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56477" w:rsidRDefault="009125CE">
      <w:pPr>
        <w:rPr>
          <w:rFonts w:asciiTheme="majorBidi" w:hAnsiTheme="majorBidi" w:cstheme="majorBidi"/>
          <w:b/>
          <w:bCs/>
          <w:sz w:val="28"/>
          <w:szCs w:val="28"/>
          <w:rtl/>
        </w:rPr>
      </w:pPr>
      <w:r w:rsidRPr="00156477">
        <w:rPr>
          <w:rFonts w:asciiTheme="majorBidi" w:hAnsiTheme="majorBidi" w:cstheme="majorBidi"/>
          <w:b/>
          <w:bCs/>
          <w:sz w:val="28"/>
          <w:szCs w:val="28"/>
          <w:rtl/>
          <w:lang w:bidi="ar-EG"/>
        </w:rPr>
        <w:t xml:space="preserve">جامعة </w:t>
      </w:r>
      <w:proofErr w:type="spellStart"/>
      <w:r w:rsidRPr="00156477">
        <w:rPr>
          <w:rFonts w:asciiTheme="majorBidi" w:hAnsiTheme="majorBidi" w:cstheme="majorBidi"/>
          <w:b/>
          <w:bCs/>
          <w:sz w:val="28"/>
          <w:szCs w:val="28"/>
          <w:rtl/>
          <w:lang w:bidi="ar-EG"/>
        </w:rPr>
        <w:t>ميدأوشن</w:t>
      </w:r>
      <w:proofErr w:type="spellEnd"/>
      <w:r w:rsidRPr="00156477">
        <w:rPr>
          <w:rFonts w:asciiTheme="majorBidi" w:hAnsiTheme="majorBidi" w:cstheme="majorBidi"/>
          <w:b/>
          <w:bCs/>
          <w:sz w:val="28"/>
          <w:szCs w:val="28"/>
          <w:rtl/>
          <w:lang w:bidi="ar-EG"/>
        </w:rPr>
        <w:t xml:space="preserve"> </w:t>
      </w:r>
    </w:p>
    <w:p w14:paraId="1E957002" w14:textId="04B27A9D" w:rsidR="00F546CE" w:rsidRPr="00156477" w:rsidRDefault="009125CE">
      <w:pPr>
        <w:rPr>
          <w:rFonts w:asciiTheme="majorBidi" w:hAnsiTheme="majorBidi" w:cstheme="majorBidi"/>
          <w:b/>
          <w:bCs/>
          <w:sz w:val="28"/>
          <w:szCs w:val="28"/>
          <w:rtl/>
          <w:lang w:bidi="ar-EG"/>
        </w:rPr>
      </w:pPr>
      <w:r w:rsidRPr="00156477">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56477">
        <w:rPr>
          <w:rFonts w:asciiTheme="majorBidi" w:hAnsiTheme="majorBidi" w:cstheme="majorBidi"/>
          <w:b/>
          <w:bCs/>
          <w:sz w:val="28"/>
          <w:szCs w:val="28"/>
          <w:lang w:bidi="ar-EG"/>
        </w:rPr>
        <w:t xml:space="preserve">    </w:t>
      </w:r>
      <w:r w:rsidRPr="00156477">
        <w:rPr>
          <w:rFonts w:asciiTheme="majorBidi" w:hAnsiTheme="majorBidi" w:cstheme="majorBidi"/>
          <w:b/>
          <w:bCs/>
          <w:sz w:val="28"/>
          <w:szCs w:val="28"/>
          <w:rtl/>
          <w:lang w:bidi="ar-EG"/>
        </w:rPr>
        <w:t xml:space="preserve">كلية الإدارة </w:t>
      </w:r>
    </w:p>
    <w:p w14:paraId="0217C513" w14:textId="19B7052F" w:rsidR="009125CE" w:rsidRPr="00156477" w:rsidRDefault="009125CE">
      <w:pPr>
        <w:rPr>
          <w:rFonts w:asciiTheme="majorBidi" w:hAnsiTheme="majorBidi" w:cstheme="majorBidi"/>
          <w:sz w:val="28"/>
          <w:szCs w:val="28"/>
          <w:rtl/>
          <w:lang w:bidi="ar-EG"/>
        </w:rPr>
      </w:pPr>
      <w:r w:rsidRPr="00156477">
        <w:rPr>
          <w:rFonts w:asciiTheme="majorBidi" w:hAnsiTheme="majorBidi" w:cstheme="majorBidi"/>
          <w:b/>
          <w:bCs/>
          <w:sz w:val="28"/>
          <w:szCs w:val="28"/>
          <w:rtl/>
          <w:lang w:bidi="ar-EG"/>
        </w:rPr>
        <w:t>قسم / تخصص</w:t>
      </w:r>
      <w:r w:rsidR="00E44F7E" w:rsidRPr="00156477">
        <w:rPr>
          <w:rFonts w:asciiTheme="majorBidi" w:hAnsiTheme="majorBidi" w:cstheme="majorBidi"/>
          <w:b/>
          <w:bCs/>
          <w:sz w:val="28"/>
          <w:szCs w:val="28"/>
          <w:rtl/>
          <w:lang w:bidi="ar-EG"/>
        </w:rPr>
        <w:t xml:space="preserve"> ماجستير إدارة صحية </w:t>
      </w:r>
    </w:p>
    <w:p w14:paraId="11A91486" w14:textId="77777777" w:rsidR="009125CE" w:rsidRPr="00156477" w:rsidRDefault="009125CE">
      <w:pPr>
        <w:rPr>
          <w:rFonts w:asciiTheme="majorBidi" w:hAnsiTheme="majorBidi" w:cstheme="majorBidi"/>
          <w:sz w:val="28"/>
          <w:szCs w:val="28"/>
          <w:rtl/>
          <w:lang w:bidi="ar-EG"/>
        </w:rPr>
      </w:pPr>
    </w:p>
    <w:p w14:paraId="3A7BF367" w14:textId="77777777" w:rsidR="009125CE" w:rsidRPr="00156477" w:rsidRDefault="009125CE" w:rsidP="009125CE">
      <w:pPr>
        <w:rPr>
          <w:rFonts w:asciiTheme="majorBidi" w:hAnsiTheme="majorBidi" w:cstheme="majorBidi"/>
          <w:sz w:val="28"/>
          <w:szCs w:val="28"/>
          <w:rtl/>
          <w:lang w:bidi="ar-EG"/>
        </w:rPr>
      </w:pPr>
    </w:p>
    <w:p w14:paraId="5F6542BF" w14:textId="77777777" w:rsidR="009125CE" w:rsidRPr="00156477" w:rsidRDefault="009125CE" w:rsidP="009125CE">
      <w:pPr>
        <w:rPr>
          <w:rFonts w:asciiTheme="majorBidi" w:hAnsiTheme="majorBidi" w:cstheme="majorBidi"/>
          <w:sz w:val="28"/>
          <w:szCs w:val="28"/>
          <w:rtl/>
          <w:lang w:bidi="ar-EG"/>
        </w:rPr>
      </w:pPr>
    </w:p>
    <w:p w14:paraId="08401F45" w14:textId="3F464EF7" w:rsidR="009125CE" w:rsidRPr="00156477" w:rsidRDefault="009125C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 xml:space="preserve">العنوان </w:t>
      </w:r>
      <w:r w:rsidR="00AD0B12" w:rsidRPr="00156477">
        <w:rPr>
          <w:rFonts w:asciiTheme="majorBidi" w:hAnsiTheme="majorBidi" w:cstheme="majorBidi"/>
          <w:b/>
          <w:bCs/>
          <w:sz w:val="28"/>
          <w:szCs w:val="28"/>
          <w:rtl/>
          <w:lang w:bidi="ar-EG"/>
        </w:rPr>
        <w:t xml:space="preserve"> </w:t>
      </w:r>
      <w:r w:rsidRPr="00156477">
        <w:rPr>
          <w:rFonts w:asciiTheme="majorBidi" w:hAnsiTheme="majorBidi" w:cstheme="majorBidi"/>
          <w:b/>
          <w:bCs/>
          <w:sz w:val="28"/>
          <w:szCs w:val="28"/>
          <w:rtl/>
          <w:lang w:bidi="ar-EG"/>
        </w:rPr>
        <w:t xml:space="preserve"> </w:t>
      </w:r>
      <w:r w:rsidR="00AD0B12" w:rsidRPr="00156477">
        <w:rPr>
          <w:rFonts w:asciiTheme="majorBidi" w:hAnsiTheme="majorBidi" w:cstheme="majorBidi"/>
          <w:b/>
          <w:bCs/>
          <w:sz w:val="28"/>
          <w:szCs w:val="28"/>
          <w:rtl/>
          <w:lang w:bidi="ar-EG"/>
        </w:rPr>
        <w:t xml:space="preserve"> </w:t>
      </w:r>
      <w:r w:rsidRPr="00156477">
        <w:rPr>
          <w:rFonts w:asciiTheme="majorBidi" w:hAnsiTheme="majorBidi" w:cstheme="majorBidi"/>
          <w:b/>
          <w:bCs/>
          <w:sz w:val="28"/>
          <w:szCs w:val="28"/>
          <w:rtl/>
          <w:lang w:bidi="ar-EG"/>
        </w:rPr>
        <w:t xml:space="preserve"> </w:t>
      </w:r>
    </w:p>
    <w:p w14:paraId="0EB57E30" w14:textId="7368A389" w:rsidR="009125CE" w:rsidRPr="00156477" w:rsidRDefault="00AA1C6F" w:rsidP="00AD0B12">
      <w:pPr>
        <w:bidi w:val="0"/>
        <w:jc w:val="center"/>
        <w:rPr>
          <w:rFonts w:asciiTheme="majorBidi" w:hAnsiTheme="majorBidi" w:cstheme="majorBidi"/>
          <w:sz w:val="28"/>
          <w:szCs w:val="28"/>
          <w:lang w:bidi="ar-EG"/>
        </w:rPr>
      </w:pPr>
      <w:r w:rsidRPr="00156477">
        <w:rPr>
          <w:rStyle w:val="a5"/>
          <w:rFonts w:asciiTheme="majorBidi" w:hAnsiTheme="majorBidi" w:cstheme="majorBidi"/>
          <w:sz w:val="28"/>
          <w:szCs w:val="28"/>
        </w:rPr>
        <w:t>"</w:t>
      </w:r>
      <w:r w:rsidRPr="00156477">
        <w:rPr>
          <w:rStyle w:val="a5"/>
          <w:rFonts w:asciiTheme="majorBidi" w:hAnsiTheme="majorBidi" w:cstheme="majorBidi"/>
          <w:sz w:val="28"/>
          <w:szCs w:val="28"/>
          <w:rtl/>
        </w:rPr>
        <w:t>دور الإدارة المكتبية في دعم نظم المعلومات الصحية في المؤسسات الصح</w:t>
      </w:r>
      <w:r w:rsidR="00AD0B12" w:rsidRPr="00156477">
        <w:rPr>
          <w:rStyle w:val="a5"/>
          <w:rFonts w:asciiTheme="majorBidi" w:hAnsiTheme="majorBidi" w:cstheme="majorBidi"/>
          <w:sz w:val="28"/>
          <w:szCs w:val="28"/>
          <w:rtl/>
        </w:rPr>
        <w:t>ية</w:t>
      </w:r>
      <w:r w:rsidRPr="00156477">
        <w:rPr>
          <w:rStyle w:val="a5"/>
          <w:rFonts w:asciiTheme="majorBidi" w:hAnsiTheme="majorBidi" w:cstheme="majorBidi"/>
          <w:sz w:val="28"/>
          <w:szCs w:val="28"/>
        </w:rPr>
        <w:t>"</w:t>
      </w:r>
    </w:p>
    <w:p w14:paraId="751A7E65" w14:textId="6D872A85" w:rsidR="009125CE" w:rsidRPr="00156477" w:rsidRDefault="009125C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إعداد الطالب/</w:t>
      </w:r>
    </w:p>
    <w:p w14:paraId="76AA45C9" w14:textId="43041708" w:rsidR="009125CE" w:rsidRPr="00156477" w:rsidRDefault="00E44F7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 xml:space="preserve">احمد صالح شعبي </w:t>
      </w:r>
    </w:p>
    <w:p w14:paraId="50C4217D" w14:textId="79BDCDD2" w:rsidR="00E44F7E" w:rsidRPr="00156477" w:rsidRDefault="00E44F7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221002107</w:t>
      </w:r>
    </w:p>
    <w:p w14:paraId="3D3CBDF8" w14:textId="77777777" w:rsidR="009125CE" w:rsidRPr="00156477" w:rsidRDefault="009125CE" w:rsidP="009125CE">
      <w:pPr>
        <w:jc w:val="center"/>
        <w:rPr>
          <w:rFonts w:asciiTheme="majorBidi" w:hAnsiTheme="majorBidi" w:cstheme="majorBidi"/>
          <w:b/>
          <w:bCs/>
          <w:sz w:val="28"/>
          <w:szCs w:val="28"/>
          <w:rtl/>
          <w:lang w:bidi="ar-EG"/>
        </w:rPr>
      </w:pPr>
    </w:p>
    <w:p w14:paraId="58D6152F" w14:textId="77777777" w:rsidR="009125CE" w:rsidRPr="00156477" w:rsidRDefault="009125CE" w:rsidP="009125CE">
      <w:pPr>
        <w:jc w:val="center"/>
        <w:rPr>
          <w:rFonts w:asciiTheme="majorBidi" w:hAnsiTheme="majorBidi" w:cstheme="majorBidi"/>
          <w:b/>
          <w:bCs/>
          <w:sz w:val="28"/>
          <w:szCs w:val="28"/>
          <w:rtl/>
          <w:lang w:bidi="ar-EG"/>
        </w:rPr>
      </w:pPr>
    </w:p>
    <w:p w14:paraId="5F4EE2DE" w14:textId="1A92484F" w:rsidR="009125CE" w:rsidRPr="00156477" w:rsidRDefault="009125C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إشراف/</w:t>
      </w:r>
    </w:p>
    <w:p w14:paraId="2EFA31CD" w14:textId="63FDA1D0" w:rsidR="009125CE" w:rsidRPr="00156477" w:rsidRDefault="00D04F62" w:rsidP="009125CE">
      <w:pPr>
        <w:jc w:val="center"/>
        <w:rPr>
          <w:rFonts w:asciiTheme="majorBidi" w:hAnsiTheme="majorBidi" w:cstheme="majorBidi"/>
          <w:b/>
          <w:bCs/>
          <w:sz w:val="28"/>
          <w:szCs w:val="28"/>
          <w:rtl/>
          <w:lang w:bidi="ar-EG"/>
        </w:rPr>
      </w:pPr>
      <w:proofErr w:type="spellStart"/>
      <w:proofErr w:type="gramStart"/>
      <w:r w:rsidRPr="00156477">
        <w:rPr>
          <w:rFonts w:asciiTheme="majorBidi" w:hAnsiTheme="majorBidi" w:cstheme="majorBidi"/>
          <w:b/>
          <w:bCs/>
          <w:sz w:val="28"/>
          <w:szCs w:val="28"/>
          <w:rtl/>
          <w:lang w:bidi="ar-EG"/>
        </w:rPr>
        <w:t>د.الفيصل</w:t>
      </w:r>
      <w:proofErr w:type="spellEnd"/>
      <w:proofErr w:type="gramEnd"/>
      <w:r w:rsidRPr="00156477">
        <w:rPr>
          <w:rFonts w:asciiTheme="majorBidi" w:hAnsiTheme="majorBidi" w:cstheme="majorBidi"/>
          <w:b/>
          <w:bCs/>
          <w:sz w:val="28"/>
          <w:szCs w:val="28"/>
          <w:rtl/>
          <w:lang w:bidi="ar-EG"/>
        </w:rPr>
        <w:t xml:space="preserve"> عبد الحميد</w:t>
      </w:r>
      <w:r w:rsidRPr="00156477">
        <w:rPr>
          <w:rFonts w:asciiTheme="majorBidi" w:hAnsiTheme="majorBidi" w:cstheme="majorBidi"/>
          <w:b/>
          <w:bCs/>
          <w:sz w:val="28"/>
          <w:szCs w:val="28"/>
          <w:rtl/>
          <w:lang w:bidi="ar-EG"/>
        </w:rPr>
        <w:br/>
      </w:r>
      <w:proofErr w:type="spellStart"/>
      <w:proofErr w:type="gramStart"/>
      <w:r w:rsidRPr="00156477">
        <w:rPr>
          <w:rFonts w:asciiTheme="majorBidi" w:hAnsiTheme="majorBidi" w:cstheme="majorBidi"/>
          <w:b/>
          <w:bCs/>
          <w:sz w:val="28"/>
          <w:szCs w:val="28"/>
          <w:rtl/>
          <w:lang w:bidi="ar-EG"/>
        </w:rPr>
        <w:t>د.فايز</w:t>
      </w:r>
      <w:proofErr w:type="spellEnd"/>
      <w:proofErr w:type="gramEnd"/>
      <w:r w:rsidRPr="00156477">
        <w:rPr>
          <w:rFonts w:asciiTheme="majorBidi" w:hAnsiTheme="majorBidi" w:cstheme="majorBidi"/>
          <w:b/>
          <w:bCs/>
          <w:sz w:val="28"/>
          <w:szCs w:val="28"/>
          <w:rtl/>
          <w:lang w:bidi="ar-EG"/>
        </w:rPr>
        <w:t xml:space="preserve"> جراد</w:t>
      </w:r>
    </w:p>
    <w:p w14:paraId="16CF2D6A" w14:textId="77777777" w:rsidR="009125CE" w:rsidRPr="00156477" w:rsidRDefault="009125CE" w:rsidP="009125CE">
      <w:pPr>
        <w:jc w:val="center"/>
        <w:rPr>
          <w:rFonts w:asciiTheme="majorBidi" w:hAnsiTheme="majorBidi" w:cstheme="majorBidi"/>
          <w:b/>
          <w:bCs/>
          <w:sz w:val="28"/>
          <w:szCs w:val="28"/>
          <w:rtl/>
          <w:lang w:bidi="ar-EG"/>
        </w:rPr>
      </w:pPr>
    </w:p>
    <w:p w14:paraId="22738CC6" w14:textId="77777777" w:rsidR="009125CE" w:rsidRPr="00156477" w:rsidRDefault="009125CE" w:rsidP="009125CE">
      <w:pPr>
        <w:jc w:val="center"/>
        <w:rPr>
          <w:rFonts w:asciiTheme="majorBidi" w:hAnsiTheme="majorBidi" w:cstheme="majorBidi"/>
          <w:b/>
          <w:bCs/>
          <w:sz w:val="28"/>
          <w:szCs w:val="28"/>
          <w:rtl/>
          <w:lang w:bidi="ar-EG"/>
        </w:rPr>
      </w:pPr>
    </w:p>
    <w:p w14:paraId="14480418" w14:textId="78A6C3AC" w:rsidR="009125CE" w:rsidRPr="00156477" w:rsidRDefault="009125CE"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العام الدراسي:</w:t>
      </w:r>
    </w:p>
    <w:p w14:paraId="0ECF42F7" w14:textId="66BED5E0" w:rsidR="009125CE" w:rsidRPr="00156477" w:rsidRDefault="008D4522" w:rsidP="009125CE">
      <w:pPr>
        <w:jc w:val="center"/>
        <w:rPr>
          <w:rFonts w:asciiTheme="majorBidi" w:hAnsiTheme="majorBidi" w:cstheme="majorBidi"/>
          <w:b/>
          <w:bCs/>
          <w:sz w:val="28"/>
          <w:szCs w:val="28"/>
          <w:rtl/>
          <w:lang w:bidi="ar-EG"/>
        </w:rPr>
      </w:pPr>
      <w:r w:rsidRPr="00156477">
        <w:rPr>
          <w:rFonts w:asciiTheme="majorBidi" w:hAnsiTheme="majorBidi" w:cstheme="majorBidi"/>
          <w:b/>
          <w:bCs/>
          <w:sz w:val="28"/>
          <w:szCs w:val="28"/>
          <w:rtl/>
          <w:lang w:bidi="ar-EG"/>
        </w:rPr>
        <w:t>2026</w:t>
      </w:r>
    </w:p>
    <w:p w14:paraId="5DBA947E" w14:textId="77777777" w:rsidR="009125CE" w:rsidRPr="00156477" w:rsidRDefault="009125CE" w:rsidP="009125CE">
      <w:pPr>
        <w:jc w:val="center"/>
        <w:rPr>
          <w:rFonts w:asciiTheme="majorBidi" w:hAnsiTheme="majorBidi" w:cstheme="majorBidi"/>
          <w:b/>
          <w:bCs/>
          <w:sz w:val="28"/>
          <w:szCs w:val="28"/>
          <w:rtl/>
          <w:lang w:bidi="ar-EG"/>
        </w:rPr>
      </w:pPr>
    </w:p>
    <w:p w14:paraId="4A57A6F1" w14:textId="77777777" w:rsidR="00A8273B" w:rsidRDefault="00A8273B" w:rsidP="009125CE">
      <w:pPr>
        <w:rPr>
          <w:rFonts w:asciiTheme="majorBidi" w:hAnsiTheme="majorBidi" w:cstheme="majorBidi"/>
          <w:b/>
          <w:bCs/>
          <w:sz w:val="28"/>
          <w:szCs w:val="28"/>
          <w:rtl/>
          <w:lang w:bidi="ar-EG"/>
        </w:rPr>
      </w:pPr>
    </w:p>
    <w:p w14:paraId="282BB84D" w14:textId="77777777" w:rsidR="00FB47F9" w:rsidRDefault="00FB47F9" w:rsidP="009125CE">
      <w:pPr>
        <w:rPr>
          <w:rFonts w:asciiTheme="majorBidi" w:hAnsiTheme="majorBidi" w:cstheme="majorBidi"/>
          <w:b/>
          <w:bCs/>
          <w:sz w:val="28"/>
          <w:szCs w:val="28"/>
          <w:rtl/>
          <w:lang w:bidi="ar-EG"/>
        </w:rPr>
      </w:pPr>
    </w:p>
    <w:p w14:paraId="27C65030" w14:textId="77777777" w:rsidR="00FB47F9" w:rsidRDefault="00FB47F9" w:rsidP="009125CE">
      <w:pPr>
        <w:rPr>
          <w:rFonts w:asciiTheme="majorBidi" w:hAnsiTheme="majorBidi" w:cstheme="majorBidi"/>
          <w:b/>
          <w:bCs/>
          <w:sz w:val="28"/>
          <w:szCs w:val="28"/>
          <w:rtl/>
          <w:lang w:bidi="ar-EG"/>
        </w:rPr>
      </w:pPr>
    </w:p>
    <w:p w14:paraId="3DEBCE4B" w14:textId="77777777" w:rsidR="00FB47F9" w:rsidRDefault="00FB47F9" w:rsidP="009125CE">
      <w:pPr>
        <w:rPr>
          <w:rFonts w:asciiTheme="majorBidi" w:hAnsiTheme="majorBidi" w:cstheme="majorBidi"/>
          <w:b/>
          <w:bCs/>
          <w:sz w:val="28"/>
          <w:szCs w:val="28"/>
          <w:rtl/>
          <w:lang w:bidi="ar-EG"/>
        </w:rPr>
      </w:pPr>
    </w:p>
    <w:p w14:paraId="6E5B2C51" w14:textId="77777777" w:rsidR="00FB47F9" w:rsidRDefault="00FB47F9" w:rsidP="009125CE">
      <w:pPr>
        <w:rPr>
          <w:rFonts w:asciiTheme="majorBidi" w:hAnsiTheme="majorBidi" w:cstheme="majorBidi"/>
          <w:b/>
          <w:bCs/>
          <w:sz w:val="28"/>
          <w:szCs w:val="28"/>
          <w:rtl/>
          <w:lang w:bidi="ar-EG"/>
        </w:rPr>
      </w:pPr>
    </w:p>
    <w:p w14:paraId="740F1D53" w14:textId="77777777" w:rsidR="00FB47F9" w:rsidRDefault="00FB47F9" w:rsidP="009125CE">
      <w:pPr>
        <w:rPr>
          <w:rFonts w:asciiTheme="majorBidi" w:hAnsiTheme="majorBidi" w:cstheme="majorBidi"/>
          <w:b/>
          <w:bCs/>
          <w:sz w:val="28"/>
          <w:szCs w:val="28"/>
          <w:rtl/>
          <w:lang w:bidi="ar-EG"/>
        </w:rPr>
      </w:pPr>
    </w:p>
    <w:p w14:paraId="2233ECC8" w14:textId="77777777" w:rsidR="00FB47F9" w:rsidRDefault="00FB47F9" w:rsidP="009125CE">
      <w:pPr>
        <w:rPr>
          <w:rFonts w:asciiTheme="majorBidi" w:hAnsiTheme="majorBidi" w:cstheme="majorBidi"/>
          <w:b/>
          <w:bCs/>
          <w:sz w:val="28"/>
          <w:szCs w:val="28"/>
          <w:rtl/>
          <w:lang w:bidi="ar-EG"/>
        </w:rPr>
      </w:pPr>
    </w:p>
    <w:p w14:paraId="13AD626F" w14:textId="77777777" w:rsidR="00FB47F9" w:rsidRDefault="00FB47F9" w:rsidP="009125CE">
      <w:pPr>
        <w:rPr>
          <w:rFonts w:asciiTheme="majorBidi" w:hAnsiTheme="majorBidi" w:cstheme="majorBidi"/>
          <w:b/>
          <w:bCs/>
          <w:sz w:val="28"/>
          <w:szCs w:val="28"/>
          <w:rtl/>
          <w:lang w:bidi="ar-EG"/>
        </w:rPr>
      </w:pPr>
    </w:p>
    <w:p w14:paraId="637FCB09" w14:textId="77777777" w:rsidR="00FB47F9" w:rsidRPr="00156477" w:rsidRDefault="00FB47F9" w:rsidP="009125CE">
      <w:pPr>
        <w:rPr>
          <w:rFonts w:asciiTheme="majorBidi" w:hAnsiTheme="majorBidi" w:cstheme="majorBidi"/>
          <w:sz w:val="28"/>
          <w:szCs w:val="28"/>
          <w:rtl/>
        </w:rPr>
      </w:pPr>
    </w:p>
    <w:p w14:paraId="700D5866" w14:textId="268A13B5" w:rsidR="009125CE" w:rsidRPr="00156477" w:rsidRDefault="009125CE" w:rsidP="009125CE">
      <w:pPr>
        <w:jc w:val="center"/>
        <w:rPr>
          <w:rFonts w:asciiTheme="majorBidi" w:hAnsiTheme="majorBidi" w:cstheme="majorBidi"/>
          <w:b/>
          <w:bCs/>
          <w:sz w:val="28"/>
          <w:szCs w:val="28"/>
          <w:rtl/>
        </w:rPr>
      </w:pPr>
      <w:r w:rsidRPr="00156477">
        <w:rPr>
          <w:rFonts w:asciiTheme="majorBidi" w:hAnsiTheme="majorBidi" w:cstheme="majorBidi"/>
          <w:b/>
          <w:bCs/>
          <w:sz w:val="28"/>
          <w:szCs w:val="28"/>
          <w:rtl/>
        </w:rPr>
        <w:t>الفصل الأول</w:t>
      </w:r>
    </w:p>
    <w:p w14:paraId="231E38BB" w14:textId="77777777" w:rsidR="009125CE" w:rsidRPr="00156477" w:rsidRDefault="009125CE" w:rsidP="009125CE">
      <w:pPr>
        <w:rPr>
          <w:rFonts w:asciiTheme="majorBidi" w:hAnsiTheme="majorBidi" w:cstheme="majorBidi"/>
          <w:sz w:val="28"/>
          <w:szCs w:val="28"/>
          <w:rtl/>
        </w:rPr>
      </w:pPr>
    </w:p>
    <w:p w14:paraId="094B6181" w14:textId="77777777" w:rsidR="002700EB" w:rsidRPr="00156477" w:rsidRDefault="002700EB" w:rsidP="002700EB">
      <w:pPr>
        <w:rPr>
          <w:rFonts w:asciiTheme="majorBidi" w:hAnsiTheme="majorBidi" w:cstheme="majorBidi"/>
          <w:sz w:val="28"/>
          <w:szCs w:val="28"/>
          <w:rtl/>
        </w:rPr>
      </w:pPr>
      <w:r w:rsidRPr="00156477">
        <w:rPr>
          <w:rFonts w:asciiTheme="majorBidi" w:hAnsiTheme="majorBidi" w:cstheme="majorBidi"/>
          <w:sz w:val="28"/>
          <w:szCs w:val="28"/>
          <w:rtl/>
        </w:rPr>
        <w:t>الفصل الأول: الإطار العام للدراسة</w:t>
      </w:r>
    </w:p>
    <w:p w14:paraId="2BE834C8" w14:textId="255BA31F" w:rsidR="002700EB" w:rsidRPr="00156477" w:rsidRDefault="002700EB" w:rsidP="002700EB">
      <w:pPr>
        <w:rPr>
          <w:rFonts w:asciiTheme="majorBidi" w:hAnsiTheme="majorBidi" w:cstheme="majorBidi"/>
          <w:sz w:val="28"/>
          <w:szCs w:val="28"/>
          <w:rtl/>
        </w:rPr>
      </w:pPr>
      <w:r w:rsidRPr="00156477">
        <w:rPr>
          <w:rFonts w:asciiTheme="majorBidi" w:hAnsiTheme="majorBidi" w:cstheme="majorBidi"/>
          <w:sz w:val="28"/>
          <w:szCs w:val="28"/>
          <w:rtl/>
        </w:rPr>
        <w:t>1.</w:t>
      </w:r>
      <w:r w:rsidR="00A52DDB" w:rsidRPr="00156477">
        <w:rPr>
          <w:rFonts w:asciiTheme="majorBidi" w:hAnsiTheme="majorBidi" w:cstheme="majorBidi"/>
          <w:sz w:val="28"/>
          <w:szCs w:val="28"/>
          <w:rtl/>
        </w:rPr>
        <w:t>3</w:t>
      </w:r>
      <w:r w:rsidRPr="00156477">
        <w:rPr>
          <w:rFonts w:asciiTheme="majorBidi" w:hAnsiTheme="majorBidi" w:cstheme="majorBidi"/>
          <w:sz w:val="28"/>
          <w:szCs w:val="28"/>
          <w:rtl/>
        </w:rPr>
        <w:t xml:space="preserve"> المقدمة</w:t>
      </w:r>
    </w:p>
    <w:p w14:paraId="063DA8DD" w14:textId="77777777" w:rsidR="002700EB" w:rsidRPr="00156477" w:rsidRDefault="002700EB" w:rsidP="002700EB">
      <w:pPr>
        <w:rPr>
          <w:rFonts w:asciiTheme="majorBidi" w:hAnsiTheme="majorBidi" w:cstheme="majorBidi"/>
          <w:sz w:val="28"/>
          <w:szCs w:val="28"/>
          <w:rtl/>
        </w:rPr>
      </w:pPr>
      <w:r w:rsidRPr="00156477">
        <w:rPr>
          <w:rFonts w:asciiTheme="majorBidi" w:hAnsiTheme="majorBidi" w:cstheme="majorBidi"/>
          <w:sz w:val="28"/>
          <w:szCs w:val="28"/>
          <w:rtl/>
        </w:rPr>
        <w:t>شهدت المؤسسات الصحية خلال العقدين الأخيرين تحولاً رقمياً واسعاً نتيجة التطور المتسارع في تقنيات المعلومات والاتصالات، مما أدى إلى إعادة تشكيل طبيعة العمل الإداري والمكتبي داخل هذه المؤسسات. فقد أصبحت نظم المعلومات الصحية جزءاً أساسياً من البنية التحتية لأي مؤسسة صحية حديثة، لما توفره من قدرات متقدمة في جمع البيانات الصحية وتخزينها وتحليلها واسترجاعها، بما يدعم اتخاذ القرارات الإدارية والطبية ويعزز جودة الخدمات الصحية.</w:t>
      </w:r>
    </w:p>
    <w:p w14:paraId="0683CF5A" w14:textId="77777777" w:rsidR="002700EB" w:rsidRPr="00156477" w:rsidRDefault="002700EB" w:rsidP="002700EB">
      <w:pPr>
        <w:rPr>
          <w:rFonts w:asciiTheme="majorBidi" w:hAnsiTheme="majorBidi" w:cstheme="majorBidi"/>
          <w:sz w:val="28"/>
          <w:szCs w:val="28"/>
          <w:rtl/>
        </w:rPr>
      </w:pPr>
    </w:p>
    <w:p w14:paraId="09B6517E" w14:textId="77777777" w:rsidR="002700EB" w:rsidRPr="00156477" w:rsidRDefault="002700EB" w:rsidP="002700EB">
      <w:pPr>
        <w:rPr>
          <w:rFonts w:asciiTheme="majorBidi" w:hAnsiTheme="majorBidi" w:cstheme="majorBidi"/>
          <w:sz w:val="28"/>
          <w:szCs w:val="28"/>
          <w:rtl/>
        </w:rPr>
      </w:pPr>
      <w:r w:rsidRPr="00156477">
        <w:rPr>
          <w:rFonts w:asciiTheme="majorBidi" w:hAnsiTheme="majorBidi" w:cstheme="majorBidi"/>
          <w:sz w:val="28"/>
          <w:szCs w:val="28"/>
          <w:rtl/>
        </w:rPr>
        <w:t>وفي ظل هذا التحول الرقمي، برزت الإدارة المكتبية كعنصر محوري في دعم فاعلية نظم المعلومات الصحية، حيث لم يعد دورها مقتصراً على المهام التقليدية المتعلقة بالأرشفة الورقية أو المراسلات الإدارية، بل أصبح يشمل إدارة الوثائق الرقمية، وضبط جودة البيانات، وتنسيق تدفق المعلومات بين الأقسام، وتطبيق سياسات الحوكمة المعلوماتية، وضمان الالتزام بالمعايير التنظيمية.</w:t>
      </w:r>
    </w:p>
    <w:p w14:paraId="3260FF2E" w14:textId="77777777" w:rsidR="002700EB" w:rsidRPr="00156477" w:rsidRDefault="002700EB" w:rsidP="002700EB">
      <w:pPr>
        <w:rPr>
          <w:rFonts w:asciiTheme="majorBidi" w:hAnsiTheme="majorBidi" w:cstheme="majorBidi"/>
          <w:sz w:val="28"/>
          <w:szCs w:val="28"/>
          <w:rtl/>
        </w:rPr>
      </w:pPr>
    </w:p>
    <w:p w14:paraId="4E2A4839" w14:textId="77777777" w:rsidR="002700EB" w:rsidRPr="00156477" w:rsidRDefault="002700EB" w:rsidP="002700EB">
      <w:pPr>
        <w:rPr>
          <w:rFonts w:asciiTheme="majorBidi" w:hAnsiTheme="majorBidi" w:cstheme="majorBidi"/>
          <w:sz w:val="28"/>
          <w:szCs w:val="28"/>
          <w:rtl/>
        </w:rPr>
      </w:pPr>
      <w:r w:rsidRPr="00156477">
        <w:rPr>
          <w:rFonts w:asciiTheme="majorBidi" w:hAnsiTheme="majorBidi" w:cstheme="majorBidi"/>
          <w:sz w:val="28"/>
          <w:szCs w:val="28"/>
          <w:rtl/>
        </w:rPr>
        <w:t>وتشير الأدبيات الحديثة إلى أن نجاح نظم المعلومات الصحية يعتمد بدرجة كبيرة على كفاءة الإدارة المكتبية وقدرتها على التعامل مع البيانات الصحية، وتطبيق إجراءات التوثيق، وتسهيل الوصول إلى المعلومات، وتعزيز التكامل بين الأقسام. كما أن ضعف الإدارة المكتبية أو غياب التكامل بينها وبين الأنظمة الرقمية يؤدي إلى انخفاض جودة البيانات، وتأخر تدفق المعلومات، وارتفاع معدلات الأخطاء التشغيلية.</w:t>
      </w:r>
    </w:p>
    <w:p w14:paraId="47219B9B" w14:textId="77777777" w:rsidR="002700EB" w:rsidRPr="00156477" w:rsidRDefault="002700EB" w:rsidP="002700EB">
      <w:pPr>
        <w:rPr>
          <w:rFonts w:asciiTheme="majorBidi" w:hAnsiTheme="majorBidi" w:cstheme="majorBidi"/>
          <w:sz w:val="28"/>
          <w:szCs w:val="28"/>
          <w:rtl/>
        </w:rPr>
      </w:pPr>
    </w:p>
    <w:p w14:paraId="2EA6585C" w14:textId="6F5B6E89" w:rsidR="009125CE" w:rsidRPr="00156477" w:rsidRDefault="002700EB" w:rsidP="002700EB">
      <w:pPr>
        <w:jc w:val="both"/>
        <w:rPr>
          <w:rFonts w:asciiTheme="majorBidi" w:hAnsiTheme="majorBidi" w:cstheme="majorBidi"/>
          <w:sz w:val="28"/>
          <w:szCs w:val="28"/>
          <w:rtl/>
        </w:rPr>
      </w:pPr>
      <w:r w:rsidRPr="00156477">
        <w:rPr>
          <w:rFonts w:asciiTheme="majorBidi" w:hAnsiTheme="majorBidi" w:cstheme="majorBidi"/>
          <w:sz w:val="28"/>
          <w:szCs w:val="28"/>
          <w:rtl/>
        </w:rPr>
        <w:t>وانطلاقاً من ذلك، تسعى هذه الدراسة إلى تحليل دور الإدارة المكتبية في دعم فاعلية نظم المعلومات الصحية داخل المؤسسات الصحية، من خلال مراجعة الأدبيات العلمية والدراسات السابقة ذات الصلة، وتحديد أبعاد العلاقة بين الإدارة المكتبية والنظم الصحية، واستعراض التحديات التي تواجه هذا الدور في ظل التحول الرقمي المتسارع.</w:t>
      </w:r>
    </w:p>
    <w:p w14:paraId="7F3B8E80" w14:textId="77777777" w:rsidR="009125CE" w:rsidRPr="00156477" w:rsidRDefault="009125CE" w:rsidP="009125CE">
      <w:pPr>
        <w:rPr>
          <w:rFonts w:asciiTheme="majorBidi" w:hAnsiTheme="majorBidi" w:cstheme="majorBidi"/>
          <w:sz w:val="28"/>
          <w:szCs w:val="28"/>
          <w:rtl/>
        </w:rPr>
      </w:pPr>
    </w:p>
    <w:p w14:paraId="0BA12696" w14:textId="77777777" w:rsidR="009125CE" w:rsidRPr="00156477" w:rsidRDefault="009125CE" w:rsidP="009125CE">
      <w:pPr>
        <w:rPr>
          <w:rFonts w:asciiTheme="majorBidi" w:hAnsiTheme="majorBidi" w:cstheme="majorBidi"/>
          <w:sz w:val="28"/>
          <w:szCs w:val="28"/>
          <w:rtl/>
        </w:rPr>
      </w:pPr>
    </w:p>
    <w:p w14:paraId="26F6AB57" w14:textId="77777777" w:rsidR="009125CE" w:rsidRDefault="009125CE" w:rsidP="009125CE">
      <w:pPr>
        <w:rPr>
          <w:rFonts w:asciiTheme="majorBidi" w:hAnsiTheme="majorBidi" w:cstheme="majorBidi"/>
          <w:sz w:val="28"/>
          <w:szCs w:val="28"/>
          <w:rtl/>
        </w:rPr>
      </w:pPr>
    </w:p>
    <w:p w14:paraId="34F0B92C" w14:textId="77777777" w:rsidR="00FB47F9" w:rsidRDefault="00FB47F9" w:rsidP="009125CE">
      <w:pPr>
        <w:rPr>
          <w:rFonts w:asciiTheme="majorBidi" w:hAnsiTheme="majorBidi" w:cstheme="majorBidi"/>
          <w:sz w:val="28"/>
          <w:szCs w:val="28"/>
          <w:rtl/>
        </w:rPr>
      </w:pPr>
    </w:p>
    <w:p w14:paraId="24B29D2A" w14:textId="77777777" w:rsidR="00FB47F9" w:rsidRDefault="00FB47F9" w:rsidP="009125CE">
      <w:pPr>
        <w:rPr>
          <w:rFonts w:asciiTheme="majorBidi" w:hAnsiTheme="majorBidi" w:cstheme="majorBidi"/>
          <w:sz w:val="28"/>
          <w:szCs w:val="28"/>
          <w:rtl/>
        </w:rPr>
      </w:pPr>
    </w:p>
    <w:p w14:paraId="1409278D" w14:textId="77777777" w:rsidR="00FB47F9" w:rsidRPr="00156477" w:rsidRDefault="00FB47F9" w:rsidP="009125CE">
      <w:pPr>
        <w:rPr>
          <w:rFonts w:asciiTheme="majorBidi" w:hAnsiTheme="majorBidi" w:cstheme="majorBidi"/>
          <w:sz w:val="28"/>
          <w:szCs w:val="28"/>
          <w:rtl/>
        </w:rPr>
      </w:pPr>
    </w:p>
    <w:p w14:paraId="3A3C6E44" w14:textId="77777777" w:rsidR="00F925D0" w:rsidRPr="00156477" w:rsidRDefault="00F925D0" w:rsidP="00D22171">
      <w:pPr>
        <w:rPr>
          <w:rFonts w:asciiTheme="majorBidi" w:hAnsiTheme="majorBidi" w:cstheme="majorBidi"/>
          <w:sz w:val="28"/>
          <w:szCs w:val="28"/>
          <w:rtl/>
        </w:rPr>
      </w:pPr>
    </w:p>
    <w:p w14:paraId="6C25A312" w14:textId="00E4DBFA"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1.</w:t>
      </w:r>
      <w:r w:rsidR="00475E70" w:rsidRPr="00156477">
        <w:rPr>
          <w:rFonts w:asciiTheme="majorBidi" w:hAnsiTheme="majorBidi" w:cstheme="majorBidi"/>
          <w:sz w:val="28"/>
          <w:szCs w:val="28"/>
          <w:rtl/>
        </w:rPr>
        <w:t>3</w:t>
      </w:r>
      <w:r w:rsidRPr="00156477">
        <w:rPr>
          <w:rFonts w:asciiTheme="majorBidi" w:hAnsiTheme="majorBidi" w:cstheme="majorBidi"/>
          <w:sz w:val="28"/>
          <w:szCs w:val="28"/>
          <w:rtl/>
        </w:rPr>
        <w:t xml:space="preserve"> مشكلة الدراسة</w:t>
      </w:r>
    </w:p>
    <w:p w14:paraId="7AEDE744"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على الرغم من التوسع الكبير في تطبيق نظم المعلومات الصحية داخل المؤسسات الصحية، إلا أن العديد من هذه المؤسسات ما زالت تواجه تحديات تتعلق بضعف التكامل بين الإدارة المكتبية والأنظمة الرقمية، مما يؤدي إلى انخفاض جودة البيانات الصحية، وتأخر تدفق المعلومات، وضعف الكفاءة التشغيلية.</w:t>
      </w:r>
    </w:p>
    <w:p w14:paraId="13CE141E" w14:textId="77777777" w:rsidR="001C37BD" w:rsidRPr="00156477" w:rsidRDefault="001C37BD" w:rsidP="001C37BD">
      <w:pPr>
        <w:rPr>
          <w:rFonts w:asciiTheme="majorBidi" w:hAnsiTheme="majorBidi" w:cstheme="majorBidi"/>
          <w:sz w:val="28"/>
          <w:szCs w:val="28"/>
          <w:rtl/>
        </w:rPr>
      </w:pPr>
    </w:p>
    <w:p w14:paraId="63E6727A"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وتتمثل مشكلة الدراسة في السؤال الرئيس الآتي:</w:t>
      </w:r>
    </w:p>
    <w:p w14:paraId="1AC29946" w14:textId="77777777" w:rsidR="001C37BD" w:rsidRPr="00156477" w:rsidRDefault="001C37BD" w:rsidP="001C37BD">
      <w:pPr>
        <w:rPr>
          <w:rFonts w:asciiTheme="majorBidi" w:hAnsiTheme="majorBidi" w:cstheme="majorBidi"/>
          <w:sz w:val="28"/>
          <w:szCs w:val="28"/>
          <w:rtl/>
        </w:rPr>
      </w:pPr>
    </w:p>
    <w:p w14:paraId="367EDBEF"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ما دور الإدارة المكتبية في دعم فاعلية نظم المعلومات الصحية بالمؤسسات الصحية؟</w:t>
      </w:r>
    </w:p>
    <w:p w14:paraId="3BC840EF" w14:textId="77777777" w:rsidR="001C37BD" w:rsidRPr="00156477" w:rsidRDefault="001C37BD" w:rsidP="001C37BD">
      <w:pPr>
        <w:rPr>
          <w:rFonts w:asciiTheme="majorBidi" w:hAnsiTheme="majorBidi" w:cstheme="majorBidi"/>
          <w:sz w:val="28"/>
          <w:szCs w:val="28"/>
          <w:rtl/>
        </w:rPr>
      </w:pPr>
    </w:p>
    <w:p w14:paraId="726EF9EC" w14:textId="0A5D8951" w:rsidR="00F925D0"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وينبثق عنه عدد من التساؤلات الفرعية.</w:t>
      </w:r>
    </w:p>
    <w:p w14:paraId="7248E371" w14:textId="77777777" w:rsidR="00F925D0" w:rsidRPr="00156477" w:rsidRDefault="00F925D0" w:rsidP="00D22171">
      <w:pPr>
        <w:rPr>
          <w:rFonts w:asciiTheme="majorBidi" w:hAnsiTheme="majorBidi" w:cstheme="majorBidi"/>
          <w:sz w:val="28"/>
          <w:szCs w:val="28"/>
          <w:rtl/>
        </w:rPr>
      </w:pPr>
    </w:p>
    <w:p w14:paraId="03DA103C" w14:textId="44A8AC95" w:rsidR="001C37BD" w:rsidRPr="00156477" w:rsidRDefault="00D22171" w:rsidP="001C37BD">
      <w:pPr>
        <w:rPr>
          <w:rFonts w:asciiTheme="majorBidi" w:hAnsiTheme="majorBidi" w:cstheme="majorBidi"/>
          <w:sz w:val="28"/>
          <w:szCs w:val="28"/>
          <w:rtl/>
        </w:rPr>
      </w:pPr>
      <w:r w:rsidRPr="00156477">
        <w:rPr>
          <w:rFonts w:asciiTheme="majorBidi" w:hAnsiTheme="majorBidi" w:cstheme="majorBidi"/>
          <w:sz w:val="28"/>
          <w:szCs w:val="28"/>
          <w:rtl/>
        </w:rPr>
        <w:t xml:space="preserve">-أهمية الدراسة. </w:t>
      </w:r>
    </w:p>
    <w:p w14:paraId="5FAD829F"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أولاً: الأهمية العلمية</w:t>
      </w:r>
    </w:p>
    <w:p w14:paraId="1E78E9C7"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إثراء الأدبيات المتعلقة بالإدارة المكتبية الرقمية ونظم المعلومات الصحية.</w:t>
      </w:r>
    </w:p>
    <w:p w14:paraId="1FAD2CDE" w14:textId="77777777" w:rsidR="001C37BD" w:rsidRPr="00156477" w:rsidRDefault="001C37BD" w:rsidP="001C37BD">
      <w:pPr>
        <w:rPr>
          <w:rFonts w:asciiTheme="majorBidi" w:hAnsiTheme="majorBidi" w:cstheme="majorBidi"/>
          <w:sz w:val="28"/>
          <w:szCs w:val="28"/>
          <w:rtl/>
        </w:rPr>
      </w:pPr>
    </w:p>
    <w:p w14:paraId="519F159E"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توضيح العلاقة بين الإدارة المكتبية وفاعلية نظم المعلومات الصحية.</w:t>
      </w:r>
    </w:p>
    <w:p w14:paraId="5F0D277D" w14:textId="77777777" w:rsidR="001C37BD" w:rsidRPr="00156477" w:rsidRDefault="001C37BD" w:rsidP="001C37BD">
      <w:pPr>
        <w:rPr>
          <w:rFonts w:asciiTheme="majorBidi" w:hAnsiTheme="majorBidi" w:cstheme="majorBidi"/>
          <w:sz w:val="28"/>
          <w:szCs w:val="28"/>
          <w:rtl/>
        </w:rPr>
      </w:pPr>
    </w:p>
    <w:p w14:paraId="16B0BF21"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دعم الدراسات المتعلقة بالتحول الرقمي في القطاع الصحي.</w:t>
      </w:r>
    </w:p>
    <w:p w14:paraId="15A10ADD" w14:textId="77777777" w:rsidR="001C37BD" w:rsidRPr="00156477" w:rsidRDefault="001C37BD" w:rsidP="001C37BD">
      <w:pPr>
        <w:rPr>
          <w:rFonts w:asciiTheme="majorBidi" w:hAnsiTheme="majorBidi" w:cstheme="majorBidi"/>
          <w:sz w:val="28"/>
          <w:szCs w:val="28"/>
          <w:rtl/>
        </w:rPr>
      </w:pPr>
    </w:p>
    <w:p w14:paraId="320766E7" w14:textId="5E2A8AC3"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تقديم إطار نظري يربط بين الإدارة المكتبية وجودة البيانات الصحية.</w:t>
      </w:r>
    </w:p>
    <w:p w14:paraId="23D7547F"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ثانياً: الأهمية العملية</w:t>
      </w:r>
    </w:p>
    <w:p w14:paraId="16D157BE"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مساعدة المؤسسات الصحية في تطوير ممارسات الإدارة المكتبية بما يتوافق مع البيئة الرقمية.</w:t>
      </w:r>
    </w:p>
    <w:p w14:paraId="781FD210" w14:textId="77777777" w:rsidR="001C37BD" w:rsidRPr="00156477" w:rsidRDefault="001C37BD" w:rsidP="001C37BD">
      <w:pPr>
        <w:rPr>
          <w:rFonts w:asciiTheme="majorBidi" w:hAnsiTheme="majorBidi" w:cstheme="majorBidi"/>
          <w:sz w:val="28"/>
          <w:szCs w:val="28"/>
          <w:rtl/>
        </w:rPr>
      </w:pPr>
    </w:p>
    <w:p w14:paraId="77CA98EF"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t>دعم متخذي القرار في وضع سياسات التحول الرقمي.</w:t>
      </w:r>
    </w:p>
    <w:p w14:paraId="325A0309" w14:textId="77777777" w:rsidR="001C37BD" w:rsidRPr="00156477" w:rsidRDefault="001C37BD" w:rsidP="001C37BD">
      <w:pPr>
        <w:rPr>
          <w:rFonts w:asciiTheme="majorBidi" w:hAnsiTheme="majorBidi" w:cstheme="majorBidi"/>
          <w:sz w:val="28"/>
          <w:szCs w:val="28"/>
          <w:rtl/>
        </w:rPr>
      </w:pPr>
    </w:p>
    <w:p w14:paraId="42332DA3" w14:textId="77777777" w:rsidR="001C37BD" w:rsidRPr="00156477" w:rsidRDefault="001C37BD" w:rsidP="001C37BD">
      <w:pPr>
        <w:rPr>
          <w:rFonts w:asciiTheme="majorBidi" w:hAnsiTheme="majorBidi" w:cstheme="majorBidi"/>
          <w:sz w:val="28"/>
          <w:szCs w:val="28"/>
          <w:rtl/>
        </w:rPr>
      </w:pPr>
      <w:r w:rsidRPr="00156477">
        <w:rPr>
          <w:rFonts w:asciiTheme="majorBidi" w:hAnsiTheme="majorBidi" w:cstheme="majorBidi"/>
          <w:sz w:val="28"/>
          <w:szCs w:val="28"/>
          <w:rtl/>
        </w:rPr>
        <w:lastRenderedPageBreak/>
        <w:t>تحسين جودة البيانات الصحية وسرعة تدفق المعلومات.</w:t>
      </w:r>
    </w:p>
    <w:p w14:paraId="406A96FD" w14:textId="77777777" w:rsidR="001C37BD" w:rsidRPr="00156477" w:rsidRDefault="001C37BD" w:rsidP="001C37BD">
      <w:pPr>
        <w:rPr>
          <w:rFonts w:asciiTheme="majorBidi" w:hAnsiTheme="majorBidi" w:cstheme="majorBidi"/>
          <w:sz w:val="28"/>
          <w:szCs w:val="28"/>
          <w:rtl/>
        </w:rPr>
      </w:pPr>
    </w:p>
    <w:p w14:paraId="046BB8B3" w14:textId="37D21216" w:rsidR="00F925D0" w:rsidRPr="00156477" w:rsidRDefault="001C37BD" w:rsidP="00E46905">
      <w:pPr>
        <w:rPr>
          <w:rFonts w:asciiTheme="majorBidi" w:hAnsiTheme="majorBidi" w:cstheme="majorBidi"/>
          <w:sz w:val="28"/>
          <w:szCs w:val="28"/>
          <w:rtl/>
        </w:rPr>
      </w:pPr>
      <w:r w:rsidRPr="00156477">
        <w:rPr>
          <w:rFonts w:asciiTheme="majorBidi" w:hAnsiTheme="majorBidi" w:cstheme="majorBidi"/>
          <w:sz w:val="28"/>
          <w:szCs w:val="28"/>
          <w:rtl/>
        </w:rPr>
        <w:t xml:space="preserve">تعزيز كفاءة العمل الإداري والصحي داخل المؤسسات الصحية. </w:t>
      </w:r>
    </w:p>
    <w:p w14:paraId="1DFF0A36" w14:textId="77777777" w:rsidR="00F925D0" w:rsidRPr="00156477" w:rsidRDefault="00F925D0" w:rsidP="00D22171">
      <w:pPr>
        <w:rPr>
          <w:rFonts w:asciiTheme="majorBidi" w:hAnsiTheme="majorBidi" w:cstheme="majorBidi"/>
          <w:sz w:val="28"/>
          <w:szCs w:val="28"/>
          <w:rtl/>
        </w:rPr>
      </w:pPr>
    </w:p>
    <w:p w14:paraId="55B17FC5" w14:textId="77777777" w:rsidR="00F925D0" w:rsidRPr="00156477" w:rsidRDefault="00F925D0" w:rsidP="00D22171">
      <w:pPr>
        <w:rPr>
          <w:rFonts w:asciiTheme="majorBidi" w:hAnsiTheme="majorBidi" w:cstheme="majorBidi"/>
          <w:sz w:val="28"/>
          <w:szCs w:val="28"/>
          <w:rtl/>
        </w:rPr>
      </w:pPr>
    </w:p>
    <w:p w14:paraId="579DE2BF" w14:textId="77777777" w:rsidR="00F925D0" w:rsidRPr="00156477" w:rsidRDefault="00F925D0" w:rsidP="00D22171">
      <w:pPr>
        <w:rPr>
          <w:rFonts w:asciiTheme="majorBidi" w:hAnsiTheme="majorBidi" w:cstheme="majorBidi"/>
          <w:sz w:val="28"/>
          <w:szCs w:val="28"/>
          <w:rtl/>
        </w:rPr>
      </w:pPr>
    </w:p>
    <w:p w14:paraId="0D1AC2D8" w14:textId="157F81A9" w:rsidR="00D22171" w:rsidRPr="00156477" w:rsidRDefault="00D22171" w:rsidP="00D22171">
      <w:pPr>
        <w:rPr>
          <w:rFonts w:asciiTheme="majorBidi" w:hAnsiTheme="majorBidi" w:cstheme="majorBidi"/>
          <w:sz w:val="28"/>
          <w:szCs w:val="28"/>
          <w:rtl/>
        </w:rPr>
      </w:pPr>
      <w:r w:rsidRPr="00156477">
        <w:rPr>
          <w:rFonts w:asciiTheme="majorBidi" w:hAnsiTheme="majorBidi" w:cstheme="majorBidi"/>
          <w:sz w:val="28"/>
          <w:szCs w:val="28"/>
          <w:rtl/>
        </w:rPr>
        <w:t xml:space="preserve">-أهداف الدراسة. </w:t>
      </w:r>
    </w:p>
    <w:p w14:paraId="6632BA4E"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1.4 أهداف الدراسة</w:t>
      </w:r>
    </w:p>
    <w:p w14:paraId="43221CD9"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الهدف الرئيس</w:t>
      </w:r>
    </w:p>
    <w:p w14:paraId="0EB99ADC"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التعرف على دور الإدارة المكتبية في دعم فاعلية نظم المعلومات الصحية بالمؤسسات الصحية.</w:t>
      </w:r>
    </w:p>
    <w:p w14:paraId="01769E3A" w14:textId="77777777" w:rsidR="00E46905" w:rsidRPr="00156477" w:rsidRDefault="00E46905" w:rsidP="00E46905">
      <w:pPr>
        <w:rPr>
          <w:rFonts w:asciiTheme="majorBidi" w:hAnsiTheme="majorBidi" w:cstheme="majorBidi"/>
          <w:sz w:val="28"/>
          <w:szCs w:val="28"/>
          <w:rtl/>
        </w:rPr>
      </w:pPr>
    </w:p>
    <w:p w14:paraId="3EA0C24E"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الأهداف الفرعية</w:t>
      </w:r>
    </w:p>
    <w:p w14:paraId="384AFCC2"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تحديد مفهوم الإدارة المكتبية الحديثة وأدوارها في المؤسسات الصحية.</w:t>
      </w:r>
    </w:p>
    <w:p w14:paraId="2FCF7C4A" w14:textId="77777777" w:rsidR="00E46905" w:rsidRPr="00156477" w:rsidRDefault="00E46905" w:rsidP="00E46905">
      <w:pPr>
        <w:rPr>
          <w:rFonts w:asciiTheme="majorBidi" w:hAnsiTheme="majorBidi" w:cstheme="majorBidi"/>
          <w:sz w:val="28"/>
          <w:szCs w:val="28"/>
          <w:rtl/>
        </w:rPr>
      </w:pPr>
    </w:p>
    <w:p w14:paraId="45DFE63E"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التعرف على مكونات نظم المعلومات الصحية ومتطلبات نجاحها.</w:t>
      </w:r>
    </w:p>
    <w:p w14:paraId="3990BDAD" w14:textId="77777777" w:rsidR="00E46905" w:rsidRPr="00156477" w:rsidRDefault="00E46905" w:rsidP="00E46905">
      <w:pPr>
        <w:rPr>
          <w:rFonts w:asciiTheme="majorBidi" w:hAnsiTheme="majorBidi" w:cstheme="majorBidi"/>
          <w:sz w:val="28"/>
          <w:szCs w:val="28"/>
          <w:rtl/>
        </w:rPr>
      </w:pPr>
    </w:p>
    <w:p w14:paraId="00C977EF"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بيان أثر الإدارة المكتبية على جودة البيانات الصحية وكفاءة تدفق المعلومات.</w:t>
      </w:r>
    </w:p>
    <w:p w14:paraId="4C0AB662" w14:textId="77777777" w:rsidR="00E46905" w:rsidRPr="00156477" w:rsidRDefault="00E46905" w:rsidP="00E46905">
      <w:pPr>
        <w:rPr>
          <w:rFonts w:asciiTheme="majorBidi" w:hAnsiTheme="majorBidi" w:cstheme="majorBidi"/>
          <w:sz w:val="28"/>
          <w:szCs w:val="28"/>
          <w:rtl/>
        </w:rPr>
      </w:pPr>
    </w:p>
    <w:p w14:paraId="5203AE09"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تحديد التحديات التي تواجه الإدارة المكتبية في البيئة الرقمية الصحية.</w:t>
      </w:r>
    </w:p>
    <w:p w14:paraId="72386BCE" w14:textId="77777777" w:rsidR="00E46905" w:rsidRPr="00156477" w:rsidRDefault="00E46905" w:rsidP="00E46905">
      <w:pPr>
        <w:rPr>
          <w:rFonts w:asciiTheme="majorBidi" w:hAnsiTheme="majorBidi" w:cstheme="majorBidi"/>
          <w:sz w:val="28"/>
          <w:szCs w:val="28"/>
          <w:rtl/>
        </w:rPr>
      </w:pPr>
    </w:p>
    <w:p w14:paraId="6451EAD8" w14:textId="2F5A5F7F" w:rsidR="00F925D0"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تقديم مقترحات لتطوير الإدارة المكتبية بما يتوافق مع التحول الرقمي</w:t>
      </w:r>
    </w:p>
    <w:p w14:paraId="54AF7C56" w14:textId="77777777" w:rsidR="00F925D0" w:rsidRPr="00156477" w:rsidRDefault="00F925D0" w:rsidP="00D22171">
      <w:pPr>
        <w:rPr>
          <w:rFonts w:asciiTheme="majorBidi" w:hAnsiTheme="majorBidi" w:cstheme="majorBidi"/>
          <w:sz w:val="28"/>
          <w:szCs w:val="28"/>
          <w:rtl/>
        </w:rPr>
      </w:pPr>
    </w:p>
    <w:p w14:paraId="047082E5" w14:textId="77777777" w:rsidR="00F925D0" w:rsidRPr="00156477" w:rsidRDefault="00F925D0" w:rsidP="00D22171">
      <w:pPr>
        <w:rPr>
          <w:rFonts w:asciiTheme="majorBidi" w:hAnsiTheme="majorBidi" w:cstheme="majorBidi"/>
          <w:sz w:val="28"/>
          <w:szCs w:val="28"/>
          <w:rtl/>
        </w:rPr>
      </w:pPr>
    </w:p>
    <w:p w14:paraId="56B19CA7" w14:textId="3A525AC1" w:rsidR="00D22171" w:rsidRPr="00156477" w:rsidRDefault="00D22171" w:rsidP="00D22171">
      <w:pPr>
        <w:rPr>
          <w:rFonts w:asciiTheme="majorBidi" w:hAnsiTheme="majorBidi" w:cstheme="majorBidi"/>
          <w:sz w:val="28"/>
          <w:szCs w:val="28"/>
          <w:rtl/>
        </w:rPr>
      </w:pPr>
      <w:r w:rsidRPr="00156477">
        <w:rPr>
          <w:rFonts w:asciiTheme="majorBidi" w:hAnsiTheme="majorBidi" w:cstheme="majorBidi"/>
          <w:sz w:val="28"/>
          <w:szCs w:val="28"/>
          <w:rtl/>
        </w:rPr>
        <w:t xml:space="preserve">-تساؤلات الدراسة </w:t>
      </w:r>
    </w:p>
    <w:p w14:paraId="7B04C9A2"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1.5 تساؤلات الدراسة</w:t>
      </w:r>
    </w:p>
    <w:p w14:paraId="01B835A8" w14:textId="300DB0E0"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السؤال الرئيسي</w:t>
      </w:r>
    </w:p>
    <w:p w14:paraId="12EF0D6E"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ما دور الإدارة المكتبية في دعم فاعلية نظم المعلومات الصحية بالمؤسسات الصحية؟</w:t>
      </w:r>
    </w:p>
    <w:p w14:paraId="77E2EC8F" w14:textId="77777777" w:rsidR="00E46905" w:rsidRPr="00156477" w:rsidRDefault="00E46905" w:rsidP="00E46905">
      <w:pPr>
        <w:rPr>
          <w:rFonts w:asciiTheme="majorBidi" w:hAnsiTheme="majorBidi" w:cstheme="majorBidi"/>
          <w:sz w:val="28"/>
          <w:szCs w:val="28"/>
          <w:rtl/>
        </w:rPr>
      </w:pPr>
    </w:p>
    <w:p w14:paraId="579A1240"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الأسئلة الفرعية</w:t>
      </w:r>
    </w:p>
    <w:p w14:paraId="4CBAF518"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ما المقصود بالإدارة المكتبية الحديثة في المؤسسات الصحية؟</w:t>
      </w:r>
    </w:p>
    <w:p w14:paraId="3B597D60" w14:textId="77777777" w:rsidR="00E46905" w:rsidRPr="00156477" w:rsidRDefault="00E46905" w:rsidP="00E46905">
      <w:pPr>
        <w:rPr>
          <w:rFonts w:asciiTheme="majorBidi" w:hAnsiTheme="majorBidi" w:cstheme="majorBidi"/>
          <w:sz w:val="28"/>
          <w:szCs w:val="28"/>
          <w:rtl/>
        </w:rPr>
      </w:pPr>
    </w:p>
    <w:p w14:paraId="732B95AD"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ما أهم نظم المعلومات الصحية المستخدمة في المؤسسات الصحية؟</w:t>
      </w:r>
    </w:p>
    <w:p w14:paraId="6A1A0AD3" w14:textId="77777777" w:rsidR="00E46905" w:rsidRPr="00156477" w:rsidRDefault="00E46905" w:rsidP="00E46905">
      <w:pPr>
        <w:rPr>
          <w:rFonts w:asciiTheme="majorBidi" w:hAnsiTheme="majorBidi" w:cstheme="majorBidi"/>
          <w:sz w:val="28"/>
          <w:szCs w:val="28"/>
          <w:rtl/>
        </w:rPr>
      </w:pPr>
    </w:p>
    <w:p w14:paraId="041E3FF6"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كيف تسهم الإدارة المكتبية في تحسين فاعلية نظم المعلومات الصحية؟</w:t>
      </w:r>
    </w:p>
    <w:p w14:paraId="178864C9" w14:textId="77777777" w:rsidR="00E46905" w:rsidRPr="00156477" w:rsidRDefault="00E46905" w:rsidP="00E46905">
      <w:pPr>
        <w:rPr>
          <w:rFonts w:asciiTheme="majorBidi" w:hAnsiTheme="majorBidi" w:cstheme="majorBidi"/>
          <w:sz w:val="28"/>
          <w:szCs w:val="28"/>
          <w:rtl/>
        </w:rPr>
      </w:pPr>
    </w:p>
    <w:p w14:paraId="668F3122"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ما أبرز التحديات التي تواجه الإدارة المكتبية في البيئة الرقمية؟</w:t>
      </w:r>
    </w:p>
    <w:p w14:paraId="1E5CD572" w14:textId="77777777" w:rsidR="00E46905" w:rsidRPr="00156477" w:rsidRDefault="00E46905" w:rsidP="00E46905">
      <w:pPr>
        <w:rPr>
          <w:rFonts w:asciiTheme="majorBidi" w:hAnsiTheme="majorBidi" w:cstheme="majorBidi"/>
          <w:sz w:val="28"/>
          <w:szCs w:val="28"/>
          <w:rtl/>
        </w:rPr>
      </w:pPr>
    </w:p>
    <w:p w14:paraId="73C1107A" w14:textId="6A754610"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ما السبل الكفيلة بتطوير الإدارة المكتبية لدعم التحول الرقمي؟</w:t>
      </w:r>
    </w:p>
    <w:p w14:paraId="6389A974" w14:textId="2E8331A0" w:rsidR="00F925D0" w:rsidRPr="00156477" w:rsidRDefault="00F925D0" w:rsidP="00D22171">
      <w:pPr>
        <w:rPr>
          <w:rFonts w:asciiTheme="majorBidi" w:hAnsiTheme="majorBidi" w:cstheme="majorBidi"/>
          <w:sz w:val="28"/>
          <w:szCs w:val="28"/>
          <w:rtl/>
        </w:rPr>
      </w:pPr>
    </w:p>
    <w:p w14:paraId="5514C8F6" w14:textId="77777777" w:rsidR="00F925D0" w:rsidRPr="00156477" w:rsidRDefault="00F925D0" w:rsidP="00D22171">
      <w:pPr>
        <w:rPr>
          <w:rFonts w:asciiTheme="majorBidi" w:hAnsiTheme="majorBidi" w:cstheme="majorBidi"/>
          <w:sz w:val="28"/>
          <w:szCs w:val="28"/>
          <w:rtl/>
        </w:rPr>
      </w:pPr>
    </w:p>
    <w:p w14:paraId="7ABDDD95" w14:textId="3336B6EF" w:rsidR="00D52480" w:rsidRPr="00156477" w:rsidRDefault="00D52480" w:rsidP="00D22171">
      <w:pPr>
        <w:rPr>
          <w:rFonts w:asciiTheme="majorBidi" w:hAnsiTheme="majorBidi" w:cstheme="majorBidi"/>
          <w:sz w:val="28"/>
          <w:szCs w:val="28"/>
          <w:rtl/>
        </w:rPr>
      </w:pPr>
      <w:r w:rsidRPr="00156477">
        <w:rPr>
          <w:rFonts w:asciiTheme="majorBidi" w:hAnsiTheme="majorBidi" w:cstheme="majorBidi"/>
          <w:sz w:val="28"/>
          <w:szCs w:val="28"/>
          <w:rtl/>
        </w:rPr>
        <w:t>- فروض الدراسة</w:t>
      </w:r>
    </w:p>
    <w:p w14:paraId="440DF9B2"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1.6 فروض الدراسة (نظرية)</w:t>
      </w:r>
    </w:p>
    <w:p w14:paraId="6730F7E8"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توجد علاقة إيجابية بين كفاءة الإدارة المكتبية وفاعلية نظم المعلومات الصحية.</w:t>
      </w:r>
    </w:p>
    <w:p w14:paraId="5CA35BBE" w14:textId="77777777" w:rsidR="00E46905" w:rsidRPr="00156477" w:rsidRDefault="00E46905" w:rsidP="00E46905">
      <w:pPr>
        <w:rPr>
          <w:rFonts w:asciiTheme="majorBidi" w:hAnsiTheme="majorBidi" w:cstheme="majorBidi"/>
          <w:sz w:val="28"/>
          <w:szCs w:val="28"/>
          <w:rtl/>
        </w:rPr>
      </w:pPr>
    </w:p>
    <w:p w14:paraId="02036769"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تسهم الإدارة المكتبية في تحسين جودة البيانات الصحية.</w:t>
      </w:r>
    </w:p>
    <w:p w14:paraId="57A2E363" w14:textId="77777777" w:rsidR="00E46905" w:rsidRPr="00156477" w:rsidRDefault="00E46905" w:rsidP="00E46905">
      <w:pPr>
        <w:rPr>
          <w:rFonts w:asciiTheme="majorBidi" w:hAnsiTheme="majorBidi" w:cstheme="majorBidi"/>
          <w:sz w:val="28"/>
          <w:szCs w:val="28"/>
          <w:rtl/>
        </w:rPr>
      </w:pPr>
    </w:p>
    <w:p w14:paraId="1EFA284F"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تؤثر الإدارة المكتبية بشكل مباشر على سرعة ودقة تدفق المعلومات داخل المؤسسات الصحية.</w:t>
      </w:r>
    </w:p>
    <w:p w14:paraId="7DE912EC" w14:textId="77777777" w:rsidR="00E46905" w:rsidRPr="00156477" w:rsidRDefault="00E46905" w:rsidP="00E46905">
      <w:pPr>
        <w:rPr>
          <w:rFonts w:asciiTheme="majorBidi" w:hAnsiTheme="majorBidi" w:cstheme="majorBidi"/>
          <w:sz w:val="28"/>
          <w:szCs w:val="28"/>
          <w:rtl/>
        </w:rPr>
      </w:pPr>
    </w:p>
    <w:p w14:paraId="2A1A4902" w14:textId="08578A00" w:rsidR="00F925D0"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يؤدي تطوير المهارات الرقمية للعاملين إلى رفع كفاءة نظم المعلومات الصحية.</w:t>
      </w:r>
    </w:p>
    <w:p w14:paraId="5C1BA7DD" w14:textId="77777777" w:rsidR="00F925D0" w:rsidRPr="00156477" w:rsidRDefault="00F925D0" w:rsidP="00D22171">
      <w:pPr>
        <w:rPr>
          <w:rFonts w:asciiTheme="majorBidi" w:hAnsiTheme="majorBidi" w:cstheme="majorBidi"/>
          <w:sz w:val="28"/>
          <w:szCs w:val="28"/>
          <w:rtl/>
        </w:rPr>
      </w:pPr>
    </w:p>
    <w:p w14:paraId="693808E8" w14:textId="5DC74316" w:rsidR="00F925D0" w:rsidRPr="00156477" w:rsidRDefault="00F925D0" w:rsidP="00D22171">
      <w:pPr>
        <w:rPr>
          <w:rFonts w:asciiTheme="majorBidi" w:hAnsiTheme="majorBidi" w:cstheme="majorBidi"/>
          <w:sz w:val="28"/>
          <w:szCs w:val="28"/>
          <w:rtl/>
        </w:rPr>
      </w:pPr>
      <w:r w:rsidRPr="00156477">
        <w:rPr>
          <w:rFonts w:asciiTheme="majorBidi" w:hAnsiTheme="majorBidi" w:cstheme="majorBidi"/>
          <w:sz w:val="28"/>
          <w:szCs w:val="28"/>
          <w:rtl/>
        </w:rPr>
        <w:t xml:space="preserve">-النظرية العلمية </w:t>
      </w:r>
      <w:proofErr w:type="gramStart"/>
      <w:r w:rsidRPr="00156477">
        <w:rPr>
          <w:rFonts w:asciiTheme="majorBidi" w:hAnsiTheme="majorBidi" w:cstheme="majorBidi"/>
          <w:sz w:val="28"/>
          <w:szCs w:val="28"/>
          <w:rtl/>
        </w:rPr>
        <w:t>المتبعة  لإعداد</w:t>
      </w:r>
      <w:proofErr w:type="gramEnd"/>
      <w:r w:rsidRPr="00156477">
        <w:rPr>
          <w:rFonts w:asciiTheme="majorBidi" w:hAnsiTheme="majorBidi" w:cstheme="majorBidi"/>
          <w:sz w:val="28"/>
          <w:szCs w:val="28"/>
          <w:rtl/>
        </w:rPr>
        <w:t xml:space="preserve"> البحث</w:t>
      </w:r>
    </w:p>
    <w:p w14:paraId="5B6826B2" w14:textId="4951B94F"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يعتمد هذا البحث على إطارين نظريين رئيسيين يُعدّان من أكثر النماذج استخداماً في الدراسات المتعلقة بتبنّي الأنظمة الرقمية، وفهم العوامل المؤثرة في فاعلية نظم المعلومات داخل المؤسسات الصحية. وهذان النموذجان هما: نموذج قبول التقنية (</w:t>
      </w:r>
      <w:r w:rsidRPr="00156477">
        <w:rPr>
          <w:rFonts w:asciiTheme="majorBidi" w:hAnsiTheme="majorBidi" w:cstheme="majorBidi"/>
          <w:sz w:val="28"/>
          <w:szCs w:val="28"/>
        </w:rPr>
        <w:t>Technology Acceptance Model – TAM</w:t>
      </w:r>
      <w:r w:rsidRPr="00156477">
        <w:rPr>
          <w:rFonts w:asciiTheme="majorBidi" w:hAnsiTheme="majorBidi" w:cstheme="majorBidi"/>
          <w:sz w:val="28"/>
          <w:szCs w:val="28"/>
          <w:rtl/>
        </w:rPr>
        <w:t xml:space="preserve">) </w:t>
      </w:r>
      <w:proofErr w:type="gramStart"/>
      <w:r w:rsidRPr="00156477">
        <w:rPr>
          <w:rFonts w:asciiTheme="majorBidi" w:hAnsiTheme="majorBidi" w:cstheme="majorBidi"/>
          <w:sz w:val="28"/>
          <w:szCs w:val="28"/>
          <w:rtl/>
        </w:rPr>
        <w:t>و نظرية</w:t>
      </w:r>
      <w:proofErr w:type="gramEnd"/>
      <w:r w:rsidRPr="00156477">
        <w:rPr>
          <w:rFonts w:asciiTheme="majorBidi" w:hAnsiTheme="majorBidi" w:cstheme="majorBidi"/>
          <w:sz w:val="28"/>
          <w:szCs w:val="28"/>
          <w:rtl/>
        </w:rPr>
        <w:t xml:space="preserve"> انتشار الابتكار (</w:t>
      </w:r>
      <w:r w:rsidRPr="00156477">
        <w:rPr>
          <w:rFonts w:asciiTheme="majorBidi" w:hAnsiTheme="majorBidi" w:cstheme="majorBidi"/>
          <w:sz w:val="28"/>
          <w:szCs w:val="28"/>
        </w:rPr>
        <w:t>Diffusion of Innovation – DOI</w:t>
      </w:r>
      <w:r w:rsidRPr="00156477">
        <w:rPr>
          <w:rFonts w:asciiTheme="majorBidi" w:hAnsiTheme="majorBidi" w:cstheme="majorBidi"/>
          <w:sz w:val="28"/>
          <w:szCs w:val="28"/>
          <w:rtl/>
        </w:rPr>
        <w:t xml:space="preserve">). ويُسهم كل منهما في تفسير العلاقة </w:t>
      </w:r>
      <w:r w:rsidRPr="00156477">
        <w:rPr>
          <w:rFonts w:asciiTheme="majorBidi" w:hAnsiTheme="majorBidi" w:cstheme="majorBidi"/>
          <w:sz w:val="28"/>
          <w:szCs w:val="28"/>
          <w:rtl/>
        </w:rPr>
        <w:lastRenderedPageBreak/>
        <w:t>بين الإدارة المكتبية وفاعلية نظم المعلومات الصحية، كما يوضحان العوامل التي تؤثر في تبنّي العاملين للأنظمة الرقمية، ومدى قدرتهم على استخدامها بكفاءة.</w:t>
      </w:r>
    </w:p>
    <w:p w14:paraId="44A4EB38"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أولاً: نموذج قبول التقنية (</w:t>
      </w:r>
      <w:r w:rsidRPr="00156477">
        <w:rPr>
          <w:rFonts w:asciiTheme="majorBidi" w:hAnsiTheme="majorBidi" w:cstheme="majorBidi"/>
          <w:sz w:val="28"/>
          <w:szCs w:val="28"/>
        </w:rPr>
        <w:t>TAM</w:t>
      </w:r>
      <w:r w:rsidRPr="00156477">
        <w:rPr>
          <w:rFonts w:asciiTheme="majorBidi" w:hAnsiTheme="majorBidi" w:cstheme="majorBidi"/>
          <w:sz w:val="28"/>
          <w:szCs w:val="28"/>
          <w:rtl/>
        </w:rPr>
        <w:t>)</w:t>
      </w:r>
    </w:p>
    <w:p w14:paraId="16D2508A" w14:textId="065A0A6D" w:rsidR="00E46905" w:rsidRPr="00156477" w:rsidRDefault="00E46905" w:rsidP="006F60E2">
      <w:pPr>
        <w:rPr>
          <w:rFonts w:asciiTheme="majorBidi" w:hAnsiTheme="majorBidi" w:cstheme="majorBidi"/>
          <w:sz w:val="28"/>
          <w:szCs w:val="28"/>
          <w:rtl/>
        </w:rPr>
      </w:pPr>
      <w:r w:rsidRPr="00156477">
        <w:rPr>
          <w:rFonts w:asciiTheme="majorBidi" w:hAnsiTheme="majorBidi" w:cstheme="majorBidi"/>
          <w:sz w:val="28"/>
          <w:szCs w:val="28"/>
          <w:rtl/>
        </w:rPr>
        <w:t xml:space="preserve">يُعد نموذج قبول التقنية من أكثر النماذج استخداماً في تحليل سلوك الأفراد تجاه استخدام الأنظمة الرقمية. وقد طوّره </w:t>
      </w:r>
      <w:r w:rsidRPr="00156477">
        <w:rPr>
          <w:rFonts w:asciiTheme="majorBidi" w:hAnsiTheme="majorBidi" w:cstheme="majorBidi"/>
          <w:sz w:val="28"/>
          <w:szCs w:val="28"/>
        </w:rPr>
        <w:t>Davis</w:t>
      </w:r>
      <w:r w:rsidRPr="00156477">
        <w:rPr>
          <w:rFonts w:asciiTheme="majorBidi" w:hAnsiTheme="majorBidi" w:cstheme="majorBidi"/>
          <w:sz w:val="28"/>
          <w:szCs w:val="28"/>
          <w:rtl/>
        </w:rPr>
        <w:t xml:space="preserve"> (1989) بهدف تفسير العوامل التي تؤثر في قبول المستخدمين للتقنيات الحديثة.</w:t>
      </w:r>
    </w:p>
    <w:p w14:paraId="1D687FD9"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ويرتكز النموذج على متغيرين أساسيين:</w:t>
      </w:r>
    </w:p>
    <w:p w14:paraId="4CFD66C5" w14:textId="77777777" w:rsidR="00E46905" w:rsidRPr="00156477" w:rsidRDefault="00E46905" w:rsidP="00E46905">
      <w:pPr>
        <w:rPr>
          <w:rFonts w:asciiTheme="majorBidi" w:hAnsiTheme="majorBidi" w:cstheme="majorBidi"/>
          <w:sz w:val="28"/>
          <w:szCs w:val="28"/>
          <w:rtl/>
        </w:rPr>
      </w:pPr>
    </w:p>
    <w:p w14:paraId="305C8396"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1. المنفعة المتصورة (</w:t>
      </w:r>
      <w:r w:rsidRPr="00156477">
        <w:rPr>
          <w:rFonts w:asciiTheme="majorBidi" w:hAnsiTheme="majorBidi" w:cstheme="majorBidi"/>
          <w:sz w:val="28"/>
          <w:szCs w:val="28"/>
        </w:rPr>
        <w:t>Perceived Usefulness</w:t>
      </w:r>
      <w:r w:rsidRPr="00156477">
        <w:rPr>
          <w:rFonts w:asciiTheme="majorBidi" w:hAnsiTheme="majorBidi" w:cstheme="majorBidi"/>
          <w:sz w:val="28"/>
          <w:szCs w:val="28"/>
          <w:rtl/>
        </w:rPr>
        <w:t>)</w:t>
      </w:r>
    </w:p>
    <w:p w14:paraId="6830DA2C"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وهي مدى اعتقاد المستخدم بأن استخدام النظام سيحسن أداءه الوظيفي.</w:t>
      </w:r>
    </w:p>
    <w:p w14:paraId="352EAB2B"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وفي سياق الدراسة الحالية، تعكس المنفعة المتصورة مدى إيمان موظفي الإدارة المكتبية بأن نظم المعلومات الصحية تساعدهم في إنجاز المهام بسرعة ودقة.</w:t>
      </w:r>
    </w:p>
    <w:p w14:paraId="5A695AA6" w14:textId="77777777" w:rsidR="00E46905" w:rsidRPr="00156477" w:rsidRDefault="00E46905" w:rsidP="00E46905">
      <w:pPr>
        <w:rPr>
          <w:rFonts w:asciiTheme="majorBidi" w:hAnsiTheme="majorBidi" w:cstheme="majorBidi"/>
          <w:sz w:val="28"/>
          <w:szCs w:val="28"/>
          <w:rtl/>
        </w:rPr>
      </w:pPr>
    </w:p>
    <w:p w14:paraId="16C77DD4"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2. سهولة الاستخدام المتصورة (</w:t>
      </w:r>
      <w:r w:rsidRPr="00156477">
        <w:rPr>
          <w:rFonts w:asciiTheme="majorBidi" w:hAnsiTheme="majorBidi" w:cstheme="majorBidi"/>
          <w:sz w:val="28"/>
          <w:szCs w:val="28"/>
        </w:rPr>
        <w:t>Perceived Ease of Use</w:t>
      </w:r>
      <w:r w:rsidRPr="00156477">
        <w:rPr>
          <w:rFonts w:asciiTheme="majorBidi" w:hAnsiTheme="majorBidi" w:cstheme="majorBidi"/>
          <w:sz w:val="28"/>
          <w:szCs w:val="28"/>
          <w:rtl/>
        </w:rPr>
        <w:t>)</w:t>
      </w:r>
    </w:p>
    <w:p w14:paraId="7E32FA97" w14:textId="77777777"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وهي مدى اعتقاد المستخدم بأن استخدام النظام لا يتطلب جهداً كبيراً.</w:t>
      </w:r>
    </w:p>
    <w:p w14:paraId="0C2C42F8" w14:textId="04C46520" w:rsidR="00E46905" w:rsidRPr="00156477" w:rsidRDefault="00E46905" w:rsidP="00E46905">
      <w:pPr>
        <w:rPr>
          <w:rFonts w:asciiTheme="majorBidi" w:hAnsiTheme="majorBidi" w:cstheme="majorBidi"/>
          <w:sz w:val="28"/>
          <w:szCs w:val="28"/>
          <w:rtl/>
        </w:rPr>
      </w:pPr>
      <w:r w:rsidRPr="00156477">
        <w:rPr>
          <w:rFonts w:asciiTheme="majorBidi" w:hAnsiTheme="majorBidi" w:cstheme="majorBidi"/>
          <w:sz w:val="28"/>
          <w:szCs w:val="28"/>
          <w:rtl/>
        </w:rPr>
        <w:t>وتتعلق في المؤسسات الصحية بمدى سهولة تعامل موظفي الإدارة المكتبية مع الأنظمة الإلكترونية، مثل السجلات الصحية الإلكترونية وأنظمة إدارة المستشفيات.</w:t>
      </w:r>
    </w:p>
    <w:p w14:paraId="5213987F" w14:textId="77777777" w:rsidR="00797BFD" w:rsidRPr="00156477" w:rsidRDefault="00797BFD" w:rsidP="00E46905">
      <w:pPr>
        <w:rPr>
          <w:rFonts w:asciiTheme="majorBidi" w:hAnsiTheme="majorBidi" w:cstheme="majorBidi"/>
          <w:sz w:val="28"/>
          <w:szCs w:val="28"/>
          <w:rtl/>
        </w:rPr>
      </w:pPr>
    </w:p>
    <w:p w14:paraId="197D0A75"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صلة النموذج بالدراسة</w:t>
      </w:r>
    </w:p>
    <w:p w14:paraId="6D06FC40"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 xml:space="preserve">يساعد نموذج </w:t>
      </w:r>
      <w:r w:rsidRPr="00156477">
        <w:rPr>
          <w:rFonts w:asciiTheme="majorBidi" w:hAnsiTheme="majorBidi" w:cstheme="majorBidi"/>
          <w:sz w:val="28"/>
          <w:szCs w:val="28"/>
        </w:rPr>
        <w:t>TAM</w:t>
      </w:r>
      <w:r w:rsidRPr="00156477">
        <w:rPr>
          <w:rFonts w:asciiTheme="majorBidi" w:hAnsiTheme="majorBidi" w:cstheme="majorBidi"/>
          <w:sz w:val="28"/>
          <w:szCs w:val="28"/>
          <w:rtl/>
        </w:rPr>
        <w:t xml:space="preserve"> في تفسير:</w:t>
      </w:r>
    </w:p>
    <w:p w14:paraId="4008039C" w14:textId="77777777" w:rsidR="00797BFD" w:rsidRPr="00156477" w:rsidRDefault="00797BFD" w:rsidP="00797BFD">
      <w:pPr>
        <w:rPr>
          <w:rFonts w:asciiTheme="majorBidi" w:hAnsiTheme="majorBidi" w:cstheme="majorBidi"/>
          <w:sz w:val="28"/>
          <w:szCs w:val="28"/>
          <w:rtl/>
        </w:rPr>
      </w:pPr>
    </w:p>
    <w:p w14:paraId="0E7F41EE"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مدى قبول موظفي الإدارة المكتبية لنظم المعلومات الصحية.</w:t>
      </w:r>
    </w:p>
    <w:p w14:paraId="4310FB29" w14:textId="77777777" w:rsidR="00797BFD" w:rsidRPr="00156477" w:rsidRDefault="00797BFD" w:rsidP="00797BFD">
      <w:pPr>
        <w:rPr>
          <w:rFonts w:asciiTheme="majorBidi" w:hAnsiTheme="majorBidi" w:cstheme="majorBidi"/>
          <w:sz w:val="28"/>
          <w:szCs w:val="28"/>
          <w:rtl/>
        </w:rPr>
      </w:pPr>
    </w:p>
    <w:p w14:paraId="7D803A78"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تأثير سهولة الاستخدام والمنفعة المتصورة على فاعلية النظام.</w:t>
      </w:r>
    </w:p>
    <w:p w14:paraId="3B5000FC" w14:textId="77777777" w:rsidR="00797BFD" w:rsidRPr="00156477" w:rsidRDefault="00797BFD" w:rsidP="00797BFD">
      <w:pPr>
        <w:rPr>
          <w:rFonts w:asciiTheme="majorBidi" w:hAnsiTheme="majorBidi" w:cstheme="majorBidi"/>
          <w:sz w:val="28"/>
          <w:szCs w:val="28"/>
          <w:rtl/>
        </w:rPr>
      </w:pPr>
    </w:p>
    <w:p w14:paraId="3D346AF5" w14:textId="074292E6" w:rsidR="00F925D0"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العلاقة بين المهارات الرقمية للعاملين وكفاءة النظام الصحي.</w:t>
      </w:r>
    </w:p>
    <w:p w14:paraId="44AF4DE9" w14:textId="77777777" w:rsidR="00797BFD" w:rsidRPr="00156477" w:rsidRDefault="00797BFD" w:rsidP="00797BFD">
      <w:pPr>
        <w:rPr>
          <w:rFonts w:asciiTheme="majorBidi" w:hAnsiTheme="majorBidi" w:cstheme="majorBidi"/>
          <w:sz w:val="28"/>
          <w:szCs w:val="28"/>
          <w:rtl/>
        </w:rPr>
      </w:pPr>
    </w:p>
    <w:p w14:paraId="48F5B404"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ثانياً: نظرية انتشار الابتكار (</w:t>
      </w:r>
      <w:r w:rsidRPr="00156477">
        <w:rPr>
          <w:rFonts w:asciiTheme="majorBidi" w:hAnsiTheme="majorBidi" w:cstheme="majorBidi"/>
          <w:sz w:val="28"/>
          <w:szCs w:val="28"/>
        </w:rPr>
        <w:t>Diffusion of Innovation – DOI</w:t>
      </w:r>
      <w:r w:rsidRPr="00156477">
        <w:rPr>
          <w:rFonts w:asciiTheme="majorBidi" w:hAnsiTheme="majorBidi" w:cstheme="majorBidi"/>
          <w:sz w:val="28"/>
          <w:szCs w:val="28"/>
          <w:rtl/>
        </w:rPr>
        <w:t>)</w:t>
      </w:r>
    </w:p>
    <w:p w14:paraId="1507CE01"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lastRenderedPageBreak/>
        <w:t xml:space="preserve">قدّم هذه النظرية الباحث </w:t>
      </w:r>
      <w:r w:rsidRPr="00156477">
        <w:rPr>
          <w:rFonts w:asciiTheme="majorBidi" w:hAnsiTheme="majorBidi" w:cstheme="majorBidi"/>
          <w:sz w:val="28"/>
          <w:szCs w:val="28"/>
        </w:rPr>
        <w:t>Everett Rogers</w:t>
      </w:r>
      <w:r w:rsidRPr="00156477">
        <w:rPr>
          <w:rFonts w:asciiTheme="majorBidi" w:hAnsiTheme="majorBidi" w:cstheme="majorBidi"/>
          <w:sz w:val="28"/>
          <w:szCs w:val="28"/>
          <w:rtl/>
        </w:rPr>
        <w:t xml:space="preserve"> (1962)، وتُعد من أهم النظريات التي تفسّر كيفية انتشار التقنيات الجديدة داخل المؤسسات.</w:t>
      </w:r>
    </w:p>
    <w:p w14:paraId="6776B9F4" w14:textId="77777777" w:rsidR="00797BFD" w:rsidRPr="00156477" w:rsidRDefault="00797BFD" w:rsidP="00797BFD">
      <w:pPr>
        <w:rPr>
          <w:rFonts w:asciiTheme="majorBidi" w:hAnsiTheme="majorBidi" w:cstheme="majorBidi"/>
          <w:sz w:val="28"/>
          <w:szCs w:val="28"/>
          <w:rtl/>
        </w:rPr>
      </w:pPr>
    </w:p>
    <w:p w14:paraId="50C8AB51"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وتعتمد النظرية على خمسة خصائص رئيسية تؤثر في تبنّي الابتكار:</w:t>
      </w:r>
    </w:p>
    <w:p w14:paraId="3D612EEC" w14:textId="77777777" w:rsidR="00797BFD" w:rsidRPr="00156477" w:rsidRDefault="00797BFD" w:rsidP="00797BFD">
      <w:pPr>
        <w:rPr>
          <w:rFonts w:asciiTheme="majorBidi" w:hAnsiTheme="majorBidi" w:cstheme="majorBidi"/>
          <w:sz w:val="28"/>
          <w:szCs w:val="28"/>
          <w:rtl/>
        </w:rPr>
      </w:pPr>
    </w:p>
    <w:p w14:paraId="5451EE2C"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1. ميزة الابتكار (</w:t>
      </w:r>
      <w:r w:rsidRPr="00156477">
        <w:rPr>
          <w:rFonts w:asciiTheme="majorBidi" w:hAnsiTheme="majorBidi" w:cstheme="majorBidi"/>
          <w:sz w:val="28"/>
          <w:szCs w:val="28"/>
        </w:rPr>
        <w:t>Relative Advantage</w:t>
      </w:r>
      <w:r w:rsidRPr="00156477">
        <w:rPr>
          <w:rFonts w:asciiTheme="majorBidi" w:hAnsiTheme="majorBidi" w:cstheme="majorBidi"/>
          <w:sz w:val="28"/>
          <w:szCs w:val="28"/>
          <w:rtl/>
        </w:rPr>
        <w:t>)</w:t>
      </w:r>
    </w:p>
    <w:p w14:paraId="662AF10A"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مدى تفوق التقنية الجديدة على الطرق التقليدية.</w:t>
      </w:r>
    </w:p>
    <w:p w14:paraId="186DEB6B"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وفي المؤسسات الصحية، تشمل مزايا نظم المعلومات الصحية: السرعة، الدقة، وتقليل الأخطاء.</w:t>
      </w:r>
    </w:p>
    <w:p w14:paraId="4BED3918" w14:textId="77777777" w:rsidR="00797BFD" w:rsidRPr="00156477" w:rsidRDefault="00797BFD" w:rsidP="00797BFD">
      <w:pPr>
        <w:rPr>
          <w:rFonts w:asciiTheme="majorBidi" w:hAnsiTheme="majorBidi" w:cstheme="majorBidi"/>
          <w:sz w:val="28"/>
          <w:szCs w:val="28"/>
          <w:rtl/>
        </w:rPr>
      </w:pPr>
    </w:p>
    <w:p w14:paraId="66B423A9"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2. التوافق (</w:t>
      </w:r>
      <w:r w:rsidRPr="00156477">
        <w:rPr>
          <w:rFonts w:asciiTheme="majorBidi" w:hAnsiTheme="majorBidi" w:cstheme="majorBidi"/>
          <w:sz w:val="28"/>
          <w:szCs w:val="28"/>
        </w:rPr>
        <w:t>Compatibility</w:t>
      </w:r>
      <w:r w:rsidRPr="00156477">
        <w:rPr>
          <w:rFonts w:asciiTheme="majorBidi" w:hAnsiTheme="majorBidi" w:cstheme="majorBidi"/>
          <w:sz w:val="28"/>
          <w:szCs w:val="28"/>
          <w:rtl/>
        </w:rPr>
        <w:t>)</w:t>
      </w:r>
    </w:p>
    <w:p w14:paraId="27C8F159" w14:textId="77777777"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مدى توافق التقنية مع قيم المؤسسة واحتياجاتها وإجراءاتها.</w:t>
      </w:r>
    </w:p>
    <w:p w14:paraId="60F3D9DC" w14:textId="62DFACD6" w:rsidR="00797BFD" w:rsidRPr="00156477" w:rsidRDefault="00797BFD" w:rsidP="00797BFD">
      <w:pPr>
        <w:rPr>
          <w:rFonts w:asciiTheme="majorBidi" w:hAnsiTheme="majorBidi" w:cstheme="majorBidi"/>
          <w:sz w:val="28"/>
          <w:szCs w:val="28"/>
          <w:rtl/>
        </w:rPr>
      </w:pPr>
      <w:r w:rsidRPr="00156477">
        <w:rPr>
          <w:rFonts w:asciiTheme="majorBidi" w:hAnsiTheme="majorBidi" w:cstheme="majorBidi"/>
          <w:sz w:val="28"/>
          <w:szCs w:val="28"/>
          <w:rtl/>
        </w:rPr>
        <w:t>ويظهر ذلك في مدى توافق نظم المعلومات الصحية مع مهام الإدارة المكتبية.</w:t>
      </w:r>
    </w:p>
    <w:p w14:paraId="2766132E" w14:textId="77777777" w:rsidR="00F30B85" w:rsidRPr="00156477" w:rsidRDefault="00F30B85" w:rsidP="00797BFD">
      <w:pPr>
        <w:rPr>
          <w:rFonts w:asciiTheme="majorBidi" w:hAnsiTheme="majorBidi" w:cstheme="majorBidi"/>
          <w:sz w:val="28"/>
          <w:szCs w:val="28"/>
          <w:rtl/>
        </w:rPr>
      </w:pPr>
    </w:p>
    <w:p w14:paraId="4F355A09"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3. التعقيد (</w:t>
      </w:r>
      <w:r w:rsidRPr="00156477">
        <w:rPr>
          <w:rFonts w:asciiTheme="majorBidi" w:hAnsiTheme="majorBidi" w:cstheme="majorBidi"/>
          <w:sz w:val="28"/>
          <w:szCs w:val="28"/>
        </w:rPr>
        <w:t>Complexity</w:t>
      </w:r>
      <w:r w:rsidRPr="00156477">
        <w:rPr>
          <w:rFonts w:asciiTheme="majorBidi" w:hAnsiTheme="majorBidi" w:cstheme="majorBidi"/>
          <w:sz w:val="28"/>
          <w:szCs w:val="28"/>
          <w:rtl/>
        </w:rPr>
        <w:t>)</w:t>
      </w:r>
    </w:p>
    <w:p w14:paraId="4CCBEB7A"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مدى صعوبة استخدام التقنية.</w:t>
      </w:r>
    </w:p>
    <w:p w14:paraId="461589DA"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كلما زاد التعقيد، قلّ تبنّي العاملين لها.</w:t>
      </w:r>
    </w:p>
    <w:p w14:paraId="43564491" w14:textId="77777777" w:rsidR="00F30B85" w:rsidRPr="00156477" w:rsidRDefault="00F30B85" w:rsidP="00F30B85">
      <w:pPr>
        <w:rPr>
          <w:rFonts w:asciiTheme="majorBidi" w:hAnsiTheme="majorBidi" w:cstheme="majorBidi"/>
          <w:sz w:val="28"/>
          <w:szCs w:val="28"/>
          <w:rtl/>
        </w:rPr>
      </w:pPr>
    </w:p>
    <w:p w14:paraId="5F913661"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4. إمكانية التجربة (</w:t>
      </w:r>
      <w:r w:rsidRPr="00156477">
        <w:rPr>
          <w:rFonts w:asciiTheme="majorBidi" w:hAnsiTheme="majorBidi" w:cstheme="majorBidi"/>
          <w:sz w:val="28"/>
          <w:szCs w:val="28"/>
        </w:rPr>
        <w:t>Trialability</w:t>
      </w:r>
      <w:r w:rsidRPr="00156477">
        <w:rPr>
          <w:rFonts w:asciiTheme="majorBidi" w:hAnsiTheme="majorBidi" w:cstheme="majorBidi"/>
          <w:sz w:val="28"/>
          <w:szCs w:val="28"/>
          <w:rtl/>
        </w:rPr>
        <w:t>)</w:t>
      </w:r>
    </w:p>
    <w:p w14:paraId="60E020EC"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مدى إمكانية تجربة النظام قبل تطبيقه الكامل.</w:t>
      </w:r>
    </w:p>
    <w:p w14:paraId="115BD6FA" w14:textId="77777777" w:rsidR="00F30B85" w:rsidRPr="00156477" w:rsidRDefault="00F30B85" w:rsidP="00F30B85">
      <w:pPr>
        <w:rPr>
          <w:rFonts w:asciiTheme="majorBidi" w:hAnsiTheme="majorBidi" w:cstheme="majorBidi"/>
          <w:sz w:val="28"/>
          <w:szCs w:val="28"/>
          <w:rtl/>
        </w:rPr>
      </w:pPr>
    </w:p>
    <w:p w14:paraId="0B52F51D"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5. إمكانية الملاحظة (</w:t>
      </w:r>
      <w:r w:rsidRPr="00156477">
        <w:rPr>
          <w:rFonts w:asciiTheme="majorBidi" w:hAnsiTheme="majorBidi" w:cstheme="majorBidi"/>
          <w:sz w:val="28"/>
          <w:szCs w:val="28"/>
        </w:rPr>
        <w:t>Observability</w:t>
      </w:r>
      <w:r w:rsidRPr="00156477">
        <w:rPr>
          <w:rFonts w:asciiTheme="majorBidi" w:hAnsiTheme="majorBidi" w:cstheme="majorBidi"/>
          <w:sz w:val="28"/>
          <w:szCs w:val="28"/>
          <w:rtl/>
        </w:rPr>
        <w:t>)</w:t>
      </w:r>
    </w:p>
    <w:p w14:paraId="2AAD8009" w14:textId="6529C7D9" w:rsidR="00F925D0"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 xml:space="preserve">مدى وضوح نتائج استخدام التقنية للآخرين. </w:t>
      </w:r>
    </w:p>
    <w:p w14:paraId="776A64D7" w14:textId="77777777" w:rsidR="00F30B85" w:rsidRPr="00156477" w:rsidRDefault="00F30B85" w:rsidP="00F30B85">
      <w:pPr>
        <w:rPr>
          <w:rFonts w:asciiTheme="majorBidi" w:hAnsiTheme="majorBidi" w:cstheme="majorBidi"/>
          <w:sz w:val="28"/>
          <w:szCs w:val="28"/>
          <w:rtl/>
        </w:rPr>
      </w:pPr>
    </w:p>
    <w:p w14:paraId="45FB2537"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صلة النظرية بالدراسة</w:t>
      </w:r>
    </w:p>
    <w:p w14:paraId="4ECF82D3"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 xml:space="preserve">تساعد نظرية </w:t>
      </w:r>
      <w:r w:rsidRPr="00156477">
        <w:rPr>
          <w:rFonts w:asciiTheme="majorBidi" w:hAnsiTheme="majorBidi" w:cstheme="majorBidi"/>
          <w:sz w:val="28"/>
          <w:szCs w:val="28"/>
        </w:rPr>
        <w:t>DOI</w:t>
      </w:r>
      <w:r w:rsidRPr="00156477">
        <w:rPr>
          <w:rFonts w:asciiTheme="majorBidi" w:hAnsiTheme="majorBidi" w:cstheme="majorBidi"/>
          <w:sz w:val="28"/>
          <w:szCs w:val="28"/>
          <w:rtl/>
        </w:rPr>
        <w:t xml:space="preserve"> في تفسير:</w:t>
      </w:r>
    </w:p>
    <w:p w14:paraId="09DABC50" w14:textId="77777777" w:rsidR="00F30B85" w:rsidRPr="00156477" w:rsidRDefault="00F30B85" w:rsidP="00F30B85">
      <w:pPr>
        <w:rPr>
          <w:rFonts w:asciiTheme="majorBidi" w:hAnsiTheme="majorBidi" w:cstheme="majorBidi"/>
          <w:sz w:val="28"/>
          <w:szCs w:val="28"/>
          <w:rtl/>
        </w:rPr>
      </w:pPr>
    </w:p>
    <w:p w14:paraId="2776EC81"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كيف تتبنى الإدارة المكتبية الأنظمة الرقمية.</w:t>
      </w:r>
    </w:p>
    <w:p w14:paraId="185BE77C" w14:textId="77777777" w:rsidR="00F30B85" w:rsidRPr="00156477" w:rsidRDefault="00F30B85" w:rsidP="00F30B85">
      <w:pPr>
        <w:rPr>
          <w:rFonts w:asciiTheme="majorBidi" w:hAnsiTheme="majorBidi" w:cstheme="majorBidi"/>
          <w:sz w:val="28"/>
          <w:szCs w:val="28"/>
          <w:rtl/>
        </w:rPr>
      </w:pPr>
    </w:p>
    <w:p w14:paraId="18CC32A0"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lastRenderedPageBreak/>
        <w:t>العوامل التي تعيق أو تدعم التحول الرقمي.</w:t>
      </w:r>
    </w:p>
    <w:p w14:paraId="6CBEEEE7" w14:textId="77777777" w:rsidR="00F30B85" w:rsidRPr="00156477" w:rsidRDefault="00F30B85" w:rsidP="00F30B85">
      <w:pPr>
        <w:rPr>
          <w:rFonts w:asciiTheme="majorBidi" w:hAnsiTheme="majorBidi" w:cstheme="majorBidi"/>
          <w:sz w:val="28"/>
          <w:szCs w:val="28"/>
          <w:rtl/>
        </w:rPr>
      </w:pPr>
    </w:p>
    <w:p w14:paraId="216E8E69" w14:textId="73DFF865" w:rsidR="00F925D0"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دور التدريب والتوعية في تعزيز استخدام نظم المعلومات الصحية.</w:t>
      </w:r>
    </w:p>
    <w:p w14:paraId="4E14CBDB"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تكامل النموذجين في الدراسة</w:t>
      </w:r>
    </w:p>
    <w:p w14:paraId="0EDD702C"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 xml:space="preserve">يمثل الجمع بين نموذج </w:t>
      </w:r>
      <w:r w:rsidRPr="00156477">
        <w:rPr>
          <w:rFonts w:asciiTheme="majorBidi" w:hAnsiTheme="majorBidi" w:cstheme="majorBidi"/>
          <w:sz w:val="28"/>
          <w:szCs w:val="28"/>
        </w:rPr>
        <w:t>TAM</w:t>
      </w:r>
      <w:r w:rsidRPr="00156477">
        <w:rPr>
          <w:rFonts w:asciiTheme="majorBidi" w:hAnsiTheme="majorBidi" w:cstheme="majorBidi"/>
          <w:sz w:val="28"/>
          <w:szCs w:val="28"/>
          <w:rtl/>
        </w:rPr>
        <w:t xml:space="preserve"> ونظرية </w:t>
      </w:r>
      <w:r w:rsidRPr="00156477">
        <w:rPr>
          <w:rFonts w:asciiTheme="majorBidi" w:hAnsiTheme="majorBidi" w:cstheme="majorBidi"/>
          <w:sz w:val="28"/>
          <w:szCs w:val="28"/>
        </w:rPr>
        <w:t>DOI</w:t>
      </w:r>
      <w:r w:rsidRPr="00156477">
        <w:rPr>
          <w:rFonts w:asciiTheme="majorBidi" w:hAnsiTheme="majorBidi" w:cstheme="majorBidi"/>
          <w:sz w:val="28"/>
          <w:szCs w:val="28"/>
          <w:rtl/>
        </w:rPr>
        <w:t xml:space="preserve"> إطاراً علمياً قوياً لفهم:</w:t>
      </w:r>
    </w:p>
    <w:p w14:paraId="6024F2C4" w14:textId="77777777" w:rsidR="00F30B85" w:rsidRPr="00156477" w:rsidRDefault="00F30B85" w:rsidP="00F30B85">
      <w:pPr>
        <w:rPr>
          <w:rFonts w:asciiTheme="majorBidi" w:hAnsiTheme="majorBidi" w:cstheme="majorBidi"/>
          <w:sz w:val="28"/>
          <w:szCs w:val="28"/>
          <w:rtl/>
        </w:rPr>
      </w:pPr>
    </w:p>
    <w:p w14:paraId="04823E8B"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كيفية قبول موظفي الإدارة المكتبية لنظم المعلومات الصحية.</w:t>
      </w:r>
    </w:p>
    <w:p w14:paraId="13A61F35" w14:textId="77777777" w:rsidR="00F30B85" w:rsidRPr="00156477" w:rsidRDefault="00F30B85" w:rsidP="00F30B85">
      <w:pPr>
        <w:rPr>
          <w:rFonts w:asciiTheme="majorBidi" w:hAnsiTheme="majorBidi" w:cstheme="majorBidi"/>
          <w:sz w:val="28"/>
          <w:szCs w:val="28"/>
          <w:rtl/>
        </w:rPr>
      </w:pPr>
    </w:p>
    <w:p w14:paraId="6707FD62"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العوامل التي تؤثر في فاعلية هذه النظم.</w:t>
      </w:r>
    </w:p>
    <w:p w14:paraId="38907D3B" w14:textId="77777777" w:rsidR="00F30B85" w:rsidRPr="00156477" w:rsidRDefault="00F30B85" w:rsidP="00F30B85">
      <w:pPr>
        <w:rPr>
          <w:rFonts w:asciiTheme="majorBidi" w:hAnsiTheme="majorBidi" w:cstheme="majorBidi"/>
          <w:sz w:val="28"/>
          <w:szCs w:val="28"/>
          <w:rtl/>
        </w:rPr>
      </w:pPr>
    </w:p>
    <w:p w14:paraId="1A21181A"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التحديات التي تواجه المؤسسات الصحية في تطبيق الأنظمة الرقمية.</w:t>
      </w:r>
    </w:p>
    <w:p w14:paraId="02A664DB" w14:textId="77777777" w:rsidR="00F30B85" w:rsidRPr="00156477" w:rsidRDefault="00F30B85" w:rsidP="00F30B85">
      <w:pPr>
        <w:rPr>
          <w:rFonts w:asciiTheme="majorBidi" w:hAnsiTheme="majorBidi" w:cstheme="majorBidi"/>
          <w:sz w:val="28"/>
          <w:szCs w:val="28"/>
          <w:rtl/>
        </w:rPr>
      </w:pPr>
    </w:p>
    <w:p w14:paraId="45665917" w14:textId="4EBD93D2"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دور الإدارة المكتبية في تحسين جودة البيانات وتدفق المعلومات.</w:t>
      </w:r>
    </w:p>
    <w:p w14:paraId="7BFE109C" w14:textId="02749D2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وبذلك، يوفر هذا الإطار النظري أساساً علمياً متيناً لتحليل دور الإدارة المكتبية في دعم فاعلية نظم المعلومات الصحية، ويعزز قدرة الدراسة على تفسير النتائج المتوقعة.</w:t>
      </w:r>
    </w:p>
    <w:p w14:paraId="00A17364" w14:textId="77777777" w:rsidR="00F925D0" w:rsidRPr="00156477" w:rsidRDefault="00F925D0" w:rsidP="00D22171">
      <w:pPr>
        <w:rPr>
          <w:rFonts w:asciiTheme="majorBidi" w:hAnsiTheme="majorBidi" w:cstheme="majorBidi"/>
          <w:sz w:val="28"/>
          <w:szCs w:val="28"/>
          <w:rtl/>
        </w:rPr>
      </w:pPr>
    </w:p>
    <w:p w14:paraId="0D2976A9" w14:textId="77777777" w:rsidR="00F925D0" w:rsidRPr="00156477" w:rsidRDefault="00F925D0" w:rsidP="00D22171">
      <w:pPr>
        <w:rPr>
          <w:rFonts w:asciiTheme="majorBidi" w:hAnsiTheme="majorBidi" w:cstheme="majorBidi"/>
          <w:sz w:val="28"/>
          <w:szCs w:val="28"/>
          <w:rtl/>
        </w:rPr>
      </w:pPr>
    </w:p>
    <w:p w14:paraId="1B061822" w14:textId="77777777" w:rsidR="00F925D0" w:rsidRPr="00156477" w:rsidRDefault="00F925D0" w:rsidP="00D22171">
      <w:pPr>
        <w:rPr>
          <w:rFonts w:asciiTheme="majorBidi" w:hAnsiTheme="majorBidi" w:cstheme="majorBidi"/>
          <w:sz w:val="28"/>
          <w:szCs w:val="28"/>
          <w:rtl/>
        </w:rPr>
      </w:pPr>
    </w:p>
    <w:p w14:paraId="190D3395" w14:textId="77777777" w:rsidR="00F925D0" w:rsidRPr="00156477" w:rsidRDefault="00F925D0" w:rsidP="00F925D0">
      <w:pPr>
        <w:jc w:val="center"/>
        <w:rPr>
          <w:rFonts w:asciiTheme="majorBidi" w:hAnsiTheme="majorBidi" w:cstheme="majorBidi"/>
          <w:b/>
          <w:bCs/>
          <w:sz w:val="28"/>
          <w:szCs w:val="28"/>
          <w:rtl/>
        </w:rPr>
      </w:pPr>
    </w:p>
    <w:p w14:paraId="18125FDB" w14:textId="77777777" w:rsidR="00F925D0" w:rsidRPr="00156477" w:rsidRDefault="00F925D0" w:rsidP="00F925D0">
      <w:pPr>
        <w:jc w:val="center"/>
        <w:rPr>
          <w:rFonts w:asciiTheme="majorBidi" w:hAnsiTheme="majorBidi" w:cstheme="majorBidi"/>
          <w:b/>
          <w:bCs/>
          <w:sz w:val="28"/>
          <w:szCs w:val="28"/>
          <w:rtl/>
        </w:rPr>
      </w:pPr>
    </w:p>
    <w:p w14:paraId="6AC6903E" w14:textId="77777777" w:rsidR="006F60E2" w:rsidRDefault="006F60E2" w:rsidP="00F925D0">
      <w:pPr>
        <w:jc w:val="center"/>
        <w:rPr>
          <w:rFonts w:asciiTheme="majorBidi" w:hAnsiTheme="majorBidi" w:cstheme="majorBidi"/>
          <w:b/>
          <w:bCs/>
          <w:sz w:val="28"/>
          <w:szCs w:val="28"/>
          <w:rtl/>
        </w:rPr>
      </w:pPr>
    </w:p>
    <w:p w14:paraId="24C16DD8" w14:textId="77777777" w:rsidR="00FB47F9" w:rsidRDefault="00FB47F9" w:rsidP="00F925D0">
      <w:pPr>
        <w:jc w:val="center"/>
        <w:rPr>
          <w:rFonts w:asciiTheme="majorBidi" w:hAnsiTheme="majorBidi" w:cstheme="majorBidi"/>
          <w:b/>
          <w:bCs/>
          <w:sz w:val="28"/>
          <w:szCs w:val="28"/>
          <w:rtl/>
        </w:rPr>
      </w:pPr>
    </w:p>
    <w:p w14:paraId="27D27310" w14:textId="77777777" w:rsidR="00FB47F9" w:rsidRDefault="00FB47F9" w:rsidP="00F925D0">
      <w:pPr>
        <w:jc w:val="center"/>
        <w:rPr>
          <w:rFonts w:asciiTheme="majorBidi" w:hAnsiTheme="majorBidi" w:cstheme="majorBidi"/>
          <w:b/>
          <w:bCs/>
          <w:sz w:val="28"/>
          <w:szCs w:val="28"/>
          <w:rtl/>
        </w:rPr>
      </w:pPr>
    </w:p>
    <w:p w14:paraId="1EBD996D" w14:textId="77777777" w:rsidR="00FB47F9" w:rsidRDefault="00FB47F9" w:rsidP="00F925D0">
      <w:pPr>
        <w:jc w:val="center"/>
        <w:rPr>
          <w:rFonts w:asciiTheme="majorBidi" w:hAnsiTheme="majorBidi" w:cstheme="majorBidi"/>
          <w:b/>
          <w:bCs/>
          <w:sz w:val="28"/>
          <w:szCs w:val="28"/>
          <w:rtl/>
        </w:rPr>
      </w:pPr>
    </w:p>
    <w:p w14:paraId="0A2E14C6" w14:textId="77777777" w:rsidR="00FB47F9" w:rsidRDefault="00FB47F9" w:rsidP="00F925D0">
      <w:pPr>
        <w:jc w:val="center"/>
        <w:rPr>
          <w:rFonts w:asciiTheme="majorBidi" w:hAnsiTheme="majorBidi" w:cstheme="majorBidi"/>
          <w:b/>
          <w:bCs/>
          <w:sz w:val="28"/>
          <w:szCs w:val="28"/>
          <w:rtl/>
        </w:rPr>
      </w:pPr>
    </w:p>
    <w:p w14:paraId="31EE8591" w14:textId="77777777" w:rsidR="00FB47F9" w:rsidRPr="00156477" w:rsidRDefault="00FB47F9" w:rsidP="00F925D0">
      <w:pPr>
        <w:jc w:val="center"/>
        <w:rPr>
          <w:rFonts w:asciiTheme="majorBidi" w:hAnsiTheme="majorBidi" w:cstheme="majorBidi"/>
          <w:b/>
          <w:bCs/>
          <w:sz w:val="28"/>
          <w:szCs w:val="28"/>
          <w:rtl/>
        </w:rPr>
      </w:pPr>
    </w:p>
    <w:p w14:paraId="1B1F153D" w14:textId="77777777" w:rsidR="006F60E2" w:rsidRPr="00156477" w:rsidRDefault="006F60E2" w:rsidP="00F925D0">
      <w:pPr>
        <w:jc w:val="center"/>
        <w:rPr>
          <w:rFonts w:asciiTheme="majorBidi" w:hAnsiTheme="majorBidi" w:cstheme="majorBidi"/>
          <w:b/>
          <w:bCs/>
          <w:sz w:val="28"/>
          <w:szCs w:val="28"/>
          <w:rtl/>
        </w:rPr>
      </w:pPr>
    </w:p>
    <w:p w14:paraId="1C8D0CDC" w14:textId="77777777" w:rsidR="006F60E2" w:rsidRPr="00156477" w:rsidRDefault="006F60E2" w:rsidP="00F925D0">
      <w:pPr>
        <w:jc w:val="center"/>
        <w:rPr>
          <w:rFonts w:asciiTheme="majorBidi" w:hAnsiTheme="majorBidi" w:cstheme="majorBidi"/>
          <w:b/>
          <w:bCs/>
          <w:sz w:val="28"/>
          <w:szCs w:val="28"/>
          <w:rtl/>
        </w:rPr>
      </w:pPr>
    </w:p>
    <w:p w14:paraId="16495766" w14:textId="77777777" w:rsidR="00F925D0" w:rsidRPr="00156477" w:rsidRDefault="00F925D0" w:rsidP="00F925D0">
      <w:pPr>
        <w:jc w:val="center"/>
        <w:rPr>
          <w:rFonts w:asciiTheme="majorBidi" w:hAnsiTheme="majorBidi" w:cstheme="majorBidi"/>
          <w:b/>
          <w:bCs/>
          <w:sz w:val="28"/>
          <w:szCs w:val="28"/>
          <w:rtl/>
        </w:rPr>
      </w:pPr>
    </w:p>
    <w:p w14:paraId="34FD5DA3" w14:textId="77777777" w:rsidR="00F925D0" w:rsidRPr="00156477" w:rsidRDefault="00F925D0" w:rsidP="00F30B85">
      <w:pPr>
        <w:rPr>
          <w:rFonts w:asciiTheme="majorBidi" w:hAnsiTheme="majorBidi" w:cstheme="majorBidi"/>
          <w:b/>
          <w:bCs/>
          <w:sz w:val="28"/>
          <w:szCs w:val="28"/>
          <w:rtl/>
        </w:rPr>
      </w:pPr>
    </w:p>
    <w:p w14:paraId="2AB3A3C8" w14:textId="2620021A" w:rsidR="00F925D0" w:rsidRPr="00156477" w:rsidRDefault="00F925D0" w:rsidP="00F925D0">
      <w:pPr>
        <w:jc w:val="center"/>
        <w:rPr>
          <w:rFonts w:asciiTheme="majorBidi" w:hAnsiTheme="majorBidi" w:cstheme="majorBidi"/>
          <w:b/>
          <w:bCs/>
          <w:sz w:val="28"/>
          <w:szCs w:val="28"/>
          <w:rtl/>
        </w:rPr>
      </w:pPr>
      <w:r w:rsidRPr="00156477">
        <w:rPr>
          <w:rFonts w:asciiTheme="majorBidi" w:hAnsiTheme="majorBidi" w:cstheme="majorBidi"/>
          <w:b/>
          <w:bCs/>
          <w:sz w:val="28"/>
          <w:szCs w:val="28"/>
          <w:rtl/>
        </w:rPr>
        <w:t>الفصل الثاني</w:t>
      </w:r>
    </w:p>
    <w:p w14:paraId="3C752219" w14:textId="0490C7C9" w:rsidR="00F925D0" w:rsidRPr="00156477" w:rsidRDefault="00F925D0" w:rsidP="00F30B85">
      <w:pPr>
        <w:jc w:val="center"/>
        <w:rPr>
          <w:rFonts w:asciiTheme="majorBidi" w:hAnsiTheme="majorBidi" w:cstheme="majorBidi"/>
          <w:b/>
          <w:bCs/>
          <w:sz w:val="28"/>
          <w:szCs w:val="28"/>
          <w:rtl/>
        </w:rPr>
      </w:pPr>
      <w:r w:rsidRPr="00156477">
        <w:rPr>
          <w:rFonts w:asciiTheme="majorBidi" w:hAnsiTheme="majorBidi" w:cstheme="majorBidi"/>
          <w:b/>
          <w:bCs/>
          <w:sz w:val="28"/>
          <w:szCs w:val="28"/>
          <w:rtl/>
        </w:rPr>
        <w:t>الدراسات السابقة</w:t>
      </w:r>
    </w:p>
    <w:p w14:paraId="6EB0E28E" w14:textId="77A13C3A" w:rsidR="00F30B85" w:rsidRPr="00156477" w:rsidRDefault="00F925D0" w:rsidP="00F30B85">
      <w:pPr>
        <w:rPr>
          <w:rFonts w:asciiTheme="majorBidi" w:hAnsiTheme="majorBidi" w:cstheme="majorBidi"/>
          <w:sz w:val="28"/>
          <w:szCs w:val="28"/>
          <w:rtl/>
        </w:rPr>
      </w:pPr>
      <w:r w:rsidRPr="00156477">
        <w:rPr>
          <w:rFonts w:asciiTheme="majorBidi" w:hAnsiTheme="majorBidi" w:cstheme="majorBidi"/>
          <w:sz w:val="28"/>
          <w:szCs w:val="28"/>
          <w:rtl/>
        </w:rPr>
        <w:t>-مقدمة</w:t>
      </w:r>
    </w:p>
    <w:p w14:paraId="12F04E4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تُعد الدراسات السابقة من الركائز الأساسية التي يعتمد عليها الباحث في بناء الإطار النظري للدراسة، وتحديد الفجوة البحثية، وتوضيح الأسس العلمية التي تستند إليها مشكلة البحث. وفي موضوع الإدارة المكتبية ودورها في دعم فاعلية نظم المعلومات الصحية، تزايد الاهتمام البحثي خلال السنوات الأخيرة نتيجة التحول الرقمي المتسارع في المؤسسات الصحية، وما نتج عنه من تغيرات جوهرية في طبيعة العمل الإداري.</w:t>
      </w:r>
    </w:p>
    <w:p w14:paraId="27F8F5C2" w14:textId="77777777" w:rsidR="00F30B85" w:rsidRPr="00156477" w:rsidRDefault="00F30B85" w:rsidP="00F30B85">
      <w:pPr>
        <w:rPr>
          <w:rFonts w:asciiTheme="majorBidi" w:hAnsiTheme="majorBidi" w:cstheme="majorBidi"/>
          <w:sz w:val="28"/>
          <w:szCs w:val="28"/>
          <w:rtl/>
        </w:rPr>
      </w:pPr>
    </w:p>
    <w:p w14:paraId="4746193D" w14:textId="14F8CAC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وتتنوع الدراسات السابقة بين دراسات ركزت على الإدارة المكتبية، وأخرى تناولت نظم المعلومات الصحية، وثالثة جمعت بينهما. وفي هذا الفصل سيتم عرض أبرز الدراسات ذات الصلة، ثم تحليلها نقدياً، واستخلاص الفجوة البحثية التي تسعى الدراسة الحالية إلى معالجتها.</w:t>
      </w:r>
    </w:p>
    <w:p w14:paraId="6D54B00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2.2 الدراسات العربية</w:t>
      </w:r>
    </w:p>
    <w:p w14:paraId="64F32682"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الدراسة الأولى: العتيبي (2019)</w:t>
      </w:r>
    </w:p>
    <w:p w14:paraId="5F193B31"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العنوان: أثر مهارات الموظفين الإداريين على جودة السجلات الصحية الإلكترونية.</w:t>
      </w:r>
    </w:p>
    <w:p w14:paraId="6600AB34"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الهدف: قياس تأثير المهارات التقنية للعاملين في الإدارة المكتبية على جودة البيانات الصحية.</w:t>
      </w:r>
    </w:p>
    <w:p w14:paraId="42B4D304"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المنهج: وصفي تحليلي.</w:t>
      </w:r>
    </w:p>
    <w:p w14:paraId="2E101439"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39E4AB65" w14:textId="77777777" w:rsidR="00F30B85" w:rsidRPr="00156477" w:rsidRDefault="00F30B85" w:rsidP="00F30B85">
      <w:pPr>
        <w:rPr>
          <w:rFonts w:asciiTheme="majorBidi" w:hAnsiTheme="majorBidi" w:cstheme="majorBidi"/>
          <w:sz w:val="28"/>
          <w:szCs w:val="28"/>
          <w:rtl/>
        </w:rPr>
      </w:pPr>
    </w:p>
    <w:p w14:paraId="14900F9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وجود علاقة إيجابية بين المهارات التقنية وجودة البيانات.</w:t>
      </w:r>
    </w:p>
    <w:p w14:paraId="75B3F6A3" w14:textId="77777777" w:rsidR="00F30B85" w:rsidRPr="00156477" w:rsidRDefault="00F30B85" w:rsidP="00F30B85">
      <w:pPr>
        <w:rPr>
          <w:rFonts w:asciiTheme="majorBidi" w:hAnsiTheme="majorBidi" w:cstheme="majorBidi"/>
          <w:sz w:val="28"/>
          <w:szCs w:val="28"/>
          <w:rtl/>
        </w:rPr>
      </w:pPr>
    </w:p>
    <w:p w14:paraId="1409CE0B"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ضعف التدريب يمثل عائقاً رئيسياً.</w:t>
      </w:r>
    </w:p>
    <w:p w14:paraId="61516425" w14:textId="5732352A"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تؤكد أهمية تطوير مهارات الإدارة المكتبية لدعم نظم المعلومات الصحية.</w:t>
      </w:r>
    </w:p>
    <w:p w14:paraId="7AB76D2E"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لدراسة الثانية: الحربي (2020)</w:t>
      </w:r>
    </w:p>
    <w:p w14:paraId="69E474D8"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العنوان: دور الإدارة المكتبية في دعم التحول الرقمي في المستشفيات الحكومية.</w:t>
      </w:r>
    </w:p>
    <w:p w14:paraId="7C637B79"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الهدف: تحديد دور الإدارة المكتبية في تعزيز التحول الرقمي.</w:t>
      </w:r>
    </w:p>
    <w:p w14:paraId="0F84DE93"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المنهج: وصفي.</w:t>
      </w:r>
    </w:p>
    <w:p w14:paraId="775B6C90"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lastRenderedPageBreak/>
        <w:t>النتائج:</w:t>
      </w:r>
    </w:p>
    <w:p w14:paraId="0960D53D" w14:textId="77777777" w:rsidR="00F30B85" w:rsidRPr="00156477" w:rsidRDefault="00F30B85" w:rsidP="00F30B85">
      <w:pPr>
        <w:rPr>
          <w:rFonts w:asciiTheme="majorBidi" w:hAnsiTheme="majorBidi" w:cstheme="majorBidi"/>
          <w:sz w:val="28"/>
          <w:szCs w:val="28"/>
          <w:rtl/>
        </w:rPr>
      </w:pPr>
    </w:p>
    <w:p w14:paraId="62E141A0"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عنصر أساسي في نجاح التحول الرقمي.</w:t>
      </w:r>
    </w:p>
    <w:p w14:paraId="769F875D" w14:textId="77777777" w:rsidR="00F30B85" w:rsidRPr="00156477" w:rsidRDefault="00F30B85" w:rsidP="00F30B85">
      <w:pPr>
        <w:rPr>
          <w:rFonts w:asciiTheme="majorBidi" w:hAnsiTheme="majorBidi" w:cstheme="majorBidi"/>
          <w:sz w:val="28"/>
          <w:szCs w:val="28"/>
          <w:rtl/>
        </w:rPr>
      </w:pPr>
    </w:p>
    <w:p w14:paraId="6118FEBB"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ضعف البنية التحتية يؤثر على الأداء.</w:t>
      </w:r>
    </w:p>
    <w:p w14:paraId="5E769791" w14:textId="16F14732"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تدعم فرضية تأثير الإدارة المكتبية على فاعلية النظم الصحية.</w:t>
      </w:r>
    </w:p>
    <w:p w14:paraId="2BF9E72A"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الدراسة الثالثة: الزهراني (2021)</w:t>
      </w:r>
    </w:p>
    <w:p w14:paraId="2D26011D"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العنوان: التحديات الإدارية في تطبيق نظم المعلومات الصحية.</w:t>
      </w:r>
    </w:p>
    <w:p w14:paraId="26057A9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الهدف: تحديد التحديات الإدارية التي تواجه تطبيق الأنظمة الصحية الرقمية.</w:t>
      </w:r>
    </w:p>
    <w:p w14:paraId="3B3DEB5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517B6B89" w14:textId="77777777" w:rsidR="00F30B85" w:rsidRPr="00156477" w:rsidRDefault="00F30B85" w:rsidP="00F30B85">
      <w:pPr>
        <w:rPr>
          <w:rFonts w:asciiTheme="majorBidi" w:hAnsiTheme="majorBidi" w:cstheme="majorBidi"/>
          <w:sz w:val="28"/>
          <w:szCs w:val="28"/>
          <w:rtl/>
        </w:rPr>
      </w:pPr>
    </w:p>
    <w:p w14:paraId="06D94050"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مقاومة التغيير من أبرز التحديات.</w:t>
      </w:r>
    </w:p>
    <w:p w14:paraId="5784F2DC" w14:textId="77777777" w:rsidR="00F30B85" w:rsidRPr="00156477" w:rsidRDefault="00F30B85" w:rsidP="00F30B85">
      <w:pPr>
        <w:rPr>
          <w:rFonts w:asciiTheme="majorBidi" w:hAnsiTheme="majorBidi" w:cstheme="majorBidi"/>
          <w:sz w:val="28"/>
          <w:szCs w:val="28"/>
          <w:rtl/>
        </w:rPr>
      </w:pPr>
    </w:p>
    <w:p w14:paraId="2265CBCC"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نقص التدريب يؤثر على جودة البيانات.</w:t>
      </w:r>
    </w:p>
    <w:p w14:paraId="0D74DE93" w14:textId="36481DD6"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تتوافق مع مشكلة الدراسة.</w:t>
      </w:r>
    </w:p>
    <w:p w14:paraId="454FC492"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الدراسة الرابعة: السلمي (2022)</w:t>
      </w:r>
    </w:p>
    <w:p w14:paraId="2034FA1F"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العنوان: جودة البيانات الصحية ودور الإدارة المكتبية في تحسينها.</w:t>
      </w:r>
    </w:p>
    <w:p w14:paraId="2B6C2C03"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الهدف: تحليل دور الإدارة المكتبية في رفع جودة البيانات الصحية.</w:t>
      </w:r>
    </w:p>
    <w:p w14:paraId="6FE14421"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2FFFAC69" w14:textId="77777777" w:rsidR="00F30B85" w:rsidRPr="00156477" w:rsidRDefault="00F30B85" w:rsidP="00F30B85">
      <w:pPr>
        <w:rPr>
          <w:rFonts w:asciiTheme="majorBidi" w:hAnsiTheme="majorBidi" w:cstheme="majorBidi"/>
          <w:sz w:val="28"/>
          <w:szCs w:val="28"/>
          <w:rtl/>
        </w:rPr>
      </w:pPr>
    </w:p>
    <w:p w14:paraId="7E860CE3"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الإدارة المكتبية مسؤولة عن 60% من جودة البيانات.</w:t>
      </w:r>
    </w:p>
    <w:p w14:paraId="245E49CE" w14:textId="77A94B03"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تؤكد أهمية الإدارة المكتبية في تحسين جودة البيانات.</w:t>
      </w:r>
    </w:p>
    <w:p w14:paraId="51CEBCE6" w14:textId="77777777" w:rsidR="00F925D0" w:rsidRPr="00156477" w:rsidRDefault="00F925D0" w:rsidP="00D22171">
      <w:pPr>
        <w:rPr>
          <w:rFonts w:asciiTheme="majorBidi" w:hAnsiTheme="majorBidi" w:cstheme="majorBidi"/>
          <w:sz w:val="28"/>
          <w:szCs w:val="28"/>
          <w:rtl/>
        </w:rPr>
      </w:pPr>
    </w:p>
    <w:p w14:paraId="4A16D8DC"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الدراسة الخامسة: العمري (2023)</w:t>
      </w:r>
    </w:p>
    <w:p w14:paraId="698A5D64"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العنوان: أثر التحول الرقمي على كفاءة العمل الإداري في المستشفيات.</w:t>
      </w:r>
    </w:p>
    <w:p w14:paraId="7C2DADA0"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7F6ACD54" w14:textId="77777777" w:rsidR="00F30B85" w:rsidRPr="00156477" w:rsidRDefault="00F30B85" w:rsidP="00F30B85">
      <w:pPr>
        <w:rPr>
          <w:rFonts w:asciiTheme="majorBidi" w:hAnsiTheme="majorBidi" w:cstheme="majorBidi"/>
          <w:sz w:val="28"/>
          <w:szCs w:val="28"/>
          <w:rtl/>
        </w:rPr>
      </w:pPr>
    </w:p>
    <w:p w14:paraId="3F54199C" w14:textId="77777777" w:rsidR="00F30B85"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lastRenderedPageBreak/>
        <w:t>التحول الرقمي يعزز كفاءة الإدارة المكتبية.</w:t>
      </w:r>
    </w:p>
    <w:p w14:paraId="24CE5691" w14:textId="18674686" w:rsidR="00F925D0" w:rsidRPr="00156477" w:rsidRDefault="00F30B85" w:rsidP="00F30B85">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تدعم الربط بين التحول الرقمي والإدارة المكتبية.</w:t>
      </w:r>
    </w:p>
    <w:p w14:paraId="67220FD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2.3 الدراسات الأجنبية</w:t>
      </w:r>
    </w:p>
    <w:p w14:paraId="20C7BB1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السادسة: </w:t>
      </w:r>
      <w:r w:rsidRPr="00156477">
        <w:rPr>
          <w:rFonts w:asciiTheme="majorBidi" w:hAnsiTheme="majorBidi" w:cstheme="majorBidi"/>
          <w:sz w:val="28"/>
          <w:szCs w:val="28"/>
        </w:rPr>
        <w:t>Smith</w:t>
      </w:r>
      <w:r w:rsidRPr="00156477">
        <w:rPr>
          <w:rFonts w:asciiTheme="majorBidi" w:hAnsiTheme="majorBidi" w:cstheme="majorBidi"/>
          <w:sz w:val="28"/>
          <w:szCs w:val="28"/>
          <w:rtl/>
        </w:rPr>
        <w:t xml:space="preserve"> (2019)</w:t>
      </w:r>
    </w:p>
    <w:p w14:paraId="2960924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Health Information Systems and Data Quality</w:t>
      </w:r>
      <w:r w:rsidRPr="00156477">
        <w:rPr>
          <w:rFonts w:asciiTheme="majorBidi" w:hAnsiTheme="majorBidi" w:cstheme="majorBidi"/>
          <w:sz w:val="28"/>
          <w:szCs w:val="28"/>
          <w:rtl/>
        </w:rPr>
        <w:t>.</w:t>
      </w:r>
    </w:p>
    <w:p w14:paraId="78D9A25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الهدف: تحليل دور العاملين الإداريين في جودة البيانات الصحية.</w:t>
      </w:r>
    </w:p>
    <w:p w14:paraId="50359B9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339E4A9E" w14:textId="77777777" w:rsidR="004B15E0" w:rsidRPr="00156477" w:rsidRDefault="004B15E0" w:rsidP="004B15E0">
      <w:pPr>
        <w:rPr>
          <w:rFonts w:asciiTheme="majorBidi" w:hAnsiTheme="majorBidi" w:cstheme="majorBidi"/>
          <w:sz w:val="28"/>
          <w:szCs w:val="28"/>
          <w:rtl/>
        </w:rPr>
      </w:pPr>
    </w:p>
    <w:p w14:paraId="5AA15EA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تمثل خط الدفاع الأول لضمان جودة البيانات.</w:t>
      </w:r>
    </w:p>
    <w:p w14:paraId="75610ED9" w14:textId="7BB9CD10" w:rsidR="00F30B85"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تؤكد دور الإدارة المكتبية في جودة البيانات.</w:t>
      </w:r>
    </w:p>
    <w:p w14:paraId="7DCAC533" w14:textId="77777777" w:rsidR="004B15E0" w:rsidRPr="00156477" w:rsidRDefault="004B15E0" w:rsidP="004B15E0">
      <w:pPr>
        <w:rPr>
          <w:rFonts w:asciiTheme="majorBidi" w:hAnsiTheme="majorBidi" w:cstheme="majorBidi"/>
          <w:sz w:val="28"/>
          <w:szCs w:val="28"/>
          <w:rtl/>
        </w:rPr>
      </w:pPr>
    </w:p>
    <w:p w14:paraId="2CA29F5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السابعة: </w:t>
      </w:r>
      <w:r w:rsidRPr="00156477">
        <w:rPr>
          <w:rFonts w:asciiTheme="majorBidi" w:hAnsiTheme="majorBidi" w:cstheme="majorBidi"/>
          <w:sz w:val="28"/>
          <w:szCs w:val="28"/>
        </w:rPr>
        <w:t>Johnson &amp; Lee</w:t>
      </w:r>
      <w:r w:rsidRPr="00156477">
        <w:rPr>
          <w:rFonts w:asciiTheme="majorBidi" w:hAnsiTheme="majorBidi" w:cstheme="majorBidi"/>
          <w:sz w:val="28"/>
          <w:szCs w:val="28"/>
          <w:rtl/>
        </w:rPr>
        <w:t xml:space="preserve"> (2020)</w:t>
      </w:r>
    </w:p>
    <w:p w14:paraId="75C7010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Digital Office Management in Healthcare</w:t>
      </w:r>
      <w:r w:rsidRPr="00156477">
        <w:rPr>
          <w:rFonts w:asciiTheme="majorBidi" w:hAnsiTheme="majorBidi" w:cstheme="majorBidi"/>
          <w:sz w:val="28"/>
          <w:szCs w:val="28"/>
          <w:rtl/>
        </w:rPr>
        <w:t>.</w:t>
      </w:r>
    </w:p>
    <w:p w14:paraId="7F3517F2" w14:textId="1BC99D4B"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32E48BF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الرقمية تقلل الوقت المستغرق في الوصول للمعلومات بنسبة 40%.</w:t>
      </w:r>
    </w:p>
    <w:p w14:paraId="723654D1" w14:textId="04D934C2"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تدعم فرضية تحسين الكفاءة التشغيلية.</w:t>
      </w:r>
    </w:p>
    <w:p w14:paraId="2E749A4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الثامنة: </w:t>
      </w:r>
      <w:r w:rsidRPr="00156477">
        <w:rPr>
          <w:rFonts w:asciiTheme="majorBidi" w:hAnsiTheme="majorBidi" w:cstheme="majorBidi"/>
          <w:sz w:val="28"/>
          <w:szCs w:val="28"/>
        </w:rPr>
        <w:t>Anderson</w:t>
      </w:r>
      <w:r w:rsidRPr="00156477">
        <w:rPr>
          <w:rFonts w:asciiTheme="majorBidi" w:hAnsiTheme="majorBidi" w:cstheme="majorBidi"/>
          <w:sz w:val="28"/>
          <w:szCs w:val="28"/>
          <w:rtl/>
        </w:rPr>
        <w:t xml:space="preserve"> (2021)</w:t>
      </w:r>
    </w:p>
    <w:p w14:paraId="4A4F666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Human Resources and Health Information Systems</w:t>
      </w:r>
      <w:r w:rsidRPr="00156477">
        <w:rPr>
          <w:rFonts w:asciiTheme="majorBidi" w:hAnsiTheme="majorBidi" w:cstheme="majorBidi"/>
          <w:sz w:val="28"/>
          <w:szCs w:val="28"/>
          <w:rtl/>
        </w:rPr>
        <w:t>.</w:t>
      </w:r>
    </w:p>
    <w:p w14:paraId="6318DB6E"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4BA6EC84" w14:textId="77777777" w:rsidR="004B15E0" w:rsidRPr="00156477" w:rsidRDefault="004B15E0" w:rsidP="004B15E0">
      <w:pPr>
        <w:rPr>
          <w:rFonts w:asciiTheme="majorBidi" w:hAnsiTheme="majorBidi" w:cstheme="majorBidi"/>
          <w:sz w:val="28"/>
          <w:szCs w:val="28"/>
          <w:rtl/>
        </w:rPr>
      </w:pPr>
    </w:p>
    <w:p w14:paraId="5DCC70D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تدريب الموظفين الإداريين عامل حاسم في نجاح نظم المعلومات الصحية.</w:t>
      </w:r>
    </w:p>
    <w:p w14:paraId="0711259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تؤكد أهمية التدريب.</w:t>
      </w:r>
    </w:p>
    <w:p w14:paraId="37DB207D" w14:textId="77777777" w:rsidR="004B15E0" w:rsidRPr="00156477" w:rsidRDefault="004B15E0" w:rsidP="004B15E0">
      <w:pPr>
        <w:rPr>
          <w:rFonts w:asciiTheme="majorBidi" w:hAnsiTheme="majorBidi" w:cstheme="majorBidi"/>
          <w:sz w:val="28"/>
          <w:szCs w:val="28"/>
          <w:rtl/>
        </w:rPr>
      </w:pPr>
    </w:p>
    <w:p w14:paraId="6C7A3C1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التاسعة: </w:t>
      </w:r>
      <w:r w:rsidRPr="00156477">
        <w:rPr>
          <w:rFonts w:asciiTheme="majorBidi" w:hAnsiTheme="majorBidi" w:cstheme="majorBidi"/>
          <w:sz w:val="28"/>
          <w:szCs w:val="28"/>
        </w:rPr>
        <w:t>Brown</w:t>
      </w:r>
      <w:r w:rsidRPr="00156477">
        <w:rPr>
          <w:rFonts w:asciiTheme="majorBidi" w:hAnsiTheme="majorBidi" w:cstheme="majorBidi"/>
          <w:sz w:val="28"/>
          <w:szCs w:val="28"/>
          <w:rtl/>
        </w:rPr>
        <w:t xml:space="preserve"> (2022)</w:t>
      </w:r>
    </w:p>
    <w:p w14:paraId="285F3E2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Challenges in Implementing Electronic Health Records</w:t>
      </w:r>
      <w:r w:rsidRPr="00156477">
        <w:rPr>
          <w:rFonts w:asciiTheme="majorBidi" w:hAnsiTheme="majorBidi" w:cstheme="majorBidi"/>
          <w:sz w:val="28"/>
          <w:szCs w:val="28"/>
          <w:rtl/>
        </w:rPr>
        <w:t>.</w:t>
      </w:r>
    </w:p>
    <w:p w14:paraId="68E0403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7E0DA82B" w14:textId="77777777" w:rsidR="004B15E0" w:rsidRPr="00156477" w:rsidRDefault="004B15E0" w:rsidP="004B15E0">
      <w:pPr>
        <w:rPr>
          <w:rFonts w:asciiTheme="majorBidi" w:hAnsiTheme="majorBidi" w:cstheme="majorBidi"/>
          <w:sz w:val="28"/>
          <w:szCs w:val="28"/>
          <w:rtl/>
        </w:rPr>
      </w:pPr>
    </w:p>
    <w:p w14:paraId="6CF9806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ضعف التكامل بين الأقسام الإدارية يؤثر على فاعلية النظام.</w:t>
      </w:r>
    </w:p>
    <w:p w14:paraId="3AC05A0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تتوافق مع مشكلة الدراسة.</w:t>
      </w:r>
    </w:p>
    <w:p w14:paraId="004A40DF" w14:textId="77777777" w:rsidR="004B15E0" w:rsidRPr="00156477" w:rsidRDefault="004B15E0" w:rsidP="004B15E0">
      <w:pPr>
        <w:rPr>
          <w:rFonts w:asciiTheme="majorBidi" w:hAnsiTheme="majorBidi" w:cstheme="majorBidi"/>
          <w:sz w:val="28"/>
          <w:szCs w:val="28"/>
          <w:rtl/>
        </w:rPr>
      </w:pPr>
    </w:p>
    <w:p w14:paraId="3BA7505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العاشرة: </w:t>
      </w:r>
      <w:r w:rsidRPr="00156477">
        <w:rPr>
          <w:rFonts w:asciiTheme="majorBidi" w:hAnsiTheme="majorBidi" w:cstheme="majorBidi"/>
          <w:sz w:val="28"/>
          <w:szCs w:val="28"/>
        </w:rPr>
        <w:t>Miller</w:t>
      </w:r>
      <w:r w:rsidRPr="00156477">
        <w:rPr>
          <w:rFonts w:asciiTheme="majorBidi" w:hAnsiTheme="majorBidi" w:cstheme="majorBidi"/>
          <w:sz w:val="28"/>
          <w:szCs w:val="28"/>
          <w:rtl/>
        </w:rPr>
        <w:t xml:space="preserve"> (2023)</w:t>
      </w:r>
    </w:p>
    <w:p w14:paraId="1CC16B8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Office Administration and Digital Transformation in Healthcare</w:t>
      </w:r>
      <w:r w:rsidRPr="00156477">
        <w:rPr>
          <w:rFonts w:asciiTheme="majorBidi" w:hAnsiTheme="majorBidi" w:cstheme="majorBidi"/>
          <w:sz w:val="28"/>
          <w:szCs w:val="28"/>
          <w:rtl/>
        </w:rPr>
        <w:t>.</w:t>
      </w:r>
    </w:p>
    <w:p w14:paraId="4346E71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121B6CE4" w14:textId="77777777" w:rsidR="004B15E0" w:rsidRPr="00156477" w:rsidRDefault="004B15E0" w:rsidP="004B15E0">
      <w:pPr>
        <w:rPr>
          <w:rFonts w:asciiTheme="majorBidi" w:hAnsiTheme="majorBidi" w:cstheme="majorBidi"/>
          <w:sz w:val="28"/>
          <w:szCs w:val="28"/>
          <w:rtl/>
        </w:rPr>
      </w:pPr>
    </w:p>
    <w:p w14:paraId="412D280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عنصر استراتيجي في التحول الرقمي.</w:t>
      </w:r>
    </w:p>
    <w:p w14:paraId="7C64FC5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تدعم الإطار النظري للدراسة.</w:t>
      </w:r>
    </w:p>
    <w:p w14:paraId="49317C1B" w14:textId="77777777" w:rsidR="004B15E0" w:rsidRPr="00156477" w:rsidRDefault="004B15E0" w:rsidP="004B15E0">
      <w:pPr>
        <w:rPr>
          <w:rFonts w:asciiTheme="majorBidi" w:hAnsiTheme="majorBidi" w:cstheme="majorBidi"/>
          <w:sz w:val="28"/>
          <w:szCs w:val="28"/>
          <w:rtl/>
        </w:rPr>
      </w:pPr>
    </w:p>
    <w:p w14:paraId="0A73043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الحادية عشرة: </w:t>
      </w:r>
      <w:r w:rsidRPr="00156477">
        <w:rPr>
          <w:rFonts w:asciiTheme="majorBidi" w:hAnsiTheme="majorBidi" w:cstheme="majorBidi"/>
          <w:sz w:val="28"/>
          <w:szCs w:val="28"/>
        </w:rPr>
        <w:t>Wilson</w:t>
      </w:r>
      <w:r w:rsidRPr="00156477">
        <w:rPr>
          <w:rFonts w:asciiTheme="majorBidi" w:hAnsiTheme="majorBidi" w:cstheme="majorBidi"/>
          <w:sz w:val="28"/>
          <w:szCs w:val="28"/>
          <w:rtl/>
        </w:rPr>
        <w:t xml:space="preserve"> (2023)</w:t>
      </w:r>
    </w:p>
    <w:p w14:paraId="79761EE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Administrative Support and Health Information Flow</w:t>
      </w:r>
      <w:r w:rsidRPr="00156477">
        <w:rPr>
          <w:rFonts w:asciiTheme="majorBidi" w:hAnsiTheme="majorBidi" w:cstheme="majorBidi"/>
          <w:sz w:val="28"/>
          <w:szCs w:val="28"/>
          <w:rtl/>
        </w:rPr>
        <w:t>.</w:t>
      </w:r>
    </w:p>
    <w:p w14:paraId="438C6B1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7CF55633" w14:textId="77777777" w:rsidR="004B15E0" w:rsidRPr="00156477" w:rsidRDefault="004B15E0" w:rsidP="004B15E0">
      <w:pPr>
        <w:rPr>
          <w:rFonts w:asciiTheme="majorBidi" w:hAnsiTheme="majorBidi" w:cstheme="majorBidi"/>
          <w:sz w:val="28"/>
          <w:szCs w:val="28"/>
          <w:rtl/>
        </w:rPr>
      </w:pPr>
    </w:p>
    <w:p w14:paraId="6AF8E49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تسهم في تحسين تدفق المعلومات بنسبة 35%.</w:t>
      </w:r>
    </w:p>
    <w:p w14:paraId="6966CE5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تؤكد دور الإدارة المكتبية في تدفق البيانات.</w:t>
      </w:r>
    </w:p>
    <w:p w14:paraId="2807F80B" w14:textId="77777777" w:rsidR="004B15E0" w:rsidRPr="00156477" w:rsidRDefault="004B15E0" w:rsidP="004B15E0">
      <w:pPr>
        <w:rPr>
          <w:rFonts w:asciiTheme="majorBidi" w:hAnsiTheme="majorBidi" w:cstheme="majorBidi"/>
          <w:sz w:val="28"/>
          <w:szCs w:val="28"/>
          <w:rtl/>
        </w:rPr>
      </w:pPr>
    </w:p>
    <w:p w14:paraId="54C3763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الدراسة الثانية عشرة: </w:t>
      </w:r>
      <w:r w:rsidRPr="00156477">
        <w:rPr>
          <w:rFonts w:asciiTheme="majorBidi" w:hAnsiTheme="majorBidi" w:cstheme="majorBidi"/>
          <w:sz w:val="28"/>
          <w:szCs w:val="28"/>
        </w:rPr>
        <w:t>Carter</w:t>
      </w:r>
      <w:r w:rsidRPr="00156477">
        <w:rPr>
          <w:rFonts w:asciiTheme="majorBidi" w:hAnsiTheme="majorBidi" w:cstheme="majorBidi"/>
          <w:sz w:val="28"/>
          <w:szCs w:val="28"/>
          <w:rtl/>
        </w:rPr>
        <w:t xml:space="preserve"> (2024)</w:t>
      </w:r>
    </w:p>
    <w:p w14:paraId="699A187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 xml:space="preserve">العنوان: </w:t>
      </w:r>
      <w:r w:rsidRPr="00156477">
        <w:rPr>
          <w:rFonts w:asciiTheme="majorBidi" w:hAnsiTheme="majorBidi" w:cstheme="majorBidi"/>
          <w:sz w:val="28"/>
          <w:szCs w:val="28"/>
        </w:rPr>
        <w:t>Data Governance and Office Administration in Healthcare</w:t>
      </w:r>
      <w:r w:rsidRPr="00156477">
        <w:rPr>
          <w:rFonts w:asciiTheme="majorBidi" w:hAnsiTheme="majorBidi" w:cstheme="majorBidi"/>
          <w:sz w:val="28"/>
          <w:szCs w:val="28"/>
          <w:rtl/>
        </w:rPr>
        <w:t>.</w:t>
      </w:r>
    </w:p>
    <w:p w14:paraId="57AA08F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النتائج:</w:t>
      </w:r>
    </w:p>
    <w:p w14:paraId="3127B7BD" w14:textId="77777777" w:rsidR="004B15E0" w:rsidRPr="00156477" w:rsidRDefault="004B15E0" w:rsidP="004B15E0">
      <w:pPr>
        <w:rPr>
          <w:rFonts w:asciiTheme="majorBidi" w:hAnsiTheme="majorBidi" w:cstheme="majorBidi"/>
          <w:sz w:val="28"/>
          <w:szCs w:val="28"/>
          <w:rtl/>
        </w:rPr>
      </w:pPr>
    </w:p>
    <w:p w14:paraId="5BC0A1B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تلعب دوراً محورياً في تطبيق سياسات حوكمة البيانات.</w:t>
      </w:r>
    </w:p>
    <w:p w14:paraId="11B38B57" w14:textId="55A93959" w:rsidR="00F925D0" w:rsidRPr="00156477" w:rsidRDefault="004B15E0" w:rsidP="006F60E2">
      <w:pPr>
        <w:rPr>
          <w:rFonts w:asciiTheme="majorBidi" w:hAnsiTheme="majorBidi" w:cstheme="majorBidi"/>
          <w:sz w:val="28"/>
          <w:szCs w:val="28"/>
          <w:rtl/>
        </w:rPr>
      </w:pPr>
      <w:r w:rsidRPr="00156477">
        <w:rPr>
          <w:rFonts w:asciiTheme="majorBidi" w:hAnsiTheme="majorBidi" w:cstheme="majorBidi"/>
          <w:sz w:val="28"/>
          <w:szCs w:val="28"/>
          <w:rtl/>
        </w:rPr>
        <w:t>علاقة الدراسة الحالية: تدعم فرضية تأثير الإدارة المكتبية على جودة البيانات.</w:t>
      </w:r>
    </w:p>
    <w:p w14:paraId="6EDADA1E" w14:textId="77777777" w:rsidR="00F925D0" w:rsidRPr="00156477" w:rsidRDefault="00F925D0" w:rsidP="00D22171">
      <w:pPr>
        <w:rPr>
          <w:rFonts w:asciiTheme="majorBidi" w:hAnsiTheme="majorBidi" w:cstheme="majorBidi"/>
          <w:sz w:val="28"/>
          <w:szCs w:val="28"/>
          <w:rtl/>
        </w:rPr>
      </w:pPr>
    </w:p>
    <w:p w14:paraId="48610E68" w14:textId="15349D91" w:rsidR="00F925D0" w:rsidRPr="00156477" w:rsidRDefault="00F925D0" w:rsidP="00D22171">
      <w:pPr>
        <w:rPr>
          <w:rFonts w:asciiTheme="majorBidi" w:hAnsiTheme="majorBidi" w:cstheme="majorBidi"/>
          <w:sz w:val="28"/>
          <w:szCs w:val="28"/>
          <w:rtl/>
        </w:rPr>
      </w:pPr>
      <w:r w:rsidRPr="00156477">
        <w:rPr>
          <w:rFonts w:asciiTheme="majorBidi" w:hAnsiTheme="majorBidi" w:cstheme="majorBidi"/>
          <w:sz w:val="28"/>
          <w:szCs w:val="28"/>
          <w:rtl/>
        </w:rPr>
        <w:t>-الإطار النظري</w:t>
      </w:r>
    </w:p>
    <w:p w14:paraId="1BF2F15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 الإطار النظري للدراسة (موسع جداً)</w:t>
      </w:r>
    </w:p>
    <w:p w14:paraId="52227B3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2.6.1 الإدارة المكتبية الحديثة</w:t>
      </w:r>
    </w:p>
    <w:p w14:paraId="0FDCCAB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تُعد الإدارة المكتبية أحد المكونات الأساسية في الهيكل الإداري للمؤسسات الصحية، حيث تقوم بدور محوري في تنظيم المعلومات، وتنسيق الاتصالات، وإدارة الوثائق، ودعم اتخاذ القرار. وقد شهدت الإدارة المكتبية تطوراً كبيراً مع التحول الرقمي، حيث انتقلت من الأساليب التقليدية المعتمدة على الورق إلى أساليب حديثة تعتمد على الأنظمة الإلكترونية وإدارة البيانات الرقمية.</w:t>
      </w:r>
    </w:p>
    <w:p w14:paraId="24588B25" w14:textId="77777777" w:rsidR="004B15E0" w:rsidRPr="00156477" w:rsidRDefault="004B15E0" w:rsidP="004B15E0">
      <w:pPr>
        <w:rPr>
          <w:rFonts w:asciiTheme="majorBidi" w:hAnsiTheme="majorBidi" w:cstheme="majorBidi"/>
          <w:sz w:val="28"/>
          <w:szCs w:val="28"/>
          <w:rtl/>
        </w:rPr>
      </w:pPr>
    </w:p>
    <w:p w14:paraId="73DECFA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أولاً: مفهوم الإدارة المكتبية</w:t>
      </w:r>
    </w:p>
    <w:p w14:paraId="45D1F36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تعرف الإدارة المكتبية بأنها:</w:t>
      </w:r>
    </w:p>
    <w:p w14:paraId="2273318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"مجموعة من العمليات الإدارية والتنظيمية التي تهدف إلى إدارة المعلومات والوثائق وتنسيق الاتصالات داخل المؤسسة، بما يسهم في دعم اتخاذ القرار وتحسين الأداء المؤسسي."</w:t>
      </w:r>
    </w:p>
    <w:p w14:paraId="3840A91E" w14:textId="77777777" w:rsidR="004B15E0" w:rsidRPr="00156477" w:rsidRDefault="004B15E0" w:rsidP="004B15E0">
      <w:pPr>
        <w:rPr>
          <w:rFonts w:asciiTheme="majorBidi" w:hAnsiTheme="majorBidi" w:cstheme="majorBidi"/>
          <w:sz w:val="28"/>
          <w:szCs w:val="28"/>
          <w:rtl/>
        </w:rPr>
      </w:pPr>
    </w:p>
    <w:p w14:paraId="23A4B4E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ثانياً: خصائص الإدارة المكتبية الحديثة</w:t>
      </w:r>
    </w:p>
    <w:p w14:paraId="00BC9C99"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الاعتماد على الأنظمة الرقمية.</w:t>
      </w:r>
    </w:p>
    <w:p w14:paraId="5ED0402B" w14:textId="77777777" w:rsidR="004B15E0" w:rsidRPr="00156477" w:rsidRDefault="004B15E0" w:rsidP="004B15E0">
      <w:pPr>
        <w:rPr>
          <w:rFonts w:asciiTheme="majorBidi" w:hAnsiTheme="majorBidi" w:cstheme="majorBidi"/>
          <w:sz w:val="28"/>
          <w:szCs w:val="28"/>
          <w:rtl/>
        </w:rPr>
      </w:pPr>
    </w:p>
    <w:p w14:paraId="763AA05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السرعة في معالجة المعلومات.</w:t>
      </w:r>
    </w:p>
    <w:p w14:paraId="422706EC" w14:textId="77777777" w:rsidR="004B15E0" w:rsidRPr="00156477" w:rsidRDefault="004B15E0" w:rsidP="004B15E0">
      <w:pPr>
        <w:rPr>
          <w:rFonts w:asciiTheme="majorBidi" w:hAnsiTheme="majorBidi" w:cstheme="majorBidi"/>
          <w:sz w:val="28"/>
          <w:szCs w:val="28"/>
          <w:rtl/>
        </w:rPr>
      </w:pPr>
    </w:p>
    <w:p w14:paraId="6E415E6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الدقة وتقليل الأخطاء.</w:t>
      </w:r>
    </w:p>
    <w:p w14:paraId="5CCE967D" w14:textId="77777777" w:rsidR="004B15E0" w:rsidRPr="00156477" w:rsidRDefault="004B15E0" w:rsidP="004B15E0">
      <w:pPr>
        <w:rPr>
          <w:rFonts w:asciiTheme="majorBidi" w:hAnsiTheme="majorBidi" w:cstheme="majorBidi"/>
          <w:sz w:val="28"/>
          <w:szCs w:val="28"/>
          <w:rtl/>
        </w:rPr>
      </w:pPr>
    </w:p>
    <w:p w14:paraId="7C701EE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التكامل مع نظم المعلومات الصحية.</w:t>
      </w:r>
    </w:p>
    <w:p w14:paraId="745FBBBF" w14:textId="77777777" w:rsidR="004B15E0" w:rsidRPr="00156477" w:rsidRDefault="004B15E0" w:rsidP="004B15E0">
      <w:pPr>
        <w:rPr>
          <w:rFonts w:asciiTheme="majorBidi" w:hAnsiTheme="majorBidi" w:cstheme="majorBidi"/>
          <w:sz w:val="28"/>
          <w:szCs w:val="28"/>
          <w:rtl/>
        </w:rPr>
      </w:pPr>
    </w:p>
    <w:p w14:paraId="17B2713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القدرة على تحليل البيانات.</w:t>
      </w:r>
    </w:p>
    <w:p w14:paraId="33AE3B4D" w14:textId="77777777" w:rsidR="004B15E0" w:rsidRPr="00156477" w:rsidRDefault="004B15E0" w:rsidP="004B15E0">
      <w:pPr>
        <w:rPr>
          <w:rFonts w:asciiTheme="majorBidi" w:hAnsiTheme="majorBidi" w:cstheme="majorBidi"/>
          <w:sz w:val="28"/>
          <w:szCs w:val="28"/>
          <w:rtl/>
        </w:rPr>
      </w:pPr>
    </w:p>
    <w:p w14:paraId="3E25B72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دعم اتخاذ القرار الإداري والطبي.</w:t>
      </w:r>
    </w:p>
    <w:p w14:paraId="47F096F5" w14:textId="77777777" w:rsidR="004B15E0" w:rsidRPr="00156477" w:rsidRDefault="004B15E0" w:rsidP="004B15E0">
      <w:pPr>
        <w:rPr>
          <w:rFonts w:asciiTheme="majorBidi" w:hAnsiTheme="majorBidi" w:cstheme="majorBidi"/>
          <w:sz w:val="28"/>
          <w:szCs w:val="28"/>
          <w:rtl/>
        </w:rPr>
      </w:pPr>
    </w:p>
    <w:p w14:paraId="73DC008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ثالثاً: مهام الإدارة المكتبية في المؤسسات الصحية</w:t>
      </w:r>
    </w:p>
    <w:p w14:paraId="5A0D3ED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إدارة السجلات الصحية الإلكترونية.</w:t>
      </w:r>
    </w:p>
    <w:p w14:paraId="4930AB6D" w14:textId="77777777" w:rsidR="004B15E0" w:rsidRPr="00156477" w:rsidRDefault="004B15E0" w:rsidP="004B15E0">
      <w:pPr>
        <w:rPr>
          <w:rFonts w:asciiTheme="majorBidi" w:hAnsiTheme="majorBidi" w:cstheme="majorBidi"/>
          <w:sz w:val="28"/>
          <w:szCs w:val="28"/>
          <w:rtl/>
        </w:rPr>
      </w:pPr>
    </w:p>
    <w:p w14:paraId="6B2D4EF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تنظيم تدفق البيانات بين الأقسام.</w:t>
      </w:r>
    </w:p>
    <w:p w14:paraId="443B0F74" w14:textId="77777777" w:rsidR="004B15E0" w:rsidRPr="00156477" w:rsidRDefault="004B15E0" w:rsidP="004B15E0">
      <w:pPr>
        <w:rPr>
          <w:rFonts w:asciiTheme="majorBidi" w:hAnsiTheme="majorBidi" w:cstheme="majorBidi"/>
          <w:sz w:val="28"/>
          <w:szCs w:val="28"/>
          <w:rtl/>
        </w:rPr>
      </w:pPr>
    </w:p>
    <w:p w14:paraId="28CCB81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تطبيق سياسات الحوكمة المعلوماتية.</w:t>
      </w:r>
    </w:p>
    <w:p w14:paraId="50C05514" w14:textId="77777777" w:rsidR="004B15E0" w:rsidRPr="00156477" w:rsidRDefault="004B15E0" w:rsidP="004B15E0">
      <w:pPr>
        <w:rPr>
          <w:rFonts w:asciiTheme="majorBidi" w:hAnsiTheme="majorBidi" w:cstheme="majorBidi"/>
          <w:sz w:val="28"/>
          <w:szCs w:val="28"/>
          <w:rtl/>
        </w:rPr>
      </w:pPr>
    </w:p>
    <w:p w14:paraId="7D8CB59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إدارة الاتصالات الإدارية.</w:t>
      </w:r>
    </w:p>
    <w:p w14:paraId="1A1FF73E" w14:textId="77777777" w:rsidR="004B15E0" w:rsidRPr="00156477" w:rsidRDefault="004B15E0" w:rsidP="004B15E0">
      <w:pPr>
        <w:rPr>
          <w:rFonts w:asciiTheme="majorBidi" w:hAnsiTheme="majorBidi" w:cstheme="majorBidi"/>
          <w:sz w:val="28"/>
          <w:szCs w:val="28"/>
          <w:rtl/>
        </w:rPr>
      </w:pPr>
    </w:p>
    <w:p w14:paraId="575CC9C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إعداد التقارير الدورية.</w:t>
      </w:r>
    </w:p>
    <w:p w14:paraId="1DB5E9B5" w14:textId="77777777" w:rsidR="004B15E0" w:rsidRPr="00156477" w:rsidRDefault="004B15E0" w:rsidP="004B15E0">
      <w:pPr>
        <w:rPr>
          <w:rFonts w:asciiTheme="majorBidi" w:hAnsiTheme="majorBidi" w:cstheme="majorBidi"/>
          <w:sz w:val="28"/>
          <w:szCs w:val="28"/>
          <w:rtl/>
        </w:rPr>
      </w:pPr>
    </w:p>
    <w:p w14:paraId="66D3756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ضمان جودة البيانات الصحية.</w:t>
      </w:r>
    </w:p>
    <w:p w14:paraId="594B0605" w14:textId="77777777" w:rsidR="004B15E0" w:rsidRPr="00156477" w:rsidRDefault="004B15E0" w:rsidP="004B15E0">
      <w:pPr>
        <w:rPr>
          <w:rFonts w:asciiTheme="majorBidi" w:hAnsiTheme="majorBidi" w:cstheme="majorBidi"/>
          <w:sz w:val="28"/>
          <w:szCs w:val="28"/>
          <w:rtl/>
        </w:rPr>
      </w:pPr>
    </w:p>
    <w:p w14:paraId="2E32CA5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2.6.2 نظم المعلومات الصحية</w:t>
      </w:r>
    </w:p>
    <w:p w14:paraId="6D89C50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تُعد نظم المعلومات الصحية (</w:t>
      </w:r>
      <w:r w:rsidRPr="00156477">
        <w:rPr>
          <w:rFonts w:asciiTheme="majorBidi" w:hAnsiTheme="majorBidi" w:cstheme="majorBidi"/>
          <w:sz w:val="28"/>
          <w:szCs w:val="28"/>
        </w:rPr>
        <w:t>HIS</w:t>
      </w:r>
      <w:r w:rsidRPr="00156477">
        <w:rPr>
          <w:rFonts w:asciiTheme="majorBidi" w:hAnsiTheme="majorBidi" w:cstheme="majorBidi"/>
          <w:sz w:val="28"/>
          <w:szCs w:val="28"/>
          <w:rtl/>
        </w:rPr>
        <w:t>) من أهم الأنظمة الداعمة للعمل الصحي الحديث، حيث توفر أدوات متقدمة لجمع البيانات الصحية وتخزينها وتحليلها واسترجاعها.</w:t>
      </w:r>
    </w:p>
    <w:p w14:paraId="59593BD8" w14:textId="77777777" w:rsidR="004B15E0" w:rsidRPr="00156477" w:rsidRDefault="004B15E0" w:rsidP="004B15E0">
      <w:pPr>
        <w:rPr>
          <w:rFonts w:asciiTheme="majorBidi" w:hAnsiTheme="majorBidi" w:cstheme="majorBidi"/>
          <w:sz w:val="28"/>
          <w:szCs w:val="28"/>
          <w:rtl/>
        </w:rPr>
      </w:pPr>
    </w:p>
    <w:p w14:paraId="4F59A94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أولاً: مفهوم نظم المعلومات الصحية</w:t>
      </w:r>
    </w:p>
    <w:p w14:paraId="3DBF100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هي:</w:t>
      </w:r>
    </w:p>
    <w:p w14:paraId="65D5FE0E"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"أنظمة إلكترونية تهدف إلى إدارة البيانات الصحية وتوفير المعلومات اللازمة لدعم اتخاذ القرار الطبي والإداري."</w:t>
      </w:r>
    </w:p>
    <w:p w14:paraId="5D805D6A" w14:textId="77777777" w:rsidR="004B15E0" w:rsidRPr="00156477" w:rsidRDefault="004B15E0" w:rsidP="004B15E0">
      <w:pPr>
        <w:rPr>
          <w:rFonts w:asciiTheme="majorBidi" w:hAnsiTheme="majorBidi" w:cstheme="majorBidi"/>
          <w:sz w:val="28"/>
          <w:szCs w:val="28"/>
          <w:rtl/>
        </w:rPr>
      </w:pPr>
    </w:p>
    <w:p w14:paraId="208C8EC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ثانياً: مكونات نظم المعلومات الصحية</w:t>
      </w:r>
    </w:p>
    <w:p w14:paraId="4B4EA8B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السجلات الصحية الإلكترونية (</w:t>
      </w:r>
      <w:r w:rsidRPr="00156477">
        <w:rPr>
          <w:rFonts w:asciiTheme="majorBidi" w:hAnsiTheme="majorBidi" w:cstheme="majorBidi"/>
          <w:sz w:val="28"/>
          <w:szCs w:val="28"/>
        </w:rPr>
        <w:t>EHR</w:t>
      </w:r>
      <w:r w:rsidRPr="00156477">
        <w:rPr>
          <w:rFonts w:asciiTheme="majorBidi" w:hAnsiTheme="majorBidi" w:cstheme="majorBidi"/>
          <w:sz w:val="28"/>
          <w:szCs w:val="28"/>
          <w:rtl/>
        </w:rPr>
        <w:t>).</w:t>
      </w:r>
    </w:p>
    <w:p w14:paraId="23AB12FA" w14:textId="77777777" w:rsidR="004B15E0" w:rsidRPr="00156477" w:rsidRDefault="004B15E0" w:rsidP="004B15E0">
      <w:pPr>
        <w:rPr>
          <w:rFonts w:asciiTheme="majorBidi" w:hAnsiTheme="majorBidi" w:cstheme="majorBidi"/>
          <w:sz w:val="28"/>
          <w:szCs w:val="28"/>
          <w:rtl/>
        </w:rPr>
      </w:pPr>
    </w:p>
    <w:p w14:paraId="7503D7E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أنظمة إدارة المستشفيات (</w:t>
      </w:r>
      <w:r w:rsidRPr="00156477">
        <w:rPr>
          <w:rFonts w:asciiTheme="majorBidi" w:hAnsiTheme="majorBidi" w:cstheme="majorBidi"/>
          <w:sz w:val="28"/>
          <w:szCs w:val="28"/>
        </w:rPr>
        <w:t>HIS</w:t>
      </w:r>
      <w:r w:rsidRPr="00156477">
        <w:rPr>
          <w:rFonts w:asciiTheme="majorBidi" w:hAnsiTheme="majorBidi" w:cstheme="majorBidi"/>
          <w:sz w:val="28"/>
          <w:szCs w:val="28"/>
          <w:rtl/>
        </w:rPr>
        <w:t>).</w:t>
      </w:r>
    </w:p>
    <w:p w14:paraId="2F7DFBDA" w14:textId="77777777" w:rsidR="004B15E0" w:rsidRPr="00156477" w:rsidRDefault="004B15E0" w:rsidP="004B15E0">
      <w:pPr>
        <w:rPr>
          <w:rFonts w:asciiTheme="majorBidi" w:hAnsiTheme="majorBidi" w:cstheme="majorBidi"/>
          <w:sz w:val="28"/>
          <w:szCs w:val="28"/>
          <w:rtl/>
        </w:rPr>
      </w:pPr>
    </w:p>
    <w:p w14:paraId="0F33B2B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نظم دعم اتخاذ القرار (</w:t>
      </w:r>
      <w:r w:rsidRPr="00156477">
        <w:rPr>
          <w:rFonts w:asciiTheme="majorBidi" w:hAnsiTheme="majorBidi" w:cstheme="majorBidi"/>
          <w:sz w:val="28"/>
          <w:szCs w:val="28"/>
        </w:rPr>
        <w:t>CDSS</w:t>
      </w:r>
      <w:r w:rsidRPr="00156477">
        <w:rPr>
          <w:rFonts w:asciiTheme="majorBidi" w:hAnsiTheme="majorBidi" w:cstheme="majorBidi"/>
          <w:sz w:val="28"/>
          <w:szCs w:val="28"/>
          <w:rtl/>
        </w:rPr>
        <w:t>).</w:t>
      </w:r>
    </w:p>
    <w:p w14:paraId="4D5AD145" w14:textId="77777777" w:rsidR="004B15E0" w:rsidRPr="00156477" w:rsidRDefault="004B15E0" w:rsidP="004B15E0">
      <w:pPr>
        <w:rPr>
          <w:rFonts w:asciiTheme="majorBidi" w:hAnsiTheme="majorBidi" w:cstheme="majorBidi"/>
          <w:sz w:val="28"/>
          <w:szCs w:val="28"/>
          <w:rtl/>
        </w:rPr>
      </w:pPr>
    </w:p>
    <w:p w14:paraId="301B1AE9"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قواعد البيانات الصحية.</w:t>
      </w:r>
    </w:p>
    <w:p w14:paraId="1AE42421" w14:textId="77777777" w:rsidR="004B15E0" w:rsidRPr="00156477" w:rsidRDefault="004B15E0" w:rsidP="004B15E0">
      <w:pPr>
        <w:rPr>
          <w:rFonts w:asciiTheme="majorBidi" w:hAnsiTheme="majorBidi" w:cstheme="majorBidi"/>
          <w:sz w:val="28"/>
          <w:szCs w:val="28"/>
          <w:rtl/>
        </w:rPr>
      </w:pPr>
    </w:p>
    <w:p w14:paraId="3D4AC46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أنظمة أمن المعلومات الصحية.</w:t>
      </w:r>
    </w:p>
    <w:p w14:paraId="785D8905" w14:textId="77777777" w:rsidR="004B15E0" w:rsidRPr="00156477" w:rsidRDefault="004B15E0" w:rsidP="004B15E0">
      <w:pPr>
        <w:rPr>
          <w:rFonts w:asciiTheme="majorBidi" w:hAnsiTheme="majorBidi" w:cstheme="majorBidi"/>
          <w:sz w:val="28"/>
          <w:szCs w:val="28"/>
          <w:rtl/>
        </w:rPr>
      </w:pPr>
    </w:p>
    <w:p w14:paraId="375E6A5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ثالثاً: فوائد نظم المعلومات الصحية</w:t>
      </w:r>
    </w:p>
    <w:p w14:paraId="3C22909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تحسين جودة الرعاية الصحية.</w:t>
      </w:r>
    </w:p>
    <w:p w14:paraId="15124D99" w14:textId="77777777" w:rsidR="004B15E0" w:rsidRPr="00156477" w:rsidRDefault="004B15E0" w:rsidP="004B15E0">
      <w:pPr>
        <w:rPr>
          <w:rFonts w:asciiTheme="majorBidi" w:hAnsiTheme="majorBidi" w:cstheme="majorBidi"/>
          <w:sz w:val="28"/>
          <w:szCs w:val="28"/>
          <w:rtl/>
        </w:rPr>
      </w:pPr>
    </w:p>
    <w:p w14:paraId="7A379E6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تقليل الأخطاء الطبية.</w:t>
      </w:r>
    </w:p>
    <w:p w14:paraId="42C4BB9F" w14:textId="77777777" w:rsidR="004B15E0" w:rsidRPr="00156477" w:rsidRDefault="004B15E0" w:rsidP="004B15E0">
      <w:pPr>
        <w:rPr>
          <w:rFonts w:asciiTheme="majorBidi" w:hAnsiTheme="majorBidi" w:cstheme="majorBidi"/>
          <w:sz w:val="28"/>
          <w:szCs w:val="28"/>
          <w:rtl/>
        </w:rPr>
      </w:pPr>
    </w:p>
    <w:p w14:paraId="105E935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رفع الكفاءة التشغيلية.</w:t>
      </w:r>
    </w:p>
    <w:p w14:paraId="174621A8" w14:textId="77777777" w:rsidR="004B15E0" w:rsidRPr="00156477" w:rsidRDefault="004B15E0" w:rsidP="004B15E0">
      <w:pPr>
        <w:rPr>
          <w:rFonts w:asciiTheme="majorBidi" w:hAnsiTheme="majorBidi" w:cstheme="majorBidi"/>
          <w:sz w:val="28"/>
          <w:szCs w:val="28"/>
          <w:rtl/>
        </w:rPr>
      </w:pPr>
    </w:p>
    <w:p w14:paraId="7885E958"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دعم اتخاذ القرار.</w:t>
      </w:r>
    </w:p>
    <w:p w14:paraId="4455C177" w14:textId="77777777" w:rsidR="004B15E0" w:rsidRPr="00156477" w:rsidRDefault="004B15E0" w:rsidP="004B15E0">
      <w:pPr>
        <w:rPr>
          <w:rFonts w:asciiTheme="majorBidi" w:hAnsiTheme="majorBidi" w:cstheme="majorBidi"/>
          <w:sz w:val="28"/>
          <w:szCs w:val="28"/>
          <w:rtl/>
        </w:rPr>
      </w:pPr>
    </w:p>
    <w:p w14:paraId="28EBCCA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تحسين التواصل بين الأقسام.</w:t>
      </w:r>
    </w:p>
    <w:p w14:paraId="79179F2C" w14:textId="77777777" w:rsidR="004B15E0" w:rsidRPr="00156477" w:rsidRDefault="004B15E0" w:rsidP="004B15E0">
      <w:pPr>
        <w:rPr>
          <w:rFonts w:asciiTheme="majorBidi" w:hAnsiTheme="majorBidi" w:cstheme="majorBidi"/>
          <w:sz w:val="28"/>
          <w:szCs w:val="28"/>
          <w:rtl/>
        </w:rPr>
      </w:pPr>
    </w:p>
    <w:p w14:paraId="1A42602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2.6.3 جودة البيانات الصحية</w:t>
      </w:r>
    </w:p>
    <w:p w14:paraId="7F6EC9A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تُعد جودة البيانات أحد أهم العوامل المؤثرة في فاعلية نظم المعلومات الصحية، حيث تعتمد القرارات الطبية والإدارية على دقة البيانات المتاحة.</w:t>
      </w:r>
    </w:p>
    <w:p w14:paraId="583AC237" w14:textId="77777777" w:rsidR="004B15E0" w:rsidRPr="00156477" w:rsidRDefault="004B15E0" w:rsidP="004B15E0">
      <w:pPr>
        <w:rPr>
          <w:rFonts w:asciiTheme="majorBidi" w:hAnsiTheme="majorBidi" w:cstheme="majorBidi"/>
          <w:sz w:val="28"/>
          <w:szCs w:val="28"/>
          <w:rtl/>
        </w:rPr>
      </w:pPr>
    </w:p>
    <w:p w14:paraId="61399AC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أبعاد جودة البيانات الصحية</w:t>
      </w:r>
    </w:p>
    <w:p w14:paraId="79F4E77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الدقة: خلو البيانات من الأخطاء.</w:t>
      </w:r>
    </w:p>
    <w:p w14:paraId="435FB7A3" w14:textId="77777777" w:rsidR="004B15E0" w:rsidRPr="00156477" w:rsidRDefault="004B15E0" w:rsidP="004B15E0">
      <w:pPr>
        <w:rPr>
          <w:rFonts w:asciiTheme="majorBidi" w:hAnsiTheme="majorBidi" w:cstheme="majorBidi"/>
          <w:sz w:val="28"/>
          <w:szCs w:val="28"/>
          <w:rtl/>
        </w:rPr>
      </w:pPr>
    </w:p>
    <w:p w14:paraId="4A14BD1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الاكتمال: توفر جميع البيانات المطلوبة.</w:t>
      </w:r>
    </w:p>
    <w:p w14:paraId="18A7AD4C" w14:textId="77777777" w:rsidR="004B15E0" w:rsidRPr="00156477" w:rsidRDefault="004B15E0" w:rsidP="004B15E0">
      <w:pPr>
        <w:rPr>
          <w:rFonts w:asciiTheme="majorBidi" w:hAnsiTheme="majorBidi" w:cstheme="majorBidi"/>
          <w:sz w:val="28"/>
          <w:szCs w:val="28"/>
          <w:rtl/>
        </w:rPr>
      </w:pPr>
    </w:p>
    <w:p w14:paraId="73AFF31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الاتساق: توافق البيانات عبر الأنظمة المختلفة.</w:t>
      </w:r>
    </w:p>
    <w:p w14:paraId="400D487E" w14:textId="77777777" w:rsidR="004B15E0" w:rsidRPr="00156477" w:rsidRDefault="004B15E0" w:rsidP="004B15E0">
      <w:pPr>
        <w:rPr>
          <w:rFonts w:asciiTheme="majorBidi" w:hAnsiTheme="majorBidi" w:cstheme="majorBidi"/>
          <w:sz w:val="28"/>
          <w:szCs w:val="28"/>
          <w:rtl/>
        </w:rPr>
      </w:pPr>
    </w:p>
    <w:p w14:paraId="58A2D7E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الحداثة: تحديث البيانات بشكل مستمر.</w:t>
      </w:r>
    </w:p>
    <w:p w14:paraId="7A4263E1" w14:textId="77777777" w:rsidR="004B15E0" w:rsidRPr="00156477" w:rsidRDefault="004B15E0" w:rsidP="004B15E0">
      <w:pPr>
        <w:rPr>
          <w:rFonts w:asciiTheme="majorBidi" w:hAnsiTheme="majorBidi" w:cstheme="majorBidi"/>
          <w:sz w:val="28"/>
          <w:szCs w:val="28"/>
          <w:rtl/>
        </w:rPr>
      </w:pPr>
    </w:p>
    <w:p w14:paraId="5FFEA53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الموثوقية: إمكانية الاعتماد على البيانات.</w:t>
      </w:r>
    </w:p>
    <w:p w14:paraId="4714761C" w14:textId="77777777" w:rsidR="004B15E0" w:rsidRPr="00156477" w:rsidRDefault="004B15E0" w:rsidP="004B15E0">
      <w:pPr>
        <w:rPr>
          <w:rFonts w:asciiTheme="majorBidi" w:hAnsiTheme="majorBidi" w:cstheme="majorBidi"/>
          <w:sz w:val="28"/>
          <w:szCs w:val="28"/>
          <w:rtl/>
        </w:rPr>
      </w:pPr>
    </w:p>
    <w:p w14:paraId="7703EF2E"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دور الإدارة المكتبية في جودة البيانات</w:t>
      </w:r>
    </w:p>
    <w:p w14:paraId="6CFB9DD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مراجعة البيانات المدخلة.</w:t>
      </w:r>
    </w:p>
    <w:p w14:paraId="0BE30AC3" w14:textId="77777777" w:rsidR="004B15E0" w:rsidRPr="00156477" w:rsidRDefault="004B15E0" w:rsidP="004B15E0">
      <w:pPr>
        <w:rPr>
          <w:rFonts w:asciiTheme="majorBidi" w:hAnsiTheme="majorBidi" w:cstheme="majorBidi"/>
          <w:sz w:val="28"/>
          <w:szCs w:val="28"/>
          <w:rtl/>
        </w:rPr>
      </w:pPr>
    </w:p>
    <w:p w14:paraId="2020A399"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تطبيق سياسات التوثيق.</w:t>
      </w:r>
    </w:p>
    <w:p w14:paraId="1F30E65F" w14:textId="77777777" w:rsidR="004B15E0" w:rsidRPr="00156477" w:rsidRDefault="004B15E0" w:rsidP="004B15E0">
      <w:pPr>
        <w:rPr>
          <w:rFonts w:asciiTheme="majorBidi" w:hAnsiTheme="majorBidi" w:cstheme="majorBidi"/>
          <w:sz w:val="28"/>
          <w:szCs w:val="28"/>
          <w:rtl/>
        </w:rPr>
      </w:pPr>
    </w:p>
    <w:p w14:paraId="3202906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تدريب الموظفين على إدخال البيانات.</w:t>
      </w:r>
    </w:p>
    <w:p w14:paraId="276B44C5" w14:textId="77777777" w:rsidR="004B15E0" w:rsidRPr="00156477" w:rsidRDefault="004B15E0" w:rsidP="004B15E0">
      <w:pPr>
        <w:rPr>
          <w:rFonts w:asciiTheme="majorBidi" w:hAnsiTheme="majorBidi" w:cstheme="majorBidi"/>
          <w:sz w:val="28"/>
          <w:szCs w:val="28"/>
          <w:rtl/>
        </w:rPr>
      </w:pPr>
    </w:p>
    <w:p w14:paraId="593A029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ضمان الالتزام بمعايير الجودة.</w:t>
      </w:r>
    </w:p>
    <w:p w14:paraId="21836B6D" w14:textId="77777777" w:rsidR="004B15E0" w:rsidRPr="00156477" w:rsidRDefault="004B15E0" w:rsidP="004B15E0">
      <w:pPr>
        <w:rPr>
          <w:rFonts w:asciiTheme="majorBidi" w:hAnsiTheme="majorBidi" w:cstheme="majorBidi"/>
          <w:sz w:val="28"/>
          <w:szCs w:val="28"/>
          <w:rtl/>
        </w:rPr>
      </w:pPr>
    </w:p>
    <w:p w14:paraId="49BCEA05"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2.6.4 التحول الرقمي في المؤسسات الصحية</w:t>
      </w:r>
    </w:p>
    <w:p w14:paraId="6F6AAF3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يشير التحول الرقمي إلى دمج التقنيات الحديثة في العمليات الإدارية والطبية بهدف تحسين الأداء المؤسسي.</w:t>
      </w:r>
    </w:p>
    <w:p w14:paraId="6AD08BF2" w14:textId="77777777" w:rsidR="004B15E0" w:rsidRPr="00156477" w:rsidRDefault="004B15E0" w:rsidP="004B15E0">
      <w:pPr>
        <w:rPr>
          <w:rFonts w:asciiTheme="majorBidi" w:hAnsiTheme="majorBidi" w:cstheme="majorBidi"/>
          <w:sz w:val="28"/>
          <w:szCs w:val="28"/>
          <w:rtl/>
        </w:rPr>
      </w:pPr>
    </w:p>
    <w:p w14:paraId="5D95C15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أثر التحول الرقمي على الإدارة المكتبية</w:t>
      </w:r>
    </w:p>
    <w:p w14:paraId="55262AC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تحويل الوثائق الورقية إلى إلكترونية.</w:t>
      </w:r>
    </w:p>
    <w:p w14:paraId="3442D7ED" w14:textId="77777777" w:rsidR="004B15E0" w:rsidRPr="00156477" w:rsidRDefault="004B15E0" w:rsidP="004B15E0">
      <w:pPr>
        <w:rPr>
          <w:rFonts w:asciiTheme="majorBidi" w:hAnsiTheme="majorBidi" w:cstheme="majorBidi"/>
          <w:sz w:val="28"/>
          <w:szCs w:val="28"/>
          <w:rtl/>
        </w:rPr>
      </w:pPr>
    </w:p>
    <w:p w14:paraId="0362603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تحسين سرعة الوصول للمعلومات.</w:t>
      </w:r>
    </w:p>
    <w:p w14:paraId="7011CB89" w14:textId="77777777" w:rsidR="004B15E0" w:rsidRPr="00156477" w:rsidRDefault="004B15E0" w:rsidP="004B15E0">
      <w:pPr>
        <w:rPr>
          <w:rFonts w:asciiTheme="majorBidi" w:hAnsiTheme="majorBidi" w:cstheme="majorBidi"/>
          <w:sz w:val="28"/>
          <w:szCs w:val="28"/>
          <w:rtl/>
        </w:rPr>
      </w:pPr>
    </w:p>
    <w:p w14:paraId="75BA316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تعزيز التكامل بين الأقسام.</w:t>
      </w:r>
    </w:p>
    <w:p w14:paraId="0305B574" w14:textId="77777777" w:rsidR="004B15E0" w:rsidRPr="00156477" w:rsidRDefault="004B15E0" w:rsidP="004B15E0">
      <w:pPr>
        <w:rPr>
          <w:rFonts w:asciiTheme="majorBidi" w:hAnsiTheme="majorBidi" w:cstheme="majorBidi"/>
          <w:sz w:val="28"/>
          <w:szCs w:val="28"/>
          <w:rtl/>
        </w:rPr>
      </w:pPr>
    </w:p>
    <w:p w14:paraId="0D0EDAD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تقليل الأخطاء التشغيلية.</w:t>
      </w:r>
    </w:p>
    <w:p w14:paraId="0DED35D5" w14:textId="77777777" w:rsidR="004B15E0" w:rsidRPr="00156477" w:rsidRDefault="004B15E0" w:rsidP="004B15E0">
      <w:pPr>
        <w:rPr>
          <w:rFonts w:asciiTheme="majorBidi" w:hAnsiTheme="majorBidi" w:cstheme="majorBidi"/>
          <w:sz w:val="28"/>
          <w:szCs w:val="28"/>
          <w:rtl/>
        </w:rPr>
      </w:pPr>
    </w:p>
    <w:p w14:paraId="6036F5C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رفع كفاءة الموظفين.</w:t>
      </w:r>
    </w:p>
    <w:p w14:paraId="3780845D" w14:textId="77777777" w:rsidR="004B15E0" w:rsidRPr="00156477" w:rsidRDefault="004B15E0" w:rsidP="004B15E0">
      <w:pPr>
        <w:rPr>
          <w:rFonts w:asciiTheme="majorBidi" w:hAnsiTheme="majorBidi" w:cstheme="majorBidi"/>
          <w:sz w:val="28"/>
          <w:szCs w:val="28"/>
          <w:rtl/>
        </w:rPr>
      </w:pPr>
    </w:p>
    <w:p w14:paraId="5862BF7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التحديات المرتبطة بالتحول الرقمي</w:t>
      </w:r>
    </w:p>
    <w:p w14:paraId="5F59519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مقاومة التغيير.</w:t>
      </w:r>
    </w:p>
    <w:p w14:paraId="009AE6C5" w14:textId="77777777" w:rsidR="004B15E0" w:rsidRPr="00156477" w:rsidRDefault="004B15E0" w:rsidP="004B15E0">
      <w:pPr>
        <w:rPr>
          <w:rFonts w:asciiTheme="majorBidi" w:hAnsiTheme="majorBidi" w:cstheme="majorBidi"/>
          <w:sz w:val="28"/>
          <w:szCs w:val="28"/>
          <w:rtl/>
        </w:rPr>
      </w:pPr>
    </w:p>
    <w:p w14:paraId="5193C4C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ضعف المهارات الرقمية.</w:t>
      </w:r>
    </w:p>
    <w:p w14:paraId="2CF1868D" w14:textId="77777777" w:rsidR="004B15E0" w:rsidRPr="00156477" w:rsidRDefault="004B15E0" w:rsidP="004B15E0">
      <w:pPr>
        <w:rPr>
          <w:rFonts w:asciiTheme="majorBidi" w:hAnsiTheme="majorBidi" w:cstheme="majorBidi"/>
          <w:sz w:val="28"/>
          <w:szCs w:val="28"/>
          <w:rtl/>
        </w:rPr>
      </w:pPr>
    </w:p>
    <w:p w14:paraId="48C3964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نقص التدريب.</w:t>
      </w:r>
    </w:p>
    <w:p w14:paraId="12681CF3" w14:textId="77777777" w:rsidR="004B15E0" w:rsidRPr="00156477" w:rsidRDefault="004B15E0" w:rsidP="004B15E0">
      <w:pPr>
        <w:rPr>
          <w:rFonts w:asciiTheme="majorBidi" w:hAnsiTheme="majorBidi" w:cstheme="majorBidi"/>
          <w:sz w:val="28"/>
          <w:szCs w:val="28"/>
          <w:rtl/>
        </w:rPr>
      </w:pPr>
    </w:p>
    <w:p w14:paraId="3F2B47E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ضعف البنية التحتية التقنية.</w:t>
      </w:r>
    </w:p>
    <w:p w14:paraId="7A716604" w14:textId="77777777" w:rsidR="004B15E0" w:rsidRPr="00156477" w:rsidRDefault="004B15E0" w:rsidP="004B15E0">
      <w:pPr>
        <w:rPr>
          <w:rFonts w:asciiTheme="majorBidi" w:hAnsiTheme="majorBidi" w:cstheme="majorBidi"/>
          <w:sz w:val="28"/>
          <w:szCs w:val="28"/>
          <w:rtl/>
        </w:rPr>
      </w:pPr>
    </w:p>
    <w:p w14:paraId="6B639B2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2.6.5 العلاقة بين الإدارة المكتبية ونظم المعلومات الصحية</w:t>
      </w:r>
    </w:p>
    <w:p w14:paraId="67439F4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العلاقة بين الإدارة المكتبية ونظم المعلومات الصحية علاقة تكاملية، حيث:</w:t>
      </w:r>
    </w:p>
    <w:p w14:paraId="2843241E" w14:textId="77777777" w:rsidR="004B15E0" w:rsidRPr="00156477" w:rsidRDefault="004B15E0" w:rsidP="004B15E0">
      <w:pPr>
        <w:rPr>
          <w:rFonts w:asciiTheme="majorBidi" w:hAnsiTheme="majorBidi" w:cstheme="majorBidi"/>
          <w:sz w:val="28"/>
          <w:szCs w:val="28"/>
          <w:rtl/>
        </w:rPr>
      </w:pPr>
    </w:p>
    <w:p w14:paraId="32CD4FE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تعتمد نظم المعلومات الصحية على جودة البيانات التي تديرها الإدارة المكتبية.</w:t>
      </w:r>
    </w:p>
    <w:p w14:paraId="097EB220" w14:textId="77777777" w:rsidR="004B15E0" w:rsidRPr="00156477" w:rsidRDefault="004B15E0" w:rsidP="004B15E0">
      <w:pPr>
        <w:rPr>
          <w:rFonts w:asciiTheme="majorBidi" w:hAnsiTheme="majorBidi" w:cstheme="majorBidi"/>
          <w:sz w:val="28"/>
          <w:szCs w:val="28"/>
          <w:rtl/>
        </w:rPr>
      </w:pPr>
    </w:p>
    <w:p w14:paraId="5C84365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مسؤولة عن إدخال البيانات وتحديثها.</w:t>
      </w:r>
    </w:p>
    <w:p w14:paraId="5726653A" w14:textId="77777777" w:rsidR="004B15E0" w:rsidRPr="00156477" w:rsidRDefault="004B15E0" w:rsidP="004B15E0">
      <w:pPr>
        <w:rPr>
          <w:rFonts w:asciiTheme="majorBidi" w:hAnsiTheme="majorBidi" w:cstheme="majorBidi"/>
          <w:sz w:val="28"/>
          <w:szCs w:val="28"/>
          <w:rtl/>
        </w:rPr>
      </w:pPr>
    </w:p>
    <w:p w14:paraId="77063AE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تسهم في تدفق المعلومات بين الأقسام.</w:t>
      </w:r>
    </w:p>
    <w:p w14:paraId="450FCCFF" w14:textId="77777777" w:rsidR="004B15E0" w:rsidRPr="00156477" w:rsidRDefault="004B15E0" w:rsidP="004B15E0">
      <w:pPr>
        <w:rPr>
          <w:rFonts w:asciiTheme="majorBidi" w:hAnsiTheme="majorBidi" w:cstheme="majorBidi"/>
          <w:sz w:val="28"/>
          <w:szCs w:val="28"/>
          <w:rtl/>
        </w:rPr>
      </w:pPr>
    </w:p>
    <w:p w14:paraId="0A383B5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الإدارة المكتبية تدعم اتخاذ القرار من خلال توفير بيانات دقيقة.</w:t>
      </w:r>
    </w:p>
    <w:p w14:paraId="2A483C63" w14:textId="77777777" w:rsidR="004B15E0" w:rsidRPr="00156477" w:rsidRDefault="004B15E0" w:rsidP="004B15E0">
      <w:pPr>
        <w:rPr>
          <w:rFonts w:asciiTheme="majorBidi" w:hAnsiTheme="majorBidi" w:cstheme="majorBidi"/>
          <w:sz w:val="28"/>
          <w:szCs w:val="28"/>
          <w:rtl/>
        </w:rPr>
      </w:pPr>
    </w:p>
    <w:p w14:paraId="30417104"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ضعف الإدارة المكتبية يؤدي إلى ضعف فاعلية النظام الصحي.</w:t>
      </w:r>
    </w:p>
    <w:p w14:paraId="59997221" w14:textId="77777777" w:rsidR="004B15E0" w:rsidRPr="00156477" w:rsidRDefault="004B15E0" w:rsidP="004B15E0">
      <w:pPr>
        <w:rPr>
          <w:rFonts w:asciiTheme="majorBidi" w:hAnsiTheme="majorBidi" w:cstheme="majorBidi"/>
          <w:sz w:val="28"/>
          <w:szCs w:val="28"/>
          <w:rtl/>
        </w:rPr>
      </w:pPr>
    </w:p>
    <w:p w14:paraId="6EBC475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2.6.6 نموذج قبول التقنية (</w:t>
      </w:r>
      <w:r w:rsidRPr="00156477">
        <w:rPr>
          <w:rFonts w:asciiTheme="majorBidi" w:hAnsiTheme="majorBidi" w:cstheme="majorBidi"/>
          <w:sz w:val="28"/>
          <w:szCs w:val="28"/>
        </w:rPr>
        <w:t>TAM</w:t>
      </w:r>
      <w:r w:rsidRPr="00156477">
        <w:rPr>
          <w:rFonts w:asciiTheme="majorBidi" w:hAnsiTheme="majorBidi" w:cstheme="majorBidi"/>
          <w:sz w:val="28"/>
          <w:szCs w:val="28"/>
          <w:rtl/>
        </w:rPr>
        <w:t>)</w:t>
      </w:r>
    </w:p>
    <w:p w14:paraId="480A796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يُعد نموذج قبول التقنية من أهم النماذج التي تفسر سلوك المستخدمين تجاه الأنظمة الرقمية.</w:t>
      </w:r>
    </w:p>
    <w:p w14:paraId="54E11EBE" w14:textId="77777777" w:rsidR="004B15E0" w:rsidRPr="00156477" w:rsidRDefault="004B15E0" w:rsidP="004B15E0">
      <w:pPr>
        <w:rPr>
          <w:rFonts w:asciiTheme="majorBidi" w:hAnsiTheme="majorBidi" w:cstheme="majorBidi"/>
          <w:sz w:val="28"/>
          <w:szCs w:val="28"/>
          <w:rtl/>
        </w:rPr>
      </w:pPr>
    </w:p>
    <w:p w14:paraId="5B653830"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عناصر النموذج</w:t>
      </w:r>
    </w:p>
    <w:p w14:paraId="5529691F"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المنفعة المتصورة</w:t>
      </w:r>
    </w:p>
    <w:p w14:paraId="30B2A261" w14:textId="77777777" w:rsidR="004B15E0" w:rsidRPr="00156477" w:rsidRDefault="004B15E0" w:rsidP="004B15E0">
      <w:pPr>
        <w:rPr>
          <w:rFonts w:asciiTheme="majorBidi" w:hAnsiTheme="majorBidi" w:cstheme="majorBidi"/>
          <w:sz w:val="28"/>
          <w:szCs w:val="28"/>
          <w:rtl/>
        </w:rPr>
      </w:pPr>
    </w:p>
    <w:p w14:paraId="500C2E1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سهولة الاستخدام المتصورة</w:t>
      </w:r>
    </w:p>
    <w:p w14:paraId="7E5113CD" w14:textId="77777777" w:rsidR="004B15E0" w:rsidRPr="00156477" w:rsidRDefault="004B15E0" w:rsidP="004B15E0">
      <w:pPr>
        <w:rPr>
          <w:rFonts w:asciiTheme="majorBidi" w:hAnsiTheme="majorBidi" w:cstheme="majorBidi"/>
          <w:sz w:val="28"/>
          <w:szCs w:val="28"/>
          <w:rtl/>
        </w:rPr>
      </w:pPr>
    </w:p>
    <w:p w14:paraId="07718B7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نية الاستخدام</w:t>
      </w:r>
    </w:p>
    <w:p w14:paraId="29FF6484" w14:textId="77777777" w:rsidR="004B15E0" w:rsidRPr="00156477" w:rsidRDefault="004B15E0" w:rsidP="004B15E0">
      <w:pPr>
        <w:rPr>
          <w:rFonts w:asciiTheme="majorBidi" w:hAnsiTheme="majorBidi" w:cstheme="majorBidi"/>
          <w:sz w:val="28"/>
          <w:szCs w:val="28"/>
          <w:rtl/>
        </w:rPr>
      </w:pPr>
    </w:p>
    <w:p w14:paraId="45BFD619"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الاستخدام الفعلي</w:t>
      </w:r>
    </w:p>
    <w:p w14:paraId="6B85551F" w14:textId="77777777" w:rsidR="004B15E0" w:rsidRPr="00156477" w:rsidRDefault="004B15E0" w:rsidP="004B15E0">
      <w:pPr>
        <w:rPr>
          <w:rFonts w:asciiTheme="majorBidi" w:hAnsiTheme="majorBidi" w:cstheme="majorBidi"/>
          <w:sz w:val="28"/>
          <w:szCs w:val="28"/>
          <w:rtl/>
        </w:rPr>
      </w:pPr>
    </w:p>
    <w:p w14:paraId="751F708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lastRenderedPageBreak/>
        <w:t>تطبيق النموذج على الدراسة</w:t>
      </w:r>
    </w:p>
    <w:p w14:paraId="522C1AF2"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يفسر مدى قبول موظفي الإدارة المكتبية لنظم المعلومات الصحية.</w:t>
      </w:r>
    </w:p>
    <w:p w14:paraId="0112892A" w14:textId="77777777" w:rsidR="004B15E0" w:rsidRPr="00156477" w:rsidRDefault="004B15E0" w:rsidP="004B15E0">
      <w:pPr>
        <w:rPr>
          <w:rFonts w:asciiTheme="majorBidi" w:hAnsiTheme="majorBidi" w:cstheme="majorBidi"/>
          <w:sz w:val="28"/>
          <w:szCs w:val="28"/>
          <w:rtl/>
        </w:rPr>
      </w:pPr>
    </w:p>
    <w:p w14:paraId="3F24BC2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يوضح تأثير سهولة الاستخدام على فاعلية النظام.</w:t>
      </w:r>
    </w:p>
    <w:p w14:paraId="7F538207" w14:textId="77777777" w:rsidR="004B15E0" w:rsidRPr="00156477" w:rsidRDefault="004B15E0" w:rsidP="004B15E0">
      <w:pPr>
        <w:rPr>
          <w:rFonts w:asciiTheme="majorBidi" w:hAnsiTheme="majorBidi" w:cstheme="majorBidi"/>
          <w:sz w:val="28"/>
          <w:szCs w:val="28"/>
          <w:rtl/>
        </w:rPr>
      </w:pPr>
    </w:p>
    <w:p w14:paraId="41B04BFE"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يساعد في فهم دور التدريب في تحسين الأداء.</w:t>
      </w:r>
    </w:p>
    <w:p w14:paraId="23601615" w14:textId="77777777" w:rsidR="004B15E0" w:rsidRPr="00156477" w:rsidRDefault="004B15E0" w:rsidP="004B15E0">
      <w:pPr>
        <w:rPr>
          <w:rFonts w:asciiTheme="majorBidi" w:hAnsiTheme="majorBidi" w:cstheme="majorBidi"/>
          <w:sz w:val="28"/>
          <w:szCs w:val="28"/>
          <w:rtl/>
        </w:rPr>
      </w:pPr>
    </w:p>
    <w:p w14:paraId="383BF00E"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2.6.7 نظرية انتشار الابتكار (</w:t>
      </w:r>
      <w:r w:rsidRPr="00156477">
        <w:rPr>
          <w:rFonts w:asciiTheme="majorBidi" w:hAnsiTheme="majorBidi" w:cstheme="majorBidi"/>
          <w:sz w:val="28"/>
          <w:szCs w:val="28"/>
        </w:rPr>
        <w:t>DOI</w:t>
      </w:r>
      <w:r w:rsidRPr="00156477">
        <w:rPr>
          <w:rFonts w:asciiTheme="majorBidi" w:hAnsiTheme="majorBidi" w:cstheme="majorBidi"/>
          <w:sz w:val="28"/>
          <w:szCs w:val="28"/>
          <w:rtl/>
        </w:rPr>
        <w:t>)</w:t>
      </w:r>
    </w:p>
    <w:p w14:paraId="6E752D6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تفسر هذه النظرية كيفية تبني التقنيات الجديدة داخل المؤسسات.</w:t>
      </w:r>
    </w:p>
    <w:p w14:paraId="205C1DAB" w14:textId="77777777" w:rsidR="004B15E0" w:rsidRPr="00156477" w:rsidRDefault="004B15E0" w:rsidP="004B15E0">
      <w:pPr>
        <w:rPr>
          <w:rFonts w:asciiTheme="majorBidi" w:hAnsiTheme="majorBidi" w:cstheme="majorBidi"/>
          <w:sz w:val="28"/>
          <w:szCs w:val="28"/>
          <w:rtl/>
        </w:rPr>
      </w:pPr>
    </w:p>
    <w:p w14:paraId="08EADACD"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خصائص الابتكار المؤثرة في التبني</w:t>
      </w:r>
    </w:p>
    <w:p w14:paraId="34D8AE5C"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ميزة الابتكار</w:t>
      </w:r>
    </w:p>
    <w:p w14:paraId="77A5C8A0" w14:textId="77777777" w:rsidR="004B15E0" w:rsidRPr="00156477" w:rsidRDefault="004B15E0" w:rsidP="004B15E0">
      <w:pPr>
        <w:rPr>
          <w:rFonts w:asciiTheme="majorBidi" w:hAnsiTheme="majorBidi" w:cstheme="majorBidi"/>
          <w:sz w:val="28"/>
          <w:szCs w:val="28"/>
          <w:rtl/>
        </w:rPr>
      </w:pPr>
    </w:p>
    <w:p w14:paraId="2E0E8DB9"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التوافق</w:t>
      </w:r>
    </w:p>
    <w:p w14:paraId="7F5FC5C0" w14:textId="77777777" w:rsidR="004B15E0" w:rsidRPr="00156477" w:rsidRDefault="004B15E0" w:rsidP="004B15E0">
      <w:pPr>
        <w:rPr>
          <w:rFonts w:asciiTheme="majorBidi" w:hAnsiTheme="majorBidi" w:cstheme="majorBidi"/>
          <w:sz w:val="28"/>
          <w:szCs w:val="28"/>
          <w:rtl/>
        </w:rPr>
      </w:pPr>
    </w:p>
    <w:p w14:paraId="183244E6"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التعقيد</w:t>
      </w:r>
    </w:p>
    <w:p w14:paraId="5B89DFA1" w14:textId="77777777" w:rsidR="004B15E0" w:rsidRPr="00156477" w:rsidRDefault="004B15E0" w:rsidP="004B15E0">
      <w:pPr>
        <w:rPr>
          <w:rFonts w:asciiTheme="majorBidi" w:hAnsiTheme="majorBidi" w:cstheme="majorBidi"/>
          <w:sz w:val="28"/>
          <w:szCs w:val="28"/>
          <w:rtl/>
        </w:rPr>
      </w:pPr>
    </w:p>
    <w:p w14:paraId="5355068B"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إمكانية التجربة</w:t>
      </w:r>
    </w:p>
    <w:p w14:paraId="7FE8E147" w14:textId="77777777" w:rsidR="004B15E0" w:rsidRPr="00156477" w:rsidRDefault="004B15E0" w:rsidP="004B15E0">
      <w:pPr>
        <w:rPr>
          <w:rFonts w:asciiTheme="majorBidi" w:hAnsiTheme="majorBidi" w:cstheme="majorBidi"/>
          <w:sz w:val="28"/>
          <w:szCs w:val="28"/>
          <w:rtl/>
        </w:rPr>
      </w:pPr>
    </w:p>
    <w:p w14:paraId="24175861"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إمكانية الملاحظة</w:t>
      </w:r>
    </w:p>
    <w:p w14:paraId="2EA6572F" w14:textId="77777777" w:rsidR="004B15E0" w:rsidRPr="00156477" w:rsidRDefault="004B15E0" w:rsidP="004B15E0">
      <w:pPr>
        <w:rPr>
          <w:rFonts w:asciiTheme="majorBidi" w:hAnsiTheme="majorBidi" w:cstheme="majorBidi"/>
          <w:sz w:val="28"/>
          <w:szCs w:val="28"/>
          <w:rtl/>
        </w:rPr>
      </w:pPr>
    </w:p>
    <w:p w14:paraId="3E6B66AA"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تطبيق النظرية على الدراسة</w:t>
      </w:r>
    </w:p>
    <w:p w14:paraId="394E5143"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توضح كيفية تبني الإدارة المكتبية للأنظمة الرقمية.</w:t>
      </w:r>
    </w:p>
    <w:p w14:paraId="0C905873" w14:textId="77777777" w:rsidR="004B15E0" w:rsidRPr="00156477" w:rsidRDefault="004B15E0" w:rsidP="004B15E0">
      <w:pPr>
        <w:rPr>
          <w:rFonts w:asciiTheme="majorBidi" w:hAnsiTheme="majorBidi" w:cstheme="majorBidi"/>
          <w:sz w:val="28"/>
          <w:szCs w:val="28"/>
          <w:rtl/>
        </w:rPr>
      </w:pPr>
    </w:p>
    <w:p w14:paraId="189DF6D7" w14:textId="77777777" w:rsidR="004B15E0" w:rsidRPr="00156477" w:rsidRDefault="004B15E0" w:rsidP="004B15E0">
      <w:pPr>
        <w:rPr>
          <w:rFonts w:asciiTheme="majorBidi" w:hAnsiTheme="majorBidi" w:cstheme="majorBidi"/>
          <w:sz w:val="28"/>
          <w:szCs w:val="28"/>
          <w:rtl/>
        </w:rPr>
      </w:pPr>
      <w:r w:rsidRPr="00156477">
        <w:rPr>
          <w:rFonts w:asciiTheme="majorBidi" w:hAnsiTheme="majorBidi" w:cstheme="majorBidi"/>
          <w:sz w:val="28"/>
          <w:szCs w:val="28"/>
          <w:rtl/>
        </w:rPr>
        <w:t>تفسر العوامل التي تعيق أو تدعم التحول الرقمي.</w:t>
      </w:r>
    </w:p>
    <w:p w14:paraId="7F135F62" w14:textId="77777777" w:rsidR="004B15E0" w:rsidRPr="00156477" w:rsidRDefault="004B15E0" w:rsidP="004B15E0">
      <w:pPr>
        <w:rPr>
          <w:rFonts w:asciiTheme="majorBidi" w:hAnsiTheme="majorBidi" w:cstheme="majorBidi"/>
          <w:sz w:val="28"/>
          <w:szCs w:val="28"/>
          <w:rtl/>
        </w:rPr>
      </w:pPr>
    </w:p>
    <w:p w14:paraId="0D0B6A2B" w14:textId="2A194950" w:rsidR="00F925D0" w:rsidRPr="00FB47F9" w:rsidRDefault="004B15E0" w:rsidP="00FB47F9">
      <w:pPr>
        <w:rPr>
          <w:rFonts w:asciiTheme="majorBidi" w:hAnsiTheme="majorBidi" w:cstheme="majorBidi"/>
          <w:sz w:val="28"/>
          <w:szCs w:val="28"/>
          <w:rtl/>
        </w:rPr>
      </w:pPr>
      <w:r w:rsidRPr="00156477">
        <w:rPr>
          <w:rFonts w:asciiTheme="majorBidi" w:hAnsiTheme="majorBidi" w:cstheme="majorBidi"/>
          <w:sz w:val="28"/>
          <w:szCs w:val="28"/>
          <w:rtl/>
        </w:rPr>
        <w:t>تساعد في تحديد التحديات التي تواجه الإدار</w:t>
      </w:r>
      <w:r w:rsidR="00DA41A9" w:rsidRPr="00156477">
        <w:rPr>
          <w:rFonts w:asciiTheme="majorBidi" w:hAnsiTheme="majorBidi" w:cstheme="majorBidi"/>
          <w:sz w:val="28"/>
          <w:szCs w:val="28"/>
          <w:rtl/>
        </w:rPr>
        <w:t>ة</w:t>
      </w:r>
    </w:p>
    <w:sectPr w:rsidR="00F925D0" w:rsidRPr="00FB47F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C49F6" w14:textId="77777777" w:rsidR="007028DB" w:rsidRDefault="007028DB" w:rsidP="009125CE">
      <w:pPr>
        <w:spacing w:after="0" w:line="240" w:lineRule="auto"/>
      </w:pPr>
      <w:r>
        <w:separator/>
      </w:r>
    </w:p>
  </w:endnote>
  <w:endnote w:type="continuationSeparator" w:id="0">
    <w:p w14:paraId="48B17501" w14:textId="77777777" w:rsidR="007028DB" w:rsidRDefault="007028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62FB6" w14:textId="77777777" w:rsidR="007028DB" w:rsidRDefault="007028DB" w:rsidP="009125CE">
      <w:pPr>
        <w:spacing w:after="0" w:line="240" w:lineRule="auto"/>
      </w:pPr>
      <w:r>
        <w:separator/>
      </w:r>
    </w:p>
  </w:footnote>
  <w:footnote w:type="continuationSeparator" w:id="0">
    <w:p w14:paraId="6A445547" w14:textId="77777777" w:rsidR="007028DB" w:rsidRDefault="007028DB"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044"/>
    <w:rsid w:val="0003695B"/>
    <w:rsid w:val="00050F89"/>
    <w:rsid w:val="00090F21"/>
    <w:rsid w:val="000E4364"/>
    <w:rsid w:val="000F44B4"/>
    <w:rsid w:val="00156477"/>
    <w:rsid w:val="00176C5B"/>
    <w:rsid w:val="001902DB"/>
    <w:rsid w:val="001963FA"/>
    <w:rsid w:val="001C2162"/>
    <w:rsid w:val="001C37BD"/>
    <w:rsid w:val="00214F5A"/>
    <w:rsid w:val="00243F74"/>
    <w:rsid w:val="00257DA3"/>
    <w:rsid w:val="002700EB"/>
    <w:rsid w:val="00272F39"/>
    <w:rsid w:val="00284599"/>
    <w:rsid w:val="00297632"/>
    <w:rsid w:val="00325C43"/>
    <w:rsid w:val="00386A1C"/>
    <w:rsid w:val="00394144"/>
    <w:rsid w:val="00405D4F"/>
    <w:rsid w:val="004163C7"/>
    <w:rsid w:val="00475E70"/>
    <w:rsid w:val="00486CA5"/>
    <w:rsid w:val="004A2F3E"/>
    <w:rsid w:val="004B15E0"/>
    <w:rsid w:val="005962E6"/>
    <w:rsid w:val="005B33D6"/>
    <w:rsid w:val="005B7BA7"/>
    <w:rsid w:val="0063770A"/>
    <w:rsid w:val="00645A78"/>
    <w:rsid w:val="00646409"/>
    <w:rsid w:val="006878B6"/>
    <w:rsid w:val="006948DE"/>
    <w:rsid w:val="006B0475"/>
    <w:rsid w:val="006F60E2"/>
    <w:rsid w:val="007028DB"/>
    <w:rsid w:val="00724C7F"/>
    <w:rsid w:val="00736E98"/>
    <w:rsid w:val="007411C9"/>
    <w:rsid w:val="0077013F"/>
    <w:rsid w:val="00797BFD"/>
    <w:rsid w:val="007B0E54"/>
    <w:rsid w:val="007E3A20"/>
    <w:rsid w:val="007E5F7C"/>
    <w:rsid w:val="007F3BD6"/>
    <w:rsid w:val="00811609"/>
    <w:rsid w:val="00877AAC"/>
    <w:rsid w:val="00887407"/>
    <w:rsid w:val="00896FE4"/>
    <w:rsid w:val="008B187D"/>
    <w:rsid w:val="008D4522"/>
    <w:rsid w:val="008D4EDC"/>
    <w:rsid w:val="008F1EAE"/>
    <w:rsid w:val="009024D0"/>
    <w:rsid w:val="009068C3"/>
    <w:rsid w:val="009125CE"/>
    <w:rsid w:val="00925C74"/>
    <w:rsid w:val="00946F5F"/>
    <w:rsid w:val="00967370"/>
    <w:rsid w:val="0098403A"/>
    <w:rsid w:val="00995575"/>
    <w:rsid w:val="009A4625"/>
    <w:rsid w:val="009B6888"/>
    <w:rsid w:val="009C0161"/>
    <w:rsid w:val="009D108D"/>
    <w:rsid w:val="009E1436"/>
    <w:rsid w:val="009E5668"/>
    <w:rsid w:val="00A52DDB"/>
    <w:rsid w:val="00A65600"/>
    <w:rsid w:val="00A772CC"/>
    <w:rsid w:val="00A8273B"/>
    <w:rsid w:val="00AA0B83"/>
    <w:rsid w:val="00AA1C6F"/>
    <w:rsid w:val="00AA79E9"/>
    <w:rsid w:val="00AB0A70"/>
    <w:rsid w:val="00AD0B12"/>
    <w:rsid w:val="00B1283C"/>
    <w:rsid w:val="00B60830"/>
    <w:rsid w:val="00B63B0F"/>
    <w:rsid w:val="00B6531E"/>
    <w:rsid w:val="00B7678A"/>
    <w:rsid w:val="00B86693"/>
    <w:rsid w:val="00B87033"/>
    <w:rsid w:val="00BC094B"/>
    <w:rsid w:val="00BD4229"/>
    <w:rsid w:val="00C72744"/>
    <w:rsid w:val="00CB2A44"/>
    <w:rsid w:val="00CB4A38"/>
    <w:rsid w:val="00CC3C84"/>
    <w:rsid w:val="00D04F62"/>
    <w:rsid w:val="00D15D9D"/>
    <w:rsid w:val="00D22171"/>
    <w:rsid w:val="00D52480"/>
    <w:rsid w:val="00D97D88"/>
    <w:rsid w:val="00DA41A9"/>
    <w:rsid w:val="00E44F7E"/>
    <w:rsid w:val="00E46905"/>
    <w:rsid w:val="00E80FD9"/>
    <w:rsid w:val="00F14324"/>
    <w:rsid w:val="00F30B85"/>
    <w:rsid w:val="00F479E9"/>
    <w:rsid w:val="00F546CE"/>
    <w:rsid w:val="00F925D0"/>
    <w:rsid w:val="00FA46E4"/>
    <w:rsid w:val="00FB47F9"/>
    <w:rsid w:val="00FB5313"/>
    <w:rsid w:val="00FF6D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a5">
    <w:name w:val="Strong"/>
    <w:basedOn w:val="a0"/>
    <w:uiPriority w:val="22"/>
    <w:qFormat/>
    <w:rsid w:val="00AA1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18</Pages>
  <Words>2241</Words>
  <Characters>12774</Characters>
  <Application>Microsoft Office Word</Application>
  <DocSecurity>0</DocSecurity>
  <Lines>106</Lines>
  <Paragraphs>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S</cp:lastModifiedBy>
  <cp:revision>104</cp:revision>
  <dcterms:created xsi:type="dcterms:W3CDTF">2026-06-10T04:38:00Z</dcterms:created>
  <dcterms:modified xsi:type="dcterms:W3CDTF">2026-08-15T11:20:00Z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