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F9B16" w14:textId="77777777" w:rsidR="00741B1A" w:rsidRDefault="00741B1A" w:rsidP="00741B1A">
      <w:pPr>
        <w:spacing w:line="276" w:lineRule="auto"/>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3FF163C1" wp14:editId="2A8CAAE5">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33D640D" w14:textId="77777777" w:rsidR="00741B1A" w:rsidRDefault="00741B1A" w:rsidP="00741B1A">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533FE05" w14:textId="77777777" w:rsidR="00741B1A" w:rsidRPr="00251FCC" w:rsidRDefault="00741B1A" w:rsidP="00741B1A">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26A4E19B" w14:textId="77777777" w:rsidR="00741B1A" w:rsidRDefault="00741B1A" w:rsidP="00741B1A">
      <w:pPr>
        <w:spacing w:after="0" w:line="360" w:lineRule="auto"/>
        <w:rPr>
          <w:rFonts w:ascii="Sakkal Majalla" w:hAnsi="Sakkal Majalla" w:cs="Sakkal Majalla"/>
          <w:sz w:val="28"/>
          <w:szCs w:val="28"/>
          <w:rtl/>
          <w:lang w:bidi="ar-EG"/>
        </w:rPr>
      </w:pPr>
    </w:p>
    <w:p w14:paraId="1E6FBE58" w14:textId="77777777" w:rsidR="00741B1A" w:rsidRDefault="00741B1A" w:rsidP="00741B1A">
      <w:pPr>
        <w:spacing w:after="0" w:line="360" w:lineRule="auto"/>
        <w:rPr>
          <w:rFonts w:ascii="Sakkal Majalla" w:hAnsi="Sakkal Majalla" w:cs="Sakkal Majalla"/>
          <w:b/>
          <w:bCs/>
          <w:sz w:val="28"/>
          <w:szCs w:val="28"/>
          <w:rtl/>
          <w:lang w:bidi="ar-EG"/>
        </w:rPr>
      </w:pPr>
    </w:p>
    <w:p w14:paraId="3FE5F0F0" w14:textId="77777777" w:rsidR="00741B1A" w:rsidRDefault="00741B1A" w:rsidP="00741B1A">
      <w:pPr>
        <w:spacing w:line="360" w:lineRule="auto"/>
        <w:jc w:val="center"/>
        <w:rPr>
          <w:rFonts w:ascii="Sakkal Majalla" w:hAnsi="Sakkal Majalla" w:cs="Sakkal Majalla"/>
          <w:b/>
          <w:bCs/>
          <w:sz w:val="32"/>
          <w:szCs w:val="32"/>
          <w:rtl/>
          <w:lang w:bidi="ar-EG"/>
        </w:rPr>
      </w:pPr>
      <w:r w:rsidRPr="00293B5A">
        <w:rPr>
          <w:rFonts w:ascii="Sakkal Majalla" w:hAnsi="Sakkal Majalla" w:cs="Sakkal Majalla"/>
          <w:b/>
          <w:bCs/>
          <w:sz w:val="32"/>
          <w:szCs w:val="32"/>
          <w:rtl/>
          <w:lang w:bidi="ar-EG"/>
        </w:rPr>
        <w:t>العلاقة بين تبني تقنيات الذكاء الاصطناعي وكفاءة إدارة الحشود والخدمات اللوجستية المقدمة لحجاج الداخل في موسم حج 1447هـ</w:t>
      </w:r>
    </w:p>
    <w:p w14:paraId="7358FF27" w14:textId="77777777" w:rsidR="00741B1A" w:rsidRPr="00AF5417" w:rsidRDefault="00741B1A" w:rsidP="00741B1A">
      <w:pPr>
        <w:spacing w:line="360" w:lineRule="auto"/>
        <w:jc w:val="center"/>
        <w:rPr>
          <w:rFonts w:ascii="Sakkal Majalla" w:hAnsi="Sakkal Majalla" w:cs="Sakkal Majalla"/>
          <w:b/>
          <w:bCs/>
          <w:sz w:val="32"/>
          <w:szCs w:val="32"/>
          <w:rtl/>
          <w:lang w:bidi="ar-EG"/>
        </w:rPr>
      </w:pPr>
    </w:p>
    <w:p w14:paraId="38415E73" w14:textId="77777777" w:rsidR="00741B1A" w:rsidRDefault="00741B1A" w:rsidP="00741B1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ED12F2E" w14:textId="77777777" w:rsidR="00741B1A" w:rsidRDefault="00741B1A" w:rsidP="00741B1A">
      <w:pPr>
        <w:jc w:val="center"/>
        <w:rPr>
          <w:rFonts w:ascii="Sakkal Majalla" w:hAnsi="Sakkal Majalla" w:cs="Sakkal Majalla"/>
          <w:b/>
          <w:bCs/>
          <w:sz w:val="28"/>
          <w:szCs w:val="28"/>
          <w:rtl/>
          <w:lang w:bidi="ar-EG"/>
        </w:rPr>
      </w:pPr>
      <w:r w:rsidRPr="00293B5A">
        <w:rPr>
          <w:rFonts w:ascii="Sakkal Majalla" w:hAnsi="Sakkal Majalla" w:cs="Sakkal Majalla"/>
          <w:b/>
          <w:bCs/>
          <w:sz w:val="28"/>
          <w:szCs w:val="28"/>
          <w:rtl/>
          <w:lang w:bidi="ar-EG"/>
        </w:rPr>
        <w:t>عبدالله عمر سعيدجرمة باعبد</w:t>
      </w:r>
    </w:p>
    <w:p w14:paraId="7A0BC389" w14:textId="77777777" w:rsidR="00741B1A" w:rsidRDefault="00741B1A" w:rsidP="00741B1A">
      <w:pPr>
        <w:rPr>
          <w:rFonts w:ascii="Sakkal Majalla" w:hAnsi="Sakkal Majalla" w:cs="Sakkal Majalla"/>
          <w:b/>
          <w:bCs/>
          <w:sz w:val="28"/>
          <w:szCs w:val="28"/>
          <w:rtl/>
          <w:lang w:bidi="ar-EG"/>
        </w:rPr>
      </w:pPr>
    </w:p>
    <w:p w14:paraId="6E94D419" w14:textId="690BC7D2" w:rsidR="00741B1A" w:rsidRDefault="00741B1A" w:rsidP="00AA0D7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7BA9C09" w14:textId="42C4CA64" w:rsidR="00AA0D73" w:rsidRDefault="00AA0D73" w:rsidP="00AA0D7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243000915</w:t>
      </w:r>
    </w:p>
    <w:p w14:paraId="5E99C54E" w14:textId="77777777" w:rsidR="00741B1A" w:rsidRDefault="00741B1A" w:rsidP="00741B1A">
      <w:pPr>
        <w:rPr>
          <w:rFonts w:ascii="Sakkal Majalla" w:hAnsi="Sakkal Majalla" w:cs="Sakkal Majalla"/>
          <w:b/>
          <w:bCs/>
          <w:sz w:val="28"/>
          <w:szCs w:val="28"/>
          <w:rtl/>
          <w:lang w:bidi="ar-EG"/>
        </w:rPr>
      </w:pPr>
    </w:p>
    <w:p w14:paraId="4C3335D9" w14:textId="77777777" w:rsidR="00741B1A" w:rsidRDefault="00741B1A" w:rsidP="00741B1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3A5B0FA" w14:textId="77777777" w:rsidR="00741B1A" w:rsidRPr="00F632A3" w:rsidRDefault="00741B1A" w:rsidP="00741B1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66835D48" w14:textId="77777777" w:rsidR="00741B1A" w:rsidRDefault="00741B1A" w:rsidP="00741B1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589E73AA" w14:textId="77777777" w:rsidR="00741B1A" w:rsidRDefault="00741B1A" w:rsidP="00741B1A">
      <w:pPr>
        <w:jc w:val="center"/>
        <w:rPr>
          <w:rFonts w:ascii="Sakkal Majalla" w:hAnsi="Sakkal Majalla" w:cs="Sakkal Majalla"/>
          <w:b/>
          <w:bCs/>
          <w:sz w:val="28"/>
          <w:szCs w:val="28"/>
          <w:rtl/>
          <w:lang w:bidi="ar-EG"/>
        </w:rPr>
      </w:pPr>
    </w:p>
    <w:p w14:paraId="51C818CC" w14:textId="77777777" w:rsidR="00741B1A" w:rsidRDefault="00741B1A" w:rsidP="00741B1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6FFDE40" w14:textId="7162A02D" w:rsidR="0046330B" w:rsidRDefault="00741B1A" w:rsidP="00741B1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60FE2686" w14:textId="77777777" w:rsidR="0046330B" w:rsidRDefault="0046330B" w:rsidP="0046330B">
      <w:pPr>
        <w:jc w:val="center"/>
        <w:rPr>
          <w:rFonts w:ascii="Sakkal Majalla" w:hAnsi="Sakkal Majalla" w:cs="Sakkal Majalla"/>
          <w:b/>
          <w:bCs/>
          <w:sz w:val="28"/>
          <w:szCs w:val="28"/>
          <w:rtl/>
          <w:lang w:bidi="ar-EG"/>
        </w:rPr>
      </w:pPr>
    </w:p>
    <w:p w14:paraId="292EB1D0" w14:textId="77777777" w:rsidR="00741B1A" w:rsidRDefault="00741B1A" w:rsidP="00741B1A">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34433414"/>
      <w:bookmarkStart w:id="9" w:name="_Hlk217889383"/>
      <w:bookmarkStart w:id="10" w:name="_Hlk218530871"/>
      <w:bookmarkEnd w:id="0"/>
      <w:bookmarkEnd w:id="1"/>
      <w:bookmarkEnd w:id="2"/>
      <w:bookmarkEnd w:id="3"/>
      <w:bookmarkEnd w:id="4"/>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7F683819" w14:textId="77777777" w:rsidR="00741B1A" w:rsidRPr="008743F2" w:rsidRDefault="00741B1A" w:rsidP="00741B1A">
      <w:pPr>
        <w:spacing w:line="360" w:lineRule="auto"/>
        <w:jc w:val="both"/>
        <w:rPr>
          <w:rFonts w:ascii="Sakkal Majalla" w:hAnsi="Sakkal Majalla" w:cs="Sakkal Majalla"/>
          <w:sz w:val="28"/>
          <w:szCs w:val="28"/>
        </w:rPr>
      </w:pPr>
      <w:bookmarkStart w:id="11" w:name="_Toc171380653"/>
      <w:bookmarkStart w:id="12" w:name="_Toc175325838"/>
      <w:bookmarkStart w:id="13" w:name="_Toc234433415"/>
      <w:r w:rsidRPr="008743F2">
        <w:rPr>
          <w:rFonts w:ascii="Sakkal Majalla" w:hAnsi="Sakkal Majalla" w:cs="Sakkal Majalla"/>
          <w:sz w:val="28"/>
          <w:szCs w:val="28"/>
          <w:rtl/>
        </w:rPr>
        <w:t>يشهد العالم في العقود الأخيرة تطورًا متسارعًا في تقنيات الذكاء الاصطناعي، التي أصبحت تمثل أحد أهم المحركات الرئيسة للتحول الرقمي في مختلف القطاعات الحكومية والخدمية، لما تمتلكه من قدرات متقدمة في تحليل البيانات الضخمة، والتنبؤ بالأنماط المستقبلية، ودعم اتخاذ القرار، وأتمتة العمليات التشغيلية، وتحسين كفاءة استخدام الموارد. وقد انعكس هذا التطور بصورة واضحة على إدارة الفعاليات الكبرى التي تستقبل أعدادًا هائلة من المستفيدين، حيث أصبحت تقنيات الذكاء الاصطناعي أداة استراتيجية لإدارة الحشود، وتحسين الخدمات اللوجستية، وتعزيز سرعة الاستجابة للمتغيرات الميدانية، بما يحقق مستويات أعلى من الكفاءة والسلامة وجودة الخدمات. وفي هذا السياق، برزت المملكة العربية السعودية بوصفها من الدول الرائدة عالميًا في توظيف التقنيات الذكية ضمن برامج التحول الرقمي، ولا سيما في إدارة منظومة الحج والعمرة، التي تُعد من أكثر البيئات التشغيلية تعقيدًا نظرًا لضخامة أعداد الحجاج، وتعدد الجهات المشاركة، وتشابك العمليات التشغيلية والخدمية</w:t>
      </w:r>
      <w:r w:rsidRPr="008743F2">
        <w:rPr>
          <w:rFonts w:ascii="Sakkal Majalla" w:hAnsi="Sakkal Majalla" w:cs="Sakkal Majalla"/>
          <w:sz w:val="28"/>
          <w:szCs w:val="28"/>
        </w:rPr>
        <w:t>.</w:t>
      </w:r>
    </w:p>
    <w:p w14:paraId="5C3D187B"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وتحظى مواسم الحج باهتمام بالغ من القيادة الرشيدة في المملكة العربية السعودية، باعتبار خدمة ضيوف الرحمن إحدى الأولويات الوطنية التي ترتبط مباشرةً بمستهدفات رؤية المملكة 2030، والتي أكدت أهمية تسخير التقنيات الحديثة والذكاء الاصطناعي لرفع جودة الخدمات المقدمة للحجاج، وتحسين تجربة أداء المناسك، وتعزيز كفاءة إدارة الحشود، والارتقاء بالبنية الرقمية والخدمات اللوجستية المصاحبة. وقد انعكس ذلك في إطلاق العديد من المبادرات والمشروعات التقنية التي تعتمد على تطبيقات الذكاء الاصطناعي، وإنترنت الأشياء، وتحليل البيانات الضخمة، والكاميرات الذكية، والطائرات بدون طيار، والأنظمة التنبؤية، والمنصات الرقمية المتكاملة، بهدف دعم عمليات التخطيط والتوجيه والمتابعة وإدارة التدفقات البشرية والمركبات، إضافة إلى تحسين عمليات النقل والإسكان والإعاشة والرعاية الصحية والخدمات الأمنية والإرشادية، بما يسهم في توفير بيئة أكثر أمانًا وكفاءة للحجاج</w:t>
      </w:r>
      <w:r w:rsidRPr="008743F2">
        <w:rPr>
          <w:rFonts w:ascii="Sakkal Majalla" w:hAnsi="Sakkal Majalla" w:cs="Sakkal Majalla"/>
          <w:sz w:val="28"/>
          <w:szCs w:val="28"/>
        </w:rPr>
        <w:t>.</w:t>
      </w:r>
    </w:p>
    <w:p w14:paraId="2EE11B33" w14:textId="77777777" w:rsidR="00741B1A" w:rsidRPr="008743F2" w:rsidRDefault="00741B1A" w:rsidP="00741B1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وتشكل</w:t>
      </w:r>
      <w:r w:rsidRPr="008743F2">
        <w:rPr>
          <w:rFonts w:ascii="Sakkal Majalla" w:hAnsi="Sakkal Majalla" w:cs="Sakkal Majalla"/>
          <w:sz w:val="28"/>
          <w:szCs w:val="28"/>
          <w:rtl/>
        </w:rPr>
        <w:t xml:space="preserve"> إدارة الحشود من أكثر المجالات التي تتطلب استخدام حلول تقنية متقدمة، نظراً للطبيعة الديناميكية لحركة الحجاج، وتغير كثافة التجمعات بصورة مستمرة بين المشاعر المقدسة ومناطق أداء المناسك المختلفة. وتعتمد الإدارة التقليدية للحشود على المتابعة البشرية والخبرات الميدانية، إلا أن هذا الأسلوب قد يواجه تحديات تتعلق بسرعة الاستجابة </w:t>
      </w:r>
      <w:r w:rsidRPr="008743F2">
        <w:rPr>
          <w:rFonts w:ascii="Sakkal Majalla" w:hAnsi="Sakkal Majalla" w:cs="Sakkal Majalla"/>
          <w:sz w:val="28"/>
          <w:szCs w:val="28"/>
          <w:rtl/>
        </w:rPr>
        <w:lastRenderedPageBreak/>
        <w:t>ودقة التنبؤ بالأحداث المحتملة، خاصة مع الزيادة المستمرة في أعداد الحجاج وتعدد مواقع التجمع. ومن هنا برزت أهمية تقنيات الذكاء الاصطناعي التي تستطيع تحليل البيانات في الزمن الحقيقي، والتنبؤ بمناطق الازدحام قبل حدوثها، واقتراح مسارات بديلة، وإصدار تنبيهات فورية للجهات المختصة، الأمر الذي يسهم في تقليل المخاطر، وتحسين انسيابية الحركة، ورفع كفاءة توزيع الموارد البشرية والمادية، بما يعزز مستويات السلامة العامة ويحد من الاختناقات المرورية والبشرية</w:t>
      </w:r>
      <w:r w:rsidRPr="008743F2">
        <w:rPr>
          <w:rFonts w:ascii="Sakkal Majalla" w:hAnsi="Sakkal Majalla" w:cs="Sakkal Majalla"/>
          <w:sz w:val="28"/>
          <w:szCs w:val="28"/>
        </w:rPr>
        <w:t>.</w:t>
      </w:r>
    </w:p>
    <w:p w14:paraId="0CDD3851"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تمثل الخدمات اللوجستية أحد الأعمدة الأساسية لنجاح موسم الحج، إذ تشمل منظومة متكاملة من خدمات النقل، والإسكان، والتغذية، وإدارة الأمتعة، والإمدادات الطبية، والخدمات المساندة، والتنسيق بين الجهات الحكومية والخاصة المشاركة في تنظيم الموسم. وتزداد أهمية هذه الخدمات مع تزايد أعداد الحجاج واتساع نطاق العمليات التشغيلية، الأمر الذي يفرض الحاجة إلى أنظمة ذكية قادرة على التخطيط المسبق، وإدارة الموارد بكفاءة، والتنبؤ بالاحتياجات المستقبلية، وتحسين عمليات التوزيع، وتقليل الهدر، وتعزيز سرعة تقديم الخدمات. وقد أثبتت تطبيقات الذكاء الاصطناعي قدرتها على دعم سلاسل الإمداد اللوجستية من خلال استخدام الخوارزميات التنبؤية، وتحليل البيانات الضخمة، وتحسين جداول التشغيل، ورفع كفاءة إدارة الأساطيل، الأمر الذي ينعكس بصورة مباشرة على جودة الخدمات المقدمة للحجاج</w:t>
      </w:r>
      <w:r w:rsidRPr="008743F2">
        <w:rPr>
          <w:rFonts w:ascii="Sakkal Majalla" w:hAnsi="Sakkal Majalla" w:cs="Sakkal Majalla"/>
          <w:sz w:val="28"/>
          <w:szCs w:val="28"/>
        </w:rPr>
        <w:t>.</w:t>
      </w:r>
    </w:p>
    <w:p w14:paraId="1DC6252A"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ويُعد موسم حج 1447هـ امتدادًا لمسيرة التطوير المستمرة التي تشهدها منظومة الحج في المملكة العربية السعودية، حيث تعمل الجهات المعنية على توسيع نطاق استخدام الحلول الرقمية والأنظمة الذكية لتحقيق أعلى مستويات الكفاءة التشغيلية، والاستفادة من التقنيات الحديثة في إدارة الحشود والخدمات اللوجستية بصورة أكثر تكاملًا. ويأتي هذا التوجه في ظل التحديات المتزايدة التي تفرضها إدارة ملايين الحجاج ضمن إطار زمني ومكاني محدود، الأمر الذي يستدعي الاعتماد على حلول مبتكرة تتجاوز الأساليب التقليدية، وتوفر قدرة أكبر على التنبؤ واتخاذ القرار الفوري، وتعزيز التنسيق بين مختلف الجهات ذات العلاقة، بما يسهم في تحقيق تجربة حج آمنة وميسرة</w:t>
      </w:r>
      <w:r w:rsidRPr="008743F2">
        <w:rPr>
          <w:rFonts w:ascii="Sakkal Majalla" w:hAnsi="Sakkal Majalla" w:cs="Sakkal Majalla"/>
          <w:sz w:val="28"/>
          <w:szCs w:val="28"/>
        </w:rPr>
        <w:t>.</w:t>
      </w:r>
    </w:p>
    <w:p w14:paraId="558C7667"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 xml:space="preserve">أصبح تبني تقنيات الذكاء الاصطناعي يمثل أحد المؤشرات المهمة لقياس جاهزية المؤسسات العاملة في قطاع الحج وقدرتها على مواكبة متطلبات التحول الرقمي. ولا يقتصر أثر هذه التقنيات على تطوير البنية التقنية فحسب، بل يمتد ليشمل رفع كفاءة الأداء المؤسسي، وتحسين جودة الخدمات، وزيادة سرعة الإنجاز، وتعزيز كفاءة إدارة الموارد، ودعم اتخاذ القرارات التشغيلية </w:t>
      </w:r>
      <w:r w:rsidRPr="008743F2">
        <w:rPr>
          <w:rFonts w:ascii="Sakkal Majalla" w:hAnsi="Sakkal Majalla" w:cs="Sakkal Majalla"/>
          <w:sz w:val="28"/>
          <w:szCs w:val="28"/>
          <w:rtl/>
        </w:rPr>
        <w:lastRenderedPageBreak/>
        <w:t>والاستراتيجية استنادًا إلى بيانات دقيقة وتحليلات تنبؤية. كما تسهم هذه التقنيات في بناء منظومة تشغيلية أكثر مرونة وقدرة على التعامل مع الظروف الطارئة والمتغيرات المفاجئة، بما يضمن استمرارية تقديم الخدمات بكفاءة عالية خلال موسم الحج</w:t>
      </w:r>
      <w:r w:rsidRPr="008743F2">
        <w:rPr>
          <w:rFonts w:ascii="Sakkal Majalla" w:hAnsi="Sakkal Majalla" w:cs="Sakkal Majalla"/>
          <w:sz w:val="28"/>
          <w:szCs w:val="28"/>
        </w:rPr>
        <w:t>.</w:t>
      </w:r>
    </w:p>
    <w:p w14:paraId="08A72576"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ورغم التقدم الملحوظ الذي حققته المملكة في توظيف الذكاء الاصطناعي ضمن منظومة الحج، فإن قياس العلاقة بين مستوى تبني هذه التقنيات وبين كفاءة إدارة الحشود والخدمات اللوجستية لا يزال يمثل مجالًا بحثيًا مهمًا يحتاج إلى مزيد من الدراسات التطبيقية، خصوصًا في ضوء التطورات التقنية المتسارعة والتوسع المستمر في استخدام الأنظمة الذكية. وتبرز الحاجة إلى الوقوف على مدى إسهام تطبيقات الذكاء الاصطناعي في تحسين الأداء التشغيلي، ورفع كفاءة الخدمات، وتقليل زمن الاستجابة، وتحسين تجربة الحجاج، وتحديد الجوانب التي يمكن تطويرها لتعظيم الاستفادة من هذه التقنيات خلال المواسم المقبلة</w:t>
      </w:r>
      <w:r w:rsidRPr="008743F2">
        <w:rPr>
          <w:rFonts w:ascii="Sakkal Majalla" w:hAnsi="Sakkal Majalla" w:cs="Sakkal Majalla"/>
          <w:sz w:val="28"/>
          <w:szCs w:val="28"/>
        </w:rPr>
        <w:t>.</w:t>
      </w:r>
    </w:p>
    <w:p w14:paraId="0F54E3C1"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تأتي هذه الدراسة لتسليط الضوء على العلاقة بين تبني تقنيات الذكاء الاصطناعي وكفاءة إدارة الحشود والخدمات اللوجستية المقدمة لحجاج الداخل في موسم حج 1447هـ، من خلال تحليل مستوى تطبيق تقنيات الذكاء الاصطناعي في الجهات المعنية بخدمة الحجاج، وقياس أثرها في تحسين إدارة الحشود، وتعزيز كفاءة الخدمات اللوجستية، ورفع جودة الأداء التشغيلي، بما يسهم في تقديم نتائج علمية يمكن الاستفادة منها في دعم صناع القرار، وتعزيز خطط التحول الرقمي، وتطوير منظومة الحج بما يتوافق مع مستهدفات رؤية المملكة العربية السعودية 2030، ويعزز مكانة المملكة العالمية في إدارة الحشود وتقديم أفضل الخدمات لضيوف الرحمن</w:t>
      </w:r>
      <w:r w:rsidRPr="008743F2">
        <w:rPr>
          <w:rFonts w:ascii="Sakkal Majalla" w:hAnsi="Sakkal Majalla" w:cs="Sakkal Majalla"/>
          <w:sz w:val="28"/>
          <w:szCs w:val="28"/>
        </w:rPr>
        <w:t>.</w:t>
      </w:r>
    </w:p>
    <w:p w14:paraId="46B22C51" w14:textId="77777777" w:rsidR="00741B1A" w:rsidRPr="008743F2" w:rsidRDefault="00741B1A" w:rsidP="00741B1A">
      <w:pPr>
        <w:spacing w:line="360" w:lineRule="auto"/>
        <w:jc w:val="both"/>
        <w:rPr>
          <w:rFonts w:ascii="Sakkal Majalla" w:hAnsi="Sakkal Majalla" w:cs="Sakkal Majalla"/>
          <w:sz w:val="28"/>
          <w:szCs w:val="28"/>
        </w:rPr>
      </w:pPr>
    </w:p>
    <w:p w14:paraId="3C5B0B06" w14:textId="77777777" w:rsidR="00741B1A" w:rsidRDefault="00741B1A" w:rsidP="00741B1A">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1"/>
      <w:bookmarkEnd w:id="12"/>
      <w:bookmarkEnd w:id="13"/>
    </w:p>
    <w:p w14:paraId="0BC2B8BA" w14:textId="77777777" w:rsidR="00741B1A" w:rsidRPr="008743F2" w:rsidRDefault="00741B1A" w:rsidP="00741B1A">
      <w:pPr>
        <w:spacing w:after="200" w:line="360" w:lineRule="auto"/>
        <w:jc w:val="both"/>
        <w:rPr>
          <w:rFonts w:ascii="Sakkal Majalla" w:hAnsi="Sakkal Majalla" w:cs="Sakkal Majalla"/>
          <w:sz w:val="28"/>
          <w:szCs w:val="28"/>
        </w:rPr>
      </w:pPr>
      <w:bookmarkStart w:id="14" w:name="_Toc172397777"/>
      <w:bookmarkStart w:id="15" w:name="_Toc172746090"/>
      <w:bookmarkStart w:id="16" w:name="_Toc179741528"/>
      <w:r w:rsidRPr="008743F2">
        <w:rPr>
          <w:rFonts w:ascii="Sakkal Majalla" w:hAnsi="Sakkal Majalla" w:cs="Sakkal Majalla"/>
          <w:sz w:val="28"/>
          <w:szCs w:val="28"/>
          <w:rtl/>
        </w:rPr>
        <w:t xml:space="preserve">تشهد منظومة إدارة الحج في المملكة العربية السعودية تطورًا متسارعًا في تبني التقنيات الرقمية والذكية، وذلك في إطار الجهود المستمرة الرامية إلى تحسين جودة الخدمات المقدمة لضيوف الرحمن وتحقيق مستهدفات رؤية المملكة العربية السعودية 2030. وعلى الرغم من التوسع الملحوظ في توظيف تطبيقات الذكاء الاصطناعي في العديد من العمليات التشغيلية المرتبطة بالحج، مثل إدارة الحشود، وتحليل البيانات، والتنبؤ بالكثافات البشرية، وإدارة حركة النقل، وتحسين الخدمات اللوجستية، فإن مستوى الاستفادة الفعلية من هذه التقنيات ومدى انعكاسها على كفاءة إدارة الحشود والخدمات اللوجستية المقدمة </w:t>
      </w:r>
      <w:r w:rsidRPr="008743F2">
        <w:rPr>
          <w:rFonts w:ascii="Sakkal Majalla" w:hAnsi="Sakkal Majalla" w:cs="Sakkal Majalla"/>
          <w:sz w:val="28"/>
          <w:szCs w:val="28"/>
          <w:rtl/>
        </w:rPr>
        <w:lastRenderedPageBreak/>
        <w:t>لحجاج الداخل لا يزال بحاجة إلى دراسة علمية تقيس طبيعة العلاقة بين متغيرات الدراسة بصورة موضوعية. كما أن اختلاف مستويات تبني تقنيات الذكاء الاصطناعي بين الجهات العاملة في منظومة الحج، وتفاوت الإمكانات التقنية والبشرية، ووجود تحديات تتعلق بتكامل البيانات، وسرعة اتخاذ القرار، والتنسيق بين الجهات ذات العلاقة، قد يؤثر في كفاءة إدارة الحشود وانسيابية الخدمات اللوجستية خلال موسم الحج. وتتمثل المشكلة الرئيسة للدراسة في عدم وضوح طبيعة العلاقة بين مستوى تبني تقنيات الذكاء الاصطناعي وبين كفاءة إدارة الحشود والخدمات اللوجستية المقدمة لحجاج الداخل في موسم حج 1447هـ، الأمر الذي يستدعي إجراء دراسة ميدانية للكشف عن هذه العلاقة وتحديد مدى إسهام تقنيات الذكاء الاصطناعي في رفع كفاءة الأداء التشغيلي وتحسين جودة الخدمات المقدمة</w:t>
      </w:r>
      <w:r w:rsidRPr="008743F2">
        <w:rPr>
          <w:rFonts w:ascii="Sakkal Majalla" w:hAnsi="Sakkal Majalla" w:cs="Sakkal Majalla"/>
          <w:sz w:val="28"/>
          <w:szCs w:val="28"/>
        </w:rPr>
        <w:t>.</w:t>
      </w:r>
    </w:p>
    <w:p w14:paraId="48357F5A" w14:textId="77777777" w:rsidR="00741B1A" w:rsidRPr="008743F2" w:rsidRDefault="00741B1A" w:rsidP="00741B1A">
      <w:pPr>
        <w:spacing w:after="200" w:line="360" w:lineRule="auto"/>
        <w:jc w:val="both"/>
        <w:rPr>
          <w:rFonts w:ascii="Sakkal Majalla" w:hAnsi="Sakkal Majalla" w:cs="Sakkal Majalla"/>
          <w:sz w:val="28"/>
          <w:szCs w:val="28"/>
        </w:rPr>
      </w:pPr>
      <w:r w:rsidRPr="008743F2">
        <w:rPr>
          <w:rFonts w:ascii="Sakkal Majalla" w:hAnsi="Sakkal Majalla" w:cs="Sakkal Majalla"/>
          <w:sz w:val="28"/>
          <w:szCs w:val="28"/>
          <w:rtl/>
        </w:rPr>
        <w:t>وينتج عن هذه المشكلة الرئيسة عدد من المشكلات الفرعية، من أبرزها احتمالية وجود تفاوت في مستوى تطبيق تقنيات الذكاء الاصطناعي بين الجهات المشاركة في خدمة الحجاج، وضعف الاستفادة من الإمكانات التحليلية للبيانات الضخمة في التنبؤ بحركة الحشود وإدارة الكثافات البشرية، ووجود تحديات في التكامل بين الأنظمة الذكية والجهات التشغيلية المختلفة، إضافة إلى احتمالية انخفاض كفاءة التنسيق اللوجستي في بعض العمليات التشغيلية نتيجة محدودية الاستفادة من التطبيقات الذكية، وما قد يترتب على ذلك من تأثير في سرعة تقديم الخدمات، وكفاءة توزيع الموارد، والاستجابة الفورية للمتغيرات الميدانية، ومستوى رضا الحجاج عن الخدمات المقدمة. كما قد يؤدي عدم قياس العلاقة بين تبني تقنيات الذكاء الاصطناعي وكفاءة الأداء إلى صعوبة تحديد الجوانب التي تحتاج إلى تطوير مستقبلي، مما قد يحد من فرص الاستفادة المثلى من التقنيات الحديثة في تعزيز كفاءة إدارة موسم الحج</w:t>
      </w:r>
      <w:r w:rsidRPr="008743F2">
        <w:rPr>
          <w:rFonts w:ascii="Sakkal Majalla" w:hAnsi="Sakkal Majalla" w:cs="Sakkal Majalla"/>
          <w:sz w:val="28"/>
          <w:szCs w:val="28"/>
        </w:rPr>
        <w:t>.</w:t>
      </w:r>
    </w:p>
    <w:p w14:paraId="476379FC" w14:textId="5C481B0B" w:rsidR="00741B1A" w:rsidRPr="00741B1A" w:rsidRDefault="00741B1A" w:rsidP="00741B1A">
      <w:pPr>
        <w:spacing w:after="200" w:line="360" w:lineRule="auto"/>
        <w:jc w:val="both"/>
        <w:rPr>
          <w:rFonts w:ascii="Sakkal Majalla" w:hAnsi="Sakkal Majalla" w:cs="Sakkal Majalla"/>
          <w:b/>
          <w:bCs/>
          <w:sz w:val="28"/>
          <w:szCs w:val="28"/>
        </w:rPr>
      </w:pPr>
      <w:r w:rsidRPr="008743F2">
        <w:rPr>
          <w:rFonts w:ascii="Sakkal Majalla" w:hAnsi="Sakkal Majalla" w:cs="Sakkal Majalla"/>
          <w:sz w:val="28"/>
          <w:szCs w:val="28"/>
          <w:rtl/>
        </w:rPr>
        <w:t>بناءً على مشكلة الدراسة، يتمثل السؤال الرئيس فيما يأتي</w:t>
      </w:r>
      <w:r w:rsidRPr="008743F2">
        <w:rPr>
          <w:rFonts w:ascii="Sakkal Majalla" w:hAnsi="Sakkal Majalla" w:cs="Sakkal Majalla"/>
          <w:sz w:val="28"/>
          <w:szCs w:val="28"/>
        </w:rPr>
        <w:t>:</w:t>
      </w:r>
      <w:r>
        <w:rPr>
          <w:rFonts w:ascii="Sakkal Majalla" w:hAnsi="Sakkal Majalla" w:cs="Sakkal Majalla" w:hint="cs"/>
          <w:sz w:val="28"/>
          <w:szCs w:val="28"/>
          <w:rtl/>
        </w:rPr>
        <w:t xml:space="preserve"> </w:t>
      </w:r>
      <w:r w:rsidRPr="008743F2">
        <w:rPr>
          <w:rFonts w:ascii="Sakkal Majalla" w:hAnsi="Sakkal Majalla" w:cs="Sakkal Majalla"/>
          <w:b/>
          <w:bCs/>
          <w:sz w:val="28"/>
          <w:szCs w:val="28"/>
          <w:rtl/>
        </w:rPr>
        <w:t>ما العلاقة بين تبني تقنيات الذكاء الاصطناعي وكفاءة إدارة الحشود والخدمات اللوجستية المقدمة لحجاج الداخل في موسم حج 1447هـ؟</w:t>
      </w:r>
    </w:p>
    <w:p w14:paraId="4E4B8DAA" w14:textId="77777777" w:rsidR="00741B1A" w:rsidRDefault="00741B1A" w:rsidP="00741B1A">
      <w:pPr>
        <w:spacing w:after="200" w:line="360" w:lineRule="auto"/>
        <w:jc w:val="both"/>
        <w:rPr>
          <w:rFonts w:ascii="Sakkal Majalla" w:hAnsi="Sakkal Majalla" w:cs="Sakkal Majalla"/>
          <w:sz w:val="28"/>
          <w:szCs w:val="28"/>
          <w:rtl/>
        </w:rPr>
      </w:pPr>
    </w:p>
    <w:p w14:paraId="6EC577A8" w14:textId="77777777" w:rsidR="00741B1A" w:rsidRDefault="00741B1A" w:rsidP="00741B1A">
      <w:pPr>
        <w:spacing w:after="200" w:line="360" w:lineRule="auto"/>
        <w:jc w:val="both"/>
        <w:rPr>
          <w:rFonts w:ascii="Sakkal Majalla" w:hAnsi="Sakkal Majalla" w:cs="Sakkal Majalla"/>
          <w:sz w:val="28"/>
          <w:szCs w:val="28"/>
          <w:rtl/>
        </w:rPr>
      </w:pPr>
    </w:p>
    <w:p w14:paraId="477EF8ED" w14:textId="77777777" w:rsidR="00741B1A" w:rsidRPr="00741B1A" w:rsidRDefault="00741B1A" w:rsidP="00741B1A">
      <w:pPr>
        <w:spacing w:after="200" w:line="360" w:lineRule="auto"/>
        <w:jc w:val="both"/>
        <w:rPr>
          <w:rFonts w:ascii="Sakkal Majalla" w:hAnsi="Sakkal Majalla" w:cs="Sakkal Majalla"/>
          <w:sz w:val="28"/>
          <w:szCs w:val="28"/>
        </w:rPr>
      </w:pPr>
    </w:p>
    <w:p w14:paraId="438699C9" w14:textId="77777777" w:rsidR="00741B1A" w:rsidRDefault="00741B1A" w:rsidP="00741B1A">
      <w:pPr>
        <w:pStyle w:val="Heading2"/>
        <w:spacing w:line="360" w:lineRule="auto"/>
        <w:jc w:val="both"/>
        <w:rPr>
          <w:rFonts w:ascii="Sakkal Majalla" w:hAnsi="Sakkal Majalla" w:cs="Sakkal Majalla"/>
          <w:b/>
          <w:bCs/>
          <w:color w:val="000000" w:themeColor="text1"/>
          <w:sz w:val="28"/>
          <w:szCs w:val="28"/>
          <w:rtl/>
        </w:rPr>
      </w:pPr>
      <w:bookmarkStart w:id="17"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p>
    <w:p w14:paraId="1DC6847F" w14:textId="77777777" w:rsidR="00741B1A" w:rsidRPr="00F66A74" w:rsidRDefault="00741B1A" w:rsidP="00741B1A">
      <w:pPr>
        <w:pStyle w:val="ListParagraph"/>
        <w:numPr>
          <w:ilvl w:val="0"/>
          <w:numId w:val="4"/>
        </w:numPr>
        <w:spacing w:after="0"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الأهمية العلمية للدراسة</w:t>
      </w:r>
    </w:p>
    <w:p w14:paraId="1837A647" w14:textId="5237E7AD" w:rsidR="00741B1A" w:rsidRPr="00F66A74" w:rsidRDefault="00741B1A" w:rsidP="00741B1A">
      <w:p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تنبع الأهمية العلمية لهذه الدراسة من تناولها أحد الموضوعات الحديثة التي تحظى باهتمام متزايد في مجالات الإدارة والتقنيات الذكية وإدارة الحشود والخدمات اللوجستية، حيث تسعى إلى الربط بين متغيرين مهمين يتمثلان في تبني تقنيات الذكاء الاصطناعي وكفاءة إدارة الحشود والخدمات اللوجستية في بيئة تشغيلية تُعد من أكثر البيئات تعقيدًا على مستوى العالم، وهي منظومة الحج. كما تسهم الدراسة في إثراء الأدبيات العلمية العربية المتعلقة بتطبيقات الذكاء الاصطناعي في إدارة الحشود والخدمات اللوجستية، وهو مجال لا تزال الدراسات العربية فيه محدودة مقارنة بالتطورات التقنية المتسارعة. ومن المتوقع أن تقدم الدراسة إطارًا علميًا يوضح طبيعة العلاقة بين متغيرات الدراسة، بما يسهم في بناء معرفة علمية يمكن الاستناد إليها في الدراسات المستقبلية، وتطوير نماذج بحثية جديدة تتناول أثر التقنيات الذكية في تحسين الأداء المؤسسي والخدمات العامة، إضافة إلى دعم الباحثين في مجالات الإدارة، والذكاء الاصطناعي، وإدارة العمليات، والخدمات اللوجستية، وإدارة الفعاليات الكبرى، من خلال توفير نتائج علمية قابلة للمقارنة والبناء عليها في بحوث لاحقة</w:t>
      </w:r>
      <w:r w:rsidRPr="008743F2">
        <w:rPr>
          <w:rFonts w:ascii="Sakkal Majalla" w:hAnsi="Sakkal Majalla" w:cs="Sakkal Majalla"/>
          <w:sz w:val="28"/>
          <w:szCs w:val="28"/>
        </w:rPr>
        <w:t>.</w:t>
      </w:r>
    </w:p>
    <w:p w14:paraId="29F2B78E" w14:textId="77777777" w:rsidR="00741B1A" w:rsidRPr="00F66A74" w:rsidRDefault="00741B1A" w:rsidP="00741B1A">
      <w:pPr>
        <w:pStyle w:val="ListParagraph"/>
        <w:numPr>
          <w:ilvl w:val="0"/>
          <w:numId w:val="4"/>
        </w:numPr>
        <w:spacing w:after="0"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الأهمية العملية للدراسة</w:t>
      </w:r>
    </w:p>
    <w:p w14:paraId="2BF42E5F" w14:textId="45BFB7E8" w:rsidR="00741B1A" w:rsidRPr="009F5A0E" w:rsidRDefault="00741B1A" w:rsidP="00741B1A">
      <w:pPr>
        <w:spacing w:after="0" w:line="360" w:lineRule="auto"/>
        <w:jc w:val="both"/>
        <w:rPr>
          <w:rFonts w:ascii="Sakkal Majalla" w:hAnsi="Sakkal Majalla" w:cs="Sakkal Majalla"/>
          <w:sz w:val="28"/>
          <w:szCs w:val="28"/>
          <w:rtl/>
        </w:rPr>
      </w:pPr>
      <w:r w:rsidRPr="008743F2">
        <w:rPr>
          <w:rFonts w:ascii="Sakkal Majalla" w:hAnsi="Sakkal Majalla" w:cs="Sakkal Majalla"/>
          <w:sz w:val="28"/>
          <w:szCs w:val="28"/>
          <w:rtl/>
        </w:rPr>
        <w:t>تتمثل الأهمية العملية لهذه الدراسة في إمكانية الاستفادة من نتائجها من قبل الجهات الحكومية والهيئات والمؤسسات العاملة في منظومة الحج، بما في ذلك الجهات المسؤولة عن إدارة الحشود، والنقل، والخدمات اللوجستية، والأمن، والخدمات الصحية والتشغيلية، وذلك من خلال توفير مؤشرات علمية تساعد في تقييم مستوى تبني تقنيات الذكاء الاصطناعي ومدى انعكاسها على كفاءة الأداء التشغيلي خلال موسم الحج. كما يمكن أن تسهم نتائج الدراسة في دعم متخذي القرار عند وضع السياسات والخطط المستقبلية الخاصة بالتحول الرقمي، وتوجيه الاستثمارات نحو التطبيقات الذكية الأكثر تأثيرًا في تحسين إدارة الحشود والخدمات اللوجستية، وتعزيز التكامل بين الأنظمة الرقمية المختلفة، ورفع كفاءة استغلال الموارد البشرية والمادية، وتحسين سرعة الاستجابة للمتغيرات الميدانية، وتقليل الاختناقات، ورفع مستوى السلامة وجودة الخدمات المقدمة لحجاج الداخل. كذلك تدعم الدراسة جهود تحقيق مستهدفات رؤية المملكة العربية السعودية 2030 المتعلقة بخدمة ضيوف الرحمن، وتعزيز الابتكار الحكومي، وبناء منظومة حج ذكية تعتمد على التقنيات الحديثة، بما يسهم في تحسين تجربة الحجاج والارتقاء بكفاءة الخدمات المقدمة لهم خلال المواسم المقبلة</w:t>
      </w:r>
      <w:r w:rsidRPr="008743F2">
        <w:rPr>
          <w:rFonts w:ascii="Sakkal Majalla" w:hAnsi="Sakkal Majalla" w:cs="Sakkal Majalla"/>
          <w:sz w:val="28"/>
          <w:szCs w:val="28"/>
        </w:rPr>
        <w:t>.</w:t>
      </w:r>
    </w:p>
    <w:p w14:paraId="51A3CF6C" w14:textId="77777777" w:rsidR="00741B1A" w:rsidRDefault="00741B1A" w:rsidP="00741B1A">
      <w:pPr>
        <w:pStyle w:val="Heading2"/>
        <w:spacing w:before="0" w:line="360" w:lineRule="auto"/>
        <w:jc w:val="both"/>
        <w:rPr>
          <w:rFonts w:ascii="Sakkal Majalla" w:hAnsi="Sakkal Majalla" w:cs="Sakkal Majalla"/>
          <w:b/>
          <w:bCs/>
          <w:color w:val="000000" w:themeColor="text1"/>
          <w:sz w:val="28"/>
          <w:szCs w:val="28"/>
          <w:rtl/>
        </w:rPr>
      </w:pPr>
      <w:bookmarkStart w:id="21" w:name="_Toc234433417"/>
      <w:r w:rsidRPr="00132A3E">
        <w:rPr>
          <w:rFonts w:ascii="Sakkal Majalla" w:hAnsi="Sakkal Majalla" w:cs="Sakkal Majalla"/>
          <w:b/>
          <w:bCs/>
          <w:color w:val="000000" w:themeColor="text1"/>
          <w:sz w:val="28"/>
          <w:szCs w:val="28"/>
          <w:rtl/>
        </w:rPr>
        <w:lastRenderedPageBreak/>
        <w:t>أهداف الدراسة</w:t>
      </w:r>
      <w:bookmarkStart w:id="22" w:name="_Toc172397781"/>
      <w:bookmarkStart w:id="23" w:name="_Toc172746094"/>
      <w:bookmarkStart w:id="24" w:name="_Toc179741532"/>
      <w:bookmarkEnd w:id="18"/>
      <w:bookmarkEnd w:id="19"/>
      <w:bookmarkEnd w:id="20"/>
      <w:bookmarkEnd w:id="21"/>
    </w:p>
    <w:p w14:paraId="14594511" w14:textId="77777777" w:rsidR="00741B1A" w:rsidRPr="008743F2" w:rsidRDefault="00741B1A" w:rsidP="00741B1A">
      <w:pPr>
        <w:spacing w:after="0" w:line="360" w:lineRule="auto"/>
        <w:jc w:val="both"/>
        <w:rPr>
          <w:rFonts w:ascii="Sakkal Majalla" w:hAnsi="Sakkal Majalla" w:cs="Sakkal Majalla"/>
          <w:b/>
          <w:bCs/>
          <w:sz w:val="28"/>
          <w:szCs w:val="28"/>
        </w:rPr>
      </w:pPr>
      <w:r w:rsidRPr="008743F2">
        <w:rPr>
          <w:rFonts w:ascii="Sakkal Majalla" w:hAnsi="Sakkal Majalla" w:cs="Sakkal Majalla"/>
          <w:b/>
          <w:bCs/>
          <w:sz w:val="28"/>
          <w:szCs w:val="28"/>
          <w:rtl/>
        </w:rPr>
        <w:t>الهدف الرئيس</w:t>
      </w:r>
    </w:p>
    <w:p w14:paraId="3FBB670E" w14:textId="77777777" w:rsidR="00741B1A" w:rsidRPr="008743F2" w:rsidRDefault="00741B1A" w:rsidP="00741B1A">
      <w:p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التعرف على العلاقة بين تبني تقنيات الذكاء الاصطناعي وكفاءة إدارة الحشود والخدمات اللوجستية المقدمة لحجاج الداخل في موسم حج 1447هـ</w:t>
      </w:r>
      <w:r w:rsidRPr="008743F2">
        <w:rPr>
          <w:rFonts w:ascii="Sakkal Majalla" w:hAnsi="Sakkal Majalla" w:cs="Sakkal Majalla"/>
          <w:sz w:val="28"/>
          <w:szCs w:val="28"/>
        </w:rPr>
        <w:t>.</w:t>
      </w:r>
    </w:p>
    <w:p w14:paraId="136D61AD" w14:textId="77777777" w:rsidR="00741B1A" w:rsidRPr="008743F2" w:rsidRDefault="00741B1A" w:rsidP="00741B1A">
      <w:pPr>
        <w:spacing w:after="0" w:line="360" w:lineRule="auto"/>
        <w:jc w:val="both"/>
        <w:rPr>
          <w:rFonts w:ascii="Sakkal Majalla" w:hAnsi="Sakkal Majalla" w:cs="Sakkal Majalla"/>
          <w:b/>
          <w:bCs/>
          <w:sz w:val="28"/>
          <w:szCs w:val="28"/>
        </w:rPr>
      </w:pPr>
      <w:r w:rsidRPr="008743F2">
        <w:rPr>
          <w:rFonts w:ascii="Sakkal Majalla" w:hAnsi="Sakkal Majalla" w:cs="Sakkal Majalla"/>
          <w:b/>
          <w:bCs/>
          <w:sz w:val="28"/>
          <w:szCs w:val="28"/>
          <w:rtl/>
        </w:rPr>
        <w:t>الأهداف الفرعية</w:t>
      </w:r>
    </w:p>
    <w:p w14:paraId="6648D84D" w14:textId="77777777" w:rsidR="00741B1A" w:rsidRPr="008743F2" w:rsidRDefault="00741B1A" w:rsidP="00741B1A">
      <w:pPr>
        <w:numPr>
          <w:ilvl w:val="0"/>
          <w:numId w:val="9"/>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التعرف على مستوى تبني تقنيات الذكاء الاصطناعي لدى الجهات المعنية بإدارة حجاج الداخل خلال موسم حج 1447هـ</w:t>
      </w:r>
      <w:r w:rsidRPr="008743F2">
        <w:rPr>
          <w:rFonts w:ascii="Sakkal Majalla" w:hAnsi="Sakkal Majalla" w:cs="Sakkal Majalla"/>
          <w:sz w:val="28"/>
          <w:szCs w:val="28"/>
        </w:rPr>
        <w:t>.</w:t>
      </w:r>
    </w:p>
    <w:p w14:paraId="139EF37E" w14:textId="77777777" w:rsidR="00741B1A" w:rsidRPr="008743F2" w:rsidRDefault="00741B1A" w:rsidP="00741B1A">
      <w:pPr>
        <w:numPr>
          <w:ilvl w:val="0"/>
          <w:numId w:val="9"/>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قياس مستوى كفاءة إدارة الحشود في الجهات المعنية بخدمة حجاج الداخل خلال موسم حج 1447هـ</w:t>
      </w:r>
      <w:r w:rsidRPr="008743F2">
        <w:rPr>
          <w:rFonts w:ascii="Sakkal Majalla" w:hAnsi="Sakkal Majalla" w:cs="Sakkal Majalla"/>
          <w:sz w:val="28"/>
          <w:szCs w:val="28"/>
        </w:rPr>
        <w:t>.</w:t>
      </w:r>
    </w:p>
    <w:p w14:paraId="53EFE35E" w14:textId="77777777" w:rsidR="00741B1A" w:rsidRPr="008743F2" w:rsidRDefault="00741B1A" w:rsidP="00741B1A">
      <w:pPr>
        <w:numPr>
          <w:ilvl w:val="0"/>
          <w:numId w:val="9"/>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قياس مستوى كفاءة الخدمات اللوجستية المقدمة لحجاج الداخل خلال موسم حج 1447هـ</w:t>
      </w:r>
      <w:r w:rsidRPr="008743F2">
        <w:rPr>
          <w:rFonts w:ascii="Sakkal Majalla" w:hAnsi="Sakkal Majalla" w:cs="Sakkal Majalla"/>
          <w:sz w:val="28"/>
          <w:szCs w:val="28"/>
        </w:rPr>
        <w:t>.</w:t>
      </w:r>
    </w:p>
    <w:p w14:paraId="34F268A3" w14:textId="77777777" w:rsidR="00741B1A" w:rsidRPr="008743F2" w:rsidRDefault="00741B1A" w:rsidP="00741B1A">
      <w:pPr>
        <w:numPr>
          <w:ilvl w:val="0"/>
          <w:numId w:val="9"/>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تحديد أثر تبني تقنيات الذكاء الاصطناعي في تحسين كفاءة إدارة الحشود خلال موسم حج 1447هـ</w:t>
      </w:r>
      <w:r w:rsidRPr="008743F2">
        <w:rPr>
          <w:rFonts w:ascii="Sakkal Majalla" w:hAnsi="Sakkal Majalla" w:cs="Sakkal Majalla"/>
          <w:sz w:val="28"/>
          <w:szCs w:val="28"/>
        </w:rPr>
        <w:t>.</w:t>
      </w:r>
    </w:p>
    <w:p w14:paraId="52A506BC" w14:textId="77777777" w:rsidR="00741B1A" w:rsidRDefault="00741B1A" w:rsidP="00741B1A">
      <w:pPr>
        <w:numPr>
          <w:ilvl w:val="0"/>
          <w:numId w:val="9"/>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تحديد أثر تبني تقنيات الذكاء الاصطناعي في تحسين كفاءة الخدمات اللوجستية المقدمة لحجاج الداخل خلال موسم حج 1447هـ</w:t>
      </w:r>
      <w:r w:rsidRPr="008743F2">
        <w:rPr>
          <w:rFonts w:ascii="Sakkal Majalla" w:hAnsi="Sakkal Majalla" w:cs="Sakkal Majalla"/>
          <w:sz w:val="28"/>
          <w:szCs w:val="28"/>
        </w:rPr>
        <w:t>.</w:t>
      </w:r>
    </w:p>
    <w:p w14:paraId="74131788" w14:textId="77777777" w:rsidR="00741B1A" w:rsidRPr="008743F2" w:rsidRDefault="00741B1A" w:rsidP="00741B1A">
      <w:pPr>
        <w:spacing w:after="0" w:line="360" w:lineRule="auto"/>
        <w:ind w:left="720"/>
        <w:jc w:val="both"/>
        <w:rPr>
          <w:rFonts w:ascii="Sakkal Majalla" w:hAnsi="Sakkal Majalla" w:cs="Sakkal Majalla"/>
          <w:sz w:val="28"/>
          <w:szCs w:val="28"/>
          <w:rtl/>
        </w:rPr>
      </w:pPr>
    </w:p>
    <w:p w14:paraId="20004C1D" w14:textId="77777777" w:rsidR="00741B1A" w:rsidRDefault="00741B1A" w:rsidP="00741B1A">
      <w:pPr>
        <w:pStyle w:val="Heading2"/>
        <w:spacing w:before="0" w:line="360" w:lineRule="auto"/>
        <w:jc w:val="both"/>
        <w:rPr>
          <w:rFonts w:ascii="Sakkal Majalla" w:hAnsi="Sakkal Majalla" w:cs="Sakkal Majalla"/>
          <w:b/>
          <w:bCs/>
          <w:color w:val="000000" w:themeColor="text1"/>
          <w:sz w:val="28"/>
          <w:szCs w:val="28"/>
          <w:rtl/>
        </w:rPr>
      </w:pPr>
      <w:bookmarkStart w:id="25"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4674CB01" w14:textId="77777777" w:rsidR="00741B1A" w:rsidRPr="008743F2" w:rsidRDefault="00741B1A" w:rsidP="00741B1A">
      <w:pPr>
        <w:spacing w:after="0" w:line="360" w:lineRule="auto"/>
        <w:jc w:val="both"/>
        <w:rPr>
          <w:rFonts w:ascii="Sakkal Majalla" w:hAnsi="Sakkal Majalla" w:cs="Sakkal Majalla"/>
          <w:b/>
          <w:bCs/>
          <w:sz w:val="28"/>
          <w:szCs w:val="28"/>
        </w:rPr>
      </w:pPr>
      <w:r w:rsidRPr="008743F2">
        <w:rPr>
          <w:rFonts w:ascii="Sakkal Majalla" w:hAnsi="Sakkal Majalla" w:cs="Sakkal Majalla"/>
          <w:b/>
          <w:bCs/>
          <w:sz w:val="28"/>
          <w:szCs w:val="28"/>
          <w:rtl/>
        </w:rPr>
        <w:t>التساؤل الرئيس</w:t>
      </w:r>
    </w:p>
    <w:p w14:paraId="099CB05F" w14:textId="77777777" w:rsidR="00741B1A" w:rsidRPr="008743F2" w:rsidRDefault="00741B1A" w:rsidP="00741B1A">
      <w:p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ما العلاقة بين تبني تقنيات الذكاء الاصطناعي وكفاءة إدارة الحشود والخدمات اللوجستية المقدمة لحجاج الداخل في موسم حج 1447هـ؟</w:t>
      </w:r>
    </w:p>
    <w:p w14:paraId="5B26D92B" w14:textId="77777777" w:rsidR="00741B1A" w:rsidRPr="008743F2" w:rsidRDefault="00741B1A" w:rsidP="00741B1A">
      <w:pPr>
        <w:spacing w:after="0" w:line="360" w:lineRule="auto"/>
        <w:jc w:val="both"/>
        <w:rPr>
          <w:rFonts w:ascii="Sakkal Majalla" w:hAnsi="Sakkal Majalla" w:cs="Sakkal Majalla"/>
          <w:b/>
          <w:bCs/>
          <w:sz w:val="28"/>
          <w:szCs w:val="28"/>
        </w:rPr>
      </w:pPr>
      <w:r w:rsidRPr="008743F2">
        <w:rPr>
          <w:rFonts w:ascii="Sakkal Majalla" w:hAnsi="Sakkal Majalla" w:cs="Sakkal Majalla"/>
          <w:b/>
          <w:bCs/>
          <w:sz w:val="28"/>
          <w:szCs w:val="28"/>
          <w:rtl/>
        </w:rPr>
        <w:t>التساؤلات الفرعية</w:t>
      </w:r>
    </w:p>
    <w:p w14:paraId="7C662A59" w14:textId="77777777" w:rsidR="00741B1A" w:rsidRPr="008743F2" w:rsidRDefault="00741B1A" w:rsidP="00741B1A">
      <w:pPr>
        <w:numPr>
          <w:ilvl w:val="0"/>
          <w:numId w:val="10"/>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ما مستوى تبني تقنيات الذكاء الاصطناعي لدى الجهات المعنية بإدارة حجاج الداخل خلال موسم حج 1447هـ؟</w:t>
      </w:r>
    </w:p>
    <w:p w14:paraId="76738F77" w14:textId="77777777" w:rsidR="00741B1A" w:rsidRPr="008743F2" w:rsidRDefault="00741B1A" w:rsidP="00741B1A">
      <w:pPr>
        <w:numPr>
          <w:ilvl w:val="0"/>
          <w:numId w:val="10"/>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ما مستوى كفاءة إدارة الحشود لدى الجهات المعنية بخدمة حجاج الداخل خلال موسم حج 1447هـ؟</w:t>
      </w:r>
    </w:p>
    <w:p w14:paraId="4A53C13D" w14:textId="77777777" w:rsidR="00741B1A" w:rsidRPr="008743F2" w:rsidRDefault="00741B1A" w:rsidP="00741B1A">
      <w:pPr>
        <w:numPr>
          <w:ilvl w:val="0"/>
          <w:numId w:val="10"/>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ما مستوى كفاءة الخدمات اللوجستية المقدمة لحجاج الداخل خلال موسم حج 1447هـ؟</w:t>
      </w:r>
    </w:p>
    <w:p w14:paraId="0A29287D" w14:textId="77777777" w:rsidR="00741B1A" w:rsidRPr="008743F2" w:rsidRDefault="00741B1A" w:rsidP="00741B1A">
      <w:pPr>
        <w:numPr>
          <w:ilvl w:val="0"/>
          <w:numId w:val="10"/>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t>ما أثر تبني تقنيات الذكاء الاصطناعي في تحسين كفاءة إدارة الحشود خلال موسم حج 1447هـ؟</w:t>
      </w:r>
    </w:p>
    <w:p w14:paraId="68030964" w14:textId="77777777" w:rsidR="00741B1A" w:rsidRPr="008743F2" w:rsidRDefault="00741B1A" w:rsidP="00741B1A">
      <w:pPr>
        <w:numPr>
          <w:ilvl w:val="0"/>
          <w:numId w:val="10"/>
        </w:numPr>
        <w:spacing w:after="0" w:line="360" w:lineRule="auto"/>
        <w:jc w:val="both"/>
        <w:rPr>
          <w:rFonts w:ascii="Sakkal Majalla" w:hAnsi="Sakkal Majalla" w:cs="Sakkal Majalla"/>
          <w:sz w:val="28"/>
          <w:szCs w:val="28"/>
        </w:rPr>
      </w:pPr>
      <w:r w:rsidRPr="008743F2">
        <w:rPr>
          <w:rFonts w:ascii="Sakkal Majalla" w:hAnsi="Sakkal Majalla" w:cs="Sakkal Majalla"/>
          <w:sz w:val="28"/>
          <w:szCs w:val="28"/>
          <w:rtl/>
        </w:rPr>
        <w:lastRenderedPageBreak/>
        <w:t>ما أثر تبني تقنيات الذكاء الاصطناعي في تحسين كفاءة الخدمات اللوجستية المقدمة لحجاج الداخل خلال موسم حج 1447هـ؟</w:t>
      </w:r>
    </w:p>
    <w:p w14:paraId="578C3431" w14:textId="77777777" w:rsidR="00741B1A" w:rsidRPr="008743F2" w:rsidRDefault="00741B1A" w:rsidP="00741B1A">
      <w:pPr>
        <w:spacing w:after="200" w:line="360" w:lineRule="auto"/>
        <w:jc w:val="both"/>
        <w:rPr>
          <w:rFonts w:ascii="Sakkal Majalla" w:hAnsi="Sakkal Majalla" w:cs="Sakkal Majalla"/>
          <w:sz w:val="28"/>
          <w:szCs w:val="28"/>
          <w:rtl/>
        </w:rPr>
      </w:pPr>
    </w:p>
    <w:p w14:paraId="38BB2719" w14:textId="77777777" w:rsidR="00741B1A" w:rsidRPr="00DF1464" w:rsidRDefault="00741B1A" w:rsidP="00741B1A">
      <w:pPr>
        <w:pStyle w:val="Heading2"/>
        <w:spacing w:before="0" w:line="360" w:lineRule="auto"/>
        <w:jc w:val="both"/>
        <w:rPr>
          <w:rFonts w:ascii="Sakkal Majalla" w:hAnsi="Sakkal Majalla" w:cs="Sakkal Majalla"/>
          <w:b/>
          <w:bCs/>
          <w:color w:val="000000" w:themeColor="text1"/>
          <w:sz w:val="28"/>
          <w:szCs w:val="28"/>
        </w:rPr>
      </w:pPr>
      <w:bookmarkStart w:id="26"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7ED7C81D" w14:textId="77777777" w:rsidR="00741B1A" w:rsidRPr="008743F2" w:rsidRDefault="00741B1A" w:rsidP="00741B1A">
      <w:pPr>
        <w:spacing w:after="0" w:line="360" w:lineRule="auto"/>
        <w:jc w:val="both"/>
        <w:rPr>
          <w:rFonts w:ascii="Sakkal Majalla" w:hAnsi="Sakkal Majalla" w:cs="Sakkal Majalla"/>
          <w:b/>
          <w:bCs/>
          <w:color w:val="000000"/>
          <w:sz w:val="28"/>
          <w:szCs w:val="28"/>
        </w:rPr>
      </w:pPr>
      <w:r w:rsidRPr="008743F2">
        <w:rPr>
          <w:rFonts w:ascii="Sakkal Majalla" w:hAnsi="Sakkal Majalla" w:cs="Sakkal Majalla"/>
          <w:b/>
          <w:bCs/>
          <w:color w:val="000000"/>
          <w:sz w:val="28"/>
          <w:szCs w:val="28"/>
          <w:rtl/>
        </w:rPr>
        <w:t>الفرضية الرئيسة</w:t>
      </w:r>
    </w:p>
    <w:p w14:paraId="3724FF2A" w14:textId="77777777" w:rsidR="00741B1A" w:rsidRPr="008743F2" w:rsidRDefault="00741B1A" w:rsidP="00741B1A">
      <w:pPr>
        <w:spacing w:after="0" w:line="360" w:lineRule="auto"/>
        <w:jc w:val="both"/>
        <w:rPr>
          <w:rFonts w:ascii="Sakkal Majalla" w:hAnsi="Sakkal Majalla" w:cs="Sakkal Majalla"/>
          <w:color w:val="000000"/>
          <w:sz w:val="28"/>
          <w:szCs w:val="28"/>
        </w:rPr>
      </w:pPr>
      <w:r w:rsidRPr="008743F2">
        <w:rPr>
          <w:rFonts w:ascii="Sakkal Majalla" w:hAnsi="Sakkal Majalla" w:cs="Sakkal Majalla"/>
          <w:color w:val="000000"/>
          <w:sz w:val="28"/>
          <w:szCs w:val="28"/>
          <w:rtl/>
        </w:rPr>
        <w:t>توجد علاقة ذات دلالة إحصائية بين تبني تقنيات الذكاء الاصطناعي وكفاءة إدارة الحشود والخدمات اللوجستية المقدمة لحجاج الداخل في موسم حج 1447هـ</w:t>
      </w:r>
      <w:r w:rsidRPr="008743F2">
        <w:rPr>
          <w:rFonts w:ascii="Sakkal Majalla" w:hAnsi="Sakkal Majalla" w:cs="Sakkal Majalla"/>
          <w:color w:val="000000"/>
          <w:sz w:val="28"/>
          <w:szCs w:val="28"/>
        </w:rPr>
        <w:t>.</w:t>
      </w:r>
    </w:p>
    <w:p w14:paraId="215DC733" w14:textId="77777777" w:rsidR="00741B1A" w:rsidRPr="008743F2" w:rsidRDefault="00741B1A" w:rsidP="00741B1A">
      <w:pPr>
        <w:spacing w:after="0" w:line="360" w:lineRule="auto"/>
        <w:jc w:val="both"/>
        <w:rPr>
          <w:rFonts w:ascii="Sakkal Majalla" w:hAnsi="Sakkal Majalla" w:cs="Sakkal Majalla"/>
          <w:b/>
          <w:bCs/>
          <w:color w:val="000000"/>
          <w:sz w:val="28"/>
          <w:szCs w:val="28"/>
        </w:rPr>
      </w:pPr>
      <w:r w:rsidRPr="008743F2">
        <w:rPr>
          <w:rFonts w:ascii="Sakkal Majalla" w:hAnsi="Sakkal Majalla" w:cs="Sakkal Majalla"/>
          <w:b/>
          <w:bCs/>
          <w:color w:val="000000"/>
          <w:sz w:val="28"/>
          <w:szCs w:val="28"/>
          <w:rtl/>
        </w:rPr>
        <w:t>الفرضيات الفرعية</w:t>
      </w:r>
    </w:p>
    <w:p w14:paraId="25AFBA4F" w14:textId="77777777" w:rsidR="00741B1A" w:rsidRPr="008743F2" w:rsidRDefault="00741B1A" w:rsidP="00741B1A">
      <w:pPr>
        <w:numPr>
          <w:ilvl w:val="0"/>
          <w:numId w:val="11"/>
        </w:numPr>
        <w:spacing w:after="0" w:line="360" w:lineRule="auto"/>
        <w:jc w:val="both"/>
        <w:rPr>
          <w:rFonts w:ascii="Sakkal Majalla" w:hAnsi="Sakkal Majalla" w:cs="Sakkal Majalla"/>
          <w:color w:val="000000"/>
          <w:sz w:val="28"/>
          <w:szCs w:val="28"/>
        </w:rPr>
      </w:pPr>
      <w:r w:rsidRPr="008743F2">
        <w:rPr>
          <w:rFonts w:ascii="Sakkal Majalla" w:hAnsi="Sakkal Majalla" w:cs="Sakkal Majalla"/>
          <w:color w:val="000000"/>
          <w:sz w:val="28"/>
          <w:szCs w:val="28"/>
          <w:rtl/>
        </w:rPr>
        <w:t>توجد علاقة ذات دلالة إحصائية بين تبني تقنيات الذكاء الاصطناعي ورفع كفاءة التخطيط والتنظيم لإدارة الحشود خلال موسم حج 1447هـ</w:t>
      </w:r>
      <w:r w:rsidRPr="008743F2">
        <w:rPr>
          <w:rFonts w:ascii="Sakkal Majalla" w:hAnsi="Sakkal Majalla" w:cs="Sakkal Majalla"/>
          <w:color w:val="000000"/>
          <w:sz w:val="28"/>
          <w:szCs w:val="28"/>
        </w:rPr>
        <w:t>.</w:t>
      </w:r>
    </w:p>
    <w:p w14:paraId="618B26D0" w14:textId="77777777" w:rsidR="00741B1A" w:rsidRPr="008743F2" w:rsidRDefault="00741B1A" w:rsidP="00741B1A">
      <w:pPr>
        <w:numPr>
          <w:ilvl w:val="0"/>
          <w:numId w:val="11"/>
        </w:numPr>
        <w:spacing w:after="0" w:line="360" w:lineRule="auto"/>
        <w:jc w:val="both"/>
        <w:rPr>
          <w:rFonts w:ascii="Sakkal Majalla" w:hAnsi="Sakkal Majalla" w:cs="Sakkal Majalla"/>
          <w:color w:val="000000"/>
          <w:sz w:val="28"/>
          <w:szCs w:val="28"/>
        </w:rPr>
      </w:pPr>
      <w:r w:rsidRPr="008743F2">
        <w:rPr>
          <w:rFonts w:ascii="Sakkal Majalla" w:hAnsi="Sakkal Majalla" w:cs="Sakkal Majalla"/>
          <w:color w:val="000000"/>
          <w:sz w:val="28"/>
          <w:szCs w:val="28"/>
          <w:rtl/>
        </w:rPr>
        <w:t>توجد علاقة ذات دلالة إحصائية بين تبني تقنيات الذكاء الاصطناعي وتحسين إدارة حركة الحشود وتقليل الازدحام في المشاعر المقدسة خلال موسم حج 1447هـ</w:t>
      </w:r>
      <w:r w:rsidRPr="008743F2">
        <w:rPr>
          <w:rFonts w:ascii="Sakkal Majalla" w:hAnsi="Sakkal Majalla" w:cs="Sakkal Majalla"/>
          <w:color w:val="000000"/>
          <w:sz w:val="28"/>
          <w:szCs w:val="28"/>
        </w:rPr>
        <w:t>.</w:t>
      </w:r>
    </w:p>
    <w:p w14:paraId="325CE9A8" w14:textId="77777777" w:rsidR="00741B1A" w:rsidRPr="008743F2" w:rsidRDefault="00741B1A" w:rsidP="00741B1A">
      <w:pPr>
        <w:numPr>
          <w:ilvl w:val="0"/>
          <w:numId w:val="11"/>
        </w:numPr>
        <w:spacing w:after="0" w:line="360" w:lineRule="auto"/>
        <w:jc w:val="both"/>
        <w:rPr>
          <w:rFonts w:ascii="Sakkal Majalla" w:hAnsi="Sakkal Majalla" w:cs="Sakkal Majalla"/>
          <w:color w:val="000000"/>
          <w:sz w:val="28"/>
          <w:szCs w:val="28"/>
        </w:rPr>
      </w:pPr>
      <w:r w:rsidRPr="008743F2">
        <w:rPr>
          <w:rFonts w:ascii="Sakkal Majalla" w:hAnsi="Sakkal Majalla" w:cs="Sakkal Majalla"/>
          <w:color w:val="000000"/>
          <w:sz w:val="28"/>
          <w:szCs w:val="28"/>
          <w:rtl/>
        </w:rPr>
        <w:t>توجد علاقة ذات دلالة إحصائية بين تبني تقنيات الذكاء الاصطناعي ورفع كفاءة الخدمات اللوجستية المتعلقة بالنقل والإمداد وتوزيع الموارد لحجاج الداخل خلال موسم حج 1447هـ</w:t>
      </w:r>
      <w:r w:rsidRPr="008743F2">
        <w:rPr>
          <w:rFonts w:ascii="Sakkal Majalla" w:hAnsi="Sakkal Majalla" w:cs="Sakkal Majalla"/>
          <w:color w:val="000000"/>
          <w:sz w:val="28"/>
          <w:szCs w:val="28"/>
        </w:rPr>
        <w:t>.</w:t>
      </w:r>
    </w:p>
    <w:p w14:paraId="317CA1AE" w14:textId="77777777" w:rsidR="00741B1A" w:rsidRPr="008743F2" w:rsidRDefault="00741B1A" w:rsidP="00741B1A">
      <w:pPr>
        <w:numPr>
          <w:ilvl w:val="0"/>
          <w:numId w:val="11"/>
        </w:numPr>
        <w:spacing w:after="0" w:line="360" w:lineRule="auto"/>
        <w:jc w:val="both"/>
        <w:rPr>
          <w:rFonts w:ascii="Sakkal Majalla" w:hAnsi="Sakkal Majalla" w:cs="Sakkal Majalla"/>
          <w:color w:val="000000"/>
          <w:sz w:val="28"/>
          <w:szCs w:val="28"/>
        </w:rPr>
      </w:pPr>
      <w:r w:rsidRPr="008743F2">
        <w:rPr>
          <w:rFonts w:ascii="Sakkal Majalla" w:hAnsi="Sakkal Majalla" w:cs="Sakkal Majalla"/>
          <w:color w:val="000000"/>
          <w:sz w:val="28"/>
          <w:szCs w:val="28"/>
          <w:rtl/>
        </w:rPr>
        <w:t>توجد علاقة ذات دلالة إحصائية بين تبني تقنيات الذكاء الاصطناعي وسرعة الاستجابة للمتغيرات والطوارئ التشغيلية أثناء موسم حج 1447هـ</w:t>
      </w:r>
      <w:r w:rsidRPr="008743F2">
        <w:rPr>
          <w:rFonts w:ascii="Sakkal Majalla" w:hAnsi="Sakkal Majalla" w:cs="Sakkal Majalla"/>
          <w:color w:val="000000"/>
          <w:sz w:val="28"/>
          <w:szCs w:val="28"/>
        </w:rPr>
        <w:t>.</w:t>
      </w:r>
    </w:p>
    <w:p w14:paraId="15536D46" w14:textId="77777777" w:rsidR="00741B1A" w:rsidRPr="008743F2" w:rsidRDefault="00741B1A" w:rsidP="00741B1A">
      <w:pPr>
        <w:numPr>
          <w:ilvl w:val="0"/>
          <w:numId w:val="11"/>
        </w:numPr>
        <w:spacing w:after="0" w:line="360" w:lineRule="auto"/>
        <w:jc w:val="both"/>
        <w:rPr>
          <w:rFonts w:ascii="Sakkal Majalla" w:hAnsi="Sakkal Majalla" w:cs="Sakkal Majalla"/>
          <w:color w:val="000000"/>
          <w:sz w:val="28"/>
          <w:szCs w:val="28"/>
        </w:rPr>
      </w:pPr>
      <w:r w:rsidRPr="008743F2">
        <w:rPr>
          <w:rFonts w:ascii="Sakkal Majalla" w:hAnsi="Sakkal Majalla" w:cs="Sakkal Majalla"/>
          <w:color w:val="000000"/>
          <w:sz w:val="28"/>
          <w:szCs w:val="28"/>
          <w:rtl/>
        </w:rPr>
        <w:t>توجد علاقة ذات دلالة إحصائية بين تبني تقنيات الذكاء الاصطناعي وتحسين جودة الخدمات المقدمة ورفع مستوى رضا حجاج الداخل خلال موسم حج 1447هـ</w:t>
      </w:r>
      <w:r w:rsidRPr="008743F2">
        <w:rPr>
          <w:rFonts w:ascii="Sakkal Majalla" w:hAnsi="Sakkal Majalla" w:cs="Sakkal Majalla"/>
          <w:color w:val="000000"/>
          <w:sz w:val="28"/>
          <w:szCs w:val="28"/>
        </w:rPr>
        <w:t>.</w:t>
      </w:r>
    </w:p>
    <w:p w14:paraId="3C93E0D6" w14:textId="77777777" w:rsidR="00741B1A" w:rsidRPr="008743F2" w:rsidRDefault="00741B1A" w:rsidP="00741B1A">
      <w:pPr>
        <w:spacing w:after="0" w:line="360" w:lineRule="auto"/>
        <w:jc w:val="both"/>
        <w:rPr>
          <w:rFonts w:ascii="Sakkal Majalla" w:hAnsi="Sakkal Majalla" w:cs="Sakkal Majalla"/>
          <w:sz w:val="28"/>
          <w:szCs w:val="28"/>
          <w:rtl/>
        </w:rPr>
      </w:pPr>
    </w:p>
    <w:p w14:paraId="10253362" w14:textId="77777777" w:rsidR="00741B1A" w:rsidRPr="009A440E" w:rsidRDefault="00741B1A" w:rsidP="00741B1A">
      <w:pPr>
        <w:pStyle w:val="Heading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34433420"/>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7"/>
      <w:bookmarkEnd w:id="28"/>
      <w:bookmarkEnd w:id="29"/>
      <w:bookmarkEnd w:id="30"/>
    </w:p>
    <w:p w14:paraId="7E30EE92"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تعتمد هذه الدراسة على نظرية قبول واستخدام التكنولوجيا الموحدة</w:t>
      </w:r>
      <w:r w:rsidRPr="008743F2">
        <w:rPr>
          <w:rFonts w:ascii="Sakkal Majalla" w:hAnsi="Sakkal Majalla" w:cs="Sakkal Majalla"/>
          <w:sz w:val="28"/>
          <w:szCs w:val="28"/>
        </w:rPr>
        <w:t xml:space="preserve"> (Unified Theory of Acceptance and Use of Technology - UTAUT) </w:t>
      </w:r>
      <w:r w:rsidRPr="008743F2">
        <w:rPr>
          <w:rFonts w:ascii="Sakkal Majalla" w:hAnsi="Sakkal Majalla" w:cs="Sakkal Majalla"/>
          <w:sz w:val="28"/>
          <w:szCs w:val="28"/>
          <w:rtl/>
        </w:rPr>
        <w:t>بوصفها الإطار النظري الرئيس الذي يفسر تبني تقنيات الذكاء الاصطناعي داخل المنظمات، ويُوضح العوامل المؤثرة في استخدام التقنيات الحديثة وانعكاس ذلك على تحسين الأداء المؤسسي وكفاءة العمليات التشغيلية. وتُعد هذه النظرية، التي قدمها فنهس وزملاؤه</w:t>
      </w:r>
      <w:r w:rsidRPr="008743F2">
        <w:rPr>
          <w:rFonts w:ascii="Sakkal Majalla" w:hAnsi="Sakkal Majalla" w:cs="Sakkal Majalla"/>
          <w:sz w:val="28"/>
          <w:szCs w:val="28"/>
        </w:rPr>
        <w:t xml:space="preserve"> (Venkatesh et al., 2003)</w:t>
      </w:r>
      <w:r w:rsidRPr="008743F2">
        <w:rPr>
          <w:rFonts w:ascii="Sakkal Majalla" w:hAnsi="Sakkal Majalla" w:cs="Sakkal Majalla"/>
          <w:sz w:val="28"/>
          <w:szCs w:val="28"/>
          <w:rtl/>
        </w:rPr>
        <w:t>، من أكثر النماذج النظرية استخدامًا في الدراسات التي تتناول التحول الرقمي والذكاء الاصطناعي، إذ طُورت من خلال دمج عدد من النظريات السابقة الخاصة بتبني التكنولوجيا، لتقديم نموذج متكامل يفسر سلوك الأفراد والمؤسسات تجاه استخدام الأنظمة التقنية الحديثة. وتفترض النظرية أن نجاح تطبيق التكنولوجيا لا يعتمد فقط على توفرها، وإنما يتأثر بدرجة إدراك المستخدمين لفائدتها، وسهولة استخدامها، والدعم التنظيمي، والظروف الفنية والإدارية التي تهيئ بيئة مناسبة لتطبيقها والاستفادة من مخرجاتها في تحسين الأداء</w:t>
      </w:r>
      <w:r w:rsidRPr="008743F2">
        <w:rPr>
          <w:rFonts w:ascii="Sakkal Majalla" w:hAnsi="Sakkal Majalla" w:cs="Sakkal Majalla"/>
          <w:sz w:val="28"/>
          <w:szCs w:val="28"/>
        </w:rPr>
        <w:t>.</w:t>
      </w:r>
    </w:p>
    <w:p w14:paraId="363D4B2E" w14:textId="4187F9F0"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وترتكز نظرية</w:t>
      </w:r>
      <w:r w:rsidRPr="008743F2">
        <w:rPr>
          <w:rFonts w:ascii="Sakkal Majalla" w:hAnsi="Sakkal Majalla" w:cs="Sakkal Majalla"/>
          <w:sz w:val="28"/>
          <w:szCs w:val="28"/>
        </w:rPr>
        <w:t xml:space="preserve"> UTAUT </w:t>
      </w:r>
      <w:r w:rsidRPr="008743F2">
        <w:rPr>
          <w:rFonts w:ascii="Sakkal Majalla" w:hAnsi="Sakkal Majalla" w:cs="Sakkal Majalla"/>
          <w:sz w:val="28"/>
          <w:szCs w:val="28"/>
          <w:rtl/>
        </w:rPr>
        <w:t>على أربعة أبعاد رئيسة تتمثل في توقع الأداء، والذي يشير إلى اعتقاد المستخدم بأن التقنية ستسهم في تحسين جودة الأداء وزيادة الإنتاجية؛ وتوقع الجهد، الذي يعبر عن مدى سهولة استخدام التقنية وإمكانية التعامل معها دون تعقيد؛ والتأثير الاجتماعي، الذي يعكس أثر الإدارة العليا والزملاء والبيئة التنظيمية في تشجيع استخدام التقنية؛ والظروف الميسرة، التي تتمثل في توافر البنية التحتية الرقمية، والموارد التقنية، والدعم الإداري، والتدريب اللازم لتطبيق التكنولوجيا بكفاءة. وترى النظرية أن هذه العوامل مجتمعة تؤثر في ال</w:t>
      </w:r>
      <w:r w:rsidR="00DB3E28">
        <w:rPr>
          <w:rFonts w:ascii="Sakkal Majalla" w:hAnsi="Sakkal Majalla" w:cs="Sakkal Majalla" w:hint="cs"/>
          <w:sz w:val="28"/>
          <w:szCs w:val="28"/>
          <w:rtl/>
        </w:rPr>
        <w:t>ب</w:t>
      </w:r>
      <w:r w:rsidRPr="008743F2">
        <w:rPr>
          <w:rFonts w:ascii="Sakkal Majalla" w:hAnsi="Sakkal Majalla" w:cs="Sakkal Majalla"/>
          <w:sz w:val="28"/>
          <w:szCs w:val="28"/>
          <w:rtl/>
        </w:rPr>
        <w:t>نية السلوكية لاستخدام التكنولوجيا، ومن ثم في الاستخدام الفعلي لها، وهو ما ينعكس في النهاية على تحسين الأداء المؤسسي ورفع كفاءة العمليات التشغيلية</w:t>
      </w:r>
      <w:r w:rsidRPr="008743F2">
        <w:rPr>
          <w:rFonts w:ascii="Sakkal Majalla" w:hAnsi="Sakkal Majalla" w:cs="Sakkal Majalla"/>
          <w:sz w:val="28"/>
          <w:szCs w:val="28"/>
        </w:rPr>
        <w:t>.</w:t>
      </w:r>
    </w:p>
    <w:p w14:paraId="6879EC2A"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وتنسجم هذه النظرية بصورة مباشرة مع موضوع الدراسة الحالية؛ إذ إن تبني تقنيات الذكاء الاصطناعي في منظومة الحج لا يقتصر على توفير حلول تقنية متقدمة، وإنما يتطلب تهيئة بيئة تنظيمية داعمة، وتوفير بنية تحتية رقمية متكاملة، وتأهيل الكوادر البشرية، وتعزيز ثقافة الابتكار، بما يضمن الاستخدام الأمثل للتقنيات الذكية في إدارة الحشود والخدمات اللوجستية. كما أن نجاح تطبيق الذكاء الاصطناعي في موسم الحج يعتمد على اقتناع القيادات والعاملين بجدوى هذه التقنيات في تحسين الأداء، وسهولة دمجها في العمليات التشغيلية اليومية، ومدى توافر الإمكانات التقنية التي تدعم تشغيلها بصورة مستمرة وفعالة، وهو ما يتوافق مع الافتراضات الأساسية لنظرية</w:t>
      </w:r>
      <w:r w:rsidRPr="008743F2">
        <w:rPr>
          <w:rFonts w:ascii="Sakkal Majalla" w:hAnsi="Sakkal Majalla" w:cs="Sakkal Majalla"/>
          <w:sz w:val="28"/>
          <w:szCs w:val="28"/>
        </w:rPr>
        <w:t xml:space="preserve"> UTAUT.</w:t>
      </w:r>
    </w:p>
    <w:p w14:paraId="2865F9E6"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lastRenderedPageBreak/>
        <w:t>وفي مجال إدارة الحشود، تساعد النظرية على تفسير كيفية إسهام تبني تقنيات الذكاء الاصطناعي في تحسين القدرة على تحليل البيانات الضخمة الواردة من الكاميرات الذكية، وأجهزة الاستشعار، والطائرات بدون طيار، وتطبيقات الهواتف الذكية، بما يتيح التنبؤ بحركة الحشود، والكشف المبكر عن مناطق الازدحام، واقتراح مسارات بديلة، وإصدار تنبيهات فورية لمتخذي القرار. كما أن الاستخدام الفعلي لهذه الأنظمة يعتمد على مدى ثقة العاملين في نتائجها، وتوافر التدريب والدعم الفني، ووجود بنية رقمية متكاملة تسمح بتبادل البيانات بين مختلف الجهات العاملة في موسم الحج، وهو ما تؤكد عليه النظرية باعتباره شرطًا أساسيًا لتحقيق أقصى استفادة من التكنولوجيا</w:t>
      </w:r>
      <w:r w:rsidRPr="008743F2">
        <w:rPr>
          <w:rFonts w:ascii="Sakkal Majalla" w:hAnsi="Sakkal Majalla" w:cs="Sakkal Majalla"/>
          <w:sz w:val="28"/>
          <w:szCs w:val="28"/>
        </w:rPr>
        <w:t>.</w:t>
      </w:r>
    </w:p>
    <w:p w14:paraId="6B30C2F2"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أما فيما يتعلق بالخدمات اللوجستية، فإن النظرية تفسر العلاقة بين تبني تقنيات الذكاء الاصطناعي وتحسين كفاءة إدارة عمليات النقل والإسكان والإعاشة والإمدادات والخدمات الصحية، حيث تتيح تطبيقات الذكاء الاصطناعي تحليل البيانات التشغيلية في الزمن الحقيقي، والتنبؤ بالاحتياجات المستقبلية، وتحسين توزيع الموارد، وجدولة المركبات، وإدارة سلاسل الإمداد، وتقليل زمن الاستجابة للحالات الطارئة، بما يسهم في رفع جودة الخدمات المقدمة لحجاج الداخل. وتوضح النظرية أن تحقيق هذه النتائج يرتبط بدرجة جاهزية المؤسسات، وتكامل الأنظمة الرقمية، ودعم الإدارة العليا، وتوافر الموارد اللازمة لتشغيل الحلول الذكية بصورة مستدامة</w:t>
      </w:r>
      <w:r w:rsidRPr="008743F2">
        <w:rPr>
          <w:rFonts w:ascii="Sakkal Majalla" w:hAnsi="Sakkal Majalla" w:cs="Sakkal Majalla"/>
          <w:sz w:val="28"/>
          <w:szCs w:val="28"/>
        </w:rPr>
        <w:t>.</w:t>
      </w:r>
    </w:p>
    <w:p w14:paraId="48B3A850"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وتوفر نظرية قبول واستخدام التكنولوجيا الموحدة أساسًا علميًا لتفسير العلاقة التي تسعى الدراسة إلى اختبارها، حيث يُمثل تبني تقنيات الذكاء الاصطناعي المتغير المستقل، في حين تمثل كفاءة إدارة الحشود والخدمات اللوجستية المتغير التابع. ووفقًا للنظرية، فإن ارتفاع مستوى تبني التقنيات الذكية داخل الجهات المعنية بخدمة الحجاج يؤدي إلى تحسين سرعة اتخاذ القرار، وزيادة دقة التنبؤ، وتعزيز التنسيق بين الجهات المختلفة، ورفع كفاءة استغلال الموارد، وتحسين جودة الخدمات، وهو ما ينعكس في النهاية على نجاح إدارة موسم الحج وتحقيق مستويات أعلى من الكفاءة التشغيلية والسلامة العامة</w:t>
      </w:r>
      <w:r w:rsidRPr="008743F2">
        <w:rPr>
          <w:rFonts w:ascii="Sakkal Majalla" w:hAnsi="Sakkal Majalla" w:cs="Sakkal Majalla"/>
          <w:sz w:val="28"/>
          <w:szCs w:val="28"/>
        </w:rPr>
        <w:t>.</w:t>
      </w:r>
    </w:p>
    <w:p w14:paraId="2F4CDC35"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إن اختيار نظرية قبول واستخدام التكنولوجيا الموحدة</w:t>
      </w:r>
      <w:r w:rsidRPr="008743F2">
        <w:rPr>
          <w:rFonts w:ascii="Sakkal Majalla" w:hAnsi="Sakkal Majalla" w:cs="Sakkal Majalla"/>
          <w:sz w:val="28"/>
          <w:szCs w:val="28"/>
        </w:rPr>
        <w:t xml:space="preserve"> (UTAUT) </w:t>
      </w:r>
      <w:r w:rsidRPr="008743F2">
        <w:rPr>
          <w:rFonts w:ascii="Sakkal Majalla" w:hAnsi="Sakkal Majalla" w:cs="Sakkal Majalla"/>
          <w:sz w:val="28"/>
          <w:szCs w:val="28"/>
          <w:rtl/>
        </w:rPr>
        <w:t xml:space="preserve">يُعد اختيارًا مناسبًا للإطار النظري لهذه الدراسة؛ نظرًا لقدرتها على تفسير العوامل المؤثرة في تبني تقنيات الذكاء الاصطناعي داخل المؤسسات، وبيان كيفية انعكاس هذا التبني على كفاءة إدارة الحشود والخدمات اللوجستية المقدمة لحجاج الداخل في موسم حج 1447هـ. كما تسهم النظرية في توفير أساس علمي متين لبناء نموذج الدراسة، وصياغة فرضياتها، وتفسير نتائجها، وربطها بالأدبيات العلمية ذات الصلة، بما يعزز القيمة </w:t>
      </w:r>
      <w:r w:rsidRPr="008743F2">
        <w:rPr>
          <w:rFonts w:ascii="Sakkal Majalla" w:hAnsi="Sakkal Majalla" w:cs="Sakkal Majalla"/>
          <w:sz w:val="28"/>
          <w:szCs w:val="28"/>
          <w:rtl/>
        </w:rPr>
        <w:lastRenderedPageBreak/>
        <w:t>العلمية والعملية للدراسة ويدعم إمكانية الاستفادة من نتائجها في تطوير منظومة الحج الذكية وتحقيق مستهدفات رؤية المملكة العربية السعودية 2030</w:t>
      </w:r>
      <w:r w:rsidRPr="008743F2">
        <w:rPr>
          <w:rFonts w:ascii="Sakkal Majalla" w:hAnsi="Sakkal Majalla" w:cs="Sakkal Majalla"/>
          <w:sz w:val="28"/>
          <w:szCs w:val="28"/>
        </w:rPr>
        <w:t>.</w:t>
      </w:r>
    </w:p>
    <w:p w14:paraId="32A89A3F" w14:textId="77777777" w:rsidR="00741B1A" w:rsidRPr="009F5A0E" w:rsidRDefault="00741B1A" w:rsidP="00741B1A">
      <w:pPr>
        <w:rPr>
          <w:rFonts w:ascii="Sakkal Majalla" w:hAnsi="Sakkal Majalla" w:cs="Sakkal Majalla"/>
          <w:sz w:val="28"/>
          <w:szCs w:val="28"/>
          <w:rtl/>
        </w:rPr>
      </w:pPr>
    </w:p>
    <w:p w14:paraId="0932372F" w14:textId="77777777" w:rsidR="00741B1A" w:rsidRDefault="00741B1A" w:rsidP="00741B1A">
      <w:pPr>
        <w:rPr>
          <w:rFonts w:ascii="Sakkal Majalla" w:hAnsi="Sakkal Majalla" w:cs="Sakkal Majalla"/>
          <w:sz w:val="28"/>
          <w:szCs w:val="28"/>
          <w:rtl/>
        </w:rPr>
      </w:pPr>
    </w:p>
    <w:p w14:paraId="667BC6CF" w14:textId="77777777" w:rsidR="00741B1A" w:rsidRDefault="00741B1A" w:rsidP="00741B1A">
      <w:pPr>
        <w:rPr>
          <w:rFonts w:ascii="Sakkal Majalla" w:hAnsi="Sakkal Majalla" w:cs="Sakkal Majalla"/>
          <w:sz w:val="28"/>
          <w:szCs w:val="28"/>
          <w:rtl/>
        </w:rPr>
      </w:pPr>
    </w:p>
    <w:p w14:paraId="3586F101" w14:textId="77777777" w:rsidR="00741B1A" w:rsidRDefault="00741B1A" w:rsidP="00741B1A">
      <w:pPr>
        <w:rPr>
          <w:rtl/>
        </w:rPr>
      </w:pPr>
    </w:p>
    <w:p w14:paraId="14D88C3B" w14:textId="77777777" w:rsidR="00741B1A" w:rsidRDefault="00741B1A" w:rsidP="00741B1A">
      <w:pPr>
        <w:rPr>
          <w:rtl/>
        </w:rPr>
      </w:pPr>
    </w:p>
    <w:p w14:paraId="5288773E" w14:textId="77777777" w:rsidR="00741B1A" w:rsidRDefault="00741B1A" w:rsidP="00741B1A">
      <w:pPr>
        <w:rPr>
          <w:rtl/>
        </w:rPr>
      </w:pPr>
    </w:p>
    <w:p w14:paraId="58536E1F" w14:textId="77777777" w:rsidR="00741B1A" w:rsidRDefault="00741B1A" w:rsidP="00741B1A">
      <w:pPr>
        <w:rPr>
          <w:rtl/>
        </w:rPr>
      </w:pPr>
    </w:p>
    <w:p w14:paraId="13B48AFC" w14:textId="77777777" w:rsidR="00741B1A" w:rsidRDefault="00741B1A" w:rsidP="00741B1A">
      <w:pPr>
        <w:rPr>
          <w:rtl/>
        </w:rPr>
      </w:pPr>
    </w:p>
    <w:p w14:paraId="1044925B" w14:textId="77777777" w:rsidR="00741B1A" w:rsidRDefault="00741B1A" w:rsidP="00741B1A">
      <w:pPr>
        <w:rPr>
          <w:rtl/>
        </w:rPr>
      </w:pPr>
    </w:p>
    <w:p w14:paraId="31AF785D" w14:textId="77777777" w:rsidR="00741B1A" w:rsidRDefault="00741B1A" w:rsidP="00741B1A">
      <w:pPr>
        <w:rPr>
          <w:rtl/>
        </w:rPr>
      </w:pPr>
    </w:p>
    <w:p w14:paraId="33A95051" w14:textId="77777777" w:rsidR="00741B1A" w:rsidRDefault="00741B1A" w:rsidP="00741B1A">
      <w:pPr>
        <w:rPr>
          <w:rtl/>
        </w:rPr>
      </w:pPr>
    </w:p>
    <w:p w14:paraId="017B06AD" w14:textId="77777777" w:rsidR="00741B1A" w:rsidRDefault="00741B1A" w:rsidP="00741B1A">
      <w:pPr>
        <w:rPr>
          <w:rtl/>
        </w:rPr>
      </w:pPr>
    </w:p>
    <w:p w14:paraId="67BBC6C1" w14:textId="77777777" w:rsidR="00741B1A" w:rsidRDefault="00741B1A" w:rsidP="00741B1A">
      <w:pPr>
        <w:rPr>
          <w:rtl/>
        </w:rPr>
      </w:pPr>
    </w:p>
    <w:p w14:paraId="29C4C4E4" w14:textId="77777777" w:rsidR="00741B1A" w:rsidRDefault="00741B1A" w:rsidP="00741B1A">
      <w:pPr>
        <w:rPr>
          <w:rtl/>
        </w:rPr>
      </w:pPr>
    </w:p>
    <w:p w14:paraId="7CC2178C" w14:textId="77777777" w:rsidR="00741B1A" w:rsidRDefault="00741B1A" w:rsidP="00741B1A">
      <w:pPr>
        <w:rPr>
          <w:rtl/>
        </w:rPr>
      </w:pPr>
    </w:p>
    <w:p w14:paraId="3D0E42F5" w14:textId="77777777" w:rsidR="00741B1A" w:rsidRDefault="00741B1A" w:rsidP="00741B1A">
      <w:pPr>
        <w:rPr>
          <w:rtl/>
        </w:rPr>
      </w:pPr>
    </w:p>
    <w:p w14:paraId="672B7676" w14:textId="77777777" w:rsidR="00741B1A" w:rsidRDefault="00741B1A" w:rsidP="00741B1A">
      <w:pPr>
        <w:rPr>
          <w:rtl/>
        </w:rPr>
      </w:pPr>
    </w:p>
    <w:p w14:paraId="096C7552" w14:textId="77777777" w:rsidR="00741B1A" w:rsidRDefault="00741B1A" w:rsidP="00741B1A">
      <w:pPr>
        <w:rPr>
          <w:rtl/>
        </w:rPr>
      </w:pPr>
    </w:p>
    <w:p w14:paraId="20DD8636" w14:textId="77777777" w:rsidR="00741B1A" w:rsidRDefault="00741B1A" w:rsidP="00741B1A">
      <w:pPr>
        <w:rPr>
          <w:rtl/>
        </w:rPr>
      </w:pPr>
    </w:p>
    <w:p w14:paraId="6D727AAA" w14:textId="77777777" w:rsidR="00741B1A" w:rsidRDefault="00741B1A" w:rsidP="00741B1A">
      <w:pPr>
        <w:rPr>
          <w:rtl/>
        </w:rPr>
      </w:pPr>
    </w:p>
    <w:p w14:paraId="5BD8BCAC" w14:textId="77777777" w:rsidR="00741B1A" w:rsidRDefault="00741B1A" w:rsidP="00741B1A">
      <w:pPr>
        <w:rPr>
          <w:rtl/>
        </w:rPr>
      </w:pPr>
    </w:p>
    <w:p w14:paraId="24CB0880" w14:textId="77777777" w:rsidR="00741B1A" w:rsidRDefault="00741B1A" w:rsidP="00741B1A">
      <w:pPr>
        <w:rPr>
          <w:rtl/>
        </w:rPr>
      </w:pPr>
    </w:p>
    <w:p w14:paraId="1C11CD33" w14:textId="77777777" w:rsidR="00741B1A" w:rsidRDefault="00741B1A" w:rsidP="00741B1A">
      <w:pPr>
        <w:rPr>
          <w:rtl/>
        </w:rPr>
      </w:pPr>
    </w:p>
    <w:p w14:paraId="71F9E7EE" w14:textId="77777777" w:rsidR="00741B1A" w:rsidRDefault="00741B1A" w:rsidP="00741B1A">
      <w:pPr>
        <w:rPr>
          <w:rtl/>
        </w:rPr>
      </w:pPr>
    </w:p>
    <w:p w14:paraId="1B437D77" w14:textId="77777777" w:rsidR="00741B1A" w:rsidRDefault="00741B1A" w:rsidP="00741B1A">
      <w:pPr>
        <w:rPr>
          <w:rtl/>
        </w:rPr>
      </w:pPr>
    </w:p>
    <w:p w14:paraId="0730F635" w14:textId="77777777" w:rsidR="00741B1A" w:rsidRDefault="00741B1A" w:rsidP="00741B1A">
      <w:pPr>
        <w:rPr>
          <w:rtl/>
        </w:rPr>
      </w:pPr>
    </w:p>
    <w:p w14:paraId="7C61F6AA" w14:textId="77777777" w:rsidR="00741B1A" w:rsidRDefault="00741B1A" w:rsidP="00741B1A">
      <w:pPr>
        <w:rPr>
          <w:rtl/>
        </w:rPr>
      </w:pPr>
    </w:p>
    <w:p w14:paraId="5540C66D" w14:textId="77777777" w:rsidR="00741B1A" w:rsidRDefault="00741B1A" w:rsidP="00741B1A">
      <w:pPr>
        <w:rPr>
          <w:rtl/>
        </w:rPr>
      </w:pPr>
    </w:p>
    <w:p w14:paraId="31092861" w14:textId="77777777" w:rsidR="00741B1A" w:rsidRDefault="00741B1A" w:rsidP="00741B1A">
      <w:pPr>
        <w:rPr>
          <w:rtl/>
        </w:rPr>
      </w:pPr>
    </w:p>
    <w:p w14:paraId="475ED07A" w14:textId="77777777" w:rsidR="00741B1A" w:rsidRDefault="00741B1A" w:rsidP="00741B1A">
      <w:pPr>
        <w:rPr>
          <w:rtl/>
        </w:rPr>
      </w:pPr>
    </w:p>
    <w:p w14:paraId="1B70BDDA" w14:textId="77777777" w:rsidR="00741B1A" w:rsidRDefault="00741B1A" w:rsidP="00741B1A">
      <w:pPr>
        <w:rPr>
          <w:rtl/>
        </w:rPr>
      </w:pPr>
    </w:p>
    <w:p w14:paraId="4F300C64" w14:textId="77777777" w:rsidR="00741B1A" w:rsidRDefault="00741B1A" w:rsidP="00741B1A">
      <w:pPr>
        <w:rPr>
          <w:rtl/>
        </w:rPr>
      </w:pPr>
    </w:p>
    <w:p w14:paraId="01583B03" w14:textId="77777777" w:rsidR="00741B1A" w:rsidRDefault="00741B1A" w:rsidP="00741B1A">
      <w:pPr>
        <w:rPr>
          <w:rtl/>
        </w:rPr>
      </w:pPr>
    </w:p>
    <w:p w14:paraId="1AA77EBD" w14:textId="77777777" w:rsidR="00741B1A" w:rsidRPr="009B44D5" w:rsidRDefault="00741B1A" w:rsidP="00741B1A"/>
    <w:p w14:paraId="26B5D1DF" w14:textId="77777777" w:rsidR="00741B1A" w:rsidRPr="00AF05ED" w:rsidRDefault="00741B1A" w:rsidP="00741B1A">
      <w:pPr>
        <w:pStyle w:val="Heading1"/>
        <w:spacing w:before="0" w:line="240" w:lineRule="auto"/>
        <w:jc w:val="center"/>
        <w:rPr>
          <w:rFonts w:ascii="Andalus" w:hAnsi="Andalus" w:cs="Andalus"/>
          <w:b/>
          <w:bCs/>
          <w:sz w:val="180"/>
          <w:szCs w:val="180"/>
          <w:rtl/>
        </w:rPr>
      </w:pPr>
      <w:bookmarkStart w:id="31" w:name="_Toc234433421"/>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2841127F" w14:textId="77777777" w:rsidR="00741B1A" w:rsidRPr="00AF05ED" w:rsidRDefault="00741B1A" w:rsidP="00741B1A">
      <w:pPr>
        <w:pStyle w:val="Heading1"/>
        <w:spacing w:before="0" w:line="240" w:lineRule="auto"/>
        <w:jc w:val="center"/>
        <w:rPr>
          <w:rFonts w:ascii="Andalus" w:hAnsi="Andalus" w:cs="Andalus"/>
          <w:b/>
          <w:bCs/>
          <w:sz w:val="160"/>
          <w:szCs w:val="160"/>
          <w:rtl/>
        </w:rPr>
      </w:pPr>
      <w:bookmarkStart w:id="35" w:name="_Toc234433422"/>
      <w:bookmarkEnd w:id="32"/>
      <w:bookmarkEnd w:id="33"/>
      <w:bookmarkEnd w:id="34"/>
      <w:r w:rsidRPr="00AF05ED">
        <w:rPr>
          <w:rFonts w:ascii="Andalus" w:hAnsi="Andalus" w:cs="Andalus"/>
          <w:b/>
          <w:bCs/>
          <w:sz w:val="160"/>
          <w:szCs w:val="160"/>
          <w:rtl/>
        </w:rPr>
        <w:t>الدراسات السابقة</w:t>
      </w:r>
      <w:bookmarkEnd w:id="35"/>
    </w:p>
    <w:p w14:paraId="636F4FFD" w14:textId="77777777" w:rsidR="00741B1A" w:rsidRPr="00B7326F" w:rsidRDefault="00741B1A" w:rsidP="00741B1A">
      <w:pPr>
        <w:rPr>
          <w:b/>
          <w:bCs/>
          <w:color w:val="E97132" w:themeColor="accent2"/>
          <w:rtl/>
        </w:rPr>
      </w:pPr>
    </w:p>
    <w:p w14:paraId="405C87CC" w14:textId="77777777" w:rsidR="00741B1A" w:rsidRPr="00B7326F" w:rsidRDefault="00741B1A" w:rsidP="00741B1A">
      <w:pPr>
        <w:rPr>
          <w:b/>
          <w:bCs/>
          <w:color w:val="E97132" w:themeColor="accent2"/>
          <w:rtl/>
        </w:rPr>
      </w:pPr>
    </w:p>
    <w:p w14:paraId="38D2680A" w14:textId="77777777" w:rsidR="00741B1A" w:rsidRPr="003B5A4D" w:rsidRDefault="00741B1A" w:rsidP="00741B1A">
      <w:pPr>
        <w:rPr>
          <w:rFonts w:ascii="Sakkal Majalla" w:hAnsi="Sakkal Majalla" w:cs="Sakkal Majalla"/>
          <w:b/>
          <w:bCs/>
          <w:sz w:val="28"/>
          <w:szCs w:val="28"/>
          <w:u w:val="single"/>
          <w:rtl/>
        </w:rPr>
      </w:pPr>
    </w:p>
    <w:p w14:paraId="7AEE13AF" w14:textId="77777777" w:rsidR="00741B1A" w:rsidRDefault="00741B1A" w:rsidP="00741B1A">
      <w:pPr>
        <w:rPr>
          <w:rFonts w:ascii="Sakkal Majalla" w:hAnsi="Sakkal Majalla" w:cs="Sakkal Majalla"/>
          <w:b/>
          <w:bCs/>
          <w:sz w:val="28"/>
          <w:szCs w:val="28"/>
          <w:u w:val="single"/>
          <w:rtl/>
        </w:rPr>
      </w:pPr>
    </w:p>
    <w:p w14:paraId="1A76086D" w14:textId="77777777" w:rsidR="00741B1A" w:rsidRDefault="00741B1A" w:rsidP="00741B1A">
      <w:pPr>
        <w:rPr>
          <w:rFonts w:ascii="Sakkal Majalla" w:hAnsi="Sakkal Majalla" w:cs="Sakkal Majalla"/>
          <w:b/>
          <w:bCs/>
          <w:sz w:val="28"/>
          <w:szCs w:val="28"/>
          <w:u w:val="single"/>
          <w:rtl/>
        </w:rPr>
      </w:pPr>
    </w:p>
    <w:p w14:paraId="3D2E0E25" w14:textId="77777777" w:rsidR="00741B1A" w:rsidRDefault="00741B1A" w:rsidP="00741B1A">
      <w:pPr>
        <w:rPr>
          <w:rFonts w:ascii="Sakkal Majalla" w:hAnsi="Sakkal Majalla" w:cs="Sakkal Majalla"/>
          <w:b/>
          <w:bCs/>
          <w:sz w:val="28"/>
          <w:szCs w:val="28"/>
          <w:u w:val="single"/>
          <w:rtl/>
        </w:rPr>
      </w:pPr>
    </w:p>
    <w:p w14:paraId="02BC57A6" w14:textId="77777777" w:rsidR="00741B1A" w:rsidRDefault="00741B1A" w:rsidP="00741B1A">
      <w:pPr>
        <w:rPr>
          <w:rFonts w:ascii="Sakkal Majalla" w:hAnsi="Sakkal Majalla" w:cs="Sakkal Majalla"/>
          <w:sz w:val="28"/>
          <w:szCs w:val="28"/>
          <w:u w:val="single"/>
          <w:rtl/>
        </w:rPr>
      </w:pPr>
    </w:p>
    <w:p w14:paraId="0E7B2F62" w14:textId="77777777" w:rsidR="00741B1A" w:rsidRDefault="00741B1A" w:rsidP="00741B1A">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26D57F4C"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يمثل الفصل الثاني الأساس العلمي الذي تستند إليه الدراسة، إذ يهدف إلى بناء الإطار المعرفي والفكري الذي يفسر موضوع البحث ويوضح أبعاده المختلفة في ضوء ما توصلت إليه الأدبيات العلمية الحديثة. ويُعد هذا الفصل من أهم فصول البحث العلمي؛ لأنه يربط بين المفاهيم النظرية والتطبيقات العملية، ويُسهم في تكوين رؤية علمية متكاملة حول موضوع الدراسة، بما يساعد على تفسير طبيعة العلاقات بين متغيراتها بصورة منهجية ومنظمة. كما يوفر هذا الفصل الخلفية العلمية التي ينطلق منها الباحث في بناء نموذج الدراسة وصياغة الفرضيات، ويُبرز الاتجاهات البحثية المعاصرة في مجال توظيف تقنيات الذكاء الاصطناعي في إدارة الحشود والخدمات اللوجستية، مع بيان التطورات التي شهدها هذا المجال في ضوء التحول الرقمي الذي تشهده المملكة العربية السعودية</w:t>
      </w:r>
      <w:r w:rsidRPr="008743F2">
        <w:rPr>
          <w:rFonts w:ascii="Sakkal Majalla" w:hAnsi="Sakkal Majalla" w:cs="Sakkal Majalla"/>
          <w:sz w:val="28"/>
          <w:szCs w:val="28"/>
        </w:rPr>
        <w:t>.</w:t>
      </w:r>
    </w:p>
    <w:p w14:paraId="67815608"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ويتناول هذا الفصل عرضًا علميًا متسلسلًا للمعارف والنظريات والدراسات المرتبطة بموضوع البحث، بما يتيح تكوين تصور شامل حول المفاهيم الرئيسة التي تقوم عليها الدراسة، ويساعد على تحديد أوجه الاتفاق والاختلاف بين نتائج الدراسات السابقة، والكشف عن الفجوات البحثية التي تستدعي إجراء الدراسة الحالية. كما يسهم في توضيح الأسس الفكرية التي يقوم عليها نموذج الدراسة، وتقديم تفسير علمي للعلاقات التي تسعى الدراسة إلى اختبارها، بما يعزز القدرة على فهم النتائج وتفسيرها بصورة دقيقة عند الانتهاء من الدراسة الميدانية. وتبرز أهمية هذا الفصل أيضًا في كونه يربط بين المعرفة النظرية والواقع التطبيقي، ويؤكد أن نجاح الدراسات العلمية يعتمد على استنادها إلى قاعدة معرفية راسخة تسهم في دعم مصداقية النتائج وتعزيز قيمتها العلمية والعملية</w:t>
      </w:r>
      <w:r w:rsidRPr="008743F2">
        <w:rPr>
          <w:rFonts w:ascii="Sakkal Majalla" w:hAnsi="Sakkal Majalla" w:cs="Sakkal Majalla"/>
          <w:sz w:val="28"/>
          <w:szCs w:val="28"/>
        </w:rPr>
        <w:t>.</w:t>
      </w:r>
    </w:p>
    <w:p w14:paraId="67CE5F6C" w14:textId="77777777" w:rsidR="00741B1A" w:rsidRPr="008743F2" w:rsidRDefault="00741B1A" w:rsidP="00741B1A">
      <w:pPr>
        <w:spacing w:line="360" w:lineRule="auto"/>
        <w:jc w:val="both"/>
        <w:rPr>
          <w:rFonts w:ascii="Sakkal Majalla" w:hAnsi="Sakkal Majalla" w:cs="Sakkal Majalla"/>
          <w:sz w:val="28"/>
          <w:szCs w:val="28"/>
        </w:rPr>
      </w:pPr>
      <w:r w:rsidRPr="008743F2">
        <w:rPr>
          <w:rFonts w:ascii="Sakkal Majalla" w:hAnsi="Sakkal Majalla" w:cs="Sakkal Majalla"/>
          <w:sz w:val="28"/>
          <w:szCs w:val="28"/>
          <w:rtl/>
        </w:rPr>
        <w:t>ومن خلال هذا البناء العلمي، يسهم الفصل الثاني في تكوين إطار مرجعي متكامل يساعد على تفسير طبيعة الظاهرة محل الدراسة، ويدعم عملية تصميم أداة الدراسة، واختيار المؤشرات المناسبة لقياس المتغيرات، وربط النتائج المستقبلية بما توصلت إليه الأدبيات العلمية ذات العلاقة. كما يهيئ هذا الفصل القارئ لفهم الأساس الذي بُنيت عليه الدراسة، ويوضح كيفية الاستفادة من التراث العلمي السابق في تطوير المعرفة المتعلقة بتبني تقنيات الذكاء الاصطناعي وأثرها في رفع كفاءة الأداء داخل منظومة الحج، الأمر الذي يعزز من جودة الدراسة واتساقها المنهجي</w:t>
      </w:r>
      <w:r w:rsidRPr="008743F2">
        <w:rPr>
          <w:rFonts w:ascii="Sakkal Majalla" w:hAnsi="Sakkal Majalla" w:cs="Sakkal Majalla"/>
          <w:sz w:val="28"/>
          <w:szCs w:val="28"/>
        </w:rPr>
        <w:t>.</w:t>
      </w:r>
    </w:p>
    <w:p w14:paraId="076769AA" w14:textId="77777777" w:rsidR="00741B1A" w:rsidRPr="00C13C10" w:rsidRDefault="00741B1A" w:rsidP="00741B1A">
      <w:pPr>
        <w:spacing w:line="360" w:lineRule="auto"/>
        <w:jc w:val="both"/>
        <w:rPr>
          <w:rFonts w:ascii="Sakkal Majalla" w:hAnsi="Sakkal Majalla" w:cs="Sakkal Majalla"/>
          <w:sz w:val="28"/>
          <w:szCs w:val="28"/>
          <w:rtl/>
        </w:rPr>
      </w:pPr>
    </w:p>
    <w:p w14:paraId="254D615F" w14:textId="77777777" w:rsidR="00741B1A" w:rsidRPr="00AE48D5" w:rsidRDefault="00741B1A" w:rsidP="00741B1A">
      <w:pPr>
        <w:pStyle w:val="Heading1"/>
        <w:spacing w:line="360" w:lineRule="auto"/>
        <w:jc w:val="both"/>
        <w:rPr>
          <w:rFonts w:ascii="Sakkal Majalla" w:hAnsi="Sakkal Majalla" w:cs="Sakkal Majalla"/>
          <w:b/>
          <w:bCs/>
          <w:color w:val="auto"/>
          <w:sz w:val="28"/>
          <w:szCs w:val="28"/>
        </w:rPr>
      </w:pPr>
      <w:bookmarkStart w:id="40" w:name="_Toc234433424"/>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249D3F59"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تعتمد الدراسة الحالية على مجموعة من المتغيرات التي تمثل الأساس الذي يقوم عليه النموذج البحثي، حيث تتضمن متغيرًا تابعًا يعبر عن النتيجة التي تسعى الدراسة إلى تفسيرها وقياسها، وثلاثة متغيرات مستقلة يُفترض أنها تؤثر بصورة مباشرة في المتغير التابع. وقد تم اختيار هذه المتغيرات استنادًا إلى الأدبيات العلمية والدراسات السابقة التي تناولت تطبيقات الذكاء الاصطناعي في مجالات الإدارة الذكية، وإدارة الحشود، والخدمات اللوجستية، وذلك بهدف بناء نموذج علمي يفسر طبيعة العلاقة بين تبني تقنيات الذكاء الاصطناعي وكفاءة إدارة الحشود والخدمات اللوجستية المقدمة لحجاج الداخل خلال موسم حج 1447هـ</w:t>
      </w:r>
      <w:r w:rsidRPr="009B672B">
        <w:rPr>
          <w:rFonts w:ascii="Sakkal Majalla" w:hAnsi="Sakkal Majalla" w:cs="Sakkal Majalla"/>
          <w:sz w:val="28"/>
          <w:szCs w:val="28"/>
        </w:rPr>
        <w:t>.</w:t>
      </w:r>
    </w:p>
    <w:p w14:paraId="3F93F7E6" w14:textId="77777777" w:rsidR="00741B1A" w:rsidRPr="009B672B" w:rsidRDefault="00741B1A" w:rsidP="00741B1A">
      <w:pPr>
        <w:pStyle w:val="ListParagraph"/>
        <w:numPr>
          <w:ilvl w:val="0"/>
          <w:numId w:val="4"/>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t xml:space="preserve"> المتغير التابع</w:t>
      </w:r>
      <w:r>
        <w:rPr>
          <w:rFonts w:ascii="Sakkal Majalla" w:hAnsi="Sakkal Majalla" w:cs="Sakkal Majalla" w:hint="cs"/>
          <w:b/>
          <w:bCs/>
          <w:sz w:val="28"/>
          <w:szCs w:val="28"/>
          <w:rtl/>
        </w:rPr>
        <w:t xml:space="preserve">: </w:t>
      </w:r>
      <w:r w:rsidRPr="009B672B">
        <w:rPr>
          <w:rFonts w:ascii="Sakkal Majalla" w:hAnsi="Sakkal Majalla" w:cs="Sakkal Majalla"/>
          <w:b/>
          <w:bCs/>
          <w:sz w:val="28"/>
          <w:szCs w:val="28"/>
          <w:rtl/>
        </w:rPr>
        <w:t>كفاءة إدارة الحشود والخدمات اللوجستية المقدمة لحجاج الداخل</w:t>
      </w:r>
    </w:p>
    <w:p w14:paraId="2A99FFBC"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يمثل هذا المتغير النتيجة الرئيسة التي تسعى الدراسة إلى قياسها وتحليل مستوى تأثرها بالمتغيرات المستقلة. ويُقصد بكفاءة إدارة الحشود والخدمات اللوجستية قدرة الجهات المعنية بإدارة موسم الحج على تنظيم حركة الحجاج، وضمان انسيابية تنقلهم بين المشاعر المقدسة، وإدارة الكثافات البشرية بكفاءة، إلى جانب تقديم الخدمات اللوجستية المرتبطة بالنقل، والإسكان، والإعاشة، والإمدادات، والخدمات الصحية، والخدمات المساندة بصورة متكاملة تحقق أعلى مستويات الجودة والسلامة والسرعة في الأداء. كما يعكس هذا المتغير مدى قدرة الجهات المنظمة على تحقيق الاستخدام الأمثل للموارد البشرية والتقنية والمالية، مع المحافظة على استمرارية تقديم الخدمات وتقليل زمن الاستجابة للمتغيرات الميدانية والظروف الطارئة</w:t>
      </w:r>
      <w:r w:rsidRPr="009B672B">
        <w:rPr>
          <w:rFonts w:ascii="Sakkal Majalla" w:hAnsi="Sakkal Majalla" w:cs="Sakkal Majalla"/>
          <w:sz w:val="28"/>
          <w:szCs w:val="28"/>
        </w:rPr>
        <w:t>.</w:t>
      </w:r>
    </w:p>
    <w:p w14:paraId="4ABC6F4E" w14:textId="65591BD8" w:rsidR="00741B1A" w:rsidRDefault="00741B1A" w:rsidP="00741B1A">
      <w:pPr>
        <w:spacing w:line="360" w:lineRule="auto"/>
        <w:jc w:val="both"/>
        <w:rPr>
          <w:rFonts w:ascii="Sakkal Majalla" w:hAnsi="Sakkal Majalla" w:cs="Sakkal Majalla"/>
          <w:sz w:val="28"/>
          <w:szCs w:val="28"/>
          <w:rtl/>
        </w:rPr>
      </w:pPr>
      <w:r w:rsidRPr="009B672B">
        <w:rPr>
          <w:rFonts w:ascii="Sakkal Majalla" w:hAnsi="Sakkal Majalla" w:cs="Sakkal Majalla"/>
          <w:sz w:val="28"/>
          <w:szCs w:val="28"/>
          <w:rtl/>
        </w:rPr>
        <w:t>وتتجسد كفاءة إدارة الحشود والخدمات اللوجستية في مجموعة من المؤشرات التشغيلية، من أهمها القدرة على الحد من الازدحام، وتحسين توزيع الحشود، وتقليل زمن الانتظار، ورفع كفاءة التنسيق بين الجهات المختلفة، وتحقيق انسيابية حركة النقل، وسرعة توفير الخدمات الأساسية للحجاج، بالإضافة إلى تعزيز مستويات السلامة العامة، وتقليل الأخطاء التشغيلية، ورفع مستوى رضا الحجاج عن الخدمات المقدمة لهم. ويُعد هذا المتغير مؤشرًا رئيسًا لنجاح موسم الحج، إذ يعكس مدى فاعلية المنظومة التشغيلية في تحقيق أهدافها بكفاءة وجودة عالية</w:t>
      </w:r>
      <w:r w:rsidRPr="009B672B">
        <w:rPr>
          <w:rFonts w:ascii="Sakkal Majalla" w:hAnsi="Sakkal Majalla" w:cs="Sakkal Majalla"/>
          <w:sz w:val="28"/>
          <w:szCs w:val="28"/>
        </w:rPr>
        <w:t>.</w:t>
      </w:r>
    </w:p>
    <w:p w14:paraId="3A06E2DF" w14:textId="77777777" w:rsidR="00741B1A" w:rsidRPr="009B672B" w:rsidRDefault="00741B1A" w:rsidP="00741B1A">
      <w:pPr>
        <w:spacing w:line="360" w:lineRule="auto"/>
        <w:jc w:val="both"/>
        <w:rPr>
          <w:rFonts w:ascii="Sakkal Majalla" w:hAnsi="Sakkal Majalla" w:cs="Sakkal Majalla"/>
          <w:sz w:val="28"/>
          <w:szCs w:val="28"/>
        </w:rPr>
      </w:pPr>
    </w:p>
    <w:p w14:paraId="353A4F31" w14:textId="77777777" w:rsidR="00741B1A" w:rsidRPr="009B672B" w:rsidRDefault="00741B1A" w:rsidP="00741B1A">
      <w:pPr>
        <w:pStyle w:val="ListParagraph"/>
        <w:numPr>
          <w:ilvl w:val="0"/>
          <w:numId w:val="4"/>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lastRenderedPageBreak/>
        <w:t>المتغيرات المستقلة</w:t>
      </w:r>
    </w:p>
    <w:p w14:paraId="18FCDDE6" w14:textId="77777777" w:rsidR="00741B1A" w:rsidRPr="009B672B" w:rsidRDefault="00741B1A" w:rsidP="00741B1A">
      <w:pPr>
        <w:pStyle w:val="ListParagraph"/>
        <w:numPr>
          <w:ilvl w:val="0"/>
          <w:numId w:val="12"/>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t>مستوى تبني تقنيات الذكاء الاصطناعي</w:t>
      </w:r>
    </w:p>
    <w:p w14:paraId="37D984E4"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يشير مستوى تبني تقنيات الذكاء الاصطناعي إلى درجة اعتماد الجهات المعنية بخدمة حجاج الداخل على الأنظمة والتطبيقات الذكية في تنفيذ أعمالها التشغيلية والإدارية خلال موسم الحج. ويتضمن ذلك مدى استخدام تقنيات تحليل البيانات الضخمة، والتعلم الآلي، والرؤية الحاسوبية، والأنظمة التنبؤية، والروبوتات الذكية، وتطبيقات إنترنت الأشياء، ومنصات اتخاذ القرار الذكية في إدارة مختلف العمليات المرتبطة بالحج. ويعكس هذا المتغير مستوى الجاهزية الرقمية للمؤسسات، ومدى قدرتها على دمج الحلول الذكية في بيئة العمل اليومية بما يحقق كفاءة تشغيلية أعلى</w:t>
      </w:r>
      <w:r w:rsidRPr="009B672B">
        <w:rPr>
          <w:rFonts w:ascii="Sakkal Majalla" w:hAnsi="Sakkal Majalla" w:cs="Sakkal Majalla"/>
          <w:sz w:val="28"/>
          <w:szCs w:val="28"/>
        </w:rPr>
        <w:t>.</w:t>
      </w:r>
    </w:p>
    <w:p w14:paraId="2ECBEB7B"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كما يتضمن هذا المتغير مدى توافر البنية التحتية الرقمية، والدعم الإداري، والكفاءات البشرية المؤهلة، والموارد التقنية اللازمة لتطبيق تقنيات الذكاء الاصطناعي بصورة فعالة، حيث إن نجاح تبني هذه التقنيات لا يعتمد على توفرها فقط، وإنما يرتبط بقدرة المؤسسات على توظيفها ضمن منظومة عمل متكاملة تحقق الاستفادة القصوى من إمكاناتها التقنية، وتدعم عمليات التخطيط، والرقابة، واتخاذ القرار، وتحسين جودة الخدمات المقدمة للحجاج</w:t>
      </w:r>
      <w:r w:rsidRPr="009B672B">
        <w:rPr>
          <w:rFonts w:ascii="Sakkal Majalla" w:hAnsi="Sakkal Majalla" w:cs="Sakkal Majalla"/>
          <w:sz w:val="28"/>
          <w:szCs w:val="28"/>
        </w:rPr>
        <w:t>.</w:t>
      </w:r>
    </w:p>
    <w:p w14:paraId="6015A08D" w14:textId="77777777" w:rsidR="00741B1A" w:rsidRPr="009B672B" w:rsidRDefault="00741B1A" w:rsidP="00741B1A">
      <w:pPr>
        <w:pStyle w:val="ListParagraph"/>
        <w:numPr>
          <w:ilvl w:val="0"/>
          <w:numId w:val="12"/>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Pr>
        <w:t xml:space="preserve"> </w:t>
      </w:r>
      <w:r w:rsidRPr="009B672B">
        <w:rPr>
          <w:rFonts w:ascii="Sakkal Majalla" w:hAnsi="Sakkal Majalla" w:cs="Sakkal Majalla"/>
          <w:b/>
          <w:bCs/>
          <w:sz w:val="28"/>
          <w:szCs w:val="28"/>
          <w:rtl/>
        </w:rPr>
        <w:t>فاعلية تطبيقات الذكاء الاصطناعي في إدارة الحشود</w:t>
      </w:r>
    </w:p>
    <w:p w14:paraId="38BD3D61"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يقصد بفاعلية تطبيقات الذكاء الاصطناعي في إدارة الحشود مدى نجاح الأنظمة الذكية في تحسين عمليات تنظيم الحشود البشرية داخل المشاعر المقدسة، والتنبؤ بمناطق الكثافة والازدحام، وتحليل حركة الحجاج بصورة لحظية، وتقديم حلول تشغيلية تساعد متخذي القرار على التعامل السريع مع المتغيرات الميدانية. ويشمل هذا المتغير استخدام الكاميرات الذكية، وتقنيات الرؤية الحاسوبية، والطائرات بدون طيار، وأجهزة الاستشعار، وتحليل البيانات الضخمة، والخوارزميات التنبؤية التي تساعد في مراقبة حركة الحشود وإصدار التنبيهات المبكرة قبل حدوث الاختناقات</w:t>
      </w:r>
      <w:r w:rsidRPr="009B672B">
        <w:rPr>
          <w:rFonts w:ascii="Sakkal Majalla" w:hAnsi="Sakkal Majalla" w:cs="Sakkal Majalla"/>
          <w:sz w:val="28"/>
          <w:szCs w:val="28"/>
        </w:rPr>
        <w:t>.</w:t>
      </w:r>
    </w:p>
    <w:p w14:paraId="4A330E5C" w14:textId="268E2D13"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وتقاس فاعلية هذه التطبيقات من خلال قدرتها على تحسين انسيابية حركة الحجاج، وتقليل الازدحام، وتسريع عمليات التدخل الميداني، وتعزيز التنسيق بين الجهات الأمنية والخدمية، ورفع مستويات السلامة العامة. كما تعكس الفاعلية مدى دقة الأنظمة الذكية في تقديم المعلومات الفورية، وسرعة معالجة البيانات، ودعم القرارات التشغيلية التي تسهم في تحقيق إدارة أكثر كفاءة للحشود خلال موسم الحج</w:t>
      </w:r>
      <w:r w:rsidRPr="009B672B">
        <w:rPr>
          <w:rFonts w:ascii="Sakkal Majalla" w:hAnsi="Sakkal Majalla" w:cs="Sakkal Majalla"/>
          <w:sz w:val="28"/>
          <w:szCs w:val="28"/>
        </w:rPr>
        <w:t>.</w:t>
      </w:r>
    </w:p>
    <w:p w14:paraId="23BABFC8" w14:textId="77777777" w:rsidR="00741B1A" w:rsidRPr="009B672B" w:rsidRDefault="00741B1A" w:rsidP="00741B1A">
      <w:pPr>
        <w:pStyle w:val="ListParagraph"/>
        <w:numPr>
          <w:ilvl w:val="0"/>
          <w:numId w:val="12"/>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Pr>
        <w:lastRenderedPageBreak/>
        <w:t xml:space="preserve"> </w:t>
      </w:r>
      <w:r w:rsidRPr="009B672B">
        <w:rPr>
          <w:rFonts w:ascii="Sakkal Majalla" w:hAnsi="Sakkal Majalla" w:cs="Sakkal Majalla"/>
          <w:b/>
          <w:bCs/>
          <w:sz w:val="28"/>
          <w:szCs w:val="28"/>
          <w:rtl/>
        </w:rPr>
        <w:t>كفاءة استخدام الذكاء الاصطناعي في إدارة الخدمات اللوجستية</w:t>
      </w:r>
    </w:p>
    <w:p w14:paraId="4E5C25C3"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يعبر هذا المتغير عن مدى قدرة الجهات المنظمة لموسم الحج على توظيف تطبيقات الذكاء الاصطناعي في تحسين إدارة الخدمات اللوجستية المقدمة لحجاج الداخل، بما يشمل النقل، والإسكان، والإعاشة، وسلاسل الإمداد، وإدارة المخزون، وتوزيع الموارد، والخدمات الصحية، والخدمات المساندة. ويعتمد هذا الاستخدام على الاستفادة من التحليلات التنبؤية، والأنظمة الذكية، وتقنيات أتمتة العمليات، بهدف تحسين التخطيط التشغيلي، وتقليل الهدر، وتعظيم الاستفادة من الموارد المتاحة</w:t>
      </w:r>
      <w:r w:rsidRPr="009B672B">
        <w:rPr>
          <w:rFonts w:ascii="Sakkal Majalla" w:hAnsi="Sakkal Majalla" w:cs="Sakkal Majalla"/>
          <w:sz w:val="28"/>
          <w:szCs w:val="28"/>
        </w:rPr>
        <w:t>.</w:t>
      </w:r>
    </w:p>
    <w:p w14:paraId="402175F8"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وتتمثل كفاءة استخدام الذكاء الاصطناعي في الخدمات اللوجستية في القدرة على تحسين سرعة تقديم الخدمات، ورفع جودة الأداء، وتقليل زمن الاستجابة، وتحقيق التكامل بين الجهات المختلفة، وتعزيز كفاءة إدارة عمليات النقل والإمدادات، وضمان وصول الخدمات إلى الحجاج في الوقت المناسب وبالجودة المطلوبة. كما يسهم الاستخدام الكفء لهذه التقنيات في زيادة مرونة المنظومة التشغيلية، وتحسين قدرتها على التعامل مع الظروف الطارئة والمتغيرات المفاجئة، الأمر الذي ينعكس إيجابًا على نجاح موسم الحج</w:t>
      </w:r>
      <w:r w:rsidRPr="009B672B">
        <w:rPr>
          <w:rFonts w:ascii="Sakkal Majalla" w:hAnsi="Sakkal Majalla" w:cs="Sakkal Majalla"/>
          <w:sz w:val="28"/>
          <w:szCs w:val="28"/>
        </w:rPr>
        <w:t>.</w:t>
      </w:r>
    </w:p>
    <w:p w14:paraId="5EB7738C" w14:textId="77777777" w:rsidR="00741B1A" w:rsidRPr="009B672B" w:rsidRDefault="00741B1A" w:rsidP="00741B1A">
      <w:pPr>
        <w:spacing w:line="360" w:lineRule="auto"/>
        <w:jc w:val="both"/>
        <w:rPr>
          <w:rFonts w:ascii="Sakkal Majalla" w:hAnsi="Sakkal Majalla" w:cs="Sakkal Majalla"/>
          <w:b/>
          <w:bCs/>
          <w:sz w:val="28"/>
          <w:szCs w:val="28"/>
          <w:u w:val="single"/>
        </w:rPr>
      </w:pPr>
      <w:r w:rsidRPr="009B672B">
        <w:rPr>
          <w:rFonts w:ascii="Sakkal Majalla" w:hAnsi="Sakkal Majalla" w:cs="Sakkal Majalla"/>
          <w:b/>
          <w:bCs/>
          <w:sz w:val="28"/>
          <w:szCs w:val="28"/>
          <w:u w:val="single"/>
          <w:rtl/>
        </w:rPr>
        <w:t>العلاقة بين المتغيرات</w:t>
      </w:r>
    </w:p>
    <w:p w14:paraId="3ED8B480"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تفترض الدراسة وجود علاقة ارتباط وتأثير إيجابية بين المتغيرات المستقلة والمتغير التابع، حيث يُتوقع أن يؤدي ارتفاع مستوى تبني تقنيات الذكاء الاصطناعي إلى تعزيز قدرة الجهات المعنية على الاستفادة من الحلول الذكية في مختلف العمليات التشغيلية، وهو ما ينعكس في تحسين الأداء المؤسسي ورفع كفاءة إدارة الحشود والخدمات اللوجستية. كما يُتوقع أن تسهم فاعلية تطبيقات الذكاء الاصطناعي في إدارة الحشود في تحسين تنظيم حركة الحجاج، والتنبؤ بمناطق الازدحام، وتسريع الاستجابة للمواقف الميدانية، مما يؤدي إلى زيادة كفاءة إدارة الحشود وتقليل المخاطر التشغيلية. كذلك يُفترض أن تؤدي كفاءة استخدام الذكاء الاصطناعي في إدارة الخدمات اللوجستية إلى تحسين تخطيط الموارد، ورفع كفاءة النقل والإمدادات، وتعزيز جودة الخدمات المقدمة للحجاج</w:t>
      </w:r>
      <w:r w:rsidRPr="009B672B">
        <w:rPr>
          <w:rFonts w:ascii="Sakkal Majalla" w:hAnsi="Sakkal Majalla" w:cs="Sakkal Majalla"/>
          <w:sz w:val="28"/>
          <w:szCs w:val="28"/>
        </w:rPr>
        <w:t>.</w:t>
      </w:r>
    </w:p>
    <w:p w14:paraId="1A9168E5" w14:textId="77777777" w:rsidR="00741B1A" w:rsidRDefault="00741B1A" w:rsidP="00741B1A">
      <w:pPr>
        <w:spacing w:line="360" w:lineRule="auto"/>
        <w:jc w:val="both"/>
        <w:rPr>
          <w:rFonts w:ascii="Sakkal Majalla" w:hAnsi="Sakkal Majalla" w:cs="Sakkal Majalla"/>
          <w:sz w:val="28"/>
          <w:szCs w:val="28"/>
          <w:rtl/>
        </w:rPr>
      </w:pPr>
      <w:r w:rsidRPr="009B672B">
        <w:rPr>
          <w:rFonts w:ascii="Sakkal Majalla" w:hAnsi="Sakkal Majalla" w:cs="Sakkal Majalla"/>
          <w:sz w:val="28"/>
          <w:szCs w:val="28"/>
          <w:rtl/>
        </w:rPr>
        <w:t xml:space="preserve">إن الدراسة تنطلق من افتراض أن التحسن في مستويات المتغيرات المستقلة الثلاثة يؤدي إلى تحسن ملموس في المتغير التابع، بما يعكس أهمية الاستثمار في تقنيات الذكاء الاصطناعي وتطوير البنية الرقمية والقدرات المؤسسية للجهات العاملة في </w:t>
      </w:r>
      <w:r w:rsidRPr="009B672B">
        <w:rPr>
          <w:rFonts w:ascii="Sakkal Majalla" w:hAnsi="Sakkal Majalla" w:cs="Sakkal Majalla"/>
          <w:sz w:val="28"/>
          <w:szCs w:val="28"/>
          <w:rtl/>
        </w:rPr>
        <w:lastRenderedPageBreak/>
        <w:t>منظومة الحج، بما يحقق إدارة أكثر كفاءة للحشود والخدمات اللوجستية، ويرتقي بجودة الخدمات المقدمة لحجاج الداخل خلال موسم حج 1447هـ</w:t>
      </w:r>
      <w:r w:rsidRPr="009B672B">
        <w:rPr>
          <w:rFonts w:ascii="Sakkal Majalla" w:hAnsi="Sakkal Majalla" w:cs="Sakkal Majalla"/>
          <w:sz w:val="28"/>
          <w:szCs w:val="28"/>
        </w:rPr>
        <w:t>.</w:t>
      </w:r>
    </w:p>
    <w:p w14:paraId="104F15CC" w14:textId="77777777" w:rsidR="00741B1A" w:rsidRPr="00A369D7" w:rsidRDefault="00741B1A" w:rsidP="00741B1A">
      <w:pPr>
        <w:spacing w:line="360" w:lineRule="auto"/>
        <w:jc w:val="both"/>
        <w:rPr>
          <w:rFonts w:ascii="Sakkal Majalla" w:hAnsi="Sakkal Majalla" w:cs="Sakkal Majalla"/>
          <w:sz w:val="28"/>
          <w:szCs w:val="28"/>
        </w:rPr>
      </w:pPr>
    </w:p>
    <w:p w14:paraId="5771DD3A" w14:textId="77777777" w:rsidR="00741B1A" w:rsidRDefault="00741B1A" w:rsidP="00741B1A">
      <w:pPr>
        <w:pStyle w:val="Heading2"/>
        <w:spacing w:line="360" w:lineRule="auto"/>
        <w:jc w:val="both"/>
        <w:rPr>
          <w:rFonts w:ascii="Sakkal Majalla" w:hAnsi="Sakkal Majalla" w:cs="Sakkal Majalla"/>
          <w:b/>
          <w:bCs/>
          <w:color w:val="000000" w:themeColor="text1"/>
          <w:sz w:val="28"/>
          <w:szCs w:val="28"/>
          <w:rtl/>
        </w:rPr>
      </w:pPr>
      <w:bookmarkStart w:id="44" w:name="_Toc234433425"/>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4640D136" w14:textId="77777777" w:rsidR="00741B1A" w:rsidRPr="009B672B" w:rsidRDefault="00741B1A" w:rsidP="00741B1A">
      <w:pPr>
        <w:spacing w:after="0" w:line="360" w:lineRule="auto"/>
        <w:ind w:firstLine="567"/>
        <w:jc w:val="both"/>
        <w:rPr>
          <w:rFonts w:ascii="Sakkal Majalla" w:hAnsi="Sakkal Majalla" w:cs="Sakkal Majalla"/>
          <w:sz w:val="28"/>
          <w:szCs w:val="28"/>
          <w:rtl/>
        </w:rPr>
      </w:pPr>
      <w:r w:rsidRPr="009B672B">
        <w:rPr>
          <w:rFonts w:ascii="Sakkal Majalla" w:hAnsi="Sakkal Majalla" w:cs="Sakkal Majalla"/>
          <w:sz w:val="28"/>
          <w:szCs w:val="28"/>
          <w:rtl/>
        </w:rPr>
        <w:t>هدفت دراسة الزهراني والعتيبي</w:t>
      </w:r>
      <w:r w:rsidRPr="009B672B">
        <w:rPr>
          <w:rFonts w:ascii="Sakkal Majalla" w:hAnsi="Sakkal Majalla" w:cs="Sakkal Majalla"/>
          <w:sz w:val="28"/>
          <w:szCs w:val="28"/>
        </w:rPr>
        <w:t xml:space="preserve"> (2025) </w:t>
      </w:r>
      <w:r w:rsidRPr="009B672B">
        <w:rPr>
          <w:rFonts w:ascii="Sakkal Majalla" w:hAnsi="Sakkal Majalla" w:cs="Sakkal Majalla"/>
          <w:sz w:val="28"/>
          <w:szCs w:val="28"/>
          <w:rtl/>
        </w:rPr>
        <w:t>إلى التعرف على أثر تطبيقات الذكاء الاصطناعي في تحسين إدارة الحشود خلال موسم الحج بالمملكة العربية السعودية، مع التركيز على دور تقنيات تحليل البيانات الضخمة والرؤية الحاسوبية في التنبؤ بحركة الحشود وتقليل الازدحام في المشاعر المقدسة. واعتمدت الدراسة على المنهج الوصفي التحليلي، واستخدمت الاستبانة أداةً لجمع البيانات من عينة من العاملين في الجهات المشرفة على تنظيم الحج. وأظهرت النتائج وجود مستوى مرتفع من تبني تقنيات الذكاء الاصطناعي، كما بينت النتائج وجود أثر إيجابي ذي دلالة إحصائية لتطبيقات الذكاء الاصطناعي في تحسين كفاءة إدارة الحشود، وتقليل زمن الاستجابة، وتعزيز سلامة الحجاج، إضافة إلى تحسين عملية اتخاذ القرار الميداني. وأوصت الدراسة بالتوسع في الاستثمار في الحلول الذكية، وتعزيز التكامل بين الأنظمة الرقمية، وتطوير مهارات الكوادر البشرية العاملة في إدارة الحشود</w:t>
      </w:r>
      <w:r w:rsidRPr="009B672B">
        <w:rPr>
          <w:rFonts w:ascii="Sakkal Majalla" w:hAnsi="Sakkal Majalla" w:cs="Sakkal Majalla"/>
          <w:sz w:val="28"/>
          <w:szCs w:val="28"/>
        </w:rPr>
        <w:t xml:space="preserve">. </w:t>
      </w:r>
    </w:p>
    <w:p w14:paraId="3FA6E7F9" w14:textId="77777777" w:rsidR="00741B1A" w:rsidRPr="009B672B" w:rsidRDefault="00741B1A" w:rsidP="00741B1A">
      <w:pPr>
        <w:spacing w:after="0" w:line="360" w:lineRule="auto"/>
        <w:ind w:firstLine="567"/>
        <w:jc w:val="both"/>
        <w:rPr>
          <w:rFonts w:ascii="Sakkal Majalla" w:hAnsi="Sakkal Majalla" w:cs="Sakkal Majalla"/>
          <w:sz w:val="28"/>
          <w:szCs w:val="28"/>
          <w:rtl/>
        </w:rPr>
      </w:pPr>
      <w:r w:rsidRPr="009B672B">
        <w:rPr>
          <w:rFonts w:ascii="Sakkal Majalla" w:hAnsi="Sakkal Majalla" w:cs="Sakkal Majalla"/>
          <w:sz w:val="28"/>
          <w:szCs w:val="28"/>
          <w:rtl/>
        </w:rPr>
        <w:t xml:space="preserve">هدفت دراسة </w:t>
      </w:r>
      <w:r w:rsidRPr="009B672B">
        <w:rPr>
          <w:rFonts w:ascii="Sakkal Majalla" w:hAnsi="Sakkal Majalla" w:cs="Sakkal Majalla"/>
          <w:sz w:val="28"/>
          <w:szCs w:val="28"/>
        </w:rPr>
        <w:t xml:space="preserve">Alghamdi and Alharbi (2024) </w:t>
      </w:r>
      <w:r w:rsidRPr="009B672B">
        <w:rPr>
          <w:rFonts w:ascii="Sakkal Majalla" w:hAnsi="Sakkal Majalla" w:cs="Sakkal Majalla"/>
          <w:sz w:val="28"/>
          <w:szCs w:val="28"/>
          <w:rtl/>
        </w:rPr>
        <w:t>إلى استكشاف دور الذكاء الاصطناعي في تطوير الخدمات اللوجستية المقدمة خلال مواسم الحج والعمرة، من خلال تحليل أثر الأنظمة الذكية في تحسين إدارة النقل، والإمدادات، وتوزيع الموارد، ورفع كفاءة الخدمات التشغيلية. واعتمدت الدراسة على المنهج الكمي باستخدام الاستبانة، وشملت عينة من العاملين في المؤسسات الحكومية والخاصة المرتبطة بخدمة ضيوف الرحمن. وأظهرت النتائج أن تطبيق تقنيات الذكاء الاصطناعي أسهم بصورة كبيرة في تحسين كفاءة الخدمات اللوجستية، وتقليل الهدر التشغيلي، وتحسين إدارة الموارد، ورفع مستوى رضا المستفيدين عن الخدمات المقدمة. كما أكدت الدراسة أهمية تعزيز البنية التحتية الرقمية وتكامل قواعد البيانات بين الجهات المختلفة</w:t>
      </w:r>
      <w:r w:rsidRPr="009B672B">
        <w:rPr>
          <w:rFonts w:ascii="Sakkal Majalla" w:hAnsi="Sakkal Majalla" w:cs="Sakkal Majalla"/>
          <w:sz w:val="28"/>
          <w:szCs w:val="28"/>
        </w:rPr>
        <w:t xml:space="preserve">. </w:t>
      </w:r>
    </w:p>
    <w:p w14:paraId="011E0FC1" w14:textId="77777777" w:rsidR="00741B1A" w:rsidRPr="009B672B" w:rsidRDefault="00741B1A" w:rsidP="00741B1A">
      <w:pPr>
        <w:spacing w:after="0" w:line="360" w:lineRule="auto"/>
        <w:ind w:firstLine="567"/>
        <w:jc w:val="both"/>
        <w:rPr>
          <w:rFonts w:ascii="Sakkal Majalla" w:hAnsi="Sakkal Majalla" w:cs="Sakkal Majalla"/>
          <w:sz w:val="28"/>
          <w:szCs w:val="28"/>
          <w:rtl/>
        </w:rPr>
      </w:pPr>
      <w:r w:rsidRPr="009B672B">
        <w:rPr>
          <w:rFonts w:ascii="Sakkal Majalla" w:hAnsi="Sakkal Majalla" w:cs="Sakkal Majalla"/>
          <w:sz w:val="28"/>
          <w:szCs w:val="28"/>
          <w:rtl/>
        </w:rPr>
        <w:t xml:space="preserve">هدفت دراسة </w:t>
      </w:r>
      <w:r w:rsidRPr="009B672B">
        <w:rPr>
          <w:rFonts w:ascii="Sakkal Majalla" w:hAnsi="Sakkal Majalla" w:cs="Sakkal Majalla"/>
          <w:sz w:val="28"/>
          <w:szCs w:val="28"/>
        </w:rPr>
        <w:t xml:space="preserve">Alotaibi et al. (2023) </w:t>
      </w:r>
      <w:r w:rsidRPr="009B672B">
        <w:rPr>
          <w:rFonts w:ascii="Sakkal Majalla" w:hAnsi="Sakkal Majalla" w:cs="Sakkal Majalla"/>
          <w:sz w:val="28"/>
          <w:szCs w:val="28"/>
          <w:rtl/>
        </w:rPr>
        <w:t xml:space="preserve">إلى تحليل أثر تقنيات الذكاء الاصطناعي وإنترنت الأشياء في دعم إدارة الحشود الذكية داخل المشاعر المقدسة، من خلال دراسة تطبيقية على منظومة الحج بالمملكة العربية السعودية. واعتمدت الدراسة </w:t>
      </w:r>
      <w:r w:rsidRPr="009B672B">
        <w:rPr>
          <w:rFonts w:ascii="Sakkal Majalla" w:hAnsi="Sakkal Majalla" w:cs="Sakkal Majalla"/>
          <w:sz w:val="28"/>
          <w:szCs w:val="28"/>
          <w:rtl/>
        </w:rPr>
        <w:lastRenderedPageBreak/>
        <w:t>على المنهج الوصفي التحليلي، مع استخدام المقابلات والاستبانة لجمع البيانات من المختصين في إدارة الحشود. وأشارت النتائج إلى أن توظيف أنظمة الذكاء الاصطناعي أسهم في تحسين مراقبة الحشود لحظيًا، والتنبؤ بمناطق الكثافة البشرية، وتعزيز سرعة التدخل الميداني، بما أدى إلى رفع مستويات السلامة العامة وتقليل الاختناقات. كما أوصت الدراسة بزيادة الاعتماد على التحليلات التنبؤية والأنظمة الذكية في التخطيط لمواسم الحج المستقبلية</w:t>
      </w:r>
      <w:r w:rsidRPr="009B672B">
        <w:rPr>
          <w:rFonts w:ascii="Sakkal Majalla" w:hAnsi="Sakkal Majalla" w:cs="Sakkal Majalla"/>
          <w:sz w:val="28"/>
          <w:szCs w:val="28"/>
        </w:rPr>
        <w:t xml:space="preserve">. </w:t>
      </w:r>
    </w:p>
    <w:p w14:paraId="794F1FD9" w14:textId="77777777" w:rsidR="00741B1A" w:rsidRPr="009B672B" w:rsidRDefault="00741B1A" w:rsidP="00741B1A">
      <w:pPr>
        <w:spacing w:after="0" w:line="360" w:lineRule="auto"/>
        <w:ind w:firstLine="567"/>
        <w:jc w:val="both"/>
        <w:rPr>
          <w:rFonts w:ascii="Sakkal Majalla" w:hAnsi="Sakkal Majalla" w:cs="Sakkal Majalla"/>
          <w:sz w:val="28"/>
          <w:szCs w:val="28"/>
          <w:rtl/>
        </w:rPr>
      </w:pPr>
      <w:r w:rsidRPr="009B672B">
        <w:rPr>
          <w:rFonts w:ascii="Sakkal Majalla" w:hAnsi="Sakkal Majalla" w:cs="Sakkal Majalla"/>
          <w:sz w:val="28"/>
          <w:szCs w:val="28"/>
          <w:rtl/>
        </w:rPr>
        <w:t xml:space="preserve">هدفت دراسة </w:t>
      </w:r>
      <w:r w:rsidRPr="009B672B">
        <w:rPr>
          <w:rFonts w:ascii="Sakkal Majalla" w:hAnsi="Sakkal Majalla" w:cs="Sakkal Majalla"/>
          <w:sz w:val="28"/>
          <w:szCs w:val="28"/>
        </w:rPr>
        <w:t xml:space="preserve">Alshammari and Khan (2022) </w:t>
      </w:r>
      <w:r w:rsidRPr="009B672B">
        <w:rPr>
          <w:rFonts w:ascii="Sakkal Majalla" w:hAnsi="Sakkal Majalla" w:cs="Sakkal Majalla"/>
          <w:sz w:val="28"/>
          <w:szCs w:val="28"/>
          <w:rtl/>
        </w:rPr>
        <w:t>إلى التعرف على العلاقة بين التحول الرقمي واستخدام تطبيقات الذكاء الاصطناعي في تحسين كفاءة الخدمات اللوجستية في المؤسسات الحكومية السعودية. واعتمدت الدراسة على المنهج الوصفي الارتباطي، واستخدمت الاستبانة لجمع البيانات من العاملين في عدد من الجهات الحكومية. وأظهرت النتائج وجود علاقة إيجابية ذات دلالة إحصائية بين مستوى تبني تقنيات الذكاء الاصطناعي وكفاءة إدارة الخدمات اللوجستية، حيث أسهمت التطبيقات الذكية في تحسين التخطيط، ورفع كفاءة توزيع الموارد، وتسريع تقديم الخدمات، وتقليل التكاليف التشغيلية. وأوصت الدراسة بتوسيع برامج التحول الرقمي، والاستثمار في تدريب العاملين على استخدام تقنيات الذكاء الاصطناعي</w:t>
      </w:r>
      <w:r w:rsidRPr="009B672B">
        <w:rPr>
          <w:rFonts w:ascii="Sakkal Majalla" w:hAnsi="Sakkal Majalla" w:cs="Sakkal Majalla"/>
          <w:sz w:val="28"/>
          <w:szCs w:val="28"/>
        </w:rPr>
        <w:t>.</w:t>
      </w:r>
    </w:p>
    <w:p w14:paraId="6B85C5A3" w14:textId="77777777" w:rsidR="00741B1A" w:rsidRPr="009B672B" w:rsidRDefault="00741B1A" w:rsidP="00741B1A">
      <w:pPr>
        <w:spacing w:after="0" w:line="360" w:lineRule="auto"/>
        <w:ind w:firstLine="567"/>
        <w:jc w:val="both"/>
        <w:rPr>
          <w:rFonts w:ascii="Sakkal Majalla" w:hAnsi="Sakkal Majalla" w:cs="Sakkal Majalla"/>
          <w:sz w:val="28"/>
          <w:szCs w:val="28"/>
          <w:rtl/>
        </w:rPr>
      </w:pPr>
      <w:r w:rsidRPr="009B672B">
        <w:rPr>
          <w:rFonts w:ascii="Sakkal Majalla" w:hAnsi="Sakkal Majalla" w:cs="Sakkal Majalla"/>
          <w:sz w:val="28"/>
          <w:szCs w:val="28"/>
          <w:rtl/>
        </w:rPr>
        <w:t xml:space="preserve">هدفت دراسة </w:t>
      </w:r>
      <w:r w:rsidRPr="009B672B">
        <w:rPr>
          <w:rFonts w:ascii="Sakkal Majalla" w:hAnsi="Sakkal Majalla" w:cs="Sakkal Majalla"/>
          <w:sz w:val="28"/>
          <w:szCs w:val="28"/>
        </w:rPr>
        <w:t xml:space="preserve">Venkatesh, Thong, and Xu (2022) </w:t>
      </w:r>
      <w:r w:rsidRPr="009B672B">
        <w:rPr>
          <w:rFonts w:ascii="Sakkal Majalla" w:hAnsi="Sakkal Majalla" w:cs="Sakkal Majalla"/>
          <w:sz w:val="28"/>
          <w:szCs w:val="28"/>
          <w:rtl/>
        </w:rPr>
        <w:t>إلى تحليل العوامل المؤثرة في تبني التقنيات الذكية داخل المؤسسات، مع بيان أثر استخدام التقنيات الرقمية الحديثة في تحسين الأداء المؤسسي وجودة الخدمات. واعتمدت الدراسة على المنهج الكمي، واستندت إلى نموذج قبول واستخدام التكنولوجيا الموحد</w:t>
      </w:r>
      <w:r w:rsidRPr="009B672B">
        <w:rPr>
          <w:rFonts w:ascii="Sakkal Majalla" w:hAnsi="Sakkal Majalla" w:cs="Sakkal Majalla"/>
          <w:sz w:val="28"/>
          <w:szCs w:val="28"/>
        </w:rPr>
        <w:t xml:space="preserve"> (UTAUT) </w:t>
      </w:r>
      <w:r w:rsidRPr="009B672B">
        <w:rPr>
          <w:rFonts w:ascii="Sakkal Majalla" w:hAnsi="Sakkal Majalla" w:cs="Sakkal Majalla"/>
          <w:sz w:val="28"/>
          <w:szCs w:val="28"/>
          <w:rtl/>
        </w:rPr>
        <w:t>لتفسير سلوك المستخدمين تجاه التقنيات الحديثة. وأظهرت النتائج أن ارتفاع مستوى تبني التكنولوجيا يرتبط ارتباطًا إيجابيًا بتحسين كفاءة الأداء، وسرعة اتخاذ القرار، وجودة الخدمات، ورفع الإنتاجية المؤسسية، كما أكدت الدراسة أهمية الدعم الإداري، والبنية التحتية التقنية، وتدريب العاملين في تعزيز الاستخدام الفعلي للتقنيات الحديثة داخل المؤسسات</w:t>
      </w:r>
      <w:r w:rsidRPr="009B672B">
        <w:rPr>
          <w:rFonts w:ascii="Sakkal Majalla" w:hAnsi="Sakkal Majalla" w:cs="Sakkal Majalla" w:hint="cs"/>
          <w:sz w:val="28"/>
          <w:szCs w:val="28"/>
          <w:rtl/>
        </w:rPr>
        <w:t>.</w:t>
      </w:r>
    </w:p>
    <w:p w14:paraId="05FBE2B3" w14:textId="77777777" w:rsidR="00741B1A" w:rsidRPr="00270C28" w:rsidRDefault="00741B1A" w:rsidP="00741B1A">
      <w:pPr>
        <w:spacing w:after="0" w:line="360" w:lineRule="auto"/>
        <w:ind w:firstLine="567"/>
        <w:jc w:val="both"/>
        <w:rPr>
          <w:rFonts w:ascii="Sakkal Majalla" w:hAnsi="Sakkal Majalla" w:cs="Sakkal Majalla"/>
          <w:sz w:val="28"/>
          <w:szCs w:val="28"/>
          <w:rtl/>
        </w:rPr>
      </w:pPr>
    </w:p>
    <w:p w14:paraId="2B349078" w14:textId="77777777" w:rsidR="00741B1A" w:rsidRDefault="00741B1A" w:rsidP="00741B1A">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34433426"/>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1A972237"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 xml:space="preserve">تستند الدراسة الحالية إلى مجموعة من المنطلقات النظرية التي تشكل الأساس الفكري والعلمي لتفسير العلاقة بين تبني تقنيات الذكاء الاصطناعي وكفاءة إدارة الحشود والخدمات اللوجستية المقدمة لحجاج الداخل خلال موسم حج 1447هـ. وتستمد هذه المنطلقات أهميتها من كونها تفسر كيفية توظيف التقنيات الذكية في تطوير الأداء المؤسسي، وتحسين كفاءة </w:t>
      </w:r>
      <w:r w:rsidRPr="009B672B">
        <w:rPr>
          <w:rFonts w:ascii="Sakkal Majalla" w:hAnsi="Sakkal Majalla" w:cs="Sakkal Majalla"/>
          <w:sz w:val="28"/>
          <w:szCs w:val="28"/>
          <w:rtl/>
        </w:rPr>
        <w:lastRenderedPageBreak/>
        <w:t>العمليات التشغيلية، وتعزيز جودة الخدمات المقدمة في البيئات التي تتسم بالتعقيد وكثافة العمليات، مثل منظومة الحج. كما تسهم هذه المنطلقات في بناء إطار علمي متكامل يساعد على تفسير نتائج الدراسة وربطها بالنظريات الحديثة في الإدارة والتحول الرقمي وإدارة العمليات والخدمات اللوجستية</w:t>
      </w:r>
      <w:r w:rsidRPr="009B672B">
        <w:rPr>
          <w:rFonts w:ascii="Sakkal Majalla" w:hAnsi="Sakkal Majalla" w:cs="Sakkal Majalla"/>
          <w:sz w:val="28"/>
          <w:szCs w:val="28"/>
        </w:rPr>
        <w:t>.</w:t>
      </w:r>
    </w:p>
    <w:p w14:paraId="33084A8F" w14:textId="77777777" w:rsidR="00741B1A" w:rsidRPr="009B672B" w:rsidRDefault="00741B1A" w:rsidP="00741B1A">
      <w:pPr>
        <w:pStyle w:val="ListParagraph"/>
        <w:numPr>
          <w:ilvl w:val="0"/>
          <w:numId w:val="4"/>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t xml:space="preserve"> الذكاء الاصطناعي كمدخل للتحول الرقمي المؤسسي</w:t>
      </w:r>
    </w:p>
    <w:p w14:paraId="60211ABA" w14:textId="77777777" w:rsidR="00741B1A" w:rsidRPr="009B672B" w:rsidRDefault="00741B1A" w:rsidP="00741B1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9B672B">
        <w:rPr>
          <w:rFonts w:ascii="Sakkal Majalla" w:hAnsi="Sakkal Majalla" w:cs="Sakkal Majalla"/>
          <w:sz w:val="28"/>
          <w:szCs w:val="28"/>
          <w:rtl/>
        </w:rPr>
        <w:t xml:space="preserve"> الذكاء الاصطناعي أحد أهم مرتكزات التحول الرقمي في المؤسسات الحديثة، إذ تجاوز دوره كأداة تقنية ليصبح عنصرًا استراتيجيًا يسهم في إعادة تصميم العمليات التشغيلية، وتحسين جودة الخدمات، ورفع كفاءة الأداء المؤسسي. ويقوم هذا المنطلق على أن المؤسسات التي تتبنى تطبيقات الذكاء الاصطناعي تمتلك قدرة أكبر على معالجة البيانات الضخمة، وتحليلها بصورة آنية، والتنبؤ بالمتغيرات المستقبلية، ودعم متخذي القرار بمعلومات دقيقة تسهم في تحسين التخطيط والتنفيذ والرقابة. وفي بيئة الحج، يمثل الذكاء الاصطناعي وسيلة متقدمة لتحقيق التكامل بين الأنظمة التشغيلية المختلفة، وتعزيز سرعة الاستجابة للأحداث الميدانية، وتحسين إدارة الموارد البشرية والمادية بما يحقق مستويات أعلى من الكفاءة والفاعلية</w:t>
      </w:r>
      <w:r w:rsidRPr="009B672B">
        <w:rPr>
          <w:rFonts w:ascii="Sakkal Majalla" w:hAnsi="Sakkal Majalla" w:cs="Sakkal Majalla"/>
          <w:sz w:val="28"/>
          <w:szCs w:val="28"/>
        </w:rPr>
        <w:t>.</w:t>
      </w:r>
    </w:p>
    <w:p w14:paraId="710B360C"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كما يؤكد هذا المنطلق أن نجاح التحول الرقمي لا يتحقق بمجرد امتلاك التقنيات الحديثة، وإنما يعتمد على وجود بيئة تنظيمية داعمة، وبنية تحتية رقمية متطورة، وقيادة مؤسسية تتبنى الابتكار، إضافة إلى كوادر بشرية تمتلك المهارات اللازمة للتعامل مع الأنظمة الذكية. ولذلك فإن تبني الذكاء الاصطناعي في منظومة الحج يمثل عملية تحول شاملة تشمل تطوير الثقافة التنظيمية، وتعزيز التكامل بين الجهات المختلفة، وتحسين جودة اتخاذ القرارات التشغيلية والاستراتيجية</w:t>
      </w:r>
      <w:r w:rsidRPr="009B672B">
        <w:rPr>
          <w:rFonts w:ascii="Sakkal Majalla" w:hAnsi="Sakkal Majalla" w:cs="Sakkal Majalla"/>
          <w:sz w:val="28"/>
          <w:szCs w:val="28"/>
        </w:rPr>
        <w:t>.</w:t>
      </w:r>
    </w:p>
    <w:p w14:paraId="56255A73" w14:textId="77777777" w:rsidR="00741B1A" w:rsidRPr="009B672B" w:rsidRDefault="00741B1A" w:rsidP="00741B1A">
      <w:pPr>
        <w:pStyle w:val="ListParagraph"/>
        <w:numPr>
          <w:ilvl w:val="0"/>
          <w:numId w:val="4"/>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t xml:space="preserve"> الإدارة الذكية للحشود</w:t>
      </w:r>
    </w:p>
    <w:p w14:paraId="720BE3C9"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يقوم هذا المنطلق على أن إدارة الحشود لم تعد تعتمد على الأساليب التقليدية القائمة على الخبرة البشرية فقط، بل أصبحت تعتمد بصورة متزايدة على الأنظمة الذكية القادرة على تحليل البيانات والتنبؤ بحركة الأفراد واتخاذ القرارات بصورة فورية. وتستند الإدارة الذكية للحشود إلى استخدام تقنيات الذكاء الاصطناعي، وتحليل البيانات الضخمة، والرؤية الحاسوبية، وإنترنت الأشياء، وأجهزة الاستشعار، والطائرات بدون طيار، بهدف مراقبة حركة الحشود بشكل مستمر، والتعرف على مناطق الازدحام قبل تفاقمها، واقتراح الحلول المناسبة لضمان انسيابية الحركة وتقليل المخاطر</w:t>
      </w:r>
      <w:r w:rsidRPr="009B672B">
        <w:rPr>
          <w:rFonts w:ascii="Sakkal Majalla" w:hAnsi="Sakkal Majalla" w:cs="Sakkal Majalla"/>
          <w:sz w:val="28"/>
          <w:szCs w:val="28"/>
        </w:rPr>
        <w:t>.</w:t>
      </w:r>
    </w:p>
    <w:p w14:paraId="4D2E9971"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lastRenderedPageBreak/>
        <w:t>وفي موسم الحج، تكتسب الإدارة الذكية للحشود أهمية استثنائية نظرًا للطبيعة الخاصة للمشاعر المقدسة، وارتفاع الكثافة البشرية خلال فترة زمنية محدودة، الأمر الذي يتطلب اتخاذ قرارات سريعة ودقيقة للحفاظ على سلامة الحجاج. ويؤكد هذا المنطلق أن توظيف الذكاء الاصطناعي يسهم في تحسين كفاءة توزيع الحشود، وتقليل الاختناقات، وتعزيز التنسيق بين الجهات الأمنية والخدمية، بما يؤدي إلى رفع مستويات السلامة العامة وتحسين جودة الخدمات المقدمة لضيوف الرحمن</w:t>
      </w:r>
      <w:r w:rsidRPr="009B672B">
        <w:rPr>
          <w:rFonts w:ascii="Sakkal Majalla" w:hAnsi="Sakkal Majalla" w:cs="Sakkal Majalla"/>
          <w:sz w:val="28"/>
          <w:szCs w:val="28"/>
        </w:rPr>
        <w:t>.</w:t>
      </w:r>
    </w:p>
    <w:p w14:paraId="0FC174F9" w14:textId="77777777" w:rsidR="00741B1A" w:rsidRPr="009B672B" w:rsidRDefault="00741B1A" w:rsidP="00741B1A">
      <w:pPr>
        <w:pStyle w:val="ListParagraph"/>
        <w:numPr>
          <w:ilvl w:val="0"/>
          <w:numId w:val="4"/>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t xml:space="preserve"> الإدارة اللوجستية الذكية</w:t>
      </w:r>
    </w:p>
    <w:p w14:paraId="0BB11DAC"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تنطلق الإدارة اللوجستية الذكية من مفهوم توظيف التقنيات الرقمية والأنظمة الذكية في تخطيط وتنظيم ومتابعة مختلف العمليات اللوجستية بهدف تحقيق أعلى مستويات الكفاءة والجودة. ويقوم هذا المنطلق على أن استخدام الذكاء الاصطناعي في إدارة الخدمات اللوجستية يساعد على تحسين تخطيط الموارد، والتنبؤ بالاحتياجات المستقبلية، وإدارة المخزون، وتنظيم عمليات النقل، وتوزيع الخدمات بصورة أكثر دقة ومرونة، بما يؤدي إلى تقليل التكاليف التشغيلية وتحسين جودة الأداء</w:t>
      </w:r>
      <w:r w:rsidRPr="009B672B">
        <w:rPr>
          <w:rFonts w:ascii="Sakkal Majalla" w:hAnsi="Sakkal Majalla" w:cs="Sakkal Majalla"/>
          <w:sz w:val="28"/>
          <w:szCs w:val="28"/>
        </w:rPr>
        <w:t>.</w:t>
      </w:r>
    </w:p>
    <w:p w14:paraId="24CBFF37"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وتبرز أهمية هذا المنطلق في منظومة الحج، حيث تعتمد جودة الخدمات المقدمة للحجاج على كفاءة إدارة منظومة لوجستية معقدة تشمل النقل، والإسكان، والإعاشة، والإمدادات، والخدمات الصحية، والخدمات المساندة. ويتيح الذكاء الاصطناعي للجهات المنظمة مراقبة العمليات التشغيلية بصورة لحظية، والتنبؤ بأي نقص في الموارد أو اختناقات تشغيلية، واتخاذ الإجراءات التصحيحية في الوقت المناسب، مما يسهم في تحسين استمرارية الخدمات ورفع مستوى رضا الحجاج</w:t>
      </w:r>
      <w:r w:rsidRPr="009B672B">
        <w:rPr>
          <w:rFonts w:ascii="Sakkal Majalla" w:hAnsi="Sakkal Majalla" w:cs="Sakkal Majalla"/>
          <w:sz w:val="28"/>
          <w:szCs w:val="28"/>
        </w:rPr>
        <w:t>.</w:t>
      </w:r>
    </w:p>
    <w:p w14:paraId="410AAF81" w14:textId="77777777" w:rsidR="00741B1A" w:rsidRPr="009B672B" w:rsidRDefault="00741B1A" w:rsidP="00741B1A">
      <w:pPr>
        <w:pStyle w:val="ListParagraph"/>
        <w:numPr>
          <w:ilvl w:val="0"/>
          <w:numId w:val="4"/>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t xml:space="preserve"> الإدارة القائمة على البيانات واتخاذ القرار الذكي</w:t>
      </w:r>
    </w:p>
    <w:p w14:paraId="51FBCF7D"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يرتكز هذا المنطلق على أن القرارات الإدارية الفعالة يجب أن تستند إلى بيانات دقيقة ومحدثة بدلًا من الاعتماد على الحدس أو الخبرة الشخصية فقط. وقد أدى التطور في تقنيات الذكاء الاصطناعي وتحليل البيانات الضخمة إلى توفير إمكانات غير مسبوقة لجمع البيانات من مصادر متعددة، وتحليلها في الزمن الحقيقي، واستخلاص مؤشرات تدعم متخذي القرار في مختلف المستويات الإدارية</w:t>
      </w:r>
      <w:r w:rsidRPr="009B672B">
        <w:rPr>
          <w:rFonts w:ascii="Sakkal Majalla" w:hAnsi="Sakkal Majalla" w:cs="Sakkal Majalla"/>
          <w:sz w:val="28"/>
          <w:szCs w:val="28"/>
        </w:rPr>
        <w:t>.</w:t>
      </w:r>
    </w:p>
    <w:p w14:paraId="4453D044"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 xml:space="preserve">وفي بيئة الحج، تنتج الأنظمة التشغيلية كميات هائلة من البيانات المتعلقة بحركة الحجاج، ووسائل النقل، والخدمات الصحية، والإمدادات، والاتصالات، وغيرها من العمليات اليومية. ويسهم الذكاء الاصطناعي في تحويل هذه البيانات إلى </w:t>
      </w:r>
      <w:r w:rsidRPr="009B672B">
        <w:rPr>
          <w:rFonts w:ascii="Sakkal Majalla" w:hAnsi="Sakkal Majalla" w:cs="Sakkal Majalla"/>
          <w:sz w:val="28"/>
          <w:szCs w:val="28"/>
          <w:rtl/>
        </w:rPr>
        <w:lastRenderedPageBreak/>
        <w:t>معلومات قابلة للاستخدام، بما يساعد على التنبؤ بالمشكلات قبل وقوعها، وتحديد أولويات التدخل، وتحسين توزيع الموارد، وتعزيز سرعة الاستجابة للمتغيرات الميدانية. ويؤكد هذا المنطلق أن جودة القرارات ترتبط ارتباطًا وثيقًا بجودة البيانات وآليات تحليلها، وهو ما يجعل الذكاء الاصطناعي عنصرًا محوريًا في رفع كفاءة الإدارة الحديثة</w:t>
      </w:r>
      <w:r w:rsidRPr="009B672B">
        <w:rPr>
          <w:rFonts w:ascii="Sakkal Majalla" w:hAnsi="Sakkal Majalla" w:cs="Sakkal Majalla"/>
          <w:sz w:val="28"/>
          <w:szCs w:val="28"/>
        </w:rPr>
        <w:t>.</w:t>
      </w:r>
    </w:p>
    <w:p w14:paraId="5E69A315" w14:textId="77777777" w:rsidR="00741B1A" w:rsidRPr="009B672B" w:rsidRDefault="00741B1A" w:rsidP="00741B1A">
      <w:pPr>
        <w:pStyle w:val="ListParagraph"/>
        <w:numPr>
          <w:ilvl w:val="0"/>
          <w:numId w:val="4"/>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t xml:space="preserve"> نظرية قبول واستخدام التكنولوجيا الموحدة</w:t>
      </w:r>
      <w:r w:rsidRPr="009B672B">
        <w:rPr>
          <w:rFonts w:ascii="Sakkal Majalla" w:hAnsi="Sakkal Majalla" w:cs="Sakkal Majalla"/>
          <w:b/>
          <w:bCs/>
          <w:sz w:val="28"/>
          <w:szCs w:val="28"/>
        </w:rPr>
        <w:t xml:space="preserve"> (UTAUT)</w:t>
      </w:r>
    </w:p>
    <w:p w14:paraId="15A2496D" w14:textId="77777777" w:rsidR="00741B1A" w:rsidRPr="009B672B" w:rsidRDefault="00741B1A" w:rsidP="00741B1A">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9B672B">
        <w:rPr>
          <w:rFonts w:ascii="Sakkal Majalla" w:hAnsi="Sakkal Majalla" w:cs="Sakkal Majalla"/>
          <w:sz w:val="28"/>
          <w:szCs w:val="28"/>
          <w:rtl/>
        </w:rPr>
        <w:t xml:space="preserve"> نظرية قبول واستخدام التكنولوجيا الموحدة</w:t>
      </w:r>
      <w:r w:rsidRPr="009B672B">
        <w:rPr>
          <w:rFonts w:ascii="Sakkal Majalla" w:hAnsi="Sakkal Majalla" w:cs="Sakkal Majalla"/>
          <w:sz w:val="28"/>
          <w:szCs w:val="28"/>
        </w:rPr>
        <w:t xml:space="preserve"> (UTAUT) </w:t>
      </w:r>
      <w:r w:rsidRPr="009B672B">
        <w:rPr>
          <w:rFonts w:ascii="Sakkal Majalla" w:hAnsi="Sakkal Majalla" w:cs="Sakkal Majalla"/>
          <w:sz w:val="28"/>
          <w:szCs w:val="28"/>
          <w:rtl/>
        </w:rPr>
        <w:t>من أبرز المنطلقات النظرية التي تستند إليها الدراسة في تفسير تبني تقنيات الذكاء الاصطناعي داخل المؤسسات. وترى هذه النظرية أن استخدام التقنيات الحديثة يتأثر بعدة عوامل، من أهمها توقعات المستخدمين بشأن تحسين الأداء، وسهولة استخدام التقنية، والدعم الاجتماعي والتنظيمي، وتوافر الإمكانات والبنية التحتية اللازمة للتطبيق. ويفسر هذا المنطلق اختلاف مستويات تبني الذكاء الاصطناعي بين المؤسسات تبعًا لدرجة جاهزيتها التقنية والتنظيمية، ومدى اقتناع العاملين والإدارة العليا بالفوائد المتوقعة من استخدام هذه التقنيات</w:t>
      </w:r>
      <w:r w:rsidRPr="009B672B">
        <w:rPr>
          <w:rFonts w:ascii="Sakkal Majalla" w:hAnsi="Sakkal Majalla" w:cs="Sakkal Majalla"/>
          <w:sz w:val="28"/>
          <w:szCs w:val="28"/>
        </w:rPr>
        <w:t>.</w:t>
      </w:r>
    </w:p>
    <w:p w14:paraId="0DE7AA8D"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وتنسجم هذه النظرية مع الدراسة الحالية؛ إذ إن نجاح تطبيقات الذكاء الاصطناعي في منظومة الحج يعتمد على مدى استعداد الجهات المعنية لتبني هذه التقنيات، وتوفير الموارد البشرية والتقنية اللازمة، وتطوير السياسات والإجراءات الداعمة للتحول الرقمي. كما تساعد النظرية في تفسير العلاقة بين مستوى تبني تقنيات الذكاء الاصطناعي وبين كفاءة إدارة الحشود والخدمات اللوجستية، من خلال توضيح أن الاستخدام الفعّال للتقنيات الذكية يؤدي إلى تحسين الأداء التشغيلي وجودة الخدمات، ويعزز قدرة المؤسسات على تحقيق أهدافها بكفاءة أعلى</w:t>
      </w:r>
      <w:r w:rsidRPr="009B672B">
        <w:rPr>
          <w:rFonts w:ascii="Sakkal Majalla" w:hAnsi="Sakkal Majalla" w:cs="Sakkal Majalla"/>
          <w:sz w:val="28"/>
          <w:szCs w:val="28"/>
        </w:rPr>
        <w:t>.</w:t>
      </w:r>
    </w:p>
    <w:p w14:paraId="0B868F6F" w14:textId="77777777" w:rsidR="00741B1A" w:rsidRPr="009B672B" w:rsidRDefault="00741B1A" w:rsidP="00741B1A">
      <w:pPr>
        <w:pStyle w:val="ListParagraph"/>
        <w:numPr>
          <w:ilvl w:val="0"/>
          <w:numId w:val="4"/>
        </w:numPr>
        <w:spacing w:line="360" w:lineRule="auto"/>
        <w:jc w:val="both"/>
        <w:rPr>
          <w:rFonts w:ascii="Sakkal Majalla" w:hAnsi="Sakkal Majalla" w:cs="Sakkal Majalla"/>
          <w:b/>
          <w:bCs/>
          <w:sz w:val="28"/>
          <w:szCs w:val="28"/>
        </w:rPr>
      </w:pPr>
      <w:r w:rsidRPr="009B672B">
        <w:rPr>
          <w:rFonts w:ascii="Sakkal Majalla" w:hAnsi="Sakkal Majalla" w:cs="Sakkal Majalla"/>
          <w:b/>
          <w:bCs/>
          <w:sz w:val="28"/>
          <w:szCs w:val="28"/>
          <w:rtl/>
        </w:rPr>
        <w:t xml:space="preserve"> العلاقة بين المنطلقات النظرية والدراسة الحالية</w:t>
      </w:r>
    </w:p>
    <w:p w14:paraId="44394F3E"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t>تتكامل المنطلقات النظرية السابقة لتقديم إطار فكري متماسك يفسر العلاقة بين متغيرات الدراسة، حيث يوضح منطلق التحول الرقمي أهمية تبني الذكاء الاصطناعي في تطوير المؤسسات، بينما يفسر منطلق الإدارة الذكية للحشود دور التقنيات الذكية في تنظيم الحركة البشرية وتحقيق السلامة، ويبين منطلق الإدارة اللوجستية الذكية أثر الذكاء الاصطناعي في تحسين إدارة الموارد والخدمات، في حين يوضح منطلق الإدارة القائمة على البيانات أهمية التحليلات الذكية في دعم القرارات التشغيلية، وتفسر نظرية قبول واستخدام التكنولوجيا العوامل التي تؤثر في نجاح تطبيق هذه التقنيات داخل المؤسسات</w:t>
      </w:r>
      <w:r w:rsidRPr="009B672B">
        <w:rPr>
          <w:rFonts w:ascii="Sakkal Majalla" w:hAnsi="Sakkal Majalla" w:cs="Sakkal Majalla"/>
          <w:sz w:val="28"/>
          <w:szCs w:val="28"/>
        </w:rPr>
        <w:t>.</w:t>
      </w:r>
    </w:p>
    <w:p w14:paraId="65A1E705" w14:textId="77777777" w:rsidR="00741B1A" w:rsidRPr="009B672B" w:rsidRDefault="00741B1A" w:rsidP="00741B1A">
      <w:pPr>
        <w:spacing w:line="360" w:lineRule="auto"/>
        <w:jc w:val="both"/>
        <w:rPr>
          <w:rFonts w:ascii="Sakkal Majalla" w:hAnsi="Sakkal Majalla" w:cs="Sakkal Majalla"/>
          <w:sz w:val="28"/>
          <w:szCs w:val="28"/>
        </w:rPr>
      </w:pPr>
      <w:r w:rsidRPr="009B672B">
        <w:rPr>
          <w:rFonts w:ascii="Sakkal Majalla" w:hAnsi="Sakkal Majalla" w:cs="Sakkal Majalla"/>
          <w:sz w:val="28"/>
          <w:szCs w:val="28"/>
          <w:rtl/>
        </w:rPr>
        <w:lastRenderedPageBreak/>
        <w:t>تفترض الدراسة أن الارتفاع في مستوى تبني تقنيات الذكاء الاصطناعي، وزيادة فاعلية استخدامها في إدارة الحشود، وتحسين كفاءة توظيفها في إدارة الخدمات اللوجستية، سيؤدي إلى تعزيز كفاءة الأداء التشغيلي، وتحسين جودة الخدمات المقدمة لحجاج الداخل، ورفع مستويات السلامة والتنظيم خلال موسم حج 1447هـ، وهو ما يمثل جوهر النموذج المفاهيمي الذي تقوم عليه الدراسة الحالية</w:t>
      </w:r>
      <w:r w:rsidRPr="009B672B">
        <w:rPr>
          <w:rFonts w:ascii="Sakkal Majalla" w:hAnsi="Sakkal Majalla" w:cs="Sakkal Majalla"/>
          <w:sz w:val="28"/>
          <w:szCs w:val="28"/>
        </w:rPr>
        <w:t>.</w:t>
      </w:r>
    </w:p>
    <w:p w14:paraId="0F28A16E" w14:textId="77777777" w:rsidR="00741B1A" w:rsidRDefault="00741B1A" w:rsidP="00741B1A">
      <w:pPr>
        <w:rPr>
          <w:rtl/>
        </w:rPr>
      </w:pPr>
    </w:p>
    <w:p w14:paraId="29063A77" w14:textId="77777777" w:rsidR="00636F84" w:rsidRPr="0046330B" w:rsidRDefault="00636F84" w:rsidP="002B3FCE">
      <w:pPr>
        <w:spacing w:after="0" w:line="360" w:lineRule="auto"/>
        <w:jc w:val="both"/>
        <w:rPr>
          <w:rFonts w:ascii="Sakkal Majalla" w:hAnsi="Sakkal Majalla" w:cs="Sakkal Majalla"/>
          <w:sz w:val="28"/>
          <w:szCs w:val="28"/>
          <w:rtl/>
        </w:rPr>
      </w:pPr>
    </w:p>
    <w:sectPr w:rsidR="00636F84" w:rsidRPr="0046330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7D6C5" w14:textId="77777777" w:rsidR="00876677" w:rsidRDefault="00876677" w:rsidP="002E5015">
      <w:pPr>
        <w:spacing w:after="0" w:line="240" w:lineRule="auto"/>
      </w:pPr>
      <w:r>
        <w:separator/>
      </w:r>
    </w:p>
  </w:endnote>
  <w:endnote w:type="continuationSeparator" w:id="0">
    <w:p w14:paraId="37B8499A" w14:textId="77777777" w:rsidR="00876677" w:rsidRDefault="0087667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7D8AF" w14:textId="77777777" w:rsidR="00876677" w:rsidRDefault="00876677" w:rsidP="002E5015">
      <w:pPr>
        <w:spacing w:after="0" w:line="240" w:lineRule="auto"/>
      </w:pPr>
      <w:r>
        <w:separator/>
      </w:r>
    </w:p>
  </w:footnote>
  <w:footnote w:type="continuationSeparator" w:id="0">
    <w:p w14:paraId="30960AB8" w14:textId="77777777" w:rsidR="00876677" w:rsidRDefault="0087667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301F8"/>
    <w:multiLevelType w:val="hybridMultilevel"/>
    <w:tmpl w:val="855CBE52"/>
    <w:lvl w:ilvl="0" w:tplc="F5904DD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9B56A6"/>
    <w:multiLevelType w:val="multilevel"/>
    <w:tmpl w:val="A6F8F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51414D"/>
    <w:multiLevelType w:val="multilevel"/>
    <w:tmpl w:val="E120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6012C"/>
    <w:multiLevelType w:val="multilevel"/>
    <w:tmpl w:val="2780E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F559BE"/>
    <w:multiLevelType w:val="multilevel"/>
    <w:tmpl w:val="0ED0A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A11176"/>
    <w:multiLevelType w:val="multilevel"/>
    <w:tmpl w:val="3F2A8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252D0B"/>
    <w:multiLevelType w:val="multilevel"/>
    <w:tmpl w:val="4FD6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210249"/>
    <w:multiLevelType w:val="multilevel"/>
    <w:tmpl w:val="BDFC0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074DA3"/>
    <w:multiLevelType w:val="hybridMultilevel"/>
    <w:tmpl w:val="41B63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1224E3"/>
    <w:multiLevelType w:val="hybridMultilevel"/>
    <w:tmpl w:val="8B7CB99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0"/>
  </w:num>
  <w:num w:numId="2" w16cid:durableId="1604343407">
    <w:abstractNumId w:val="2"/>
  </w:num>
  <w:num w:numId="3" w16cid:durableId="1267495729">
    <w:abstractNumId w:val="11"/>
  </w:num>
  <w:num w:numId="4" w16cid:durableId="1254316971">
    <w:abstractNumId w:val="1"/>
  </w:num>
  <w:num w:numId="5" w16cid:durableId="2121560788">
    <w:abstractNumId w:val="8"/>
  </w:num>
  <w:num w:numId="6" w16cid:durableId="458693980">
    <w:abstractNumId w:val="3"/>
  </w:num>
  <w:num w:numId="7" w16cid:durableId="1525509852">
    <w:abstractNumId w:val="7"/>
  </w:num>
  <w:num w:numId="8" w16cid:durableId="1002899635">
    <w:abstractNumId w:val="9"/>
  </w:num>
  <w:num w:numId="9" w16cid:durableId="1626690676">
    <w:abstractNumId w:val="6"/>
  </w:num>
  <w:num w:numId="10" w16cid:durableId="1827359936">
    <w:abstractNumId w:val="5"/>
  </w:num>
  <w:num w:numId="11" w16cid:durableId="1232155302">
    <w:abstractNumId w:val="4"/>
  </w:num>
  <w:num w:numId="12" w16cid:durableId="170894628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7679B"/>
    <w:rsid w:val="001876BD"/>
    <w:rsid w:val="0019020D"/>
    <w:rsid w:val="001A23E0"/>
    <w:rsid w:val="001A65C5"/>
    <w:rsid w:val="001A66EE"/>
    <w:rsid w:val="001C00D2"/>
    <w:rsid w:val="001E62D5"/>
    <w:rsid w:val="001F3BF4"/>
    <w:rsid w:val="00221157"/>
    <w:rsid w:val="002231C9"/>
    <w:rsid w:val="00233C61"/>
    <w:rsid w:val="00253AB4"/>
    <w:rsid w:val="00255994"/>
    <w:rsid w:val="002836A2"/>
    <w:rsid w:val="00287ADB"/>
    <w:rsid w:val="00287E9D"/>
    <w:rsid w:val="002A27D8"/>
    <w:rsid w:val="002B1289"/>
    <w:rsid w:val="002B3FCE"/>
    <w:rsid w:val="002B5678"/>
    <w:rsid w:val="002C1263"/>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4C4"/>
    <w:rsid w:val="004B5D8A"/>
    <w:rsid w:val="004C771B"/>
    <w:rsid w:val="004D4ACE"/>
    <w:rsid w:val="00500508"/>
    <w:rsid w:val="00520A95"/>
    <w:rsid w:val="00526511"/>
    <w:rsid w:val="00527F51"/>
    <w:rsid w:val="00535141"/>
    <w:rsid w:val="005704CE"/>
    <w:rsid w:val="00583837"/>
    <w:rsid w:val="005938C9"/>
    <w:rsid w:val="005A2FBB"/>
    <w:rsid w:val="005A6BF2"/>
    <w:rsid w:val="005A7873"/>
    <w:rsid w:val="005B7BC6"/>
    <w:rsid w:val="006033B5"/>
    <w:rsid w:val="00606D8F"/>
    <w:rsid w:val="00610242"/>
    <w:rsid w:val="00610D73"/>
    <w:rsid w:val="00624688"/>
    <w:rsid w:val="0063471B"/>
    <w:rsid w:val="0063471E"/>
    <w:rsid w:val="00636F84"/>
    <w:rsid w:val="006658B2"/>
    <w:rsid w:val="00666126"/>
    <w:rsid w:val="006778B4"/>
    <w:rsid w:val="00683C54"/>
    <w:rsid w:val="00696746"/>
    <w:rsid w:val="006A007A"/>
    <w:rsid w:val="006B5DE5"/>
    <w:rsid w:val="006B6532"/>
    <w:rsid w:val="006E6094"/>
    <w:rsid w:val="006F0B1E"/>
    <w:rsid w:val="007037E2"/>
    <w:rsid w:val="00713A14"/>
    <w:rsid w:val="007312FA"/>
    <w:rsid w:val="007313A2"/>
    <w:rsid w:val="007341BF"/>
    <w:rsid w:val="00741B1A"/>
    <w:rsid w:val="00747387"/>
    <w:rsid w:val="00772AF4"/>
    <w:rsid w:val="007945F3"/>
    <w:rsid w:val="007D1979"/>
    <w:rsid w:val="007D2FF0"/>
    <w:rsid w:val="007D4446"/>
    <w:rsid w:val="007D6AB8"/>
    <w:rsid w:val="007D7273"/>
    <w:rsid w:val="007F3379"/>
    <w:rsid w:val="007F67E7"/>
    <w:rsid w:val="00805A6C"/>
    <w:rsid w:val="008107F8"/>
    <w:rsid w:val="008216EA"/>
    <w:rsid w:val="00831B8D"/>
    <w:rsid w:val="00861254"/>
    <w:rsid w:val="00872B53"/>
    <w:rsid w:val="00876677"/>
    <w:rsid w:val="008A4ABA"/>
    <w:rsid w:val="008A6291"/>
    <w:rsid w:val="008B1C47"/>
    <w:rsid w:val="008C5B47"/>
    <w:rsid w:val="008C7754"/>
    <w:rsid w:val="008D5F0D"/>
    <w:rsid w:val="008E195E"/>
    <w:rsid w:val="008E4541"/>
    <w:rsid w:val="008E515E"/>
    <w:rsid w:val="008F24FB"/>
    <w:rsid w:val="00903684"/>
    <w:rsid w:val="00904413"/>
    <w:rsid w:val="009157B4"/>
    <w:rsid w:val="00916993"/>
    <w:rsid w:val="00924EC8"/>
    <w:rsid w:val="0093340D"/>
    <w:rsid w:val="00936593"/>
    <w:rsid w:val="0094365F"/>
    <w:rsid w:val="009450AA"/>
    <w:rsid w:val="0095158E"/>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70109"/>
    <w:rsid w:val="00A71118"/>
    <w:rsid w:val="00A72DE2"/>
    <w:rsid w:val="00A83639"/>
    <w:rsid w:val="00A924C2"/>
    <w:rsid w:val="00AA071B"/>
    <w:rsid w:val="00AA0D73"/>
    <w:rsid w:val="00AA3C6E"/>
    <w:rsid w:val="00AA3E11"/>
    <w:rsid w:val="00AC51CF"/>
    <w:rsid w:val="00AC7338"/>
    <w:rsid w:val="00AE3DA0"/>
    <w:rsid w:val="00B00CD2"/>
    <w:rsid w:val="00B0298B"/>
    <w:rsid w:val="00B13B59"/>
    <w:rsid w:val="00B14E00"/>
    <w:rsid w:val="00B17712"/>
    <w:rsid w:val="00B325B6"/>
    <w:rsid w:val="00B35A0B"/>
    <w:rsid w:val="00B41DE9"/>
    <w:rsid w:val="00B576C1"/>
    <w:rsid w:val="00B76C2B"/>
    <w:rsid w:val="00B8287C"/>
    <w:rsid w:val="00BA5E79"/>
    <w:rsid w:val="00BC1401"/>
    <w:rsid w:val="00BC4BD6"/>
    <w:rsid w:val="00BC65A3"/>
    <w:rsid w:val="00C23E1E"/>
    <w:rsid w:val="00C23F53"/>
    <w:rsid w:val="00C259F1"/>
    <w:rsid w:val="00C26D19"/>
    <w:rsid w:val="00C40082"/>
    <w:rsid w:val="00C44E38"/>
    <w:rsid w:val="00C51CB1"/>
    <w:rsid w:val="00C625D4"/>
    <w:rsid w:val="00C6691C"/>
    <w:rsid w:val="00C85074"/>
    <w:rsid w:val="00C941A2"/>
    <w:rsid w:val="00CA1720"/>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B2AA6"/>
    <w:rsid w:val="00DB2E14"/>
    <w:rsid w:val="00DB3E28"/>
    <w:rsid w:val="00DD4D75"/>
    <w:rsid w:val="00DD5DC3"/>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074DA"/>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s>
</file>

<file path=customXml/itemProps1.xml><?xml version="1.0" encoding="utf-8"?>
<ds:datastoreItem xmlns:ds="http://schemas.openxmlformats.org/officeDocument/2006/customXml" ds:itemID="{07276CCE-BF37-4C78-B569-937FE4AAE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22</Pages>
  <Words>5231</Words>
  <Characters>29818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lenovo</cp:lastModifiedBy>
  <cp:revision>96</cp:revision>
  <dcterms:created xsi:type="dcterms:W3CDTF">2025-12-07T01:58:00Z</dcterms:created>
  <dcterms:modified xsi:type="dcterms:W3CDTF">2026-07-13T13:55:00Z</dcterms:modified>
</cp:coreProperties>
</file>