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45BD4" w:rsidRDefault="009125CE" w:rsidP="00C8780B">
      <w:pPr>
        <w:spacing w:line="360" w:lineRule="auto"/>
        <w:rPr>
          <w:rFonts w:ascii="Simplified Arabic" w:hAnsi="Simplified Arabic" w:cs="Simplified Arabic"/>
          <w:sz w:val="32"/>
          <w:szCs w:val="32"/>
          <w:lang w:bidi="ar-EG"/>
        </w:rPr>
      </w:pPr>
      <w:r w:rsidRPr="00845BD4">
        <w:rPr>
          <w:rFonts w:ascii="Simplified Arabic" w:hAnsi="Simplified Arabic" w:cs="Simplified Arabic" w:hint="cs"/>
          <w:sz w:val="32"/>
          <w:szCs w:val="32"/>
          <w:rtl/>
          <w:lang w:bidi="ar-EG"/>
        </w:rPr>
        <w:t xml:space="preserve">جامعة </w:t>
      </w:r>
      <w:proofErr w:type="spellStart"/>
      <w:r w:rsidRPr="00845BD4">
        <w:rPr>
          <w:rFonts w:ascii="Simplified Arabic" w:hAnsi="Simplified Arabic" w:cs="Simplified Arabic" w:hint="cs"/>
          <w:sz w:val="32"/>
          <w:szCs w:val="32"/>
          <w:rtl/>
          <w:lang w:bidi="ar-EG"/>
        </w:rPr>
        <w:t>ميدأوشن</w:t>
      </w:r>
      <w:proofErr w:type="spellEnd"/>
      <w:r w:rsidRPr="00845BD4">
        <w:rPr>
          <w:rFonts w:ascii="Simplified Arabic" w:hAnsi="Simplified Arabic" w:cs="Simplified Arabic" w:hint="cs"/>
          <w:sz w:val="32"/>
          <w:szCs w:val="32"/>
          <w:rtl/>
          <w:lang w:bidi="ar-EG"/>
        </w:rPr>
        <w:t xml:space="preserve"> </w:t>
      </w:r>
    </w:p>
    <w:p w14:paraId="1E957002" w14:textId="04B27A9D" w:rsidR="00F546CE" w:rsidRPr="00845BD4" w:rsidRDefault="009125CE" w:rsidP="00C8780B">
      <w:pPr>
        <w:spacing w:line="360" w:lineRule="auto"/>
        <w:rPr>
          <w:rFonts w:ascii="Simplified Arabic" w:hAnsi="Simplified Arabic" w:cs="Simplified Arabic"/>
          <w:sz w:val="32"/>
          <w:szCs w:val="32"/>
          <w:rtl/>
          <w:lang w:bidi="ar-EG"/>
        </w:rPr>
      </w:pPr>
      <w:r w:rsidRPr="00845BD4">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45BD4">
        <w:rPr>
          <w:rFonts w:ascii="Simplified Arabic" w:hAnsi="Simplified Arabic" w:cs="Simplified Arabic" w:hint="cs"/>
          <w:sz w:val="32"/>
          <w:szCs w:val="32"/>
          <w:lang w:bidi="ar-EG"/>
        </w:rPr>
        <w:t xml:space="preserve">    </w:t>
      </w:r>
      <w:r w:rsidRPr="00845BD4">
        <w:rPr>
          <w:rFonts w:ascii="Simplified Arabic" w:hAnsi="Simplified Arabic" w:cs="Simplified Arabic" w:hint="cs"/>
          <w:sz w:val="32"/>
          <w:szCs w:val="32"/>
          <w:rtl/>
          <w:lang w:bidi="ar-EG"/>
        </w:rPr>
        <w:t xml:space="preserve">كلية الإدارة </w:t>
      </w:r>
    </w:p>
    <w:p w14:paraId="3A7BF367" w14:textId="530DE816" w:rsidR="009125CE" w:rsidRPr="00845BD4" w:rsidRDefault="009125CE" w:rsidP="00C8780B">
      <w:pPr>
        <w:spacing w:line="360" w:lineRule="auto"/>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قسم / تخصص.</w:t>
      </w:r>
      <w:r w:rsidR="007723BC" w:rsidRPr="00845BD4">
        <w:rPr>
          <w:rFonts w:ascii="Simplified Arabic" w:hAnsi="Simplified Arabic" w:cs="Simplified Arabic" w:hint="cs"/>
          <w:sz w:val="32"/>
          <w:szCs w:val="32"/>
          <w:rtl/>
          <w:lang w:bidi="ar-EG"/>
        </w:rPr>
        <w:t xml:space="preserve"> </w:t>
      </w:r>
      <w:r w:rsidR="005A2EFA" w:rsidRPr="00845BD4">
        <w:rPr>
          <w:rFonts w:ascii="Simplified Arabic" w:hAnsi="Simplified Arabic" w:cs="Simplified Arabic" w:hint="cs"/>
          <w:sz w:val="32"/>
          <w:szCs w:val="32"/>
          <w:rtl/>
          <w:lang w:bidi="ar-EG"/>
        </w:rPr>
        <w:t xml:space="preserve">ماجستير </w:t>
      </w:r>
      <w:r w:rsidR="00737098" w:rsidRPr="00845BD4">
        <w:rPr>
          <w:rFonts w:ascii="Simplified Arabic" w:hAnsi="Simplified Arabic" w:cs="Simplified Arabic" w:hint="cs"/>
          <w:sz w:val="32"/>
          <w:szCs w:val="32"/>
          <w:rtl/>
          <w:lang w:bidi="ar-EG"/>
        </w:rPr>
        <w:t xml:space="preserve">إدارة </w:t>
      </w:r>
      <w:r w:rsidR="00F42024" w:rsidRPr="00845BD4">
        <w:rPr>
          <w:rFonts w:ascii="Simplified Arabic" w:hAnsi="Simplified Arabic" w:cs="Simplified Arabic" w:hint="cs"/>
          <w:sz w:val="32"/>
          <w:szCs w:val="32"/>
          <w:rtl/>
          <w:lang w:bidi="ar-EG"/>
        </w:rPr>
        <w:t xml:space="preserve"> الأعمال </w:t>
      </w:r>
    </w:p>
    <w:p w14:paraId="5F6542BF" w14:textId="77777777" w:rsidR="009125CE" w:rsidRPr="00845BD4" w:rsidRDefault="009125CE" w:rsidP="00C8780B">
      <w:pPr>
        <w:spacing w:line="360" w:lineRule="auto"/>
        <w:rPr>
          <w:rFonts w:ascii="Simplified Arabic" w:hAnsi="Simplified Arabic" w:cs="Simplified Arabic"/>
          <w:sz w:val="32"/>
          <w:szCs w:val="32"/>
          <w:rtl/>
          <w:lang w:bidi="ar-EG"/>
        </w:rPr>
      </w:pPr>
    </w:p>
    <w:p w14:paraId="08401F45" w14:textId="68A2D4DF" w:rsidR="009125CE" w:rsidRPr="00845BD4" w:rsidRDefault="00A74F76" w:rsidP="00C8780B">
      <w:pPr>
        <w:spacing w:line="360" w:lineRule="auto"/>
        <w:jc w:val="center"/>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عنوان البحث</w:t>
      </w:r>
    </w:p>
    <w:p w14:paraId="1AA4343F" w14:textId="132192A6" w:rsidR="009125CE" w:rsidRPr="00845BD4" w:rsidRDefault="00F42024" w:rsidP="00C8780B">
      <w:pPr>
        <w:spacing w:line="360" w:lineRule="auto"/>
        <w:jc w:val="center"/>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أثر  إدارة الجودة الشاملة في تحسين رضا المستفيدين من الخدمات البلدية: دراسة حالة أمانة مدينة الرياض</w:t>
      </w:r>
    </w:p>
    <w:p w14:paraId="58D6152F" w14:textId="0A03ACC5" w:rsidR="009125CE" w:rsidRPr="00845BD4" w:rsidRDefault="009125CE" w:rsidP="00C8780B">
      <w:pPr>
        <w:spacing w:line="360" w:lineRule="auto"/>
        <w:jc w:val="center"/>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 xml:space="preserve">إعداد </w:t>
      </w:r>
      <w:r w:rsidR="00B8664C" w:rsidRPr="00845BD4">
        <w:rPr>
          <w:rFonts w:ascii="Simplified Arabic" w:hAnsi="Simplified Arabic" w:cs="Simplified Arabic" w:hint="cs"/>
          <w:sz w:val="32"/>
          <w:szCs w:val="32"/>
          <w:rtl/>
          <w:lang w:bidi="ar-EG"/>
        </w:rPr>
        <w:t>الطالب</w:t>
      </w:r>
      <w:r w:rsidRPr="00845BD4">
        <w:rPr>
          <w:rFonts w:ascii="Simplified Arabic" w:hAnsi="Simplified Arabic" w:cs="Simplified Arabic" w:hint="cs"/>
          <w:sz w:val="32"/>
          <w:szCs w:val="32"/>
          <w:rtl/>
          <w:lang w:bidi="ar-EG"/>
        </w:rPr>
        <w:t>/</w:t>
      </w:r>
      <w:r w:rsidR="00452D38" w:rsidRPr="00845BD4">
        <w:rPr>
          <w:rFonts w:ascii="Simplified Arabic" w:hAnsi="Simplified Arabic" w:cs="Simplified Arabic" w:hint="cs"/>
          <w:sz w:val="32"/>
          <w:szCs w:val="32"/>
          <w:rtl/>
          <w:lang w:bidi="ar-EG"/>
        </w:rPr>
        <w:t xml:space="preserve">عبدالرحمن ابراهيم </w:t>
      </w:r>
      <w:proofErr w:type="spellStart"/>
      <w:r w:rsidR="00452D38" w:rsidRPr="00845BD4">
        <w:rPr>
          <w:rFonts w:ascii="Simplified Arabic" w:hAnsi="Simplified Arabic" w:cs="Simplified Arabic" w:hint="cs"/>
          <w:sz w:val="32"/>
          <w:szCs w:val="32"/>
          <w:rtl/>
          <w:lang w:bidi="ar-EG"/>
        </w:rPr>
        <w:t>العطيوي</w:t>
      </w:r>
      <w:proofErr w:type="spellEnd"/>
      <w:r w:rsidR="00452D38" w:rsidRPr="00845BD4">
        <w:rPr>
          <w:rFonts w:ascii="Simplified Arabic" w:hAnsi="Simplified Arabic" w:cs="Simplified Arabic" w:hint="cs"/>
          <w:sz w:val="32"/>
          <w:szCs w:val="32"/>
          <w:rtl/>
          <w:lang w:bidi="ar-EG"/>
        </w:rPr>
        <w:t xml:space="preserve"> </w:t>
      </w:r>
    </w:p>
    <w:p w14:paraId="5F4EE2DE" w14:textId="1A92484F" w:rsidR="009125CE" w:rsidRPr="00845BD4" w:rsidRDefault="009125CE" w:rsidP="00C8780B">
      <w:pPr>
        <w:spacing w:line="360" w:lineRule="auto"/>
        <w:jc w:val="center"/>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إشراف/</w:t>
      </w:r>
    </w:p>
    <w:p w14:paraId="7027D874" w14:textId="0F4D0DA3" w:rsidR="00416D44" w:rsidRPr="00845BD4" w:rsidRDefault="00416D44" w:rsidP="00C8780B">
      <w:pPr>
        <w:spacing w:line="360" w:lineRule="auto"/>
        <w:jc w:val="center"/>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 xml:space="preserve">د.الفيصل عبدالحميد محمد </w:t>
      </w:r>
    </w:p>
    <w:p w14:paraId="43A7D027" w14:textId="77777777" w:rsidR="00416D44" w:rsidRPr="00845BD4" w:rsidRDefault="00416D44" w:rsidP="00C8780B">
      <w:pPr>
        <w:spacing w:line="360" w:lineRule="auto"/>
        <w:jc w:val="center"/>
        <w:rPr>
          <w:rFonts w:ascii="Simplified Arabic" w:hAnsi="Simplified Arabic" w:cs="Simplified Arabic"/>
          <w:sz w:val="32"/>
          <w:szCs w:val="32"/>
          <w:rtl/>
          <w:lang w:bidi="ar-EG"/>
        </w:rPr>
      </w:pPr>
    </w:p>
    <w:p w14:paraId="17E9454E" w14:textId="77777777" w:rsidR="00416D44" w:rsidRPr="00845BD4" w:rsidRDefault="00416D44" w:rsidP="00C8780B">
      <w:pPr>
        <w:spacing w:line="360" w:lineRule="auto"/>
        <w:jc w:val="center"/>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د. فايز علي جراد</w:t>
      </w:r>
    </w:p>
    <w:p w14:paraId="22738CC6" w14:textId="77777777" w:rsidR="009125CE" w:rsidRPr="00845BD4" w:rsidRDefault="009125CE" w:rsidP="00C8780B">
      <w:pPr>
        <w:spacing w:line="360" w:lineRule="auto"/>
        <w:rPr>
          <w:rFonts w:ascii="Simplified Arabic" w:hAnsi="Simplified Arabic" w:cs="Simplified Arabic"/>
          <w:sz w:val="32"/>
          <w:szCs w:val="32"/>
          <w:rtl/>
          <w:lang w:bidi="ar-EG"/>
        </w:rPr>
      </w:pPr>
    </w:p>
    <w:p w14:paraId="4ABCF5F5" w14:textId="7456C4C6" w:rsidR="00A74F76" w:rsidRPr="00845BD4" w:rsidRDefault="009125CE" w:rsidP="00C8780B">
      <w:pPr>
        <w:spacing w:line="360" w:lineRule="auto"/>
        <w:jc w:val="center"/>
        <w:rPr>
          <w:rFonts w:ascii="Simplified Arabic" w:hAnsi="Simplified Arabic" w:cs="Simplified Arabic"/>
          <w:sz w:val="32"/>
          <w:szCs w:val="32"/>
          <w:rtl/>
          <w:lang w:bidi="ar-EG"/>
        </w:rPr>
      </w:pPr>
      <w:r w:rsidRPr="00845BD4">
        <w:rPr>
          <w:rFonts w:ascii="Simplified Arabic" w:hAnsi="Simplified Arabic" w:cs="Simplified Arabic" w:hint="cs"/>
          <w:sz w:val="32"/>
          <w:szCs w:val="32"/>
          <w:rtl/>
          <w:lang w:bidi="ar-EG"/>
        </w:rPr>
        <w:t>العام الدراسي:</w:t>
      </w:r>
    </w:p>
    <w:p w14:paraId="5E388643" w14:textId="08D9C40F" w:rsidR="005C1F4E" w:rsidRPr="00CB41C2" w:rsidRDefault="003C6E9E" w:rsidP="0042012B">
      <w:pPr>
        <w:spacing w:line="360" w:lineRule="auto"/>
        <w:jc w:val="center"/>
        <w:rPr>
          <w:rFonts w:ascii="Simplified Arabic" w:hAnsi="Simplified Arabic" w:cs="Simplified Arabic"/>
          <w:b/>
          <w:bCs/>
          <w:sz w:val="32"/>
          <w:szCs w:val="32"/>
          <w:rtl/>
          <w:lang w:bidi="ar-EG"/>
        </w:rPr>
      </w:pPr>
      <w:r w:rsidRPr="00845BD4">
        <w:rPr>
          <w:rFonts w:ascii="Simplified Arabic" w:hAnsi="Simplified Arabic" w:cs="Simplified Arabic" w:hint="cs"/>
          <w:sz w:val="32"/>
          <w:szCs w:val="32"/>
          <w:rtl/>
          <w:lang w:bidi="ar-EG"/>
        </w:rPr>
        <w:t>2</w:t>
      </w:r>
      <w:r w:rsidR="007723BC" w:rsidRPr="00845BD4">
        <w:rPr>
          <w:rFonts w:ascii="Simplified Arabic" w:hAnsi="Simplified Arabic" w:cs="Simplified Arabic" w:hint="cs"/>
          <w:sz w:val="32"/>
          <w:szCs w:val="32"/>
          <w:rtl/>
          <w:lang w:bidi="ar-EG"/>
        </w:rPr>
        <w:t>025</w:t>
      </w:r>
    </w:p>
    <w:p w14:paraId="0CF672A8" w14:textId="77777777" w:rsidR="008F5D6C" w:rsidRPr="00845BD4" w:rsidRDefault="008F5D6C" w:rsidP="00C8780B">
      <w:pPr>
        <w:pStyle w:val="2"/>
        <w:spacing w:before="0" w:after="120" w:line="360" w:lineRule="auto"/>
        <w:divId w:val="625476275"/>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lastRenderedPageBreak/>
        <w:t>مقدمة الدراسة</w:t>
      </w:r>
    </w:p>
    <w:p w14:paraId="65995359" w14:textId="77777777" w:rsidR="008F5D6C" w:rsidRPr="00845BD4" w:rsidRDefault="008F5D6C" w:rsidP="00C8780B">
      <w:pPr>
        <w:pStyle w:val="a5"/>
        <w:bidi/>
        <w:spacing w:before="0" w:beforeAutospacing="0" w:after="24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تُعدّ جودة الخدمات البلدية ركيزة أساسية في تحقيق رفاهية سكان المدن وتحسين جودة حياتهم، إذ تمس هذه الخدمات كافة جوانب الحياة اليومية، من النظافة والصحة العامة إلى تنظيم المدن وتوفير البنية التحتية. وفي ظل التحديات المتزايدة التي تواجه المدن الحديثة، أصبح الارتقاء بمستوى هذه الخدمات أولوية قصوى للمؤسسات البلدية. برز مفهوم إدارة الجودة الشاملة (</w:t>
      </w:r>
      <w:r w:rsidRPr="00845BD4">
        <w:rPr>
          <w:rFonts w:ascii="Simplified Arabic" w:hAnsi="Simplified Arabic" w:cs="Simplified Arabic" w:hint="cs"/>
          <w:color w:val="1B1C1D"/>
          <w:sz w:val="32"/>
          <w:szCs w:val="32"/>
        </w:rPr>
        <w:t>Total Quality Management - TQM</w:t>
      </w:r>
      <w:r w:rsidRPr="00845BD4">
        <w:rPr>
          <w:rFonts w:ascii="Simplified Arabic" w:hAnsi="Simplified Arabic" w:cs="Simplified Arabic" w:hint="cs"/>
          <w:color w:val="1B1C1D"/>
          <w:sz w:val="32"/>
          <w:szCs w:val="32"/>
          <w:rtl/>
        </w:rPr>
        <w:t>) كإطار عمل متكامل يهدف إلى تحسين الأداء العام للمؤسسات من خلال التركيز المستمر على تلبية احتياجات المستفيدين وتوقعاتهم، بل وتجاوزها. تعتمد إدارة الجودة الشاملة على مجموعة من المبادئ الأساسية، منها التركيز على المستفيد، مشاركة جميع العاملين، التحسين المستمر، واتخاذ القرارات بناءً على الحقائق.</w:t>
      </w:r>
    </w:p>
    <w:p w14:paraId="461F5FA3" w14:textId="77777777" w:rsidR="008F5D6C" w:rsidRPr="00845BD4" w:rsidRDefault="008F5D6C" w:rsidP="00C8780B">
      <w:pPr>
        <w:pStyle w:val="a5"/>
        <w:bidi/>
        <w:spacing w:before="0" w:beforeAutospacing="0" w:after="24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تسعى أمانة مدينة الرياض، كواحدة من أكبر الأمانات في المنطقة، إلى تقديم خدمات بلدية متميزة تلبي تطلعات سكان العاصمة وزوارها. ومع تزايد أعداد السكان والتوسع العمراني، يزداد الضغط على الخدمات البلدية، مما يتطلب تبني استراتيجيات فعالة لضمان جودة هذه الخدمات وتحسين رضا المستفيدين عنها. من هذا المنطلق، تبرز أهمية دراسة أثر تطبيق مبادئ إدارة الجودة الشاملة في تحقيق هذا الهدف، من خلال تحليل واقع الخدمات البلدية في أمانة مدينة الرياض وتقييم مدى مساهمة ممارسات إدارة الجودة الشاملة في رفع مستوى رضا المستفيدين.</w:t>
      </w:r>
    </w:p>
    <w:p w14:paraId="3CA4D60B" w14:textId="328F2382" w:rsidR="008F5D6C" w:rsidRPr="00845BD4" w:rsidRDefault="008F5D6C" w:rsidP="00C8780B">
      <w:pPr>
        <w:spacing w:after="120" w:line="360" w:lineRule="auto"/>
        <w:divId w:val="625476275"/>
        <w:rPr>
          <w:rFonts w:ascii="Simplified Arabic" w:eastAsia="Times New Roman" w:hAnsi="Simplified Arabic" w:cs="Simplified Arabic"/>
          <w:color w:val="1B1C1D"/>
          <w:sz w:val="32"/>
          <w:szCs w:val="32"/>
          <w:rtl/>
        </w:rPr>
      </w:pPr>
    </w:p>
    <w:p w14:paraId="1AB43811" w14:textId="77777777" w:rsidR="008F5D6C" w:rsidRPr="00845BD4" w:rsidRDefault="008F5D6C" w:rsidP="00C8780B">
      <w:pPr>
        <w:pStyle w:val="2"/>
        <w:spacing w:before="0" w:after="120" w:line="360" w:lineRule="auto"/>
        <w:divId w:val="625476275"/>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t>مشكلة الدراسة</w:t>
      </w:r>
    </w:p>
    <w:p w14:paraId="0ED7B660" w14:textId="77777777" w:rsidR="008F5D6C" w:rsidRPr="00845BD4" w:rsidRDefault="008F5D6C" w:rsidP="00C8780B">
      <w:pPr>
        <w:pStyle w:val="a5"/>
        <w:bidi/>
        <w:spacing w:before="0" w:beforeAutospacing="0" w:after="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على الرغم من الجهود المبذولة من قبل أمانة مدينة الرياض لتحسين الخدمات البلدية، إلا أن هناك تصورات متداولة ومؤشرات قد تشير إلى وجود فجوة بين مستوى جودة الخدمات المقدمة وتوقعات المستفيدين منها، مما قد يؤثر على مستوى رضاهم. تتمحور مشكلة الدراسة الرئيسية حول </w:t>
      </w:r>
      <w:r w:rsidRPr="00845BD4">
        <w:rPr>
          <w:rFonts w:ascii="Simplified Arabic" w:hAnsi="Simplified Arabic" w:cs="Simplified Arabic" w:hint="cs"/>
          <w:color w:val="1B1C1D"/>
          <w:sz w:val="32"/>
          <w:szCs w:val="32"/>
          <w:bdr w:val="none" w:sz="0" w:space="0" w:color="auto" w:frame="1"/>
          <w:rtl/>
        </w:rPr>
        <w:t>مدى تأثير تطبيق مبادئ إدارة الجودة الشاملة في تحسين رضا المستفيدين من الخدمات البلدية في أمانة مدينة الرياض؟</w:t>
      </w:r>
    </w:p>
    <w:p w14:paraId="047C3E52" w14:textId="77777777" w:rsidR="008F5D6C" w:rsidRPr="00845BD4" w:rsidRDefault="008F5D6C" w:rsidP="00C8780B">
      <w:pPr>
        <w:pStyle w:val="a5"/>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ويتفرع من هذه المشكلة الرئيسية التساؤلات الفرعية التالية:</w:t>
      </w:r>
    </w:p>
    <w:p w14:paraId="2D6F812B" w14:textId="77777777" w:rsidR="008F5D6C" w:rsidRPr="00845BD4" w:rsidRDefault="008F5D6C" w:rsidP="00C8780B">
      <w:pPr>
        <w:pStyle w:val="a5"/>
        <w:numPr>
          <w:ilvl w:val="0"/>
          <w:numId w:val="1"/>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ما هو واقع تطبيق مبادئ إدارة الجودة الشاملة (مثل التركيز على المستفيد، مشاركة العاملين، والتحسين المستمر) في أمانة مدينة الرياض؟</w:t>
      </w:r>
    </w:p>
    <w:p w14:paraId="29BB1CFF" w14:textId="77777777" w:rsidR="008F5D6C" w:rsidRPr="00845BD4" w:rsidRDefault="008F5D6C" w:rsidP="00C8780B">
      <w:pPr>
        <w:pStyle w:val="a5"/>
        <w:numPr>
          <w:ilvl w:val="0"/>
          <w:numId w:val="1"/>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ما هو مستوى رضا المستفيدين الحالي عن الخدمات البلدية المقدمة من أمانة مدينة الرياض؟</w:t>
      </w:r>
    </w:p>
    <w:p w14:paraId="0A543C54" w14:textId="77777777" w:rsidR="008F5D6C" w:rsidRPr="00845BD4" w:rsidRDefault="008F5D6C" w:rsidP="00C8780B">
      <w:pPr>
        <w:pStyle w:val="a5"/>
        <w:numPr>
          <w:ilvl w:val="0"/>
          <w:numId w:val="1"/>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هل توجد علاقة ذات دلالة إحصائية بين تطبيق مبادئ إدارة الجودة الشاملة ومستوى رضا المستفيدين عن الخدمات البلدية في أمانة مدينة الرياض؟</w:t>
      </w:r>
    </w:p>
    <w:p w14:paraId="5C9B2640" w14:textId="77777777" w:rsidR="008F5D6C" w:rsidRPr="00845BD4" w:rsidRDefault="008F5D6C" w:rsidP="00C8780B">
      <w:pPr>
        <w:pStyle w:val="a5"/>
        <w:numPr>
          <w:ilvl w:val="0"/>
          <w:numId w:val="1"/>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ما هي أبرز التحديات التي تواجه أمانة مدينة الرياض في تطبيق مبادئ إدارة الجودة الشاملة لتحسين رضا المستفيدين؟</w:t>
      </w:r>
    </w:p>
    <w:p w14:paraId="471746E2" w14:textId="3851FAC2" w:rsidR="008F5D6C" w:rsidRPr="00845BD4" w:rsidRDefault="008F5D6C" w:rsidP="00C8780B">
      <w:pPr>
        <w:spacing w:after="120" w:line="360" w:lineRule="auto"/>
        <w:divId w:val="625476275"/>
        <w:rPr>
          <w:rFonts w:ascii="Simplified Arabic" w:eastAsia="Times New Roman" w:hAnsi="Simplified Arabic" w:cs="Simplified Arabic"/>
          <w:color w:val="1B1C1D"/>
          <w:sz w:val="32"/>
          <w:szCs w:val="32"/>
          <w:rtl/>
        </w:rPr>
      </w:pPr>
    </w:p>
    <w:p w14:paraId="63071993" w14:textId="77777777" w:rsidR="008F5D6C" w:rsidRPr="00845BD4" w:rsidRDefault="008F5D6C" w:rsidP="00C8780B">
      <w:pPr>
        <w:pStyle w:val="2"/>
        <w:spacing w:before="0" w:after="120" w:line="360" w:lineRule="auto"/>
        <w:divId w:val="625476275"/>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t>أهمية الدراسة</w:t>
      </w:r>
    </w:p>
    <w:p w14:paraId="226D1590" w14:textId="77777777" w:rsidR="008F5D6C" w:rsidRPr="00845BD4" w:rsidRDefault="008F5D6C" w:rsidP="00C8780B">
      <w:pPr>
        <w:pStyle w:val="3"/>
        <w:spacing w:before="0" w:after="120" w:line="360" w:lineRule="auto"/>
        <w:divId w:val="62547627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الأهمية العلمية</w:t>
      </w:r>
    </w:p>
    <w:p w14:paraId="4DE10423" w14:textId="77777777" w:rsidR="008F5D6C" w:rsidRPr="00845BD4" w:rsidRDefault="008F5D6C" w:rsidP="00C8780B">
      <w:pPr>
        <w:pStyle w:val="a5"/>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تكمن الأهمية العلمية لهذه الدراسة في إثراء الأدبيات البحثية المتعلقة بإدارة الجودة الشاملة في القطاع الحكومي والخدمي، وبالتحديد في مجال الخدمات البلدية. فالدراسة تسعى إلى:</w:t>
      </w:r>
    </w:p>
    <w:p w14:paraId="4C688FDA" w14:textId="77777777" w:rsidR="008F5D6C" w:rsidRPr="00845BD4" w:rsidRDefault="008F5D6C" w:rsidP="00C8780B">
      <w:pPr>
        <w:pStyle w:val="a5"/>
        <w:numPr>
          <w:ilvl w:val="0"/>
          <w:numId w:val="2"/>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تقديم إطار مفاهيمي وعملي يوضح العلاقة بين تطبيق مبادئ إدارة الجودة الشاملة وتحسين رضا المستفيدين في بيئة الخدمات البلدية.</w:t>
      </w:r>
    </w:p>
    <w:p w14:paraId="62636F91" w14:textId="77777777" w:rsidR="008F5D6C" w:rsidRPr="00845BD4" w:rsidRDefault="008F5D6C" w:rsidP="00C8780B">
      <w:pPr>
        <w:pStyle w:val="a5"/>
        <w:numPr>
          <w:ilvl w:val="0"/>
          <w:numId w:val="2"/>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توفير بيانات ومعلومات دقيقة حول واقع تطبيق إدارة الجودة الشاملة في أمانة مدينة الرياض، مما يسهم في بناء قاعدة معرفية يمكن أن تستفيد منها الدراسات المستقبلية.</w:t>
      </w:r>
    </w:p>
    <w:p w14:paraId="1BBBF18F" w14:textId="77777777" w:rsidR="008F5D6C" w:rsidRPr="00845BD4" w:rsidRDefault="008F5D6C" w:rsidP="00C8780B">
      <w:pPr>
        <w:pStyle w:val="a5"/>
        <w:numPr>
          <w:ilvl w:val="0"/>
          <w:numId w:val="2"/>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إضافة إلى المعرفة الحالية من خلال تحديد أهم التحديات التي قد تواجه تطبيق إدارة الجودة الشاملة في المؤسسات الحكومية، وكيفية التغلب عليها.</w:t>
      </w:r>
    </w:p>
    <w:p w14:paraId="142EB34C" w14:textId="77777777" w:rsidR="008F5D6C" w:rsidRPr="00845BD4" w:rsidRDefault="008F5D6C" w:rsidP="00C8780B">
      <w:pPr>
        <w:pStyle w:val="a5"/>
        <w:numPr>
          <w:ilvl w:val="0"/>
          <w:numId w:val="2"/>
        </w:numPr>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المساهمة في تطوير النماذج النظرية التي تربط بين الجودة ورضا المستفيد في سياق الخدمات العامة.</w:t>
      </w:r>
    </w:p>
    <w:p w14:paraId="5EA134DD" w14:textId="77777777" w:rsidR="008F5D6C" w:rsidRPr="00845BD4" w:rsidRDefault="008F5D6C" w:rsidP="00C8780B">
      <w:pPr>
        <w:pStyle w:val="3"/>
        <w:spacing w:before="0" w:after="120" w:line="360" w:lineRule="auto"/>
        <w:divId w:val="62547627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lastRenderedPageBreak/>
        <w:t>الأهمية العملية</w:t>
      </w:r>
    </w:p>
    <w:p w14:paraId="6975DC59" w14:textId="77777777" w:rsidR="008F5D6C" w:rsidRPr="00845BD4" w:rsidRDefault="008F5D6C" w:rsidP="00C8780B">
      <w:pPr>
        <w:pStyle w:val="a5"/>
        <w:bidi/>
        <w:spacing w:before="0" w:beforeAutospacing="0" w:after="12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تمتد الأهمية العملية لهذه الدراسة لتشمل أمانة مدينة الرياض نفسها، وصناع القرار، والمستفيدين من الخدمات البلدية، وذلك من خلال:</w:t>
      </w:r>
    </w:p>
    <w:p w14:paraId="699328E8" w14:textId="77777777" w:rsidR="008F5D6C" w:rsidRPr="00845BD4" w:rsidRDefault="008F5D6C" w:rsidP="00C8780B">
      <w:pPr>
        <w:pStyle w:val="a5"/>
        <w:numPr>
          <w:ilvl w:val="0"/>
          <w:numId w:val="3"/>
        </w:numPr>
        <w:bidi/>
        <w:spacing w:before="0" w:beforeAutospacing="0" w:after="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لأمانة مدينة الرياض:</w:t>
      </w:r>
      <w:r w:rsidRPr="00845BD4">
        <w:rPr>
          <w:rFonts w:ascii="Simplified Arabic" w:hAnsi="Simplified Arabic" w:cs="Simplified Arabic" w:hint="cs"/>
          <w:color w:val="1B1C1D"/>
          <w:sz w:val="32"/>
          <w:szCs w:val="32"/>
          <w:rtl/>
        </w:rPr>
        <w:t xml:space="preserve"> توفير رؤى وتوصيات عملية يمكن أن تساعد الأمانة في تعزيز استراتيجياتها الحالية لتطبيق إدارة الجودة الشاملة، وتحسين جودة الخدمات المقدمة، وبالتالي رفع مستوى رضا المستفيدين. كما يمكن أن تسهم النتائج في توجيه جهود التطوير والتحسين المستمر.</w:t>
      </w:r>
    </w:p>
    <w:p w14:paraId="4D953FAC" w14:textId="77777777" w:rsidR="008F5D6C" w:rsidRPr="00845BD4" w:rsidRDefault="008F5D6C" w:rsidP="00C8780B">
      <w:pPr>
        <w:pStyle w:val="a5"/>
        <w:numPr>
          <w:ilvl w:val="0"/>
          <w:numId w:val="3"/>
        </w:numPr>
        <w:bidi/>
        <w:spacing w:before="0" w:beforeAutospacing="0" w:after="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لصناع القرار:</w:t>
      </w:r>
      <w:r w:rsidRPr="00845BD4">
        <w:rPr>
          <w:rFonts w:ascii="Simplified Arabic" w:hAnsi="Simplified Arabic" w:cs="Simplified Arabic" w:hint="cs"/>
          <w:color w:val="1B1C1D"/>
          <w:sz w:val="32"/>
          <w:szCs w:val="32"/>
          <w:rtl/>
        </w:rPr>
        <w:t xml:space="preserve"> تزويد صناع القرار في الجهات الحكومية الأخرى بمرجع يمكن الاستفادة منه في تبني وتطبيق مبادئ إدارة الجودة الشاملة في مؤسساتهم لتحسين جودة خدماتهم ورضا المتعاملين معها.</w:t>
      </w:r>
    </w:p>
    <w:p w14:paraId="71B878D5" w14:textId="77777777" w:rsidR="008F5D6C" w:rsidRPr="00845BD4" w:rsidRDefault="008F5D6C" w:rsidP="00C8780B">
      <w:pPr>
        <w:pStyle w:val="a5"/>
        <w:numPr>
          <w:ilvl w:val="0"/>
          <w:numId w:val="3"/>
        </w:numPr>
        <w:bidi/>
        <w:spacing w:before="0" w:beforeAutospacing="0" w:after="0" w:afterAutospacing="0" w:line="360" w:lineRule="auto"/>
        <w:divId w:val="62547627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للمستفيدين من الخدمات البلدية:</w:t>
      </w:r>
      <w:r w:rsidRPr="00845BD4">
        <w:rPr>
          <w:rFonts w:ascii="Simplified Arabic" w:hAnsi="Simplified Arabic" w:cs="Simplified Arabic" w:hint="cs"/>
          <w:color w:val="1B1C1D"/>
          <w:sz w:val="32"/>
          <w:szCs w:val="32"/>
          <w:rtl/>
        </w:rPr>
        <w:t xml:space="preserve"> يؤمل أن تسهم النتائج والتوصيات المستخلصة من هذه الدراسة بشكل غير مباشر في تحسين تجربة المستفيدين من الخدمات البلدية، من خلال رفع كفاءة وجودة هذه الخدمات، مما ينعكس إيجابًا على جودة حياتهم اليومية.</w:t>
      </w:r>
    </w:p>
    <w:p w14:paraId="35748F63" w14:textId="602AF78F" w:rsidR="00770506" w:rsidRPr="00845BD4" w:rsidRDefault="008F5D6C" w:rsidP="00845BD4">
      <w:pPr>
        <w:pStyle w:val="a5"/>
        <w:numPr>
          <w:ilvl w:val="0"/>
          <w:numId w:val="3"/>
        </w:numPr>
        <w:bidi/>
        <w:spacing w:before="0" w:beforeAutospacing="0" w:after="0" w:afterAutospacing="0" w:line="360" w:lineRule="auto"/>
        <w:divId w:val="625476275"/>
        <w:rPr>
          <w:rFonts w:ascii="Simplified Arabic" w:hAnsi="Simplified Arabic" w:cs="Simplified Arabic"/>
          <w:color w:val="1B1C1D"/>
          <w:sz w:val="32"/>
          <w:szCs w:val="32"/>
        </w:rPr>
      </w:pPr>
      <w:r w:rsidRPr="00845BD4">
        <w:rPr>
          <w:rFonts w:ascii="Simplified Arabic" w:hAnsi="Simplified Arabic" w:cs="Simplified Arabic" w:hint="cs"/>
          <w:color w:val="1B1C1D"/>
          <w:sz w:val="32"/>
          <w:szCs w:val="32"/>
          <w:bdr w:val="none" w:sz="0" w:space="0" w:color="auto" w:frame="1"/>
          <w:rtl/>
        </w:rPr>
        <w:t>للمجتمع بشكل عام:</w:t>
      </w:r>
      <w:r w:rsidRPr="00845BD4">
        <w:rPr>
          <w:rFonts w:ascii="Simplified Arabic" w:hAnsi="Simplified Arabic" w:cs="Simplified Arabic" w:hint="cs"/>
          <w:color w:val="1B1C1D"/>
          <w:sz w:val="32"/>
          <w:szCs w:val="32"/>
          <w:rtl/>
        </w:rPr>
        <w:t xml:space="preserve"> المساهمة في تعزيز الشفافية والمساءلة في أداء المؤسسات الحكومية، وتشجيع ثقافة التميز والجودة في تقديم الخدمات العامة، بما يعود بالنفع على المجتمع ككل.</w:t>
      </w:r>
    </w:p>
    <w:p w14:paraId="4377569C" w14:textId="249F0D20" w:rsidR="00770506" w:rsidRPr="00845BD4" w:rsidRDefault="00770506" w:rsidP="00845BD4">
      <w:pPr>
        <w:pStyle w:val="2"/>
        <w:spacing w:before="0" w:after="120" w:line="360" w:lineRule="auto"/>
        <w:divId w:val="880172812"/>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lastRenderedPageBreak/>
        <w:t>أهداف الدراسة</w:t>
      </w:r>
    </w:p>
    <w:p w14:paraId="1AA24409" w14:textId="77777777" w:rsidR="007A1407" w:rsidRPr="00845BD4" w:rsidRDefault="007A1407" w:rsidP="00C8780B">
      <w:pPr>
        <w:pStyle w:val="a5"/>
        <w:bidi/>
        <w:spacing w:before="0" w:beforeAutospacing="0" w:after="0" w:afterAutospacing="0" w:line="360" w:lineRule="auto"/>
        <w:divId w:val="856506391"/>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الهدف الرئيسي:</w:t>
      </w:r>
    </w:p>
    <w:p w14:paraId="5E18C96F" w14:textId="77777777" w:rsidR="007A1407" w:rsidRPr="00845BD4" w:rsidRDefault="007A1407" w:rsidP="00C8780B">
      <w:pPr>
        <w:pStyle w:val="a5"/>
        <w:numPr>
          <w:ilvl w:val="0"/>
          <w:numId w:val="24"/>
        </w:numPr>
        <w:bidi/>
        <w:spacing w:before="0" w:beforeAutospacing="0" w:after="120" w:after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تحديد وتقييم أثر تطبيق مبادئ إدارة الجودة الشاملة في أمانة مدينة الرياض على تحسين مستوى رضا المستفيدين من الخدمات البلدية المقدمة.</w:t>
      </w:r>
    </w:p>
    <w:p w14:paraId="77F4A20E" w14:textId="77777777" w:rsidR="007A1407" w:rsidRPr="00845BD4" w:rsidRDefault="007A1407" w:rsidP="00C8780B">
      <w:pPr>
        <w:pStyle w:val="a5"/>
        <w:bidi/>
        <w:spacing w:before="0" w:before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الأهداف الفرعية:</w:t>
      </w:r>
    </w:p>
    <w:p w14:paraId="7EF9E127" w14:textId="77777777" w:rsidR="007A1407" w:rsidRPr="00845BD4" w:rsidRDefault="007A1407" w:rsidP="00C8780B">
      <w:pPr>
        <w:pStyle w:val="a5"/>
        <w:bidi/>
        <w:spacing w:before="0" w:before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تنطلق من الهدف الرئيسي الأهداف الفرعية التالية:</w:t>
      </w:r>
    </w:p>
    <w:p w14:paraId="533F8EED" w14:textId="77777777" w:rsidR="007A1407" w:rsidRPr="00845BD4" w:rsidRDefault="007A1407" w:rsidP="00C8780B">
      <w:pPr>
        <w:pStyle w:val="a5"/>
        <w:numPr>
          <w:ilvl w:val="0"/>
          <w:numId w:val="25"/>
        </w:numPr>
        <w:bidi/>
        <w:spacing w:before="0" w:beforeAutospacing="0" w:after="120" w:after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تحديد مستوى تطبيق مبادئ ومعايير إدارة الجودة الشاملة (مثل التركيز على العميل، مشاركة العاملين، التحسين المستمر، القيادة الفعالة، والقرارات المبنية على الحقائق) في أمانة مدينة الرياض.</w:t>
      </w:r>
    </w:p>
    <w:p w14:paraId="485AFA61" w14:textId="77777777" w:rsidR="007A1407" w:rsidRPr="00845BD4" w:rsidRDefault="007A1407" w:rsidP="00C8780B">
      <w:pPr>
        <w:pStyle w:val="a5"/>
        <w:numPr>
          <w:ilvl w:val="0"/>
          <w:numId w:val="25"/>
        </w:numPr>
        <w:bidi/>
        <w:spacing w:before="0" w:beforeAutospacing="0" w:after="120" w:after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قياس مستوى رضا المستفيدين الحالي عن الخدمات البلدية المقدمة من أمانة مدينة الرياض.</w:t>
      </w:r>
    </w:p>
    <w:p w14:paraId="654444BC" w14:textId="77777777" w:rsidR="007A1407" w:rsidRPr="00845BD4" w:rsidRDefault="007A1407" w:rsidP="00C8780B">
      <w:pPr>
        <w:pStyle w:val="a5"/>
        <w:numPr>
          <w:ilvl w:val="0"/>
          <w:numId w:val="25"/>
        </w:numPr>
        <w:bidi/>
        <w:spacing w:before="0" w:beforeAutospacing="0" w:after="120" w:after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الكشف عن العلاقة بين تطبيق مبادئ إدارة الجودة الشاملة ومستوى رضا المستفيدين من الخدمات البلدية في أمانة مدينة الرياض.</w:t>
      </w:r>
    </w:p>
    <w:p w14:paraId="070DD6EA" w14:textId="77777777" w:rsidR="007A1407" w:rsidRPr="00845BD4" w:rsidRDefault="007A1407" w:rsidP="00C8780B">
      <w:pPr>
        <w:pStyle w:val="a5"/>
        <w:numPr>
          <w:ilvl w:val="0"/>
          <w:numId w:val="25"/>
        </w:numPr>
        <w:bidi/>
        <w:spacing w:before="0" w:beforeAutospacing="0" w:after="120" w:after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تحديد أبرز التحديات التي تواجه أمانة مدينة الرياض في تطبيق إدارة الجودة الشاملة لتحسين رضا المستفيدين.</w:t>
      </w:r>
    </w:p>
    <w:p w14:paraId="38FA70BA" w14:textId="77777777" w:rsidR="007A1407" w:rsidRPr="00845BD4" w:rsidRDefault="007A1407" w:rsidP="00C8780B">
      <w:pPr>
        <w:pStyle w:val="a5"/>
        <w:numPr>
          <w:ilvl w:val="0"/>
          <w:numId w:val="25"/>
        </w:numPr>
        <w:bidi/>
        <w:spacing w:before="0" w:beforeAutospacing="0" w:after="120" w:afterAutospacing="0" w:line="360" w:lineRule="auto"/>
        <w:divId w:val="856506391"/>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lastRenderedPageBreak/>
        <w:t>تقديم مجموعة من التوصيات والمقترحات التي يمكن أن تسهم في تعزيز تطبيق إدارة الجودة الشاملة وبالتالي رفع مستوى رضا المستفيدين عن الخدمات البلدية في أمانة مدينة الرياض.</w:t>
      </w:r>
    </w:p>
    <w:p w14:paraId="277BDEEC" w14:textId="4D4B76A0" w:rsidR="00770506" w:rsidRPr="00845BD4" w:rsidRDefault="00770506" w:rsidP="00C8780B">
      <w:pPr>
        <w:spacing w:after="120" w:line="360" w:lineRule="auto"/>
        <w:divId w:val="880172812"/>
        <w:rPr>
          <w:rFonts w:ascii="Simplified Arabic" w:eastAsia="Times New Roman" w:hAnsi="Simplified Arabic" w:cs="Simplified Arabic"/>
          <w:color w:val="1B1C1D"/>
          <w:sz w:val="32"/>
          <w:szCs w:val="32"/>
          <w:rtl/>
        </w:rPr>
      </w:pPr>
    </w:p>
    <w:p w14:paraId="354F0C3C" w14:textId="6B6801A9" w:rsidR="00770506" w:rsidRPr="00845BD4" w:rsidRDefault="00770506" w:rsidP="00845BD4">
      <w:pPr>
        <w:pStyle w:val="2"/>
        <w:spacing w:before="0" w:after="120" w:line="360" w:lineRule="auto"/>
        <w:divId w:val="880172812"/>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t>تساؤلات الدراسة</w:t>
      </w:r>
    </w:p>
    <w:p w14:paraId="349533F0" w14:textId="77777777" w:rsidR="00770506" w:rsidRPr="00845BD4" w:rsidRDefault="00770506" w:rsidP="00C8780B">
      <w:pPr>
        <w:pStyle w:val="a5"/>
        <w:bidi/>
        <w:spacing w:before="0" w:beforeAutospacing="0" w:after="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ما مدى تأثير تطبيق مبادئ إدارة الجودة الشاملة في تحسين رضا المستفيدين من الخدمات البلدية في أمانة مدينة الرياض؟</w:t>
      </w:r>
    </w:p>
    <w:p w14:paraId="5AF6455E" w14:textId="77777777" w:rsidR="00770506" w:rsidRPr="00845BD4" w:rsidRDefault="00770506" w:rsidP="00C8780B">
      <w:pPr>
        <w:pStyle w:val="a5"/>
        <w:bidi/>
        <w:spacing w:before="0" w:beforeAutospacing="0" w:after="12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ويتفرع من هذا التساؤل الرئيسي التساؤلات الفرعية التالية:</w:t>
      </w:r>
    </w:p>
    <w:p w14:paraId="34D0166B" w14:textId="77777777" w:rsidR="00770506" w:rsidRPr="00845BD4" w:rsidRDefault="00770506" w:rsidP="00C8780B">
      <w:pPr>
        <w:pStyle w:val="a5"/>
        <w:numPr>
          <w:ilvl w:val="0"/>
          <w:numId w:val="4"/>
        </w:numPr>
        <w:bidi/>
        <w:spacing w:before="0" w:beforeAutospacing="0" w:after="12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ما هو واقع تطبيق مبادئ إدارة الجودة الشاملة (مثل التركيز على المستفيد، مشاركة العاملين، والتحسين المستمر) في أمانة مدينة الرياض من وجهة نظر المستفيدين؟</w:t>
      </w:r>
    </w:p>
    <w:p w14:paraId="2DF8D699" w14:textId="77777777" w:rsidR="00770506" w:rsidRPr="00845BD4" w:rsidRDefault="00770506" w:rsidP="00C8780B">
      <w:pPr>
        <w:pStyle w:val="a5"/>
        <w:numPr>
          <w:ilvl w:val="0"/>
          <w:numId w:val="4"/>
        </w:numPr>
        <w:bidi/>
        <w:spacing w:before="0" w:beforeAutospacing="0" w:after="12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ما هو مستوى رضا المستفيدين الحالي عن الخدمات البلدية المقدمة من أمانة مدينة الرياض؟</w:t>
      </w:r>
    </w:p>
    <w:p w14:paraId="3E4D6940" w14:textId="77777777" w:rsidR="00770506" w:rsidRPr="00845BD4" w:rsidRDefault="00770506" w:rsidP="00C8780B">
      <w:pPr>
        <w:pStyle w:val="a5"/>
        <w:numPr>
          <w:ilvl w:val="0"/>
          <w:numId w:val="4"/>
        </w:numPr>
        <w:bidi/>
        <w:spacing w:before="0" w:beforeAutospacing="0" w:after="12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هل توجد علاقة ذات دلالة إحصائية بين تطبيق مبادئ إدارة الجودة الشاملة ومستوى رضا المستفيدين عن الخدمات البلدية في أمانة مدينة الرياض؟</w:t>
      </w:r>
    </w:p>
    <w:p w14:paraId="3ACB8289" w14:textId="77777777" w:rsidR="00770506" w:rsidRPr="00845BD4" w:rsidRDefault="00770506" w:rsidP="00C8780B">
      <w:pPr>
        <w:pStyle w:val="a5"/>
        <w:numPr>
          <w:ilvl w:val="0"/>
          <w:numId w:val="4"/>
        </w:numPr>
        <w:bidi/>
        <w:spacing w:before="0" w:beforeAutospacing="0" w:after="12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lastRenderedPageBreak/>
        <w:t>ما هي أبرز التحديات التي تواجه أمانة مدينة الرياض في تطبيق مبادئ إدارة الجودة الشاملة لتحسين رضا المستفيدين من الخدمات البلدية؟</w:t>
      </w:r>
    </w:p>
    <w:p w14:paraId="2C5B83C8" w14:textId="535860AA" w:rsidR="00770506" w:rsidRPr="00845BD4" w:rsidRDefault="00770506" w:rsidP="00C8780B">
      <w:pPr>
        <w:spacing w:after="120" w:line="360" w:lineRule="auto"/>
        <w:divId w:val="880172812"/>
        <w:rPr>
          <w:rFonts w:ascii="Simplified Arabic" w:eastAsia="Times New Roman" w:hAnsi="Simplified Arabic" w:cs="Simplified Arabic"/>
          <w:color w:val="1B1C1D"/>
          <w:sz w:val="32"/>
          <w:szCs w:val="32"/>
          <w:rtl/>
        </w:rPr>
      </w:pPr>
    </w:p>
    <w:p w14:paraId="4DDB6A78" w14:textId="77777777" w:rsidR="00770506" w:rsidRPr="00845BD4" w:rsidRDefault="00770506" w:rsidP="00C8780B">
      <w:pPr>
        <w:pStyle w:val="2"/>
        <w:spacing w:before="0" w:after="120" w:line="360" w:lineRule="auto"/>
        <w:divId w:val="880172812"/>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t>فرضيات الدراسة</w:t>
      </w:r>
    </w:p>
    <w:p w14:paraId="3E51852B" w14:textId="77777777" w:rsidR="00770506" w:rsidRPr="00845BD4" w:rsidRDefault="00770506" w:rsidP="00C8780B">
      <w:pPr>
        <w:pStyle w:val="a5"/>
        <w:bidi/>
        <w:spacing w:before="0" w:beforeAutospacing="0" w:after="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الفرضية الرئيسية (</w:t>
      </w:r>
      <w:r w:rsidRPr="00845BD4">
        <w:rPr>
          <w:rFonts w:ascii="Simplified Arabic" w:hAnsi="Simplified Arabic" w:cs="Simplified Arabic" w:hint="cs"/>
          <w:color w:val="1B1C1D"/>
          <w:sz w:val="32"/>
          <w:szCs w:val="32"/>
          <w:bdr w:val="none" w:sz="0" w:space="0" w:color="auto" w:frame="1"/>
        </w:rPr>
        <w:t>H0</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لا يوجد تأثير ذو دلالة إحصائية لتطبيق مبادئ إدارة الجودة الشاملة في تحسين رضا المستفيدين من الخدمات البلدية في أمانة مدينة الرياض.</w:t>
      </w:r>
    </w:p>
    <w:p w14:paraId="586E95B7" w14:textId="77777777" w:rsidR="00770506" w:rsidRPr="00845BD4" w:rsidRDefault="00770506" w:rsidP="00C8780B">
      <w:pPr>
        <w:pStyle w:val="a5"/>
        <w:bidi/>
        <w:spacing w:before="0" w:beforeAutospacing="0" w:after="12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ويتفرع من هذه الفرضية الرئيسية الفرضيات الفرعية التالية:</w:t>
      </w:r>
    </w:p>
    <w:p w14:paraId="2572782E" w14:textId="77777777" w:rsidR="00770506" w:rsidRPr="00845BD4" w:rsidRDefault="00770506" w:rsidP="00C8780B">
      <w:pPr>
        <w:pStyle w:val="a5"/>
        <w:numPr>
          <w:ilvl w:val="0"/>
          <w:numId w:val="5"/>
        </w:numPr>
        <w:bidi/>
        <w:spacing w:before="0" w:beforeAutospacing="0" w:after="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الفرضية الفرعية الأولى (</w:t>
      </w:r>
      <w:r w:rsidRPr="00845BD4">
        <w:rPr>
          <w:rFonts w:ascii="Simplified Arabic" w:hAnsi="Simplified Arabic" w:cs="Simplified Arabic" w:hint="cs"/>
          <w:color w:val="1B1C1D"/>
          <w:sz w:val="32"/>
          <w:szCs w:val="32"/>
          <w:bdr w:val="none" w:sz="0" w:space="0" w:color="auto" w:frame="1"/>
        </w:rPr>
        <w:t>H1</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يوجد تأثير ذو دلالة إحصائية لتطبيق مبدأ "التركيز على المستفيد" في إدارة الجودة الشاملة على رضا المستفيدين من الخدمات البلدية في أمانة مدينة الرياض.</w:t>
      </w:r>
    </w:p>
    <w:p w14:paraId="3379495D" w14:textId="77777777" w:rsidR="00770506" w:rsidRPr="00845BD4" w:rsidRDefault="00770506" w:rsidP="00C8780B">
      <w:pPr>
        <w:pStyle w:val="a5"/>
        <w:numPr>
          <w:ilvl w:val="0"/>
          <w:numId w:val="5"/>
        </w:numPr>
        <w:bidi/>
        <w:spacing w:before="0" w:beforeAutospacing="0" w:after="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الفرضية الفرعية الثانية (</w:t>
      </w:r>
      <w:r w:rsidRPr="00845BD4">
        <w:rPr>
          <w:rFonts w:ascii="Simplified Arabic" w:hAnsi="Simplified Arabic" w:cs="Simplified Arabic" w:hint="cs"/>
          <w:color w:val="1B1C1D"/>
          <w:sz w:val="32"/>
          <w:szCs w:val="32"/>
          <w:bdr w:val="none" w:sz="0" w:space="0" w:color="auto" w:frame="1"/>
        </w:rPr>
        <w:t>H2</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يوجد تأثير ذو دلالة إحصائية لتطبيق مبدأ "مشاركة العاملين" في إدارة الجودة الشاملة على رضا المستفيدين من الخدمات البلدية في أمانة مدينة الرياض.</w:t>
      </w:r>
    </w:p>
    <w:p w14:paraId="4F0047A8" w14:textId="77777777" w:rsidR="00770506" w:rsidRPr="00845BD4" w:rsidRDefault="00770506" w:rsidP="00C8780B">
      <w:pPr>
        <w:pStyle w:val="a5"/>
        <w:numPr>
          <w:ilvl w:val="0"/>
          <w:numId w:val="5"/>
        </w:numPr>
        <w:bidi/>
        <w:spacing w:before="0" w:beforeAutospacing="0" w:after="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الفرضية الفرعية الثالثة (</w:t>
      </w:r>
      <w:r w:rsidRPr="00845BD4">
        <w:rPr>
          <w:rFonts w:ascii="Simplified Arabic" w:hAnsi="Simplified Arabic" w:cs="Simplified Arabic" w:hint="cs"/>
          <w:color w:val="1B1C1D"/>
          <w:sz w:val="32"/>
          <w:szCs w:val="32"/>
          <w:bdr w:val="none" w:sz="0" w:space="0" w:color="auto" w:frame="1"/>
        </w:rPr>
        <w:t>H3</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يوجد تأثير ذو دلالة إحصائية لتطبيق مبدأ "التحسين المستمر" في إدارة الجودة الشاملة على رضا المستفيدين من الخدمات البلدية في أمانة مدينة الرياض.</w:t>
      </w:r>
    </w:p>
    <w:p w14:paraId="58C9CDD3" w14:textId="77777777" w:rsidR="00770506" w:rsidRPr="00845BD4" w:rsidRDefault="00770506" w:rsidP="00C8780B">
      <w:pPr>
        <w:pStyle w:val="a5"/>
        <w:numPr>
          <w:ilvl w:val="0"/>
          <w:numId w:val="5"/>
        </w:numPr>
        <w:bidi/>
        <w:spacing w:before="0" w:beforeAutospacing="0" w:after="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lastRenderedPageBreak/>
        <w:t>الفرضية الفرعية الرابعة (</w:t>
      </w:r>
      <w:r w:rsidRPr="00845BD4">
        <w:rPr>
          <w:rFonts w:ascii="Simplified Arabic" w:hAnsi="Simplified Arabic" w:cs="Simplified Arabic" w:hint="cs"/>
          <w:color w:val="1B1C1D"/>
          <w:sz w:val="32"/>
          <w:szCs w:val="32"/>
          <w:bdr w:val="none" w:sz="0" w:space="0" w:color="auto" w:frame="1"/>
        </w:rPr>
        <w:t>H4</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توجد علاقة ذات دلالة إحصائية بين مستوى تطبيق مبادئ إدارة الجودة الشاملة ومستوى رضا المستفيدين عن الخدمات البلدية في أمانة مدينة الرياض.</w:t>
      </w:r>
    </w:p>
    <w:p w14:paraId="50E9F0AB" w14:textId="77777777" w:rsidR="00770506" w:rsidRPr="00845BD4" w:rsidRDefault="00770506" w:rsidP="00C8780B">
      <w:pPr>
        <w:pStyle w:val="a5"/>
        <w:numPr>
          <w:ilvl w:val="0"/>
          <w:numId w:val="5"/>
        </w:numPr>
        <w:bidi/>
        <w:spacing w:before="0" w:beforeAutospacing="0" w:after="0" w:afterAutospacing="0" w:line="360" w:lineRule="auto"/>
        <w:divId w:val="88017281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الفرضية الفرعية الخامسة (</w:t>
      </w:r>
      <w:r w:rsidRPr="00845BD4">
        <w:rPr>
          <w:rFonts w:ascii="Simplified Arabic" w:hAnsi="Simplified Arabic" w:cs="Simplified Arabic" w:hint="cs"/>
          <w:color w:val="1B1C1D"/>
          <w:sz w:val="32"/>
          <w:szCs w:val="32"/>
          <w:bdr w:val="none" w:sz="0" w:space="0" w:color="auto" w:frame="1"/>
        </w:rPr>
        <w:t>H5</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توجد تحديات ذات دلالة إحصائية تؤثر على تطبيق إدارة الجودة الشاملة في تحسين رضا المستفيدين من الخدمات البلدية في أمانة مدينة الرياض.</w:t>
      </w:r>
    </w:p>
    <w:p w14:paraId="07745E7D" w14:textId="590C4AA3" w:rsidR="00F87656" w:rsidRPr="00845BD4" w:rsidRDefault="00F87656" w:rsidP="00C8780B">
      <w:pPr>
        <w:spacing w:after="120" w:line="360" w:lineRule="auto"/>
        <w:divId w:val="1234241676"/>
        <w:rPr>
          <w:rFonts w:ascii="Simplified Arabic" w:eastAsia="Times New Roman" w:hAnsi="Simplified Arabic" w:cs="Simplified Arabic"/>
          <w:color w:val="1B1C1D"/>
          <w:kern w:val="0"/>
          <w:sz w:val="32"/>
          <w:szCs w:val="32"/>
          <w14:ligatures w14:val="none"/>
        </w:rPr>
      </w:pPr>
    </w:p>
    <w:p w14:paraId="16599351" w14:textId="77777777" w:rsidR="00F87656" w:rsidRPr="00845BD4" w:rsidRDefault="00F87656" w:rsidP="00C8780B">
      <w:pPr>
        <w:pStyle w:val="2"/>
        <w:spacing w:before="0" w:after="120" w:line="360" w:lineRule="auto"/>
        <w:divId w:val="1234241676"/>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t>مصطلحات الدراسة</w:t>
      </w:r>
    </w:p>
    <w:p w14:paraId="05753CDB" w14:textId="77777777" w:rsidR="00F87656" w:rsidRPr="00845BD4" w:rsidRDefault="00F87656" w:rsidP="00C8780B">
      <w:pPr>
        <w:pStyle w:val="a5"/>
        <w:bidi/>
        <w:spacing w:before="0" w:beforeAutospacing="0" w:after="12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لتوضيح المفاهيم الأساسية التي تتناولها هذه الدراسة، سيتم تعريف المصطلحات التالية:</w:t>
      </w:r>
    </w:p>
    <w:p w14:paraId="7DAC5A66" w14:textId="77777777" w:rsidR="00F87656" w:rsidRPr="00845BD4" w:rsidRDefault="00F87656" w:rsidP="00C8780B">
      <w:pPr>
        <w:pStyle w:val="a5"/>
        <w:numPr>
          <w:ilvl w:val="0"/>
          <w:numId w:val="6"/>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إدارة الجودة الشاملة (</w:t>
      </w:r>
      <w:r w:rsidRPr="00845BD4">
        <w:rPr>
          <w:rFonts w:ascii="Simplified Arabic" w:hAnsi="Simplified Arabic" w:cs="Simplified Arabic" w:hint="cs"/>
          <w:color w:val="1B1C1D"/>
          <w:sz w:val="32"/>
          <w:szCs w:val="32"/>
          <w:bdr w:val="none" w:sz="0" w:space="0" w:color="auto" w:frame="1"/>
        </w:rPr>
        <w:t>Total Quality Management - TQM</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هي فلسفة إدارية شاملة تركز على التحسين المستمر لجودة المنتجات أو الخدمات من خلال مشاركة جميع العاملين في المؤسسة، بهدف تلبية احتياجات وتوقعات العملاء (المستفيدين) وتجاوزها. تعتمد على مجموعة من المبادئ مثل التركيز على المستفيد، مشاركة الموظفين، التحسين المستمر، اتخاذ القرارات بناءً على الحقائق، وقيادة الإدارة العليا.</w:t>
      </w:r>
    </w:p>
    <w:p w14:paraId="5814E7C6" w14:textId="77777777" w:rsidR="00F87656" w:rsidRPr="00845BD4" w:rsidRDefault="00F87656" w:rsidP="00C8780B">
      <w:pPr>
        <w:pStyle w:val="a5"/>
        <w:numPr>
          <w:ilvl w:val="0"/>
          <w:numId w:val="6"/>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رضا المستفيدين (</w:t>
      </w:r>
      <w:r w:rsidRPr="00845BD4">
        <w:rPr>
          <w:rFonts w:ascii="Simplified Arabic" w:hAnsi="Simplified Arabic" w:cs="Simplified Arabic" w:hint="cs"/>
          <w:color w:val="1B1C1D"/>
          <w:sz w:val="32"/>
          <w:szCs w:val="32"/>
          <w:bdr w:val="none" w:sz="0" w:space="0" w:color="auto" w:frame="1"/>
        </w:rPr>
        <w:t>Customer Satisfaction</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هو مدى تلبية أو تجاوز الخدمة المقدمة لتوقعات المستفيد. يعكس هذا المفهوم المشاعر الإيجابية أو السلبية </w:t>
      </w:r>
      <w:r w:rsidRPr="00845BD4">
        <w:rPr>
          <w:rFonts w:ascii="Simplified Arabic" w:hAnsi="Simplified Arabic" w:cs="Simplified Arabic" w:hint="cs"/>
          <w:color w:val="1B1C1D"/>
          <w:sz w:val="32"/>
          <w:szCs w:val="32"/>
          <w:rtl/>
        </w:rPr>
        <w:lastRenderedPageBreak/>
        <w:t>للمستفيد تجاه الخدمة بعد تجربتها، ويعد مؤشراً حيوياً لجودة الأداء ورضا العميل عن المؤسسة.</w:t>
      </w:r>
    </w:p>
    <w:p w14:paraId="350C8659" w14:textId="77777777" w:rsidR="00F87656" w:rsidRPr="00845BD4" w:rsidRDefault="00F87656" w:rsidP="00C8780B">
      <w:pPr>
        <w:pStyle w:val="a5"/>
        <w:numPr>
          <w:ilvl w:val="0"/>
          <w:numId w:val="6"/>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الخدمات البلدية (</w:t>
      </w:r>
      <w:r w:rsidRPr="00845BD4">
        <w:rPr>
          <w:rFonts w:ascii="Simplified Arabic" w:hAnsi="Simplified Arabic" w:cs="Simplified Arabic" w:hint="cs"/>
          <w:color w:val="1B1C1D"/>
          <w:sz w:val="32"/>
          <w:szCs w:val="32"/>
          <w:bdr w:val="none" w:sz="0" w:space="0" w:color="auto" w:frame="1"/>
        </w:rPr>
        <w:t>Municipal Services</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هي مجموعة الخدمات الأساسية التي تقدمها الأمانات والبلديات للمواطنين والمقيمين ضمن النطاق الجغرافي للمدينة، بهدف تحسين جودة الحياة وتلبية احتياجات المجتمع. تشمل هذه الخدمات على سبيل المثال لا الحصر: النظافة العامة وإدارة النفايات، صيانة الطرق والإنارة، تخطيط المدن والمرافق العامة، الحدائق والمنتزهات، الرقابة الصحية، وخدمات الترخيص.</w:t>
      </w:r>
    </w:p>
    <w:p w14:paraId="3C8AE1FE" w14:textId="77777777" w:rsidR="00F87656" w:rsidRPr="00845BD4" w:rsidRDefault="00F87656" w:rsidP="00C8780B">
      <w:pPr>
        <w:pStyle w:val="a5"/>
        <w:numPr>
          <w:ilvl w:val="0"/>
          <w:numId w:val="6"/>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أمانة مدينة الرياض (</w:t>
      </w:r>
      <w:r w:rsidRPr="00845BD4">
        <w:rPr>
          <w:rFonts w:ascii="Simplified Arabic" w:hAnsi="Simplified Arabic" w:cs="Simplified Arabic" w:hint="cs"/>
          <w:color w:val="1B1C1D"/>
          <w:sz w:val="32"/>
          <w:szCs w:val="32"/>
          <w:bdr w:val="none" w:sz="0" w:space="0" w:color="auto" w:frame="1"/>
        </w:rPr>
        <w:t>Riyadh Municipality</w:t>
      </w:r>
      <w:r w:rsidRPr="00845BD4">
        <w:rPr>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هي الجهة الحكومية المسؤولة عن إدارة وتطوير الخدمات البلدية في مدينة الرياض بالمملكة العربية السعودية، وتختص بالإشراف على التخطيط العمراني، وصيانة البنية التحتية، وتنظيم البيئة والصحة العامة، وتقديم الخدمات للمستفيدين.</w:t>
      </w:r>
    </w:p>
    <w:p w14:paraId="370CA910" w14:textId="47983677" w:rsidR="00F87656" w:rsidRPr="00845BD4" w:rsidRDefault="00F87656" w:rsidP="00C8780B">
      <w:pPr>
        <w:spacing w:after="120" w:line="360" w:lineRule="auto"/>
        <w:divId w:val="1234241676"/>
        <w:rPr>
          <w:rFonts w:ascii="Simplified Arabic" w:eastAsia="Times New Roman" w:hAnsi="Simplified Arabic" w:cs="Simplified Arabic"/>
          <w:color w:val="1B1C1D"/>
          <w:sz w:val="32"/>
          <w:szCs w:val="32"/>
          <w:rtl/>
        </w:rPr>
      </w:pPr>
    </w:p>
    <w:p w14:paraId="7BBE91D7" w14:textId="77777777" w:rsidR="00F87656" w:rsidRPr="00845BD4" w:rsidRDefault="00F87656" w:rsidP="00C8780B">
      <w:pPr>
        <w:pStyle w:val="2"/>
        <w:spacing w:before="0" w:after="120" w:line="360" w:lineRule="auto"/>
        <w:divId w:val="1234241676"/>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t>متغيرات الدراسة</w:t>
      </w:r>
    </w:p>
    <w:p w14:paraId="58EDECCD" w14:textId="77777777" w:rsidR="00F87656" w:rsidRPr="00845BD4" w:rsidRDefault="00F87656" w:rsidP="00C8780B">
      <w:pPr>
        <w:pStyle w:val="a5"/>
        <w:bidi/>
        <w:spacing w:before="0" w:beforeAutospacing="0" w:after="12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تتكون هذه الدراسة من متغيرين رئيسيين: أحدهما مستقل والآخر تابع، وذلك على النحو التالي:</w:t>
      </w:r>
    </w:p>
    <w:p w14:paraId="3AA24C84" w14:textId="77777777" w:rsidR="00F87656" w:rsidRPr="00845BD4" w:rsidRDefault="00F87656" w:rsidP="00C8780B">
      <w:pPr>
        <w:pStyle w:val="a5"/>
        <w:numPr>
          <w:ilvl w:val="0"/>
          <w:numId w:val="7"/>
        </w:numPr>
        <w:bidi/>
        <w:spacing w:before="0" w:before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lastRenderedPageBreak/>
        <w:t>المتغير المستقل: إدارة الجودة الشاملة (</w:t>
      </w:r>
      <w:r w:rsidRPr="00845BD4">
        <w:rPr>
          <w:rFonts w:ascii="Simplified Arabic" w:hAnsi="Simplified Arabic" w:cs="Simplified Arabic" w:hint="cs"/>
          <w:color w:val="1B1C1D"/>
          <w:sz w:val="32"/>
          <w:szCs w:val="32"/>
        </w:rPr>
        <w:t>Total Quality Management - TQM</w:t>
      </w:r>
      <w:r w:rsidRPr="00845BD4">
        <w:rPr>
          <w:rFonts w:ascii="Simplified Arabic" w:hAnsi="Simplified Arabic" w:cs="Simplified Arabic" w:hint="cs"/>
          <w:color w:val="1B1C1D"/>
          <w:sz w:val="32"/>
          <w:szCs w:val="32"/>
          <w:rtl/>
        </w:rPr>
        <w:t>)</w:t>
      </w:r>
    </w:p>
    <w:p w14:paraId="7F5E27D6" w14:textId="77777777" w:rsidR="00F87656" w:rsidRPr="00845BD4" w:rsidRDefault="00F87656" w:rsidP="00C8780B">
      <w:pPr>
        <w:pStyle w:val="a5"/>
        <w:bidi/>
        <w:spacing w:before="0" w:beforeAutospacing="0" w:line="360" w:lineRule="auto"/>
        <w:ind w:left="720"/>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يمثل هذا المتغير العنصر الذي يُفترض أنه يؤثر في المتغير التابع. في هذه الدراسة، تُقاس إدارة الجودة الشاملة من خلال مجموعة من الأبعاد أو المبادئ التي تعكس مدى تطبيقها داخل أمانة مدينة الرياض. ومن هذه الأبعاد:</w:t>
      </w:r>
    </w:p>
    <w:p w14:paraId="5A2B2C4F" w14:textId="77777777" w:rsidR="00F87656" w:rsidRPr="00845BD4" w:rsidRDefault="00F87656" w:rsidP="00C8780B">
      <w:pPr>
        <w:pStyle w:val="a5"/>
        <w:numPr>
          <w:ilvl w:val="1"/>
          <w:numId w:val="7"/>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التركيز على المستفيد:</w:t>
      </w:r>
      <w:r w:rsidRPr="00845BD4">
        <w:rPr>
          <w:rFonts w:ascii="Simplified Arabic" w:hAnsi="Simplified Arabic" w:cs="Simplified Arabic" w:hint="cs"/>
          <w:color w:val="1B1C1D"/>
          <w:sz w:val="32"/>
          <w:szCs w:val="32"/>
          <w:rtl/>
        </w:rPr>
        <w:t xml:space="preserve"> مدى فهم وتلبية احتياجات وتوقعات المستفيدين.</w:t>
      </w:r>
    </w:p>
    <w:p w14:paraId="454FBE5F" w14:textId="77777777" w:rsidR="00F87656" w:rsidRPr="00845BD4" w:rsidRDefault="00F87656" w:rsidP="00C8780B">
      <w:pPr>
        <w:pStyle w:val="a5"/>
        <w:numPr>
          <w:ilvl w:val="1"/>
          <w:numId w:val="7"/>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مشاركة العاملين:</w:t>
      </w:r>
      <w:r w:rsidRPr="00845BD4">
        <w:rPr>
          <w:rFonts w:ascii="Simplified Arabic" w:hAnsi="Simplified Arabic" w:cs="Simplified Arabic" w:hint="cs"/>
          <w:color w:val="1B1C1D"/>
          <w:sz w:val="32"/>
          <w:szCs w:val="32"/>
          <w:rtl/>
        </w:rPr>
        <w:t xml:space="preserve"> مدى إشراك وتمكين الموظفين في عمليات التحسين والجودة.</w:t>
      </w:r>
    </w:p>
    <w:p w14:paraId="1F471D07" w14:textId="77777777" w:rsidR="00F87656" w:rsidRPr="00845BD4" w:rsidRDefault="00F87656" w:rsidP="00C8780B">
      <w:pPr>
        <w:pStyle w:val="a5"/>
        <w:numPr>
          <w:ilvl w:val="1"/>
          <w:numId w:val="7"/>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التحسين المستمر:</w:t>
      </w:r>
      <w:r w:rsidRPr="00845BD4">
        <w:rPr>
          <w:rFonts w:ascii="Simplified Arabic" w:hAnsi="Simplified Arabic" w:cs="Simplified Arabic" w:hint="cs"/>
          <w:color w:val="1B1C1D"/>
          <w:sz w:val="32"/>
          <w:szCs w:val="32"/>
          <w:rtl/>
        </w:rPr>
        <w:t xml:space="preserve"> السعي الدائم لتطوير العمليات والخدمات.</w:t>
      </w:r>
    </w:p>
    <w:p w14:paraId="06315935" w14:textId="77777777" w:rsidR="00F87656" w:rsidRPr="00845BD4" w:rsidRDefault="00F87656" w:rsidP="00C8780B">
      <w:pPr>
        <w:pStyle w:val="a5"/>
        <w:numPr>
          <w:ilvl w:val="1"/>
          <w:numId w:val="7"/>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دعم الإدارة العليا:</w:t>
      </w:r>
      <w:r w:rsidRPr="00845BD4">
        <w:rPr>
          <w:rFonts w:ascii="Simplified Arabic" w:hAnsi="Simplified Arabic" w:cs="Simplified Arabic" w:hint="cs"/>
          <w:color w:val="1B1C1D"/>
          <w:sz w:val="32"/>
          <w:szCs w:val="32"/>
          <w:rtl/>
        </w:rPr>
        <w:t xml:space="preserve"> التزام وقيادة الإدارة العليا بتبني وتطبيق مبادئ الجودة.</w:t>
      </w:r>
    </w:p>
    <w:p w14:paraId="2E37FA8E" w14:textId="77777777" w:rsidR="00F87656" w:rsidRPr="00845BD4" w:rsidRDefault="00F87656" w:rsidP="00C8780B">
      <w:pPr>
        <w:pStyle w:val="a5"/>
        <w:numPr>
          <w:ilvl w:val="1"/>
          <w:numId w:val="7"/>
        </w:numPr>
        <w:bidi/>
        <w:spacing w:before="0" w:beforeAutospacing="0" w:after="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إدارة العمليات:</w:t>
      </w:r>
      <w:r w:rsidRPr="00845BD4">
        <w:rPr>
          <w:rFonts w:ascii="Simplified Arabic" w:hAnsi="Simplified Arabic" w:cs="Simplified Arabic" w:hint="cs"/>
          <w:color w:val="1B1C1D"/>
          <w:sz w:val="32"/>
          <w:szCs w:val="32"/>
          <w:rtl/>
        </w:rPr>
        <w:t xml:space="preserve"> فعالية تصميم وإدارة العمليات لتقديم الخدمات.</w:t>
      </w:r>
    </w:p>
    <w:p w14:paraId="3493EB2F" w14:textId="77777777" w:rsidR="00F87656" w:rsidRPr="00845BD4" w:rsidRDefault="00F87656" w:rsidP="00C8780B">
      <w:pPr>
        <w:pStyle w:val="a5"/>
        <w:numPr>
          <w:ilvl w:val="0"/>
          <w:numId w:val="7"/>
        </w:numPr>
        <w:bidi/>
        <w:spacing w:before="0" w:before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المتغير التابع: رضا المستفيدين من الخدمات البلدية (</w:t>
      </w:r>
      <w:r w:rsidRPr="00845BD4">
        <w:rPr>
          <w:rFonts w:ascii="Simplified Arabic" w:hAnsi="Simplified Arabic" w:cs="Simplified Arabic" w:hint="cs"/>
          <w:color w:val="1B1C1D"/>
          <w:sz w:val="32"/>
          <w:szCs w:val="32"/>
        </w:rPr>
        <w:t>Customer Satisfaction with Municipal Services</w:t>
      </w:r>
      <w:r w:rsidRPr="00845BD4">
        <w:rPr>
          <w:rFonts w:ascii="Simplified Arabic" w:hAnsi="Simplified Arabic" w:cs="Simplified Arabic" w:hint="cs"/>
          <w:color w:val="1B1C1D"/>
          <w:sz w:val="32"/>
          <w:szCs w:val="32"/>
          <w:rtl/>
        </w:rPr>
        <w:t>)</w:t>
      </w:r>
    </w:p>
    <w:p w14:paraId="29B23C7F" w14:textId="77777777" w:rsidR="00F87656" w:rsidRPr="00845BD4" w:rsidRDefault="00F87656" w:rsidP="00C8780B">
      <w:pPr>
        <w:pStyle w:val="a5"/>
        <w:bidi/>
        <w:spacing w:before="0" w:beforeAutospacing="0" w:line="360" w:lineRule="auto"/>
        <w:ind w:left="720"/>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يمثل هذا المتغير النتيجة أو الأثر الذي يُتوقع أن يتأثر بالمتغير المستقل. في هذه الدراسة، يُقاس رضا المستفيدين من خلال تقييمهم لمستوى جودة الخدمات البلدية </w:t>
      </w:r>
      <w:r w:rsidRPr="00845BD4">
        <w:rPr>
          <w:rFonts w:ascii="Simplified Arabic" w:hAnsi="Simplified Arabic" w:cs="Simplified Arabic" w:hint="cs"/>
          <w:color w:val="1B1C1D"/>
          <w:sz w:val="32"/>
          <w:szCs w:val="32"/>
          <w:rtl/>
        </w:rPr>
        <w:lastRenderedPageBreak/>
        <w:t>المقدمة من أمانة مدينة الرياض، وتوقعاتهم، ومدى تلبية هذه الخدمات لاحتياجاتهم ورغباتهم. يمكن قياسه من خلال عدة مؤشرات مثل:</w:t>
      </w:r>
    </w:p>
    <w:p w14:paraId="35C7A67C" w14:textId="77777777" w:rsidR="00F87656" w:rsidRPr="00845BD4" w:rsidRDefault="00F87656" w:rsidP="00C8780B">
      <w:pPr>
        <w:pStyle w:val="a5"/>
        <w:numPr>
          <w:ilvl w:val="1"/>
          <w:numId w:val="7"/>
        </w:numPr>
        <w:bidi/>
        <w:spacing w:before="0" w:beforeAutospacing="0" w:after="12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جودة الخدمة المقدمة (الاستجابة، الموثوقية، التعاطف، الضمان، الملموسية).</w:t>
      </w:r>
    </w:p>
    <w:p w14:paraId="474AAE6D" w14:textId="77777777" w:rsidR="00F87656" w:rsidRPr="00845BD4" w:rsidRDefault="00F87656" w:rsidP="00C8780B">
      <w:pPr>
        <w:pStyle w:val="a5"/>
        <w:numPr>
          <w:ilvl w:val="1"/>
          <w:numId w:val="7"/>
        </w:numPr>
        <w:bidi/>
        <w:spacing w:before="0" w:beforeAutospacing="0" w:after="12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توقعات المستفيدين.</w:t>
      </w:r>
    </w:p>
    <w:p w14:paraId="17125B19" w14:textId="77777777" w:rsidR="00F87656" w:rsidRPr="00845BD4" w:rsidRDefault="00F87656" w:rsidP="00C8780B">
      <w:pPr>
        <w:pStyle w:val="a5"/>
        <w:numPr>
          <w:ilvl w:val="1"/>
          <w:numId w:val="7"/>
        </w:numPr>
        <w:bidi/>
        <w:spacing w:before="0" w:beforeAutospacing="0" w:after="12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سهولة الحصول على الخدمة.</w:t>
      </w:r>
    </w:p>
    <w:p w14:paraId="363D9D35" w14:textId="77777777" w:rsidR="00F87656" w:rsidRPr="00845BD4" w:rsidRDefault="00F87656" w:rsidP="00C8780B">
      <w:pPr>
        <w:pStyle w:val="a5"/>
        <w:numPr>
          <w:ilvl w:val="1"/>
          <w:numId w:val="7"/>
        </w:numPr>
        <w:bidi/>
        <w:spacing w:before="0" w:beforeAutospacing="0" w:after="12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سرعة إنجاز المعاملات.</w:t>
      </w:r>
    </w:p>
    <w:p w14:paraId="74C4CCE6" w14:textId="77777777" w:rsidR="00F87656" w:rsidRPr="00845BD4" w:rsidRDefault="00F87656" w:rsidP="00C8780B">
      <w:pPr>
        <w:pStyle w:val="a5"/>
        <w:numPr>
          <w:ilvl w:val="1"/>
          <w:numId w:val="7"/>
        </w:numPr>
        <w:bidi/>
        <w:spacing w:before="0" w:beforeAutospacing="0" w:after="120" w:afterAutospacing="0" w:line="360" w:lineRule="auto"/>
        <w:divId w:val="123424167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فعالية حل الشكاوى.</w:t>
      </w:r>
    </w:p>
    <w:p w14:paraId="0D183075" w14:textId="77777777" w:rsidR="00252DAF" w:rsidRPr="00845BD4" w:rsidRDefault="00252DAF" w:rsidP="00C8780B">
      <w:pPr>
        <w:pStyle w:val="2"/>
        <w:spacing w:before="0" w:after="120" w:line="360" w:lineRule="auto"/>
        <w:rPr>
          <w:rFonts w:ascii="Simplified Arabic" w:eastAsia="Times New Roman" w:hAnsi="Simplified Arabic" w:cs="Simplified Arabic"/>
          <w:color w:val="1B1C1D"/>
          <w:rtl/>
        </w:rPr>
      </w:pPr>
    </w:p>
    <w:p w14:paraId="63F91DE4" w14:textId="77777777" w:rsidR="00252DAF" w:rsidRPr="00845BD4" w:rsidRDefault="00252DAF" w:rsidP="00C8780B">
      <w:pPr>
        <w:pStyle w:val="2"/>
        <w:spacing w:before="0" w:after="120" w:line="360" w:lineRule="auto"/>
        <w:rPr>
          <w:rFonts w:ascii="Simplified Arabic" w:eastAsia="Times New Roman" w:hAnsi="Simplified Arabic" w:cs="Simplified Arabic"/>
          <w:color w:val="1B1C1D"/>
          <w:rtl/>
        </w:rPr>
      </w:pPr>
    </w:p>
    <w:p w14:paraId="0399D65D" w14:textId="77777777" w:rsidR="00252DAF" w:rsidRPr="00845BD4" w:rsidRDefault="00252DAF" w:rsidP="00C8780B">
      <w:pPr>
        <w:pStyle w:val="2"/>
        <w:spacing w:before="0" w:after="120" w:line="360" w:lineRule="auto"/>
        <w:rPr>
          <w:rFonts w:ascii="Simplified Arabic" w:eastAsia="Times New Roman" w:hAnsi="Simplified Arabic" w:cs="Simplified Arabic"/>
          <w:color w:val="1B1C1D"/>
          <w:rtl/>
        </w:rPr>
      </w:pPr>
    </w:p>
    <w:p w14:paraId="78D417F9" w14:textId="77777777" w:rsidR="00252DAF" w:rsidRPr="00845BD4" w:rsidRDefault="00252DAF" w:rsidP="00C8780B">
      <w:pPr>
        <w:pStyle w:val="2"/>
        <w:spacing w:before="0" w:after="120" w:line="360" w:lineRule="auto"/>
        <w:rPr>
          <w:rFonts w:ascii="Simplified Arabic" w:eastAsia="Times New Roman" w:hAnsi="Simplified Arabic" w:cs="Simplified Arabic"/>
          <w:color w:val="1B1C1D"/>
          <w:rtl/>
        </w:rPr>
      </w:pPr>
    </w:p>
    <w:p w14:paraId="118BFB9C" w14:textId="77777777" w:rsidR="00252DAF" w:rsidRPr="00845BD4" w:rsidRDefault="00252DAF" w:rsidP="00C8780B">
      <w:pPr>
        <w:pStyle w:val="2"/>
        <w:spacing w:before="0" w:after="120" w:line="360" w:lineRule="auto"/>
        <w:rPr>
          <w:rFonts w:ascii="Simplified Arabic" w:eastAsia="Times New Roman" w:hAnsi="Simplified Arabic" w:cs="Simplified Arabic"/>
          <w:color w:val="1B1C1D"/>
          <w:rtl/>
        </w:rPr>
      </w:pPr>
    </w:p>
    <w:p w14:paraId="0523AB32" w14:textId="77777777" w:rsidR="00845BD4" w:rsidRPr="00845BD4" w:rsidRDefault="00845BD4" w:rsidP="00845BD4">
      <w:pPr>
        <w:rPr>
          <w:rtl/>
        </w:rPr>
      </w:pPr>
    </w:p>
    <w:p w14:paraId="6277A6F7" w14:textId="77777777" w:rsidR="00845BD4" w:rsidRPr="00845BD4" w:rsidRDefault="00845BD4" w:rsidP="00845BD4">
      <w:pPr>
        <w:rPr>
          <w:rtl/>
        </w:rPr>
      </w:pPr>
    </w:p>
    <w:p w14:paraId="669B0306" w14:textId="77777777" w:rsidR="00845BD4" w:rsidRPr="00845BD4" w:rsidRDefault="00845BD4" w:rsidP="00845BD4">
      <w:pPr>
        <w:rPr>
          <w:rtl/>
        </w:rPr>
      </w:pPr>
    </w:p>
    <w:p w14:paraId="38AC3EA7" w14:textId="77777777" w:rsidR="00845BD4" w:rsidRPr="00845BD4" w:rsidRDefault="00845BD4" w:rsidP="00845BD4">
      <w:pPr>
        <w:rPr>
          <w:rtl/>
        </w:rPr>
      </w:pPr>
    </w:p>
    <w:p w14:paraId="7F3CDC64" w14:textId="77777777" w:rsidR="00845BD4" w:rsidRPr="00845BD4" w:rsidRDefault="00845BD4" w:rsidP="00845BD4">
      <w:pPr>
        <w:rPr>
          <w:rtl/>
        </w:rPr>
      </w:pPr>
    </w:p>
    <w:p w14:paraId="13D1A7A0" w14:textId="77777777" w:rsidR="00845BD4" w:rsidRPr="00845BD4" w:rsidRDefault="00845BD4" w:rsidP="00845BD4">
      <w:pPr>
        <w:rPr>
          <w:rtl/>
        </w:rPr>
      </w:pPr>
    </w:p>
    <w:p w14:paraId="5C64A296" w14:textId="77777777" w:rsidR="00845BD4" w:rsidRPr="00845BD4" w:rsidRDefault="00845BD4" w:rsidP="00845BD4">
      <w:pPr>
        <w:rPr>
          <w:rtl/>
        </w:rPr>
      </w:pPr>
    </w:p>
    <w:p w14:paraId="6D1DA0DB" w14:textId="77777777" w:rsidR="00845BD4" w:rsidRPr="00845BD4" w:rsidRDefault="00845BD4" w:rsidP="00845BD4">
      <w:pPr>
        <w:rPr>
          <w:rtl/>
        </w:rPr>
      </w:pPr>
    </w:p>
    <w:p w14:paraId="2F6C034D" w14:textId="77777777" w:rsidR="00845BD4" w:rsidRPr="00845BD4" w:rsidRDefault="00845BD4" w:rsidP="00845BD4">
      <w:pPr>
        <w:rPr>
          <w:rtl/>
        </w:rPr>
      </w:pPr>
    </w:p>
    <w:p w14:paraId="45BFD1C4" w14:textId="77777777" w:rsidR="00845BD4" w:rsidRPr="00845BD4" w:rsidRDefault="00845BD4" w:rsidP="00845BD4">
      <w:pPr>
        <w:rPr>
          <w:rtl/>
        </w:rPr>
      </w:pPr>
    </w:p>
    <w:p w14:paraId="0BDD7B87" w14:textId="77777777" w:rsidR="00845BD4" w:rsidRPr="00845BD4" w:rsidRDefault="00845BD4" w:rsidP="00845BD4">
      <w:pPr>
        <w:rPr>
          <w:rtl/>
        </w:rPr>
      </w:pPr>
    </w:p>
    <w:p w14:paraId="73F47F6A" w14:textId="77777777" w:rsidR="00845BD4" w:rsidRPr="00845BD4" w:rsidRDefault="00845BD4" w:rsidP="00845BD4">
      <w:pPr>
        <w:rPr>
          <w:rtl/>
        </w:rPr>
      </w:pPr>
    </w:p>
    <w:p w14:paraId="0C266648" w14:textId="77777777" w:rsidR="00845BD4" w:rsidRPr="00845BD4" w:rsidRDefault="00845BD4" w:rsidP="00845BD4">
      <w:pPr>
        <w:rPr>
          <w:rtl/>
        </w:rPr>
      </w:pPr>
    </w:p>
    <w:p w14:paraId="6CCF3619" w14:textId="77777777" w:rsidR="00845BD4" w:rsidRPr="00845BD4" w:rsidRDefault="00845BD4" w:rsidP="00845BD4">
      <w:pPr>
        <w:rPr>
          <w:rtl/>
        </w:rPr>
      </w:pPr>
    </w:p>
    <w:p w14:paraId="1EF9F7FF" w14:textId="77777777" w:rsidR="00845BD4" w:rsidRPr="00845BD4" w:rsidRDefault="00845BD4" w:rsidP="00845BD4">
      <w:pPr>
        <w:rPr>
          <w:rtl/>
        </w:rPr>
      </w:pPr>
    </w:p>
    <w:p w14:paraId="357F11F4" w14:textId="77777777" w:rsidR="00845BD4" w:rsidRPr="00845BD4" w:rsidRDefault="00845BD4" w:rsidP="00845BD4">
      <w:pPr>
        <w:rPr>
          <w:rtl/>
        </w:rPr>
      </w:pPr>
    </w:p>
    <w:p w14:paraId="4F87EDB8" w14:textId="77777777" w:rsidR="00845BD4" w:rsidRPr="00845BD4" w:rsidRDefault="00845BD4" w:rsidP="00845BD4">
      <w:pPr>
        <w:rPr>
          <w:rtl/>
        </w:rPr>
      </w:pPr>
    </w:p>
    <w:p w14:paraId="18F4CC36" w14:textId="77777777" w:rsidR="00845BD4" w:rsidRPr="00845BD4" w:rsidRDefault="00845BD4" w:rsidP="00845BD4">
      <w:pPr>
        <w:rPr>
          <w:rtl/>
        </w:rPr>
      </w:pPr>
    </w:p>
    <w:p w14:paraId="1267692A" w14:textId="77777777" w:rsidR="00845BD4" w:rsidRPr="00845BD4" w:rsidRDefault="00845BD4" w:rsidP="00845BD4">
      <w:pPr>
        <w:rPr>
          <w:rtl/>
        </w:rPr>
      </w:pPr>
    </w:p>
    <w:p w14:paraId="66E9BB6A" w14:textId="77777777" w:rsidR="00845BD4" w:rsidRPr="00845BD4" w:rsidRDefault="00845BD4" w:rsidP="00845BD4">
      <w:pPr>
        <w:rPr>
          <w:rtl/>
        </w:rPr>
      </w:pPr>
    </w:p>
    <w:p w14:paraId="1FC7E4A9" w14:textId="3E84514C" w:rsidR="00845BD4" w:rsidRPr="00845BD4" w:rsidRDefault="00845BD4" w:rsidP="00845BD4">
      <w:pPr>
        <w:jc w:val="center"/>
        <w:rPr>
          <w:b/>
          <w:bCs/>
          <w:sz w:val="36"/>
          <w:szCs w:val="36"/>
          <w:rtl/>
        </w:rPr>
      </w:pPr>
      <w:r w:rsidRPr="00845BD4">
        <w:rPr>
          <w:rFonts w:hint="cs"/>
          <w:b/>
          <w:bCs/>
          <w:sz w:val="36"/>
          <w:szCs w:val="36"/>
          <w:rtl/>
        </w:rPr>
        <w:t>الفصل الثاني</w:t>
      </w:r>
    </w:p>
    <w:p w14:paraId="4538D45C" w14:textId="77777777" w:rsidR="00845BD4" w:rsidRPr="00845BD4" w:rsidRDefault="00845BD4" w:rsidP="00845BD4">
      <w:pPr>
        <w:rPr>
          <w:rtl/>
        </w:rPr>
      </w:pPr>
    </w:p>
    <w:p w14:paraId="5F750567" w14:textId="77777777" w:rsidR="00845BD4" w:rsidRPr="00845BD4" w:rsidRDefault="00845BD4" w:rsidP="00845BD4">
      <w:pPr>
        <w:rPr>
          <w:rtl/>
        </w:rPr>
      </w:pPr>
    </w:p>
    <w:p w14:paraId="3B1B3842" w14:textId="77777777" w:rsidR="00845BD4" w:rsidRPr="00845BD4" w:rsidRDefault="00845BD4" w:rsidP="00845BD4">
      <w:pPr>
        <w:rPr>
          <w:rtl/>
        </w:rPr>
      </w:pPr>
    </w:p>
    <w:p w14:paraId="1C619705" w14:textId="77777777" w:rsidR="00845BD4" w:rsidRPr="00845BD4" w:rsidRDefault="00845BD4" w:rsidP="00845BD4">
      <w:pPr>
        <w:rPr>
          <w:rtl/>
        </w:rPr>
      </w:pPr>
    </w:p>
    <w:p w14:paraId="703AD5F8" w14:textId="77777777" w:rsidR="00845BD4" w:rsidRPr="00845BD4" w:rsidRDefault="00845BD4" w:rsidP="00845BD4">
      <w:pPr>
        <w:rPr>
          <w:rtl/>
        </w:rPr>
      </w:pPr>
    </w:p>
    <w:p w14:paraId="66F714AB" w14:textId="77777777" w:rsidR="00845BD4" w:rsidRPr="00845BD4" w:rsidRDefault="00845BD4" w:rsidP="00845BD4">
      <w:pPr>
        <w:rPr>
          <w:rtl/>
        </w:rPr>
      </w:pPr>
    </w:p>
    <w:p w14:paraId="5DAD637A" w14:textId="77777777" w:rsidR="00845BD4" w:rsidRPr="00845BD4" w:rsidRDefault="00845BD4" w:rsidP="00845BD4">
      <w:pPr>
        <w:rPr>
          <w:rtl/>
        </w:rPr>
      </w:pPr>
    </w:p>
    <w:p w14:paraId="0020F1A6" w14:textId="77777777" w:rsidR="00845BD4" w:rsidRPr="00845BD4" w:rsidRDefault="00845BD4" w:rsidP="00845BD4">
      <w:pPr>
        <w:rPr>
          <w:rtl/>
        </w:rPr>
      </w:pPr>
    </w:p>
    <w:p w14:paraId="46A407DF" w14:textId="77777777" w:rsidR="00845BD4" w:rsidRPr="00845BD4" w:rsidRDefault="00845BD4" w:rsidP="00845BD4">
      <w:pPr>
        <w:rPr>
          <w:rtl/>
        </w:rPr>
      </w:pPr>
    </w:p>
    <w:p w14:paraId="23E29E85" w14:textId="77777777" w:rsidR="00845BD4" w:rsidRPr="00845BD4" w:rsidRDefault="00845BD4" w:rsidP="00845BD4">
      <w:pPr>
        <w:rPr>
          <w:rtl/>
        </w:rPr>
      </w:pPr>
    </w:p>
    <w:p w14:paraId="2CB35A95" w14:textId="77777777" w:rsidR="00845BD4" w:rsidRPr="00845BD4" w:rsidRDefault="00845BD4" w:rsidP="00845BD4">
      <w:pPr>
        <w:rPr>
          <w:rtl/>
        </w:rPr>
      </w:pPr>
    </w:p>
    <w:p w14:paraId="55028043" w14:textId="77777777" w:rsidR="00845BD4" w:rsidRPr="00845BD4" w:rsidRDefault="00845BD4" w:rsidP="00845BD4">
      <w:pPr>
        <w:rPr>
          <w:rtl/>
        </w:rPr>
      </w:pPr>
    </w:p>
    <w:p w14:paraId="6E9F16CC" w14:textId="77777777" w:rsidR="00845BD4" w:rsidRPr="00845BD4" w:rsidRDefault="00845BD4" w:rsidP="00845BD4">
      <w:pPr>
        <w:rPr>
          <w:rtl/>
        </w:rPr>
      </w:pPr>
    </w:p>
    <w:p w14:paraId="25BA0D1C" w14:textId="77777777" w:rsidR="00845BD4" w:rsidRPr="00845BD4" w:rsidRDefault="00845BD4" w:rsidP="00845BD4">
      <w:pPr>
        <w:rPr>
          <w:rtl/>
        </w:rPr>
      </w:pPr>
    </w:p>
    <w:p w14:paraId="238ECE77" w14:textId="77777777" w:rsidR="00845BD4" w:rsidRPr="00845BD4" w:rsidRDefault="00845BD4" w:rsidP="00845BD4">
      <w:pPr>
        <w:rPr>
          <w:rtl/>
        </w:rPr>
      </w:pPr>
    </w:p>
    <w:p w14:paraId="53398252" w14:textId="77777777" w:rsidR="00845BD4" w:rsidRPr="00845BD4" w:rsidRDefault="00845BD4" w:rsidP="00845BD4">
      <w:pPr>
        <w:rPr>
          <w:rtl/>
        </w:rPr>
      </w:pPr>
    </w:p>
    <w:p w14:paraId="411D71EA" w14:textId="7BA8B09A" w:rsidR="00252DAF" w:rsidRPr="00845BD4" w:rsidRDefault="00252DAF" w:rsidP="00C8780B">
      <w:pPr>
        <w:pStyle w:val="2"/>
        <w:spacing w:before="0" w:after="120" w:line="360" w:lineRule="auto"/>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lastRenderedPageBreak/>
        <w:t>الدراسات السابقة</w:t>
      </w:r>
    </w:p>
    <w:p w14:paraId="21A7E93D" w14:textId="77777777" w:rsidR="00252DAF" w:rsidRPr="00845BD4" w:rsidRDefault="00252DAF" w:rsidP="00C8780B">
      <w:pPr>
        <w:pStyle w:val="3"/>
        <w:spacing w:before="0" w:after="120" w:line="360" w:lineRule="auto"/>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 xml:space="preserve">1. دراسة هاني بن سعيد بن مبارك </w:t>
      </w:r>
      <w:proofErr w:type="spellStart"/>
      <w:r w:rsidRPr="00845BD4">
        <w:rPr>
          <w:rFonts w:ascii="Simplified Arabic" w:eastAsia="Times New Roman" w:hAnsi="Simplified Arabic" w:cs="Simplified Arabic" w:hint="cs"/>
          <w:color w:val="1B1C1D"/>
          <w:sz w:val="32"/>
          <w:szCs w:val="32"/>
          <w:rtl/>
        </w:rPr>
        <w:t>الغيثي</w:t>
      </w:r>
      <w:proofErr w:type="spellEnd"/>
      <w:r w:rsidRPr="00845BD4">
        <w:rPr>
          <w:rFonts w:ascii="Simplified Arabic" w:eastAsia="Times New Roman" w:hAnsi="Simplified Arabic" w:cs="Simplified Arabic" w:hint="cs"/>
          <w:color w:val="1B1C1D"/>
          <w:sz w:val="32"/>
          <w:szCs w:val="32"/>
          <w:rtl/>
        </w:rPr>
        <w:t xml:space="preserve"> (2007)</w:t>
      </w:r>
    </w:p>
    <w:p w14:paraId="41AB8AB9" w14:textId="77777777" w:rsidR="00252DAF" w:rsidRPr="00845BD4" w:rsidRDefault="00252DAF" w:rsidP="00C8780B">
      <w:pPr>
        <w:pStyle w:val="a5"/>
        <w:bidi/>
        <w:spacing w:before="0" w:beforeAutospacing="0" w:after="0" w:afterAutospacing="0" w:line="360" w:lineRule="auto"/>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هدفت هذه الدراسة، التي حملت عنوان "مدى تطبيق معايير إدارة الجودة الشاملة في الجامعات الخاصة من وجهة نظر الطلبة في سلطنة عمان"، إلى استكشاف مدى تطبيق معايير إدارة الجودة الشاملة في الجامعات الخاصة في سلطنة عمان من منظور الطلبة. تكونت عينة الدراسة من 287 طالبًا تم اختيارهم بطريقة عشوائية، واستُخدمت الاستبانة لجمع البيانات التي عولجت باستخدام طرق إحصائية. توصلت الدراسة إلى أن </w:t>
      </w:r>
      <w:r w:rsidRPr="00845BD4">
        <w:rPr>
          <w:rFonts w:ascii="Simplified Arabic" w:hAnsi="Simplified Arabic" w:cs="Simplified Arabic" w:hint="cs"/>
          <w:color w:val="1B1C1D"/>
          <w:sz w:val="32"/>
          <w:szCs w:val="32"/>
          <w:bdr w:val="none" w:sz="0" w:space="0" w:color="auto" w:frame="1"/>
          <w:rtl/>
        </w:rPr>
        <w:t>أعلى تقديرات للطلبة لمدى تطبيق معايير إدارة الجودة الشاملة في الجامعات الخاصة بسلطنة عمان كانت في مجالات الخدمات، والحوافز المادية والمعنوية، والإدارة، ونظم المعلومات، ورضا الطلبة</w:t>
      </w:r>
      <w:r w:rsidRPr="00845BD4">
        <w:rPr>
          <w:rFonts w:ascii="Simplified Arabic" w:hAnsi="Simplified Arabic" w:cs="Simplified Arabic" w:hint="cs"/>
          <w:color w:val="1B1C1D"/>
          <w:sz w:val="32"/>
          <w:szCs w:val="32"/>
          <w:rtl/>
        </w:rPr>
        <w:t>.</w:t>
      </w:r>
    </w:p>
    <w:p w14:paraId="6CF5B292" w14:textId="77777777" w:rsidR="00252DAF" w:rsidRPr="00845BD4" w:rsidRDefault="00252DAF" w:rsidP="00C8780B">
      <w:pPr>
        <w:pStyle w:val="3"/>
        <w:spacing w:before="0" w:after="120" w:line="360" w:lineRule="auto"/>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2. دراسة إلهام يحياوي (2007)</w:t>
      </w:r>
    </w:p>
    <w:p w14:paraId="28D0834D" w14:textId="77777777" w:rsidR="00252DAF" w:rsidRPr="00845BD4" w:rsidRDefault="00252DAF" w:rsidP="00C8780B">
      <w:pPr>
        <w:pStyle w:val="a5"/>
        <w:bidi/>
        <w:spacing w:before="0" w:beforeAutospacing="0" w:after="0" w:afterAutospacing="0" w:line="360" w:lineRule="auto"/>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جاءت هذه الدراسة بعنوان "الجودة كمدخل لتحسين الأداء الإنتاجي للمؤسسات الصناعية الجزائرية (دراسة ميدانية بشركة الاسمنت عين التوتة باتنة)"، وهدفت بجانبيها النظري والميداني إلى التعرف على مساهمة الجودة في تحسين الأداء الإنتاجي بالمؤسسات الصناعية الجزائرية عامة، وبإحدى شركات الاسمنت خاصة. توصلت الدراسة إلى عدة نتائج أبرزها: </w:t>
      </w:r>
      <w:r w:rsidRPr="00845BD4">
        <w:rPr>
          <w:rFonts w:ascii="Simplified Arabic" w:hAnsi="Simplified Arabic" w:cs="Simplified Arabic" w:hint="cs"/>
          <w:color w:val="1B1C1D"/>
          <w:sz w:val="32"/>
          <w:szCs w:val="32"/>
          <w:bdr w:val="none" w:sz="0" w:space="0" w:color="auto" w:frame="1"/>
          <w:rtl/>
        </w:rPr>
        <w:t xml:space="preserve">تدهور مستوى الأداء الإنتاجي للمؤسسات الصناعية الجزائرية بشكل عام، بينما اتسم أداء شركة الاسمنت عين التوتة بالتطور الإيجابي. كما أبرزت الدراسة تطور </w:t>
      </w:r>
      <w:r w:rsidRPr="00845BD4">
        <w:rPr>
          <w:rFonts w:ascii="Simplified Arabic" w:hAnsi="Simplified Arabic" w:cs="Simplified Arabic" w:hint="cs"/>
          <w:color w:val="1B1C1D"/>
          <w:sz w:val="32"/>
          <w:szCs w:val="32"/>
          <w:bdr w:val="none" w:sz="0" w:space="0" w:color="auto" w:frame="1"/>
          <w:rtl/>
        </w:rPr>
        <w:lastRenderedPageBreak/>
        <w:t>الاهتمام بالجودة في المؤسسات الصناعية الجزائرية، حيث تمتاز الشركة محل الدراسة بجودة منتوجها وتحاول تحسين خدماتها</w:t>
      </w:r>
      <w:r w:rsidRPr="00845BD4">
        <w:rPr>
          <w:rFonts w:ascii="Simplified Arabic" w:hAnsi="Simplified Arabic" w:cs="Simplified Arabic" w:hint="cs"/>
          <w:color w:val="1B1C1D"/>
          <w:sz w:val="32"/>
          <w:szCs w:val="32"/>
          <w:rtl/>
        </w:rPr>
        <w:t>.</w:t>
      </w:r>
    </w:p>
    <w:p w14:paraId="6249E8FA" w14:textId="77777777" w:rsidR="00252DAF" w:rsidRPr="00845BD4" w:rsidRDefault="00252DAF" w:rsidP="00C8780B">
      <w:pPr>
        <w:pStyle w:val="3"/>
        <w:spacing w:before="0" w:after="120" w:line="360" w:lineRule="auto"/>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3. دراسة شادي عطا محمد عايش (2008)</w:t>
      </w:r>
    </w:p>
    <w:p w14:paraId="487BAE04" w14:textId="77777777" w:rsidR="00252DAF" w:rsidRPr="00845BD4" w:rsidRDefault="00252DAF" w:rsidP="00C8780B">
      <w:pPr>
        <w:pStyle w:val="a5"/>
        <w:bidi/>
        <w:spacing w:before="0" w:beforeAutospacing="0" w:after="0" w:afterAutospacing="0" w:line="360" w:lineRule="auto"/>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ركزت هذه الدراسة، وهي مذكرة ماجستير بعنوان "أثر تطبيق إدارة الجودة الشاملة على الأداء المؤسسي (دراسة تطبيقية على المصارف الإسلامية العامة في قطاع غزة)"، على التعرف على أثر تطبيق المصارف الإسلامية العامة في قطاع غزة لمفهوم إدارة الجودة الشاملة ومستويات ذلك التطبيق، بالإضافة إلى التعرف على طبيعة العلاقة بين عناصر إدارة الجودة الشاملة. اعتمدت الدراسة على أسلوب الاستبانة لجمع البيانات اللازمة من عينة مكونة من موظفي المصارف الإسلامية العاملة في قطاع غزة. من أهم النتائج التي توصلت إليها الدراسة: </w:t>
      </w:r>
      <w:r w:rsidRPr="00845BD4">
        <w:rPr>
          <w:rFonts w:ascii="Simplified Arabic" w:hAnsi="Simplified Arabic" w:cs="Simplified Arabic" w:hint="cs"/>
          <w:color w:val="1B1C1D"/>
          <w:sz w:val="32"/>
          <w:szCs w:val="32"/>
          <w:bdr w:val="none" w:sz="0" w:space="0" w:color="auto" w:frame="1"/>
          <w:rtl/>
        </w:rPr>
        <w:t>تبني إدارات المصارف الإسلامية العاملة في قطاع غزة لأبعاد مفهوم إدارة الجودة الشاملة (التركيز على العميل، احتياجات العاملين، تحسين العمليات، الاحتياجات الإدارية والتكنولوجية). كما أكدت الدراسة أن المصارف الإسلامية تلتزم بالتركيز على مقابلة احتياجات العاملين بدرجة عالية، والتركيز على تحسين العمليات، والتركيز على الاحتياجات الإدارية بدرجة كافية</w:t>
      </w:r>
      <w:r w:rsidRPr="00845BD4">
        <w:rPr>
          <w:rFonts w:ascii="Simplified Arabic" w:hAnsi="Simplified Arabic" w:cs="Simplified Arabic" w:hint="cs"/>
          <w:color w:val="1B1C1D"/>
          <w:sz w:val="32"/>
          <w:szCs w:val="32"/>
          <w:rtl/>
        </w:rPr>
        <w:t>.</w:t>
      </w:r>
    </w:p>
    <w:p w14:paraId="4BCF9835" w14:textId="77777777" w:rsidR="00252DAF" w:rsidRPr="00845BD4" w:rsidRDefault="00252DAF" w:rsidP="00C8780B">
      <w:pPr>
        <w:pStyle w:val="3"/>
        <w:spacing w:before="0" w:after="120" w:line="360" w:lineRule="auto"/>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4. دراسة داي سارة (2011)</w:t>
      </w:r>
    </w:p>
    <w:p w14:paraId="760F1167" w14:textId="77777777" w:rsidR="00252DAF" w:rsidRPr="00845BD4" w:rsidRDefault="00252DAF" w:rsidP="00C8780B">
      <w:pPr>
        <w:pStyle w:val="a5"/>
        <w:bidi/>
        <w:spacing w:before="0" w:beforeAutospacing="0" w:after="0" w:afterAutospacing="0" w:line="360" w:lineRule="auto"/>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هدفت مذكرة الماستر هذه، بعنوان "فعالية إدارة الجودة الشاملة في تحسين العلاقة مع الزبون"، إلى تحقيق عدة أهداف رئيسية، تلخصت في: </w:t>
      </w:r>
      <w:r w:rsidRPr="00845BD4">
        <w:rPr>
          <w:rFonts w:ascii="Simplified Arabic" w:hAnsi="Simplified Arabic" w:cs="Simplified Arabic" w:hint="cs"/>
          <w:color w:val="1B1C1D"/>
          <w:sz w:val="32"/>
          <w:szCs w:val="32"/>
          <w:bdr w:val="none" w:sz="0" w:space="0" w:color="auto" w:frame="1"/>
          <w:rtl/>
        </w:rPr>
        <w:t xml:space="preserve">تحديد مدى تأثير تطبيق مبادئ </w:t>
      </w:r>
      <w:r w:rsidRPr="00845BD4">
        <w:rPr>
          <w:rFonts w:ascii="Simplified Arabic" w:hAnsi="Simplified Arabic" w:cs="Simplified Arabic" w:hint="cs"/>
          <w:color w:val="1B1C1D"/>
          <w:sz w:val="32"/>
          <w:szCs w:val="32"/>
          <w:bdr w:val="none" w:sz="0" w:space="0" w:color="auto" w:frame="1"/>
          <w:rtl/>
        </w:rPr>
        <w:lastRenderedPageBreak/>
        <w:t>إدارة الجودة الشاملة على المؤسسة الاقتصادية، ومعرفة ما إذا كان هناك فرق قبل وبعد تطبيقها، وبالخصوص في مؤسسة سونلغاز محل الدراسة، وكيف تجعل المؤسسة رضا الزبون على رأس قائمة أولوياتها للوصول إلى التميز والريادة. كما سعت الدراسة إلى الوقوف على مفاهيم إدارة الجودة الشاملة وأهم المعايير والأنظمة الشائعة والأكثر فعالية، والتأكيد على حتمية الاهتمام الجاد بإدارة الجودة الشاملة وتطبيق مبادئها، خاصة في المؤسسات الوطنية مثل مؤسسة سونلغاز</w:t>
      </w:r>
      <w:r w:rsidRPr="00845BD4">
        <w:rPr>
          <w:rFonts w:ascii="Simplified Arabic" w:hAnsi="Simplified Arabic" w:cs="Simplified Arabic" w:hint="cs"/>
          <w:color w:val="1B1C1D"/>
          <w:sz w:val="32"/>
          <w:szCs w:val="32"/>
          <w:rtl/>
        </w:rPr>
        <w:t>.</w:t>
      </w:r>
    </w:p>
    <w:p w14:paraId="3B1B88B1" w14:textId="77777777" w:rsidR="00252DAF" w:rsidRPr="00845BD4" w:rsidRDefault="00252DAF" w:rsidP="00C8780B">
      <w:pPr>
        <w:pStyle w:val="3"/>
        <w:spacing w:before="0" w:after="120" w:line="360" w:lineRule="auto"/>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5. دراسة محمد نور الطاهر أحمد عبد القادر (2015)</w:t>
      </w:r>
    </w:p>
    <w:p w14:paraId="2A57B3E9" w14:textId="77777777" w:rsidR="00252DAF" w:rsidRPr="00845BD4" w:rsidRDefault="00252DAF" w:rsidP="00C8780B">
      <w:pPr>
        <w:pStyle w:val="a5"/>
        <w:bidi/>
        <w:spacing w:before="0" w:beforeAutospacing="0" w:after="0" w:afterAutospacing="0" w:line="360" w:lineRule="auto"/>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تناولت هذه الدراسة، المنشورة في المجلة الأردنية الخاصة بإدارة الأعمال، المجلد 11، العدد 04، "قياس جودة الخدمات الصحية في المستشفيات الحكومية في السودان من وجهة نظر المرضى والمراجعين (دراسة ميدانية على المستشفيات التعليمية الكبرى بولاية الخرطوم)". اعتمد الباحث على المنهج الوصفي لتتبع الظاهرة، ومنهج المسح الاجتماعي لجمع البيانات من العينة المختارة، ومنهج التحليل الإحصائي لاختبار الفرضيات. هدفت الدراسة إلى قياس جودة الخدمات الصحية في المستشفيات الحكومية في السودان من وجهة نظر المرضى والمراجعين. توصلت الدراسة إلى العديد من النتائج أهمها: </w:t>
      </w:r>
      <w:r w:rsidRPr="00845BD4">
        <w:rPr>
          <w:rFonts w:ascii="Simplified Arabic" w:hAnsi="Simplified Arabic" w:cs="Simplified Arabic" w:hint="cs"/>
          <w:color w:val="1B1C1D"/>
          <w:sz w:val="32"/>
          <w:szCs w:val="32"/>
          <w:bdr w:val="none" w:sz="0" w:space="0" w:color="auto" w:frame="1"/>
          <w:rtl/>
        </w:rPr>
        <w:t>يوجد إدراك لدى المرضى والمراجعين في السودان للمستويات المطلوبة توفرها في المستشفيات عند تقديم الخدمات الصحية</w:t>
      </w:r>
      <w:r w:rsidRPr="00845BD4">
        <w:rPr>
          <w:rFonts w:ascii="Simplified Arabic" w:hAnsi="Simplified Arabic" w:cs="Simplified Arabic" w:hint="cs"/>
          <w:color w:val="1B1C1D"/>
          <w:sz w:val="32"/>
          <w:szCs w:val="32"/>
          <w:rtl/>
        </w:rPr>
        <w:t>.</w:t>
      </w:r>
    </w:p>
    <w:p w14:paraId="019DC1AC" w14:textId="77777777" w:rsidR="00252DAF" w:rsidRPr="00845BD4" w:rsidRDefault="00252DAF" w:rsidP="00C8780B">
      <w:pPr>
        <w:pStyle w:val="3"/>
        <w:spacing w:before="0" w:after="120" w:line="360" w:lineRule="auto"/>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lastRenderedPageBreak/>
        <w:t xml:space="preserve">6. دراسة شرف الدين </w:t>
      </w:r>
      <w:proofErr w:type="spellStart"/>
      <w:r w:rsidRPr="00845BD4">
        <w:rPr>
          <w:rFonts w:ascii="Simplified Arabic" w:eastAsia="Times New Roman" w:hAnsi="Simplified Arabic" w:cs="Simplified Arabic" w:hint="cs"/>
          <w:color w:val="1B1C1D"/>
          <w:sz w:val="32"/>
          <w:szCs w:val="32"/>
          <w:rtl/>
        </w:rPr>
        <w:t>زديرة</w:t>
      </w:r>
      <w:proofErr w:type="spellEnd"/>
      <w:r w:rsidRPr="00845BD4">
        <w:rPr>
          <w:rFonts w:ascii="Simplified Arabic" w:eastAsia="Times New Roman" w:hAnsi="Simplified Arabic" w:cs="Simplified Arabic" w:hint="cs"/>
          <w:color w:val="1B1C1D"/>
          <w:sz w:val="32"/>
          <w:szCs w:val="32"/>
          <w:rtl/>
        </w:rPr>
        <w:t xml:space="preserve"> (2017)</w:t>
      </w:r>
    </w:p>
    <w:p w14:paraId="1C1B96AA" w14:textId="77777777" w:rsidR="00252DAF" w:rsidRPr="00845BD4" w:rsidRDefault="00252DAF" w:rsidP="00C8780B">
      <w:pPr>
        <w:pStyle w:val="a5"/>
        <w:bidi/>
        <w:spacing w:before="0" w:beforeAutospacing="0" w:after="0" w:afterAutospacing="0" w:line="360" w:lineRule="auto"/>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جاءت أطروحة الدكتوراه هذه في علوم التسيير تخصص </w:t>
      </w:r>
      <w:proofErr w:type="spellStart"/>
      <w:r w:rsidRPr="00845BD4">
        <w:rPr>
          <w:rFonts w:ascii="Simplified Arabic" w:hAnsi="Simplified Arabic" w:cs="Simplified Arabic" w:hint="cs"/>
          <w:color w:val="1B1C1D"/>
          <w:sz w:val="32"/>
          <w:szCs w:val="32"/>
          <w:rtl/>
        </w:rPr>
        <w:t>مناجمنت</w:t>
      </w:r>
      <w:proofErr w:type="spellEnd"/>
      <w:r w:rsidRPr="00845BD4">
        <w:rPr>
          <w:rFonts w:ascii="Simplified Arabic" w:hAnsi="Simplified Arabic" w:cs="Simplified Arabic" w:hint="cs"/>
          <w:color w:val="1B1C1D"/>
          <w:sz w:val="32"/>
          <w:szCs w:val="32"/>
          <w:rtl/>
        </w:rPr>
        <w:t xml:space="preserve"> المنظمات بعنوان "دور إدارة الجودة الشاملة في تحسين جودة خدمات المؤسسات الاستشفائية". هدفت الدراسة إلى: </w:t>
      </w:r>
      <w:r w:rsidRPr="00845BD4">
        <w:rPr>
          <w:rFonts w:ascii="Simplified Arabic" w:hAnsi="Simplified Arabic" w:cs="Simplified Arabic" w:hint="cs"/>
          <w:color w:val="1B1C1D"/>
          <w:sz w:val="32"/>
          <w:szCs w:val="32"/>
          <w:bdr w:val="none" w:sz="0" w:space="0" w:color="auto" w:frame="1"/>
          <w:rtl/>
        </w:rPr>
        <w:t>تسليط الضوء على مفهوم الجودة الشاملة في قطاع الصحة، تحديد معايير الجودة في قطاع الصحة، توضيح نماذج الجودة الشاملة التي يمكن تطبيقها في المستشفيات، وتحليل وتشخيص للخدمات الصحية المقدمة في المؤسسات الاستشفائية مع توضيح أهمية توفر مبادئ إدارة الجودة الشاملة لتحسين الخدمات الصحية</w:t>
      </w:r>
      <w:r w:rsidRPr="00845BD4">
        <w:rPr>
          <w:rFonts w:ascii="Simplified Arabic" w:hAnsi="Simplified Arabic" w:cs="Simplified Arabic" w:hint="cs"/>
          <w:color w:val="1B1C1D"/>
          <w:sz w:val="32"/>
          <w:szCs w:val="32"/>
          <w:rtl/>
        </w:rPr>
        <w:t>.</w:t>
      </w:r>
    </w:p>
    <w:p w14:paraId="696FAD8E" w14:textId="77777777" w:rsidR="00252DAF" w:rsidRPr="00845BD4" w:rsidRDefault="00252DAF" w:rsidP="00C8780B">
      <w:pPr>
        <w:pStyle w:val="4"/>
        <w:spacing w:before="0" w:after="120" w:line="360" w:lineRule="auto"/>
        <w:rPr>
          <w:rFonts w:ascii="Simplified Arabic" w:eastAsia="Times New Roman" w:hAnsi="Simplified Arabic" w:cs="Simplified Arabic"/>
          <w:i w:val="0"/>
          <w:iCs w:val="0"/>
          <w:color w:val="1B1C1D"/>
          <w:sz w:val="32"/>
          <w:szCs w:val="32"/>
          <w:rtl/>
        </w:rPr>
      </w:pPr>
      <w:r w:rsidRPr="00845BD4">
        <w:rPr>
          <w:rFonts w:ascii="Simplified Arabic" w:eastAsia="Times New Roman" w:hAnsi="Simplified Arabic" w:cs="Simplified Arabic" w:hint="cs"/>
          <w:i w:val="0"/>
          <w:iCs w:val="0"/>
          <w:color w:val="1B1C1D"/>
          <w:sz w:val="32"/>
          <w:szCs w:val="32"/>
          <w:rtl/>
        </w:rPr>
        <w:t>صعوبات الدراسة:</w:t>
      </w:r>
    </w:p>
    <w:p w14:paraId="7C6215F5" w14:textId="77777777" w:rsidR="00252DAF" w:rsidRPr="00845BD4" w:rsidRDefault="00252DAF" w:rsidP="00C8780B">
      <w:pPr>
        <w:spacing w:after="120" w:line="360" w:lineRule="auto"/>
        <w:rPr>
          <w:rFonts w:ascii="Simplified Arabic" w:eastAsia="Times New Roman" w:hAnsi="Simplified Arabic" w:cs="Simplified Arabic"/>
          <w:color w:val="1B1C1D"/>
          <w:kern w:val="0"/>
          <w:sz w:val="32"/>
          <w:szCs w:val="32"/>
          <w:rtl/>
          <w14:ligatures w14:val="none"/>
        </w:rPr>
      </w:pPr>
    </w:p>
    <w:p w14:paraId="5046BD2B" w14:textId="77777777" w:rsidR="00252DAF" w:rsidRPr="00845BD4" w:rsidRDefault="00252DAF" w:rsidP="00C8780B">
      <w:pPr>
        <w:pStyle w:val="2"/>
        <w:spacing w:before="0" w:after="120" w:line="360" w:lineRule="auto"/>
        <w:divId w:val="54470945"/>
        <w:rPr>
          <w:rFonts w:ascii="Simplified Arabic" w:eastAsia="Times New Roman" w:hAnsi="Simplified Arabic" w:cs="Simplified Arabic"/>
          <w:color w:val="1B1C1D"/>
          <w:rtl/>
        </w:rPr>
      </w:pPr>
    </w:p>
    <w:p w14:paraId="42C600E7" w14:textId="77777777" w:rsidR="00252DAF" w:rsidRPr="00845BD4" w:rsidRDefault="00252DAF" w:rsidP="00C8780B">
      <w:pPr>
        <w:pStyle w:val="2"/>
        <w:spacing w:before="0" w:after="120" w:line="360" w:lineRule="auto"/>
        <w:divId w:val="54470945"/>
        <w:rPr>
          <w:rFonts w:ascii="Simplified Arabic" w:eastAsia="Times New Roman" w:hAnsi="Simplified Arabic" w:cs="Simplified Arabic"/>
          <w:color w:val="1B1C1D"/>
          <w:rtl/>
        </w:rPr>
      </w:pPr>
    </w:p>
    <w:p w14:paraId="3F15DD29" w14:textId="77777777" w:rsidR="00845BD4" w:rsidRPr="00845BD4" w:rsidRDefault="00845BD4" w:rsidP="00845BD4">
      <w:pPr>
        <w:divId w:val="54470945"/>
        <w:rPr>
          <w:rtl/>
        </w:rPr>
      </w:pPr>
    </w:p>
    <w:p w14:paraId="511134BD" w14:textId="77777777" w:rsidR="00845BD4" w:rsidRPr="00845BD4" w:rsidRDefault="00845BD4" w:rsidP="00845BD4">
      <w:pPr>
        <w:divId w:val="54470945"/>
        <w:rPr>
          <w:rtl/>
        </w:rPr>
      </w:pPr>
    </w:p>
    <w:p w14:paraId="3A26FFD2" w14:textId="77777777" w:rsidR="00845BD4" w:rsidRPr="00845BD4" w:rsidRDefault="00845BD4" w:rsidP="00845BD4">
      <w:pPr>
        <w:divId w:val="54470945"/>
        <w:rPr>
          <w:rtl/>
        </w:rPr>
      </w:pPr>
    </w:p>
    <w:p w14:paraId="4224A591" w14:textId="77777777" w:rsidR="00845BD4" w:rsidRPr="00845BD4" w:rsidRDefault="00845BD4" w:rsidP="00845BD4">
      <w:pPr>
        <w:divId w:val="54470945"/>
        <w:rPr>
          <w:rtl/>
        </w:rPr>
      </w:pPr>
    </w:p>
    <w:p w14:paraId="155E9AC1" w14:textId="752F9C0F" w:rsidR="00423CA2" w:rsidRPr="00845BD4" w:rsidRDefault="00123CB6" w:rsidP="00845BD4">
      <w:pPr>
        <w:pStyle w:val="2"/>
        <w:spacing w:before="0" w:after="120" w:line="360" w:lineRule="auto"/>
        <w:divId w:val="54470945"/>
        <w:rPr>
          <w:rFonts w:ascii="Simplified Arabic" w:eastAsia="Times New Roman" w:hAnsi="Simplified Arabic" w:cs="Simplified Arabic"/>
          <w:color w:val="1B1C1D"/>
          <w:rtl/>
        </w:rPr>
      </w:pPr>
      <w:r w:rsidRPr="00845BD4">
        <w:rPr>
          <w:rFonts w:ascii="Simplified Arabic" w:eastAsia="Times New Roman" w:hAnsi="Simplified Arabic" w:cs="Simplified Arabic" w:hint="cs"/>
          <w:color w:val="1B1C1D"/>
          <w:rtl/>
        </w:rPr>
        <w:lastRenderedPageBreak/>
        <w:t xml:space="preserve">الإطار النظري </w:t>
      </w:r>
    </w:p>
    <w:p w14:paraId="696394CF"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1. مفهوم الخدمات البلدية وأهميتها</w:t>
      </w:r>
    </w:p>
    <w:p w14:paraId="2C50B9F8" w14:textId="77777777" w:rsidR="00423CA2" w:rsidRPr="00845BD4" w:rsidRDefault="00423CA2" w:rsidP="00C8780B">
      <w:pPr>
        <w:pStyle w:val="a5"/>
        <w:numPr>
          <w:ilvl w:val="0"/>
          <w:numId w:val="13"/>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تعريف الخدمات البلدية:</w:t>
      </w:r>
      <w:r w:rsidRPr="00845BD4">
        <w:rPr>
          <w:rFonts w:ascii="Simplified Arabic" w:hAnsi="Simplified Arabic" w:cs="Simplified Arabic" w:hint="cs"/>
          <w:color w:val="1B1C1D"/>
          <w:sz w:val="32"/>
          <w:szCs w:val="32"/>
          <w:rtl/>
        </w:rPr>
        <w:t xml:space="preserve"> شرح ماهية الخدمات التي تقدمها البلديات وأمانات المدن.</w:t>
      </w:r>
    </w:p>
    <w:p w14:paraId="2FFB20BB" w14:textId="77777777" w:rsidR="00423CA2" w:rsidRPr="00845BD4" w:rsidRDefault="00423CA2" w:rsidP="00C8780B">
      <w:pPr>
        <w:pStyle w:val="a5"/>
        <w:numPr>
          <w:ilvl w:val="0"/>
          <w:numId w:val="13"/>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تصنيف الخدمات البلدية:</w:t>
      </w:r>
      <w:r w:rsidRPr="00845BD4">
        <w:rPr>
          <w:rFonts w:ascii="Simplified Arabic" w:hAnsi="Simplified Arabic" w:cs="Simplified Arabic" w:hint="cs"/>
          <w:color w:val="1B1C1D"/>
          <w:sz w:val="32"/>
          <w:szCs w:val="32"/>
          <w:rtl/>
        </w:rPr>
        <w:t xml:space="preserve"> أنواع الخدمات البلدية (أساسية، تكميلية، تطويرية).</w:t>
      </w:r>
    </w:p>
    <w:p w14:paraId="50238445" w14:textId="77777777" w:rsidR="00423CA2" w:rsidRPr="00845BD4" w:rsidRDefault="00423CA2" w:rsidP="00C8780B">
      <w:pPr>
        <w:pStyle w:val="a5"/>
        <w:numPr>
          <w:ilvl w:val="0"/>
          <w:numId w:val="13"/>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أهمية الخدمات البلدية:</w:t>
      </w:r>
      <w:r w:rsidRPr="00845BD4">
        <w:rPr>
          <w:rFonts w:ascii="Simplified Arabic" w:hAnsi="Simplified Arabic" w:cs="Simplified Arabic" w:hint="cs"/>
          <w:color w:val="1B1C1D"/>
          <w:sz w:val="32"/>
          <w:szCs w:val="32"/>
          <w:rtl/>
        </w:rPr>
        <w:t xml:space="preserve"> دورها في تحقيق التنمية الحضرية المستدامة ورفاهية السكان.</w:t>
      </w:r>
    </w:p>
    <w:p w14:paraId="7D9618D7" w14:textId="77777777" w:rsidR="00423CA2" w:rsidRPr="00845BD4" w:rsidRDefault="00423CA2" w:rsidP="00C8780B">
      <w:pPr>
        <w:pStyle w:val="a5"/>
        <w:numPr>
          <w:ilvl w:val="0"/>
          <w:numId w:val="13"/>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خصائص الخدمات البلدية:</w:t>
      </w:r>
      <w:r w:rsidRPr="00845BD4">
        <w:rPr>
          <w:rFonts w:ascii="Simplified Arabic" w:hAnsi="Simplified Arabic" w:cs="Simplified Arabic" w:hint="cs"/>
          <w:color w:val="1B1C1D"/>
          <w:sz w:val="32"/>
          <w:szCs w:val="32"/>
          <w:rtl/>
        </w:rPr>
        <w:t xml:space="preserve"> السمات المميزة للخدمات (غير ملموسة، غير قابلة للتخزين، إنتاج واستهلاك متزامنين).</w:t>
      </w:r>
    </w:p>
    <w:p w14:paraId="0243DEC7" w14:textId="2B83EDF0"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00C636B6"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2. مفهوم الجودة في الخدمات</w:t>
      </w:r>
    </w:p>
    <w:p w14:paraId="4F2DA35C" w14:textId="77777777" w:rsidR="00423CA2" w:rsidRPr="00845BD4" w:rsidRDefault="00423CA2" w:rsidP="00C8780B">
      <w:pPr>
        <w:pStyle w:val="a5"/>
        <w:numPr>
          <w:ilvl w:val="0"/>
          <w:numId w:val="14"/>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تعريف الجودة:</w:t>
      </w:r>
      <w:r w:rsidRPr="00845BD4">
        <w:rPr>
          <w:rFonts w:ascii="Simplified Arabic" w:hAnsi="Simplified Arabic" w:cs="Simplified Arabic" w:hint="cs"/>
          <w:color w:val="1B1C1D"/>
          <w:sz w:val="32"/>
          <w:szCs w:val="32"/>
          <w:rtl/>
        </w:rPr>
        <w:t xml:space="preserve"> المفاهيم المختلفة للجودة في سياق الخدمات.</w:t>
      </w:r>
    </w:p>
    <w:p w14:paraId="24E0D696" w14:textId="77777777" w:rsidR="00423CA2" w:rsidRPr="00845BD4" w:rsidRDefault="00423CA2" w:rsidP="00C8780B">
      <w:pPr>
        <w:pStyle w:val="a5"/>
        <w:numPr>
          <w:ilvl w:val="0"/>
          <w:numId w:val="14"/>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أبعاد جودة الخدمة:</w:t>
      </w:r>
      <w:r w:rsidRPr="00845BD4">
        <w:rPr>
          <w:rFonts w:ascii="Simplified Arabic" w:hAnsi="Simplified Arabic" w:cs="Simplified Arabic" w:hint="cs"/>
          <w:color w:val="1B1C1D"/>
          <w:sz w:val="32"/>
          <w:szCs w:val="32"/>
          <w:rtl/>
        </w:rPr>
        <w:t xml:space="preserve"> نموذج </w:t>
      </w:r>
      <w:r w:rsidRPr="00845BD4">
        <w:rPr>
          <w:rFonts w:ascii="Simplified Arabic" w:hAnsi="Simplified Arabic" w:cs="Simplified Arabic" w:hint="cs"/>
          <w:color w:val="1B1C1D"/>
          <w:sz w:val="32"/>
          <w:szCs w:val="32"/>
        </w:rPr>
        <w:t>SERVQUAL</w:t>
      </w:r>
      <w:r w:rsidRPr="00845BD4">
        <w:rPr>
          <w:rFonts w:ascii="Simplified Arabic" w:hAnsi="Simplified Arabic" w:cs="Simplified Arabic" w:hint="cs"/>
          <w:color w:val="1B1C1D"/>
          <w:sz w:val="32"/>
          <w:szCs w:val="32"/>
          <w:rtl/>
        </w:rPr>
        <w:t xml:space="preserve"> (الموثوقية، الاستجابة، الملموسية، التعاطف، الضمان) وتطبيقاته في الخدمات البلدية.</w:t>
      </w:r>
    </w:p>
    <w:p w14:paraId="6094FAE1" w14:textId="77777777" w:rsidR="00423CA2" w:rsidRPr="00845BD4" w:rsidRDefault="00423CA2" w:rsidP="00C8780B">
      <w:pPr>
        <w:pStyle w:val="a5"/>
        <w:numPr>
          <w:ilvl w:val="0"/>
          <w:numId w:val="14"/>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فجوات الجودة في الخدمات:</w:t>
      </w:r>
      <w:r w:rsidRPr="00845BD4">
        <w:rPr>
          <w:rFonts w:ascii="Simplified Arabic" w:hAnsi="Simplified Arabic" w:cs="Simplified Arabic" w:hint="cs"/>
          <w:color w:val="1B1C1D"/>
          <w:sz w:val="32"/>
          <w:szCs w:val="32"/>
          <w:rtl/>
        </w:rPr>
        <w:t xml:space="preserve"> نموذج فجوات الجودة (</w:t>
      </w:r>
      <w:r w:rsidRPr="00845BD4">
        <w:rPr>
          <w:rFonts w:ascii="Simplified Arabic" w:hAnsi="Simplified Arabic" w:cs="Simplified Arabic" w:hint="cs"/>
          <w:color w:val="1B1C1D"/>
          <w:sz w:val="32"/>
          <w:szCs w:val="32"/>
        </w:rPr>
        <w:t>The Gaps Model of Service Quality</w:t>
      </w:r>
      <w:r w:rsidRPr="00845BD4">
        <w:rPr>
          <w:rFonts w:ascii="Simplified Arabic" w:hAnsi="Simplified Arabic" w:cs="Simplified Arabic" w:hint="cs"/>
          <w:color w:val="1B1C1D"/>
          <w:sz w:val="32"/>
          <w:szCs w:val="32"/>
          <w:rtl/>
        </w:rPr>
        <w:t>) لتحديد مصادر الخلل في تقديم الخدمات.</w:t>
      </w:r>
    </w:p>
    <w:p w14:paraId="4E696107" w14:textId="77777777" w:rsidR="00423CA2" w:rsidRPr="00845BD4" w:rsidRDefault="00423CA2" w:rsidP="00C8780B">
      <w:pPr>
        <w:pStyle w:val="a5"/>
        <w:numPr>
          <w:ilvl w:val="0"/>
          <w:numId w:val="14"/>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قياس جودة الخدمات:</w:t>
      </w:r>
      <w:r w:rsidRPr="00845BD4">
        <w:rPr>
          <w:rFonts w:ascii="Simplified Arabic" w:hAnsi="Simplified Arabic" w:cs="Simplified Arabic" w:hint="cs"/>
          <w:color w:val="1B1C1D"/>
          <w:sz w:val="32"/>
          <w:szCs w:val="32"/>
          <w:rtl/>
        </w:rPr>
        <w:t xml:space="preserve"> المؤشرات والمقاييس المستخدمة لتقييم جودة الخدمات.</w:t>
      </w:r>
    </w:p>
    <w:p w14:paraId="3BBC3AD6" w14:textId="5E852A67"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3F29EFCB"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3. مفهوم إدارة الجودة الشاملة (</w:t>
      </w:r>
      <w:r w:rsidRPr="00845BD4">
        <w:rPr>
          <w:rFonts w:ascii="Simplified Arabic" w:eastAsia="Times New Roman" w:hAnsi="Simplified Arabic" w:cs="Simplified Arabic" w:hint="cs"/>
          <w:color w:val="1B1C1D"/>
          <w:sz w:val="32"/>
          <w:szCs w:val="32"/>
        </w:rPr>
        <w:t>TQM</w:t>
      </w:r>
      <w:r w:rsidRPr="00845BD4">
        <w:rPr>
          <w:rFonts w:ascii="Simplified Arabic" w:eastAsia="Times New Roman" w:hAnsi="Simplified Arabic" w:cs="Simplified Arabic" w:hint="cs"/>
          <w:color w:val="1B1C1D"/>
          <w:sz w:val="32"/>
          <w:szCs w:val="32"/>
          <w:rtl/>
        </w:rPr>
        <w:t>)</w:t>
      </w:r>
    </w:p>
    <w:p w14:paraId="46E12699" w14:textId="77777777" w:rsidR="00423CA2" w:rsidRPr="00845BD4" w:rsidRDefault="00423CA2" w:rsidP="00C8780B">
      <w:pPr>
        <w:pStyle w:val="a5"/>
        <w:numPr>
          <w:ilvl w:val="0"/>
          <w:numId w:val="15"/>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نشأة وتطور إدارة الجودة الشاملة:</w:t>
      </w:r>
      <w:r w:rsidRPr="00845BD4">
        <w:rPr>
          <w:rFonts w:ascii="Simplified Arabic" w:hAnsi="Simplified Arabic" w:cs="Simplified Arabic" w:hint="cs"/>
          <w:color w:val="1B1C1D"/>
          <w:sz w:val="32"/>
          <w:szCs w:val="32"/>
          <w:rtl/>
        </w:rPr>
        <w:t xml:space="preserve"> لمحة تاريخية عن المفهوم وأبرز روادها (</w:t>
      </w:r>
      <w:proofErr w:type="spellStart"/>
      <w:r w:rsidRPr="00845BD4">
        <w:rPr>
          <w:rFonts w:ascii="Simplified Arabic" w:hAnsi="Simplified Arabic" w:cs="Simplified Arabic" w:hint="cs"/>
          <w:color w:val="1B1C1D"/>
          <w:sz w:val="32"/>
          <w:szCs w:val="32"/>
          <w:rtl/>
        </w:rPr>
        <w:t>ديمينغ</w:t>
      </w:r>
      <w:proofErr w:type="spellEnd"/>
      <w:r w:rsidRPr="00845BD4">
        <w:rPr>
          <w:rFonts w:ascii="Simplified Arabic" w:hAnsi="Simplified Arabic" w:cs="Simplified Arabic" w:hint="cs"/>
          <w:color w:val="1B1C1D"/>
          <w:sz w:val="32"/>
          <w:szCs w:val="32"/>
          <w:rtl/>
        </w:rPr>
        <w:t>، جوران، كروسبي).</w:t>
      </w:r>
    </w:p>
    <w:p w14:paraId="46928BFB" w14:textId="77777777" w:rsidR="00423CA2" w:rsidRPr="00845BD4" w:rsidRDefault="00423CA2" w:rsidP="00C8780B">
      <w:pPr>
        <w:pStyle w:val="a5"/>
        <w:numPr>
          <w:ilvl w:val="0"/>
          <w:numId w:val="15"/>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تعريف إدارة الجودة الشاملة:</w:t>
      </w:r>
      <w:r w:rsidRPr="00845BD4">
        <w:rPr>
          <w:rFonts w:ascii="Simplified Arabic" w:hAnsi="Simplified Arabic" w:cs="Simplified Arabic" w:hint="cs"/>
          <w:color w:val="1B1C1D"/>
          <w:sz w:val="32"/>
          <w:szCs w:val="32"/>
          <w:rtl/>
        </w:rPr>
        <w:t xml:space="preserve"> الفلسفات والتعريفات المتعددة لـ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w:t>
      </w:r>
    </w:p>
    <w:p w14:paraId="7F10F233" w14:textId="77777777" w:rsidR="00423CA2" w:rsidRPr="00845BD4" w:rsidRDefault="00423CA2" w:rsidP="00C8780B">
      <w:pPr>
        <w:pStyle w:val="a5"/>
        <w:numPr>
          <w:ilvl w:val="0"/>
          <w:numId w:val="15"/>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مبادئ إدارة الجودة الشاملة الأساسية:</w:t>
      </w:r>
    </w:p>
    <w:p w14:paraId="48287C72" w14:textId="77777777" w:rsidR="00423CA2" w:rsidRPr="00845BD4" w:rsidRDefault="00423CA2" w:rsidP="00C8780B">
      <w:pPr>
        <w:pStyle w:val="a5"/>
        <w:numPr>
          <w:ilvl w:val="1"/>
          <w:numId w:val="15"/>
        </w:numPr>
        <w:bidi/>
        <w:spacing w:before="0" w:beforeAutospacing="0" w:after="12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التركيز على المستفيد (العميل).</w:t>
      </w:r>
    </w:p>
    <w:p w14:paraId="543B0D3C" w14:textId="77777777" w:rsidR="00423CA2" w:rsidRPr="00845BD4" w:rsidRDefault="00423CA2" w:rsidP="00C8780B">
      <w:pPr>
        <w:pStyle w:val="a5"/>
        <w:numPr>
          <w:ilvl w:val="1"/>
          <w:numId w:val="15"/>
        </w:numPr>
        <w:bidi/>
        <w:spacing w:before="0" w:beforeAutospacing="0" w:after="12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مشاركة والتزام الإدارة العليا.</w:t>
      </w:r>
    </w:p>
    <w:p w14:paraId="78779F3E" w14:textId="77777777" w:rsidR="00423CA2" w:rsidRPr="00845BD4" w:rsidRDefault="00423CA2" w:rsidP="00C8780B">
      <w:pPr>
        <w:pStyle w:val="a5"/>
        <w:numPr>
          <w:ilvl w:val="1"/>
          <w:numId w:val="15"/>
        </w:numPr>
        <w:bidi/>
        <w:spacing w:before="0" w:beforeAutospacing="0" w:after="12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مشاركة وتمكين جميع العاملين.</w:t>
      </w:r>
    </w:p>
    <w:p w14:paraId="202515AC" w14:textId="77777777" w:rsidR="00423CA2" w:rsidRPr="00845BD4" w:rsidRDefault="00423CA2" w:rsidP="00C8780B">
      <w:pPr>
        <w:pStyle w:val="a5"/>
        <w:numPr>
          <w:ilvl w:val="1"/>
          <w:numId w:val="15"/>
        </w:numPr>
        <w:bidi/>
        <w:spacing w:before="0" w:beforeAutospacing="0" w:after="12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التحسين المستمر (</w:t>
      </w:r>
      <w:proofErr w:type="spellStart"/>
      <w:r w:rsidRPr="00845BD4">
        <w:rPr>
          <w:rFonts w:ascii="Simplified Arabic" w:hAnsi="Simplified Arabic" w:cs="Simplified Arabic" w:hint="cs"/>
          <w:color w:val="1B1C1D"/>
          <w:sz w:val="32"/>
          <w:szCs w:val="32"/>
          <w:rtl/>
        </w:rPr>
        <w:t>كايزن</w:t>
      </w:r>
      <w:proofErr w:type="spellEnd"/>
      <w:r w:rsidRPr="00845BD4">
        <w:rPr>
          <w:rFonts w:ascii="Simplified Arabic" w:hAnsi="Simplified Arabic" w:cs="Simplified Arabic" w:hint="cs"/>
          <w:color w:val="1B1C1D"/>
          <w:sz w:val="32"/>
          <w:szCs w:val="32"/>
          <w:rtl/>
        </w:rPr>
        <w:t>).</w:t>
      </w:r>
    </w:p>
    <w:p w14:paraId="49BD1C9C" w14:textId="77777777" w:rsidR="00423CA2" w:rsidRPr="00845BD4" w:rsidRDefault="00423CA2" w:rsidP="00C8780B">
      <w:pPr>
        <w:pStyle w:val="a5"/>
        <w:numPr>
          <w:ilvl w:val="1"/>
          <w:numId w:val="15"/>
        </w:numPr>
        <w:bidi/>
        <w:spacing w:before="0" w:beforeAutospacing="0" w:after="12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اتخاذ القرارات بناءً على الحقائق (البيانات).</w:t>
      </w:r>
    </w:p>
    <w:p w14:paraId="76FF5E31" w14:textId="77777777" w:rsidR="00423CA2" w:rsidRPr="00845BD4" w:rsidRDefault="00423CA2" w:rsidP="00C8780B">
      <w:pPr>
        <w:pStyle w:val="a5"/>
        <w:numPr>
          <w:ilvl w:val="1"/>
          <w:numId w:val="15"/>
        </w:numPr>
        <w:bidi/>
        <w:spacing w:before="0" w:beforeAutospacing="0" w:after="12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العلاقات مع الموردين (الشركاء).</w:t>
      </w:r>
    </w:p>
    <w:p w14:paraId="3DCD6F9E" w14:textId="77777777" w:rsidR="00423CA2" w:rsidRPr="00845BD4" w:rsidRDefault="00423CA2" w:rsidP="00C8780B">
      <w:pPr>
        <w:pStyle w:val="a5"/>
        <w:numPr>
          <w:ilvl w:val="1"/>
          <w:numId w:val="15"/>
        </w:numPr>
        <w:bidi/>
        <w:spacing w:before="0" w:beforeAutospacing="0" w:after="12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إدارة العمليات.</w:t>
      </w:r>
    </w:p>
    <w:p w14:paraId="0D3FD6F2" w14:textId="77777777" w:rsidR="00423CA2" w:rsidRPr="00845BD4" w:rsidRDefault="00423CA2" w:rsidP="00C8780B">
      <w:pPr>
        <w:pStyle w:val="a5"/>
        <w:numPr>
          <w:ilvl w:val="0"/>
          <w:numId w:val="15"/>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فوائد تطبيق إدارة الجودة الشاملة:</w:t>
      </w:r>
      <w:r w:rsidRPr="00845BD4">
        <w:rPr>
          <w:rFonts w:ascii="Simplified Arabic" w:hAnsi="Simplified Arabic" w:cs="Simplified Arabic" w:hint="cs"/>
          <w:color w:val="1B1C1D"/>
          <w:sz w:val="32"/>
          <w:szCs w:val="32"/>
          <w:rtl/>
        </w:rPr>
        <w:t xml:space="preserve"> على الأداء المؤسسي ورضا المستفيدين.</w:t>
      </w:r>
    </w:p>
    <w:p w14:paraId="6525AD85" w14:textId="2E47E46A"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717EBC94"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lastRenderedPageBreak/>
        <w:t>4. إدارة الجودة الشاملة في القطاع العام والخدمات البلدية</w:t>
      </w:r>
    </w:p>
    <w:p w14:paraId="26155DDF" w14:textId="77777777" w:rsidR="00423CA2" w:rsidRPr="00845BD4" w:rsidRDefault="00423CA2" w:rsidP="00C8780B">
      <w:pPr>
        <w:pStyle w:val="a5"/>
        <w:numPr>
          <w:ilvl w:val="0"/>
          <w:numId w:val="16"/>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 xml:space="preserve">تحديات تطبيق </w:t>
      </w:r>
      <w:r w:rsidRPr="00845BD4">
        <w:rPr>
          <w:rFonts w:ascii="Simplified Arabic" w:hAnsi="Simplified Arabic" w:cs="Simplified Arabic" w:hint="cs"/>
          <w:color w:val="1B1C1D"/>
          <w:sz w:val="32"/>
          <w:szCs w:val="32"/>
          <w:bdr w:val="none" w:sz="0" w:space="0" w:color="auto" w:frame="1"/>
        </w:rPr>
        <w:t>TQM</w:t>
      </w:r>
      <w:r w:rsidRPr="00845BD4">
        <w:rPr>
          <w:rFonts w:ascii="Simplified Arabic" w:hAnsi="Simplified Arabic" w:cs="Simplified Arabic" w:hint="cs"/>
          <w:color w:val="1B1C1D"/>
          <w:sz w:val="32"/>
          <w:szCs w:val="32"/>
          <w:bdr w:val="none" w:sz="0" w:space="0" w:color="auto" w:frame="1"/>
          <w:rtl/>
        </w:rPr>
        <w:t xml:space="preserve"> في القطاع العام:</w:t>
      </w:r>
      <w:r w:rsidRPr="00845BD4">
        <w:rPr>
          <w:rFonts w:ascii="Simplified Arabic" w:hAnsi="Simplified Arabic" w:cs="Simplified Arabic" w:hint="cs"/>
          <w:color w:val="1B1C1D"/>
          <w:sz w:val="32"/>
          <w:szCs w:val="32"/>
          <w:rtl/>
        </w:rPr>
        <w:t xml:space="preserve"> طبيعة الخدمات الحكومية، البيروقراطية، مقاومة التغيير، غياب المنافسة.</w:t>
      </w:r>
    </w:p>
    <w:p w14:paraId="1CBF0144" w14:textId="77777777" w:rsidR="00423CA2" w:rsidRPr="00845BD4" w:rsidRDefault="00423CA2" w:rsidP="00C8780B">
      <w:pPr>
        <w:pStyle w:val="a5"/>
        <w:numPr>
          <w:ilvl w:val="0"/>
          <w:numId w:val="16"/>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 xml:space="preserve">أهمية تطبيق </w:t>
      </w:r>
      <w:r w:rsidRPr="00845BD4">
        <w:rPr>
          <w:rFonts w:ascii="Simplified Arabic" w:hAnsi="Simplified Arabic" w:cs="Simplified Arabic" w:hint="cs"/>
          <w:color w:val="1B1C1D"/>
          <w:sz w:val="32"/>
          <w:szCs w:val="32"/>
          <w:bdr w:val="none" w:sz="0" w:space="0" w:color="auto" w:frame="1"/>
        </w:rPr>
        <w:t>TQM</w:t>
      </w:r>
      <w:r w:rsidRPr="00845BD4">
        <w:rPr>
          <w:rFonts w:ascii="Simplified Arabic" w:hAnsi="Simplified Arabic" w:cs="Simplified Arabic" w:hint="cs"/>
          <w:color w:val="1B1C1D"/>
          <w:sz w:val="32"/>
          <w:szCs w:val="32"/>
          <w:bdr w:val="none" w:sz="0" w:space="0" w:color="auto" w:frame="1"/>
          <w:rtl/>
        </w:rPr>
        <w:t xml:space="preserve"> في الخدمات البلدية:</w:t>
      </w:r>
      <w:r w:rsidRPr="00845BD4">
        <w:rPr>
          <w:rFonts w:ascii="Simplified Arabic" w:hAnsi="Simplified Arabic" w:cs="Simplified Arabic" w:hint="cs"/>
          <w:color w:val="1B1C1D"/>
          <w:sz w:val="32"/>
          <w:szCs w:val="32"/>
          <w:rtl/>
        </w:rPr>
        <w:t xml:space="preserve"> تحسين الكفاءة والفاعلية، تعزيز الشفافية، بناء الثقة مع المستفيدين.</w:t>
      </w:r>
    </w:p>
    <w:p w14:paraId="66A04B98" w14:textId="77777777" w:rsidR="00423CA2" w:rsidRPr="00845BD4" w:rsidRDefault="00423CA2" w:rsidP="00C8780B">
      <w:pPr>
        <w:pStyle w:val="a5"/>
        <w:numPr>
          <w:ilvl w:val="0"/>
          <w:numId w:val="16"/>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نماذج وتجارب ناجحة:</w:t>
      </w:r>
      <w:r w:rsidRPr="00845BD4">
        <w:rPr>
          <w:rFonts w:ascii="Simplified Arabic" w:hAnsi="Simplified Arabic" w:cs="Simplified Arabic" w:hint="cs"/>
          <w:color w:val="1B1C1D"/>
          <w:sz w:val="32"/>
          <w:szCs w:val="32"/>
          <w:rtl/>
        </w:rPr>
        <w:t xml:space="preserve"> استعراض لتجارب دولية أو محلية في 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بالخدمات البلدية.</w:t>
      </w:r>
    </w:p>
    <w:p w14:paraId="2E80E168" w14:textId="1B6B5BE7"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21542ECC"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5. مفهوم رضا المستفيدين في الخدمات</w:t>
      </w:r>
    </w:p>
    <w:p w14:paraId="3593FDAF" w14:textId="77777777" w:rsidR="00423CA2" w:rsidRPr="00845BD4" w:rsidRDefault="00423CA2" w:rsidP="00C8780B">
      <w:pPr>
        <w:pStyle w:val="a5"/>
        <w:numPr>
          <w:ilvl w:val="0"/>
          <w:numId w:val="17"/>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تعريف رضا المستفيدين:</w:t>
      </w:r>
      <w:r w:rsidRPr="00845BD4">
        <w:rPr>
          <w:rFonts w:ascii="Simplified Arabic" w:hAnsi="Simplified Arabic" w:cs="Simplified Arabic" w:hint="cs"/>
          <w:color w:val="1B1C1D"/>
          <w:sz w:val="32"/>
          <w:szCs w:val="32"/>
          <w:rtl/>
        </w:rPr>
        <w:t xml:space="preserve"> التفسيرات المختلفة للرضا وأهميته.</w:t>
      </w:r>
    </w:p>
    <w:p w14:paraId="0977F78C" w14:textId="77777777" w:rsidR="00423CA2" w:rsidRPr="00845BD4" w:rsidRDefault="00423CA2" w:rsidP="00C8780B">
      <w:pPr>
        <w:pStyle w:val="a5"/>
        <w:numPr>
          <w:ilvl w:val="0"/>
          <w:numId w:val="17"/>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محددات رضا المستفيدين:</w:t>
      </w:r>
      <w:r w:rsidRPr="00845BD4">
        <w:rPr>
          <w:rFonts w:ascii="Simplified Arabic" w:hAnsi="Simplified Arabic" w:cs="Simplified Arabic" w:hint="cs"/>
          <w:color w:val="1B1C1D"/>
          <w:sz w:val="32"/>
          <w:szCs w:val="32"/>
          <w:rtl/>
        </w:rPr>
        <w:t xml:space="preserve"> العوامل التي تؤثر في مستوى رضا المستفيد (جودة الخدمة، التوقعات، القيمة المدركة).</w:t>
      </w:r>
    </w:p>
    <w:p w14:paraId="5A606896" w14:textId="77777777" w:rsidR="00423CA2" w:rsidRPr="00845BD4" w:rsidRDefault="00423CA2" w:rsidP="00C8780B">
      <w:pPr>
        <w:pStyle w:val="a5"/>
        <w:numPr>
          <w:ilvl w:val="0"/>
          <w:numId w:val="17"/>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أهمية قياس رضا المستفيدين:</w:t>
      </w:r>
      <w:r w:rsidRPr="00845BD4">
        <w:rPr>
          <w:rFonts w:ascii="Simplified Arabic" w:hAnsi="Simplified Arabic" w:cs="Simplified Arabic" w:hint="cs"/>
          <w:color w:val="1B1C1D"/>
          <w:sz w:val="32"/>
          <w:szCs w:val="32"/>
          <w:rtl/>
        </w:rPr>
        <w:t xml:space="preserve"> كوسيلة لتقييم الأداء وتحديد مجالات التحسين.</w:t>
      </w:r>
    </w:p>
    <w:p w14:paraId="3F991B35" w14:textId="77777777" w:rsidR="00423CA2" w:rsidRPr="00845BD4" w:rsidRDefault="00423CA2" w:rsidP="00C8780B">
      <w:pPr>
        <w:pStyle w:val="a5"/>
        <w:numPr>
          <w:ilvl w:val="0"/>
          <w:numId w:val="17"/>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نماذج قياس رضا المستفيدين:</w:t>
      </w:r>
      <w:r w:rsidRPr="00845BD4">
        <w:rPr>
          <w:rFonts w:ascii="Simplified Arabic" w:hAnsi="Simplified Arabic" w:cs="Simplified Arabic" w:hint="cs"/>
          <w:color w:val="1B1C1D"/>
          <w:sz w:val="32"/>
          <w:szCs w:val="32"/>
          <w:rtl/>
        </w:rPr>
        <w:t xml:space="preserve"> (نموذج الرضا وعدم الرضا، نظرية التوقع-التأكيد).</w:t>
      </w:r>
    </w:p>
    <w:p w14:paraId="6FB59C7D" w14:textId="50CB1ED9"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25415841"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lastRenderedPageBreak/>
        <w:t>6. العلاقة بين إدارة الجودة الشاملة ورضا المستفيدين</w:t>
      </w:r>
    </w:p>
    <w:p w14:paraId="56E37E38" w14:textId="77777777" w:rsidR="00423CA2" w:rsidRPr="00845BD4" w:rsidRDefault="00423CA2" w:rsidP="00C8780B">
      <w:pPr>
        <w:pStyle w:val="a5"/>
        <w:numPr>
          <w:ilvl w:val="0"/>
          <w:numId w:val="18"/>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التأثير المباشر:</w:t>
      </w:r>
      <w:r w:rsidRPr="00845BD4">
        <w:rPr>
          <w:rFonts w:ascii="Simplified Arabic" w:hAnsi="Simplified Arabic" w:cs="Simplified Arabic" w:hint="cs"/>
          <w:color w:val="1B1C1D"/>
          <w:sz w:val="32"/>
          <w:szCs w:val="32"/>
          <w:rtl/>
        </w:rPr>
        <w:t xml:space="preserve"> كيف يؤدي تطبيق مبادئ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(مثل التركيز على المستفيد والتحسين المستمر) إلى زيادة رضا المستفيدين.</w:t>
      </w:r>
    </w:p>
    <w:p w14:paraId="706E048E" w14:textId="77777777" w:rsidR="00423CA2" w:rsidRPr="00845BD4" w:rsidRDefault="00423CA2" w:rsidP="00C8780B">
      <w:pPr>
        <w:pStyle w:val="a5"/>
        <w:numPr>
          <w:ilvl w:val="0"/>
          <w:numId w:val="18"/>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التأثير غير المباشر:</w:t>
      </w:r>
      <w:r w:rsidRPr="00845BD4">
        <w:rPr>
          <w:rFonts w:ascii="Simplified Arabic" w:hAnsi="Simplified Arabic" w:cs="Simplified Arabic" w:hint="cs"/>
          <w:color w:val="1B1C1D"/>
          <w:sz w:val="32"/>
          <w:szCs w:val="32"/>
          <w:rtl/>
        </w:rPr>
        <w:t xml:space="preserve"> كيف تسهم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في تحسين العمليات الداخلية وبيئة العمل، مما ينعكس إيجابًا على جودة الخدمة ورضا المستفيد.</w:t>
      </w:r>
    </w:p>
    <w:p w14:paraId="47B1B019" w14:textId="77777777" w:rsidR="00423CA2" w:rsidRPr="00845BD4" w:rsidRDefault="00423CA2" w:rsidP="00C8780B">
      <w:pPr>
        <w:pStyle w:val="a5"/>
        <w:numPr>
          <w:ilvl w:val="0"/>
          <w:numId w:val="18"/>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النماذج النظرية:</w:t>
      </w:r>
      <w:r w:rsidRPr="00845BD4">
        <w:rPr>
          <w:rFonts w:ascii="Simplified Arabic" w:hAnsi="Simplified Arabic" w:cs="Simplified Arabic" w:hint="cs"/>
          <w:color w:val="1B1C1D"/>
          <w:sz w:val="32"/>
          <w:szCs w:val="32"/>
          <w:rtl/>
        </w:rPr>
        <w:t xml:space="preserve"> عرض نماذج تفسر هذه العلاقة (مثل نموذج الجودة-الرضا-الولاء).</w:t>
      </w:r>
    </w:p>
    <w:p w14:paraId="06BD9A4F" w14:textId="0B121C0F"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32D57967"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 xml:space="preserve">7. دور القيادة ودعم الإدارة العليا في تطبيق </w:t>
      </w:r>
      <w:r w:rsidRPr="00845BD4">
        <w:rPr>
          <w:rFonts w:ascii="Simplified Arabic" w:eastAsia="Times New Roman" w:hAnsi="Simplified Arabic" w:cs="Simplified Arabic" w:hint="cs"/>
          <w:color w:val="1B1C1D"/>
          <w:sz w:val="32"/>
          <w:szCs w:val="32"/>
        </w:rPr>
        <w:t>TQM</w:t>
      </w:r>
    </w:p>
    <w:p w14:paraId="429F40CE" w14:textId="77777777" w:rsidR="00423CA2" w:rsidRPr="00845BD4" w:rsidRDefault="00423CA2" w:rsidP="00C8780B">
      <w:pPr>
        <w:pStyle w:val="a5"/>
        <w:numPr>
          <w:ilvl w:val="0"/>
          <w:numId w:val="19"/>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أهمية التزام القيادة:</w:t>
      </w:r>
      <w:r w:rsidRPr="00845BD4">
        <w:rPr>
          <w:rFonts w:ascii="Simplified Arabic" w:hAnsi="Simplified Arabic" w:cs="Simplified Arabic" w:hint="cs"/>
          <w:color w:val="1B1C1D"/>
          <w:sz w:val="32"/>
          <w:szCs w:val="32"/>
          <w:rtl/>
        </w:rPr>
        <w:t xml:space="preserve"> كعامل حاسم في نجاح مبادرات الجودة.</w:t>
      </w:r>
    </w:p>
    <w:p w14:paraId="7285F740" w14:textId="77777777" w:rsidR="00423CA2" w:rsidRPr="00845BD4" w:rsidRDefault="00423CA2" w:rsidP="00C8780B">
      <w:pPr>
        <w:pStyle w:val="a5"/>
        <w:numPr>
          <w:ilvl w:val="0"/>
          <w:numId w:val="19"/>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مهام ومسؤوليات الإدارة العليا:</w:t>
      </w:r>
      <w:r w:rsidRPr="00845BD4">
        <w:rPr>
          <w:rFonts w:ascii="Simplified Arabic" w:hAnsi="Simplified Arabic" w:cs="Simplified Arabic" w:hint="cs"/>
          <w:color w:val="1B1C1D"/>
          <w:sz w:val="32"/>
          <w:szCs w:val="32"/>
          <w:rtl/>
        </w:rPr>
        <w:t xml:space="preserve"> في توجيه، دعم، وتخصيص الموارد لبرامج الجودة.</w:t>
      </w:r>
    </w:p>
    <w:p w14:paraId="186B38FB" w14:textId="77777777" w:rsidR="00423CA2" w:rsidRPr="00845BD4" w:rsidRDefault="00423CA2" w:rsidP="00C8780B">
      <w:pPr>
        <w:pStyle w:val="a5"/>
        <w:numPr>
          <w:ilvl w:val="0"/>
          <w:numId w:val="19"/>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بناء ثقافة الجودة:</w:t>
      </w:r>
      <w:r w:rsidRPr="00845BD4">
        <w:rPr>
          <w:rFonts w:ascii="Simplified Arabic" w:hAnsi="Simplified Arabic" w:cs="Simplified Arabic" w:hint="cs"/>
          <w:color w:val="1B1C1D"/>
          <w:sz w:val="32"/>
          <w:szCs w:val="32"/>
          <w:rtl/>
        </w:rPr>
        <w:t xml:space="preserve"> دور القيادة في غرس ثقافة التحسين المستمر والتركيز على المستفيد.</w:t>
      </w:r>
    </w:p>
    <w:p w14:paraId="6475A9DB" w14:textId="41869245"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11022B00"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8. إدارة العمليات والتحسين المستمر في الخدمات البلدية</w:t>
      </w:r>
    </w:p>
    <w:p w14:paraId="1B385CD2" w14:textId="77777777" w:rsidR="00423CA2" w:rsidRPr="00845BD4" w:rsidRDefault="00423CA2" w:rsidP="00C8780B">
      <w:pPr>
        <w:pStyle w:val="a5"/>
        <w:numPr>
          <w:ilvl w:val="0"/>
          <w:numId w:val="20"/>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تحليل وتصميم العمليات:</w:t>
      </w:r>
      <w:r w:rsidRPr="00845BD4">
        <w:rPr>
          <w:rFonts w:ascii="Simplified Arabic" w:hAnsi="Simplified Arabic" w:cs="Simplified Arabic" w:hint="cs"/>
          <w:color w:val="1B1C1D"/>
          <w:sz w:val="32"/>
          <w:szCs w:val="32"/>
          <w:rtl/>
        </w:rPr>
        <w:t xml:space="preserve"> كيف تسهم إدارة العمليات الفعالة في تقديم خدمات عالية الجودة.</w:t>
      </w:r>
    </w:p>
    <w:p w14:paraId="5C4D9225" w14:textId="77777777" w:rsidR="00423CA2" w:rsidRPr="00845BD4" w:rsidRDefault="00423CA2" w:rsidP="00C8780B">
      <w:pPr>
        <w:pStyle w:val="a5"/>
        <w:numPr>
          <w:ilvl w:val="0"/>
          <w:numId w:val="20"/>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lastRenderedPageBreak/>
        <w:t>أدوات وتقنيات التحسين المستمر:</w:t>
      </w:r>
      <w:r w:rsidRPr="00845BD4">
        <w:rPr>
          <w:rFonts w:ascii="Simplified Arabic" w:hAnsi="Simplified Arabic" w:cs="Simplified Arabic" w:hint="cs"/>
          <w:color w:val="1B1C1D"/>
          <w:sz w:val="32"/>
          <w:szCs w:val="32"/>
          <w:rtl/>
        </w:rPr>
        <w:t xml:space="preserve"> (مثل حلقات الجودة، ستة سيجما، لين) وتطبيقها في سياق الخدمات البلدية.</w:t>
      </w:r>
    </w:p>
    <w:p w14:paraId="26EC7594" w14:textId="77777777" w:rsidR="00423CA2" w:rsidRPr="00845BD4" w:rsidRDefault="00423CA2" w:rsidP="00C8780B">
      <w:pPr>
        <w:pStyle w:val="a5"/>
        <w:numPr>
          <w:ilvl w:val="0"/>
          <w:numId w:val="20"/>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إدارة الشكاوى والاقتراحات:</w:t>
      </w:r>
      <w:r w:rsidRPr="00845BD4">
        <w:rPr>
          <w:rFonts w:ascii="Simplified Arabic" w:hAnsi="Simplified Arabic" w:cs="Simplified Arabic" w:hint="cs"/>
          <w:color w:val="1B1C1D"/>
          <w:sz w:val="32"/>
          <w:szCs w:val="32"/>
          <w:rtl/>
        </w:rPr>
        <w:t xml:space="preserve"> كآلية للتحسين المستمر وزيادة رضا المستفيدين.</w:t>
      </w:r>
    </w:p>
    <w:p w14:paraId="586763F7" w14:textId="35561F51"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1172D339" w14:textId="77777777" w:rsidR="00423CA2" w:rsidRPr="00845BD4" w:rsidRDefault="00423CA2" w:rsidP="00C8780B">
      <w:pPr>
        <w:pStyle w:val="3"/>
        <w:spacing w:before="0" w:after="120" w:line="360" w:lineRule="auto"/>
        <w:divId w:val="54470945"/>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 xml:space="preserve">9. التحديات والمعوقات أمام تطبيق </w:t>
      </w:r>
      <w:r w:rsidRPr="00845BD4">
        <w:rPr>
          <w:rFonts w:ascii="Simplified Arabic" w:eastAsia="Times New Roman" w:hAnsi="Simplified Arabic" w:cs="Simplified Arabic" w:hint="cs"/>
          <w:color w:val="1B1C1D"/>
          <w:sz w:val="32"/>
          <w:szCs w:val="32"/>
        </w:rPr>
        <w:t>TQM</w:t>
      </w:r>
      <w:r w:rsidRPr="00845BD4">
        <w:rPr>
          <w:rFonts w:ascii="Simplified Arabic" w:eastAsia="Times New Roman" w:hAnsi="Simplified Arabic" w:cs="Simplified Arabic" w:hint="cs"/>
          <w:color w:val="1B1C1D"/>
          <w:sz w:val="32"/>
          <w:szCs w:val="32"/>
          <w:rtl/>
        </w:rPr>
        <w:t xml:space="preserve"> في الخدمات البلدية</w:t>
      </w:r>
    </w:p>
    <w:p w14:paraId="7D1DF909" w14:textId="77777777" w:rsidR="00423CA2" w:rsidRPr="00845BD4" w:rsidRDefault="00423CA2" w:rsidP="00C8780B">
      <w:pPr>
        <w:pStyle w:val="a5"/>
        <w:numPr>
          <w:ilvl w:val="0"/>
          <w:numId w:val="21"/>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التحديات التنظيمية:</w:t>
      </w:r>
      <w:r w:rsidRPr="00845BD4">
        <w:rPr>
          <w:rFonts w:ascii="Simplified Arabic" w:hAnsi="Simplified Arabic" w:cs="Simplified Arabic" w:hint="cs"/>
          <w:color w:val="1B1C1D"/>
          <w:sz w:val="32"/>
          <w:szCs w:val="32"/>
          <w:rtl/>
        </w:rPr>
        <w:t xml:space="preserve"> البيروقراطية، مقاومة التغيير، نقص الموارد، غياب التنسيق.</w:t>
      </w:r>
    </w:p>
    <w:p w14:paraId="01E7CB7B" w14:textId="77777777" w:rsidR="00423CA2" w:rsidRPr="00845BD4" w:rsidRDefault="00423CA2" w:rsidP="00C8780B">
      <w:pPr>
        <w:pStyle w:val="a5"/>
        <w:numPr>
          <w:ilvl w:val="0"/>
          <w:numId w:val="21"/>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التحديات البشرية:</w:t>
      </w:r>
      <w:r w:rsidRPr="00845BD4">
        <w:rPr>
          <w:rFonts w:ascii="Simplified Arabic" w:hAnsi="Simplified Arabic" w:cs="Simplified Arabic" w:hint="cs"/>
          <w:color w:val="1B1C1D"/>
          <w:sz w:val="32"/>
          <w:szCs w:val="32"/>
          <w:rtl/>
        </w:rPr>
        <w:t xml:space="preserve"> نقص التدريب، ضعف التحفيز، عدم وضوح الأدوار.</w:t>
      </w:r>
    </w:p>
    <w:p w14:paraId="3475CEE1" w14:textId="77777777" w:rsidR="00423CA2" w:rsidRPr="00845BD4" w:rsidRDefault="00423CA2" w:rsidP="00C8780B">
      <w:pPr>
        <w:pStyle w:val="a5"/>
        <w:numPr>
          <w:ilvl w:val="0"/>
          <w:numId w:val="21"/>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التحديات الفنية:</w:t>
      </w:r>
      <w:r w:rsidRPr="00845BD4">
        <w:rPr>
          <w:rFonts w:ascii="Simplified Arabic" w:hAnsi="Simplified Arabic" w:cs="Simplified Arabic" w:hint="cs"/>
          <w:color w:val="1B1C1D"/>
          <w:sz w:val="32"/>
          <w:szCs w:val="32"/>
          <w:rtl/>
        </w:rPr>
        <w:t xml:space="preserve"> ضعف البنية التحتية المعلوماتية، غياب أنظمة قياس الأداء الفعالة.</w:t>
      </w:r>
    </w:p>
    <w:p w14:paraId="268E5320" w14:textId="77777777" w:rsidR="00423CA2" w:rsidRPr="00845BD4" w:rsidRDefault="00423CA2" w:rsidP="00C8780B">
      <w:pPr>
        <w:pStyle w:val="a5"/>
        <w:numPr>
          <w:ilvl w:val="0"/>
          <w:numId w:val="21"/>
        </w:numPr>
        <w:bidi/>
        <w:spacing w:before="0" w:beforeAutospacing="0" w:after="0" w:afterAutospacing="0" w:line="360" w:lineRule="auto"/>
        <w:divId w:val="54470945"/>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bdr w:val="none" w:sz="0" w:space="0" w:color="auto" w:frame="1"/>
          <w:rtl/>
        </w:rPr>
        <w:t>التحديات الثقافية:</w:t>
      </w:r>
      <w:r w:rsidRPr="00845BD4">
        <w:rPr>
          <w:rFonts w:ascii="Simplified Arabic" w:hAnsi="Simplified Arabic" w:cs="Simplified Arabic" w:hint="cs"/>
          <w:color w:val="1B1C1D"/>
          <w:sz w:val="32"/>
          <w:szCs w:val="32"/>
          <w:rtl/>
        </w:rPr>
        <w:t xml:space="preserve"> غياب ثقافة التميز والتركيز على المستفيد.</w:t>
      </w:r>
    </w:p>
    <w:p w14:paraId="3D17C4BF" w14:textId="04ADD5A8" w:rsidR="00423CA2" w:rsidRPr="00845BD4" w:rsidRDefault="00423CA2" w:rsidP="00C8780B">
      <w:pPr>
        <w:spacing w:after="120" w:line="360" w:lineRule="auto"/>
        <w:divId w:val="54470945"/>
        <w:rPr>
          <w:rFonts w:ascii="Simplified Arabic" w:eastAsia="Times New Roman" w:hAnsi="Simplified Arabic" w:cs="Simplified Arabic"/>
          <w:color w:val="1B1C1D"/>
          <w:sz w:val="32"/>
          <w:szCs w:val="32"/>
          <w:rtl/>
        </w:rPr>
      </w:pPr>
    </w:p>
    <w:p w14:paraId="5BAF75D8" w14:textId="483BB330" w:rsidR="00423CA2" w:rsidRPr="00845BD4" w:rsidRDefault="00423CA2" w:rsidP="00C8780B">
      <w:pPr>
        <w:pStyle w:val="3"/>
        <w:spacing w:before="0" w:after="120" w:line="360" w:lineRule="auto"/>
        <w:divId w:val="54470945"/>
        <w:rPr>
          <w:rFonts w:ascii="Simplified Arabic"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 xml:space="preserve">10. </w:t>
      </w:r>
      <w:r w:rsidR="00381F46" w:rsidRPr="00845BD4">
        <w:rPr>
          <w:rFonts w:ascii="Simplified Arabic" w:hAnsi="Simplified Arabic" w:cs="Simplified Arabic" w:hint="cs"/>
          <w:color w:val="1B1C1D"/>
          <w:sz w:val="32"/>
          <w:szCs w:val="32"/>
          <w:rtl/>
        </w:rPr>
        <w:t xml:space="preserve">الخاتمة </w:t>
      </w:r>
    </w:p>
    <w:p w14:paraId="16D2A484" w14:textId="77777777" w:rsidR="00F36D37" w:rsidRPr="00845BD4" w:rsidRDefault="00F36D37" w:rsidP="00C8780B">
      <w:pPr>
        <w:spacing w:after="120" w:line="360" w:lineRule="auto"/>
        <w:divId w:val="135267441"/>
        <w:rPr>
          <w:rFonts w:ascii="Simplified Arabic" w:eastAsia="Times New Roman" w:hAnsi="Simplified Arabic" w:cs="Simplified Arabic"/>
          <w:color w:val="1B1C1D"/>
          <w:kern w:val="0"/>
          <w:sz w:val="32"/>
          <w:szCs w:val="32"/>
          <w:rtl/>
          <w14:ligatures w14:val="none"/>
        </w:rPr>
      </w:pPr>
    </w:p>
    <w:p w14:paraId="135C36E4" w14:textId="77777777" w:rsidR="005B51A7" w:rsidRPr="00845BD4" w:rsidRDefault="005B51A7" w:rsidP="00C8780B">
      <w:pPr>
        <w:spacing w:after="120" w:line="360" w:lineRule="auto"/>
        <w:divId w:val="135267441"/>
        <w:rPr>
          <w:rFonts w:ascii="Simplified Arabic" w:eastAsia="Times New Roman" w:hAnsi="Simplified Arabic" w:cs="Simplified Arabic"/>
          <w:color w:val="1B1C1D"/>
          <w:kern w:val="0"/>
          <w:sz w:val="32"/>
          <w:szCs w:val="32"/>
          <w:rtl/>
          <w14:ligatures w14:val="none"/>
        </w:rPr>
      </w:pPr>
    </w:p>
    <w:p w14:paraId="0FE8F385" w14:textId="77777777" w:rsidR="00252DAF" w:rsidRPr="00845BD4" w:rsidRDefault="00252DAF" w:rsidP="00C8780B">
      <w:pPr>
        <w:pStyle w:val="3"/>
        <w:spacing w:before="0" w:after="120" w:line="360" w:lineRule="auto"/>
        <w:divId w:val="1863082966"/>
        <w:rPr>
          <w:rFonts w:ascii="Simplified Arabic" w:eastAsia="Times New Roman" w:hAnsi="Simplified Arabic" w:cs="Simplified Arabic"/>
          <w:color w:val="1B1C1D"/>
          <w:kern w:val="0"/>
          <w:sz w:val="32"/>
          <w:szCs w:val="32"/>
          <w14:ligatures w14:val="none"/>
        </w:rPr>
      </w:pPr>
      <w:r w:rsidRPr="00845BD4">
        <w:rPr>
          <w:rFonts w:ascii="Simplified Arabic" w:eastAsia="Times New Roman" w:hAnsi="Simplified Arabic" w:cs="Simplified Arabic" w:hint="cs"/>
          <w:color w:val="1B1C1D"/>
          <w:sz w:val="32"/>
          <w:szCs w:val="32"/>
          <w:rtl/>
        </w:rPr>
        <w:lastRenderedPageBreak/>
        <w:t>1. مفهوم الخدمات البلدية وأهميتها</w:t>
      </w:r>
    </w:p>
    <w:p w14:paraId="76D2FF1E" w14:textId="77777777" w:rsidR="00252DAF" w:rsidRPr="00845BD4" w:rsidRDefault="00252DAF" w:rsidP="00C8780B">
      <w:pPr>
        <w:pStyle w:val="a5"/>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تُعد </w:t>
      </w:r>
      <w:r w:rsidRPr="00845BD4">
        <w:rPr>
          <w:rStyle w:val="a6"/>
          <w:rFonts w:ascii="Simplified Arabic" w:hAnsi="Simplified Arabic" w:cs="Simplified Arabic" w:hint="cs"/>
          <w:color w:val="1B1C1D"/>
          <w:sz w:val="32"/>
          <w:szCs w:val="32"/>
          <w:bdr w:val="none" w:sz="0" w:space="0" w:color="auto" w:frame="1"/>
          <w:rtl/>
        </w:rPr>
        <w:t>الخدمات البلدية</w:t>
      </w:r>
      <w:r w:rsidRPr="00845BD4">
        <w:rPr>
          <w:rFonts w:ascii="Simplified Arabic" w:hAnsi="Simplified Arabic" w:cs="Simplified Arabic" w:hint="cs"/>
          <w:color w:val="1B1C1D"/>
          <w:sz w:val="32"/>
          <w:szCs w:val="32"/>
          <w:rtl/>
        </w:rPr>
        <w:t xml:space="preserve"> عصب الحياة الحضرية، فهي تلك الخدمات التي تقدمها البلديات أو الأمانات للمواطنين والمقيمين داخل نطاقها الجغرافي، بهدف تحسين جودة حياتهم وتلبية احتياجاتهم اليومية، بالإضافة إلى تنظيم وتطوير البيئة الحضرية.</w:t>
      </w:r>
    </w:p>
    <w:p w14:paraId="17921EE2"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تعريف الخدمات البلدية:</w:t>
      </w:r>
    </w:p>
    <w:p w14:paraId="5BB776AD"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هي مجموعة الأنشطة والعمليات التي تقوم بها الهيئات الحكومية المحلية (البلديات والأمانات) لتقديم منافع عامة للمجتمع، سواء كانت ملموسة أو غير ملموسة، وتسهم في تحقيق الرفاهية العامة، تنظيم الشأن المحلي، وتوفير البنية التحتية والمرافق الأساسية لسكان المدينة وزوارها.</w:t>
      </w:r>
    </w:p>
    <w:p w14:paraId="2850BBFE"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تصنيف الخدمات البلدية:</w:t>
      </w:r>
    </w:p>
    <w:p w14:paraId="3C48BD64"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يمكن تصنيف الخدمات البلدية بناءً على طبيعتها وأهميتها إلى عدة أنواع:</w:t>
      </w:r>
    </w:p>
    <w:p w14:paraId="4D966F0F" w14:textId="77777777" w:rsidR="00252DAF" w:rsidRPr="00845BD4" w:rsidRDefault="00252DAF" w:rsidP="00C8780B">
      <w:pPr>
        <w:pStyle w:val="a5"/>
        <w:numPr>
          <w:ilvl w:val="0"/>
          <w:numId w:val="33"/>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الخدمات الأساسية:</w:t>
      </w:r>
      <w:r w:rsidRPr="00845BD4">
        <w:rPr>
          <w:rFonts w:ascii="Simplified Arabic" w:hAnsi="Simplified Arabic" w:cs="Simplified Arabic" w:hint="cs"/>
          <w:color w:val="1B1C1D"/>
          <w:sz w:val="32"/>
          <w:szCs w:val="32"/>
          <w:rtl/>
        </w:rPr>
        <w:t xml:space="preserve"> هي الخدمات الحيوية والضرورية التي لا غنى عنها للمعيشة الكريمة وصحة السكان وسلامتهم.</w:t>
      </w:r>
    </w:p>
    <w:p w14:paraId="1F2F621A" w14:textId="77777777" w:rsidR="00252DAF" w:rsidRPr="00845BD4" w:rsidRDefault="00252DAF" w:rsidP="00C8780B">
      <w:pPr>
        <w:pStyle w:val="a5"/>
        <w:numPr>
          <w:ilvl w:val="1"/>
          <w:numId w:val="33"/>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أمثلة:</w:t>
      </w:r>
      <w:r w:rsidRPr="00845BD4">
        <w:rPr>
          <w:rFonts w:ascii="Simplified Arabic" w:hAnsi="Simplified Arabic" w:cs="Simplified Arabic" w:hint="cs"/>
          <w:color w:val="1B1C1D"/>
          <w:sz w:val="32"/>
          <w:szCs w:val="32"/>
          <w:rtl/>
        </w:rPr>
        <w:t xml:space="preserve"> خدمات النظافة العامة وجمع النفايات، صيانة الطرق والإنارة، توفير مياه الشرب والصرف الصحي (في بعض المدن)، تنظيم الأسواق والمحلات، مكافحة الآفات والحشرات، الرقابة الصحية على الغذاء.</w:t>
      </w:r>
    </w:p>
    <w:p w14:paraId="77D33624" w14:textId="77777777" w:rsidR="00252DAF" w:rsidRPr="00845BD4" w:rsidRDefault="00252DAF" w:rsidP="00C8780B">
      <w:pPr>
        <w:pStyle w:val="a5"/>
        <w:numPr>
          <w:ilvl w:val="0"/>
          <w:numId w:val="33"/>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الخدمات التكميلية:</w:t>
      </w:r>
      <w:r w:rsidRPr="00845BD4">
        <w:rPr>
          <w:rFonts w:ascii="Simplified Arabic" w:hAnsi="Simplified Arabic" w:cs="Simplified Arabic" w:hint="cs"/>
          <w:color w:val="1B1C1D"/>
          <w:sz w:val="32"/>
          <w:szCs w:val="32"/>
          <w:rtl/>
        </w:rPr>
        <w:t xml:space="preserve"> هي الخدمات التي تهدف إلى تحسين جودة الحياة وتوفير الرفاهية للسكان، وتعتبر مكملة للخدمات الأساسية.</w:t>
      </w:r>
    </w:p>
    <w:p w14:paraId="7CD0F3D8" w14:textId="77777777" w:rsidR="00252DAF" w:rsidRPr="00845BD4" w:rsidRDefault="00252DAF" w:rsidP="00C8780B">
      <w:pPr>
        <w:pStyle w:val="a5"/>
        <w:numPr>
          <w:ilvl w:val="1"/>
          <w:numId w:val="33"/>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أمثلة:</w:t>
      </w:r>
      <w:r w:rsidRPr="00845BD4">
        <w:rPr>
          <w:rFonts w:ascii="Simplified Arabic" w:hAnsi="Simplified Arabic" w:cs="Simplified Arabic" w:hint="cs"/>
          <w:color w:val="1B1C1D"/>
          <w:sz w:val="32"/>
          <w:szCs w:val="32"/>
          <w:rtl/>
        </w:rPr>
        <w:t xml:space="preserve"> إنشاء وصيانة الحدائق والمنتزهات والمساحات الخضراء، تنظيم الفعاليات والمهرجانات الثقافية والترفيهية، توفير المرافق الرياضية، خدمات التراخيص التجارية والبناء، تنظيم المواقف.</w:t>
      </w:r>
    </w:p>
    <w:p w14:paraId="77278D8B" w14:textId="77777777" w:rsidR="00252DAF" w:rsidRPr="00845BD4" w:rsidRDefault="00252DAF" w:rsidP="00C8780B">
      <w:pPr>
        <w:pStyle w:val="a5"/>
        <w:numPr>
          <w:ilvl w:val="0"/>
          <w:numId w:val="33"/>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الخدمات التطويرية:</w:t>
      </w:r>
      <w:r w:rsidRPr="00845BD4">
        <w:rPr>
          <w:rFonts w:ascii="Simplified Arabic" w:hAnsi="Simplified Arabic" w:cs="Simplified Arabic" w:hint="cs"/>
          <w:color w:val="1B1C1D"/>
          <w:sz w:val="32"/>
          <w:szCs w:val="32"/>
          <w:rtl/>
        </w:rPr>
        <w:t xml:space="preserve"> هي الخدمات التي تركز على التخطيط المستقبلي وتنمية المدينة على المدى الطويل، وتساهم في استدامتها وتطورها.</w:t>
      </w:r>
    </w:p>
    <w:p w14:paraId="436DF2E0" w14:textId="77777777" w:rsidR="00252DAF" w:rsidRPr="00845BD4" w:rsidRDefault="00252DAF" w:rsidP="00C8780B">
      <w:pPr>
        <w:pStyle w:val="a5"/>
        <w:numPr>
          <w:ilvl w:val="1"/>
          <w:numId w:val="33"/>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أمثلة:</w:t>
      </w:r>
      <w:r w:rsidRPr="00845BD4">
        <w:rPr>
          <w:rFonts w:ascii="Simplified Arabic" w:hAnsi="Simplified Arabic" w:cs="Simplified Arabic" w:hint="cs"/>
          <w:color w:val="1B1C1D"/>
          <w:sz w:val="32"/>
          <w:szCs w:val="32"/>
          <w:rtl/>
        </w:rPr>
        <w:t xml:space="preserve"> التخطيط العمراني وتطوير الأحياء، إدارة النفايات الصلبة وإعادة تدويرها، إدارة مياه الأمطار والسيول، تنفيذ المشاريع التنموية والبنية التحتية الكبرى، الحفاظ على البيئة والتراث العمراني.</w:t>
      </w:r>
    </w:p>
    <w:p w14:paraId="6C0B4C12"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أهمية الخدمات البلدية:</w:t>
      </w:r>
    </w:p>
    <w:p w14:paraId="0872406F"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تلعب الخدمات البلدية دوراً محورياً في تحقيق:</w:t>
      </w:r>
    </w:p>
    <w:p w14:paraId="221E9966" w14:textId="77777777" w:rsidR="00252DAF" w:rsidRPr="00845BD4" w:rsidRDefault="00252DAF" w:rsidP="00C8780B">
      <w:pPr>
        <w:pStyle w:val="a5"/>
        <w:numPr>
          <w:ilvl w:val="0"/>
          <w:numId w:val="34"/>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التنمية الحضرية المستدامة:</w:t>
      </w:r>
      <w:r w:rsidRPr="00845BD4">
        <w:rPr>
          <w:rFonts w:ascii="Simplified Arabic" w:hAnsi="Simplified Arabic" w:cs="Simplified Arabic" w:hint="cs"/>
          <w:color w:val="1B1C1D"/>
          <w:sz w:val="32"/>
          <w:szCs w:val="32"/>
          <w:rtl/>
        </w:rPr>
        <w:t xml:space="preserve"> من خلال توفير بنية تحتية قوية، إدارة الموارد بكفاءة، وتشجيع النمو الاقتصادي والاجتماعي المتوازن الذي يلبي احتياجات الأجيال الحالية والمستقبلية.</w:t>
      </w:r>
    </w:p>
    <w:p w14:paraId="0AEFA4F1" w14:textId="77777777" w:rsidR="00252DAF" w:rsidRPr="00845BD4" w:rsidRDefault="00252DAF" w:rsidP="00C8780B">
      <w:pPr>
        <w:pStyle w:val="a5"/>
        <w:numPr>
          <w:ilvl w:val="0"/>
          <w:numId w:val="34"/>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رفاهية السكان وجودة الحياة:</w:t>
      </w:r>
      <w:r w:rsidRPr="00845BD4">
        <w:rPr>
          <w:rFonts w:ascii="Simplified Arabic" w:hAnsi="Simplified Arabic" w:cs="Simplified Arabic" w:hint="cs"/>
          <w:color w:val="1B1C1D"/>
          <w:sz w:val="32"/>
          <w:szCs w:val="32"/>
          <w:rtl/>
        </w:rPr>
        <w:t xml:space="preserve"> بتحسين البيئة المعيشية، توفير بيئة صحية ونظيفة، إتاحة المرافق الترفيهية والثقافية، وضمان سهولة الحركة والتنقل.</w:t>
      </w:r>
    </w:p>
    <w:p w14:paraId="26975E96" w14:textId="77777777" w:rsidR="00252DAF" w:rsidRPr="00845BD4" w:rsidRDefault="00252DAF" w:rsidP="00C8780B">
      <w:pPr>
        <w:pStyle w:val="a5"/>
        <w:numPr>
          <w:ilvl w:val="0"/>
          <w:numId w:val="34"/>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الأمن والسلامة المجتمعية:</w:t>
      </w:r>
      <w:r w:rsidRPr="00845BD4">
        <w:rPr>
          <w:rFonts w:ascii="Simplified Arabic" w:hAnsi="Simplified Arabic" w:cs="Simplified Arabic" w:hint="cs"/>
          <w:color w:val="1B1C1D"/>
          <w:sz w:val="32"/>
          <w:szCs w:val="32"/>
          <w:rtl/>
        </w:rPr>
        <w:t xml:space="preserve"> عبر صيانة البنية التحتية، تنظيم الفعاليات، ومكافحة ما يهدد الصحة العامة.</w:t>
      </w:r>
    </w:p>
    <w:p w14:paraId="18145A57" w14:textId="77777777" w:rsidR="00252DAF" w:rsidRPr="00845BD4" w:rsidRDefault="00252DAF" w:rsidP="00C8780B">
      <w:pPr>
        <w:pStyle w:val="a5"/>
        <w:numPr>
          <w:ilvl w:val="0"/>
          <w:numId w:val="34"/>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دعم الاقتصاد المحلي:</w:t>
      </w:r>
      <w:r w:rsidRPr="00845BD4">
        <w:rPr>
          <w:rFonts w:ascii="Simplified Arabic" w:hAnsi="Simplified Arabic" w:cs="Simplified Arabic" w:hint="cs"/>
          <w:color w:val="1B1C1D"/>
          <w:sz w:val="32"/>
          <w:szCs w:val="32"/>
          <w:rtl/>
        </w:rPr>
        <w:t xml:space="preserve"> بتوفير البيئة الجاذبة للاستثمار والأعمال من خلال تنظيم التراخيص وتطوير المناطق الصناعية والتجارية.</w:t>
      </w:r>
    </w:p>
    <w:p w14:paraId="5FDA77C5"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خصائص الخدمات البلدية:</w:t>
      </w:r>
    </w:p>
    <w:p w14:paraId="5B31BB4C"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تتميز الخدمات البلدية بعدة خصائص أساسية تميزها عن السلع المادية، وهي:</w:t>
      </w:r>
    </w:p>
    <w:p w14:paraId="1DEB40AE" w14:textId="77777777" w:rsidR="00252DAF" w:rsidRPr="00845BD4" w:rsidRDefault="00252DAF" w:rsidP="00C8780B">
      <w:pPr>
        <w:pStyle w:val="a5"/>
        <w:numPr>
          <w:ilvl w:val="0"/>
          <w:numId w:val="35"/>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غير ملموسة (</w:t>
      </w:r>
      <w:r w:rsidRPr="00845BD4">
        <w:rPr>
          <w:rStyle w:val="a6"/>
          <w:rFonts w:ascii="Simplified Arabic" w:hAnsi="Simplified Arabic" w:cs="Simplified Arabic" w:hint="cs"/>
          <w:color w:val="1B1C1D"/>
          <w:sz w:val="32"/>
          <w:szCs w:val="32"/>
          <w:bdr w:val="none" w:sz="0" w:space="0" w:color="auto" w:frame="1"/>
        </w:rPr>
        <w:t>Intangibility</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لا يمكن رؤيتها، لمسها، أو اختبارها قبل الحصول عليها. على سبيل المثال، لا يمكن "لمس" خدمة تنظيف الشوارع، ولكن يمكن رؤية آثارها.</w:t>
      </w:r>
    </w:p>
    <w:p w14:paraId="651D2687" w14:textId="77777777" w:rsidR="00252DAF" w:rsidRPr="00845BD4" w:rsidRDefault="00252DAF" w:rsidP="00C8780B">
      <w:pPr>
        <w:pStyle w:val="a5"/>
        <w:numPr>
          <w:ilvl w:val="0"/>
          <w:numId w:val="35"/>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غير قابلة للتخزين (</w:t>
      </w:r>
      <w:r w:rsidRPr="00845BD4">
        <w:rPr>
          <w:rStyle w:val="a6"/>
          <w:rFonts w:ascii="Simplified Arabic" w:hAnsi="Simplified Arabic" w:cs="Simplified Arabic" w:hint="cs"/>
          <w:color w:val="1B1C1D"/>
          <w:sz w:val="32"/>
          <w:szCs w:val="32"/>
          <w:bdr w:val="none" w:sz="0" w:space="0" w:color="auto" w:frame="1"/>
        </w:rPr>
        <w:t>Perishability</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لا يمكن إنتاجها وتخزينها لبيعها لاحقاً. خدمة صيانة طريق يجب أن تُنفذ في وقتها، ولا يمكن تخزين "صيانة الطريق" </w:t>
      </w:r>
      <w:proofErr w:type="spellStart"/>
      <w:r w:rsidRPr="00845BD4">
        <w:rPr>
          <w:rFonts w:ascii="Simplified Arabic" w:hAnsi="Simplified Arabic" w:cs="Simplified Arabic" w:hint="cs"/>
          <w:color w:val="1B1C1D"/>
          <w:sz w:val="32"/>
          <w:szCs w:val="32"/>
          <w:rtl/>
        </w:rPr>
        <w:t>للاستفاد</w:t>
      </w:r>
      <w:proofErr w:type="spellEnd"/>
      <w:r w:rsidRPr="00845BD4">
        <w:rPr>
          <w:rFonts w:ascii="Simplified Arabic" w:hAnsi="Simplified Arabic" w:cs="Simplified Arabic" w:hint="cs"/>
          <w:color w:val="1B1C1D"/>
          <w:sz w:val="32"/>
          <w:szCs w:val="32"/>
          <w:rtl/>
        </w:rPr>
        <w:t xml:space="preserve"> منها لاحقاً.</w:t>
      </w:r>
    </w:p>
    <w:p w14:paraId="2A5C08A6" w14:textId="77777777" w:rsidR="00252DAF" w:rsidRPr="00845BD4" w:rsidRDefault="00252DAF" w:rsidP="00C8780B">
      <w:pPr>
        <w:pStyle w:val="a5"/>
        <w:numPr>
          <w:ilvl w:val="0"/>
          <w:numId w:val="35"/>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إنتاج واستهلاك متزامنين (</w:t>
      </w:r>
      <w:r w:rsidRPr="00845BD4">
        <w:rPr>
          <w:rStyle w:val="a6"/>
          <w:rFonts w:ascii="Simplified Arabic" w:hAnsi="Simplified Arabic" w:cs="Simplified Arabic" w:hint="cs"/>
          <w:color w:val="1B1C1D"/>
          <w:sz w:val="32"/>
          <w:szCs w:val="32"/>
          <w:bdr w:val="none" w:sz="0" w:space="0" w:color="auto" w:frame="1"/>
        </w:rPr>
        <w:t>Inseparability</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يتم إنتاج الخدمة واستهلاكها في نفس الوقت تقريباً. المستفيد يشارك عادةً في عملية تقديم الخدمة (مثل تقديم طلب للحصول على ترخيص).</w:t>
      </w:r>
    </w:p>
    <w:p w14:paraId="27C48898" w14:textId="77777777" w:rsidR="00252DAF" w:rsidRPr="00845BD4" w:rsidRDefault="00252DAF" w:rsidP="00C8780B">
      <w:pPr>
        <w:pStyle w:val="a5"/>
        <w:numPr>
          <w:ilvl w:val="0"/>
          <w:numId w:val="35"/>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التباين أو عدم التجانس (</w:t>
      </w:r>
      <w:r w:rsidRPr="00845BD4">
        <w:rPr>
          <w:rStyle w:val="a6"/>
          <w:rFonts w:ascii="Simplified Arabic" w:hAnsi="Simplified Arabic" w:cs="Simplified Arabic" w:hint="cs"/>
          <w:color w:val="1B1C1D"/>
          <w:sz w:val="32"/>
          <w:szCs w:val="32"/>
          <w:bdr w:val="none" w:sz="0" w:space="0" w:color="auto" w:frame="1"/>
        </w:rPr>
        <w:t>Variability/Heterogeneity</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تختلف جودة الخدمة المقدمة باختلاف مقدم الخدمة أو الزمان أو المكان. قد تختلف تجربة </w:t>
      </w:r>
      <w:r w:rsidRPr="00845BD4">
        <w:rPr>
          <w:rFonts w:ascii="Simplified Arabic" w:hAnsi="Simplified Arabic" w:cs="Simplified Arabic" w:hint="cs"/>
          <w:color w:val="1B1C1D"/>
          <w:sz w:val="32"/>
          <w:szCs w:val="32"/>
          <w:rtl/>
        </w:rPr>
        <w:lastRenderedPageBreak/>
        <w:t>الحصول على خدمة معينة باختلاف الموظف الذي يقدمها أو اليوم الذي تطلب فيه الخدمة.</w:t>
      </w:r>
    </w:p>
    <w:p w14:paraId="39B90337" w14:textId="77777777" w:rsidR="00252DAF" w:rsidRPr="00845BD4" w:rsidRDefault="00252DAF" w:rsidP="00C8780B">
      <w:pPr>
        <w:pStyle w:val="3"/>
        <w:spacing w:before="0" w:after="120" w:line="360" w:lineRule="auto"/>
        <w:divId w:val="1863082966"/>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2. مفهوم الجودة في الخدمات</w:t>
      </w:r>
    </w:p>
    <w:p w14:paraId="09BD2036" w14:textId="77777777" w:rsidR="00252DAF" w:rsidRPr="00845BD4" w:rsidRDefault="00252DAF" w:rsidP="00C8780B">
      <w:pPr>
        <w:pStyle w:val="a5"/>
        <w:bidi/>
        <w:spacing w:before="0" w:beforeAutospacing="0" w:after="240" w:after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الجودة في الخدمات هي مفهوم متعدد الأوجه ويعكس مدى تلبية الخدمة لتوقعات واحتياجات المستفيدين.</w:t>
      </w:r>
    </w:p>
    <w:p w14:paraId="3789792E"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تعريف الجودة:</w:t>
      </w:r>
    </w:p>
    <w:p w14:paraId="2FFAB114"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تشير الجودة في سياق الخدمات إلى الدرجة التي تلبي بها الخدمة المتطلبات والتوقعات المعلنة أو الضمنية للمستفيد. لا تقتصر الجودة على الخلو من العيوب، بل تشمل أيضاً مدى فعالية الخدمة في تحقيق الغرض منها وإضافة قيمة للمستفيد. يمكن تعريفها أيضاً بأنها "مطابقة الخدمة للمواصفات"، أو "مدى رضا المستفيد".</w:t>
      </w:r>
    </w:p>
    <w:p w14:paraId="3F681E2A"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أبعاد جودة الخدمة: نموذج </w:t>
      </w:r>
      <w:r w:rsidRPr="00845BD4">
        <w:rPr>
          <w:rFonts w:ascii="Simplified Arabic" w:hAnsi="Simplified Arabic" w:cs="Simplified Arabic" w:hint="cs"/>
          <w:color w:val="1B1C1D"/>
          <w:sz w:val="32"/>
          <w:szCs w:val="32"/>
        </w:rPr>
        <w:t>SERVQUAL</w:t>
      </w:r>
    </w:p>
    <w:p w14:paraId="1859F931"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يُعد نموذج </w:t>
      </w:r>
      <w:r w:rsidRPr="00845BD4">
        <w:rPr>
          <w:rFonts w:ascii="Simplified Arabic" w:hAnsi="Simplified Arabic" w:cs="Simplified Arabic" w:hint="cs"/>
          <w:color w:val="1B1C1D"/>
          <w:sz w:val="32"/>
          <w:szCs w:val="32"/>
        </w:rPr>
        <w:t>SERVQUAL (Service Quality)</w:t>
      </w:r>
      <w:r w:rsidRPr="00845BD4">
        <w:rPr>
          <w:rFonts w:ascii="Simplified Arabic" w:hAnsi="Simplified Arabic" w:cs="Simplified Arabic" w:hint="cs"/>
          <w:color w:val="1B1C1D"/>
          <w:sz w:val="32"/>
          <w:szCs w:val="32"/>
          <w:rtl/>
        </w:rPr>
        <w:t xml:space="preserve"> من أشهر النماذج المستخدمة لقياس جودة الخدمات، ويقترح خمسة أبعاد رئيسية يدرك المستفيدون من خلالها جودة الخدمة:</w:t>
      </w:r>
    </w:p>
    <w:p w14:paraId="4EB98EAA" w14:textId="77777777" w:rsidR="00252DAF" w:rsidRPr="00845BD4" w:rsidRDefault="00252DAF" w:rsidP="00C8780B">
      <w:pPr>
        <w:pStyle w:val="a5"/>
        <w:numPr>
          <w:ilvl w:val="0"/>
          <w:numId w:val="36"/>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الموثوقية (</w:t>
      </w:r>
      <w:r w:rsidRPr="00845BD4">
        <w:rPr>
          <w:rStyle w:val="a6"/>
          <w:rFonts w:ascii="Simplified Arabic" w:hAnsi="Simplified Arabic" w:cs="Simplified Arabic" w:hint="cs"/>
          <w:color w:val="1B1C1D"/>
          <w:sz w:val="32"/>
          <w:szCs w:val="32"/>
          <w:bdr w:val="none" w:sz="0" w:space="0" w:color="auto" w:frame="1"/>
        </w:rPr>
        <w:t>Reliability</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قدرة مقدم الخدمة على أداء الخدمة الموعودة بدقة واعتمادية. في الخدمات البلدية، تعني الوفاء بالجداول الزمنية لجمع النفايات، دقة إصدار التراخيص، والالتزام بمواعيد صيانة الطرق.</w:t>
      </w:r>
    </w:p>
    <w:p w14:paraId="3FA2DCA2" w14:textId="77777777" w:rsidR="00252DAF" w:rsidRPr="00845BD4" w:rsidRDefault="00252DAF" w:rsidP="00C8780B">
      <w:pPr>
        <w:pStyle w:val="a5"/>
        <w:numPr>
          <w:ilvl w:val="0"/>
          <w:numId w:val="36"/>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الاستجابة (</w:t>
      </w:r>
      <w:r w:rsidRPr="00845BD4">
        <w:rPr>
          <w:rStyle w:val="a6"/>
          <w:rFonts w:ascii="Simplified Arabic" w:hAnsi="Simplified Arabic" w:cs="Simplified Arabic" w:hint="cs"/>
          <w:color w:val="1B1C1D"/>
          <w:sz w:val="32"/>
          <w:szCs w:val="32"/>
          <w:bdr w:val="none" w:sz="0" w:space="0" w:color="auto" w:frame="1"/>
        </w:rPr>
        <w:t>Responsiveness</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رغبة مقدم الخدمة في مساعدة المستفيدين وتقديم الخدمة بسرعة. تتجلى في سرعة استجابة الأمانة للشكاوى، أو سرعة معالجة الطلبات.</w:t>
      </w:r>
    </w:p>
    <w:p w14:paraId="65F71AA0" w14:textId="77777777" w:rsidR="00252DAF" w:rsidRPr="00845BD4" w:rsidRDefault="00252DAF" w:rsidP="00C8780B">
      <w:pPr>
        <w:pStyle w:val="a5"/>
        <w:numPr>
          <w:ilvl w:val="0"/>
          <w:numId w:val="36"/>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الملموسية (</w:t>
      </w:r>
      <w:r w:rsidRPr="00845BD4">
        <w:rPr>
          <w:rStyle w:val="a6"/>
          <w:rFonts w:ascii="Simplified Arabic" w:hAnsi="Simplified Arabic" w:cs="Simplified Arabic" w:hint="cs"/>
          <w:color w:val="1B1C1D"/>
          <w:sz w:val="32"/>
          <w:szCs w:val="32"/>
          <w:bdr w:val="none" w:sz="0" w:space="0" w:color="auto" w:frame="1"/>
        </w:rPr>
        <w:t>Tangibles</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المظاهر المادية للمنشآت والمعدات والعاملين ومواد الاتصال. في الخدمات البلدية، تشمل نظافة المباني البلدية، حداثة المركبات المستخدمة في النظافة، المظهر المهني للموظفين، وجود لافتات واضحة للمعلومات.</w:t>
      </w:r>
    </w:p>
    <w:p w14:paraId="53C55BEB" w14:textId="77777777" w:rsidR="00252DAF" w:rsidRPr="00845BD4" w:rsidRDefault="00252DAF" w:rsidP="00C8780B">
      <w:pPr>
        <w:pStyle w:val="a5"/>
        <w:numPr>
          <w:ilvl w:val="0"/>
          <w:numId w:val="36"/>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التعاطف (</w:t>
      </w:r>
      <w:r w:rsidRPr="00845BD4">
        <w:rPr>
          <w:rStyle w:val="a6"/>
          <w:rFonts w:ascii="Simplified Arabic" w:hAnsi="Simplified Arabic" w:cs="Simplified Arabic" w:hint="cs"/>
          <w:color w:val="1B1C1D"/>
          <w:sz w:val="32"/>
          <w:szCs w:val="32"/>
          <w:bdr w:val="none" w:sz="0" w:space="0" w:color="auto" w:frame="1"/>
        </w:rPr>
        <w:t>Empathy</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اهتمام مقدم الخدمة الفردي والخاص بالمستفيدين. تعني تفهم موظفي الأمانة لاحتياجات المستفيدين، التعامل بود واحترام، وتقديم اهتمام شخصي.</w:t>
      </w:r>
    </w:p>
    <w:p w14:paraId="55642082" w14:textId="77777777" w:rsidR="00252DAF" w:rsidRPr="00845BD4" w:rsidRDefault="00252DAF" w:rsidP="00C8780B">
      <w:pPr>
        <w:pStyle w:val="a5"/>
        <w:numPr>
          <w:ilvl w:val="0"/>
          <w:numId w:val="36"/>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الضمان (</w:t>
      </w:r>
      <w:r w:rsidRPr="00845BD4">
        <w:rPr>
          <w:rStyle w:val="a6"/>
          <w:rFonts w:ascii="Simplified Arabic" w:hAnsi="Simplified Arabic" w:cs="Simplified Arabic" w:hint="cs"/>
          <w:color w:val="1B1C1D"/>
          <w:sz w:val="32"/>
          <w:szCs w:val="32"/>
          <w:bdr w:val="none" w:sz="0" w:space="0" w:color="auto" w:frame="1"/>
        </w:rPr>
        <w:t>Assurance</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معرفة الموظفين وكفاءتهم وقدرتهم على بث الثقة والمصداقية. تشمل معرفة موظفي الأمانة بالإجراءات، قدرتهم على الإجابة على الاستفسارات، وشعور المستفيد بالأمان والثقة في التعامل معهم.</w:t>
      </w:r>
    </w:p>
    <w:p w14:paraId="7D4008C5"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فجوات الجودة في الخدمات: نموذج فجوات الجودة (</w:t>
      </w:r>
      <w:r w:rsidRPr="00845BD4">
        <w:rPr>
          <w:rFonts w:ascii="Simplified Arabic" w:hAnsi="Simplified Arabic" w:cs="Simplified Arabic" w:hint="cs"/>
          <w:color w:val="1B1C1D"/>
          <w:sz w:val="32"/>
          <w:szCs w:val="32"/>
        </w:rPr>
        <w:t>The Gaps Model of Service Quality</w:t>
      </w:r>
      <w:r w:rsidRPr="00845BD4">
        <w:rPr>
          <w:rFonts w:ascii="Simplified Arabic" w:hAnsi="Simplified Arabic" w:cs="Simplified Arabic" w:hint="cs"/>
          <w:color w:val="1B1C1D"/>
          <w:sz w:val="32"/>
          <w:szCs w:val="32"/>
          <w:rtl/>
        </w:rPr>
        <w:t>)</w:t>
      </w:r>
    </w:p>
    <w:p w14:paraId="1C9D5CD6"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lastRenderedPageBreak/>
        <w:t>يُعد نموذج الفجوات أداة تحليلية لتحديد الأسباب المحتملة لعدم رضا المستفيدين عن الخدمة. يقترح هذا النموذج أن عدم الجودة ينشأ من فجوات بين ما يتوقعه المستفيد وما يتم تقديمه فعلياً. أبرز هذه الفجوات:</w:t>
      </w:r>
    </w:p>
    <w:p w14:paraId="5BFF4D8A" w14:textId="77777777" w:rsidR="00252DAF" w:rsidRPr="00845BD4" w:rsidRDefault="00252DAF" w:rsidP="00C8780B">
      <w:pPr>
        <w:pStyle w:val="a5"/>
        <w:numPr>
          <w:ilvl w:val="0"/>
          <w:numId w:val="37"/>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الفجوة 1: فجوة معرفة المستهلك:</w:t>
      </w:r>
      <w:r w:rsidRPr="00845BD4">
        <w:rPr>
          <w:rFonts w:ascii="Simplified Arabic" w:hAnsi="Simplified Arabic" w:cs="Simplified Arabic" w:hint="cs"/>
          <w:color w:val="1B1C1D"/>
          <w:sz w:val="32"/>
          <w:szCs w:val="32"/>
          <w:rtl/>
        </w:rPr>
        <w:t xml:space="preserve"> الفرق بين توقعات المستفيد وإدراك الإدارة لتلك التوقعات.</w:t>
      </w:r>
    </w:p>
    <w:p w14:paraId="6C4E9221" w14:textId="77777777" w:rsidR="00252DAF" w:rsidRPr="00845BD4" w:rsidRDefault="00252DAF" w:rsidP="00C8780B">
      <w:pPr>
        <w:pStyle w:val="a5"/>
        <w:numPr>
          <w:ilvl w:val="0"/>
          <w:numId w:val="37"/>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الفجوة 2: فجوة تصميم الخدمة:</w:t>
      </w:r>
      <w:r w:rsidRPr="00845BD4">
        <w:rPr>
          <w:rFonts w:ascii="Simplified Arabic" w:hAnsi="Simplified Arabic" w:cs="Simplified Arabic" w:hint="cs"/>
          <w:color w:val="1B1C1D"/>
          <w:sz w:val="32"/>
          <w:szCs w:val="32"/>
          <w:rtl/>
        </w:rPr>
        <w:t xml:space="preserve"> الفرق بين إدراك الإدارة لتوقعات المستفيدين ومواصفات جودة الخدمة التي يتم وضعها.</w:t>
      </w:r>
    </w:p>
    <w:p w14:paraId="1D48E484" w14:textId="77777777" w:rsidR="00252DAF" w:rsidRPr="00845BD4" w:rsidRDefault="00252DAF" w:rsidP="00C8780B">
      <w:pPr>
        <w:pStyle w:val="a5"/>
        <w:numPr>
          <w:ilvl w:val="0"/>
          <w:numId w:val="37"/>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الفجوة 3: فجوة تقديم الخدمة:</w:t>
      </w:r>
      <w:r w:rsidRPr="00845BD4">
        <w:rPr>
          <w:rFonts w:ascii="Simplified Arabic" w:hAnsi="Simplified Arabic" w:cs="Simplified Arabic" w:hint="cs"/>
          <w:color w:val="1B1C1D"/>
          <w:sz w:val="32"/>
          <w:szCs w:val="32"/>
          <w:rtl/>
        </w:rPr>
        <w:t xml:space="preserve"> الفرق بين مواصفات جودة الخدمة والخدمة الفعلية المقدمة.</w:t>
      </w:r>
    </w:p>
    <w:p w14:paraId="10735E6B" w14:textId="77777777" w:rsidR="00252DAF" w:rsidRPr="00845BD4" w:rsidRDefault="00252DAF" w:rsidP="00C8780B">
      <w:pPr>
        <w:pStyle w:val="a5"/>
        <w:numPr>
          <w:ilvl w:val="0"/>
          <w:numId w:val="37"/>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الفجوة 4: فجوة الاتصالات التسويقية:</w:t>
      </w:r>
      <w:r w:rsidRPr="00845BD4">
        <w:rPr>
          <w:rFonts w:ascii="Simplified Arabic" w:hAnsi="Simplified Arabic" w:cs="Simplified Arabic" w:hint="cs"/>
          <w:color w:val="1B1C1D"/>
          <w:sz w:val="32"/>
          <w:szCs w:val="32"/>
          <w:rtl/>
        </w:rPr>
        <w:t xml:space="preserve"> الفرق بين الخدمة المقدمة وما يتم الإعلان عنه أو وعوده للمستفيدين.</w:t>
      </w:r>
    </w:p>
    <w:p w14:paraId="34F9E6C5" w14:textId="77777777" w:rsidR="00252DAF" w:rsidRPr="00845BD4" w:rsidRDefault="00252DAF" w:rsidP="00C8780B">
      <w:pPr>
        <w:pStyle w:val="a5"/>
        <w:numPr>
          <w:ilvl w:val="0"/>
          <w:numId w:val="37"/>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الفجوة 5: فجوة الخدمة المدركة (فجوة المستفيد):</w:t>
      </w:r>
      <w:r w:rsidRPr="00845BD4">
        <w:rPr>
          <w:rFonts w:ascii="Simplified Arabic" w:hAnsi="Simplified Arabic" w:cs="Simplified Arabic" w:hint="cs"/>
          <w:color w:val="1B1C1D"/>
          <w:sz w:val="32"/>
          <w:szCs w:val="32"/>
          <w:rtl/>
        </w:rPr>
        <w:t xml:space="preserve"> الفرق بين الخدمة المتوقعة والخدمة المدركة من قبل المستفيد. هذه الفجوة هي نتيجة للفجوات الأربع السابقة، وهي الفجوة الأهم التي تعكس رضا أو عدم رضا المستفيد.</w:t>
      </w:r>
    </w:p>
    <w:p w14:paraId="7216DA5F"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قياس جودة الخدمات:</w:t>
      </w:r>
    </w:p>
    <w:p w14:paraId="71C4614D"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يتضمن قياس جودة الخدمات استخدام مؤشرات ومقاييس متنوعة لتقييم مدى تحقيق الأهداف المرجوة وتحسين الأداء. تشمل طرق القياس:</w:t>
      </w:r>
    </w:p>
    <w:p w14:paraId="15D5AB4E" w14:textId="77777777" w:rsidR="00252DAF" w:rsidRPr="00845BD4" w:rsidRDefault="00252DAF" w:rsidP="00C8780B">
      <w:pPr>
        <w:pStyle w:val="a5"/>
        <w:numPr>
          <w:ilvl w:val="0"/>
          <w:numId w:val="38"/>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استبيانات رضا المستفيدين:</w:t>
      </w:r>
      <w:r w:rsidRPr="00845BD4">
        <w:rPr>
          <w:rFonts w:ascii="Simplified Arabic" w:hAnsi="Simplified Arabic" w:cs="Simplified Arabic" w:hint="cs"/>
          <w:color w:val="1B1C1D"/>
          <w:sz w:val="32"/>
          <w:szCs w:val="32"/>
          <w:rtl/>
        </w:rPr>
        <w:t xml:space="preserve"> لقياس الجودة المدركة وتوقعات المستفيدين (مثل </w:t>
      </w:r>
      <w:r w:rsidRPr="00845BD4">
        <w:rPr>
          <w:rFonts w:ascii="Simplified Arabic" w:hAnsi="Simplified Arabic" w:cs="Simplified Arabic" w:hint="cs"/>
          <w:color w:val="1B1C1D"/>
          <w:sz w:val="32"/>
          <w:szCs w:val="32"/>
        </w:rPr>
        <w:t>SERVQUAL</w:t>
      </w:r>
      <w:r w:rsidRPr="00845BD4">
        <w:rPr>
          <w:rFonts w:ascii="Simplified Arabic" w:hAnsi="Simplified Arabic" w:cs="Simplified Arabic" w:hint="cs"/>
          <w:color w:val="1B1C1D"/>
          <w:sz w:val="32"/>
          <w:szCs w:val="32"/>
          <w:rtl/>
        </w:rPr>
        <w:t>).</w:t>
      </w:r>
    </w:p>
    <w:p w14:paraId="41198B34" w14:textId="77777777" w:rsidR="00252DAF" w:rsidRPr="00845BD4" w:rsidRDefault="00252DAF" w:rsidP="00C8780B">
      <w:pPr>
        <w:pStyle w:val="a5"/>
        <w:numPr>
          <w:ilvl w:val="0"/>
          <w:numId w:val="38"/>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مؤشرات الأداء الرئيسية (</w:t>
      </w:r>
      <w:r w:rsidRPr="00845BD4">
        <w:rPr>
          <w:rStyle w:val="a6"/>
          <w:rFonts w:ascii="Simplified Arabic" w:hAnsi="Simplified Arabic" w:cs="Simplified Arabic" w:hint="cs"/>
          <w:color w:val="1B1C1D"/>
          <w:sz w:val="32"/>
          <w:szCs w:val="32"/>
          <w:bdr w:val="none" w:sz="0" w:space="0" w:color="auto" w:frame="1"/>
        </w:rPr>
        <w:t>KPIs</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مثل متوسط وقت الاستجابة للشكاوى، نسبة إنجاز المعاملات في الوقت المحدد، عدد شكاوى المستفيدين لكل خدمة.</w:t>
      </w:r>
    </w:p>
    <w:p w14:paraId="0BFE28C1" w14:textId="77777777" w:rsidR="00252DAF" w:rsidRPr="00845BD4" w:rsidRDefault="00252DAF" w:rsidP="00C8780B">
      <w:pPr>
        <w:pStyle w:val="a5"/>
        <w:numPr>
          <w:ilvl w:val="0"/>
          <w:numId w:val="38"/>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المقارنة المعيارية (</w:t>
      </w:r>
      <w:r w:rsidRPr="00845BD4">
        <w:rPr>
          <w:rStyle w:val="a6"/>
          <w:rFonts w:ascii="Simplified Arabic" w:hAnsi="Simplified Arabic" w:cs="Simplified Arabic" w:hint="cs"/>
          <w:color w:val="1B1C1D"/>
          <w:sz w:val="32"/>
          <w:szCs w:val="32"/>
          <w:bdr w:val="none" w:sz="0" w:space="0" w:color="auto" w:frame="1"/>
        </w:rPr>
        <w:t>Benchmarking</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مقارنة أداء الأمانة مع أفضل الممارسات في بلديات أخرى.</w:t>
      </w:r>
    </w:p>
    <w:p w14:paraId="306E25F1" w14:textId="77777777" w:rsidR="00252DAF" w:rsidRPr="00845BD4" w:rsidRDefault="00252DAF" w:rsidP="00C8780B">
      <w:pPr>
        <w:pStyle w:val="a5"/>
        <w:numPr>
          <w:ilvl w:val="0"/>
          <w:numId w:val="38"/>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مجموعات التركيز والمقابلات:</w:t>
      </w:r>
      <w:r w:rsidRPr="00845BD4">
        <w:rPr>
          <w:rFonts w:ascii="Simplified Arabic" w:hAnsi="Simplified Arabic" w:cs="Simplified Arabic" w:hint="cs"/>
          <w:color w:val="1B1C1D"/>
          <w:sz w:val="32"/>
          <w:szCs w:val="32"/>
          <w:rtl/>
        </w:rPr>
        <w:t xml:space="preserve"> للحصول على تغذية راجعة نوعية من المستفيدين.</w:t>
      </w:r>
    </w:p>
    <w:p w14:paraId="0CB26060" w14:textId="77777777" w:rsidR="00252DAF" w:rsidRPr="00845BD4" w:rsidRDefault="00252DAF" w:rsidP="00C8780B">
      <w:pPr>
        <w:pStyle w:val="a5"/>
        <w:numPr>
          <w:ilvl w:val="0"/>
          <w:numId w:val="38"/>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تحليل الشكاوى والاقتراحات:</w:t>
      </w:r>
      <w:r w:rsidRPr="00845BD4">
        <w:rPr>
          <w:rFonts w:ascii="Simplified Arabic" w:hAnsi="Simplified Arabic" w:cs="Simplified Arabic" w:hint="cs"/>
          <w:color w:val="1B1C1D"/>
          <w:sz w:val="32"/>
          <w:szCs w:val="32"/>
          <w:rtl/>
        </w:rPr>
        <w:t xml:space="preserve"> لفهم نقاط الضعف المتكررة.</w:t>
      </w:r>
    </w:p>
    <w:p w14:paraId="322803D7" w14:textId="77777777" w:rsidR="00252DAF" w:rsidRPr="00845BD4" w:rsidRDefault="00252DAF" w:rsidP="00C8780B">
      <w:pPr>
        <w:pStyle w:val="3"/>
        <w:spacing w:before="0" w:after="120" w:line="360" w:lineRule="auto"/>
        <w:divId w:val="1863082966"/>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3. مفهوم إدارة الجودة الشاملة (</w:t>
      </w:r>
      <w:r w:rsidRPr="00845BD4">
        <w:rPr>
          <w:rFonts w:ascii="Simplified Arabic" w:eastAsia="Times New Roman" w:hAnsi="Simplified Arabic" w:cs="Simplified Arabic" w:hint="cs"/>
          <w:color w:val="1B1C1D"/>
          <w:sz w:val="32"/>
          <w:szCs w:val="32"/>
        </w:rPr>
        <w:t>TQM</w:t>
      </w:r>
      <w:r w:rsidRPr="00845BD4">
        <w:rPr>
          <w:rFonts w:ascii="Simplified Arabic" w:eastAsia="Times New Roman" w:hAnsi="Simplified Arabic" w:cs="Simplified Arabic" w:hint="cs"/>
          <w:color w:val="1B1C1D"/>
          <w:sz w:val="32"/>
          <w:szCs w:val="32"/>
          <w:rtl/>
        </w:rPr>
        <w:t>)</w:t>
      </w:r>
    </w:p>
    <w:p w14:paraId="44281517" w14:textId="77777777" w:rsidR="00252DAF" w:rsidRPr="00845BD4" w:rsidRDefault="00252DAF" w:rsidP="00C8780B">
      <w:pPr>
        <w:pStyle w:val="a5"/>
        <w:bidi/>
        <w:spacing w:before="0" w:beforeAutospacing="0" w:after="240" w:after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إدارة الجودة الشاملة (</w:t>
      </w:r>
      <w:r w:rsidRPr="00845BD4">
        <w:rPr>
          <w:rFonts w:ascii="Simplified Arabic" w:hAnsi="Simplified Arabic" w:cs="Simplified Arabic" w:hint="cs"/>
          <w:color w:val="1B1C1D"/>
          <w:sz w:val="32"/>
          <w:szCs w:val="32"/>
        </w:rPr>
        <w:t>Total Quality Management - TQM</w:t>
      </w:r>
      <w:r w:rsidRPr="00845BD4">
        <w:rPr>
          <w:rFonts w:ascii="Simplified Arabic" w:hAnsi="Simplified Arabic" w:cs="Simplified Arabic" w:hint="cs"/>
          <w:color w:val="1B1C1D"/>
          <w:sz w:val="32"/>
          <w:szCs w:val="32"/>
          <w:rtl/>
        </w:rPr>
        <w:t>) هي فلسفة إدارية شاملة تركز على التحسين المستمر للجودة في جميع جوانب المنظمة، بهدف تحقيق رضا المستفيدين والنجاح طويل الأجل.</w:t>
      </w:r>
    </w:p>
    <w:p w14:paraId="50BDDFDB"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نشأة وتطور إدارة الجودة الشاملة:</w:t>
      </w:r>
    </w:p>
    <w:p w14:paraId="1F41BFDC"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تعود جذور إدارة الجودة الشاملة إلى جهود الجودة في اليابان بعد الحرب العالمية الثانية، متأثرة بآراء رواد الجودة الغربيين مثل وليام </w:t>
      </w:r>
      <w:proofErr w:type="spellStart"/>
      <w:r w:rsidRPr="00845BD4">
        <w:rPr>
          <w:rFonts w:ascii="Simplified Arabic" w:hAnsi="Simplified Arabic" w:cs="Simplified Arabic" w:hint="cs"/>
          <w:color w:val="1B1C1D"/>
          <w:sz w:val="32"/>
          <w:szCs w:val="32"/>
          <w:rtl/>
        </w:rPr>
        <w:t>إدواردز</w:t>
      </w:r>
      <w:proofErr w:type="spellEnd"/>
      <w:r w:rsidRPr="00845BD4">
        <w:rPr>
          <w:rFonts w:ascii="Simplified Arabic" w:hAnsi="Simplified Arabic" w:cs="Simplified Arabic" w:hint="cs"/>
          <w:color w:val="1B1C1D"/>
          <w:sz w:val="32"/>
          <w:szCs w:val="32"/>
          <w:rtl/>
        </w:rPr>
        <w:t xml:space="preserve"> </w:t>
      </w:r>
      <w:proofErr w:type="spellStart"/>
      <w:r w:rsidRPr="00845BD4">
        <w:rPr>
          <w:rFonts w:ascii="Simplified Arabic" w:hAnsi="Simplified Arabic" w:cs="Simplified Arabic" w:hint="cs"/>
          <w:color w:val="1B1C1D"/>
          <w:sz w:val="32"/>
          <w:szCs w:val="32"/>
          <w:rtl/>
        </w:rPr>
        <w:t>ديمينغ</w:t>
      </w:r>
      <w:proofErr w:type="spellEnd"/>
      <w:r w:rsidRPr="00845BD4">
        <w:rPr>
          <w:rFonts w:ascii="Simplified Arabic" w:hAnsi="Simplified Arabic" w:cs="Simplified Arabic" w:hint="cs"/>
          <w:color w:val="1B1C1D"/>
          <w:sz w:val="32"/>
          <w:szCs w:val="32"/>
          <w:rtl/>
        </w:rPr>
        <w:t xml:space="preserve"> (</w:t>
      </w:r>
      <w:r w:rsidRPr="00845BD4">
        <w:rPr>
          <w:rFonts w:ascii="Simplified Arabic" w:hAnsi="Simplified Arabic" w:cs="Simplified Arabic" w:hint="cs"/>
          <w:color w:val="1B1C1D"/>
          <w:sz w:val="32"/>
          <w:szCs w:val="32"/>
        </w:rPr>
        <w:t>W. Edwards Deming</w:t>
      </w:r>
      <w:r w:rsidRPr="00845BD4">
        <w:rPr>
          <w:rFonts w:ascii="Simplified Arabic" w:hAnsi="Simplified Arabic" w:cs="Simplified Arabic" w:hint="cs"/>
          <w:color w:val="1B1C1D"/>
          <w:sz w:val="32"/>
          <w:szCs w:val="32"/>
          <w:rtl/>
        </w:rPr>
        <w:t>) وجوزيف جوران (</w:t>
      </w:r>
      <w:r w:rsidRPr="00845BD4">
        <w:rPr>
          <w:rFonts w:ascii="Simplified Arabic" w:hAnsi="Simplified Arabic" w:cs="Simplified Arabic" w:hint="cs"/>
          <w:color w:val="1B1C1D"/>
          <w:sz w:val="32"/>
          <w:szCs w:val="32"/>
        </w:rPr>
        <w:t xml:space="preserve">Joseph </w:t>
      </w:r>
      <w:proofErr w:type="spellStart"/>
      <w:r w:rsidRPr="00845BD4">
        <w:rPr>
          <w:rFonts w:ascii="Simplified Arabic" w:hAnsi="Simplified Arabic" w:cs="Simplified Arabic" w:hint="cs"/>
          <w:color w:val="1B1C1D"/>
          <w:sz w:val="32"/>
          <w:szCs w:val="32"/>
        </w:rPr>
        <w:t>Juran</w:t>
      </w:r>
      <w:proofErr w:type="spellEnd"/>
      <w:r w:rsidRPr="00845BD4">
        <w:rPr>
          <w:rFonts w:ascii="Simplified Arabic" w:hAnsi="Simplified Arabic" w:cs="Simplified Arabic" w:hint="cs"/>
          <w:color w:val="1B1C1D"/>
          <w:sz w:val="32"/>
          <w:szCs w:val="32"/>
          <w:rtl/>
        </w:rPr>
        <w:t xml:space="preserve">). قدم </w:t>
      </w:r>
      <w:proofErr w:type="spellStart"/>
      <w:r w:rsidRPr="00845BD4">
        <w:rPr>
          <w:rFonts w:ascii="Simplified Arabic" w:hAnsi="Simplified Arabic" w:cs="Simplified Arabic" w:hint="cs"/>
          <w:color w:val="1B1C1D"/>
          <w:sz w:val="32"/>
          <w:szCs w:val="32"/>
          <w:rtl/>
        </w:rPr>
        <w:t>ديمينغ</w:t>
      </w:r>
      <w:proofErr w:type="spellEnd"/>
      <w:r w:rsidRPr="00845BD4">
        <w:rPr>
          <w:rFonts w:ascii="Simplified Arabic" w:hAnsi="Simplified Arabic" w:cs="Simplified Arabic" w:hint="cs"/>
          <w:color w:val="1B1C1D"/>
          <w:sz w:val="32"/>
          <w:szCs w:val="32"/>
          <w:rtl/>
        </w:rPr>
        <w:t xml:space="preserve"> 14 نقطة لتحسين الجودة، وركز جوران على ثلاثية الجودة (التخطيط، التحكم، التحسين). كما ساهم فيليب كروسبي (</w:t>
      </w:r>
      <w:r w:rsidRPr="00845BD4">
        <w:rPr>
          <w:rFonts w:ascii="Simplified Arabic" w:hAnsi="Simplified Arabic" w:cs="Simplified Arabic" w:hint="cs"/>
          <w:color w:val="1B1C1D"/>
          <w:sz w:val="32"/>
          <w:szCs w:val="32"/>
        </w:rPr>
        <w:t xml:space="preserve">Philip </w:t>
      </w:r>
      <w:r w:rsidRPr="00845BD4">
        <w:rPr>
          <w:rFonts w:ascii="Simplified Arabic" w:hAnsi="Simplified Arabic" w:cs="Simplified Arabic" w:hint="cs"/>
          <w:color w:val="1B1C1D"/>
          <w:sz w:val="32"/>
          <w:szCs w:val="32"/>
        </w:rPr>
        <w:lastRenderedPageBreak/>
        <w:t>Crosby</w:t>
      </w:r>
      <w:r w:rsidRPr="00845BD4">
        <w:rPr>
          <w:rFonts w:ascii="Simplified Arabic" w:hAnsi="Simplified Arabic" w:cs="Simplified Arabic" w:hint="cs"/>
          <w:color w:val="1B1C1D"/>
          <w:sz w:val="32"/>
          <w:szCs w:val="32"/>
          <w:rtl/>
        </w:rPr>
        <w:t xml:space="preserve">) بمفهوم "الجودة مجانية" وأهمية "الامتثال للمتطلبات". تطورت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من مجرد فحص المنتجات إلى نهج شامل يشمل جميع العمليات والأفراد.</w:t>
      </w:r>
    </w:p>
    <w:p w14:paraId="386A1298"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تعريف إدارة الجودة الشاملة:</w:t>
      </w:r>
    </w:p>
    <w:p w14:paraId="5858297C"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هي نظام إداري يهدف إلى تحقيق رضا المستفيدين عن طريق إشراك جميع العاملين في عملية تحسين الجودة الشاملة للمنتجات والخدمات والعمليات والبيئة. إنها فلسفة تسعى إلى دمج جميع وظائف وعمليات المنظمة لضمان جودة عالية باستمرار لتلبية أو تجاوز توقعات المستفيدين.</w:t>
      </w:r>
    </w:p>
    <w:p w14:paraId="493C52D6"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مبادئ إدارة الجودة الشاملة الأساسية:</w:t>
      </w:r>
    </w:p>
    <w:p w14:paraId="2A42BEF3" w14:textId="77777777" w:rsidR="00252DAF" w:rsidRPr="00845BD4" w:rsidRDefault="00252DAF" w:rsidP="00C8780B">
      <w:pPr>
        <w:pStyle w:val="a5"/>
        <w:bidi/>
        <w:spacing w:before="0" w:beforeAutospacing="0" w:line="360" w:lineRule="auto"/>
        <w:divId w:val="1863082966"/>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تقوم إدارة الجودة الشاملة على عدة مبادئ محورية:</w:t>
      </w:r>
    </w:p>
    <w:p w14:paraId="5DA436A2" w14:textId="77777777" w:rsidR="00252DAF" w:rsidRPr="00845BD4" w:rsidRDefault="00252DAF" w:rsidP="00C8780B">
      <w:pPr>
        <w:pStyle w:val="a5"/>
        <w:numPr>
          <w:ilvl w:val="0"/>
          <w:numId w:val="39"/>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التركيز على المستفيد (العميل):</w:t>
      </w:r>
      <w:r w:rsidRPr="00845BD4">
        <w:rPr>
          <w:rFonts w:ascii="Simplified Arabic" w:hAnsi="Simplified Arabic" w:cs="Simplified Arabic" w:hint="cs"/>
          <w:color w:val="1B1C1D"/>
          <w:sz w:val="32"/>
          <w:szCs w:val="32"/>
          <w:rtl/>
        </w:rPr>
        <w:t xml:space="preserve"> المستفيد هو محور كل الأنشطة والقرارات. يجب فهم احتياجات وتوقعات المستفيدين وتجاوزها إن أمكن، سواء كان المستفيد داخلياً (الموظف) أو خارجياً (المواطن).</w:t>
      </w:r>
    </w:p>
    <w:p w14:paraId="7FD0D431" w14:textId="77777777" w:rsidR="00252DAF" w:rsidRPr="00845BD4" w:rsidRDefault="00252DAF" w:rsidP="00C8780B">
      <w:pPr>
        <w:pStyle w:val="a5"/>
        <w:numPr>
          <w:ilvl w:val="0"/>
          <w:numId w:val="39"/>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مشاركة والتزام الإدارة العليا:</w:t>
      </w:r>
      <w:r w:rsidRPr="00845BD4">
        <w:rPr>
          <w:rFonts w:ascii="Simplified Arabic" w:hAnsi="Simplified Arabic" w:cs="Simplified Arabic" w:hint="cs"/>
          <w:color w:val="1B1C1D"/>
          <w:sz w:val="32"/>
          <w:szCs w:val="32"/>
          <w:rtl/>
        </w:rPr>
        <w:t xml:space="preserve"> يجب أن يكون لدى القيادة التزام كامل وواضح بدعم وتطبيق مبادئ الجودة الشاملة، وأن تكون قدوة في هذا المجال. دور الإدارة العليا هو توفير الموارد، تحديد الرؤية، وبناء ثقافة الجودة.</w:t>
      </w:r>
    </w:p>
    <w:p w14:paraId="096958DC" w14:textId="77777777" w:rsidR="00252DAF" w:rsidRPr="00845BD4" w:rsidRDefault="00252DAF" w:rsidP="00C8780B">
      <w:pPr>
        <w:pStyle w:val="a5"/>
        <w:numPr>
          <w:ilvl w:val="0"/>
          <w:numId w:val="39"/>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مشاركة وتمكين جميع العاملين:</w:t>
      </w:r>
      <w:r w:rsidRPr="00845BD4">
        <w:rPr>
          <w:rFonts w:ascii="Simplified Arabic" w:hAnsi="Simplified Arabic" w:cs="Simplified Arabic" w:hint="cs"/>
          <w:color w:val="1B1C1D"/>
          <w:sz w:val="32"/>
          <w:szCs w:val="32"/>
          <w:rtl/>
        </w:rPr>
        <w:t xml:space="preserve"> الجودة مسؤولية الجميع. يجب إشراك كل فرد في المنظمة، من أعلى الهرم إلى أدنى مستوى، في جهود التحسين. يتضمن ذلك تدريبهم، تمكينهم من اتخاذ القرارات، وتقدير مساهماتهم.</w:t>
      </w:r>
    </w:p>
    <w:p w14:paraId="2982A98B" w14:textId="77777777" w:rsidR="00252DAF" w:rsidRPr="00845BD4" w:rsidRDefault="00252DAF" w:rsidP="00C8780B">
      <w:pPr>
        <w:pStyle w:val="a5"/>
        <w:numPr>
          <w:ilvl w:val="0"/>
          <w:numId w:val="39"/>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التحسين المستمر (</w:t>
      </w:r>
      <w:proofErr w:type="spellStart"/>
      <w:r w:rsidRPr="00845BD4">
        <w:rPr>
          <w:rStyle w:val="a6"/>
          <w:rFonts w:ascii="Simplified Arabic" w:hAnsi="Simplified Arabic" w:cs="Simplified Arabic" w:hint="cs"/>
          <w:color w:val="1B1C1D"/>
          <w:sz w:val="32"/>
          <w:szCs w:val="32"/>
          <w:bdr w:val="none" w:sz="0" w:space="0" w:color="auto" w:frame="1"/>
          <w:rtl/>
        </w:rPr>
        <w:t>كايزن</w:t>
      </w:r>
      <w:proofErr w:type="spellEnd"/>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الجودة ليست هدفاً نهائياً، بل هي رحلة مستمرة من التغيير والتطوير. يعتمد مبدأ "</w:t>
      </w:r>
      <w:proofErr w:type="spellStart"/>
      <w:r w:rsidRPr="00845BD4">
        <w:rPr>
          <w:rFonts w:ascii="Simplified Arabic" w:hAnsi="Simplified Arabic" w:cs="Simplified Arabic" w:hint="cs"/>
          <w:color w:val="1B1C1D"/>
          <w:sz w:val="32"/>
          <w:szCs w:val="32"/>
          <w:rtl/>
        </w:rPr>
        <w:t>كايزن</w:t>
      </w:r>
      <w:proofErr w:type="spellEnd"/>
      <w:r w:rsidRPr="00845BD4">
        <w:rPr>
          <w:rFonts w:ascii="Simplified Arabic" w:hAnsi="Simplified Arabic" w:cs="Simplified Arabic" w:hint="cs"/>
          <w:color w:val="1B1C1D"/>
          <w:sz w:val="32"/>
          <w:szCs w:val="32"/>
          <w:rtl/>
        </w:rPr>
        <w:t>" الياباني على إجراء تحسينات صغيرة ومتزايدة بشكل يومي لجميع العمليات.</w:t>
      </w:r>
    </w:p>
    <w:p w14:paraId="14AF0720" w14:textId="77777777" w:rsidR="00252DAF" w:rsidRPr="00845BD4" w:rsidRDefault="00252DAF" w:rsidP="00C8780B">
      <w:pPr>
        <w:pStyle w:val="a5"/>
        <w:numPr>
          <w:ilvl w:val="0"/>
          <w:numId w:val="39"/>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اتخاذ القرارات بناءً على الحقائق (البيانات):</w:t>
      </w:r>
      <w:r w:rsidRPr="00845BD4">
        <w:rPr>
          <w:rFonts w:ascii="Simplified Arabic" w:hAnsi="Simplified Arabic" w:cs="Simplified Arabic" w:hint="cs"/>
          <w:color w:val="1B1C1D"/>
          <w:sz w:val="32"/>
          <w:szCs w:val="32"/>
          <w:rtl/>
        </w:rPr>
        <w:t xml:space="preserve"> القرارات المتعلقة بالجودة يجب أن تستند إلى تحليل دقيق للبيانات والمعلومات، وليس على التخمينات أو الآراء الشخصية. يتطلب ذلك جمع البيانات، تحليلها إحصائياً، واستخدامها لتحديد المشكلات واتخاذ الإجراءات التصحيحية.</w:t>
      </w:r>
    </w:p>
    <w:p w14:paraId="19B110FF" w14:textId="77777777" w:rsidR="00252DAF" w:rsidRPr="00845BD4" w:rsidRDefault="00252DAF" w:rsidP="00C8780B">
      <w:pPr>
        <w:pStyle w:val="a5"/>
        <w:numPr>
          <w:ilvl w:val="0"/>
          <w:numId w:val="39"/>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العلاقات مع الموردين (الشركاء):</w:t>
      </w:r>
      <w:r w:rsidRPr="00845BD4">
        <w:rPr>
          <w:rFonts w:ascii="Simplified Arabic" w:hAnsi="Simplified Arabic" w:cs="Simplified Arabic" w:hint="cs"/>
          <w:color w:val="1B1C1D"/>
          <w:sz w:val="32"/>
          <w:szCs w:val="32"/>
          <w:rtl/>
        </w:rPr>
        <w:t xml:space="preserve"> الموردون هم جزء لا يتجزأ من سلسلة القيمة. يجب بناء علاقات شراكة قوية مع الموردين لضمان جودة المدخلات، مما يؤثر بشكل مباشر على جودة المخرجات.</w:t>
      </w:r>
    </w:p>
    <w:p w14:paraId="38E5CD38" w14:textId="77777777" w:rsidR="00252DAF" w:rsidRPr="00845BD4" w:rsidRDefault="00252DAF" w:rsidP="00C8780B">
      <w:pPr>
        <w:pStyle w:val="a5"/>
        <w:numPr>
          <w:ilvl w:val="0"/>
          <w:numId w:val="39"/>
        </w:numPr>
        <w:bidi/>
        <w:spacing w:before="0" w:beforeAutospacing="0" w:after="0" w:afterAutospacing="0" w:line="360" w:lineRule="auto"/>
        <w:divId w:val="1863082966"/>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إدارة العمليات:</w:t>
      </w:r>
      <w:r w:rsidRPr="00845BD4">
        <w:rPr>
          <w:rFonts w:ascii="Simplified Arabic" w:hAnsi="Simplified Arabic" w:cs="Simplified Arabic" w:hint="cs"/>
          <w:color w:val="1B1C1D"/>
          <w:sz w:val="32"/>
          <w:szCs w:val="32"/>
          <w:rtl/>
        </w:rPr>
        <w:t xml:space="preserve"> التركيز على تحسين العمليات بدلاً من التركيز على النتائج النهائية فقط. يتضمن ذلك تحليل العمليات، تحديد نقاط الضعف، وإعادة تصميمها لزيادة الكفاءة والفعالية وتقليل الأخطاء والفاقد.</w:t>
      </w:r>
    </w:p>
    <w:p w14:paraId="62FEBB3A" w14:textId="360134A7" w:rsidR="00252DAF" w:rsidRPr="00845BD4" w:rsidRDefault="00252DAF" w:rsidP="00C8780B">
      <w:pPr>
        <w:pStyle w:val="a5"/>
        <w:bidi/>
        <w:spacing w:before="0" w:beforeAutospacing="0" w:after="240" w:afterAutospacing="0" w:line="360" w:lineRule="auto"/>
        <w:divId w:val="1863082966"/>
        <w:rPr>
          <w:rFonts w:ascii="Simplified Arabic" w:hAnsi="Simplified Arabic" w:cs="Simplified Arabic"/>
          <w:color w:val="1B1C1D"/>
          <w:sz w:val="32"/>
          <w:szCs w:val="32"/>
          <w:rtl/>
        </w:rPr>
      </w:pPr>
    </w:p>
    <w:p w14:paraId="7FE79E8F" w14:textId="77777777" w:rsidR="005B51A7" w:rsidRPr="00845BD4" w:rsidRDefault="005B51A7" w:rsidP="00C8780B">
      <w:pPr>
        <w:spacing w:after="120" w:line="360" w:lineRule="auto"/>
        <w:divId w:val="135267441"/>
        <w:rPr>
          <w:rFonts w:ascii="Simplified Arabic" w:eastAsia="Times New Roman" w:hAnsi="Simplified Arabic" w:cs="Simplified Arabic"/>
          <w:color w:val="1B1C1D"/>
          <w:kern w:val="0"/>
          <w:sz w:val="32"/>
          <w:szCs w:val="32"/>
          <w:rtl/>
          <w14:ligatures w14:val="none"/>
        </w:rPr>
      </w:pPr>
    </w:p>
    <w:p w14:paraId="0009F02D" w14:textId="77777777" w:rsidR="00605491" w:rsidRPr="00845BD4" w:rsidRDefault="00605491" w:rsidP="00C8780B">
      <w:pPr>
        <w:pStyle w:val="3"/>
        <w:spacing w:before="0" w:after="120" w:line="360" w:lineRule="auto"/>
        <w:divId w:val="259022200"/>
        <w:rPr>
          <w:rFonts w:ascii="Simplified Arabic" w:eastAsia="Times New Roman" w:hAnsi="Simplified Arabic" w:cs="Simplified Arabic"/>
          <w:color w:val="1B1C1D"/>
          <w:kern w:val="0"/>
          <w:sz w:val="32"/>
          <w:szCs w:val="32"/>
          <w14:ligatures w14:val="none"/>
        </w:rPr>
      </w:pPr>
      <w:r w:rsidRPr="00845BD4">
        <w:rPr>
          <w:rFonts w:ascii="Simplified Arabic" w:eastAsia="Times New Roman" w:hAnsi="Simplified Arabic" w:cs="Simplified Arabic" w:hint="cs"/>
          <w:color w:val="1B1C1D"/>
          <w:sz w:val="32"/>
          <w:szCs w:val="32"/>
          <w:rtl/>
        </w:rPr>
        <w:t>4. إدارة الجودة الشاملة في القطاع العام والخدمات البلدية</w:t>
      </w:r>
    </w:p>
    <w:p w14:paraId="184F94DD" w14:textId="77777777" w:rsidR="00605491" w:rsidRPr="00845BD4" w:rsidRDefault="00605491" w:rsidP="00C8780B">
      <w:pPr>
        <w:pStyle w:val="a5"/>
        <w:bidi/>
        <w:spacing w:before="0" w:beforeAutospacing="0" w:after="24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تطبيق إدارة الجودة الشاملة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في القطاع العام، وخاصة في الخدمات البلدية، يختلف عن تطبيقه في القطاع الخاص نظراً للطبيعة الفريدة للخدمات الحكومية والأهداف غير الربحية.</w:t>
      </w:r>
    </w:p>
    <w:p w14:paraId="400EA3B3"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تحديات 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في القطاع العام:</w:t>
      </w:r>
    </w:p>
    <w:p w14:paraId="0CAAE11E"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على الرغم من الفوائد الكبيرة لـ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إلا أن تطبيقها في القطاع العام يواجه عدة تحديات:</w:t>
      </w:r>
    </w:p>
    <w:p w14:paraId="128AEA0F" w14:textId="77777777" w:rsidR="00605491" w:rsidRPr="00845BD4" w:rsidRDefault="00605491" w:rsidP="00C8780B">
      <w:pPr>
        <w:pStyle w:val="a5"/>
        <w:numPr>
          <w:ilvl w:val="0"/>
          <w:numId w:val="40"/>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طبيعة الخدمات الحكومية:</w:t>
      </w:r>
      <w:r w:rsidRPr="00845BD4">
        <w:rPr>
          <w:rFonts w:ascii="Simplified Arabic" w:hAnsi="Simplified Arabic" w:cs="Simplified Arabic" w:hint="cs"/>
          <w:color w:val="1B1C1D"/>
          <w:sz w:val="32"/>
          <w:szCs w:val="32"/>
          <w:rtl/>
        </w:rPr>
        <w:t xml:space="preserve"> غالباً ما تكون الخدمات الحكومية معقدة، غير ملموسة، وتخدم شريحة واسعة جداً ومتنوعة من المستفيدين بتوقعات مختلفة، مما يجعل توحيد معايير الجودة وقياسها أمراً صعباً.</w:t>
      </w:r>
    </w:p>
    <w:p w14:paraId="7641F0BA" w14:textId="77777777" w:rsidR="00605491" w:rsidRPr="00845BD4" w:rsidRDefault="00605491" w:rsidP="00C8780B">
      <w:pPr>
        <w:pStyle w:val="a5"/>
        <w:numPr>
          <w:ilvl w:val="0"/>
          <w:numId w:val="40"/>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البيروقراطية:</w:t>
      </w:r>
      <w:r w:rsidRPr="00845BD4">
        <w:rPr>
          <w:rFonts w:ascii="Simplified Arabic" w:hAnsi="Simplified Arabic" w:cs="Simplified Arabic" w:hint="cs"/>
          <w:color w:val="1B1C1D"/>
          <w:sz w:val="32"/>
          <w:szCs w:val="32"/>
          <w:rtl/>
        </w:rPr>
        <w:t xml:space="preserve"> تتميز الهياكل الحكومية عادة بالبيروقراطية، تعدد المستويات الإدارية، وتعقيد الإجراءات. هذا قد يؤدي إلى بطء في اتخاذ القرارات، مقاومة للتغيير، وصعوبة في تطبيق مبادئ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التي تتطلب المرونة والسرعة.</w:t>
      </w:r>
    </w:p>
    <w:p w14:paraId="5ABD0103" w14:textId="77777777" w:rsidR="00605491" w:rsidRPr="00845BD4" w:rsidRDefault="00605491" w:rsidP="00C8780B">
      <w:pPr>
        <w:pStyle w:val="a5"/>
        <w:numPr>
          <w:ilvl w:val="0"/>
          <w:numId w:val="40"/>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مقاومة التغيير:</w:t>
      </w:r>
      <w:r w:rsidRPr="00845BD4">
        <w:rPr>
          <w:rFonts w:ascii="Simplified Arabic" w:hAnsi="Simplified Arabic" w:cs="Simplified Arabic" w:hint="cs"/>
          <w:color w:val="1B1C1D"/>
          <w:sz w:val="32"/>
          <w:szCs w:val="32"/>
          <w:rtl/>
        </w:rPr>
        <w:t xml:space="preserve"> قد يقاوم الموظفون التغييرات الجذرية في طرق العمل التقليدية التي تأتي بها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خوفاً من المجهول، أو لعدم إدراكهم لفوائدها، أو لاعتيادهم على الروتين.</w:t>
      </w:r>
    </w:p>
    <w:p w14:paraId="1FDCAA15" w14:textId="77777777" w:rsidR="00605491" w:rsidRPr="00845BD4" w:rsidRDefault="00605491" w:rsidP="00C8780B">
      <w:pPr>
        <w:pStyle w:val="a5"/>
        <w:numPr>
          <w:ilvl w:val="0"/>
          <w:numId w:val="40"/>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غياب المنافسة:</w:t>
      </w:r>
      <w:r w:rsidRPr="00845BD4">
        <w:rPr>
          <w:rFonts w:ascii="Simplified Arabic" w:hAnsi="Simplified Arabic" w:cs="Simplified Arabic" w:hint="cs"/>
          <w:color w:val="1B1C1D"/>
          <w:sz w:val="32"/>
          <w:szCs w:val="32"/>
          <w:rtl/>
        </w:rPr>
        <w:t xml:space="preserve"> في كثير من الأحيان، لا تواجه الخدمات الحكومية منافسة مباشرة كما هو الحال في القطاع الخاص. هذا الغياب قد يقلل من الحافز للتحسين المستمر، حيث لا يوجد ضغط مباشر من السوق لدفع المؤسسة لرفع مستوى الجودة.</w:t>
      </w:r>
    </w:p>
    <w:p w14:paraId="6F75A0DF" w14:textId="77777777" w:rsidR="00605491" w:rsidRPr="00845BD4" w:rsidRDefault="00605491" w:rsidP="00C8780B">
      <w:pPr>
        <w:pStyle w:val="a5"/>
        <w:numPr>
          <w:ilvl w:val="0"/>
          <w:numId w:val="40"/>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نقص الموارد أو تخصيصها:</w:t>
      </w:r>
      <w:r w:rsidRPr="00845BD4">
        <w:rPr>
          <w:rFonts w:ascii="Simplified Arabic" w:hAnsi="Simplified Arabic" w:cs="Simplified Arabic" w:hint="cs"/>
          <w:color w:val="1B1C1D"/>
          <w:sz w:val="32"/>
          <w:szCs w:val="32"/>
          <w:rtl/>
        </w:rPr>
        <w:t xml:space="preserve"> قد تواجه الجهات الحكومية قيوداً في الميزانية أو صعوبة في تخصيص الموارد اللازمة للتدريب، التكنولوجيا، أو مشاريع التحسين المستمر.</w:t>
      </w:r>
    </w:p>
    <w:p w14:paraId="0EA98287" w14:textId="77777777" w:rsidR="00605491" w:rsidRPr="00845BD4" w:rsidRDefault="00605491" w:rsidP="00C8780B">
      <w:pPr>
        <w:pStyle w:val="a5"/>
        <w:numPr>
          <w:ilvl w:val="0"/>
          <w:numId w:val="40"/>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المركزية واتخاذ القرار:</w:t>
      </w:r>
      <w:r w:rsidRPr="00845BD4">
        <w:rPr>
          <w:rFonts w:ascii="Simplified Arabic" w:hAnsi="Simplified Arabic" w:cs="Simplified Arabic" w:hint="cs"/>
          <w:color w:val="1B1C1D"/>
          <w:sz w:val="32"/>
          <w:szCs w:val="32"/>
          <w:rtl/>
        </w:rPr>
        <w:t xml:space="preserve"> قد تكون صلاحيات اتخاذ القرار مركزية بشكل كبير، مما يتعارض مع مبدأ تمكين العاملين في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w:t>
      </w:r>
    </w:p>
    <w:p w14:paraId="18011DBB" w14:textId="77777777" w:rsidR="00605491" w:rsidRPr="00845BD4" w:rsidRDefault="00605491" w:rsidP="00C8780B">
      <w:pPr>
        <w:pStyle w:val="a5"/>
        <w:numPr>
          <w:ilvl w:val="0"/>
          <w:numId w:val="40"/>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قياس الأداء:</w:t>
      </w:r>
      <w:r w:rsidRPr="00845BD4">
        <w:rPr>
          <w:rFonts w:ascii="Simplified Arabic" w:hAnsi="Simplified Arabic" w:cs="Simplified Arabic" w:hint="cs"/>
          <w:color w:val="1B1C1D"/>
          <w:sz w:val="32"/>
          <w:szCs w:val="32"/>
          <w:rtl/>
        </w:rPr>
        <w:t xml:space="preserve"> صعوبة قياس الأداء والإنتاجية بدقة في بعض الخدمات الحكومية، مقارنة بالقطاع الخاص الذي يعتمد على الأرباح والمبيعات كمقاييس واضحة.</w:t>
      </w:r>
    </w:p>
    <w:p w14:paraId="7DDE5A9C"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أهمية 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في الخدمات البلدية:</w:t>
      </w:r>
    </w:p>
    <w:p w14:paraId="5646FE0B"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رغم التحديات، فإن 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في الخدمات البلدية يحمل أهمية بالغة:</w:t>
      </w:r>
    </w:p>
    <w:p w14:paraId="7C8CD112" w14:textId="77777777" w:rsidR="00605491" w:rsidRPr="00845BD4" w:rsidRDefault="00605491" w:rsidP="00C8780B">
      <w:pPr>
        <w:pStyle w:val="a5"/>
        <w:numPr>
          <w:ilvl w:val="0"/>
          <w:numId w:val="41"/>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تحسين الكفاءة والفاعلية:</w:t>
      </w:r>
      <w:r w:rsidRPr="00845BD4">
        <w:rPr>
          <w:rFonts w:ascii="Simplified Arabic" w:hAnsi="Simplified Arabic" w:cs="Simplified Arabic" w:hint="cs"/>
          <w:color w:val="1B1C1D"/>
          <w:sz w:val="32"/>
          <w:szCs w:val="32"/>
          <w:rtl/>
        </w:rPr>
        <w:t xml:space="preserve"> يساهم في تبسيط العمليات، تقليل الهدر، واستخدام الموارد بشكل أمثل، مما يؤدي إلى تقديم خدمات أفضل بتكلفة أقل.</w:t>
      </w:r>
    </w:p>
    <w:p w14:paraId="413DA104" w14:textId="77777777" w:rsidR="00605491" w:rsidRPr="00845BD4" w:rsidRDefault="00605491" w:rsidP="00C8780B">
      <w:pPr>
        <w:pStyle w:val="a5"/>
        <w:numPr>
          <w:ilvl w:val="0"/>
          <w:numId w:val="41"/>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تعزيز الشفافية والمساءلة:</w:t>
      </w:r>
      <w:r w:rsidRPr="00845BD4">
        <w:rPr>
          <w:rFonts w:ascii="Simplified Arabic" w:hAnsi="Simplified Arabic" w:cs="Simplified Arabic" w:hint="cs"/>
          <w:color w:val="1B1C1D"/>
          <w:sz w:val="32"/>
          <w:szCs w:val="32"/>
          <w:rtl/>
        </w:rPr>
        <w:t xml:space="preserve"> يساعد في توثيق الإجراءات، ووضع معايير واضحة للأداء، مما يعزز الشفافية في تقديم الخدمات ويمكن المستفيدين من مساءلة الجهة المقدمة للخدمة.</w:t>
      </w:r>
    </w:p>
    <w:p w14:paraId="7456EB7E" w14:textId="77777777" w:rsidR="00605491" w:rsidRPr="00845BD4" w:rsidRDefault="00605491" w:rsidP="00C8780B">
      <w:pPr>
        <w:pStyle w:val="a5"/>
        <w:numPr>
          <w:ilvl w:val="0"/>
          <w:numId w:val="41"/>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بناء الثقة مع المستفيدين:</w:t>
      </w:r>
      <w:r w:rsidRPr="00845BD4">
        <w:rPr>
          <w:rFonts w:ascii="Simplified Arabic" w:hAnsi="Simplified Arabic" w:cs="Simplified Arabic" w:hint="cs"/>
          <w:color w:val="1B1C1D"/>
          <w:sz w:val="32"/>
          <w:szCs w:val="32"/>
          <w:rtl/>
        </w:rPr>
        <w:t xml:space="preserve"> عندما يشعر المستفيدون بأن صوتهم مسموع، وأن خدماتهم تتحسن باستمرار، تزداد ثقتهم في المؤسسة البلدية وتعاونهم معها.</w:t>
      </w:r>
    </w:p>
    <w:p w14:paraId="45954732" w14:textId="77777777" w:rsidR="00605491" w:rsidRPr="00845BD4" w:rsidRDefault="00605491" w:rsidP="00C8780B">
      <w:pPr>
        <w:pStyle w:val="a5"/>
        <w:numPr>
          <w:ilvl w:val="0"/>
          <w:numId w:val="41"/>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تحقيق رضا المستفيدين:</w:t>
      </w:r>
      <w:r w:rsidRPr="00845BD4">
        <w:rPr>
          <w:rFonts w:ascii="Simplified Arabic" w:hAnsi="Simplified Arabic" w:cs="Simplified Arabic" w:hint="cs"/>
          <w:color w:val="1B1C1D"/>
          <w:sz w:val="32"/>
          <w:szCs w:val="32"/>
          <w:rtl/>
        </w:rPr>
        <w:t xml:space="preserve"> الهدف الأسمى لـ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هو تلبية وتجاوز توقعات المستفيدين، مما يؤدي إلى زيادة رضاهم عن الخدمات المقدمة.</w:t>
      </w:r>
    </w:p>
    <w:p w14:paraId="0AD91DC3" w14:textId="77777777" w:rsidR="00605491" w:rsidRPr="00845BD4" w:rsidRDefault="00605491" w:rsidP="00C8780B">
      <w:pPr>
        <w:pStyle w:val="a5"/>
        <w:numPr>
          <w:ilvl w:val="0"/>
          <w:numId w:val="41"/>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دعم التنمية الحضرية المستدامة:</w:t>
      </w:r>
      <w:r w:rsidRPr="00845BD4">
        <w:rPr>
          <w:rFonts w:ascii="Simplified Arabic" w:hAnsi="Simplified Arabic" w:cs="Simplified Arabic" w:hint="cs"/>
          <w:color w:val="1B1C1D"/>
          <w:sz w:val="32"/>
          <w:szCs w:val="32"/>
          <w:rtl/>
        </w:rPr>
        <w:t xml:space="preserve"> الخدمات البلدية عالية الجودة هي أساس المدن المستدامة، حيث تساهم في تحسين البيئة، البنية التحتية، ورفاهية المجتمع ككل.</w:t>
      </w:r>
    </w:p>
    <w:p w14:paraId="46577816" w14:textId="77777777" w:rsidR="00605491" w:rsidRPr="00845BD4" w:rsidRDefault="00605491" w:rsidP="00C8780B">
      <w:pPr>
        <w:pStyle w:val="a5"/>
        <w:numPr>
          <w:ilvl w:val="0"/>
          <w:numId w:val="41"/>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تحسين بيئة العمل الداخلية:</w:t>
      </w:r>
      <w:r w:rsidRPr="00845BD4">
        <w:rPr>
          <w:rFonts w:ascii="Simplified Arabic" w:hAnsi="Simplified Arabic" w:cs="Simplified Arabic" w:hint="cs"/>
          <w:color w:val="1B1C1D"/>
          <w:sz w:val="32"/>
          <w:szCs w:val="32"/>
          <w:rtl/>
        </w:rPr>
        <w:t xml:space="preserve"> يساهم تمكين الموظفين، التحسين المستمر، والتركيز على العمليات في خلق بيئة عمل أكثر إيجابية وتحفيزاً.</w:t>
      </w:r>
    </w:p>
    <w:p w14:paraId="24A6D151"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نماذج وتجارب ناجحة:</w:t>
      </w:r>
    </w:p>
    <w:p w14:paraId="2EB8C46D"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هناك العديد من النماذج والتجارب الناجحة لتطبيق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في الخدمات البلدية حول العالم:</w:t>
      </w:r>
    </w:p>
    <w:p w14:paraId="015465B0" w14:textId="77777777" w:rsidR="00605491" w:rsidRPr="00845BD4" w:rsidRDefault="00605491" w:rsidP="00C8780B">
      <w:pPr>
        <w:pStyle w:val="a5"/>
        <w:numPr>
          <w:ilvl w:val="0"/>
          <w:numId w:val="42"/>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سنغافورة:</w:t>
      </w:r>
      <w:r w:rsidRPr="00845BD4">
        <w:rPr>
          <w:rFonts w:ascii="Simplified Arabic" w:hAnsi="Simplified Arabic" w:cs="Simplified Arabic" w:hint="cs"/>
          <w:color w:val="1B1C1D"/>
          <w:sz w:val="32"/>
          <w:szCs w:val="32"/>
          <w:rtl/>
        </w:rPr>
        <w:t xml:space="preserve"> تُعد سنغافورة مثالاً رائداً في تطبيق مبادئ الجودة الشاملة في قطاعها العام، حيث تركز على الكفاءة، التخطيط طويل الأجل، واستخدام التكنولوجيا لتقديم خدمات بلدية وحكومية عالية الجودة. برامج مثل "</w:t>
      </w:r>
      <w:r w:rsidRPr="00845BD4">
        <w:rPr>
          <w:rFonts w:ascii="Simplified Arabic" w:hAnsi="Simplified Arabic" w:cs="Simplified Arabic" w:hint="cs"/>
          <w:color w:val="1B1C1D"/>
          <w:sz w:val="32"/>
          <w:szCs w:val="32"/>
        </w:rPr>
        <w:t>PS21" (Public Service for the 21st Century)</w:t>
      </w:r>
      <w:r w:rsidRPr="00845BD4">
        <w:rPr>
          <w:rFonts w:ascii="Simplified Arabic" w:hAnsi="Simplified Arabic" w:cs="Simplified Arabic" w:hint="cs"/>
          <w:color w:val="1B1C1D"/>
          <w:sz w:val="32"/>
          <w:szCs w:val="32"/>
          <w:rtl/>
        </w:rPr>
        <w:t xml:space="preserve"> تهدف إلى تعزيز التفكير الابتكاري والتحسين المستمر.</w:t>
      </w:r>
    </w:p>
    <w:p w14:paraId="1DCDCD7B" w14:textId="77777777" w:rsidR="00605491" w:rsidRPr="00845BD4" w:rsidRDefault="00605491" w:rsidP="00C8780B">
      <w:pPr>
        <w:pStyle w:val="a5"/>
        <w:numPr>
          <w:ilvl w:val="0"/>
          <w:numId w:val="42"/>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مدن أوروبية (مثل فنلندا والدنمارك):</w:t>
      </w:r>
      <w:r w:rsidRPr="00845BD4">
        <w:rPr>
          <w:rFonts w:ascii="Simplified Arabic" w:hAnsi="Simplified Arabic" w:cs="Simplified Arabic" w:hint="cs"/>
          <w:color w:val="1B1C1D"/>
          <w:sz w:val="32"/>
          <w:szCs w:val="32"/>
          <w:rtl/>
        </w:rPr>
        <w:t xml:space="preserve"> تتميز هذه الدول بتقديم خدمات بلدية شفافة، فعالة، وذات جودة عالية، مع التركيز على مشاركة المواطنين واستخدام البيانات لتحسين الأداء.</w:t>
      </w:r>
    </w:p>
    <w:p w14:paraId="7B50B887" w14:textId="77777777" w:rsidR="00605491" w:rsidRPr="00845BD4" w:rsidRDefault="00605491" w:rsidP="00C8780B">
      <w:pPr>
        <w:pStyle w:val="a5"/>
        <w:numPr>
          <w:ilvl w:val="0"/>
          <w:numId w:val="42"/>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دول الخليج:</w:t>
      </w:r>
      <w:r w:rsidRPr="00845BD4">
        <w:rPr>
          <w:rFonts w:ascii="Simplified Arabic" w:hAnsi="Simplified Arabic" w:cs="Simplified Arabic" w:hint="cs"/>
          <w:color w:val="1B1C1D"/>
          <w:sz w:val="32"/>
          <w:szCs w:val="32"/>
          <w:rtl/>
        </w:rPr>
        <w:t xml:space="preserve"> العديد من البلديات في دول الخليج، بما في ذلك المملكة العربية السعودية، بدأت بتطبيق مبادرات الجودة الشاملة والتميز المؤسسي ضمن برامج التحول الوطني. على سبيل المثال، تسعى بعض الأمانات إلى الحصول على شهادات الأيزو للجودة وتطبيق معايير التميز الحكومي لتحسين خدماتها وتلبية تطلعات رؤية 2030.</w:t>
      </w:r>
    </w:p>
    <w:p w14:paraId="62C41E5F" w14:textId="77777777" w:rsidR="00605491" w:rsidRPr="00845BD4" w:rsidRDefault="00605491" w:rsidP="00C8780B">
      <w:pPr>
        <w:pStyle w:val="3"/>
        <w:spacing w:before="0" w:after="120" w:line="360" w:lineRule="auto"/>
        <w:divId w:val="259022200"/>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5. مفهوم رضا المستفيدين في الخدمات</w:t>
      </w:r>
    </w:p>
    <w:p w14:paraId="18CE0665" w14:textId="77777777" w:rsidR="00605491" w:rsidRPr="00845BD4" w:rsidRDefault="00605491" w:rsidP="00C8780B">
      <w:pPr>
        <w:pStyle w:val="a5"/>
        <w:bidi/>
        <w:spacing w:before="0" w:beforeAutospacing="0" w:after="24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رضا المستفيدين هو مؤشر حيوي لنجاح أي مؤسسة، خاصة تلك التي تقدم الخدمات.</w:t>
      </w:r>
    </w:p>
    <w:p w14:paraId="32D8090A"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تعريف رضا المستفيدين:</w:t>
      </w:r>
    </w:p>
    <w:p w14:paraId="24DF8EE4"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lastRenderedPageBreak/>
        <w:t>يُعرّف رضا المستفيدين بأنه الشعور الإيجابي أو حالة القناعة التي تنتاب المستفيد عندما تلبي الخدمة المقدمة توقعاته أو تتجاوزها. إنه الحكم الذي يصدره المستفيد على جودة الخدمة المقدمة بناءً على مقارنة الأداء المدرك بالتوقعات المسبقة.</w:t>
      </w:r>
    </w:p>
    <w:p w14:paraId="2F797488" w14:textId="77777777" w:rsidR="00605491" w:rsidRPr="00845BD4" w:rsidRDefault="00605491" w:rsidP="00C8780B">
      <w:pPr>
        <w:pStyle w:val="a5"/>
        <w:numPr>
          <w:ilvl w:val="0"/>
          <w:numId w:val="43"/>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التفسيرات المختلفة:</w:t>
      </w:r>
    </w:p>
    <w:p w14:paraId="6178459E" w14:textId="77777777" w:rsidR="00605491" w:rsidRPr="00845BD4" w:rsidRDefault="00605491" w:rsidP="00C8780B">
      <w:pPr>
        <w:pStyle w:val="a5"/>
        <w:numPr>
          <w:ilvl w:val="1"/>
          <w:numId w:val="43"/>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الرضا كإدراك:</w:t>
      </w:r>
      <w:r w:rsidRPr="00845BD4">
        <w:rPr>
          <w:rFonts w:ascii="Simplified Arabic" w:hAnsi="Simplified Arabic" w:cs="Simplified Arabic" w:hint="cs"/>
          <w:color w:val="1B1C1D"/>
          <w:sz w:val="32"/>
          <w:szCs w:val="32"/>
          <w:rtl/>
        </w:rPr>
        <w:t xml:space="preserve"> المستفيد راضٍ عندما يدرك أن الخدمة قد حققت ما كان يتوقعه.</w:t>
      </w:r>
    </w:p>
    <w:p w14:paraId="5E13B1C9" w14:textId="77777777" w:rsidR="00605491" w:rsidRPr="00845BD4" w:rsidRDefault="00605491" w:rsidP="00C8780B">
      <w:pPr>
        <w:pStyle w:val="a5"/>
        <w:numPr>
          <w:ilvl w:val="1"/>
          <w:numId w:val="43"/>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الرضا كعاطفة:</w:t>
      </w:r>
      <w:r w:rsidRPr="00845BD4">
        <w:rPr>
          <w:rFonts w:ascii="Simplified Arabic" w:hAnsi="Simplified Arabic" w:cs="Simplified Arabic" w:hint="cs"/>
          <w:color w:val="1B1C1D"/>
          <w:sz w:val="32"/>
          <w:szCs w:val="32"/>
          <w:rtl/>
        </w:rPr>
        <w:t xml:space="preserve"> هو شعور بالسعادة أو الإيجابية تجاه تجربة الحصول على الخدمة.</w:t>
      </w:r>
    </w:p>
    <w:p w14:paraId="349861BC" w14:textId="77777777" w:rsidR="00605491" w:rsidRPr="00845BD4" w:rsidRDefault="00605491" w:rsidP="00C8780B">
      <w:pPr>
        <w:pStyle w:val="a5"/>
        <w:numPr>
          <w:ilvl w:val="1"/>
          <w:numId w:val="43"/>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الرضا كتقييم:</w:t>
      </w:r>
      <w:r w:rsidRPr="00845BD4">
        <w:rPr>
          <w:rFonts w:ascii="Simplified Arabic" w:hAnsi="Simplified Arabic" w:cs="Simplified Arabic" w:hint="cs"/>
          <w:color w:val="1B1C1D"/>
          <w:sz w:val="32"/>
          <w:szCs w:val="32"/>
          <w:rtl/>
        </w:rPr>
        <w:t xml:space="preserve"> هو عملية تقييم المستفيد للخدمة بناءً على مجموعة من المعايير والعوامل.</w:t>
      </w:r>
    </w:p>
    <w:p w14:paraId="54EA2A7C" w14:textId="77777777" w:rsidR="00605491" w:rsidRPr="00845BD4" w:rsidRDefault="00605491" w:rsidP="00C8780B">
      <w:pPr>
        <w:pStyle w:val="a5"/>
        <w:numPr>
          <w:ilvl w:val="0"/>
          <w:numId w:val="43"/>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أهميته:</w:t>
      </w:r>
    </w:p>
    <w:p w14:paraId="366CB1F0" w14:textId="77777777" w:rsidR="00605491" w:rsidRPr="00845BD4" w:rsidRDefault="00605491" w:rsidP="00C8780B">
      <w:pPr>
        <w:pStyle w:val="a5"/>
        <w:numPr>
          <w:ilvl w:val="1"/>
          <w:numId w:val="43"/>
        </w:numPr>
        <w:bidi/>
        <w:spacing w:before="0" w:beforeAutospacing="0" w:after="12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يزيد من ولاء المستفيدين ويشجعهم على الاستمرارية في التعامل.</w:t>
      </w:r>
    </w:p>
    <w:p w14:paraId="02F30455" w14:textId="77777777" w:rsidR="00605491" w:rsidRPr="00845BD4" w:rsidRDefault="00605491" w:rsidP="00C8780B">
      <w:pPr>
        <w:pStyle w:val="a5"/>
        <w:numPr>
          <w:ilvl w:val="1"/>
          <w:numId w:val="43"/>
        </w:numPr>
        <w:bidi/>
        <w:spacing w:before="0" w:beforeAutospacing="0" w:after="12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يساهم في بناء سمعة إيجابية للمؤسسة من خلال التسويق الشفهي.</w:t>
      </w:r>
    </w:p>
    <w:p w14:paraId="3FF9D093" w14:textId="77777777" w:rsidR="00605491" w:rsidRPr="00845BD4" w:rsidRDefault="00605491" w:rsidP="00C8780B">
      <w:pPr>
        <w:pStyle w:val="a5"/>
        <w:numPr>
          <w:ilvl w:val="1"/>
          <w:numId w:val="43"/>
        </w:numPr>
        <w:bidi/>
        <w:spacing w:before="0" w:beforeAutospacing="0" w:after="12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يقلل من شكاوى المستفيدين ويحسن من بيئة العمل.</w:t>
      </w:r>
    </w:p>
    <w:p w14:paraId="6DC36ADF" w14:textId="77777777" w:rsidR="00605491" w:rsidRPr="00845BD4" w:rsidRDefault="00605491" w:rsidP="00C8780B">
      <w:pPr>
        <w:pStyle w:val="a5"/>
        <w:numPr>
          <w:ilvl w:val="1"/>
          <w:numId w:val="43"/>
        </w:numPr>
        <w:bidi/>
        <w:spacing w:before="0" w:beforeAutospacing="0" w:after="12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يوفر تغذية راجعة قيمة للمؤسسة لتحسين أدائها.</w:t>
      </w:r>
    </w:p>
    <w:p w14:paraId="7CE7EB30"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محددات رضا المستفيدين:</w:t>
      </w:r>
    </w:p>
    <w:p w14:paraId="68368C24"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lastRenderedPageBreak/>
        <w:t>تتأثر مستويات رضا المستفيدين بعدة عوامل رئيسية:</w:t>
      </w:r>
    </w:p>
    <w:p w14:paraId="0FAB3D16" w14:textId="77777777" w:rsidR="00605491" w:rsidRPr="00845BD4" w:rsidRDefault="00605491" w:rsidP="00C8780B">
      <w:pPr>
        <w:pStyle w:val="a5"/>
        <w:numPr>
          <w:ilvl w:val="0"/>
          <w:numId w:val="44"/>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جودة الخدمة المدركة:</w:t>
      </w:r>
      <w:r w:rsidRPr="00845BD4">
        <w:rPr>
          <w:rFonts w:ascii="Simplified Arabic" w:hAnsi="Simplified Arabic" w:cs="Simplified Arabic" w:hint="cs"/>
          <w:color w:val="1B1C1D"/>
          <w:sz w:val="32"/>
          <w:szCs w:val="32"/>
          <w:rtl/>
        </w:rPr>
        <w:t xml:space="preserve"> هذا هو العامل الأكثر تأثيراً. إذا كانت جودة الخدمة عالية (الموثوقية، الاستجابة، الكفاءة، التعاطف)، فمن المرجح أن يكون المستفيد راضياً.</w:t>
      </w:r>
    </w:p>
    <w:p w14:paraId="37534012" w14:textId="77777777" w:rsidR="00605491" w:rsidRPr="00845BD4" w:rsidRDefault="00605491" w:rsidP="00C8780B">
      <w:pPr>
        <w:pStyle w:val="a5"/>
        <w:numPr>
          <w:ilvl w:val="0"/>
          <w:numId w:val="44"/>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توقعات المستفيد:</w:t>
      </w:r>
      <w:r w:rsidRPr="00845BD4">
        <w:rPr>
          <w:rFonts w:ascii="Simplified Arabic" w:hAnsi="Simplified Arabic" w:cs="Simplified Arabic" w:hint="cs"/>
          <w:color w:val="1B1C1D"/>
          <w:sz w:val="32"/>
          <w:szCs w:val="32"/>
          <w:rtl/>
        </w:rPr>
        <w:t xml:space="preserve"> يلعب ما يتوقعه المستفيد من الخدمة دوراً حاسماً. إذا كانت الخدمة المقدمة أقل من التوقعات، يحدث عدم رضا. إذا كانت مساوية أو متجاوزة للتوقعات، يحدث الرضا أو الإبهار. تتأثر التوقعات بالتجارب السابقة، الإعلانات، والتسويق الشفهي.</w:t>
      </w:r>
    </w:p>
    <w:p w14:paraId="0FCDCC88" w14:textId="77777777" w:rsidR="00605491" w:rsidRPr="00845BD4" w:rsidRDefault="00605491" w:rsidP="00C8780B">
      <w:pPr>
        <w:pStyle w:val="a5"/>
        <w:numPr>
          <w:ilvl w:val="0"/>
          <w:numId w:val="44"/>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القيمة المدركة:</w:t>
      </w:r>
      <w:r w:rsidRPr="00845BD4">
        <w:rPr>
          <w:rFonts w:ascii="Simplified Arabic" w:hAnsi="Simplified Arabic" w:cs="Simplified Arabic" w:hint="cs"/>
          <w:color w:val="1B1C1D"/>
          <w:sz w:val="32"/>
          <w:szCs w:val="32"/>
          <w:rtl/>
        </w:rPr>
        <w:t xml:space="preserve"> العلاقة بين المنافع التي يحصل عليها المستفيد والتكاليف (المالية، الزمنية، الجهد) التي </w:t>
      </w:r>
      <w:proofErr w:type="spellStart"/>
      <w:r w:rsidRPr="00845BD4">
        <w:rPr>
          <w:rFonts w:ascii="Simplified Arabic" w:hAnsi="Simplified Arabic" w:cs="Simplified Arabic" w:hint="cs"/>
          <w:color w:val="1B1C1D"/>
          <w:sz w:val="32"/>
          <w:szCs w:val="32"/>
          <w:rtl/>
        </w:rPr>
        <w:t>يتكبدها</w:t>
      </w:r>
      <w:proofErr w:type="spellEnd"/>
      <w:r w:rsidRPr="00845BD4">
        <w:rPr>
          <w:rFonts w:ascii="Simplified Arabic" w:hAnsi="Simplified Arabic" w:cs="Simplified Arabic" w:hint="cs"/>
          <w:color w:val="1B1C1D"/>
          <w:sz w:val="32"/>
          <w:szCs w:val="32"/>
          <w:rtl/>
        </w:rPr>
        <w:t xml:space="preserve"> للحصول على الخدمة. إذا كانت المنافع تفوق التكاليف، تزداد القيمة المدركة وبالتالي الرضا.</w:t>
      </w:r>
    </w:p>
    <w:p w14:paraId="652C36A6" w14:textId="77777777" w:rsidR="00605491" w:rsidRPr="00845BD4" w:rsidRDefault="00605491" w:rsidP="00C8780B">
      <w:pPr>
        <w:pStyle w:val="a5"/>
        <w:numPr>
          <w:ilvl w:val="0"/>
          <w:numId w:val="44"/>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المشاعر والعواطف:</w:t>
      </w:r>
      <w:r w:rsidRPr="00845BD4">
        <w:rPr>
          <w:rFonts w:ascii="Simplified Arabic" w:hAnsi="Simplified Arabic" w:cs="Simplified Arabic" w:hint="cs"/>
          <w:color w:val="1B1C1D"/>
          <w:sz w:val="32"/>
          <w:szCs w:val="32"/>
          <w:rtl/>
        </w:rPr>
        <w:t xml:space="preserve"> التجربة العاطفية للمستفيد أثناء الحصول على الخدمة (مثال: هل شعر بالاحترام والتقدير؟).</w:t>
      </w:r>
    </w:p>
    <w:p w14:paraId="6C3975D0" w14:textId="77777777" w:rsidR="00605491" w:rsidRPr="00845BD4" w:rsidRDefault="00605491" w:rsidP="00C8780B">
      <w:pPr>
        <w:pStyle w:val="a5"/>
        <w:numPr>
          <w:ilvl w:val="0"/>
          <w:numId w:val="44"/>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العوامل الشخصية والظرفية:</w:t>
      </w:r>
      <w:r w:rsidRPr="00845BD4">
        <w:rPr>
          <w:rFonts w:ascii="Simplified Arabic" w:hAnsi="Simplified Arabic" w:cs="Simplified Arabic" w:hint="cs"/>
          <w:color w:val="1B1C1D"/>
          <w:sz w:val="32"/>
          <w:szCs w:val="32"/>
          <w:rtl/>
        </w:rPr>
        <w:t xml:space="preserve"> قد تؤثر الحالة المزاجية للمستفيد، أو الظروف المحيطة (مثل عجلة الوقت) على إدراكه للخدمة وبالتالي على مستوى رضاه.</w:t>
      </w:r>
    </w:p>
    <w:p w14:paraId="7369A1E6"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أهمية قياس رضا المستفيدين:</w:t>
      </w:r>
    </w:p>
    <w:p w14:paraId="3674DFA1"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يُعد قياس رضا المستفيدين أداة استراتيجية أساسية للمؤسسات:</w:t>
      </w:r>
    </w:p>
    <w:p w14:paraId="3CB3ECB2" w14:textId="77777777" w:rsidR="00605491" w:rsidRPr="00845BD4" w:rsidRDefault="00605491" w:rsidP="00C8780B">
      <w:pPr>
        <w:pStyle w:val="a5"/>
        <w:numPr>
          <w:ilvl w:val="0"/>
          <w:numId w:val="45"/>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كوسيلة لتقييم الأداء:</w:t>
      </w:r>
      <w:r w:rsidRPr="00845BD4">
        <w:rPr>
          <w:rFonts w:ascii="Simplified Arabic" w:hAnsi="Simplified Arabic" w:cs="Simplified Arabic" w:hint="cs"/>
          <w:color w:val="1B1C1D"/>
          <w:sz w:val="32"/>
          <w:szCs w:val="32"/>
          <w:rtl/>
        </w:rPr>
        <w:t xml:space="preserve"> يوفر مؤشراً واضحاً حول مدى فعالية المؤسسة في تلبية احتياجات المستفيدين وتحقيق أهدافها.</w:t>
      </w:r>
    </w:p>
    <w:p w14:paraId="5D8C2DE5" w14:textId="77777777" w:rsidR="00605491" w:rsidRPr="00845BD4" w:rsidRDefault="00605491" w:rsidP="00C8780B">
      <w:pPr>
        <w:pStyle w:val="a5"/>
        <w:numPr>
          <w:ilvl w:val="0"/>
          <w:numId w:val="45"/>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لتحديد مجالات التحسين:</w:t>
      </w:r>
      <w:r w:rsidRPr="00845BD4">
        <w:rPr>
          <w:rFonts w:ascii="Simplified Arabic" w:hAnsi="Simplified Arabic" w:cs="Simplified Arabic" w:hint="cs"/>
          <w:color w:val="1B1C1D"/>
          <w:sz w:val="32"/>
          <w:szCs w:val="32"/>
          <w:rtl/>
        </w:rPr>
        <w:t xml:space="preserve"> يساعد في تحديد نقاط القوة والضعف في الخدمات، مما يوجه جهود التحسين نحو الجوانب الأكثر أهمية للمستفيدين.</w:t>
      </w:r>
    </w:p>
    <w:p w14:paraId="65C9A419" w14:textId="77777777" w:rsidR="00605491" w:rsidRPr="00845BD4" w:rsidRDefault="00605491" w:rsidP="00C8780B">
      <w:pPr>
        <w:pStyle w:val="a5"/>
        <w:numPr>
          <w:ilvl w:val="0"/>
          <w:numId w:val="45"/>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لمراقبة التغيرات بمرور الوقت:</w:t>
      </w:r>
      <w:r w:rsidRPr="00845BD4">
        <w:rPr>
          <w:rFonts w:ascii="Simplified Arabic" w:hAnsi="Simplified Arabic" w:cs="Simplified Arabic" w:hint="cs"/>
          <w:color w:val="1B1C1D"/>
          <w:sz w:val="32"/>
          <w:szCs w:val="32"/>
          <w:rtl/>
        </w:rPr>
        <w:t xml:space="preserve"> يتيح للمؤسسة تتبع مستويات الرضا وتأثير مبادرات التحسين على المدى الطويل.</w:t>
      </w:r>
    </w:p>
    <w:p w14:paraId="03A9413B" w14:textId="77777777" w:rsidR="00605491" w:rsidRPr="00845BD4" w:rsidRDefault="00605491" w:rsidP="00C8780B">
      <w:pPr>
        <w:pStyle w:val="a5"/>
        <w:numPr>
          <w:ilvl w:val="0"/>
          <w:numId w:val="45"/>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لتحديد الأولويات:</w:t>
      </w:r>
      <w:r w:rsidRPr="00845BD4">
        <w:rPr>
          <w:rFonts w:ascii="Simplified Arabic" w:hAnsi="Simplified Arabic" w:cs="Simplified Arabic" w:hint="cs"/>
          <w:color w:val="1B1C1D"/>
          <w:sz w:val="32"/>
          <w:szCs w:val="32"/>
          <w:rtl/>
        </w:rPr>
        <w:t xml:space="preserve"> يمكن للمؤسسة تخصيص مواردها بشكل أكثر فعالية للتعامل مع المشكلات التي تؤثر سلباً على رضا شريحة واسعة من المستفيدين.</w:t>
      </w:r>
    </w:p>
    <w:p w14:paraId="0F38285D" w14:textId="77777777" w:rsidR="00605491" w:rsidRPr="00845BD4" w:rsidRDefault="00605491" w:rsidP="00C8780B">
      <w:pPr>
        <w:pStyle w:val="a5"/>
        <w:numPr>
          <w:ilvl w:val="0"/>
          <w:numId w:val="45"/>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لتحسين سمعة المؤسسة:</w:t>
      </w:r>
      <w:r w:rsidRPr="00845BD4">
        <w:rPr>
          <w:rFonts w:ascii="Simplified Arabic" w:hAnsi="Simplified Arabic" w:cs="Simplified Arabic" w:hint="cs"/>
          <w:color w:val="1B1C1D"/>
          <w:sz w:val="32"/>
          <w:szCs w:val="32"/>
          <w:rtl/>
        </w:rPr>
        <w:t xml:space="preserve"> المؤسسات التي تولي اهتماماً كبيراً لرضا المستفيدين غالباً ما تحظى بسمعة طيبة وثقة أكبر من المجتمع.</w:t>
      </w:r>
    </w:p>
    <w:p w14:paraId="7871268A"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نماذج قياس رضا المستفيدين:</w:t>
      </w:r>
    </w:p>
    <w:p w14:paraId="27E06329"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توجد عدة نماذج نظرية وعملية لقياس وتحليل رضا المستفيدين:</w:t>
      </w:r>
    </w:p>
    <w:p w14:paraId="6648EC71" w14:textId="77777777" w:rsidR="00605491" w:rsidRPr="00845BD4" w:rsidRDefault="00605491" w:rsidP="00C8780B">
      <w:pPr>
        <w:pStyle w:val="a5"/>
        <w:numPr>
          <w:ilvl w:val="0"/>
          <w:numId w:val="46"/>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نموذج الرضا وعدم الرضا (</w:t>
      </w:r>
      <w:r w:rsidRPr="00845BD4">
        <w:rPr>
          <w:rStyle w:val="a6"/>
          <w:rFonts w:ascii="Simplified Arabic" w:hAnsi="Simplified Arabic" w:cs="Simplified Arabic" w:hint="cs"/>
          <w:color w:val="1B1C1D"/>
          <w:sz w:val="32"/>
          <w:szCs w:val="32"/>
          <w:bdr w:val="none" w:sz="0" w:space="0" w:color="auto" w:frame="1"/>
        </w:rPr>
        <w:t>Satisfaction/Dissatisfaction Model</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يركز هذا النموذج على تقييم المستفيد للخدمة بناءً على ما إذا كانت قد حققت توقعاته أو فشلت في تحقيقها. إذا فاقت التوقعات، يؤدي ذلك إلى الإبهار والرضا الشديد، وإذا كانت مساوية، يكون هناك رضا، وإذا كانت أقل، يحدث عدم الرضا.</w:t>
      </w:r>
    </w:p>
    <w:p w14:paraId="16A38F02" w14:textId="77777777" w:rsidR="00605491" w:rsidRPr="00845BD4" w:rsidRDefault="00605491" w:rsidP="00C8780B">
      <w:pPr>
        <w:pStyle w:val="a5"/>
        <w:numPr>
          <w:ilvl w:val="0"/>
          <w:numId w:val="46"/>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نظرية التوقع-التأكيد (</w:t>
      </w:r>
      <w:r w:rsidRPr="00845BD4">
        <w:rPr>
          <w:rStyle w:val="a6"/>
          <w:rFonts w:ascii="Simplified Arabic" w:hAnsi="Simplified Arabic" w:cs="Simplified Arabic" w:hint="cs"/>
          <w:color w:val="1B1C1D"/>
          <w:sz w:val="32"/>
          <w:szCs w:val="32"/>
          <w:bdr w:val="none" w:sz="0" w:space="0" w:color="auto" w:frame="1"/>
        </w:rPr>
        <w:t>Expectancy-Confirmation Theory</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تُعد هذه النظرية إطاراً رئيسياً لفهم الرضا. تفترض أن الرضا ينشأ من المقارنة بين التوقعات المسبقة للمستفيد والأداء الفعلي المدرك للخدمة.</w:t>
      </w:r>
    </w:p>
    <w:p w14:paraId="1BB1FF0B" w14:textId="77777777" w:rsidR="00605491" w:rsidRPr="00845BD4" w:rsidRDefault="00605491" w:rsidP="00C8780B">
      <w:pPr>
        <w:pStyle w:val="a5"/>
        <w:numPr>
          <w:ilvl w:val="1"/>
          <w:numId w:val="46"/>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التأكيد الإيجابي:</w:t>
      </w:r>
      <w:r w:rsidRPr="00845BD4">
        <w:rPr>
          <w:rFonts w:ascii="Simplified Arabic" w:hAnsi="Simplified Arabic" w:cs="Simplified Arabic" w:hint="cs"/>
          <w:color w:val="1B1C1D"/>
          <w:sz w:val="32"/>
          <w:szCs w:val="32"/>
          <w:rtl/>
        </w:rPr>
        <w:t xml:space="preserve"> عندما يتجاوز الأداء التوقعات (أو يطابقها تماماً)، يؤدي ذلك إلى الرضا.</w:t>
      </w:r>
    </w:p>
    <w:p w14:paraId="16920F22" w14:textId="77777777" w:rsidR="00605491" w:rsidRPr="00845BD4" w:rsidRDefault="00605491" w:rsidP="00C8780B">
      <w:pPr>
        <w:pStyle w:val="a5"/>
        <w:numPr>
          <w:ilvl w:val="1"/>
          <w:numId w:val="46"/>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التأكيد السلبي:</w:t>
      </w:r>
      <w:r w:rsidRPr="00845BD4">
        <w:rPr>
          <w:rFonts w:ascii="Simplified Arabic" w:hAnsi="Simplified Arabic" w:cs="Simplified Arabic" w:hint="cs"/>
          <w:color w:val="1B1C1D"/>
          <w:sz w:val="32"/>
          <w:szCs w:val="32"/>
          <w:rtl/>
        </w:rPr>
        <w:t xml:space="preserve"> عندما يكون الأداء أقل من التوقعات، يؤدي ذلك إلى عدم الرضا.</w:t>
      </w:r>
    </w:p>
    <w:p w14:paraId="7C5B3F6C" w14:textId="77777777" w:rsidR="00605491" w:rsidRPr="00845BD4" w:rsidRDefault="00605491" w:rsidP="00C8780B">
      <w:pPr>
        <w:pStyle w:val="a5"/>
        <w:numPr>
          <w:ilvl w:val="1"/>
          <w:numId w:val="46"/>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التوقعات:</w:t>
      </w:r>
      <w:r w:rsidRPr="00845BD4">
        <w:rPr>
          <w:rFonts w:ascii="Simplified Arabic" w:hAnsi="Simplified Arabic" w:cs="Simplified Arabic" w:hint="cs"/>
          <w:color w:val="1B1C1D"/>
          <w:sz w:val="32"/>
          <w:szCs w:val="32"/>
          <w:rtl/>
        </w:rPr>
        <w:t xml:space="preserve"> هي المعتقدات المسبقة للمستفيدين حول أداء الخدمة.</w:t>
      </w:r>
    </w:p>
    <w:p w14:paraId="539D1BA7" w14:textId="77777777" w:rsidR="00605491" w:rsidRPr="00845BD4" w:rsidRDefault="00605491" w:rsidP="00C8780B">
      <w:pPr>
        <w:pStyle w:val="a5"/>
        <w:numPr>
          <w:ilvl w:val="1"/>
          <w:numId w:val="46"/>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الأداء المدرك:</w:t>
      </w:r>
      <w:r w:rsidRPr="00845BD4">
        <w:rPr>
          <w:rFonts w:ascii="Simplified Arabic" w:hAnsi="Simplified Arabic" w:cs="Simplified Arabic" w:hint="cs"/>
          <w:color w:val="1B1C1D"/>
          <w:sz w:val="32"/>
          <w:szCs w:val="32"/>
          <w:rtl/>
        </w:rPr>
        <w:t xml:space="preserve"> هو ما يختبره المستفيد فعلياً من الخدمة.</w:t>
      </w:r>
    </w:p>
    <w:p w14:paraId="4D3AB474" w14:textId="77777777" w:rsidR="00605491" w:rsidRPr="00845BD4" w:rsidRDefault="00605491" w:rsidP="00C8780B">
      <w:pPr>
        <w:pStyle w:val="a5"/>
        <w:numPr>
          <w:ilvl w:val="1"/>
          <w:numId w:val="46"/>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التأكيد:</w:t>
      </w:r>
      <w:r w:rsidRPr="00845BD4">
        <w:rPr>
          <w:rFonts w:ascii="Simplified Arabic" w:hAnsi="Simplified Arabic" w:cs="Simplified Arabic" w:hint="cs"/>
          <w:color w:val="1B1C1D"/>
          <w:sz w:val="32"/>
          <w:szCs w:val="32"/>
          <w:rtl/>
        </w:rPr>
        <w:t xml:space="preserve"> هو عملية المقارنة بين الأداء المدرك والتوقعات.</w:t>
      </w:r>
    </w:p>
    <w:p w14:paraId="6029975C" w14:textId="77777777" w:rsidR="00605491" w:rsidRPr="00845BD4" w:rsidRDefault="00605491" w:rsidP="00C8780B">
      <w:pPr>
        <w:pStyle w:val="3"/>
        <w:spacing w:before="0" w:after="120" w:line="360" w:lineRule="auto"/>
        <w:divId w:val="259022200"/>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6. العلاقة بين إدارة الجودة الشاملة ورضا المستفيدين</w:t>
      </w:r>
    </w:p>
    <w:p w14:paraId="36A0A0BB" w14:textId="77777777" w:rsidR="00605491" w:rsidRPr="00845BD4" w:rsidRDefault="00605491" w:rsidP="00C8780B">
      <w:pPr>
        <w:pStyle w:val="a5"/>
        <w:bidi/>
        <w:spacing w:before="0" w:beforeAutospacing="0" w:after="24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توجد علاقة وثيقة وتكاملية بين تطبيق إدارة الجودة الشاملة وتحقيق رضا المستفيدين. فـ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ليست مجرد مجموعة من الأدوات، بل هي فلسفة تسعى إلى ترسيخ ثقافة الجودة التي تؤثر بشكل مباشر وغير مباشر على المستفيد.</w:t>
      </w:r>
    </w:p>
    <w:p w14:paraId="4B42E685"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التأثير المباشر:</w:t>
      </w:r>
    </w:p>
    <w:p w14:paraId="60926C2F"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تؤدي مبادئ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إلى زيادة رضا المستفيدين بشكل مباشر من خلال:</w:t>
      </w:r>
    </w:p>
    <w:p w14:paraId="6C4D282E" w14:textId="77777777" w:rsidR="00605491" w:rsidRPr="00845BD4" w:rsidRDefault="00605491" w:rsidP="00C8780B">
      <w:pPr>
        <w:pStyle w:val="a5"/>
        <w:numPr>
          <w:ilvl w:val="0"/>
          <w:numId w:val="47"/>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التركيز على المستفيد:</w:t>
      </w:r>
      <w:r w:rsidRPr="00845BD4">
        <w:rPr>
          <w:rFonts w:ascii="Simplified Arabic" w:hAnsi="Simplified Arabic" w:cs="Simplified Arabic" w:hint="cs"/>
          <w:color w:val="1B1C1D"/>
          <w:sz w:val="32"/>
          <w:szCs w:val="32"/>
          <w:rtl/>
        </w:rPr>
        <w:t xml:space="preserve"> هذا المبدأ الأساسي في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يعني أن كل قرار وعملية يتم تصميمها مع وضع المستفيد في الاعتبار، مما يضمن تلبية احتياجاته وتوقعاته بشكل فعال.</w:t>
      </w:r>
    </w:p>
    <w:p w14:paraId="670B5622" w14:textId="77777777" w:rsidR="00605491" w:rsidRPr="00845BD4" w:rsidRDefault="00605491" w:rsidP="00C8780B">
      <w:pPr>
        <w:pStyle w:val="a5"/>
        <w:numPr>
          <w:ilvl w:val="0"/>
          <w:numId w:val="47"/>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التحسين المستمر:</w:t>
      </w:r>
      <w:r w:rsidRPr="00845BD4">
        <w:rPr>
          <w:rFonts w:ascii="Simplified Arabic" w:hAnsi="Simplified Arabic" w:cs="Simplified Arabic" w:hint="cs"/>
          <w:color w:val="1B1C1D"/>
          <w:sz w:val="32"/>
          <w:szCs w:val="32"/>
          <w:rtl/>
        </w:rPr>
        <w:t xml:space="preserve"> من خلال عملية التحسين المستمر (</w:t>
      </w:r>
      <w:proofErr w:type="spellStart"/>
      <w:r w:rsidRPr="00845BD4">
        <w:rPr>
          <w:rFonts w:ascii="Simplified Arabic" w:hAnsi="Simplified Arabic" w:cs="Simplified Arabic" w:hint="cs"/>
          <w:color w:val="1B1C1D"/>
          <w:sz w:val="32"/>
          <w:szCs w:val="32"/>
          <w:rtl/>
        </w:rPr>
        <w:t>كايزن</w:t>
      </w:r>
      <w:proofErr w:type="spellEnd"/>
      <w:r w:rsidRPr="00845BD4">
        <w:rPr>
          <w:rFonts w:ascii="Simplified Arabic" w:hAnsi="Simplified Arabic" w:cs="Simplified Arabic" w:hint="cs"/>
          <w:color w:val="1B1C1D"/>
          <w:sz w:val="32"/>
          <w:szCs w:val="32"/>
          <w:rtl/>
        </w:rPr>
        <w:t>)، يتم تحديد نقاط الضعف في الخدمات ومعالجتها بشكل دوري، مما يؤدي إلى تقديم خدمات أفضل وأكثر كفاءة للمستفيدين.</w:t>
      </w:r>
    </w:p>
    <w:p w14:paraId="38F44612" w14:textId="77777777" w:rsidR="00605491" w:rsidRPr="00845BD4" w:rsidRDefault="00605491" w:rsidP="00C8780B">
      <w:pPr>
        <w:pStyle w:val="a5"/>
        <w:numPr>
          <w:ilvl w:val="0"/>
          <w:numId w:val="47"/>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القرارات المبنية على الحقائق (البيانات):</w:t>
      </w:r>
      <w:r w:rsidRPr="00845BD4">
        <w:rPr>
          <w:rFonts w:ascii="Simplified Arabic" w:hAnsi="Simplified Arabic" w:cs="Simplified Arabic" w:hint="cs"/>
          <w:color w:val="1B1C1D"/>
          <w:sz w:val="32"/>
          <w:szCs w:val="32"/>
          <w:rtl/>
        </w:rPr>
        <w:t xml:space="preserve"> يضمن استخدام البيانات في اتخاذ القرارات أن التحسينات المستهدفة تستند إلى احتياجات المستفيدين الحقيقية والمدعومة بالأدلة، مما يزيد من فعالية التحسينات في رفع مستوى الرضا.</w:t>
      </w:r>
    </w:p>
    <w:p w14:paraId="0E30F3B6" w14:textId="77777777" w:rsidR="00605491" w:rsidRPr="00845BD4" w:rsidRDefault="00605491" w:rsidP="00C8780B">
      <w:pPr>
        <w:pStyle w:val="a5"/>
        <w:numPr>
          <w:ilvl w:val="0"/>
          <w:numId w:val="47"/>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تمكين العاملين:</w:t>
      </w:r>
      <w:r w:rsidRPr="00845BD4">
        <w:rPr>
          <w:rFonts w:ascii="Simplified Arabic" w:hAnsi="Simplified Arabic" w:cs="Simplified Arabic" w:hint="cs"/>
          <w:color w:val="1B1C1D"/>
          <w:sz w:val="32"/>
          <w:szCs w:val="32"/>
          <w:rtl/>
        </w:rPr>
        <w:t xml:space="preserve"> عندما يتم تمكين الموظفين وتدريبهم، يصبحون أكثر قدرة واستعداداً لتقديم خدمة ممتازة وحل مشكلات المستفيدين بفاعلية، مما يعزز تجربة المستفيد.</w:t>
      </w:r>
    </w:p>
    <w:p w14:paraId="0702586D"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التأثير غير المباشر:</w:t>
      </w:r>
    </w:p>
    <w:p w14:paraId="0006EFC5"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إضافة إلى التأثيرات المباشرة، تسهم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في تحسين رضا المستفيدين بشكل غير مباشر عبر تأثيرها على البيئة الداخلية والعمليات:</w:t>
      </w:r>
    </w:p>
    <w:p w14:paraId="25290573" w14:textId="77777777" w:rsidR="00605491" w:rsidRPr="00845BD4" w:rsidRDefault="00605491" w:rsidP="00C8780B">
      <w:pPr>
        <w:pStyle w:val="a5"/>
        <w:numPr>
          <w:ilvl w:val="0"/>
          <w:numId w:val="48"/>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تحسين العمليات الداخلية:</w:t>
      </w:r>
      <w:r w:rsidRPr="00845BD4">
        <w:rPr>
          <w:rFonts w:ascii="Simplified Arabic" w:hAnsi="Simplified Arabic" w:cs="Simplified Arabic" w:hint="cs"/>
          <w:color w:val="1B1C1D"/>
          <w:sz w:val="32"/>
          <w:szCs w:val="32"/>
          <w:rtl/>
        </w:rPr>
        <w:t xml:space="preserve"> 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يؤدي إلى تبسيط وتوحيد العمليات والإجراءات داخل الأمانة، مما يقلل من الأخطاء والبطء في تقديم الخدمات، وهذا ينعكس إيجاباً على تجربة المستفيد.</w:t>
      </w:r>
    </w:p>
    <w:p w14:paraId="31C2DF0D" w14:textId="77777777" w:rsidR="00605491" w:rsidRPr="00845BD4" w:rsidRDefault="00605491" w:rsidP="00C8780B">
      <w:pPr>
        <w:pStyle w:val="a5"/>
        <w:numPr>
          <w:ilvl w:val="0"/>
          <w:numId w:val="48"/>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بناء ثقافة الجودة:</w:t>
      </w:r>
      <w:r w:rsidRPr="00845BD4">
        <w:rPr>
          <w:rFonts w:ascii="Simplified Arabic" w:hAnsi="Simplified Arabic" w:cs="Simplified Arabic" w:hint="cs"/>
          <w:color w:val="1B1C1D"/>
          <w:sz w:val="32"/>
          <w:szCs w:val="32"/>
          <w:rtl/>
        </w:rPr>
        <w:t xml:space="preserve">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تخلق ثقافة تنظيمية يلتزم فيها الجميع بالجودة والتميز، مما يؤثر على سلوك الموظفين في تعاملهم مع المستفيدين ويجعلهم أكثر اهتماماً بتقديم خدمة متميزة.</w:t>
      </w:r>
    </w:p>
    <w:p w14:paraId="1BF3C7C6" w14:textId="77777777" w:rsidR="00605491" w:rsidRPr="00845BD4" w:rsidRDefault="00605491" w:rsidP="00C8780B">
      <w:pPr>
        <w:pStyle w:val="a5"/>
        <w:numPr>
          <w:ilvl w:val="0"/>
          <w:numId w:val="48"/>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زيادة كفاءة الموارد:</w:t>
      </w:r>
      <w:r w:rsidRPr="00845BD4">
        <w:rPr>
          <w:rFonts w:ascii="Simplified Arabic" w:hAnsi="Simplified Arabic" w:cs="Simplified Arabic" w:hint="cs"/>
          <w:color w:val="1B1C1D"/>
          <w:sz w:val="32"/>
          <w:szCs w:val="32"/>
          <w:rtl/>
        </w:rPr>
        <w:t xml:space="preserve"> عندما يتم إدارة الجودة بشكل شامل، يتم استخدام الموارد (البشرية، المالية، التقنية) بكفاءة أكبر، مما يسمح للأمانة بتقديم المزيد من الخدمات أو خدمات ذات جودة أعلى بنفس الموارد.</w:t>
      </w:r>
    </w:p>
    <w:p w14:paraId="7243A66E" w14:textId="77777777" w:rsidR="00605491" w:rsidRPr="00845BD4" w:rsidRDefault="00605491" w:rsidP="00C8780B">
      <w:pPr>
        <w:pStyle w:val="a5"/>
        <w:numPr>
          <w:ilvl w:val="0"/>
          <w:numId w:val="48"/>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تحسين العلاقات مع الموردين:</w:t>
      </w:r>
      <w:r w:rsidRPr="00845BD4">
        <w:rPr>
          <w:rFonts w:ascii="Simplified Arabic" w:hAnsi="Simplified Arabic" w:cs="Simplified Arabic" w:hint="cs"/>
          <w:color w:val="1B1C1D"/>
          <w:sz w:val="32"/>
          <w:szCs w:val="32"/>
          <w:rtl/>
        </w:rPr>
        <w:t xml:space="preserve"> التعاون مع موردين يتمتعون بالجودة يضمن أن المدخلات (مثل مواد الصيانة، تقنيات البنية التحتية) ذات جودة عالية، مما يؤثر على جودة الخدمات النهائية.</w:t>
      </w:r>
    </w:p>
    <w:p w14:paraId="2854D04F"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النماذج النظرية:</w:t>
      </w:r>
    </w:p>
    <w:p w14:paraId="58C83466" w14:textId="77777777" w:rsidR="00605491" w:rsidRPr="00845BD4" w:rsidRDefault="00605491" w:rsidP="00C8780B">
      <w:pPr>
        <w:pStyle w:val="a5"/>
        <w:bidi/>
        <w:spacing w:before="0" w:before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هناك نماذج نظرية تفسر العلاقة بين الجودة ورضا المستفيدين:</w:t>
      </w:r>
    </w:p>
    <w:p w14:paraId="138F14C2" w14:textId="77777777" w:rsidR="00605491" w:rsidRPr="00845BD4" w:rsidRDefault="00605491" w:rsidP="00C8780B">
      <w:pPr>
        <w:pStyle w:val="a5"/>
        <w:numPr>
          <w:ilvl w:val="0"/>
          <w:numId w:val="49"/>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نموذج الجودة-الرضا-الولاء (</w:t>
      </w:r>
      <w:r w:rsidRPr="00845BD4">
        <w:rPr>
          <w:rStyle w:val="a6"/>
          <w:rFonts w:ascii="Simplified Arabic" w:hAnsi="Simplified Arabic" w:cs="Simplified Arabic" w:hint="cs"/>
          <w:color w:val="1B1C1D"/>
          <w:sz w:val="32"/>
          <w:szCs w:val="32"/>
          <w:bdr w:val="none" w:sz="0" w:space="0" w:color="auto" w:frame="1"/>
        </w:rPr>
        <w:t>Quality-Satisfaction-Loyalty Model</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هذا النموذج هو أحد الأطر الشائعة التي توضح هذه العلاقة. يفترض النموذج أن </w:t>
      </w:r>
      <w:r w:rsidRPr="00845BD4">
        <w:rPr>
          <w:rStyle w:val="a6"/>
          <w:rFonts w:ascii="Simplified Arabic" w:hAnsi="Simplified Arabic" w:cs="Simplified Arabic" w:hint="cs"/>
          <w:color w:val="1B1C1D"/>
          <w:sz w:val="32"/>
          <w:szCs w:val="32"/>
          <w:bdr w:val="none" w:sz="0" w:space="0" w:color="auto" w:frame="1"/>
          <w:rtl/>
        </w:rPr>
        <w:t>الجودة المدركة</w:t>
      </w:r>
      <w:r w:rsidRPr="00845BD4">
        <w:rPr>
          <w:rFonts w:ascii="Simplified Arabic" w:hAnsi="Simplified Arabic" w:cs="Simplified Arabic" w:hint="cs"/>
          <w:color w:val="1B1C1D"/>
          <w:sz w:val="32"/>
          <w:szCs w:val="32"/>
          <w:rtl/>
        </w:rPr>
        <w:t xml:space="preserve"> (والتي تتحقق من خلال 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تؤدي إلى </w:t>
      </w:r>
      <w:r w:rsidRPr="00845BD4">
        <w:rPr>
          <w:rStyle w:val="a6"/>
          <w:rFonts w:ascii="Simplified Arabic" w:hAnsi="Simplified Arabic" w:cs="Simplified Arabic" w:hint="cs"/>
          <w:color w:val="1B1C1D"/>
          <w:sz w:val="32"/>
          <w:szCs w:val="32"/>
          <w:bdr w:val="none" w:sz="0" w:space="0" w:color="auto" w:frame="1"/>
          <w:rtl/>
        </w:rPr>
        <w:lastRenderedPageBreak/>
        <w:t>رضا المستفيدين</w:t>
      </w:r>
      <w:r w:rsidRPr="00845BD4">
        <w:rPr>
          <w:rFonts w:ascii="Simplified Arabic" w:hAnsi="Simplified Arabic" w:cs="Simplified Arabic" w:hint="cs"/>
          <w:color w:val="1B1C1D"/>
          <w:sz w:val="32"/>
          <w:szCs w:val="32"/>
          <w:rtl/>
        </w:rPr>
        <w:t xml:space="preserve">. وبدورها، فإن المستفيدين الراضين يميلون إلى أن يكونوا </w:t>
      </w:r>
      <w:r w:rsidRPr="00845BD4">
        <w:rPr>
          <w:rStyle w:val="a6"/>
          <w:rFonts w:ascii="Simplified Arabic" w:hAnsi="Simplified Arabic" w:cs="Simplified Arabic" w:hint="cs"/>
          <w:color w:val="1B1C1D"/>
          <w:sz w:val="32"/>
          <w:szCs w:val="32"/>
          <w:bdr w:val="none" w:sz="0" w:space="0" w:color="auto" w:frame="1"/>
          <w:rtl/>
        </w:rPr>
        <w:t>أكثر ولاءً</w:t>
      </w:r>
      <w:r w:rsidRPr="00845BD4">
        <w:rPr>
          <w:rFonts w:ascii="Simplified Arabic" w:hAnsi="Simplified Arabic" w:cs="Simplified Arabic" w:hint="cs"/>
          <w:color w:val="1B1C1D"/>
          <w:sz w:val="32"/>
          <w:szCs w:val="32"/>
          <w:rtl/>
        </w:rPr>
        <w:t xml:space="preserve"> للمؤسسة (في سياق الخدمات البلدية، يمكن أن يعني ذلك التزاماً أكبر بالأنظمة البلدية، مشاركة إيجابية، وتقليل الشكاوى).</w:t>
      </w:r>
    </w:p>
    <w:p w14:paraId="731C18EF" w14:textId="77777777" w:rsidR="00605491" w:rsidRPr="00845BD4" w:rsidRDefault="00605491" w:rsidP="00C8780B">
      <w:pPr>
        <w:pStyle w:val="a5"/>
        <w:numPr>
          <w:ilvl w:val="1"/>
          <w:numId w:val="49"/>
        </w:numPr>
        <w:bidi/>
        <w:spacing w:before="0" w:beforeAutospacing="0" w:after="0" w:afterAutospacing="0" w:line="360" w:lineRule="auto"/>
        <w:divId w:val="259022200"/>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 xml:space="preserve">جودة الخدمة (مدخل </w:t>
      </w:r>
      <w:r w:rsidRPr="00845BD4">
        <w:rPr>
          <w:rStyle w:val="a6"/>
          <w:rFonts w:ascii="Simplified Arabic" w:hAnsi="Simplified Arabic" w:cs="Simplified Arabic" w:hint="cs"/>
          <w:color w:val="1B1C1D"/>
          <w:sz w:val="32"/>
          <w:szCs w:val="32"/>
          <w:bdr w:val="none" w:sz="0" w:space="0" w:color="auto" w:frame="1"/>
        </w:rPr>
        <w:t>TQM</w:t>
      </w:r>
      <w:r w:rsidRPr="00845BD4">
        <w:rPr>
          <w:rStyle w:val="a6"/>
          <w:rFonts w:ascii="Simplified Arabic" w:hAnsi="Simplified Arabic" w:cs="Simplified Arabic" w:hint="cs"/>
          <w:color w:val="1B1C1D"/>
          <w:sz w:val="32"/>
          <w:szCs w:val="32"/>
          <w:bdr w:val="none" w:sz="0" w:space="0" w:color="auto" w:frame="1"/>
          <w:rtl/>
        </w:rPr>
        <w:t xml:space="preserve">) </w:t>
      </w:r>
      <w:r w:rsidRPr="00845BD4">
        <w:rPr>
          <w:rStyle w:val="a6"/>
          <w:rFonts w:ascii="Segoe UI Emoji" w:hAnsi="Segoe UI Emoji" w:cs="Segoe UI Emoji" w:hint="cs"/>
          <w:color w:val="1B1C1D"/>
          <w:sz w:val="32"/>
          <w:szCs w:val="32"/>
          <w:bdr w:val="none" w:sz="0" w:space="0" w:color="auto" w:frame="1"/>
          <w:rtl/>
        </w:rPr>
        <w:t>➡️</w:t>
      </w:r>
      <w:r w:rsidRPr="00845BD4">
        <w:rPr>
          <w:rStyle w:val="a6"/>
          <w:rFonts w:ascii="Simplified Arabic" w:hAnsi="Simplified Arabic" w:cs="Simplified Arabic" w:hint="cs"/>
          <w:color w:val="1B1C1D"/>
          <w:sz w:val="32"/>
          <w:szCs w:val="32"/>
          <w:bdr w:val="none" w:sz="0" w:space="0" w:color="auto" w:frame="1"/>
          <w:rtl/>
        </w:rPr>
        <w:t xml:space="preserve"> رضا المستفيد </w:t>
      </w:r>
      <w:r w:rsidRPr="00845BD4">
        <w:rPr>
          <w:rStyle w:val="a6"/>
          <w:rFonts w:ascii="Segoe UI Emoji" w:hAnsi="Segoe UI Emoji" w:cs="Segoe UI Emoji" w:hint="cs"/>
          <w:color w:val="1B1C1D"/>
          <w:sz w:val="32"/>
          <w:szCs w:val="32"/>
          <w:bdr w:val="none" w:sz="0" w:space="0" w:color="auto" w:frame="1"/>
          <w:rtl/>
        </w:rPr>
        <w:t>➡️</w:t>
      </w:r>
      <w:r w:rsidRPr="00845BD4">
        <w:rPr>
          <w:rStyle w:val="a6"/>
          <w:rFonts w:ascii="Simplified Arabic" w:hAnsi="Simplified Arabic" w:cs="Simplified Arabic" w:hint="cs"/>
          <w:color w:val="1B1C1D"/>
          <w:sz w:val="32"/>
          <w:szCs w:val="32"/>
          <w:bdr w:val="none" w:sz="0" w:space="0" w:color="auto" w:frame="1"/>
          <w:rtl/>
        </w:rPr>
        <w:t xml:space="preserve"> ولاء المستفيد.</w:t>
      </w:r>
    </w:p>
    <w:p w14:paraId="17F58D73" w14:textId="77777777" w:rsidR="00605491" w:rsidRPr="00845BD4" w:rsidRDefault="00605491" w:rsidP="00C8780B">
      <w:pPr>
        <w:pStyle w:val="a5"/>
        <w:numPr>
          <w:ilvl w:val="1"/>
          <w:numId w:val="49"/>
        </w:numPr>
        <w:bidi/>
        <w:spacing w:before="0" w:beforeAutospacing="0" w:after="120" w:afterAutospacing="0" w:line="360" w:lineRule="auto"/>
        <w:divId w:val="259022200"/>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هي المظلة التي تضمن أن جميع أبعاد جودة الخدمة يتم تحقيقها بشكل مستمر، مما يؤدي بدوره إلى رضا المستفيدين ومن ثم بناء علاقة قوية ودائمة معهم.</w:t>
      </w:r>
    </w:p>
    <w:p w14:paraId="6C8E491A" w14:textId="77777777" w:rsidR="0077451F" w:rsidRPr="00845BD4" w:rsidRDefault="0077451F" w:rsidP="00C8780B">
      <w:pPr>
        <w:spacing w:after="120" w:line="360" w:lineRule="auto"/>
        <w:divId w:val="135267441"/>
        <w:rPr>
          <w:rFonts w:ascii="Simplified Arabic" w:eastAsia="Times New Roman" w:hAnsi="Simplified Arabic" w:cs="Simplified Arabic"/>
          <w:color w:val="1B1C1D"/>
          <w:kern w:val="0"/>
          <w:sz w:val="32"/>
          <w:szCs w:val="32"/>
          <w:rtl/>
          <w14:ligatures w14:val="none"/>
        </w:rPr>
      </w:pPr>
    </w:p>
    <w:p w14:paraId="30B2562D" w14:textId="77777777" w:rsidR="0077451F" w:rsidRPr="00845BD4" w:rsidRDefault="0077451F" w:rsidP="00C8780B">
      <w:pPr>
        <w:spacing w:after="120" w:line="360" w:lineRule="auto"/>
        <w:divId w:val="135267441"/>
        <w:rPr>
          <w:rFonts w:ascii="Simplified Arabic" w:eastAsia="Times New Roman" w:hAnsi="Simplified Arabic" w:cs="Simplified Arabic"/>
          <w:color w:val="1B1C1D"/>
          <w:kern w:val="0"/>
          <w:sz w:val="32"/>
          <w:szCs w:val="32"/>
          <w:rtl/>
          <w14:ligatures w14:val="none"/>
        </w:rPr>
      </w:pPr>
    </w:p>
    <w:p w14:paraId="70D24CC0" w14:textId="77777777" w:rsidR="002C760A" w:rsidRPr="00845BD4" w:rsidRDefault="002C760A" w:rsidP="00C8780B">
      <w:pPr>
        <w:pStyle w:val="3"/>
        <w:spacing w:before="0" w:after="120" w:line="360" w:lineRule="auto"/>
        <w:divId w:val="1858275139"/>
        <w:rPr>
          <w:rFonts w:ascii="Simplified Arabic" w:eastAsia="Times New Roman" w:hAnsi="Simplified Arabic" w:cs="Simplified Arabic"/>
          <w:color w:val="1B1C1D"/>
          <w:kern w:val="0"/>
          <w:sz w:val="32"/>
          <w:szCs w:val="32"/>
          <w14:ligatures w14:val="none"/>
        </w:rPr>
      </w:pPr>
      <w:r w:rsidRPr="00845BD4">
        <w:rPr>
          <w:rFonts w:ascii="Simplified Arabic" w:eastAsia="Times New Roman" w:hAnsi="Simplified Arabic" w:cs="Simplified Arabic" w:hint="cs"/>
          <w:color w:val="1B1C1D"/>
          <w:sz w:val="32"/>
          <w:szCs w:val="32"/>
          <w:rtl/>
        </w:rPr>
        <w:t xml:space="preserve">7. دور القيادة ودعم الإدارة العليا في تطبيق </w:t>
      </w:r>
      <w:r w:rsidRPr="00845BD4">
        <w:rPr>
          <w:rFonts w:ascii="Simplified Arabic" w:eastAsia="Times New Roman" w:hAnsi="Simplified Arabic" w:cs="Simplified Arabic" w:hint="cs"/>
          <w:color w:val="1B1C1D"/>
          <w:sz w:val="32"/>
          <w:szCs w:val="32"/>
        </w:rPr>
        <w:t>TQM</w:t>
      </w:r>
    </w:p>
    <w:p w14:paraId="4ED75A4F" w14:textId="77777777" w:rsidR="002C760A" w:rsidRPr="00845BD4" w:rsidRDefault="002C760A" w:rsidP="00C8780B">
      <w:pPr>
        <w:pStyle w:val="a5"/>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يُعد </w:t>
      </w:r>
      <w:r w:rsidRPr="00845BD4">
        <w:rPr>
          <w:rStyle w:val="a6"/>
          <w:rFonts w:ascii="Simplified Arabic" w:hAnsi="Simplified Arabic" w:cs="Simplified Arabic" w:hint="cs"/>
          <w:color w:val="1B1C1D"/>
          <w:sz w:val="32"/>
          <w:szCs w:val="32"/>
          <w:bdr w:val="none" w:sz="0" w:space="0" w:color="auto" w:frame="1"/>
          <w:rtl/>
        </w:rPr>
        <w:t>التزام ودعم الإدارة العليا</w:t>
      </w:r>
      <w:r w:rsidRPr="00845BD4">
        <w:rPr>
          <w:rFonts w:ascii="Simplified Arabic" w:hAnsi="Simplified Arabic" w:cs="Simplified Arabic" w:hint="cs"/>
          <w:color w:val="1B1C1D"/>
          <w:sz w:val="32"/>
          <w:szCs w:val="32"/>
          <w:rtl/>
        </w:rPr>
        <w:t xml:space="preserve"> حجر الزاوية في نجاح أي مبادرة لتطبيق إدارة الجودة الشاملة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بدون هذا الدعم، تصبح جهود الجودة مجرد مشاريع مؤقتة تفتقر إلى الاستمرارية والتأثير الحقيقي.</w:t>
      </w:r>
    </w:p>
    <w:p w14:paraId="36B06C94"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أهمية التزام القيادة:</w:t>
      </w:r>
    </w:p>
    <w:p w14:paraId="2942487A"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يعتبر التزام القيادة هو العامل الحاسم في نجاح مبادرات الجودة للأسباب التالية:</w:t>
      </w:r>
    </w:p>
    <w:p w14:paraId="6EE33A92" w14:textId="77777777" w:rsidR="002C760A" w:rsidRPr="00845BD4" w:rsidRDefault="002C760A" w:rsidP="00C8780B">
      <w:pPr>
        <w:pStyle w:val="a5"/>
        <w:numPr>
          <w:ilvl w:val="0"/>
          <w:numId w:val="50"/>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تحديد الاتجاه والرؤية:</w:t>
      </w:r>
      <w:r w:rsidRPr="00845BD4">
        <w:rPr>
          <w:rFonts w:ascii="Simplified Arabic" w:hAnsi="Simplified Arabic" w:cs="Simplified Arabic" w:hint="cs"/>
          <w:color w:val="1B1C1D"/>
          <w:sz w:val="32"/>
          <w:szCs w:val="32"/>
          <w:rtl/>
        </w:rPr>
        <w:t xml:space="preserve"> القيادة هي التي تضع الرؤية الواضحة للجودة وتحدد الأهداف الاستراتيجية التي تسعى المنظمة لتحقيقها، مما يمنح الموظفين اتجاهاً موحداً.</w:t>
      </w:r>
    </w:p>
    <w:p w14:paraId="1E4AF378" w14:textId="77777777" w:rsidR="002C760A" w:rsidRPr="00845BD4" w:rsidRDefault="002C760A" w:rsidP="00C8780B">
      <w:pPr>
        <w:pStyle w:val="a5"/>
        <w:numPr>
          <w:ilvl w:val="0"/>
          <w:numId w:val="50"/>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تخصيص الموارد:</w:t>
      </w:r>
      <w:r w:rsidRPr="00845BD4">
        <w:rPr>
          <w:rFonts w:ascii="Simplified Arabic" w:hAnsi="Simplified Arabic" w:cs="Simplified Arabic" w:hint="cs"/>
          <w:color w:val="1B1C1D"/>
          <w:sz w:val="32"/>
          <w:szCs w:val="32"/>
          <w:rtl/>
        </w:rPr>
        <w:t xml:space="preserve"> تلتزم القيادة بتوفير الموارد اللازمة (المالية، البشرية، التكنولوجية) لبرامج الجودة، مثل التدريب، الأدوات، والتكنولوجيا، وهو أمر حيوي لتمكين فرق العمل.</w:t>
      </w:r>
    </w:p>
    <w:p w14:paraId="3C6B02CF" w14:textId="77777777" w:rsidR="002C760A" w:rsidRPr="00845BD4" w:rsidRDefault="002C760A" w:rsidP="00C8780B">
      <w:pPr>
        <w:pStyle w:val="a5"/>
        <w:numPr>
          <w:ilvl w:val="0"/>
          <w:numId w:val="50"/>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بناء ثقافة الجودة:</w:t>
      </w:r>
      <w:r w:rsidRPr="00845BD4">
        <w:rPr>
          <w:rFonts w:ascii="Simplified Arabic" w:hAnsi="Simplified Arabic" w:cs="Simplified Arabic" w:hint="cs"/>
          <w:color w:val="1B1C1D"/>
          <w:sz w:val="32"/>
          <w:szCs w:val="32"/>
          <w:rtl/>
        </w:rPr>
        <w:t xml:space="preserve"> القيادة هي المسؤولة عن غرس ثقافة الجودة في جميع أنحاء المنظمة، من خلال القدوة، التواصل المستمر، ومكافأة السلوكيات التي تدعم الجودة.</w:t>
      </w:r>
    </w:p>
    <w:p w14:paraId="70578C39" w14:textId="77777777" w:rsidR="002C760A" w:rsidRPr="00845BD4" w:rsidRDefault="002C760A" w:rsidP="00C8780B">
      <w:pPr>
        <w:pStyle w:val="a5"/>
        <w:numPr>
          <w:ilvl w:val="0"/>
          <w:numId w:val="50"/>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إزالة المعوقات:</w:t>
      </w:r>
      <w:r w:rsidRPr="00845BD4">
        <w:rPr>
          <w:rFonts w:ascii="Simplified Arabic" w:hAnsi="Simplified Arabic" w:cs="Simplified Arabic" w:hint="cs"/>
          <w:color w:val="1B1C1D"/>
          <w:sz w:val="32"/>
          <w:szCs w:val="32"/>
          <w:rtl/>
        </w:rPr>
        <w:t xml:space="preserve"> تتدخل الإدارة العليا لحل المشكلات التنظيمية، وإزالة العوائق البيروقراطية، وتذليل الصعوبات التي قد تواجه فرق العمل في تطبيق مبادرات الجودة.</w:t>
      </w:r>
    </w:p>
    <w:p w14:paraId="69AB5C6B" w14:textId="77777777" w:rsidR="002C760A" w:rsidRPr="00845BD4" w:rsidRDefault="002C760A" w:rsidP="00C8780B">
      <w:pPr>
        <w:pStyle w:val="a5"/>
        <w:numPr>
          <w:ilvl w:val="0"/>
          <w:numId w:val="50"/>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تحفيز الموظفين:</w:t>
      </w:r>
      <w:r w:rsidRPr="00845BD4">
        <w:rPr>
          <w:rFonts w:ascii="Simplified Arabic" w:hAnsi="Simplified Arabic" w:cs="Simplified Arabic" w:hint="cs"/>
          <w:color w:val="1B1C1D"/>
          <w:sz w:val="32"/>
          <w:szCs w:val="32"/>
          <w:rtl/>
        </w:rPr>
        <w:t xml:space="preserve"> يدرك الموظفون جدية مبادرات الجودة عندما يرون التزاماً حقيقياً من القيادة، مما يعزز دافعيتهم للمشاركة والتحسين.</w:t>
      </w:r>
    </w:p>
    <w:p w14:paraId="6E055C7F"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مهام ومسؤوليات الإدارة العليا:</w:t>
      </w:r>
    </w:p>
    <w:p w14:paraId="5EBA55FE"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تشمل مهام ومسؤوليات الإدارة العليا في توجيه ودعم برامج الجودة ما يلي:</w:t>
      </w:r>
    </w:p>
    <w:p w14:paraId="2D81D3A8" w14:textId="77777777" w:rsidR="002C760A" w:rsidRPr="00845BD4" w:rsidRDefault="002C760A" w:rsidP="00C8780B">
      <w:pPr>
        <w:pStyle w:val="a5"/>
        <w:numPr>
          <w:ilvl w:val="0"/>
          <w:numId w:val="51"/>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وضع السياسات والاستراتيجيات:</w:t>
      </w:r>
      <w:r w:rsidRPr="00845BD4">
        <w:rPr>
          <w:rFonts w:ascii="Simplified Arabic" w:hAnsi="Simplified Arabic" w:cs="Simplified Arabic" w:hint="cs"/>
          <w:color w:val="1B1C1D"/>
          <w:sz w:val="32"/>
          <w:szCs w:val="32"/>
          <w:rtl/>
        </w:rPr>
        <w:t xml:space="preserve"> صياغة سياسات الجودة وتضمينها في الخطط الاستراتيجية العامة للمنظمة.</w:t>
      </w:r>
    </w:p>
    <w:p w14:paraId="68A19A76" w14:textId="77777777" w:rsidR="002C760A" w:rsidRPr="00845BD4" w:rsidRDefault="002C760A" w:rsidP="00C8780B">
      <w:pPr>
        <w:pStyle w:val="a5"/>
        <w:numPr>
          <w:ilvl w:val="0"/>
          <w:numId w:val="51"/>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تحديد الأهداف:</w:t>
      </w:r>
      <w:r w:rsidRPr="00845BD4">
        <w:rPr>
          <w:rFonts w:ascii="Simplified Arabic" w:hAnsi="Simplified Arabic" w:cs="Simplified Arabic" w:hint="cs"/>
          <w:color w:val="1B1C1D"/>
          <w:sz w:val="32"/>
          <w:szCs w:val="32"/>
          <w:rtl/>
        </w:rPr>
        <w:t xml:space="preserve"> وضع أهداف جودة قابلة للقياس والتتبع لضمان التحسين المستمر.</w:t>
      </w:r>
    </w:p>
    <w:p w14:paraId="1AAF972E" w14:textId="77777777" w:rsidR="002C760A" w:rsidRPr="00845BD4" w:rsidRDefault="002C760A" w:rsidP="00C8780B">
      <w:pPr>
        <w:pStyle w:val="a5"/>
        <w:numPr>
          <w:ilvl w:val="0"/>
          <w:numId w:val="51"/>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توفير التدريب:</w:t>
      </w:r>
      <w:r w:rsidRPr="00845BD4">
        <w:rPr>
          <w:rFonts w:ascii="Simplified Arabic" w:hAnsi="Simplified Arabic" w:cs="Simplified Arabic" w:hint="cs"/>
          <w:color w:val="1B1C1D"/>
          <w:sz w:val="32"/>
          <w:szCs w:val="32"/>
          <w:rtl/>
        </w:rPr>
        <w:t xml:space="preserve"> التأكد من حصول الموظفين على التدريب اللازم حول مفاهيم وأدوات الجودة.</w:t>
      </w:r>
    </w:p>
    <w:p w14:paraId="5D479248" w14:textId="77777777" w:rsidR="002C760A" w:rsidRPr="00845BD4" w:rsidRDefault="002C760A" w:rsidP="00C8780B">
      <w:pPr>
        <w:pStyle w:val="a5"/>
        <w:numPr>
          <w:ilvl w:val="0"/>
          <w:numId w:val="51"/>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الرقابة والمتابعة:</w:t>
      </w:r>
      <w:r w:rsidRPr="00845BD4">
        <w:rPr>
          <w:rFonts w:ascii="Simplified Arabic" w:hAnsi="Simplified Arabic" w:cs="Simplified Arabic" w:hint="cs"/>
          <w:color w:val="1B1C1D"/>
          <w:sz w:val="32"/>
          <w:szCs w:val="32"/>
          <w:rtl/>
        </w:rPr>
        <w:t xml:space="preserve"> الإشراف على تقدم برامج الجودة ومراجعة الأداء بانتظام لضمان تحقيق الأهداف.</w:t>
      </w:r>
    </w:p>
    <w:p w14:paraId="1DC3B471" w14:textId="77777777" w:rsidR="002C760A" w:rsidRPr="00845BD4" w:rsidRDefault="002C760A" w:rsidP="00C8780B">
      <w:pPr>
        <w:pStyle w:val="a5"/>
        <w:numPr>
          <w:ilvl w:val="0"/>
          <w:numId w:val="51"/>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التواصل الفعال:</w:t>
      </w:r>
      <w:r w:rsidRPr="00845BD4">
        <w:rPr>
          <w:rFonts w:ascii="Simplified Arabic" w:hAnsi="Simplified Arabic" w:cs="Simplified Arabic" w:hint="cs"/>
          <w:color w:val="1B1C1D"/>
          <w:sz w:val="32"/>
          <w:szCs w:val="32"/>
          <w:rtl/>
        </w:rPr>
        <w:t xml:space="preserve"> التواصل المستمر مع الموظفين حول أهمية الجودة، الأهداف المحققة، والتحديات المتبقية.</w:t>
      </w:r>
    </w:p>
    <w:p w14:paraId="77EE162F" w14:textId="77777777" w:rsidR="002C760A" w:rsidRPr="00845BD4" w:rsidRDefault="002C760A" w:rsidP="00C8780B">
      <w:pPr>
        <w:pStyle w:val="a5"/>
        <w:numPr>
          <w:ilvl w:val="0"/>
          <w:numId w:val="51"/>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الاعتراف والمكافأة:</w:t>
      </w:r>
      <w:r w:rsidRPr="00845BD4">
        <w:rPr>
          <w:rFonts w:ascii="Simplified Arabic" w:hAnsi="Simplified Arabic" w:cs="Simplified Arabic" w:hint="cs"/>
          <w:color w:val="1B1C1D"/>
          <w:sz w:val="32"/>
          <w:szCs w:val="32"/>
          <w:rtl/>
        </w:rPr>
        <w:t xml:space="preserve"> تقدير ومكافأة الفرق والأفراد الذين يساهمون بفاعلية في تحسين الجودة.</w:t>
      </w:r>
    </w:p>
    <w:p w14:paraId="03D5FFB1"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بناء ثقافة الجودة:</w:t>
      </w:r>
    </w:p>
    <w:p w14:paraId="43BECB18"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تلعب القيادة دوراً محورياً في غرس ثقافة التحسين المستمر والتركيز على المستفيد من خلال:</w:t>
      </w:r>
    </w:p>
    <w:p w14:paraId="09822E7D" w14:textId="77777777" w:rsidR="002C760A" w:rsidRPr="00845BD4" w:rsidRDefault="002C760A" w:rsidP="00C8780B">
      <w:pPr>
        <w:pStyle w:val="a5"/>
        <w:numPr>
          <w:ilvl w:val="0"/>
          <w:numId w:val="52"/>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القدوة الحسنة:</w:t>
      </w:r>
      <w:r w:rsidRPr="00845BD4">
        <w:rPr>
          <w:rFonts w:ascii="Simplified Arabic" w:hAnsi="Simplified Arabic" w:cs="Simplified Arabic" w:hint="cs"/>
          <w:color w:val="1B1C1D"/>
          <w:sz w:val="32"/>
          <w:szCs w:val="32"/>
          <w:rtl/>
        </w:rPr>
        <w:t xml:space="preserve"> يجب أن تكون القيادة نموذجاً يحتذى به في الالتزام بمعايير الجودة وفي التعامل باحترام مع المستفيدين.</w:t>
      </w:r>
    </w:p>
    <w:p w14:paraId="623E31EC" w14:textId="77777777" w:rsidR="002C760A" w:rsidRPr="00845BD4" w:rsidRDefault="002C760A" w:rsidP="00C8780B">
      <w:pPr>
        <w:pStyle w:val="a5"/>
        <w:numPr>
          <w:ilvl w:val="0"/>
          <w:numId w:val="52"/>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التواصل المستمر:</w:t>
      </w:r>
      <w:r w:rsidRPr="00845BD4">
        <w:rPr>
          <w:rFonts w:ascii="Simplified Arabic" w:hAnsi="Simplified Arabic" w:cs="Simplified Arabic" w:hint="cs"/>
          <w:color w:val="1B1C1D"/>
          <w:sz w:val="32"/>
          <w:szCs w:val="32"/>
          <w:rtl/>
        </w:rPr>
        <w:t xml:space="preserve"> بناء قنوات اتصال مفتوحة لتعزيز الوعي بأهمية الجودة وتشجيع الموظفين على تقديم الأفكار والملاحظات.</w:t>
      </w:r>
    </w:p>
    <w:p w14:paraId="070E13A3" w14:textId="77777777" w:rsidR="002C760A" w:rsidRPr="00845BD4" w:rsidRDefault="002C760A" w:rsidP="00C8780B">
      <w:pPr>
        <w:pStyle w:val="a5"/>
        <w:numPr>
          <w:ilvl w:val="0"/>
          <w:numId w:val="52"/>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التدريب والتمكين:</w:t>
      </w:r>
      <w:r w:rsidRPr="00845BD4">
        <w:rPr>
          <w:rFonts w:ascii="Simplified Arabic" w:hAnsi="Simplified Arabic" w:cs="Simplified Arabic" w:hint="cs"/>
          <w:color w:val="1B1C1D"/>
          <w:sz w:val="32"/>
          <w:szCs w:val="32"/>
          <w:rtl/>
        </w:rPr>
        <w:t xml:space="preserve"> الاستثمار في تدريب الموظفين على مهارات الجودة، وتمكينهم من اتخاذ القرارات وحل المشكلات بأنفسهم.</w:t>
      </w:r>
    </w:p>
    <w:p w14:paraId="42141314" w14:textId="77777777" w:rsidR="002C760A" w:rsidRPr="00845BD4" w:rsidRDefault="002C760A" w:rsidP="00C8780B">
      <w:pPr>
        <w:pStyle w:val="a5"/>
        <w:numPr>
          <w:ilvl w:val="0"/>
          <w:numId w:val="52"/>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المكافآت والتحفيز:</w:t>
      </w:r>
      <w:r w:rsidRPr="00845BD4">
        <w:rPr>
          <w:rFonts w:ascii="Simplified Arabic" w:hAnsi="Simplified Arabic" w:cs="Simplified Arabic" w:hint="cs"/>
          <w:color w:val="1B1C1D"/>
          <w:sz w:val="32"/>
          <w:szCs w:val="32"/>
          <w:rtl/>
        </w:rPr>
        <w:t xml:space="preserve"> ربط الأداء المتعلق بالجودة بنظام المكافآت والحوافز لخلق بيئة تشجع على التميز.</w:t>
      </w:r>
    </w:p>
    <w:p w14:paraId="172CCF51" w14:textId="77777777" w:rsidR="002C760A" w:rsidRPr="00845BD4" w:rsidRDefault="002C760A" w:rsidP="00C8780B">
      <w:pPr>
        <w:pStyle w:val="a5"/>
        <w:numPr>
          <w:ilvl w:val="0"/>
          <w:numId w:val="52"/>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التركيز على المستفيد:</w:t>
      </w:r>
      <w:r w:rsidRPr="00845BD4">
        <w:rPr>
          <w:rFonts w:ascii="Simplified Arabic" w:hAnsi="Simplified Arabic" w:cs="Simplified Arabic" w:hint="cs"/>
          <w:color w:val="1B1C1D"/>
          <w:sz w:val="32"/>
          <w:szCs w:val="32"/>
          <w:rtl/>
        </w:rPr>
        <w:t xml:space="preserve"> التأكيد المستمر على أن رضا المستفيد هو الهدف الأسمى، وأن جميع العمليات يجب أن تصمم لخدمة هذا الهدف.</w:t>
      </w:r>
    </w:p>
    <w:p w14:paraId="2D1A233B" w14:textId="77777777" w:rsidR="002C760A" w:rsidRPr="00845BD4" w:rsidRDefault="002C760A" w:rsidP="00C8780B">
      <w:pPr>
        <w:pStyle w:val="3"/>
        <w:spacing w:before="0" w:after="120" w:line="360" w:lineRule="auto"/>
        <w:divId w:val="1858275139"/>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8. إدارة العمليات والتحسين المستمر في الخدمات البلدية</w:t>
      </w:r>
    </w:p>
    <w:p w14:paraId="5EC648E0" w14:textId="77777777" w:rsidR="002C760A" w:rsidRPr="00845BD4" w:rsidRDefault="002C760A" w:rsidP="00C8780B">
      <w:pPr>
        <w:pStyle w:val="a5"/>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تُعد </w:t>
      </w:r>
      <w:r w:rsidRPr="00845BD4">
        <w:rPr>
          <w:rStyle w:val="a6"/>
          <w:rFonts w:ascii="Simplified Arabic" w:hAnsi="Simplified Arabic" w:cs="Simplified Arabic" w:hint="cs"/>
          <w:color w:val="1B1C1D"/>
          <w:sz w:val="32"/>
          <w:szCs w:val="32"/>
          <w:bdr w:val="none" w:sz="0" w:space="0" w:color="auto" w:frame="1"/>
          <w:rtl/>
        </w:rPr>
        <w:t>إدارة العمليات</w:t>
      </w:r>
      <w:r w:rsidRPr="00845BD4">
        <w:rPr>
          <w:rFonts w:ascii="Simplified Arabic" w:hAnsi="Simplified Arabic" w:cs="Simplified Arabic" w:hint="cs"/>
          <w:color w:val="1B1C1D"/>
          <w:sz w:val="32"/>
          <w:szCs w:val="32"/>
          <w:rtl/>
        </w:rPr>
        <w:t xml:space="preserve"> والتحسين المستمر مكونين حيويين لضمان جودة الخدمات البلدية وكفاءتها.</w:t>
      </w:r>
    </w:p>
    <w:p w14:paraId="77E6AD49" w14:textId="77777777" w:rsidR="002C760A" w:rsidRPr="00845BD4" w:rsidRDefault="002C760A" w:rsidP="00C8780B">
      <w:pPr>
        <w:pStyle w:val="a5"/>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تحليل وتصميم العمليات:</w:t>
      </w:r>
    </w:p>
    <w:p w14:paraId="6792C9A5" w14:textId="77777777" w:rsidR="002C760A" w:rsidRPr="00845BD4" w:rsidRDefault="002C760A" w:rsidP="00C8780B">
      <w:pPr>
        <w:pStyle w:val="a5"/>
        <w:numPr>
          <w:ilvl w:val="0"/>
          <w:numId w:val="53"/>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تحليل العمليات:</w:t>
      </w:r>
      <w:r w:rsidRPr="00845BD4">
        <w:rPr>
          <w:rFonts w:ascii="Simplified Arabic" w:hAnsi="Simplified Arabic" w:cs="Simplified Arabic" w:hint="cs"/>
          <w:color w:val="1B1C1D"/>
          <w:sz w:val="32"/>
          <w:szCs w:val="32"/>
          <w:rtl/>
        </w:rPr>
        <w:t xml:space="preserve"> يتضمن ذلك فهم شامل للعمليات الحالية لتقديم الخدمات البلدية، بدءاً من تلقي الطلب وحتى إنجاز الخدمة. الهدف هو تحديد الخطوات، المدخلات، المخرجات، الأدوار والمسؤوليات، وتحديد نقاط الضعف أو الاختناقات. على سبيل المثال، تحليل عملية إصدار رخصة بناء لتحديد الخطوات التي تستغرق وقتاً طويلاً أو التي تتطلب مراجعات متعددة.</w:t>
      </w:r>
    </w:p>
    <w:p w14:paraId="054EB003" w14:textId="77777777" w:rsidR="002C760A" w:rsidRPr="00845BD4" w:rsidRDefault="002C760A" w:rsidP="00C8780B">
      <w:pPr>
        <w:pStyle w:val="a5"/>
        <w:numPr>
          <w:ilvl w:val="0"/>
          <w:numId w:val="53"/>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تصميم العمليات:</w:t>
      </w:r>
      <w:r w:rsidRPr="00845BD4">
        <w:rPr>
          <w:rFonts w:ascii="Simplified Arabic" w:hAnsi="Simplified Arabic" w:cs="Simplified Arabic" w:hint="cs"/>
          <w:color w:val="1B1C1D"/>
          <w:sz w:val="32"/>
          <w:szCs w:val="32"/>
          <w:rtl/>
        </w:rPr>
        <w:t xml:space="preserve"> بناءً على التحليل، يتم إعادة تصميم العمليات لتكون أكثر كفاءة وفعالية وتوجهاً نحو المستفيد. يشمل ذلك تبسيط الخطوات، إزالة الأنشطة غير الضرورية، </w:t>
      </w:r>
      <w:proofErr w:type="spellStart"/>
      <w:r w:rsidRPr="00845BD4">
        <w:rPr>
          <w:rFonts w:ascii="Simplified Arabic" w:hAnsi="Simplified Arabic" w:cs="Simplified Arabic" w:hint="cs"/>
          <w:color w:val="1B1C1D"/>
          <w:sz w:val="32"/>
          <w:szCs w:val="32"/>
          <w:rtl/>
        </w:rPr>
        <w:t>أتمتة</w:t>
      </w:r>
      <w:proofErr w:type="spellEnd"/>
      <w:r w:rsidRPr="00845BD4">
        <w:rPr>
          <w:rFonts w:ascii="Simplified Arabic" w:hAnsi="Simplified Arabic" w:cs="Simplified Arabic" w:hint="cs"/>
          <w:color w:val="1B1C1D"/>
          <w:sz w:val="32"/>
          <w:szCs w:val="32"/>
          <w:rtl/>
        </w:rPr>
        <w:t xml:space="preserve"> العمليات (التحول الرقمي)، وتحديد معايير واضحة للأداء. الهدف هو جعل العملية سلسة، سريعة، وذات جودة عالية.</w:t>
      </w:r>
    </w:p>
    <w:p w14:paraId="36C31A3D"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أدوات وتقنيات التحسين المستمر:</w:t>
      </w:r>
    </w:p>
    <w:p w14:paraId="75D26402"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هناك العديد من الأدوات والتقنيات التي يمكن للبلديات استخدامها لتحقيق التحسين المستمر:</w:t>
      </w:r>
    </w:p>
    <w:p w14:paraId="2353965E" w14:textId="77777777" w:rsidR="002C760A" w:rsidRPr="00845BD4" w:rsidRDefault="002C760A" w:rsidP="00C8780B">
      <w:pPr>
        <w:pStyle w:val="a5"/>
        <w:numPr>
          <w:ilvl w:val="0"/>
          <w:numId w:val="54"/>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حلقات الجودة (</w:t>
      </w:r>
      <w:r w:rsidRPr="00845BD4">
        <w:rPr>
          <w:rStyle w:val="a6"/>
          <w:rFonts w:ascii="Simplified Arabic" w:hAnsi="Simplified Arabic" w:cs="Simplified Arabic" w:hint="cs"/>
          <w:color w:val="1B1C1D"/>
          <w:sz w:val="32"/>
          <w:szCs w:val="32"/>
          <w:bdr w:val="none" w:sz="0" w:space="0" w:color="auto" w:frame="1"/>
        </w:rPr>
        <w:t>Quality Circles</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مجموعات صغيرة من الموظفين (من نفس القسم أو أقسام مختلفة) يجتمعون بانتظام لتحديد، تحليل، وحل المشكلات المتعلقة بالجودة في مجال عملهم. هذا يعزز مشاركة الموظفين في التحسين.</w:t>
      </w:r>
    </w:p>
    <w:p w14:paraId="58BC4E5E" w14:textId="77777777" w:rsidR="002C760A" w:rsidRPr="00845BD4" w:rsidRDefault="002C760A" w:rsidP="00C8780B">
      <w:pPr>
        <w:pStyle w:val="a5"/>
        <w:numPr>
          <w:ilvl w:val="0"/>
          <w:numId w:val="54"/>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ستة سيجما (</w:t>
      </w:r>
      <w:r w:rsidRPr="00845BD4">
        <w:rPr>
          <w:rStyle w:val="a6"/>
          <w:rFonts w:ascii="Simplified Arabic" w:hAnsi="Simplified Arabic" w:cs="Simplified Arabic" w:hint="cs"/>
          <w:color w:val="1B1C1D"/>
          <w:sz w:val="32"/>
          <w:szCs w:val="32"/>
          <w:bdr w:val="none" w:sz="0" w:space="0" w:color="auto" w:frame="1"/>
        </w:rPr>
        <w:t>Six Sigma</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منهجية تعتمد على البيانات تهدف إلى تقليل العيوب والأخطاء في العمليات إلى أدنى حد ممكن (بشكل مثالي، لا يتجاوز 3.4 عيب لكل مليون فرصة). تتضمن خطوات محددة (تعريف، قياس، تحليل، تحسين، تحكم - </w:t>
      </w:r>
      <w:r w:rsidRPr="00845BD4">
        <w:rPr>
          <w:rFonts w:ascii="Simplified Arabic" w:hAnsi="Simplified Arabic" w:cs="Simplified Arabic" w:hint="cs"/>
          <w:color w:val="1B1C1D"/>
          <w:sz w:val="32"/>
          <w:szCs w:val="32"/>
        </w:rPr>
        <w:t>DMAIC</w:t>
      </w:r>
      <w:r w:rsidRPr="00845BD4">
        <w:rPr>
          <w:rFonts w:ascii="Simplified Arabic" w:hAnsi="Simplified Arabic" w:cs="Simplified Arabic" w:hint="cs"/>
          <w:color w:val="1B1C1D"/>
          <w:sz w:val="32"/>
          <w:szCs w:val="32"/>
          <w:rtl/>
        </w:rPr>
        <w:t>).</w:t>
      </w:r>
    </w:p>
    <w:p w14:paraId="4B174B28" w14:textId="77777777" w:rsidR="002C760A" w:rsidRPr="00845BD4" w:rsidRDefault="002C760A" w:rsidP="00C8780B">
      <w:pPr>
        <w:pStyle w:val="a5"/>
        <w:numPr>
          <w:ilvl w:val="0"/>
          <w:numId w:val="54"/>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لين (</w:t>
      </w:r>
      <w:r w:rsidRPr="00845BD4">
        <w:rPr>
          <w:rStyle w:val="a6"/>
          <w:rFonts w:ascii="Simplified Arabic" w:hAnsi="Simplified Arabic" w:cs="Simplified Arabic" w:hint="cs"/>
          <w:color w:val="1B1C1D"/>
          <w:sz w:val="32"/>
          <w:szCs w:val="32"/>
          <w:bdr w:val="none" w:sz="0" w:space="0" w:color="auto" w:frame="1"/>
        </w:rPr>
        <w:t>Lean</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فلسفة تركز على تحديد وإزالة الهدر (</w:t>
      </w:r>
      <w:r w:rsidRPr="00845BD4">
        <w:rPr>
          <w:rFonts w:ascii="Simplified Arabic" w:hAnsi="Simplified Arabic" w:cs="Simplified Arabic" w:hint="cs"/>
          <w:color w:val="1B1C1D"/>
          <w:sz w:val="32"/>
          <w:szCs w:val="32"/>
        </w:rPr>
        <w:t>Waste</w:t>
      </w:r>
      <w:r w:rsidRPr="00845BD4">
        <w:rPr>
          <w:rFonts w:ascii="Simplified Arabic" w:hAnsi="Simplified Arabic" w:cs="Simplified Arabic" w:hint="cs"/>
          <w:color w:val="1B1C1D"/>
          <w:sz w:val="32"/>
          <w:szCs w:val="32"/>
          <w:rtl/>
        </w:rPr>
        <w:t xml:space="preserve">) في العمليات لتحقيق أقصى قيمة للمستفيد بأقل الموارد. يهدف إلى تقليل أوقات الانتظار، تبسيط الخطوات، وتقليل </w:t>
      </w:r>
      <w:proofErr w:type="spellStart"/>
      <w:r w:rsidRPr="00845BD4">
        <w:rPr>
          <w:rFonts w:ascii="Simplified Arabic" w:hAnsi="Simplified Arabic" w:cs="Simplified Arabic" w:hint="cs"/>
          <w:color w:val="1B1C1D"/>
          <w:sz w:val="32"/>
          <w:szCs w:val="32"/>
          <w:rtl/>
        </w:rPr>
        <w:t>الأنشاطة</w:t>
      </w:r>
      <w:proofErr w:type="spellEnd"/>
      <w:r w:rsidRPr="00845BD4">
        <w:rPr>
          <w:rFonts w:ascii="Simplified Arabic" w:hAnsi="Simplified Arabic" w:cs="Simplified Arabic" w:hint="cs"/>
          <w:color w:val="1B1C1D"/>
          <w:sz w:val="32"/>
          <w:szCs w:val="32"/>
          <w:rtl/>
        </w:rPr>
        <w:t xml:space="preserve"> غير المضيفة للقيمة.</w:t>
      </w:r>
    </w:p>
    <w:p w14:paraId="57AB23A8" w14:textId="77777777" w:rsidR="002C760A" w:rsidRPr="00845BD4" w:rsidRDefault="002C760A" w:rsidP="00C8780B">
      <w:pPr>
        <w:pStyle w:val="a5"/>
        <w:numPr>
          <w:ilvl w:val="0"/>
          <w:numId w:val="54"/>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خرائط تدفق العمليات (</w:t>
      </w:r>
      <w:r w:rsidRPr="00845BD4">
        <w:rPr>
          <w:rStyle w:val="a6"/>
          <w:rFonts w:ascii="Simplified Arabic" w:hAnsi="Simplified Arabic" w:cs="Simplified Arabic" w:hint="cs"/>
          <w:color w:val="1B1C1D"/>
          <w:sz w:val="32"/>
          <w:szCs w:val="32"/>
          <w:bdr w:val="none" w:sz="0" w:space="0" w:color="auto" w:frame="1"/>
        </w:rPr>
        <w:t>Process Flowcharts</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أدوات بصرية تساعد على توثيق وتحليل العمليات وتحديد فرص التحسين.</w:t>
      </w:r>
    </w:p>
    <w:p w14:paraId="5B83D3F9" w14:textId="77777777" w:rsidR="002C760A" w:rsidRPr="00845BD4" w:rsidRDefault="002C760A" w:rsidP="00C8780B">
      <w:pPr>
        <w:pStyle w:val="a5"/>
        <w:numPr>
          <w:ilvl w:val="0"/>
          <w:numId w:val="54"/>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تحليل السبب الجذري (</w:t>
      </w:r>
      <w:r w:rsidRPr="00845BD4">
        <w:rPr>
          <w:rStyle w:val="a6"/>
          <w:rFonts w:ascii="Simplified Arabic" w:hAnsi="Simplified Arabic" w:cs="Simplified Arabic" w:hint="cs"/>
          <w:color w:val="1B1C1D"/>
          <w:sz w:val="32"/>
          <w:szCs w:val="32"/>
          <w:bdr w:val="none" w:sz="0" w:space="0" w:color="auto" w:frame="1"/>
        </w:rPr>
        <w:t>Root Cause Analysis</w:t>
      </w:r>
      <w:r w:rsidRPr="00845BD4">
        <w:rPr>
          <w:rStyle w:val="a6"/>
          <w:rFonts w:ascii="Simplified Arabic" w:hAnsi="Simplified Arabic" w:cs="Simplified Arabic" w:hint="cs"/>
          <w:color w:val="1B1C1D"/>
          <w:sz w:val="32"/>
          <w:szCs w:val="32"/>
          <w:bdr w:val="none" w:sz="0" w:space="0" w:color="auto" w:frame="1"/>
          <w:rtl/>
        </w:rPr>
        <w:t>):</w:t>
      </w:r>
      <w:r w:rsidRPr="00845BD4">
        <w:rPr>
          <w:rFonts w:ascii="Simplified Arabic" w:hAnsi="Simplified Arabic" w:cs="Simplified Arabic" w:hint="cs"/>
          <w:color w:val="1B1C1D"/>
          <w:sz w:val="32"/>
          <w:szCs w:val="32"/>
          <w:rtl/>
        </w:rPr>
        <w:t xml:space="preserve"> تقنيات مثل "أسلوب 5 لماذا" (5 </w:t>
      </w:r>
      <w:r w:rsidRPr="00845BD4">
        <w:rPr>
          <w:rFonts w:ascii="Simplified Arabic" w:hAnsi="Simplified Arabic" w:cs="Simplified Arabic" w:hint="cs"/>
          <w:color w:val="1B1C1D"/>
          <w:sz w:val="32"/>
          <w:szCs w:val="32"/>
        </w:rPr>
        <w:t>Whys</w:t>
      </w:r>
      <w:r w:rsidRPr="00845BD4">
        <w:rPr>
          <w:rFonts w:ascii="Simplified Arabic" w:hAnsi="Simplified Arabic" w:cs="Simplified Arabic" w:hint="cs"/>
          <w:color w:val="1B1C1D"/>
          <w:sz w:val="32"/>
          <w:szCs w:val="32"/>
          <w:rtl/>
        </w:rPr>
        <w:t>) أو "مخطط عظم السمكة" (</w:t>
      </w:r>
      <w:r w:rsidRPr="00845BD4">
        <w:rPr>
          <w:rFonts w:ascii="Simplified Arabic" w:hAnsi="Simplified Arabic" w:cs="Simplified Arabic" w:hint="cs"/>
          <w:color w:val="1B1C1D"/>
          <w:sz w:val="32"/>
          <w:szCs w:val="32"/>
        </w:rPr>
        <w:t>Fishbone Diagram</w:t>
      </w:r>
      <w:r w:rsidRPr="00845BD4">
        <w:rPr>
          <w:rFonts w:ascii="Simplified Arabic" w:hAnsi="Simplified Arabic" w:cs="Simplified Arabic" w:hint="cs"/>
          <w:color w:val="1B1C1D"/>
          <w:sz w:val="32"/>
          <w:szCs w:val="32"/>
          <w:rtl/>
        </w:rPr>
        <w:t>) لتحديد الأسباب الأساسية للمشكلات بدلاً من معالجة الأعراض فقط.</w:t>
      </w:r>
    </w:p>
    <w:p w14:paraId="6B67DF88"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إدارة الشكاوى والاقتراحات:</w:t>
      </w:r>
    </w:p>
    <w:p w14:paraId="0AF749B6" w14:textId="77777777" w:rsidR="002C760A" w:rsidRPr="00845BD4" w:rsidRDefault="002C760A" w:rsidP="00C8780B">
      <w:pPr>
        <w:pStyle w:val="a5"/>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تُعد إدارة الشكاوى والاقتراحات آلية حيوية للتحسين المستمر وزيادة رضا المستفيدين:</w:t>
      </w:r>
    </w:p>
    <w:p w14:paraId="4BD394C5" w14:textId="77777777" w:rsidR="002C760A" w:rsidRPr="00845BD4" w:rsidRDefault="002C760A" w:rsidP="00C8780B">
      <w:pPr>
        <w:pStyle w:val="a5"/>
        <w:numPr>
          <w:ilvl w:val="0"/>
          <w:numId w:val="55"/>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نظام فعال للشكاوى:</w:t>
      </w:r>
      <w:r w:rsidRPr="00845BD4">
        <w:rPr>
          <w:rFonts w:ascii="Simplified Arabic" w:hAnsi="Simplified Arabic" w:cs="Simplified Arabic" w:hint="cs"/>
          <w:color w:val="1B1C1D"/>
          <w:sz w:val="32"/>
          <w:szCs w:val="32"/>
          <w:rtl/>
        </w:rPr>
        <w:t xml:space="preserve"> يجب أن يكون هناك نظام سهل الوصول وفعال لتلقي شكاوى المستفيدين، مع ضمان الشفافية في التعامل معها، والسرعة في الاستجابة، وتقديم تغذية راجعة للمستفيد حول حالة شكواه.</w:t>
      </w:r>
    </w:p>
    <w:p w14:paraId="0EFF389D" w14:textId="77777777" w:rsidR="002C760A" w:rsidRPr="00845BD4" w:rsidRDefault="002C760A" w:rsidP="00C8780B">
      <w:pPr>
        <w:pStyle w:val="a5"/>
        <w:numPr>
          <w:ilvl w:val="0"/>
          <w:numId w:val="55"/>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تحليل الشكاوى:</w:t>
      </w:r>
      <w:r w:rsidRPr="00845BD4">
        <w:rPr>
          <w:rFonts w:ascii="Simplified Arabic" w:hAnsi="Simplified Arabic" w:cs="Simplified Arabic" w:hint="cs"/>
          <w:color w:val="1B1C1D"/>
          <w:sz w:val="32"/>
          <w:szCs w:val="32"/>
          <w:rtl/>
        </w:rPr>
        <w:t xml:space="preserve"> لا يكفي فقط حل الشكوى الفردية، بل يجب تحليل الشكاوى المتكررة لتحديد الأسباب الجذرية للمشكلات ومعالجتها بشكل منهجي.</w:t>
      </w:r>
    </w:p>
    <w:p w14:paraId="702B99DA" w14:textId="77777777" w:rsidR="002C760A" w:rsidRPr="00845BD4" w:rsidRDefault="002C760A" w:rsidP="00C8780B">
      <w:pPr>
        <w:pStyle w:val="a5"/>
        <w:numPr>
          <w:ilvl w:val="0"/>
          <w:numId w:val="55"/>
        </w:numPr>
        <w:bidi/>
        <w:spacing w:before="0" w:beforeAutospacing="0" w:after="0" w:afterAutospacing="0" w:line="360" w:lineRule="auto"/>
        <w:divId w:val="1858275139"/>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تشجيع الاقتراحات:</w:t>
      </w:r>
      <w:r w:rsidRPr="00845BD4">
        <w:rPr>
          <w:rFonts w:ascii="Simplified Arabic" w:hAnsi="Simplified Arabic" w:cs="Simplified Arabic" w:hint="cs"/>
          <w:color w:val="1B1C1D"/>
          <w:sz w:val="32"/>
          <w:szCs w:val="32"/>
          <w:rtl/>
        </w:rPr>
        <w:t xml:space="preserve"> يجب تشجيع المستفيدين والموظفين على حد سواء لتقديم الاقتراحات لتحسين الخدمات والعمليات، وتوفير آليات واضحة لتقديمها ودراستها وتطبيق المجد منها.</w:t>
      </w:r>
    </w:p>
    <w:p w14:paraId="53BA3096" w14:textId="77777777" w:rsidR="002C760A" w:rsidRPr="00845BD4" w:rsidRDefault="002C760A" w:rsidP="00C8780B">
      <w:pPr>
        <w:pStyle w:val="a5"/>
        <w:numPr>
          <w:ilvl w:val="0"/>
          <w:numId w:val="55"/>
        </w:numPr>
        <w:bidi/>
        <w:spacing w:before="0" w:beforeAutospacing="0" w:line="360" w:lineRule="auto"/>
        <w:divId w:val="1858275139"/>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تحويل الشكاوى إلى فرص: يمكن تحويل الشكوى إلى فرصة للتعلم والتحسين إذا تم التعامل معها بشكل صحيح.</w:t>
      </w:r>
    </w:p>
    <w:p w14:paraId="6834AD65" w14:textId="63DE9B3F" w:rsidR="0077451F" w:rsidRPr="00845BD4" w:rsidRDefault="0077451F" w:rsidP="00C8780B">
      <w:pPr>
        <w:spacing w:line="360" w:lineRule="auto"/>
        <w:ind w:left="720"/>
        <w:divId w:val="1858275139"/>
        <w:rPr>
          <w:rFonts w:ascii="Simplified Arabic" w:eastAsia="Times New Roman" w:hAnsi="Simplified Arabic" w:cs="Simplified Arabic"/>
          <w:color w:val="1B1C1D"/>
          <w:sz w:val="32"/>
          <w:szCs w:val="32"/>
          <w:rtl/>
        </w:rPr>
      </w:pPr>
    </w:p>
    <w:p w14:paraId="26C1EE1B" w14:textId="77777777" w:rsidR="000C4088" w:rsidRPr="00845BD4" w:rsidRDefault="000C4088" w:rsidP="00C8780B">
      <w:pPr>
        <w:pStyle w:val="3"/>
        <w:spacing w:before="0" w:after="120" w:line="360" w:lineRule="auto"/>
        <w:divId w:val="1705672542"/>
        <w:rPr>
          <w:rFonts w:ascii="Simplified Arabic" w:eastAsia="Times New Roman" w:hAnsi="Simplified Arabic" w:cs="Simplified Arabic"/>
          <w:color w:val="1B1C1D"/>
          <w:kern w:val="0"/>
          <w:sz w:val="32"/>
          <w:szCs w:val="32"/>
          <w14:ligatures w14:val="none"/>
        </w:rPr>
      </w:pPr>
      <w:r w:rsidRPr="00845BD4">
        <w:rPr>
          <w:rFonts w:ascii="Simplified Arabic" w:eastAsia="Times New Roman" w:hAnsi="Simplified Arabic" w:cs="Simplified Arabic" w:hint="cs"/>
          <w:color w:val="1B1C1D"/>
          <w:sz w:val="32"/>
          <w:szCs w:val="32"/>
          <w:rtl/>
        </w:rPr>
        <w:t xml:space="preserve">9. التحديات والمعوقات أمام تطبيق </w:t>
      </w:r>
      <w:r w:rsidRPr="00845BD4">
        <w:rPr>
          <w:rFonts w:ascii="Simplified Arabic" w:eastAsia="Times New Roman" w:hAnsi="Simplified Arabic" w:cs="Simplified Arabic" w:hint="cs"/>
          <w:color w:val="1B1C1D"/>
          <w:sz w:val="32"/>
          <w:szCs w:val="32"/>
        </w:rPr>
        <w:t>TQM</w:t>
      </w:r>
      <w:r w:rsidRPr="00845BD4">
        <w:rPr>
          <w:rFonts w:ascii="Simplified Arabic" w:eastAsia="Times New Roman" w:hAnsi="Simplified Arabic" w:cs="Simplified Arabic" w:hint="cs"/>
          <w:color w:val="1B1C1D"/>
          <w:sz w:val="32"/>
          <w:szCs w:val="32"/>
          <w:rtl/>
        </w:rPr>
        <w:t xml:space="preserve"> في الخدمات البلدية</w:t>
      </w:r>
    </w:p>
    <w:p w14:paraId="78D83AAD" w14:textId="77777777" w:rsidR="000C4088" w:rsidRPr="00845BD4" w:rsidRDefault="000C4088" w:rsidP="00C8780B">
      <w:pPr>
        <w:pStyle w:val="a5"/>
        <w:bidi/>
        <w:spacing w:before="0" w:beforeAutospacing="0" w:after="24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يُعد تطبيق إدارة الجودة الشاملة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في الخدمات البلدية مسعى طموحاً يواجه العديد من العقبات الفريدة مقارنة بالقطاع الخاص. هذه التحديات تنبع من طبيعة الخدمات الحكومية، الهيكل التنظيمي، الموارد المتاحة، والثقافة السائدة.</w:t>
      </w:r>
    </w:p>
    <w:p w14:paraId="1A4FF9E2" w14:textId="77777777" w:rsidR="000C4088" w:rsidRPr="00845BD4" w:rsidRDefault="000C4088" w:rsidP="00C8780B">
      <w:pPr>
        <w:pStyle w:val="4"/>
        <w:spacing w:before="0" w:after="120" w:line="360" w:lineRule="auto"/>
        <w:divId w:val="1705672542"/>
        <w:rPr>
          <w:rFonts w:ascii="Simplified Arabic" w:eastAsia="Times New Roman" w:hAnsi="Simplified Arabic" w:cs="Simplified Arabic"/>
          <w:i w:val="0"/>
          <w:iCs w:val="0"/>
          <w:color w:val="1B1C1D"/>
          <w:sz w:val="32"/>
          <w:szCs w:val="32"/>
          <w:rtl/>
        </w:rPr>
      </w:pPr>
      <w:r w:rsidRPr="00845BD4">
        <w:rPr>
          <w:rFonts w:ascii="Simplified Arabic" w:eastAsia="Times New Roman" w:hAnsi="Simplified Arabic" w:cs="Simplified Arabic" w:hint="cs"/>
          <w:i w:val="0"/>
          <w:iCs w:val="0"/>
          <w:color w:val="1B1C1D"/>
          <w:sz w:val="32"/>
          <w:szCs w:val="32"/>
          <w:rtl/>
        </w:rPr>
        <w:t>• التحديات التنظيمية:</w:t>
      </w:r>
    </w:p>
    <w:p w14:paraId="09321052" w14:textId="77777777" w:rsidR="000C4088" w:rsidRPr="00845BD4" w:rsidRDefault="000C4088" w:rsidP="00C8780B">
      <w:pPr>
        <w:pStyle w:val="a5"/>
        <w:bidi/>
        <w:spacing w:before="0" w:beforeAutospacing="0" w:after="12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هذه التحديات تتعلق بالهيكل العام للبلدية وطرق عملها الرسمية:</w:t>
      </w:r>
    </w:p>
    <w:p w14:paraId="60A8DCA0" w14:textId="77777777" w:rsidR="000C4088" w:rsidRPr="00845BD4" w:rsidRDefault="000C4088" w:rsidP="00C8780B">
      <w:pPr>
        <w:pStyle w:val="a5"/>
        <w:numPr>
          <w:ilvl w:val="0"/>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البيروقراطية وتعقيد الإجراءات:</w:t>
      </w:r>
    </w:p>
    <w:p w14:paraId="4924C0DD"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تتميز البلديات غالباً بهياكل تنظيمية هرمية ومعقدة، مع وجود العديد من المستويات الإدارية والإجراءات الروتينية الطويلة والمعقدة. هذا يؤدي إلى بطء في اتخاذ القرارات، صعوبة في تنفيذ التغييرات بسرعة، وعدم مرونة في التكيف مع احتياجات المستفيدين المتغيرة. تتطلب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مرونة وسرعة في الاستجابة، وهو ما يتعارض مع النظم البيروقراطية الجامدة.</w:t>
      </w:r>
    </w:p>
    <w:p w14:paraId="2207B6DA"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مثال:</w:t>
      </w:r>
      <w:r w:rsidRPr="00845BD4">
        <w:rPr>
          <w:rFonts w:ascii="Simplified Arabic" w:hAnsi="Simplified Arabic" w:cs="Simplified Arabic" w:hint="cs"/>
          <w:color w:val="1B1C1D"/>
          <w:sz w:val="32"/>
          <w:szCs w:val="32"/>
          <w:rtl/>
        </w:rPr>
        <w:t xml:space="preserve"> عملية الحصول على ترخيص بناء قد تتطلب موافقات من عدة إدارات مختلفة، كل منها له إجراءاته الخاصة، مما يسبب تأخيراً وإحباطاً للمستفيد.</w:t>
      </w:r>
    </w:p>
    <w:p w14:paraId="1CFE977F" w14:textId="77777777" w:rsidR="000C4088" w:rsidRPr="00845BD4" w:rsidRDefault="000C4088" w:rsidP="00C8780B">
      <w:pPr>
        <w:pStyle w:val="a5"/>
        <w:numPr>
          <w:ilvl w:val="0"/>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مقاومة التغيير:</w:t>
      </w:r>
    </w:p>
    <w:p w14:paraId="6E06B5DB"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هي ظاهرة طبيعية تحدث عندما يتم إدخال أنظمة أو طرق عمل جديدة. قد يقاوم الموظفون التغيير بسبب الخوف من المجهول، فقدان السلطة أو الراحة في الأساليب القديمة، أو عدم فهم الفوائد المترتبة على 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هذه المقاومة يمكن أن تعيق جهود التحسين وتبطئ عملية التبني.</w:t>
      </w:r>
    </w:p>
    <w:p w14:paraId="127B80C8"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موظف اعتاد على معالجة الطلبات يدوياً قد يقاوم التحول إلى نظام إلكتروني جديد، حتى لو كان أكثر كفاءة، بسبب عدم الثقة في التكنولوجيا أو الخوف من فقدان مهاراته التقليدية.</w:t>
      </w:r>
    </w:p>
    <w:p w14:paraId="270833A0" w14:textId="77777777" w:rsidR="000C4088" w:rsidRPr="00845BD4" w:rsidRDefault="000C4088" w:rsidP="00C8780B">
      <w:pPr>
        <w:pStyle w:val="a5"/>
        <w:numPr>
          <w:ilvl w:val="0"/>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نقص الموارد:</w:t>
      </w:r>
    </w:p>
    <w:p w14:paraId="00B15918"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غالباً ما تعمل البلديات في إطار ميزانيات محدودة وقد تواجه صعوبة في تخصيص الموارد الكافية لتطبيق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تشمل هذه الموارد:</w:t>
      </w:r>
    </w:p>
    <w:p w14:paraId="2EB3AAA3" w14:textId="77777777" w:rsidR="000C4088" w:rsidRPr="00845BD4" w:rsidRDefault="000C4088" w:rsidP="00C8780B">
      <w:pPr>
        <w:pStyle w:val="a5"/>
        <w:numPr>
          <w:ilvl w:val="2"/>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الموارد المالية:</w:t>
      </w:r>
      <w:r w:rsidRPr="00845BD4">
        <w:rPr>
          <w:rFonts w:ascii="Simplified Arabic" w:hAnsi="Simplified Arabic" w:cs="Simplified Arabic" w:hint="cs"/>
          <w:color w:val="1B1C1D"/>
          <w:sz w:val="32"/>
          <w:szCs w:val="32"/>
          <w:rtl/>
        </w:rPr>
        <w:t xml:space="preserve"> لتغطية تكاليف التدريب، شراء التقنيات الجديدة، وتمويل مشاريع التحسين.</w:t>
      </w:r>
    </w:p>
    <w:p w14:paraId="3DA5FC8B" w14:textId="77777777" w:rsidR="000C4088" w:rsidRPr="00845BD4" w:rsidRDefault="000C4088" w:rsidP="00C8780B">
      <w:pPr>
        <w:pStyle w:val="a5"/>
        <w:numPr>
          <w:ilvl w:val="2"/>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الموارد البشرية المؤهلة:</w:t>
      </w:r>
      <w:r w:rsidRPr="00845BD4">
        <w:rPr>
          <w:rFonts w:ascii="Simplified Arabic" w:hAnsi="Simplified Arabic" w:cs="Simplified Arabic" w:hint="cs"/>
          <w:color w:val="1B1C1D"/>
          <w:sz w:val="32"/>
          <w:szCs w:val="32"/>
          <w:rtl/>
        </w:rPr>
        <w:t xml:space="preserve"> الحاجة إلى خبراء في الجودة، وموظفين مدربين على أدوات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w:t>
      </w:r>
    </w:p>
    <w:p w14:paraId="23D630DC" w14:textId="77777777" w:rsidR="000C4088" w:rsidRPr="00845BD4" w:rsidRDefault="000C4088" w:rsidP="00C8780B">
      <w:pPr>
        <w:pStyle w:val="a5"/>
        <w:numPr>
          <w:ilvl w:val="2"/>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البنية التحتية التكنولوجية:</w:t>
      </w:r>
      <w:r w:rsidRPr="00845BD4">
        <w:rPr>
          <w:rFonts w:ascii="Simplified Arabic" w:hAnsi="Simplified Arabic" w:cs="Simplified Arabic" w:hint="cs"/>
          <w:color w:val="1B1C1D"/>
          <w:sz w:val="32"/>
          <w:szCs w:val="32"/>
          <w:rtl/>
        </w:rPr>
        <w:t xml:space="preserve"> مثل أنظمة إدارة الجودة، قواعد البيانات، والمنصات الرقمية لتقديم الخدمات.</w:t>
      </w:r>
    </w:p>
    <w:p w14:paraId="6B1D274F"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عدم توفر ميزانية كافية لتجديد أسطول سيارات النظافة القديمة يؤثر على كفاءة جمع النفايات، وبالتالي على جودة الخدمة.</w:t>
      </w:r>
    </w:p>
    <w:p w14:paraId="5879F52A" w14:textId="77777777" w:rsidR="000C4088" w:rsidRPr="00845BD4" w:rsidRDefault="000C4088" w:rsidP="00C8780B">
      <w:pPr>
        <w:pStyle w:val="a5"/>
        <w:numPr>
          <w:ilvl w:val="0"/>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غياب التنسيق الفعال:</w:t>
      </w:r>
    </w:p>
    <w:p w14:paraId="59BF22A6"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تعاني بعض البلديات من ضعف التنسيق والتعاون بين الإدارات والأقسام المختلفة. هذا الانعزال (</w:t>
      </w:r>
      <w:proofErr w:type="spellStart"/>
      <w:r w:rsidRPr="00845BD4">
        <w:rPr>
          <w:rFonts w:ascii="Simplified Arabic" w:hAnsi="Simplified Arabic" w:cs="Simplified Arabic" w:hint="cs"/>
          <w:color w:val="1B1C1D"/>
          <w:sz w:val="32"/>
          <w:szCs w:val="32"/>
        </w:rPr>
        <w:t>Silose</w:t>
      </w:r>
      <w:proofErr w:type="spellEnd"/>
      <w:r w:rsidRPr="00845BD4">
        <w:rPr>
          <w:rFonts w:ascii="Simplified Arabic" w:hAnsi="Simplified Arabic" w:cs="Simplified Arabic" w:hint="cs"/>
          <w:color w:val="1B1C1D"/>
          <w:sz w:val="32"/>
          <w:szCs w:val="32"/>
        </w:rPr>
        <w:t xml:space="preserve"> Effect</w:t>
      </w:r>
      <w:r w:rsidRPr="00845BD4">
        <w:rPr>
          <w:rFonts w:ascii="Simplified Arabic" w:hAnsi="Simplified Arabic" w:cs="Simplified Arabic" w:hint="cs"/>
          <w:color w:val="1B1C1D"/>
          <w:sz w:val="32"/>
          <w:szCs w:val="32"/>
          <w:rtl/>
        </w:rPr>
        <w:t xml:space="preserve">) يؤدي إلى تكرار الجهود، تباطؤ في معالجة الخدمات التي تتطلب مشاركة عدة أقسام، وعدم وجود رؤية موحدة لخدمة المستفيد. تتطلب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عملاً جماعياً وتكاملاً بين جميع أجزاء المنظمة.</w:t>
      </w:r>
    </w:p>
    <w:p w14:paraId="14A124B5" w14:textId="77777777" w:rsidR="000C4088" w:rsidRPr="00845BD4" w:rsidRDefault="000C4088" w:rsidP="00C8780B">
      <w:pPr>
        <w:pStyle w:val="a5"/>
        <w:numPr>
          <w:ilvl w:val="1"/>
          <w:numId w:val="56"/>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قسم صيانة الطرق قد لا ينسق بشكل فعال مع قسم شبكات المياه والصرف الصحي، مما يؤدي إلى إعادة حفر الطرق بعد وقت قصير من صيانتها لإصلاح الأنابيب تحتها.</w:t>
      </w:r>
    </w:p>
    <w:p w14:paraId="0509E489" w14:textId="77777777" w:rsidR="000C4088" w:rsidRPr="00845BD4" w:rsidRDefault="000C4088" w:rsidP="00C8780B">
      <w:pPr>
        <w:pStyle w:val="4"/>
        <w:spacing w:before="0" w:after="120" w:line="360" w:lineRule="auto"/>
        <w:divId w:val="1705672542"/>
        <w:rPr>
          <w:rFonts w:ascii="Simplified Arabic" w:eastAsia="Times New Roman" w:hAnsi="Simplified Arabic" w:cs="Simplified Arabic"/>
          <w:i w:val="0"/>
          <w:iCs w:val="0"/>
          <w:color w:val="1B1C1D"/>
          <w:sz w:val="32"/>
          <w:szCs w:val="32"/>
          <w:rtl/>
        </w:rPr>
      </w:pPr>
      <w:r w:rsidRPr="00845BD4">
        <w:rPr>
          <w:rFonts w:ascii="Simplified Arabic" w:eastAsia="Times New Roman" w:hAnsi="Simplified Arabic" w:cs="Simplified Arabic" w:hint="cs"/>
          <w:i w:val="0"/>
          <w:iCs w:val="0"/>
          <w:color w:val="1B1C1D"/>
          <w:sz w:val="32"/>
          <w:szCs w:val="32"/>
          <w:rtl/>
        </w:rPr>
        <w:t>• التحديات البشرية:</w:t>
      </w:r>
    </w:p>
    <w:p w14:paraId="679118C2" w14:textId="77777777" w:rsidR="000C4088" w:rsidRPr="00845BD4" w:rsidRDefault="000C4088" w:rsidP="00C8780B">
      <w:pPr>
        <w:pStyle w:val="a5"/>
        <w:bidi/>
        <w:spacing w:before="0" w:beforeAutospacing="0" w:after="12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تتعلق هذه التحديات بالموظفين وقدراتهم ودوافعهم:</w:t>
      </w:r>
    </w:p>
    <w:p w14:paraId="446FC522" w14:textId="77777777" w:rsidR="000C4088" w:rsidRPr="00845BD4" w:rsidRDefault="000C4088" w:rsidP="00C8780B">
      <w:pPr>
        <w:pStyle w:val="a5"/>
        <w:numPr>
          <w:ilvl w:val="0"/>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نقص التدريب:</w:t>
      </w:r>
    </w:p>
    <w:p w14:paraId="0EEA9075" w14:textId="77777777" w:rsidR="000C4088" w:rsidRPr="00845BD4" w:rsidRDefault="000C4088" w:rsidP="00C8780B">
      <w:pPr>
        <w:pStyle w:val="a5"/>
        <w:numPr>
          <w:ilvl w:val="1"/>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عدم كفاية التدريب أو غيابه حول مفاهيم إدارة الجودة الشاملة، أدواتها (مثل ستة سيجما، لين)، مهارات خدمة المستفيدين، وكيفية تطبيقها في سياق العمل البلدي. هذا النقص يؤثر على قدرة الموظفين على المساهمة بفاعلية في جهود التحسين.</w:t>
      </w:r>
    </w:p>
    <w:p w14:paraId="57B48995" w14:textId="77777777" w:rsidR="000C4088" w:rsidRPr="00845BD4" w:rsidRDefault="000C4088" w:rsidP="00C8780B">
      <w:pPr>
        <w:pStyle w:val="a5"/>
        <w:numPr>
          <w:ilvl w:val="1"/>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موظف في خدمة المستفيدين قد لا يكون مدرباً على كيفية التعامل مع الشكاوى المعقدة أو توفير حلول سريعة ومرضية، مما يقلل من رضا المستفيدين.</w:t>
      </w:r>
    </w:p>
    <w:p w14:paraId="440EF1FE" w14:textId="77777777" w:rsidR="000C4088" w:rsidRPr="00845BD4" w:rsidRDefault="000C4088" w:rsidP="00C8780B">
      <w:pPr>
        <w:pStyle w:val="a5"/>
        <w:numPr>
          <w:ilvl w:val="0"/>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ضعف التحفيز:</w:t>
      </w:r>
    </w:p>
    <w:p w14:paraId="0C668773" w14:textId="77777777" w:rsidR="000C4088" w:rsidRPr="00845BD4" w:rsidRDefault="000C4088" w:rsidP="00C8780B">
      <w:pPr>
        <w:pStyle w:val="a5"/>
        <w:numPr>
          <w:ilvl w:val="1"/>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قد يفتقر الموظفون إلى التحفيز الكافي للمشاركة في مبادرات الجودة أو لتقديم أداء متميز. قد يعود ذلك إلى عدم وجود نظام مكافآت فعال، عدم تقدير الجهود المبذولة، بيئة عمل غير داعمة، أو عدم وضوح العلاقة بين جهودهم الفردية وتحسين الجودة الشاملة.</w:t>
      </w:r>
    </w:p>
    <w:p w14:paraId="54670903" w14:textId="77777777" w:rsidR="000C4088" w:rsidRPr="00845BD4" w:rsidRDefault="000C4088" w:rsidP="00C8780B">
      <w:pPr>
        <w:pStyle w:val="a5"/>
        <w:numPr>
          <w:ilvl w:val="1"/>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موظف يقترح فكرة لتحسين عملية ما ولا يتم مكافأته أو حتى الاعتراف بجهده، قد يفقد دافعه لتقديم المزيد من الأفكار في المستقبل.</w:t>
      </w:r>
    </w:p>
    <w:p w14:paraId="0FD1A7D0" w14:textId="77777777" w:rsidR="000C4088" w:rsidRPr="00845BD4" w:rsidRDefault="000C4088" w:rsidP="00C8780B">
      <w:pPr>
        <w:pStyle w:val="a5"/>
        <w:numPr>
          <w:ilvl w:val="0"/>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عدم وضوح الأدوار:</w:t>
      </w:r>
    </w:p>
    <w:p w14:paraId="791F835E" w14:textId="77777777" w:rsidR="000C4088" w:rsidRPr="00845BD4" w:rsidRDefault="000C4088" w:rsidP="00C8780B">
      <w:pPr>
        <w:pStyle w:val="a5"/>
        <w:numPr>
          <w:ilvl w:val="1"/>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الشرح:</w:t>
      </w:r>
      <w:r w:rsidRPr="00845BD4">
        <w:rPr>
          <w:rFonts w:ascii="Simplified Arabic" w:hAnsi="Simplified Arabic" w:cs="Simplified Arabic" w:hint="cs"/>
          <w:color w:val="1B1C1D"/>
          <w:sz w:val="32"/>
          <w:szCs w:val="32"/>
          <w:rtl/>
        </w:rPr>
        <w:t xml:space="preserve"> عندما تكون الأدوار والمسؤوليات المتعلقة بالجودة غير واضحة أو متداخلة بين الأفراد والأقسام، يحدث تشتت في الجهود، وقد يؤدي ذلك إلى إهمال بعض الجوانب الهامة في الجودة، أو تحميل المسؤولية لجهات غير معنية.</w:t>
      </w:r>
    </w:p>
    <w:p w14:paraId="48FF9ED0" w14:textId="77777777" w:rsidR="000C4088" w:rsidRPr="00845BD4" w:rsidRDefault="000C4088" w:rsidP="00C8780B">
      <w:pPr>
        <w:pStyle w:val="a5"/>
        <w:numPr>
          <w:ilvl w:val="1"/>
          <w:numId w:val="57"/>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عدم وضوح المسؤولية عن متابعة جودة المقاولين المتعاقدين لخدمات النظافة قد يؤدي إلى تدهور مستوى النظافة دون تحديد المسؤول عن ذلك.</w:t>
      </w:r>
    </w:p>
    <w:p w14:paraId="117C8089" w14:textId="77777777" w:rsidR="000C4088" w:rsidRPr="00845BD4" w:rsidRDefault="000C4088" w:rsidP="00C8780B">
      <w:pPr>
        <w:pStyle w:val="4"/>
        <w:spacing w:before="0" w:after="120" w:line="360" w:lineRule="auto"/>
        <w:divId w:val="1705672542"/>
        <w:rPr>
          <w:rFonts w:ascii="Simplified Arabic" w:eastAsia="Times New Roman" w:hAnsi="Simplified Arabic" w:cs="Simplified Arabic"/>
          <w:i w:val="0"/>
          <w:iCs w:val="0"/>
          <w:color w:val="1B1C1D"/>
          <w:sz w:val="32"/>
          <w:szCs w:val="32"/>
          <w:rtl/>
        </w:rPr>
      </w:pPr>
      <w:r w:rsidRPr="00845BD4">
        <w:rPr>
          <w:rFonts w:ascii="Simplified Arabic" w:eastAsia="Times New Roman" w:hAnsi="Simplified Arabic" w:cs="Simplified Arabic" w:hint="cs"/>
          <w:i w:val="0"/>
          <w:iCs w:val="0"/>
          <w:color w:val="1B1C1D"/>
          <w:sz w:val="32"/>
          <w:szCs w:val="32"/>
          <w:rtl/>
        </w:rPr>
        <w:t>• التحديات الفنية:</w:t>
      </w:r>
    </w:p>
    <w:p w14:paraId="705BBB9E" w14:textId="77777777" w:rsidR="000C4088" w:rsidRPr="00845BD4" w:rsidRDefault="000C4088" w:rsidP="00C8780B">
      <w:pPr>
        <w:pStyle w:val="a5"/>
        <w:bidi/>
        <w:spacing w:before="0" w:beforeAutospacing="0" w:after="12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تتعلق هذه التحديات بالبنية التحتية التقنية والأنظمة المعلوماتية:</w:t>
      </w:r>
    </w:p>
    <w:p w14:paraId="0A3990EA" w14:textId="77777777" w:rsidR="000C4088" w:rsidRPr="00845BD4" w:rsidRDefault="000C4088" w:rsidP="00C8780B">
      <w:pPr>
        <w:pStyle w:val="a5"/>
        <w:numPr>
          <w:ilvl w:val="0"/>
          <w:numId w:val="58"/>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ضعف البنية التحتية المعلوماتية:</w:t>
      </w:r>
    </w:p>
    <w:p w14:paraId="5D7925DE" w14:textId="77777777" w:rsidR="000C4088" w:rsidRPr="00845BD4" w:rsidRDefault="000C4088" w:rsidP="00C8780B">
      <w:pPr>
        <w:pStyle w:val="a5"/>
        <w:numPr>
          <w:ilvl w:val="1"/>
          <w:numId w:val="58"/>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نقص الأنظمة التكنولوجية الحديثة والمتكاملة لجمع البيانات، تحليلها، </w:t>
      </w:r>
      <w:proofErr w:type="spellStart"/>
      <w:r w:rsidRPr="00845BD4">
        <w:rPr>
          <w:rFonts w:ascii="Simplified Arabic" w:hAnsi="Simplified Arabic" w:cs="Simplified Arabic" w:hint="cs"/>
          <w:color w:val="1B1C1D"/>
          <w:sz w:val="32"/>
          <w:szCs w:val="32"/>
          <w:rtl/>
        </w:rPr>
        <w:t>وأتمتة</w:t>
      </w:r>
      <w:proofErr w:type="spellEnd"/>
      <w:r w:rsidRPr="00845BD4">
        <w:rPr>
          <w:rFonts w:ascii="Simplified Arabic" w:hAnsi="Simplified Arabic" w:cs="Simplified Arabic" w:hint="cs"/>
          <w:color w:val="1B1C1D"/>
          <w:sz w:val="32"/>
          <w:szCs w:val="32"/>
          <w:rtl/>
        </w:rPr>
        <w:t xml:space="preserve"> العمليات. قد تعتمد بعض البلديات على أنظمة قديمة أو يدوية، مما يعيق تدفق المعلومات، ويصعب من عملية اتخاذ القرارات المبنية على الحقائق، وهي مبدأ أساسي في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w:t>
      </w:r>
    </w:p>
    <w:p w14:paraId="0BAE8CB8" w14:textId="77777777" w:rsidR="000C4088" w:rsidRPr="00845BD4" w:rsidRDefault="000C4088" w:rsidP="00C8780B">
      <w:pPr>
        <w:pStyle w:val="a5"/>
        <w:numPr>
          <w:ilvl w:val="1"/>
          <w:numId w:val="58"/>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الاعتماد على السجلات الورقية بدلاً من قاعدة بيانات مركزية لشكاوى المستفيدين يجعل من الصعب تحليل أنواع الشكاوى المتكررة أو تتبع مدى فعاليتها في الحل.</w:t>
      </w:r>
    </w:p>
    <w:p w14:paraId="425924DE" w14:textId="77777777" w:rsidR="000C4088" w:rsidRPr="00845BD4" w:rsidRDefault="000C4088" w:rsidP="00C8780B">
      <w:pPr>
        <w:pStyle w:val="a5"/>
        <w:numPr>
          <w:ilvl w:val="0"/>
          <w:numId w:val="58"/>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غياب أنظمة قياس الأداء الفعالة:</w:t>
      </w:r>
    </w:p>
    <w:p w14:paraId="70E83110" w14:textId="77777777" w:rsidR="000C4088" w:rsidRPr="00845BD4" w:rsidRDefault="000C4088" w:rsidP="00C8780B">
      <w:pPr>
        <w:pStyle w:val="a5"/>
        <w:numPr>
          <w:ilvl w:val="1"/>
          <w:numId w:val="58"/>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عدم وجود مؤشرات أداء رئيسية (</w:t>
      </w:r>
      <w:r w:rsidRPr="00845BD4">
        <w:rPr>
          <w:rFonts w:ascii="Simplified Arabic" w:hAnsi="Simplified Arabic" w:cs="Simplified Arabic" w:hint="cs"/>
          <w:color w:val="1B1C1D"/>
          <w:sz w:val="32"/>
          <w:szCs w:val="32"/>
        </w:rPr>
        <w:t>KPIs</w:t>
      </w:r>
      <w:r w:rsidRPr="00845BD4">
        <w:rPr>
          <w:rFonts w:ascii="Simplified Arabic" w:hAnsi="Simplified Arabic" w:cs="Simplified Arabic" w:hint="cs"/>
          <w:color w:val="1B1C1D"/>
          <w:sz w:val="32"/>
          <w:szCs w:val="32"/>
          <w:rtl/>
        </w:rPr>
        <w:t>) واضحة ومناسبة لقياس جودة الخدمات ورضا المستفيدين، أو صعوبة في جمع البيانات اللازمة لهذه المؤشرات. بدون قياس دقيق، يصعب تقييم فعالية مبادرات الجودة وتحديد مجالات التحسين.</w:t>
      </w:r>
    </w:p>
    <w:p w14:paraId="16AF198B" w14:textId="77777777" w:rsidR="000C4088" w:rsidRPr="00845BD4" w:rsidRDefault="000C4088" w:rsidP="00C8780B">
      <w:pPr>
        <w:pStyle w:val="a5"/>
        <w:numPr>
          <w:ilvl w:val="1"/>
          <w:numId w:val="58"/>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عدم وجود نظام آلي لقياس متوسط وقت استجابة الأمانة لبلاغات أعطال الإنارة أو حفر الطرق، يجعل من الصعب تحديد مدى التحسن في هذا الجانب.</w:t>
      </w:r>
    </w:p>
    <w:p w14:paraId="56739E2B" w14:textId="77777777" w:rsidR="000C4088" w:rsidRPr="00845BD4" w:rsidRDefault="000C4088" w:rsidP="00C8780B">
      <w:pPr>
        <w:pStyle w:val="4"/>
        <w:spacing w:before="0" w:after="120" w:line="360" w:lineRule="auto"/>
        <w:divId w:val="1705672542"/>
        <w:rPr>
          <w:rFonts w:ascii="Simplified Arabic" w:eastAsia="Times New Roman" w:hAnsi="Simplified Arabic" w:cs="Simplified Arabic"/>
          <w:i w:val="0"/>
          <w:iCs w:val="0"/>
          <w:color w:val="1B1C1D"/>
          <w:sz w:val="32"/>
          <w:szCs w:val="32"/>
          <w:rtl/>
        </w:rPr>
      </w:pPr>
      <w:r w:rsidRPr="00845BD4">
        <w:rPr>
          <w:rFonts w:ascii="Simplified Arabic" w:eastAsia="Times New Roman" w:hAnsi="Simplified Arabic" w:cs="Simplified Arabic" w:hint="cs"/>
          <w:i w:val="0"/>
          <w:iCs w:val="0"/>
          <w:color w:val="1B1C1D"/>
          <w:sz w:val="32"/>
          <w:szCs w:val="32"/>
          <w:rtl/>
        </w:rPr>
        <w:t>• التحديات الثقافية:</w:t>
      </w:r>
    </w:p>
    <w:p w14:paraId="2C87CC10" w14:textId="77777777" w:rsidR="000C4088" w:rsidRPr="00845BD4" w:rsidRDefault="000C4088" w:rsidP="00C8780B">
      <w:pPr>
        <w:pStyle w:val="a5"/>
        <w:bidi/>
        <w:spacing w:before="0" w:beforeAutospacing="0" w:after="12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تتعلق هذه التحديات بالقيم والمعتقدات المشتركة داخل المنظمة:</w:t>
      </w:r>
    </w:p>
    <w:p w14:paraId="70AC3FA0" w14:textId="77777777" w:rsidR="000C4088" w:rsidRPr="00845BD4" w:rsidRDefault="000C4088" w:rsidP="00C8780B">
      <w:pPr>
        <w:pStyle w:val="a5"/>
        <w:numPr>
          <w:ilvl w:val="0"/>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غياب ثقافة التميز والتركيز على المستفيد:</w:t>
      </w:r>
    </w:p>
    <w:p w14:paraId="1B11D7B6" w14:textId="77777777" w:rsidR="000C4088" w:rsidRPr="00845BD4" w:rsidRDefault="000C4088" w:rsidP="00C8780B">
      <w:pPr>
        <w:pStyle w:val="a5"/>
        <w:numPr>
          <w:ilvl w:val="1"/>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قد لا تكون ثقافة المنظمة موجهة بشكل كافٍ نحو التميز أو التركيز على تلبية احتياجات المستفيدين. قد تكون الثقافة السائدة هي مجرد "إنجاز المهام" دون الاهتمام بالجودة أو بالرضا. تتطلب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 xml:space="preserve"> تحولاً ثقافياً نحو العميل والتحسين المستمر.</w:t>
      </w:r>
    </w:p>
    <w:p w14:paraId="168D1AE4" w14:textId="77777777" w:rsidR="000C4088" w:rsidRPr="00845BD4" w:rsidRDefault="000C4088" w:rsidP="00C8780B">
      <w:pPr>
        <w:pStyle w:val="a5"/>
        <w:numPr>
          <w:ilvl w:val="1"/>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التركيز على إنجاز عدد معين من التراخيص يومياً (كمّ) بدلاً من التركيز على سرعة ودقة وسهولة إصدار الترخيص (نوع).</w:t>
      </w:r>
    </w:p>
    <w:p w14:paraId="3E4D5207" w14:textId="77777777" w:rsidR="000C4088" w:rsidRPr="00845BD4" w:rsidRDefault="000C4088" w:rsidP="00C8780B">
      <w:pPr>
        <w:pStyle w:val="a5"/>
        <w:numPr>
          <w:ilvl w:val="0"/>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lastRenderedPageBreak/>
        <w:t>التركيز على الامتثال بدلاً من الأداء:</w:t>
      </w:r>
    </w:p>
    <w:p w14:paraId="3750AF09" w14:textId="77777777" w:rsidR="000C4088" w:rsidRPr="00845BD4" w:rsidRDefault="000C4088" w:rsidP="00C8780B">
      <w:pPr>
        <w:pStyle w:val="a5"/>
        <w:numPr>
          <w:ilvl w:val="1"/>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الميل إلى الالتزام الصارم بالإجراءات والقوانين والتعليمات (الامتثال) دون السعي لتحقيق أداء يتجاوز التوقعات أو يقدم قيمة مضافة للمستفيدين. هذا يعيق الابتكار والتحسين الذي </w:t>
      </w:r>
      <w:proofErr w:type="spellStart"/>
      <w:r w:rsidRPr="00845BD4">
        <w:rPr>
          <w:rFonts w:ascii="Simplified Arabic" w:hAnsi="Simplified Arabic" w:cs="Simplified Arabic" w:hint="cs"/>
          <w:color w:val="1B1C1D"/>
          <w:sz w:val="32"/>
          <w:szCs w:val="32"/>
          <w:rtl/>
        </w:rPr>
        <w:t>تتطلبه</w:t>
      </w:r>
      <w:proofErr w:type="spellEnd"/>
      <w:r w:rsidRPr="00845BD4">
        <w:rPr>
          <w:rFonts w:ascii="Simplified Arabic" w:hAnsi="Simplified Arabic" w:cs="Simplified Arabic" w:hint="cs"/>
          <w:color w:val="1B1C1D"/>
          <w:sz w:val="32"/>
          <w:szCs w:val="32"/>
          <w:rtl/>
        </w:rPr>
        <w:t xml:space="preserve"> </w:t>
      </w:r>
      <w:r w:rsidRPr="00845BD4">
        <w:rPr>
          <w:rFonts w:ascii="Simplified Arabic" w:hAnsi="Simplified Arabic" w:cs="Simplified Arabic" w:hint="cs"/>
          <w:color w:val="1B1C1D"/>
          <w:sz w:val="32"/>
          <w:szCs w:val="32"/>
        </w:rPr>
        <w:t>TQM</w:t>
      </w:r>
      <w:r w:rsidRPr="00845BD4">
        <w:rPr>
          <w:rFonts w:ascii="Simplified Arabic" w:hAnsi="Simplified Arabic" w:cs="Simplified Arabic" w:hint="cs"/>
          <w:color w:val="1B1C1D"/>
          <w:sz w:val="32"/>
          <w:szCs w:val="32"/>
          <w:rtl/>
        </w:rPr>
        <w:t>.</w:t>
      </w:r>
    </w:p>
    <w:p w14:paraId="2D57B39A" w14:textId="77777777" w:rsidR="000C4088" w:rsidRPr="00845BD4" w:rsidRDefault="000C4088" w:rsidP="00C8780B">
      <w:pPr>
        <w:pStyle w:val="a5"/>
        <w:numPr>
          <w:ilvl w:val="1"/>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موظف يتبع كل خطوة في دليل الإجراءات بدقة، حتى لو كانت هذه الخطوات غير فعالة أو تؤخر الخدمة، لأنه يخشى المساءلة عن أي خروج عنها.</w:t>
      </w:r>
    </w:p>
    <w:p w14:paraId="1891F1CA" w14:textId="77777777" w:rsidR="000C4088" w:rsidRPr="00845BD4" w:rsidRDefault="000C4088" w:rsidP="00C8780B">
      <w:pPr>
        <w:pStyle w:val="a5"/>
        <w:numPr>
          <w:ilvl w:val="0"/>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 xml:space="preserve">عدم الإيمان بجدوى </w:t>
      </w:r>
      <w:r w:rsidRPr="00845BD4">
        <w:rPr>
          <w:rStyle w:val="a6"/>
          <w:rFonts w:ascii="Simplified Arabic" w:hAnsi="Simplified Arabic" w:cs="Simplified Arabic" w:hint="cs"/>
          <w:color w:val="1B1C1D"/>
          <w:sz w:val="32"/>
          <w:szCs w:val="32"/>
          <w:bdr w:val="none" w:sz="0" w:space="0" w:color="auto" w:frame="1"/>
        </w:rPr>
        <w:t>TQM</w:t>
      </w:r>
      <w:r w:rsidRPr="00845BD4">
        <w:rPr>
          <w:rStyle w:val="a6"/>
          <w:rFonts w:ascii="Simplified Arabic" w:hAnsi="Simplified Arabic" w:cs="Simplified Arabic" w:hint="cs"/>
          <w:color w:val="1B1C1D"/>
          <w:sz w:val="32"/>
          <w:szCs w:val="32"/>
          <w:bdr w:val="none" w:sz="0" w:space="0" w:color="auto" w:frame="1"/>
          <w:rtl/>
        </w:rPr>
        <w:t>:</w:t>
      </w:r>
    </w:p>
    <w:p w14:paraId="31F599DE" w14:textId="77777777" w:rsidR="000C4088" w:rsidRPr="00845BD4" w:rsidRDefault="000C4088" w:rsidP="00C8780B">
      <w:pPr>
        <w:pStyle w:val="a5"/>
        <w:numPr>
          <w:ilvl w:val="1"/>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الشرح:</w:t>
      </w:r>
      <w:r w:rsidRPr="00845BD4">
        <w:rPr>
          <w:rFonts w:ascii="Simplified Arabic" w:hAnsi="Simplified Arabic" w:cs="Simplified Arabic" w:hint="cs"/>
          <w:color w:val="1B1C1D"/>
          <w:sz w:val="32"/>
          <w:szCs w:val="32"/>
          <w:rtl/>
        </w:rPr>
        <w:t xml:space="preserve"> قد لا يكون بعض الأفراد، بمن فيهم بعض القيادات، مقتنعين بفاعلية إدارة الجودة الشاملة كمنهجية لتحسين الأداء في القطاع العام، أو يرونها مجرد "موضة إدارية" ستزول. هذا النقص في الإيمان يقوض أي جهد لتطبيقها بجدية.</w:t>
      </w:r>
    </w:p>
    <w:p w14:paraId="361C9811" w14:textId="77777777" w:rsidR="000C4088" w:rsidRPr="00845BD4" w:rsidRDefault="000C4088" w:rsidP="00C8780B">
      <w:pPr>
        <w:pStyle w:val="a5"/>
        <w:numPr>
          <w:ilvl w:val="1"/>
          <w:numId w:val="59"/>
        </w:numPr>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Style w:val="a6"/>
          <w:rFonts w:ascii="Simplified Arabic" w:hAnsi="Simplified Arabic" w:cs="Simplified Arabic" w:hint="cs"/>
          <w:color w:val="1B1C1D"/>
          <w:sz w:val="32"/>
          <w:szCs w:val="32"/>
          <w:bdr w:val="none" w:sz="0" w:space="0" w:color="auto" w:frame="1"/>
          <w:rtl/>
        </w:rPr>
        <w:t>مثال:</w:t>
      </w:r>
      <w:r w:rsidRPr="00845BD4">
        <w:rPr>
          <w:rFonts w:ascii="Simplified Arabic" w:hAnsi="Simplified Arabic" w:cs="Simplified Arabic" w:hint="cs"/>
          <w:color w:val="1B1C1D"/>
          <w:sz w:val="32"/>
          <w:szCs w:val="32"/>
          <w:rtl/>
        </w:rPr>
        <w:t xml:space="preserve"> مسؤول يرى أن مبادرات الجودة هي مجرد "برامج تدريبية إضافية" لا تؤثر على الواقع العملي بشكل ملموس.</w:t>
      </w:r>
    </w:p>
    <w:p w14:paraId="0202836B" w14:textId="77777777" w:rsidR="000C4088" w:rsidRPr="00845BD4" w:rsidRDefault="000C4088" w:rsidP="00C8780B">
      <w:pPr>
        <w:pStyle w:val="3"/>
        <w:spacing w:before="0" w:after="120" w:line="360" w:lineRule="auto"/>
        <w:divId w:val="1705672542"/>
        <w:rPr>
          <w:rFonts w:ascii="Simplified Arabic" w:eastAsia="Times New Roman" w:hAnsi="Simplified Arabic" w:cs="Simplified Arabic"/>
          <w:color w:val="1B1C1D"/>
          <w:sz w:val="32"/>
          <w:szCs w:val="32"/>
          <w:rtl/>
        </w:rPr>
      </w:pPr>
      <w:r w:rsidRPr="00845BD4">
        <w:rPr>
          <w:rFonts w:ascii="Simplified Arabic" w:eastAsia="Times New Roman" w:hAnsi="Simplified Arabic" w:cs="Simplified Arabic" w:hint="cs"/>
          <w:color w:val="1B1C1D"/>
          <w:sz w:val="32"/>
          <w:szCs w:val="32"/>
          <w:rtl/>
        </w:rPr>
        <w:t>10. الخاتمة</w:t>
      </w:r>
    </w:p>
    <w:p w14:paraId="35785F09" w14:textId="77777777" w:rsidR="000C4088" w:rsidRPr="00845BD4" w:rsidRDefault="000C4088" w:rsidP="00C8780B">
      <w:pPr>
        <w:pStyle w:val="a5"/>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تُعد هذه الدراسة حول أثر إدارة الجودة الشاملة في تحسين رضا المستفيدين من الخدمات البلدية في أمانة مدينة الرياض ذات </w:t>
      </w:r>
      <w:r w:rsidRPr="00845BD4">
        <w:rPr>
          <w:rStyle w:val="a6"/>
          <w:rFonts w:ascii="Simplified Arabic" w:hAnsi="Simplified Arabic" w:cs="Simplified Arabic" w:hint="cs"/>
          <w:color w:val="1B1C1D"/>
          <w:sz w:val="32"/>
          <w:szCs w:val="32"/>
          <w:bdr w:val="none" w:sz="0" w:space="0" w:color="auto" w:frame="1"/>
          <w:rtl/>
        </w:rPr>
        <w:t>أهمية استراتيجية بالغة</w:t>
      </w:r>
      <w:r w:rsidRPr="00845BD4">
        <w:rPr>
          <w:rFonts w:ascii="Simplified Arabic" w:hAnsi="Simplified Arabic" w:cs="Simplified Arabic" w:hint="cs"/>
          <w:color w:val="1B1C1D"/>
          <w:sz w:val="32"/>
          <w:szCs w:val="32"/>
          <w:rtl/>
        </w:rPr>
        <w:t xml:space="preserve">. ففي عالم يتزايد فيه وعي </w:t>
      </w:r>
      <w:r w:rsidRPr="00845BD4">
        <w:rPr>
          <w:rFonts w:ascii="Simplified Arabic" w:hAnsi="Simplified Arabic" w:cs="Simplified Arabic" w:hint="cs"/>
          <w:color w:val="1B1C1D"/>
          <w:sz w:val="32"/>
          <w:szCs w:val="32"/>
          <w:rtl/>
        </w:rPr>
        <w:lastRenderedPageBreak/>
        <w:t>المواطنين بجودة الخدمات وحقوقهم، يصبح تبني منهجيات إدارية متكاملة مثل إدارة الجودة الشاملة ضرورة ملحة للجهات الحكومية، لا سيما البلديات التي تمثل الواجهة الرئيسية للمواطن.</w:t>
      </w:r>
    </w:p>
    <w:p w14:paraId="65E2BAD4" w14:textId="77777777" w:rsidR="000C4088" w:rsidRPr="00845BD4" w:rsidRDefault="000C4088" w:rsidP="00C8780B">
      <w:pPr>
        <w:pStyle w:val="a5"/>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لقد أوضحت الدراسة أن هناك </w:t>
      </w:r>
      <w:r w:rsidRPr="00845BD4">
        <w:rPr>
          <w:rStyle w:val="a6"/>
          <w:rFonts w:ascii="Simplified Arabic" w:hAnsi="Simplified Arabic" w:cs="Simplified Arabic" w:hint="cs"/>
          <w:color w:val="1B1C1D"/>
          <w:sz w:val="32"/>
          <w:szCs w:val="32"/>
          <w:bdr w:val="none" w:sz="0" w:space="0" w:color="auto" w:frame="1"/>
          <w:rtl/>
        </w:rPr>
        <w:t>إدراكاً متوسطاً</w:t>
      </w:r>
      <w:r w:rsidRPr="00845BD4">
        <w:rPr>
          <w:rFonts w:ascii="Simplified Arabic" w:hAnsi="Simplified Arabic" w:cs="Simplified Arabic" w:hint="cs"/>
          <w:color w:val="1B1C1D"/>
          <w:sz w:val="32"/>
          <w:szCs w:val="32"/>
          <w:rtl/>
        </w:rPr>
        <w:t xml:space="preserve"> لتطبيق مبادئ الجودة الشاملة، و</w:t>
      </w:r>
      <w:r w:rsidRPr="00845BD4">
        <w:rPr>
          <w:rStyle w:val="a6"/>
          <w:rFonts w:ascii="Simplified Arabic" w:hAnsi="Simplified Arabic" w:cs="Simplified Arabic" w:hint="cs"/>
          <w:color w:val="1B1C1D"/>
          <w:sz w:val="32"/>
          <w:szCs w:val="32"/>
          <w:bdr w:val="none" w:sz="0" w:space="0" w:color="auto" w:frame="1"/>
          <w:rtl/>
        </w:rPr>
        <w:t>مستوى رضا متوسط إلى جيد</w:t>
      </w:r>
      <w:r w:rsidRPr="00845BD4">
        <w:rPr>
          <w:rFonts w:ascii="Simplified Arabic" w:hAnsi="Simplified Arabic" w:cs="Simplified Arabic" w:hint="cs"/>
          <w:color w:val="1B1C1D"/>
          <w:sz w:val="32"/>
          <w:szCs w:val="32"/>
          <w:rtl/>
        </w:rPr>
        <w:t xml:space="preserve"> للمستفيدين عن الخدمات البلدية. إلا أنها أبرزت في الوقت ذاته تحديات جوهرية مثل </w:t>
      </w:r>
      <w:r w:rsidRPr="00845BD4">
        <w:rPr>
          <w:rStyle w:val="a6"/>
          <w:rFonts w:ascii="Simplified Arabic" w:hAnsi="Simplified Arabic" w:cs="Simplified Arabic" w:hint="cs"/>
          <w:color w:val="1B1C1D"/>
          <w:sz w:val="32"/>
          <w:szCs w:val="32"/>
          <w:bdr w:val="none" w:sz="0" w:space="0" w:color="auto" w:frame="1"/>
          <w:rtl/>
        </w:rPr>
        <w:t>البيروقراطية، ضعف التواصل، نقص التنسيق، وبعض الجوانب المتعلقة بالموارد البشرية والفنية والثقافية</w:t>
      </w:r>
      <w:r w:rsidRPr="00845BD4">
        <w:rPr>
          <w:rFonts w:ascii="Simplified Arabic" w:hAnsi="Simplified Arabic" w:cs="Simplified Arabic" w:hint="cs"/>
          <w:color w:val="1B1C1D"/>
          <w:sz w:val="32"/>
          <w:szCs w:val="32"/>
          <w:rtl/>
        </w:rPr>
        <w:t>.</w:t>
      </w:r>
    </w:p>
    <w:p w14:paraId="462650B3" w14:textId="77777777" w:rsidR="000C4088" w:rsidRPr="00845BD4" w:rsidRDefault="000C4088" w:rsidP="00C8780B">
      <w:pPr>
        <w:pStyle w:val="a5"/>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إن التوصيات المستنبطة من هذه الدراسة، والتي تركز على تبسيط الإجراءات، تعزيز قنوات التواصل، تحسين استجابة الشكاوى، وتطوير التنسيق الداخلي، تمثل </w:t>
      </w:r>
      <w:r w:rsidRPr="00845BD4">
        <w:rPr>
          <w:rStyle w:val="a6"/>
          <w:rFonts w:ascii="Simplified Arabic" w:hAnsi="Simplified Arabic" w:cs="Simplified Arabic" w:hint="cs"/>
          <w:color w:val="1B1C1D"/>
          <w:sz w:val="32"/>
          <w:szCs w:val="32"/>
          <w:bdr w:val="none" w:sz="0" w:space="0" w:color="auto" w:frame="1"/>
          <w:rtl/>
        </w:rPr>
        <w:t>خارطة طريق عملية</w:t>
      </w:r>
      <w:r w:rsidRPr="00845BD4">
        <w:rPr>
          <w:rFonts w:ascii="Simplified Arabic" w:hAnsi="Simplified Arabic" w:cs="Simplified Arabic" w:hint="cs"/>
          <w:color w:val="1B1C1D"/>
          <w:sz w:val="32"/>
          <w:szCs w:val="32"/>
          <w:rtl/>
        </w:rPr>
        <w:t xml:space="preserve"> لأمانة مدينة الرياض نحو تعزيز كفاءتها وفعاليتها. إن التزام القيادة، الاستثمار في تدريب وتمكين الموظفين، وتبني ثقافة التحسين المستمر، سيمكن الأمانة من التغلب على هذه التحديات.</w:t>
      </w:r>
    </w:p>
    <w:p w14:paraId="176BDEDB" w14:textId="75FBD0BE" w:rsidR="00123CB6" w:rsidRPr="0063122D" w:rsidRDefault="000C4088" w:rsidP="00312AA2">
      <w:pPr>
        <w:pStyle w:val="a5"/>
        <w:bidi/>
        <w:spacing w:before="0" w:beforeAutospacing="0" w:after="0" w:afterAutospacing="0" w:line="360" w:lineRule="auto"/>
        <w:divId w:val="1705672542"/>
        <w:rPr>
          <w:rFonts w:ascii="Simplified Arabic" w:hAnsi="Simplified Arabic" w:cs="Simplified Arabic"/>
          <w:color w:val="1B1C1D"/>
          <w:sz w:val="32"/>
          <w:szCs w:val="32"/>
          <w:rtl/>
        </w:rPr>
      </w:pPr>
      <w:r w:rsidRPr="00845BD4">
        <w:rPr>
          <w:rFonts w:ascii="Simplified Arabic" w:hAnsi="Simplified Arabic" w:cs="Simplified Arabic" w:hint="cs"/>
          <w:color w:val="1B1C1D"/>
          <w:sz w:val="32"/>
          <w:szCs w:val="32"/>
          <w:rtl/>
        </w:rPr>
        <w:t xml:space="preserve">في نهاية المطاف، سيساهم التطبيق الفعال لإدارة الجودة الشاملة في </w:t>
      </w:r>
      <w:r w:rsidRPr="00845BD4">
        <w:rPr>
          <w:rStyle w:val="a6"/>
          <w:rFonts w:ascii="Simplified Arabic" w:hAnsi="Simplified Arabic" w:cs="Simplified Arabic" w:hint="cs"/>
          <w:color w:val="1B1C1D"/>
          <w:sz w:val="32"/>
          <w:szCs w:val="32"/>
          <w:bdr w:val="none" w:sz="0" w:space="0" w:color="auto" w:frame="1"/>
          <w:rtl/>
        </w:rPr>
        <w:t xml:space="preserve">بناء مدن أكثر استدامة، تحسين جودة الحياة للسكان، وتعزيز الثقة المتبادلة بين الجهات البلدية </w:t>
      </w:r>
      <w:proofErr w:type="spellStart"/>
      <w:r w:rsidRPr="00845BD4">
        <w:rPr>
          <w:rStyle w:val="a6"/>
          <w:rFonts w:ascii="Simplified Arabic" w:hAnsi="Simplified Arabic" w:cs="Simplified Arabic" w:hint="cs"/>
          <w:color w:val="1B1C1D"/>
          <w:sz w:val="32"/>
          <w:szCs w:val="32"/>
          <w:bdr w:val="none" w:sz="0" w:space="0" w:color="auto" w:frame="1"/>
          <w:rtl/>
        </w:rPr>
        <w:t>ومستفيديها</w:t>
      </w:r>
      <w:proofErr w:type="spellEnd"/>
      <w:r w:rsidRPr="00845BD4">
        <w:rPr>
          <w:rFonts w:ascii="Simplified Arabic" w:hAnsi="Simplified Arabic" w:cs="Simplified Arabic" w:hint="cs"/>
          <w:color w:val="1B1C1D"/>
          <w:sz w:val="32"/>
          <w:szCs w:val="32"/>
          <w:rtl/>
        </w:rPr>
        <w:t>، مما يدعم الأهداف التنموية للمملكة العربية السعودية.</w:t>
      </w:r>
    </w:p>
    <w:sectPr w:rsidR="00123CB6" w:rsidRPr="0063122D"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84B6B" w14:textId="77777777" w:rsidR="00DD5F34" w:rsidRDefault="00DD5F34" w:rsidP="009125CE">
      <w:pPr>
        <w:spacing w:after="0" w:line="240" w:lineRule="auto"/>
      </w:pPr>
      <w:r>
        <w:separator/>
      </w:r>
    </w:p>
  </w:endnote>
  <w:endnote w:type="continuationSeparator" w:id="0">
    <w:p w14:paraId="18DDD285" w14:textId="77777777" w:rsidR="00DD5F34" w:rsidRDefault="00DD5F3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2029861114"/>
      <w:docPartObj>
        <w:docPartGallery w:val="Page Numbers (Bottom of Page)"/>
        <w:docPartUnique/>
      </w:docPartObj>
    </w:sdtPr>
    <w:sdtEndPr>
      <w:rPr>
        <w:rStyle w:val="a8"/>
      </w:rPr>
    </w:sdtEndPr>
    <w:sdtContent>
      <w:p w14:paraId="2915C08D" w14:textId="0E21D8AB" w:rsidR="0077451F" w:rsidRDefault="0077451F" w:rsidP="00A27270">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06FCC50" w14:textId="77777777" w:rsidR="0077451F" w:rsidRDefault="0077451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438752958"/>
      <w:docPartObj>
        <w:docPartGallery w:val="Page Numbers (Bottom of Page)"/>
        <w:docPartUnique/>
      </w:docPartObj>
    </w:sdtPr>
    <w:sdtEndPr>
      <w:rPr>
        <w:rStyle w:val="a8"/>
      </w:rPr>
    </w:sdtEndPr>
    <w:sdtContent>
      <w:p w14:paraId="53720B97" w14:textId="07F54E05" w:rsidR="0077451F" w:rsidRDefault="0077451F" w:rsidP="00A27270">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2</w:t>
        </w:r>
        <w:r>
          <w:rPr>
            <w:rStyle w:val="a8"/>
            <w:rtl/>
          </w:rPr>
          <w:fldChar w:fldCharType="end"/>
        </w:r>
      </w:p>
    </w:sdtContent>
  </w:sdt>
  <w:p w14:paraId="66990DE4" w14:textId="77777777" w:rsidR="0077451F" w:rsidRDefault="0077451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58194" w14:textId="77777777" w:rsidR="00DD5F34" w:rsidRDefault="00DD5F34" w:rsidP="009125CE">
      <w:pPr>
        <w:spacing w:after="0" w:line="240" w:lineRule="auto"/>
      </w:pPr>
      <w:r>
        <w:separator/>
      </w:r>
    </w:p>
  </w:footnote>
  <w:footnote w:type="continuationSeparator" w:id="0">
    <w:p w14:paraId="045F49AF" w14:textId="77777777" w:rsidR="00DD5F34" w:rsidRDefault="00DD5F3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60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A29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946A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735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A28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BC58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F3D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7507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9943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B7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F79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F172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6714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E1F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A804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097A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695B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441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C42F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F4626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9279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8B3F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8D3E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102B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0A4A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1001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4A39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177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8B36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B97D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2430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0113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0E65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A842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CF1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231C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F54D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FD12F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87A16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F15F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ACA35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992FA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2EE7E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8211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AA76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0809E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7C534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97E54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B874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B774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BE082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FBC49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E246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D040F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3F132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160B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69C02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EB39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BB34E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6369836">
    <w:abstractNumId w:val="34"/>
  </w:num>
  <w:num w:numId="2" w16cid:durableId="947783772">
    <w:abstractNumId w:val="16"/>
  </w:num>
  <w:num w:numId="3" w16cid:durableId="137574347">
    <w:abstractNumId w:val="42"/>
  </w:num>
  <w:num w:numId="4" w16cid:durableId="1707753468">
    <w:abstractNumId w:val="32"/>
  </w:num>
  <w:num w:numId="5" w16cid:durableId="1724409009">
    <w:abstractNumId w:val="51"/>
  </w:num>
  <w:num w:numId="6" w16cid:durableId="168302471">
    <w:abstractNumId w:val="9"/>
  </w:num>
  <w:num w:numId="7" w16cid:durableId="10690793">
    <w:abstractNumId w:val="33"/>
  </w:num>
  <w:num w:numId="8" w16cid:durableId="1782260334">
    <w:abstractNumId w:val="12"/>
  </w:num>
  <w:num w:numId="9" w16cid:durableId="78185522">
    <w:abstractNumId w:val="6"/>
  </w:num>
  <w:num w:numId="10" w16cid:durableId="1816529445">
    <w:abstractNumId w:val="5"/>
  </w:num>
  <w:num w:numId="11" w16cid:durableId="2042512031">
    <w:abstractNumId w:val="38"/>
  </w:num>
  <w:num w:numId="12" w16cid:durableId="1425762853">
    <w:abstractNumId w:val="15"/>
  </w:num>
  <w:num w:numId="13" w16cid:durableId="581186145">
    <w:abstractNumId w:val="54"/>
  </w:num>
  <w:num w:numId="14" w16cid:durableId="2126000107">
    <w:abstractNumId w:val="47"/>
  </w:num>
  <w:num w:numId="15" w16cid:durableId="369917198">
    <w:abstractNumId w:val="8"/>
  </w:num>
  <w:num w:numId="16" w16cid:durableId="1489899701">
    <w:abstractNumId w:val="31"/>
  </w:num>
  <w:num w:numId="17" w16cid:durableId="579027253">
    <w:abstractNumId w:val="7"/>
  </w:num>
  <w:num w:numId="18" w16cid:durableId="504513940">
    <w:abstractNumId w:val="28"/>
  </w:num>
  <w:num w:numId="19" w16cid:durableId="309558870">
    <w:abstractNumId w:val="2"/>
  </w:num>
  <w:num w:numId="20" w16cid:durableId="895048852">
    <w:abstractNumId w:val="4"/>
  </w:num>
  <w:num w:numId="21" w16cid:durableId="27217557">
    <w:abstractNumId w:val="43"/>
  </w:num>
  <w:num w:numId="22" w16cid:durableId="619185012">
    <w:abstractNumId w:val="21"/>
  </w:num>
  <w:num w:numId="23" w16cid:durableId="1356152056">
    <w:abstractNumId w:val="25"/>
  </w:num>
  <w:num w:numId="24" w16cid:durableId="463616931">
    <w:abstractNumId w:val="36"/>
  </w:num>
  <w:num w:numId="25" w16cid:durableId="456143409">
    <w:abstractNumId w:val="10"/>
  </w:num>
  <w:num w:numId="26" w16cid:durableId="367949914">
    <w:abstractNumId w:val="53"/>
  </w:num>
  <w:num w:numId="27" w16cid:durableId="1331326006">
    <w:abstractNumId w:val="29"/>
  </w:num>
  <w:num w:numId="28" w16cid:durableId="2051956230">
    <w:abstractNumId w:val="23"/>
  </w:num>
  <w:num w:numId="29" w16cid:durableId="1702970466">
    <w:abstractNumId w:val="44"/>
  </w:num>
  <w:num w:numId="30" w16cid:durableId="1709474">
    <w:abstractNumId w:val="26"/>
  </w:num>
  <w:num w:numId="31" w16cid:durableId="707412949">
    <w:abstractNumId w:val="11"/>
  </w:num>
  <w:num w:numId="32" w16cid:durableId="1380859993">
    <w:abstractNumId w:val="41"/>
  </w:num>
  <w:num w:numId="33" w16cid:durableId="1571309546">
    <w:abstractNumId w:val="35"/>
  </w:num>
  <w:num w:numId="34" w16cid:durableId="1459031484">
    <w:abstractNumId w:val="3"/>
  </w:num>
  <w:num w:numId="35" w16cid:durableId="2127502043">
    <w:abstractNumId w:val="13"/>
  </w:num>
  <w:num w:numId="36" w16cid:durableId="1364550583">
    <w:abstractNumId w:val="56"/>
  </w:num>
  <w:num w:numId="37" w16cid:durableId="1256397874">
    <w:abstractNumId w:val="30"/>
  </w:num>
  <w:num w:numId="38" w16cid:durableId="966274458">
    <w:abstractNumId w:val="49"/>
  </w:num>
  <w:num w:numId="39" w16cid:durableId="1159885680">
    <w:abstractNumId w:val="14"/>
  </w:num>
  <w:num w:numId="40" w16cid:durableId="2022853372">
    <w:abstractNumId w:val="58"/>
  </w:num>
  <w:num w:numId="41" w16cid:durableId="2012175947">
    <w:abstractNumId w:val="46"/>
  </w:num>
  <w:num w:numId="42" w16cid:durableId="532230700">
    <w:abstractNumId w:val="27"/>
  </w:num>
  <w:num w:numId="43" w16cid:durableId="1563325278">
    <w:abstractNumId w:val="55"/>
  </w:num>
  <w:num w:numId="44" w16cid:durableId="747657599">
    <w:abstractNumId w:val="17"/>
  </w:num>
  <w:num w:numId="45" w16cid:durableId="1576083165">
    <w:abstractNumId w:val="20"/>
  </w:num>
  <w:num w:numId="46" w16cid:durableId="1524589132">
    <w:abstractNumId w:val="24"/>
  </w:num>
  <w:num w:numId="47" w16cid:durableId="1616254289">
    <w:abstractNumId w:val="40"/>
  </w:num>
  <w:num w:numId="48" w16cid:durableId="738551193">
    <w:abstractNumId w:val="45"/>
  </w:num>
  <w:num w:numId="49" w16cid:durableId="418330844">
    <w:abstractNumId w:val="39"/>
  </w:num>
  <w:num w:numId="50" w16cid:durableId="1957062195">
    <w:abstractNumId w:val="1"/>
  </w:num>
  <w:num w:numId="51" w16cid:durableId="1017118895">
    <w:abstractNumId w:val="0"/>
  </w:num>
  <w:num w:numId="52" w16cid:durableId="281960366">
    <w:abstractNumId w:val="52"/>
  </w:num>
  <w:num w:numId="53" w16cid:durableId="1586066027">
    <w:abstractNumId w:val="48"/>
  </w:num>
  <w:num w:numId="54" w16cid:durableId="192690913">
    <w:abstractNumId w:val="22"/>
  </w:num>
  <w:num w:numId="55" w16cid:durableId="1291209518">
    <w:abstractNumId w:val="57"/>
  </w:num>
  <w:num w:numId="56" w16cid:durableId="568199038">
    <w:abstractNumId w:val="37"/>
  </w:num>
  <w:num w:numId="57" w16cid:durableId="2008744753">
    <w:abstractNumId w:val="19"/>
  </w:num>
  <w:num w:numId="58" w16cid:durableId="66463612">
    <w:abstractNumId w:val="18"/>
  </w:num>
  <w:num w:numId="59" w16cid:durableId="818686937">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6567A"/>
    <w:rsid w:val="00065BB2"/>
    <w:rsid w:val="00090A42"/>
    <w:rsid w:val="00093B1B"/>
    <w:rsid w:val="000A60EE"/>
    <w:rsid w:val="000B069E"/>
    <w:rsid w:val="000B26C0"/>
    <w:rsid w:val="000B4DE2"/>
    <w:rsid w:val="000C0C30"/>
    <w:rsid w:val="000C2414"/>
    <w:rsid w:val="000C4088"/>
    <w:rsid w:val="000C4254"/>
    <w:rsid w:val="000D0F49"/>
    <w:rsid w:val="000D29D3"/>
    <w:rsid w:val="000E33EA"/>
    <w:rsid w:val="000F1244"/>
    <w:rsid w:val="000F44B4"/>
    <w:rsid w:val="00123CB6"/>
    <w:rsid w:val="001323AC"/>
    <w:rsid w:val="00153601"/>
    <w:rsid w:val="0015604F"/>
    <w:rsid w:val="001666EC"/>
    <w:rsid w:val="001673A0"/>
    <w:rsid w:val="0016775D"/>
    <w:rsid w:val="00180DCC"/>
    <w:rsid w:val="001855FA"/>
    <w:rsid w:val="001902DB"/>
    <w:rsid w:val="001A54E2"/>
    <w:rsid w:val="001A7B2A"/>
    <w:rsid w:val="001C2162"/>
    <w:rsid w:val="001D0189"/>
    <w:rsid w:val="002352F2"/>
    <w:rsid w:val="00252DAF"/>
    <w:rsid w:val="00275C4C"/>
    <w:rsid w:val="00277445"/>
    <w:rsid w:val="00283B38"/>
    <w:rsid w:val="00294987"/>
    <w:rsid w:val="002B59EC"/>
    <w:rsid w:val="002C2664"/>
    <w:rsid w:val="002C760A"/>
    <w:rsid w:val="002D3B53"/>
    <w:rsid w:val="002E6DD1"/>
    <w:rsid w:val="002F34B5"/>
    <w:rsid w:val="00300741"/>
    <w:rsid w:val="00312AA2"/>
    <w:rsid w:val="00357848"/>
    <w:rsid w:val="00366165"/>
    <w:rsid w:val="00381F46"/>
    <w:rsid w:val="00396427"/>
    <w:rsid w:val="003B13E7"/>
    <w:rsid w:val="003B3656"/>
    <w:rsid w:val="003C6E9E"/>
    <w:rsid w:val="003F26AA"/>
    <w:rsid w:val="003F5416"/>
    <w:rsid w:val="004043A3"/>
    <w:rsid w:val="00416D44"/>
    <w:rsid w:val="0042012B"/>
    <w:rsid w:val="00423CA2"/>
    <w:rsid w:val="0042531A"/>
    <w:rsid w:val="00430D7D"/>
    <w:rsid w:val="004437D6"/>
    <w:rsid w:val="0045226B"/>
    <w:rsid w:val="00452D38"/>
    <w:rsid w:val="004A6F27"/>
    <w:rsid w:val="004B002A"/>
    <w:rsid w:val="004B7B99"/>
    <w:rsid w:val="004F068B"/>
    <w:rsid w:val="005233F0"/>
    <w:rsid w:val="00532A57"/>
    <w:rsid w:val="00572E83"/>
    <w:rsid w:val="00590B27"/>
    <w:rsid w:val="005A2EFA"/>
    <w:rsid w:val="005B51A7"/>
    <w:rsid w:val="005C1F4E"/>
    <w:rsid w:val="005D444D"/>
    <w:rsid w:val="005E2CD8"/>
    <w:rsid w:val="005F39B9"/>
    <w:rsid w:val="00605491"/>
    <w:rsid w:val="006259FE"/>
    <w:rsid w:val="0062761F"/>
    <w:rsid w:val="0063122D"/>
    <w:rsid w:val="00635E31"/>
    <w:rsid w:val="006460C7"/>
    <w:rsid w:val="0065028C"/>
    <w:rsid w:val="0065081A"/>
    <w:rsid w:val="006523E7"/>
    <w:rsid w:val="006737FA"/>
    <w:rsid w:val="00684EAC"/>
    <w:rsid w:val="006948DE"/>
    <w:rsid w:val="006A31D0"/>
    <w:rsid w:val="006A53D6"/>
    <w:rsid w:val="006F1498"/>
    <w:rsid w:val="00701A62"/>
    <w:rsid w:val="007132AE"/>
    <w:rsid w:val="00723E03"/>
    <w:rsid w:val="00726B89"/>
    <w:rsid w:val="007350DE"/>
    <w:rsid w:val="00737098"/>
    <w:rsid w:val="00746DE2"/>
    <w:rsid w:val="00767A23"/>
    <w:rsid w:val="00770506"/>
    <w:rsid w:val="007723BC"/>
    <w:rsid w:val="0077451F"/>
    <w:rsid w:val="007A1407"/>
    <w:rsid w:val="007A45E5"/>
    <w:rsid w:val="007B0E54"/>
    <w:rsid w:val="007C4FF3"/>
    <w:rsid w:val="007E3A20"/>
    <w:rsid w:val="007F21E8"/>
    <w:rsid w:val="007F27EA"/>
    <w:rsid w:val="0081766A"/>
    <w:rsid w:val="0082307F"/>
    <w:rsid w:val="00841188"/>
    <w:rsid w:val="00845BD4"/>
    <w:rsid w:val="00851579"/>
    <w:rsid w:val="00862491"/>
    <w:rsid w:val="00877AAC"/>
    <w:rsid w:val="00892E67"/>
    <w:rsid w:val="008A556C"/>
    <w:rsid w:val="008B4439"/>
    <w:rsid w:val="008C6B7F"/>
    <w:rsid w:val="008C72C0"/>
    <w:rsid w:val="008F1A51"/>
    <w:rsid w:val="008F1EAE"/>
    <w:rsid w:val="008F432C"/>
    <w:rsid w:val="008F5D6C"/>
    <w:rsid w:val="00907EBB"/>
    <w:rsid w:val="009125CE"/>
    <w:rsid w:val="0093288C"/>
    <w:rsid w:val="009529CB"/>
    <w:rsid w:val="009664B8"/>
    <w:rsid w:val="009922F1"/>
    <w:rsid w:val="009A52E6"/>
    <w:rsid w:val="009B0CCB"/>
    <w:rsid w:val="009B6888"/>
    <w:rsid w:val="009C0161"/>
    <w:rsid w:val="009D108D"/>
    <w:rsid w:val="009E1436"/>
    <w:rsid w:val="009E5668"/>
    <w:rsid w:val="009E7721"/>
    <w:rsid w:val="009F5AAF"/>
    <w:rsid w:val="00A043F5"/>
    <w:rsid w:val="00A321C3"/>
    <w:rsid w:val="00A37923"/>
    <w:rsid w:val="00A6239E"/>
    <w:rsid w:val="00A74F76"/>
    <w:rsid w:val="00AA79E9"/>
    <w:rsid w:val="00AB0A70"/>
    <w:rsid w:val="00AB7121"/>
    <w:rsid w:val="00AE6C4A"/>
    <w:rsid w:val="00B27CC8"/>
    <w:rsid w:val="00B27E01"/>
    <w:rsid w:val="00B42E7C"/>
    <w:rsid w:val="00B63B0F"/>
    <w:rsid w:val="00B7678A"/>
    <w:rsid w:val="00B800F3"/>
    <w:rsid w:val="00B8664C"/>
    <w:rsid w:val="00BB4624"/>
    <w:rsid w:val="00BB6C35"/>
    <w:rsid w:val="00C006FE"/>
    <w:rsid w:val="00C0552F"/>
    <w:rsid w:val="00C24B27"/>
    <w:rsid w:val="00C262AF"/>
    <w:rsid w:val="00C2639F"/>
    <w:rsid w:val="00C55434"/>
    <w:rsid w:val="00C56E09"/>
    <w:rsid w:val="00C60A29"/>
    <w:rsid w:val="00C71E18"/>
    <w:rsid w:val="00C8125C"/>
    <w:rsid w:val="00C83BB2"/>
    <w:rsid w:val="00C8780B"/>
    <w:rsid w:val="00CB41C2"/>
    <w:rsid w:val="00CE7128"/>
    <w:rsid w:val="00D0142F"/>
    <w:rsid w:val="00D22171"/>
    <w:rsid w:val="00D22E1D"/>
    <w:rsid w:val="00D579BA"/>
    <w:rsid w:val="00D67BE6"/>
    <w:rsid w:val="00D80632"/>
    <w:rsid w:val="00DB388B"/>
    <w:rsid w:val="00DC4CAE"/>
    <w:rsid w:val="00DC607D"/>
    <w:rsid w:val="00DD5F34"/>
    <w:rsid w:val="00DE79A9"/>
    <w:rsid w:val="00DF0452"/>
    <w:rsid w:val="00E231C6"/>
    <w:rsid w:val="00E25615"/>
    <w:rsid w:val="00E3569B"/>
    <w:rsid w:val="00E71C79"/>
    <w:rsid w:val="00E866FC"/>
    <w:rsid w:val="00E8776F"/>
    <w:rsid w:val="00EA6B5D"/>
    <w:rsid w:val="00ED0889"/>
    <w:rsid w:val="00EF2E44"/>
    <w:rsid w:val="00F2028B"/>
    <w:rsid w:val="00F26BBF"/>
    <w:rsid w:val="00F36796"/>
    <w:rsid w:val="00F36D37"/>
    <w:rsid w:val="00F42024"/>
    <w:rsid w:val="00F44859"/>
    <w:rsid w:val="00F4686B"/>
    <w:rsid w:val="00F546CE"/>
    <w:rsid w:val="00F87656"/>
    <w:rsid w:val="00F878F8"/>
    <w:rsid w:val="00F95EFC"/>
    <w:rsid w:val="00FA020F"/>
    <w:rsid w:val="00FA0FAA"/>
    <w:rsid w:val="00FC00C6"/>
    <w:rsid w:val="00FC5C28"/>
    <w:rsid w:val="00FF31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7132AE"/>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4Char">
    <w:name w:val="عنوان 4 Char"/>
    <w:basedOn w:val="a0"/>
    <w:link w:val="4"/>
    <w:uiPriority w:val="9"/>
    <w:rsid w:val="007132AE"/>
    <w:rPr>
      <w:rFonts w:eastAsiaTheme="majorEastAsia" w:cstheme="majorBidi"/>
      <w:i/>
      <w:iCs/>
      <w:color w:val="0F4761" w:themeColor="accent1" w:themeShade="BF"/>
    </w:rPr>
  </w:style>
  <w:style w:type="character" w:styleId="a8">
    <w:name w:val="page number"/>
    <w:basedOn w:val="a0"/>
    <w:uiPriority w:val="99"/>
    <w:semiHidden/>
    <w:unhideWhenUsed/>
    <w:rsid w:val="0077451F"/>
  </w:style>
  <w:style w:type="character" w:styleId="Hyperlink">
    <w:name w:val="Hyperlink"/>
    <w:basedOn w:val="a0"/>
    <w:uiPriority w:val="99"/>
    <w:semiHidden/>
    <w:unhideWhenUsed/>
    <w:rsid w:val="002C760A"/>
    <w:rPr>
      <w:color w:val="0000FF"/>
      <w:u w:val="single"/>
    </w:rPr>
  </w:style>
  <w:style w:type="table" w:styleId="a9">
    <w:name w:val="Table Grid"/>
    <w:basedOn w:val="a1"/>
    <w:uiPriority w:val="39"/>
    <w:rsid w:val="00C87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Grid Table 1 Light"/>
    <w:basedOn w:val="a1"/>
    <w:uiPriority w:val="46"/>
    <w:rsid w:val="00065BB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a">
    <w:name w:val="Grid Table Light"/>
    <w:basedOn w:val="a1"/>
    <w:uiPriority w:val="40"/>
    <w:rsid w:val="00065BB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Grid Table 1 Light Accent 1"/>
    <w:basedOn w:val="a1"/>
    <w:uiPriority w:val="46"/>
    <w:rsid w:val="00065BB2"/>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4-1">
    <w:name w:val="Grid Table 4 Accent 1"/>
    <w:basedOn w:val="a1"/>
    <w:uiPriority w:val="49"/>
    <w:rsid w:val="00065BB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625476275">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666400469">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44835610">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880172812">
      <w:bodyDiv w:val="1"/>
      <w:marLeft w:val="0"/>
      <w:marRight w:val="0"/>
      <w:marTop w:val="0"/>
      <w:marBottom w:val="0"/>
      <w:divBdr>
        <w:top w:val="none" w:sz="0" w:space="0" w:color="auto"/>
        <w:left w:val="none" w:sz="0" w:space="0" w:color="auto"/>
        <w:bottom w:val="none" w:sz="0" w:space="0" w:color="auto"/>
        <w:right w:val="none" w:sz="0" w:space="0" w:color="auto"/>
      </w:divBdr>
      <w:divsChild>
        <w:div w:id="856506391">
          <w:marLeft w:val="0"/>
          <w:marRight w:val="0"/>
          <w:marTop w:val="0"/>
          <w:marBottom w:val="0"/>
          <w:divBdr>
            <w:top w:val="none" w:sz="0" w:space="0" w:color="auto"/>
            <w:left w:val="none" w:sz="0" w:space="0" w:color="auto"/>
            <w:bottom w:val="none" w:sz="0" w:space="0" w:color="auto"/>
            <w:right w:val="none" w:sz="0" w:space="0" w:color="auto"/>
          </w:divBdr>
        </w:div>
      </w:divsChild>
    </w:div>
    <w:div w:id="957029361">
      <w:bodyDiv w:val="1"/>
      <w:marLeft w:val="0"/>
      <w:marRight w:val="0"/>
      <w:marTop w:val="0"/>
      <w:marBottom w:val="0"/>
      <w:divBdr>
        <w:top w:val="none" w:sz="0" w:space="0" w:color="auto"/>
        <w:left w:val="none" w:sz="0" w:space="0" w:color="auto"/>
        <w:bottom w:val="none" w:sz="0" w:space="0" w:color="auto"/>
        <w:right w:val="none" w:sz="0" w:space="0" w:color="auto"/>
      </w:divBdr>
      <w:divsChild>
        <w:div w:id="1631787170">
          <w:marLeft w:val="0"/>
          <w:marRight w:val="0"/>
          <w:marTop w:val="0"/>
          <w:marBottom w:val="0"/>
          <w:divBdr>
            <w:top w:val="none" w:sz="0" w:space="0" w:color="auto"/>
            <w:left w:val="none" w:sz="0" w:space="0" w:color="auto"/>
            <w:bottom w:val="none" w:sz="0" w:space="0" w:color="auto"/>
            <w:right w:val="none" w:sz="0" w:space="0" w:color="auto"/>
          </w:divBdr>
        </w:div>
        <w:div w:id="2036494722">
          <w:marLeft w:val="0"/>
          <w:marRight w:val="0"/>
          <w:marTop w:val="0"/>
          <w:marBottom w:val="0"/>
          <w:divBdr>
            <w:top w:val="none" w:sz="0" w:space="0" w:color="auto"/>
            <w:left w:val="none" w:sz="0" w:space="0" w:color="auto"/>
            <w:bottom w:val="none" w:sz="0" w:space="0" w:color="auto"/>
            <w:right w:val="none" w:sz="0" w:space="0" w:color="auto"/>
          </w:divBdr>
          <w:divsChild>
            <w:div w:id="199402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34241676">
      <w:bodyDiv w:val="1"/>
      <w:marLeft w:val="0"/>
      <w:marRight w:val="0"/>
      <w:marTop w:val="0"/>
      <w:marBottom w:val="0"/>
      <w:divBdr>
        <w:top w:val="none" w:sz="0" w:space="0" w:color="auto"/>
        <w:left w:val="none" w:sz="0" w:space="0" w:color="auto"/>
        <w:bottom w:val="none" w:sz="0" w:space="0" w:color="auto"/>
        <w:right w:val="none" w:sz="0" w:space="0" w:color="auto"/>
      </w:divBdr>
      <w:divsChild>
        <w:div w:id="135267441">
          <w:marLeft w:val="0"/>
          <w:marRight w:val="0"/>
          <w:marTop w:val="0"/>
          <w:marBottom w:val="0"/>
          <w:divBdr>
            <w:top w:val="none" w:sz="0" w:space="0" w:color="auto"/>
            <w:left w:val="none" w:sz="0" w:space="0" w:color="auto"/>
            <w:bottom w:val="none" w:sz="0" w:space="0" w:color="auto"/>
            <w:right w:val="none" w:sz="0" w:space="0" w:color="auto"/>
          </w:divBdr>
          <w:divsChild>
            <w:div w:id="54470945">
              <w:marLeft w:val="0"/>
              <w:marRight w:val="0"/>
              <w:marTop w:val="0"/>
              <w:marBottom w:val="0"/>
              <w:divBdr>
                <w:top w:val="none" w:sz="0" w:space="0" w:color="auto"/>
                <w:left w:val="none" w:sz="0" w:space="0" w:color="auto"/>
                <w:bottom w:val="none" w:sz="0" w:space="0" w:color="auto"/>
                <w:right w:val="none" w:sz="0" w:space="0" w:color="auto"/>
              </w:divBdr>
            </w:div>
            <w:div w:id="59982941">
              <w:marLeft w:val="0"/>
              <w:marRight w:val="0"/>
              <w:marTop w:val="0"/>
              <w:marBottom w:val="0"/>
              <w:divBdr>
                <w:top w:val="none" w:sz="0" w:space="0" w:color="auto"/>
                <w:left w:val="none" w:sz="0" w:space="0" w:color="auto"/>
                <w:bottom w:val="none" w:sz="0" w:space="0" w:color="auto"/>
                <w:right w:val="none" w:sz="0" w:space="0" w:color="auto"/>
              </w:divBdr>
              <w:divsChild>
                <w:div w:id="1705672542">
                  <w:marLeft w:val="0"/>
                  <w:marRight w:val="0"/>
                  <w:marTop w:val="0"/>
                  <w:marBottom w:val="0"/>
                  <w:divBdr>
                    <w:top w:val="none" w:sz="0" w:space="0" w:color="auto"/>
                    <w:left w:val="none" w:sz="0" w:space="0" w:color="auto"/>
                    <w:bottom w:val="none" w:sz="0" w:space="0" w:color="auto"/>
                    <w:right w:val="none" w:sz="0" w:space="0" w:color="auto"/>
                  </w:divBdr>
                </w:div>
              </w:divsChild>
            </w:div>
            <w:div w:id="1016150555">
              <w:marLeft w:val="0"/>
              <w:marRight w:val="0"/>
              <w:marTop w:val="0"/>
              <w:marBottom w:val="0"/>
              <w:divBdr>
                <w:top w:val="none" w:sz="0" w:space="0" w:color="auto"/>
                <w:left w:val="none" w:sz="0" w:space="0" w:color="auto"/>
                <w:bottom w:val="none" w:sz="0" w:space="0" w:color="auto"/>
                <w:right w:val="none" w:sz="0" w:space="0" w:color="auto"/>
              </w:divBdr>
            </w:div>
            <w:div w:id="1863082966">
              <w:marLeft w:val="0"/>
              <w:marRight w:val="0"/>
              <w:marTop w:val="0"/>
              <w:marBottom w:val="0"/>
              <w:divBdr>
                <w:top w:val="none" w:sz="0" w:space="0" w:color="auto"/>
                <w:left w:val="none" w:sz="0" w:space="0" w:color="auto"/>
                <w:bottom w:val="none" w:sz="0" w:space="0" w:color="auto"/>
                <w:right w:val="none" w:sz="0" w:space="0" w:color="auto"/>
              </w:divBdr>
            </w:div>
            <w:div w:id="259022200">
              <w:marLeft w:val="0"/>
              <w:marRight w:val="0"/>
              <w:marTop w:val="0"/>
              <w:marBottom w:val="0"/>
              <w:divBdr>
                <w:top w:val="none" w:sz="0" w:space="0" w:color="auto"/>
                <w:left w:val="none" w:sz="0" w:space="0" w:color="auto"/>
                <w:bottom w:val="none" w:sz="0" w:space="0" w:color="auto"/>
                <w:right w:val="none" w:sz="0" w:space="0" w:color="auto"/>
              </w:divBdr>
            </w:div>
            <w:div w:id="1858275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682005651">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 w:id="20685267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7014</Words>
  <Characters>38548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2025-11-20T10:43:00Z</dcterms:created>
  <dcterms:modified xsi:type="dcterms:W3CDTF">2025-11-20T10:43:00Z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