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FB9AB" w14:textId="77777777" w:rsidR="003E2416" w:rsidRDefault="003E2416" w:rsidP="003E2416">
      <w:pPr>
        <w:rPr>
          <w:rFonts w:ascii="Simplified Arabic" w:hAnsi="Simplified Arabic" w:cs="Simplified Arabic"/>
          <w:sz w:val="28"/>
          <w:szCs w:val="28"/>
          <w:rtl/>
        </w:rPr>
      </w:pPr>
      <w:r w:rsidRPr="003E2416">
        <w:rPr>
          <w:rFonts w:ascii="Simplified Arabic" w:hAnsi="Simplified Arabic" w:cs="Simplified Arabic" w:hint="cs"/>
          <w:sz w:val="28"/>
          <w:szCs w:val="28"/>
          <w:rtl/>
        </w:rPr>
        <w:t>ماجستير اعلام رقمي</w:t>
      </w:r>
    </w:p>
    <w:p w14:paraId="5BAC33E5" w14:textId="77777777" w:rsidR="003E2416" w:rsidRDefault="003E2416" w:rsidP="003E2416">
      <w:pPr>
        <w:rPr>
          <w:rFonts w:ascii="Simplified Arabic" w:hAnsi="Simplified Arabic" w:cs="Simplified Arabic"/>
          <w:sz w:val="28"/>
          <w:szCs w:val="28"/>
          <w:rtl/>
        </w:rPr>
      </w:pPr>
    </w:p>
    <w:p w14:paraId="283F029C" w14:textId="77777777" w:rsidR="003E2416" w:rsidRPr="003E2416" w:rsidRDefault="003E2416" w:rsidP="003E2416">
      <w:pPr>
        <w:rPr>
          <w:rFonts w:ascii="Simplified Arabic" w:hAnsi="Simplified Arabic" w:cs="Simplified Arabic" w:hint="cs"/>
          <w:sz w:val="28"/>
          <w:szCs w:val="28"/>
          <w:rtl/>
        </w:rPr>
      </w:pPr>
    </w:p>
    <w:p w14:paraId="28CE8E05" w14:textId="77777777" w:rsidR="003E2416" w:rsidRPr="003E2416" w:rsidRDefault="003E2416" w:rsidP="003E2416">
      <w:pPr>
        <w:jc w:val="center"/>
        <w:rPr>
          <w:rFonts w:ascii="Simplified Arabic" w:hAnsi="Simplified Arabic" w:cs="Simplified Arabic" w:hint="cs"/>
          <w:b/>
          <w:bCs/>
          <w:sz w:val="36"/>
          <w:szCs w:val="36"/>
          <w:rtl/>
        </w:rPr>
      </w:pPr>
      <w:r w:rsidRPr="003E2416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دور الإعلام الرقمي في تعزيز الصورة الذهنية للرياضة السعودية: دراسة تطبيقية على شركة جولف السعودي</w:t>
      </w:r>
    </w:p>
    <w:p w14:paraId="172B2A90" w14:textId="08FD8F22" w:rsidR="003E2416" w:rsidRPr="003E2416" w:rsidRDefault="003E2416" w:rsidP="003E2416">
      <w:pPr>
        <w:jc w:val="center"/>
        <w:rPr>
          <w:rFonts w:ascii="Simplified Arabic" w:hAnsi="Simplified Arabic" w:cs="Simplified Arabic" w:hint="cs"/>
          <w:b/>
          <w:bCs/>
          <w:sz w:val="36"/>
          <w:szCs w:val="36"/>
          <w:rtl/>
        </w:rPr>
      </w:pPr>
      <w:r w:rsidRPr="003E2416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عنوان البحث انجليزي:</w:t>
      </w:r>
    </w:p>
    <w:p w14:paraId="41248201" w14:textId="6E0C9A7F" w:rsidR="006B3E13" w:rsidRPr="003E2416" w:rsidRDefault="003E2416" w:rsidP="003E2416">
      <w:pPr>
        <w:jc w:val="center"/>
        <w:rPr>
          <w:rFonts w:ascii="Simplified Arabic" w:hAnsi="Simplified Arabic" w:cs="Simplified Arabic" w:hint="cs"/>
          <w:b/>
          <w:bCs/>
          <w:sz w:val="36"/>
          <w:szCs w:val="36"/>
        </w:rPr>
      </w:pPr>
      <w:r w:rsidRPr="003E2416">
        <w:rPr>
          <w:rFonts w:ascii="Simplified Arabic" w:hAnsi="Simplified Arabic" w:cs="Simplified Arabic" w:hint="cs"/>
          <w:b/>
          <w:bCs/>
          <w:sz w:val="36"/>
          <w:szCs w:val="36"/>
        </w:rPr>
        <w:t>The role of digital media in enhancing the mental image of Saudi sports: an applied study on Saudi Golf Company</w:t>
      </w:r>
    </w:p>
    <w:p w14:paraId="11D10C71" w14:textId="77777777" w:rsidR="003E2416" w:rsidRPr="003E2416" w:rsidRDefault="003E2416" w:rsidP="003E2416">
      <w:pPr>
        <w:rPr>
          <w:rFonts w:ascii="Simplified Arabic" w:hAnsi="Simplified Arabic" w:cs="Simplified Arabic" w:hint="cs"/>
          <w:sz w:val="28"/>
          <w:szCs w:val="28"/>
        </w:rPr>
      </w:pPr>
    </w:p>
    <w:p w14:paraId="25A9A7C8" w14:textId="77777777" w:rsidR="003E2416" w:rsidRPr="003E2416" w:rsidRDefault="003E2416" w:rsidP="003E2416">
      <w:pPr>
        <w:rPr>
          <w:rFonts w:ascii="Simplified Arabic" w:hAnsi="Simplified Arabic" w:cs="Simplified Arabic" w:hint="cs"/>
          <w:sz w:val="28"/>
          <w:szCs w:val="28"/>
        </w:rPr>
      </w:pPr>
    </w:p>
    <w:p w14:paraId="3039BA6C" w14:textId="0268BAA3" w:rsidR="003E2416" w:rsidRPr="003E2416" w:rsidRDefault="003E2416" w:rsidP="003E2416">
      <w:pPr>
        <w:jc w:val="center"/>
        <w:rPr>
          <w:rFonts w:ascii="Simplified Arabic" w:hAnsi="Simplified Arabic" w:cs="Simplified Arabic" w:hint="cs"/>
          <w:sz w:val="28"/>
          <w:szCs w:val="28"/>
          <w:rtl/>
        </w:rPr>
      </w:pPr>
      <w:r w:rsidRPr="003E2416">
        <w:rPr>
          <w:rFonts w:ascii="Simplified Arabic" w:hAnsi="Simplified Arabic" w:cs="Simplified Arabic" w:hint="cs"/>
          <w:sz w:val="28"/>
          <w:szCs w:val="28"/>
          <w:rtl/>
        </w:rPr>
        <w:t>اسم الطالب:</w:t>
      </w:r>
    </w:p>
    <w:p w14:paraId="31B180ED" w14:textId="06CCA3EF" w:rsidR="003E2416" w:rsidRPr="003E2416" w:rsidRDefault="003E2416" w:rsidP="003E2416">
      <w:pPr>
        <w:jc w:val="center"/>
        <w:rPr>
          <w:rFonts w:ascii="Simplified Arabic" w:hAnsi="Simplified Arabic" w:cs="Simplified Arabic" w:hint="cs"/>
          <w:b/>
          <w:bCs/>
          <w:sz w:val="32"/>
          <w:szCs w:val="32"/>
          <w:rtl/>
        </w:rPr>
      </w:pPr>
      <w:r w:rsidRPr="003E2416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شهد بن دهمش</w:t>
      </w:r>
    </w:p>
    <w:p w14:paraId="01ABC6B7" w14:textId="77777777" w:rsidR="003E2416" w:rsidRPr="003E2416" w:rsidRDefault="003E2416" w:rsidP="003E2416">
      <w:pPr>
        <w:jc w:val="center"/>
        <w:rPr>
          <w:rFonts w:ascii="Simplified Arabic" w:hAnsi="Simplified Arabic" w:cs="Simplified Arabic" w:hint="cs"/>
          <w:b/>
          <w:bCs/>
          <w:sz w:val="32"/>
          <w:szCs w:val="32"/>
          <w:rtl/>
        </w:rPr>
      </w:pPr>
      <w:r w:rsidRPr="003E2416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الرقم الجامعي</w:t>
      </w:r>
    </w:p>
    <w:p w14:paraId="35F2F9F4" w14:textId="77777777" w:rsidR="003E2416" w:rsidRPr="003E2416" w:rsidRDefault="003E2416" w:rsidP="003E2416">
      <w:pPr>
        <w:jc w:val="center"/>
        <w:rPr>
          <w:rFonts w:ascii="Simplified Arabic" w:hAnsi="Simplified Arabic" w:cs="Simplified Arabic" w:hint="cs"/>
          <w:b/>
          <w:bCs/>
          <w:sz w:val="32"/>
          <w:szCs w:val="32"/>
          <w:rtl/>
        </w:rPr>
      </w:pPr>
      <w:r w:rsidRPr="003E2416">
        <w:rPr>
          <w:rFonts w:ascii="Simplified Arabic" w:hAnsi="Simplified Arabic" w:cs="Simplified Arabic" w:hint="cs"/>
          <w:b/>
          <w:bCs/>
          <w:sz w:val="32"/>
          <w:szCs w:val="32"/>
          <w:rtl/>
        </w:rPr>
        <w:t>251002801</w:t>
      </w:r>
    </w:p>
    <w:p w14:paraId="3C76AF8E" w14:textId="77777777" w:rsidR="003E2416" w:rsidRDefault="003E2416" w:rsidP="003E2416">
      <w:pPr>
        <w:rPr>
          <w:rFonts w:hint="cs"/>
          <w:rtl/>
        </w:rPr>
      </w:pPr>
    </w:p>
    <w:sectPr w:rsidR="003E2416" w:rsidSect="00EB585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81"/>
  <w:drawingGridVerticalSpacing w:val="181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714B"/>
    <w:rsid w:val="001B0A36"/>
    <w:rsid w:val="003E2416"/>
    <w:rsid w:val="00455708"/>
    <w:rsid w:val="006B3E13"/>
    <w:rsid w:val="007203D3"/>
    <w:rsid w:val="009B714B"/>
    <w:rsid w:val="00D70379"/>
    <w:rsid w:val="00EB585A"/>
    <w:rsid w:val="00F47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F326FC"/>
  <w15:chartTrackingRefBased/>
  <w15:docId w15:val="{3AA69578-5B5A-4765-990E-F116D1A93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9B71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B71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B71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B71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B71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B71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B71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B71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B71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9B71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B71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B71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B714B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B714B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B714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B714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B714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B714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B71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B71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B71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B71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B71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B714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B714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B714B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B71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B714B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9B714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B134DE-AD7C-45DA-84F4-99A02E93C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257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</dc:creator>
  <cp:keywords/>
  <dc:description/>
  <cp:lastModifiedBy>MG</cp:lastModifiedBy>
  <cp:revision>2</cp:revision>
  <dcterms:created xsi:type="dcterms:W3CDTF">2025-10-21T23:36:00Z</dcterms:created>
  <dcterms:modified xsi:type="dcterms:W3CDTF">2025-10-21T23:38:00Z</dcterms:modified>
</cp:coreProperties>
</file>