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017D" w14:textId="3E07CFC0" w:rsidR="00837E51" w:rsidRPr="00642DFE" w:rsidRDefault="005139D1" w:rsidP="00837E51">
      <w:pPr>
        <w:rPr>
          <w:rFonts w:ascii="Simplified Arabic" w:hAnsi="Simplified Arabic" w:cs="Simplified Arabic"/>
          <w:b/>
          <w:bCs/>
          <w:sz w:val="28"/>
          <w:szCs w:val="28"/>
          <w:lang w:bidi="ar-EG"/>
        </w:rPr>
      </w:pPr>
      <w:r w:rsidRPr="00642DF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C1ED280">
            <wp:simplePos x="0" y="0"/>
            <wp:positionH relativeFrom="margin">
              <wp:posOffset>-367665</wp:posOffset>
            </wp:positionH>
            <wp:positionV relativeFrom="margin">
              <wp:posOffset>-558165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42DFE">
        <w:rPr>
          <w:rFonts w:ascii="Simplified Arabic" w:hAnsi="Simplified Arabic" w:cs="Simplified Arabic"/>
          <w:b/>
          <w:bCs/>
          <w:sz w:val="28"/>
          <w:szCs w:val="28"/>
          <w:rtl/>
          <w:lang w:bidi="ar-EG"/>
        </w:rPr>
        <w:t xml:space="preserve">جامعة </w:t>
      </w:r>
      <w:proofErr w:type="spellStart"/>
      <w:r w:rsidR="009125CE" w:rsidRPr="00642DFE">
        <w:rPr>
          <w:rFonts w:ascii="Simplified Arabic" w:hAnsi="Simplified Arabic" w:cs="Simplified Arabic"/>
          <w:b/>
          <w:bCs/>
          <w:sz w:val="28"/>
          <w:szCs w:val="28"/>
          <w:rtl/>
          <w:lang w:bidi="ar-EG"/>
        </w:rPr>
        <w:t>ميدأوشن</w:t>
      </w:r>
      <w:proofErr w:type="spellEnd"/>
      <w:r w:rsidR="009125CE" w:rsidRPr="00642DFE">
        <w:rPr>
          <w:rFonts w:ascii="Simplified Arabic" w:hAnsi="Simplified Arabic" w:cs="Simplified Arabic"/>
          <w:b/>
          <w:bCs/>
          <w:sz w:val="28"/>
          <w:szCs w:val="28"/>
          <w:rtl/>
          <w:lang w:bidi="ar-EG"/>
        </w:rPr>
        <w:t xml:space="preserve"> </w:t>
      </w:r>
    </w:p>
    <w:p w14:paraId="1E957002" w14:textId="3CB67087" w:rsidR="00F546CE" w:rsidRPr="00642DFE" w:rsidRDefault="009125CE" w:rsidP="00837E51">
      <w:pPr>
        <w:rPr>
          <w:rFonts w:ascii="Simplified Arabic" w:hAnsi="Simplified Arabic" w:cs="Simplified Arabic"/>
          <w:b/>
          <w:bCs/>
          <w:sz w:val="28"/>
          <w:szCs w:val="28"/>
          <w:rtl/>
          <w:lang w:bidi="ar-EG"/>
        </w:rPr>
      </w:pPr>
      <w:r w:rsidRPr="00642DFE">
        <w:rPr>
          <w:rFonts w:ascii="Simplified Arabic" w:hAnsi="Simplified Arabic" w:cs="Simplified Arabic"/>
          <w:b/>
          <w:bCs/>
          <w:sz w:val="28"/>
          <w:szCs w:val="28"/>
          <w:lang w:bidi="ar-EG"/>
        </w:rPr>
        <w:t xml:space="preserve"> </w:t>
      </w:r>
      <w:r w:rsidRPr="00642DFE">
        <w:rPr>
          <w:rFonts w:ascii="Simplified Arabic" w:hAnsi="Simplified Arabic" w:cs="Simplified Arabic"/>
          <w:b/>
          <w:bCs/>
          <w:sz w:val="28"/>
          <w:szCs w:val="28"/>
          <w:rtl/>
          <w:lang w:bidi="ar-EG"/>
        </w:rPr>
        <w:t xml:space="preserve">كلية الإدارة </w:t>
      </w:r>
    </w:p>
    <w:p w14:paraId="0217C513" w14:textId="12859835" w:rsidR="009125CE" w:rsidRPr="009125CE" w:rsidRDefault="009125CE">
      <w:pPr>
        <w:rPr>
          <w:rFonts w:ascii="Sakkal Majalla" w:hAnsi="Sakkal Majalla" w:cs="Sakkal Majalla"/>
          <w:sz w:val="28"/>
          <w:szCs w:val="28"/>
          <w:rtl/>
          <w:lang w:bidi="ar-EG"/>
        </w:rPr>
      </w:pPr>
      <w:r w:rsidRPr="00642DFE">
        <w:rPr>
          <w:rFonts w:ascii="Simplified Arabic" w:hAnsi="Simplified Arabic" w:cs="Simplified Arabic"/>
          <w:b/>
          <w:bCs/>
          <w:sz w:val="28"/>
          <w:szCs w:val="28"/>
          <w:rtl/>
          <w:lang w:bidi="ar-EG"/>
        </w:rPr>
        <w:t xml:space="preserve"> تخصص</w:t>
      </w:r>
      <w:r w:rsidR="00DD7BEC" w:rsidRPr="00642DFE">
        <w:rPr>
          <w:rFonts w:ascii="Simplified Arabic" w:hAnsi="Simplified Arabic" w:cs="Simplified Arabic"/>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642DFE" w:rsidRDefault="009125CE" w:rsidP="009125CE">
      <w:pPr>
        <w:rPr>
          <w:rFonts w:ascii="Simplified Arabic" w:hAnsi="Simplified Arabic" w:cs="Simplified Arabic"/>
          <w:sz w:val="28"/>
          <w:szCs w:val="28"/>
          <w:rtl/>
          <w:lang w:bidi="ar-EG"/>
        </w:rPr>
      </w:pPr>
    </w:p>
    <w:p w14:paraId="08401F45" w14:textId="36810A0A" w:rsidR="009125CE" w:rsidRPr="00642DFE" w:rsidRDefault="009125CE" w:rsidP="009125CE">
      <w:pPr>
        <w:jc w:val="center"/>
        <w:rPr>
          <w:rFonts w:ascii="Simplified Arabic" w:hAnsi="Simplified Arabic" w:cs="Simplified Arabic"/>
          <w:b/>
          <w:bCs/>
          <w:sz w:val="28"/>
          <w:szCs w:val="28"/>
          <w:rtl/>
          <w:lang w:bidi="ar-EG"/>
        </w:rPr>
      </w:pPr>
      <w:r w:rsidRPr="00642DFE">
        <w:rPr>
          <w:rFonts w:ascii="Simplified Arabic" w:hAnsi="Simplified Arabic" w:cs="Simplified Arabic"/>
          <w:b/>
          <w:bCs/>
          <w:sz w:val="28"/>
          <w:szCs w:val="28"/>
          <w:rtl/>
          <w:lang w:bidi="ar-EG"/>
        </w:rPr>
        <w:t xml:space="preserve">العنوان باللغة العربية </w:t>
      </w:r>
    </w:p>
    <w:p w14:paraId="7C242BF6" w14:textId="6EE3080D" w:rsidR="00284DFF" w:rsidRPr="00642DFE" w:rsidRDefault="00284DFF" w:rsidP="00284DFF">
      <w:pPr>
        <w:jc w:val="center"/>
        <w:rPr>
          <w:rFonts w:ascii="Simplified Arabic" w:hAnsi="Simplified Arabic" w:cs="Simplified Arabic"/>
          <w:b/>
          <w:bCs/>
          <w:sz w:val="48"/>
          <w:szCs w:val="48"/>
          <w:rtl/>
          <w:lang w:val="en-AE" w:bidi="ar-AE"/>
        </w:rPr>
      </w:pPr>
      <w:r w:rsidRPr="00642DFE">
        <w:rPr>
          <w:rFonts w:ascii="Simplified Arabic" w:hAnsi="Simplified Arabic" w:cs="Simplified Arabic"/>
          <w:b/>
          <w:bCs/>
          <w:sz w:val="48"/>
          <w:szCs w:val="48"/>
          <w:rtl/>
          <w:lang w:bidi="ar"/>
        </w:rPr>
        <w:t>دور تحليل البيانات في إدارة أداء الشرك</w:t>
      </w:r>
      <w:r w:rsidRPr="00642DFE">
        <w:rPr>
          <w:rFonts w:ascii="Simplified Arabic" w:hAnsi="Simplified Arabic" w:cs="Simplified Arabic"/>
          <w:b/>
          <w:bCs/>
          <w:sz w:val="48"/>
          <w:szCs w:val="48"/>
          <w:rtl/>
          <w:lang w:bidi="ar-AE"/>
        </w:rPr>
        <w:t>ات</w:t>
      </w:r>
      <w:r w:rsidRPr="00642DFE">
        <w:rPr>
          <w:rFonts w:ascii="Simplified Arabic" w:hAnsi="Simplified Arabic" w:cs="Simplified Arabic"/>
          <w:b/>
          <w:bCs/>
          <w:sz w:val="48"/>
          <w:szCs w:val="48"/>
          <w:rtl/>
          <w:lang w:bidi="ar"/>
        </w:rPr>
        <w:t xml:space="preserve"> و</w:t>
      </w:r>
      <w:r w:rsidRPr="00642DFE">
        <w:rPr>
          <w:rFonts w:ascii="Simplified Arabic" w:hAnsi="Simplified Arabic" w:cs="Simplified Arabic"/>
          <w:b/>
          <w:bCs/>
          <w:sz w:val="48"/>
          <w:szCs w:val="48"/>
          <w:rtl/>
          <w:lang w:bidi="ar-AE"/>
        </w:rPr>
        <w:t>إ</w:t>
      </w:r>
      <w:r w:rsidRPr="00642DFE">
        <w:rPr>
          <w:rFonts w:ascii="Simplified Arabic" w:hAnsi="Simplified Arabic" w:cs="Simplified Arabic"/>
          <w:b/>
          <w:bCs/>
          <w:sz w:val="48"/>
          <w:szCs w:val="48"/>
          <w:rtl/>
          <w:lang w:bidi="ar"/>
        </w:rPr>
        <w:t>تخاذ القرارات</w:t>
      </w:r>
      <w:r w:rsidRPr="00642DFE">
        <w:rPr>
          <w:rFonts w:ascii="Simplified Arabic" w:hAnsi="Simplified Arabic" w:cs="Simplified Arabic"/>
          <w:b/>
          <w:bCs/>
          <w:sz w:val="48"/>
          <w:szCs w:val="48"/>
          <w:lang w:bidi="ar"/>
        </w:rPr>
        <w:t xml:space="preserve"> </w:t>
      </w:r>
      <w:r w:rsidRPr="00642DFE">
        <w:rPr>
          <w:rFonts w:ascii="Simplified Arabic" w:hAnsi="Simplified Arabic" w:cs="Simplified Arabic"/>
          <w:b/>
          <w:bCs/>
          <w:sz w:val="48"/>
          <w:szCs w:val="48"/>
          <w:rtl/>
          <w:lang w:bidi="ar"/>
        </w:rPr>
        <w:t>الإستراتيجية</w:t>
      </w:r>
      <w:r w:rsidRPr="00642DFE">
        <w:rPr>
          <w:rFonts w:ascii="Simplified Arabic" w:hAnsi="Simplified Arabic" w:cs="Simplified Arabic"/>
          <w:b/>
          <w:bCs/>
          <w:sz w:val="48"/>
          <w:szCs w:val="48"/>
          <w:lang w:bidi="ar"/>
        </w:rPr>
        <w:t xml:space="preserve"> </w:t>
      </w:r>
      <w:r w:rsidRPr="00642DFE">
        <w:rPr>
          <w:rFonts w:ascii="Simplified Arabic" w:hAnsi="Simplified Arabic" w:cs="Simplified Arabic"/>
          <w:b/>
          <w:bCs/>
          <w:sz w:val="48"/>
          <w:szCs w:val="48"/>
          <w:rtl/>
          <w:lang w:bidi="ar-AE"/>
        </w:rPr>
        <w:t xml:space="preserve">في منطقة </w:t>
      </w:r>
      <w:r w:rsidR="00091076" w:rsidRPr="00642DFE">
        <w:rPr>
          <w:rFonts w:ascii="Simplified Arabic" w:hAnsi="Simplified Arabic" w:cs="Simplified Arabic"/>
          <w:b/>
          <w:bCs/>
          <w:sz w:val="48"/>
          <w:szCs w:val="48"/>
          <w:rtl/>
          <w:lang w:bidi="ar-AE"/>
        </w:rPr>
        <w:t>أبو ظبي</w:t>
      </w:r>
    </w:p>
    <w:p w14:paraId="15C28831" w14:textId="77777777" w:rsidR="009125CE" w:rsidRPr="00642DFE" w:rsidRDefault="009125CE" w:rsidP="009125CE">
      <w:pPr>
        <w:jc w:val="center"/>
        <w:rPr>
          <w:rFonts w:ascii="Simplified Arabic" w:hAnsi="Simplified Arabic" w:cs="Simplified Arabic"/>
          <w:sz w:val="28"/>
          <w:szCs w:val="28"/>
          <w:rtl/>
          <w:lang w:val="en-AE" w:bidi="ar-EG"/>
        </w:rPr>
      </w:pPr>
    </w:p>
    <w:p w14:paraId="232F19A4" w14:textId="77777777" w:rsidR="009125CE" w:rsidRPr="00642DFE" w:rsidRDefault="009125CE" w:rsidP="00284DFF">
      <w:pPr>
        <w:rPr>
          <w:rFonts w:ascii="Simplified Arabic" w:hAnsi="Simplified Arabic" w:cs="Simplified Arabic"/>
          <w:sz w:val="28"/>
          <w:szCs w:val="28"/>
          <w:rtl/>
          <w:lang w:bidi="ar-EG"/>
        </w:rPr>
      </w:pPr>
    </w:p>
    <w:p w14:paraId="0EB57E30" w14:textId="77777777" w:rsidR="009125CE" w:rsidRPr="00642DFE" w:rsidRDefault="009125CE" w:rsidP="009125CE">
      <w:pPr>
        <w:jc w:val="center"/>
        <w:rPr>
          <w:rFonts w:ascii="Simplified Arabic" w:hAnsi="Simplified Arabic" w:cs="Simplified Arabic"/>
          <w:b/>
          <w:bCs/>
          <w:sz w:val="28"/>
          <w:szCs w:val="28"/>
          <w:rtl/>
          <w:lang w:bidi="ar-EG"/>
        </w:rPr>
      </w:pPr>
    </w:p>
    <w:p w14:paraId="751A7E65" w14:textId="01C914BC" w:rsidR="009125CE" w:rsidRPr="00642DFE" w:rsidRDefault="009125CE" w:rsidP="009125CE">
      <w:pPr>
        <w:jc w:val="center"/>
        <w:rPr>
          <w:rFonts w:ascii="Simplified Arabic" w:hAnsi="Simplified Arabic" w:cs="Simplified Arabic"/>
          <w:b/>
          <w:bCs/>
          <w:sz w:val="28"/>
          <w:szCs w:val="28"/>
          <w:rtl/>
          <w:lang w:bidi="ar-EG"/>
        </w:rPr>
      </w:pPr>
      <w:r w:rsidRPr="00642DFE">
        <w:rPr>
          <w:rFonts w:ascii="Simplified Arabic" w:hAnsi="Simplified Arabic" w:cs="Simplified Arabic"/>
          <w:b/>
          <w:bCs/>
          <w:sz w:val="28"/>
          <w:szCs w:val="28"/>
          <w:rtl/>
          <w:lang w:bidi="ar-EG"/>
        </w:rPr>
        <w:t>إعداد الطالب/</w:t>
      </w:r>
      <w:r w:rsidR="00284DFF" w:rsidRPr="00642DFE">
        <w:rPr>
          <w:rFonts w:ascii="Simplified Arabic" w:hAnsi="Simplified Arabic" w:cs="Simplified Arabic"/>
          <w:b/>
          <w:bCs/>
          <w:sz w:val="28"/>
          <w:szCs w:val="28"/>
          <w:rtl/>
          <w:lang w:bidi="ar-EG"/>
        </w:rPr>
        <w:t xml:space="preserve"> مصطفى علاء الدين عبد السلام الطاهر</w:t>
      </w:r>
    </w:p>
    <w:p w14:paraId="3D3CBDF8" w14:textId="77777777" w:rsidR="009125CE" w:rsidRPr="001902DB" w:rsidRDefault="009125CE" w:rsidP="00642DF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642DFE" w:rsidRDefault="009125CE" w:rsidP="009125CE">
      <w:pPr>
        <w:jc w:val="center"/>
        <w:rPr>
          <w:rFonts w:ascii="Simplified Arabic" w:hAnsi="Simplified Arabic" w:cs="Simplified Arabic"/>
          <w:b/>
          <w:bCs/>
          <w:sz w:val="28"/>
          <w:szCs w:val="28"/>
          <w:rtl/>
          <w:lang w:bidi="ar-EG"/>
        </w:rPr>
      </w:pPr>
      <w:r w:rsidRPr="00642DFE">
        <w:rPr>
          <w:rFonts w:ascii="Simplified Arabic" w:hAnsi="Simplified Arabic" w:cs="Simplified Arabic"/>
          <w:b/>
          <w:bCs/>
          <w:sz w:val="28"/>
          <w:szCs w:val="28"/>
          <w:rtl/>
          <w:lang w:bidi="ar-EG"/>
        </w:rPr>
        <w:t>إشراف/</w:t>
      </w:r>
    </w:p>
    <w:p w14:paraId="2EFA31CD" w14:textId="5F6F28D4" w:rsidR="009125CE" w:rsidRPr="00642DFE" w:rsidRDefault="00A12CD8" w:rsidP="009125CE">
      <w:pPr>
        <w:jc w:val="center"/>
        <w:rPr>
          <w:rFonts w:ascii="Simplified Arabic" w:hAnsi="Simplified Arabic" w:cs="Simplified Arabic"/>
          <w:b/>
          <w:bCs/>
          <w:sz w:val="28"/>
          <w:szCs w:val="28"/>
          <w:rtl/>
          <w:lang w:bidi="ar-EG"/>
        </w:rPr>
      </w:pPr>
      <w:r w:rsidRPr="00642DFE">
        <w:rPr>
          <w:rFonts w:ascii="Simplified Arabic" w:hAnsi="Simplified Arabic" w:cs="Simplified Arabic"/>
          <w:b/>
          <w:bCs/>
          <w:sz w:val="28"/>
          <w:szCs w:val="28"/>
          <w:rtl/>
          <w:lang w:bidi="ar-EG"/>
        </w:rPr>
        <w:t>د. الفيصل</w:t>
      </w:r>
      <w:r w:rsidR="00D04F62" w:rsidRPr="00642DFE">
        <w:rPr>
          <w:rFonts w:ascii="Simplified Arabic" w:hAnsi="Simplified Arabic" w:cs="Simplified Arabic"/>
          <w:b/>
          <w:bCs/>
          <w:sz w:val="28"/>
          <w:szCs w:val="28"/>
          <w:rtl/>
          <w:lang w:bidi="ar-EG"/>
        </w:rPr>
        <w:t xml:space="preserve"> عبد الحميد</w:t>
      </w:r>
      <w:r w:rsidR="00D04F62" w:rsidRPr="00642DFE">
        <w:rPr>
          <w:rFonts w:ascii="Simplified Arabic" w:hAnsi="Simplified Arabic" w:cs="Simplified Arabic"/>
          <w:b/>
          <w:bCs/>
          <w:sz w:val="28"/>
          <w:szCs w:val="28"/>
          <w:rtl/>
          <w:lang w:bidi="ar-EG"/>
        </w:rPr>
        <w:br/>
      </w:r>
      <w:r w:rsidRPr="00642DFE">
        <w:rPr>
          <w:rFonts w:ascii="Simplified Arabic" w:hAnsi="Simplified Arabic" w:cs="Simplified Arabic"/>
          <w:b/>
          <w:bCs/>
          <w:sz w:val="28"/>
          <w:szCs w:val="28"/>
          <w:rtl/>
          <w:lang w:bidi="ar-EG"/>
        </w:rPr>
        <w:t>د. فايز</w:t>
      </w:r>
      <w:r w:rsidR="00D04F62" w:rsidRPr="00642DFE">
        <w:rPr>
          <w:rFonts w:ascii="Simplified Arabic" w:hAnsi="Simplified Arabic" w:cs="Simplified Arabic"/>
          <w:b/>
          <w:bCs/>
          <w:sz w:val="28"/>
          <w:szCs w:val="28"/>
          <w:rtl/>
          <w:lang w:bidi="ar-EG"/>
        </w:rPr>
        <w:t xml:space="preserve"> جراد</w:t>
      </w:r>
    </w:p>
    <w:p w14:paraId="22738CC6" w14:textId="77777777" w:rsidR="009125CE" w:rsidRPr="00642DFE" w:rsidRDefault="009125CE" w:rsidP="002B1763">
      <w:pPr>
        <w:rPr>
          <w:rFonts w:ascii="Simplified Arabic" w:hAnsi="Simplified Arabic" w:cs="Simplified Arabic"/>
          <w:b/>
          <w:bCs/>
          <w:sz w:val="28"/>
          <w:szCs w:val="28"/>
          <w:rtl/>
          <w:lang w:bidi="ar-EG"/>
        </w:rPr>
      </w:pPr>
    </w:p>
    <w:p w14:paraId="71099ADB" w14:textId="342F7707" w:rsidR="009125CE" w:rsidRDefault="009125CE" w:rsidP="00642DFE">
      <w:pPr>
        <w:jc w:val="center"/>
        <w:rPr>
          <w:rFonts w:ascii="Sakkal Majalla" w:hAnsi="Sakkal Majalla" w:cs="Sakkal Majalla"/>
          <w:b/>
          <w:bCs/>
          <w:sz w:val="28"/>
          <w:szCs w:val="28"/>
          <w:rtl/>
          <w:lang w:bidi="ar-EG"/>
        </w:rPr>
      </w:pPr>
      <w:r w:rsidRPr="00642DFE">
        <w:rPr>
          <w:rFonts w:ascii="Simplified Arabic" w:hAnsi="Simplified Arabic" w:cs="Simplified Arabic"/>
          <w:b/>
          <w:bCs/>
          <w:sz w:val="28"/>
          <w:szCs w:val="28"/>
          <w:rtl/>
          <w:lang w:bidi="ar-EG"/>
        </w:rPr>
        <w:t>العام الدراسي:</w:t>
      </w:r>
    </w:p>
    <w:p w14:paraId="15E02147" w14:textId="0F8CBF6C" w:rsidR="002A248A" w:rsidRDefault="00642DFE" w:rsidP="00642DFE">
      <w:pPr>
        <w:pStyle w:val="ListParagraph"/>
        <w:bidi w:val="0"/>
        <w:ind w:left="1032"/>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B45B77">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2025 – 2024</w:t>
      </w:r>
      <w:r w:rsidR="00B45B77">
        <w:rPr>
          <w:rFonts w:ascii="Sakkal Majalla" w:hAnsi="Sakkal Majalla" w:cs="Sakkal Majalla"/>
          <w:b/>
          <w:bCs/>
          <w:sz w:val="28"/>
          <w:szCs w:val="28"/>
          <w:lang w:bidi="ar-EG"/>
        </w:rPr>
        <w:t xml:space="preserve"> </w:t>
      </w:r>
    </w:p>
    <w:p w14:paraId="3DB1889E" w14:textId="77777777" w:rsidR="00187749" w:rsidRDefault="00187749" w:rsidP="009125CE">
      <w:pPr>
        <w:rPr>
          <w:rFonts w:ascii="Sakkal Majalla" w:hAnsi="Sakkal Majalla" w:cs="Sakkal Majalla"/>
          <w:sz w:val="28"/>
          <w:szCs w:val="28"/>
          <w:u w:val="single"/>
          <w:rtl/>
          <w:lang w:bidi="ar-EG"/>
        </w:rPr>
        <w:sectPr w:rsidR="00187749" w:rsidSect="001A756E">
          <w:footerReference w:type="default" r:id="rId9"/>
          <w:pgSz w:w="11910" w:h="16840"/>
          <w:pgMar w:top="1560" w:right="1275" w:bottom="280" w:left="1275" w:header="624" w:footer="624"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299"/>
        </w:sect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lang w:bidi="ar-EG"/>
        </w:rPr>
      </w:pPr>
    </w:p>
    <w:p w14:paraId="524586A7" w14:textId="77777777" w:rsidR="00DD55C6" w:rsidRDefault="00DD55C6" w:rsidP="009125CE">
      <w:pPr>
        <w:rPr>
          <w:rFonts w:ascii="Sakkal Majalla" w:hAnsi="Sakkal Majalla" w:cs="Sakkal Majalla"/>
          <w:sz w:val="28"/>
          <w:szCs w:val="28"/>
          <w:u w:val="single"/>
          <w:lang w:bidi="ar-EG"/>
        </w:rPr>
      </w:pPr>
    </w:p>
    <w:p w14:paraId="01419964" w14:textId="77777777" w:rsidR="00DD55C6" w:rsidRDefault="00DD55C6"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79B4C366" w14:textId="77777777" w:rsidR="009125CE" w:rsidRDefault="009125CE" w:rsidP="009125CE">
      <w:pPr>
        <w:rPr>
          <w:rFonts w:ascii="Sakkal Majalla" w:hAnsi="Sakkal Majalla" w:cs="Sakkal Majalla"/>
          <w:sz w:val="28"/>
          <w:szCs w:val="28"/>
          <w:u w:val="single"/>
          <w:rtl/>
          <w:lang w:bidi="ar-EG"/>
        </w:rPr>
      </w:pPr>
    </w:p>
    <w:p w14:paraId="201A71AE" w14:textId="77777777" w:rsidR="00187749" w:rsidRDefault="00187749"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37D02E1F" w:rsidR="009125CE" w:rsidRPr="00352CD5" w:rsidRDefault="009125CE" w:rsidP="006C6523">
      <w:pPr>
        <w:jc w:val="center"/>
        <w:rPr>
          <w:rFonts w:ascii="Simplified Arabic" w:hAnsi="Simplified Arabic" w:cs="Simplified Arabic"/>
          <w:sz w:val="40"/>
          <w:szCs w:val="40"/>
          <w:u w:val="single"/>
        </w:rPr>
      </w:pPr>
      <w:r w:rsidRPr="00352CD5">
        <w:rPr>
          <w:rFonts w:ascii="Simplified Arabic" w:hAnsi="Simplified Arabic" w:cs="Simplified Arabic"/>
          <w:sz w:val="40"/>
          <w:szCs w:val="40"/>
          <w:u w:val="single"/>
          <w:rtl/>
        </w:rPr>
        <w:t>الفصل الأول</w:t>
      </w:r>
    </w:p>
    <w:p w14:paraId="2AFAC564" w14:textId="53D28842" w:rsidR="0003475F" w:rsidRPr="00352CD5" w:rsidRDefault="0003475F" w:rsidP="0003475F">
      <w:pPr>
        <w:jc w:val="center"/>
        <w:rPr>
          <w:rFonts w:ascii="Simplified Arabic" w:hAnsi="Simplified Arabic" w:cs="Simplified Arabic"/>
          <w:b/>
          <w:bCs/>
          <w:sz w:val="40"/>
          <w:szCs w:val="40"/>
          <w:rtl/>
        </w:rPr>
      </w:pPr>
      <w:r w:rsidRPr="00352CD5">
        <w:rPr>
          <w:rFonts w:ascii="Simplified Arabic" w:hAnsi="Simplified Arabic" w:cs="Simplified Arabic"/>
          <w:b/>
          <w:bCs/>
          <w:sz w:val="40"/>
          <w:szCs w:val="40"/>
          <w:rtl/>
        </w:rPr>
        <w:t>الإطار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6C8958FE" w14:textId="77777777" w:rsidR="00761DFF" w:rsidRDefault="00761DFF" w:rsidP="009125CE">
      <w:pPr>
        <w:rPr>
          <w:rFonts w:ascii="Sakkal Majalla" w:hAnsi="Sakkal Majalla" w:cs="Sakkal Majalla"/>
          <w:sz w:val="28"/>
          <w:szCs w:val="28"/>
          <w:u w:val="single"/>
          <w:rtl/>
        </w:rPr>
      </w:pPr>
    </w:p>
    <w:p w14:paraId="561C4A9A" w14:textId="77777777" w:rsidR="00761DFF" w:rsidRDefault="00761DFF" w:rsidP="009125CE">
      <w:pPr>
        <w:rPr>
          <w:rFonts w:ascii="Sakkal Majalla" w:hAnsi="Sakkal Majalla" w:cs="Sakkal Majalla"/>
          <w:sz w:val="28"/>
          <w:szCs w:val="28"/>
          <w:u w:val="single"/>
          <w:rtl/>
        </w:rPr>
      </w:pPr>
    </w:p>
    <w:p w14:paraId="02BF525E" w14:textId="77777777" w:rsidR="00761DFF" w:rsidRDefault="00761DFF" w:rsidP="009125CE">
      <w:pPr>
        <w:rPr>
          <w:rFonts w:ascii="Sakkal Majalla" w:hAnsi="Sakkal Majalla" w:cs="Sakkal Majalla"/>
          <w:sz w:val="28"/>
          <w:szCs w:val="28"/>
          <w:u w:val="single"/>
          <w:rtl/>
        </w:rPr>
      </w:pPr>
    </w:p>
    <w:p w14:paraId="01214DB4" w14:textId="77777777" w:rsidR="00761DFF" w:rsidRDefault="00761DFF" w:rsidP="009125CE">
      <w:pPr>
        <w:rPr>
          <w:rFonts w:ascii="Sakkal Majalla" w:hAnsi="Sakkal Majalla" w:cs="Sakkal Majalla"/>
          <w:sz w:val="28"/>
          <w:szCs w:val="28"/>
          <w:u w:val="single"/>
          <w:rtl/>
        </w:rPr>
      </w:pPr>
    </w:p>
    <w:p w14:paraId="47B9325C" w14:textId="77777777" w:rsidR="00761DFF" w:rsidRDefault="00761DFF" w:rsidP="009125CE">
      <w:pPr>
        <w:rPr>
          <w:rFonts w:ascii="Sakkal Majalla" w:hAnsi="Sakkal Majalla" w:cs="Sakkal Majalla"/>
          <w:sz w:val="28"/>
          <w:szCs w:val="28"/>
          <w:u w:val="single"/>
          <w:rtl/>
        </w:rPr>
      </w:pPr>
    </w:p>
    <w:p w14:paraId="60A9FBB6" w14:textId="77777777" w:rsidR="00ED0A61" w:rsidRDefault="00ED0A61" w:rsidP="009125CE">
      <w:pPr>
        <w:rPr>
          <w:rFonts w:ascii="Sakkal Majalla" w:hAnsi="Sakkal Majalla" w:cs="Sakkal Majalla"/>
          <w:sz w:val="28"/>
          <w:szCs w:val="28"/>
          <w:u w:val="single"/>
          <w:rtl/>
        </w:rPr>
      </w:pPr>
    </w:p>
    <w:p w14:paraId="1B25E500" w14:textId="77777777" w:rsidR="00ED0A61" w:rsidRDefault="00ED0A61" w:rsidP="009125CE">
      <w:pPr>
        <w:rPr>
          <w:rFonts w:ascii="Sakkal Majalla" w:hAnsi="Sakkal Majalla" w:cs="Sakkal Majalla"/>
          <w:sz w:val="28"/>
          <w:szCs w:val="28"/>
          <w:u w:val="single"/>
        </w:rPr>
      </w:pPr>
    </w:p>
    <w:p w14:paraId="5C7CBCF9" w14:textId="77777777" w:rsidR="006C6523" w:rsidRDefault="006C6523" w:rsidP="009125CE">
      <w:pPr>
        <w:rPr>
          <w:rFonts w:ascii="Sakkal Majalla" w:hAnsi="Sakkal Majalla" w:cs="Sakkal Majalla"/>
          <w:sz w:val="28"/>
          <w:szCs w:val="28"/>
          <w:u w:val="single"/>
        </w:rPr>
      </w:pPr>
    </w:p>
    <w:p w14:paraId="6AC14B51" w14:textId="77777777" w:rsidR="006C6523" w:rsidRDefault="006C6523" w:rsidP="009125CE">
      <w:pPr>
        <w:rPr>
          <w:rFonts w:ascii="Sakkal Majalla" w:hAnsi="Sakkal Majalla" w:cs="Sakkal Majalla"/>
          <w:sz w:val="28"/>
          <w:szCs w:val="28"/>
          <w:u w:val="single"/>
          <w:rtl/>
        </w:rPr>
      </w:pPr>
    </w:p>
    <w:p w14:paraId="7792E8D1" w14:textId="77777777" w:rsidR="00ED0A61" w:rsidRDefault="00ED0A61" w:rsidP="009125CE">
      <w:pPr>
        <w:rPr>
          <w:rFonts w:ascii="Sakkal Majalla" w:hAnsi="Sakkal Majalla" w:cs="Sakkal Majalla"/>
          <w:sz w:val="28"/>
          <w:szCs w:val="28"/>
          <w:u w:val="single"/>
        </w:rPr>
      </w:pPr>
    </w:p>
    <w:p w14:paraId="54248B11" w14:textId="77777777" w:rsidR="00FF0E29" w:rsidRDefault="00FF0E29" w:rsidP="00587037">
      <w:pPr>
        <w:rPr>
          <w:rFonts w:ascii="Sakkal Majalla" w:hAnsi="Sakkal Majalla" w:cs="Sakkal Majalla"/>
          <w:b/>
          <w:bCs/>
          <w:sz w:val="28"/>
          <w:szCs w:val="28"/>
        </w:rPr>
      </w:pPr>
    </w:p>
    <w:p w14:paraId="20671221" w14:textId="2D2F4FE9" w:rsidR="0003053E" w:rsidRPr="0003053E" w:rsidRDefault="00587037" w:rsidP="004200FC">
      <w:pPr>
        <w:pStyle w:val="ListParagraph"/>
        <w:numPr>
          <w:ilvl w:val="1"/>
          <w:numId w:val="40"/>
        </w:numPr>
        <w:spacing w:line="360" w:lineRule="auto"/>
        <w:rPr>
          <w:rFonts w:ascii="Simplified Arabic" w:hAnsi="Simplified Arabic" w:cs="Simplified Arabic"/>
          <w:sz w:val="28"/>
          <w:szCs w:val="28"/>
          <w:rtl/>
          <w:lang w:val="en-AE"/>
        </w:rPr>
      </w:pPr>
      <w:r w:rsidRPr="0003053E">
        <w:rPr>
          <w:rFonts w:ascii="Simplified Arabic" w:hAnsi="Simplified Arabic" w:cs="Simplified Arabic"/>
          <w:sz w:val="28"/>
          <w:szCs w:val="28"/>
          <w:rtl/>
        </w:rPr>
        <w:t>المقدمة</w:t>
      </w:r>
    </w:p>
    <w:p w14:paraId="45EDD2A6" w14:textId="77777777" w:rsidR="0003053E" w:rsidRPr="0003053E" w:rsidRDefault="00587037" w:rsidP="004200FC">
      <w:pPr>
        <w:pStyle w:val="ListParagraph"/>
        <w:numPr>
          <w:ilvl w:val="1"/>
          <w:numId w:val="40"/>
        </w:numPr>
        <w:spacing w:line="360" w:lineRule="auto"/>
        <w:rPr>
          <w:rFonts w:ascii="Simplified Arabic" w:hAnsi="Simplified Arabic" w:cs="Simplified Arabic"/>
          <w:sz w:val="28"/>
          <w:szCs w:val="28"/>
          <w:lang w:val="en-AE"/>
        </w:rPr>
      </w:pPr>
      <w:r w:rsidRPr="0003053E">
        <w:rPr>
          <w:rFonts w:ascii="Simplified Arabic" w:hAnsi="Simplified Arabic" w:cs="Simplified Arabic"/>
          <w:sz w:val="28"/>
          <w:szCs w:val="28"/>
          <w:rtl/>
        </w:rPr>
        <w:t>مشكلة ال</w:t>
      </w:r>
      <w:r w:rsidR="0003053E">
        <w:rPr>
          <w:rFonts w:ascii="Simplified Arabic" w:hAnsi="Simplified Arabic" w:cs="Simplified Arabic" w:hint="cs"/>
          <w:sz w:val="28"/>
          <w:szCs w:val="28"/>
          <w:rtl/>
        </w:rPr>
        <w:t>دراسة</w:t>
      </w:r>
    </w:p>
    <w:p w14:paraId="04483859" w14:textId="77777777" w:rsidR="0003053E" w:rsidRPr="0003053E" w:rsidRDefault="00587037" w:rsidP="004200FC">
      <w:pPr>
        <w:pStyle w:val="ListParagraph"/>
        <w:numPr>
          <w:ilvl w:val="1"/>
          <w:numId w:val="40"/>
        </w:numPr>
        <w:spacing w:line="360" w:lineRule="auto"/>
        <w:rPr>
          <w:rFonts w:ascii="Simplified Arabic" w:hAnsi="Simplified Arabic" w:cs="Simplified Arabic"/>
          <w:sz w:val="28"/>
          <w:szCs w:val="28"/>
          <w:lang w:val="en-AE"/>
        </w:rPr>
      </w:pPr>
      <w:r w:rsidRPr="0003053E">
        <w:rPr>
          <w:rFonts w:ascii="Simplified Arabic" w:hAnsi="Simplified Arabic" w:cs="Simplified Arabic"/>
          <w:sz w:val="28"/>
          <w:szCs w:val="28"/>
          <w:rtl/>
        </w:rPr>
        <w:t>اهمية ال</w:t>
      </w:r>
      <w:r w:rsidR="0003053E">
        <w:rPr>
          <w:rFonts w:ascii="Simplified Arabic" w:hAnsi="Simplified Arabic" w:cs="Simplified Arabic" w:hint="cs"/>
          <w:sz w:val="28"/>
          <w:szCs w:val="28"/>
          <w:rtl/>
        </w:rPr>
        <w:t>دراسة</w:t>
      </w:r>
    </w:p>
    <w:p w14:paraId="6FCFAAA7" w14:textId="77777777" w:rsidR="0003053E" w:rsidRPr="0003053E" w:rsidRDefault="00587037" w:rsidP="004200FC">
      <w:pPr>
        <w:pStyle w:val="ListParagraph"/>
        <w:numPr>
          <w:ilvl w:val="1"/>
          <w:numId w:val="40"/>
        </w:numPr>
        <w:spacing w:line="360" w:lineRule="auto"/>
        <w:rPr>
          <w:rFonts w:ascii="Simplified Arabic" w:hAnsi="Simplified Arabic" w:cs="Simplified Arabic"/>
          <w:sz w:val="28"/>
          <w:szCs w:val="28"/>
          <w:lang w:val="en-AE"/>
        </w:rPr>
      </w:pPr>
      <w:r w:rsidRPr="0003053E">
        <w:rPr>
          <w:rFonts w:ascii="Simplified Arabic" w:hAnsi="Simplified Arabic" w:cs="Simplified Arabic"/>
          <w:sz w:val="28"/>
          <w:szCs w:val="28"/>
          <w:rtl/>
        </w:rPr>
        <w:t>اهداف ال</w:t>
      </w:r>
      <w:r w:rsidR="0003053E">
        <w:rPr>
          <w:rFonts w:ascii="Simplified Arabic" w:hAnsi="Simplified Arabic" w:cs="Simplified Arabic" w:hint="cs"/>
          <w:sz w:val="28"/>
          <w:szCs w:val="28"/>
          <w:rtl/>
        </w:rPr>
        <w:t>دراسة</w:t>
      </w:r>
    </w:p>
    <w:p w14:paraId="41154B2C" w14:textId="2F6200DF" w:rsidR="00587037" w:rsidRPr="004200FC" w:rsidRDefault="004200FC" w:rsidP="004200FC">
      <w:pPr>
        <w:pStyle w:val="ListParagraph"/>
        <w:numPr>
          <w:ilvl w:val="1"/>
          <w:numId w:val="40"/>
        </w:numPr>
        <w:spacing w:line="360" w:lineRule="auto"/>
        <w:rPr>
          <w:rFonts w:ascii="Simplified Arabic" w:hAnsi="Simplified Arabic" w:cs="Simplified Arabic"/>
          <w:sz w:val="28"/>
          <w:szCs w:val="28"/>
          <w:lang w:val="en-AE"/>
        </w:rPr>
      </w:pPr>
      <w:r>
        <w:rPr>
          <w:rFonts w:ascii="Simplified Arabic" w:hAnsi="Simplified Arabic" w:cs="Simplified Arabic" w:hint="cs"/>
          <w:sz w:val="28"/>
          <w:szCs w:val="28"/>
          <w:rtl/>
        </w:rPr>
        <w:t>تساؤلات الدراسة</w:t>
      </w:r>
    </w:p>
    <w:p w14:paraId="64A1EC69" w14:textId="7D9EE8C9" w:rsidR="004200FC" w:rsidRPr="004200FC" w:rsidRDefault="004200FC" w:rsidP="004200FC">
      <w:pPr>
        <w:pStyle w:val="ListParagraph"/>
        <w:numPr>
          <w:ilvl w:val="1"/>
          <w:numId w:val="40"/>
        </w:numPr>
        <w:spacing w:line="360" w:lineRule="auto"/>
        <w:rPr>
          <w:rFonts w:ascii="Simplified Arabic" w:hAnsi="Simplified Arabic" w:cs="Simplified Arabic"/>
          <w:sz w:val="28"/>
          <w:szCs w:val="28"/>
          <w:lang w:val="en-AE"/>
        </w:rPr>
      </w:pPr>
      <w:r>
        <w:rPr>
          <w:rFonts w:ascii="Simplified Arabic" w:hAnsi="Simplified Arabic" w:cs="Simplified Arabic" w:hint="cs"/>
          <w:sz w:val="28"/>
          <w:szCs w:val="28"/>
          <w:rtl/>
        </w:rPr>
        <w:t>ف</w:t>
      </w:r>
      <w:r w:rsidR="00613578">
        <w:rPr>
          <w:rFonts w:ascii="Simplified Arabic" w:hAnsi="Simplified Arabic" w:cs="Simplified Arabic" w:hint="cs"/>
          <w:sz w:val="28"/>
          <w:szCs w:val="28"/>
          <w:rtl/>
          <w:lang w:bidi="ar-AE"/>
        </w:rPr>
        <w:t>رضيات</w:t>
      </w:r>
      <w:r>
        <w:rPr>
          <w:rFonts w:ascii="Simplified Arabic" w:hAnsi="Simplified Arabic" w:cs="Simplified Arabic" w:hint="cs"/>
          <w:sz w:val="28"/>
          <w:szCs w:val="28"/>
          <w:rtl/>
        </w:rPr>
        <w:t xml:space="preserve"> الدراسة</w:t>
      </w:r>
    </w:p>
    <w:p w14:paraId="399AEDB2" w14:textId="2621366A" w:rsidR="004200FC" w:rsidRPr="0003053E" w:rsidRDefault="004200FC" w:rsidP="004200FC">
      <w:pPr>
        <w:pStyle w:val="ListParagraph"/>
        <w:numPr>
          <w:ilvl w:val="1"/>
          <w:numId w:val="40"/>
        </w:numPr>
        <w:spacing w:line="360" w:lineRule="auto"/>
        <w:rPr>
          <w:rFonts w:ascii="Simplified Arabic" w:hAnsi="Simplified Arabic" w:cs="Simplified Arabic"/>
          <w:sz w:val="28"/>
          <w:szCs w:val="28"/>
          <w:lang w:val="en-AE"/>
        </w:rPr>
      </w:pPr>
      <w:r>
        <w:rPr>
          <w:rFonts w:ascii="Simplified Arabic" w:hAnsi="Simplified Arabic" w:cs="Simplified Arabic" w:hint="cs"/>
          <w:sz w:val="28"/>
          <w:szCs w:val="28"/>
          <w:rtl/>
        </w:rPr>
        <w:t>النظريات المتبعة</w:t>
      </w:r>
    </w:p>
    <w:p w14:paraId="3E746DFD" w14:textId="18F37E6F" w:rsidR="00A12CD8" w:rsidRPr="006C6523" w:rsidRDefault="00A12CD8" w:rsidP="004200FC">
      <w:pPr>
        <w:rPr>
          <w:rFonts w:ascii="Simplified Arabic" w:hAnsi="Simplified Arabic" w:cs="Simplified Arabic"/>
          <w:sz w:val="28"/>
          <w:szCs w:val="28"/>
        </w:rPr>
      </w:pPr>
    </w:p>
    <w:p w14:paraId="53F97FBE" w14:textId="77777777" w:rsidR="00A12CD8" w:rsidRDefault="00A12CD8" w:rsidP="009125CE">
      <w:pPr>
        <w:rPr>
          <w:rFonts w:ascii="Sakkal Majalla" w:hAnsi="Sakkal Majalla" w:cs="Sakkal Majalla"/>
          <w:sz w:val="28"/>
          <w:szCs w:val="28"/>
          <w:u w:val="single"/>
        </w:rPr>
      </w:pPr>
    </w:p>
    <w:p w14:paraId="2B79B281" w14:textId="77777777" w:rsidR="008915A6" w:rsidRDefault="008915A6" w:rsidP="009125CE">
      <w:pPr>
        <w:rPr>
          <w:rFonts w:ascii="Sakkal Majalla" w:hAnsi="Sakkal Majalla" w:cs="Sakkal Majalla"/>
          <w:sz w:val="28"/>
          <w:szCs w:val="28"/>
          <w:u w:val="single"/>
        </w:rPr>
      </w:pPr>
    </w:p>
    <w:p w14:paraId="39F1DDD1" w14:textId="77777777" w:rsidR="000330BE" w:rsidRDefault="000330BE" w:rsidP="00BE7BFF">
      <w:pPr>
        <w:spacing w:line="240" w:lineRule="auto"/>
        <w:rPr>
          <w:rFonts w:ascii="Sakkal Majalla" w:hAnsi="Sakkal Majalla" w:cs="Sakkal Majalla"/>
          <w:sz w:val="28"/>
          <w:szCs w:val="28"/>
          <w:u w:val="single"/>
        </w:rPr>
      </w:pPr>
    </w:p>
    <w:p w14:paraId="58E603EF" w14:textId="77777777" w:rsidR="0086385F" w:rsidRDefault="0086385F" w:rsidP="00BE7BFF">
      <w:pPr>
        <w:spacing w:line="240" w:lineRule="auto"/>
        <w:rPr>
          <w:rFonts w:ascii="Simplified Arabic" w:hAnsi="Simplified Arabic" w:cs="Simplified Arabic"/>
          <w:b/>
          <w:bCs/>
          <w:sz w:val="36"/>
          <w:szCs w:val="36"/>
          <w:u w:val="single"/>
        </w:rPr>
      </w:pPr>
    </w:p>
    <w:p w14:paraId="5371D018" w14:textId="77777777" w:rsidR="00D72D21" w:rsidRDefault="00D72D21" w:rsidP="00BE7BFF">
      <w:pPr>
        <w:spacing w:line="240" w:lineRule="auto"/>
        <w:rPr>
          <w:rFonts w:ascii="Simplified Arabic" w:hAnsi="Simplified Arabic" w:cs="Simplified Arabic"/>
          <w:b/>
          <w:bCs/>
          <w:sz w:val="36"/>
          <w:szCs w:val="36"/>
          <w:u w:val="single"/>
          <w:rtl/>
        </w:rPr>
      </w:pPr>
    </w:p>
    <w:p w14:paraId="53AE6CF5" w14:textId="77777777" w:rsidR="001A756E" w:rsidRDefault="001A756E" w:rsidP="00BE7BFF">
      <w:pPr>
        <w:spacing w:line="240" w:lineRule="auto"/>
        <w:rPr>
          <w:rFonts w:ascii="Simplified Arabic" w:hAnsi="Simplified Arabic" w:cs="Simplified Arabic"/>
          <w:b/>
          <w:bCs/>
          <w:sz w:val="36"/>
          <w:szCs w:val="36"/>
          <w:u w:val="single"/>
          <w:rtl/>
        </w:rPr>
      </w:pPr>
    </w:p>
    <w:p w14:paraId="44DB923D" w14:textId="50491D62" w:rsidR="009125CE" w:rsidRPr="00BE7BFF" w:rsidRDefault="006C2C73" w:rsidP="00BE7BFF">
      <w:pPr>
        <w:spacing w:line="240" w:lineRule="auto"/>
        <w:rPr>
          <w:rFonts w:ascii="Simplified Arabic" w:hAnsi="Simplified Arabic" w:cs="Simplified Arabic"/>
          <w:b/>
          <w:bCs/>
          <w:sz w:val="36"/>
          <w:szCs w:val="36"/>
          <w:u w:val="single"/>
        </w:rPr>
      </w:pPr>
      <w:r w:rsidRPr="00D72D21">
        <w:rPr>
          <w:rFonts w:ascii="Simplified Arabic" w:hAnsi="Simplified Arabic" w:cs="Simplified Arabic" w:hint="cs"/>
          <w:b/>
          <w:bCs/>
          <w:sz w:val="28"/>
          <w:szCs w:val="28"/>
          <w:u w:val="single"/>
          <w:rtl/>
        </w:rPr>
        <w:lastRenderedPageBreak/>
        <w:t>1.1</w:t>
      </w:r>
      <w:r w:rsidR="00D72D21" w:rsidRPr="00D72D21">
        <w:rPr>
          <w:rFonts w:ascii="Simplified Arabic" w:hAnsi="Simplified Arabic" w:cs="Simplified Arabic" w:hint="cs"/>
          <w:b/>
          <w:bCs/>
          <w:sz w:val="28"/>
          <w:szCs w:val="28"/>
          <w:u w:val="single"/>
          <w:rtl/>
        </w:rPr>
        <w:t xml:space="preserve"> </w:t>
      </w:r>
      <w:r w:rsidR="009125CE" w:rsidRPr="00BE7BFF">
        <w:rPr>
          <w:rFonts w:ascii="Simplified Arabic" w:hAnsi="Simplified Arabic" w:cs="Simplified Arabic"/>
          <w:b/>
          <w:bCs/>
          <w:sz w:val="36"/>
          <w:szCs w:val="36"/>
          <w:u w:val="single"/>
          <w:rtl/>
        </w:rPr>
        <w:t>المقدمة:</w:t>
      </w:r>
    </w:p>
    <w:p w14:paraId="4F2CF6D3" w14:textId="362B8ED8" w:rsidR="009125CE" w:rsidRPr="00BE7BFF" w:rsidRDefault="00EA3D84" w:rsidP="002B1763">
      <w:pPr>
        <w:spacing w:line="240" w:lineRule="auto"/>
        <w:ind w:firstLine="720"/>
        <w:rPr>
          <w:rFonts w:ascii="Simplified Arabic" w:hAnsi="Simplified Arabic" w:cs="Simplified Arabic"/>
          <w:sz w:val="28"/>
          <w:szCs w:val="28"/>
        </w:rPr>
      </w:pPr>
      <w:r w:rsidRPr="00BE7BFF">
        <w:rPr>
          <w:rFonts w:ascii="Simplified Arabic" w:hAnsi="Simplified Arabic" w:cs="Simplified Arabic"/>
          <w:sz w:val="28"/>
          <w:szCs w:val="28"/>
          <w:rtl/>
        </w:rPr>
        <w:t xml:space="preserve">في ظل التغيرات المتسارعة التي يشهدها قطاع الأعمال في دولة الإمارات العربية المتحدة، أصبحت البيانات أحد الأصول الحيوية التي ترتكز عليها المؤسسات في تحسين الأداء وتعزيز التنافسية. ويُعد تحليل البيانات أداة استراتيجية تساعد على اتخاذ قرارات مبنية على معلومات دقيقة وآنية. ومن هذا المنطلق، تسعى هذه الدراسة إلى استكشاف كيف يمكن لتحليل البيانات أن يسهم في تحسين أداء الشركات ودعم قراراتها الاستراتيجية، في إمارة </w:t>
      </w:r>
      <w:r w:rsidR="00FC18F3" w:rsidRPr="00BE7BFF">
        <w:rPr>
          <w:rFonts w:ascii="Simplified Arabic" w:hAnsi="Simplified Arabic" w:cs="Simplified Arabic"/>
          <w:sz w:val="28"/>
          <w:szCs w:val="28"/>
          <w:rtl/>
        </w:rPr>
        <w:t>أبو ظبي</w:t>
      </w:r>
      <w:r w:rsidRPr="00BE7BFF">
        <w:rPr>
          <w:rFonts w:ascii="Simplified Arabic" w:hAnsi="Simplified Arabic" w:cs="Simplified Arabic"/>
          <w:sz w:val="28"/>
          <w:szCs w:val="28"/>
        </w:rPr>
        <w:t>.</w:t>
      </w:r>
    </w:p>
    <w:p w14:paraId="28B51B1B" w14:textId="5A4474DA" w:rsidR="00555485" w:rsidRPr="00BE7BFF" w:rsidRDefault="00555485" w:rsidP="002B1763">
      <w:pPr>
        <w:spacing w:line="240" w:lineRule="auto"/>
        <w:jc w:val="highKashida"/>
        <w:rPr>
          <w:rFonts w:ascii="Simplified Arabic" w:hAnsi="Simplified Arabic" w:cs="Simplified Arabic"/>
          <w:sz w:val="28"/>
          <w:szCs w:val="28"/>
          <w:rtl/>
        </w:rPr>
      </w:pPr>
      <w:r w:rsidRPr="00BE7BFF">
        <w:rPr>
          <w:rFonts w:ascii="Simplified Arabic" w:hAnsi="Simplified Arabic" w:cs="Simplified Arabic"/>
          <w:sz w:val="28"/>
          <w:szCs w:val="28"/>
          <w:rtl/>
        </w:rPr>
        <w:t>برزت تحليلات الأعمال والبيانات وعلوم القرار كمجالات محورية في تعزيز عمليات اتخاذ القرارات الاستراتيجية للأعمال. يتناول هذا البحث مختلف التقنيات التي تستخدمها المؤسسات لتحسين عملياتها وتحقيق المزايا التنافسية. وتأتي تحليلات البيانات في طليعة عمليات اتخاذ القرارات الاستراتيجية، حيث يتم تحليل كميات هائلة من البيانات لاستخراج رؤى قيمة. توفر التحليلات الوصفية منظورًا تاريخيًا من خلال فحص اتجاهات البيانات السابقة، مما يمكّن الشركات من فهم أدائها بمرور الوقت. يُستخدم هذا التحليل بأثر رجعي كأساس للتحليلات التنبؤية، والتي تستخدم النماذج الإحصائية وخوارزميات التعلم الآلي للتنبؤ بالاتجاهات والنتائج المستقبلية. من خلال الاستفادة من التحليلات التنبؤية، يمكن للمؤسسات توقع تحولات السوق وتفضيلات العملاء والمخاطر المحتملة، وبالتالي اتخاذ قرارات مستن</w:t>
      </w:r>
      <w:r w:rsidR="004C0D68" w:rsidRPr="00BE7BFF">
        <w:rPr>
          <w:rFonts w:ascii="Simplified Arabic" w:hAnsi="Simplified Arabic" w:cs="Simplified Arabic"/>
          <w:sz w:val="28"/>
          <w:szCs w:val="28"/>
          <w:rtl/>
        </w:rPr>
        <w:t>يرة</w:t>
      </w:r>
      <w:r w:rsidRPr="00BE7BFF">
        <w:rPr>
          <w:rFonts w:ascii="Simplified Arabic" w:hAnsi="Simplified Arabic" w:cs="Simplified Arabic"/>
          <w:sz w:val="28"/>
          <w:szCs w:val="28"/>
          <w:rtl/>
        </w:rPr>
        <w:t>.</w:t>
      </w:r>
    </w:p>
    <w:p w14:paraId="46DDB65F" w14:textId="77777777" w:rsidR="00555485" w:rsidRPr="00BE7BFF" w:rsidRDefault="00555485" w:rsidP="002B1763">
      <w:pPr>
        <w:spacing w:line="240" w:lineRule="auto"/>
        <w:jc w:val="highKashida"/>
        <w:rPr>
          <w:rFonts w:ascii="Simplified Arabic" w:hAnsi="Simplified Arabic" w:cs="Simplified Arabic"/>
          <w:sz w:val="28"/>
          <w:szCs w:val="28"/>
          <w:lang w:val="en-AE" w:bidi="ar-EG"/>
        </w:rPr>
      </w:pPr>
      <w:r w:rsidRPr="00BE7BFF">
        <w:rPr>
          <w:rFonts w:ascii="Simplified Arabic" w:hAnsi="Simplified Arabic" w:cs="Simplified Arabic"/>
          <w:sz w:val="28"/>
          <w:szCs w:val="28"/>
          <w:rtl/>
        </w:rPr>
        <w:t xml:space="preserve">تعتبر البيانات حديث الساعة، وتحليها لغة العصر بحيث </w:t>
      </w:r>
      <w:r w:rsidRPr="00BE7BFF">
        <w:rPr>
          <w:rFonts w:ascii="Simplified Arabic" w:hAnsi="Simplified Arabic" w:cs="Simplified Arabic"/>
          <w:sz w:val="28"/>
          <w:szCs w:val="28"/>
          <w:rtl/>
          <w:lang w:bidi="ar"/>
        </w:rPr>
        <w:t>يشير مصطلح تحليل البيانات إلى استخلاص استنتاجات حول المعلومات. وقد تم أتمتة العديد من تقنيات وعمليات تحليل البيانات وتحويلها إلى عمليات وخوارزميات ميكانيكية تعمل على البيانات الخام للاستهلاك البشري. ويمكن استخدام تحليلات البيانات من قبل كيانات مختلفة، مثل الشركات، لتحسين أدائها وتعظيم أرباحها</w:t>
      </w:r>
      <w:r w:rsidRPr="00BE7BFF">
        <w:rPr>
          <w:rFonts w:ascii="Simplified Arabic" w:hAnsi="Simplified Arabic" w:cs="Simplified Arabic"/>
          <w:sz w:val="28"/>
          <w:szCs w:val="28"/>
          <w:lang w:bidi="ar"/>
        </w:rPr>
        <w:t xml:space="preserve"> </w:t>
      </w:r>
      <w:r w:rsidRPr="00BE7BFF">
        <w:rPr>
          <w:rFonts w:ascii="Simplified Arabic" w:hAnsi="Simplified Arabic" w:cs="Simplified Arabic"/>
          <w:sz w:val="28"/>
          <w:szCs w:val="28"/>
          <w:rtl/>
          <w:lang w:bidi="ar"/>
        </w:rPr>
        <w:t>ويتم ذلك باستخدام البرامج والأدوات الأخرى لجمع وتحليل البيانات الخام والتي سنتطرق لها بشيء من التفصيل.</w:t>
      </w:r>
    </w:p>
    <w:p w14:paraId="42AA3301" w14:textId="77777777" w:rsidR="00555485" w:rsidRPr="00BE7BFF" w:rsidRDefault="00555485" w:rsidP="002B1763">
      <w:pPr>
        <w:spacing w:line="240" w:lineRule="auto"/>
        <w:jc w:val="highKashida"/>
        <w:rPr>
          <w:rFonts w:ascii="Simplified Arabic" w:hAnsi="Simplified Arabic" w:cs="Simplified Arabic"/>
          <w:sz w:val="28"/>
          <w:szCs w:val="28"/>
          <w:rtl/>
          <w:lang w:bidi="ar"/>
        </w:rPr>
      </w:pPr>
      <w:r w:rsidRPr="00BE7BFF">
        <w:rPr>
          <w:rFonts w:ascii="Simplified Arabic" w:hAnsi="Simplified Arabic" w:cs="Simplified Arabic"/>
          <w:sz w:val="28"/>
          <w:szCs w:val="28"/>
          <w:rtl/>
          <w:lang w:bidi="ar-AE"/>
        </w:rPr>
        <w:t xml:space="preserve">يمكن أن نعرف </w:t>
      </w:r>
      <w:r w:rsidRPr="00BE7BFF">
        <w:rPr>
          <w:rFonts w:ascii="Simplified Arabic" w:hAnsi="Simplified Arabic" w:cs="Simplified Arabic"/>
          <w:sz w:val="28"/>
          <w:szCs w:val="28"/>
          <w:rtl/>
          <w:lang w:bidi="ar"/>
        </w:rPr>
        <w:t xml:space="preserve">تحليل البيانات بأنه مجال متعدد التخصصات يستخدم مجموعة واسعة من تقنيات التحليل، بما في ذلك الرياضيات والإحصاء وعلوم الكمبيوتر، لاستخلاص رؤى من مجموعات البيانات. وهو مصطلح واسع يشمل كل شيء من </w:t>
      </w:r>
      <w:r w:rsidRPr="00BE7BFF">
        <w:rPr>
          <w:rFonts w:ascii="Simplified Arabic" w:hAnsi="Simplified Arabic" w:cs="Simplified Arabic"/>
          <w:sz w:val="28"/>
          <w:szCs w:val="28"/>
          <w:rtl/>
          <w:lang w:bidi="ar"/>
        </w:rPr>
        <w:lastRenderedPageBreak/>
        <w:t>تحليل البيانات ببساطة إلى وضع نظريات لطرق جمع البيانات وإنشاء الأطر اللازمة لتخزينها.</w:t>
      </w:r>
    </w:p>
    <w:p w14:paraId="1CFECD8C" w14:textId="0B882687" w:rsidR="004C0D68" w:rsidRPr="00D742A9" w:rsidRDefault="00555485" w:rsidP="002B1763">
      <w:pPr>
        <w:spacing w:line="240" w:lineRule="auto"/>
        <w:jc w:val="highKashida"/>
        <w:rPr>
          <w:rFonts w:ascii="Simplified Arabic" w:hAnsi="Simplified Arabic" w:cs="Simplified Arabic"/>
          <w:sz w:val="28"/>
          <w:szCs w:val="28"/>
          <w:lang w:bidi="ar"/>
        </w:rPr>
      </w:pPr>
      <w:r w:rsidRPr="00BE7BFF">
        <w:rPr>
          <w:rFonts w:ascii="Simplified Arabic" w:hAnsi="Simplified Arabic" w:cs="Simplified Arabic"/>
          <w:sz w:val="28"/>
          <w:szCs w:val="28"/>
          <w:rtl/>
          <w:lang w:bidi="ar"/>
        </w:rPr>
        <w:t>سنتطرق في هذه السانحة لمزيد من التفاصيل حول هذا المجال بدأ من طرق جمع البيانات الى تحليلها من ثم النظريات التي طبقت في هذا العلم وأيضا بقليل من التفصيل في المشكلة التي بسببها تطرقت لهذا المجال.</w:t>
      </w:r>
    </w:p>
    <w:p w14:paraId="45B33108" w14:textId="1FF90B53" w:rsidR="00F925D0" w:rsidRPr="00D742A9" w:rsidRDefault="006C2C73" w:rsidP="00D742A9">
      <w:pPr>
        <w:spacing w:line="240" w:lineRule="auto"/>
        <w:rPr>
          <w:rFonts w:ascii="Simplified Arabic" w:hAnsi="Simplified Arabic" w:cs="Simplified Arabic"/>
          <w:b/>
          <w:bCs/>
          <w:sz w:val="36"/>
          <w:szCs w:val="36"/>
          <w:u w:val="single"/>
        </w:rPr>
      </w:pPr>
      <w:r w:rsidRPr="00D72D21">
        <w:rPr>
          <w:rFonts w:ascii="Simplified Arabic" w:hAnsi="Simplified Arabic" w:cs="Simplified Arabic" w:hint="cs"/>
          <w:b/>
          <w:bCs/>
          <w:sz w:val="28"/>
          <w:szCs w:val="28"/>
          <w:u w:val="single"/>
          <w:rtl/>
        </w:rPr>
        <w:t>1.2</w:t>
      </w:r>
      <w:r w:rsidR="00D72D21" w:rsidRPr="00D72D21">
        <w:rPr>
          <w:rFonts w:ascii="Simplified Arabic" w:hAnsi="Simplified Arabic" w:cs="Simplified Arabic" w:hint="cs"/>
          <w:b/>
          <w:bCs/>
          <w:sz w:val="28"/>
          <w:szCs w:val="28"/>
          <w:u w:val="single"/>
          <w:rtl/>
        </w:rPr>
        <w:t xml:space="preserve"> </w:t>
      </w:r>
      <w:r w:rsidR="00D22171" w:rsidRPr="00D742A9">
        <w:rPr>
          <w:rFonts w:ascii="Simplified Arabic" w:hAnsi="Simplified Arabic" w:cs="Simplified Arabic"/>
          <w:b/>
          <w:bCs/>
          <w:sz w:val="36"/>
          <w:szCs w:val="36"/>
          <w:u w:val="single"/>
          <w:rtl/>
        </w:rPr>
        <w:t>مشكلة الدراسة</w:t>
      </w:r>
      <w:r w:rsidR="00D742A9" w:rsidRPr="00D742A9">
        <w:rPr>
          <w:rFonts w:ascii="Simplified Arabic" w:hAnsi="Simplified Arabic" w:cs="Simplified Arabic"/>
          <w:b/>
          <w:bCs/>
          <w:sz w:val="36"/>
          <w:szCs w:val="36"/>
          <w:u w:val="single"/>
        </w:rPr>
        <w:t>:</w:t>
      </w:r>
      <w:r w:rsidR="00D22171" w:rsidRPr="00D742A9">
        <w:rPr>
          <w:rFonts w:ascii="Simplified Arabic" w:hAnsi="Simplified Arabic" w:cs="Simplified Arabic"/>
          <w:b/>
          <w:bCs/>
          <w:sz w:val="36"/>
          <w:szCs w:val="36"/>
          <w:u w:val="single"/>
          <w:rtl/>
        </w:rPr>
        <w:t xml:space="preserve"> </w:t>
      </w:r>
    </w:p>
    <w:p w14:paraId="4D61D8AF" w14:textId="77777777" w:rsidR="008F6AAD" w:rsidRPr="00D742A9" w:rsidRDefault="00780640" w:rsidP="00D742A9">
      <w:pPr>
        <w:spacing w:line="240" w:lineRule="auto"/>
        <w:rPr>
          <w:rFonts w:ascii="Simplified Arabic" w:hAnsi="Simplified Arabic" w:cs="Simplified Arabic"/>
          <w:sz w:val="28"/>
          <w:szCs w:val="28"/>
          <w:rtl/>
        </w:rPr>
      </w:pPr>
      <w:r w:rsidRPr="00D742A9">
        <w:rPr>
          <w:rFonts w:ascii="Simplified Arabic" w:hAnsi="Simplified Arabic" w:cs="Simplified Arabic"/>
          <w:sz w:val="28"/>
          <w:szCs w:val="28"/>
          <w:rtl/>
        </w:rPr>
        <w:t>رغم التوسع</w:t>
      </w:r>
      <w:r w:rsidR="00F2666A" w:rsidRPr="00D742A9">
        <w:rPr>
          <w:rFonts w:ascii="Simplified Arabic" w:hAnsi="Simplified Arabic" w:cs="Simplified Arabic"/>
          <w:sz w:val="28"/>
          <w:szCs w:val="28"/>
          <w:rtl/>
        </w:rPr>
        <w:t xml:space="preserve"> الكبير</w:t>
      </w:r>
      <w:r w:rsidRPr="00D742A9">
        <w:rPr>
          <w:rFonts w:ascii="Simplified Arabic" w:hAnsi="Simplified Arabic" w:cs="Simplified Arabic"/>
          <w:sz w:val="28"/>
          <w:szCs w:val="28"/>
          <w:rtl/>
        </w:rPr>
        <w:t xml:space="preserve"> في استخدام تقنيات تحليل البيانات في الشركات، إلا أن كثيرًا من المؤسسات لا تزال تواجه صعوبات في ربط نتائج التحليل بالأداء الفعلي أو باتخاذ قرارات استراتيجية فعالة. ومن هنا تنبع مشكلة الدراسة في التساؤل حول مدى فاعلية تحليل البيانات في دعم إدارة الأداء واتخاذ القرارات الاستراتيجية في</w:t>
      </w:r>
      <w:r w:rsidR="00F2666A" w:rsidRPr="00D742A9">
        <w:rPr>
          <w:rFonts w:ascii="Simplified Arabic" w:hAnsi="Simplified Arabic" w:cs="Simplified Arabic"/>
          <w:sz w:val="28"/>
          <w:szCs w:val="28"/>
          <w:rtl/>
        </w:rPr>
        <w:t xml:space="preserve"> الشركات</w:t>
      </w:r>
      <w:r w:rsidRPr="00D742A9">
        <w:rPr>
          <w:rFonts w:ascii="Simplified Arabic" w:hAnsi="Simplified Arabic" w:cs="Simplified Arabic"/>
          <w:sz w:val="28"/>
          <w:szCs w:val="28"/>
        </w:rPr>
        <w:t>.</w:t>
      </w:r>
      <w:r w:rsidR="001E6E3D" w:rsidRPr="00D742A9">
        <w:rPr>
          <w:rFonts w:ascii="Simplified Arabic" w:hAnsi="Simplified Arabic" w:cs="Simplified Arabic"/>
          <w:kern w:val="0"/>
          <w:sz w:val="19"/>
          <w:szCs w:val="19"/>
          <w:rtl/>
          <w:lang w:val="en-AE"/>
        </w:rPr>
        <w:t xml:space="preserve"> </w:t>
      </w:r>
      <w:r w:rsidR="001E6E3D" w:rsidRPr="00D742A9">
        <w:rPr>
          <w:rFonts w:ascii="Simplified Arabic" w:hAnsi="Simplified Arabic" w:cs="Simplified Arabic"/>
          <w:sz w:val="28"/>
          <w:szCs w:val="28"/>
          <w:rtl/>
        </w:rPr>
        <w:t xml:space="preserve">المستدامة. </w:t>
      </w:r>
    </w:p>
    <w:p w14:paraId="3D5DD8E0" w14:textId="1CD5B3DD" w:rsidR="001E6E3D" w:rsidRPr="00D742A9" w:rsidRDefault="001E6E3D" w:rsidP="00D742A9">
      <w:p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rPr>
        <w:t>ومن هذا المنطلق، يمكن طرح مشكلة الدراسة بصيغة الأسئلة الموالية، تفيد في توضيح</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مضمونها</w:t>
      </w:r>
      <w:r w:rsidRPr="00D742A9">
        <w:rPr>
          <w:rFonts w:ascii="Simplified Arabic" w:hAnsi="Simplified Arabic" w:cs="Simplified Arabic"/>
          <w:sz w:val="28"/>
          <w:szCs w:val="28"/>
          <w:lang w:val="en-AE"/>
        </w:rPr>
        <w:t>:</w:t>
      </w:r>
    </w:p>
    <w:p w14:paraId="5455DFEB" w14:textId="7CAC9CD4" w:rsidR="001E6E3D" w:rsidRPr="00D742A9" w:rsidRDefault="001E6E3D" w:rsidP="00D742A9">
      <w:pPr>
        <w:pStyle w:val="ListParagraph"/>
        <w:numPr>
          <w:ilvl w:val="0"/>
          <w:numId w:val="11"/>
        </w:num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rPr>
        <w:t xml:space="preserve">ما هي مجالات استخدام تحليل البيانات؟ </w:t>
      </w:r>
    </w:p>
    <w:p w14:paraId="7D7C0C57" w14:textId="3FEBE476" w:rsidR="001E6E3D" w:rsidRPr="00D742A9" w:rsidRDefault="001E6E3D" w:rsidP="00D742A9">
      <w:pPr>
        <w:pStyle w:val="ListParagraph"/>
        <w:numPr>
          <w:ilvl w:val="0"/>
          <w:numId w:val="11"/>
        </w:num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rPr>
        <w:t>هل لتحليل البيانات دور في اتخاذ القرارات الإستراتيجية؟</w:t>
      </w:r>
      <w:r w:rsidRPr="00D742A9">
        <w:rPr>
          <w:rFonts w:ascii="Simplified Arabic" w:hAnsi="Simplified Arabic" w:cs="Simplified Arabic"/>
          <w:sz w:val="28"/>
          <w:szCs w:val="28"/>
          <w:lang w:val="en-AE"/>
        </w:rPr>
        <w:t xml:space="preserve"> ·</w:t>
      </w:r>
    </w:p>
    <w:p w14:paraId="5E94DAD3" w14:textId="674F4878" w:rsidR="001E6E3D" w:rsidRPr="00D742A9" w:rsidRDefault="001E6E3D" w:rsidP="00D742A9">
      <w:pPr>
        <w:pStyle w:val="ListParagraph"/>
        <w:numPr>
          <w:ilvl w:val="0"/>
          <w:numId w:val="11"/>
        </w:num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rPr>
        <w:t>هل لتحليل البيانات قيمة مضافة تعمل على إحداث التغيير داخل المجتمع وتساعد في تحقيق</w:t>
      </w:r>
      <w:r w:rsidRPr="00D742A9">
        <w:rPr>
          <w:rFonts w:ascii="Simplified Arabic" w:hAnsi="Simplified Arabic" w:cs="Simplified Arabic"/>
          <w:sz w:val="28"/>
          <w:szCs w:val="28"/>
          <w:lang w:val="en-AE"/>
        </w:rPr>
        <w:t xml:space="preserve"> ·</w:t>
      </w:r>
      <w:r w:rsidRPr="00D742A9">
        <w:rPr>
          <w:rFonts w:ascii="Simplified Arabic" w:hAnsi="Simplified Arabic" w:cs="Simplified Arabic"/>
          <w:sz w:val="28"/>
          <w:szCs w:val="28"/>
          <w:rtl/>
        </w:rPr>
        <w:t>أهداف الشركات؟</w:t>
      </w:r>
    </w:p>
    <w:p w14:paraId="18FB8549" w14:textId="019616BA" w:rsidR="00F925D0" w:rsidRPr="00D742A9" w:rsidRDefault="001E6E3D" w:rsidP="00D742A9">
      <w:pPr>
        <w:pStyle w:val="ListParagraph"/>
        <w:numPr>
          <w:ilvl w:val="0"/>
          <w:numId w:val="12"/>
        </w:numPr>
        <w:spacing w:line="240" w:lineRule="auto"/>
        <w:rPr>
          <w:rFonts w:ascii="Simplified Arabic" w:hAnsi="Simplified Arabic" w:cs="Simplified Arabic"/>
          <w:sz w:val="28"/>
          <w:szCs w:val="28"/>
          <w:rtl/>
        </w:rPr>
      </w:pPr>
      <w:r w:rsidRPr="00D742A9">
        <w:rPr>
          <w:rFonts w:ascii="Simplified Arabic" w:hAnsi="Simplified Arabic" w:cs="Simplified Arabic"/>
          <w:sz w:val="28"/>
          <w:szCs w:val="28"/>
          <w:rtl/>
        </w:rPr>
        <w:t>كيف تعمل تحليل البيانات على رصد التقدم، ودفع عجلة التنمية، وبالتالي مواكبة العصر؟</w:t>
      </w:r>
    </w:p>
    <w:p w14:paraId="0CD972EE" w14:textId="52441C8B" w:rsidR="00D22171" w:rsidRPr="007A7F19" w:rsidRDefault="006C2C73" w:rsidP="00D742A9">
      <w:pPr>
        <w:spacing w:line="240" w:lineRule="auto"/>
        <w:rPr>
          <w:rFonts w:ascii="Simplified Arabic" w:hAnsi="Simplified Arabic" w:cs="Simplified Arabic"/>
          <w:b/>
          <w:bCs/>
          <w:sz w:val="36"/>
          <w:szCs w:val="36"/>
          <w:u w:val="single"/>
          <w:rtl/>
        </w:rPr>
      </w:pPr>
      <w:r w:rsidRPr="006C2C73">
        <w:rPr>
          <w:rFonts w:ascii="Simplified Arabic" w:hAnsi="Simplified Arabic" w:cs="Simplified Arabic" w:hint="cs"/>
          <w:b/>
          <w:bCs/>
          <w:sz w:val="28"/>
          <w:szCs w:val="28"/>
          <w:u w:val="single"/>
          <w:rtl/>
        </w:rPr>
        <w:t>1.3</w:t>
      </w:r>
      <w:r w:rsidR="00D72D21">
        <w:rPr>
          <w:rFonts w:ascii="Simplified Arabic" w:hAnsi="Simplified Arabic" w:cs="Simplified Arabic" w:hint="cs"/>
          <w:b/>
          <w:bCs/>
          <w:sz w:val="28"/>
          <w:szCs w:val="28"/>
          <w:u w:val="single"/>
          <w:rtl/>
        </w:rPr>
        <w:t xml:space="preserve"> </w:t>
      </w:r>
      <w:r w:rsidR="00D22171" w:rsidRPr="007A7F19">
        <w:rPr>
          <w:rFonts w:ascii="Simplified Arabic" w:hAnsi="Simplified Arabic" w:cs="Simplified Arabic"/>
          <w:b/>
          <w:bCs/>
          <w:sz w:val="36"/>
          <w:szCs w:val="36"/>
          <w:u w:val="single"/>
          <w:rtl/>
        </w:rPr>
        <w:t>أهمية الدراسة</w:t>
      </w:r>
      <w:r w:rsidR="007A7F19">
        <w:rPr>
          <w:rFonts w:ascii="Simplified Arabic" w:hAnsi="Simplified Arabic" w:cs="Simplified Arabic"/>
          <w:b/>
          <w:bCs/>
          <w:sz w:val="36"/>
          <w:szCs w:val="36"/>
          <w:u w:val="single"/>
        </w:rPr>
        <w:t>:</w:t>
      </w:r>
      <w:r w:rsidR="00D22171" w:rsidRPr="007A7F19">
        <w:rPr>
          <w:rFonts w:ascii="Simplified Arabic" w:hAnsi="Simplified Arabic" w:cs="Simplified Arabic"/>
          <w:b/>
          <w:bCs/>
          <w:sz w:val="36"/>
          <w:szCs w:val="36"/>
          <w:u w:val="single"/>
          <w:rtl/>
        </w:rPr>
        <w:t xml:space="preserve"> </w:t>
      </w:r>
    </w:p>
    <w:p w14:paraId="1EB08770" w14:textId="1CA32E6E" w:rsidR="008866B6" w:rsidRPr="00D742A9" w:rsidRDefault="00625721" w:rsidP="00D742A9">
      <w:pPr>
        <w:spacing w:line="240" w:lineRule="auto"/>
        <w:jc w:val="both"/>
        <w:rPr>
          <w:rFonts w:ascii="Simplified Arabic" w:hAnsi="Simplified Arabic" w:cs="Simplified Arabic"/>
          <w:b/>
          <w:bCs/>
          <w:sz w:val="28"/>
          <w:szCs w:val="28"/>
          <w:rtl/>
          <w:lang w:val="en-AE"/>
        </w:rPr>
      </w:pPr>
      <w:r w:rsidRPr="00D742A9">
        <w:rPr>
          <w:rFonts w:ascii="Simplified Arabic" w:hAnsi="Simplified Arabic" w:cs="Simplified Arabic"/>
          <w:sz w:val="28"/>
          <w:szCs w:val="28"/>
          <w:rtl/>
        </w:rPr>
        <w:t>أدت الأهمية المتزايدة لتحليل البيانات للأعمال التجارية</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إلى تغيير العالم بالمعنى الحقيقي للكلمة،</w:t>
      </w:r>
      <w:r w:rsidR="008866B6" w:rsidRPr="00D742A9">
        <w:rPr>
          <w:rFonts w:ascii="Simplified Arabic" w:hAnsi="Simplified Arabic" w:cs="Simplified Arabic"/>
          <w:sz w:val="28"/>
          <w:szCs w:val="28"/>
          <w:rtl/>
          <w:lang w:val="en-AE"/>
        </w:rPr>
        <w:t xml:space="preserve"> يمكن أن تكشف التحليلات عن معلومات مخفية مثل تفضيلات العملاء، والصفحات الشائعة على موقع الويب، والوقت الذي يقضيه العملاء في</w:t>
      </w:r>
      <w:r w:rsidR="008866B6" w:rsidRPr="00D742A9">
        <w:rPr>
          <w:rFonts w:ascii="Simplified Arabic" w:hAnsi="Simplified Arabic" w:cs="Simplified Arabic"/>
          <w:sz w:val="28"/>
          <w:szCs w:val="28"/>
          <w:lang w:val="en-AE"/>
        </w:rPr>
        <w:t xml:space="preserve"> </w:t>
      </w:r>
      <w:r w:rsidR="008866B6" w:rsidRPr="00D742A9">
        <w:rPr>
          <w:rFonts w:ascii="Simplified Arabic" w:hAnsi="Simplified Arabic" w:cs="Simplified Arabic"/>
          <w:sz w:val="28"/>
          <w:szCs w:val="28"/>
          <w:rtl/>
          <w:lang w:val="en-AE"/>
        </w:rPr>
        <w:t>التصفح، وتعليقات العملاء، والتفاعل مع نماذج مواقع الويب. وهذا يمكّن الشركات من الاستجابة بكفاءة لاحتياجات العملاء وزيادة مستوى رضا العملاء</w:t>
      </w:r>
      <w:r w:rsidR="008866B6" w:rsidRPr="00D742A9">
        <w:rPr>
          <w:rFonts w:ascii="Simplified Arabic" w:hAnsi="Simplified Arabic" w:cs="Simplified Arabic"/>
          <w:sz w:val="28"/>
          <w:szCs w:val="28"/>
          <w:lang w:val="en-AE" w:bidi="ar-EG"/>
        </w:rPr>
        <w:t>.</w:t>
      </w:r>
    </w:p>
    <w:p w14:paraId="38AA3A3C" w14:textId="754886DC" w:rsidR="00625721" w:rsidRDefault="00625721" w:rsidP="00D742A9">
      <w:pPr>
        <w:spacing w:line="240" w:lineRule="auto"/>
        <w:jc w:val="both"/>
        <w:rPr>
          <w:rFonts w:ascii="Simplified Arabic" w:hAnsi="Simplified Arabic" w:cs="Simplified Arabic"/>
          <w:sz w:val="28"/>
          <w:szCs w:val="28"/>
          <w:rtl/>
          <w:lang w:val="en-AE"/>
        </w:rPr>
      </w:pPr>
      <w:r w:rsidRPr="00D742A9">
        <w:rPr>
          <w:rFonts w:ascii="Simplified Arabic" w:hAnsi="Simplified Arabic" w:cs="Simplified Arabic"/>
          <w:sz w:val="28"/>
          <w:szCs w:val="28"/>
          <w:rtl/>
        </w:rPr>
        <w:t xml:space="preserve"> ولكن الشخص العادي</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لا يزال غير مدرك لتأثير تحليل البيانات في</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الأعمال التجارية. ومن بين الطرق التي أثرت بها هذه الظاهرة على</w:t>
      </w:r>
      <w:r w:rsidR="005308B7"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الأعمال التجارية ما يلي</w:t>
      </w:r>
      <w:r w:rsidRPr="00D742A9">
        <w:rPr>
          <w:rFonts w:ascii="Simplified Arabic" w:hAnsi="Simplified Arabic" w:cs="Simplified Arabic"/>
          <w:sz w:val="28"/>
          <w:szCs w:val="28"/>
          <w:lang w:val="en-AE"/>
        </w:rPr>
        <w:t>:</w:t>
      </w:r>
    </w:p>
    <w:p w14:paraId="039B0CBE" w14:textId="77777777" w:rsidR="007D1A15" w:rsidRDefault="007D1A15" w:rsidP="00D742A9">
      <w:pPr>
        <w:spacing w:line="240" w:lineRule="auto"/>
        <w:jc w:val="both"/>
        <w:rPr>
          <w:rFonts w:ascii="Simplified Arabic" w:hAnsi="Simplified Arabic" w:cs="Simplified Arabic"/>
          <w:sz w:val="28"/>
          <w:szCs w:val="28"/>
          <w:rtl/>
          <w:lang w:val="en-AE"/>
        </w:rPr>
      </w:pPr>
    </w:p>
    <w:p w14:paraId="562428F2" w14:textId="77777777" w:rsidR="007D1A15" w:rsidRPr="00D742A9" w:rsidRDefault="007D1A15" w:rsidP="00D742A9">
      <w:pPr>
        <w:spacing w:line="240" w:lineRule="auto"/>
        <w:jc w:val="both"/>
        <w:rPr>
          <w:rFonts w:ascii="Simplified Arabic" w:hAnsi="Simplified Arabic" w:cs="Simplified Arabic"/>
          <w:sz w:val="28"/>
          <w:szCs w:val="28"/>
          <w:lang w:val="en-AE"/>
        </w:rPr>
      </w:pPr>
    </w:p>
    <w:p w14:paraId="5333259F" w14:textId="6811FB42" w:rsidR="006C5717" w:rsidRPr="00CC5FD7" w:rsidRDefault="006C2C73" w:rsidP="00D742A9">
      <w:pPr>
        <w:spacing w:line="240" w:lineRule="auto"/>
        <w:jc w:val="both"/>
        <w:rPr>
          <w:rFonts w:ascii="Simplified Arabic" w:hAnsi="Simplified Arabic" w:cs="Simplified Arabic"/>
          <w:b/>
          <w:bCs/>
          <w:sz w:val="32"/>
          <w:szCs w:val="32"/>
          <w:lang w:val="en-AE"/>
        </w:rPr>
      </w:pPr>
      <w:r w:rsidRPr="006C2C73">
        <w:rPr>
          <w:rFonts w:ascii="Simplified Arabic" w:hAnsi="Simplified Arabic" w:cs="Simplified Arabic" w:hint="cs"/>
          <w:b/>
          <w:bCs/>
          <w:sz w:val="28"/>
          <w:szCs w:val="28"/>
          <w:rtl/>
        </w:rPr>
        <w:lastRenderedPageBreak/>
        <w:t>1.3.1</w:t>
      </w:r>
      <w:r w:rsidR="006C5717" w:rsidRPr="00CC5FD7">
        <w:rPr>
          <w:rFonts w:ascii="Simplified Arabic" w:hAnsi="Simplified Arabic" w:cs="Simplified Arabic"/>
          <w:b/>
          <w:bCs/>
          <w:sz w:val="32"/>
          <w:szCs w:val="32"/>
          <w:rtl/>
        </w:rPr>
        <w:t>أهمية نظرية</w:t>
      </w:r>
      <w:r w:rsidR="006C5717" w:rsidRPr="00CC5FD7">
        <w:rPr>
          <w:rFonts w:ascii="Simplified Arabic" w:hAnsi="Simplified Arabic" w:cs="Simplified Arabic"/>
          <w:b/>
          <w:bCs/>
          <w:sz w:val="32"/>
          <w:szCs w:val="32"/>
          <w:lang w:val="en-AE"/>
        </w:rPr>
        <w:t>:</w:t>
      </w:r>
    </w:p>
    <w:p w14:paraId="6C37268A" w14:textId="77777777" w:rsidR="006C5717" w:rsidRPr="00D742A9" w:rsidRDefault="006C5717"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تسهم هذه الدراسة في إثراء الأدبيات المتعلقة بتحليل البيانات في السياق العربي والخليجي، وخاصة في بيئة الأعمال في إمارة أبو ظبي</w:t>
      </w:r>
      <w:r w:rsidRPr="00D742A9">
        <w:rPr>
          <w:rFonts w:ascii="Simplified Arabic" w:hAnsi="Simplified Arabic" w:cs="Simplified Arabic"/>
          <w:sz w:val="28"/>
          <w:szCs w:val="28"/>
          <w:lang w:val="en-AE"/>
        </w:rPr>
        <w:t>.</w:t>
      </w:r>
    </w:p>
    <w:p w14:paraId="072EFD2B" w14:textId="77777777" w:rsidR="00873A54" w:rsidRDefault="00873A54" w:rsidP="00D742A9">
      <w:pPr>
        <w:spacing w:line="240" w:lineRule="auto"/>
        <w:jc w:val="both"/>
        <w:rPr>
          <w:rFonts w:ascii="Simplified Arabic" w:hAnsi="Simplified Arabic" w:cs="Simplified Arabic"/>
          <w:b/>
          <w:bCs/>
          <w:sz w:val="32"/>
          <w:szCs w:val="32"/>
          <w:rtl/>
        </w:rPr>
      </w:pPr>
    </w:p>
    <w:p w14:paraId="1ACE7DE9" w14:textId="1220C030" w:rsidR="006C5717" w:rsidRPr="00CC5FD7" w:rsidRDefault="006C2C73" w:rsidP="00D742A9">
      <w:pPr>
        <w:spacing w:line="240" w:lineRule="auto"/>
        <w:jc w:val="both"/>
        <w:rPr>
          <w:rFonts w:ascii="Simplified Arabic" w:hAnsi="Simplified Arabic" w:cs="Simplified Arabic"/>
          <w:b/>
          <w:bCs/>
          <w:sz w:val="32"/>
          <w:szCs w:val="32"/>
        </w:rPr>
      </w:pPr>
      <w:r w:rsidRPr="006C2C73">
        <w:rPr>
          <w:rFonts w:ascii="Simplified Arabic" w:hAnsi="Simplified Arabic" w:cs="Simplified Arabic" w:hint="cs"/>
          <w:b/>
          <w:bCs/>
          <w:sz w:val="28"/>
          <w:szCs w:val="28"/>
          <w:rtl/>
        </w:rPr>
        <w:t>1.3.2</w:t>
      </w:r>
      <w:r w:rsidR="009F0AB9">
        <w:rPr>
          <w:rFonts w:ascii="Simplified Arabic" w:hAnsi="Simplified Arabic" w:cs="Simplified Arabic" w:hint="cs"/>
          <w:b/>
          <w:bCs/>
          <w:sz w:val="28"/>
          <w:szCs w:val="28"/>
          <w:rtl/>
        </w:rPr>
        <w:t xml:space="preserve"> </w:t>
      </w:r>
      <w:r w:rsidR="006C5717" w:rsidRPr="00CC5FD7">
        <w:rPr>
          <w:rFonts w:ascii="Simplified Arabic" w:hAnsi="Simplified Arabic" w:cs="Simplified Arabic"/>
          <w:b/>
          <w:bCs/>
          <w:sz w:val="32"/>
          <w:szCs w:val="32"/>
          <w:rtl/>
        </w:rPr>
        <w:t>أهمية تطبيقية</w:t>
      </w:r>
      <w:r w:rsidR="006C5717" w:rsidRPr="00CC5FD7">
        <w:rPr>
          <w:rFonts w:ascii="Simplified Arabic" w:hAnsi="Simplified Arabic" w:cs="Simplified Arabic"/>
          <w:b/>
          <w:bCs/>
          <w:sz w:val="32"/>
          <w:szCs w:val="32"/>
        </w:rPr>
        <w:t>:</w:t>
      </w:r>
    </w:p>
    <w:p w14:paraId="10777AB3" w14:textId="44AE52CB" w:rsidR="006C2C73" w:rsidRPr="00D742A9" w:rsidRDefault="006C5717" w:rsidP="0024194D">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توفر الدراسة تصورًا عمليًا يمكن الاستفادة منه من قبل الشركات الأخرى في الإمارات، كما تساعد متخذي القرار في الشركات بمنطقة أبو ظبي كعينة حالة على فهم العلاقة بين تحليل البيانات وتحسين الأداء واتخاذ القرار</w:t>
      </w:r>
      <w:r w:rsidRPr="00D742A9">
        <w:rPr>
          <w:rFonts w:ascii="Simplified Arabic" w:hAnsi="Simplified Arabic" w:cs="Simplified Arabic"/>
          <w:sz w:val="28"/>
          <w:szCs w:val="28"/>
          <w:lang w:val="en-AE"/>
        </w:rPr>
        <w:t>.</w:t>
      </w:r>
    </w:p>
    <w:p w14:paraId="7588D853" w14:textId="0D79AF1B" w:rsidR="00625721" w:rsidRPr="00CC5FD7" w:rsidRDefault="006C2C73" w:rsidP="00D742A9">
      <w:pPr>
        <w:spacing w:line="240" w:lineRule="auto"/>
        <w:jc w:val="both"/>
        <w:rPr>
          <w:rFonts w:ascii="Simplified Arabic" w:hAnsi="Simplified Arabic" w:cs="Simplified Arabic"/>
          <w:b/>
          <w:bCs/>
          <w:sz w:val="32"/>
          <w:szCs w:val="32"/>
        </w:rPr>
      </w:pPr>
      <w:r w:rsidRPr="006C2C73">
        <w:rPr>
          <w:rFonts w:ascii="Simplified Arabic" w:hAnsi="Simplified Arabic" w:cs="Simplified Arabic" w:hint="cs"/>
          <w:b/>
          <w:bCs/>
          <w:sz w:val="28"/>
          <w:szCs w:val="28"/>
          <w:rtl/>
        </w:rPr>
        <w:t>1.3.3</w:t>
      </w:r>
      <w:r w:rsidR="009F0AB9">
        <w:rPr>
          <w:rFonts w:ascii="Simplified Arabic" w:hAnsi="Simplified Arabic" w:cs="Simplified Arabic" w:hint="cs"/>
          <w:b/>
          <w:bCs/>
          <w:sz w:val="28"/>
          <w:szCs w:val="28"/>
          <w:rtl/>
        </w:rPr>
        <w:t xml:space="preserve"> </w:t>
      </w:r>
      <w:r w:rsidR="00625721" w:rsidRPr="00CC5FD7">
        <w:rPr>
          <w:rFonts w:ascii="Simplified Arabic" w:hAnsi="Simplified Arabic" w:cs="Simplified Arabic"/>
          <w:b/>
          <w:bCs/>
          <w:sz w:val="32"/>
          <w:szCs w:val="32"/>
          <w:rtl/>
        </w:rPr>
        <w:t>تحسين الكفاءة</w:t>
      </w:r>
    </w:p>
    <w:p w14:paraId="209CBCDB" w14:textId="54AE4025" w:rsidR="00625721" w:rsidRPr="00D742A9" w:rsidRDefault="00625721"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لا ترتبط جميع البيانات التي تجمعها الأعمال التجارية فقط</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بالأفراد الخارجيين عن المنظمة. يتم تحليل معظم البيانات</w:t>
      </w:r>
      <w:r w:rsidR="005308B7"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التي تجمعها الأعمال التجارية داخليًا. مع</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التقدم التكنولوجي، أصبح من السهل جدًا</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جمع البيانات. تساعد هذه البيانات في معرفة أداء</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الموظفين والأعمال التجارية أيضًا</w:t>
      </w:r>
      <w:r w:rsidRPr="00D742A9">
        <w:rPr>
          <w:rFonts w:ascii="Simplified Arabic" w:hAnsi="Simplified Arabic" w:cs="Simplified Arabic"/>
          <w:sz w:val="28"/>
          <w:szCs w:val="28"/>
          <w:lang w:val="en-AE"/>
        </w:rPr>
        <w:t>.</w:t>
      </w:r>
    </w:p>
    <w:p w14:paraId="3805DE73" w14:textId="103F6518" w:rsidR="00625721" w:rsidRPr="00046C7E" w:rsidRDefault="006C2C73" w:rsidP="00D742A9">
      <w:pPr>
        <w:spacing w:line="240" w:lineRule="auto"/>
        <w:jc w:val="both"/>
        <w:rPr>
          <w:rFonts w:ascii="Simplified Arabic" w:hAnsi="Simplified Arabic" w:cs="Simplified Arabic"/>
          <w:b/>
          <w:bCs/>
          <w:sz w:val="32"/>
          <w:szCs w:val="32"/>
        </w:rPr>
      </w:pPr>
      <w:r w:rsidRPr="006C2C73">
        <w:rPr>
          <w:rFonts w:ascii="Simplified Arabic" w:hAnsi="Simplified Arabic" w:cs="Simplified Arabic" w:hint="cs"/>
          <w:b/>
          <w:bCs/>
          <w:sz w:val="28"/>
          <w:szCs w:val="28"/>
          <w:rtl/>
        </w:rPr>
        <w:t>1.3.4</w:t>
      </w:r>
      <w:r w:rsidR="009F0AB9">
        <w:rPr>
          <w:rFonts w:ascii="Simplified Arabic" w:hAnsi="Simplified Arabic" w:cs="Simplified Arabic" w:hint="cs"/>
          <w:b/>
          <w:bCs/>
          <w:sz w:val="28"/>
          <w:szCs w:val="28"/>
          <w:rtl/>
        </w:rPr>
        <w:t xml:space="preserve"> </w:t>
      </w:r>
      <w:r w:rsidR="00625721" w:rsidRPr="00046C7E">
        <w:rPr>
          <w:rFonts w:ascii="Simplified Arabic" w:hAnsi="Simplified Arabic" w:cs="Simplified Arabic"/>
          <w:b/>
          <w:bCs/>
          <w:sz w:val="32"/>
          <w:szCs w:val="32"/>
          <w:rtl/>
        </w:rPr>
        <w:t>فهم السوق</w:t>
      </w:r>
    </w:p>
    <w:p w14:paraId="3370DD84" w14:textId="7F56B0D4" w:rsidR="00625721" w:rsidRPr="00D742A9" w:rsidRDefault="00625721"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مع تطور الخوارزميات في الوقت الحاضر، يمكن تجميع مجموعات بيانات ضخمة</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وتحليلها. تسمى عملية التحليل هذه</w:t>
      </w:r>
      <w:r w:rsidR="00C12109" w:rsidRPr="00D742A9">
        <w:rPr>
          <w:rFonts w:ascii="Simplified Arabic" w:hAnsi="Simplified Arabic" w:cs="Simplified Arabic"/>
          <w:sz w:val="28"/>
          <w:szCs w:val="28"/>
          <w:lang w:val="en-AE"/>
        </w:rPr>
        <w:t xml:space="preserve"> </w:t>
      </w:r>
      <w:r w:rsidRPr="00D742A9">
        <w:rPr>
          <w:rFonts w:ascii="Simplified Arabic" w:hAnsi="Simplified Arabic" w:cs="Simplified Arabic"/>
          <w:sz w:val="28"/>
          <w:szCs w:val="28"/>
          <w:rtl/>
        </w:rPr>
        <w:t>التعدين. فيما يتعلق بأنواع الموارد المادية الأخرى، يتم</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جمع البيانات في شكلها الخام ثم يتم تنقيحها بعد ذلك. وهذا يتيح</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جمع البيانات من مجموعة متنوعة من الأشخاص، مما يثبت</w:t>
      </w:r>
      <w:r w:rsidRPr="00D742A9">
        <w:rPr>
          <w:rFonts w:ascii="Simplified Arabic" w:hAnsi="Simplified Arabic" w:cs="Simplified Arabic"/>
          <w:sz w:val="28"/>
          <w:szCs w:val="28"/>
          <w:rtl/>
          <w:lang w:val="en-AE"/>
        </w:rPr>
        <w:t xml:space="preserve"> </w:t>
      </w:r>
      <w:r w:rsidRPr="00D742A9">
        <w:rPr>
          <w:rFonts w:ascii="Simplified Arabic" w:hAnsi="Simplified Arabic" w:cs="Simplified Arabic"/>
          <w:sz w:val="28"/>
          <w:szCs w:val="28"/>
          <w:rtl/>
        </w:rPr>
        <w:t>أنه مفيد لوضع استراتيجية تسويقية أفضل</w:t>
      </w:r>
      <w:r w:rsidRPr="00D742A9">
        <w:rPr>
          <w:rFonts w:ascii="Simplified Arabic" w:hAnsi="Simplified Arabic" w:cs="Simplified Arabic"/>
          <w:sz w:val="28"/>
          <w:szCs w:val="28"/>
          <w:lang w:val="en-AE"/>
        </w:rPr>
        <w:t>.</w:t>
      </w:r>
    </w:p>
    <w:p w14:paraId="71568317" w14:textId="6B160BBA" w:rsidR="004111B3" w:rsidRPr="00046C7E" w:rsidRDefault="006C2C73" w:rsidP="00D742A9">
      <w:pPr>
        <w:spacing w:line="240" w:lineRule="auto"/>
        <w:jc w:val="both"/>
        <w:rPr>
          <w:rFonts w:ascii="Simplified Arabic" w:hAnsi="Simplified Arabic" w:cs="Simplified Arabic"/>
          <w:b/>
          <w:bCs/>
          <w:sz w:val="32"/>
          <w:szCs w:val="32"/>
        </w:rPr>
      </w:pPr>
      <w:r w:rsidRPr="006C2C73">
        <w:rPr>
          <w:rFonts w:ascii="Simplified Arabic" w:hAnsi="Simplified Arabic" w:cs="Simplified Arabic" w:hint="cs"/>
          <w:b/>
          <w:bCs/>
          <w:sz w:val="28"/>
          <w:szCs w:val="28"/>
          <w:rtl/>
        </w:rPr>
        <w:t>1.3.5</w:t>
      </w:r>
      <w:r w:rsidR="009F0AB9">
        <w:rPr>
          <w:rFonts w:ascii="Simplified Arabic" w:hAnsi="Simplified Arabic" w:cs="Simplified Arabic" w:hint="cs"/>
          <w:b/>
          <w:bCs/>
          <w:sz w:val="28"/>
          <w:szCs w:val="28"/>
          <w:rtl/>
        </w:rPr>
        <w:t xml:space="preserve"> </w:t>
      </w:r>
      <w:r w:rsidR="004111B3" w:rsidRPr="00046C7E">
        <w:rPr>
          <w:rFonts w:ascii="Simplified Arabic" w:hAnsi="Simplified Arabic" w:cs="Simplified Arabic"/>
          <w:b/>
          <w:bCs/>
          <w:sz w:val="32"/>
          <w:szCs w:val="32"/>
          <w:rtl/>
        </w:rPr>
        <w:t>الكفاءة التشغيلية</w:t>
      </w:r>
    </w:p>
    <w:p w14:paraId="1EF00E0E" w14:textId="77777777" w:rsidR="004111B3" w:rsidRPr="00D742A9" w:rsidRDefault="004111B3" w:rsidP="00D742A9">
      <w:pPr>
        <w:spacing w:line="240" w:lineRule="auto"/>
        <w:jc w:val="both"/>
        <w:rPr>
          <w:rFonts w:ascii="Simplified Arabic" w:hAnsi="Simplified Arabic" w:cs="Simplified Arabic"/>
          <w:sz w:val="28"/>
          <w:szCs w:val="28"/>
          <w:rtl/>
          <w:lang w:val="en-AE" w:bidi="ar-EG"/>
        </w:rPr>
      </w:pPr>
      <w:r w:rsidRPr="00D742A9">
        <w:rPr>
          <w:rFonts w:ascii="Simplified Arabic" w:hAnsi="Simplified Arabic" w:cs="Simplified Arabic"/>
          <w:sz w:val="28"/>
          <w:szCs w:val="28"/>
          <w:rtl/>
          <w:lang w:val="en-AE"/>
        </w:rPr>
        <w:t>تحليلات البيانات تساعد الشركات في تبسيط العمليات، وتقليل الخسائر، وزيادة الإيرادات. تؤدي جداول الصيانة التنبؤية، وقوائم الموظفين المحسّنة، والإدارة الفعالة لسلاسل التوريد إلى تحسين أداء الأعمال بشكل كبير</w:t>
      </w:r>
      <w:r w:rsidRPr="00D742A9">
        <w:rPr>
          <w:rFonts w:ascii="Simplified Arabic" w:hAnsi="Simplified Arabic" w:cs="Simplified Arabic"/>
          <w:sz w:val="28"/>
          <w:szCs w:val="28"/>
          <w:lang w:val="en-AE" w:bidi="ar-EG"/>
        </w:rPr>
        <w:t>.</w:t>
      </w:r>
    </w:p>
    <w:p w14:paraId="7A57FCEF" w14:textId="47CCDFBF" w:rsidR="004111B3" w:rsidRPr="00046C7E" w:rsidRDefault="006C2C73" w:rsidP="00D742A9">
      <w:pPr>
        <w:spacing w:line="240" w:lineRule="auto"/>
        <w:jc w:val="both"/>
        <w:rPr>
          <w:rFonts w:ascii="Simplified Arabic" w:hAnsi="Simplified Arabic" w:cs="Simplified Arabic"/>
          <w:b/>
          <w:bCs/>
          <w:sz w:val="32"/>
          <w:szCs w:val="32"/>
        </w:rPr>
      </w:pPr>
      <w:r w:rsidRPr="006C2C73">
        <w:rPr>
          <w:rFonts w:ascii="Simplified Arabic" w:hAnsi="Simplified Arabic" w:cs="Simplified Arabic" w:hint="cs"/>
          <w:b/>
          <w:bCs/>
          <w:sz w:val="28"/>
          <w:szCs w:val="28"/>
          <w:rtl/>
        </w:rPr>
        <w:t>1.3.6</w:t>
      </w:r>
      <w:r w:rsidR="009F0AB9">
        <w:rPr>
          <w:rFonts w:ascii="Simplified Arabic" w:hAnsi="Simplified Arabic" w:cs="Simplified Arabic" w:hint="cs"/>
          <w:b/>
          <w:bCs/>
          <w:sz w:val="28"/>
          <w:szCs w:val="28"/>
          <w:rtl/>
        </w:rPr>
        <w:t xml:space="preserve"> </w:t>
      </w:r>
      <w:r w:rsidR="004111B3" w:rsidRPr="00046C7E">
        <w:rPr>
          <w:rFonts w:ascii="Simplified Arabic" w:hAnsi="Simplified Arabic" w:cs="Simplified Arabic"/>
          <w:b/>
          <w:bCs/>
          <w:sz w:val="32"/>
          <w:szCs w:val="32"/>
          <w:rtl/>
        </w:rPr>
        <w:t>تنفيذ حملات تسويقية فعالة</w:t>
      </w:r>
      <w:r w:rsidR="004111B3" w:rsidRPr="00046C7E">
        <w:rPr>
          <w:rFonts w:ascii="Simplified Arabic" w:hAnsi="Simplified Arabic" w:cs="Simplified Arabic"/>
          <w:b/>
          <w:bCs/>
          <w:sz w:val="32"/>
          <w:szCs w:val="32"/>
        </w:rPr>
        <w:t> </w:t>
      </w:r>
    </w:p>
    <w:p w14:paraId="4132625B" w14:textId="4443BE08" w:rsidR="007C76A1" w:rsidRDefault="004111B3" w:rsidP="007D1A15">
      <w:pPr>
        <w:spacing w:line="240" w:lineRule="auto"/>
        <w:jc w:val="both"/>
        <w:rPr>
          <w:rFonts w:ascii="Simplified Arabic" w:hAnsi="Simplified Arabic" w:cs="Simplified Arabic"/>
          <w:sz w:val="28"/>
          <w:szCs w:val="28"/>
          <w:rtl/>
          <w:lang w:val="en-AE" w:bidi="ar-EG"/>
        </w:rPr>
      </w:pPr>
      <w:r w:rsidRPr="00D742A9">
        <w:rPr>
          <w:rFonts w:ascii="Simplified Arabic" w:hAnsi="Simplified Arabic" w:cs="Simplified Arabic"/>
          <w:sz w:val="28"/>
          <w:szCs w:val="28"/>
          <w:rtl/>
          <w:lang w:val="en-AE"/>
        </w:rPr>
        <w:t xml:space="preserve">تتخلص تحليلات البيانات من التخمين في التسويق، وتطوير المنتجات، وإنشاء المحتوى، وخدمة العملاء. تتيح تحليلات البيانات للشركات نشر المحتوى المستهدف وتحسين دقته عن طريق تحليل البيانات في </w:t>
      </w:r>
      <w:r w:rsidRPr="00D742A9">
        <w:rPr>
          <w:rFonts w:ascii="Simplified Arabic" w:hAnsi="Simplified Arabic" w:cs="Simplified Arabic"/>
          <w:sz w:val="28"/>
          <w:szCs w:val="28"/>
          <w:rtl/>
          <w:lang w:val="en-AE"/>
        </w:rPr>
        <w:lastRenderedPageBreak/>
        <w:t>الوقت الفعلي. توفر تحليلات البيانات أيضًا رؤىً قيمةً حول كيفية تنفيذ الحملات التسويقية. ويمكن تعديل الاستهداف والرسالة والإعلانات المبتكرة بناءً على التحليل في الوقت الفعلي. تستطيع التحليلات تحسين التسويق للحصول على تحويلات أكثر وتقليل هدر الإعلانات</w:t>
      </w:r>
      <w:r w:rsidRPr="00D742A9">
        <w:rPr>
          <w:rFonts w:ascii="Simplified Arabic" w:hAnsi="Simplified Arabic" w:cs="Simplified Arabic"/>
          <w:sz w:val="28"/>
          <w:szCs w:val="28"/>
          <w:lang w:val="en-AE" w:bidi="ar-EG"/>
        </w:rPr>
        <w:t>.</w:t>
      </w:r>
    </w:p>
    <w:p w14:paraId="415B599A" w14:textId="19B081EC" w:rsidR="004111B3" w:rsidRPr="00873A54" w:rsidRDefault="006C2C73" w:rsidP="00873A54">
      <w:pPr>
        <w:spacing w:line="240" w:lineRule="auto"/>
        <w:jc w:val="both"/>
        <w:rPr>
          <w:rFonts w:ascii="Simplified Arabic" w:hAnsi="Simplified Arabic" w:cs="Simplified Arabic"/>
          <w:sz w:val="28"/>
          <w:szCs w:val="28"/>
          <w:lang w:val="en-AE" w:bidi="ar-EG"/>
        </w:rPr>
      </w:pPr>
      <w:r w:rsidRPr="006C2C73">
        <w:rPr>
          <w:rFonts w:ascii="Simplified Arabic" w:hAnsi="Simplified Arabic" w:cs="Simplified Arabic" w:hint="cs"/>
          <w:b/>
          <w:bCs/>
          <w:sz w:val="28"/>
          <w:szCs w:val="28"/>
          <w:rtl/>
        </w:rPr>
        <w:t>1.3.7</w:t>
      </w:r>
      <w:r w:rsidR="009F0AB9">
        <w:rPr>
          <w:rFonts w:ascii="Simplified Arabic" w:hAnsi="Simplified Arabic" w:cs="Simplified Arabic" w:hint="cs"/>
          <w:b/>
          <w:bCs/>
          <w:sz w:val="28"/>
          <w:szCs w:val="28"/>
          <w:rtl/>
        </w:rPr>
        <w:t xml:space="preserve"> </w:t>
      </w:r>
      <w:r w:rsidR="004111B3" w:rsidRPr="00046C7E">
        <w:rPr>
          <w:rFonts w:ascii="Simplified Arabic" w:hAnsi="Simplified Arabic" w:cs="Simplified Arabic"/>
          <w:b/>
          <w:bCs/>
          <w:sz w:val="32"/>
          <w:szCs w:val="32"/>
          <w:rtl/>
        </w:rPr>
        <w:t>تُ</w:t>
      </w:r>
      <w:r w:rsidR="00046C7E">
        <w:rPr>
          <w:rFonts w:ascii="Simplified Arabic" w:hAnsi="Simplified Arabic" w:cs="Simplified Arabic" w:hint="cs"/>
          <w:b/>
          <w:bCs/>
          <w:sz w:val="32"/>
          <w:szCs w:val="32"/>
          <w:rtl/>
          <w:lang w:bidi="ar-AE"/>
        </w:rPr>
        <w:t>حس</w:t>
      </w:r>
      <w:r w:rsidR="004111B3" w:rsidRPr="00046C7E">
        <w:rPr>
          <w:rFonts w:ascii="Simplified Arabic" w:hAnsi="Simplified Arabic" w:cs="Simplified Arabic"/>
          <w:b/>
          <w:bCs/>
          <w:sz w:val="32"/>
          <w:szCs w:val="32"/>
          <w:rtl/>
        </w:rPr>
        <w:t>ّن رؤى الأعمال</w:t>
      </w:r>
    </w:p>
    <w:p w14:paraId="68892F87" w14:textId="77777777" w:rsidR="004111B3" w:rsidRPr="00D742A9" w:rsidRDefault="004111B3" w:rsidP="00D742A9">
      <w:p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يمكن إجراء تحليلات البيانات على مجموعات البيانات من مصادر مختلفة لبيانات العملاء مثل ما يلي</w:t>
      </w:r>
      <w:r w:rsidRPr="00D742A9">
        <w:rPr>
          <w:rFonts w:ascii="Simplified Arabic" w:hAnsi="Simplified Arabic" w:cs="Simplified Arabic"/>
          <w:sz w:val="28"/>
          <w:szCs w:val="28"/>
          <w:lang w:val="en-AE" w:bidi="ar-EG"/>
        </w:rPr>
        <w:t>:</w:t>
      </w:r>
    </w:p>
    <w:p w14:paraId="71F12BED" w14:textId="77777777" w:rsidR="004111B3" w:rsidRPr="00D742A9" w:rsidRDefault="004111B3" w:rsidP="00D742A9">
      <w:pPr>
        <w:numPr>
          <w:ilvl w:val="0"/>
          <w:numId w:val="8"/>
        </w:num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استبيانات العملاء من جهات خارجية</w:t>
      </w:r>
    </w:p>
    <w:p w14:paraId="4C2F13CA" w14:textId="77777777" w:rsidR="004111B3" w:rsidRPr="00D742A9" w:rsidRDefault="004111B3" w:rsidP="00D742A9">
      <w:pPr>
        <w:numPr>
          <w:ilvl w:val="0"/>
          <w:numId w:val="8"/>
        </w:num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سجلات شراء العملاء</w:t>
      </w:r>
    </w:p>
    <w:p w14:paraId="45170D6A" w14:textId="77777777" w:rsidR="004111B3" w:rsidRPr="00D742A9" w:rsidRDefault="004111B3" w:rsidP="00D742A9">
      <w:pPr>
        <w:numPr>
          <w:ilvl w:val="0"/>
          <w:numId w:val="8"/>
        </w:num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نشاط الوسائط الاجتماعية</w:t>
      </w:r>
    </w:p>
    <w:p w14:paraId="206A7DF7" w14:textId="77777777" w:rsidR="004111B3" w:rsidRPr="00D742A9" w:rsidRDefault="004111B3" w:rsidP="00D742A9">
      <w:pPr>
        <w:numPr>
          <w:ilvl w:val="0"/>
          <w:numId w:val="8"/>
        </w:num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ملفات تعريف الارتباط على الكمبيوتر</w:t>
      </w:r>
    </w:p>
    <w:p w14:paraId="4513242C" w14:textId="513BD735" w:rsidR="006C2C73" w:rsidRPr="007D1A15" w:rsidRDefault="004111B3" w:rsidP="007D1A15">
      <w:pPr>
        <w:numPr>
          <w:ilvl w:val="0"/>
          <w:numId w:val="8"/>
        </w:numPr>
        <w:spacing w:line="240" w:lineRule="auto"/>
        <w:jc w:val="both"/>
        <w:rPr>
          <w:rFonts w:ascii="Simplified Arabic" w:hAnsi="Simplified Arabic" w:cs="Simplified Arabic"/>
          <w:sz w:val="28"/>
          <w:szCs w:val="28"/>
          <w:lang w:val="en-AE" w:bidi="ar-EG"/>
        </w:rPr>
      </w:pPr>
      <w:r w:rsidRPr="00D742A9">
        <w:rPr>
          <w:rFonts w:ascii="Simplified Arabic" w:hAnsi="Simplified Arabic" w:cs="Simplified Arabic"/>
          <w:sz w:val="28"/>
          <w:szCs w:val="28"/>
          <w:rtl/>
          <w:lang w:val="en-AE"/>
        </w:rPr>
        <w:t>إحصائيات مواقع الويب أو التطبيقات</w:t>
      </w:r>
    </w:p>
    <w:p w14:paraId="0656BFF1" w14:textId="07E1F377" w:rsidR="009F3D2E" w:rsidRPr="00046C7E" w:rsidRDefault="006C2C73" w:rsidP="00D742A9">
      <w:pPr>
        <w:spacing w:line="240" w:lineRule="auto"/>
        <w:jc w:val="highKashida"/>
        <w:rPr>
          <w:rFonts w:ascii="Simplified Arabic" w:hAnsi="Simplified Arabic" w:cs="Simplified Arabic"/>
          <w:b/>
          <w:bCs/>
          <w:sz w:val="32"/>
          <w:szCs w:val="32"/>
          <w:lang w:val="en-AE"/>
        </w:rPr>
      </w:pPr>
      <w:r w:rsidRPr="006C2C73">
        <w:rPr>
          <w:rFonts w:ascii="Simplified Arabic" w:hAnsi="Simplified Arabic" w:cs="Simplified Arabic" w:hint="cs"/>
          <w:b/>
          <w:bCs/>
          <w:sz w:val="28"/>
          <w:szCs w:val="28"/>
          <w:rtl/>
          <w:lang w:val="en-AE"/>
        </w:rPr>
        <w:t xml:space="preserve">1.4 </w:t>
      </w:r>
      <w:r w:rsidR="009F3D2E" w:rsidRPr="00046C7E">
        <w:rPr>
          <w:rFonts w:ascii="Simplified Arabic" w:hAnsi="Simplified Arabic" w:cs="Simplified Arabic"/>
          <w:b/>
          <w:bCs/>
          <w:sz w:val="32"/>
          <w:szCs w:val="32"/>
          <w:rtl/>
          <w:lang w:val="en-AE"/>
        </w:rPr>
        <w:t>وهناك استخدامات وفوائد عديدة لتحليل البيانات، نذكر بعضها</w:t>
      </w:r>
      <w:r w:rsidR="009F3D2E" w:rsidRPr="00046C7E">
        <w:rPr>
          <w:rFonts w:ascii="Simplified Arabic" w:hAnsi="Simplified Arabic" w:cs="Simplified Arabic"/>
          <w:b/>
          <w:bCs/>
          <w:sz w:val="32"/>
          <w:szCs w:val="32"/>
          <w:lang w:val="en-AE"/>
        </w:rPr>
        <w:t>:</w:t>
      </w:r>
    </w:p>
    <w:p w14:paraId="490E3526"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يمكن استخدام تحليل البيانات لمعرفة احتياجات وسلوكيات العملاء، حيث يمكنك معرفة قنوات التواصل الأكثر استخدامًا من عملائك، وبياناتهم الديموغرافية، واهتماماتهم، وعاداتهم، وسلوكيات الشراء، غيرها الكثير</w:t>
      </w:r>
      <w:r w:rsidRPr="00D742A9">
        <w:rPr>
          <w:rFonts w:ascii="Simplified Arabic" w:hAnsi="Simplified Arabic" w:cs="Simplified Arabic"/>
          <w:sz w:val="28"/>
          <w:szCs w:val="28"/>
          <w:lang w:val="en-AE"/>
        </w:rPr>
        <w:t>..</w:t>
      </w:r>
    </w:p>
    <w:p w14:paraId="4119E046"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وكما يمنحك تحليل البيانات ميزة تحديد العملاء المحتملين، وتجنُّب إهدار الموارد والجهود التسويقية على استهداف أشخاص غير مهتمين بعملك أو استخدام طرق وأساليب تسويقية غير مجدية مع فئتك المستهدفة</w:t>
      </w:r>
      <w:r w:rsidRPr="00D742A9">
        <w:rPr>
          <w:rFonts w:ascii="Simplified Arabic" w:hAnsi="Simplified Arabic" w:cs="Simplified Arabic"/>
          <w:sz w:val="28"/>
          <w:szCs w:val="28"/>
          <w:lang w:val="en-AE"/>
        </w:rPr>
        <w:t>.</w:t>
      </w:r>
    </w:p>
    <w:p w14:paraId="18BDC5BC"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تتبع رضا العملاء من خلال تحليل مراجعات العملاء أو تحليل أداء إدارة خدمة العملاء في مؤسستك</w:t>
      </w:r>
      <w:r w:rsidRPr="00D742A9">
        <w:rPr>
          <w:rFonts w:ascii="Simplified Arabic" w:hAnsi="Simplified Arabic" w:cs="Simplified Arabic"/>
          <w:sz w:val="28"/>
          <w:szCs w:val="28"/>
          <w:lang w:val="en-AE"/>
        </w:rPr>
        <w:t>.</w:t>
      </w:r>
    </w:p>
    <w:p w14:paraId="43576AC7"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ويمكنك الاستفادة من تحليل البيانات على مستوى الإدارة، حيث تساعدك على اتخاذ قرارات العمل بناء على حقائق وأرقام ومعطيات منطقية يمكنك عرضها على الأعضاء وأصحاب المصلحة بثقة. فعلى سبيل المثال، يُمكنك تحليل بيانات الأسواق لتعرف أين تستثمر أموالك، أو تكتشف أفضل فرص النمو لعملك، أو تتوقّع دخل عملك في الأشهر المقبلة، أو معرفة المشاكل التي تواجهها ومن ثم معرفة أنسب الطرق لمعالجتها</w:t>
      </w:r>
      <w:r w:rsidRPr="00D742A9">
        <w:rPr>
          <w:rFonts w:ascii="Simplified Arabic" w:hAnsi="Simplified Arabic" w:cs="Simplified Arabic"/>
          <w:sz w:val="28"/>
          <w:szCs w:val="28"/>
          <w:lang w:val="en-AE"/>
        </w:rPr>
        <w:t>.</w:t>
      </w:r>
    </w:p>
    <w:p w14:paraId="0BA837F3"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lastRenderedPageBreak/>
        <w:t>يمكن أن تساعد عمليات تحليل البيانات المنظّمات على فهم المخاطر واتخاذ التدابير الوقائية</w:t>
      </w:r>
      <w:r w:rsidRPr="00D742A9">
        <w:rPr>
          <w:rFonts w:ascii="Simplified Arabic" w:hAnsi="Simplified Arabic" w:cs="Simplified Arabic"/>
          <w:sz w:val="28"/>
          <w:szCs w:val="28"/>
          <w:lang w:val="en-AE"/>
        </w:rPr>
        <w:t xml:space="preserve">. </w:t>
      </w:r>
      <w:r w:rsidRPr="00D742A9">
        <w:rPr>
          <w:rFonts w:ascii="Simplified Arabic" w:hAnsi="Simplified Arabic" w:cs="Simplified Arabic"/>
          <w:sz w:val="28"/>
          <w:szCs w:val="28"/>
          <w:rtl/>
          <w:lang w:val="en-AE"/>
        </w:rPr>
        <w:t>فعلى سبيل المثال، يمكن لتُجّار التجزئة أن يستخدموا تحليل البيانات لتحديد المتاجر الأكثر عرضة للسرقة، وبناءً على نتائج التحليل، يمكنهم عندئذ تحديد مقدار الأمن اللازم في المخازن والمتاجر</w:t>
      </w:r>
      <w:r w:rsidRPr="00D742A9">
        <w:rPr>
          <w:rFonts w:ascii="Simplified Arabic" w:hAnsi="Simplified Arabic" w:cs="Simplified Arabic"/>
          <w:sz w:val="28"/>
          <w:szCs w:val="28"/>
          <w:lang w:val="en-AE"/>
        </w:rPr>
        <w:t>.</w:t>
      </w:r>
    </w:p>
    <w:p w14:paraId="4F772F15" w14:textId="77777777" w:rsidR="009F3D2E" w:rsidRPr="00D742A9" w:rsidRDefault="009F3D2E" w:rsidP="00D742A9">
      <w:pPr>
        <w:numPr>
          <w:ilvl w:val="0"/>
          <w:numId w:val="9"/>
        </w:numPr>
        <w:spacing w:line="240" w:lineRule="auto"/>
        <w:jc w:val="highKashida"/>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فهم ظروف واتجاهات السوق وتكوين رؤى عملية حول المنافسين، وتحديد أفضل الطرق لتخطّي المنافسين. على سبيل المثال، إذا كنت تاجر تجزئة ومنافسيك يغيّرون إستراتيجيتهم التسويقية أو يخفضون الأسعار، يمكنك التكيّف مع تلك التغييرات مباشرة بعد اكتشافها، وكسب الوقت</w:t>
      </w:r>
      <w:r w:rsidRPr="00D742A9">
        <w:rPr>
          <w:rFonts w:ascii="Simplified Arabic" w:hAnsi="Simplified Arabic" w:cs="Simplified Arabic"/>
          <w:sz w:val="28"/>
          <w:szCs w:val="28"/>
          <w:lang w:val="en-AE"/>
        </w:rPr>
        <w:t>.</w:t>
      </w:r>
    </w:p>
    <w:p w14:paraId="0C984419" w14:textId="55FD98BE" w:rsidR="006C2C73" w:rsidRPr="007C76A1" w:rsidRDefault="009F3D2E" w:rsidP="007C76A1">
      <w:pPr>
        <w:numPr>
          <w:ilvl w:val="0"/>
          <w:numId w:val="9"/>
        </w:numPr>
        <w:spacing w:line="240" w:lineRule="auto"/>
        <w:jc w:val="highKashida"/>
        <w:rPr>
          <w:rFonts w:ascii="Simplified Arabic" w:hAnsi="Simplified Arabic" w:cs="Simplified Arabic"/>
          <w:sz w:val="28"/>
          <w:szCs w:val="28"/>
          <w:rtl/>
          <w:lang w:val="en-AE"/>
        </w:rPr>
      </w:pPr>
      <w:r w:rsidRPr="00D742A9">
        <w:rPr>
          <w:rFonts w:ascii="Simplified Arabic" w:hAnsi="Simplified Arabic" w:cs="Simplified Arabic"/>
          <w:sz w:val="28"/>
          <w:szCs w:val="28"/>
          <w:rtl/>
          <w:lang w:val="en-AE"/>
        </w:rPr>
        <w:t>تحسين تجربة العميل</w:t>
      </w:r>
      <w:r w:rsidRPr="00D742A9">
        <w:rPr>
          <w:rFonts w:ascii="Simplified Arabic" w:hAnsi="Simplified Arabic" w:cs="Simplified Arabic"/>
          <w:sz w:val="28"/>
          <w:szCs w:val="28"/>
          <w:lang w:val="en-AE"/>
        </w:rPr>
        <w:t xml:space="preserve">: </w:t>
      </w:r>
      <w:r w:rsidRPr="00D742A9">
        <w:rPr>
          <w:rFonts w:ascii="Simplified Arabic" w:hAnsi="Simplified Arabic" w:cs="Simplified Arabic"/>
          <w:sz w:val="28"/>
          <w:szCs w:val="28"/>
          <w:rtl/>
          <w:lang w:val="en-AE"/>
        </w:rPr>
        <w:t>سواء كنا نتحدث عن التجارة الإلكترونية، أو شركات التأمين، أو شركات تُقدّم البرمجيات، فإن جميعهم يتنافسون الآن على إرضاء العملاء. ونتيجة لذلك، فإن المنظمات تستعين بتحليل للبيانات للوصول بتجربة العميل إلى المستوى الأمثل</w:t>
      </w:r>
      <w:r w:rsidRPr="00D742A9">
        <w:rPr>
          <w:rFonts w:ascii="Simplified Arabic" w:hAnsi="Simplified Arabic" w:cs="Simplified Arabic"/>
          <w:sz w:val="28"/>
          <w:szCs w:val="28"/>
          <w:lang w:val="en-AE"/>
        </w:rPr>
        <w:t>.</w:t>
      </w:r>
    </w:p>
    <w:p w14:paraId="1A48E59B" w14:textId="11FA8042" w:rsidR="00F925D0" w:rsidRPr="00B25515" w:rsidRDefault="006C2C73" w:rsidP="00D742A9">
      <w:pPr>
        <w:spacing w:line="240" w:lineRule="auto"/>
        <w:rPr>
          <w:rFonts w:ascii="Simplified Arabic" w:hAnsi="Simplified Arabic" w:cs="Simplified Arabic"/>
          <w:b/>
          <w:bCs/>
          <w:sz w:val="36"/>
          <w:szCs w:val="36"/>
          <w:u w:val="single"/>
          <w:rtl/>
        </w:rPr>
      </w:pPr>
      <w:r w:rsidRPr="006C2C73">
        <w:rPr>
          <w:rFonts w:ascii="Simplified Arabic" w:hAnsi="Simplified Arabic" w:cs="Simplified Arabic" w:hint="cs"/>
          <w:b/>
          <w:bCs/>
          <w:sz w:val="28"/>
          <w:szCs w:val="28"/>
          <w:u w:val="single"/>
          <w:rtl/>
        </w:rPr>
        <w:t xml:space="preserve">1.5 </w:t>
      </w:r>
      <w:r w:rsidR="00D22171" w:rsidRPr="00B25515">
        <w:rPr>
          <w:rFonts w:ascii="Simplified Arabic" w:hAnsi="Simplified Arabic" w:cs="Simplified Arabic"/>
          <w:b/>
          <w:bCs/>
          <w:sz w:val="36"/>
          <w:szCs w:val="36"/>
          <w:u w:val="single"/>
          <w:rtl/>
        </w:rPr>
        <w:t>أهداف الدراسة</w:t>
      </w:r>
      <w:r w:rsidR="00425247" w:rsidRPr="00B25515">
        <w:rPr>
          <w:rFonts w:ascii="Simplified Arabic" w:hAnsi="Simplified Arabic" w:cs="Simplified Arabic" w:hint="cs"/>
          <w:b/>
          <w:bCs/>
          <w:sz w:val="36"/>
          <w:szCs w:val="36"/>
          <w:u w:val="single"/>
          <w:rtl/>
        </w:rPr>
        <w:t>:</w:t>
      </w:r>
    </w:p>
    <w:p w14:paraId="68A5BFCB" w14:textId="7A407AC6"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 xml:space="preserve">التعرف على مدى استخدام </w:t>
      </w:r>
      <w:r w:rsidR="009C2493" w:rsidRPr="00425247">
        <w:rPr>
          <w:rFonts w:ascii="Simplified Arabic" w:hAnsi="Simplified Arabic" w:cs="Simplified Arabic"/>
          <w:sz w:val="28"/>
          <w:szCs w:val="28"/>
          <w:rtl/>
        </w:rPr>
        <w:t>ال</w:t>
      </w:r>
      <w:r w:rsidRPr="00425247">
        <w:rPr>
          <w:rFonts w:ascii="Simplified Arabic" w:hAnsi="Simplified Arabic" w:cs="Simplified Arabic"/>
          <w:sz w:val="28"/>
          <w:szCs w:val="28"/>
          <w:rtl/>
        </w:rPr>
        <w:t>شرك</w:t>
      </w:r>
      <w:r w:rsidR="009C2493" w:rsidRPr="00425247">
        <w:rPr>
          <w:rFonts w:ascii="Simplified Arabic" w:hAnsi="Simplified Arabic" w:cs="Simplified Arabic"/>
          <w:sz w:val="28"/>
          <w:szCs w:val="28"/>
          <w:rtl/>
        </w:rPr>
        <w:t xml:space="preserve">ات بمنطقة </w:t>
      </w:r>
      <w:r w:rsidR="00FF4664" w:rsidRPr="00425247">
        <w:rPr>
          <w:rFonts w:ascii="Simplified Arabic" w:hAnsi="Simplified Arabic" w:cs="Simplified Arabic"/>
          <w:sz w:val="28"/>
          <w:szCs w:val="28"/>
          <w:rtl/>
        </w:rPr>
        <w:t>أبو ظبي</w:t>
      </w:r>
      <w:r w:rsidR="009C2493" w:rsidRPr="00425247">
        <w:rPr>
          <w:rFonts w:ascii="Simplified Arabic" w:hAnsi="Simplified Arabic" w:cs="Simplified Arabic"/>
          <w:sz w:val="28"/>
          <w:szCs w:val="28"/>
          <w:rtl/>
        </w:rPr>
        <w:t xml:space="preserve"> لتحليل البيانات ومدى</w:t>
      </w:r>
      <w:r w:rsidRPr="00425247">
        <w:rPr>
          <w:rFonts w:ascii="Simplified Arabic" w:hAnsi="Simplified Arabic" w:cs="Simplified Arabic"/>
          <w:sz w:val="28"/>
          <w:szCs w:val="28"/>
          <w:rtl/>
        </w:rPr>
        <w:t xml:space="preserve"> اعتماد</w:t>
      </w:r>
      <w:r w:rsidR="009C2493" w:rsidRPr="00425247">
        <w:rPr>
          <w:rFonts w:ascii="Simplified Arabic" w:hAnsi="Simplified Arabic" w:cs="Simplified Arabic"/>
          <w:sz w:val="28"/>
          <w:szCs w:val="28"/>
          <w:rtl/>
        </w:rPr>
        <w:t>ها عليها</w:t>
      </w:r>
      <w:r w:rsidRPr="00425247">
        <w:rPr>
          <w:rFonts w:ascii="Simplified Arabic" w:hAnsi="Simplified Arabic" w:cs="Simplified Arabic"/>
          <w:sz w:val="28"/>
          <w:szCs w:val="28"/>
          <w:rtl/>
        </w:rPr>
        <w:t xml:space="preserve"> في إدارة عملياتها</w:t>
      </w:r>
      <w:r w:rsidRPr="00425247">
        <w:rPr>
          <w:rFonts w:ascii="Simplified Arabic" w:hAnsi="Simplified Arabic" w:cs="Simplified Arabic"/>
          <w:sz w:val="28"/>
          <w:szCs w:val="28"/>
          <w:lang w:val="en-AE"/>
        </w:rPr>
        <w:t>.</w:t>
      </w:r>
    </w:p>
    <w:p w14:paraId="39BBC3EF" w14:textId="4D9A59A7"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قياس أثر تحليل البيانات على أداء الشركة</w:t>
      </w:r>
      <w:r w:rsidRPr="00425247">
        <w:rPr>
          <w:rFonts w:ascii="Simplified Arabic" w:hAnsi="Simplified Arabic" w:cs="Simplified Arabic"/>
          <w:sz w:val="28"/>
          <w:szCs w:val="28"/>
          <w:lang w:val="en-AE"/>
        </w:rPr>
        <w:t>.</w:t>
      </w:r>
    </w:p>
    <w:p w14:paraId="735884F5" w14:textId="6CE01EAF"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تحديد العلاقة بين تحليل البيانات وجودة القرارات الاستراتيجية المتخذة</w:t>
      </w:r>
      <w:r w:rsidRPr="00425247">
        <w:rPr>
          <w:rFonts w:ascii="Simplified Arabic" w:hAnsi="Simplified Arabic" w:cs="Simplified Arabic"/>
          <w:sz w:val="28"/>
          <w:szCs w:val="28"/>
          <w:lang w:val="en-AE"/>
        </w:rPr>
        <w:t>.</w:t>
      </w:r>
    </w:p>
    <w:p w14:paraId="2A65FB5F" w14:textId="2424719F" w:rsidR="00D25547" w:rsidRPr="00425247" w:rsidRDefault="00F646D5" w:rsidP="00425247">
      <w:pPr>
        <w:pStyle w:val="ListParagraph"/>
        <w:numPr>
          <w:ilvl w:val="1"/>
          <w:numId w:val="8"/>
        </w:numPr>
        <w:spacing w:line="240" w:lineRule="auto"/>
        <w:rPr>
          <w:rFonts w:ascii="Simplified Arabic" w:hAnsi="Simplified Arabic" w:cs="Simplified Arabic"/>
          <w:sz w:val="28"/>
          <w:szCs w:val="28"/>
          <w:rtl/>
          <w:lang w:val="en-AE"/>
        </w:rPr>
      </w:pPr>
      <w:r w:rsidRPr="00425247">
        <w:rPr>
          <w:rFonts w:ascii="Simplified Arabic" w:hAnsi="Simplified Arabic" w:cs="Simplified Arabic"/>
          <w:sz w:val="28"/>
          <w:szCs w:val="28"/>
          <w:rtl/>
        </w:rPr>
        <w:t>رصد التحديات المرتبطة بتطبيق نظم تحليل البيانات في الشر</w:t>
      </w:r>
      <w:r w:rsidR="00FF4664" w:rsidRPr="00425247">
        <w:rPr>
          <w:rFonts w:ascii="Simplified Arabic" w:hAnsi="Simplified Arabic" w:cs="Simplified Arabic"/>
          <w:sz w:val="28"/>
          <w:szCs w:val="28"/>
          <w:rtl/>
        </w:rPr>
        <w:t>كات</w:t>
      </w:r>
      <w:r w:rsidRPr="00425247">
        <w:rPr>
          <w:rFonts w:ascii="Simplified Arabic" w:hAnsi="Simplified Arabic" w:cs="Simplified Arabic"/>
          <w:sz w:val="28"/>
          <w:szCs w:val="28"/>
          <w:lang w:val="en-AE"/>
        </w:rPr>
        <w:t>.</w:t>
      </w:r>
    </w:p>
    <w:p w14:paraId="01E6437E" w14:textId="4C2059C5" w:rsidR="00F925D0" w:rsidRPr="00B25515" w:rsidRDefault="006C2C73" w:rsidP="00D742A9">
      <w:pPr>
        <w:spacing w:line="240" w:lineRule="auto"/>
        <w:rPr>
          <w:rFonts w:ascii="Simplified Arabic" w:hAnsi="Simplified Arabic" w:cs="Simplified Arabic"/>
          <w:b/>
          <w:bCs/>
          <w:sz w:val="36"/>
          <w:szCs w:val="36"/>
          <w:u w:val="single"/>
          <w:rtl/>
        </w:rPr>
      </w:pPr>
      <w:r w:rsidRPr="006C2C73">
        <w:rPr>
          <w:rFonts w:ascii="Simplified Arabic" w:hAnsi="Simplified Arabic" w:cs="Simplified Arabic" w:hint="cs"/>
          <w:b/>
          <w:bCs/>
          <w:sz w:val="28"/>
          <w:szCs w:val="28"/>
          <w:u w:val="single"/>
          <w:rtl/>
        </w:rPr>
        <w:t>1.6</w:t>
      </w:r>
      <w:r>
        <w:rPr>
          <w:rFonts w:ascii="Simplified Arabic" w:hAnsi="Simplified Arabic" w:cs="Simplified Arabic" w:hint="cs"/>
          <w:b/>
          <w:bCs/>
          <w:sz w:val="36"/>
          <w:szCs w:val="36"/>
          <w:u w:val="single"/>
          <w:rtl/>
        </w:rPr>
        <w:t xml:space="preserve"> </w:t>
      </w:r>
      <w:r w:rsidR="00D22171" w:rsidRPr="00B25515">
        <w:rPr>
          <w:rFonts w:ascii="Simplified Arabic" w:hAnsi="Simplified Arabic" w:cs="Simplified Arabic"/>
          <w:b/>
          <w:bCs/>
          <w:sz w:val="36"/>
          <w:szCs w:val="36"/>
          <w:u w:val="single"/>
          <w:rtl/>
        </w:rPr>
        <w:t>تساؤلات الدراسة</w:t>
      </w:r>
      <w:r w:rsidR="00425247" w:rsidRPr="00B25515">
        <w:rPr>
          <w:rFonts w:ascii="Simplified Arabic" w:hAnsi="Simplified Arabic" w:cs="Simplified Arabic" w:hint="cs"/>
          <w:b/>
          <w:bCs/>
          <w:sz w:val="36"/>
          <w:szCs w:val="36"/>
          <w:u w:val="single"/>
          <w:rtl/>
        </w:rPr>
        <w:t>:</w:t>
      </w:r>
    </w:p>
    <w:p w14:paraId="38BBF39D" w14:textId="605B63CB"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ما مدى اعتماد شركة اعتماد القابضة على تحليل البيانات في عملياتها التشغيلية والإدارية؟</w:t>
      </w:r>
    </w:p>
    <w:p w14:paraId="1D7D8D80" w14:textId="20120DD4"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كيف يسهم تحليل البيانات في تحسين أداء الشركة؟</w:t>
      </w:r>
    </w:p>
    <w:p w14:paraId="74AA3B91" w14:textId="72DA1BEB" w:rsidR="00F646D5" w:rsidRPr="00425247"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ما دور تحليل البيانات في دعم عملية اتخاذ القرارات الاستراتيجية داخل الشركة؟</w:t>
      </w:r>
    </w:p>
    <w:p w14:paraId="543BE82E" w14:textId="38783A48" w:rsidR="00FC77DA" w:rsidRPr="007D1A15" w:rsidRDefault="00F646D5" w:rsidP="00425247">
      <w:pPr>
        <w:pStyle w:val="ListParagraph"/>
        <w:numPr>
          <w:ilvl w:val="1"/>
          <w:numId w:val="8"/>
        </w:numPr>
        <w:spacing w:line="240" w:lineRule="auto"/>
        <w:rPr>
          <w:rFonts w:ascii="Simplified Arabic" w:hAnsi="Simplified Arabic" w:cs="Simplified Arabic"/>
          <w:sz w:val="28"/>
          <w:szCs w:val="28"/>
          <w:lang w:val="en-AE"/>
        </w:rPr>
      </w:pPr>
      <w:r w:rsidRPr="00425247">
        <w:rPr>
          <w:rFonts w:ascii="Simplified Arabic" w:hAnsi="Simplified Arabic" w:cs="Simplified Arabic"/>
          <w:sz w:val="28"/>
          <w:szCs w:val="28"/>
          <w:rtl/>
        </w:rPr>
        <w:t>ما التحديات التي تواجه الشركة في تطبيق نظم تحليل البيانات؟</w:t>
      </w:r>
    </w:p>
    <w:p w14:paraId="64C4EBEB" w14:textId="77777777" w:rsidR="007D1A15" w:rsidRDefault="007D1A15" w:rsidP="007D1A15">
      <w:pPr>
        <w:spacing w:line="240" w:lineRule="auto"/>
        <w:rPr>
          <w:rFonts w:ascii="Simplified Arabic" w:hAnsi="Simplified Arabic" w:cs="Simplified Arabic"/>
          <w:sz w:val="28"/>
          <w:szCs w:val="28"/>
          <w:rtl/>
          <w:lang w:val="en-AE"/>
        </w:rPr>
      </w:pPr>
    </w:p>
    <w:p w14:paraId="406A982B" w14:textId="77777777" w:rsidR="007D1A15" w:rsidRPr="007D1A15" w:rsidRDefault="007D1A15" w:rsidP="007D1A15">
      <w:pPr>
        <w:spacing w:line="240" w:lineRule="auto"/>
        <w:rPr>
          <w:rFonts w:ascii="Simplified Arabic" w:hAnsi="Simplified Arabic" w:cs="Simplified Arabic"/>
          <w:sz w:val="28"/>
          <w:szCs w:val="28"/>
          <w:rtl/>
          <w:lang w:val="en-AE"/>
        </w:rPr>
      </w:pPr>
    </w:p>
    <w:p w14:paraId="460B2354" w14:textId="40ED419D" w:rsidR="00362D47" w:rsidRPr="00BD158E" w:rsidRDefault="006C2C73" w:rsidP="00362D47">
      <w:pPr>
        <w:spacing w:line="240" w:lineRule="auto"/>
        <w:rPr>
          <w:rFonts w:ascii="Simplified Arabic" w:hAnsi="Simplified Arabic" w:cs="Simplified Arabic"/>
          <w:b/>
          <w:bCs/>
          <w:sz w:val="36"/>
          <w:szCs w:val="36"/>
          <w:u w:val="single"/>
          <w:rtl/>
        </w:rPr>
      </w:pPr>
      <w:r w:rsidRPr="006C2C73">
        <w:rPr>
          <w:rFonts w:ascii="Simplified Arabic" w:hAnsi="Simplified Arabic" w:cs="Simplified Arabic" w:hint="cs"/>
          <w:b/>
          <w:bCs/>
          <w:sz w:val="28"/>
          <w:szCs w:val="28"/>
          <w:u w:val="single"/>
          <w:rtl/>
        </w:rPr>
        <w:lastRenderedPageBreak/>
        <w:t>1.7</w:t>
      </w:r>
      <w:r>
        <w:rPr>
          <w:rFonts w:ascii="Simplified Arabic" w:hAnsi="Simplified Arabic" w:cs="Simplified Arabic" w:hint="cs"/>
          <w:b/>
          <w:bCs/>
          <w:sz w:val="36"/>
          <w:szCs w:val="36"/>
          <w:u w:val="single"/>
          <w:rtl/>
        </w:rPr>
        <w:t xml:space="preserve"> </w:t>
      </w:r>
      <w:r w:rsidR="00D52480" w:rsidRPr="00BD158E">
        <w:rPr>
          <w:rFonts w:ascii="Simplified Arabic" w:hAnsi="Simplified Arabic" w:cs="Simplified Arabic"/>
          <w:b/>
          <w:bCs/>
          <w:sz w:val="36"/>
          <w:szCs w:val="36"/>
          <w:u w:val="single"/>
          <w:rtl/>
        </w:rPr>
        <w:t>فر</w:t>
      </w:r>
      <w:r w:rsidR="00A61DB0">
        <w:rPr>
          <w:rFonts w:ascii="Simplified Arabic" w:hAnsi="Simplified Arabic" w:cs="Simplified Arabic" w:hint="cs"/>
          <w:b/>
          <w:bCs/>
          <w:sz w:val="36"/>
          <w:szCs w:val="36"/>
          <w:u w:val="single"/>
          <w:rtl/>
        </w:rPr>
        <w:t>ضيات</w:t>
      </w:r>
      <w:r w:rsidR="00D52480" w:rsidRPr="00BD158E">
        <w:rPr>
          <w:rFonts w:ascii="Simplified Arabic" w:hAnsi="Simplified Arabic" w:cs="Simplified Arabic"/>
          <w:b/>
          <w:bCs/>
          <w:sz w:val="36"/>
          <w:szCs w:val="36"/>
          <w:u w:val="single"/>
          <w:rtl/>
        </w:rPr>
        <w:t xml:space="preserve"> الدراسة</w:t>
      </w:r>
      <w:r w:rsidR="00425247" w:rsidRPr="00BD158E">
        <w:rPr>
          <w:rFonts w:ascii="Simplified Arabic" w:hAnsi="Simplified Arabic" w:cs="Simplified Arabic" w:hint="cs"/>
          <w:b/>
          <w:bCs/>
          <w:sz w:val="36"/>
          <w:szCs w:val="36"/>
          <w:u w:val="single"/>
          <w:rtl/>
        </w:rPr>
        <w:t>:</w:t>
      </w:r>
    </w:p>
    <w:p w14:paraId="5EEC3112" w14:textId="15F54EE8" w:rsidR="00A62009" w:rsidRPr="00D742A9" w:rsidRDefault="00F27DDF" w:rsidP="00D742A9">
      <w:pPr>
        <w:spacing w:line="240" w:lineRule="auto"/>
        <w:rPr>
          <w:rFonts w:ascii="Simplified Arabic" w:hAnsi="Simplified Arabic" w:cs="Simplified Arabic"/>
          <w:b/>
          <w:bCs/>
          <w:sz w:val="28"/>
          <w:szCs w:val="28"/>
          <w:rtl/>
          <w:lang w:val="en-AE"/>
        </w:rPr>
      </w:pPr>
      <w:r w:rsidRPr="00D742A9">
        <w:rPr>
          <w:rFonts w:ascii="Simplified Arabic" w:hAnsi="Simplified Arabic" w:cs="Simplified Arabic"/>
          <w:b/>
          <w:bCs/>
          <w:sz w:val="28"/>
          <w:szCs w:val="28"/>
          <w:rtl/>
          <w:lang w:val="en-AE"/>
        </w:rPr>
        <w:t>-</w:t>
      </w:r>
      <w:r w:rsidR="00A62009" w:rsidRPr="00D742A9">
        <w:rPr>
          <w:rFonts w:ascii="Simplified Arabic" w:hAnsi="Simplified Arabic" w:cs="Simplified Arabic"/>
          <w:b/>
          <w:bCs/>
          <w:sz w:val="28"/>
          <w:szCs w:val="28"/>
          <w:rtl/>
          <w:lang w:val="en-AE"/>
        </w:rPr>
        <w:t xml:space="preserve">الفرضية الأولى </w:t>
      </w:r>
    </w:p>
    <w:p w14:paraId="60F4802F" w14:textId="545C7A2B" w:rsidR="007C76A1" w:rsidRPr="007D1A15" w:rsidRDefault="00EE4531" w:rsidP="007D1A15">
      <w:p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lang w:val="en-AE"/>
        </w:rPr>
        <w:t>توجد</w:t>
      </w:r>
      <w:r w:rsidR="00F646D5" w:rsidRPr="00D742A9">
        <w:rPr>
          <w:rFonts w:ascii="Simplified Arabic" w:hAnsi="Simplified Arabic" w:cs="Simplified Arabic"/>
          <w:sz w:val="28"/>
          <w:szCs w:val="28"/>
          <w:rtl/>
        </w:rPr>
        <w:t xml:space="preserve"> علاقة ذات دلالة إحصائية بين استخدام تحليل البيانات وتحسين أداء </w:t>
      </w:r>
      <w:r w:rsidR="00A62009" w:rsidRPr="00D742A9">
        <w:rPr>
          <w:rFonts w:ascii="Simplified Arabic" w:hAnsi="Simplified Arabic" w:cs="Simplified Arabic"/>
          <w:sz w:val="28"/>
          <w:szCs w:val="28"/>
          <w:rtl/>
        </w:rPr>
        <w:t>الشركات بمنطقة أبو ظبي</w:t>
      </w:r>
      <w:r w:rsidR="00F646D5" w:rsidRPr="00D742A9">
        <w:rPr>
          <w:rFonts w:ascii="Simplified Arabic" w:hAnsi="Simplified Arabic" w:cs="Simplified Arabic"/>
          <w:sz w:val="28"/>
          <w:szCs w:val="28"/>
          <w:lang w:val="en-AE"/>
        </w:rPr>
        <w:t>.</w:t>
      </w:r>
    </w:p>
    <w:p w14:paraId="2280FE73" w14:textId="7EE0D88B" w:rsidR="00A62009" w:rsidRPr="00D742A9" w:rsidRDefault="00F27DDF" w:rsidP="00D742A9">
      <w:pPr>
        <w:spacing w:line="240" w:lineRule="auto"/>
        <w:rPr>
          <w:rFonts w:ascii="Simplified Arabic" w:hAnsi="Simplified Arabic" w:cs="Simplified Arabic"/>
          <w:b/>
          <w:bCs/>
          <w:sz w:val="28"/>
          <w:szCs w:val="28"/>
          <w:rtl/>
        </w:rPr>
      </w:pPr>
      <w:r w:rsidRPr="00D742A9">
        <w:rPr>
          <w:rFonts w:ascii="Simplified Arabic" w:hAnsi="Simplified Arabic" w:cs="Simplified Arabic"/>
          <w:b/>
          <w:bCs/>
          <w:sz w:val="28"/>
          <w:szCs w:val="28"/>
          <w:rtl/>
        </w:rPr>
        <w:t>-</w:t>
      </w:r>
      <w:r w:rsidR="00A62009" w:rsidRPr="00D742A9">
        <w:rPr>
          <w:rFonts w:ascii="Simplified Arabic" w:hAnsi="Simplified Arabic" w:cs="Simplified Arabic"/>
          <w:b/>
          <w:bCs/>
          <w:sz w:val="28"/>
          <w:szCs w:val="28"/>
          <w:rtl/>
        </w:rPr>
        <w:t>الفرضية الثانية</w:t>
      </w:r>
    </w:p>
    <w:p w14:paraId="3FD1E4B6" w14:textId="6339A8C0" w:rsidR="00873A54" w:rsidRPr="000172DA" w:rsidRDefault="00F646D5" w:rsidP="000172DA">
      <w:pPr>
        <w:spacing w:line="240" w:lineRule="auto"/>
        <w:rPr>
          <w:rFonts w:ascii="Simplified Arabic" w:hAnsi="Simplified Arabic" w:cs="Simplified Arabic"/>
          <w:sz w:val="28"/>
          <w:szCs w:val="28"/>
          <w:rtl/>
          <w:lang w:val="en-AE"/>
        </w:rPr>
      </w:pPr>
      <w:r w:rsidRPr="00D742A9">
        <w:rPr>
          <w:rFonts w:ascii="Simplified Arabic" w:hAnsi="Simplified Arabic" w:cs="Simplified Arabic"/>
          <w:sz w:val="28"/>
          <w:szCs w:val="28"/>
          <w:rtl/>
        </w:rPr>
        <w:t>يوجد تأثير إيجابي لتحليل البيانات في دعم اتخاذ القرارات الاستراتيجية</w:t>
      </w:r>
      <w:r w:rsidRPr="00D742A9">
        <w:rPr>
          <w:rFonts w:ascii="Simplified Arabic" w:hAnsi="Simplified Arabic" w:cs="Simplified Arabic"/>
          <w:sz w:val="28"/>
          <w:szCs w:val="28"/>
          <w:lang w:val="en-AE"/>
        </w:rPr>
        <w:t>.</w:t>
      </w:r>
    </w:p>
    <w:p w14:paraId="60DDEC22" w14:textId="71E380D2" w:rsidR="00A62009" w:rsidRPr="00D742A9" w:rsidRDefault="00F27DDF" w:rsidP="00D742A9">
      <w:pPr>
        <w:spacing w:line="240" w:lineRule="auto"/>
        <w:rPr>
          <w:rFonts w:ascii="Simplified Arabic" w:hAnsi="Simplified Arabic" w:cs="Simplified Arabic"/>
          <w:b/>
          <w:bCs/>
          <w:sz w:val="28"/>
          <w:szCs w:val="28"/>
          <w:rtl/>
        </w:rPr>
      </w:pPr>
      <w:r w:rsidRPr="00D742A9">
        <w:rPr>
          <w:rFonts w:ascii="Simplified Arabic" w:hAnsi="Simplified Arabic" w:cs="Simplified Arabic"/>
          <w:b/>
          <w:bCs/>
          <w:sz w:val="28"/>
          <w:szCs w:val="28"/>
          <w:rtl/>
        </w:rPr>
        <w:t>-</w:t>
      </w:r>
      <w:r w:rsidR="00A62009" w:rsidRPr="00D742A9">
        <w:rPr>
          <w:rFonts w:ascii="Simplified Arabic" w:hAnsi="Simplified Arabic" w:cs="Simplified Arabic"/>
          <w:b/>
          <w:bCs/>
          <w:sz w:val="28"/>
          <w:szCs w:val="28"/>
          <w:rtl/>
        </w:rPr>
        <w:t>الفرضية الثالثة</w:t>
      </w:r>
    </w:p>
    <w:p w14:paraId="0300EBAF" w14:textId="200BDA73" w:rsidR="00E41D63" w:rsidRPr="00BD158E" w:rsidRDefault="00F646D5" w:rsidP="00BD158E">
      <w:pPr>
        <w:spacing w:line="240" w:lineRule="auto"/>
        <w:rPr>
          <w:rFonts w:ascii="Simplified Arabic" w:hAnsi="Simplified Arabic" w:cs="Simplified Arabic"/>
          <w:sz w:val="28"/>
          <w:szCs w:val="28"/>
          <w:lang w:val="en-AE"/>
        </w:rPr>
      </w:pPr>
      <w:r w:rsidRPr="00D742A9">
        <w:rPr>
          <w:rFonts w:ascii="Simplified Arabic" w:hAnsi="Simplified Arabic" w:cs="Simplified Arabic"/>
          <w:sz w:val="28"/>
          <w:szCs w:val="28"/>
          <w:rtl/>
        </w:rPr>
        <w:t>توجد تحديات تنظيمية وتقنية تعيق الاستخدام الأمثل لتحليل البيانات في الشركة</w:t>
      </w:r>
      <w:r w:rsidRPr="00D742A9">
        <w:rPr>
          <w:rFonts w:ascii="Simplified Arabic" w:hAnsi="Simplified Arabic" w:cs="Simplified Arabic"/>
          <w:sz w:val="28"/>
          <w:szCs w:val="28"/>
          <w:lang w:val="en-AE"/>
        </w:rPr>
        <w:t>.</w:t>
      </w:r>
    </w:p>
    <w:p w14:paraId="693808E8" w14:textId="7674B529" w:rsidR="00F925D0" w:rsidRPr="00BD158E" w:rsidRDefault="006C2C73" w:rsidP="00D742A9">
      <w:pPr>
        <w:spacing w:line="240" w:lineRule="auto"/>
        <w:rPr>
          <w:rFonts w:ascii="Simplified Arabic" w:hAnsi="Simplified Arabic" w:cs="Simplified Arabic"/>
          <w:b/>
          <w:bCs/>
          <w:sz w:val="36"/>
          <w:szCs w:val="36"/>
          <w:u w:val="single"/>
          <w:rtl/>
        </w:rPr>
      </w:pPr>
      <w:r w:rsidRPr="006C2C73">
        <w:rPr>
          <w:rFonts w:ascii="Simplified Arabic" w:hAnsi="Simplified Arabic" w:cs="Simplified Arabic" w:hint="cs"/>
          <w:b/>
          <w:bCs/>
          <w:sz w:val="28"/>
          <w:szCs w:val="28"/>
          <w:u w:val="single"/>
          <w:rtl/>
        </w:rPr>
        <w:t xml:space="preserve">1.8 </w:t>
      </w:r>
      <w:r w:rsidR="00F925D0" w:rsidRPr="00BD158E">
        <w:rPr>
          <w:rFonts w:ascii="Simplified Arabic" w:hAnsi="Simplified Arabic" w:cs="Simplified Arabic"/>
          <w:b/>
          <w:bCs/>
          <w:sz w:val="36"/>
          <w:szCs w:val="36"/>
          <w:u w:val="single"/>
          <w:rtl/>
        </w:rPr>
        <w:t xml:space="preserve">النظرية العلمية </w:t>
      </w:r>
      <w:r w:rsidR="00A62009" w:rsidRPr="00BD158E">
        <w:rPr>
          <w:rFonts w:ascii="Simplified Arabic" w:hAnsi="Simplified Arabic" w:cs="Simplified Arabic"/>
          <w:b/>
          <w:bCs/>
          <w:sz w:val="36"/>
          <w:szCs w:val="36"/>
          <w:u w:val="single"/>
          <w:rtl/>
        </w:rPr>
        <w:t>المتبعة لإعداد</w:t>
      </w:r>
      <w:r w:rsidR="00F925D0" w:rsidRPr="00BD158E">
        <w:rPr>
          <w:rFonts w:ascii="Simplified Arabic" w:hAnsi="Simplified Arabic" w:cs="Simplified Arabic"/>
          <w:b/>
          <w:bCs/>
          <w:sz w:val="36"/>
          <w:szCs w:val="36"/>
          <w:u w:val="single"/>
          <w:rtl/>
        </w:rPr>
        <w:t xml:space="preserve"> البحث</w:t>
      </w:r>
      <w:r w:rsidR="00362D47" w:rsidRPr="00BD158E">
        <w:rPr>
          <w:rFonts w:ascii="Simplified Arabic" w:hAnsi="Simplified Arabic" w:cs="Simplified Arabic" w:hint="cs"/>
          <w:b/>
          <w:bCs/>
          <w:sz w:val="36"/>
          <w:szCs w:val="36"/>
          <w:u w:val="single"/>
          <w:rtl/>
        </w:rPr>
        <w:t>:</w:t>
      </w:r>
    </w:p>
    <w:p w14:paraId="5D044B37" w14:textId="3832AE27" w:rsidR="006C2C73" w:rsidRPr="00D742A9" w:rsidRDefault="00256E9F" w:rsidP="00C45446">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 xml:space="preserve">يرتكز هذا البحث على مجموعة من </w:t>
      </w:r>
      <w:r w:rsidRPr="00D742A9">
        <w:rPr>
          <w:rFonts w:ascii="Simplified Arabic" w:hAnsi="Simplified Arabic" w:cs="Simplified Arabic"/>
          <w:b/>
          <w:bCs/>
          <w:sz w:val="28"/>
          <w:szCs w:val="28"/>
          <w:rtl/>
        </w:rPr>
        <w:t>النظريات والنماذج العلمية الحديثة</w:t>
      </w:r>
      <w:r w:rsidRPr="00D742A9">
        <w:rPr>
          <w:rFonts w:ascii="Simplified Arabic" w:hAnsi="Simplified Arabic" w:cs="Simplified Arabic"/>
          <w:sz w:val="28"/>
          <w:szCs w:val="28"/>
          <w:rtl/>
        </w:rPr>
        <w:t xml:space="preserve"> في مجالات تحليل البيانات، إدارة الأداء، واتخاذ القرار الاستراتيجي، والتي تمثل الإطار النظري الذي يستند إليه الباحث في تفسير الظاهرة المدروسة، وهي</w:t>
      </w:r>
      <w:r w:rsidRPr="00D742A9">
        <w:rPr>
          <w:rFonts w:ascii="Simplified Arabic" w:hAnsi="Simplified Arabic" w:cs="Simplified Arabic"/>
          <w:sz w:val="28"/>
          <w:szCs w:val="28"/>
          <w:lang w:val="en-AE"/>
        </w:rPr>
        <w:t>:</w:t>
      </w:r>
    </w:p>
    <w:p w14:paraId="42C62E19" w14:textId="77777777" w:rsidR="00256E9F" w:rsidRPr="00D742A9" w:rsidRDefault="00256E9F" w:rsidP="00D742A9">
      <w:pPr>
        <w:spacing w:line="240" w:lineRule="auto"/>
        <w:jc w:val="both"/>
        <w:rPr>
          <w:rFonts w:ascii="Simplified Arabic" w:hAnsi="Simplified Arabic" w:cs="Simplified Arabic"/>
          <w:b/>
          <w:bCs/>
          <w:sz w:val="28"/>
          <w:szCs w:val="28"/>
          <w:lang w:val="en-AE"/>
        </w:rPr>
      </w:pPr>
      <w:r w:rsidRPr="00D742A9">
        <w:rPr>
          <w:rFonts w:ascii="Simplified Arabic" w:hAnsi="Simplified Arabic" w:cs="Simplified Arabic"/>
          <w:b/>
          <w:bCs/>
          <w:sz w:val="28"/>
          <w:szCs w:val="28"/>
          <w:rtl/>
        </w:rPr>
        <w:t>أولاً: نظرية اتخاذ القرار</w:t>
      </w:r>
      <w:r w:rsidRPr="00D742A9">
        <w:rPr>
          <w:rFonts w:ascii="Simplified Arabic" w:hAnsi="Simplified Arabic" w:cs="Simplified Arabic"/>
          <w:b/>
          <w:bCs/>
          <w:sz w:val="28"/>
          <w:szCs w:val="28"/>
          <w:lang w:val="en-AE"/>
        </w:rPr>
        <w:t xml:space="preserve"> (</w:t>
      </w:r>
      <w:r w:rsidRPr="00BD158E">
        <w:rPr>
          <w:rFonts w:asciiTheme="majorBidi" w:hAnsiTheme="majorBidi" w:cstheme="majorBidi"/>
          <w:b/>
          <w:bCs/>
          <w:sz w:val="28"/>
          <w:szCs w:val="28"/>
          <w:lang w:val="en-AE"/>
        </w:rPr>
        <w:t>Decision Theory</w:t>
      </w:r>
      <w:r w:rsidRPr="00D742A9">
        <w:rPr>
          <w:rFonts w:ascii="Simplified Arabic" w:hAnsi="Simplified Arabic" w:cs="Simplified Arabic"/>
          <w:b/>
          <w:bCs/>
          <w:sz w:val="28"/>
          <w:szCs w:val="28"/>
          <w:lang w:val="en-AE"/>
        </w:rPr>
        <w:t>)</w:t>
      </w:r>
    </w:p>
    <w:p w14:paraId="47E349D3" w14:textId="77777777" w:rsidR="00256E9F" w:rsidRPr="00D742A9" w:rsidRDefault="00256E9F"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تعد نظرية اتخاذ القرار من الأسس النظرية الرئيسية لهذا البحث، حيث تفترض أن عملية اتخاذ القرار تمر بمراحل تشمل جمع المعلومات، تحليل البدائل، وتقييم النتائج. ويتجلى دور تحليل البيانات في هذه النظرية من خلال دعمه لصناع القرار بمعلومات دقيقة وموثوقة تمكنهم من اختيار البدائل الأفضل وتحقيق أهداف المنظمة</w:t>
      </w:r>
      <w:r w:rsidRPr="00D742A9">
        <w:rPr>
          <w:rFonts w:ascii="Simplified Arabic" w:hAnsi="Simplified Arabic" w:cs="Simplified Arabic"/>
          <w:sz w:val="28"/>
          <w:szCs w:val="28"/>
          <w:lang w:val="en-AE"/>
        </w:rPr>
        <w:t>.</w:t>
      </w:r>
    </w:p>
    <w:p w14:paraId="75940E33" w14:textId="77777777" w:rsidR="00256E9F" w:rsidRPr="00D742A9" w:rsidRDefault="00256E9F" w:rsidP="00D742A9">
      <w:pPr>
        <w:spacing w:line="240" w:lineRule="auto"/>
        <w:jc w:val="both"/>
        <w:rPr>
          <w:rFonts w:ascii="Simplified Arabic" w:hAnsi="Simplified Arabic" w:cs="Simplified Arabic"/>
          <w:b/>
          <w:bCs/>
          <w:sz w:val="28"/>
          <w:szCs w:val="28"/>
          <w:lang w:val="en-AE"/>
        </w:rPr>
      </w:pPr>
      <w:r w:rsidRPr="00D742A9">
        <w:rPr>
          <w:rFonts w:ascii="Simplified Arabic" w:hAnsi="Simplified Arabic" w:cs="Simplified Arabic"/>
          <w:b/>
          <w:bCs/>
          <w:sz w:val="28"/>
          <w:szCs w:val="28"/>
          <w:rtl/>
        </w:rPr>
        <w:t>ثانياً: نظرية النظم</w:t>
      </w:r>
      <w:r w:rsidRPr="00D742A9">
        <w:rPr>
          <w:rFonts w:ascii="Simplified Arabic" w:hAnsi="Simplified Arabic" w:cs="Simplified Arabic"/>
          <w:b/>
          <w:bCs/>
          <w:sz w:val="28"/>
          <w:szCs w:val="28"/>
          <w:lang w:val="en-AE"/>
        </w:rPr>
        <w:t xml:space="preserve"> (Systems Theory)</w:t>
      </w:r>
    </w:p>
    <w:p w14:paraId="4BF19F9B" w14:textId="77777777" w:rsidR="00256E9F" w:rsidRPr="00D742A9" w:rsidRDefault="00256E9F"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تقوم نظرية النظم على أن المنظمة عبارة عن نظام مترابط يتكون من وحدات متعددة تتأثر ببعضها البعض. وعليه، فإن تحليل البيانات يُستخدم لتوفير صورة شاملة لأداء مختلف وحدات المنظمة وقياس مدى توافقها مع الأهداف الاستراتيجية، مما يدعم تحسين الأداء العام</w:t>
      </w:r>
      <w:r w:rsidRPr="00D742A9">
        <w:rPr>
          <w:rFonts w:ascii="Simplified Arabic" w:hAnsi="Simplified Arabic" w:cs="Simplified Arabic"/>
          <w:sz w:val="28"/>
          <w:szCs w:val="28"/>
          <w:lang w:val="en-AE"/>
        </w:rPr>
        <w:t>.</w:t>
      </w:r>
    </w:p>
    <w:p w14:paraId="0F84D880" w14:textId="77777777" w:rsidR="00256E9F" w:rsidRPr="00D742A9" w:rsidRDefault="00256E9F" w:rsidP="00D742A9">
      <w:pPr>
        <w:spacing w:line="240" w:lineRule="auto"/>
        <w:jc w:val="both"/>
        <w:rPr>
          <w:rFonts w:ascii="Simplified Arabic" w:hAnsi="Simplified Arabic" w:cs="Simplified Arabic"/>
          <w:b/>
          <w:bCs/>
          <w:sz w:val="28"/>
          <w:szCs w:val="28"/>
          <w:lang w:val="en-AE"/>
        </w:rPr>
      </w:pPr>
      <w:r w:rsidRPr="00D742A9">
        <w:rPr>
          <w:rFonts w:ascii="Simplified Arabic" w:hAnsi="Simplified Arabic" w:cs="Simplified Arabic"/>
          <w:b/>
          <w:bCs/>
          <w:sz w:val="28"/>
          <w:szCs w:val="28"/>
          <w:rtl/>
        </w:rPr>
        <w:t>ثالثاً: نظرية المعلومات</w:t>
      </w:r>
      <w:r w:rsidRPr="00D742A9">
        <w:rPr>
          <w:rFonts w:ascii="Simplified Arabic" w:hAnsi="Simplified Arabic" w:cs="Simplified Arabic"/>
          <w:b/>
          <w:bCs/>
          <w:sz w:val="28"/>
          <w:szCs w:val="28"/>
          <w:lang w:val="en-AE"/>
        </w:rPr>
        <w:t xml:space="preserve"> (Information Theory)</w:t>
      </w:r>
    </w:p>
    <w:p w14:paraId="76725C25" w14:textId="77777777" w:rsidR="00256E9F" w:rsidRPr="00D742A9" w:rsidRDefault="00256E9F"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تشير هذه النظرية إلى أن المعلومات ذات الجودة العالية تساهم في تقليل درجة عدم اليقين في بيئة العمل، وهو ما يتحقق من خلال تطبيق أدوات تحليل البيانات مثل النمذجة الإحصائية، ذكاء الأعمال، والبيانات الضخمة، ما يُمكّن الإدارة من تحسين قراراتها الاستراتيجية على أساس علمي ومنهجي</w:t>
      </w:r>
      <w:r w:rsidRPr="00D742A9">
        <w:rPr>
          <w:rFonts w:ascii="Simplified Arabic" w:hAnsi="Simplified Arabic" w:cs="Simplified Arabic"/>
          <w:sz w:val="28"/>
          <w:szCs w:val="28"/>
          <w:lang w:val="en-AE"/>
        </w:rPr>
        <w:t>.</w:t>
      </w:r>
    </w:p>
    <w:p w14:paraId="1C45F9BF" w14:textId="77777777" w:rsidR="00256E9F" w:rsidRPr="00D742A9" w:rsidRDefault="00256E9F" w:rsidP="00D742A9">
      <w:pPr>
        <w:spacing w:line="240" w:lineRule="auto"/>
        <w:jc w:val="both"/>
        <w:rPr>
          <w:rFonts w:ascii="Simplified Arabic" w:hAnsi="Simplified Arabic" w:cs="Simplified Arabic"/>
          <w:b/>
          <w:bCs/>
          <w:sz w:val="28"/>
          <w:szCs w:val="28"/>
          <w:lang w:val="en-AE"/>
        </w:rPr>
      </w:pPr>
      <w:r w:rsidRPr="00D742A9">
        <w:rPr>
          <w:rFonts w:ascii="Simplified Arabic" w:hAnsi="Simplified Arabic" w:cs="Simplified Arabic"/>
          <w:b/>
          <w:bCs/>
          <w:sz w:val="28"/>
          <w:szCs w:val="28"/>
          <w:rtl/>
        </w:rPr>
        <w:lastRenderedPageBreak/>
        <w:t>رابعاً: إطار بطاقة الأداء المتوازن</w:t>
      </w:r>
      <w:r w:rsidRPr="00D742A9">
        <w:rPr>
          <w:rFonts w:ascii="Simplified Arabic" w:hAnsi="Simplified Arabic" w:cs="Simplified Arabic"/>
          <w:b/>
          <w:bCs/>
          <w:sz w:val="28"/>
          <w:szCs w:val="28"/>
          <w:lang w:val="en-AE"/>
        </w:rPr>
        <w:t xml:space="preserve"> (Balanced Scorecard - BSC)</w:t>
      </w:r>
    </w:p>
    <w:p w14:paraId="401140FF" w14:textId="5E88421D" w:rsidR="00C45446" w:rsidRDefault="00256E9F" w:rsidP="007C76A1">
      <w:pPr>
        <w:spacing w:line="240" w:lineRule="auto"/>
        <w:jc w:val="both"/>
        <w:rPr>
          <w:rFonts w:ascii="Simplified Arabic" w:hAnsi="Simplified Arabic" w:cs="Simplified Arabic"/>
          <w:sz w:val="28"/>
          <w:szCs w:val="28"/>
          <w:rtl/>
          <w:lang w:val="en-AE"/>
        </w:rPr>
      </w:pPr>
      <w:r w:rsidRPr="00D742A9">
        <w:rPr>
          <w:rFonts w:ascii="Simplified Arabic" w:hAnsi="Simplified Arabic" w:cs="Simplified Arabic"/>
          <w:sz w:val="28"/>
          <w:szCs w:val="28"/>
          <w:rtl/>
        </w:rPr>
        <w:t>يُستخدم هذا الإطار كأداة عملية لربط نتائج تحليل البيانات بمؤشرات الأداء الاستراتيجية. من خلال تطبيق تحليل البيانات على أبعاد البطاقة (المالية، العملاء، العمليات الداخلية، والتعلم والنمو)، يمكن للشركات متابعة أدائها بدقة واتخاذ قرارات استراتيجية مستنيرة</w:t>
      </w:r>
      <w:r w:rsidRPr="00D742A9">
        <w:rPr>
          <w:rFonts w:ascii="Simplified Arabic" w:hAnsi="Simplified Arabic" w:cs="Simplified Arabic"/>
          <w:sz w:val="28"/>
          <w:szCs w:val="28"/>
          <w:lang w:val="en-AE"/>
        </w:rPr>
        <w:t>.</w:t>
      </w:r>
    </w:p>
    <w:p w14:paraId="7CB503F6" w14:textId="77777777" w:rsidR="00AE0954" w:rsidRPr="00C45446" w:rsidRDefault="00AE0954" w:rsidP="007C76A1">
      <w:pPr>
        <w:spacing w:line="240" w:lineRule="auto"/>
        <w:jc w:val="both"/>
        <w:rPr>
          <w:rFonts w:ascii="Simplified Arabic" w:hAnsi="Simplified Arabic" w:cs="Simplified Arabic"/>
          <w:sz w:val="28"/>
          <w:szCs w:val="28"/>
          <w:rtl/>
          <w:lang w:val="en-AE"/>
        </w:rPr>
      </w:pPr>
    </w:p>
    <w:p w14:paraId="3D6A433C" w14:textId="42983581" w:rsidR="00256E9F" w:rsidRPr="00D742A9" w:rsidRDefault="00256E9F" w:rsidP="00D742A9">
      <w:pPr>
        <w:spacing w:line="240" w:lineRule="auto"/>
        <w:jc w:val="both"/>
        <w:rPr>
          <w:rFonts w:ascii="Simplified Arabic" w:hAnsi="Simplified Arabic" w:cs="Simplified Arabic"/>
          <w:b/>
          <w:bCs/>
          <w:sz w:val="28"/>
          <w:szCs w:val="28"/>
          <w:lang w:val="en-AE"/>
        </w:rPr>
      </w:pPr>
      <w:r w:rsidRPr="00D742A9">
        <w:rPr>
          <w:rFonts w:ascii="Simplified Arabic" w:hAnsi="Simplified Arabic" w:cs="Simplified Arabic"/>
          <w:b/>
          <w:bCs/>
          <w:sz w:val="28"/>
          <w:szCs w:val="28"/>
          <w:rtl/>
        </w:rPr>
        <w:t>خامساً: نموذج النضج في تحليل البيانات</w:t>
      </w:r>
      <w:r w:rsidRPr="00D742A9">
        <w:rPr>
          <w:rFonts w:ascii="Simplified Arabic" w:hAnsi="Simplified Arabic" w:cs="Simplified Arabic"/>
          <w:b/>
          <w:bCs/>
          <w:sz w:val="28"/>
          <w:szCs w:val="28"/>
          <w:lang w:val="en-AE"/>
        </w:rPr>
        <w:t xml:space="preserve"> (Analytics Maturity Model)</w:t>
      </w:r>
    </w:p>
    <w:p w14:paraId="581ABDF0" w14:textId="103F0046" w:rsidR="00256E9F" w:rsidRPr="00D742A9" w:rsidRDefault="00256E9F" w:rsidP="004A088F">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هذا النموذج يساعد على تقييم مدى تطور الشركة في استخدام البيانات. ويفترض أن الشركات تمر بمراحل تبدأ من التحليل الوصفي ثم التنبئي ثم التحليل الموجه بالقرارات. كلما ارتفعت درجة النضج، زادت قدرة الشركة على تحسين أدائها واتخاذ قرارات استراتيجية مبنية على البيانات</w:t>
      </w:r>
      <w:r w:rsidRPr="00D742A9">
        <w:rPr>
          <w:rFonts w:ascii="Simplified Arabic" w:hAnsi="Simplified Arabic" w:cs="Simplified Arabic"/>
          <w:sz w:val="28"/>
          <w:szCs w:val="28"/>
          <w:lang w:val="en-AE"/>
        </w:rPr>
        <w:t>.</w:t>
      </w:r>
    </w:p>
    <w:p w14:paraId="14F58D83" w14:textId="6D198F18" w:rsidR="00256E9F" w:rsidRPr="00D742A9" w:rsidRDefault="006C2C73" w:rsidP="00D742A9">
      <w:pPr>
        <w:spacing w:line="240" w:lineRule="auto"/>
        <w:jc w:val="both"/>
        <w:rPr>
          <w:rFonts w:ascii="Simplified Arabic" w:hAnsi="Simplified Arabic" w:cs="Simplified Arabic"/>
          <w:b/>
          <w:bCs/>
          <w:sz w:val="28"/>
          <w:szCs w:val="28"/>
          <w:lang w:val="en-AE"/>
        </w:rPr>
      </w:pPr>
      <w:r w:rsidRPr="006C2C73">
        <w:rPr>
          <w:rFonts w:ascii="Simplified Arabic" w:hAnsi="Simplified Arabic" w:cs="Simplified Arabic" w:hint="cs"/>
          <w:b/>
          <w:bCs/>
          <w:sz w:val="28"/>
          <w:szCs w:val="28"/>
          <w:rtl/>
        </w:rPr>
        <w:t>1.9</w:t>
      </w:r>
      <w:r w:rsidRPr="006C2C73">
        <w:rPr>
          <w:rFonts w:ascii="Simplified Arabic" w:hAnsi="Simplified Arabic" w:cs="Simplified Arabic" w:hint="cs"/>
          <w:b/>
          <w:bCs/>
          <w:sz w:val="36"/>
          <w:szCs w:val="36"/>
          <w:rtl/>
        </w:rPr>
        <w:t xml:space="preserve"> </w:t>
      </w:r>
      <w:r w:rsidR="00256E9F" w:rsidRPr="006C2C73">
        <w:rPr>
          <w:rFonts w:ascii="Simplified Arabic" w:hAnsi="Simplified Arabic" w:cs="Simplified Arabic"/>
          <w:b/>
          <w:bCs/>
          <w:sz w:val="36"/>
          <w:szCs w:val="36"/>
          <w:rtl/>
        </w:rPr>
        <w:t>خلاصة</w:t>
      </w:r>
      <w:r w:rsidR="00256E9F" w:rsidRPr="00D742A9">
        <w:rPr>
          <w:rFonts w:ascii="Simplified Arabic" w:hAnsi="Simplified Arabic" w:cs="Simplified Arabic"/>
          <w:b/>
          <w:bCs/>
          <w:sz w:val="28"/>
          <w:szCs w:val="28"/>
          <w:lang w:val="en-AE"/>
        </w:rPr>
        <w:t>:</w:t>
      </w:r>
    </w:p>
    <w:p w14:paraId="2B428E97" w14:textId="382DD362" w:rsidR="00256E9F" w:rsidRPr="00D742A9" w:rsidRDefault="00256E9F" w:rsidP="00D742A9">
      <w:pPr>
        <w:spacing w:line="240" w:lineRule="auto"/>
        <w:jc w:val="both"/>
        <w:rPr>
          <w:rFonts w:ascii="Simplified Arabic" w:hAnsi="Simplified Arabic" w:cs="Simplified Arabic"/>
          <w:sz w:val="28"/>
          <w:szCs w:val="28"/>
          <w:lang w:val="en-AE"/>
        </w:rPr>
      </w:pPr>
      <w:r w:rsidRPr="00D742A9">
        <w:rPr>
          <w:rFonts w:ascii="Simplified Arabic" w:hAnsi="Simplified Arabic" w:cs="Simplified Arabic"/>
          <w:sz w:val="28"/>
          <w:szCs w:val="28"/>
          <w:rtl/>
        </w:rPr>
        <w:t xml:space="preserve">يمثل هذا الإطار النظري قاعدة لفهم كيف يساهم تحليل البيانات في تحسين كفاءة الأداء داخل الشركات وتعزيز قدرتها على اتخاذ قرارات استراتيجية دقيقة. كما يدعم الربط بين النظرية والتطبيق العملي في الواقع المؤسسي وخاصة في بيئة الأعمال الديناميكية مثل منطقة </w:t>
      </w:r>
      <w:r w:rsidR="00B80CA3" w:rsidRPr="00D742A9">
        <w:rPr>
          <w:rFonts w:ascii="Simplified Arabic" w:hAnsi="Simplified Arabic" w:cs="Simplified Arabic"/>
          <w:sz w:val="28"/>
          <w:szCs w:val="28"/>
          <w:rtl/>
        </w:rPr>
        <w:t>أبو ظبي</w:t>
      </w:r>
      <w:r w:rsidRPr="00D742A9">
        <w:rPr>
          <w:rFonts w:ascii="Simplified Arabic" w:hAnsi="Simplified Arabic" w:cs="Simplified Arabic"/>
          <w:sz w:val="28"/>
          <w:szCs w:val="28"/>
          <w:lang w:val="en-AE"/>
        </w:rPr>
        <w:t>.</w:t>
      </w:r>
    </w:p>
    <w:p w14:paraId="3D346AF5" w14:textId="77777777" w:rsidR="00F925D0" w:rsidRPr="00256E9F" w:rsidRDefault="00F925D0" w:rsidP="00D22171">
      <w:pPr>
        <w:rPr>
          <w:rFonts w:ascii="Sakkal Majalla" w:hAnsi="Sakkal Majalla" w:cs="Sakkal Majalla"/>
          <w:sz w:val="28"/>
          <w:szCs w:val="28"/>
          <w:u w:val="single"/>
          <w:rtl/>
          <w:lang w:val="en-AE"/>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72854C2C" w14:textId="77777777" w:rsidR="00873A54" w:rsidRDefault="00873A54" w:rsidP="004A088F">
      <w:pPr>
        <w:rPr>
          <w:rFonts w:ascii="Sakkal Majalla" w:hAnsi="Sakkal Majalla" w:cs="Sakkal Majalla"/>
          <w:b/>
          <w:bCs/>
          <w:sz w:val="48"/>
          <w:szCs w:val="48"/>
          <w:u w:val="single"/>
          <w:rtl/>
        </w:rPr>
      </w:pPr>
    </w:p>
    <w:p w14:paraId="597879C5" w14:textId="77777777" w:rsidR="00C45446" w:rsidRDefault="00C45446" w:rsidP="004A088F">
      <w:pPr>
        <w:rPr>
          <w:rFonts w:ascii="Sakkal Majalla" w:hAnsi="Sakkal Majalla" w:cs="Sakkal Majalla"/>
          <w:b/>
          <w:bCs/>
          <w:sz w:val="48"/>
          <w:szCs w:val="48"/>
          <w:u w:val="single"/>
          <w:rtl/>
        </w:rPr>
      </w:pPr>
    </w:p>
    <w:p w14:paraId="3C10E53F" w14:textId="77777777" w:rsidR="00C45446" w:rsidRDefault="00C45446" w:rsidP="004A088F">
      <w:pPr>
        <w:rPr>
          <w:rFonts w:ascii="Sakkal Majalla" w:hAnsi="Sakkal Majalla" w:cs="Sakkal Majalla"/>
          <w:b/>
          <w:bCs/>
          <w:sz w:val="48"/>
          <w:szCs w:val="48"/>
          <w:u w:val="single"/>
          <w:rtl/>
        </w:rPr>
      </w:pPr>
    </w:p>
    <w:p w14:paraId="3DA0EB1B" w14:textId="77777777" w:rsidR="00C45446" w:rsidRDefault="00C45446" w:rsidP="004A088F">
      <w:pPr>
        <w:rPr>
          <w:rFonts w:ascii="Sakkal Majalla" w:hAnsi="Sakkal Majalla" w:cs="Sakkal Majalla"/>
          <w:b/>
          <w:bCs/>
          <w:sz w:val="48"/>
          <w:szCs w:val="48"/>
          <w:u w:val="single"/>
          <w:rtl/>
        </w:rPr>
      </w:pPr>
    </w:p>
    <w:p w14:paraId="783564F0" w14:textId="77777777" w:rsidR="00C45446" w:rsidRDefault="00C45446" w:rsidP="004A088F">
      <w:pPr>
        <w:rPr>
          <w:rFonts w:ascii="Sakkal Majalla" w:hAnsi="Sakkal Majalla" w:cs="Sakkal Majalla"/>
          <w:b/>
          <w:bCs/>
          <w:sz w:val="48"/>
          <w:szCs w:val="48"/>
          <w:u w:val="single"/>
          <w:rtl/>
        </w:rPr>
      </w:pPr>
    </w:p>
    <w:p w14:paraId="2A0CC48B" w14:textId="77777777" w:rsidR="00C45446" w:rsidRDefault="00C45446" w:rsidP="004A088F">
      <w:pPr>
        <w:rPr>
          <w:rFonts w:ascii="Sakkal Majalla" w:hAnsi="Sakkal Majalla" w:cs="Sakkal Majalla"/>
          <w:b/>
          <w:bCs/>
          <w:sz w:val="48"/>
          <w:szCs w:val="48"/>
          <w:u w:val="single"/>
          <w:rtl/>
        </w:rPr>
      </w:pPr>
    </w:p>
    <w:p w14:paraId="1D99EBD4" w14:textId="77777777" w:rsidR="00C45446" w:rsidRDefault="00C45446" w:rsidP="004A088F">
      <w:pPr>
        <w:rPr>
          <w:rFonts w:ascii="Sakkal Majalla" w:hAnsi="Sakkal Majalla" w:cs="Sakkal Majalla"/>
          <w:b/>
          <w:bCs/>
          <w:sz w:val="48"/>
          <w:szCs w:val="48"/>
          <w:u w:val="single"/>
          <w:rtl/>
        </w:rPr>
      </w:pPr>
    </w:p>
    <w:p w14:paraId="623EDEE8" w14:textId="77777777" w:rsidR="00873A54" w:rsidRDefault="00873A54" w:rsidP="004A088F">
      <w:pPr>
        <w:rPr>
          <w:rFonts w:ascii="Sakkal Majalla" w:hAnsi="Sakkal Majalla" w:cs="Sakkal Majalla"/>
          <w:b/>
          <w:bCs/>
          <w:sz w:val="48"/>
          <w:szCs w:val="48"/>
          <w:u w:val="single"/>
          <w:rtl/>
        </w:rPr>
      </w:pPr>
    </w:p>
    <w:p w14:paraId="2AB3A3C8" w14:textId="2620021A" w:rsidR="00F925D0" w:rsidRPr="00E26E5F" w:rsidRDefault="00F925D0" w:rsidP="007F7048">
      <w:pPr>
        <w:jc w:val="center"/>
        <w:rPr>
          <w:rFonts w:ascii="Simplified Arabic" w:hAnsi="Simplified Arabic" w:cs="Simplified Arabic"/>
          <w:sz w:val="40"/>
          <w:szCs w:val="40"/>
          <w:u w:val="single"/>
          <w:rtl/>
        </w:rPr>
      </w:pPr>
      <w:r w:rsidRPr="00E26E5F">
        <w:rPr>
          <w:rFonts w:ascii="Simplified Arabic" w:hAnsi="Simplified Arabic" w:cs="Simplified Arabic"/>
          <w:sz w:val="40"/>
          <w:szCs w:val="40"/>
          <w:u w:val="single"/>
          <w:rtl/>
        </w:rPr>
        <w:t>الفصل الثاني</w:t>
      </w:r>
    </w:p>
    <w:p w14:paraId="6AAFE107" w14:textId="2507DD7C" w:rsidR="00F925D0" w:rsidRPr="004A088F" w:rsidRDefault="00AB1D10" w:rsidP="007F7048">
      <w:pPr>
        <w:jc w:val="center"/>
        <w:rPr>
          <w:rFonts w:ascii="Simplified Arabic" w:hAnsi="Simplified Arabic" w:cs="Simplified Arabic"/>
          <w:b/>
          <w:bCs/>
          <w:sz w:val="40"/>
          <w:szCs w:val="40"/>
          <w:rtl/>
        </w:rPr>
      </w:pPr>
      <w:r w:rsidRPr="004A088F">
        <w:rPr>
          <w:rFonts w:ascii="Simplified Arabic" w:hAnsi="Simplified Arabic" w:cs="Simplified Arabic"/>
          <w:b/>
          <w:bCs/>
          <w:sz w:val="40"/>
          <w:szCs w:val="40"/>
          <w:rtl/>
          <w:lang w:bidi="ar-AE"/>
        </w:rPr>
        <w:t>الإطار النظري و</w:t>
      </w:r>
      <w:r w:rsidR="00F925D0" w:rsidRPr="004A088F">
        <w:rPr>
          <w:rFonts w:ascii="Simplified Arabic" w:hAnsi="Simplified Arabic" w:cs="Simplified Arabic"/>
          <w:b/>
          <w:bCs/>
          <w:sz w:val="40"/>
          <w:szCs w:val="40"/>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844FB0E" w14:textId="77777777" w:rsidR="00651C8D" w:rsidRDefault="00651C8D" w:rsidP="00D22171">
      <w:pPr>
        <w:rPr>
          <w:rFonts w:ascii="Sakkal Majalla" w:hAnsi="Sakkal Majalla" w:cs="Sakkal Majalla"/>
          <w:sz w:val="28"/>
          <w:szCs w:val="28"/>
          <w:u w:val="single"/>
        </w:rPr>
      </w:pPr>
    </w:p>
    <w:p w14:paraId="29E7F24C" w14:textId="77777777" w:rsidR="004A088F" w:rsidRDefault="004A088F" w:rsidP="00D22171">
      <w:pPr>
        <w:rPr>
          <w:rFonts w:ascii="Sakkal Majalla" w:hAnsi="Sakkal Majalla" w:cs="Sakkal Majalla"/>
          <w:sz w:val="28"/>
          <w:szCs w:val="28"/>
          <w:u w:val="single"/>
          <w:rtl/>
        </w:rPr>
      </w:pPr>
    </w:p>
    <w:p w14:paraId="363260E8" w14:textId="3658432A" w:rsidR="00F925D0" w:rsidRPr="00DF045D" w:rsidRDefault="002C43B8" w:rsidP="00D22171">
      <w:pPr>
        <w:rPr>
          <w:rFonts w:ascii="Simplified Arabic" w:hAnsi="Simplified Arabic" w:cs="Simplified Arabic"/>
          <w:b/>
          <w:bCs/>
          <w:sz w:val="36"/>
          <w:szCs w:val="36"/>
          <w:u w:val="single"/>
          <w:rtl/>
        </w:rPr>
      </w:pPr>
      <w:r w:rsidRPr="002C43B8">
        <w:rPr>
          <w:rFonts w:ascii="Simplified Arabic" w:hAnsi="Simplified Arabic" w:cs="Simplified Arabic" w:hint="cs"/>
          <w:b/>
          <w:bCs/>
          <w:sz w:val="28"/>
          <w:szCs w:val="28"/>
          <w:u w:val="single"/>
          <w:rtl/>
        </w:rPr>
        <w:lastRenderedPageBreak/>
        <w:t>2.1</w:t>
      </w:r>
      <w:r>
        <w:rPr>
          <w:rFonts w:ascii="Simplified Arabic" w:hAnsi="Simplified Arabic" w:cs="Simplified Arabic" w:hint="cs"/>
          <w:b/>
          <w:bCs/>
          <w:sz w:val="36"/>
          <w:szCs w:val="36"/>
          <w:u w:val="single"/>
          <w:rtl/>
        </w:rPr>
        <w:t xml:space="preserve"> </w:t>
      </w:r>
      <w:r w:rsidR="00F925D0" w:rsidRPr="00DF045D">
        <w:rPr>
          <w:rFonts w:ascii="Simplified Arabic" w:hAnsi="Simplified Arabic" w:cs="Simplified Arabic"/>
          <w:b/>
          <w:bCs/>
          <w:sz w:val="36"/>
          <w:szCs w:val="36"/>
          <w:u w:val="single"/>
          <w:rtl/>
        </w:rPr>
        <w:t>مقدمة</w:t>
      </w:r>
      <w:r w:rsidR="00DF045D" w:rsidRPr="00DF045D">
        <w:rPr>
          <w:rFonts w:ascii="Simplified Arabic" w:hAnsi="Simplified Arabic" w:cs="Simplified Arabic"/>
          <w:b/>
          <w:bCs/>
          <w:sz w:val="36"/>
          <w:szCs w:val="36"/>
          <w:u w:val="single"/>
        </w:rPr>
        <w:t>:</w:t>
      </w:r>
    </w:p>
    <w:p w14:paraId="4C25A825" w14:textId="79626ED1" w:rsidR="004C0D68" w:rsidRPr="000172DA" w:rsidRDefault="00984968" w:rsidP="000172DA">
      <w:pPr>
        <w:ind w:firstLine="720"/>
        <w:jc w:val="both"/>
        <w:rPr>
          <w:rFonts w:ascii="Simplified Arabic" w:hAnsi="Simplified Arabic" w:cs="Simplified Arabic"/>
          <w:sz w:val="28"/>
          <w:szCs w:val="28"/>
          <w:rtl/>
        </w:rPr>
      </w:pPr>
      <w:r w:rsidRPr="00DF045D">
        <w:rPr>
          <w:rFonts w:ascii="Simplified Arabic" w:hAnsi="Simplified Arabic" w:cs="Simplified Arabic"/>
          <w:sz w:val="28"/>
          <w:szCs w:val="28"/>
          <w:rtl/>
        </w:rPr>
        <w:t>شهدت السنوات الخمس عشرة الماضية استثمارات واسعة النطاق في البنية التحتية للأعمال، مما</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أدى إلى تحسين القدرة على جمع البيانات في جميع أنحاء المؤسسات. أصبح الآن كل جانب من جوانب الأعمال تقريبًا</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مفتوحًا لجمع البيانات، بل وغالبًا ما يتم تجهيزه لجمع البيانات</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العمليات، والتصنيع، وإدارة سلسلة التوريد، وسلوك العملاء،</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وأداء الحملات التسويقية، وإجراءات سير العمل، وما إلى ذلك. في الوقت نفسه،</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أصبحت المعلومات متاحة على نطاق واسع حول الأحداث الخارجية مثل اتجاهات السوق وأخبار الصناعة</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وحركات المنافسين. أدى هذا التوافر الواسع للبيانات إلى زيادة</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rPr>
        <w:t>الاهتمام بأساليب استخراج المعلومات والمعرفة المفيدة من البيانات — وهو</w:t>
      </w:r>
      <w:r w:rsidRPr="00DF045D">
        <w:rPr>
          <w:rFonts w:ascii="Simplified Arabic" w:hAnsi="Simplified Arabic" w:cs="Simplified Arabic"/>
          <w:sz w:val="28"/>
          <w:szCs w:val="28"/>
        </w:rPr>
        <w:t xml:space="preserve"> </w:t>
      </w:r>
      <w:r w:rsidRPr="00DF045D">
        <w:rPr>
          <w:rFonts w:ascii="Simplified Arabic" w:hAnsi="Simplified Arabic" w:cs="Simplified Arabic"/>
          <w:sz w:val="28"/>
          <w:szCs w:val="28"/>
          <w:rtl/>
          <w:lang w:bidi="ar-AE"/>
        </w:rPr>
        <w:t>ما يعرف ب</w:t>
      </w:r>
      <w:r w:rsidRPr="00DF045D">
        <w:rPr>
          <w:rFonts w:ascii="Simplified Arabic" w:hAnsi="Simplified Arabic" w:cs="Simplified Arabic"/>
          <w:sz w:val="28"/>
          <w:szCs w:val="28"/>
          <w:rtl/>
        </w:rPr>
        <w:t>مجال علم البيانات</w:t>
      </w:r>
      <w:r w:rsidRPr="00DF045D">
        <w:rPr>
          <w:rFonts w:ascii="Simplified Arabic" w:hAnsi="Simplified Arabic" w:cs="Simplified Arabic"/>
          <w:sz w:val="28"/>
          <w:szCs w:val="28"/>
        </w:rPr>
        <w:t>.</w:t>
      </w:r>
    </w:p>
    <w:p w14:paraId="02586BC7" w14:textId="77780204" w:rsidR="00F925D0" w:rsidRPr="00DF045D" w:rsidRDefault="00D72D21" w:rsidP="004C0D68">
      <w:pPr>
        <w:rPr>
          <w:rFonts w:ascii="Simplified Arabic" w:hAnsi="Simplified Arabic" w:cs="Simplified Arabic"/>
          <w:b/>
          <w:bCs/>
          <w:sz w:val="32"/>
          <w:szCs w:val="32"/>
          <w:u w:val="single"/>
          <w:rtl/>
        </w:rPr>
      </w:pPr>
      <w:r>
        <w:rPr>
          <w:rFonts w:ascii="Simplified Arabic" w:hAnsi="Simplified Arabic" w:cs="Simplified Arabic"/>
          <w:b/>
          <w:bCs/>
          <w:sz w:val="36"/>
          <w:szCs w:val="36"/>
          <w:u w:val="single"/>
        </w:rPr>
        <w:t xml:space="preserve"> </w:t>
      </w:r>
      <w:r w:rsidR="002C43B8" w:rsidRPr="00D72D21">
        <w:rPr>
          <w:rFonts w:ascii="Simplified Arabic" w:hAnsi="Simplified Arabic" w:cs="Simplified Arabic"/>
          <w:b/>
          <w:bCs/>
          <w:sz w:val="28"/>
          <w:szCs w:val="28"/>
          <w:u w:val="single"/>
        </w:rPr>
        <w:t>2.2</w:t>
      </w:r>
      <w:r w:rsidR="00F925D0" w:rsidRPr="00DF045D">
        <w:rPr>
          <w:rFonts w:ascii="Simplified Arabic" w:hAnsi="Simplified Arabic" w:cs="Simplified Arabic"/>
          <w:b/>
          <w:bCs/>
          <w:sz w:val="36"/>
          <w:szCs w:val="36"/>
          <w:u w:val="single"/>
          <w:rtl/>
        </w:rPr>
        <w:t>الدراسات السابقة</w:t>
      </w:r>
      <w:r w:rsidR="00DF045D" w:rsidRPr="00DF045D">
        <w:rPr>
          <w:rFonts w:ascii="Simplified Arabic" w:hAnsi="Simplified Arabic" w:cs="Simplified Arabic"/>
          <w:b/>
          <w:bCs/>
          <w:sz w:val="36"/>
          <w:szCs w:val="36"/>
          <w:u w:val="single"/>
        </w:rPr>
        <w:t>:</w:t>
      </w:r>
    </w:p>
    <w:p w14:paraId="3B1C3E62" w14:textId="0A207F13" w:rsidR="00F925D0" w:rsidRPr="004E0DF3" w:rsidRDefault="00CC4437" w:rsidP="00CC4437">
      <w:pPr>
        <w:rPr>
          <w:rFonts w:ascii="Simplified Arabic" w:hAnsi="Simplified Arabic" w:cs="Simplified Arabic"/>
          <w:b/>
          <w:bCs/>
          <w:sz w:val="28"/>
          <w:szCs w:val="28"/>
          <w:rtl/>
          <w:lang w:val="en-AE"/>
        </w:rPr>
      </w:pPr>
      <w:r w:rsidRPr="004E0DF3">
        <w:rPr>
          <w:rFonts w:ascii="Simplified Arabic" w:hAnsi="Simplified Arabic" w:cs="Simplified Arabic"/>
          <w:b/>
          <w:bCs/>
          <w:sz w:val="28"/>
          <w:szCs w:val="28"/>
          <w:rtl/>
        </w:rPr>
        <w:t>دراسة (النجار</w:t>
      </w:r>
      <w:r w:rsidR="00C25727" w:rsidRPr="004E0DF3">
        <w:rPr>
          <w:rFonts w:ascii="Simplified Arabic" w:hAnsi="Simplified Arabic" w:cs="Simplified Arabic"/>
          <w:b/>
          <w:bCs/>
          <w:sz w:val="28"/>
          <w:szCs w:val="28"/>
          <w:rtl/>
        </w:rPr>
        <w:t>, 2019</w:t>
      </w:r>
      <w:r w:rsidRPr="004E0DF3">
        <w:rPr>
          <w:rFonts w:ascii="Simplified Arabic" w:hAnsi="Simplified Arabic" w:cs="Simplified Arabic"/>
          <w:b/>
          <w:bCs/>
          <w:sz w:val="28"/>
          <w:szCs w:val="28"/>
          <w:rtl/>
        </w:rPr>
        <w:t>) بعنوان: دراسة أثر استخدام تقنيات الذكاء الاصطناعي والبيانات الكبيرة على فعالية القرارات الإدارية</w:t>
      </w:r>
      <w:r w:rsidRPr="004E0DF3">
        <w:rPr>
          <w:rFonts w:ascii="Simplified Arabic" w:hAnsi="Simplified Arabic" w:cs="Simplified Arabic"/>
          <w:b/>
          <w:bCs/>
          <w:sz w:val="28"/>
          <w:szCs w:val="28"/>
          <w:rtl/>
          <w:lang w:val="en-AE"/>
        </w:rPr>
        <w:t xml:space="preserve"> </w:t>
      </w:r>
      <w:r w:rsidRPr="004E0DF3">
        <w:rPr>
          <w:rFonts w:ascii="Simplified Arabic" w:hAnsi="Simplified Arabic" w:cs="Simplified Arabic"/>
          <w:b/>
          <w:bCs/>
          <w:sz w:val="28"/>
          <w:szCs w:val="28"/>
          <w:rtl/>
        </w:rPr>
        <w:t>بالتطبيق على شركات الاتصالات في محافظة دمشق</w:t>
      </w:r>
      <w:r w:rsidRPr="004E0DF3">
        <w:rPr>
          <w:rFonts w:ascii="Simplified Arabic" w:hAnsi="Simplified Arabic" w:cs="Simplified Arabic"/>
          <w:b/>
          <w:bCs/>
          <w:sz w:val="28"/>
          <w:szCs w:val="28"/>
          <w:lang w:val="en-AE"/>
        </w:rPr>
        <w:t>.</w:t>
      </w:r>
    </w:p>
    <w:p w14:paraId="6315F2D5" w14:textId="771665CA" w:rsidR="0034232E" w:rsidRPr="00DF045D" w:rsidRDefault="0034232E" w:rsidP="007D4C16">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 xml:space="preserve">هدفت هذه الدراسة الى دراسة العلاقة بين تقنيات الذكاء الاصطناعي والبيانات الكبيرة، وبين فعالية القرارات الإدارية في شركات الاتصالات، كمحاولة للتوصل إلى مجموعة من النتائج والتوصيات من خلال الدراسة الميدانية التي قام بها الباحث على شركات الاتصالات محل الدراسة بغية تحقيق الاستخدام الأمثل لتقنيات الذكاء الاصطناعي والبيانات الكبيرة من أجل زيادة فعالية القرارات الإدارية في شركات </w:t>
      </w:r>
      <w:r w:rsidR="004C0D68" w:rsidRPr="00DF045D">
        <w:rPr>
          <w:rFonts w:ascii="Simplified Arabic" w:hAnsi="Simplified Arabic" w:cs="Simplified Arabic"/>
          <w:sz w:val="28"/>
          <w:szCs w:val="28"/>
          <w:rtl/>
          <w:lang w:val="en-AE"/>
        </w:rPr>
        <w:t>الاتصالات</w:t>
      </w:r>
      <w:r w:rsidR="004C0D68" w:rsidRPr="00DF045D">
        <w:rPr>
          <w:rFonts w:ascii="Simplified Arabic" w:hAnsi="Simplified Arabic" w:cs="Simplified Arabic"/>
          <w:sz w:val="28"/>
          <w:szCs w:val="28"/>
          <w:lang w:val="en-AE"/>
        </w:rPr>
        <w:t>.</w:t>
      </w:r>
    </w:p>
    <w:p w14:paraId="2FDF3600" w14:textId="426FF6A3" w:rsidR="00F5224F" w:rsidRPr="004E0DF3" w:rsidRDefault="00F5224F" w:rsidP="00F5224F">
      <w:pPr>
        <w:rPr>
          <w:rFonts w:ascii="Simplified Arabic" w:hAnsi="Simplified Arabic" w:cs="Simplified Arabic"/>
          <w:b/>
          <w:bCs/>
          <w:sz w:val="28"/>
          <w:szCs w:val="28"/>
          <w:rtl/>
        </w:rPr>
      </w:pPr>
      <w:r w:rsidRPr="004E0DF3">
        <w:rPr>
          <w:rFonts w:ascii="Simplified Arabic" w:hAnsi="Simplified Arabic" w:cs="Simplified Arabic"/>
          <w:b/>
          <w:bCs/>
          <w:sz w:val="28"/>
          <w:szCs w:val="28"/>
          <w:rtl/>
        </w:rPr>
        <w:t>دراسة (</w:t>
      </w:r>
      <w:r w:rsidRPr="004E0DF3">
        <w:rPr>
          <w:rFonts w:asciiTheme="majorBidi" w:hAnsiTheme="majorBidi" w:cstheme="majorBidi"/>
          <w:b/>
          <w:bCs/>
          <w:sz w:val="28"/>
          <w:szCs w:val="28"/>
          <w:lang w:val="en-AE"/>
        </w:rPr>
        <w:t>Darlan Arruda and Nazim H. Madhavji</w:t>
      </w:r>
      <w:r w:rsidRPr="004E0DF3">
        <w:rPr>
          <w:rFonts w:ascii="Simplified Arabic" w:hAnsi="Simplified Arabic" w:cs="Simplified Arabic"/>
          <w:b/>
          <w:bCs/>
          <w:sz w:val="28"/>
          <w:szCs w:val="28"/>
          <w:rtl/>
          <w:lang w:val="en-AE"/>
        </w:rPr>
        <w:t>,2017</w:t>
      </w:r>
      <w:r w:rsidRPr="004E0DF3">
        <w:rPr>
          <w:rFonts w:ascii="Simplified Arabic" w:hAnsi="Simplified Arabic" w:cs="Simplified Arabic"/>
          <w:b/>
          <w:bCs/>
          <w:sz w:val="28"/>
          <w:szCs w:val="28"/>
          <w:rtl/>
        </w:rPr>
        <w:t>) بعنوان: دور تحليلات البيانات الضخمة في اتخاذ القرارات المؤسسية</w:t>
      </w:r>
    </w:p>
    <w:p w14:paraId="0C34EA17" w14:textId="25533509" w:rsidR="007A2294" w:rsidRPr="00DF045D" w:rsidRDefault="00867E50" w:rsidP="00777271">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تلعب نتائج تحليلات البيانات الضخمة دورًا رئيسيًا في عملية صنع القرار المؤسسي، مما يتيح للشركات تحقيق</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 xml:space="preserve">ميزة تنافسية واتخاذ قرارات محسنة. </w:t>
      </w:r>
      <w:r w:rsidR="007A2294" w:rsidRPr="00DF045D">
        <w:rPr>
          <w:rFonts w:ascii="Simplified Arabic" w:hAnsi="Simplified Arabic" w:cs="Simplified Arabic"/>
          <w:sz w:val="28"/>
          <w:szCs w:val="28"/>
          <w:rtl/>
          <w:lang w:val="en-AE"/>
        </w:rPr>
        <w:t>نصف هذه الدراسة</w:t>
      </w:r>
      <w:r w:rsidRPr="00DF045D">
        <w:rPr>
          <w:rFonts w:ascii="Simplified Arabic" w:hAnsi="Simplified Arabic" w:cs="Simplified Arabic"/>
          <w:sz w:val="28"/>
          <w:szCs w:val="28"/>
          <w:rtl/>
          <w:lang w:val="en-AE"/>
        </w:rPr>
        <w:t xml:space="preserve"> مراجعة منهجية للأدبيات</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حول دور نتائج تحليلات البيانات الضخمة في</w:t>
      </w:r>
      <w:r w:rsidR="00777271"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 xml:space="preserve">القرارات المؤسسية. في البداية، تتضمن نتائج هذه الدراسة أربعة جوانب في المجالات التالية: </w:t>
      </w:r>
    </w:p>
    <w:p w14:paraId="30B51B78" w14:textId="77777777" w:rsidR="007A2294" w:rsidRPr="00DF045D" w:rsidRDefault="00867E50" w:rsidP="00777271">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(أ) استخدام نتائج تحليلات البيانات الضخمة</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في اتخاذ القرارات المؤسسية</w:t>
      </w:r>
      <w:r w:rsidR="007A2294" w:rsidRPr="00DF045D">
        <w:rPr>
          <w:rFonts w:ascii="Simplified Arabic" w:hAnsi="Simplified Arabic" w:cs="Simplified Arabic"/>
          <w:sz w:val="28"/>
          <w:szCs w:val="28"/>
          <w:rtl/>
          <w:lang w:val="en-AE"/>
        </w:rPr>
        <w:t>.</w:t>
      </w:r>
    </w:p>
    <w:p w14:paraId="455B6709" w14:textId="2EEBA243" w:rsidR="00867E50" w:rsidRPr="00DF045D" w:rsidRDefault="00867E50" w:rsidP="00777271">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(ب) أنواع الوظائف التجارية التي تم فيها استخدام التحليلات بشكل مثمر</w:t>
      </w:r>
      <w:r w:rsidR="007A2294" w:rsidRPr="00DF045D">
        <w:rPr>
          <w:rFonts w:ascii="Simplified Arabic" w:hAnsi="Simplified Arabic" w:cs="Simplified Arabic"/>
          <w:sz w:val="28"/>
          <w:szCs w:val="28"/>
          <w:rtl/>
          <w:lang w:val="en-AE"/>
        </w:rPr>
        <w:t>.</w:t>
      </w:r>
    </w:p>
    <w:p w14:paraId="19212AFC" w14:textId="77777777" w:rsidR="007A2294" w:rsidRPr="00DF045D" w:rsidRDefault="00867E50" w:rsidP="00777271">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lastRenderedPageBreak/>
        <w:t xml:space="preserve"> (ج) تأثير التحليلات على اتخاذ القرارات</w:t>
      </w:r>
      <w:r w:rsidR="007A2294" w:rsidRPr="00DF045D">
        <w:rPr>
          <w:rFonts w:ascii="Simplified Arabic" w:hAnsi="Simplified Arabic" w:cs="Simplified Arabic"/>
          <w:sz w:val="28"/>
          <w:szCs w:val="28"/>
          <w:rtl/>
          <w:lang w:val="en-AE"/>
        </w:rPr>
        <w:t>.</w:t>
      </w:r>
      <w:r w:rsidRPr="00DF045D">
        <w:rPr>
          <w:rFonts w:ascii="Simplified Arabic" w:hAnsi="Simplified Arabic" w:cs="Simplified Arabic"/>
          <w:sz w:val="28"/>
          <w:szCs w:val="28"/>
          <w:rtl/>
          <w:lang w:val="en-AE"/>
        </w:rPr>
        <w:t xml:space="preserve"> </w:t>
      </w:r>
    </w:p>
    <w:p w14:paraId="055F803C" w14:textId="77777777" w:rsidR="007A2294" w:rsidRPr="00DF045D" w:rsidRDefault="00867E50" w:rsidP="00777271">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(د) العوائق التي تحول دون استخدام تحليلات البيانات الضخمة</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 xml:space="preserve">في اتخاذ القرارات المؤسسية. </w:t>
      </w:r>
    </w:p>
    <w:p w14:paraId="617E15D6" w14:textId="77777777" w:rsidR="007A2294" w:rsidRPr="00112DE4" w:rsidRDefault="00867E50" w:rsidP="00777271">
      <w:pPr>
        <w:jc w:val="both"/>
        <w:rPr>
          <w:rFonts w:ascii="Simplified Arabic" w:hAnsi="Simplified Arabic" w:cs="Simplified Arabic"/>
          <w:b/>
          <w:bCs/>
          <w:sz w:val="28"/>
          <w:szCs w:val="28"/>
          <w:rtl/>
          <w:lang w:val="en-AE"/>
        </w:rPr>
      </w:pPr>
      <w:r w:rsidRPr="00112DE4">
        <w:rPr>
          <w:rFonts w:ascii="Simplified Arabic" w:hAnsi="Simplified Arabic" w:cs="Simplified Arabic"/>
          <w:b/>
          <w:bCs/>
          <w:sz w:val="28"/>
          <w:szCs w:val="28"/>
          <w:rtl/>
          <w:lang w:val="en-AE"/>
        </w:rPr>
        <w:t>أيضًا، على صعيد الإدارة، تم تحديد مسألتين مهمتين هما:</w:t>
      </w:r>
    </w:p>
    <w:p w14:paraId="4308EF6C" w14:textId="3B45099F" w:rsidR="007A2294" w:rsidRPr="00DF045D" w:rsidRDefault="00867E50" w:rsidP="00777271">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(1) مواءمة</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اتخاذ القرارات القائمة على البيانات مع استراتيجية الأعمال</w:t>
      </w:r>
      <w:r w:rsidR="007A2294" w:rsidRPr="00DF045D">
        <w:rPr>
          <w:rFonts w:ascii="Simplified Arabic" w:hAnsi="Simplified Arabic" w:cs="Simplified Arabic"/>
          <w:sz w:val="28"/>
          <w:szCs w:val="28"/>
          <w:rtl/>
          <w:lang w:val="en-AE"/>
        </w:rPr>
        <w:t>.</w:t>
      </w:r>
    </w:p>
    <w:p w14:paraId="6D02C289" w14:textId="282346EA" w:rsidR="007A2294" w:rsidRPr="00DF045D" w:rsidRDefault="00867E50" w:rsidP="00777271">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(2) التعاون عبر الوظائف التجارية من أجل</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تدفق فعال للبيانات الضخمة والمعلومات. على الصعيد التقني، تطرح البيانات الضخمة بعض التحديات بسبب</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نقص الأدوات اللازمة لمعالجة خصائص البيانات الضخمة مثل التنوع والدقة والحجم</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والسرعة. نلاحظ</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من هذا التحليل أنه حتى الآن، لم تركز سوى القليل من الأبحاث العلمية على فهم كيفية التعامل مع</w:t>
      </w:r>
      <w:r w:rsidR="007A2294"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نتائج التحليلات في عملية صنع القرار في الشركات.</w:t>
      </w:r>
    </w:p>
    <w:p w14:paraId="5AB84155" w14:textId="08A3E1CD" w:rsidR="00FD4451" w:rsidRPr="00112DE4" w:rsidRDefault="00FD4451" w:rsidP="00FD4451">
      <w:pPr>
        <w:rPr>
          <w:rFonts w:ascii="Simplified Arabic" w:hAnsi="Simplified Arabic" w:cs="Simplified Arabic"/>
          <w:b/>
          <w:bCs/>
          <w:sz w:val="28"/>
          <w:szCs w:val="28"/>
          <w:rtl/>
          <w:lang w:val="en-AE"/>
        </w:rPr>
      </w:pPr>
      <w:r w:rsidRPr="00112DE4">
        <w:rPr>
          <w:rFonts w:ascii="Simplified Arabic" w:hAnsi="Simplified Arabic" w:cs="Simplified Arabic"/>
          <w:b/>
          <w:bCs/>
          <w:sz w:val="28"/>
          <w:szCs w:val="28"/>
          <w:rtl/>
          <w:lang w:val="en-AE"/>
        </w:rPr>
        <w:t>دراسة (يزيد الكثيري , 2020) بعنوان: تأثير البيانات الضخمة على جودة اتخاذ القرار في مؤسسات</w:t>
      </w:r>
      <w:r w:rsidR="00451032" w:rsidRPr="00112DE4">
        <w:rPr>
          <w:rFonts w:ascii="Simplified Arabic" w:hAnsi="Simplified Arabic" w:cs="Simplified Arabic"/>
          <w:b/>
          <w:bCs/>
          <w:sz w:val="28"/>
          <w:szCs w:val="28"/>
          <w:rtl/>
          <w:lang w:val="en-AE"/>
        </w:rPr>
        <w:t xml:space="preserve"> </w:t>
      </w:r>
      <w:r w:rsidRPr="00112DE4">
        <w:rPr>
          <w:rFonts w:ascii="Simplified Arabic" w:hAnsi="Simplified Arabic" w:cs="Simplified Arabic"/>
          <w:b/>
          <w:bCs/>
          <w:sz w:val="28"/>
          <w:szCs w:val="28"/>
          <w:rtl/>
          <w:lang w:val="en-AE"/>
        </w:rPr>
        <w:t>حكومة أبو ظبي الحكومية</w:t>
      </w:r>
    </w:p>
    <w:p w14:paraId="2ADA3946" w14:textId="148E6601" w:rsidR="00FD4451" w:rsidRPr="00DF045D" w:rsidRDefault="00FD4451" w:rsidP="002A310E">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أحد الموضوعات والمجالات البحثية المهمة التي تحظى باهتمام كبير على الصعيد العالمي هو” البيانات الضخمة“. في حين أن البيانات الضخمة تساهم في جودة عملية صنع القرار، فإنها تساعد أيضًا في تطوير وتوسيع المعرفة في هذا المجال من خلال الاستفادة من التكنولوجيا المتاحة. يقدم هذا البحث ويناقش الأدبيات المتعلقة بجودة البيانات الضخمة وتأثيرها على جودة صنع القرار. كما تم اعتماد نهج منهجي وصفي من خلال مراجعة الأدبيات البحثية العلمية المنشورة وغير المنشورة إلى جانب استطلاع في شكل استبيان شارك فيه مشاركون من وكالات شرطة أبو ظبي لجمع آرائهم ووجهات نظرهم في هذا المجال. أدت نتائج مراجعة الأدبيات والاستبيان إلى اقتراح نموذج نظري ومفاهيمي وفقًا للمنهجية الكمية والرقمية. كشفت نتائج هذا البحث أن جودة البيانات الضخمة تتنبأ بجودة صنع القرار وأن جودة البيانات الضخمة في مؤسسات حكومة أبو ظبي</w:t>
      </w:r>
      <w:r w:rsidRPr="00DF045D">
        <w:rPr>
          <w:rFonts w:ascii="Simplified Arabic" w:hAnsi="Simplified Arabic" w:cs="Simplified Arabic"/>
          <w:sz w:val="28"/>
          <w:szCs w:val="28"/>
          <w:lang w:val="en-AE"/>
        </w:rPr>
        <w:t xml:space="preserve"> (</w:t>
      </w:r>
      <w:r w:rsidR="00980038" w:rsidRPr="00112DE4">
        <w:rPr>
          <w:rFonts w:asciiTheme="majorBidi" w:hAnsiTheme="majorBidi" w:cstheme="majorBidi"/>
          <w:sz w:val="28"/>
          <w:szCs w:val="28"/>
          <w:lang w:val="en-AE"/>
        </w:rPr>
        <w:t>ADGO</w:t>
      </w:r>
      <w:r w:rsidR="00980038" w:rsidRPr="00DF045D">
        <w:rPr>
          <w:rFonts w:ascii="Simplified Arabic" w:hAnsi="Simplified Arabic" w:cs="Simplified Arabic"/>
          <w:sz w:val="28"/>
          <w:szCs w:val="28"/>
          <w:lang w:val="en-AE"/>
        </w:rPr>
        <w:t xml:space="preserve">) </w:t>
      </w:r>
      <w:r w:rsidR="00980038" w:rsidRPr="00DF045D">
        <w:rPr>
          <w:rFonts w:ascii="Simplified Arabic" w:hAnsi="Simplified Arabic" w:cs="Simplified Arabic"/>
          <w:sz w:val="28"/>
          <w:szCs w:val="28"/>
          <w:rtl/>
          <w:lang w:val="en-AE"/>
        </w:rPr>
        <w:t>تلعب</w:t>
      </w:r>
      <w:r w:rsidRPr="00DF045D">
        <w:rPr>
          <w:rFonts w:ascii="Simplified Arabic" w:hAnsi="Simplified Arabic" w:cs="Simplified Arabic"/>
          <w:sz w:val="28"/>
          <w:szCs w:val="28"/>
          <w:rtl/>
          <w:lang w:val="en-AE"/>
        </w:rPr>
        <w:t xml:space="preserve"> دورًا مهمًا في جودة صنع القرار</w:t>
      </w:r>
      <w:r w:rsidRPr="00DF045D">
        <w:rPr>
          <w:rFonts w:ascii="Simplified Arabic" w:hAnsi="Simplified Arabic" w:cs="Simplified Arabic"/>
          <w:sz w:val="28"/>
          <w:szCs w:val="28"/>
          <w:lang w:val="en-AE"/>
        </w:rPr>
        <w:t>.</w:t>
      </w:r>
    </w:p>
    <w:p w14:paraId="700717CD" w14:textId="1F1270D9" w:rsidR="002A310E" w:rsidRPr="00DF045D" w:rsidRDefault="002A310E" w:rsidP="002A310E">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يهدف هذا البحث إلى تحديد العوامل التي أدت إلى الاستثمار في البيانات الضخمة من خلال دراسة تأثير البيانات الضخمة على جودة عملية صنع القرار في المؤسسات الحكومية في دولة الإمارات العربية المتحدة</w:t>
      </w:r>
      <w:r w:rsidRPr="00DF045D">
        <w:rPr>
          <w:rFonts w:ascii="Simplified Arabic" w:hAnsi="Simplified Arabic" w:cs="Simplified Arabic"/>
          <w:sz w:val="28"/>
          <w:szCs w:val="28"/>
          <w:lang w:val="en-AE"/>
        </w:rPr>
        <w:t>.</w:t>
      </w:r>
    </w:p>
    <w:p w14:paraId="4EB7F3B6" w14:textId="77777777" w:rsidR="009E5537" w:rsidRDefault="002A310E" w:rsidP="00F97808">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تستكشف هذه الدراسة تفرد البيانات الضخمة من خلال دراسة استخدامها والاستثمارات التي قامت بها دول أخرى والفوائد الناتجة عن ذلك. والأهم من ذلك، سلطت هذه الدراسة الضوء على العلاقة بين تأثير </w:t>
      </w:r>
      <w:r w:rsidRPr="00DF045D">
        <w:rPr>
          <w:rFonts w:ascii="Simplified Arabic" w:hAnsi="Simplified Arabic" w:cs="Simplified Arabic"/>
          <w:sz w:val="28"/>
          <w:szCs w:val="28"/>
          <w:rtl/>
          <w:lang w:val="en-AE"/>
        </w:rPr>
        <w:lastRenderedPageBreak/>
        <w:t xml:space="preserve">البيانات الضخمة وصناع القرار والعوامل المهمة التي يجب أن تكون موجودة من أجل استخدام البيانات بشكل فعال. </w:t>
      </w:r>
    </w:p>
    <w:p w14:paraId="4DB616D5" w14:textId="04B27ED2" w:rsidR="00F97808" w:rsidRDefault="002A310E" w:rsidP="00F97808">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وبناءً على ذلك، تدرس هذه الدراسة تطبيق البيانات الضخمة في سياق الإدارات الحكومية وفي مجالات أخرى في دولة الإمارات العربية المتحدة (الإمارات). علاوة على ذلك، تحدد الدراسة الطرق والنهج المختلفة التي اعتمدتها الإمارات كجزء من استراتيجيتها الاستثمارية لاستخدام البيانات الضخمة، من خلال قياس الفوائد ومقارنتها بتجارب الدول الأخرى.</w:t>
      </w:r>
    </w:p>
    <w:p w14:paraId="7435C137" w14:textId="77777777" w:rsidR="006E1DA7" w:rsidRDefault="006E1DA7" w:rsidP="00F97808">
      <w:pPr>
        <w:jc w:val="both"/>
        <w:rPr>
          <w:rFonts w:ascii="Simplified Arabic" w:hAnsi="Simplified Arabic" w:cs="Simplified Arabic"/>
          <w:sz w:val="28"/>
          <w:szCs w:val="28"/>
          <w:rtl/>
          <w:lang w:val="en-AE"/>
        </w:rPr>
      </w:pPr>
    </w:p>
    <w:p w14:paraId="0C001635" w14:textId="22A276D9" w:rsidR="00857146" w:rsidRPr="00F97808" w:rsidRDefault="00857146" w:rsidP="00F97808">
      <w:pPr>
        <w:ind w:right="227"/>
        <w:jc w:val="both"/>
        <w:rPr>
          <w:rFonts w:ascii="Simplified Arabic" w:hAnsi="Simplified Arabic" w:cs="Simplified Arabic"/>
          <w:sz w:val="28"/>
          <w:szCs w:val="28"/>
          <w:rtl/>
          <w:lang w:val="en-AE"/>
        </w:rPr>
      </w:pPr>
      <w:r w:rsidRPr="004E399B">
        <w:rPr>
          <w:rFonts w:ascii="Simplified Arabic" w:hAnsi="Simplified Arabic" w:cs="Simplified Arabic"/>
          <w:b/>
          <w:bCs/>
          <w:sz w:val="28"/>
          <w:szCs w:val="28"/>
          <w:rtl/>
        </w:rPr>
        <w:t>دراسة (</w:t>
      </w:r>
      <w:r w:rsidRPr="004E399B">
        <w:rPr>
          <w:rFonts w:asciiTheme="majorBidi" w:hAnsiTheme="majorBidi" w:cstheme="majorBidi"/>
          <w:b/>
          <w:bCs/>
          <w:sz w:val="28"/>
          <w:szCs w:val="28"/>
          <w:lang w:val="en-AE"/>
        </w:rPr>
        <w:t>Siddharth Konkimalla</w:t>
      </w:r>
      <w:r w:rsidRPr="004E399B">
        <w:rPr>
          <w:rFonts w:ascii="Simplified Arabic" w:hAnsi="Simplified Arabic" w:cs="Simplified Arabic"/>
          <w:b/>
          <w:bCs/>
          <w:sz w:val="28"/>
          <w:szCs w:val="28"/>
          <w:rtl/>
          <w:lang w:val="en-AE"/>
        </w:rPr>
        <w:t>,2023</w:t>
      </w:r>
      <w:r w:rsidRPr="004E399B">
        <w:rPr>
          <w:rFonts w:ascii="Simplified Arabic" w:hAnsi="Simplified Arabic" w:cs="Simplified Arabic"/>
          <w:b/>
          <w:bCs/>
          <w:sz w:val="28"/>
          <w:szCs w:val="28"/>
          <w:rtl/>
        </w:rPr>
        <w:t>) بعنوان: الإدارة القائمة على البيانات: تأثير أدوات التصور على أداء الأعمال</w:t>
      </w:r>
      <w:r w:rsidR="00546EA9" w:rsidRPr="004E399B">
        <w:rPr>
          <w:rFonts w:ascii="Simplified Arabic" w:hAnsi="Simplified Arabic" w:cs="Simplified Arabic"/>
          <w:b/>
          <w:bCs/>
          <w:sz w:val="28"/>
          <w:szCs w:val="28"/>
          <w:rtl/>
        </w:rPr>
        <w:t>.</w:t>
      </w:r>
    </w:p>
    <w:p w14:paraId="2022626B" w14:textId="5DBB941D" w:rsidR="006E1DA7" w:rsidRPr="003A05E5" w:rsidRDefault="00A55B0A" w:rsidP="008E049E">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تبحث هذه الدراسة في كيفية تأثير تصور البيانات على أداء الأعمال التجارية، مع التركيز على ما يمكن أن تفعله المؤسسات للاستفادة القصوى من هذه الأدوات كوسيلة لتعزيز الميزة التنافسية. تبحث الدراسة في استخدام أدوات تصور القرارات وأنظمة ذكاء الأعمال وتحليلات البيانات الضخمة</w:t>
      </w:r>
      <w:r w:rsidRPr="00DF045D">
        <w:rPr>
          <w:rFonts w:ascii="Simplified Arabic" w:hAnsi="Simplified Arabic" w:cs="Simplified Arabic"/>
          <w:sz w:val="28"/>
          <w:szCs w:val="28"/>
          <w:lang w:val="en-AE"/>
        </w:rPr>
        <w:t xml:space="preserve"> (BDA) </w:t>
      </w:r>
      <w:r w:rsidRPr="00DF045D">
        <w:rPr>
          <w:rFonts w:ascii="Simplified Arabic" w:hAnsi="Simplified Arabic" w:cs="Simplified Arabic"/>
          <w:sz w:val="28"/>
          <w:szCs w:val="28"/>
          <w:rtl/>
          <w:lang w:val="en-AE"/>
        </w:rPr>
        <w:t>في الصناعات التحويلية والزراعية والتكنولوجيا المتقدمة باستخدام تحليل بيو متري في الوقت الفعلي من عام 2017 إلى عام 2022. يجب أن تجمع الأبحاث الإضافية حول هذا الموضوع الأنماط المتعلقة بالأدوات المذكورة أعلاه وتقوم بتحديدها كمياً، بالإضافة إلى دراسة أي ثغرات في استخدامها لتحسين الابتكار واتخاذ القرار. وهذا يدل على أن أدوات تصور البيانات تسهل التعامل مع مجموعات كبيرة من البيانات وتساعد على تحديد الاتجاهات والأنماط بسرعة لأنها تقلل من حجم الفوضى الموجودة في مجموعة واحدة من البيانات. وقد وجد أن أدوات التصور فعالة للغاية في تحسين مختلف أنشطة التصنيع والابتكار. ومع ذلك، لا تزال بعض المشكلات قائمة، مثل: ضعف تعريف مؤشرات الأداء الرئيسية التي تقيس الكفاءة، ونقص الموظفين المؤهلين، وضعف ثقافة البيانات داخل المؤسسات. باختصار، عند تحليل نتائج الإدارة القائمة على البيانات، يمكن القول إن هذا النهج، بالإضافة إلى تحسين أداء الأعمال، له بعض نقاط الضعف الأساسية، بما في ذلك نقص المتخصصين في هذا المجال ومقاومة مختلف المؤسسات. بالنظر إلى الدراسة، يُقترح وضع أفضل مؤشرات الأداء الرئيسية للبيانات الضخمة والذكاء الاصطناعي والحفاظ عليها في جميع أنحاء المؤسسة، وكذلك توفير تدريب مستمر لأخصائي البيانات الضخمة والذكاء الاصطناعي، إلى جانب تعزيز ثقافة موجهة نحو البيانات من أجل تحسين استخدام البيانات الضخمة والذكاء الاصطناعي</w:t>
      </w:r>
      <w:r w:rsidRPr="00DF045D">
        <w:rPr>
          <w:rFonts w:ascii="Simplified Arabic" w:hAnsi="Simplified Arabic" w:cs="Simplified Arabic"/>
          <w:sz w:val="28"/>
          <w:szCs w:val="28"/>
          <w:lang w:val="en-AE"/>
        </w:rPr>
        <w:t>.</w:t>
      </w:r>
    </w:p>
    <w:p w14:paraId="70D46B7A" w14:textId="46A06B39" w:rsidR="00F925D0" w:rsidRPr="003A05E5" w:rsidRDefault="00CC4437" w:rsidP="001F1B00">
      <w:pPr>
        <w:rPr>
          <w:rFonts w:ascii="Simplified Arabic" w:hAnsi="Simplified Arabic" w:cs="Simplified Arabic"/>
          <w:b/>
          <w:bCs/>
          <w:sz w:val="28"/>
          <w:szCs w:val="28"/>
          <w:rtl/>
          <w:lang w:val="en-AE"/>
        </w:rPr>
      </w:pPr>
      <w:r w:rsidRPr="003A05E5">
        <w:rPr>
          <w:rFonts w:ascii="Simplified Arabic" w:hAnsi="Simplified Arabic" w:cs="Simplified Arabic"/>
          <w:b/>
          <w:bCs/>
          <w:sz w:val="28"/>
          <w:szCs w:val="28"/>
          <w:rtl/>
        </w:rPr>
        <w:lastRenderedPageBreak/>
        <w:t xml:space="preserve">دراسة (سحر </w:t>
      </w:r>
      <w:r w:rsidR="00C25727" w:rsidRPr="003A05E5">
        <w:rPr>
          <w:rFonts w:ascii="Simplified Arabic" w:hAnsi="Simplified Arabic" w:cs="Simplified Arabic"/>
          <w:b/>
          <w:bCs/>
          <w:sz w:val="28"/>
          <w:szCs w:val="28"/>
          <w:rtl/>
        </w:rPr>
        <w:t>, 2024</w:t>
      </w:r>
      <w:r w:rsidRPr="003A05E5">
        <w:rPr>
          <w:rFonts w:ascii="Simplified Arabic" w:hAnsi="Simplified Arabic" w:cs="Simplified Arabic"/>
          <w:b/>
          <w:bCs/>
          <w:sz w:val="28"/>
          <w:szCs w:val="28"/>
          <w:rtl/>
        </w:rPr>
        <w:t>) بعنوان: دور تحليل البيانات الضخمة من خلال تطبيقات الذكاء الاصطناعي في</w:t>
      </w:r>
      <w:r w:rsidRPr="003A05E5">
        <w:rPr>
          <w:rFonts w:ascii="Simplified Arabic" w:hAnsi="Simplified Arabic" w:cs="Simplified Arabic"/>
          <w:b/>
          <w:bCs/>
          <w:sz w:val="28"/>
          <w:szCs w:val="28"/>
          <w:rtl/>
          <w:lang w:val="en-AE"/>
        </w:rPr>
        <w:t xml:space="preserve"> </w:t>
      </w:r>
      <w:r w:rsidRPr="003A05E5">
        <w:rPr>
          <w:rFonts w:ascii="Simplified Arabic" w:hAnsi="Simplified Arabic" w:cs="Simplified Arabic"/>
          <w:b/>
          <w:bCs/>
          <w:sz w:val="28"/>
          <w:szCs w:val="28"/>
          <w:rtl/>
        </w:rPr>
        <w:t xml:space="preserve">الكشف عن توقعات السوق واتخاذ القرارات الاستراتيجية </w:t>
      </w:r>
      <w:r w:rsidRPr="003A05E5">
        <w:rPr>
          <w:rFonts w:ascii="Simplified Arabic" w:hAnsi="Simplified Arabic" w:cs="Simplified Arabic"/>
          <w:b/>
          <w:bCs/>
          <w:sz w:val="28"/>
          <w:szCs w:val="28"/>
          <w:rtl/>
          <w:lang w:val="en-AE"/>
        </w:rPr>
        <w:t>(</w:t>
      </w:r>
      <w:r w:rsidRPr="003A05E5">
        <w:rPr>
          <w:rFonts w:ascii="Simplified Arabic" w:hAnsi="Simplified Arabic" w:cs="Simplified Arabic"/>
          <w:b/>
          <w:bCs/>
          <w:sz w:val="28"/>
          <w:szCs w:val="28"/>
          <w:rtl/>
        </w:rPr>
        <w:t>دراسة حالة بالتطبيق على شركة أمازون بالواقع المصري</w:t>
      </w:r>
      <w:r w:rsidRPr="003A05E5">
        <w:rPr>
          <w:rFonts w:ascii="Simplified Arabic" w:hAnsi="Simplified Arabic" w:cs="Simplified Arabic"/>
          <w:b/>
          <w:bCs/>
          <w:sz w:val="28"/>
          <w:szCs w:val="28"/>
          <w:rtl/>
          <w:lang w:val="en-AE"/>
        </w:rPr>
        <w:t>)</w:t>
      </w:r>
    </w:p>
    <w:p w14:paraId="28E9339B" w14:textId="77777777" w:rsidR="0054439C" w:rsidRDefault="00C25727" w:rsidP="00C25727">
      <w:pPr>
        <w:jc w:val="both"/>
        <w:rPr>
          <w:rFonts w:ascii="Simplified Arabic" w:hAnsi="Simplified Arabic" w:cs="Simplified Arabic"/>
          <w:sz w:val="28"/>
          <w:szCs w:val="28"/>
          <w:rtl/>
        </w:rPr>
      </w:pPr>
      <w:r w:rsidRPr="00DF045D">
        <w:rPr>
          <w:rFonts w:ascii="Simplified Arabic" w:hAnsi="Simplified Arabic" w:cs="Simplified Arabic"/>
          <w:sz w:val="28"/>
          <w:szCs w:val="28"/>
          <w:rtl/>
        </w:rPr>
        <w:t xml:space="preserve">هدفت الدراسة الى </w:t>
      </w:r>
      <w:r w:rsidR="00D87DD3" w:rsidRPr="00DF045D">
        <w:rPr>
          <w:rFonts w:ascii="Simplified Arabic" w:hAnsi="Simplified Arabic" w:cs="Simplified Arabic"/>
          <w:sz w:val="28"/>
          <w:szCs w:val="28"/>
          <w:rtl/>
        </w:rPr>
        <w:t>تناول دور تحليل البيانات الضخمة وتطبيقات الذكاء الاصطناعي في تحسين</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توقعات السوق واتخاذ القرارات الاستراتيجية، من خلال دراسة حالة تطبيقها على</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شركة أمازون في السوق المصري. يهدف البحث إلى فهم كيفية استخدام أمازون</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لتقنيات تحليل البيانات الضخمة والذكاء الاصطناعي في استراتيجياتها التسويقية</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 xml:space="preserve">واتخاذ القرارات </w:t>
      </w:r>
      <w:r w:rsidRPr="00DF045D">
        <w:rPr>
          <w:rFonts w:ascii="Simplified Arabic" w:hAnsi="Simplified Arabic" w:cs="Simplified Arabic"/>
          <w:sz w:val="28"/>
          <w:szCs w:val="28"/>
          <w:rtl/>
        </w:rPr>
        <w:t>التجارية</w:t>
      </w:r>
      <w:r w:rsidRPr="00DF045D">
        <w:rPr>
          <w:rFonts w:ascii="Simplified Arabic" w:hAnsi="Simplified Arabic" w:cs="Simplified Arabic"/>
          <w:sz w:val="28"/>
          <w:szCs w:val="28"/>
          <w:lang w:val="en-AE"/>
        </w:rPr>
        <w:t>.</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يتناول البحث الأساليب والتقنيات المستخدمة في جمع وتحليل البيانات الضخمة، مثل</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تقنيات التعلم الآلي وتحليل البيانات الاستباقي. كما يبحث في كيفية تطبيق هذه التقنيات</w:t>
      </w:r>
      <w:r w:rsidR="00D87DD3" w:rsidRPr="00DF045D">
        <w:rPr>
          <w:rFonts w:ascii="Simplified Arabic" w:hAnsi="Simplified Arabic" w:cs="Simplified Arabic"/>
          <w:sz w:val="28"/>
          <w:szCs w:val="28"/>
          <w:rtl/>
          <w:lang w:val="en-AE"/>
        </w:rPr>
        <w:t xml:space="preserve"> </w:t>
      </w:r>
      <w:r w:rsidR="00D87DD3" w:rsidRPr="00DF045D">
        <w:rPr>
          <w:rFonts w:ascii="Simplified Arabic" w:hAnsi="Simplified Arabic" w:cs="Simplified Arabic"/>
          <w:sz w:val="28"/>
          <w:szCs w:val="28"/>
          <w:rtl/>
        </w:rPr>
        <w:t>في توقعات السوق، والتنبؤ بسلوك المستهلكين، وتحليل الاتجاهات الصناعية</w:t>
      </w:r>
      <w:r w:rsidR="0054439C">
        <w:rPr>
          <w:rFonts w:ascii="Simplified Arabic" w:hAnsi="Simplified Arabic" w:cs="Simplified Arabic" w:hint="cs"/>
          <w:sz w:val="28"/>
          <w:szCs w:val="28"/>
          <w:rtl/>
        </w:rPr>
        <w:t>.</w:t>
      </w:r>
    </w:p>
    <w:p w14:paraId="6F2EF96A" w14:textId="03FA0046" w:rsidR="00D87DD3" w:rsidRPr="00DF045D" w:rsidRDefault="00D87DD3" w:rsidP="00C25727">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rPr>
        <w:t>بالإضافة إلى ذلك، يتناول البحث تأثير تحليل البيانات الضخمة والذكاء الاصطناعي</w:t>
      </w:r>
      <w:r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rPr>
        <w:t>على عمليات اتخاذ القرارات الاستراتيجية، مثل تحسين الكفاءة التشغيلية وتحديد</w:t>
      </w:r>
      <w:r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rPr>
        <w:t>الفرص التسويقية الجديدة وتقديم توصيات دقيقة للإدارة</w:t>
      </w:r>
      <w:r w:rsidRPr="00DF045D">
        <w:rPr>
          <w:rFonts w:ascii="Simplified Arabic" w:hAnsi="Simplified Arabic" w:cs="Simplified Arabic"/>
          <w:sz w:val="28"/>
          <w:szCs w:val="28"/>
          <w:lang w:val="en-AE"/>
        </w:rPr>
        <w:t>.</w:t>
      </w:r>
    </w:p>
    <w:p w14:paraId="1EB9F730" w14:textId="57618418" w:rsidR="00F925D0" w:rsidRDefault="00D87DD3" w:rsidP="00C5546E">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rPr>
        <w:t>وفي النهاية، يؤكد البحث على أهمية استخدام تحليل البيانات الضخمة والذكاء</w:t>
      </w:r>
      <w:r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rPr>
        <w:t>الاصطناعي في تحسين أداء الشركات وتعزيز تنافسيتها في السوق المصري وغيرها</w:t>
      </w:r>
      <w:r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rPr>
        <w:t xml:space="preserve">من الأسواق </w:t>
      </w:r>
      <w:r w:rsidR="00C25727" w:rsidRPr="00DF045D">
        <w:rPr>
          <w:rFonts w:ascii="Simplified Arabic" w:hAnsi="Simplified Arabic" w:cs="Simplified Arabic"/>
          <w:sz w:val="28"/>
          <w:szCs w:val="28"/>
          <w:rtl/>
        </w:rPr>
        <w:t>العالمية</w:t>
      </w:r>
      <w:r w:rsidR="00C25727" w:rsidRPr="00DF045D">
        <w:rPr>
          <w:rFonts w:ascii="Simplified Arabic" w:hAnsi="Simplified Arabic" w:cs="Simplified Arabic"/>
          <w:sz w:val="28"/>
          <w:szCs w:val="28"/>
          <w:lang w:val="en-AE"/>
        </w:rPr>
        <w:t>.</w:t>
      </w:r>
    </w:p>
    <w:p w14:paraId="7D294DF7" w14:textId="77777777" w:rsidR="006E1DA7" w:rsidRPr="00C5546E" w:rsidRDefault="006E1DA7" w:rsidP="00C5546E">
      <w:pPr>
        <w:jc w:val="both"/>
        <w:rPr>
          <w:rFonts w:ascii="Simplified Arabic" w:hAnsi="Simplified Arabic" w:cs="Simplified Arabic"/>
          <w:sz w:val="28"/>
          <w:szCs w:val="28"/>
        </w:rPr>
      </w:pPr>
    </w:p>
    <w:p w14:paraId="352309C3" w14:textId="531570D2" w:rsidR="00CC6FE8" w:rsidRPr="001B28AA" w:rsidRDefault="00CC6FE8" w:rsidP="00CC6FE8">
      <w:pPr>
        <w:rPr>
          <w:rFonts w:ascii="Simplified Arabic" w:hAnsi="Simplified Arabic" w:cs="Simplified Arabic"/>
          <w:b/>
          <w:bCs/>
          <w:sz w:val="28"/>
          <w:szCs w:val="28"/>
          <w:rtl/>
          <w:lang w:val="en-AE"/>
        </w:rPr>
      </w:pPr>
      <w:r w:rsidRPr="006E1DA7">
        <w:rPr>
          <w:rFonts w:ascii="Simplified Arabic" w:hAnsi="Simplified Arabic" w:cs="Simplified Arabic"/>
          <w:b/>
          <w:bCs/>
          <w:sz w:val="28"/>
          <w:szCs w:val="28"/>
          <w:rtl/>
        </w:rPr>
        <w:t xml:space="preserve">دراسة </w:t>
      </w:r>
      <w:r w:rsidRPr="001B28AA">
        <w:rPr>
          <w:rFonts w:ascii="Simplified Arabic" w:hAnsi="Simplified Arabic" w:cs="Simplified Arabic"/>
          <w:sz w:val="28"/>
          <w:szCs w:val="28"/>
          <w:rtl/>
        </w:rPr>
        <w:t>(</w:t>
      </w:r>
      <w:proofErr w:type="spellStart"/>
      <w:r w:rsidRPr="001B28AA">
        <w:rPr>
          <w:rFonts w:asciiTheme="majorBidi" w:hAnsiTheme="majorBidi" w:cstheme="majorBidi"/>
          <w:b/>
          <w:bCs/>
          <w:sz w:val="28"/>
          <w:szCs w:val="28"/>
          <w:lang w:val="en-AE"/>
        </w:rPr>
        <w:t>Diyya</w:t>
      </w:r>
      <w:proofErr w:type="spellEnd"/>
      <w:r w:rsidR="00ED2F6C" w:rsidRPr="001B28AA">
        <w:rPr>
          <w:rFonts w:asciiTheme="majorBidi" w:hAnsiTheme="majorBidi" w:cstheme="majorBidi"/>
          <w:b/>
          <w:bCs/>
          <w:sz w:val="28"/>
          <w:szCs w:val="28"/>
          <w:rtl/>
          <w:lang w:val="en-AE"/>
        </w:rPr>
        <w:t xml:space="preserve"> &amp;  </w:t>
      </w:r>
      <w:r w:rsidRPr="001B28AA">
        <w:rPr>
          <w:rFonts w:asciiTheme="majorBidi" w:hAnsiTheme="majorBidi" w:cstheme="majorBidi"/>
          <w:b/>
          <w:bCs/>
          <w:sz w:val="28"/>
          <w:szCs w:val="28"/>
          <w:lang w:val="en-AE"/>
        </w:rPr>
        <w:t xml:space="preserve"> Prakash</w:t>
      </w:r>
      <w:r w:rsidRPr="001B28AA">
        <w:rPr>
          <w:rFonts w:ascii="Simplified Arabic" w:hAnsi="Simplified Arabic" w:cs="Simplified Arabic"/>
          <w:b/>
          <w:bCs/>
          <w:sz w:val="28"/>
          <w:szCs w:val="28"/>
          <w:rtl/>
          <w:lang w:val="en-AE"/>
        </w:rPr>
        <w:t xml:space="preserve"> , 2024) بعنوان: الإدارة القائمة على البيانات</w:t>
      </w:r>
      <w:r w:rsidRPr="001B28AA">
        <w:rPr>
          <w:rFonts w:ascii="Simplified Arabic" w:hAnsi="Simplified Arabic" w:cs="Simplified Arabic"/>
          <w:b/>
          <w:bCs/>
          <w:sz w:val="28"/>
          <w:szCs w:val="28"/>
          <w:lang w:val="en-AE"/>
        </w:rPr>
        <w:t>:</w:t>
      </w:r>
      <w:r w:rsidRPr="001B28AA">
        <w:rPr>
          <w:rFonts w:ascii="Simplified Arabic" w:hAnsi="Simplified Arabic" w:cs="Simplified Arabic"/>
          <w:b/>
          <w:bCs/>
          <w:sz w:val="28"/>
          <w:szCs w:val="28"/>
          <w:rtl/>
          <w:lang w:val="en-AE"/>
        </w:rPr>
        <w:t xml:space="preserve"> تأثير تحليلات البيانات الضخمة على أداء المؤسسات</w:t>
      </w:r>
    </w:p>
    <w:p w14:paraId="03D2FCA9" w14:textId="24F5E686" w:rsidR="006943CC" w:rsidRPr="00DF045D" w:rsidRDefault="006943CC" w:rsidP="007A3376">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تُظهر الدراسة كيف يمكن لتحليل البيانات الضخمة أن يُحدث تغييراً جذرياً في أداء المؤسسات</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وبالطبع، يجب أن يكون هناك إطار عمل جيد التنظيم لتوجيه قدراتها بشكل فعال.</w:t>
      </w:r>
    </w:p>
    <w:p w14:paraId="599964D6" w14:textId="002E025E" w:rsidR="009E5537" w:rsidRPr="00DF045D" w:rsidRDefault="006943CC" w:rsidP="008E049E">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تؤكد الدراسة على أنه في حين أن تطبيق تحليلات البيانات الضخمة بشكل فعال يعني اعتماد أحدث الأدوات التكنولوجية، فإن ذلك يجب أن يقترن بمواءمة الأهداف التنظيمية الاستراتيجية. في هذا السياق، من شأن الرؤى المستمدة من البيانات الضخمة أن تعزز عمليات صنع القرار، وتحسن العلاقات مع العملاء، وتحقق الكفاءة التشغيلية المثلى.</w:t>
      </w:r>
    </w:p>
    <w:p w14:paraId="5D42CF23" w14:textId="4047A19E" w:rsidR="006943CC" w:rsidRPr="00DF045D" w:rsidRDefault="006943CC" w:rsidP="006943CC">
      <w:pPr>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تطرقت هذه الدراسة الى عدة جوانب تسلط الضوء على تحليل البيانات:</w:t>
      </w:r>
    </w:p>
    <w:p w14:paraId="518DE324" w14:textId="41EB040D" w:rsidR="006943CC" w:rsidRPr="001801B0" w:rsidRDefault="006943CC" w:rsidP="001801B0">
      <w:pPr>
        <w:pStyle w:val="ListParagraph"/>
        <w:numPr>
          <w:ilvl w:val="1"/>
          <w:numId w:val="8"/>
        </w:numPr>
        <w:rPr>
          <w:rFonts w:ascii="Simplified Arabic" w:hAnsi="Simplified Arabic" w:cs="Simplified Arabic"/>
          <w:b/>
          <w:bCs/>
          <w:sz w:val="32"/>
          <w:szCs w:val="32"/>
          <w:lang w:val="en-AE"/>
        </w:rPr>
      </w:pPr>
      <w:r w:rsidRPr="001801B0">
        <w:rPr>
          <w:rFonts w:ascii="Simplified Arabic" w:hAnsi="Simplified Arabic" w:cs="Simplified Arabic"/>
          <w:b/>
          <w:bCs/>
          <w:sz w:val="32"/>
          <w:szCs w:val="32"/>
          <w:rtl/>
          <w:lang w:val="en-AE"/>
        </w:rPr>
        <w:lastRenderedPageBreak/>
        <w:t>التعلم الآلي في صنع القرار</w:t>
      </w:r>
      <w:r w:rsidR="001801B0">
        <w:rPr>
          <w:rFonts w:ascii="Simplified Arabic" w:hAnsi="Simplified Arabic" w:cs="Simplified Arabic"/>
          <w:b/>
          <w:bCs/>
          <w:sz w:val="32"/>
          <w:szCs w:val="32"/>
          <w:lang w:val="en-AE"/>
        </w:rPr>
        <w:t>:</w:t>
      </w:r>
    </w:p>
    <w:p w14:paraId="60218E03" w14:textId="778E1733" w:rsidR="006943CC" w:rsidRPr="00DF045D" w:rsidRDefault="006943CC" w:rsidP="0054439C">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تتناول كيفية تحويل التعلم الآلي لعملية صنع القرار التنظيمي في سياق تحليل البيانات الضخمة. يقدم مؤلفو المقالة تغطية متعمقة لمختلف خوارزميات التعلم الآلي ويحللون آلياتها التشغيلية في النمذجة التنبؤية. تسمح هذه النماذج التنبؤية للمؤسسات بتوقع اتجاهات السوق وسلوك العملاء والمخاطر المرتبطة بها بدقة عالية. من خلال تبني التعلم الآلي، يمكن للشركات الانتقال من رد الفعل إلى اتخاذ القرارات الاستباقية، وبالتالي اكتساب ميزة تنافسية</w:t>
      </w:r>
      <w:r w:rsidRPr="00DF045D">
        <w:rPr>
          <w:rFonts w:ascii="Simplified Arabic" w:hAnsi="Simplified Arabic" w:cs="Simplified Arabic"/>
          <w:sz w:val="28"/>
          <w:szCs w:val="28"/>
          <w:lang w:val="en-AE"/>
        </w:rPr>
        <w:t>.</w:t>
      </w:r>
    </w:p>
    <w:p w14:paraId="0251EC99" w14:textId="72DEB297" w:rsidR="006943CC" w:rsidRPr="001801B0" w:rsidRDefault="006943CC" w:rsidP="001801B0">
      <w:pPr>
        <w:pStyle w:val="ListParagraph"/>
        <w:numPr>
          <w:ilvl w:val="1"/>
          <w:numId w:val="8"/>
        </w:numPr>
        <w:rPr>
          <w:rFonts w:ascii="Simplified Arabic" w:hAnsi="Simplified Arabic" w:cs="Simplified Arabic"/>
          <w:b/>
          <w:bCs/>
          <w:sz w:val="32"/>
          <w:szCs w:val="32"/>
          <w:lang w:val="en-AE"/>
        </w:rPr>
      </w:pPr>
      <w:r w:rsidRPr="001801B0">
        <w:rPr>
          <w:rFonts w:ascii="Simplified Arabic" w:hAnsi="Simplified Arabic" w:cs="Simplified Arabic"/>
          <w:b/>
          <w:bCs/>
          <w:sz w:val="32"/>
          <w:szCs w:val="32"/>
          <w:rtl/>
          <w:lang w:val="en-AE"/>
        </w:rPr>
        <w:t>الكفاءة التشغيلية من خلال رؤى البيانات في الوقت الفعلي</w:t>
      </w:r>
      <w:r w:rsidR="001801B0">
        <w:rPr>
          <w:rFonts w:ascii="Simplified Arabic" w:hAnsi="Simplified Arabic" w:cs="Simplified Arabic"/>
          <w:b/>
          <w:bCs/>
          <w:sz w:val="32"/>
          <w:szCs w:val="32"/>
          <w:lang w:val="en-AE"/>
        </w:rPr>
        <w:t>:</w:t>
      </w:r>
    </w:p>
    <w:p w14:paraId="0B8E86B5" w14:textId="55FAE0F3" w:rsidR="006943CC" w:rsidRPr="00DF045D" w:rsidRDefault="006943CC" w:rsidP="0054439C">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تسلط المقالة الضوء على معالجة البيانات في الوقت الفعلي وتكشف عن الجدة والتحديات المرتبطة باكتساب الكفاءة التشغيلية باستخدام تحليلات البيانات الضخمة. تعد معالجة مثل هذه الأحجام من البيانات أمرًا بالغ الأهمية فيما يتعلق بالوقت المناسب وفعالية القرار. وبالتالي، يؤكد هذا العمل على ضرورة تطبيق أحدث نماذج الذكاء الاصطناعي القادرة على استيعاب تدفقات البيانات في الوقت الفعلي لضمان قدرة المؤسسات على الاستجابة بشكل صحيح للاضطرابات التشغيلية والحفاظ على أعلى مستويات الأداء</w:t>
      </w:r>
      <w:r w:rsidRPr="00DF045D">
        <w:rPr>
          <w:rFonts w:ascii="Simplified Arabic" w:hAnsi="Simplified Arabic" w:cs="Simplified Arabic"/>
          <w:sz w:val="28"/>
          <w:szCs w:val="28"/>
          <w:lang w:val="en-AE"/>
        </w:rPr>
        <w:t>.</w:t>
      </w:r>
    </w:p>
    <w:p w14:paraId="37162B76" w14:textId="57B4B39E" w:rsidR="00980072" w:rsidRPr="001801B0" w:rsidRDefault="00980072" w:rsidP="001801B0">
      <w:pPr>
        <w:pStyle w:val="ListParagraph"/>
        <w:numPr>
          <w:ilvl w:val="1"/>
          <w:numId w:val="8"/>
        </w:numPr>
        <w:rPr>
          <w:rFonts w:ascii="Simplified Arabic" w:hAnsi="Simplified Arabic" w:cs="Simplified Arabic"/>
          <w:b/>
          <w:bCs/>
          <w:sz w:val="32"/>
          <w:szCs w:val="32"/>
          <w:lang w:val="en-AE"/>
        </w:rPr>
      </w:pPr>
      <w:r w:rsidRPr="001801B0">
        <w:rPr>
          <w:rFonts w:ascii="Simplified Arabic" w:hAnsi="Simplified Arabic" w:cs="Simplified Arabic"/>
          <w:b/>
          <w:bCs/>
          <w:sz w:val="32"/>
          <w:szCs w:val="32"/>
          <w:rtl/>
          <w:lang w:val="en-AE"/>
        </w:rPr>
        <w:t>التحليلات الاستراتيجية للموارد البشرية</w:t>
      </w:r>
      <w:r w:rsidR="001801B0">
        <w:rPr>
          <w:rFonts w:ascii="Simplified Arabic" w:hAnsi="Simplified Arabic" w:cs="Simplified Arabic"/>
          <w:b/>
          <w:bCs/>
          <w:sz w:val="32"/>
          <w:szCs w:val="32"/>
          <w:lang w:val="en-AE"/>
        </w:rPr>
        <w:t>:</w:t>
      </w:r>
    </w:p>
    <w:p w14:paraId="572C1DEE" w14:textId="018170DB" w:rsidR="00980072" w:rsidRPr="00DF045D" w:rsidRDefault="00241567" w:rsidP="0054439C">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تطرقت الى</w:t>
      </w:r>
      <w:r w:rsidR="00980072" w:rsidRPr="00DF045D">
        <w:rPr>
          <w:rFonts w:ascii="Simplified Arabic" w:hAnsi="Simplified Arabic" w:cs="Simplified Arabic"/>
          <w:sz w:val="28"/>
          <w:szCs w:val="28"/>
          <w:rtl/>
          <w:lang w:val="en-AE"/>
        </w:rPr>
        <w:t xml:space="preserve"> التطبيقات الاستراتيجية لتحليلات الموارد البشرية من خلال إظهار كيف يمكن للبيانات الضخمة</w:t>
      </w:r>
      <w:r w:rsidRPr="00DF045D">
        <w:rPr>
          <w:rFonts w:ascii="Simplified Arabic" w:hAnsi="Simplified Arabic" w:cs="Simplified Arabic"/>
          <w:sz w:val="28"/>
          <w:szCs w:val="28"/>
          <w:rtl/>
          <w:lang w:val="en-AE"/>
        </w:rPr>
        <w:t xml:space="preserve"> </w:t>
      </w:r>
      <w:r w:rsidR="00980072" w:rsidRPr="00DF045D">
        <w:rPr>
          <w:rFonts w:ascii="Simplified Arabic" w:hAnsi="Simplified Arabic" w:cs="Simplified Arabic"/>
          <w:sz w:val="28"/>
          <w:szCs w:val="28"/>
          <w:rtl/>
          <w:lang w:val="en-AE"/>
        </w:rPr>
        <w:t xml:space="preserve">أن تحدث ثورة في إدارة الموارد البشرية وتحسن الأداء العام </w:t>
      </w:r>
      <w:r w:rsidRPr="00DF045D">
        <w:rPr>
          <w:rFonts w:ascii="Simplified Arabic" w:hAnsi="Simplified Arabic" w:cs="Simplified Arabic"/>
          <w:sz w:val="28"/>
          <w:szCs w:val="28"/>
          <w:rtl/>
          <w:lang w:val="en-AE"/>
        </w:rPr>
        <w:t xml:space="preserve">حيث </w:t>
      </w:r>
      <w:r w:rsidR="00980072" w:rsidRPr="00DF045D">
        <w:rPr>
          <w:rFonts w:ascii="Simplified Arabic" w:hAnsi="Simplified Arabic" w:cs="Simplified Arabic"/>
          <w:sz w:val="28"/>
          <w:szCs w:val="28"/>
          <w:rtl/>
          <w:lang w:val="en-AE"/>
        </w:rPr>
        <w:t>أن التحليلات الاستراتيجية للموارد البشرية لديها القدرة على تحديد</w:t>
      </w:r>
      <w:r w:rsidRPr="00DF045D">
        <w:rPr>
          <w:rFonts w:ascii="Simplified Arabic" w:hAnsi="Simplified Arabic" w:cs="Simplified Arabic"/>
          <w:sz w:val="28"/>
          <w:szCs w:val="28"/>
          <w:rtl/>
          <w:lang w:val="en-AE"/>
        </w:rPr>
        <w:t xml:space="preserve"> </w:t>
      </w:r>
      <w:r w:rsidR="00980072" w:rsidRPr="00DF045D">
        <w:rPr>
          <w:rFonts w:ascii="Simplified Arabic" w:hAnsi="Simplified Arabic" w:cs="Simplified Arabic"/>
          <w:sz w:val="28"/>
          <w:szCs w:val="28"/>
          <w:rtl/>
          <w:lang w:val="en-AE"/>
        </w:rPr>
        <w:t>الأنماط والارتباطات في بيانات الموظفين</w:t>
      </w:r>
      <w:r w:rsidRPr="00DF045D">
        <w:rPr>
          <w:rFonts w:ascii="Simplified Arabic" w:hAnsi="Simplified Arabic" w:cs="Simplified Arabic"/>
          <w:sz w:val="28"/>
          <w:szCs w:val="28"/>
          <w:rtl/>
          <w:lang w:val="en-AE"/>
        </w:rPr>
        <w:t xml:space="preserve"> </w:t>
      </w:r>
      <w:r w:rsidR="00980072" w:rsidRPr="00DF045D">
        <w:rPr>
          <w:rFonts w:ascii="Simplified Arabic" w:hAnsi="Simplified Arabic" w:cs="Simplified Arabic"/>
          <w:sz w:val="28"/>
          <w:szCs w:val="28"/>
          <w:rtl/>
          <w:lang w:val="en-AE"/>
        </w:rPr>
        <w:t>التي تؤدي بعد ذلك إلى تحسين إدارة المواهب ومشاركة الموظفين وتقييم الأداء</w:t>
      </w:r>
      <w:r w:rsidR="00980072" w:rsidRPr="00DF045D">
        <w:rPr>
          <w:rFonts w:ascii="Simplified Arabic" w:hAnsi="Simplified Arabic" w:cs="Simplified Arabic"/>
          <w:sz w:val="28"/>
          <w:szCs w:val="28"/>
          <w:lang w:val="en-AE"/>
        </w:rPr>
        <w:t>.</w:t>
      </w:r>
    </w:p>
    <w:p w14:paraId="5910A9F7" w14:textId="36BFBC93" w:rsidR="00980072" w:rsidRPr="00DF045D" w:rsidRDefault="00980072" w:rsidP="001801B0">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بفضل البيانات الضخمة، يمكن للموارد البشرية أن تنتقل بسهولة من الوظائف الإدارية إلى أن تصبح محركات استراتيجية</w:t>
      </w:r>
      <w:r w:rsidR="001801B0">
        <w:rPr>
          <w:rFonts w:ascii="Simplified Arabic" w:hAnsi="Simplified Arabic" w:cs="Simplified Arabic"/>
          <w:sz w:val="28"/>
          <w:szCs w:val="28"/>
          <w:lang w:val="en-AE"/>
        </w:rPr>
        <w:t xml:space="preserve"> </w:t>
      </w:r>
      <w:r w:rsidRPr="00DF045D">
        <w:rPr>
          <w:rFonts w:ascii="Simplified Arabic" w:hAnsi="Simplified Arabic" w:cs="Simplified Arabic"/>
          <w:sz w:val="28"/>
          <w:szCs w:val="28"/>
          <w:rtl/>
          <w:lang w:val="en-AE"/>
        </w:rPr>
        <w:t>لنجاح المؤسسة</w:t>
      </w:r>
      <w:r w:rsidRPr="00DF045D">
        <w:rPr>
          <w:rFonts w:ascii="Simplified Arabic" w:hAnsi="Simplified Arabic" w:cs="Simplified Arabic"/>
          <w:sz w:val="28"/>
          <w:szCs w:val="28"/>
          <w:lang w:val="en-AE"/>
        </w:rPr>
        <w:t>.</w:t>
      </w:r>
    </w:p>
    <w:p w14:paraId="6F55573F" w14:textId="255C2F98" w:rsidR="00980072" w:rsidRPr="00D00D19" w:rsidRDefault="00980072" w:rsidP="00D00D19">
      <w:pPr>
        <w:pStyle w:val="ListParagraph"/>
        <w:numPr>
          <w:ilvl w:val="1"/>
          <w:numId w:val="8"/>
        </w:numPr>
        <w:rPr>
          <w:rFonts w:ascii="Simplified Arabic" w:hAnsi="Simplified Arabic" w:cs="Simplified Arabic"/>
          <w:b/>
          <w:bCs/>
          <w:sz w:val="32"/>
          <w:szCs w:val="32"/>
          <w:lang w:val="en-AE"/>
        </w:rPr>
      </w:pPr>
      <w:r w:rsidRPr="00D00D19">
        <w:rPr>
          <w:rFonts w:ascii="Simplified Arabic" w:hAnsi="Simplified Arabic" w:cs="Simplified Arabic"/>
          <w:b/>
          <w:bCs/>
          <w:sz w:val="32"/>
          <w:szCs w:val="32"/>
          <w:rtl/>
          <w:lang w:val="en-AE"/>
        </w:rPr>
        <w:t>التحليلات التنبؤية في إدارة سلسلة التوريد</w:t>
      </w:r>
      <w:r w:rsidR="00D00D19">
        <w:rPr>
          <w:rFonts w:ascii="Simplified Arabic" w:hAnsi="Simplified Arabic" w:cs="Simplified Arabic"/>
          <w:b/>
          <w:bCs/>
          <w:sz w:val="32"/>
          <w:szCs w:val="32"/>
          <w:lang w:val="en-AE"/>
        </w:rPr>
        <w:t>:</w:t>
      </w:r>
    </w:p>
    <w:p w14:paraId="26DCC205" w14:textId="77777777" w:rsidR="009E5537" w:rsidRDefault="00980072" w:rsidP="0054439C">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أخيرًا، تركز الدراسة بشكل صريح على مكون التحليلات التنبؤية في إدارة سلسلة التوريد</w:t>
      </w:r>
      <w:r w:rsidRPr="00DF045D">
        <w:rPr>
          <w:rFonts w:ascii="Simplified Arabic" w:hAnsi="Simplified Arabic" w:cs="Simplified Arabic"/>
          <w:sz w:val="28"/>
          <w:szCs w:val="28"/>
          <w:lang w:val="en-AE"/>
        </w:rPr>
        <w:t>.</w:t>
      </w:r>
      <w:r w:rsidR="00241567"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وقد أظهرت أن تحليلات البيانات تلعب دورًا كبيرًا في التنبؤ بحدوث اضطرابات في سلسلة التوريد</w:t>
      </w:r>
      <w:r w:rsidR="00241567"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وتحسين لوجستيات إدارة المخزون. تتيح النماذج التنبؤية المتقدمة وخوارزميات الذكاء الاصطناعي</w:t>
      </w:r>
      <w:r w:rsidR="00241567"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 xml:space="preserve">للمؤسسات توقع بعض </w:t>
      </w:r>
      <w:r w:rsidRPr="00DF045D">
        <w:rPr>
          <w:rFonts w:ascii="Simplified Arabic" w:hAnsi="Simplified Arabic" w:cs="Simplified Arabic"/>
          <w:sz w:val="28"/>
          <w:szCs w:val="28"/>
          <w:rtl/>
          <w:lang w:val="en-AE"/>
        </w:rPr>
        <w:lastRenderedPageBreak/>
        <w:t>المشكلات المحتملة مسبقًا واتخاذ</w:t>
      </w:r>
      <w:r w:rsidR="00241567"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قرارات تستند إلى المعلومات، مما يعزز مرونة السلسلة وتحسين الفعالية</w:t>
      </w:r>
      <w:r w:rsidR="00241567" w:rsidRPr="00DF045D">
        <w:rPr>
          <w:rFonts w:ascii="Simplified Arabic" w:hAnsi="Simplified Arabic" w:cs="Simplified Arabic"/>
          <w:sz w:val="28"/>
          <w:szCs w:val="28"/>
          <w:rtl/>
          <w:lang w:val="en-AE"/>
        </w:rPr>
        <w:t>.</w:t>
      </w:r>
    </w:p>
    <w:p w14:paraId="48610E68" w14:textId="73BD5ED8" w:rsidR="00F925D0" w:rsidRPr="009E5537" w:rsidRDefault="00D72D21" w:rsidP="009E5537">
      <w:pPr>
        <w:jc w:val="both"/>
        <w:rPr>
          <w:rFonts w:ascii="Simplified Arabic" w:hAnsi="Simplified Arabic" w:cs="Simplified Arabic"/>
          <w:sz w:val="28"/>
          <w:szCs w:val="28"/>
          <w:rtl/>
          <w:lang w:val="en-AE"/>
        </w:rPr>
      </w:pPr>
      <w:r>
        <w:rPr>
          <w:rFonts w:ascii="Simplified Arabic" w:hAnsi="Simplified Arabic" w:cs="Simplified Arabic"/>
          <w:b/>
          <w:bCs/>
          <w:sz w:val="36"/>
          <w:szCs w:val="36"/>
          <w:u w:val="single"/>
        </w:rPr>
        <w:t xml:space="preserve"> </w:t>
      </w:r>
      <w:r w:rsidRPr="00D72D21">
        <w:rPr>
          <w:rFonts w:ascii="Simplified Arabic" w:hAnsi="Simplified Arabic" w:cs="Simplified Arabic"/>
          <w:b/>
          <w:bCs/>
          <w:sz w:val="28"/>
          <w:szCs w:val="28"/>
          <w:u w:val="single"/>
        </w:rPr>
        <w:t>2.3</w:t>
      </w:r>
      <w:r w:rsidR="00F925D0" w:rsidRPr="00A2290E">
        <w:rPr>
          <w:rFonts w:ascii="Simplified Arabic" w:hAnsi="Simplified Arabic" w:cs="Simplified Arabic"/>
          <w:b/>
          <w:bCs/>
          <w:sz w:val="36"/>
          <w:szCs w:val="36"/>
          <w:u w:val="single"/>
          <w:rtl/>
        </w:rPr>
        <w:t>الإطار</w:t>
      </w:r>
      <w:r w:rsidR="00A2290E">
        <w:rPr>
          <w:rFonts w:ascii="Simplified Arabic" w:hAnsi="Simplified Arabic" w:cs="Simplified Arabic"/>
          <w:b/>
          <w:bCs/>
          <w:sz w:val="36"/>
          <w:szCs w:val="36"/>
          <w:u w:val="single"/>
        </w:rPr>
        <w:t xml:space="preserve"> </w:t>
      </w:r>
      <w:r w:rsidR="00F925D0" w:rsidRPr="00A2290E">
        <w:rPr>
          <w:rFonts w:ascii="Simplified Arabic" w:hAnsi="Simplified Arabic" w:cs="Simplified Arabic"/>
          <w:b/>
          <w:bCs/>
          <w:sz w:val="36"/>
          <w:szCs w:val="36"/>
          <w:u w:val="single"/>
          <w:rtl/>
        </w:rPr>
        <w:t>النظري</w:t>
      </w:r>
      <w:r w:rsidR="00A2290E" w:rsidRPr="00A2290E">
        <w:rPr>
          <w:rFonts w:ascii="Simplified Arabic" w:hAnsi="Simplified Arabic" w:cs="Simplified Arabic"/>
          <w:b/>
          <w:bCs/>
          <w:sz w:val="36"/>
          <w:szCs w:val="36"/>
          <w:u w:val="single"/>
        </w:rPr>
        <w:t>:</w:t>
      </w:r>
    </w:p>
    <w:p w14:paraId="762030D9" w14:textId="768A2FC9" w:rsidR="004C0D68" w:rsidRPr="00DF045D" w:rsidRDefault="00C53B00" w:rsidP="004C0D68">
      <w:pPr>
        <w:spacing w:line="276" w:lineRule="auto"/>
        <w:jc w:val="highKashida"/>
        <w:rPr>
          <w:rFonts w:ascii="Simplified Arabic" w:hAnsi="Simplified Arabic" w:cs="Simplified Arabic"/>
          <w:b/>
          <w:bCs/>
          <w:sz w:val="32"/>
          <w:szCs w:val="32"/>
          <w:rtl/>
        </w:rPr>
      </w:pPr>
      <w:r w:rsidRPr="00DF045D">
        <w:rPr>
          <w:rFonts w:ascii="Simplified Arabic" w:hAnsi="Simplified Arabic" w:cs="Simplified Arabic"/>
          <w:b/>
          <w:bCs/>
          <w:sz w:val="32"/>
          <w:szCs w:val="32"/>
          <w:rtl/>
        </w:rPr>
        <w:t>علم</w:t>
      </w:r>
      <w:r w:rsidR="004C0D68" w:rsidRPr="00DF045D">
        <w:rPr>
          <w:rFonts w:ascii="Simplified Arabic" w:hAnsi="Simplified Arabic" w:cs="Simplified Arabic"/>
          <w:b/>
          <w:bCs/>
          <w:sz w:val="32"/>
          <w:szCs w:val="32"/>
          <w:rtl/>
        </w:rPr>
        <w:t xml:space="preserve"> تحليل البيانات</w:t>
      </w:r>
      <w:r w:rsidRPr="00DF045D">
        <w:rPr>
          <w:rFonts w:ascii="Simplified Arabic" w:hAnsi="Simplified Arabic" w:cs="Simplified Arabic"/>
          <w:b/>
          <w:bCs/>
          <w:sz w:val="32"/>
          <w:szCs w:val="32"/>
          <w:rtl/>
        </w:rPr>
        <w:t>:</w:t>
      </w:r>
    </w:p>
    <w:p w14:paraId="685CBF06" w14:textId="1F85CF73" w:rsidR="00202DFE" w:rsidRPr="00797D7E" w:rsidRDefault="004C0D68" w:rsidP="00797D7E">
      <w:pPr>
        <w:spacing w:line="276" w:lineRule="auto"/>
        <w:jc w:val="highKashida"/>
        <w:rPr>
          <w:rFonts w:ascii="Simplified Arabic" w:hAnsi="Simplified Arabic" w:cs="Simplified Arabic"/>
          <w:sz w:val="28"/>
          <w:szCs w:val="28"/>
        </w:rPr>
      </w:pPr>
      <w:r w:rsidRPr="00DF045D">
        <w:rPr>
          <w:rFonts w:ascii="Simplified Arabic" w:hAnsi="Simplified Arabic" w:cs="Simplified Arabic"/>
          <w:sz w:val="28"/>
          <w:szCs w:val="28"/>
          <w:rtl/>
        </w:rPr>
        <w:t>يعــرف تحليــل البيانــات بأنــه عمليــة فحــص وتدقيــق البيانــات وانتقائهــا، وتحويلهــا وتخزينهـا ونمذجتهـا؛ بهـدف استخلاص اسـتنتاجات أو معلومـات مفيـدة، يمكـن أن تكـون لمعرفـة سـبب أو تفسـير أحداث وقعـت فـي الماضـي، أو مـن أجـل تحسـين أحداث سـتحدث في المسـتقبل والمسـاعدة في عملية اتخاذ القرارات بصورة أفضل</w:t>
      </w:r>
      <w:r w:rsidRPr="00DF045D">
        <w:rPr>
          <w:rFonts w:ascii="Simplified Arabic" w:hAnsi="Simplified Arabic" w:cs="Simplified Arabic"/>
          <w:sz w:val="28"/>
          <w:szCs w:val="28"/>
        </w:rPr>
        <w:t>.</w:t>
      </w:r>
    </w:p>
    <w:p w14:paraId="0E367597" w14:textId="79EF31F7" w:rsidR="004C0D68" w:rsidRPr="00DF045D" w:rsidRDefault="004C0D68" w:rsidP="00797D7E">
      <w:pPr>
        <w:spacing w:line="276" w:lineRule="auto"/>
        <w:rPr>
          <w:rFonts w:ascii="Simplified Arabic" w:hAnsi="Simplified Arabic" w:cs="Simplified Arabic"/>
          <w:sz w:val="28"/>
          <w:szCs w:val="28"/>
        </w:rPr>
      </w:pPr>
      <w:r w:rsidRPr="00DF045D">
        <w:rPr>
          <w:rFonts w:ascii="Simplified Arabic" w:hAnsi="Simplified Arabic" w:cs="Simplified Arabic"/>
          <w:b/>
          <w:bCs/>
          <w:sz w:val="32"/>
          <w:szCs w:val="32"/>
          <w:rtl/>
        </w:rPr>
        <w:t>فوائد تحليلات البيانات للأعمال</w:t>
      </w:r>
      <w:r w:rsidR="007F4F33" w:rsidRPr="00DF045D">
        <w:rPr>
          <w:rFonts w:ascii="Simplified Arabic" w:hAnsi="Simplified Arabic" w:cs="Simplified Arabic"/>
          <w:b/>
          <w:bCs/>
          <w:sz w:val="28"/>
          <w:szCs w:val="28"/>
          <w:rtl/>
        </w:rPr>
        <w:t>:</w:t>
      </w:r>
    </w:p>
    <w:p w14:paraId="77323616" w14:textId="4D425BB5" w:rsidR="00797D7E" w:rsidRPr="00DF045D" w:rsidRDefault="004C0D68" w:rsidP="00C02C25">
      <w:pPr>
        <w:spacing w:line="240" w:lineRule="auto"/>
        <w:jc w:val="highKashida"/>
        <w:rPr>
          <w:rFonts w:ascii="Simplified Arabic" w:hAnsi="Simplified Arabic" w:cs="Simplified Arabic"/>
          <w:sz w:val="28"/>
          <w:szCs w:val="28"/>
          <w:rtl/>
        </w:rPr>
      </w:pPr>
      <w:r w:rsidRPr="00DF045D">
        <w:rPr>
          <w:rFonts w:ascii="Simplified Arabic" w:hAnsi="Simplified Arabic" w:cs="Simplified Arabic"/>
          <w:sz w:val="28"/>
          <w:szCs w:val="28"/>
          <w:rtl/>
        </w:rPr>
        <w:t>في العصر الرق</w:t>
      </w:r>
      <w:r w:rsidR="00226D26" w:rsidRPr="00DF045D">
        <w:rPr>
          <w:rFonts w:ascii="Simplified Arabic" w:hAnsi="Simplified Arabic" w:cs="Simplified Arabic"/>
          <w:sz w:val="28"/>
          <w:szCs w:val="28"/>
          <w:rtl/>
          <w:lang w:bidi="ar-AE"/>
        </w:rPr>
        <w:t>م</w:t>
      </w:r>
      <w:r w:rsidRPr="00DF045D">
        <w:rPr>
          <w:rFonts w:ascii="Simplified Arabic" w:hAnsi="Simplified Arabic" w:cs="Simplified Arabic"/>
          <w:sz w:val="28"/>
          <w:szCs w:val="28"/>
          <w:rtl/>
        </w:rPr>
        <w:t xml:space="preserve">ي، تتمتع الشركات التي تستفيد من قوة تحليلات البيانات بمزايا هائلة في السوق العالمية. إن الاستخدام الصحيح لأدوات وتقنيات تحليل البيانات يحسن عملية اتخاذ القرار ويساعد في تحسين التكلفة الإجمالية التي تدخل في الأعمال التجارية. </w:t>
      </w:r>
    </w:p>
    <w:p w14:paraId="428EE440" w14:textId="77777777" w:rsidR="00797D7E" w:rsidRPr="00797D7E" w:rsidRDefault="004C0D68" w:rsidP="00797D7E">
      <w:pPr>
        <w:spacing w:line="276" w:lineRule="auto"/>
        <w:jc w:val="highKashida"/>
        <w:rPr>
          <w:rFonts w:ascii="Simplified Arabic" w:hAnsi="Simplified Arabic" w:cs="Simplified Arabic"/>
          <w:b/>
          <w:bCs/>
          <w:sz w:val="36"/>
          <w:szCs w:val="36"/>
          <w:u w:val="single"/>
        </w:rPr>
      </w:pPr>
      <w:r w:rsidRPr="00797D7E">
        <w:rPr>
          <w:rFonts w:ascii="Simplified Arabic" w:hAnsi="Simplified Arabic" w:cs="Simplified Arabic"/>
          <w:b/>
          <w:bCs/>
          <w:sz w:val="36"/>
          <w:szCs w:val="36"/>
          <w:u w:val="single"/>
          <w:rtl/>
        </w:rPr>
        <w:t>فيما يلي بعض فوائد تحليلات البيانات في الأعمال التجارية</w:t>
      </w:r>
      <w:r w:rsidRPr="00797D7E">
        <w:rPr>
          <w:rFonts w:ascii="Simplified Arabic" w:hAnsi="Simplified Arabic" w:cs="Simplified Arabic"/>
          <w:b/>
          <w:bCs/>
          <w:sz w:val="36"/>
          <w:szCs w:val="36"/>
          <w:u w:val="single"/>
          <w:lang w:val="en-AE"/>
        </w:rPr>
        <w:t>:</w:t>
      </w:r>
    </w:p>
    <w:p w14:paraId="567F08F1" w14:textId="144F7F93" w:rsidR="004C0D68" w:rsidRPr="00797D7E" w:rsidRDefault="004C0D68" w:rsidP="00797D7E">
      <w:pPr>
        <w:spacing w:line="276" w:lineRule="auto"/>
        <w:jc w:val="both"/>
        <w:rPr>
          <w:rFonts w:ascii="Simplified Arabic" w:hAnsi="Simplified Arabic" w:cs="Simplified Arabic"/>
          <w:sz w:val="32"/>
          <w:szCs w:val="32"/>
          <w:u w:val="single"/>
        </w:rPr>
      </w:pPr>
      <w:r w:rsidRPr="00797D7E">
        <w:rPr>
          <w:rFonts w:ascii="Simplified Arabic" w:hAnsi="Simplified Arabic" w:cs="Simplified Arabic"/>
          <w:b/>
          <w:bCs/>
          <w:sz w:val="28"/>
          <w:szCs w:val="28"/>
          <w:u w:val="single"/>
          <w:rtl/>
        </w:rPr>
        <w:t>اتخاذ القرارات المستنيرة</w:t>
      </w:r>
    </w:p>
    <w:p w14:paraId="6286EAA1" w14:textId="77777777" w:rsidR="004C0D68" w:rsidRPr="00DF045D" w:rsidRDefault="004C0D68" w:rsidP="00797D7E">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توفر تحليلات البيانات أساسًا قويًا قائمًا على البيانات لصناع القرار. فهي تمكنهم من الحصول على رؤى مستمدة من البيانات التاريخية، مما يساعدهم على فهم ما نجح وما لم ينجح. وبفضل هذه المعرفة، يمكن للمؤسسات اتخاذ قرارات مستنيرة تزيد من احتمالات النجاح</w:t>
      </w:r>
      <w:r w:rsidRPr="00DF045D">
        <w:rPr>
          <w:rFonts w:ascii="Simplified Arabic" w:hAnsi="Simplified Arabic" w:cs="Simplified Arabic"/>
          <w:sz w:val="28"/>
          <w:szCs w:val="28"/>
          <w:lang w:val="en-AE"/>
        </w:rPr>
        <w:t>.</w:t>
      </w:r>
    </w:p>
    <w:p w14:paraId="6CE3FD99" w14:textId="77777777" w:rsidR="004C0D68" w:rsidRDefault="004C0D68" w:rsidP="004C0D68">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rPr>
        <w:t>على سبيل المثال، يمكن لمنصة التجارة الإلكترونية استخدام تحليلات البيانات لتحديد المنتجات الشعبية وتخزينها لتلبية الطلبات المتزايدة خلال مواسم الذروة</w:t>
      </w:r>
      <w:r w:rsidRPr="00DF045D">
        <w:rPr>
          <w:rFonts w:ascii="Simplified Arabic" w:hAnsi="Simplified Arabic" w:cs="Simplified Arabic"/>
          <w:sz w:val="28"/>
          <w:szCs w:val="28"/>
          <w:lang w:val="en-AE"/>
        </w:rPr>
        <w:t>.</w:t>
      </w:r>
    </w:p>
    <w:p w14:paraId="58749814" w14:textId="77777777" w:rsidR="007D1A15" w:rsidRPr="00DF045D" w:rsidRDefault="007D1A15" w:rsidP="004C0D68">
      <w:pPr>
        <w:spacing w:line="276" w:lineRule="auto"/>
        <w:jc w:val="highKashida"/>
        <w:rPr>
          <w:rFonts w:ascii="Simplified Arabic" w:hAnsi="Simplified Arabic" w:cs="Simplified Arabic"/>
          <w:sz w:val="28"/>
          <w:szCs w:val="28"/>
          <w:lang w:val="en-AE"/>
        </w:rPr>
      </w:pPr>
    </w:p>
    <w:p w14:paraId="0184D1FE" w14:textId="77777777" w:rsidR="004C0D68" w:rsidRPr="00DF045D" w:rsidRDefault="004C0D68" w:rsidP="004C0D68">
      <w:pPr>
        <w:spacing w:line="276" w:lineRule="auto"/>
        <w:jc w:val="highKashida"/>
        <w:rPr>
          <w:rFonts w:ascii="Simplified Arabic" w:hAnsi="Simplified Arabic" w:cs="Simplified Arabic"/>
          <w:sz w:val="28"/>
          <w:szCs w:val="28"/>
          <w:u w:val="single"/>
          <w:lang w:val="en-AE"/>
        </w:rPr>
      </w:pPr>
      <w:r w:rsidRPr="00DF045D">
        <w:rPr>
          <w:rFonts w:ascii="Simplified Arabic" w:hAnsi="Simplified Arabic" w:cs="Simplified Arabic"/>
          <w:b/>
          <w:bCs/>
          <w:sz w:val="28"/>
          <w:szCs w:val="28"/>
          <w:u w:val="single"/>
          <w:rtl/>
        </w:rPr>
        <w:lastRenderedPageBreak/>
        <w:t>دعم اتخاذ القرار في الوقت الحقيقي</w:t>
      </w:r>
    </w:p>
    <w:p w14:paraId="5F78B70B" w14:textId="77777777" w:rsidR="004C0D68" w:rsidRPr="00DF045D" w:rsidRDefault="004C0D68" w:rsidP="00797D7E">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في بيئة الأعمال السريعة الوتيرة اليوم، قد تكون القدرة على اتخاذ القرارات في الوقت الفعلي بمثابة تغيير جذري. يمكن أن توفر تحليلات البيانات إمكانية الوصول إلى البيانات في الوقت الفعلي، مما يتيح للمؤسسات الاستجابة بسرعة لظروف السوق المتغيرة وسلوكيات العملاء والاتجاهات الناشئة</w:t>
      </w:r>
      <w:r w:rsidRPr="00DF045D">
        <w:rPr>
          <w:rFonts w:ascii="Simplified Arabic" w:hAnsi="Simplified Arabic" w:cs="Simplified Arabic"/>
          <w:sz w:val="28"/>
          <w:szCs w:val="28"/>
          <w:lang w:val="en-AE"/>
        </w:rPr>
        <w:t>.</w:t>
      </w:r>
    </w:p>
    <w:p w14:paraId="3512FC90" w14:textId="77777777" w:rsidR="004C0D68" w:rsidRDefault="004C0D68" w:rsidP="004C0D68">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rPr>
        <w:t>تستخدم معظم منصات التجارة الإلكترونية تحليلات البيانات لتقديم توصيات للمستهلكين بناءً على سلوكهم في التصفح</w:t>
      </w:r>
      <w:r w:rsidRPr="00DF045D">
        <w:rPr>
          <w:rFonts w:ascii="Simplified Arabic" w:hAnsi="Simplified Arabic" w:cs="Simplified Arabic"/>
          <w:sz w:val="28"/>
          <w:szCs w:val="28"/>
          <w:lang w:val="en-AE"/>
        </w:rPr>
        <w:t>.</w:t>
      </w:r>
    </w:p>
    <w:p w14:paraId="3FE5903D" w14:textId="77777777" w:rsidR="000C2218" w:rsidRPr="00DF045D" w:rsidRDefault="000C2218" w:rsidP="004C0D68">
      <w:pPr>
        <w:spacing w:line="276" w:lineRule="auto"/>
        <w:jc w:val="highKashida"/>
        <w:rPr>
          <w:rFonts w:ascii="Simplified Arabic" w:hAnsi="Simplified Arabic" w:cs="Simplified Arabic"/>
          <w:sz w:val="28"/>
          <w:szCs w:val="28"/>
          <w:lang w:val="en-AE"/>
        </w:rPr>
      </w:pPr>
    </w:p>
    <w:p w14:paraId="346FDDE8" w14:textId="77777777" w:rsidR="004C0D68" w:rsidRPr="00DF045D" w:rsidRDefault="004C0D68" w:rsidP="004C0D68">
      <w:pPr>
        <w:spacing w:line="276" w:lineRule="auto"/>
        <w:jc w:val="highKashida"/>
        <w:rPr>
          <w:rFonts w:ascii="Simplified Arabic" w:hAnsi="Simplified Arabic" w:cs="Simplified Arabic"/>
          <w:sz w:val="28"/>
          <w:szCs w:val="28"/>
          <w:u w:val="single"/>
          <w:lang w:val="en-AE"/>
        </w:rPr>
      </w:pPr>
      <w:r w:rsidRPr="00DF045D">
        <w:rPr>
          <w:rFonts w:ascii="Simplified Arabic" w:hAnsi="Simplified Arabic" w:cs="Simplified Arabic"/>
          <w:b/>
          <w:bCs/>
          <w:sz w:val="28"/>
          <w:szCs w:val="28"/>
          <w:u w:val="single"/>
          <w:rtl/>
        </w:rPr>
        <w:t>تحسين فهم العملاء</w:t>
      </w:r>
    </w:p>
    <w:p w14:paraId="42A0CC99" w14:textId="77777777" w:rsidR="004C0D68" w:rsidRPr="00DF045D" w:rsidRDefault="004C0D68" w:rsidP="004C0D68">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إن فهم عملائك هو جوهر نجاح الأعمال. تتيح تحليلات البيانات للشركات البحث بعمق في بيانات العملاء وإنشاء ملفات تعريف شاملة للعملاء. تساعد هذه المعرفة في تصميم استراتيجيات التسويق والمنتجات والخدمات لتلبية احتياجات وتفضيلات محددة</w:t>
      </w:r>
      <w:r w:rsidRPr="00DF045D">
        <w:rPr>
          <w:rFonts w:ascii="Simplified Arabic" w:hAnsi="Simplified Arabic" w:cs="Simplified Arabic"/>
          <w:sz w:val="28"/>
          <w:szCs w:val="28"/>
          <w:lang w:val="en-AE"/>
        </w:rPr>
        <w:t>.</w:t>
      </w:r>
    </w:p>
    <w:p w14:paraId="3B557B05" w14:textId="4C463186" w:rsidR="002A28CA" w:rsidRPr="00DF045D" w:rsidRDefault="004C0D68" w:rsidP="00CC45AD">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فكر في خدمة بث تعتمد على الاشتراك مثل</w:t>
      </w:r>
      <w:r w:rsidRPr="00DF045D">
        <w:rPr>
          <w:rFonts w:ascii="Simplified Arabic" w:hAnsi="Simplified Arabic" w:cs="Simplified Arabic"/>
          <w:sz w:val="28"/>
          <w:szCs w:val="28"/>
          <w:lang w:val="en-AE"/>
        </w:rPr>
        <w:t xml:space="preserve"> Netflix </w:t>
      </w:r>
      <w:r w:rsidRPr="00DF045D">
        <w:rPr>
          <w:rFonts w:ascii="Simplified Arabic" w:hAnsi="Simplified Arabic" w:cs="Simplified Arabic"/>
          <w:sz w:val="28"/>
          <w:szCs w:val="28"/>
          <w:rtl/>
        </w:rPr>
        <w:t>أو</w:t>
      </w:r>
      <w:r w:rsidRPr="00DF045D">
        <w:rPr>
          <w:rFonts w:ascii="Simplified Arabic" w:hAnsi="Simplified Arabic" w:cs="Simplified Arabic"/>
          <w:sz w:val="28"/>
          <w:szCs w:val="28"/>
          <w:lang w:val="en-AE"/>
        </w:rPr>
        <w:t xml:space="preserve"> Amazon Prime </w:t>
      </w:r>
      <w:r w:rsidRPr="00DF045D">
        <w:rPr>
          <w:rFonts w:ascii="Simplified Arabic" w:hAnsi="Simplified Arabic" w:cs="Simplified Arabic"/>
          <w:sz w:val="28"/>
          <w:szCs w:val="28"/>
          <w:rtl/>
        </w:rPr>
        <w:t>والتي تستخدم تحليلات البيانات لتوصية العروض أو الأفلام بناءً على تاريخ المشاهدة الخاص بك. يعمل هذا النهج المخصص على تحسين تجربة المستخدم ويعزز رضا العملاء والاحتفاظ بهم</w:t>
      </w:r>
      <w:r w:rsidRPr="00DF045D">
        <w:rPr>
          <w:rFonts w:ascii="Simplified Arabic" w:hAnsi="Simplified Arabic" w:cs="Simplified Arabic"/>
          <w:sz w:val="28"/>
          <w:szCs w:val="28"/>
          <w:lang w:val="en-AE"/>
        </w:rPr>
        <w:t>.</w:t>
      </w:r>
    </w:p>
    <w:p w14:paraId="7E8E79EA" w14:textId="77777777" w:rsidR="004C0D68" w:rsidRPr="00DF045D" w:rsidRDefault="004C0D68" w:rsidP="004C0D68">
      <w:pPr>
        <w:spacing w:line="276" w:lineRule="auto"/>
        <w:jc w:val="highKashida"/>
        <w:rPr>
          <w:rFonts w:ascii="Simplified Arabic" w:hAnsi="Simplified Arabic" w:cs="Simplified Arabic"/>
          <w:sz w:val="28"/>
          <w:szCs w:val="28"/>
          <w:u w:val="single"/>
          <w:lang w:val="en-AE"/>
        </w:rPr>
      </w:pPr>
      <w:r w:rsidRPr="00DF045D">
        <w:rPr>
          <w:rFonts w:ascii="Simplified Arabic" w:hAnsi="Simplified Arabic" w:cs="Simplified Arabic"/>
          <w:b/>
          <w:bCs/>
          <w:sz w:val="28"/>
          <w:szCs w:val="28"/>
          <w:u w:val="single"/>
          <w:rtl/>
        </w:rPr>
        <w:t>تحسين التكلفة</w:t>
      </w:r>
    </w:p>
    <w:p w14:paraId="4D9D3374" w14:textId="77777777" w:rsidR="002A28CA" w:rsidRDefault="004C0D68" w:rsidP="002A28CA">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rPr>
        <w:t>يعد التحكم في التكاليف جانبًا بالغ الأهمية لاستدامة الأعمال. يمكن لتحليلات البيانات الكشف عن المجالات التي يمكن فيها تحسين التكلفة. من خلال تحليل البيانات التشغيلية، يمكن للمؤسسات تحديد أوجه القصور وإجراء تغييرات قائمة على البيانات لتبسيط العمليات والحد من النفقات غير الضرورية</w:t>
      </w:r>
      <w:r w:rsidRPr="00DF045D">
        <w:rPr>
          <w:rFonts w:ascii="Simplified Arabic" w:hAnsi="Simplified Arabic" w:cs="Simplified Arabic"/>
          <w:sz w:val="28"/>
          <w:szCs w:val="28"/>
          <w:lang w:val="en-AE"/>
        </w:rPr>
        <w:t>.</w:t>
      </w:r>
    </w:p>
    <w:p w14:paraId="3C9AAA26" w14:textId="77777777" w:rsidR="007D1A15" w:rsidRDefault="007D1A15" w:rsidP="002A28CA">
      <w:pPr>
        <w:spacing w:line="276" w:lineRule="auto"/>
        <w:jc w:val="highKashida"/>
        <w:rPr>
          <w:rFonts w:ascii="Simplified Arabic" w:hAnsi="Simplified Arabic" w:cs="Simplified Arabic"/>
          <w:sz w:val="28"/>
          <w:szCs w:val="28"/>
          <w:lang w:val="en-AE"/>
        </w:rPr>
      </w:pPr>
    </w:p>
    <w:p w14:paraId="73A4A787" w14:textId="7C0CDF7C" w:rsidR="004C0D68" w:rsidRPr="002A28CA" w:rsidRDefault="004C0D68" w:rsidP="002A28CA">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b/>
          <w:bCs/>
          <w:sz w:val="28"/>
          <w:szCs w:val="28"/>
          <w:u w:val="single"/>
          <w:rtl/>
        </w:rPr>
        <w:lastRenderedPageBreak/>
        <w:t>إدارة المخاطر</w:t>
      </w:r>
    </w:p>
    <w:p w14:paraId="0EBBEB92" w14:textId="77777777" w:rsidR="004C0D68" w:rsidRPr="00DF045D" w:rsidRDefault="004C0D68" w:rsidP="004C0D68">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لا يقتصر تحليل البيانات على اغتنام الفرص فحسب، بل يتعلق أيضًا بتخفيف المخاطر. يمكن للشركات استخدام تحليلات البيانات لتحديد المخاطر المحتملة، مثل التناقضات المالية أو تهديدات الأمن السيبراني. من خلال تحليل البيانات التاريخية للأنماط غير المعتادة، يمكنك وضع استراتيجيات لمنع أو معالجة هذه المخاطر بشكل استباقي</w:t>
      </w:r>
      <w:r w:rsidRPr="00DF045D">
        <w:rPr>
          <w:rFonts w:ascii="Simplified Arabic" w:hAnsi="Simplified Arabic" w:cs="Simplified Arabic"/>
          <w:sz w:val="28"/>
          <w:szCs w:val="28"/>
          <w:lang w:val="en-AE"/>
        </w:rPr>
        <w:t>.</w:t>
      </w:r>
    </w:p>
    <w:p w14:paraId="5A48E786" w14:textId="14E69016" w:rsidR="004C0D68" w:rsidRPr="00DF045D" w:rsidRDefault="004C0D68" w:rsidP="004C0D68">
      <w:pPr>
        <w:spacing w:line="276" w:lineRule="auto"/>
        <w:jc w:val="highKashida"/>
        <w:rPr>
          <w:rFonts w:ascii="Simplified Arabic" w:hAnsi="Simplified Arabic" w:cs="Simplified Arabic"/>
          <w:sz w:val="28"/>
          <w:szCs w:val="28"/>
          <w:u w:val="single"/>
          <w:lang w:val="en-AE"/>
        </w:rPr>
      </w:pPr>
      <w:r w:rsidRPr="00DF045D">
        <w:rPr>
          <w:rFonts w:ascii="Simplified Arabic" w:hAnsi="Simplified Arabic" w:cs="Simplified Arabic"/>
          <w:b/>
          <w:bCs/>
          <w:sz w:val="28"/>
          <w:szCs w:val="28"/>
          <w:u w:val="single"/>
          <w:rtl/>
        </w:rPr>
        <w:t>الميزة التنافسية</w:t>
      </w:r>
    </w:p>
    <w:p w14:paraId="39E6F551" w14:textId="77777777" w:rsidR="004C0D68" w:rsidRPr="00DF045D" w:rsidRDefault="004C0D68" w:rsidP="004C0D68">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rPr>
        <w:t>في ظل المنافسة الشديدة، يمكن لأي ميزة أن تحدث فرقًا. توفر تحليلات البيانات للشركات ميزة تنافسية من خلال تمكينها من رصد الاتجاهات وتحديد الفرص والتكيف بشكل أسرع من أقرانها. وهذا يؤدي إلى عائدات وأرباح أفضل خلال مواسم الذروة</w:t>
      </w:r>
      <w:r w:rsidRPr="00DF045D">
        <w:rPr>
          <w:rFonts w:ascii="Simplified Arabic" w:hAnsi="Simplified Arabic" w:cs="Simplified Arabic"/>
          <w:sz w:val="28"/>
          <w:szCs w:val="28"/>
          <w:lang w:val="en-AE"/>
        </w:rPr>
        <w:t>.</w:t>
      </w:r>
    </w:p>
    <w:p w14:paraId="0630A978" w14:textId="147E52BE" w:rsidR="007D3500" w:rsidRPr="00DF045D" w:rsidRDefault="004C0D68" w:rsidP="007D1A15">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rPr>
        <w:t>لم يعد تحليل البيانات خيارًا بل ضرورة للشركات التي تسعى إلى التعامل مع تعقيدات السوق المعاصرة. كل قرار يتم اتخاذه في ضوء تحليلات البيانات يمثل خطوة نحو مستقبل يتميز بالابتكار والكفاءة والنجاح المستدام</w:t>
      </w:r>
      <w:r w:rsidRPr="00DF045D">
        <w:rPr>
          <w:rFonts w:ascii="Simplified Arabic" w:hAnsi="Simplified Arabic" w:cs="Simplified Arabic"/>
          <w:sz w:val="28"/>
          <w:szCs w:val="28"/>
          <w:lang w:val="en-AE"/>
        </w:rPr>
        <w:t>.</w:t>
      </w:r>
    </w:p>
    <w:p w14:paraId="6DF2FCBC" w14:textId="2C80077B" w:rsidR="004C0D68" w:rsidRPr="002A28CA" w:rsidRDefault="004C0D68" w:rsidP="004C0D68">
      <w:pPr>
        <w:spacing w:line="276" w:lineRule="auto"/>
        <w:jc w:val="highKashida"/>
        <w:rPr>
          <w:rFonts w:ascii="Simplified Arabic" w:hAnsi="Simplified Arabic" w:cs="Simplified Arabic"/>
          <w:b/>
          <w:bCs/>
          <w:sz w:val="36"/>
          <w:szCs w:val="36"/>
          <w:lang w:val="en-AE"/>
        </w:rPr>
      </w:pPr>
      <w:r w:rsidRPr="002A28CA">
        <w:rPr>
          <w:rFonts w:ascii="Simplified Arabic" w:hAnsi="Simplified Arabic" w:cs="Simplified Arabic"/>
          <w:b/>
          <w:bCs/>
          <w:sz w:val="36"/>
          <w:szCs w:val="36"/>
          <w:rtl/>
        </w:rPr>
        <w:t>نطاق تحليلات البيانات</w:t>
      </w:r>
      <w:r w:rsidR="007F4F33" w:rsidRPr="002A28CA">
        <w:rPr>
          <w:rFonts w:ascii="Simplified Arabic" w:hAnsi="Simplified Arabic" w:cs="Simplified Arabic"/>
          <w:b/>
          <w:bCs/>
          <w:sz w:val="36"/>
          <w:szCs w:val="36"/>
          <w:rtl/>
        </w:rPr>
        <w:t>:</w:t>
      </w:r>
    </w:p>
    <w:p w14:paraId="78AAD7C3" w14:textId="3BE6BD18" w:rsidR="00F97808" w:rsidRDefault="004C0D68" w:rsidP="00CC45AD">
      <w:pPr>
        <w:spacing w:line="276" w:lineRule="auto"/>
        <w:ind w:firstLine="360"/>
        <w:jc w:val="highKashida"/>
        <w:rPr>
          <w:rFonts w:ascii="Simplified Arabic" w:hAnsi="Simplified Arabic" w:cs="Simplified Arabic"/>
          <w:sz w:val="28"/>
          <w:szCs w:val="28"/>
          <w:rtl/>
        </w:rPr>
      </w:pPr>
      <w:r w:rsidRPr="00DF045D">
        <w:rPr>
          <w:rFonts w:ascii="Simplified Arabic" w:hAnsi="Simplified Arabic" w:cs="Simplified Arabic"/>
          <w:sz w:val="28"/>
          <w:szCs w:val="28"/>
          <w:rtl/>
        </w:rPr>
        <w:t>يتوسع نطاق تحليلات البيانات باستمرار. وفي عالم يعتمد بشكل متزايد على البيانات، يوفر هذا المجال العديد من فرص العمل عبر صناعات متنوعة. من استخبارات الأعمال والرعاية الصحية إلى التمويل والتسويق، تؤثر تحليلات البيانات على عملية اتخاذ القرار والاستراتيجية على كل المستويات. ويشمل النطاق أدوارًا مثل محللي البيانات وعلماء البيانات ومهندسي التعلم الآلي ومحترفي استخبارات الأعمال.</w:t>
      </w:r>
    </w:p>
    <w:p w14:paraId="1E2174FE" w14:textId="77777777" w:rsidR="007D1A15" w:rsidRDefault="007D1A15" w:rsidP="00CC45AD">
      <w:pPr>
        <w:spacing w:line="276" w:lineRule="auto"/>
        <w:ind w:firstLine="360"/>
        <w:jc w:val="highKashida"/>
        <w:rPr>
          <w:rFonts w:ascii="Simplified Arabic" w:hAnsi="Simplified Arabic" w:cs="Simplified Arabic"/>
          <w:sz w:val="28"/>
          <w:szCs w:val="28"/>
          <w:rtl/>
        </w:rPr>
      </w:pPr>
    </w:p>
    <w:p w14:paraId="6E884A7E" w14:textId="77777777" w:rsidR="007D1A15" w:rsidRPr="00CC45AD" w:rsidRDefault="007D1A15" w:rsidP="00CC45AD">
      <w:pPr>
        <w:spacing w:line="276" w:lineRule="auto"/>
        <w:ind w:firstLine="360"/>
        <w:jc w:val="highKashida"/>
        <w:rPr>
          <w:rFonts w:ascii="Simplified Arabic" w:hAnsi="Simplified Arabic" w:cs="Simplified Arabic"/>
          <w:sz w:val="28"/>
          <w:szCs w:val="28"/>
          <w:rtl/>
        </w:rPr>
      </w:pPr>
    </w:p>
    <w:p w14:paraId="4D888540" w14:textId="3A7A1600" w:rsidR="004C0D68" w:rsidRPr="00DF045D" w:rsidRDefault="004C0D68" w:rsidP="004C0D68">
      <w:pPr>
        <w:spacing w:line="276" w:lineRule="auto"/>
        <w:jc w:val="highKashida"/>
        <w:rPr>
          <w:rFonts w:ascii="Simplified Arabic" w:hAnsi="Simplified Arabic" w:cs="Simplified Arabic"/>
          <w:b/>
          <w:bCs/>
          <w:sz w:val="32"/>
          <w:szCs w:val="32"/>
          <w:lang w:val="en-AE"/>
        </w:rPr>
      </w:pPr>
      <w:r w:rsidRPr="00DF045D">
        <w:rPr>
          <w:rFonts w:ascii="Simplified Arabic" w:hAnsi="Simplified Arabic" w:cs="Simplified Arabic"/>
          <w:b/>
          <w:bCs/>
          <w:sz w:val="32"/>
          <w:szCs w:val="32"/>
          <w:rtl/>
          <w:lang w:val="en-AE"/>
        </w:rPr>
        <w:lastRenderedPageBreak/>
        <w:t>ماذا يفعل محلل البيانات؟</w:t>
      </w:r>
    </w:p>
    <w:p w14:paraId="096CD74C" w14:textId="77777777" w:rsidR="004C0D68" w:rsidRPr="00DF045D" w:rsidRDefault="004C0D68" w:rsidP="00EC407C">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محلل البيانات هو شخص محترف يقوم بجمع البيانات ومعالجتها وتفسيرها لاستخراج رؤى مفيدة. وهو مسؤول عن تنظيف البيانات الخام وتنظيمها وإجراء التحليلات الإحصائية وإنشاء تصورات لكشف الأنماط والاتجاهات. يساعد محللو البيانات الشركات على اتخاذ قرارات مستنيرة من خلال تقديم توصيات قابلة للتنفيذ بناءً على النتائج التي توصلوا إليها</w:t>
      </w:r>
      <w:r w:rsidRPr="00DF045D">
        <w:rPr>
          <w:rFonts w:ascii="Simplified Arabic" w:hAnsi="Simplified Arabic" w:cs="Simplified Arabic"/>
          <w:sz w:val="28"/>
          <w:szCs w:val="28"/>
          <w:lang w:val="en-AE"/>
        </w:rPr>
        <w:t>.</w:t>
      </w:r>
    </w:p>
    <w:p w14:paraId="2F8C396E" w14:textId="77777777" w:rsidR="004C0D68" w:rsidRPr="00DF045D" w:rsidRDefault="004C0D68" w:rsidP="004C0D68">
      <w:pPr>
        <w:spacing w:line="276" w:lineRule="auto"/>
        <w:jc w:val="highKashida"/>
        <w:rPr>
          <w:rFonts w:ascii="Simplified Arabic" w:hAnsi="Simplified Arabic" w:cs="Simplified Arabic"/>
          <w:b/>
          <w:bCs/>
          <w:sz w:val="32"/>
          <w:szCs w:val="32"/>
          <w:lang w:val="en-AE"/>
        </w:rPr>
      </w:pPr>
      <w:r w:rsidRPr="00DF045D">
        <w:rPr>
          <w:rFonts w:ascii="Simplified Arabic" w:hAnsi="Simplified Arabic" w:cs="Simplified Arabic"/>
          <w:b/>
          <w:bCs/>
          <w:sz w:val="32"/>
          <w:szCs w:val="32"/>
          <w:rtl/>
          <w:lang w:val="en-AE"/>
        </w:rPr>
        <w:t>ما هي أداة تحليل البيانات؟</w:t>
      </w:r>
    </w:p>
    <w:p w14:paraId="6D76B82B" w14:textId="13E211AD" w:rsidR="00CC45AD" w:rsidRPr="00CC45AD" w:rsidRDefault="004C0D68" w:rsidP="007D3500">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أداة تحليل البيانات هي تطبيق برمجي أو منصة مصممة لمعالجة البيانات ومعالجتها وتفسيرها بكفاءة. تساعد هذه الأدوات في جوانب مختلفة من تحليل البيانات، من تنظيف البيانات وتحويلها إلى النمذجة الإحصائية المتقدمة والتصور. وهي توفر الوسائل لاستخراج الأفكار والأنماط والاتجاهات من البيانات الخام، مما يساعد المستخدمين على اتخاذ قرارات مستنيرة</w:t>
      </w:r>
      <w:r w:rsidRPr="00DF045D">
        <w:rPr>
          <w:rFonts w:ascii="Simplified Arabic" w:hAnsi="Simplified Arabic" w:cs="Simplified Arabic"/>
          <w:sz w:val="28"/>
          <w:szCs w:val="28"/>
          <w:lang w:val="en-AE"/>
        </w:rPr>
        <w:t>.</w:t>
      </w:r>
    </w:p>
    <w:p w14:paraId="2F40A76F" w14:textId="4F3F9C70" w:rsidR="004C0D68" w:rsidRPr="00DF045D" w:rsidRDefault="004C0D68" w:rsidP="004C0D68">
      <w:pPr>
        <w:spacing w:line="276" w:lineRule="auto"/>
        <w:jc w:val="highKashida"/>
        <w:rPr>
          <w:rFonts w:ascii="Simplified Arabic" w:hAnsi="Simplified Arabic" w:cs="Simplified Arabic"/>
          <w:b/>
          <w:bCs/>
          <w:sz w:val="32"/>
          <w:szCs w:val="32"/>
          <w:lang w:val="en-AE"/>
        </w:rPr>
      </w:pPr>
      <w:r w:rsidRPr="00DF045D">
        <w:rPr>
          <w:rFonts w:ascii="Simplified Arabic" w:hAnsi="Simplified Arabic" w:cs="Simplified Arabic"/>
          <w:b/>
          <w:bCs/>
          <w:sz w:val="32"/>
          <w:szCs w:val="32"/>
          <w:rtl/>
          <w:lang w:val="en-AE"/>
        </w:rPr>
        <w:t>هل تحليل البيانات مفيد للأعمال؟</w:t>
      </w:r>
    </w:p>
    <w:p w14:paraId="5E6419E6" w14:textId="77777777" w:rsidR="004C0D68" w:rsidRPr="00DF045D" w:rsidRDefault="004C0D68" w:rsidP="00EC407C">
      <w:pPr>
        <w:spacing w:line="276" w:lineRule="auto"/>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نعم، تحليل البيانات مفيد للشركات. فهو يسد الفجوة بين البيانات الخام والرؤى القابلة للتنفيذ، مما يتيح اتخاذ قرارات مستنيرة. كما يعمل تحليل البيانات على تعزيز الكفاءة، وخفض التكاليف، وتخفيف المخاطر، كما يسهل تحويل البيانات إلى أصل استراتيجي، مما يمنح الشركات ميزة تنافسية في السوق التي تعتمد على البيانات</w:t>
      </w:r>
      <w:r w:rsidRPr="00DF045D">
        <w:rPr>
          <w:rFonts w:ascii="Simplified Arabic" w:hAnsi="Simplified Arabic" w:cs="Simplified Arabic"/>
          <w:sz w:val="28"/>
          <w:szCs w:val="28"/>
          <w:lang w:val="en-AE"/>
        </w:rPr>
        <w:t>.</w:t>
      </w:r>
    </w:p>
    <w:p w14:paraId="41427ED2" w14:textId="77777777" w:rsidR="004C0D68" w:rsidRPr="00DF045D" w:rsidRDefault="004C0D68" w:rsidP="004C0D68">
      <w:pPr>
        <w:spacing w:line="276" w:lineRule="auto"/>
        <w:jc w:val="highKashida"/>
        <w:rPr>
          <w:rFonts w:ascii="Simplified Arabic" w:hAnsi="Simplified Arabic" w:cs="Simplified Arabic"/>
          <w:b/>
          <w:bCs/>
          <w:sz w:val="32"/>
          <w:szCs w:val="32"/>
          <w:lang w:val="en-AE"/>
        </w:rPr>
      </w:pPr>
      <w:r w:rsidRPr="00DF045D">
        <w:rPr>
          <w:rFonts w:ascii="Simplified Arabic" w:hAnsi="Simplified Arabic" w:cs="Simplified Arabic"/>
          <w:b/>
          <w:bCs/>
          <w:sz w:val="32"/>
          <w:szCs w:val="32"/>
          <w:rtl/>
          <w:lang w:val="en-AE"/>
        </w:rPr>
        <w:t>ما هي بعض تحديات تحليل البيانات؟</w:t>
      </w:r>
    </w:p>
    <w:p w14:paraId="2F081834" w14:textId="77777777" w:rsidR="004C0D68" w:rsidRPr="00DF045D" w:rsidRDefault="004C0D68" w:rsidP="00EC407C">
      <w:pPr>
        <w:spacing w:line="276" w:lineRule="auto"/>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 xml:space="preserve">إن التحدي الأساسي الذي يواجه تحليلات البيانات هو الحجم المتزايد باستمرار والتنوع والسرعة للبيانات. إن التعامل مع مجموعات البيانات الضخمة من مصادر متنوعة يتطلب بنية تحتية قوية وأدوات متقدمة ومحترفين مهرة. كما أن ضمان جودة البيانات ومعالجة مخاوف الخصوصية وإدارة الأمان تشكل عقبات إضافية. </w:t>
      </w:r>
      <w:r w:rsidRPr="00DF045D">
        <w:rPr>
          <w:rFonts w:ascii="Simplified Arabic" w:hAnsi="Simplified Arabic" w:cs="Simplified Arabic"/>
          <w:sz w:val="28"/>
          <w:szCs w:val="28"/>
          <w:rtl/>
          <w:lang w:val="en-AE"/>
        </w:rPr>
        <w:lastRenderedPageBreak/>
        <w:t>إن تفسير النتائج بدقة وتوصيل النتائج بفعالية إلى أصحاب المصلحة غير الفنيين يشكل تحديًا كبيرًا. إن التغلب على هذه التحديات أمر ضروري لجني الفوائد التحويلية لتحليلات البيانات في المشهد الحديث الغني بالبيانات</w:t>
      </w:r>
      <w:r w:rsidRPr="00DF045D">
        <w:rPr>
          <w:rFonts w:ascii="Simplified Arabic" w:hAnsi="Simplified Arabic" w:cs="Simplified Arabic"/>
          <w:sz w:val="28"/>
          <w:szCs w:val="28"/>
          <w:lang w:val="en-AE"/>
        </w:rPr>
        <w:t>.</w:t>
      </w:r>
    </w:p>
    <w:p w14:paraId="64955B87" w14:textId="77777777" w:rsidR="004C0D68" w:rsidRPr="00DF045D" w:rsidRDefault="004C0D68" w:rsidP="004C0D68">
      <w:pPr>
        <w:jc w:val="highKashida"/>
        <w:rPr>
          <w:rFonts w:ascii="Simplified Arabic" w:hAnsi="Simplified Arabic" w:cs="Simplified Arabic"/>
          <w:b/>
          <w:bCs/>
          <w:sz w:val="28"/>
          <w:szCs w:val="28"/>
          <w:lang w:val="en-AE"/>
        </w:rPr>
      </w:pPr>
      <w:r w:rsidRPr="00DF045D">
        <w:rPr>
          <w:rFonts w:ascii="Simplified Arabic" w:hAnsi="Simplified Arabic" w:cs="Simplified Arabic"/>
          <w:b/>
          <w:bCs/>
          <w:sz w:val="28"/>
          <w:szCs w:val="28"/>
          <w:rtl/>
          <w:lang w:val="en-AE"/>
        </w:rPr>
        <w:t>ما السبب وراء أهمية تحليلات البيانات؟</w:t>
      </w:r>
    </w:p>
    <w:p w14:paraId="0C376FBD" w14:textId="5E992D8D" w:rsidR="00F468F5" w:rsidRPr="002D6250" w:rsidRDefault="004C0D68" w:rsidP="002D6250">
      <w:pPr>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تساعد تحليلات البيانات الشركات في اكتساب رؤية أوضح وفهم أعمق لعملياتها وخدماتها. تقدم تحليلات البيانات رؤىً تفصيليةً حول تجربة العملاء والمشكلات التي تعترضهم. وعن طريق نقل النموذج إلى ما هو أبعد من البيانات للربط بين الرؤى والإجراءات، تستطيع الشركات إنشاء تجارب عملاء مخصصة، وبناء منتجات رقمية ذات صلة، وتحسين العمليات، وزيادة إنتاجية الموظفين</w:t>
      </w:r>
      <w:r w:rsidRPr="00DF045D">
        <w:rPr>
          <w:rFonts w:ascii="Simplified Arabic" w:hAnsi="Simplified Arabic" w:cs="Simplified Arabic"/>
          <w:sz w:val="28"/>
          <w:szCs w:val="28"/>
          <w:lang w:val="en-AE"/>
        </w:rPr>
        <w:t>.</w:t>
      </w:r>
    </w:p>
    <w:p w14:paraId="4C951B87" w14:textId="6C86D8C8" w:rsidR="0020750D" w:rsidRPr="00DF045D" w:rsidRDefault="0020750D" w:rsidP="0020750D">
      <w:pPr>
        <w:jc w:val="highKashida"/>
        <w:rPr>
          <w:rFonts w:ascii="Simplified Arabic" w:hAnsi="Simplified Arabic" w:cs="Simplified Arabic"/>
          <w:b/>
          <w:bCs/>
          <w:sz w:val="32"/>
          <w:szCs w:val="32"/>
          <w:lang w:val="en-AE"/>
        </w:rPr>
      </w:pPr>
      <w:r w:rsidRPr="00DF045D">
        <w:rPr>
          <w:rFonts w:ascii="Simplified Arabic" w:hAnsi="Simplified Arabic" w:cs="Simplified Arabic"/>
          <w:b/>
          <w:bCs/>
          <w:sz w:val="32"/>
          <w:szCs w:val="32"/>
          <w:rtl/>
          <w:lang w:val="en-AE"/>
        </w:rPr>
        <w:t>ما المقصود بتحليلات البيانات الكبيرة؟</w:t>
      </w:r>
    </w:p>
    <w:p w14:paraId="0F4DE9CE" w14:textId="77777777" w:rsidR="0020750D" w:rsidRPr="00DF045D" w:rsidRDefault="0020750D" w:rsidP="0020750D">
      <w:pPr>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البيانات الكبيرة تعني مجموعاتٍ كبيرةً من البيانات المتنوعة، المهيكلة وغير المهيكلة وشبه المهيكلة، التي يتم إنشاؤها باستمرار بسرعة عالية وبأحجام كبيرة. تُقاس البيانات الكبيرة عادةً بوحدات تيرابايت أو بيتابايت. </w:t>
      </w:r>
    </w:p>
    <w:p w14:paraId="31D6A96D" w14:textId="35756BD1" w:rsidR="001653DB" w:rsidRDefault="0020750D" w:rsidP="002D6250">
      <w:pPr>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تحليلات البيانات الكبيرة هي عملية البحث في مجموعات بيانات ضخمة عن الأنماط والاتجاهات والعلاقات. تتطلب هذه التحليلات المعقدة أدواتٍ وتقنياتٍ معينة، وقوةً حوسبة، وتخزين بيانات يدعم التوسع</w:t>
      </w:r>
      <w:r w:rsidRPr="00DF045D">
        <w:rPr>
          <w:rFonts w:ascii="Simplified Arabic" w:hAnsi="Simplified Arabic" w:cs="Simplified Arabic"/>
          <w:sz w:val="28"/>
          <w:szCs w:val="28"/>
          <w:lang w:val="en-AE"/>
        </w:rPr>
        <w:t>.</w:t>
      </w:r>
    </w:p>
    <w:p w14:paraId="65C85C81" w14:textId="77777777" w:rsidR="007D3500" w:rsidRPr="00DF045D" w:rsidRDefault="007D3500" w:rsidP="002D6250">
      <w:pPr>
        <w:jc w:val="highKashida"/>
        <w:rPr>
          <w:rFonts w:ascii="Simplified Arabic" w:hAnsi="Simplified Arabic" w:cs="Simplified Arabic"/>
          <w:sz w:val="28"/>
          <w:szCs w:val="28"/>
          <w:lang w:val="en-AE"/>
        </w:rPr>
      </w:pPr>
    </w:p>
    <w:p w14:paraId="2771F3B3" w14:textId="25EF502E" w:rsidR="004C0D68" w:rsidRPr="00EC407C" w:rsidRDefault="004C0D68" w:rsidP="004C0D68">
      <w:pPr>
        <w:jc w:val="highKashida"/>
        <w:rPr>
          <w:rFonts w:ascii="Simplified Arabic" w:hAnsi="Simplified Arabic" w:cs="Simplified Arabic"/>
          <w:b/>
          <w:bCs/>
          <w:sz w:val="36"/>
          <w:szCs w:val="36"/>
          <w:rtl/>
          <w:lang w:val="en-AE"/>
        </w:rPr>
      </w:pPr>
      <w:r w:rsidRPr="00EC407C">
        <w:rPr>
          <w:rFonts w:ascii="Simplified Arabic" w:hAnsi="Simplified Arabic" w:cs="Simplified Arabic"/>
          <w:b/>
          <w:bCs/>
          <w:sz w:val="36"/>
          <w:szCs w:val="36"/>
          <w:rtl/>
          <w:lang w:val="en-AE"/>
        </w:rPr>
        <w:t>كيفية عمل تحليلات البيانات الكبيرة</w:t>
      </w:r>
      <w:r w:rsidR="001653DB" w:rsidRPr="00EC407C">
        <w:rPr>
          <w:rFonts w:ascii="Simplified Arabic" w:hAnsi="Simplified Arabic" w:cs="Simplified Arabic"/>
          <w:b/>
          <w:bCs/>
          <w:sz w:val="36"/>
          <w:szCs w:val="36"/>
          <w:rtl/>
          <w:lang w:val="en-AE"/>
        </w:rPr>
        <w:t>:</w:t>
      </w:r>
    </w:p>
    <w:p w14:paraId="6911BFED" w14:textId="1C39F0A0" w:rsidR="001653DB" w:rsidRPr="00DF045D" w:rsidRDefault="001653DB" w:rsidP="00EC407C">
      <w:pPr>
        <w:ind w:firstLine="720"/>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البيانات الضخمة</w:t>
      </w:r>
      <w:r w:rsidR="00EE1BC7" w:rsidRPr="00DF045D">
        <w:rPr>
          <w:rFonts w:ascii="Simplified Arabic" w:hAnsi="Simplified Arabic" w:cs="Simplified Arabic"/>
          <w:sz w:val="28"/>
          <w:szCs w:val="28"/>
          <w:rtl/>
          <w:lang w:val="en-AE"/>
        </w:rPr>
        <w:t xml:space="preserve"> تشكل</w:t>
      </w:r>
      <w:r w:rsidRPr="00DF045D">
        <w:rPr>
          <w:rFonts w:ascii="Simplified Arabic" w:hAnsi="Simplified Arabic" w:cs="Simplified Arabic"/>
          <w:sz w:val="28"/>
          <w:szCs w:val="28"/>
          <w:rtl/>
          <w:lang w:val="en-AE"/>
        </w:rPr>
        <w:t xml:space="preserve"> مجموعة واسعة من البيانات الكبيرة والمعقدة التي يصعب إدارتها باستخدام أنظمة المعلومات التقليد</w:t>
      </w:r>
      <w:r w:rsidR="00EE1BC7" w:rsidRPr="00DF045D">
        <w:rPr>
          <w:rFonts w:ascii="Simplified Arabic" w:hAnsi="Simplified Arabic" w:cs="Simplified Arabic"/>
          <w:sz w:val="28"/>
          <w:szCs w:val="28"/>
          <w:rtl/>
          <w:lang w:val="en-AE"/>
        </w:rPr>
        <w:t>ية</w:t>
      </w:r>
      <w:r w:rsidRPr="00DF045D">
        <w:rPr>
          <w:rFonts w:ascii="Simplified Arabic" w:hAnsi="Simplified Arabic" w:cs="Simplified Arabic"/>
          <w:sz w:val="28"/>
          <w:szCs w:val="28"/>
          <w:rtl/>
          <w:lang w:val="en-AE"/>
        </w:rPr>
        <w:t>، نظرًا لهيكل قاعدة البيانات الخاصة بها التي تعالج البيانات باستخدام التطبيقات والبرامج التقليدية. تتمثل العديد من التحديات التي تواجه المشغلين في القدرة على الوصول إلى المعلومات والوقت اللازم تأثر البيانات الضخمة على جودة صنع القرار المتعلق بنقل البيانات وتخزينها والبحث عنها ونقلها. على الرغم من تطور تكنولوجيا المعلومات</w:t>
      </w:r>
      <w:r w:rsidRPr="00DF045D">
        <w:rPr>
          <w:rFonts w:ascii="Simplified Arabic" w:hAnsi="Simplified Arabic" w:cs="Simplified Arabic"/>
          <w:sz w:val="28"/>
          <w:szCs w:val="28"/>
          <w:lang w:val="en-AE"/>
        </w:rPr>
        <w:t xml:space="preserve"> (IT) </w:t>
      </w:r>
      <w:r w:rsidRPr="00DF045D">
        <w:rPr>
          <w:rFonts w:ascii="Simplified Arabic" w:hAnsi="Simplified Arabic" w:cs="Simplified Arabic"/>
          <w:sz w:val="28"/>
          <w:szCs w:val="28"/>
          <w:rtl/>
          <w:lang w:val="en-AE"/>
        </w:rPr>
        <w:lastRenderedPageBreak/>
        <w:t xml:space="preserve">على مدى العقود القليلة الماضية، </w:t>
      </w:r>
      <w:r w:rsidR="00B32B27" w:rsidRPr="00DF045D">
        <w:rPr>
          <w:rFonts w:ascii="Simplified Arabic" w:hAnsi="Simplified Arabic" w:cs="Simplified Arabic"/>
          <w:sz w:val="28"/>
          <w:szCs w:val="28"/>
          <w:rtl/>
          <w:lang w:val="en-AE"/>
        </w:rPr>
        <w:t>والظهور</w:t>
      </w:r>
      <w:r w:rsidRPr="00DF045D">
        <w:rPr>
          <w:rFonts w:ascii="Simplified Arabic" w:hAnsi="Simplified Arabic" w:cs="Simplified Arabic"/>
          <w:sz w:val="28"/>
          <w:szCs w:val="28"/>
          <w:rtl/>
          <w:lang w:val="en-AE"/>
        </w:rPr>
        <w:t xml:space="preserve"> السريع للإنترنت، فقد زاد الطلب على تطبيقات البيانات مما أدى إلى الحاجة إلى تحليل مجموعة واسعة من البيانات والعلاقات المرتبطة بها</w:t>
      </w:r>
      <w:r w:rsidR="00782F66" w:rsidRPr="00DF045D">
        <w:rPr>
          <w:rFonts w:ascii="Simplified Arabic" w:hAnsi="Simplified Arabic" w:cs="Simplified Arabic"/>
          <w:sz w:val="28"/>
          <w:szCs w:val="28"/>
          <w:rtl/>
          <w:lang w:val="en-AE"/>
        </w:rPr>
        <w:t>.</w:t>
      </w:r>
    </w:p>
    <w:p w14:paraId="03247CC8" w14:textId="77777777" w:rsidR="002D6250" w:rsidRDefault="001653DB" w:rsidP="001653DB">
      <w:pPr>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تعد البيانات الضخمة أحد أهم مصادر المعلومات للمنظمات الحكومية وغير الحكومية وأصبحت أيضًا مصدرًا اقتصاديًا مهمًا وقيّمًا للدول باعتبارها محفزًا للابتكار. من المتوقع أن تستمر البيانات الضخمة في أن تصبح ليس فقط مصدرًا حيويًا للمعلومات،</w:t>
      </w:r>
    </w:p>
    <w:p w14:paraId="15991B21" w14:textId="7E842B79" w:rsidR="00782F66" w:rsidRPr="00DF045D" w:rsidRDefault="001653DB" w:rsidP="001653DB">
      <w:pPr>
        <w:jc w:val="highKashida"/>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بل ستصبح المعلومات أكثر حساسية تجاه أمن الدول. من ناحية أخرى، مكنت البيانات الضخمة من اكتشاف الروابط التجارية والقانونية التي تساعد فيها التطبيقات التي تدعم البيانات الضخمة في مكافحة الجريمة والإرهاب. علاوة على ذلك، لتحديد تدفق بيانات الأمن في الوقت المناسب وبالطريقة المناسبة</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w:t>
      </w:r>
    </w:p>
    <w:p w14:paraId="20CEDC38" w14:textId="00BF5DA2" w:rsidR="001653DB" w:rsidRPr="00DF045D" w:rsidRDefault="001653DB" w:rsidP="001653DB">
      <w:pPr>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تتضمن البيانات الضخمة مجموعات من البيانات ذات أحجام ومساحات تخزين هائلة تتجاوز قدرة البرامج والأنظمة التقليدية في قدرتها على البحث عن المعلومات والتقاطها في وقت قصير جدًا. </w:t>
      </w:r>
      <w:r w:rsidR="00782F66" w:rsidRPr="00DF045D">
        <w:rPr>
          <w:rFonts w:ascii="Simplified Arabic" w:hAnsi="Simplified Arabic" w:cs="Simplified Arabic"/>
          <w:sz w:val="28"/>
          <w:szCs w:val="28"/>
          <w:rtl/>
          <w:lang w:val="en-AE"/>
        </w:rPr>
        <w:t>و</w:t>
      </w:r>
      <w:r w:rsidRPr="00DF045D">
        <w:rPr>
          <w:rFonts w:ascii="Simplified Arabic" w:hAnsi="Simplified Arabic" w:cs="Simplified Arabic"/>
          <w:sz w:val="28"/>
          <w:szCs w:val="28"/>
          <w:rtl/>
          <w:lang w:val="en-AE"/>
        </w:rPr>
        <w:t xml:space="preserve">تعد إدارة البيانات ومعالجتها في وقت مقبول من المتطلبات الأساسية للتعامل مع البيانات الضخمة نظرًا للكميات الهائلة من البيانات التي تتحرك باستمرار، مما يجعل من الصعب في كثير من الأحيان البحث عن البيانات والتفاعل معها. في معظم الحالات، يتطلب حجم البيانات الضخمة سعة تخزين هائلة لا تستطيع وسائط التخزين التقليدية توفيرها. ونظراً لهذه المشكلة، فإن تطوير أنظمة جديدة وأدوات خاصة للتعامل مع البيانات الضخمة وإدارتها سيساعد على توفير الوسائل التي يمكن للمستخدمين من خلالها الوصول إلى البيانات والحصول عليها بسرعة ودقة وكفاءة </w:t>
      </w:r>
      <w:r w:rsidR="00782F66" w:rsidRPr="00DF045D">
        <w:rPr>
          <w:rFonts w:ascii="Simplified Arabic" w:hAnsi="Simplified Arabic" w:cs="Simplified Arabic"/>
          <w:sz w:val="28"/>
          <w:szCs w:val="28"/>
          <w:rtl/>
          <w:lang w:val="en-AE"/>
        </w:rPr>
        <w:t>عالية</w:t>
      </w:r>
      <w:r w:rsidR="00782F66" w:rsidRPr="00DF045D">
        <w:rPr>
          <w:rFonts w:ascii="Simplified Arabic" w:hAnsi="Simplified Arabic" w:cs="Simplified Arabic"/>
          <w:sz w:val="28"/>
          <w:szCs w:val="28"/>
          <w:lang w:val="en-AE"/>
        </w:rPr>
        <w:t>.</w:t>
      </w:r>
    </w:p>
    <w:p w14:paraId="599EE3E8" w14:textId="77777777" w:rsidR="004C0D68" w:rsidRPr="00DF045D" w:rsidRDefault="004C0D68" w:rsidP="004C0D68">
      <w:pPr>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تشتمل تحليلات البيانات الكبيرة على خمس خطوات لتحليل أي من مجموعات البيانات الكبيرة</w:t>
      </w:r>
      <w:r w:rsidRPr="00DF045D">
        <w:rPr>
          <w:rFonts w:ascii="Simplified Arabic" w:hAnsi="Simplified Arabic" w:cs="Simplified Arabic"/>
          <w:sz w:val="28"/>
          <w:szCs w:val="28"/>
          <w:lang w:val="en-AE"/>
        </w:rPr>
        <w:t>: </w:t>
      </w:r>
    </w:p>
    <w:p w14:paraId="3F9A18DE" w14:textId="0D464F94" w:rsidR="004C0D68" w:rsidRPr="009E5537" w:rsidRDefault="004C0D68" w:rsidP="00EB4855">
      <w:pPr>
        <w:pStyle w:val="ListParagraph"/>
        <w:numPr>
          <w:ilvl w:val="1"/>
          <w:numId w:val="8"/>
        </w:numPr>
        <w:rPr>
          <w:rFonts w:ascii="Simplified Arabic" w:hAnsi="Simplified Arabic" w:cs="Simplified Arabic"/>
          <w:sz w:val="28"/>
          <w:szCs w:val="28"/>
          <w:lang w:val="en-AE"/>
        </w:rPr>
      </w:pPr>
      <w:r w:rsidRPr="009E5537">
        <w:rPr>
          <w:rFonts w:ascii="Simplified Arabic" w:hAnsi="Simplified Arabic" w:cs="Simplified Arabic"/>
          <w:sz w:val="28"/>
          <w:szCs w:val="28"/>
          <w:rtl/>
          <w:lang w:val="en-AE"/>
        </w:rPr>
        <w:t>جمع البيانات</w:t>
      </w:r>
    </w:p>
    <w:p w14:paraId="15B8D178" w14:textId="5BEAEDB7" w:rsidR="004C0D68" w:rsidRPr="009E5537" w:rsidRDefault="004C0D68" w:rsidP="00EB4855">
      <w:pPr>
        <w:pStyle w:val="ListParagraph"/>
        <w:numPr>
          <w:ilvl w:val="1"/>
          <w:numId w:val="8"/>
        </w:numPr>
        <w:rPr>
          <w:rFonts w:ascii="Simplified Arabic" w:hAnsi="Simplified Arabic" w:cs="Simplified Arabic"/>
          <w:sz w:val="28"/>
          <w:szCs w:val="28"/>
          <w:lang w:val="en-AE"/>
        </w:rPr>
      </w:pPr>
      <w:r w:rsidRPr="009E5537">
        <w:rPr>
          <w:rFonts w:ascii="Simplified Arabic" w:hAnsi="Simplified Arabic" w:cs="Simplified Arabic"/>
          <w:sz w:val="28"/>
          <w:szCs w:val="28"/>
          <w:rtl/>
          <w:lang w:val="en-AE"/>
        </w:rPr>
        <w:t>تخزين البيانات</w:t>
      </w:r>
    </w:p>
    <w:p w14:paraId="6E48B3BF" w14:textId="1B41E59F" w:rsidR="004C0D68" w:rsidRPr="009E5537" w:rsidRDefault="004C0D68" w:rsidP="00EB4855">
      <w:pPr>
        <w:pStyle w:val="ListParagraph"/>
        <w:numPr>
          <w:ilvl w:val="1"/>
          <w:numId w:val="8"/>
        </w:numPr>
        <w:rPr>
          <w:rFonts w:ascii="Simplified Arabic" w:hAnsi="Simplified Arabic" w:cs="Simplified Arabic"/>
          <w:sz w:val="28"/>
          <w:szCs w:val="28"/>
          <w:lang w:val="en-AE"/>
        </w:rPr>
      </w:pPr>
      <w:r w:rsidRPr="009E5537">
        <w:rPr>
          <w:rFonts w:ascii="Simplified Arabic" w:hAnsi="Simplified Arabic" w:cs="Simplified Arabic"/>
          <w:sz w:val="28"/>
          <w:szCs w:val="28"/>
          <w:rtl/>
          <w:lang w:val="en-AE"/>
        </w:rPr>
        <w:t>معالجة البيانات</w:t>
      </w:r>
    </w:p>
    <w:p w14:paraId="76248757" w14:textId="2BCB96E9" w:rsidR="004C0D68" w:rsidRPr="009E5537" w:rsidRDefault="004C0D68" w:rsidP="00EB4855">
      <w:pPr>
        <w:pStyle w:val="ListParagraph"/>
        <w:numPr>
          <w:ilvl w:val="1"/>
          <w:numId w:val="8"/>
        </w:numPr>
        <w:rPr>
          <w:rFonts w:ascii="Simplified Arabic" w:hAnsi="Simplified Arabic" w:cs="Simplified Arabic"/>
          <w:sz w:val="28"/>
          <w:szCs w:val="28"/>
          <w:lang w:val="en-AE"/>
        </w:rPr>
      </w:pPr>
      <w:r w:rsidRPr="009E5537">
        <w:rPr>
          <w:rFonts w:ascii="Simplified Arabic" w:hAnsi="Simplified Arabic" w:cs="Simplified Arabic"/>
          <w:sz w:val="28"/>
          <w:szCs w:val="28"/>
          <w:rtl/>
          <w:lang w:val="en-AE"/>
        </w:rPr>
        <w:lastRenderedPageBreak/>
        <w:t>تنظيف البيانات</w:t>
      </w:r>
    </w:p>
    <w:p w14:paraId="146E66C4" w14:textId="68EB09DA" w:rsidR="00310DF9" w:rsidRPr="009E5537" w:rsidRDefault="004C0D68" w:rsidP="00EB4855">
      <w:pPr>
        <w:pStyle w:val="ListParagraph"/>
        <w:numPr>
          <w:ilvl w:val="1"/>
          <w:numId w:val="8"/>
        </w:numPr>
        <w:rPr>
          <w:rFonts w:ascii="Simplified Arabic" w:hAnsi="Simplified Arabic" w:cs="Simplified Arabic"/>
          <w:sz w:val="28"/>
          <w:szCs w:val="28"/>
          <w:rtl/>
          <w:lang w:val="en-AE"/>
        </w:rPr>
      </w:pPr>
      <w:r w:rsidRPr="009E5537">
        <w:rPr>
          <w:rFonts w:ascii="Simplified Arabic" w:hAnsi="Simplified Arabic" w:cs="Simplified Arabic"/>
          <w:sz w:val="28"/>
          <w:szCs w:val="28"/>
          <w:rtl/>
          <w:lang w:val="en-AE"/>
        </w:rPr>
        <w:t>تحليل البيانات</w:t>
      </w:r>
    </w:p>
    <w:p w14:paraId="6FDAB661" w14:textId="6A691DC1" w:rsidR="00226D26" w:rsidRPr="00310DF9" w:rsidRDefault="00226D26" w:rsidP="00226D26">
      <w:pPr>
        <w:rPr>
          <w:rFonts w:ascii="Simplified Arabic" w:hAnsi="Simplified Arabic" w:cs="Simplified Arabic"/>
          <w:b/>
          <w:bCs/>
          <w:sz w:val="36"/>
          <w:szCs w:val="36"/>
          <w:lang w:val="en-AE"/>
        </w:rPr>
      </w:pPr>
      <w:r w:rsidRPr="00310DF9">
        <w:rPr>
          <w:rFonts w:ascii="Simplified Arabic" w:hAnsi="Simplified Arabic" w:cs="Simplified Arabic"/>
          <w:b/>
          <w:bCs/>
          <w:sz w:val="36"/>
          <w:szCs w:val="36"/>
          <w:rtl/>
          <w:lang w:val="en-AE"/>
        </w:rPr>
        <w:t>حالات استخدام علم البيانات</w:t>
      </w:r>
      <w:r w:rsidR="00310DF9">
        <w:rPr>
          <w:rFonts w:ascii="Simplified Arabic" w:hAnsi="Simplified Arabic" w:cs="Simplified Arabic"/>
          <w:b/>
          <w:bCs/>
          <w:sz w:val="36"/>
          <w:szCs w:val="36"/>
          <w:lang w:val="en-AE"/>
        </w:rPr>
        <w:t>:</w:t>
      </w:r>
    </w:p>
    <w:p w14:paraId="34939C21" w14:textId="77777777" w:rsidR="00226D26" w:rsidRPr="00DF045D" w:rsidRDefault="00226D26" w:rsidP="004576BD">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يمكـــن اســـتخدام علـــم البيانـــات فـــي مختلـــف القطاعـــات بهـــدف فهـــم الوضـــع الحالـــي، وتقديـــم توقعـــات مســـتقبلية تســـهم فـــي دعـــم اتخـــاذ القـــرار، فيمـــا يلـــي أمثلـــة علـــى حـــالات الاســـتخدام فـــي عـــدة قطاعـــات</w:t>
      </w:r>
      <w:r w:rsidRPr="00DF045D">
        <w:rPr>
          <w:rFonts w:ascii="Simplified Arabic" w:hAnsi="Simplified Arabic" w:cs="Simplified Arabic"/>
          <w:sz w:val="28"/>
          <w:szCs w:val="28"/>
          <w:lang w:val="en-AE"/>
        </w:rPr>
        <w:t>:</w:t>
      </w:r>
    </w:p>
    <w:p w14:paraId="4102F324" w14:textId="313EF37B" w:rsidR="00F925D0" w:rsidRPr="00310DF9" w:rsidRDefault="00FC787F" w:rsidP="00D22171">
      <w:pPr>
        <w:rPr>
          <w:rFonts w:ascii="Simplified Arabic" w:hAnsi="Simplified Arabic" w:cs="Simplified Arabic"/>
          <w:b/>
          <w:bCs/>
          <w:sz w:val="28"/>
          <w:szCs w:val="28"/>
          <w:u w:val="single"/>
          <w:rtl/>
        </w:rPr>
      </w:pPr>
      <w:r w:rsidRPr="00310DF9">
        <w:rPr>
          <w:rFonts w:ascii="Simplified Arabic" w:hAnsi="Simplified Arabic" w:cs="Simplified Arabic"/>
          <w:b/>
          <w:bCs/>
          <w:sz w:val="28"/>
          <w:szCs w:val="28"/>
          <w:u w:val="single"/>
          <w:rtl/>
        </w:rPr>
        <w:t>قطاع</w:t>
      </w:r>
      <w:r w:rsidR="00226D26" w:rsidRPr="00310DF9">
        <w:rPr>
          <w:rFonts w:ascii="Simplified Arabic" w:hAnsi="Simplified Arabic" w:cs="Simplified Arabic"/>
          <w:b/>
          <w:bCs/>
          <w:sz w:val="28"/>
          <w:szCs w:val="28"/>
          <w:u w:val="single"/>
          <w:rtl/>
        </w:rPr>
        <w:t xml:space="preserve"> الحكوم</w:t>
      </w:r>
      <w:r w:rsidRPr="00310DF9">
        <w:rPr>
          <w:rFonts w:ascii="Simplified Arabic" w:hAnsi="Simplified Arabic" w:cs="Simplified Arabic"/>
          <w:b/>
          <w:bCs/>
          <w:sz w:val="28"/>
          <w:szCs w:val="28"/>
          <w:u w:val="single"/>
          <w:rtl/>
        </w:rPr>
        <w:t>ة</w:t>
      </w:r>
      <w:r w:rsidR="00226D26" w:rsidRPr="00310DF9">
        <w:rPr>
          <w:rFonts w:ascii="Simplified Arabic" w:hAnsi="Simplified Arabic" w:cs="Simplified Arabic"/>
          <w:b/>
          <w:bCs/>
          <w:sz w:val="28"/>
          <w:szCs w:val="28"/>
          <w:u w:val="single"/>
          <w:rtl/>
        </w:rPr>
        <w:t>:</w:t>
      </w:r>
    </w:p>
    <w:p w14:paraId="42201E95" w14:textId="77777777" w:rsidR="00310DF9" w:rsidRDefault="00226D26" w:rsidP="00D027EB">
      <w:pPr>
        <w:pStyle w:val="BodyText"/>
        <w:numPr>
          <w:ilvl w:val="1"/>
          <w:numId w:val="8"/>
        </w:numPr>
        <w:bidi/>
        <w:spacing w:before="1" w:line="240" w:lineRule="auto"/>
        <w:ind w:right="973"/>
        <w:jc w:val="both"/>
        <w:rPr>
          <w:rFonts w:ascii="Simplified Arabic" w:eastAsiaTheme="minorHAnsi" w:hAnsi="Simplified Arabic" w:cs="Simplified Arabic"/>
          <w:kern w:val="2"/>
          <w:sz w:val="28"/>
          <w:szCs w:val="28"/>
          <w:lang w:val="en-AE"/>
          <w14:ligatures w14:val="standardContextual"/>
        </w:rPr>
      </w:pPr>
      <w:r w:rsidRPr="00DF045D">
        <w:rPr>
          <w:rFonts w:ascii="Simplified Arabic" w:eastAsiaTheme="minorHAnsi" w:hAnsi="Simplified Arabic" w:cs="Simplified Arabic"/>
          <w:kern w:val="2"/>
          <w:sz w:val="28"/>
          <w:szCs w:val="28"/>
          <w:rtl/>
          <w:lang w:val="en-AE"/>
          <w14:ligatures w14:val="standardContextual"/>
        </w:rPr>
        <w:t>تقييم سوق العمل</w:t>
      </w:r>
      <w:r w:rsidRPr="00DF045D">
        <w:rPr>
          <w:rFonts w:ascii="Simplified Arabic" w:eastAsiaTheme="minorHAnsi" w:hAnsi="Simplified Arabic" w:cs="Simplified Arabic"/>
          <w:kern w:val="2"/>
          <w:sz w:val="28"/>
          <w:szCs w:val="28"/>
          <w:lang w:val="en-AE"/>
          <w14:ligatures w14:val="standardContextual"/>
        </w:rPr>
        <w:t>:</w:t>
      </w:r>
      <w:r w:rsidRPr="00DF045D">
        <w:rPr>
          <w:rFonts w:ascii="Simplified Arabic" w:eastAsiaTheme="minorHAnsi" w:hAnsi="Simplified Arabic" w:cs="Simplified Arabic"/>
          <w:kern w:val="2"/>
          <w:sz w:val="28"/>
          <w:szCs w:val="28"/>
          <w:rtl/>
          <w:lang w:val="en-AE"/>
          <w14:ligatures w14:val="standardContextual"/>
        </w:rPr>
        <w:t xml:space="preserve"> التنبؤ بالزيادة المتوقعة في أعداد الخريجين، وتقييم مواءمة تخصصاتهم لسوق</w:t>
      </w:r>
      <w:r w:rsidR="00310DF9">
        <w:rPr>
          <w:rFonts w:ascii="Simplified Arabic" w:eastAsiaTheme="minorHAnsi" w:hAnsi="Simplified Arabic" w:cs="Simplified Arabic"/>
          <w:kern w:val="2"/>
          <w:sz w:val="28"/>
          <w:szCs w:val="28"/>
          <w:lang w:val="en-AE"/>
          <w14:ligatures w14:val="standardContextual"/>
        </w:rPr>
        <w:t xml:space="preserve"> </w:t>
      </w:r>
      <w:r w:rsidRPr="00DF045D">
        <w:rPr>
          <w:rFonts w:ascii="Simplified Arabic" w:eastAsiaTheme="minorHAnsi" w:hAnsi="Simplified Arabic" w:cs="Simplified Arabic"/>
          <w:kern w:val="2"/>
          <w:sz w:val="28"/>
          <w:szCs w:val="28"/>
          <w:rtl/>
          <w:lang w:val="en-AE"/>
          <w14:ligatures w14:val="standardContextual"/>
        </w:rPr>
        <w:t>العمل</w:t>
      </w:r>
      <w:r w:rsidRPr="00DF045D">
        <w:rPr>
          <w:rFonts w:ascii="Simplified Arabic" w:eastAsiaTheme="minorHAnsi" w:hAnsi="Simplified Arabic" w:cs="Simplified Arabic"/>
          <w:kern w:val="2"/>
          <w:sz w:val="28"/>
          <w:szCs w:val="28"/>
          <w:lang w:val="en-AE"/>
          <w14:ligatures w14:val="standardContextual"/>
        </w:rPr>
        <w:t>.</w:t>
      </w:r>
      <w:r w:rsidR="00AF3135" w:rsidRPr="00DF045D">
        <w:rPr>
          <w:rFonts w:ascii="Simplified Arabic" w:eastAsiaTheme="minorHAnsi" w:hAnsi="Simplified Arabic" w:cs="Simplified Arabic"/>
          <w:kern w:val="2"/>
          <w:sz w:val="28"/>
          <w:szCs w:val="28"/>
          <w:rtl/>
          <w:lang w:val="en-AE"/>
          <w14:ligatures w14:val="standardContextual"/>
        </w:rPr>
        <w:t xml:space="preserve"> </w:t>
      </w:r>
    </w:p>
    <w:p w14:paraId="30478DC9" w14:textId="77777777" w:rsidR="00310DF9" w:rsidRPr="00310DF9" w:rsidRDefault="00226D26" w:rsidP="00D027EB">
      <w:pPr>
        <w:pStyle w:val="BodyText"/>
        <w:numPr>
          <w:ilvl w:val="1"/>
          <w:numId w:val="8"/>
        </w:numPr>
        <w:bidi/>
        <w:spacing w:before="1" w:line="240" w:lineRule="auto"/>
        <w:ind w:right="973"/>
        <w:jc w:val="both"/>
        <w:rPr>
          <w:rFonts w:ascii="Simplified Arabic" w:eastAsiaTheme="minorHAnsi" w:hAnsi="Simplified Arabic" w:cs="Simplified Arabic"/>
          <w:kern w:val="2"/>
          <w:sz w:val="28"/>
          <w:szCs w:val="28"/>
          <w:lang w:val="en-AE"/>
          <w14:ligatures w14:val="standardContextual"/>
        </w:rPr>
      </w:pPr>
      <w:r w:rsidRPr="00DF045D">
        <w:rPr>
          <w:rFonts w:ascii="Simplified Arabic" w:hAnsi="Simplified Arabic" w:cs="Simplified Arabic"/>
          <w:sz w:val="28"/>
          <w:szCs w:val="28"/>
          <w:rtl/>
          <w:lang w:val="en-AE"/>
        </w:rPr>
        <w:t>تحسين الاقتصاد</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تحديد المنتجات الوطنية وفرص تصديرها، واقتراح منتجات جديدة بناءً على تحليل العرض</w:t>
      </w:r>
      <w:r w:rsidR="00AF3135" w:rsidRPr="00DF045D">
        <w:rPr>
          <w:rFonts w:ascii="Simplified Arabic" w:hAnsi="Simplified Arabic" w:cs="Simplified Arabic"/>
          <w:sz w:val="28"/>
          <w:szCs w:val="28"/>
          <w:rtl/>
          <w:lang w:val="en-AE"/>
        </w:rPr>
        <w:t xml:space="preserve"> </w:t>
      </w:r>
      <w:r w:rsidRPr="00DF045D">
        <w:rPr>
          <w:rFonts w:ascii="Simplified Arabic" w:hAnsi="Simplified Arabic" w:cs="Simplified Arabic"/>
          <w:sz w:val="28"/>
          <w:szCs w:val="28"/>
          <w:rtl/>
          <w:lang w:val="en-AE"/>
        </w:rPr>
        <w:t>والطلب</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w:t>
      </w:r>
    </w:p>
    <w:p w14:paraId="2499EFDB" w14:textId="654201AF" w:rsidR="00226D26" w:rsidRPr="00DF045D" w:rsidRDefault="00226D26" w:rsidP="00D027EB">
      <w:pPr>
        <w:pStyle w:val="BodyText"/>
        <w:numPr>
          <w:ilvl w:val="1"/>
          <w:numId w:val="8"/>
        </w:numPr>
        <w:bidi/>
        <w:spacing w:before="1" w:line="240" w:lineRule="auto"/>
        <w:ind w:right="973"/>
        <w:jc w:val="both"/>
        <w:rPr>
          <w:rFonts w:ascii="Simplified Arabic" w:eastAsiaTheme="minorHAnsi" w:hAnsi="Simplified Arabic" w:cs="Simplified Arabic"/>
          <w:kern w:val="2"/>
          <w:sz w:val="28"/>
          <w:szCs w:val="28"/>
          <w:lang w:val="en-AE"/>
          <w14:ligatures w14:val="standardContextual"/>
        </w:rPr>
      </w:pPr>
      <w:r w:rsidRPr="00DF045D">
        <w:rPr>
          <w:rFonts w:ascii="Simplified Arabic" w:hAnsi="Simplified Arabic" w:cs="Simplified Arabic"/>
          <w:sz w:val="28"/>
          <w:szCs w:val="28"/>
          <w:rtl/>
          <w:lang w:val="en-AE"/>
        </w:rPr>
        <w:t>التنبؤ بالهجمات السيبرانية</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فحص مجموعة كبيرة من البيانات للتنبؤ</w:t>
      </w:r>
      <w:r w:rsidR="00310DF9">
        <w:rPr>
          <w:rFonts w:ascii="Simplified Arabic" w:hAnsi="Simplified Arabic" w:cs="Simplified Arabic"/>
          <w:sz w:val="28"/>
          <w:szCs w:val="28"/>
          <w:lang w:val="en-AE"/>
        </w:rPr>
        <w:t xml:space="preserve"> </w:t>
      </w:r>
      <w:r w:rsidRPr="00DF045D">
        <w:rPr>
          <w:rFonts w:ascii="Simplified Arabic" w:hAnsi="Simplified Arabic" w:cs="Simplified Arabic"/>
          <w:sz w:val="28"/>
          <w:szCs w:val="28"/>
          <w:rtl/>
          <w:lang w:val="en-AE"/>
        </w:rPr>
        <w:t>بالبرمجيات الضارة وتهديدات الشبكة</w:t>
      </w:r>
      <w:r w:rsidRPr="00DF045D">
        <w:rPr>
          <w:rFonts w:ascii="Simplified Arabic" w:hAnsi="Simplified Arabic" w:cs="Simplified Arabic"/>
          <w:sz w:val="28"/>
          <w:szCs w:val="28"/>
          <w:lang w:val="en-AE"/>
        </w:rPr>
        <w:t>.</w:t>
      </w:r>
    </w:p>
    <w:p w14:paraId="453B90AF" w14:textId="4A954006" w:rsidR="00FC787F" w:rsidRPr="00310DF9" w:rsidRDefault="00FC787F" w:rsidP="00FC787F">
      <w:pPr>
        <w:rPr>
          <w:rFonts w:ascii="Simplified Arabic" w:hAnsi="Simplified Arabic" w:cs="Simplified Arabic"/>
          <w:b/>
          <w:bCs/>
          <w:sz w:val="28"/>
          <w:szCs w:val="28"/>
          <w:u w:val="single"/>
          <w:rtl/>
        </w:rPr>
      </w:pPr>
      <w:r w:rsidRPr="00310DF9">
        <w:rPr>
          <w:rFonts w:ascii="Simplified Arabic" w:hAnsi="Simplified Arabic" w:cs="Simplified Arabic"/>
          <w:b/>
          <w:bCs/>
          <w:sz w:val="28"/>
          <w:szCs w:val="28"/>
          <w:u w:val="single"/>
          <w:rtl/>
        </w:rPr>
        <w:t>قطاع الطاقة:</w:t>
      </w:r>
    </w:p>
    <w:p w14:paraId="0AFFC2DC" w14:textId="4A02D7DF" w:rsidR="00310DF9" w:rsidRPr="00310DF9" w:rsidRDefault="00310DF9" w:rsidP="00D027EB">
      <w:pPr>
        <w:pStyle w:val="ListParagraph"/>
        <w:numPr>
          <w:ilvl w:val="1"/>
          <w:numId w:val="8"/>
        </w:numPr>
        <w:spacing w:before="102" w:line="240" w:lineRule="auto"/>
        <w:ind w:right="2463"/>
        <w:jc w:val="both"/>
        <w:rPr>
          <w:rFonts w:ascii="Simplified Arabic" w:hAnsi="Simplified Arabic" w:cs="Simplified Arabic"/>
          <w:sz w:val="28"/>
          <w:szCs w:val="28"/>
          <w:rtl/>
          <w:lang w:val="en-AE"/>
        </w:rPr>
      </w:pPr>
      <w:r w:rsidRPr="00310DF9">
        <w:rPr>
          <w:rFonts w:ascii="Simplified Arabic" w:hAnsi="Simplified Arabic" w:cs="Simplified Arabic"/>
          <w:sz w:val="28"/>
          <w:szCs w:val="28"/>
          <w:rtl/>
          <w:lang w:val="en-AE"/>
        </w:rPr>
        <w:t>التنبؤ بالطلبات المستقبلية</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المساعدة في اتخاذ الإجراءات الازمة لتلبي</w:t>
      </w:r>
      <w:r w:rsidRPr="00310DF9">
        <w:rPr>
          <w:rFonts w:ascii="Simplified Arabic" w:hAnsi="Simplified Arabic" w:cs="Simplified Arabic" w:hint="cs"/>
          <w:sz w:val="28"/>
          <w:szCs w:val="28"/>
          <w:rtl/>
          <w:lang w:val="en-AE" w:bidi="ar-AE"/>
        </w:rPr>
        <w:t xml:space="preserve">ة </w:t>
      </w:r>
      <w:r w:rsidRPr="00310DF9">
        <w:rPr>
          <w:rFonts w:ascii="Simplified Arabic" w:hAnsi="Simplified Arabic" w:cs="Simplified Arabic"/>
          <w:sz w:val="28"/>
          <w:szCs w:val="28"/>
          <w:rtl/>
          <w:lang w:val="en-AE"/>
        </w:rPr>
        <w:t>الاحتياجات</w:t>
      </w:r>
      <w:r w:rsidRPr="00310DF9">
        <w:rPr>
          <w:rFonts w:ascii="Simplified Arabic" w:hAnsi="Simplified Arabic" w:cs="Simplified Arabic"/>
          <w:sz w:val="28"/>
          <w:szCs w:val="28"/>
          <w:lang w:val="en-AE"/>
        </w:rPr>
        <w:t>.</w:t>
      </w:r>
      <w:r w:rsidRPr="00310DF9">
        <w:rPr>
          <w:rFonts w:ascii="Simplified Arabic" w:hAnsi="Simplified Arabic" w:cs="Simplified Arabic" w:hint="cs"/>
          <w:sz w:val="28"/>
          <w:szCs w:val="28"/>
          <w:rtl/>
          <w:lang w:val="en-AE"/>
        </w:rPr>
        <w:t xml:space="preserve"> </w:t>
      </w:r>
    </w:p>
    <w:p w14:paraId="764C5E25" w14:textId="4DE2C575" w:rsidR="00310DF9" w:rsidRPr="00310DF9" w:rsidRDefault="00FC787F" w:rsidP="00D027EB">
      <w:pPr>
        <w:pStyle w:val="ListParagraph"/>
        <w:numPr>
          <w:ilvl w:val="1"/>
          <w:numId w:val="8"/>
        </w:numPr>
        <w:spacing w:before="102" w:line="240" w:lineRule="auto"/>
        <w:ind w:right="2463"/>
        <w:jc w:val="both"/>
        <w:rPr>
          <w:rFonts w:ascii="Simplified Arabic" w:hAnsi="Simplified Arabic" w:cs="Simplified Arabic"/>
          <w:sz w:val="28"/>
          <w:szCs w:val="28"/>
          <w:rtl/>
          <w:lang w:val="en-AE"/>
        </w:rPr>
      </w:pPr>
      <w:r w:rsidRPr="00310DF9">
        <w:rPr>
          <w:rFonts w:ascii="Simplified Arabic" w:hAnsi="Simplified Arabic" w:cs="Simplified Arabic"/>
          <w:sz w:val="28"/>
          <w:szCs w:val="28"/>
          <w:rtl/>
          <w:lang w:val="en-AE"/>
        </w:rPr>
        <w:t>معرفة الاستخدام الأنسب للموارد الحالية</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تحليل بيانات الشبكات الذكية مثل العدادات الذكية وغيرها</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w:t>
      </w:r>
    </w:p>
    <w:p w14:paraId="217A0D0B" w14:textId="758FF687" w:rsidR="00FC787F" w:rsidRPr="00310DF9" w:rsidRDefault="00FC787F" w:rsidP="00D027EB">
      <w:pPr>
        <w:pStyle w:val="ListParagraph"/>
        <w:numPr>
          <w:ilvl w:val="1"/>
          <w:numId w:val="8"/>
        </w:numPr>
        <w:spacing w:before="102" w:line="240" w:lineRule="auto"/>
        <w:ind w:right="2463"/>
        <w:jc w:val="both"/>
        <w:rPr>
          <w:rFonts w:ascii="Simplified Arabic" w:hAnsi="Simplified Arabic" w:cs="Simplified Arabic"/>
          <w:sz w:val="28"/>
          <w:szCs w:val="28"/>
          <w:lang w:val="en-AE"/>
        </w:rPr>
      </w:pPr>
      <w:r w:rsidRPr="00310DF9">
        <w:rPr>
          <w:rFonts w:ascii="Simplified Arabic" w:hAnsi="Simplified Arabic" w:cs="Simplified Arabic"/>
          <w:sz w:val="28"/>
          <w:szCs w:val="28"/>
          <w:rtl/>
          <w:lang w:val="en-AE"/>
        </w:rPr>
        <w:t>الكشف عن الغش</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تحليل بيانات الفواتير والاستهلاك</w:t>
      </w:r>
      <w:r w:rsidRPr="00310DF9">
        <w:rPr>
          <w:rFonts w:ascii="Simplified Arabic" w:hAnsi="Simplified Arabic" w:cs="Simplified Arabic"/>
          <w:sz w:val="28"/>
          <w:szCs w:val="28"/>
          <w:lang w:val="en-AE"/>
        </w:rPr>
        <w:t>.</w:t>
      </w:r>
    </w:p>
    <w:p w14:paraId="00DB8AE4" w14:textId="77777777" w:rsidR="00310DF9" w:rsidRDefault="00621AA0" w:rsidP="00310DF9">
      <w:pPr>
        <w:rPr>
          <w:rFonts w:ascii="Simplified Arabic" w:hAnsi="Simplified Arabic" w:cs="Simplified Arabic"/>
          <w:b/>
          <w:bCs/>
          <w:sz w:val="28"/>
          <w:szCs w:val="28"/>
          <w:u w:val="single"/>
          <w:rtl/>
        </w:rPr>
      </w:pPr>
      <w:r w:rsidRPr="00310DF9">
        <w:rPr>
          <w:rFonts w:ascii="Simplified Arabic" w:hAnsi="Simplified Arabic" w:cs="Simplified Arabic"/>
          <w:b/>
          <w:bCs/>
          <w:sz w:val="28"/>
          <w:szCs w:val="28"/>
          <w:u w:val="single"/>
          <w:rtl/>
        </w:rPr>
        <w:t>قطاع النقل:</w:t>
      </w:r>
    </w:p>
    <w:p w14:paraId="79C2165C" w14:textId="3ECC8E86" w:rsidR="00621AA0" w:rsidRPr="00310DF9" w:rsidRDefault="00621AA0" w:rsidP="00D027EB">
      <w:pPr>
        <w:pStyle w:val="ListParagraph"/>
        <w:numPr>
          <w:ilvl w:val="1"/>
          <w:numId w:val="8"/>
        </w:numPr>
        <w:spacing w:line="240" w:lineRule="auto"/>
        <w:rPr>
          <w:rFonts w:ascii="Simplified Arabic" w:hAnsi="Simplified Arabic" w:cs="Simplified Arabic"/>
          <w:b/>
          <w:bCs/>
          <w:sz w:val="28"/>
          <w:szCs w:val="28"/>
          <w:u w:val="single"/>
        </w:rPr>
      </w:pPr>
      <w:r w:rsidRPr="00310DF9">
        <w:rPr>
          <w:rFonts w:ascii="Simplified Arabic" w:hAnsi="Simplified Arabic" w:cs="Simplified Arabic"/>
          <w:sz w:val="28"/>
          <w:szCs w:val="28"/>
          <w:rtl/>
          <w:lang w:val="en-AE"/>
        </w:rPr>
        <w:t>تحسين بيانات الحركة المرورية</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تقليل الازدحام ورفع كفاءة الحركة المرورية</w:t>
      </w:r>
      <w:r w:rsidRPr="00310DF9">
        <w:rPr>
          <w:rFonts w:ascii="Simplified Arabic" w:hAnsi="Simplified Arabic" w:cs="Simplified Arabic"/>
          <w:sz w:val="28"/>
          <w:szCs w:val="28"/>
          <w:lang w:val="en-AE"/>
        </w:rPr>
        <w:t>.</w:t>
      </w:r>
    </w:p>
    <w:p w14:paraId="1CEC1E8C" w14:textId="7C0DC25E" w:rsidR="00310DF9" w:rsidRPr="00310DF9" w:rsidRDefault="00621AA0" w:rsidP="00D027EB">
      <w:pPr>
        <w:pStyle w:val="ListParagraph"/>
        <w:numPr>
          <w:ilvl w:val="1"/>
          <w:numId w:val="8"/>
        </w:numPr>
        <w:spacing w:before="134" w:line="240" w:lineRule="auto"/>
        <w:ind w:right="2463"/>
        <w:rPr>
          <w:rFonts w:ascii="Simplified Arabic" w:hAnsi="Simplified Arabic" w:cs="Simplified Arabic"/>
          <w:sz w:val="28"/>
          <w:szCs w:val="28"/>
          <w:lang w:val="en-AE"/>
        </w:rPr>
      </w:pPr>
      <w:r w:rsidRPr="00310DF9">
        <w:rPr>
          <w:rFonts w:ascii="Simplified Arabic" w:hAnsi="Simplified Arabic" w:cs="Simplified Arabic"/>
          <w:sz w:val="28"/>
          <w:szCs w:val="28"/>
          <w:rtl/>
          <w:lang w:val="en-AE"/>
        </w:rPr>
        <w:t>تحسين خدمات التوصيل</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رفع مستوى الخدمة وتقليل زمن توصيل الطرود للعم</w:t>
      </w:r>
      <w:r w:rsidR="00310DF9">
        <w:rPr>
          <w:rFonts w:ascii="Simplified Arabic" w:hAnsi="Simplified Arabic" w:cs="Simplified Arabic" w:hint="cs"/>
          <w:sz w:val="28"/>
          <w:szCs w:val="28"/>
          <w:rtl/>
          <w:lang w:val="en-AE"/>
        </w:rPr>
        <w:t>ل</w:t>
      </w:r>
      <w:r w:rsidRPr="00310DF9">
        <w:rPr>
          <w:rFonts w:ascii="Simplified Arabic" w:hAnsi="Simplified Arabic" w:cs="Simplified Arabic"/>
          <w:sz w:val="28"/>
          <w:szCs w:val="28"/>
          <w:rtl/>
          <w:lang w:val="en-AE"/>
        </w:rPr>
        <w:t>اء</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w:t>
      </w:r>
    </w:p>
    <w:p w14:paraId="3D461741" w14:textId="6B8A470E" w:rsidR="00E32407" w:rsidRDefault="00621AA0" w:rsidP="006D23B6">
      <w:pPr>
        <w:pStyle w:val="ListParagraph"/>
        <w:numPr>
          <w:ilvl w:val="1"/>
          <w:numId w:val="8"/>
        </w:numPr>
        <w:spacing w:before="134" w:line="240" w:lineRule="auto"/>
        <w:ind w:right="2463"/>
        <w:rPr>
          <w:rFonts w:ascii="Simplified Arabic" w:hAnsi="Simplified Arabic" w:cs="Simplified Arabic"/>
          <w:sz w:val="28"/>
          <w:szCs w:val="28"/>
          <w:lang w:val="en-AE"/>
        </w:rPr>
      </w:pPr>
      <w:r w:rsidRPr="00310DF9">
        <w:rPr>
          <w:rFonts w:ascii="Simplified Arabic" w:hAnsi="Simplified Arabic" w:cs="Simplified Arabic"/>
          <w:sz w:val="28"/>
          <w:szCs w:val="28"/>
          <w:rtl/>
          <w:lang w:val="en-AE"/>
        </w:rPr>
        <w:t>تحسين الخدمات اللوجستية</w:t>
      </w:r>
      <w:r w:rsidRPr="00310DF9">
        <w:rPr>
          <w:rFonts w:ascii="Simplified Arabic" w:hAnsi="Simplified Arabic" w:cs="Simplified Arabic"/>
          <w:sz w:val="28"/>
          <w:szCs w:val="28"/>
          <w:lang w:val="en-AE"/>
        </w:rPr>
        <w:t>:</w:t>
      </w:r>
      <w:r w:rsidRPr="00310DF9">
        <w:rPr>
          <w:rFonts w:ascii="Simplified Arabic" w:hAnsi="Simplified Arabic" w:cs="Simplified Arabic"/>
          <w:sz w:val="28"/>
          <w:szCs w:val="28"/>
          <w:rtl/>
          <w:lang w:val="en-AE"/>
        </w:rPr>
        <w:t xml:space="preserve"> رفع جودة إدارة المستودعات والتنبؤ بالطلبات المستقبلية</w:t>
      </w:r>
      <w:r w:rsidRPr="00310DF9">
        <w:rPr>
          <w:rFonts w:ascii="Simplified Arabic" w:hAnsi="Simplified Arabic" w:cs="Simplified Arabic"/>
          <w:sz w:val="28"/>
          <w:szCs w:val="28"/>
          <w:lang w:val="en-AE"/>
        </w:rPr>
        <w:t>.</w:t>
      </w:r>
    </w:p>
    <w:p w14:paraId="4F7AB803" w14:textId="77777777" w:rsidR="007D1A15" w:rsidRPr="006D23B6" w:rsidRDefault="007D1A15" w:rsidP="006D23B6">
      <w:pPr>
        <w:pStyle w:val="ListParagraph"/>
        <w:numPr>
          <w:ilvl w:val="1"/>
          <w:numId w:val="8"/>
        </w:numPr>
        <w:spacing w:before="134" w:line="240" w:lineRule="auto"/>
        <w:ind w:right="2463"/>
        <w:rPr>
          <w:rFonts w:ascii="Simplified Arabic" w:hAnsi="Simplified Arabic" w:cs="Simplified Arabic"/>
          <w:sz w:val="28"/>
          <w:szCs w:val="28"/>
          <w:lang w:val="en-AE"/>
        </w:rPr>
      </w:pPr>
    </w:p>
    <w:p w14:paraId="47346E18" w14:textId="753FD4D5" w:rsidR="00621AA0" w:rsidRPr="00310DF9" w:rsidRDefault="00621AA0" w:rsidP="00FC787F">
      <w:pPr>
        <w:rPr>
          <w:rFonts w:ascii="Simplified Arabic" w:hAnsi="Simplified Arabic" w:cs="Simplified Arabic"/>
          <w:b/>
          <w:bCs/>
          <w:sz w:val="28"/>
          <w:szCs w:val="28"/>
          <w:u w:val="single"/>
          <w:rtl/>
        </w:rPr>
      </w:pPr>
      <w:r w:rsidRPr="00310DF9">
        <w:rPr>
          <w:rFonts w:ascii="Simplified Arabic" w:hAnsi="Simplified Arabic" w:cs="Simplified Arabic"/>
          <w:b/>
          <w:bCs/>
          <w:sz w:val="28"/>
          <w:szCs w:val="28"/>
          <w:u w:val="single"/>
          <w:rtl/>
        </w:rPr>
        <w:lastRenderedPageBreak/>
        <w:t>قطاع الصحة:</w:t>
      </w:r>
    </w:p>
    <w:p w14:paraId="5FF46A33" w14:textId="77777777" w:rsidR="00E32407" w:rsidRPr="00E32407" w:rsidRDefault="00621AA0" w:rsidP="00D027EB">
      <w:pPr>
        <w:pStyle w:val="ListParagraph"/>
        <w:numPr>
          <w:ilvl w:val="1"/>
          <w:numId w:val="8"/>
        </w:numPr>
        <w:spacing w:line="240" w:lineRule="auto"/>
        <w:ind w:right="2627"/>
        <w:jc w:val="both"/>
        <w:rPr>
          <w:rFonts w:ascii="Simplified Arabic" w:hAnsi="Simplified Arabic" w:cs="Simplified Arabic"/>
          <w:sz w:val="20"/>
          <w:szCs w:val="20"/>
        </w:rPr>
      </w:pPr>
      <w:r w:rsidRPr="00E32407">
        <w:rPr>
          <w:rFonts w:ascii="Simplified Arabic" w:hAnsi="Simplified Arabic" w:cs="Simplified Arabic"/>
          <w:sz w:val="28"/>
          <w:szCs w:val="28"/>
          <w:rtl/>
          <w:lang w:val="en-AE"/>
        </w:rPr>
        <w:t>تقييم الممارسين وتطويرهم</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تحليل البيانات التي تم جمعها من المرضى حول الممارسين</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w:t>
      </w:r>
    </w:p>
    <w:p w14:paraId="5CDCB723" w14:textId="77777777" w:rsidR="00E32407" w:rsidRPr="00E32407" w:rsidRDefault="00621AA0" w:rsidP="00D027EB">
      <w:pPr>
        <w:pStyle w:val="ListParagraph"/>
        <w:numPr>
          <w:ilvl w:val="1"/>
          <w:numId w:val="8"/>
        </w:numPr>
        <w:spacing w:line="240" w:lineRule="auto"/>
        <w:ind w:right="2627"/>
        <w:jc w:val="both"/>
        <w:rPr>
          <w:rFonts w:ascii="Simplified Arabic" w:hAnsi="Simplified Arabic" w:cs="Simplified Arabic"/>
          <w:sz w:val="20"/>
          <w:szCs w:val="20"/>
        </w:rPr>
      </w:pPr>
      <w:r w:rsidRPr="00E32407">
        <w:rPr>
          <w:rFonts w:ascii="Simplified Arabic" w:hAnsi="Simplified Arabic" w:cs="Simplified Arabic"/>
          <w:sz w:val="28"/>
          <w:szCs w:val="28"/>
          <w:rtl/>
          <w:lang w:val="en-AE"/>
        </w:rPr>
        <w:t>كشف الشذوذ في البيانات الصحية</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اكتشاف الاختلافات في البيانات الطبية وتعزيز تشخيصها</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w:t>
      </w:r>
    </w:p>
    <w:p w14:paraId="66D19217" w14:textId="3E9B0A08" w:rsidR="00621AA0" w:rsidRPr="00E32407" w:rsidRDefault="00621AA0" w:rsidP="00D027EB">
      <w:pPr>
        <w:pStyle w:val="ListParagraph"/>
        <w:numPr>
          <w:ilvl w:val="1"/>
          <w:numId w:val="8"/>
        </w:numPr>
        <w:spacing w:line="240" w:lineRule="auto"/>
        <w:ind w:right="2627"/>
        <w:jc w:val="both"/>
        <w:rPr>
          <w:rFonts w:ascii="Simplified Arabic" w:hAnsi="Simplified Arabic" w:cs="Simplified Arabic"/>
          <w:sz w:val="20"/>
          <w:szCs w:val="20"/>
        </w:rPr>
      </w:pPr>
      <w:r w:rsidRPr="00E32407">
        <w:rPr>
          <w:rFonts w:ascii="Simplified Arabic" w:hAnsi="Simplified Arabic" w:cs="Simplified Arabic"/>
          <w:sz w:val="28"/>
          <w:szCs w:val="28"/>
          <w:rtl/>
          <w:lang w:val="en-AE"/>
        </w:rPr>
        <w:t>التنبؤ بتفشي الأوبئة</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الاستعداد لمواجهة</w:t>
      </w:r>
      <w:r w:rsidR="00310DF9" w:rsidRPr="00E32407">
        <w:rPr>
          <w:rFonts w:ascii="Simplified Arabic" w:hAnsi="Simplified Arabic" w:cs="Simplified Arabic" w:hint="cs"/>
          <w:sz w:val="28"/>
          <w:szCs w:val="28"/>
          <w:rtl/>
          <w:lang w:val="en-AE"/>
        </w:rPr>
        <w:t xml:space="preserve"> </w:t>
      </w:r>
      <w:r w:rsidRPr="00E32407">
        <w:rPr>
          <w:rFonts w:ascii="Simplified Arabic" w:hAnsi="Simplified Arabic" w:cs="Simplified Arabic"/>
          <w:sz w:val="28"/>
          <w:szCs w:val="28"/>
          <w:rtl/>
          <w:lang w:val="en-AE"/>
        </w:rPr>
        <w:t>الأوبئة وتوقع</w:t>
      </w:r>
      <w:r w:rsidR="00310DF9" w:rsidRPr="00E32407">
        <w:rPr>
          <w:rFonts w:ascii="Simplified Arabic" w:hAnsi="Simplified Arabic" w:cs="Simplified Arabic" w:hint="cs"/>
          <w:sz w:val="28"/>
          <w:szCs w:val="28"/>
          <w:rtl/>
          <w:lang w:val="en-AE"/>
        </w:rPr>
        <w:t xml:space="preserve"> </w:t>
      </w:r>
      <w:r w:rsidRPr="00E32407">
        <w:rPr>
          <w:rFonts w:ascii="Simplified Arabic" w:hAnsi="Simplified Arabic" w:cs="Simplified Arabic"/>
          <w:sz w:val="28"/>
          <w:szCs w:val="28"/>
          <w:rtl/>
          <w:lang w:val="en-AE"/>
        </w:rPr>
        <w:t>حدة تأثيرها</w:t>
      </w:r>
      <w:r w:rsidRPr="00E32407">
        <w:rPr>
          <w:rFonts w:ascii="Simplified Arabic" w:hAnsi="Simplified Arabic" w:cs="Simplified Arabic"/>
          <w:color w:val="3C3F42"/>
          <w:w w:val="76"/>
          <w:sz w:val="20"/>
          <w:szCs w:val="20"/>
        </w:rPr>
        <w:t>.</w:t>
      </w:r>
    </w:p>
    <w:p w14:paraId="2C12962A" w14:textId="583D8A85" w:rsidR="00F925D0" w:rsidRPr="00E32407" w:rsidRDefault="00621AA0" w:rsidP="00D22171">
      <w:pPr>
        <w:rPr>
          <w:rFonts w:ascii="Simplified Arabic" w:hAnsi="Simplified Arabic" w:cs="Simplified Arabic"/>
          <w:b/>
          <w:bCs/>
          <w:sz w:val="28"/>
          <w:szCs w:val="28"/>
          <w:u w:val="single"/>
          <w:rtl/>
        </w:rPr>
      </w:pPr>
      <w:r w:rsidRPr="00E32407">
        <w:rPr>
          <w:rFonts w:ascii="Simplified Arabic" w:hAnsi="Simplified Arabic" w:cs="Simplified Arabic"/>
          <w:b/>
          <w:bCs/>
          <w:sz w:val="28"/>
          <w:szCs w:val="28"/>
          <w:u w:val="single"/>
          <w:rtl/>
        </w:rPr>
        <w:t>قطاع التعليم:</w:t>
      </w:r>
    </w:p>
    <w:p w14:paraId="151CEE19" w14:textId="7BD1F40A" w:rsidR="00621AA0" w:rsidRPr="00E32407" w:rsidRDefault="00621AA0" w:rsidP="00E32407">
      <w:pPr>
        <w:pStyle w:val="ListParagraph"/>
        <w:numPr>
          <w:ilvl w:val="1"/>
          <w:numId w:val="8"/>
        </w:numPr>
        <w:spacing w:before="102"/>
        <w:rPr>
          <w:rFonts w:ascii="Simplified Arabic" w:hAnsi="Simplified Arabic" w:cs="Simplified Arabic"/>
          <w:sz w:val="28"/>
          <w:szCs w:val="28"/>
          <w:lang w:val="en-AE"/>
        </w:rPr>
      </w:pPr>
      <w:r w:rsidRPr="00E32407">
        <w:rPr>
          <w:rFonts w:ascii="Simplified Arabic" w:hAnsi="Simplified Arabic" w:cs="Simplified Arabic"/>
          <w:sz w:val="28"/>
          <w:szCs w:val="28"/>
          <w:rtl/>
          <w:lang w:val="en-AE"/>
        </w:rPr>
        <w:t>تقييم المرشحين</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تحديد أفضل الطاب المرشحين للقبول</w:t>
      </w:r>
      <w:r w:rsidRPr="00E32407">
        <w:rPr>
          <w:rFonts w:ascii="Simplified Arabic" w:hAnsi="Simplified Arabic" w:cs="Simplified Arabic"/>
          <w:sz w:val="28"/>
          <w:szCs w:val="28"/>
          <w:lang w:val="en-AE"/>
        </w:rPr>
        <w:t>.</w:t>
      </w:r>
    </w:p>
    <w:p w14:paraId="11E6F646" w14:textId="5ECE66F4" w:rsidR="00621AA0" w:rsidRPr="00E32407" w:rsidRDefault="00621AA0" w:rsidP="00E32407">
      <w:pPr>
        <w:pStyle w:val="ListParagraph"/>
        <w:numPr>
          <w:ilvl w:val="1"/>
          <w:numId w:val="8"/>
        </w:numPr>
        <w:spacing w:before="134"/>
        <w:rPr>
          <w:rFonts w:ascii="Simplified Arabic" w:hAnsi="Simplified Arabic" w:cs="Simplified Arabic"/>
          <w:sz w:val="28"/>
          <w:szCs w:val="28"/>
          <w:lang w:val="en-AE"/>
        </w:rPr>
      </w:pPr>
      <w:r w:rsidRPr="00E32407">
        <w:rPr>
          <w:rFonts w:ascii="Simplified Arabic" w:hAnsi="Simplified Arabic" w:cs="Simplified Arabic"/>
          <w:sz w:val="28"/>
          <w:szCs w:val="28"/>
          <w:rtl/>
          <w:lang w:val="en-AE"/>
        </w:rPr>
        <w:t>متابعة الأداء</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قياس مستوى تطور قدرات الطلبة وكيفية تحسينها</w:t>
      </w:r>
      <w:r w:rsidRPr="00E32407">
        <w:rPr>
          <w:rFonts w:ascii="Simplified Arabic" w:hAnsi="Simplified Arabic" w:cs="Simplified Arabic"/>
          <w:sz w:val="28"/>
          <w:szCs w:val="28"/>
          <w:lang w:val="en-AE"/>
        </w:rPr>
        <w:t>.</w:t>
      </w:r>
    </w:p>
    <w:p w14:paraId="2CC816BD" w14:textId="79DAF16A" w:rsidR="006D23B6" w:rsidRPr="006712CF" w:rsidRDefault="00621AA0" w:rsidP="006712CF">
      <w:pPr>
        <w:pStyle w:val="ListParagraph"/>
        <w:numPr>
          <w:ilvl w:val="1"/>
          <w:numId w:val="8"/>
        </w:numPr>
        <w:spacing w:before="134"/>
        <w:rPr>
          <w:rFonts w:ascii="Simplified Arabic" w:hAnsi="Simplified Arabic" w:cs="Simplified Arabic"/>
          <w:sz w:val="28"/>
          <w:szCs w:val="28"/>
          <w:rtl/>
          <w:lang w:val="en-AE"/>
        </w:rPr>
      </w:pPr>
      <w:r w:rsidRPr="00E32407">
        <w:rPr>
          <w:rFonts w:ascii="Simplified Arabic" w:hAnsi="Simplified Arabic" w:cs="Simplified Arabic"/>
          <w:sz w:val="28"/>
          <w:szCs w:val="28"/>
          <w:rtl/>
          <w:lang w:val="en-AE"/>
        </w:rPr>
        <w:t>تحديد المستقبل الأكاديمي</w:t>
      </w:r>
      <w:r w:rsidRPr="00E32407">
        <w:rPr>
          <w:rFonts w:ascii="Simplified Arabic" w:hAnsi="Simplified Arabic" w:cs="Simplified Arabic"/>
          <w:sz w:val="28"/>
          <w:szCs w:val="28"/>
          <w:lang w:val="en-AE"/>
        </w:rPr>
        <w:t>:</w:t>
      </w:r>
      <w:r w:rsidRPr="00E32407">
        <w:rPr>
          <w:rFonts w:ascii="Simplified Arabic" w:hAnsi="Simplified Arabic" w:cs="Simplified Arabic"/>
          <w:sz w:val="28"/>
          <w:szCs w:val="28"/>
          <w:rtl/>
          <w:lang w:val="en-AE"/>
        </w:rPr>
        <w:t xml:space="preserve"> تحليل البيانات الدراسية للإسهام في تحديد المجال الأكاديمي المناسب</w:t>
      </w:r>
      <w:r w:rsidRPr="00E32407">
        <w:rPr>
          <w:rFonts w:ascii="Simplified Arabic" w:hAnsi="Simplified Arabic" w:cs="Simplified Arabic"/>
          <w:sz w:val="28"/>
          <w:szCs w:val="28"/>
          <w:lang w:val="en-AE"/>
        </w:rPr>
        <w:t>.</w:t>
      </w:r>
    </w:p>
    <w:p w14:paraId="68E7468F" w14:textId="131D0A0F" w:rsidR="006800BB" w:rsidRPr="006D23B6" w:rsidRDefault="006800BB" w:rsidP="006800BB">
      <w:pPr>
        <w:jc w:val="highKashida"/>
        <w:rPr>
          <w:rFonts w:ascii="Simplified Arabic" w:hAnsi="Simplified Arabic" w:cs="Simplified Arabic"/>
          <w:b/>
          <w:bCs/>
          <w:sz w:val="32"/>
          <w:szCs w:val="32"/>
          <w:u w:val="single"/>
          <w:lang w:val="en-AE"/>
        </w:rPr>
      </w:pPr>
      <w:r w:rsidRPr="006D23B6">
        <w:rPr>
          <w:rFonts w:ascii="Simplified Arabic" w:hAnsi="Simplified Arabic" w:cs="Simplified Arabic"/>
          <w:b/>
          <w:bCs/>
          <w:sz w:val="36"/>
          <w:szCs w:val="36"/>
          <w:u w:val="single"/>
          <w:rtl/>
          <w:lang w:val="en-AE"/>
        </w:rPr>
        <w:t>عوامل صنع القرار</w:t>
      </w:r>
      <w:r w:rsidR="006D23B6">
        <w:rPr>
          <w:rFonts w:ascii="Simplified Arabic" w:hAnsi="Simplified Arabic" w:cs="Simplified Arabic" w:hint="cs"/>
          <w:b/>
          <w:bCs/>
          <w:sz w:val="36"/>
          <w:szCs w:val="36"/>
          <w:u w:val="single"/>
          <w:rtl/>
          <w:lang w:val="en-AE"/>
        </w:rPr>
        <w:t>:</w:t>
      </w:r>
    </w:p>
    <w:p w14:paraId="0B8ABEC8" w14:textId="68733086" w:rsidR="006800BB" w:rsidRPr="00DF045D" w:rsidRDefault="006800BB" w:rsidP="006800BB">
      <w:pPr>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تعتمد المنظمات على صنع القرار الفعال لتحقيق الأهداف الاستراتيجية من أجل نمو وربحية المنظمة والمساهمين ولحل المشاكل التي تواجهها </w:t>
      </w:r>
      <w:r w:rsidR="00D7780D" w:rsidRPr="00DF045D">
        <w:rPr>
          <w:rFonts w:ascii="Simplified Arabic" w:hAnsi="Simplified Arabic" w:cs="Simplified Arabic"/>
          <w:sz w:val="28"/>
          <w:szCs w:val="28"/>
          <w:rtl/>
          <w:lang w:val="en-AE"/>
        </w:rPr>
        <w:t>المنظمة، غالبًا</w:t>
      </w:r>
      <w:r w:rsidRPr="00DF045D">
        <w:rPr>
          <w:rFonts w:ascii="Simplified Arabic" w:hAnsi="Simplified Arabic" w:cs="Simplified Arabic"/>
          <w:sz w:val="28"/>
          <w:szCs w:val="28"/>
          <w:rtl/>
          <w:lang w:val="en-AE"/>
        </w:rPr>
        <w:t xml:space="preserve"> ما ينطوي صنع القرار على تبادل الأفكار وتقديم المقترحات والاقتراحات المتعلقة بتحسين عمليات المنظمة، لتحقيق أهدافها</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علاوة على ذلك، فإن تحديد المعلومات اللازمة وتوضيح نقاط القوة والضعف في كل فكرة أو اقتراح يساعد على تحديد الاقتراح الأنسب وإجراء التعديلات حتى الوصول إلى القرار الأنسب</w:t>
      </w:r>
      <w:r w:rsidRPr="00DF045D">
        <w:rPr>
          <w:rFonts w:ascii="Simplified Arabic" w:hAnsi="Simplified Arabic" w:cs="Simplified Arabic"/>
          <w:sz w:val="28"/>
          <w:szCs w:val="28"/>
          <w:lang w:val="en-AE"/>
        </w:rPr>
        <w:t>.</w:t>
      </w:r>
    </w:p>
    <w:p w14:paraId="64C5C889" w14:textId="3451B8B4" w:rsidR="006800BB" w:rsidRPr="00DF045D" w:rsidRDefault="006800BB" w:rsidP="006800BB">
      <w:pPr>
        <w:jc w:val="highKashida"/>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وهذا، بالتالي، يمكّن المؤسسة من تحقيق أهدافها في أقصر وقت ممكن وأداء عملياتها بأعلى مستوى من الكفاءة والفعالية. يناقش القسم التالي عملية اتخاذ القرار </w:t>
      </w:r>
      <w:r w:rsidR="006D23B6" w:rsidRPr="00DF045D">
        <w:rPr>
          <w:rFonts w:ascii="Simplified Arabic" w:hAnsi="Simplified Arabic" w:cs="Simplified Arabic" w:hint="cs"/>
          <w:sz w:val="28"/>
          <w:szCs w:val="28"/>
          <w:rtl/>
          <w:lang w:val="en-AE"/>
        </w:rPr>
        <w:t>ومراحلها</w:t>
      </w:r>
      <w:r w:rsidR="006D23B6" w:rsidRPr="00DF045D">
        <w:rPr>
          <w:rFonts w:ascii="Simplified Arabic" w:hAnsi="Simplified Arabic" w:cs="Simplified Arabic"/>
          <w:sz w:val="28"/>
          <w:szCs w:val="28"/>
          <w:lang w:val="en-AE"/>
        </w:rPr>
        <w:t>:</w:t>
      </w:r>
    </w:p>
    <w:p w14:paraId="3C985DAA" w14:textId="3F798FF4" w:rsidR="0077789A" w:rsidRPr="006D23B6" w:rsidRDefault="0077789A" w:rsidP="0077789A">
      <w:pPr>
        <w:rPr>
          <w:rFonts w:ascii="Simplified Arabic" w:hAnsi="Simplified Arabic" w:cs="Simplified Arabic"/>
          <w:b/>
          <w:bCs/>
          <w:sz w:val="32"/>
          <w:szCs w:val="32"/>
          <w:u w:val="single"/>
          <w:lang w:val="en-AE"/>
        </w:rPr>
      </w:pPr>
      <w:r w:rsidRPr="006D23B6">
        <w:rPr>
          <w:rFonts w:ascii="Simplified Arabic" w:hAnsi="Simplified Arabic" w:cs="Simplified Arabic"/>
          <w:b/>
          <w:bCs/>
          <w:sz w:val="32"/>
          <w:szCs w:val="32"/>
          <w:u w:val="single"/>
          <w:rtl/>
          <w:lang w:val="en-AE"/>
        </w:rPr>
        <w:t>تحديد المشكلة</w:t>
      </w:r>
    </w:p>
    <w:p w14:paraId="273670DF" w14:textId="3D314383" w:rsidR="006D23B6" w:rsidRDefault="0077789A" w:rsidP="00F468F5">
      <w:pPr>
        <w:jc w:val="both"/>
        <w:rPr>
          <w:rFonts w:ascii="Simplified Arabic" w:hAnsi="Simplified Arabic" w:cs="Simplified Arabic"/>
          <w:sz w:val="28"/>
          <w:szCs w:val="28"/>
          <w:rtl/>
          <w:lang w:val="en-AE"/>
        </w:rPr>
      </w:pPr>
      <w:r w:rsidRPr="00DF045D">
        <w:rPr>
          <w:rFonts w:ascii="Simplified Arabic" w:hAnsi="Simplified Arabic" w:cs="Simplified Arabic"/>
          <w:sz w:val="28"/>
          <w:szCs w:val="28"/>
          <w:rtl/>
          <w:lang w:val="en-AE"/>
        </w:rPr>
        <w:t>مرحلة تحديد المشكلة هي المرحلة الأولية التي يتم القيام بها في عملية صنع القرار</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يتم القيام بهذه المرحلة لتحديد المشكلة الفعلية أو القرار الذي يجب اتخاذه والعمل المطلوب لحل مشكلة معينة. والجدير بالذكر أن حجم المشكلة وطبيعتها سيؤثران على عملية وحل المشكلة في اتخاذ القرار. ستشارك جميع الأطراف المعنية المرتبطة بعملية اتخاذ القرار في العملية للحصول على مدخلاتهم ووجهات نظرهم </w:t>
      </w:r>
      <w:r w:rsidRPr="00DF045D">
        <w:rPr>
          <w:rFonts w:ascii="Simplified Arabic" w:hAnsi="Simplified Arabic" w:cs="Simplified Arabic"/>
          <w:sz w:val="28"/>
          <w:szCs w:val="28"/>
          <w:rtl/>
          <w:lang w:val="en-AE"/>
        </w:rPr>
        <w:lastRenderedPageBreak/>
        <w:t xml:space="preserve">المختلفة حول أسباب المشكلة (بما في ذلك الأعراض والتأثيرات) وتحديد الأطراف المتأثرة </w:t>
      </w:r>
      <w:r w:rsidR="006D23B6" w:rsidRPr="00DF045D">
        <w:rPr>
          <w:rFonts w:ascii="Simplified Arabic" w:hAnsi="Simplified Arabic" w:cs="Simplified Arabic" w:hint="cs"/>
          <w:sz w:val="28"/>
          <w:szCs w:val="28"/>
          <w:rtl/>
          <w:lang w:val="en-AE"/>
        </w:rPr>
        <w:t>بالمشكلة،</w:t>
      </w:r>
      <w:r w:rsidRPr="00DF045D">
        <w:rPr>
          <w:rFonts w:ascii="Simplified Arabic" w:hAnsi="Simplified Arabic" w:cs="Simplified Arabic"/>
          <w:sz w:val="28"/>
          <w:szCs w:val="28"/>
          <w:rtl/>
          <w:lang w:val="en-AE"/>
        </w:rPr>
        <w:t xml:space="preserve"> يحدد صانعو القرار خلال هذه المرحلة طبيعة المشكلة وأبعادها (نطاقها) والوضع أو الظروف التي تسببت في المشكلة. لا ينبغي الخلط بين أهمية المشكلة وأعراضها وأسبابها والوقت اللازم لحلها من أجل اتخاذ قرار فعال ومناسب</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غالبًا ما تكون هذه الخطوة معقدة بسبب الإيحاء بأن المشكلة هي وجود شيء ما يعيق تنفيذ بعض المهام أو تحقيق الأهداف</w:t>
      </w:r>
      <w:r w:rsidRPr="00DF045D">
        <w:rPr>
          <w:rFonts w:ascii="Simplified Arabic" w:hAnsi="Simplified Arabic" w:cs="Simplified Arabic"/>
          <w:sz w:val="28"/>
          <w:szCs w:val="28"/>
          <w:lang w:val="en-AE"/>
        </w:rPr>
        <w:t>.</w:t>
      </w:r>
    </w:p>
    <w:p w14:paraId="04464622" w14:textId="7D777DBC" w:rsidR="009F4970" w:rsidRPr="006D23B6" w:rsidRDefault="009F4970" w:rsidP="009F4970">
      <w:pPr>
        <w:rPr>
          <w:rFonts w:ascii="Simplified Arabic" w:hAnsi="Simplified Arabic" w:cs="Simplified Arabic"/>
          <w:b/>
          <w:bCs/>
          <w:sz w:val="32"/>
          <w:szCs w:val="32"/>
          <w:u w:val="single"/>
          <w:rtl/>
          <w:lang w:val="en-AE"/>
        </w:rPr>
      </w:pPr>
      <w:r w:rsidRPr="006D23B6">
        <w:rPr>
          <w:rFonts w:ascii="Simplified Arabic" w:hAnsi="Simplified Arabic" w:cs="Simplified Arabic"/>
          <w:b/>
          <w:bCs/>
          <w:sz w:val="32"/>
          <w:szCs w:val="32"/>
          <w:u w:val="single"/>
          <w:rtl/>
          <w:lang w:val="en-AE"/>
        </w:rPr>
        <w:t>دقة المعلومات</w:t>
      </w:r>
      <w:r w:rsidR="006D23B6">
        <w:rPr>
          <w:rFonts w:ascii="Simplified Arabic" w:hAnsi="Simplified Arabic" w:cs="Simplified Arabic" w:hint="cs"/>
          <w:b/>
          <w:bCs/>
          <w:sz w:val="32"/>
          <w:szCs w:val="32"/>
          <w:u w:val="single"/>
          <w:rtl/>
          <w:lang w:val="en-AE"/>
        </w:rPr>
        <w:t>:</w:t>
      </w:r>
    </w:p>
    <w:p w14:paraId="72489166" w14:textId="6EAED06A" w:rsidR="007D3500" w:rsidRPr="00DF045D" w:rsidRDefault="009F4970" w:rsidP="007D1A15">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 xml:space="preserve"> في فهم المشكلة، من المهم دقة المعلومات التي يتم جمعها وتحليلها</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فهذا يساعد على تحديد السبب أو الأسباب التي أدت إلى المشكلة ويسبق مرحلة الاقتراح. خلال هذه المرحلة، يتم تحديد وفحص البدائل والخيارات المناسبة والعملية</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وهذا يتطلب توفر البيانات والمعلومات المتعلقة بالمشكلة والمرتبطة بها. كما أن قدرة صانعي القرار مهمة للغاية خلال هذه المرحلة، حيث سيعتمدون على مصادر المعلومات (والبيانات) التي تم جمعها والتي يتم تقديمها كمعلومات تتعلق بالمشكلة المطروحة. وبناءً على ذلك، يجب أن تكون المعلومات دقيقة وذات صلة حتى يتمكن صانعو القرار (أو أصحاب المصلحة) من مقارنة وتحليل ومناقشة أي حقائق أو أرقام لتحديد البدائل والخيارات التي ستؤدي إلى اتخاذ القرار المناسب. لذلك، عند فهم المشكلة، يجب عليهم أيضًا فهم واقع الموقف أو الظروف، من خلال اقتراح بدائل لحل المشكلة</w:t>
      </w:r>
      <w:r w:rsidRPr="00DF045D">
        <w:rPr>
          <w:rFonts w:ascii="Simplified Arabic" w:hAnsi="Simplified Arabic" w:cs="Simplified Arabic"/>
          <w:sz w:val="28"/>
          <w:szCs w:val="28"/>
          <w:lang w:val="en-AE"/>
        </w:rPr>
        <w:t>.</w:t>
      </w:r>
    </w:p>
    <w:p w14:paraId="387EFAD6" w14:textId="734C3ED6" w:rsidR="00BB53D1" w:rsidRPr="006D23B6" w:rsidRDefault="00BB53D1" w:rsidP="00BB53D1">
      <w:pPr>
        <w:rPr>
          <w:rFonts w:ascii="Simplified Arabic" w:hAnsi="Simplified Arabic" w:cs="Simplified Arabic"/>
          <w:b/>
          <w:bCs/>
          <w:sz w:val="32"/>
          <w:szCs w:val="32"/>
          <w:u w:val="single"/>
          <w:lang w:val="en-AE"/>
        </w:rPr>
      </w:pPr>
      <w:r w:rsidRPr="006D23B6">
        <w:rPr>
          <w:rFonts w:ascii="Simplified Arabic" w:hAnsi="Simplified Arabic" w:cs="Simplified Arabic"/>
          <w:b/>
          <w:bCs/>
          <w:sz w:val="32"/>
          <w:szCs w:val="32"/>
          <w:u w:val="single"/>
          <w:rtl/>
          <w:lang w:val="en-AE"/>
        </w:rPr>
        <w:t>تقييم البدائل</w:t>
      </w:r>
      <w:r w:rsidR="006D23B6">
        <w:rPr>
          <w:rFonts w:ascii="Simplified Arabic" w:hAnsi="Simplified Arabic" w:cs="Simplified Arabic" w:hint="cs"/>
          <w:b/>
          <w:bCs/>
          <w:sz w:val="32"/>
          <w:szCs w:val="32"/>
          <w:u w:val="single"/>
          <w:rtl/>
          <w:lang w:val="en-AE"/>
        </w:rPr>
        <w:t>:</w:t>
      </w:r>
    </w:p>
    <w:p w14:paraId="04E80A0A" w14:textId="25F7BD27" w:rsidR="006D23B6" w:rsidRPr="00DF045D" w:rsidRDefault="00BB53D1" w:rsidP="00F468F5">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تعد مرحلة تقييم البدائل مهمة في عملية صنع القرار وغالبًا ما تعتبر المرحلة الأكثر أهمية لأنها ستحدد طبيعة القرار الذي سيتم اختياره من بين مجموعة من البدائل. والأهم من ذلك، أن هذه المرحلة تأخذ في الاعتبار نتائج المرحلة السابقة؛ البدائل، والعوامل الداعمة، والسياسات التنظيمية، وفلسفة المنظمة، وإمكانات كل بديل والتوقيت. وستشكل جميع هذه العوامل قرارًا فعالاً ويتم اختيار البدائل إذا لزم الأمر. بالإضافة إلى ذلك، فإن التفكير المنطقي والتصور والتنبؤ بنتيجة القرار أمر بالغ الأهمية خلال هذه المرحلة من العملية. يساعد تقييم البدائل في تصنيف وترتيب كل بديل واختيار قائمة مختصرة لمقارنة مزايا وعيوب كل بديل</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كما يعتمد اختيار البديل الأكثر قبولًا والأكثر ملاءمة على المعايير المتاحة والمخاطر والموضوعية. وتكون المعايير هي الأكثر ملاءمة في العديد من الحالات</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يؤكد باحث هذه الدراسة في هذه المرحلة أن المشاركة الزائفة من قبل المرؤوسين والمتخصصين في هذا المجال بالذات تعتمد على توقع الابتكار</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والجدير بالذكر أن عدد ونوع الحلول البديلة يعتمد على عدة عوامل؛ موقع </w:t>
      </w:r>
      <w:r w:rsidRPr="00DF045D">
        <w:rPr>
          <w:rFonts w:ascii="Simplified Arabic" w:hAnsi="Simplified Arabic" w:cs="Simplified Arabic"/>
          <w:sz w:val="28"/>
          <w:szCs w:val="28"/>
          <w:rtl/>
          <w:lang w:val="en-AE"/>
        </w:rPr>
        <w:lastRenderedPageBreak/>
        <w:t>المنظمة، والسياسات التي تطبقها، ومواردها المادية، والوقت المتاح لصانع القرار، ومواقف المدير [والإدارة] في اتخاذ القرار وقدرته على التفكير المنطقي والإبداعي، بناءً على التفكير الخيالي والتصورات والتوقعات والأفكار</w:t>
      </w:r>
      <w:r w:rsidRPr="00DF045D">
        <w:rPr>
          <w:rFonts w:ascii="Simplified Arabic" w:hAnsi="Simplified Arabic" w:cs="Simplified Arabic"/>
          <w:sz w:val="28"/>
          <w:szCs w:val="28"/>
          <w:lang w:val="en-AE"/>
        </w:rPr>
        <w:t>.</w:t>
      </w:r>
    </w:p>
    <w:p w14:paraId="41E59BE0" w14:textId="36E5FAE7" w:rsidR="003775CD" w:rsidRPr="006D23B6" w:rsidRDefault="003775CD" w:rsidP="003775CD">
      <w:pPr>
        <w:rPr>
          <w:rFonts w:ascii="Simplified Arabic" w:hAnsi="Simplified Arabic" w:cs="Simplified Arabic"/>
          <w:b/>
          <w:bCs/>
          <w:sz w:val="32"/>
          <w:szCs w:val="32"/>
          <w:u w:val="single"/>
          <w:lang w:val="en-AE"/>
        </w:rPr>
      </w:pPr>
      <w:r w:rsidRPr="006D23B6">
        <w:rPr>
          <w:rFonts w:ascii="Simplified Arabic" w:hAnsi="Simplified Arabic" w:cs="Simplified Arabic"/>
          <w:b/>
          <w:bCs/>
          <w:sz w:val="32"/>
          <w:szCs w:val="32"/>
          <w:u w:val="single"/>
          <w:rtl/>
          <w:lang w:val="en-AE"/>
        </w:rPr>
        <w:t>دقة القرار</w:t>
      </w:r>
      <w:r w:rsidR="006D23B6">
        <w:rPr>
          <w:rFonts w:ascii="Simplified Arabic" w:hAnsi="Simplified Arabic" w:cs="Simplified Arabic" w:hint="cs"/>
          <w:b/>
          <w:bCs/>
          <w:sz w:val="32"/>
          <w:szCs w:val="32"/>
          <w:u w:val="single"/>
          <w:rtl/>
          <w:lang w:val="en-AE"/>
        </w:rPr>
        <w:t>:</w:t>
      </w:r>
    </w:p>
    <w:p w14:paraId="6E52896B" w14:textId="64FEE146" w:rsidR="009125CE" w:rsidRPr="007D3500" w:rsidRDefault="003775CD" w:rsidP="007D3500">
      <w:pPr>
        <w:jc w:val="both"/>
        <w:rPr>
          <w:rFonts w:ascii="Simplified Arabic" w:hAnsi="Simplified Arabic" w:cs="Simplified Arabic"/>
          <w:sz w:val="28"/>
          <w:szCs w:val="28"/>
          <w:lang w:val="en-AE"/>
        </w:rPr>
      </w:pPr>
      <w:r w:rsidRPr="00DF045D">
        <w:rPr>
          <w:rFonts w:ascii="Simplified Arabic" w:hAnsi="Simplified Arabic" w:cs="Simplified Arabic"/>
          <w:sz w:val="28"/>
          <w:szCs w:val="28"/>
          <w:rtl/>
          <w:lang w:val="en-AE"/>
        </w:rPr>
        <w:t>يجب أن تكون عمليات صنع القرار متكاملة ومتسقة مع أنظمة المعلومات الحالية حتى تتمكن الإدارة من توسيع مستوى معرفة المديرين بالقرار</w:t>
      </w:r>
      <w:r w:rsidR="006D23B6">
        <w:rPr>
          <w:rFonts w:ascii="Simplified Arabic" w:hAnsi="Simplified Arabic" w:cs="Simplified Arabic" w:hint="cs"/>
          <w:sz w:val="28"/>
          <w:szCs w:val="28"/>
          <w:rtl/>
          <w:lang w:val="en-AE"/>
        </w:rPr>
        <w:t xml:space="preserve"> </w:t>
      </w:r>
      <w:r w:rsidRPr="00DF045D">
        <w:rPr>
          <w:rFonts w:ascii="Simplified Arabic" w:hAnsi="Simplified Arabic" w:cs="Simplified Arabic"/>
          <w:sz w:val="28"/>
          <w:szCs w:val="28"/>
          <w:rtl/>
          <w:lang w:val="en-AE"/>
        </w:rPr>
        <w:t>المقترح اتخاذه. سيساعد تكامل أنظمة المعلومات بشكل كبير في دعم دقة صنع القرار، علاوة على ذلك، سيؤثر الوقت المخصص لاتخاذ القرار واختياره على جودة القرار النهائي في تحقيق النتيجة المثلى أو أفضل نتيجة لحل المشكلة. والجدير بالذكر أن صانعي القرار سيحتاجون أيضًا إلى النظر في الآثار المترتبة على قرارهم بناءً على القدرة على تنفيذ الحل أو التغيير</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كما أنه من خلال التحليل الذي يجريه صانعو القرار، سيتضح في معظم الحالات سبب المشكلة، والقرار</w:t>
      </w:r>
      <w:r w:rsidR="006D23B6">
        <w:rPr>
          <w:rFonts w:ascii="Simplified Arabic" w:hAnsi="Simplified Arabic" w:cs="Simplified Arabic" w:hint="cs"/>
          <w:sz w:val="28"/>
          <w:szCs w:val="28"/>
          <w:rtl/>
          <w:lang w:val="en-AE"/>
        </w:rPr>
        <w:t xml:space="preserve"> </w:t>
      </w:r>
      <w:r w:rsidRPr="00DF045D">
        <w:rPr>
          <w:rFonts w:ascii="Simplified Arabic" w:hAnsi="Simplified Arabic" w:cs="Simplified Arabic"/>
          <w:sz w:val="28"/>
          <w:szCs w:val="28"/>
          <w:rtl/>
          <w:lang w:val="en-AE"/>
        </w:rPr>
        <w:t xml:space="preserve">الذي يجب اتخاذه لتحقيق أفضل النتائج. علاوة على ذلك، هناك اختلافات بين تحليل المشكلة والقرار المتخذ؛ يمكن لصانعي القرار حل المشكلة دون التوصل إلى حل. بدلاً من ذلك، يمكن اتخاذ قرار دون حل </w:t>
      </w:r>
      <w:r w:rsidR="00F97808" w:rsidRPr="00DF045D">
        <w:rPr>
          <w:rFonts w:ascii="Simplified Arabic" w:hAnsi="Simplified Arabic" w:cs="Simplified Arabic" w:hint="cs"/>
          <w:sz w:val="28"/>
          <w:szCs w:val="28"/>
          <w:rtl/>
          <w:lang w:val="en-AE"/>
        </w:rPr>
        <w:t>المشكلة</w:t>
      </w:r>
      <w:r w:rsidR="00F97808">
        <w:rPr>
          <w:rFonts w:ascii="Simplified Arabic" w:hAnsi="Simplified Arabic" w:cs="Simplified Arabic" w:hint="cs"/>
          <w:sz w:val="28"/>
          <w:szCs w:val="28"/>
          <w:rtl/>
          <w:lang w:val="en-AE"/>
        </w:rPr>
        <w:t>،</w:t>
      </w:r>
      <w:r w:rsidR="006D23B6">
        <w:rPr>
          <w:rFonts w:ascii="Simplified Arabic" w:hAnsi="Simplified Arabic" w:cs="Simplified Arabic" w:hint="cs"/>
          <w:sz w:val="28"/>
          <w:szCs w:val="28"/>
          <w:rtl/>
          <w:lang w:val="en-AE"/>
        </w:rPr>
        <w:t xml:space="preserve"> </w:t>
      </w:r>
      <w:r w:rsidRPr="00DF045D">
        <w:rPr>
          <w:rFonts w:ascii="Simplified Arabic" w:hAnsi="Simplified Arabic" w:cs="Simplified Arabic"/>
          <w:sz w:val="28"/>
          <w:szCs w:val="28"/>
          <w:rtl/>
          <w:lang w:val="en-AE"/>
        </w:rPr>
        <w:t>حيث قد يكشف التحليل أن المشكلة تقع خارج نطاق مسؤولية المنظمة. في هذه الحالة، لا يفعل صانعو القرار شيئًا سوى إبلاغ الإدارة بنيتهم</w:t>
      </w:r>
      <w:r w:rsidRPr="00DF045D">
        <w:rPr>
          <w:rFonts w:ascii="Simplified Arabic" w:hAnsi="Simplified Arabic" w:cs="Simplified Arabic"/>
          <w:sz w:val="28"/>
          <w:szCs w:val="28"/>
          <w:lang w:val="en-AE"/>
        </w:rPr>
        <w:t>.</w:t>
      </w:r>
      <w:r w:rsidRPr="00DF045D">
        <w:rPr>
          <w:rFonts w:ascii="Simplified Arabic" w:hAnsi="Simplified Arabic" w:cs="Simplified Arabic"/>
          <w:sz w:val="28"/>
          <w:szCs w:val="28"/>
          <w:rtl/>
          <w:lang w:val="en-AE"/>
        </w:rPr>
        <w:t xml:space="preserve"> هذا النوع من العمليات هو مفاضلة بين البدائل المتاحة واختيار البدائل الأكثر ملاءمة وفقًا للمعايير والاعتبارات</w:t>
      </w:r>
      <w:r w:rsidRPr="00DF045D">
        <w:rPr>
          <w:rFonts w:ascii="Simplified Arabic" w:hAnsi="Simplified Arabic" w:cs="Simplified Arabic"/>
          <w:sz w:val="28"/>
          <w:szCs w:val="28"/>
          <w:lang w:val="en-AE"/>
        </w:rPr>
        <w:t>.</w:t>
      </w:r>
    </w:p>
    <w:sectPr w:rsidR="009125CE" w:rsidRPr="007D3500" w:rsidSect="005139D1">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97B27" w14:textId="77777777" w:rsidR="00173F1D" w:rsidRDefault="00173F1D" w:rsidP="009125CE">
      <w:pPr>
        <w:spacing w:after="0" w:line="240" w:lineRule="auto"/>
      </w:pPr>
      <w:r>
        <w:separator/>
      </w:r>
    </w:p>
  </w:endnote>
  <w:endnote w:type="continuationSeparator" w:id="0">
    <w:p w14:paraId="431AD395" w14:textId="77777777" w:rsidR="00173F1D" w:rsidRDefault="00173F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5791791"/>
      <w:docPartObj>
        <w:docPartGallery w:val="Page Numbers (Bottom of Page)"/>
        <w:docPartUnique/>
      </w:docPartObj>
    </w:sdtPr>
    <w:sdtEndPr>
      <w:rPr>
        <w:noProof/>
      </w:rPr>
    </w:sdtEndPr>
    <w:sdtContent>
      <w:p w14:paraId="5B09C05F" w14:textId="77777777" w:rsidR="001F367F" w:rsidRDefault="001F367F" w:rsidP="001A75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25F5E6" w14:textId="77777777" w:rsidR="001F367F" w:rsidRDefault="001F3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932E4" w14:textId="77777777" w:rsidR="00173F1D" w:rsidRDefault="00173F1D" w:rsidP="009125CE">
      <w:pPr>
        <w:spacing w:after="0" w:line="240" w:lineRule="auto"/>
      </w:pPr>
      <w:r>
        <w:separator/>
      </w:r>
    </w:p>
  </w:footnote>
  <w:footnote w:type="continuationSeparator" w:id="0">
    <w:p w14:paraId="592264C7" w14:textId="77777777" w:rsidR="00173F1D" w:rsidRDefault="00173F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0D94"/>
    <w:multiLevelType w:val="hybridMultilevel"/>
    <w:tmpl w:val="77764A20"/>
    <w:lvl w:ilvl="0" w:tplc="FF0E5CE4">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8596FD6"/>
    <w:multiLevelType w:val="multilevel"/>
    <w:tmpl w:val="7FBC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C10F5"/>
    <w:multiLevelType w:val="multilevel"/>
    <w:tmpl w:val="5FFCB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A0170A"/>
    <w:multiLevelType w:val="multilevel"/>
    <w:tmpl w:val="4502E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230DA"/>
    <w:multiLevelType w:val="hybridMultilevel"/>
    <w:tmpl w:val="1376DB88"/>
    <w:lvl w:ilvl="0" w:tplc="A66C00B8">
      <w:start w:val="2025"/>
      <w:numFmt w:val="decimal"/>
      <w:lvlText w:val="%1"/>
      <w:lvlJc w:val="left"/>
      <w:pPr>
        <w:ind w:left="1032" w:hanging="672"/>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19627DC5"/>
    <w:multiLevelType w:val="hybridMultilevel"/>
    <w:tmpl w:val="B82E6E7E"/>
    <w:lvl w:ilvl="0" w:tplc="852A1B82">
      <w:start w:val="2025"/>
      <w:numFmt w:val="bullet"/>
      <w:lvlText w:val="-"/>
      <w:lvlJc w:val="left"/>
      <w:pPr>
        <w:ind w:left="768" w:hanging="360"/>
      </w:pPr>
      <w:rPr>
        <w:rFonts w:ascii="Sakkal Majalla" w:eastAsiaTheme="minorHAnsi" w:hAnsi="Sakkal Majalla" w:cs="Sakkal Majalla" w:hint="default"/>
      </w:rPr>
    </w:lvl>
    <w:lvl w:ilvl="1" w:tplc="4C090003" w:tentative="1">
      <w:start w:val="1"/>
      <w:numFmt w:val="bullet"/>
      <w:lvlText w:val="o"/>
      <w:lvlJc w:val="left"/>
      <w:pPr>
        <w:ind w:left="1488" w:hanging="360"/>
      </w:pPr>
      <w:rPr>
        <w:rFonts w:ascii="Courier New" w:hAnsi="Courier New" w:cs="Courier New" w:hint="default"/>
      </w:rPr>
    </w:lvl>
    <w:lvl w:ilvl="2" w:tplc="4C090005" w:tentative="1">
      <w:start w:val="1"/>
      <w:numFmt w:val="bullet"/>
      <w:lvlText w:val=""/>
      <w:lvlJc w:val="left"/>
      <w:pPr>
        <w:ind w:left="2208" w:hanging="360"/>
      </w:pPr>
      <w:rPr>
        <w:rFonts w:ascii="Wingdings" w:hAnsi="Wingdings" w:hint="default"/>
      </w:rPr>
    </w:lvl>
    <w:lvl w:ilvl="3" w:tplc="4C090001" w:tentative="1">
      <w:start w:val="1"/>
      <w:numFmt w:val="bullet"/>
      <w:lvlText w:val=""/>
      <w:lvlJc w:val="left"/>
      <w:pPr>
        <w:ind w:left="2928" w:hanging="360"/>
      </w:pPr>
      <w:rPr>
        <w:rFonts w:ascii="Symbol" w:hAnsi="Symbol" w:hint="default"/>
      </w:rPr>
    </w:lvl>
    <w:lvl w:ilvl="4" w:tplc="4C090003" w:tentative="1">
      <w:start w:val="1"/>
      <w:numFmt w:val="bullet"/>
      <w:lvlText w:val="o"/>
      <w:lvlJc w:val="left"/>
      <w:pPr>
        <w:ind w:left="3648" w:hanging="360"/>
      </w:pPr>
      <w:rPr>
        <w:rFonts w:ascii="Courier New" w:hAnsi="Courier New" w:cs="Courier New" w:hint="default"/>
      </w:rPr>
    </w:lvl>
    <w:lvl w:ilvl="5" w:tplc="4C090005" w:tentative="1">
      <w:start w:val="1"/>
      <w:numFmt w:val="bullet"/>
      <w:lvlText w:val=""/>
      <w:lvlJc w:val="left"/>
      <w:pPr>
        <w:ind w:left="4368" w:hanging="360"/>
      </w:pPr>
      <w:rPr>
        <w:rFonts w:ascii="Wingdings" w:hAnsi="Wingdings" w:hint="default"/>
      </w:rPr>
    </w:lvl>
    <w:lvl w:ilvl="6" w:tplc="4C090001" w:tentative="1">
      <w:start w:val="1"/>
      <w:numFmt w:val="bullet"/>
      <w:lvlText w:val=""/>
      <w:lvlJc w:val="left"/>
      <w:pPr>
        <w:ind w:left="5088" w:hanging="360"/>
      </w:pPr>
      <w:rPr>
        <w:rFonts w:ascii="Symbol" w:hAnsi="Symbol" w:hint="default"/>
      </w:rPr>
    </w:lvl>
    <w:lvl w:ilvl="7" w:tplc="4C090003" w:tentative="1">
      <w:start w:val="1"/>
      <w:numFmt w:val="bullet"/>
      <w:lvlText w:val="o"/>
      <w:lvlJc w:val="left"/>
      <w:pPr>
        <w:ind w:left="5808" w:hanging="360"/>
      </w:pPr>
      <w:rPr>
        <w:rFonts w:ascii="Courier New" w:hAnsi="Courier New" w:cs="Courier New" w:hint="default"/>
      </w:rPr>
    </w:lvl>
    <w:lvl w:ilvl="8" w:tplc="4C090005" w:tentative="1">
      <w:start w:val="1"/>
      <w:numFmt w:val="bullet"/>
      <w:lvlText w:val=""/>
      <w:lvlJc w:val="left"/>
      <w:pPr>
        <w:ind w:left="6528" w:hanging="360"/>
      </w:pPr>
      <w:rPr>
        <w:rFonts w:ascii="Wingdings" w:hAnsi="Wingdings" w:hint="default"/>
      </w:rPr>
    </w:lvl>
  </w:abstractNum>
  <w:abstractNum w:abstractNumId="6" w15:restartNumberingAfterBreak="0">
    <w:nsid w:val="1C6E5BEE"/>
    <w:multiLevelType w:val="multilevel"/>
    <w:tmpl w:val="ED7C5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27327"/>
    <w:multiLevelType w:val="hybridMultilevel"/>
    <w:tmpl w:val="042A368A"/>
    <w:lvl w:ilvl="0" w:tplc="7BA620FE">
      <w:numFmt w:val="bullet"/>
      <w:lvlText w:val="-"/>
      <w:lvlJc w:val="left"/>
      <w:pPr>
        <w:ind w:left="408" w:hanging="360"/>
      </w:pPr>
      <w:rPr>
        <w:rFonts w:ascii="Sakkal Majalla" w:eastAsiaTheme="minorHAnsi" w:hAnsi="Sakkal Majalla" w:cs="Sakkal Majalla" w:hint="default"/>
      </w:rPr>
    </w:lvl>
    <w:lvl w:ilvl="1" w:tplc="4C090003" w:tentative="1">
      <w:start w:val="1"/>
      <w:numFmt w:val="bullet"/>
      <w:lvlText w:val="o"/>
      <w:lvlJc w:val="left"/>
      <w:pPr>
        <w:ind w:left="1128" w:hanging="360"/>
      </w:pPr>
      <w:rPr>
        <w:rFonts w:ascii="Courier New" w:hAnsi="Courier New" w:cs="Courier New" w:hint="default"/>
      </w:rPr>
    </w:lvl>
    <w:lvl w:ilvl="2" w:tplc="4C090005" w:tentative="1">
      <w:start w:val="1"/>
      <w:numFmt w:val="bullet"/>
      <w:lvlText w:val=""/>
      <w:lvlJc w:val="left"/>
      <w:pPr>
        <w:ind w:left="1848" w:hanging="360"/>
      </w:pPr>
      <w:rPr>
        <w:rFonts w:ascii="Wingdings" w:hAnsi="Wingdings" w:hint="default"/>
      </w:rPr>
    </w:lvl>
    <w:lvl w:ilvl="3" w:tplc="4C090001" w:tentative="1">
      <w:start w:val="1"/>
      <w:numFmt w:val="bullet"/>
      <w:lvlText w:val=""/>
      <w:lvlJc w:val="left"/>
      <w:pPr>
        <w:ind w:left="2568" w:hanging="360"/>
      </w:pPr>
      <w:rPr>
        <w:rFonts w:ascii="Symbol" w:hAnsi="Symbol" w:hint="default"/>
      </w:rPr>
    </w:lvl>
    <w:lvl w:ilvl="4" w:tplc="4C090003" w:tentative="1">
      <w:start w:val="1"/>
      <w:numFmt w:val="bullet"/>
      <w:lvlText w:val="o"/>
      <w:lvlJc w:val="left"/>
      <w:pPr>
        <w:ind w:left="3288" w:hanging="360"/>
      </w:pPr>
      <w:rPr>
        <w:rFonts w:ascii="Courier New" w:hAnsi="Courier New" w:cs="Courier New" w:hint="default"/>
      </w:rPr>
    </w:lvl>
    <w:lvl w:ilvl="5" w:tplc="4C090005" w:tentative="1">
      <w:start w:val="1"/>
      <w:numFmt w:val="bullet"/>
      <w:lvlText w:val=""/>
      <w:lvlJc w:val="left"/>
      <w:pPr>
        <w:ind w:left="4008" w:hanging="360"/>
      </w:pPr>
      <w:rPr>
        <w:rFonts w:ascii="Wingdings" w:hAnsi="Wingdings" w:hint="default"/>
      </w:rPr>
    </w:lvl>
    <w:lvl w:ilvl="6" w:tplc="4C090001" w:tentative="1">
      <w:start w:val="1"/>
      <w:numFmt w:val="bullet"/>
      <w:lvlText w:val=""/>
      <w:lvlJc w:val="left"/>
      <w:pPr>
        <w:ind w:left="4728" w:hanging="360"/>
      </w:pPr>
      <w:rPr>
        <w:rFonts w:ascii="Symbol" w:hAnsi="Symbol" w:hint="default"/>
      </w:rPr>
    </w:lvl>
    <w:lvl w:ilvl="7" w:tplc="4C090003" w:tentative="1">
      <w:start w:val="1"/>
      <w:numFmt w:val="bullet"/>
      <w:lvlText w:val="o"/>
      <w:lvlJc w:val="left"/>
      <w:pPr>
        <w:ind w:left="5448" w:hanging="360"/>
      </w:pPr>
      <w:rPr>
        <w:rFonts w:ascii="Courier New" w:hAnsi="Courier New" w:cs="Courier New" w:hint="default"/>
      </w:rPr>
    </w:lvl>
    <w:lvl w:ilvl="8" w:tplc="4C090005" w:tentative="1">
      <w:start w:val="1"/>
      <w:numFmt w:val="bullet"/>
      <w:lvlText w:val=""/>
      <w:lvlJc w:val="left"/>
      <w:pPr>
        <w:ind w:left="6168" w:hanging="360"/>
      </w:pPr>
      <w:rPr>
        <w:rFonts w:ascii="Wingdings" w:hAnsi="Wingdings" w:hint="default"/>
      </w:rPr>
    </w:lvl>
  </w:abstractNum>
  <w:abstractNum w:abstractNumId="8" w15:restartNumberingAfterBreak="0">
    <w:nsid w:val="20CB4C83"/>
    <w:multiLevelType w:val="hybridMultilevel"/>
    <w:tmpl w:val="1D0E0494"/>
    <w:lvl w:ilvl="0" w:tplc="C646E2AA">
      <w:start w:val="2025"/>
      <w:numFmt w:val="bullet"/>
      <w:lvlText w:val="-"/>
      <w:lvlJc w:val="left"/>
      <w:pPr>
        <w:ind w:left="1128"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 w15:restartNumberingAfterBreak="0">
    <w:nsid w:val="22B239A3"/>
    <w:multiLevelType w:val="hybridMultilevel"/>
    <w:tmpl w:val="177A1C12"/>
    <w:lvl w:ilvl="0" w:tplc="C646E2AA">
      <w:start w:val="2025"/>
      <w:numFmt w:val="bullet"/>
      <w:lvlText w:val="-"/>
      <w:lvlJc w:val="left"/>
      <w:pPr>
        <w:ind w:left="1128" w:hanging="360"/>
      </w:pPr>
      <w:rPr>
        <w:rFonts w:ascii="Sakkal Majalla" w:eastAsiaTheme="minorHAnsi" w:hAnsi="Sakkal Majalla" w:cs="Sakkal Majalla" w:hint="default"/>
      </w:rPr>
    </w:lvl>
    <w:lvl w:ilvl="1" w:tplc="4C090003" w:tentative="1">
      <w:start w:val="1"/>
      <w:numFmt w:val="bullet"/>
      <w:lvlText w:val="o"/>
      <w:lvlJc w:val="left"/>
      <w:pPr>
        <w:ind w:left="1848" w:hanging="360"/>
      </w:pPr>
      <w:rPr>
        <w:rFonts w:ascii="Courier New" w:hAnsi="Courier New" w:cs="Courier New" w:hint="default"/>
      </w:rPr>
    </w:lvl>
    <w:lvl w:ilvl="2" w:tplc="4C090005" w:tentative="1">
      <w:start w:val="1"/>
      <w:numFmt w:val="bullet"/>
      <w:lvlText w:val=""/>
      <w:lvlJc w:val="left"/>
      <w:pPr>
        <w:ind w:left="2568" w:hanging="360"/>
      </w:pPr>
      <w:rPr>
        <w:rFonts w:ascii="Wingdings" w:hAnsi="Wingdings" w:hint="default"/>
      </w:rPr>
    </w:lvl>
    <w:lvl w:ilvl="3" w:tplc="4C090001" w:tentative="1">
      <w:start w:val="1"/>
      <w:numFmt w:val="bullet"/>
      <w:lvlText w:val=""/>
      <w:lvlJc w:val="left"/>
      <w:pPr>
        <w:ind w:left="3288" w:hanging="360"/>
      </w:pPr>
      <w:rPr>
        <w:rFonts w:ascii="Symbol" w:hAnsi="Symbol" w:hint="default"/>
      </w:rPr>
    </w:lvl>
    <w:lvl w:ilvl="4" w:tplc="4C090003" w:tentative="1">
      <w:start w:val="1"/>
      <w:numFmt w:val="bullet"/>
      <w:lvlText w:val="o"/>
      <w:lvlJc w:val="left"/>
      <w:pPr>
        <w:ind w:left="4008" w:hanging="360"/>
      </w:pPr>
      <w:rPr>
        <w:rFonts w:ascii="Courier New" w:hAnsi="Courier New" w:cs="Courier New" w:hint="default"/>
      </w:rPr>
    </w:lvl>
    <w:lvl w:ilvl="5" w:tplc="4C090005" w:tentative="1">
      <w:start w:val="1"/>
      <w:numFmt w:val="bullet"/>
      <w:lvlText w:val=""/>
      <w:lvlJc w:val="left"/>
      <w:pPr>
        <w:ind w:left="4728" w:hanging="360"/>
      </w:pPr>
      <w:rPr>
        <w:rFonts w:ascii="Wingdings" w:hAnsi="Wingdings" w:hint="default"/>
      </w:rPr>
    </w:lvl>
    <w:lvl w:ilvl="6" w:tplc="4C090001" w:tentative="1">
      <w:start w:val="1"/>
      <w:numFmt w:val="bullet"/>
      <w:lvlText w:val=""/>
      <w:lvlJc w:val="left"/>
      <w:pPr>
        <w:ind w:left="5448" w:hanging="360"/>
      </w:pPr>
      <w:rPr>
        <w:rFonts w:ascii="Symbol" w:hAnsi="Symbol" w:hint="default"/>
      </w:rPr>
    </w:lvl>
    <w:lvl w:ilvl="7" w:tplc="4C090003" w:tentative="1">
      <w:start w:val="1"/>
      <w:numFmt w:val="bullet"/>
      <w:lvlText w:val="o"/>
      <w:lvlJc w:val="left"/>
      <w:pPr>
        <w:ind w:left="6168" w:hanging="360"/>
      </w:pPr>
      <w:rPr>
        <w:rFonts w:ascii="Courier New" w:hAnsi="Courier New" w:cs="Courier New" w:hint="default"/>
      </w:rPr>
    </w:lvl>
    <w:lvl w:ilvl="8" w:tplc="4C090005" w:tentative="1">
      <w:start w:val="1"/>
      <w:numFmt w:val="bullet"/>
      <w:lvlText w:val=""/>
      <w:lvlJc w:val="left"/>
      <w:pPr>
        <w:ind w:left="6888" w:hanging="360"/>
      </w:pPr>
      <w:rPr>
        <w:rFonts w:ascii="Wingdings" w:hAnsi="Wingdings" w:hint="default"/>
      </w:rPr>
    </w:lvl>
  </w:abstractNum>
  <w:abstractNum w:abstractNumId="10" w15:restartNumberingAfterBreak="0">
    <w:nsid w:val="23CD231F"/>
    <w:multiLevelType w:val="multilevel"/>
    <w:tmpl w:val="0726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12EAE"/>
    <w:multiLevelType w:val="multilevel"/>
    <w:tmpl w:val="1EE4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134EBF"/>
    <w:multiLevelType w:val="multilevel"/>
    <w:tmpl w:val="951CDE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A2071"/>
    <w:multiLevelType w:val="multilevel"/>
    <w:tmpl w:val="706C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A78B5"/>
    <w:multiLevelType w:val="multilevel"/>
    <w:tmpl w:val="251E4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22C8D"/>
    <w:multiLevelType w:val="hybridMultilevel"/>
    <w:tmpl w:val="B058A7E0"/>
    <w:lvl w:ilvl="0" w:tplc="4C090003">
      <w:start w:val="1"/>
      <w:numFmt w:val="bullet"/>
      <w:lvlText w:val="o"/>
      <w:lvlJc w:val="left"/>
      <w:pPr>
        <w:ind w:left="1080" w:hanging="360"/>
      </w:pPr>
      <w:rPr>
        <w:rFonts w:ascii="Courier New" w:hAnsi="Courier New" w:cs="Courier New"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16" w15:restartNumberingAfterBreak="0">
    <w:nsid w:val="2EA77651"/>
    <w:multiLevelType w:val="multilevel"/>
    <w:tmpl w:val="C514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D4040"/>
    <w:multiLevelType w:val="multilevel"/>
    <w:tmpl w:val="88F6D9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akkal Majalla" w:eastAsiaTheme="minorHAnsi" w:hAnsi="Sakkal Majalla" w:cs="Sakkal Majalla" w:hint="default"/>
        <w:b/>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D141B3"/>
    <w:multiLevelType w:val="multilevel"/>
    <w:tmpl w:val="58A4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479C3"/>
    <w:multiLevelType w:val="multilevel"/>
    <w:tmpl w:val="E5824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A3BB6"/>
    <w:multiLevelType w:val="hybridMultilevel"/>
    <w:tmpl w:val="4B1E5524"/>
    <w:lvl w:ilvl="0" w:tplc="614C0990">
      <w:start w:val="2025"/>
      <w:numFmt w:val="bullet"/>
      <w:lvlText w:val="-"/>
      <w:lvlJc w:val="left"/>
      <w:pPr>
        <w:ind w:left="408" w:hanging="360"/>
      </w:pPr>
      <w:rPr>
        <w:rFonts w:ascii="Sakkal Majalla" w:eastAsiaTheme="minorHAnsi" w:hAnsi="Sakkal Majalla" w:cs="Sakkal Majalla" w:hint="default"/>
      </w:rPr>
    </w:lvl>
    <w:lvl w:ilvl="1" w:tplc="4C090003" w:tentative="1">
      <w:start w:val="1"/>
      <w:numFmt w:val="bullet"/>
      <w:lvlText w:val="o"/>
      <w:lvlJc w:val="left"/>
      <w:pPr>
        <w:ind w:left="1128" w:hanging="360"/>
      </w:pPr>
      <w:rPr>
        <w:rFonts w:ascii="Courier New" w:hAnsi="Courier New" w:cs="Courier New" w:hint="default"/>
      </w:rPr>
    </w:lvl>
    <w:lvl w:ilvl="2" w:tplc="4C090005" w:tentative="1">
      <w:start w:val="1"/>
      <w:numFmt w:val="bullet"/>
      <w:lvlText w:val=""/>
      <w:lvlJc w:val="left"/>
      <w:pPr>
        <w:ind w:left="1848" w:hanging="360"/>
      </w:pPr>
      <w:rPr>
        <w:rFonts w:ascii="Wingdings" w:hAnsi="Wingdings" w:hint="default"/>
      </w:rPr>
    </w:lvl>
    <w:lvl w:ilvl="3" w:tplc="4C090001" w:tentative="1">
      <w:start w:val="1"/>
      <w:numFmt w:val="bullet"/>
      <w:lvlText w:val=""/>
      <w:lvlJc w:val="left"/>
      <w:pPr>
        <w:ind w:left="2568" w:hanging="360"/>
      </w:pPr>
      <w:rPr>
        <w:rFonts w:ascii="Symbol" w:hAnsi="Symbol" w:hint="default"/>
      </w:rPr>
    </w:lvl>
    <w:lvl w:ilvl="4" w:tplc="4C090003" w:tentative="1">
      <w:start w:val="1"/>
      <w:numFmt w:val="bullet"/>
      <w:lvlText w:val="o"/>
      <w:lvlJc w:val="left"/>
      <w:pPr>
        <w:ind w:left="3288" w:hanging="360"/>
      </w:pPr>
      <w:rPr>
        <w:rFonts w:ascii="Courier New" w:hAnsi="Courier New" w:cs="Courier New" w:hint="default"/>
      </w:rPr>
    </w:lvl>
    <w:lvl w:ilvl="5" w:tplc="4C090005" w:tentative="1">
      <w:start w:val="1"/>
      <w:numFmt w:val="bullet"/>
      <w:lvlText w:val=""/>
      <w:lvlJc w:val="left"/>
      <w:pPr>
        <w:ind w:left="4008" w:hanging="360"/>
      </w:pPr>
      <w:rPr>
        <w:rFonts w:ascii="Wingdings" w:hAnsi="Wingdings" w:hint="default"/>
      </w:rPr>
    </w:lvl>
    <w:lvl w:ilvl="6" w:tplc="4C090001" w:tentative="1">
      <w:start w:val="1"/>
      <w:numFmt w:val="bullet"/>
      <w:lvlText w:val=""/>
      <w:lvlJc w:val="left"/>
      <w:pPr>
        <w:ind w:left="4728" w:hanging="360"/>
      </w:pPr>
      <w:rPr>
        <w:rFonts w:ascii="Symbol" w:hAnsi="Symbol" w:hint="default"/>
      </w:rPr>
    </w:lvl>
    <w:lvl w:ilvl="7" w:tplc="4C090003" w:tentative="1">
      <w:start w:val="1"/>
      <w:numFmt w:val="bullet"/>
      <w:lvlText w:val="o"/>
      <w:lvlJc w:val="left"/>
      <w:pPr>
        <w:ind w:left="5448" w:hanging="360"/>
      </w:pPr>
      <w:rPr>
        <w:rFonts w:ascii="Courier New" w:hAnsi="Courier New" w:cs="Courier New" w:hint="default"/>
      </w:rPr>
    </w:lvl>
    <w:lvl w:ilvl="8" w:tplc="4C090005" w:tentative="1">
      <w:start w:val="1"/>
      <w:numFmt w:val="bullet"/>
      <w:lvlText w:val=""/>
      <w:lvlJc w:val="left"/>
      <w:pPr>
        <w:ind w:left="6168" w:hanging="360"/>
      </w:pPr>
      <w:rPr>
        <w:rFonts w:ascii="Wingdings" w:hAnsi="Wingdings" w:hint="default"/>
      </w:rPr>
    </w:lvl>
  </w:abstractNum>
  <w:abstractNum w:abstractNumId="21" w15:restartNumberingAfterBreak="0">
    <w:nsid w:val="476E06DC"/>
    <w:multiLevelType w:val="multilevel"/>
    <w:tmpl w:val="ABF8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46BD9"/>
    <w:multiLevelType w:val="multilevel"/>
    <w:tmpl w:val="81D8B488"/>
    <w:lvl w:ilvl="0">
      <w:start w:val="1"/>
      <w:numFmt w:val="decimal"/>
      <w:lvlText w:val="%1"/>
      <w:lvlJc w:val="left"/>
      <w:pPr>
        <w:ind w:left="360" w:hanging="360"/>
      </w:pPr>
      <w:rPr>
        <w:rFonts w:ascii="Sakkal Majalla" w:hAnsi="Sakkal Majalla" w:cs="Sakkal Majalla" w:hint="default"/>
        <w:b/>
      </w:rPr>
    </w:lvl>
    <w:lvl w:ilvl="1">
      <w:start w:val="1"/>
      <w:numFmt w:val="decimal"/>
      <w:lvlText w:val="%1.%2"/>
      <w:lvlJc w:val="left"/>
      <w:pPr>
        <w:ind w:left="1440" w:hanging="720"/>
      </w:pPr>
      <w:rPr>
        <w:rFonts w:ascii="Sakkal Majalla" w:hAnsi="Sakkal Majalla" w:cs="Sakkal Majalla" w:hint="default"/>
        <w:b/>
      </w:rPr>
    </w:lvl>
    <w:lvl w:ilvl="2">
      <w:start w:val="1"/>
      <w:numFmt w:val="decimal"/>
      <w:lvlText w:val="%1.%2.%3"/>
      <w:lvlJc w:val="left"/>
      <w:pPr>
        <w:ind w:left="2160" w:hanging="720"/>
      </w:pPr>
      <w:rPr>
        <w:rFonts w:ascii="Sakkal Majalla" w:hAnsi="Sakkal Majalla" w:cs="Sakkal Majalla" w:hint="default"/>
        <w:b/>
      </w:rPr>
    </w:lvl>
    <w:lvl w:ilvl="3">
      <w:start w:val="1"/>
      <w:numFmt w:val="decimal"/>
      <w:lvlText w:val="%1.%2.%3.%4"/>
      <w:lvlJc w:val="left"/>
      <w:pPr>
        <w:ind w:left="3240" w:hanging="1080"/>
      </w:pPr>
      <w:rPr>
        <w:rFonts w:ascii="Sakkal Majalla" w:hAnsi="Sakkal Majalla" w:cs="Sakkal Majalla" w:hint="default"/>
        <w:b/>
      </w:rPr>
    </w:lvl>
    <w:lvl w:ilvl="4">
      <w:start w:val="1"/>
      <w:numFmt w:val="decimal"/>
      <w:lvlText w:val="%1.%2.%3.%4.%5"/>
      <w:lvlJc w:val="left"/>
      <w:pPr>
        <w:ind w:left="3960" w:hanging="1080"/>
      </w:pPr>
      <w:rPr>
        <w:rFonts w:ascii="Sakkal Majalla" w:hAnsi="Sakkal Majalla" w:cs="Sakkal Majalla" w:hint="default"/>
        <w:b/>
      </w:rPr>
    </w:lvl>
    <w:lvl w:ilvl="5">
      <w:start w:val="1"/>
      <w:numFmt w:val="decimal"/>
      <w:lvlText w:val="%1.%2.%3.%4.%5.%6"/>
      <w:lvlJc w:val="left"/>
      <w:pPr>
        <w:ind w:left="5040" w:hanging="1440"/>
      </w:pPr>
      <w:rPr>
        <w:rFonts w:ascii="Sakkal Majalla" w:hAnsi="Sakkal Majalla" w:cs="Sakkal Majalla" w:hint="default"/>
        <w:b/>
      </w:rPr>
    </w:lvl>
    <w:lvl w:ilvl="6">
      <w:start w:val="1"/>
      <w:numFmt w:val="decimal"/>
      <w:lvlText w:val="%1.%2.%3.%4.%5.%6.%7"/>
      <w:lvlJc w:val="left"/>
      <w:pPr>
        <w:ind w:left="6120" w:hanging="1800"/>
      </w:pPr>
      <w:rPr>
        <w:rFonts w:ascii="Sakkal Majalla" w:hAnsi="Sakkal Majalla" w:cs="Sakkal Majalla" w:hint="default"/>
        <w:b/>
      </w:rPr>
    </w:lvl>
    <w:lvl w:ilvl="7">
      <w:start w:val="1"/>
      <w:numFmt w:val="decimal"/>
      <w:lvlText w:val="%1.%2.%3.%4.%5.%6.%7.%8"/>
      <w:lvlJc w:val="left"/>
      <w:pPr>
        <w:ind w:left="6840" w:hanging="1800"/>
      </w:pPr>
      <w:rPr>
        <w:rFonts w:ascii="Sakkal Majalla" w:hAnsi="Sakkal Majalla" w:cs="Sakkal Majalla" w:hint="default"/>
        <w:b/>
      </w:rPr>
    </w:lvl>
    <w:lvl w:ilvl="8">
      <w:start w:val="1"/>
      <w:numFmt w:val="decimal"/>
      <w:lvlText w:val="%1.%2.%3.%4.%5.%6.%7.%8.%9"/>
      <w:lvlJc w:val="left"/>
      <w:pPr>
        <w:ind w:left="7920" w:hanging="2160"/>
      </w:pPr>
      <w:rPr>
        <w:rFonts w:ascii="Sakkal Majalla" w:hAnsi="Sakkal Majalla" w:cs="Sakkal Majalla" w:hint="default"/>
        <w:b/>
      </w:rPr>
    </w:lvl>
  </w:abstractNum>
  <w:abstractNum w:abstractNumId="23" w15:restartNumberingAfterBreak="0">
    <w:nsid w:val="4DEF103A"/>
    <w:multiLevelType w:val="multilevel"/>
    <w:tmpl w:val="78EA0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33925"/>
    <w:multiLevelType w:val="multilevel"/>
    <w:tmpl w:val="FCB4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5817FB"/>
    <w:multiLevelType w:val="hybridMultilevel"/>
    <w:tmpl w:val="5BC409E0"/>
    <w:lvl w:ilvl="0" w:tplc="4C090003">
      <w:start w:val="1"/>
      <w:numFmt w:val="bullet"/>
      <w:lvlText w:val="o"/>
      <w:lvlJc w:val="left"/>
      <w:pPr>
        <w:ind w:left="720" w:hanging="360"/>
      </w:pPr>
      <w:rPr>
        <w:rFonts w:ascii="Courier New" w:hAnsi="Courier New" w:cs="Courier New"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6" w15:restartNumberingAfterBreak="0">
    <w:nsid w:val="5841055A"/>
    <w:multiLevelType w:val="multilevel"/>
    <w:tmpl w:val="2040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24AC5"/>
    <w:multiLevelType w:val="multilevel"/>
    <w:tmpl w:val="5FB0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77463"/>
    <w:multiLevelType w:val="hybridMultilevel"/>
    <w:tmpl w:val="D7C4084E"/>
    <w:lvl w:ilvl="0" w:tplc="22F8E59A">
      <w:start w:val="2025"/>
      <w:numFmt w:val="decimal"/>
      <w:lvlText w:val="%1"/>
      <w:lvlJc w:val="left"/>
      <w:pPr>
        <w:ind w:left="840" w:hanging="432"/>
      </w:pPr>
      <w:rPr>
        <w:rFonts w:hint="default"/>
      </w:rPr>
    </w:lvl>
    <w:lvl w:ilvl="1" w:tplc="4C090019" w:tentative="1">
      <w:start w:val="1"/>
      <w:numFmt w:val="lowerLetter"/>
      <w:lvlText w:val="%2."/>
      <w:lvlJc w:val="left"/>
      <w:pPr>
        <w:ind w:left="1488" w:hanging="360"/>
      </w:pPr>
    </w:lvl>
    <w:lvl w:ilvl="2" w:tplc="4C09001B" w:tentative="1">
      <w:start w:val="1"/>
      <w:numFmt w:val="lowerRoman"/>
      <w:lvlText w:val="%3."/>
      <w:lvlJc w:val="right"/>
      <w:pPr>
        <w:ind w:left="2208" w:hanging="180"/>
      </w:pPr>
    </w:lvl>
    <w:lvl w:ilvl="3" w:tplc="4C09000F" w:tentative="1">
      <w:start w:val="1"/>
      <w:numFmt w:val="decimal"/>
      <w:lvlText w:val="%4."/>
      <w:lvlJc w:val="left"/>
      <w:pPr>
        <w:ind w:left="2928" w:hanging="360"/>
      </w:pPr>
    </w:lvl>
    <w:lvl w:ilvl="4" w:tplc="4C090019" w:tentative="1">
      <w:start w:val="1"/>
      <w:numFmt w:val="lowerLetter"/>
      <w:lvlText w:val="%5."/>
      <w:lvlJc w:val="left"/>
      <w:pPr>
        <w:ind w:left="3648" w:hanging="360"/>
      </w:pPr>
    </w:lvl>
    <w:lvl w:ilvl="5" w:tplc="4C09001B" w:tentative="1">
      <w:start w:val="1"/>
      <w:numFmt w:val="lowerRoman"/>
      <w:lvlText w:val="%6."/>
      <w:lvlJc w:val="right"/>
      <w:pPr>
        <w:ind w:left="4368" w:hanging="180"/>
      </w:pPr>
    </w:lvl>
    <w:lvl w:ilvl="6" w:tplc="4C09000F" w:tentative="1">
      <w:start w:val="1"/>
      <w:numFmt w:val="decimal"/>
      <w:lvlText w:val="%7."/>
      <w:lvlJc w:val="left"/>
      <w:pPr>
        <w:ind w:left="5088" w:hanging="360"/>
      </w:pPr>
    </w:lvl>
    <w:lvl w:ilvl="7" w:tplc="4C090019" w:tentative="1">
      <w:start w:val="1"/>
      <w:numFmt w:val="lowerLetter"/>
      <w:lvlText w:val="%8."/>
      <w:lvlJc w:val="left"/>
      <w:pPr>
        <w:ind w:left="5808" w:hanging="360"/>
      </w:pPr>
    </w:lvl>
    <w:lvl w:ilvl="8" w:tplc="4C09001B" w:tentative="1">
      <w:start w:val="1"/>
      <w:numFmt w:val="lowerRoman"/>
      <w:lvlText w:val="%9."/>
      <w:lvlJc w:val="right"/>
      <w:pPr>
        <w:ind w:left="6528" w:hanging="180"/>
      </w:pPr>
    </w:lvl>
  </w:abstractNum>
  <w:abstractNum w:abstractNumId="29" w15:restartNumberingAfterBreak="0">
    <w:nsid w:val="5C2409F7"/>
    <w:multiLevelType w:val="multilevel"/>
    <w:tmpl w:val="CF14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C878EF"/>
    <w:multiLevelType w:val="multilevel"/>
    <w:tmpl w:val="6A34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463F30"/>
    <w:multiLevelType w:val="multilevel"/>
    <w:tmpl w:val="B55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970CAD"/>
    <w:multiLevelType w:val="multilevel"/>
    <w:tmpl w:val="1AEE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DD40E5"/>
    <w:multiLevelType w:val="hybridMultilevel"/>
    <w:tmpl w:val="AB86E55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4" w15:restartNumberingAfterBreak="0">
    <w:nsid w:val="6E417F0D"/>
    <w:multiLevelType w:val="multilevel"/>
    <w:tmpl w:val="F6409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FF4C77"/>
    <w:multiLevelType w:val="multilevel"/>
    <w:tmpl w:val="7F42893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6" w15:restartNumberingAfterBreak="0">
    <w:nsid w:val="70B81BE3"/>
    <w:multiLevelType w:val="hybridMultilevel"/>
    <w:tmpl w:val="2326CD6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7" w15:restartNumberingAfterBreak="0">
    <w:nsid w:val="75673359"/>
    <w:multiLevelType w:val="hybridMultilevel"/>
    <w:tmpl w:val="D4A8BC9A"/>
    <w:lvl w:ilvl="0" w:tplc="1D64E1B8">
      <w:start w:val="2025"/>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8" w15:restartNumberingAfterBreak="0">
    <w:nsid w:val="768D6054"/>
    <w:multiLevelType w:val="hybridMultilevel"/>
    <w:tmpl w:val="1DEEA02E"/>
    <w:lvl w:ilvl="0" w:tplc="F3DE3120">
      <w:start w:val="2025"/>
      <w:numFmt w:val="bullet"/>
      <w:lvlText w:val="-"/>
      <w:lvlJc w:val="left"/>
      <w:pPr>
        <w:ind w:left="408" w:hanging="360"/>
      </w:pPr>
      <w:rPr>
        <w:rFonts w:ascii="Sakkal Majalla" w:eastAsiaTheme="minorHAnsi" w:hAnsi="Sakkal Majalla" w:cs="Sakkal Majalla" w:hint="default"/>
      </w:rPr>
    </w:lvl>
    <w:lvl w:ilvl="1" w:tplc="4C090003" w:tentative="1">
      <w:start w:val="1"/>
      <w:numFmt w:val="bullet"/>
      <w:lvlText w:val="o"/>
      <w:lvlJc w:val="left"/>
      <w:pPr>
        <w:ind w:left="1128" w:hanging="360"/>
      </w:pPr>
      <w:rPr>
        <w:rFonts w:ascii="Courier New" w:hAnsi="Courier New" w:cs="Courier New" w:hint="default"/>
      </w:rPr>
    </w:lvl>
    <w:lvl w:ilvl="2" w:tplc="4C090005" w:tentative="1">
      <w:start w:val="1"/>
      <w:numFmt w:val="bullet"/>
      <w:lvlText w:val=""/>
      <w:lvlJc w:val="left"/>
      <w:pPr>
        <w:ind w:left="1848" w:hanging="360"/>
      </w:pPr>
      <w:rPr>
        <w:rFonts w:ascii="Wingdings" w:hAnsi="Wingdings" w:hint="default"/>
      </w:rPr>
    </w:lvl>
    <w:lvl w:ilvl="3" w:tplc="4C090001" w:tentative="1">
      <w:start w:val="1"/>
      <w:numFmt w:val="bullet"/>
      <w:lvlText w:val=""/>
      <w:lvlJc w:val="left"/>
      <w:pPr>
        <w:ind w:left="2568" w:hanging="360"/>
      </w:pPr>
      <w:rPr>
        <w:rFonts w:ascii="Symbol" w:hAnsi="Symbol" w:hint="default"/>
      </w:rPr>
    </w:lvl>
    <w:lvl w:ilvl="4" w:tplc="4C090003" w:tentative="1">
      <w:start w:val="1"/>
      <w:numFmt w:val="bullet"/>
      <w:lvlText w:val="o"/>
      <w:lvlJc w:val="left"/>
      <w:pPr>
        <w:ind w:left="3288" w:hanging="360"/>
      </w:pPr>
      <w:rPr>
        <w:rFonts w:ascii="Courier New" w:hAnsi="Courier New" w:cs="Courier New" w:hint="default"/>
      </w:rPr>
    </w:lvl>
    <w:lvl w:ilvl="5" w:tplc="4C090005" w:tentative="1">
      <w:start w:val="1"/>
      <w:numFmt w:val="bullet"/>
      <w:lvlText w:val=""/>
      <w:lvlJc w:val="left"/>
      <w:pPr>
        <w:ind w:left="4008" w:hanging="360"/>
      </w:pPr>
      <w:rPr>
        <w:rFonts w:ascii="Wingdings" w:hAnsi="Wingdings" w:hint="default"/>
      </w:rPr>
    </w:lvl>
    <w:lvl w:ilvl="6" w:tplc="4C090001" w:tentative="1">
      <w:start w:val="1"/>
      <w:numFmt w:val="bullet"/>
      <w:lvlText w:val=""/>
      <w:lvlJc w:val="left"/>
      <w:pPr>
        <w:ind w:left="4728" w:hanging="360"/>
      </w:pPr>
      <w:rPr>
        <w:rFonts w:ascii="Symbol" w:hAnsi="Symbol" w:hint="default"/>
      </w:rPr>
    </w:lvl>
    <w:lvl w:ilvl="7" w:tplc="4C090003" w:tentative="1">
      <w:start w:val="1"/>
      <w:numFmt w:val="bullet"/>
      <w:lvlText w:val="o"/>
      <w:lvlJc w:val="left"/>
      <w:pPr>
        <w:ind w:left="5448" w:hanging="360"/>
      </w:pPr>
      <w:rPr>
        <w:rFonts w:ascii="Courier New" w:hAnsi="Courier New" w:cs="Courier New" w:hint="default"/>
      </w:rPr>
    </w:lvl>
    <w:lvl w:ilvl="8" w:tplc="4C090005" w:tentative="1">
      <w:start w:val="1"/>
      <w:numFmt w:val="bullet"/>
      <w:lvlText w:val=""/>
      <w:lvlJc w:val="left"/>
      <w:pPr>
        <w:ind w:left="6168" w:hanging="360"/>
      </w:pPr>
      <w:rPr>
        <w:rFonts w:ascii="Wingdings" w:hAnsi="Wingdings" w:hint="default"/>
      </w:rPr>
    </w:lvl>
  </w:abstractNum>
  <w:abstractNum w:abstractNumId="39" w15:restartNumberingAfterBreak="0">
    <w:nsid w:val="79EE5FF8"/>
    <w:multiLevelType w:val="multilevel"/>
    <w:tmpl w:val="0D70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589569">
    <w:abstractNumId w:val="7"/>
  </w:num>
  <w:num w:numId="2" w16cid:durableId="467089942">
    <w:abstractNumId w:val="28"/>
  </w:num>
  <w:num w:numId="3" w16cid:durableId="1024327969">
    <w:abstractNumId w:val="38"/>
  </w:num>
  <w:num w:numId="4" w16cid:durableId="364451577">
    <w:abstractNumId w:val="37"/>
  </w:num>
  <w:num w:numId="5" w16cid:durableId="1752695971">
    <w:abstractNumId w:val="24"/>
  </w:num>
  <w:num w:numId="6" w16cid:durableId="557739172">
    <w:abstractNumId w:val="15"/>
  </w:num>
  <w:num w:numId="7" w16cid:durableId="1575621407">
    <w:abstractNumId w:val="25"/>
  </w:num>
  <w:num w:numId="8" w16cid:durableId="90786626">
    <w:abstractNumId w:val="17"/>
  </w:num>
  <w:num w:numId="9" w16cid:durableId="182864020">
    <w:abstractNumId w:val="3"/>
  </w:num>
  <w:num w:numId="10" w16cid:durableId="1560093870">
    <w:abstractNumId w:val="34"/>
  </w:num>
  <w:num w:numId="11" w16cid:durableId="1639333387">
    <w:abstractNumId w:val="36"/>
  </w:num>
  <w:num w:numId="12" w16cid:durableId="957492259">
    <w:abstractNumId w:val="33"/>
  </w:num>
  <w:num w:numId="13" w16cid:durableId="1889149652">
    <w:abstractNumId w:val="35"/>
  </w:num>
  <w:num w:numId="14" w16cid:durableId="463818958">
    <w:abstractNumId w:val="31"/>
  </w:num>
  <w:num w:numId="15" w16cid:durableId="1228565131">
    <w:abstractNumId w:val="10"/>
  </w:num>
  <w:num w:numId="16" w16cid:durableId="466627022">
    <w:abstractNumId w:val="13"/>
  </w:num>
  <w:num w:numId="17" w16cid:durableId="803616162">
    <w:abstractNumId w:val="2"/>
  </w:num>
  <w:num w:numId="18" w16cid:durableId="809128835">
    <w:abstractNumId w:val="21"/>
  </w:num>
  <w:num w:numId="19" w16cid:durableId="276838653">
    <w:abstractNumId w:val="0"/>
  </w:num>
  <w:num w:numId="20" w16cid:durableId="1524662148">
    <w:abstractNumId w:val="20"/>
  </w:num>
  <w:num w:numId="21" w16cid:durableId="826433867">
    <w:abstractNumId w:val="4"/>
  </w:num>
  <w:num w:numId="22" w16cid:durableId="1278565720">
    <w:abstractNumId w:val="5"/>
  </w:num>
  <w:num w:numId="23" w16cid:durableId="1928269042">
    <w:abstractNumId w:val="9"/>
  </w:num>
  <w:num w:numId="24" w16cid:durableId="101152105">
    <w:abstractNumId w:val="12"/>
  </w:num>
  <w:num w:numId="25" w16cid:durableId="1058238357">
    <w:abstractNumId w:val="32"/>
  </w:num>
  <w:num w:numId="26" w16cid:durableId="329677626">
    <w:abstractNumId w:val="30"/>
  </w:num>
  <w:num w:numId="27" w16cid:durableId="1608386799">
    <w:abstractNumId w:val="11"/>
  </w:num>
  <w:num w:numId="28" w16cid:durableId="1166282239">
    <w:abstractNumId w:val="26"/>
  </w:num>
  <w:num w:numId="29" w16cid:durableId="548690553">
    <w:abstractNumId w:val="6"/>
  </w:num>
  <w:num w:numId="30" w16cid:durableId="808010077">
    <w:abstractNumId w:val="19"/>
  </w:num>
  <w:num w:numId="31" w16cid:durableId="28381342">
    <w:abstractNumId w:val="8"/>
  </w:num>
  <w:num w:numId="32" w16cid:durableId="1136950440">
    <w:abstractNumId w:val="23"/>
  </w:num>
  <w:num w:numId="33" w16cid:durableId="1587688156">
    <w:abstractNumId w:val="14"/>
  </w:num>
  <w:num w:numId="34" w16cid:durableId="2067336749">
    <w:abstractNumId w:val="29"/>
  </w:num>
  <w:num w:numId="35" w16cid:durableId="1982610078">
    <w:abstractNumId w:val="1"/>
  </w:num>
  <w:num w:numId="36" w16cid:durableId="322467889">
    <w:abstractNumId w:val="39"/>
  </w:num>
  <w:num w:numId="37" w16cid:durableId="598760138">
    <w:abstractNumId w:val="27"/>
  </w:num>
  <w:num w:numId="38" w16cid:durableId="728727307">
    <w:abstractNumId w:val="18"/>
  </w:num>
  <w:num w:numId="39" w16cid:durableId="1676373911">
    <w:abstractNumId w:val="16"/>
  </w:num>
  <w:num w:numId="40" w16cid:durableId="8019233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3B"/>
    <w:rsid w:val="00014561"/>
    <w:rsid w:val="00016AC7"/>
    <w:rsid w:val="000172DA"/>
    <w:rsid w:val="000216F7"/>
    <w:rsid w:val="00027862"/>
    <w:rsid w:val="0003053E"/>
    <w:rsid w:val="000330BE"/>
    <w:rsid w:val="0003475F"/>
    <w:rsid w:val="000359B7"/>
    <w:rsid w:val="00041990"/>
    <w:rsid w:val="000441D3"/>
    <w:rsid w:val="00046C7E"/>
    <w:rsid w:val="0005763D"/>
    <w:rsid w:val="00067D90"/>
    <w:rsid w:val="00073A83"/>
    <w:rsid w:val="0007598D"/>
    <w:rsid w:val="000764D6"/>
    <w:rsid w:val="00087ECA"/>
    <w:rsid w:val="00090F21"/>
    <w:rsid w:val="00091076"/>
    <w:rsid w:val="00097F22"/>
    <w:rsid w:val="000A4684"/>
    <w:rsid w:val="000B7EA9"/>
    <w:rsid w:val="000C0114"/>
    <w:rsid w:val="000C0AC9"/>
    <w:rsid w:val="000C2218"/>
    <w:rsid w:val="000E15A8"/>
    <w:rsid w:val="000F44B4"/>
    <w:rsid w:val="00110160"/>
    <w:rsid w:val="00111A1F"/>
    <w:rsid w:val="00112DE4"/>
    <w:rsid w:val="0011507D"/>
    <w:rsid w:val="00117F91"/>
    <w:rsid w:val="00120C96"/>
    <w:rsid w:val="00121A9D"/>
    <w:rsid w:val="0012502F"/>
    <w:rsid w:val="00127933"/>
    <w:rsid w:val="001301C4"/>
    <w:rsid w:val="001345EB"/>
    <w:rsid w:val="00136D20"/>
    <w:rsid w:val="00141D4A"/>
    <w:rsid w:val="001420AC"/>
    <w:rsid w:val="001465E0"/>
    <w:rsid w:val="001528ED"/>
    <w:rsid w:val="001572D9"/>
    <w:rsid w:val="00160AA2"/>
    <w:rsid w:val="001653DB"/>
    <w:rsid w:val="00173F1D"/>
    <w:rsid w:val="00174151"/>
    <w:rsid w:val="00176ED6"/>
    <w:rsid w:val="001801B0"/>
    <w:rsid w:val="00185650"/>
    <w:rsid w:val="00187749"/>
    <w:rsid w:val="001902DB"/>
    <w:rsid w:val="001913AB"/>
    <w:rsid w:val="0019618A"/>
    <w:rsid w:val="001A0FEC"/>
    <w:rsid w:val="001A7038"/>
    <w:rsid w:val="001A756E"/>
    <w:rsid w:val="001B1A03"/>
    <w:rsid w:val="001B28AA"/>
    <w:rsid w:val="001B5ADB"/>
    <w:rsid w:val="001C2162"/>
    <w:rsid w:val="001D4120"/>
    <w:rsid w:val="001E6AAC"/>
    <w:rsid w:val="001E6E3D"/>
    <w:rsid w:val="001F1B00"/>
    <w:rsid w:val="001F367F"/>
    <w:rsid w:val="001F4BCA"/>
    <w:rsid w:val="00202DFE"/>
    <w:rsid w:val="00206BC2"/>
    <w:rsid w:val="0020750D"/>
    <w:rsid w:val="002102A0"/>
    <w:rsid w:val="002156B2"/>
    <w:rsid w:val="00226D26"/>
    <w:rsid w:val="00231FEF"/>
    <w:rsid w:val="0023276F"/>
    <w:rsid w:val="0023603D"/>
    <w:rsid w:val="00241567"/>
    <w:rsid w:val="0024194D"/>
    <w:rsid w:val="00243B35"/>
    <w:rsid w:val="00256E9F"/>
    <w:rsid w:val="00257278"/>
    <w:rsid w:val="00260C65"/>
    <w:rsid w:val="00267234"/>
    <w:rsid w:val="002800D3"/>
    <w:rsid w:val="00284DFF"/>
    <w:rsid w:val="00286555"/>
    <w:rsid w:val="002956E3"/>
    <w:rsid w:val="002A248A"/>
    <w:rsid w:val="002A28CA"/>
    <w:rsid w:val="002A310E"/>
    <w:rsid w:val="002A4169"/>
    <w:rsid w:val="002A41E9"/>
    <w:rsid w:val="002B1763"/>
    <w:rsid w:val="002B316E"/>
    <w:rsid w:val="002B7EB6"/>
    <w:rsid w:val="002C0986"/>
    <w:rsid w:val="002C43B8"/>
    <w:rsid w:val="002C65DA"/>
    <w:rsid w:val="002D2EEE"/>
    <w:rsid w:val="002D6250"/>
    <w:rsid w:val="002E6684"/>
    <w:rsid w:val="002F05BF"/>
    <w:rsid w:val="002F0994"/>
    <w:rsid w:val="002F354C"/>
    <w:rsid w:val="002F41EC"/>
    <w:rsid w:val="00300491"/>
    <w:rsid w:val="003008D9"/>
    <w:rsid w:val="00310DF9"/>
    <w:rsid w:val="00322197"/>
    <w:rsid w:val="0034232E"/>
    <w:rsid w:val="0034279E"/>
    <w:rsid w:val="00352CD5"/>
    <w:rsid w:val="00353C71"/>
    <w:rsid w:val="00362D47"/>
    <w:rsid w:val="00363037"/>
    <w:rsid w:val="00364E9E"/>
    <w:rsid w:val="00366D18"/>
    <w:rsid w:val="0036709E"/>
    <w:rsid w:val="0037379D"/>
    <w:rsid w:val="003749B8"/>
    <w:rsid w:val="003775CD"/>
    <w:rsid w:val="00385728"/>
    <w:rsid w:val="003A05E5"/>
    <w:rsid w:val="003B3366"/>
    <w:rsid w:val="003D4C35"/>
    <w:rsid w:val="003D70F1"/>
    <w:rsid w:val="003E7B48"/>
    <w:rsid w:val="003F59D6"/>
    <w:rsid w:val="00406CD1"/>
    <w:rsid w:val="004111B3"/>
    <w:rsid w:val="004163C7"/>
    <w:rsid w:val="004200FC"/>
    <w:rsid w:val="0042233A"/>
    <w:rsid w:val="00425247"/>
    <w:rsid w:val="00432DF8"/>
    <w:rsid w:val="00440FAE"/>
    <w:rsid w:val="00451032"/>
    <w:rsid w:val="004510C4"/>
    <w:rsid w:val="004533DE"/>
    <w:rsid w:val="004567AB"/>
    <w:rsid w:val="004576BD"/>
    <w:rsid w:val="00460323"/>
    <w:rsid w:val="00460DE7"/>
    <w:rsid w:val="00465104"/>
    <w:rsid w:val="004774C6"/>
    <w:rsid w:val="00481DD9"/>
    <w:rsid w:val="0048467F"/>
    <w:rsid w:val="00485D37"/>
    <w:rsid w:val="00497F39"/>
    <w:rsid w:val="004A088F"/>
    <w:rsid w:val="004A35B3"/>
    <w:rsid w:val="004A4334"/>
    <w:rsid w:val="004A5235"/>
    <w:rsid w:val="004B3AF7"/>
    <w:rsid w:val="004B4A97"/>
    <w:rsid w:val="004C0D68"/>
    <w:rsid w:val="004C4DED"/>
    <w:rsid w:val="004C50D5"/>
    <w:rsid w:val="004D6040"/>
    <w:rsid w:val="004E0DF3"/>
    <w:rsid w:val="004E399B"/>
    <w:rsid w:val="004F784F"/>
    <w:rsid w:val="00500409"/>
    <w:rsid w:val="005139D1"/>
    <w:rsid w:val="00514157"/>
    <w:rsid w:val="005308B7"/>
    <w:rsid w:val="00536A51"/>
    <w:rsid w:val="0054439C"/>
    <w:rsid w:val="0054457C"/>
    <w:rsid w:val="00546EA9"/>
    <w:rsid w:val="00555485"/>
    <w:rsid w:val="005829FA"/>
    <w:rsid w:val="0058468A"/>
    <w:rsid w:val="00587037"/>
    <w:rsid w:val="005915D2"/>
    <w:rsid w:val="005B02F7"/>
    <w:rsid w:val="005B1D4E"/>
    <w:rsid w:val="005C3C72"/>
    <w:rsid w:val="005D404A"/>
    <w:rsid w:val="005E1DF5"/>
    <w:rsid w:val="005F1252"/>
    <w:rsid w:val="00607431"/>
    <w:rsid w:val="006106E0"/>
    <w:rsid w:val="00613578"/>
    <w:rsid w:val="00614F43"/>
    <w:rsid w:val="00621AA0"/>
    <w:rsid w:val="0062353C"/>
    <w:rsid w:val="00625721"/>
    <w:rsid w:val="0063491F"/>
    <w:rsid w:val="00635DE6"/>
    <w:rsid w:val="006364B0"/>
    <w:rsid w:val="00642DFE"/>
    <w:rsid w:val="00650E03"/>
    <w:rsid w:val="006518C2"/>
    <w:rsid w:val="00651C8D"/>
    <w:rsid w:val="00670CB2"/>
    <w:rsid w:val="006712CF"/>
    <w:rsid w:val="006721E1"/>
    <w:rsid w:val="00673F28"/>
    <w:rsid w:val="00674871"/>
    <w:rsid w:val="006753BE"/>
    <w:rsid w:val="006754D9"/>
    <w:rsid w:val="006800BB"/>
    <w:rsid w:val="006878B6"/>
    <w:rsid w:val="006943CC"/>
    <w:rsid w:val="006948DE"/>
    <w:rsid w:val="00696FDE"/>
    <w:rsid w:val="006C2C73"/>
    <w:rsid w:val="006C5717"/>
    <w:rsid w:val="006C6523"/>
    <w:rsid w:val="006D23B6"/>
    <w:rsid w:val="006E00F0"/>
    <w:rsid w:val="006E1DA7"/>
    <w:rsid w:val="006E554C"/>
    <w:rsid w:val="006E57FC"/>
    <w:rsid w:val="006F3544"/>
    <w:rsid w:val="006F4CE2"/>
    <w:rsid w:val="0070412B"/>
    <w:rsid w:val="007044FA"/>
    <w:rsid w:val="00726452"/>
    <w:rsid w:val="00727300"/>
    <w:rsid w:val="0074726B"/>
    <w:rsid w:val="00752624"/>
    <w:rsid w:val="00761DFF"/>
    <w:rsid w:val="007719B4"/>
    <w:rsid w:val="00776938"/>
    <w:rsid w:val="00777271"/>
    <w:rsid w:val="0077789A"/>
    <w:rsid w:val="00780640"/>
    <w:rsid w:val="00782F66"/>
    <w:rsid w:val="00795F1F"/>
    <w:rsid w:val="00797D7E"/>
    <w:rsid w:val="007A2294"/>
    <w:rsid w:val="007A3376"/>
    <w:rsid w:val="007A7F19"/>
    <w:rsid w:val="007B0051"/>
    <w:rsid w:val="007B0E54"/>
    <w:rsid w:val="007B365C"/>
    <w:rsid w:val="007B6BDB"/>
    <w:rsid w:val="007C76A1"/>
    <w:rsid w:val="007C7959"/>
    <w:rsid w:val="007D1A15"/>
    <w:rsid w:val="007D3500"/>
    <w:rsid w:val="007D4C16"/>
    <w:rsid w:val="007E3A20"/>
    <w:rsid w:val="007F4F33"/>
    <w:rsid w:val="007F7048"/>
    <w:rsid w:val="00802AD5"/>
    <w:rsid w:val="00822738"/>
    <w:rsid w:val="0083346D"/>
    <w:rsid w:val="00837737"/>
    <w:rsid w:val="00837E51"/>
    <w:rsid w:val="00840B47"/>
    <w:rsid w:val="0084120D"/>
    <w:rsid w:val="00847684"/>
    <w:rsid w:val="0085002F"/>
    <w:rsid w:val="00857146"/>
    <w:rsid w:val="00862CF2"/>
    <w:rsid w:val="0086385F"/>
    <w:rsid w:val="00867E50"/>
    <w:rsid w:val="008708F3"/>
    <w:rsid w:val="00871D04"/>
    <w:rsid w:val="008727D3"/>
    <w:rsid w:val="00873A54"/>
    <w:rsid w:val="0087403E"/>
    <w:rsid w:val="00877AAC"/>
    <w:rsid w:val="0088326E"/>
    <w:rsid w:val="00884F28"/>
    <w:rsid w:val="00885775"/>
    <w:rsid w:val="008866B6"/>
    <w:rsid w:val="008915A6"/>
    <w:rsid w:val="0089368D"/>
    <w:rsid w:val="00896FE4"/>
    <w:rsid w:val="008A071D"/>
    <w:rsid w:val="008A210C"/>
    <w:rsid w:val="008A3254"/>
    <w:rsid w:val="008B17FA"/>
    <w:rsid w:val="008B473C"/>
    <w:rsid w:val="008C6F98"/>
    <w:rsid w:val="008D5F2A"/>
    <w:rsid w:val="008E0286"/>
    <w:rsid w:val="008E049E"/>
    <w:rsid w:val="008E6D42"/>
    <w:rsid w:val="008F0540"/>
    <w:rsid w:val="008F1EAE"/>
    <w:rsid w:val="008F6AAD"/>
    <w:rsid w:val="009125CE"/>
    <w:rsid w:val="00916656"/>
    <w:rsid w:val="009338CF"/>
    <w:rsid w:val="0093507E"/>
    <w:rsid w:val="009351ED"/>
    <w:rsid w:val="00945667"/>
    <w:rsid w:val="00946F5F"/>
    <w:rsid w:val="00961AE3"/>
    <w:rsid w:val="00962537"/>
    <w:rsid w:val="009656A6"/>
    <w:rsid w:val="00973293"/>
    <w:rsid w:val="00980038"/>
    <w:rsid w:val="00980072"/>
    <w:rsid w:val="00984968"/>
    <w:rsid w:val="00987DDC"/>
    <w:rsid w:val="0099051D"/>
    <w:rsid w:val="00990A69"/>
    <w:rsid w:val="00995549"/>
    <w:rsid w:val="00996FD6"/>
    <w:rsid w:val="009A0A7F"/>
    <w:rsid w:val="009B5BE8"/>
    <w:rsid w:val="009B6888"/>
    <w:rsid w:val="009B73F7"/>
    <w:rsid w:val="009C0161"/>
    <w:rsid w:val="009C2493"/>
    <w:rsid w:val="009C344B"/>
    <w:rsid w:val="009D00F3"/>
    <w:rsid w:val="009D108D"/>
    <w:rsid w:val="009D4782"/>
    <w:rsid w:val="009D60DB"/>
    <w:rsid w:val="009E1436"/>
    <w:rsid w:val="009E5537"/>
    <w:rsid w:val="009E5668"/>
    <w:rsid w:val="009F0AB9"/>
    <w:rsid w:val="009F3D2E"/>
    <w:rsid w:val="009F4970"/>
    <w:rsid w:val="009F5806"/>
    <w:rsid w:val="009F5D79"/>
    <w:rsid w:val="00A05E2A"/>
    <w:rsid w:val="00A12CD8"/>
    <w:rsid w:val="00A2290E"/>
    <w:rsid w:val="00A26AA1"/>
    <w:rsid w:val="00A27D9A"/>
    <w:rsid w:val="00A4099B"/>
    <w:rsid w:val="00A462B5"/>
    <w:rsid w:val="00A544AB"/>
    <w:rsid w:val="00A55B0A"/>
    <w:rsid w:val="00A561DE"/>
    <w:rsid w:val="00A61DB0"/>
    <w:rsid w:val="00A62009"/>
    <w:rsid w:val="00A6483F"/>
    <w:rsid w:val="00AA54C6"/>
    <w:rsid w:val="00AA79E9"/>
    <w:rsid w:val="00AB0A70"/>
    <w:rsid w:val="00AB1373"/>
    <w:rsid w:val="00AB1D10"/>
    <w:rsid w:val="00AB3165"/>
    <w:rsid w:val="00AB7E84"/>
    <w:rsid w:val="00AC04D1"/>
    <w:rsid w:val="00AC17C4"/>
    <w:rsid w:val="00AC64EA"/>
    <w:rsid w:val="00AD48CD"/>
    <w:rsid w:val="00AE0954"/>
    <w:rsid w:val="00AE3C58"/>
    <w:rsid w:val="00AF001C"/>
    <w:rsid w:val="00AF3135"/>
    <w:rsid w:val="00B25515"/>
    <w:rsid w:val="00B26933"/>
    <w:rsid w:val="00B308EC"/>
    <w:rsid w:val="00B31B4A"/>
    <w:rsid w:val="00B32B27"/>
    <w:rsid w:val="00B45B77"/>
    <w:rsid w:val="00B469E8"/>
    <w:rsid w:val="00B540F1"/>
    <w:rsid w:val="00B6153F"/>
    <w:rsid w:val="00B63B0F"/>
    <w:rsid w:val="00B662A7"/>
    <w:rsid w:val="00B7678A"/>
    <w:rsid w:val="00B80CA3"/>
    <w:rsid w:val="00B83D6E"/>
    <w:rsid w:val="00BA19B5"/>
    <w:rsid w:val="00BA1F21"/>
    <w:rsid w:val="00BB3632"/>
    <w:rsid w:val="00BB53D1"/>
    <w:rsid w:val="00BB6F7D"/>
    <w:rsid w:val="00BC094B"/>
    <w:rsid w:val="00BD158E"/>
    <w:rsid w:val="00BD6366"/>
    <w:rsid w:val="00BE2A12"/>
    <w:rsid w:val="00BE7BFF"/>
    <w:rsid w:val="00BF07F8"/>
    <w:rsid w:val="00BF0983"/>
    <w:rsid w:val="00BF3C8D"/>
    <w:rsid w:val="00BF7311"/>
    <w:rsid w:val="00C000B6"/>
    <w:rsid w:val="00C0038B"/>
    <w:rsid w:val="00C02497"/>
    <w:rsid w:val="00C02C25"/>
    <w:rsid w:val="00C12109"/>
    <w:rsid w:val="00C22BAD"/>
    <w:rsid w:val="00C25727"/>
    <w:rsid w:val="00C269B5"/>
    <w:rsid w:val="00C32F37"/>
    <w:rsid w:val="00C45446"/>
    <w:rsid w:val="00C526A7"/>
    <w:rsid w:val="00C53B00"/>
    <w:rsid w:val="00C54684"/>
    <w:rsid w:val="00C5546E"/>
    <w:rsid w:val="00C61906"/>
    <w:rsid w:val="00C63D49"/>
    <w:rsid w:val="00C67CE6"/>
    <w:rsid w:val="00C72744"/>
    <w:rsid w:val="00C7590E"/>
    <w:rsid w:val="00C76BF2"/>
    <w:rsid w:val="00C80448"/>
    <w:rsid w:val="00C91750"/>
    <w:rsid w:val="00C92F8A"/>
    <w:rsid w:val="00C96623"/>
    <w:rsid w:val="00CA0218"/>
    <w:rsid w:val="00CA6070"/>
    <w:rsid w:val="00CA658B"/>
    <w:rsid w:val="00CB2A44"/>
    <w:rsid w:val="00CC2701"/>
    <w:rsid w:val="00CC4437"/>
    <w:rsid w:val="00CC45AD"/>
    <w:rsid w:val="00CC5FD7"/>
    <w:rsid w:val="00CC60FF"/>
    <w:rsid w:val="00CC6FE8"/>
    <w:rsid w:val="00CE0371"/>
    <w:rsid w:val="00CE365C"/>
    <w:rsid w:val="00CE42CB"/>
    <w:rsid w:val="00CE6557"/>
    <w:rsid w:val="00D00D19"/>
    <w:rsid w:val="00D027EB"/>
    <w:rsid w:val="00D04455"/>
    <w:rsid w:val="00D04F62"/>
    <w:rsid w:val="00D11E22"/>
    <w:rsid w:val="00D22171"/>
    <w:rsid w:val="00D25547"/>
    <w:rsid w:val="00D34B38"/>
    <w:rsid w:val="00D35366"/>
    <w:rsid w:val="00D37948"/>
    <w:rsid w:val="00D42DAD"/>
    <w:rsid w:val="00D52480"/>
    <w:rsid w:val="00D72D21"/>
    <w:rsid w:val="00D742A9"/>
    <w:rsid w:val="00D7780D"/>
    <w:rsid w:val="00D80E4B"/>
    <w:rsid w:val="00D83BF1"/>
    <w:rsid w:val="00D87DD3"/>
    <w:rsid w:val="00DA1C91"/>
    <w:rsid w:val="00DA64BB"/>
    <w:rsid w:val="00DD21F3"/>
    <w:rsid w:val="00DD55C6"/>
    <w:rsid w:val="00DD7720"/>
    <w:rsid w:val="00DD7BEC"/>
    <w:rsid w:val="00DF045D"/>
    <w:rsid w:val="00DF733D"/>
    <w:rsid w:val="00E02F27"/>
    <w:rsid w:val="00E03206"/>
    <w:rsid w:val="00E1001A"/>
    <w:rsid w:val="00E11263"/>
    <w:rsid w:val="00E14876"/>
    <w:rsid w:val="00E178A8"/>
    <w:rsid w:val="00E213AE"/>
    <w:rsid w:val="00E2314D"/>
    <w:rsid w:val="00E25607"/>
    <w:rsid w:val="00E25633"/>
    <w:rsid w:val="00E26E5F"/>
    <w:rsid w:val="00E32407"/>
    <w:rsid w:val="00E41D63"/>
    <w:rsid w:val="00E4487E"/>
    <w:rsid w:val="00E463C1"/>
    <w:rsid w:val="00E54300"/>
    <w:rsid w:val="00E67228"/>
    <w:rsid w:val="00E80FD9"/>
    <w:rsid w:val="00E8218F"/>
    <w:rsid w:val="00E94237"/>
    <w:rsid w:val="00E94B5F"/>
    <w:rsid w:val="00E9510F"/>
    <w:rsid w:val="00EA2070"/>
    <w:rsid w:val="00EA3D84"/>
    <w:rsid w:val="00EA78AB"/>
    <w:rsid w:val="00EB0D4D"/>
    <w:rsid w:val="00EB4855"/>
    <w:rsid w:val="00EC407C"/>
    <w:rsid w:val="00EC6448"/>
    <w:rsid w:val="00ED0A61"/>
    <w:rsid w:val="00ED2F6C"/>
    <w:rsid w:val="00EE0C87"/>
    <w:rsid w:val="00EE1BC7"/>
    <w:rsid w:val="00EE234D"/>
    <w:rsid w:val="00EE4531"/>
    <w:rsid w:val="00EE460A"/>
    <w:rsid w:val="00EF0A72"/>
    <w:rsid w:val="00EF2CD5"/>
    <w:rsid w:val="00F0162B"/>
    <w:rsid w:val="00F171F9"/>
    <w:rsid w:val="00F23177"/>
    <w:rsid w:val="00F2666A"/>
    <w:rsid w:val="00F27DDF"/>
    <w:rsid w:val="00F34652"/>
    <w:rsid w:val="00F35828"/>
    <w:rsid w:val="00F36743"/>
    <w:rsid w:val="00F468F5"/>
    <w:rsid w:val="00F5224F"/>
    <w:rsid w:val="00F53F4A"/>
    <w:rsid w:val="00F540B2"/>
    <w:rsid w:val="00F546CE"/>
    <w:rsid w:val="00F646D5"/>
    <w:rsid w:val="00F7345A"/>
    <w:rsid w:val="00F735A9"/>
    <w:rsid w:val="00F77E4E"/>
    <w:rsid w:val="00F925D0"/>
    <w:rsid w:val="00F97808"/>
    <w:rsid w:val="00F97CF3"/>
    <w:rsid w:val="00FA5E54"/>
    <w:rsid w:val="00FB0911"/>
    <w:rsid w:val="00FB2DD5"/>
    <w:rsid w:val="00FB4493"/>
    <w:rsid w:val="00FC18F3"/>
    <w:rsid w:val="00FC25BD"/>
    <w:rsid w:val="00FC2AC3"/>
    <w:rsid w:val="00FC3678"/>
    <w:rsid w:val="00FC48C0"/>
    <w:rsid w:val="00FC4BFB"/>
    <w:rsid w:val="00FC77DA"/>
    <w:rsid w:val="00FC787F"/>
    <w:rsid w:val="00FD4451"/>
    <w:rsid w:val="00FD4DB9"/>
    <w:rsid w:val="00FD5E19"/>
    <w:rsid w:val="00FF09E1"/>
    <w:rsid w:val="00FF0E29"/>
    <w:rsid w:val="00FF46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14561"/>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014561"/>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semiHidden/>
    <w:unhideWhenUsed/>
    <w:qFormat/>
    <w:rsid w:val="00226D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8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84DFF"/>
    <w:pPr>
      <w:ind w:left="720"/>
      <w:contextualSpacing/>
    </w:pPr>
  </w:style>
  <w:style w:type="paragraph" w:styleId="NormalWeb">
    <w:name w:val="Normal (Web)"/>
    <w:basedOn w:val="Normal"/>
    <w:uiPriority w:val="99"/>
    <w:semiHidden/>
    <w:unhideWhenUsed/>
    <w:rsid w:val="00EB0D4D"/>
    <w:rPr>
      <w:rFonts w:ascii="Times New Roman" w:hAnsi="Times New Roman" w:cs="Times New Roman"/>
      <w:sz w:val="24"/>
      <w:szCs w:val="24"/>
    </w:rPr>
  </w:style>
  <w:style w:type="character" w:styleId="Hyperlink">
    <w:name w:val="Hyperlink"/>
    <w:basedOn w:val="DefaultParagraphFont"/>
    <w:uiPriority w:val="99"/>
    <w:unhideWhenUsed/>
    <w:rsid w:val="006E00F0"/>
    <w:rPr>
      <w:color w:val="0563C1" w:themeColor="hyperlink"/>
      <w:u w:val="single"/>
    </w:rPr>
  </w:style>
  <w:style w:type="character" w:styleId="UnresolvedMention">
    <w:name w:val="Unresolved Mention"/>
    <w:basedOn w:val="DefaultParagraphFont"/>
    <w:uiPriority w:val="99"/>
    <w:semiHidden/>
    <w:unhideWhenUsed/>
    <w:rsid w:val="006E00F0"/>
    <w:rPr>
      <w:color w:val="605E5C"/>
      <w:shd w:val="clear" w:color="auto" w:fill="E1DFDD"/>
    </w:rPr>
  </w:style>
  <w:style w:type="character" w:customStyle="1" w:styleId="Heading1Char">
    <w:name w:val="Heading 1 Char"/>
    <w:basedOn w:val="DefaultParagraphFont"/>
    <w:link w:val="Heading1"/>
    <w:uiPriority w:val="9"/>
    <w:rsid w:val="00014561"/>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014561"/>
    <w:rPr>
      <w:rFonts w:asciiTheme="majorHAnsi" w:eastAsiaTheme="majorEastAsia" w:hAnsiTheme="majorHAnsi" w:cstheme="majorBidi"/>
      <w:b/>
      <w:bCs/>
      <w:color w:val="4472C4" w:themeColor="accent1"/>
      <w:kern w:val="0"/>
      <w:sz w:val="26"/>
      <w:szCs w:val="26"/>
      <w14:ligatures w14:val="none"/>
    </w:rPr>
  </w:style>
  <w:style w:type="paragraph" w:styleId="Title">
    <w:name w:val="Title"/>
    <w:basedOn w:val="Normal"/>
    <w:next w:val="Normal"/>
    <w:link w:val="TitleChar"/>
    <w:uiPriority w:val="10"/>
    <w:qFormat/>
    <w:rsid w:val="00014561"/>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014561"/>
    <w:rPr>
      <w:rFonts w:asciiTheme="majorHAnsi" w:eastAsiaTheme="majorEastAsia" w:hAnsiTheme="majorHAnsi" w:cstheme="majorBidi"/>
      <w:color w:val="323E4F" w:themeColor="text2" w:themeShade="BF"/>
      <w:spacing w:val="5"/>
      <w:kern w:val="28"/>
      <w:sz w:val="52"/>
      <w:szCs w:val="52"/>
      <w14:ligatures w14:val="none"/>
    </w:rPr>
  </w:style>
  <w:style w:type="table" w:styleId="TableGrid">
    <w:name w:val="Table Grid"/>
    <w:basedOn w:val="TableNormal"/>
    <w:uiPriority w:val="59"/>
    <w:rsid w:val="0001456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23177"/>
    <w:pPr>
      <w:bidi w:val="0"/>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F23177"/>
    <w:rPr>
      <w:rFonts w:eastAsiaTheme="minorEastAsia"/>
      <w:kern w:val="0"/>
      <w14:ligatures w14:val="none"/>
    </w:rPr>
  </w:style>
  <w:style w:type="paragraph" w:customStyle="1" w:styleId="TableParagraph">
    <w:name w:val="Table Paragraph"/>
    <w:basedOn w:val="Normal"/>
    <w:uiPriority w:val="1"/>
    <w:qFormat/>
    <w:rsid w:val="00F23177"/>
    <w:pPr>
      <w:widowControl w:val="0"/>
      <w:autoSpaceDE w:val="0"/>
      <w:autoSpaceDN w:val="0"/>
      <w:bidi w:val="0"/>
      <w:spacing w:after="0" w:line="240" w:lineRule="auto"/>
    </w:pPr>
    <w:rPr>
      <w:rFonts w:ascii="Times New Roman" w:eastAsia="Times New Roman" w:hAnsi="Times New Roman" w:cs="Times New Roman"/>
      <w:kern w:val="0"/>
      <w14:ligatures w14:val="none"/>
    </w:rPr>
  </w:style>
  <w:style w:type="character" w:customStyle="1" w:styleId="Heading3Char">
    <w:name w:val="Heading 3 Char"/>
    <w:basedOn w:val="DefaultParagraphFont"/>
    <w:link w:val="Heading3"/>
    <w:uiPriority w:val="9"/>
    <w:semiHidden/>
    <w:rsid w:val="00226D2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8655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9078">
      <w:bodyDiv w:val="1"/>
      <w:marLeft w:val="0"/>
      <w:marRight w:val="0"/>
      <w:marTop w:val="0"/>
      <w:marBottom w:val="0"/>
      <w:divBdr>
        <w:top w:val="none" w:sz="0" w:space="0" w:color="auto"/>
        <w:left w:val="none" w:sz="0" w:space="0" w:color="auto"/>
        <w:bottom w:val="none" w:sz="0" w:space="0" w:color="auto"/>
        <w:right w:val="none" w:sz="0" w:space="0" w:color="auto"/>
      </w:divBdr>
    </w:div>
    <w:div w:id="20321935">
      <w:bodyDiv w:val="1"/>
      <w:marLeft w:val="0"/>
      <w:marRight w:val="0"/>
      <w:marTop w:val="0"/>
      <w:marBottom w:val="0"/>
      <w:divBdr>
        <w:top w:val="none" w:sz="0" w:space="0" w:color="auto"/>
        <w:left w:val="none" w:sz="0" w:space="0" w:color="auto"/>
        <w:bottom w:val="none" w:sz="0" w:space="0" w:color="auto"/>
        <w:right w:val="none" w:sz="0" w:space="0" w:color="auto"/>
      </w:divBdr>
    </w:div>
    <w:div w:id="100490441">
      <w:bodyDiv w:val="1"/>
      <w:marLeft w:val="0"/>
      <w:marRight w:val="0"/>
      <w:marTop w:val="0"/>
      <w:marBottom w:val="0"/>
      <w:divBdr>
        <w:top w:val="none" w:sz="0" w:space="0" w:color="auto"/>
        <w:left w:val="none" w:sz="0" w:space="0" w:color="auto"/>
        <w:bottom w:val="none" w:sz="0" w:space="0" w:color="auto"/>
        <w:right w:val="none" w:sz="0" w:space="0" w:color="auto"/>
      </w:divBdr>
    </w:div>
    <w:div w:id="112988327">
      <w:bodyDiv w:val="1"/>
      <w:marLeft w:val="0"/>
      <w:marRight w:val="0"/>
      <w:marTop w:val="0"/>
      <w:marBottom w:val="0"/>
      <w:divBdr>
        <w:top w:val="none" w:sz="0" w:space="0" w:color="auto"/>
        <w:left w:val="none" w:sz="0" w:space="0" w:color="auto"/>
        <w:bottom w:val="none" w:sz="0" w:space="0" w:color="auto"/>
        <w:right w:val="none" w:sz="0" w:space="0" w:color="auto"/>
      </w:divBdr>
    </w:div>
    <w:div w:id="115562279">
      <w:bodyDiv w:val="1"/>
      <w:marLeft w:val="0"/>
      <w:marRight w:val="0"/>
      <w:marTop w:val="0"/>
      <w:marBottom w:val="0"/>
      <w:divBdr>
        <w:top w:val="none" w:sz="0" w:space="0" w:color="auto"/>
        <w:left w:val="none" w:sz="0" w:space="0" w:color="auto"/>
        <w:bottom w:val="none" w:sz="0" w:space="0" w:color="auto"/>
        <w:right w:val="none" w:sz="0" w:space="0" w:color="auto"/>
      </w:divBdr>
      <w:divsChild>
        <w:div w:id="1398624105">
          <w:marLeft w:val="0"/>
          <w:marRight w:val="0"/>
          <w:marTop w:val="0"/>
          <w:marBottom w:val="0"/>
          <w:divBdr>
            <w:top w:val="none" w:sz="0" w:space="0" w:color="auto"/>
            <w:left w:val="none" w:sz="0" w:space="0" w:color="auto"/>
            <w:bottom w:val="none" w:sz="0" w:space="0" w:color="auto"/>
            <w:right w:val="none" w:sz="0" w:space="0" w:color="auto"/>
          </w:divBdr>
          <w:divsChild>
            <w:div w:id="956831231">
              <w:marLeft w:val="0"/>
              <w:marRight w:val="0"/>
              <w:marTop w:val="0"/>
              <w:marBottom w:val="0"/>
              <w:divBdr>
                <w:top w:val="none" w:sz="0" w:space="0" w:color="auto"/>
                <w:left w:val="none" w:sz="0" w:space="0" w:color="auto"/>
                <w:bottom w:val="none" w:sz="0" w:space="0" w:color="auto"/>
                <w:right w:val="none" w:sz="0" w:space="0" w:color="auto"/>
              </w:divBdr>
              <w:divsChild>
                <w:div w:id="204951807">
                  <w:marLeft w:val="0"/>
                  <w:marRight w:val="0"/>
                  <w:marTop w:val="0"/>
                  <w:marBottom w:val="0"/>
                  <w:divBdr>
                    <w:top w:val="none" w:sz="0" w:space="0" w:color="auto"/>
                    <w:left w:val="none" w:sz="0" w:space="0" w:color="auto"/>
                    <w:bottom w:val="none" w:sz="0" w:space="0" w:color="auto"/>
                    <w:right w:val="none" w:sz="0" w:space="0" w:color="auto"/>
                  </w:divBdr>
                  <w:divsChild>
                    <w:div w:id="1431775642">
                      <w:marLeft w:val="0"/>
                      <w:marRight w:val="0"/>
                      <w:marTop w:val="0"/>
                      <w:marBottom w:val="0"/>
                      <w:divBdr>
                        <w:top w:val="none" w:sz="0" w:space="0" w:color="auto"/>
                        <w:left w:val="none" w:sz="0" w:space="0" w:color="auto"/>
                        <w:bottom w:val="none" w:sz="0" w:space="0" w:color="auto"/>
                        <w:right w:val="none" w:sz="0" w:space="0" w:color="auto"/>
                      </w:divBdr>
                      <w:divsChild>
                        <w:div w:id="509684514">
                          <w:marLeft w:val="0"/>
                          <w:marRight w:val="0"/>
                          <w:marTop w:val="0"/>
                          <w:marBottom w:val="0"/>
                          <w:divBdr>
                            <w:top w:val="none" w:sz="0" w:space="0" w:color="auto"/>
                            <w:left w:val="none" w:sz="0" w:space="0" w:color="auto"/>
                            <w:bottom w:val="none" w:sz="0" w:space="0" w:color="auto"/>
                            <w:right w:val="none" w:sz="0" w:space="0" w:color="auto"/>
                          </w:divBdr>
                          <w:divsChild>
                            <w:div w:id="211794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4111">
                  <w:marLeft w:val="0"/>
                  <w:marRight w:val="0"/>
                  <w:marTop w:val="0"/>
                  <w:marBottom w:val="0"/>
                  <w:divBdr>
                    <w:top w:val="none" w:sz="0" w:space="0" w:color="auto"/>
                    <w:left w:val="none" w:sz="0" w:space="0" w:color="auto"/>
                    <w:bottom w:val="none" w:sz="0" w:space="0" w:color="auto"/>
                    <w:right w:val="none" w:sz="0" w:space="0" w:color="auto"/>
                  </w:divBdr>
                  <w:divsChild>
                    <w:div w:id="166292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66711">
      <w:bodyDiv w:val="1"/>
      <w:marLeft w:val="0"/>
      <w:marRight w:val="0"/>
      <w:marTop w:val="0"/>
      <w:marBottom w:val="0"/>
      <w:divBdr>
        <w:top w:val="none" w:sz="0" w:space="0" w:color="auto"/>
        <w:left w:val="none" w:sz="0" w:space="0" w:color="auto"/>
        <w:bottom w:val="none" w:sz="0" w:space="0" w:color="auto"/>
        <w:right w:val="none" w:sz="0" w:space="0" w:color="auto"/>
      </w:divBdr>
    </w:div>
    <w:div w:id="130439610">
      <w:bodyDiv w:val="1"/>
      <w:marLeft w:val="0"/>
      <w:marRight w:val="0"/>
      <w:marTop w:val="0"/>
      <w:marBottom w:val="0"/>
      <w:divBdr>
        <w:top w:val="none" w:sz="0" w:space="0" w:color="auto"/>
        <w:left w:val="none" w:sz="0" w:space="0" w:color="auto"/>
        <w:bottom w:val="none" w:sz="0" w:space="0" w:color="auto"/>
        <w:right w:val="none" w:sz="0" w:space="0" w:color="auto"/>
      </w:divBdr>
      <w:divsChild>
        <w:div w:id="473333375">
          <w:marLeft w:val="0"/>
          <w:marRight w:val="0"/>
          <w:marTop w:val="0"/>
          <w:marBottom w:val="0"/>
          <w:divBdr>
            <w:top w:val="none" w:sz="0" w:space="0" w:color="auto"/>
            <w:left w:val="none" w:sz="0" w:space="0" w:color="auto"/>
            <w:bottom w:val="none" w:sz="0" w:space="0" w:color="auto"/>
            <w:right w:val="none" w:sz="0" w:space="0" w:color="auto"/>
          </w:divBdr>
          <w:divsChild>
            <w:div w:id="566184005">
              <w:marLeft w:val="0"/>
              <w:marRight w:val="0"/>
              <w:marTop w:val="0"/>
              <w:marBottom w:val="0"/>
              <w:divBdr>
                <w:top w:val="none" w:sz="0" w:space="0" w:color="auto"/>
                <w:left w:val="none" w:sz="0" w:space="0" w:color="auto"/>
                <w:bottom w:val="none" w:sz="0" w:space="0" w:color="auto"/>
                <w:right w:val="none" w:sz="0" w:space="0" w:color="auto"/>
              </w:divBdr>
              <w:divsChild>
                <w:div w:id="1434857494">
                  <w:marLeft w:val="0"/>
                  <w:marRight w:val="0"/>
                  <w:marTop w:val="0"/>
                  <w:marBottom w:val="0"/>
                  <w:divBdr>
                    <w:top w:val="none" w:sz="0" w:space="0" w:color="auto"/>
                    <w:left w:val="none" w:sz="0" w:space="0" w:color="auto"/>
                    <w:bottom w:val="none" w:sz="0" w:space="0" w:color="auto"/>
                    <w:right w:val="none" w:sz="0" w:space="0" w:color="auto"/>
                  </w:divBdr>
                  <w:divsChild>
                    <w:div w:id="781341500">
                      <w:marLeft w:val="0"/>
                      <w:marRight w:val="0"/>
                      <w:marTop w:val="0"/>
                      <w:marBottom w:val="0"/>
                      <w:divBdr>
                        <w:top w:val="none" w:sz="0" w:space="0" w:color="auto"/>
                        <w:left w:val="none" w:sz="0" w:space="0" w:color="auto"/>
                        <w:bottom w:val="none" w:sz="0" w:space="0" w:color="auto"/>
                        <w:right w:val="none" w:sz="0" w:space="0" w:color="auto"/>
                      </w:divBdr>
                      <w:divsChild>
                        <w:div w:id="1238588230">
                          <w:marLeft w:val="0"/>
                          <w:marRight w:val="0"/>
                          <w:marTop w:val="0"/>
                          <w:marBottom w:val="0"/>
                          <w:divBdr>
                            <w:top w:val="none" w:sz="0" w:space="0" w:color="auto"/>
                            <w:left w:val="none" w:sz="0" w:space="0" w:color="auto"/>
                            <w:bottom w:val="none" w:sz="0" w:space="0" w:color="auto"/>
                            <w:right w:val="none" w:sz="0" w:space="0" w:color="auto"/>
                          </w:divBdr>
                          <w:divsChild>
                            <w:div w:id="85534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18633">
                  <w:marLeft w:val="0"/>
                  <w:marRight w:val="0"/>
                  <w:marTop w:val="0"/>
                  <w:marBottom w:val="0"/>
                  <w:divBdr>
                    <w:top w:val="none" w:sz="0" w:space="0" w:color="auto"/>
                    <w:left w:val="none" w:sz="0" w:space="0" w:color="auto"/>
                    <w:bottom w:val="none" w:sz="0" w:space="0" w:color="auto"/>
                    <w:right w:val="none" w:sz="0" w:space="0" w:color="auto"/>
                  </w:divBdr>
                  <w:divsChild>
                    <w:div w:id="115730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59875">
      <w:bodyDiv w:val="1"/>
      <w:marLeft w:val="0"/>
      <w:marRight w:val="0"/>
      <w:marTop w:val="0"/>
      <w:marBottom w:val="0"/>
      <w:divBdr>
        <w:top w:val="none" w:sz="0" w:space="0" w:color="auto"/>
        <w:left w:val="none" w:sz="0" w:space="0" w:color="auto"/>
        <w:bottom w:val="none" w:sz="0" w:space="0" w:color="auto"/>
        <w:right w:val="none" w:sz="0" w:space="0" w:color="auto"/>
      </w:divBdr>
    </w:div>
    <w:div w:id="138740440">
      <w:bodyDiv w:val="1"/>
      <w:marLeft w:val="0"/>
      <w:marRight w:val="0"/>
      <w:marTop w:val="0"/>
      <w:marBottom w:val="0"/>
      <w:divBdr>
        <w:top w:val="none" w:sz="0" w:space="0" w:color="auto"/>
        <w:left w:val="none" w:sz="0" w:space="0" w:color="auto"/>
        <w:bottom w:val="none" w:sz="0" w:space="0" w:color="auto"/>
        <w:right w:val="none" w:sz="0" w:space="0" w:color="auto"/>
      </w:divBdr>
    </w:div>
    <w:div w:id="146941106">
      <w:bodyDiv w:val="1"/>
      <w:marLeft w:val="0"/>
      <w:marRight w:val="0"/>
      <w:marTop w:val="0"/>
      <w:marBottom w:val="0"/>
      <w:divBdr>
        <w:top w:val="none" w:sz="0" w:space="0" w:color="auto"/>
        <w:left w:val="none" w:sz="0" w:space="0" w:color="auto"/>
        <w:bottom w:val="none" w:sz="0" w:space="0" w:color="auto"/>
        <w:right w:val="none" w:sz="0" w:space="0" w:color="auto"/>
      </w:divBdr>
    </w:div>
    <w:div w:id="155461154">
      <w:bodyDiv w:val="1"/>
      <w:marLeft w:val="0"/>
      <w:marRight w:val="0"/>
      <w:marTop w:val="0"/>
      <w:marBottom w:val="0"/>
      <w:divBdr>
        <w:top w:val="none" w:sz="0" w:space="0" w:color="auto"/>
        <w:left w:val="none" w:sz="0" w:space="0" w:color="auto"/>
        <w:bottom w:val="none" w:sz="0" w:space="0" w:color="auto"/>
        <w:right w:val="none" w:sz="0" w:space="0" w:color="auto"/>
      </w:divBdr>
    </w:div>
    <w:div w:id="194657731">
      <w:bodyDiv w:val="1"/>
      <w:marLeft w:val="0"/>
      <w:marRight w:val="0"/>
      <w:marTop w:val="0"/>
      <w:marBottom w:val="0"/>
      <w:divBdr>
        <w:top w:val="none" w:sz="0" w:space="0" w:color="auto"/>
        <w:left w:val="none" w:sz="0" w:space="0" w:color="auto"/>
        <w:bottom w:val="none" w:sz="0" w:space="0" w:color="auto"/>
        <w:right w:val="none" w:sz="0" w:space="0" w:color="auto"/>
      </w:divBdr>
    </w:div>
    <w:div w:id="206724264">
      <w:bodyDiv w:val="1"/>
      <w:marLeft w:val="0"/>
      <w:marRight w:val="0"/>
      <w:marTop w:val="0"/>
      <w:marBottom w:val="0"/>
      <w:divBdr>
        <w:top w:val="none" w:sz="0" w:space="0" w:color="auto"/>
        <w:left w:val="none" w:sz="0" w:space="0" w:color="auto"/>
        <w:bottom w:val="none" w:sz="0" w:space="0" w:color="auto"/>
        <w:right w:val="none" w:sz="0" w:space="0" w:color="auto"/>
      </w:divBdr>
    </w:div>
    <w:div w:id="209196235">
      <w:bodyDiv w:val="1"/>
      <w:marLeft w:val="0"/>
      <w:marRight w:val="0"/>
      <w:marTop w:val="0"/>
      <w:marBottom w:val="0"/>
      <w:divBdr>
        <w:top w:val="none" w:sz="0" w:space="0" w:color="auto"/>
        <w:left w:val="none" w:sz="0" w:space="0" w:color="auto"/>
        <w:bottom w:val="none" w:sz="0" w:space="0" w:color="auto"/>
        <w:right w:val="none" w:sz="0" w:space="0" w:color="auto"/>
      </w:divBdr>
    </w:div>
    <w:div w:id="228393707">
      <w:bodyDiv w:val="1"/>
      <w:marLeft w:val="0"/>
      <w:marRight w:val="0"/>
      <w:marTop w:val="0"/>
      <w:marBottom w:val="0"/>
      <w:divBdr>
        <w:top w:val="none" w:sz="0" w:space="0" w:color="auto"/>
        <w:left w:val="none" w:sz="0" w:space="0" w:color="auto"/>
        <w:bottom w:val="none" w:sz="0" w:space="0" w:color="auto"/>
        <w:right w:val="none" w:sz="0" w:space="0" w:color="auto"/>
      </w:divBdr>
    </w:div>
    <w:div w:id="248663866">
      <w:bodyDiv w:val="1"/>
      <w:marLeft w:val="0"/>
      <w:marRight w:val="0"/>
      <w:marTop w:val="0"/>
      <w:marBottom w:val="0"/>
      <w:divBdr>
        <w:top w:val="none" w:sz="0" w:space="0" w:color="auto"/>
        <w:left w:val="none" w:sz="0" w:space="0" w:color="auto"/>
        <w:bottom w:val="none" w:sz="0" w:space="0" w:color="auto"/>
        <w:right w:val="none" w:sz="0" w:space="0" w:color="auto"/>
      </w:divBdr>
      <w:divsChild>
        <w:div w:id="2564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5359175">
      <w:bodyDiv w:val="1"/>
      <w:marLeft w:val="0"/>
      <w:marRight w:val="0"/>
      <w:marTop w:val="0"/>
      <w:marBottom w:val="0"/>
      <w:divBdr>
        <w:top w:val="none" w:sz="0" w:space="0" w:color="auto"/>
        <w:left w:val="none" w:sz="0" w:space="0" w:color="auto"/>
        <w:bottom w:val="none" w:sz="0" w:space="0" w:color="auto"/>
        <w:right w:val="none" w:sz="0" w:space="0" w:color="auto"/>
      </w:divBdr>
    </w:div>
    <w:div w:id="277372437">
      <w:bodyDiv w:val="1"/>
      <w:marLeft w:val="0"/>
      <w:marRight w:val="0"/>
      <w:marTop w:val="0"/>
      <w:marBottom w:val="0"/>
      <w:divBdr>
        <w:top w:val="none" w:sz="0" w:space="0" w:color="auto"/>
        <w:left w:val="none" w:sz="0" w:space="0" w:color="auto"/>
        <w:bottom w:val="none" w:sz="0" w:space="0" w:color="auto"/>
        <w:right w:val="none" w:sz="0" w:space="0" w:color="auto"/>
      </w:divBdr>
    </w:div>
    <w:div w:id="284774707">
      <w:bodyDiv w:val="1"/>
      <w:marLeft w:val="0"/>
      <w:marRight w:val="0"/>
      <w:marTop w:val="0"/>
      <w:marBottom w:val="0"/>
      <w:divBdr>
        <w:top w:val="none" w:sz="0" w:space="0" w:color="auto"/>
        <w:left w:val="none" w:sz="0" w:space="0" w:color="auto"/>
        <w:bottom w:val="none" w:sz="0" w:space="0" w:color="auto"/>
        <w:right w:val="none" w:sz="0" w:space="0" w:color="auto"/>
      </w:divBdr>
      <w:divsChild>
        <w:div w:id="771362347">
          <w:marLeft w:val="0"/>
          <w:marRight w:val="0"/>
          <w:marTop w:val="0"/>
          <w:marBottom w:val="0"/>
          <w:divBdr>
            <w:top w:val="none" w:sz="0" w:space="0" w:color="auto"/>
            <w:left w:val="none" w:sz="0" w:space="0" w:color="auto"/>
            <w:bottom w:val="none" w:sz="0" w:space="0" w:color="auto"/>
            <w:right w:val="none" w:sz="0" w:space="0" w:color="auto"/>
          </w:divBdr>
          <w:divsChild>
            <w:div w:id="630290088">
              <w:marLeft w:val="0"/>
              <w:marRight w:val="0"/>
              <w:marTop w:val="0"/>
              <w:marBottom w:val="0"/>
              <w:divBdr>
                <w:top w:val="none" w:sz="0" w:space="0" w:color="auto"/>
                <w:left w:val="none" w:sz="0" w:space="0" w:color="auto"/>
                <w:bottom w:val="none" w:sz="0" w:space="0" w:color="auto"/>
                <w:right w:val="none" w:sz="0" w:space="0" w:color="auto"/>
              </w:divBdr>
              <w:divsChild>
                <w:div w:id="841239982">
                  <w:marLeft w:val="0"/>
                  <w:marRight w:val="0"/>
                  <w:marTop w:val="0"/>
                  <w:marBottom w:val="0"/>
                  <w:divBdr>
                    <w:top w:val="none" w:sz="0" w:space="0" w:color="auto"/>
                    <w:left w:val="none" w:sz="0" w:space="0" w:color="auto"/>
                    <w:bottom w:val="none" w:sz="0" w:space="0" w:color="auto"/>
                    <w:right w:val="none" w:sz="0" w:space="0" w:color="auto"/>
                  </w:divBdr>
                  <w:divsChild>
                    <w:div w:id="1566600588">
                      <w:marLeft w:val="0"/>
                      <w:marRight w:val="0"/>
                      <w:marTop w:val="0"/>
                      <w:marBottom w:val="0"/>
                      <w:divBdr>
                        <w:top w:val="none" w:sz="0" w:space="0" w:color="auto"/>
                        <w:left w:val="none" w:sz="0" w:space="0" w:color="auto"/>
                        <w:bottom w:val="none" w:sz="0" w:space="0" w:color="auto"/>
                        <w:right w:val="none" w:sz="0" w:space="0" w:color="auto"/>
                      </w:divBdr>
                      <w:divsChild>
                        <w:div w:id="423575178">
                          <w:marLeft w:val="0"/>
                          <w:marRight w:val="0"/>
                          <w:marTop w:val="0"/>
                          <w:marBottom w:val="0"/>
                          <w:divBdr>
                            <w:top w:val="none" w:sz="0" w:space="0" w:color="auto"/>
                            <w:left w:val="none" w:sz="0" w:space="0" w:color="auto"/>
                            <w:bottom w:val="none" w:sz="0" w:space="0" w:color="auto"/>
                            <w:right w:val="none" w:sz="0" w:space="0" w:color="auto"/>
                          </w:divBdr>
                          <w:divsChild>
                            <w:div w:id="18846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71840">
                  <w:marLeft w:val="0"/>
                  <w:marRight w:val="0"/>
                  <w:marTop w:val="0"/>
                  <w:marBottom w:val="0"/>
                  <w:divBdr>
                    <w:top w:val="none" w:sz="0" w:space="0" w:color="auto"/>
                    <w:left w:val="none" w:sz="0" w:space="0" w:color="auto"/>
                    <w:bottom w:val="none" w:sz="0" w:space="0" w:color="auto"/>
                    <w:right w:val="none" w:sz="0" w:space="0" w:color="auto"/>
                  </w:divBdr>
                  <w:divsChild>
                    <w:div w:id="73304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585809">
      <w:bodyDiv w:val="1"/>
      <w:marLeft w:val="0"/>
      <w:marRight w:val="0"/>
      <w:marTop w:val="0"/>
      <w:marBottom w:val="0"/>
      <w:divBdr>
        <w:top w:val="none" w:sz="0" w:space="0" w:color="auto"/>
        <w:left w:val="none" w:sz="0" w:space="0" w:color="auto"/>
        <w:bottom w:val="none" w:sz="0" w:space="0" w:color="auto"/>
        <w:right w:val="none" w:sz="0" w:space="0" w:color="auto"/>
      </w:divBdr>
    </w:div>
    <w:div w:id="350646078">
      <w:bodyDiv w:val="1"/>
      <w:marLeft w:val="0"/>
      <w:marRight w:val="0"/>
      <w:marTop w:val="0"/>
      <w:marBottom w:val="0"/>
      <w:divBdr>
        <w:top w:val="none" w:sz="0" w:space="0" w:color="auto"/>
        <w:left w:val="none" w:sz="0" w:space="0" w:color="auto"/>
        <w:bottom w:val="none" w:sz="0" w:space="0" w:color="auto"/>
        <w:right w:val="none" w:sz="0" w:space="0" w:color="auto"/>
      </w:divBdr>
    </w:div>
    <w:div w:id="451290716">
      <w:bodyDiv w:val="1"/>
      <w:marLeft w:val="0"/>
      <w:marRight w:val="0"/>
      <w:marTop w:val="0"/>
      <w:marBottom w:val="0"/>
      <w:divBdr>
        <w:top w:val="none" w:sz="0" w:space="0" w:color="auto"/>
        <w:left w:val="none" w:sz="0" w:space="0" w:color="auto"/>
        <w:bottom w:val="none" w:sz="0" w:space="0" w:color="auto"/>
        <w:right w:val="none" w:sz="0" w:space="0" w:color="auto"/>
      </w:divBdr>
    </w:div>
    <w:div w:id="459495163">
      <w:bodyDiv w:val="1"/>
      <w:marLeft w:val="0"/>
      <w:marRight w:val="0"/>
      <w:marTop w:val="0"/>
      <w:marBottom w:val="0"/>
      <w:divBdr>
        <w:top w:val="none" w:sz="0" w:space="0" w:color="auto"/>
        <w:left w:val="none" w:sz="0" w:space="0" w:color="auto"/>
        <w:bottom w:val="none" w:sz="0" w:space="0" w:color="auto"/>
        <w:right w:val="none" w:sz="0" w:space="0" w:color="auto"/>
      </w:divBdr>
    </w:div>
    <w:div w:id="468205981">
      <w:bodyDiv w:val="1"/>
      <w:marLeft w:val="0"/>
      <w:marRight w:val="0"/>
      <w:marTop w:val="0"/>
      <w:marBottom w:val="0"/>
      <w:divBdr>
        <w:top w:val="none" w:sz="0" w:space="0" w:color="auto"/>
        <w:left w:val="none" w:sz="0" w:space="0" w:color="auto"/>
        <w:bottom w:val="none" w:sz="0" w:space="0" w:color="auto"/>
        <w:right w:val="none" w:sz="0" w:space="0" w:color="auto"/>
      </w:divBdr>
    </w:div>
    <w:div w:id="477039347">
      <w:bodyDiv w:val="1"/>
      <w:marLeft w:val="0"/>
      <w:marRight w:val="0"/>
      <w:marTop w:val="0"/>
      <w:marBottom w:val="0"/>
      <w:divBdr>
        <w:top w:val="none" w:sz="0" w:space="0" w:color="auto"/>
        <w:left w:val="none" w:sz="0" w:space="0" w:color="auto"/>
        <w:bottom w:val="none" w:sz="0" w:space="0" w:color="auto"/>
        <w:right w:val="none" w:sz="0" w:space="0" w:color="auto"/>
      </w:divBdr>
    </w:div>
    <w:div w:id="486284321">
      <w:bodyDiv w:val="1"/>
      <w:marLeft w:val="0"/>
      <w:marRight w:val="0"/>
      <w:marTop w:val="0"/>
      <w:marBottom w:val="0"/>
      <w:divBdr>
        <w:top w:val="none" w:sz="0" w:space="0" w:color="auto"/>
        <w:left w:val="none" w:sz="0" w:space="0" w:color="auto"/>
        <w:bottom w:val="none" w:sz="0" w:space="0" w:color="auto"/>
        <w:right w:val="none" w:sz="0" w:space="0" w:color="auto"/>
      </w:divBdr>
    </w:div>
    <w:div w:id="501555525">
      <w:bodyDiv w:val="1"/>
      <w:marLeft w:val="0"/>
      <w:marRight w:val="0"/>
      <w:marTop w:val="0"/>
      <w:marBottom w:val="0"/>
      <w:divBdr>
        <w:top w:val="none" w:sz="0" w:space="0" w:color="auto"/>
        <w:left w:val="none" w:sz="0" w:space="0" w:color="auto"/>
        <w:bottom w:val="none" w:sz="0" w:space="0" w:color="auto"/>
        <w:right w:val="none" w:sz="0" w:space="0" w:color="auto"/>
      </w:divBdr>
    </w:div>
    <w:div w:id="505247169">
      <w:bodyDiv w:val="1"/>
      <w:marLeft w:val="0"/>
      <w:marRight w:val="0"/>
      <w:marTop w:val="0"/>
      <w:marBottom w:val="0"/>
      <w:divBdr>
        <w:top w:val="none" w:sz="0" w:space="0" w:color="auto"/>
        <w:left w:val="none" w:sz="0" w:space="0" w:color="auto"/>
        <w:bottom w:val="none" w:sz="0" w:space="0" w:color="auto"/>
        <w:right w:val="none" w:sz="0" w:space="0" w:color="auto"/>
      </w:divBdr>
    </w:div>
    <w:div w:id="507410943">
      <w:bodyDiv w:val="1"/>
      <w:marLeft w:val="0"/>
      <w:marRight w:val="0"/>
      <w:marTop w:val="0"/>
      <w:marBottom w:val="0"/>
      <w:divBdr>
        <w:top w:val="none" w:sz="0" w:space="0" w:color="auto"/>
        <w:left w:val="none" w:sz="0" w:space="0" w:color="auto"/>
        <w:bottom w:val="none" w:sz="0" w:space="0" w:color="auto"/>
        <w:right w:val="none" w:sz="0" w:space="0" w:color="auto"/>
      </w:divBdr>
    </w:div>
    <w:div w:id="523399323">
      <w:bodyDiv w:val="1"/>
      <w:marLeft w:val="0"/>
      <w:marRight w:val="0"/>
      <w:marTop w:val="0"/>
      <w:marBottom w:val="0"/>
      <w:divBdr>
        <w:top w:val="none" w:sz="0" w:space="0" w:color="auto"/>
        <w:left w:val="none" w:sz="0" w:space="0" w:color="auto"/>
        <w:bottom w:val="none" w:sz="0" w:space="0" w:color="auto"/>
        <w:right w:val="none" w:sz="0" w:space="0" w:color="auto"/>
      </w:divBdr>
    </w:div>
    <w:div w:id="574357897">
      <w:bodyDiv w:val="1"/>
      <w:marLeft w:val="0"/>
      <w:marRight w:val="0"/>
      <w:marTop w:val="0"/>
      <w:marBottom w:val="0"/>
      <w:divBdr>
        <w:top w:val="none" w:sz="0" w:space="0" w:color="auto"/>
        <w:left w:val="none" w:sz="0" w:space="0" w:color="auto"/>
        <w:bottom w:val="none" w:sz="0" w:space="0" w:color="auto"/>
        <w:right w:val="none" w:sz="0" w:space="0" w:color="auto"/>
      </w:divBdr>
    </w:div>
    <w:div w:id="576132614">
      <w:bodyDiv w:val="1"/>
      <w:marLeft w:val="0"/>
      <w:marRight w:val="0"/>
      <w:marTop w:val="0"/>
      <w:marBottom w:val="0"/>
      <w:divBdr>
        <w:top w:val="none" w:sz="0" w:space="0" w:color="auto"/>
        <w:left w:val="none" w:sz="0" w:space="0" w:color="auto"/>
        <w:bottom w:val="none" w:sz="0" w:space="0" w:color="auto"/>
        <w:right w:val="none" w:sz="0" w:space="0" w:color="auto"/>
      </w:divBdr>
    </w:div>
    <w:div w:id="585260464">
      <w:bodyDiv w:val="1"/>
      <w:marLeft w:val="0"/>
      <w:marRight w:val="0"/>
      <w:marTop w:val="0"/>
      <w:marBottom w:val="0"/>
      <w:divBdr>
        <w:top w:val="none" w:sz="0" w:space="0" w:color="auto"/>
        <w:left w:val="none" w:sz="0" w:space="0" w:color="auto"/>
        <w:bottom w:val="none" w:sz="0" w:space="0" w:color="auto"/>
        <w:right w:val="none" w:sz="0" w:space="0" w:color="auto"/>
      </w:divBdr>
    </w:div>
    <w:div w:id="633220830">
      <w:bodyDiv w:val="1"/>
      <w:marLeft w:val="0"/>
      <w:marRight w:val="0"/>
      <w:marTop w:val="0"/>
      <w:marBottom w:val="0"/>
      <w:divBdr>
        <w:top w:val="none" w:sz="0" w:space="0" w:color="auto"/>
        <w:left w:val="none" w:sz="0" w:space="0" w:color="auto"/>
        <w:bottom w:val="none" w:sz="0" w:space="0" w:color="auto"/>
        <w:right w:val="none" w:sz="0" w:space="0" w:color="auto"/>
      </w:divBdr>
    </w:div>
    <w:div w:id="638270423">
      <w:bodyDiv w:val="1"/>
      <w:marLeft w:val="0"/>
      <w:marRight w:val="0"/>
      <w:marTop w:val="0"/>
      <w:marBottom w:val="0"/>
      <w:divBdr>
        <w:top w:val="none" w:sz="0" w:space="0" w:color="auto"/>
        <w:left w:val="none" w:sz="0" w:space="0" w:color="auto"/>
        <w:bottom w:val="none" w:sz="0" w:space="0" w:color="auto"/>
        <w:right w:val="none" w:sz="0" w:space="0" w:color="auto"/>
      </w:divBdr>
    </w:div>
    <w:div w:id="653073773">
      <w:bodyDiv w:val="1"/>
      <w:marLeft w:val="0"/>
      <w:marRight w:val="0"/>
      <w:marTop w:val="0"/>
      <w:marBottom w:val="0"/>
      <w:divBdr>
        <w:top w:val="none" w:sz="0" w:space="0" w:color="auto"/>
        <w:left w:val="none" w:sz="0" w:space="0" w:color="auto"/>
        <w:bottom w:val="none" w:sz="0" w:space="0" w:color="auto"/>
        <w:right w:val="none" w:sz="0" w:space="0" w:color="auto"/>
      </w:divBdr>
    </w:div>
    <w:div w:id="671180478">
      <w:bodyDiv w:val="1"/>
      <w:marLeft w:val="0"/>
      <w:marRight w:val="0"/>
      <w:marTop w:val="0"/>
      <w:marBottom w:val="0"/>
      <w:divBdr>
        <w:top w:val="none" w:sz="0" w:space="0" w:color="auto"/>
        <w:left w:val="none" w:sz="0" w:space="0" w:color="auto"/>
        <w:bottom w:val="none" w:sz="0" w:space="0" w:color="auto"/>
        <w:right w:val="none" w:sz="0" w:space="0" w:color="auto"/>
      </w:divBdr>
    </w:div>
    <w:div w:id="671182696">
      <w:bodyDiv w:val="1"/>
      <w:marLeft w:val="0"/>
      <w:marRight w:val="0"/>
      <w:marTop w:val="0"/>
      <w:marBottom w:val="0"/>
      <w:divBdr>
        <w:top w:val="none" w:sz="0" w:space="0" w:color="auto"/>
        <w:left w:val="none" w:sz="0" w:space="0" w:color="auto"/>
        <w:bottom w:val="none" w:sz="0" w:space="0" w:color="auto"/>
        <w:right w:val="none" w:sz="0" w:space="0" w:color="auto"/>
      </w:divBdr>
    </w:div>
    <w:div w:id="671958677">
      <w:bodyDiv w:val="1"/>
      <w:marLeft w:val="0"/>
      <w:marRight w:val="0"/>
      <w:marTop w:val="0"/>
      <w:marBottom w:val="0"/>
      <w:divBdr>
        <w:top w:val="none" w:sz="0" w:space="0" w:color="auto"/>
        <w:left w:val="none" w:sz="0" w:space="0" w:color="auto"/>
        <w:bottom w:val="none" w:sz="0" w:space="0" w:color="auto"/>
        <w:right w:val="none" w:sz="0" w:space="0" w:color="auto"/>
      </w:divBdr>
    </w:div>
    <w:div w:id="675766606">
      <w:bodyDiv w:val="1"/>
      <w:marLeft w:val="0"/>
      <w:marRight w:val="0"/>
      <w:marTop w:val="0"/>
      <w:marBottom w:val="0"/>
      <w:divBdr>
        <w:top w:val="none" w:sz="0" w:space="0" w:color="auto"/>
        <w:left w:val="none" w:sz="0" w:space="0" w:color="auto"/>
        <w:bottom w:val="none" w:sz="0" w:space="0" w:color="auto"/>
        <w:right w:val="none" w:sz="0" w:space="0" w:color="auto"/>
      </w:divBdr>
    </w:div>
    <w:div w:id="691807986">
      <w:bodyDiv w:val="1"/>
      <w:marLeft w:val="0"/>
      <w:marRight w:val="0"/>
      <w:marTop w:val="0"/>
      <w:marBottom w:val="0"/>
      <w:divBdr>
        <w:top w:val="none" w:sz="0" w:space="0" w:color="auto"/>
        <w:left w:val="none" w:sz="0" w:space="0" w:color="auto"/>
        <w:bottom w:val="none" w:sz="0" w:space="0" w:color="auto"/>
        <w:right w:val="none" w:sz="0" w:space="0" w:color="auto"/>
      </w:divBdr>
      <w:divsChild>
        <w:div w:id="194975336">
          <w:marLeft w:val="0"/>
          <w:marRight w:val="0"/>
          <w:marTop w:val="0"/>
          <w:marBottom w:val="0"/>
          <w:divBdr>
            <w:top w:val="none" w:sz="0" w:space="0" w:color="auto"/>
            <w:left w:val="none" w:sz="0" w:space="0" w:color="auto"/>
            <w:bottom w:val="none" w:sz="0" w:space="0" w:color="auto"/>
            <w:right w:val="none" w:sz="0" w:space="0" w:color="auto"/>
          </w:divBdr>
          <w:divsChild>
            <w:div w:id="1101026317">
              <w:marLeft w:val="0"/>
              <w:marRight w:val="0"/>
              <w:marTop w:val="0"/>
              <w:marBottom w:val="0"/>
              <w:divBdr>
                <w:top w:val="none" w:sz="0" w:space="0" w:color="auto"/>
                <w:left w:val="none" w:sz="0" w:space="0" w:color="auto"/>
                <w:bottom w:val="none" w:sz="0" w:space="0" w:color="auto"/>
                <w:right w:val="none" w:sz="0" w:space="0" w:color="auto"/>
              </w:divBdr>
              <w:divsChild>
                <w:div w:id="89862927">
                  <w:marLeft w:val="0"/>
                  <w:marRight w:val="0"/>
                  <w:marTop w:val="0"/>
                  <w:marBottom w:val="0"/>
                  <w:divBdr>
                    <w:top w:val="none" w:sz="0" w:space="0" w:color="auto"/>
                    <w:left w:val="none" w:sz="0" w:space="0" w:color="auto"/>
                    <w:bottom w:val="none" w:sz="0" w:space="0" w:color="auto"/>
                    <w:right w:val="none" w:sz="0" w:space="0" w:color="auto"/>
                  </w:divBdr>
                  <w:divsChild>
                    <w:div w:id="295568017">
                      <w:marLeft w:val="0"/>
                      <w:marRight w:val="0"/>
                      <w:marTop w:val="0"/>
                      <w:marBottom w:val="0"/>
                      <w:divBdr>
                        <w:top w:val="none" w:sz="0" w:space="0" w:color="auto"/>
                        <w:left w:val="none" w:sz="0" w:space="0" w:color="auto"/>
                        <w:bottom w:val="none" w:sz="0" w:space="0" w:color="auto"/>
                        <w:right w:val="none" w:sz="0" w:space="0" w:color="auto"/>
                      </w:divBdr>
                      <w:divsChild>
                        <w:div w:id="1137802763">
                          <w:marLeft w:val="0"/>
                          <w:marRight w:val="0"/>
                          <w:marTop w:val="0"/>
                          <w:marBottom w:val="0"/>
                          <w:divBdr>
                            <w:top w:val="none" w:sz="0" w:space="0" w:color="auto"/>
                            <w:left w:val="none" w:sz="0" w:space="0" w:color="auto"/>
                            <w:bottom w:val="none" w:sz="0" w:space="0" w:color="auto"/>
                            <w:right w:val="none" w:sz="0" w:space="0" w:color="auto"/>
                          </w:divBdr>
                          <w:divsChild>
                            <w:div w:id="17464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93024">
                  <w:marLeft w:val="0"/>
                  <w:marRight w:val="0"/>
                  <w:marTop w:val="0"/>
                  <w:marBottom w:val="0"/>
                  <w:divBdr>
                    <w:top w:val="none" w:sz="0" w:space="0" w:color="auto"/>
                    <w:left w:val="none" w:sz="0" w:space="0" w:color="auto"/>
                    <w:bottom w:val="none" w:sz="0" w:space="0" w:color="auto"/>
                    <w:right w:val="none" w:sz="0" w:space="0" w:color="auto"/>
                  </w:divBdr>
                  <w:divsChild>
                    <w:div w:id="15637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438462">
      <w:bodyDiv w:val="1"/>
      <w:marLeft w:val="0"/>
      <w:marRight w:val="0"/>
      <w:marTop w:val="0"/>
      <w:marBottom w:val="0"/>
      <w:divBdr>
        <w:top w:val="none" w:sz="0" w:space="0" w:color="auto"/>
        <w:left w:val="none" w:sz="0" w:space="0" w:color="auto"/>
        <w:bottom w:val="none" w:sz="0" w:space="0" w:color="auto"/>
        <w:right w:val="none" w:sz="0" w:space="0" w:color="auto"/>
      </w:divBdr>
    </w:div>
    <w:div w:id="770779639">
      <w:bodyDiv w:val="1"/>
      <w:marLeft w:val="0"/>
      <w:marRight w:val="0"/>
      <w:marTop w:val="0"/>
      <w:marBottom w:val="0"/>
      <w:divBdr>
        <w:top w:val="none" w:sz="0" w:space="0" w:color="auto"/>
        <w:left w:val="none" w:sz="0" w:space="0" w:color="auto"/>
        <w:bottom w:val="none" w:sz="0" w:space="0" w:color="auto"/>
        <w:right w:val="none" w:sz="0" w:space="0" w:color="auto"/>
      </w:divBdr>
    </w:div>
    <w:div w:id="774522347">
      <w:bodyDiv w:val="1"/>
      <w:marLeft w:val="0"/>
      <w:marRight w:val="0"/>
      <w:marTop w:val="0"/>
      <w:marBottom w:val="0"/>
      <w:divBdr>
        <w:top w:val="none" w:sz="0" w:space="0" w:color="auto"/>
        <w:left w:val="none" w:sz="0" w:space="0" w:color="auto"/>
        <w:bottom w:val="none" w:sz="0" w:space="0" w:color="auto"/>
        <w:right w:val="none" w:sz="0" w:space="0" w:color="auto"/>
      </w:divBdr>
    </w:div>
    <w:div w:id="796874582">
      <w:bodyDiv w:val="1"/>
      <w:marLeft w:val="0"/>
      <w:marRight w:val="0"/>
      <w:marTop w:val="0"/>
      <w:marBottom w:val="0"/>
      <w:divBdr>
        <w:top w:val="none" w:sz="0" w:space="0" w:color="auto"/>
        <w:left w:val="none" w:sz="0" w:space="0" w:color="auto"/>
        <w:bottom w:val="none" w:sz="0" w:space="0" w:color="auto"/>
        <w:right w:val="none" w:sz="0" w:space="0" w:color="auto"/>
      </w:divBdr>
    </w:div>
    <w:div w:id="822700847">
      <w:bodyDiv w:val="1"/>
      <w:marLeft w:val="0"/>
      <w:marRight w:val="0"/>
      <w:marTop w:val="0"/>
      <w:marBottom w:val="0"/>
      <w:divBdr>
        <w:top w:val="none" w:sz="0" w:space="0" w:color="auto"/>
        <w:left w:val="none" w:sz="0" w:space="0" w:color="auto"/>
        <w:bottom w:val="none" w:sz="0" w:space="0" w:color="auto"/>
        <w:right w:val="none" w:sz="0" w:space="0" w:color="auto"/>
      </w:divBdr>
    </w:div>
    <w:div w:id="830489684">
      <w:bodyDiv w:val="1"/>
      <w:marLeft w:val="0"/>
      <w:marRight w:val="0"/>
      <w:marTop w:val="0"/>
      <w:marBottom w:val="0"/>
      <w:divBdr>
        <w:top w:val="none" w:sz="0" w:space="0" w:color="auto"/>
        <w:left w:val="none" w:sz="0" w:space="0" w:color="auto"/>
        <w:bottom w:val="none" w:sz="0" w:space="0" w:color="auto"/>
        <w:right w:val="none" w:sz="0" w:space="0" w:color="auto"/>
      </w:divBdr>
    </w:div>
    <w:div w:id="855539336">
      <w:bodyDiv w:val="1"/>
      <w:marLeft w:val="0"/>
      <w:marRight w:val="0"/>
      <w:marTop w:val="0"/>
      <w:marBottom w:val="0"/>
      <w:divBdr>
        <w:top w:val="none" w:sz="0" w:space="0" w:color="auto"/>
        <w:left w:val="none" w:sz="0" w:space="0" w:color="auto"/>
        <w:bottom w:val="none" w:sz="0" w:space="0" w:color="auto"/>
        <w:right w:val="none" w:sz="0" w:space="0" w:color="auto"/>
      </w:divBdr>
    </w:div>
    <w:div w:id="855650922">
      <w:bodyDiv w:val="1"/>
      <w:marLeft w:val="0"/>
      <w:marRight w:val="0"/>
      <w:marTop w:val="0"/>
      <w:marBottom w:val="0"/>
      <w:divBdr>
        <w:top w:val="none" w:sz="0" w:space="0" w:color="auto"/>
        <w:left w:val="none" w:sz="0" w:space="0" w:color="auto"/>
        <w:bottom w:val="none" w:sz="0" w:space="0" w:color="auto"/>
        <w:right w:val="none" w:sz="0" w:space="0" w:color="auto"/>
      </w:divBdr>
    </w:div>
    <w:div w:id="862085932">
      <w:bodyDiv w:val="1"/>
      <w:marLeft w:val="0"/>
      <w:marRight w:val="0"/>
      <w:marTop w:val="0"/>
      <w:marBottom w:val="0"/>
      <w:divBdr>
        <w:top w:val="none" w:sz="0" w:space="0" w:color="auto"/>
        <w:left w:val="none" w:sz="0" w:space="0" w:color="auto"/>
        <w:bottom w:val="none" w:sz="0" w:space="0" w:color="auto"/>
        <w:right w:val="none" w:sz="0" w:space="0" w:color="auto"/>
      </w:divBdr>
    </w:div>
    <w:div w:id="862940263">
      <w:bodyDiv w:val="1"/>
      <w:marLeft w:val="0"/>
      <w:marRight w:val="0"/>
      <w:marTop w:val="0"/>
      <w:marBottom w:val="0"/>
      <w:divBdr>
        <w:top w:val="none" w:sz="0" w:space="0" w:color="auto"/>
        <w:left w:val="none" w:sz="0" w:space="0" w:color="auto"/>
        <w:bottom w:val="none" w:sz="0" w:space="0" w:color="auto"/>
        <w:right w:val="none" w:sz="0" w:space="0" w:color="auto"/>
      </w:divBdr>
    </w:div>
    <w:div w:id="868684940">
      <w:bodyDiv w:val="1"/>
      <w:marLeft w:val="0"/>
      <w:marRight w:val="0"/>
      <w:marTop w:val="0"/>
      <w:marBottom w:val="0"/>
      <w:divBdr>
        <w:top w:val="none" w:sz="0" w:space="0" w:color="auto"/>
        <w:left w:val="none" w:sz="0" w:space="0" w:color="auto"/>
        <w:bottom w:val="none" w:sz="0" w:space="0" w:color="auto"/>
        <w:right w:val="none" w:sz="0" w:space="0" w:color="auto"/>
      </w:divBdr>
    </w:div>
    <w:div w:id="874468931">
      <w:bodyDiv w:val="1"/>
      <w:marLeft w:val="0"/>
      <w:marRight w:val="0"/>
      <w:marTop w:val="0"/>
      <w:marBottom w:val="0"/>
      <w:divBdr>
        <w:top w:val="none" w:sz="0" w:space="0" w:color="auto"/>
        <w:left w:val="none" w:sz="0" w:space="0" w:color="auto"/>
        <w:bottom w:val="none" w:sz="0" w:space="0" w:color="auto"/>
        <w:right w:val="none" w:sz="0" w:space="0" w:color="auto"/>
      </w:divBdr>
    </w:div>
    <w:div w:id="878707083">
      <w:bodyDiv w:val="1"/>
      <w:marLeft w:val="0"/>
      <w:marRight w:val="0"/>
      <w:marTop w:val="0"/>
      <w:marBottom w:val="0"/>
      <w:divBdr>
        <w:top w:val="none" w:sz="0" w:space="0" w:color="auto"/>
        <w:left w:val="none" w:sz="0" w:space="0" w:color="auto"/>
        <w:bottom w:val="none" w:sz="0" w:space="0" w:color="auto"/>
        <w:right w:val="none" w:sz="0" w:space="0" w:color="auto"/>
      </w:divBdr>
    </w:div>
    <w:div w:id="902256750">
      <w:bodyDiv w:val="1"/>
      <w:marLeft w:val="0"/>
      <w:marRight w:val="0"/>
      <w:marTop w:val="0"/>
      <w:marBottom w:val="0"/>
      <w:divBdr>
        <w:top w:val="none" w:sz="0" w:space="0" w:color="auto"/>
        <w:left w:val="none" w:sz="0" w:space="0" w:color="auto"/>
        <w:bottom w:val="none" w:sz="0" w:space="0" w:color="auto"/>
        <w:right w:val="none" w:sz="0" w:space="0" w:color="auto"/>
      </w:divBdr>
    </w:div>
    <w:div w:id="931551209">
      <w:bodyDiv w:val="1"/>
      <w:marLeft w:val="0"/>
      <w:marRight w:val="0"/>
      <w:marTop w:val="0"/>
      <w:marBottom w:val="0"/>
      <w:divBdr>
        <w:top w:val="none" w:sz="0" w:space="0" w:color="auto"/>
        <w:left w:val="none" w:sz="0" w:space="0" w:color="auto"/>
        <w:bottom w:val="none" w:sz="0" w:space="0" w:color="auto"/>
        <w:right w:val="none" w:sz="0" w:space="0" w:color="auto"/>
      </w:divBdr>
    </w:div>
    <w:div w:id="936912135">
      <w:bodyDiv w:val="1"/>
      <w:marLeft w:val="0"/>
      <w:marRight w:val="0"/>
      <w:marTop w:val="0"/>
      <w:marBottom w:val="0"/>
      <w:divBdr>
        <w:top w:val="none" w:sz="0" w:space="0" w:color="auto"/>
        <w:left w:val="none" w:sz="0" w:space="0" w:color="auto"/>
        <w:bottom w:val="none" w:sz="0" w:space="0" w:color="auto"/>
        <w:right w:val="none" w:sz="0" w:space="0" w:color="auto"/>
      </w:divBdr>
    </w:div>
    <w:div w:id="953488800">
      <w:bodyDiv w:val="1"/>
      <w:marLeft w:val="0"/>
      <w:marRight w:val="0"/>
      <w:marTop w:val="0"/>
      <w:marBottom w:val="0"/>
      <w:divBdr>
        <w:top w:val="none" w:sz="0" w:space="0" w:color="auto"/>
        <w:left w:val="none" w:sz="0" w:space="0" w:color="auto"/>
        <w:bottom w:val="none" w:sz="0" w:space="0" w:color="auto"/>
        <w:right w:val="none" w:sz="0" w:space="0" w:color="auto"/>
      </w:divBdr>
    </w:div>
    <w:div w:id="999237055">
      <w:bodyDiv w:val="1"/>
      <w:marLeft w:val="0"/>
      <w:marRight w:val="0"/>
      <w:marTop w:val="0"/>
      <w:marBottom w:val="0"/>
      <w:divBdr>
        <w:top w:val="none" w:sz="0" w:space="0" w:color="auto"/>
        <w:left w:val="none" w:sz="0" w:space="0" w:color="auto"/>
        <w:bottom w:val="none" w:sz="0" w:space="0" w:color="auto"/>
        <w:right w:val="none" w:sz="0" w:space="0" w:color="auto"/>
      </w:divBdr>
    </w:div>
    <w:div w:id="1026909968">
      <w:bodyDiv w:val="1"/>
      <w:marLeft w:val="0"/>
      <w:marRight w:val="0"/>
      <w:marTop w:val="0"/>
      <w:marBottom w:val="0"/>
      <w:divBdr>
        <w:top w:val="none" w:sz="0" w:space="0" w:color="auto"/>
        <w:left w:val="none" w:sz="0" w:space="0" w:color="auto"/>
        <w:bottom w:val="none" w:sz="0" w:space="0" w:color="auto"/>
        <w:right w:val="none" w:sz="0" w:space="0" w:color="auto"/>
      </w:divBdr>
    </w:div>
    <w:div w:id="1035808441">
      <w:bodyDiv w:val="1"/>
      <w:marLeft w:val="0"/>
      <w:marRight w:val="0"/>
      <w:marTop w:val="0"/>
      <w:marBottom w:val="0"/>
      <w:divBdr>
        <w:top w:val="none" w:sz="0" w:space="0" w:color="auto"/>
        <w:left w:val="none" w:sz="0" w:space="0" w:color="auto"/>
        <w:bottom w:val="none" w:sz="0" w:space="0" w:color="auto"/>
        <w:right w:val="none" w:sz="0" w:space="0" w:color="auto"/>
      </w:divBdr>
    </w:div>
    <w:div w:id="1082028430">
      <w:bodyDiv w:val="1"/>
      <w:marLeft w:val="0"/>
      <w:marRight w:val="0"/>
      <w:marTop w:val="0"/>
      <w:marBottom w:val="0"/>
      <w:divBdr>
        <w:top w:val="none" w:sz="0" w:space="0" w:color="auto"/>
        <w:left w:val="none" w:sz="0" w:space="0" w:color="auto"/>
        <w:bottom w:val="none" w:sz="0" w:space="0" w:color="auto"/>
        <w:right w:val="none" w:sz="0" w:space="0" w:color="auto"/>
      </w:divBdr>
    </w:div>
    <w:div w:id="1100419304">
      <w:bodyDiv w:val="1"/>
      <w:marLeft w:val="0"/>
      <w:marRight w:val="0"/>
      <w:marTop w:val="0"/>
      <w:marBottom w:val="0"/>
      <w:divBdr>
        <w:top w:val="none" w:sz="0" w:space="0" w:color="auto"/>
        <w:left w:val="none" w:sz="0" w:space="0" w:color="auto"/>
        <w:bottom w:val="none" w:sz="0" w:space="0" w:color="auto"/>
        <w:right w:val="none" w:sz="0" w:space="0" w:color="auto"/>
      </w:divBdr>
    </w:div>
    <w:div w:id="1130050616">
      <w:bodyDiv w:val="1"/>
      <w:marLeft w:val="0"/>
      <w:marRight w:val="0"/>
      <w:marTop w:val="0"/>
      <w:marBottom w:val="0"/>
      <w:divBdr>
        <w:top w:val="none" w:sz="0" w:space="0" w:color="auto"/>
        <w:left w:val="none" w:sz="0" w:space="0" w:color="auto"/>
        <w:bottom w:val="none" w:sz="0" w:space="0" w:color="auto"/>
        <w:right w:val="none" w:sz="0" w:space="0" w:color="auto"/>
      </w:divBdr>
    </w:div>
    <w:div w:id="1152939842">
      <w:bodyDiv w:val="1"/>
      <w:marLeft w:val="0"/>
      <w:marRight w:val="0"/>
      <w:marTop w:val="0"/>
      <w:marBottom w:val="0"/>
      <w:divBdr>
        <w:top w:val="none" w:sz="0" w:space="0" w:color="auto"/>
        <w:left w:val="none" w:sz="0" w:space="0" w:color="auto"/>
        <w:bottom w:val="none" w:sz="0" w:space="0" w:color="auto"/>
        <w:right w:val="none" w:sz="0" w:space="0" w:color="auto"/>
      </w:divBdr>
    </w:div>
    <w:div w:id="1171917978">
      <w:bodyDiv w:val="1"/>
      <w:marLeft w:val="0"/>
      <w:marRight w:val="0"/>
      <w:marTop w:val="0"/>
      <w:marBottom w:val="0"/>
      <w:divBdr>
        <w:top w:val="none" w:sz="0" w:space="0" w:color="auto"/>
        <w:left w:val="none" w:sz="0" w:space="0" w:color="auto"/>
        <w:bottom w:val="none" w:sz="0" w:space="0" w:color="auto"/>
        <w:right w:val="none" w:sz="0" w:space="0" w:color="auto"/>
      </w:divBdr>
    </w:div>
    <w:div w:id="1214005227">
      <w:bodyDiv w:val="1"/>
      <w:marLeft w:val="0"/>
      <w:marRight w:val="0"/>
      <w:marTop w:val="0"/>
      <w:marBottom w:val="0"/>
      <w:divBdr>
        <w:top w:val="none" w:sz="0" w:space="0" w:color="auto"/>
        <w:left w:val="none" w:sz="0" w:space="0" w:color="auto"/>
        <w:bottom w:val="none" w:sz="0" w:space="0" w:color="auto"/>
        <w:right w:val="none" w:sz="0" w:space="0" w:color="auto"/>
      </w:divBdr>
    </w:div>
    <w:div w:id="1235319571">
      <w:bodyDiv w:val="1"/>
      <w:marLeft w:val="0"/>
      <w:marRight w:val="0"/>
      <w:marTop w:val="0"/>
      <w:marBottom w:val="0"/>
      <w:divBdr>
        <w:top w:val="none" w:sz="0" w:space="0" w:color="auto"/>
        <w:left w:val="none" w:sz="0" w:space="0" w:color="auto"/>
        <w:bottom w:val="none" w:sz="0" w:space="0" w:color="auto"/>
        <w:right w:val="none" w:sz="0" w:space="0" w:color="auto"/>
      </w:divBdr>
      <w:divsChild>
        <w:div w:id="515852018">
          <w:marLeft w:val="0"/>
          <w:marRight w:val="0"/>
          <w:marTop w:val="0"/>
          <w:marBottom w:val="0"/>
          <w:divBdr>
            <w:top w:val="none" w:sz="0" w:space="0" w:color="auto"/>
            <w:left w:val="none" w:sz="0" w:space="0" w:color="auto"/>
            <w:bottom w:val="none" w:sz="0" w:space="0" w:color="auto"/>
            <w:right w:val="none" w:sz="0" w:space="0" w:color="auto"/>
          </w:divBdr>
        </w:div>
      </w:divsChild>
    </w:div>
    <w:div w:id="1248608985">
      <w:bodyDiv w:val="1"/>
      <w:marLeft w:val="0"/>
      <w:marRight w:val="0"/>
      <w:marTop w:val="0"/>
      <w:marBottom w:val="0"/>
      <w:divBdr>
        <w:top w:val="none" w:sz="0" w:space="0" w:color="auto"/>
        <w:left w:val="none" w:sz="0" w:space="0" w:color="auto"/>
        <w:bottom w:val="none" w:sz="0" w:space="0" w:color="auto"/>
        <w:right w:val="none" w:sz="0" w:space="0" w:color="auto"/>
      </w:divBdr>
    </w:div>
    <w:div w:id="1249730080">
      <w:bodyDiv w:val="1"/>
      <w:marLeft w:val="0"/>
      <w:marRight w:val="0"/>
      <w:marTop w:val="0"/>
      <w:marBottom w:val="0"/>
      <w:divBdr>
        <w:top w:val="none" w:sz="0" w:space="0" w:color="auto"/>
        <w:left w:val="none" w:sz="0" w:space="0" w:color="auto"/>
        <w:bottom w:val="none" w:sz="0" w:space="0" w:color="auto"/>
        <w:right w:val="none" w:sz="0" w:space="0" w:color="auto"/>
      </w:divBdr>
    </w:div>
    <w:div w:id="1296719612">
      <w:bodyDiv w:val="1"/>
      <w:marLeft w:val="0"/>
      <w:marRight w:val="0"/>
      <w:marTop w:val="0"/>
      <w:marBottom w:val="0"/>
      <w:divBdr>
        <w:top w:val="none" w:sz="0" w:space="0" w:color="auto"/>
        <w:left w:val="none" w:sz="0" w:space="0" w:color="auto"/>
        <w:bottom w:val="none" w:sz="0" w:space="0" w:color="auto"/>
        <w:right w:val="none" w:sz="0" w:space="0" w:color="auto"/>
      </w:divBdr>
    </w:div>
    <w:div w:id="1306282153">
      <w:bodyDiv w:val="1"/>
      <w:marLeft w:val="0"/>
      <w:marRight w:val="0"/>
      <w:marTop w:val="0"/>
      <w:marBottom w:val="0"/>
      <w:divBdr>
        <w:top w:val="none" w:sz="0" w:space="0" w:color="auto"/>
        <w:left w:val="none" w:sz="0" w:space="0" w:color="auto"/>
        <w:bottom w:val="none" w:sz="0" w:space="0" w:color="auto"/>
        <w:right w:val="none" w:sz="0" w:space="0" w:color="auto"/>
      </w:divBdr>
    </w:div>
    <w:div w:id="1359627765">
      <w:bodyDiv w:val="1"/>
      <w:marLeft w:val="0"/>
      <w:marRight w:val="0"/>
      <w:marTop w:val="0"/>
      <w:marBottom w:val="0"/>
      <w:divBdr>
        <w:top w:val="none" w:sz="0" w:space="0" w:color="auto"/>
        <w:left w:val="none" w:sz="0" w:space="0" w:color="auto"/>
        <w:bottom w:val="none" w:sz="0" w:space="0" w:color="auto"/>
        <w:right w:val="none" w:sz="0" w:space="0" w:color="auto"/>
      </w:divBdr>
      <w:divsChild>
        <w:div w:id="176889126">
          <w:marLeft w:val="0"/>
          <w:marRight w:val="0"/>
          <w:marTop w:val="0"/>
          <w:marBottom w:val="0"/>
          <w:divBdr>
            <w:top w:val="none" w:sz="0" w:space="0" w:color="auto"/>
            <w:left w:val="none" w:sz="0" w:space="0" w:color="auto"/>
            <w:bottom w:val="none" w:sz="0" w:space="0" w:color="auto"/>
            <w:right w:val="none" w:sz="0" w:space="0" w:color="auto"/>
          </w:divBdr>
          <w:divsChild>
            <w:div w:id="420223208">
              <w:marLeft w:val="0"/>
              <w:marRight w:val="0"/>
              <w:marTop w:val="0"/>
              <w:marBottom w:val="0"/>
              <w:divBdr>
                <w:top w:val="none" w:sz="0" w:space="0" w:color="auto"/>
                <w:left w:val="none" w:sz="0" w:space="0" w:color="auto"/>
                <w:bottom w:val="none" w:sz="0" w:space="0" w:color="auto"/>
                <w:right w:val="none" w:sz="0" w:space="0" w:color="auto"/>
              </w:divBdr>
              <w:divsChild>
                <w:div w:id="482701514">
                  <w:marLeft w:val="0"/>
                  <w:marRight w:val="0"/>
                  <w:marTop w:val="0"/>
                  <w:marBottom w:val="0"/>
                  <w:divBdr>
                    <w:top w:val="none" w:sz="0" w:space="0" w:color="auto"/>
                    <w:left w:val="none" w:sz="0" w:space="0" w:color="auto"/>
                    <w:bottom w:val="none" w:sz="0" w:space="0" w:color="auto"/>
                    <w:right w:val="none" w:sz="0" w:space="0" w:color="auto"/>
                  </w:divBdr>
                  <w:divsChild>
                    <w:div w:id="2098598253">
                      <w:marLeft w:val="0"/>
                      <w:marRight w:val="0"/>
                      <w:marTop w:val="0"/>
                      <w:marBottom w:val="0"/>
                      <w:divBdr>
                        <w:top w:val="none" w:sz="0" w:space="0" w:color="auto"/>
                        <w:left w:val="none" w:sz="0" w:space="0" w:color="auto"/>
                        <w:bottom w:val="none" w:sz="0" w:space="0" w:color="auto"/>
                        <w:right w:val="none" w:sz="0" w:space="0" w:color="auto"/>
                      </w:divBdr>
                      <w:divsChild>
                        <w:div w:id="1274705745">
                          <w:marLeft w:val="0"/>
                          <w:marRight w:val="0"/>
                          <w:marTop w:val="0"/>
                          <w:marBottom w:val="0"/>
                          <w:divBdr>
                            <w:top w:val="none" w:sz="0" w:space="0" w:color="auto"/>
                            <w:left w:val="none" w:sz="0" w:space="0" w:color="auto"/>
                            <w:bottom w:val="none" w:sz="0" w:space="0" w:color="auto"/>
                            <w:right w:val="none" w:sz="0" w:space="0" w:color="auto"/>
                          </w:divBdr>
                          <w:divsChild>
                            <w:div w:id="26446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46305">
                  <w:marLeft w:val="0"/>
                  <w:marRight w:val="0"/>
                  <w:marTop w:val="0"/>
                  <w:marBottom w:val="0"/>
                  <w:divBdr>
                    <w:top w:val="none" w:sz="0" w:space="0" w:color="auto"/>
                    <w:left w:val="none" w:sz="0" w:space="0" w:color="auto"/>
                    <w:bottom w:val="none" w:sz="0" w:space="0" w:color="auto"/>
                    <w:right w:val="none" w:sz="0" w:space="0" w:color="auto"/>
                  </w:divBdr>
                  <w:divsChild>
                    <w:div w:id="81267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995428">
      <w:bodyDiv w:val="1"/>
      <w:marLeft w:val="0"/>
      <w:marRight w:val="0"/>
      <w:marTop w:val="0"/>
      <w:marBottom w:val="0"/>
      <w:divBdr>
        <w:top w:val="none" w:sz="0" w:space="0" w:color="auto"/>
        <w:left w:val="none" w:sz="0" w:space="0" w:color="auto"/>
        <w:bottom w:val="none" w:sz="0" w:space="0" w:color="auto"/>
        <w:right w:val="none" w:sz="0" w:space="0" w:color="auto"/>
      </w:divBdr>
    </w:div>
    <w:div w:id="1400208252">
      <w:bodyDiv w:val="1"/>
      <w:marLeft w:val="0"/>
      <w:marRight w:val="0"/>
      <w:marTop w:val="0"/>
      <w:marBottom w:val="0"/>
      <w:divBdr>
        <w:top w:val="none" w:sz="0" w:space="0" w:color="auto"/>
        <w:left w:val="none" w:sz="0" w:space="0" w:color="auto"/>
        <w:bottom w:val="none" w:sz="0" w:space="0" w:color="auto"/>
        <w:right w:val="none" w:sz="0" w:space="0" w:color="auto"/>
      </w:divBdr>
    </w:div>
    <w:div w:id="1411733551">
      <w:bodyDiv w:val="1"/>
      <w:marLeft w:val="0"/>
      <w:marRight w:val="0"/>
      <w:marTop w:val="0"/>
      <w:marBottom w:val="0"/>
      <w:divBdr>
        <w:top w:val="none" w:sz="0" w:space="0" w:color="auto"/>
        <w:left w:val="none" w:sz="0" w:space="0" w:color="auto"/>
        <w:bottom w:val="none" w:sz="0" w:space="0" w:color="auto"/>
        <w:right w:val="none" w:sz="0" w:space="0" w:color="auto"/>
      </w:divBdr>
    </w:div>
    <w:div w:id="1479225450">
      <w:bodyDiv w:val="1"/>
      <w:marLeft w:val="0"/>
      <w:marRight w:val="0"/>
      <w:marTop w:val="0"/>
      <w:marBottom w:val="0"/>
      <w:divBdr>
        <w:top w:val="none" w:sz="0" w:space="0" w:color="auto"/>
        <w:left w:val="none" w:sz="0" w:space="0" w:color="auto"/>
        <w:bottom w:val="none" w:sz="0" w:space="0" w:color="auto"/>
        <w:right w:val="none" w:sz="0" w:space="0" w:color="auto"/>
      </w:divBdr>
    </w:div>
    <w:div w:id="1520464917">
      <w:bodyDiv w:val="1"/>
      <w:marLeft w:val="0"/>
      <w:marRight w:val="0"/>
      <w:marTop w:val="0"/>
      <w:marBottom w:val="0"/>
      <w:divBdr>
        <w:top w:val="none" w:sz="0" w:space="0" w:color="auto"/>
        <w:left w:val="none" w:sz="0" w:space="0" w:color="auto"/>
        <w:bottom w:val="none" w:sz="0" w:space="0" w:color="auto"/>
        <w:right w:val="none" w:sz="0" w:space="0" w:color="auto"/>
      </w:divBdr>
    </w:div>
    <w:div w:id="1530754875">
      <w:bodyDiv w:val="1"/>
      <w:marLeft w:val="0"/>
      <w:marRight w:val="0"/>
      <w:marTop w:val="0"/>
      <w:marBottom w:val="0"/>
      <w:divBdr>
        <w:top w:val="none" w:sz="0" w:space="0" w:color="auto"/>
        <w:left w:val="none" w:sz="0" w:space="0" w:color="auto"/>
        <w:bottom w:val="none" w:sz="0" w:space="0" w:color="auto"/>
        <w:right w:val="none" w:sz="0" w:space="0" w:color="auto"/>
      </w:divBdr>
    </w:div>
    <w:div w:id="1544488925">
      <w:bodyDiv w:val="1"/>
      <w:marLeft w:val="0"/>
      <w:marRight w:val="0"/>
      <w:marTop w:val="0"/>
      <w:marBottom w:val="0"/>
      <w:divBdr>
        <w:top w:val="none" w:sz="0" w:space="0" w:color="auto"/>
        <w:left w:val="none" w:sz="0" w:space="0" w:color="auto"/>
        <w:bottom w:val="none" w:sz="0" w:space="0" w:color="auto"/>
        <w:right w:val="none" w:sz="0" w:space="0" w:color="auto"/>
      </w:divBdr>
    </w:div>
    <w:div w:id="1559709169">
      <w:bodyDiv w:val="1"/>
      <w:marLeft w:val="0"/>
      <w:marRight w:val="0"/>
      <w:marTop w:val="0"/>
      <w:marBottom w:val="0"/>
      <w:divBdr>
        <w:top w:val="none" w:sz="0" w:space="0" w:color="auto"/>
        <w:left w:val="none" w:sz="0" w:space="0" w:color="auto"/>
        <w:bottom w:val="none" w:sz="0" w:space="0" w:color="auto"/>
        <w:right w:val="none" w:sz="0" w:space="0" w:color="auto"/>
      </w:divBdr>
    </w:div>
    <w:div w:id="1563566211">
      <w:bodyDiv w:val="1"/>
      <w:marLeft w:val="0"/>
      <w:marRight w:val="0"/>
      <w:marTop w:val="0"/>
      <w:marBottom w:val="0"/>
      <w:divBdr>
        <w:top w:val="none" w:sz="0" w:space="0" w:color="auto"/>
        <w:left w:val="none" w:sz="0" w:space="0" w:color="auto"/>
        <w:bottom w:val="none" w:sz="0" w:space="0" w:color="auto"/>
        <w:right w:val="none" w:sz="0" w:space="0" w:color="auto"/>
      </w:divBdr>
    </w:div>
    <w:div w:id="1566062323">
      <w:bodyDiv w:val="1"/>
      <w:marLeft w:val="0"/>
      <w:marRight w:val="0"/>
      <w:marTop w:val="0"/>
      <w:marBottom w:val="0"/>
      <w:divBdr>
        <w:top w:val="none" w:sz="0" w:space="0" w:color="auto"/>
        <w:left w:val="none" w:sz="0" w:space="0" w:color="auto"/>
        <w:bottom w:val="none" w:sz="0" w:space="0" w:color="auto"/>
        <w:right w:val="none" w:sz="0" w:space="0" w:color="auto"/>
      </w:divBdr>
      <w:divsChild>
        <w:div w:id="1615474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787585">
      <w:bodyDiv w:val="1"/>
      <w:marLeft w:val="0"/>
      <w:marRight w:val="0"/>
      <w:marTop w:val="0"/>
      <w:marBottom w:val="0"/>
      <w:divBdr>
        <w:top w:val="none" w:sz="0" w:space="0" w:color="auto"/>
        <w:left w:val="none" w:sz="0" w:space="0" w:color="auto"/>
        <w:bottom w:val="none" w:sz="0" w:space="0" w:color="auto"/>
        <w:right w:val="none" w:sz="0" w:space="0" w:color="auto"/>
      </w:divBdr>
    </w:div>
    <w:div w:id="1597782450">
      <w:bodyDiv w:val="1"/>
      <w:marLeft w:val="0"/>
      <w:marRight w:val="0"/>
      <w:marTop w:val="0"/>
      <w:marBottom w:val="0"/>
      <w:divBdr>
        <w:top w:val="none" w:sz="0" w:space="0" w:color="auto"/>
        <w:left w:val="none" w:sz="0" w:space="0" w:color="auto"/>
        <w:bottom w:val="none" w:sz="0" w:space="0" w:color="auto"/>
        <w:right w:val="none" w:sz="0" w:space="0" w:color="auto"/>
      </w:divBdr>
    </w:div>
    <w:div w:id="1601336817">
      <w:bodyDiv w:val="1"/>
      <w:marLeft w:val="0"/>
      <w:marRight w:val="0"/>
      <w:marTop w:val="0"/>
      <w:marBottom w:val="0"/>
      <w:divBdr>
        <w:top w:val="none" w:sz="0" w:space="0" w:color="auto"/>
        <w:left w:val="none" w:sz="0" w:space="0" w:color="auto"/>
        <w:bottom w:val="none" w:sz="0" w:space="0" w:color="auto"/>
        <w:right w:val="none" w:sz="0" w:space="0" w:color="auto"/>
      </w:divBdr>
    </w:div>
    <w:div w:id="1604191051">
      <w:bodyDiv w:val="1"/>
      <w:marLeft w:val="0"/>
      <w:marRight w:val="0"/>
      <w:marTop w:val="0"/>
      <w:marBottom w:val="0"/>
      <w:divBdr>
        <w:top w:val="none" w:sz="0" w:space="0" w:color="auto"/>
        <w:left w:val="none" w:sz="0" w:space="0" w:color="auto"/>
        <w:bottom w:val="none" w:sz="0" w:space="0" w:color="auto"/>
        <w:right w:val="none" w:sz="0" w:space="0" w:color="auto"/>
      </w:divBdr>
    </w:div>
    <w:div w:id="1630012125">
      <w:bodyDiv w:val="1"/>
      <w:marLeft w:val="0"/>
      <w:marRight w:val="0"/>
      <w:marTop w:val="0"/>
      <w:marBottom w:val="0"/>
      <w:divBdr>
        <w:top w:val="none" w:sz="0" w:space="0" w:color="auto"/>
        <w:left w:val="none" w:sz="0" w:space="0" w:color="auto"/>
        <w:bottom w:val="none" w:sz="0" w:space="0" w:color="auto"/>
        <w:right w:val="none" w:sz="0" w:space="0" w:color="auto"/>
      </w:divBdr>
    </w:div>
    <w:div w:id="1635409571">
      <w:bodyDiv w:val="1"/>
      <w:marLeft w:val="0"/>
      <w:marRight w:val="0"/>
      <w:marTop w:val="0"/>
      <w:marBottom w:val="0"/>
      <w:divBdr>
        <w:top w:val="none" w:sz="0" w:space="0" w:color="auto"/>
        <w:left w:val="none" w:sz="0" w:space="0" w:color="auto"/>
        <w:bottom w:val="none" w:sz="0" w:space="0" w:color="auto"/>
        <w:right w:val="none" w:sz="0" w:space="0" w:color="auto"/>
      </w:divBdr>
    </w:div>
    <w:div w:id="1651060518">
      <w:bodyDiv w:val="1"/>
      <w:marLeft w:val="0"/>
      <w:marRight w:val="0"/>
      <w:marTop w:val="0"/>
      <w:marBottom w:val="0"/>
      <w:divBdr>
        <w:top w:val="none" w:sz="0" w:space="0" w:color="auto"/>
        <w:left w:val="none" w:sz="0" w:space="0" w:color="auto"/>
        <w:bottom w:val="none" w:sz="0" w:space="0" w:color="auto"/>
        <w:right w:val="none" w:sz="0" w:space="0" w:color="auto"/>
      </w:divBdr>
    </w:div>
    <w:div w:id="1690793091">
      <w:bodyDiv w:val="1"/>
      <w:marLeft w:val="0"/>
      <w:marRight w:val="0"/>
      <w:marTop w:val="0"/>
      <w:marBottom w:val="0"/>
      <w:divBdr>
        <w:top w:val="none" w:sz="0" w:space="0" w:color="auto"/>
        <w:left w:val="none" w:sz="0" w:space="0" w:color="auto"/>
        <w:bottom w:val="none" w:sz="0" w:space="0" w:color="auto"/>
        <w:right w:val="none" w:sz="0" w:space="0" w:color="auto"/>
      </w:divBdr>
    </w:div>
    <w:div w:id="1719089183">
      <w:bodyDiv w:val="1"/>
      <w:marLeft w:val="0"/>
      <w:marRight w:val="0"/>
      <w:marTop w:val="0"/>
      <w:marBottom w:val="0"/>
      <w:divBdr>
        <w:top w:val="none" w:sz="0" w:space="0" w:color="auto"/>
        <w:left w:val="none" w:sz="0" w:space="0" w:color="auto"/>
        <w:bottom w:val="none" w:sz="0" w:space="0" w:color="auto"/>
        <w:right w:val="none" w:sz="0" w:space="0" w:color="auto"/>
      </w:divBdr>
    </w:div>
    <w:div w:id="1757628536">
      <w:bodyDiv w:val="1"/>
      <w:marLeft w:val="0"/>
      <w:marRight w:val="0"/>
      <w:marTop w:val="0"/>
      <w:marBottom w:val="0"/>
      <w:divBdr>
        <w:top w:val="none" w:sz="0" w:space="0" w:color="auto"/>
        <w:left w:val="none" w:sz="0" w:space="0" w:color="auto"/>
        <w:bottom w:val="none" w:sz="0" w:space="0" w:color="auto"/>
        <w:right w:val="none" w:sz="0" w:space="0" w:color="auto"/>
      </w:divBdr>
    </w:div>
    <w:div w:id="1765347250">
      <w:bodyDiv w:val="1"/>
      <w:marLeft w:val="0"/>
      <w:marRight w:val="0"/>
      <w:marTop w:val="0"/>
      <w:marBottom w:val="0"/>
      <w:divBdr>
        <w:top w:val="none" w:sz="0" w:space="0" w:color="auto"/>
        <w:left w:val="none" w:sz="0" w:space="0" w:color="auto"/>
        <w:bottom w:val="none" w:sz="0" w:space="0" w:color="auto"/>
        <w:right w:val="none" w:sz="0" w:space="0" w:color="auto"/>
      </w:divBdr>
    </w:div>
    <w:div w:id="1779644628">
      <w:bodyDiv w:val="1"/>
      <w:marLeft w:val="0"/>
      <w:marRight w:val="0"/>
      <w:marTop w:val="0"/>
      <w:marBottom w:val="0"/>
      <w:divBdr>
        <w:top w:val="none" w:sz="0" w:space="0" w:color="auto"/>
        <w:left w:val="none" w:sz="0" w:space="0" w:color="auto"/>
        <w:bottom w:val="none" w:sz="0" w:space="0" w:color="auto"/>
        <w:right w:val="none" w:sz="0" w:space="0" w:color="auto"/>
      </w:divBdr>
    </w:div>
    <w:div w:id="1781677637">
      <w:bodyDiv w:val="1"/>
      <w:marLeft w:val="0"/>
      <w:marRight w:val="0"/>
      <w:marTop w:val="0"/>
      <w:marBottom w:val="0"/>
      <w:divBdr>
        <w:top w:val="none" w:sz="0" w:space="0" w:color="auto"/>
        <w:left w:val="none" w:sz="0" w:space="0" w:color="auto"/>
        <w:bottom w:val="none" w:sz="0" w:space="0" w:color="auto"/>
        <w:right w:val="none" w:sz="0" w:space="0" w:color="auto"/>
      </w:divBdr>
    </w:div>
    <w:div w:id="1794863938">
      <w:bodyDiv w:val="1"/>
      <w:marLeft w:val="0"/>
      <w:marRight w:val="0"/>
      <w:marTop w:val="0"/>
      <w:marBottom w:val="0"/>
      <w:divBdr>
        <w:top w:val="none" w:sz="0" w:space="0" w:color="auto"/>
        <w:left w:val="none" w:sz="0" w:space="0" w:color="auto"/>
        <w:bottom w:val="none" w:sz="0" w:space="0" w:color="auto"/>
        <w:right w:val="none" w:sz="0" w:space="0" w:color="auto"/>
      </w:divBdr>
      <w:divsChild>
        <w:div w:id="1224483648">
          <w:marLeft w:val="0"/>
          <w:marRight w:val="0"/>
          <w:marTop w:val="0"/>
          <w:marBottom w:val="0"/>
          <w:divBdr>
            <w:top w:val="none" w:sz="0" w:space="0" w:color="auto"/>
            <w:left w:val="none" w:sz="0" w:space="0" w:color="auto"/>
            <w:bottom w:val="none" w:sz="0" w:space="0" w:color="auto"/>
            <w:right w:val="none" w:sz="0" w:space="0" w:color="auto"/>
          </w:divBdr>
          <w:divsChild>
            <w:div w:id="2084453092">
              <w:marLeft w:val="0"/>
              <w:marRight w:val="0"/>
              <w:marTop w:val="0"/>
              <w:marBottom w:val="0"/>
              <w:divBdr>
                <w:top w:val="none" w:sz="0" w:space="0" w:color="auto"/>
                <w:left w:val="none" w:sz="0" w:space="0" w:color="auto"/>
                <w:bottom w:val="none" w:sz="0" w:space="0" w:color="auto"/>
                <w:right w:val="none" w:sz="0" w:space="0" w:color="auto"/>
              </w:divBdr>
              <w:divsChild>
                <w:div w:id="302318040">
                  <w:marLeft w:val="0"/>
                  <w:marRight w:val="0"/>
                  <w:marTop w:val="0"/>
                  <w:marBottom w:val="0"/>
                  <w:divBdr>
                    <w:top w:val="none" w:sz="0" w:space="0" w:color="auto"/>
                    <w:left w:val="none" w:sz="0" w:space="0" w:color="auto"/>
                    <w:bottom w:val="none" w:sz="0" w:space="0" w:color="auto"/>
                    <w:right w:val="none" w:sz="0" w:space="0" w:color="auto"/>
                  </w:divBdr>
                  <w:divsChild>
                    <w:div w:id="1300768000">
                      <w:marLeft w:val="0"/>
                      <w:marRight w:val="0"/>
                      <w:marTop w:val="0"/>
                      <w:marBottom w:val="0"/>
                      <w:divBdr>
                        <w:top w:val="none" w:sz="0" w:space="0" w:color="auto"/>
                        <w:left w:val="none" w:sz="0" w:space="0" w:color="auto"/>
                        <w:bottom w:val="none" w:sz="0" w:space="0" w:color="auto"/>
                        <w:right w:val="none" w:sz="0" w:space="0" w:color="auto"/>
                      </w:divBdr>
                      <w:divsChild>
                        <w:div w:id="885487610">
                          <w:marLeft w:val="0"/>
                          <w:marRight w:val="0"/>
                          <w:marTop w:val="0"/>
                          <w:marBottom w:val="0"/>
                          <w:divBdr>
                            <w:top w:val="none" w:sz="0" w:space="0" w:color="auto"/>
                            <w:left w:val="none" w:sz="0" w:space="0" w:color="auto"/>
                            <w:bottom w:val="none" w:sz="0" w:space="0" w:color="auto"/>
                            <w:right w:val="none" w:sz="0" w:space="0" w:color="auto"/>
                          </w:divBdr>
                          <w:divsChild>
                            <w:div w:id="23273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49438">
                  <w:marLeft w:val="0"/>
                  <w:marRight w:val="0"/>
                  <w:marTop w:val="0"/>
                  <w:marBottom w:val="0"/>
                  <w:divBdr>
                    <w:top w:val="none" w:sz="0" w:space="0" w:color="auto"/>
                    <w:left w:val="none" w:sz="0" w:space="0" w:color="auto"/>
                    <w:bottom w:val="none" w:sz="0" w:space="0" w:color="auto"/>
                    <w:right w:val="none" w:sz="0" w:space="0" w:color="auto"/>
                  </w:divBdr>
                  <w:divsChild>
                    <w:div w:id="8809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548997">
      <w:bodyDiv w:val="1"/>
      <w:marLeft w:val="0"/>
      <w:marRight w:val="0"/>
      <w:marTop w:val="0"/>
      <w:marBottom w:val="0"/>
      <w:divBdr>
        <w:top w:val="none" w:sz="0" w:space="0" w:color="auto"/>
        <w:left w:val="none" w:sz="0" w:space="0" w:color="auto"/>
        <w:bottom w:val="none" w:sz="0" w:space="0" w:color="auto"/>
        <w:right w:val="none" w:sz="0" w:space="0" w:color="auto"/>
      </w:divBdr>
    </w:div>
    <w:div w:id="1828592055">
      <w:bodyDiv w:val="1"/>
      <w:marLeft w:val="0"/>
      <w:marRight w:val="0"/>
      <w:marTop w:val="0"/>
      <w:marBottom w:val="0"/>
      <w:divBdr>
        <w:top w:val="none" w:sz="0" w:space="0" w:color="auto"/>
        <w:left w:val="none" w:sz="0" w:space="0" w:color="auto"/>
        <w:bottom w:val="none" w:sz="0" w:space="0" w:color="auto"/>
        <w:right w:val="none" w:sz="0" w:space="0" w:color="auto"/>
      </w:divBdr>
    </w:div>
    <w:div w:id="1837724915">
      <w:bodyDiv w:val="1"/>
      <w:marLeft w:val="0"/>
      <w:marRight w:val="0"/>
      <w:marTop w:val="0"/>
      <w:marBottom w:val="0"/>
      <w:divBdr>
        <w:top w:val="none" w:sz="0" w:space="0" w:color="auto"/>
        <w:left w:val="none" w:sz="0" w:space="0" w:color="auto"/>
        <w:bottom w:val="none" w:sz="0" w:space="0" w:color="auto"/>
        <w:right w:val="none" w:sz="0" w:space="0" w:color="auto"/>
      </w:divBdr>
    </w:div>
    <w:div w:id="1859152030">
      <w:bodyDiv w:val="1"/>
      <w:marLeft w:val="0"/>
      <w:marRight w:val="0"/>
      <w:marTop w:val="0"/>
      <w:marBottom w:val="0"/>
      <w:divBdr>
        <w:top w:val="none" w:sz="0" w:space="0" w:color="auto"/>
        <w:left w:val="none" w:sz="0" w:space="0" w:color="auto"/>
        <w:bottom w:val="none" w:sz="0" w:space="0" w:color="auto"/>
        <w:right w:val="none" w:sz="0" w:space="0" w:color="auto"/>
      </w:divBdr>
    </w:div>
    <w:div w:id="1870290592">
      <w:bodyDiv w:val="1"/>
      <w:marLeft w:val="0"/>
      <w:marRight w:val="0"/>
      <w:marTop w:val="0"/>
      <w:marBottom w:val="0"/>
      <w:divBdr>
        <w:top w:val="none" w:sz="0" w:space="0" w:color="auto"/>
        <w:left w:val="none" w:sz="0" w:space="0" w:color="auto"/>
        <w:bottom w:val="none" w:sz="0" w:space="0" w:color="auto"/>
        <w:right w:val="none" w:sz="0" w:space="0" w:color="auto"/>
      </w:divBdr>
    </w:div>
    <w:div w:id="1897085548">
      <w:bodyDiv w:val="1"/>
      <w:marLeft w:val="0"/>
      <w:marRight w:val="0"/>
      <w:marTop w:val="0"/>
      <w:marBottom w:val="0"/>
      <w:divBdr>
        <w:top w:val="none" w:sz="0" w:space="0" w:color="auto"/>
        <w:left w:val="none" w:sz="0" w:space="0" w:color="auto"/>
        <w:bottom w:val="none" w:sz="0" w:space="0" w:color="auto"/>
        <w:right w:val="none" w:sz="0" w:space="0" w:color="auto"/>
      </w:divBdr>
    </w:div>
    <w:div w:id="1968316614">
      <w:bodyDiv w:val="1"/>
      <w:marLeft w:val="0"/>
      <w:marRight w:val="0"/>
      <w:marTop w:val="0"/>
      <w:marBottom w:val="0"/>
      <w:divBdr>
        <w:top w:val="none" w:sz="0" w:space="0" w:color="auto"/>
        <w:left w:val="none" w:sz="0" w:space="0" w:color="auto"/>
        <w:bottom w:val="none" w:sz="0" w:space="0" w:color="auto"/>
        <w:right w:val="none" w:sz="0" w:space="0" w:color="auto"/>
      </w:divBdr>
    </w:div>
    <w:div w:id="1988195233">
      <w:bodyDiv w:val="1"/>
      <w:marLeft w:val="0"/>
      <w:marRight w:val="0"/>
      <w:marTop w:val="0"/>
      <w:marBottom w:val="0"/>
      <w:divBdr>
        <w:top w:val="none" w:sz="0" w:space="0" w:color="auto"/>
        <w:left w:val="none" w:sz="0" w:space="0" w:color="auto"/>
        <w:bottom w:val="none" w:sz="0" w:space="0" w:color="auto"/>
        <w:right w:val="none" w:sz="0" w:space="0" w:color="auto"/>
      </w:divBdr>
    </w:div>
    <w:div w:id="1995982663">
      <w:bodyDiv w:val="1"/>
      <w:marLeft w:val="0"/>
      <w:marRight w:val="0"/>
      <w:marTop w:val="0"/>
      <w:marBottom w:val="0"/>
      <w:divBdr>
        <w:top w:val="none" w:sz="0" w:space="0" w:color="auto"/>
        <w:left w:val="none" w:sz="0" w:space="0" w:color="auto"/>
        <w:bottom w:val="none" w:sz="0" w:space="0" w:color="auto"/>
        <w:right w:val="none" w:sz="0" w:space="0" w:color="auto"/>
      </w:divBdr>
    </w:div>
    <w:div w:id="2028020719">
      <w:bodyDiv w:val="1"/>
      <w:marLeft w:val="0"/>
      <w:marRight w:val="0"/>
      <w:marTop w:val="0"/>
      <w:marBottom w:val="0"/>
      <w:divBdr>
        <w:top w:val="none" w:sz="0" w:space="0" w:color="auto"/>
        <w:left w:val="none" w:sz="0" w:space="0" w:color="auto"/>
        <w:bottom w:val="none" w:sz="0" w:space="0" w:color="auto"/>
        <w:right w:val="none" w:sz="0" w:space="0" w:color="auto"/>
      </w:divBdr>
    </w:div>
    <w:div w:id="2050373880">
      <w:bodyDiv w:val="1"/>
      <w:marLeft w:val="0"/>
      <w:marRight w:val="0"/>
      <w:marTop w:val="0"/>
      <w:marBottom w:val="0"/>
      <w:divBdr>
        <w:top w:val="none" w:sz="0" w:space="0" w:color="auto"/>
        <w:left w:val="none" w:sz="0" w:space="0" w:color="auto"/>
        <w:bottom w:val="none" w:sz="0" w:space="0" w:color="auto"/>
        <w:right w:val="none" w:sz="0" w:space="0" w:color="auto"/>
      </w:divBdr>
    </w:div>
    <w:div w:id="2069300305">
      <w:bodyDiv w:val="1"/>
      <w:marLeft w:val="0"/>
      <w:marRight w:val="0"/>
      <w:marTop w:val="0"/>
      <w:marBottom w:val="0"/>
      <w:divBdr>
        <w:top w:val="none" w:sz="0" w:space="0" w:color="auto"/>
        <w:left w:val="none" w:sz="0" w:space="0" w:color="auto"/>
        <w:bottom w:val="none" w:sz="0" w:space="0" w:color="auto"/>
        <w:right w:val="none" w:sz="0" w:space="0" w:color="auto"/>
      </w:divBdr>
    </w:div>
    <w:div w:id="2111655765">
      <w:bodyDiv w:val="1"/>
      <w:marLeft w:val="0"/>
      <w:marRight w:val="0"/>
      <w:marTop w:val="0"/>
      <w:marBottom w:val="0"/>
      <w:divBdr>
        <w:top w:val="none" w:sz="0" w:space="0" w:color="auto"/>
        <w:left w:val="none" w:sz="0" w:space="0" w:color="auto"/>
        <w:bottom w:val="none" w:sz="0" w:space="0" w:color="auto"/>
        <w:right w:val="none" w:sz="0" w:space="0" w:color="auto"/>
      </w:divBdr>
    </w:div>
    <w:div w:id="2127187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CCE4F-3198-4951-AFF7-FED33E22A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3848</TotalTime>
  <Pages>26</Pages>
  <Words>5030</Words>
  <Characters>28675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Mustafa Eltahir</cp:lastModifiedBy>
  <cp:revision>481</cp:revision>
  <cp:lastPrinted>2025-08-01T14:14:00Z</cp:lastPrinted>
  <dcterms:created xsi:type="dcterms:W3CDTF">2024-01-27T08:57:00Z</dcterms:created>
  <dcterms:modified xsi:type="dcterms:W3CDTF">2025-08-01T14:28:00Z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