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3610E" w:rsidRPr="0003610E" w:rsidRDefault="0003610E" w:rsidP="0003610E">
      <w:pPr>
        <w:ind w:left="-1136"/>
        <w:rPr>
          <w:b/>
          <w:bCs/>
        </w:rPr>
      </w:pPr>
      <w:r w:rsidRPr="00F823C0">
        <w:rPr>
          <w:b/>
          <w:bCs/>
          <w:noProof/>
        </w:rPr>
        <w:drawing>
          <wp:anchor distT="0" distB="0" distL="114300" distR="114300" simplePos="0" relativeHeight="251667456" behindDoc="0" locked="0" layoutInCell="1" allowOverlap="1" wp14:anchorId="60617996" wp14:editId="16825E50">
            <wp:simplePos x="0" y="0"/>
            <wp:positionH relativeFrom="margin">
              <wp:posOffset>-88872</wp:posOffset>
            </wp:positionH>
            <wp:positionV relativeFrom="margin">
              <wp:posOffset>-298560</wp:posOffset>
            </wp:positionV>
            <wp:extent cx="1303655" cy="1209675"/>
            <wp:effectExtent l="0" t="0" r="0"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03655" cy="1209675"/>
                    </a:xfrm>
                    <a:prstGeom prst="rect">
                      <a:avLst/>
                    </a:prstGeom>
                  </pic:spPr>
                </pic:pic>
              </a:graphicData>
            </a:graphic>
            <wp14:sizeRelH relativeFrom="margin">
              <wp14:pctWidth>0</wp14:pctWidth>
            </wp14:sizeRelH>
            <wp14:sizeRelV relativeFrom="margin">
              <wp14:pctHeight>0</wp14:pctHeight>
            </wp14:sizeRelV>
          </wp:anchor>
        </w:drawing>
      </w:r>
      <w:r w:rsidRPr="0003610E">
        <w:rPr>
          <w:b/>
          <w:bCs/>
          <w:rtl/>
          <w:lang w:bidi="ar-EG"/>
        </w:rPr>
        <w:t xml:space="preserve">جامعة </w:t>
      </w:r>
      <w:proofErr w:type="spellStart"/>
      <w:r w:rsidRPr="0003610E">
        <w:rPr>
          <w:b/>
          <w:bCs/>
          <w:rtl/>
          <w:lang w:bidi="ar-EG"/>
        </w:rPr>
        <w:t>ميدأوشن</w:t>
      </w:r>
      <w:proofErr w:type="spellEnd"/>
      <w:r w:rsidRPr="0003610E">
        <w:rPr>
          <w:b/>
          <w:bCs/>
          <w:rtl/>
          <w:lang w:bidi="ar-EG"/>
        </w:rPr>
        <w:t xml:space="preserve"> </w:t>
      </w:r>
    </w:p>
    <w:p w:rsidR="0003610E" w:rsidRPr="0003610E" w:rsidRDefault="0003610E" w:rsidP="0003610E">
      <w:pPr>
        <w:ind w:left="-1136"/>
        <w:rPr>
          <w:b/>
          <w:bCs/>
        </w:rPr>
      </w:pPr>
      <w:r w:rsidRPr="0003610E">
        <w:rPr>
          <w:b/>
          <w:bCs/>
          <w:rtl/>
          <w:lang w:bidi="ar-EG"/>
        </w:rPr>
        <w:t xml:space="preserve"> </w:t>
      </w:r>
      <w:r w:rsidRPr="0003610E">
        <w:rPr>
          <w:rFonts w:hint="cs"/>
          <w:b/>
          <w:bCs/>
          <w:rtl/>
          <w:lang w:bidi="ar-EG"/>
        </w:rPr>
        <w:t xml:space="preserve">كلية الإدارة </w:t>
      </w:r>
    </w:p>
    <w:p w:rsidR="0003610E" w:rsidRPr="0003610E" w:rsidRDefault="0003610E" w:rsidP="0003610E">
      <w:pPr>
        <w:ind w:left="-1136"/>
        <w:rPr>
          <w:rFonts w:hint="cs"/>
          <w:b/>
          <w:bCs/>
          <w:rtl/>
        </w:rPr>
      </w:pPr>
      <w:r w:rsidRPr="0003610E">
        <w:rPr>
          <w:b/>
          <w:bCs/>
          <w:rtl/>
          <w:lang w:bidi="ar-EG"/>
        </w:rPr>
        <w:t xml:space="preserve">قسم / تخصص </w:t>
      </w:r>
      <w:r w:rsidRPr="0003610E">
        <w:rPr>
          <w:b/>
          <w:bCs/>
          <w:rtl/>
        </w:rPr>
        <w:t>الموارد البشرية</w:t>
      </w:r>
    </w:p>
    <w:p w:rsidR="0003610E" w:rsidRDefault="0003610E" w:rsidP="003454C6">
      <w:pPr>
        <w:rPr>
          <w:b/>
          <w:bCs/>
          <w:rtl/>
        </w:rPr>
      </w:pPr>
    </w:p>
    <w:p w:rsidR="0003610E" w:rsidRDefault="0003610E" w:rsidP="003454C6">
      <w:pPr>
        <w:rPr>
          <w:b/>
          <w:bCs/>
          <w:rtl/>
        </w:rPr>
      </w:pPr>
    </w:p>
    <w:p w:rsidR="0003610E" w:rsidRPr="0003610E" w:rsidRDefault="0003610E" w:rsidP="0003610E">
      <w:pPr>
        <w:ind w:firstLine="0"/>
        <w:jc w:val="center"/>
        <w:rPr>
          <w:b/>
          <w:bCs/>
          <w:color w:val="4472C4" w:themeColor="accent1"/>
          <w:rtl/>
          <w:lang w:bidi="ar-EG"/>
        </w:rPr>
      </w:pPr>
      <w:r w:rsidRPr="0003610E">
        <w:rPr>
          <w:b/>
          <w:bCs/>
          <w:color w:val="4472C4" w:themeColor="accent1"/>
          <w:rtl/>
          <w:lang w:bidi="ar-EG"/>
        </w:rPr>
        <w:br/>
        <w:t>أثر برامج التدريب على معدل الدوران الوظيفي في الشركات المتوسطة و الصغيرة في جدة</w:t>
      </w:r>
      <w:r w:rsidRPr="0003610E">
        <w:rPr>
          <w:b/>
          <w:bCs/>
          <w:color w:val="4472C4" w:themeColor="accent1"/>
          <w:lang w:bidi="ar-EG"/>
        </w:rPr>
        <w:br/>
        <w:t>The Impact of Training Programs on Employee Turnover Rate in SMEs in Jeddah</w:t>
      </w:r>
    </w:p>
    <w:p w:rsidR="0003610E" w:rsidRPr="0003610E" w:rsidRDefault="0003610E" w:rsidP="0003610E">
      <w:pPr>
        <w:rPr>
          <w:b/>
          <w:bCs/>
          <w:rtl/>
          <w:lang w:bidi="ar-EG"/>
        </w:rPr>
      </w:pPr>
    </w:p>
    <w:p w:rsidR="0003610E" w:rsidRPr="0003610E" w:rsidRDefault="0003610E" w:rsidP="0003610E">
      <w:pPr>
        <w:jc w:val="center"/>
        <w:rPr>
          <w:b/>
          <w:bCs/>
          <w:rtl/>
          <w:lang w:bidi="ar-EG"/>
        </w:rPr>
      </w:pPr>
      <w:r w:rsidRPr="0003610E">
        <w:rPr>
          <w:b/>
          <w:bCs/>
          <w:rtl/>
          <w:lang w:bidi="ar-EG"/>
        </w:rPr>
        <w:t>إعداد الطالب/</w:t>
      </w:r>
    </w:p>
    <w:p w:rsidR="0003610E" w:rsidRPr="0003610E" w:rsidRDefault="0003610E" w:rsidP="0003610E">
      <w:pPr>
        <w:jc w:val="center"/>
        <w:rPr>
          <w:b/>
          <w:bCs/>
          <w:rtl/>
          <w:lang w:bidi="ar-EG"/>
        </w:rPr>
      </w:pPr>
      <w:r w:rsidRPr="0003610E">
        <w:rPr>
          <w:b/>
          <w:bCs/>
          <w:rtl/>
          <w:lang w:bidi="ar-EG"/>
        </w:rPr>
        <w:t>شيماء بخيت السميري</w:t>
      </w:r>
    </w:p>
    <w:p w:rsidR="0003610E" w:rsidRPr="0003610E" w:rsidRDefault="0003610E" w:rsidP="0003610E">
      <w:pPr>
        <w:jc w:val="center"/>
        <w:rPr>
          <w:b/>
          <w:bCs/>
          <w:rtl/>
          <w:lang w:bidi="ar-EG"/>
        </w:rPr>
      </w:pPr>
      <w:bookmarkStart w:id="0" w:name="_Hlk214592581"/>
      <w:r w:rsidRPr="0003610E">
        <w:rPr>
          <w:b/>
          <w:bCs/>
          <w:rtl/>
          <w:lang w:bidi="ar-EG"/>
        </w:rPr>
        <w:t>الرقم الجامعي:</w:t>
      </w:r>
      <w:r w:rsidRPr="0003610E">
        <w:rPr>
          <w:b/>
          <w:bCs/>
          <w:rtl/>
          <w:lang w:bidi="ar-EG"/>
        </w:rPr>
        <w:br/>
        <w:t>243000276</w:t>
      </w:r>
    </w:p>
    <w:bookmarkEnd w:id="0"/>
    <w:p w:rsidR="0003610E" w:rsidRPr="0003610E" w:rsidRDefault="0003610E" w:rsidP="0003610E">
      <w:pPr>
        <w:jc w:val="center"/>
        <w:rPr>
          <w:b/>
          <w:bCs/>
          <w:rtl/>
          <w:lang w:bidi="ar-EG"/>
        </w:rPr>
      </w:pPr>
    </w:p>
    <w:p w:rsidR="0003610E" w:rsidRPr="0003610E" w:rsidRDefault="0003610E" w:rsidP="0003610E">
      <w:pPr>
        <w:jc w:val="center"/>
        <w:rPr>
          <w:b/>
          <w:bCs/>
          <w:rtl/>
          <w:lang w:bidi="ar-EG"/>
        </w:rPr>
      </w:pPr>
      <w:r w:rsidRPr="0003610E">
        <w:rPr>
          <w:b/>
          <w:bCs/>
          <w:rtl/>
          <w:lang w:bidi="ar-EG"/>
        </w:rPr>
        <w:t>إشراف/</w:t>
      </w:r>
      <w:r w:rsidRPr="0003610E">
        <w:rPr>
          <w:b/>
          <w:bCs/>
          <w:rtl/>
          <w:lang w:bidi="ar-EG"/>
        </w:rPr>
        <w:br/>
        <w:t>د. الفيصل عبدالحميد محمد حسن</w:t>
      </w:r>
    </w:p>
    <w:p w:rsidR="0003610E" w:rsidRPr="0003610E" w:rsidRDefault="0003610E" w:rsidP="0003610E">
      <w:pPr>
        <w:jc w:val="center"/>
        <w:rPr>
          <w:b/>
          <w:bCs/>
          <w:rtl/>
          <w:lang w:bidi="ar-EG"/>
        </w:rPr>
      </w:pPr>
      <w:proofErr w:type="spellStart"/>
      <w:r w:rsidRPr="0003610E">
        <w:rPr>
          <w:b/>
          <w:bCs/>
          <w:rtl/>
          <w:lang w:bidi="ar-EG"/>
        </w:rPr>
        <w:t>د.فايز</w:t>
      </w:r>
      <w:proofErr w:type="spellEnd"/>
      <w:r w:rsidRPr="0003610E">
        <w:rPr>
          <w:b/>
          <w:bCs/>
          <w:rtl/>
          <w:lang w:bidi="ar-EG"/>
        </w:rPr>
        <w:t xml:space="preserve"> جراد</w:t>
      </w:r>
    </w:p>
    <w:p w:rsidR="0003610E" w:rsidRPr="0003610E" w:rsidRDefault="0003610E" w:rsidP="0003610E">
      <w:pPr>
        <w:jc w:val="center"/>
        <w:rPr>
          <w:b/>
          <w:bCs/>
          <w:rtl/>
          <w:lang w:bidi="ar-EG"/>
        </w:rPr>
      </w:pPr>
    </w:p>
    <w:p w:rsidR="0003610E" w:rsidRPr="0003610E" w:rsidRDefault="0003610E" w:rsidP="0003610E">
      <w:pPr>
        <w:jc w:val="center"/>
        <w:rPr>
          <w:b/>
          <w:bCs/>
          <w:rtl/>
          <w:lang w:bidi="ar-EG"/>
        </w:rPr>
      </w:pPr>
      <w:r w:rsidRPr="0003610E">
        <w:rPr>
          <w:b/>
          <w:bCs/>
          <w:rtl/>
          <w:lang w:bidi="ar-EG"/>
        </w:rPr>
        <w:t>العام الدراسي:</w:t>
      </w:r>
    </w:p>
    <w:p w:rsidR="0003610E" w:rsidRPr="0003610E" w:rsidRDefault="0003610E" w:rsidP="0003610E">
      <w:pPr>
        <w:jc w:val="center"/>
        <w:rPr>
          <w:b/>
          <w:bCs/>
          <w:rtl/>
          <w:lang w:bidi="ar-EG"/>
        </w:rPr>
      </w:pPr>
      <w:r w:rsidRPr="0003610E">
        <w:rPr>
          <w:b/>
          <w:bCs/>
          <w:rtl/>
          <w:lang w:bidi="ar-EG"/>
        </w:rPr>
        <w:t>2025</w:t>
      </w:r>
    </w:p>
    <w:p w:rsidR="0003610E" w:rsidRDefault="0003610E" w:rsidP="003454C6">
      <w:pPr>
        <w:rPr>
          <w:b/>
          <w:bCs/>
          <w:rtl/>
        </w:rPr>
      </w:pPr>
    </w:p>
    <w:p w:rsidR="0003610E" w:rsidRDefault="0003610E" w:rsidP="003454C6">
      <w:pPr>
        <w:rPr>
          <w:b/>
          <w:bCs/>
          <w:rtl/>
        </w:rPr>
      </w:pPr>
    </w:p>
    <w:p w:rsidR="0003610E" w:rsidRDefault="0003610E" w:rsidP="003454C6">
      <w:pPr>
        <w:rPr>
          <w:b/>
          <w:bCs/>
          <w:rtl/>
        </w:rPr>
      </w:pPr>
    </w:p>
    <w:p w:rsidR="0003610E" w:rsidRDefault="0003610E" w:rsidP="003454C6">
      <w:pPr>
        <w:rPr>
          <w:b/>
          <w:bCs/>
          <w:rtl/>
        </w:rPr>
      </w:pPr>
    </w:p>
    <w:p w:rsidR="0003610E" w:rsidRDefault="0003610E" w:rsidP="003454C6">
      <w:pPr>
        <w:rPr>
          <w:b/>
          <w:bCs/>
          <w:rtl/>
        </w:rPr>
      </w:pPr>
    </w:p>
    <w:p w:rsidR="0003610E" w:rsidRDefault="0003610E" w:rsidP="003454C6">
      <w:pPr>
        <w:rPr>
          <w:b/>
          <w:bCs/>
          <w:rtl/>
        </w:rPr>
      </w:pPr>
    </w:p>
    <w:p w:rsidR="0003610E" w:rsidRDefault="0003610E" w:rsidP="003454C6">
      <w:pPr>
        <w:rPr>
          <w:b/>
          <w:bCs/>
          <w:rtl/>
        </w:rPr>
      </w:pPr>
    </w:p>
    <w:p w:rsidR="0003610E" w:rsidRDefault="0003610E" w:rsidP="003454C6">
      <w:pPr>
        <w:rPr>
          <w:b/>
          <w:bCs/>
          <w:rtl/>
        </w:rPr>
      </w:pPr>
    </w:p>
    <w:p w:rsidR="0003610E" w:rsidRDefault="0003610E" w:rsidP="003454C6">
      <w:pPr>
        <w:rPr>
          <w:b/>
          <w:bCs/>
          <w:rtl/>
        </w:rPr>
      </w:pPr>
    </w:p>
    <w:p w:rsidR="0003610E" w:rsidRDefault="0003610E" w:rsidP="003454C6">
      <w:pPr>
        <w:rPr>
          <w:b/>
          <w:bCs/>
          <w:rtl/>
        </w:rPr>
      </w:pPr>
    </w:p>
    <w:p w:rsidR="0003610E" w:rsidRDefault="0003610E" w:rsidP="003454C6">
      <w:pPr>
        <w:rPr>
          <w:b/>
          <w:bCs/>
          <w:rtl/>
        </w:rPr>
      </w:pPr>
    </w:p>
    <w:p w:rsidR="0003610E" w:rsidRDefault="0003610E" w:rsidP="003454C6">
      <w:pPr>
        <w:rPr>
          <w:b/>
          <w:bCs/>
          <w:rtl/>
        </w:rPr>
      </w:pPr>
    </w:p>
    <w:p w:rsidR="0003610E" w:rsidRDefault="0003610E" w:rsidP="003454C6">
      <w:pPr>
        <w:rPr>
          <w:b/>
          <w:bCs/>
          <w:rtl/>
        </w:rPr>
      </w:pPr>
    </w:p>
    <w:p w:rsidR="0003610E" w:rsidRDefault="0003610E" w:rsidP="003454C6">
      <w:pPr>
        <w:rPr>
          <w:b/>
          <w:bCs/>
          <w:rtl/>
        </w:rPr>
      </w:pPr>
    </w:p>
    <w:p w:rsidR="0003610E" w:rsidRDefault="0003610E" w:rsidP="003454C6">
      <w:pPr>
        <w:rPr>
          <w:b/>
          <w:bCs/>
          <w:rtl/>
        </w:rPr>
      </w:pPr>
    </w:p>
    <w:p w:rsidR="0003610E" w:rsidRDefault="0003610E" w:rsidP="003454C6">
      <w:pPr>
        <w:rPr>
          <w:b/>
          <w:bCs/>
          <w:rtl/>
        </w:rPr>
      </w:pPr>
    </w:p>
    <w:p w:rsidR="0003610E" w:rsidRDefault="0003610E" w:rsidP="003454C6">
      <w:pPr>
        <w:rPr>
          <w:b/>
          <w:bCs/>
          <w:rtl/>
        </w:rPr>
      </w:pPr>
    </w:p>
    <w:p w:rsidR="0003610E" w:rsidRDefault="0003610E" w:rsidP="003454C6">
      <w:pPr>
        <w:rPr>
          <w:b/>
          <w:bCs/>
          <w:rtl/>
        </w:rPr>
      </w:pPr>
    </w:p>
    <w:p w:rsidR="0003610E" w:rsidRDefault="0003610E" w:rsidP="003454C6">
      <w:pPr>
        <w:rPr>
          <w:b/>
          <w:bCs/>
          <w:rtl/>
        </w:rPr>
      </w:pPr>
    </w:p>
    <w:p w:rsidR="0003610E" w:rsidRDefault="0003610E" w:rsidP="003454C6">
      <w:pPr>
        <w:rPr>
          <w:b/>
          <w:bCs/>
          <w:rtl/>
        </w:rPr>
      </w:pPr>
    </w:p>
    <w:p w:rsidR="0003610E" w:rsidRDefault="0003610E" w:rsidP="003454C6">
      <w:pPr>
        <w:rPr>
          <w:b/>
          <w:bCs/>
          <w:rtl/>
        </w:rPr>
      </w:pPr>
    </w:p>
    <w:p w:rsidR="0003610E" w:rsidRDefault="0003610E" w:rsidP="003454C6">
      <w:pPr>
        <w:rPr>
          <w:b/>
          <w:bCs/>
          <w:rtl/>
        </w:rPr>
      </w:pPr>
    </w:p>
    <w:p w:rsidR="0003610E" w:rsidRDefault="0003610E" w:rsidP="003454C6">
      <w:pPr>
        <w:rPr>
          <w:b/>
          <w:bCs/>
          <w:rtl/>
        </w:rPr>
      </w:pPr>
    </w:p>
    <w:p w:rsidR="0003610E" w:rsidRDefault="0003610E" w:rsidP="003454C6">
      <w:pPr>
        <w:rPr>
          <w:b/>
          <w:bCs/>
          <w:rtl/>
        </w:rPr>
      </w:pPr>
    </w:p>
    <w:p w:rsidR="0003610E" w:rsidRDefault="0003610E" w:rsidP="003454C6">
      <w:pPr>
        <w:rPr>
          <w:b/>
          <w:bCs/>
          <w:rtl/>
        </w:rPr>
      </w:pPr>
    </w:p>
    <w:p w:rsidR="003454C6" w:rsidRDefault="003454C6" w:rsidP="003454C6">
      <w:pPr>
        <w:rPr>
          <w:b/>
          <w:bCs/>
          <w:rtl/>
        </w:rPr>
      </w:pPr>
      <w:r>
        <w:rPr>
          <w:b/>
          <w:bCs/>
          <w:noProof/>
          <w:rtl/>
          <w:lang w:val="ar-SA"/>
        </w:rPr>
        <mc:AlternateContent>
          <mc:Choice Requires="wps">
            <w:drawing>
              <wp:anchor distT="0" distB="0" distL="114300" distR="114300" simplePos="0" relativeHeight="251665408" behindDoc="0" locked="0" layoutInCell="1" allowOverlap="1">
                <wp:simplePos x="0" y="0"/>
                <wp:positionH relativeFrom="column">
                  <wp:posOffset>1274618</wp:posOffset>
                </wp:positionH>
                <wp:positionV relativeFrom="page">
                  <wp:posOffset>3075594</wp:posOffset>
                </wp:positionV>
                <wp:extent cx="3663950" cy="3989705"/>
                <wp:effectExtent l="228600" t="228600" r="241300" b="239395"/>
                <wp:wrapNone/>
                <wp:docPr id="945989946" name="تمرير: رأسي 1"/>
                <wp:cNvGraphicFramePr/>
                <a:graphic xmlns:a="http://schemas.openxmlformats.org/drawingml/2006/main">
                  <a:graphicData uri="http://schemas.microsoft.com/office/word/2010/wordprocessingShape">
                    <wps:wsp>
                      <wps:cNvSpPr/>
                      <wps:spPr>
                        <a:xfrm>
                          <a:off x="0" y="0"/>
                          <a:ext cx="3663950" cy="3989705"/>
                        </a:xfrm>
                        <a:prstGeom prst="verticalScroll">
                          <a:avLst/>
                        </a:prstGeom>
                        <a:ln>
                          <a:solidFill>
                            <a:srgbClr val="0070C0"/>
                          </a:solidFill>
                        </a:ln>
                        <a:effectLst>
                          <a:glow rad="228600">
                            <a:schemeClr val="accent1">
                              <a:satMod val="175000"/>
                              <a:alpha val="40000"/>
                            </a:schemeClr>
                          </a:glow>
                        </a:effectLst>
                      </wps:spPr>
                      <wps:style>
                        <a:lnRef idx="2">
                          <a:schemeClr val="accent6"/>
                        </a:lnRef>
                        <a:fillRef idx="1">
                          <a:schemeClr val="lt1"/>
                        </a:fillRef>
                        <a:effectRef idx="0">
                          <a:schemeClr val="accent6"/>
                        </a:effectRef>
                        <a:fontRef idx="minor">
                          <a:schemeClr val="dk1"/>
                        </a:fontRef>
                      </wps:style>
                      <wps:txbx>
                        <w:txbxContent>
                          <w:p w:rsidR="003454C6" w:rsidRPr="003454C6" w:rsidRDefault="003454C6" w:rsidP="003454C6">
                            <w:pPr>
                              <w:jc w:val="center"/>
                              <w:rPr>
                                <w:b/>
                                <w:bCs/>
                                <w:rtl/>
                              </w:rPr>
                            </w:pPr>
                            <w:r w:rsidRPr="003454C6">
                              <w:rPr>
                                <w:rFonts w:hint="cs"/>
                                <w:b/>
                                <w:bCs/>
                                <w:rtl/>
                              </w:rPr>
                              <w:t>الفصل الأول</w:t>
                            </w:r>
                          </w:p>
                          <w:p w:rsidR="003454C6" w:rsidRPr="003454C6" w:rsidRDefault="003454C6" w:rsidP="003454C6">
                            <w:pPr>
                              <w:jc w:val="center"/>
                              <w:rPr>
                                <w:b/>
                                <w:bCs/>
                              </w:rPr>
                            </w:pPr>
                            <w:r w:rsidRPr="003454C6">
                              <w:rPr>
                                <w:rFonts w:hint="cs"/>
                                <w:b/>
                                <w:bCs/>
                                <w:rtl/>
                              </w:rPr>
                              <w:t>المقدمة وخلفية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1" o:spid="_x0000_s1026" type="#_x0000_t97" style="position:absolute;left:0;text-align:left;margin-left:100.35pt;margin-top:242.15pt;width:288.5pt;height:314.15pt;z-index:251665408;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" fillcolor="white [3201]" strokecolor="#0070c0" strokeweight="1pt">
                <v:stroke joinstyle="miter"/>
                <v:textbox>
                  <w:txbxContent>
                    <w:p w:rsidR="003454C6" w:rsidRPr="003454C6" w:rsidRDefault="003454C6" w:rsidP="003454C6">
                      <w:pPr>
                        <w:jc w:val="center"/>
                        <w:rPr>
                          <w:b/>
                          <w:bCs/>
                          <w:rtl/>
                        </w:rPr>
                      </w:pPr>
                      <w:r w:rsidRPr="003454C6">
                        <w:rPr>
                          <w:rFonts w:hint="cs"/>
                          <w:b/>
                          <w:bCs/>
                          <w:rtl/>
                        </w:rPr>
                        <w:t>الفصل الأول</w:t>
                      </w:r>
                    </w:p>
                    <w:p w:rsidR="003454C6" w:rsidRPr="003454C6" w:rsidRDefault="003454C6" w:rsidP="003454C6">
                      <w:pPr>
                        <w:jc w:val="center"/>
                        <w:rPr>
                          <w:b/>
                          <w:bCs/>
                        </w:rPr>
                      </w:pPr>
                      <w:r w:rsidRPr="003454C6">
                        <w:rPr>
                          <w:rFonts w:hint="cs"/>
                          <w:b/>
                          <w:bCs/>
                          <w:rtl/>
                        </w:rPr>
                        <w:t>المقدمة وخلفية الدراسة</w:t>
                      </w:r>
                    </w:p>
                  </w:txbxContent>
                </v:textbox>
                <w10:wrap anchory="page"/>
              </v:shape>
            </w:pict>
          </mc:Fallback>
        </mc:AlternateContent>
      </w:r>
      <w:r>
        <w:rPr>
          <w:b/>
          <w:bCs/>
          <w:rtl/>
        </w:rPr>
        <w:br w:type="page"/>
      </w:r>
    </w:p>
    <w:p w:rsidR="003454C6" w:rsidRPr="003454C6" w:rsidRDefault="003454C6" w:rsidP="003454C6">
      <w:pPr>
        <w:rPr>
          <w:b/>
          <w:bCs/>
          <w:rtl/>
        </w:rPr>
      </w:pPr>
    </w:p>
    <w:p w:rsidR="003454C6" w:rsidRPr="003454C6" w:rsidRDefault="003454C6" w:rsidP="003454C6">
      <w:pPr>
        <w:keepNext/>
        <w:keepLines/>
        <w:spacing w:before="120"/>
        <w:outlineLvl w:val="0"/>
        <w:rPr>
          <w:rFonts w:asciiTheme="majorHAnsi" w:eastAsiaTheme="majorEastAsia" w:hAnsiTheme="majorHAnsi"/>
          <w:bCs/>
          <w:color w:val="4472C4" w:themeColor="accent1"/>
          <w:sz w:val="36"/>
          <w:szCs w:val="36"/>
          <w:rtl/>
        </w:rPr>
      </w:pPr>
      <w:bookmarkStart w:id="1" w:name="_Toc214576614"/>
      <w:r w:rsidRPr="003454C6">
        <w:rPr>
          <w:rFonts w:asciiTheme="majorHAnsi" w:eastAsiaTheme="majorEastAsia" w:hAnsiTheme="majorHAnsi" w:hint="cs"/>
          <w:bCs/>
          <w:color w:val="4472C4" w:themeColor="accent1"/>
          <w:sz w:val="36"/>
          <w:szCs w:val="36"/>
          <w:rtl/>
        </w:rPr>
        <w:t>المقدمة</w:t>
      </w:r>
      <w:bookmarkEnd w:id="1"/>
      <w:r w:rsidRPr="003454C6">
        <w:rPr>
          <w:rFonts w:asciiTheme="majorHAnsi" w:eastAsiaTheme="majorEastAsia" w:hAnsiTheme="majorHAnsi" w:hint="cs"/>
          <w:bCs/>
          <w:color w:val="4472C4" w:themeColor="accent1"/>
          <w:sz w:val="36"/>
          <w:szCs w:val="36"/>
          <w:rtl/>
        </w:rPr>
        <w:t xml:space="preserve"> </w:t>
      </w:r>
    </w:p>
    <w:p w:rsidR="00712708" w:rsidRDefault="003454C6" w:rsidP="003454C6">
      <w:pPr>
        <w:rPr>
          <w:rtl/>
        </w:rPr>
      </w:pPr>
      <w:r w:rsidRPr="003454C6">
        <w:rPr>
          <w:rtl/>
        </w:rPr>
        <w:t>تشكل الشركات الصغيرة والمتوسطة ركيزة أساسية للاقتصاد الوطني في كثير من الدول، بما في ذلك السعودية، نظرًا لدورها الحيوي في التوظيف والابتكار والمساهمة في النمو الاقتصادي.</w:t>
      </w:r>
    </w:p>
    <w:p w:rsidR="00712708" w:rsidRDefault="003454C6" w:rsidP="00712708">
      <w:pPr>
        <w:ind w:firstLine="0"/>
        <w:rPr>
          <w:rtl/>
        </w:rPr>
      </w:pPr>
      <w:r w:rsidRPr="003454C6">
        <w:rPr>
          <w:rtl/>
        </w:rPr>
        <w:t xml:space="preserve"> ولكن هذه الشركات غالبًا ما تواجه تحديات متزايدة على صعيد الاحتفاظ بالموظفين، حيث أن ارتفاع معدلات الدوران الوظيفي قد يُضعف من قدرتها على بناء خبرات مستقرة داخل المنظمة، ويكبدها تكاليف كبيرة من حيث التوظيف والتدريب والتجديد المستمر للقوى العاملة.</w:t>
      </w:r>
    </w:p>
    <w:p w:rsidR="003454C6" w:rsidRPr="003454C6" w:rsidRDefault="003454C6" w:rsidP="00712708">
      <w:pPr>
        <w:ind w:firstLine="0"/>
        <w:rPr>
          <w:rtl/>
        </w:rPr>
      </w:pPr>
      <w:r w:rsidRPr="003454C6">
        <w:rPr>
          <w:rtl/>
        </w:rPr>
        <w:t xml:space="preserve"> في هذا السياق، يُعد الاستثمار في برامج التدريب والتطوير أحد الأدوات الأكثر فعالية للاستجابة لهذه التحديات، لأنه لا يعزز مهارات الموظفين فحسب، بل يرفع من التزامهم وانتمائهم للمؤسسة، وبالتالي يقلل نية المغادرة.</w:t>
      </w:r>
    </w:p>
    <w:p w:rsidR="00712708" w:rsidRDefault="003454C6" w:rsidP="003454C6">
      <w:pPr>
        <w:rPr>
          <w:rtl/>
        </w:rPr>
      </w:pPr>
      <w:r w:rsidRPr="003454C6">
        <w:rPr>
          <w:rtl/>
        </w:rPr>
        <w:t>وقد أظهرت الأدبيات الحديثة أهمية الربط بين جودة ممارسات التدريب واستبقاء الموظفين؛ فوفقًا لنموذج رأس المال البشري، يعتبر التدريب استثمارًا طويل الأجل في الإنسان، ويُعزز من قيمته داخل المنظمة.</w:t>
      </w:r>
    </w:p>
    <w:p w:rsidR="003454C6" w:rsidRPr="003454C6" w:rsidRDefault="003454C6" w:rsidP="003454C6">
      <w:pPr>
        <w:rPr>
          <w:rtl/>
        </w:rPr>
      </w:pPr>
      <w:r w:rsidRPr="003454C6">
        <w:rPr>
          <w:rtl/>
        </w:rPr>
        <w:t xml:space="preserve"> من جهة أخرى، تؤكد منظور التبادل الاجتماعي أن توفير فرص التدريب يُرسّخ شعورًا بالإنصاف والامتنان لدى الموظفين، مما يعزز التزامهم ويُقلّل رغبتهم فيترك العمل (</w:t>
      </w:r>
      <w:r w:rsidRPr="003454C6">
        <w:t>Ahn &amp; Huang, 2020</w:t>
      </w:r>
      <w:r w:rsidRPr="003454C6">
        <w:rPr>
          <w:rtl/>
        </w:rPr>
        <w:t>). هذه العلاقة بين التدريب والانتماء الوظيفي والميل للبقاء أُبرزت في دراسات متعددة، ولكنها لم تُدرس بشكل واسع في سياق الشركات الصغيرة والمتوسطة في المملكة العربية السعودية، وهي بيئة تتميز بخصوصيات تنظيمية وثقافية قد تؤثر في فعالية هذه البرامج.</w:t>
      </w:r>
    </w:p>
    <w:p w:rsidR="00712708" w:rsidRDefault="003454C6" w:rsidP="003454C6">
      <w:pPr>
        <w:rPr>
          <w:rtl/>
        </w:rPr>
      </w:pPr>
      <w:r w:rsidRPr="003454C6">
        <w:rPr>
          <w:rtl/>
        </w:rPr>
        <w:t>من هذا المنطلق، تسعى هذه الدراسة إلى فحص أثر برامج التدريب على معدل الدوران الوظيفي لدى موظفي الشركات الصغيرة والمتوسطة في مدينة جدة.</w:t>
      </w:r>
    </w:p>
    <w:p w:rsidR="003454C6" w:rsidRPr="003454C6" w:rsidRDefault="003454C6" w:rsidP="003454C6">
      <w:pPr>
        <w:rPr>
          <w:rtl/>
        </w:rPr>
      </w:pPr>
      <w:r w:rsidRPr="003454C6">
        <w:rPr>
          <w:rtl/>
        </w:rPr>
        <w:t xml:space="preserve"> تهدف إلى فهم ما إذا كانت البرامج التدريبية تُترجم فعلا إلى استقرار وظيفي، وما هو نوع هذه البرامج (عام أو محدد للشركة) الأكثر تأثيرًا، وكيف تسهم في تشكيل ارتباط الموظف بمنظمته. كما تهدف إلى استكشاف تصور الموظفين لدورات التدريب وما إذا كان هذا التصور مختلفًا باختلاف خصائصهم الديموغرافية.</w:t>
      </w:r>
    </w:p>
    <w:p w:rsidR="00712708" w:rsidRDefault="003454C6" w:rsidP="003454C6">
      <w:pPr>
        <w:rPr>
          <w:rtl/>
        </w:rPr>
      </w:pPr>
      <w:r w:rsidRPr="003454C6">
        <w:rPr>
          <w:rtl/>
        </w:rPr>
        <w:t>إن أهمية هذا البحث تكمن في ملء فجوة علمية واضحة في الأدبيات المحلية — فبينما توجد دراسات كثيرة عن التدريب في الشركات الكبرى أو القطاع العام، فإن السياق الخاص بالشركات الصغيرة والمتوسطة في جدة، من حيث حجمها ومواردها التنظيمية، لم يُدرس بعمق.</w:t>
      </w:r>
    </w:p>
    <w:p w:rsidR="003454C6" w:rsidRPr="003454C6" w:rsidRDefault="003454C6" w:rsidP="003454C6">
      <w:pPr>
        <w:rPr>
          <w:rtl/>
        </w:rPr>
      </w:pPr>
      <w:r w:rsidRPr="003454C6">
        <w:rPr>
          <w:rtl/>
        </w:rPr>
        <w:lastRenderedPageBreak/>
        <w:t xml:space="preserve"> بهذا، توفر الدراسة مدخلًا نظريًا وعمليًا لصناع القرار في هذه الشركات، بحيث يمكنهم تصميم برامج تدريبية تستجيب لاحتياجات موظفيهم وتقف كأداة للحد من الدوران الوظيفي، مما يساهم في استدامة الأعمال وتحقيق تنافسية أفضل في السوق.</w:t>
      </w:r>
    </w:p>
    <w:p w:rsidR="003454C6" w:rsidRPr="003454C6" w:rsidRDefault="003454C6" w:rsidP="003454C6">
      <w:pPr>
        <w:keepNext/>
        <w:keepLines/>
        <w:spacing w:before="120"/>
        <w:outlineLvl w:val="0"/>
        <w:rPr>
          <w:rFonts w:asciiTheme="majorHAnsi" w:eastAsiaTheme="majorEastAsia" w:hAnsiTheme="majorHAnsi"/>
          <w:bCs/>
          <w:color w:val="4472C4" w:themeColor="accent1"/>
          <w:sz w:val="36"/>
          <w:szCs w:val="36"/>
          <w:rtl/>
        </w:rPr>
      </w:pPr>
      <w:bookmarkStart w:id="2" w:name="_Toc214576615"/>
      <w:r w:rsidRPr="003454C6">
        <w:rPr>
          <w:rFonts w:asciiTheme="majorHAnsi" w:eastAsiaTheme="majorEastAsia" w:hAnsiTheme="majorHAnsi" w:hint="cs"/>
          <w:bCs/>
          <w:color w:val="4472C4" w:themeColor="accent1"/>
          <w:sz w:val="36"/>
          <w:szCs w:val="36"/>
          <w:rtl/>
        </w:rPr>
        <w:t>مشكلة الدراسة</w:t>
      </w:r>
      <w:bookmarkEnd w:id="2"/>
      <w:r w:rsidRPr="003454C6">
        <w:rPr>
          <w:rFonts w:asciiTheme="majorHAnsi" w:eastAsiaTheme="majorEastAsia" w:hAnsiTheme="majorHAnsi" w:hint="cs"/>
          <w:bCs/>
          <w:color w:val="4472C4" w:themeColor="accent1"/>
          <w:sz w:val="36"/>
          <w:szCs w:val="36"/>
          <w:rtl/>
        </w:rPr>
        <w:t xml:space="preserve"> </w:t>
      </w:r>
    </w:p>
    <w:p w:rsidR="003454C6" w:rsidRPr="003454C6" w:rsidRDefault="003454C6" w:rsidP="003454C6">
      <w:pPr>
        <w:rPr>
          <w:rtl/>
        </w:rPr>
      </w:pPr>
      <w:r w:rsidRPr="003454C6">
        <w:rPr>
          <w:rtl/>
        </w:rPr>
        <w:t>تشهد الشركات الصغيرة والمتوسطة في جدة – شأنها شأن بقية القطاعات في المملكة العربية السعودية – تحديات متزايدة في إدارة الموارد البشرية والحفاظ على استقرار القوى العاملة، وذلك في ظل بيئة عمل تتسم بتغيرات اقتصادية متسارعة وارتفاع مستوى المنافسة في سوق العمل. ويُعد الدوران الوظيفي أحد أبرز هذه التحديات، حيث يؤدي ارتفاعه إلى زيادة تكاليف التوظيف والتدريب، وتراجع الإنتاجية، وانخفاض جودة الأداء، وتعطل العمليات التشغيلية، إضافةً إلى تأثيره السلبي على رضا العملاء واستمرارية نمو الشركات. وتشير التقارير الإدارية الحديثة إلى أن الشركات الصغيرة والمتوسطة في جدة تُعد الأكثر تأثرًا بهذه المشكلة نتيجة محدودية مواردها وضعف قدرتها على استقطاب الكفاءات مقارنة بالشركات الكبرى</w:t>
      </w:r>
      <w:r w:rsidRPr="003454C6">
        <w:rPr>
          <w:rFonts w:hint="cs"/>
          <w:rtl/>
        </w:rPr>
        <w:t>.</w:t>
      </w:r>
      <w:sdt>
        <w:sdtPr>
          <w:rPr>
            <w:rtl/>
          </w:rPr>
          <w:id w:val="-1123843133"/>
          <w:citation/>
        </w:sdtPr>
        <w:sdtContent>
          <w:r w:rsidRPr="003454C6">
            <w:rPr>
              <w:rtl/>
            </w:rPr>
            <w:fldChar w:fldCharType="begin"/>
          </w:r>
          <w:r w:rsidRPr="003454C6">
            <w:rPr>
              <w:rtl/>
            </w:rPr>
            <w:instrText xml:space="preserve"> </w:instrText>
          </w:r>
          <w:r w:rsidRPr="003454C6">
            <w:rPr>
              <w:rFonts w:hint="cs"/>
            </w:rPr>
            <w:instrText>CITATION</w:instrText>
          </w:r>
          <w:r w:rsidRPr="003454C6">
            <w:rPr>
              <w:rFonts w:hint="cs"/>
              <w:rtl/>
            </w:rPr>
            <w:instrText xml:space="preserve"> الس23 \</w:instrText>
          </w:r>
          <w:r w:rsidRPr="003454C6">
            <w:rPr>
              <w:rFonts w:hint="cs"/>
            </w:rPr>
            <w:instrText>l 1025</w:instrText>
          </w:r>
          <w:r w:rsidRPr="003454C6">
            <w:rPr>
              <w:rtl/>
            </w:rPr>
            <w:instrText xml:space="preserve"> </w:instrText>
          </w:r>
          <w:r w:rsidRPr="003454C6">
            <w:rPr>
              <w:rtl/>
            </w:rPr>
            <w:fldChar w:fldCharType="separate"/>
          </w:r>
          <w:r w:rsidRPr="003454C6">
            <w:rPr>
              <w:noProof/>
              <w:rtl/>
            </w:rPr>
            <w:t xml:space="preserve"> </w:t>
          </w:r>
          <w:r w:rsidRPr="003454C6">
            <w:rPr>
              <w:rFonts w:hint="cs"/>
              <w:noProof/>
              <w:rtl/>
            </w:rPr>
            <w:t>(السلمي و القرني، 2023)</w:t>
          </w:r>
          <w:r w:rsidRPr="003454C6">
            <w:rPr>
              <w:rtl/>
            </w:rPr>
            <w:fldChar w:fldCharType="end"/>
          </w:r>
        </w:sdtContent>
      </w:sdt>
    </w:p>
    <w:p w:rsidR="003454C6" w:rsidRPr="003454C6" w:rsidRDefault="003454C6" w:rsidP="003454C6">
      <w:pPr>
        <w:rPr>
          <w:rtl/>
        </w:rPr>
      </w:pPr>
      <w:r w:rsidRPr="003454C6">
        <w:rPr>
          <w:rtl/>
        </w:rPr>
        <w:t>وعلى الرغم من أن برامج التدريب تُعد إحدى الأدوات الرئيسة التي تعتمد عليها المؤسسات لرفع مستوى المهارات وتعزيز الالتزام الوظيفي وتقليل نية المغادرة، إلا أن العديد من الشركات الصغيرة والمتوسطة ما تزال تُواجه صعوبة في قياس الأثر الحقيقي لهذه البرامج على استقرار الموظفين واستمرارهم في العمل</w:t>
      </w:r>
      <w:r w:rsidRPr="003454C6">
        <w:rPr>
          <w:rFonts w:hint="cs"/>
          <w:rtl/>
        </w:rPr>
        <w:t>،</w:t>
      </w:r>
      <w:r w:rsidRPr="003454C6">
        <w:rPr>
          <w:rtl/>
        </w:rPr>
        <w:t xml:space="preserve"> كما تشير الأدبيات إلى وجود فجوة واضحة في البحوث العربية والخليجية المتعلقة بفهم العلاقة بين جودة التدريب ومعدل الدوران الوظيفي في قطاع الشركات الصغيرة والمتوسطة؛ إذ ركزت معظم الدراسات السابقة على القطاعات الحكومية أو الشركات الكبرى، بينما لم تُولِ اهتمامًا كافيًا لدراسة هذه العلاقة في الشركات متوسطة وصغيرة الحجم رغم أهميتها الاقتصادية</w:t>
      </w:r>
      <w:r w:rsidRPr="003454C6">
        <w:rPr>
          <w:rFonts w:hint="cs"/>
          <w:rtl/>
        </w:rPr>
        <w:t>.</w:t>
      </w:r>
      <w:r w:rsidRPr="003454C6">
        <w:rPr>
          <w:rtl/>
        </w:rPr>
        <w:fldChar w:fldCharType="begin"/>
      </w:r>
      <w:r w:rsidRPr="003454C6">
        <w:rPr>
          <w:rtl/>
        </w:rPr>
        <w:instrText xml:space="preserve"> </w:instrText>
      </w:r>
      <w:r w:rsidRPr="003454C6">
        <w:instrText>ADDIN ZOTERO_ITEM CSL_CITATION {"citationID":"zlLJ5uD7","properties":{"formattedCitation":"(Alenaizan, 2014)","plainCitation":"(Alenaizan, 2014)","noteIndex":0},"citationItems":[{"id":228,"uris":["http://zotero.org/users/18677334/items/QPRNLZB4"],"itemData":{"id":228,"type":"article-journal","abstract":"Given the high youth population and unemployment rate in the Kingdom of Saudi Arabia (KSA), the government implemented policies to ensure that school leavers and graduates have the competencies necessary</w:instrText>
      </w:r>
      <w:r w:rsidRPr="003454C6">
        <w:rPr>
          <w:rtl/>
        </w:rPr>
        <w:instrText xml:space="preserve"> </w:instrText>
      </w:r>
      <w:r w:rsidRPr="003454C6">
        <w:instrText>to replace the large expatriate workforce in the country. However, this policy has yet to create an impact on smaller firms, which are generally family-owned and lack the knowledge and resources for employee’s needs. As in most emerging economies, small to medium enterprises (SMEs) form the bulk of the private sector in KSA, and the skilled workforce and quality management continues to constrain Saudi’s capacity to generate growth and jobs. In addition, Saudi’s private sector training has been characterised as inadequate, erratic, and expensive. This nexus between management apathy and ineffective training has led to the devaluation of training, further exacerbating the skills shortage in the country’s workforce.","language":"en","source":"Zotero","title</w:instrText>
      </w:r>
      <w:r w:rsidRPr="003454C6">
        <w:rPr>
          <w:rtl/>
        </w:rPr>
        <w:instrText>":"</w:instrText>
      </w:r>
      <w:r w:rsidRPr="003454C6">
        <w:instrText>Executive Influence on Employee Training Effectiveness in Saudi SME Firms","author":[{"family":"Alenaizan","given":"Salem Shiryan N"}],"issued":{"date-parts</w:instrText>
      </w:r>
      <w:r w:rsidRPr="003454C6">
        <w:rPr>
          <w:rtl/>
        </w:rPr>
        <w:instrText>":[["2014"]]</w:instrText>
      </w:r>
      <w:r w:rsidRPr="003454C6">
        <w:instrText>}}}],"schema":"https://github.com/citation-style-language/schema/raw/master/csl-citation.json</w:instrText>
      </w:r>
      <w:r w:rsidRPr="003454C6">
        <w:rPr>
          <w:rtl/>
        </w:rPr>
        <w:instrText xml:space="preserve">"} </w:instrText>
      </w:r>
      <w:r w:rsidRPr="003454C6">
        <w:rPr>
          <w:rtl/>
        </w:rPr>
        <w:fldChar w:fldCharType="separate"/>
      </w:r>
      <w:r w:rsidRPr="003454C6">
        <w:t>(Alenaizan, 2014)</w:t>
      </w:r>
      <w:r w:rsidRPr="003454C6">
        <w:rPr>
          <w:rtl/>
        </w:rPr>
        <w:fldChar w:fldCharType="end"/>
      </w:r>
    </w:p>
    <w:p w:rsidR="003454C6" w:rsidRPr="003454C6" w:rsidRDefault="003454C6" w:rsidP="003454C6">
      <w:pPr>
        <w:rPr>
          <w:rtl/>
        </w:rPr>
      </w:pPr>
      <w:r w:rsidRPr="003454C6">
        <w:rPr>
          <w:rtl/>
        </w:rPr>
        <w:t>وتبرز مشكلة الدراسة بوضوح في التساؤل الرئيس التالي:</w:t>
      </w:r>
    </w:p>
    <w:p w:rsidR="003454C6" w:rsidRPr="003454C6" w:rsidRDefault="003454C6" w:rsidP="003454C6">
      <w:pPr>
        <w:rPr>
          <w:rtl/>
        </w:rPr>
      </w:pPr>
      <w:r w:rsidRPr="003454C6">
        <w:rPr>
          <w:rtl/>
        </w:rPr>
        <w:t>ما أثر برامج التدريب على معدل الدوران الوظيفي في الشركات المتوسطة والصغيرة في جدة؟</w:t>
      </w:r>
      <w:r w:rsidRPr="003454C6">
        <w:rPr>
          <w:rFonts w:hint="cs"/>
          <w:rtl/>
        </w:rPr>
        <w:t xml:space="preserve"> </w:t>
      </w:r>
      <w:r w:rsidRPr="003454C6">
        <w:rPr>
          <w:rtl/>
        </w:rPr>
        <w:t>ومن هنا تكمن المشكلة البحثية في وجود حاجة إلى دراسة علمية ميدانية توضح الاتجاه الحقيقي للعلاقة بين التدريب والدوران الوظيفي، وتكشف عمّا إذا كانت برامج التدريب الحالية تُسهم فعلاً في استقرار القوى العاملة أم أن أثرها محدود وغير كافٍ.</w:t>
      </w:r>
    </w:p>
    <w:p w:rsidR="003454C6" w:rsidRPr="003454C6" w:rsidRDefault="003454C6" w:rsidP="003454C6">
      <w:pPr>
        <w:rPr>
          <w:rtl/>
        </w:rPr>
      </w:pPr>
      <w:r w:rsidRPr="003454C6">
        <w:rPr>
          <w:rtl/>
        </w:rPr>
        <w:t>وبناءً على ما سبق، تسعى هذه الدراسة إلى سد الفجوة العلمية من خلال تحليل أثر برامج التدريب على الدوران الوظيفي في بيئة الشركات الصغيرة والمتوسطة بجدة، وتقديم نتائج علمية يمكن الاعتماد عليها في فهم المشكلة وتطوير الحلول المناسبة لها.</w:t>
      </w:r>
    </w:p>
    <w:p w:rsidR="003454C6" w:rsidRPr="003454C6" w:rsidRDefault="003454C6" w:rsidP="003454C6">
      <w:pPr>
        <w:keepNext/>
        <w:keepLines/>
        <w:spacing w:before="120"/>
        <w:outlineLvl w:val="0"/>
        <w:rPr>
          <w:rFonts w:asciiTheme="majorHAnsi" w:eastAsiaTheme="majorEastAsia" w:hAnsiTheme="majorHAnsi"/>
          <w:bCs/>
          <w:color w:val="4472C4" w:themeColor="accent1"/>
          <w:sz w:val="36"/>
          <w:szCs w:val="36"/>
          <w:rtl/>
        </w:rPr>
      </w:pPr>
      <w:bookmarkStart w:id="3" w:name="_Toc214576616"/>
      <w:r w:rsidRPr="003454C6">
        <w:rPr>
          <w:rFonts w:asciiTheme="majorHAnsi" w:eastAsiaTheme="majorEastAsia" w:hAnsiTheme="majorHAnsi" w:hint="cs"/>
          <w:bCs/>
          <w:color w:val="4472C4" w:themeColor="accent1"/>
          <w:sz w:val="36"/>
          <w:szCs w:val="36"/>
          <w:rtl/>
        </w:rPr>
        <w:lastRenderedPageBreak/>
        <w:t>أهمية الدراسة</w:t>
      </w:r>
      <w:bookmarkEnd w:id="3"/>
      <w:r w:rsidRPr="003454C6">
        <w:rPr>
          <w:rFonts w:asciiTheme="majorHAnsi" w:eastAsiaTheme="majorEastAsia" w:hAnsiTheme="majorHAnsi" w:hint="cs"/>
          <w:bCs/>
          <w:color w:val="4472C4" w:themeColor="accent1"/>
          <w:sz w:val="36"/>
          <w:szCs w:val="36"/>
          <w:rtl/>
        </w:rPr>
        <w:t xml:space="preserve"> </w:t>
      </w:r>
    </w:p>
    <w:p w:rsidR="00712708" w:rsidRDefault="003454C6" w:rsidP="003454C6">
      <w:pPr>
        <w:rPr>
          <w:rtl/>
        </w:rPr>
      </w:pPr>
      <w:r w:rsidRPr="003454C6">
        <w:rPr>
          <w:rtl/>
        </w:rPr>
        <w:t>تنبع أهمية هذه الدراسة من كونها تتناول موضوعًا حيويًا يُعد أحد المحاور الأساسية التي تعتمد عليها الشركات الصغيرة والمتوسطة لتعزيز استقرارها ونموها.</w:t>
      </w:r>
    </w:p>
    <w:p w:rsidR="003454C6" w:rsidRPr="003454C6" w:rsidRDefault="003454C6" w:rsidP="003454C6">
      <w:pPr>
        <w:rPr>
          <w:rtl/>
        </w:rPr>
      </w:pPr>
      <w:r w:rsidRPr="003454C6">
        <w:rPr>
          <w:rtl/>
        </w:rPr>
        <w:t xml:space="preserve"> فارتفاع دوران الموظفين لا يمثل مجرد مشكلة إدارية، بل هو مؤشر استراتيجي خطير يعكس اختلالات في بيئة العمل، ويؤدي إلى خسائر مباشرة وغير مباشرة تشمل انخفاض الإنتاجية، وتراجع الولاء التنظيمي، وارتفاع تكاليف الاستقطاب والتأهيل</w:t>
      </w:r>
      <w:r w:rsidR="00712708">
        <w:rPr>
          <w:rFonts w:hint="cs"/>
          <w:rtl/>
        </w:rPr>
        <w:t>،</w:t>
      </w:r>
      <w:r w:rsidRPr="003454C6">
        <w:rPr>
          <w:rtl/>
        </w:rPr>
        <w:t xml:space="preserve"> وتأتي الدراسة لتسلط الضوء على الدور الحقيقي لبرامج التدريب في الحد من هذه الظاهرة، وذلك ضمن سياق سعودي يتجه نحو تعزيز التنافسية وتحسين بيئة العمل</w:t>
      </w:r>
      <w:r w:rsidRPr="003454C6">
        <w:rPr>
          <w:rFonts w:hint="cs"/>
          <w:rtl/>
        </w:rPr>
        <w:t>.</w:t>
      </w:r>
    </w:p>
    <w:p w:rsidR="003454C6" w:rsidRPr="003454C6" w:rsidRDefault="003454C6" w:rsidP="003454C6">
      <w:pPr>
        <w:rPr>
          <w:rtl/>
        </w:rPr>
      </w:pPr>
      <w:r w:rsidRPr="003454C6">
        <w:rPr>
          <w:rtl/>
        </w:rPr>
        <w:t>وتكتسب الدراسة أهميتها كذلك من محدودية الدراسات العربية التي بحثت العلاقة بين التدريب والدوران الوظيفي في الشركات الصغيرة والمتوسطة تحديدًا، حيث يتركز معظم الإنتاج العلمي حول المؤسسات الحكومية أو الشركات الكبرى، بينما تظل الشركات الصغيرة والمتوسطة — رغم طبيعتها الديناميكية وقدرتها التوظيفية — أقل دراسةً، على الرغم من أنها تستوعب نسبة كبيرة من القوى العاملة في مدينة جدة.</w:t>
      </w:r>
    </w:p>
    <w:p w:rsidR="00712708" w:rsidRDefault="003454C6" w:rsidP="003454C6">
      <w:pPr>
        <w:rPr>
          <w:rtl/>
        </w:rPr>
      </w:pPr>
      <w:r w:rsidRPr="003454C6">
        <w:rPr>
          <w:rtl/>
        </w:rPr>
        <w:t>كما أن نتائج هذه الدراسة ستقدم معلومات علمية وبيانات ميدانية حقيقية تساعد المدراء وصُنّاع القرار في فهم العوامل المؤثرة في بقاء الموظفين، وتطوير سياسات تدريب أكثر فاعلية، وتحسين بيئة العمل بما يرفع مستوى الالتزام والرضا ويقلل حالات ترك العمل.</w:t>
      </w:r>
    </w:p>
    <w:p w:rsidR="003454C6" w:rsidRPr="003454C6" w:rsidRDefault="003454C6" w:rsidP="003454C6">
      <w:pPr>
        <w:rPr>
          <w:rtl/>
        </w:rPr>
      </w:pPr>
      <w:r w:rsidRPr="003454C6">
        <w:rPr>
          <w:rtl/>
        </w:rPr>
        <w:t xml:space="preserve"> إضافةً إلى ذلك، تفتح الدراسة المجال للباحثين والمهتمين لتطوير نماذج علمية وفرضيات جديدة تدرس المتغيرات الوسيطة والمعدلة في العلاقة بين التدريب والدوران الوظيفي.</w:t>
      </w:r>
    </w:p>
    <w:p w:rsidR="003454C6" w:rsidRPr="003454C6" w:rsidRDefault="003454C6" w:rsidP="003454C6">
      <w:pPr>
        <w:keepNext/>
        <w:keepLines/>
        <w:spacing w:before="120"/>
        <w:outlineLvl w:val="1"/>
        <w:rPr>
          <w:rFonts w:asciiTheme="majorHAnsi" w:eastAsiaTheme="majorEastAsia" w:hAnsiTheme="majorHAnsi"/>
          <w:bCs/>
          <w:color w:val="7030A0"/>
          <w:kern w:val="0"/>
          <w:sz w:val="26"/>
          <w:szCs w:val="32"/>
          <w:rtl/>
          <w14:ligatures w14:val="none"/>
        </w:rPr>
      </w:pPr>
      <w:bookmarkStart w:id="4" w:name="_Toc214576617"/>
      <w:r w:rsidRPr="003454C6">
        <w:rPr>
          <w:rFonts w:asciiTheme="majorHAnsi" w:eastAsiaTheme="majorEastAsia" w:hAnsiTheme="majorHAnsi"/>
          <w:bCs/>
          <w:color w:val="7030A0"/>
          <w:kern w:val="0"/>
          <w:sz w:val="26"/>
          <w:szCs w:val="32"/>
          <w:rtl/>
          <w14:ligatures w14:val="none"/>
        </w:rPr>
        <w:t>1. الأهمية العلمية للدراسة</w:t>
      </w:r>
      <w:bookmarkEnd w:id="4"/>
    </w:p>
    <w:p w:rsidR="005A361B" w:rsidRDefault="003454C6" w:rsidP="003454C6">
      <w:pPr>
        <w:rPr>
          <w:rtl/>
        </w:rPr>
      </w:pPr>
      <w:r w:rsidRPr="003454C6">
        <w:rPr>
          <w:rtl/>
        </w:rPr>
        <w:t>تكمن الأهمية العلمية في كون الدراسة تُسهم في إثراء الأدبيات العربية المتعلقة ببرامج التدريب والدوران الوظيفي داخل قطاع الشركات الصغيرة والمتوسطة، وهو قطاع ما يزال بحاجة إلى دراسات معمقة تربط بين سياسات الموارد البشرية ومعدلات الاستقرار الوظيفي.</w:t>
      </w:r>
    </w:p>
    <w:p w:rsidR="003454C6" w:rsidRPr="003454C6" w:rsidRDefault="003454C6" w:rsidP="003454C6">
      <w:pPr>
        <w:rPr>
          <w:rtl/>
        </w:rPr>
      </w:pPr>
      <w:r w:rsidRPr="003454C6">
        <w:rPr>
          <w:rtl/>
        </w:rPr>
        <w:t xml:space="preserve"> كما تضيف الدراسة بُعدًا منهجيًا من خلال استخدام مجموعة من الأساليب الإحصائية الدقيقة مثل معامل بيرسون والانحدار الخطي ، مما يعزز موثوقية النتائج وصلاحية الاستنتاجات.</w:t>
      </w:r>
    </w:p>
    <w:p w:rsidR="003454C6" w:rsidRPr="003454C6" w:rsidRDefault="003454C6" w:rsidP="003454C6">
      <w:pPr>
        <w:rPr>
          <w:rtl/>
        </w:rPr>
      </w:pPr>
      <w:r w:rsidRPr="003454C6">
        <w:rPr>
          <w:rtl/>
        </w:rPr>
        <w:t>كما تُعد الدراسة خطوة مهمة نحو بناء إطار نظري عربي يشكل أساسًا لبحوث مستقبلية في ميدان دور التدريب في خفض نية ترك العمل، وهو موضوع ما يزال محدودًا في السياق المحلي.</w:t>
      </w:r>
    </w:p>
    <w:p w:rsidR="003454C6" w:rsidRPr="003454C6" w:rsidRDefault="003454C6" w:rsidP="003454C6">
      <w:pPr>
        <w:keepNext/>
        <w:keepLines/>
        <w:spacing w:before="120"/>
        <w:outlineLvl w:val="1"/>
        <w:rPr>
          <w:rFonts w:asciiTheme="majorHAnsi" w:eastAsiaTheme="majorEastAsia" w:hAnsiTheme="majorHAnsi"/>
          <w:bCs/>
          <w:color w:val="7030A0"/>
          <w:kern w:val="0"/>
          <w:sz w:val="26"/>
          <w:szCs w:val="32"/>
          <w:rtl/>
          <w14:ligatures w14:val="none"/>
        </w:rPr>
      </w:pPr>
      <w:bookmarkStart w:id="5" w:name="_Toc214576618"/>
      <w:r w:rsidRPr="003454C6">
        <w:rPr>
          <w:rFonts w:asciiTheme="majorHAnsi" w:eastAsiaTheme="majorEastAsia" w:hAnsiTheme="majorHAnsi"/>
          <w:bCs/>
          <w:color w:val="7030A0"/>
          <w:kern w:val="0"/>
          <w:sz w:val="26"/>
          <w:szCs w:val="32"/>
          <w:rtl/>
          <w14:ligatures w14:val="none"/>
        </w:rPr>
        <w:lastRenderedPageBreak/>
        <w:t>2. الأهمية العملية</w:t>
      </w:r>
      <w:r w:rsidRPr="003454C6">
        <w:rPr>
          <w:rFonts w:asciiTheme="majorHAnsi" w:eastAsiaTheme="majorEastAsia" w:hAnsiTheme="majorHAnsi" w:hint="cs"/>
          <w:bCs/>
          <w:color w:val="7030A0"/>
          <w:kern w:val="0"/>
          <w:sz w:val="26"/>
          <w:szCs w:val="32"/>
          <w:rtl/>
          <w14:ligatures w14:val="none"/>
        </w:rPr>
        <w:t xml:space="preserve"> (التطبيقية)</w:t>
      </w:r>
      <w:bookmarkEnd w:id="5"/>
      <w:r w:rsidRPr="003454C6">
        <w:rPr>
          <w:rFonts w:asciiTheme="majorHAnsi" w:eastAsiaTheme="majorEastAsia" w:hAnsiTheme="majorHAnsi" w:hint="cs"/>
          <w:bCs/>
          <w:color w:val="7030A0"/>
          <w:kern w:val="0"/>
          <w:sz w:val="26"/>
          <w:szCs w:val="32"/>
          <w:rtl/>
          <w14:ligatures w14:val="none"/>
        </w:rPr>
        <w:t xml:space="preserve"> </w:t>
      </w:r>
    </w:p>
    <w:p w:rsidR="003454C6" w:rsidRPr="003454C6" w:rsidRDefault="003454C6" w:rsidP="003454C6">
      <w:pPr>
        <w:rPr>
          <w:rtl/>
        </w:rPr>
      </w:pPr>
      <w:r w:rsidRPr="003454C6">
        <w:rPr>
          <w:rtl/>
        </w:rPr>
        <w:t>تتمثل الأهمية العملية للدراسة في أنها تقدم نتائج قابلة للتطبيق مباشرة من قبل أصحاب الأعمال ومدراء الموارد البشرية في الشركات الصغيرة والمتوسطة إذ تساعدهم على:</w:t>
      </w:r>
    </w:p>
    <w:p w:rsidR="003454C6" w:rsidRPr="003454C6" w:rsidRDefault="003454C6" w:rsidP="003454C6">
      <w:pPr>
        <w:numPr>
          <w:ilvl w:val="0"/>
          <w:numId w:val="35"/>
        </w:numPr>
        <w:contextualSpacing/>
        <w:rPr>
          <w:rtl/>
        </w:rPr>
      </w:pPr>
      <w:r w:rsidRPr="003454C6">
        <w:rPr>
          <w:rtl/>
        </w:rPr>
        <w:t>تطوير برامج تدريب أكثر ملاءمة للاحتياجات الفعلية للموظفين.</w:t>
      </w:r>
    </w:p>
    <w:p w:rsidR="003454C6" w:rsidRPr="003454C6" w:rsidRDefault="003454C6" w:rsidP="003454C6">
      <w:pPr>
        <w:numPr>
          <w:ilvl w:val="0"/>
          <w:numId w:val="35"/>
        </w:numPr>
        <w:contextualSpacing/>
        <w:rPr>
          <w:rtl/>
        </w:rPr>
      </w:pPr>
      <w:r w:rsidRPr="003454C6">
        <w:rPr>
          <w:rtl/>
        </w:rPr>
        <w:t>تقليل التكلفة الناتجة عن الدوران الوظيفي من خلال فهم العوامل التي تدفع الموظفين للمغادرة.</w:t>
      </w:r>
    </w:p>
    <w:p w:rsidR="003454C6" w:rsidRPr="003454C6" w:rsidRDefault="003454C6" w:rsidP="003454C6">
      <w:pPr>
        <w:numPr>
          <w:ilvl w:val="0"/>
          <w:numId w:val="35"/>
        </w:numPr>
        <w:contextualSpacing/>
        <w:rPr>
          <w:rtl/>
        </w:rPr>
      </w:pPr>
      <w:r w:rsidRPr="003454C6">
        <w:rPr>
          <w:rtl/>
        </w:rPr>
        <w:t>رفع إنتاجية الموظفين وتحسين ولائهم التنظيمي عبر تصميم استراتيجيات تدريب فعّالة.</w:t>
      </w:r>
    </w:p>
    <w:p w:rsidR="003454C6" w:rsidRPr="003454C6" w:rsidRDefault="003454C6" w:rsidP="003454C6">
      <w:pPr>
        <w:numPr>
          <w:ilvl w:val="0"/>
          <w:numId w:val="35"/>
        </w:numPr>
        <w:contextualSpacing/>
        <w:rPr>
          <w:rtl/>
        </w:rPr>
      </w:pPr>
      <w:r w:rsidRPr="003454C6">
        <w:rPr>
          <w:rtl/>
        </w:rPr>
        <w:t>تحسين بيئة العمل من خلال تعزيز الشعور بالدعم المهني والاستثمار في الكفاءات.</w:t>
      </w:r>
    </w:p>
    <w:p w:rsidR="003454C6" w:rsidRPr="003454C6" w:rsidRDefault="003454C6" w:rsidP="003454C6">
      <w:pPr>
        <w:numPr>
          <w:ilvl w:val="0"/>
          <w:numId w:val="35"/>
        </w:numPr>
        <w:contextualSpacing/>
        <w:rPr>
          <w:rtl/>
        </w:rPr>
      </w:pPr>
      <w:r w:rsidRPr="003454C6">
        <w:rPr>
          <w:rtl/>
        </w:rPr>
        <w:t>توجيه قرارات التوظيف والترقية بناءً على بيانات وإثباتات علمية.</w:t>
      </w:r>
    </w:p>
    <w:p w:rsidR="003454C6" w:rsidRPr="003454C6" w:rsidRDefault="003454C6" w:rsidP="003454C6">
      <w:pPr>
        <w:rPr>
          <w:rtl/>
        </w:rPr>
      </w:pPr>
      <w:r w:rsidRPr="003454C6">
        <w:rPr>
          <w:rtl/>
        </w:rPr>
        <w:t>وبذلك، تحمل الدراسة قيمة عملية مباشرة للمنظمات التي تسعى إلى تعزيز استقرار كوادرها وتقليل معدل خروج الموظفين الذي يُعد أحد أكثر التحديات شيوعًا في القطاع.</w:t>
      </w:r>
    </w:p>
    <w:p w:rsidR="003454C6" w:rsidRPr="003454C6" w:rsidRDefault="003454C6" w:rsidP="003454C6">
      <w:pPr>
        <w:keepNext/>
        <w:keepLines/>
        <w:spacing w:before="120"/>
        <w:outlineLvl w:val="0"/>
        <w:rPr>
          <w:rFonts w:asciiTheme="majorHAnsi" w:eastAsiaTheme="majorEastAsia" w:hAnsiTheme="majorHAnsi"/>
          <w:bCs/>
          <w:color w:val="4472C4" w:themeColor="accent1"/>
          <w:sz w:val="36"/>
          <w:szCs w:val="36"/>
          <w:lang w:val="en-CA"/>
        </w:rPr>
      </w:pPr>
      <w:bookmarkStart w:id="6" w:name="_Toc214576619"/>
      <w:r w:rsidRPr="003454C6">
        <w:rPr>
          <w:rFonts w:asciiTheme="majorHAnsi" w:eastAsiaTheme="majorEastAsia" w:hAnsiTheme="majorHAnsi" w:hint="cs"/>
          <w:bCs/>
          <w:color w:val="4472C4" w:themeColor="accent1"/>
          <w:sz w:val="36"/>
          <w:szCs w:val="36"/>
          <w:rtl/>
        </w:rPr>
        <w:t>الأهداف:</w:t>
      </w:r>
      <w:bookmarkEnd w:id="6"/>
    </w:p>
    <w:p w:rsidR="003454C6" w:rsidRPr="003454C6" w:rsidRDefault="003454C6" w:rsidP="003454C6">
      <w:pPr>
        <w:rPr>
          <w:b/>
          <w:bCs/>
          <w:rtl/>
        </w:rPr>
      </w:pPr>
      <w:r w:rsidRPr="003454C6">
        <w:rPr>
          <w:rFonts w:hint="cs"/>
          <w:b/>
          <w:bCs/>
          <w:rtl/>
        </w:rPr>
        <w:t>الهدف الرئيسي:</w:t>
      </w:r>
    </w:p>
    <w:p w:rsidR="003454C6" w:rsidRPr="003454C6" w:rsidRDefault="003454C6" w:rsidP="003454C6">
      <w:pPr>
        <w:rPr>
          <w:rtl/>
        </w:rPr>
      </w:pPr>
      <w:r w:rsidRPr="003454C6">
        <w:rPr>
          <w:rFonts w:hint="cs"/>
          <w:rtl/>
        </w:rPr>
        <w:t xml:space="preserve">تسعى الدراسة الى تحليل </w:t>
      </w:r>
      <w:r w:rsidRPr="003454C6">
        <w:rPr>
          <w:rtl/>
        </w:rPr>
        <w:t>الهدف العام:</w:t>
      </w:r>
      <w:r w:rsidRPr="003454C6">
        <w:rPr>
          <w:rFonts w:hint="cs"/>
          <w:rtl/>
        </w:rPr>
        <w:t xml:space="preserve"> </w:t>
      </w:r>
      <w:r w:rsidRPr="003454C6">
        <w:rPr>
          <w:rtl/>
        </w:rPr>
        <w:t xml:space="preserve">تقصي </w:t>
      </w:r>
      <w:r w:rsidRPr="003454C6">
        <w:rPr>
          <w:rFonts w:hint="cs"/>
          <w:rtl/>
        </w:rPr>
        <w:t>أ</w:t>
      </w:r>
      <w:r w:rsidRPr="003454C6">
        <w:rPr>
          <w:rtl/>
        </w:rPr>
        <w:t>ثر برامج التدريب على معدل الدوران الوظيفي في الشركات المتوسطة والصغيرة في جدة</w:t>
      </w:r>
      <w:r w:rsidRPr="003454C6">
        <w:rPr>
          <w:rFonts w:hint="cs"/>
          <w:rtl/>
        </w:rPr>
        <w:t xml:space="preserve"> </w:t>
      </w:r>
    </w:p>
    <w:p w:rsidR="003454C6" w:rsidRPr="003454C6" w:rsidRDefault="003454C6" w:rsidP="003454C6">
      <w:pPr>
        <w:rPr>
          <w:b/>
          <w:bCs/>
          <w:rtl/>
        </w:rPr>
      </w:pPr>
      <w:r w:rsidRPr="003454C6">
        <w:rPr>
          <w:b/>
          <w:bCs/>
          <w:rtl/>
        </w:rPr>
        <w:t>الأهداف التفصيلية:</w:t>
      </w:r>
    </w:p>
    <w:p w:rsidR="003454C6" w:rsidRPr="003454C6" w:rsidRDefault="003454C6" w:rsidP="003454C6">
      <w:pPr>
        <w:numPr>
          <w:ilvl w:val="0"/>
          <w:numId w:val="36"/>
        </w:numPr>
        <w:rPr>
          <w:rtl/>
        </w:rPr>
      </w:pPr>
      <w:r w:rsidRPr="003454C6">
        <w:rPr>
          <w:rtl/>
        </w:rPr>
        <w:t>تقييم مدى توافر وجودة برامج التدريب المقدمة في الشركات الصغيرة والمتوسطة من منظور الموظفين.</w:t>
      </w:r>
    </w:p>
    <w:p w:rsidR="003454C6" w:rsidRPr="003454C6" w:rsidRDefault="003454C6" w:rsidP="003454C6">
      <w:pPr>
        <w:numPr>
          <w:ilvl w:val="0"/>
          <w:numId w:val="36"/>
        </w:numPr>
        <w:rPr>
          <w:rtl/>
        </w:rPr>
      </w:pPr>
      <w:r w:rsidRPr="003454C6">
        <w:rPr>
          <w:rtl/>
        </w:rPr>
        <w:t>قياس مستوى النية في مغادرة العمل (كمؤشر لمعدل الدوران الوظيفي) بين موظفي هذه الشركات.</w:t>
      </w:r>
    </w:p>
    <w:p w:rsidR="003454C6" w:rsidRPr="003454C6" w:rsidRDefault="003454C6" w:rsidP="003454C6">
      <w:pPr>
        <w:numPr>
          <w:ilvl w:val="0"/>
          <w:numId w:val="36"/>
        </w:numPr>
        <w:rPr>
          <w:rtl/>
        </w:rPr>
      </w:pPr>
      <w:r w:rsidRPr="003454C6">
        <w:rPr>
          <w:rtl/>
        </w:rPr>
        <w:t>اختبار العلاقة الإحصائية بين برامج التدريب ومعدل الدوران الوظيفي.</w:t>
      </w:r>
    </w:p>
    <w:p w:rsidR="003454C6" w:rsidRPr="003454C6" w:rsidRDefault="003454C6" w:rsidP="003454C6">
      <w:pPr>
        <w:numPr>
          <w:ilvl w:val="0"/>
          <w:numId w:val="36"/>
        </w:numPr>
        <w:rPr>
          <w:rtl/>
        </w:rPr>
      </w:pPr>
      <w:r w:rsidRPr="003454C6">
        <w:rPr>
          <w:rtl/>
        </w:rPr>
        <w:t>تحديد ما إذا كانت هناك فروق ذات دلالة إحصائية في استجابات الموظفين تعزى إلى متغيرات ديموغرافية (مثل الجنس، سنوات الخبرة، المستوى التعليمي).</w:t>
      </w:r>
    </w:p>
    <w:p w:rsidR="003454C6" w:rsidRPr="003454C6" w:rsidRDefault="003454C6" w:rsidP="003454C6">
      <w:pPr>
        <w:keepNext/>
        <w:keepLines/>
        <w:spacing w:before="120"/>
        <w:outlineLvl w:val="0"/>
        <w:rPr>
          <w:rFonts w:asciiTheme="majorHAnsi" w:eastAsiaTheme="majorEastAsia" w:hAnsiTheme="majorHAnsi"/>
          <w:bCs/>
          <w:color w:val="4472C4" w:themeColor="accent1"/>
          <w:sz w:val="36"/>
          <w:szCs w:val="36"/>
          <w:rtl/>
        </w:rPr>
      </w:pPr>
      <w:bookmarkStart w:id="7" w:name="_Toc214576620"/>
      <w:r w:rsidRPr="003454C6">
        <w:rPr>
          <w:rFonts w:asciiTheme="majorHAnsi" w:eastAsiaTheme="majorEastAsia" w:hAnsiTheme="majorHAnsi" w:hint="cs"/>
          <w:bCs/>
          <w:color w:val="4472C4" w:themeColor="accent1"/>
          <w:sz w:val="36"/>
          <w:szCs w:val="36"/>
          <w:rtl/>
        </w:rPr>
        <w:lastRenderedPageBreak/>
        <w:t>تساؤلات الدراسة:</w:t>
      </w:r>
      <w:bookmarkEnd w:id="7"/>
    </w:p>
    <w:p w:rsidR="003454C6" w:rsidRPr="003454C6" w:rsidRDefault="003454C6" w:rsidP="003454C6">
      <w:pPr>
        <w:rPr>
          <w:sz w:val="32"/>
          <w:szCs w:val="32"/>
          <w:rtl/>
        </w:rPr>
      </w:pPr>
      <w:r w:rsidRPr="003454C6">
        <w:rPr>
          <w:rFonts w:hint="cs"/>
          <w:sz w:val="32"/>
          <w:szCs w:val="32"/>
          <w:rtl/>
        </w:rPr>
        <w:t>يكمن السؤال الرئيسي للدراسة في: ما أ</w:t>
      </w:r>
      <w:r w:rsidRPr="003454C6">
        <w:rPr>
          <w:sz w:val="30"/>
          <w:szCs w:val="30"/>
          <w:rtl/>
        </w:rPr>
        <w:t>ثر برامج التدريب على معدل الدوران الوظيفي في الشركات المتوسطة والصغيرة في جدة</w:t>
      </w:r>
      <w:r w:rsidRPr="003454C6">
        <w:rPr>
          <w:rFonts w:hint="cs"/>
          <w:sz w:val="32"/>
          <w:szCs w:val="32"/>
          <w:rtl/>
        </w:rPr>
        <w:t>؟، وتنبثق منها مجموعة من الأسئلة الفرعية التي تتمثل في الاتي:</w:t>
      </w:r>
    </w:p>
    <w:p w:rsidR="003454C6" w:rsidRPr="003454C6" w:rsidRDefault="003454C6" w:rsidP="003454C6">
      <w:pPr>
        <w:numPr>
          <w:ilvl w:val="0"/>
          <w:numId w:val="29"/>
        </w:numPr>
        <w:spacing w:after="160" w:line="259" w:lineRule="auto"/>
        <w:contextualSpacing/>
        <w:jc w:val="left"/>
        <w:rPr>
          <w:rtl/>
        </w:rPr>
      </w:pPr>
      <w:r w:rsidRPr="003454C6">
        <w:rPr>
          <w:rtl/>
        </w:rPr>
        <w:t>ما مدى توافر وفعالية برامج التدريب في الشركات الصغيرة والمتوسطة في جدة من وجهة نظر الموظفين؟</w:t>
      </w:r>
    </w:p>
    <w:p w:rsidR="003454C6" w:rsidRPr="003454C6" w:rsidRDefault="003454C6" w:rsidP="003454C6">
      <w:pPr>
        <w:numPr>
          <w:ilvl w:val="0"/>
          <w:numId w:val="29"/>
        </w:numPr>
        <w:spacing w:after="160" w:line="259" w:lineRule="auto"/>
        <w:contextualSpacing/>
        <w:jc w:val="left"/>
        <w:rPr>
          <w:rtl/>
        </w:rPr>
      </w:pPr>
      <w:r w:rsidRPr="003454C6">
        <w:rPr>
          <w:rtl/>
        </w:rPr>
        <w:t>ما مستوى معدل الدوران الوظيفي بين موظفي الشركات الصغيرة والمتوسطة في جدة؟</w:t>
      </w:r>
    </w:p>
    <w:p w:rsidR="003454C6" w:rsidRPr="003454C6" w:rsidRDefault="003454C6" w:rsidP="003454C6">
      <w:pPr>
        <w:numPr>
          <w:ilvl w:val="0"/>
          <w:numId w:val="29"/>
        </w:numPr>
        <w:spacing w:after="160" w:line="259" w:lineRule="auto"/>
        <w:contextualSpacing/>
        <w:jc w:val="left"/>
        <w:rPr>
          <w:rtl/>
        </w:rPr>
      </w:pPr>
      <w:r w:rsidRPr="003454C6">
        <w:rPr>
          <w:rtl/>
        </w:rPr>
        <w:t>هل توجد علاقة ذات دلالة إحصائية بين برامج التدريب ومعدل الدوران الوظيفي في هذه الشركات؟</w:t>
      </w:r>
    </w:p>
    <w:p w:rsidR="003454C6" w:rsidRPr="003454C6" w:rsidRDefault="003454C6" w:rsidP="003454C6">
      <w:pPr>
        <w:numPr>
          <w:ilvl w:val="0"/>
          <w:numId w:val="29"/>
        </w:numPr>
        <w:spacing w:after="160" w:line="259" w:lineRule="auto"/>
        <w:contextualSpacing/>
        <w:jc w:val="left"/>
        <w:rPr>
          <w:rtl/>
        </w:rPr>
      </w:pPr>
      <w:r w:rsidRPr="003454C6">
        <w:rPr>
          <w:rtl/>
        </w:rPr>
        <w:t>هل تختلف استجابات الموظفين حول أثر التدريب على الدوران الوظيفي باختلاف خصائصهم الديموغرافية (مثل الجنس، العمر، المؤهل، الخبرة)؟</w:t>
      </w:r>
    </w:p>
    <w:p w:rsidR="003454C6" w:rsidRPr="003454C6" w:rsidRDefault="003454C6" w:rsidP="003454C6">
      <w:pPr>
        <w:keepNext/>
        <w:keepLines/>
        <w:spacing w:before="120"/>
        <w:outlineLvl w:val="0"/>
        <w:rPr>
          <w:rFonts w:asciiTheme="majorHAnsi" w:eastAsiaTheme="majorEastAsia" w:hAnsiTheme="majorHAnsi"/>
          <w:bCs/>
          <w:color w:val="4472C4" w:themeColor="accent1"/>
          <w:sz w:val="36"/>
          <w:szCs w:val="36"/>
          <w:rtl/>
        </w:rPr>
      </w:pPr>
      <w:bookmarkStart w:id="8" w:name="_Toc214576621"/>
      <w:r w:rsidRPr="003454C6">
        <w:rPr>
          <w:rFonts w:asciiTheme="majorHAnsi" w:eastAsiaTheme="majorEastAsia" w:hAnsiTheme="majorHAnsi" w:hint="cs"/>
          <w:bCs/>
          <w:color w:val="4472C4" w:themeColor="accent1"/>
          <w:sz w:val="36"/>
          <w:szCs w:val="36"/>
          <w:rtl/>
        </w:rPr>
        <w:t>فرضيات البحث:</w:t>
      </w:r>
      <w:bookmarkEnd w:id="8"/>
    </w:p>
    <w:p w:rsidR="003454C6" w:rsidRPr="003454C6" w:rsidRDefault="003454C6" w:rsidP="003454C6">
      <w:pPr>
        <w:rPr>
          <w:rtl/>
        </w:rPr>
      </w:pPr>
      <w:r w:rsidRPr="003454C6">
        <w:rPr>
          <w:rFonts w:hint="cs"/>
          <w:rtl/>
        </w:rPr>
        <w:t>بناء على مشكلة الدراسة وأهدافها وكذلك الاستفادة من الدراسات السابقة، ومن اجل دراسة النموذج المعرفي والموضح بالشكل ادناه:</w:t>
      </w:r>
    </w:p>
    <w:p w:rsidR="003454C6" w:rsidRPr="003454C6" w:rsidRDefault="003454C6" w:rsidP="003454C6">
      <w:pPr>
        <w:rPr>
          <w:rtl/>
        </w:rPr>
      </w:pPr>
      <w:r w:rsidRPr="003454C6">
        <w:rPr>
          <w:noProof/>
          <w:rtl/>
          <w:lang w:val="ar-SA"/>
        </w:rPr>
        <mc:AlternateContent>
          <mc:Choice Requires="wps">
            <w:drawing>
              <wp:anchor distT="0" distB="0" distL="114300" distR="114300" simplePos="0" relativeHeight="251661312" behindDoc="0" locked="0" layoutInCell="1" allowOverlap="1" wp14:anchorId="483A6B87" wp14:editId="043BEA72">
                <wp:simplePos x="0" y="0"/>
                <wp:positionH relativeFrom="margin">
                  <wp:posOffset>-33738</wp:posOffset>
                </wp:positionH>
                <wp:positionV relativeFrom="paragraph">
                  <wp:posOffset>284728</wp:posOffset>
                </wp:positionV>
                <wp:extent cx="5470497" cy="2806811"/>
                <wp:effectExtent l="0" t="0" r="0" b="0"/>
                <wp:wrapNone/>
                <wp:docPr id="805094362" name="مستطيل 7"/>
                <wp:cNvGraphicFramePr/>
                <a:graphic xmlns:a="http://schemas.openxmlformats.org/drawingml/2006/main">
                  <a:graphicData uri="http://schemas.microsoft.com/office/word/2010/wordprocessingShape">
                    <wps:wsp>
                      <wps:cNvSpPr/>
                      <wps:spPr>
                        <a:xfrm>
                          <a:off x="0" y="0"/>
                          <a:ext cx="5470497" cy="2806811"/>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34ED8F4" id="مستطيل 7" o:spid="_x0000_s1026" style="position:absolute;left:0;text-align:left;margin-left:-2.65pt;margin-top:22.4pt;width:430.75pt;height:221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" fillcolor="window" stroked="f" strokeweight="1pt">
                <w10:wrap anchorx="margin"/>
              </v:rect>
            </w:pict>
          </mc:Fallback>
        </mc:AlternateContent>
      </w:r>
    </w:p>
    <w:p w:rsidR="003454C6" w:rsidRPr="003454C6" w:rsidRDefault="003454C6" w:rsidP="003454C6">
      <w:pPr>
        <w:rPr>
          <w:rtl/>
        </w:rPr>
      </w:pPr>
      <w:r w:rsidRPr="003454C6">
        <w:rPr>
          <w:noProof/>
          <w:rtl/>
          <w:lang w:val="ar-SA"/>
        </w:rPr>
        <mc:AlternateContent>
          <mc:Choice Requires="wps">
            <w:drawing>
              <wp:anchor distT="0" distB="0" distL="114300" distR="114300" simplePos="0" relativeHeight="251662336" behindDoc="0" locked="0" layoutInCell="1" allowOverlap="1" wp14:anchorId="099DC712" wp14:editId="04EAC519">
                <wp:simplePos x="0" y="0"/>
                <wp:positionH relativeFrom="column">
                  <wp:posOffset>3297859</wp:posOffset>
                </wp:positionH>
                <wp:positionV relativeFrom="paragraph">
                  <wp:posOffset>287048</wp:posOffset>
                </wp:positionV>
                <wp:extent cx="1781092" cy="2377440"/>
                <wp:effectExtent l="0" t="0" r="10160" b="22860"/>
                <wp:wrapNone/>
                <wp:docPr id="21215887" name="مستطيل: زوايا مستديرة 8"/>
                <wp:cNvGraphicFramePr/>
                <a:graphic xmlns:a="http://schemas.openxmlformats.org/drawingml/2006/main">
                  <a:graphicData uri="http://schemas.microsoft.com/office/word/2010/wordprocessingShape">
                    <wps:wsp>
                      <wps:cNvSpPr/>
                      <wps:spPr>
                        <a:xfrm>
                          <a:off x="0" y="0"/>
                          <a:ext cx="1781092" cy="2377440"/>
                        </a:xfrm>
                        <a:prstGeom prst="roundRect">
                          <a:avLst/>
                        </a:prstGeom>
                        <a:solidFill>
                          <a:sysClr val="window" lastClr="FFFFFF"/>
                        </a:solidFill>
                        <a:ln w="12700" cap="flat" cmpd="sng" algn="ctr">
                          <a:solidFill>
                            <a:srgbClr val="70AD47"/>
                          </a:solidFill>
                          <a:prstDash val="solid"/>
                          <a:miter lim="800000"/>
                        </a:ln>
                        <a:effectLst/>
                      </wps:spPr>
                      <wps:txbx>
                        <w:txbxContent>
                          <w:p w:rsidR="003454C6" w:rsidRPr="00C80349" w:rsidRDefault="003454C6" w:rsidP="003454C6">
                            <w:pPr>
                              <w:jc w:val="center"/>
                              <w:rPr>
                                <w:b/>
                                <w:bCs/>
                                <w:sz w:val="32"/>
                                <w:szCs w:val="32"/>
                                <w:rtl/>
                              </w:rPr>
                            </w:pPr>
                            <w:r w:rsidRPr="00C80349">
                              <w:rPr>
                                <w:rFonts w:hint="cs"/>
                                <w:b/>
                                <w:bCs/>
                                <w:sz w:val="32"/>
                                <w:szCs w:val="32"/>
                                <w:rtl/>
                              </w:rPr>
                              <w:t>المتغير المستقل</w:t>
                            </w:r>
                          </w:p>
                          <w:p w:rsidR="003454C6" w:rsidRDefault="003454C6" w:rsidP="003454C6">
                            <w:pPr>
                              <w:jc w:val="center"/>
                              <w:rPr>
                                <w:rtl/>
                              </w:rPr>
                            </w:pPr>
                          </w:p>
                          <w:p w:rsidR="003454C6" w:rsidRPr="00C80349" w:rsidRDefault="003454C6" w:rsidP="003454C6">
                            <w:pPr>
                              <w:jc w:val="center"/>
                              <w:rPr>
                                <w:u w:val="single"/>
                              </w:rPr>
                            </w:pPr>
                            <w:r w:rsidRPr="00C80349">
                              <w:rPr>
                                <w:rFonts w:hint="cs"/>
                                <w:u w:val="single"/>
                                <w:rtl/>
                              </w:rPr>
                              <w:t>برامج التدريب</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099DC712" id="مستطيل: زوايا مستديرة 8" o:spid="_x0000_s1027" style="position:absolute;left:0;text-align:left;margin-left:259.65pt;margin-top:22.6pt;width:140.25pt;height:187.2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" fillcolor="window" strokecolor="#70ad47" strokeweight="1pt">
                <v:stroke joinstyle="miter"/>
                <v:textbox>
                  <w:txbxContent>
                    <w:p w:rsidR="003454C6" w:rsidRPr="00C80349" w:rsidRDefault="003454C6" w:rsidP="003454C6">
                      <w:pPr>
                        <w:jc w:val="center"/>
                        <w:rPr>
                          <w:b/>
                          <w:bCs/>
                          <w:sz w:val="32"/>
                          <w:szCs w:val="32"/>
                          <w:rtl/>
                        </w:rPr>
                      </w:pPr>
                      <w:r w:rsidRPr="00C80349">
                        <w:rPr>
                          <w:rFonts w:hint="cs"/>
                          <w:b/>
                          <w:bCs/>
                          <w:sz w:val="32"/>
                          <w:szCs w:val="32"/>
                          <w:rtl/>
                        </w:rPr>
                        <w:t>المتغير المستقل</w:t>
                      </w:r>
                    </w:p>
                    <w:p w:rsidR="003454C6" w:rsidRDefault="003454C6" w:rsidP="003454C6">
                      <w:pPr>
                        <w:jc w:val="center"/>
                        <w:rPr>
                          <w:rtl/>
                        </w:rPr>
                      </w:pPr>
                    </w:p>
                    <w:p w:rsidR="003454C6" w:rsidRPr="00C80349" w:rsidRDefault="003454C6" w:rsidP="003454C6">
                      <w:pPr>
                        <w:jc w:val="center"/>
                        <w:rPr>
                          <w:u w:val="single"/>
                        </w:rPr>
                      </w:pPr>
                      <w:r w:rsidRPr="00C80349">
                        <w:rPr>
                          <w:rFonts w:hint="cs"/>
                          <w:u w:val="single"/>
                          <w:rtl/>
                        </w:rPr>
                        <w:t>برامج التدريب</w:t>
                      </w:r>
                    </w:p>
                  </w:txbxContent>
                </v:textbox>
              </v:roundrect>
            </w:pict>
          </mc:Fallback>
        </mc:AlternateContent>
      </w:r>
    </w:p>
    <w:p w:rsidR="003454C6" w:rsidRPr="003454C6" w:rsidRDefault="003454C6" w:rsidP="003454C6">
      <w:pPr>
        <w:rPr>
          <w:rtl/>
        </w:rPr>
      </w:pPr>
      <w:r w:rsidRPr="003454C6">
        <w:rPr>
          <w:noProof/>
          <w:rtl/>
          <w:lang w:val="ar-SA"/>
        </w:rPr>
        <mc:AlternateContent>
          <mc:Choice Requires="wps">
            <w:drawing>
              <wp:anchor distT="0" distB="0" distL="114300" distR="114300" simplePos="0" relativeHeight="251663360" behindDoc="0" locked="0" layoutInCell="1" allowOverlap="1" wp14:anchorId="3D981577" wp14:editId="0E7C57B7">
                <wp:simplePos x="0" y="0"/>
                <wp:positionH relativeFrom="column">
                  <wp:posOffset>268412</wp:posOffset>
                </wp:positionH>
                <wp:positionV relativeFrom="paragraph">
                  <wp:posOffset>11623</wp:posOffset>
                </wp:positionV>
                <wp:extent cx="1709530" cy="2266122"/>
                <wp:effectExtent l="0" t="0" r="24130" b="20320"/>
                <wp:wrapNone/>
                <wp:docPr id="1998479672" name="مستطيل: زوايا مستديرة 9"/>
                <wp:cNvGraphicFramePr/>
                <a:graphic xmlns:a="http://schemas.openxmlformats.org/drawingml/2006/main">
                  <a:graphicData uri="http://schemas.microsoft.com/office/word/2010/wordprocessingShape">
                    <wps:wsp>
                      <wps:cNvSpPr/>
                      <wps:spPr>
                        <a:xfrm>
                          <a:off x="0" y="0"/>
                          <a:ext cx="1709530" cy="2266122"/>
                        </a:xfrm>
                        <a:prstGeom prst="roundRect">
                          <a:avLst/>
                        </a:prstGeom>
                        <a:solidFill>
                          <a:sysClr val="window" lastClr="FFFFFF"/>
                        </a:solidFill>
                        <a:ln w="12700" cap="flat" cmpd="sng" algn="ctr">
                          <a:solidFill>
                            <a:srgbClr val="70AD47"/>
                          </a:solidFill>
                          <a:prstDash val="solid"/>
                          <a:miter lim="800000"/>
                        </a:ln>
                        <a:effectLst/>
                      </wps:spPr>
                      <wps:txbx>
                        <w:txbxContent>
                          <w:p w:rsidR="003454C6" w:rsidRPr="00C80349" w:rsidRDefault="003454C6" w:rsidP="003454C6">
                            <w:pPr>
                              <w:jc w:val="center"/>
                              <w:rPr>
                                <w:b/>
                                <w:bCs/>
                                <w:sz w:val="32"/>
                                <w:szCs w:val="32"/>
                                <w:rtl/>
                              </w:rPr>
                            </w:pPr>
                            <w:r w:rsidRPr="00C80349">
                              <w:rPr>
                                <w:rFonts w:hint="cs"/>
                                <w:b/>
                                <w:bCs/>
                                <w:sz w:val="32"/>
                                <w:szCs w:val="32"/>
                                <w:rtl/>
                              </w:rPr>
                              <w:t>المتغير التابع</w:t>
                            </w:r>
                          </w:p>
                          <w:p w:rsidR="003454C6" w:rsidRDefault="003454C6" w:rsidP="003454C6">
                            <w:pPr>
                              <w:jc w:val="center"/>
                              <w:rPr>
                                <w:rtl/>
                              </w:rPr>
                            </w:pPr>
                          </w:p>
                          <w:p w:rsidR="003454C6" w:rsidRPr="00C80349" w:rsidRDefault="003454C6" w:rsidP="003454C6">
                            <w:pPr>
                              <w:ind w:firstLine="0"/>
                              <w:rPr>
                                <w:u w:val="single"/>
                              </w:rPr>
                            </w:pPr>
                            <w:r w:rsidRPr="00C80349">
                              <w:rPr>
                                <w:rFonts w:hint="cs"/>
                                <w:u w:val="single"/>
                                <w:rtl/>
                              </w:rPr>
                              <w:t>معدل الدوران الوظيفي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981577" id="مستطيل: زوايا مستديرة 9" o:spid="_x0000_s1028" style="position:absolute;left:0;text-align:left;margin-left:21.15pt;margin-top:.9pt;width:134.6pt;height:178.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" fillcolor="window" strokecolor="#70ad47" strokeweight="1pt">
                <v:stroke joinstyle="miter"/>
                <v:textbox>
                  <w:txbxContent>
                    <w:p w:rsidR="003454C6" w:rsidRPr="00C80349" w:rsidRDefault="003454C6" w:rsidP="003454C6">
                      <w:pPr>
                        <w:jc w:val="center"/>
                        <w:rPr>
                          <w:b/>
                          <w:bCs/>
                          <w:sz w:val="32"/>
                          <w:szCs w:val="32"/>
                          <w:rtl/>
                        </w:rPr>
                      </w:pPr>
                      <w:r w:rsidRPr="00C80349">
                        <w:rPr>
                          <w:rFonts w:hint="cs"/>
                          <w:b/>
                          <w:bCs/>
                          <w:sz w:val="32"/>
                          <w:szCs w:val="32"/>
                          <w:rtl/>
                        </w:rPr>
                        <w:t>المتغير التابع</w:t>
                      </w:r>
                    </w:p>
                    <w:p w:rsidR="003454C6" w:rsidRDefault="003454C6" w:rsidP="003454C6">
                      <w:pPr>
                        <w:jc w:val="center"/>
                        <w:rPr>
                          <w:rtl/>
                        </w:rPr>
                      </w:pPr>
                    </w:p>
                    <w:p w:rsidR="003454C6" w:rsidRPr="00C80349" w:rsidRDefault="003454C6" w:rsidP="003454C6">
                      <w:pPr>
                        <w:ind w:firstLine="0"/>
                        <w:rPr>
                          <w:u w:val="single"/>
                        </w:rPr>
                      </w:pPr>
                      <w:r w:rsidRPr="00C80349">
                        <w:rPr>
                          <w:rFonts w:hint="cs"/>
                          <w:u w:val="single"/>
                          <w:rtl/>
                        </w:rPr>
                        <w:t>معدل الدوران الوظيفي</w:t>
                      </w:r>
                    </w:p>
                  </w:txbxContent>
                </v:textbox>
              </v:roundrect>
            </w:pict>
          </mc:Fallback>
        </mc:AlternateContent>
      </w:r>
    </w:p>
    <w:p w:rsidR="003454C6" w:rsidRPr="003454C6" w:rsidRDefault="003454C6" w:rsidP="003454C6">
      <w:pPr>
        <w:rPr>
          <w:rtl/>
        </w:rPr>
      </w:pPr>
    </w:p>
    <w:p w:rsidR="003454C6" w:rsidRPr="003454C6" w:rsidRDefault="003454C6" w:rsidP="003454C6">
      <w:pPr>
        <w:rPr>
          <w:rtl/>
        </w:rPr>
      </w:pPr>
      <w:r w:rsidRPr="003454C6">
        <w:rPr>
          <w:noProof/>
          <w:rtl/>
          <w:lang w:val="ar-SA"/>
        </w:rPr>
        <mc:AlternateContent>
          <mc:Choice Requires="wps">
            <w:drawing>
              <wp:anchor distT="0" distB="0" distL="114300" distR="114300" simplePos="0" relativeHeight="251664384" behindDoc="0" locked="0" layoutInCell="1" allowOverlap="1" wp14:anchorId="533DC705" wp14:editId="0408E5DC">
                <wp:simplePos x="0" y="0"/>
                <wp:positionH relativeFrom="column">
                  <wp:posOffset>1990808</wp:posOffset>
                </wp:positionH>
                <wp:positionV relativeFrom="paragraph">
                  <wp:posOffset>207977</wp:posOffset>
                </wp:positionV>
                <wp:extent cx="1304014" cy="405516"/>
                <wp:effectExtent l="19050" t="19050" r="10795" b="33020"/>
                <wp:wrapNone/>
                <wp:docPr id="517218783" name="سهم: لليسار 10"/>
                <wp:cNvGraphicFramePr/>
                <a:graphic xmlns:a="http://schemas.openxmlformats.org/drawingml/2006/main">
                  <a:graphicData uri="http://schemas.microsoft.com/office/word/2010/wordprocessingShape">
                    <wps:wsp>
                      <wps:cNvSpPr/>
                      <wps:spPr>
                        <a:xfrm>
                          <a:off x="0" y="0"/>
                          <a:ext cx="1304014" cy="405516"/>
                        </a:xfrm>
                        <a:prstGeom prst="leftArrow">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3B1C9CBB"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0" o:spid="_x0000_s1026" type="#_x0000_t66" style="position:absolute;left:0;text-align:left;margin-left:156.75pt;margin-top:16.4pt;width:102.7pt;height:31.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" adj="3359" fillcolor="window" strokecolor="#70ad47" strokeweight="1pt"/>
            </w:pict>
          </mc:Fallback>
        </mc:AlternateContent>
      </w:r>
    </w:p>
    <w:p w:rsidR="003454C6" w:rsidRPr="003454C6" w:rsidRDefault="003454C6" w:rsidP="003454C6">
      <w:pPr>
        <w:rPr>
          <w:rtl/>
        </w:rPr>
      </w:pPr>
    </w:p>
    <w:p w:rsidR="003454C6" w:rsidRPr="003454C6" w:rsidRDefault="003454C6" w:rsidP="003454C6">
      <w:pPr>
        <w:rPr>
          <w:rtl/>
        </w:rPr>
      </w:pPr>
    </w:p>
    <w:p w:rsidR="003454C6" w:rsidRPr="003454C6" w:rsidRDefault="003454C6" w:rsidP="003454C6">
      <w:pPr>
        <w:rPr>
          <w:rtl/>
        </w:rPr>
      </w:pPr>
    </w:p>
    <w:p w:rsidR="003454C6" w:rsidRPr="003454C6" w:rsidRDefault="003454C6" w:rsidP="003454C6">
      <w:pPr>
        <w:rPr>
          <w:rtl/>
        </w:rPr>
      </w:pPr>
    </w:p>
    <w:p w:rsidR="003454C6" w:rsidRPr="003454C6" w:rsidRDefault="003454C6" w:rsidP="003454C6">
      <w:pPr>
        <w:jc w:val="center"/>
        <w:rPr>
          <w:sz w:val="24"/>
          <w:szCs w:val="24"/>
          <w:rtl/>
        </w:rPr>
      </w:pPr>
      <w:bookmarkStart w:id="9" w:name="_Toc214579499"/>
      <w:r w:rsidRPr="003454C6">
        <w:rPr>
          <w:rFonts w:hint="cs"/>
          <w:sz w:val="24"/>
          <w:szCs w:val="24"/>
          <w:rtl/>
        </w:rPr>
        <w:t>شكل 1: نموذج الدراسة</w:t>
      </w:r>
      <w:bookmarkEnd w:id="9"/>
      <w:r w:rsidRPr="003454C6">
        <w:rPr>
          <w:rFonts w:hint="cs"/>
          <w:sz w:val="24"/>
          <w:szCs w:val="24"/>
          <w:rtl/>
        </w:rPr>
        <w:t xml:space="preserve"> </w:t>
      </w:r>
    </w:p>
    <w:p w:rsidR="003454C6" w:rsidRPr="003454C6" w:rsidRDefault="003454C6" w:rsidP="003454C6">
      <w:pPr>
        <w:jc w:val="center"/>
        <w:rPr>
          <w:rtl/>
        </w:rPr>
      </w:pPr>
      <w:r w:rsidRPr="003454C6">
        <w:rPr>
          <w:rFonts w:hint="cs"/>
          <w:rtl/>
        </w:rPr>
        <w:t>المصدر: من اعداد الباحثة</w:t>
      </w:r>
    </w:p>
    <w:p w:rsidR="003454C6" w:rsidRPr="003454C6" w:rsidRDefault="003454C6" w:rsidP="003454C6">
      <w:pPr>
        <w:rPr>
          <w:rtl/>
        </w:rPr>
      </w:pPr>
      <w:r w:rsidRPr="003454C6">
        <w:rPr>
          <w:rFonts w:hint="cs"/>
          <w:rtl/>
        </w:rPr>
        <w:lastRenderedPageBreak/>
        <w:t xml:space="preserve"> وتم صياغة فرضيات البحث كالتالي:</w:t>
      </w:r>
    </w:p>
    <w:p w:rsidR="003454C6" w:rsidRPr="003454C6" w:rsidRDefault="003454C6" w:rsidP="003454C6">
      <w:pPr>
        <w:rPr>
          <w:rtl/>
        </w:rPr>
      </w:pPr>
      <w:r w:rsidRPr="003454C6">
        <w:rPr>
          <w:rtl/>
        </w:rPr>
        <w:t>الفرضية الصفرية</w:t>
      </w:r>
      <w:r w:rsidRPr="003454C6">
        <w:rPr>
          <w:rFonts w:hint="cs"/>
          <w:rtl/>
        </w:rPr>
        <w:t xml:space="preserve"> الاولى</w:t>
      </w:r>
      <w:r w:rsidRPr="003454C6">
        <w:rPr>
          <w:rtl/>
        </w:rPr>
        <w:t>:</w:t>
      </w:r>
      <w:r w:rsidRPr="003454C6">
        <w:rPr>
          <w:rFonts w:hint="cs"/>
          <w:rtl/>
        </w:rPr>
        <w:t xml:space="preserve"> </w:t>
      </w:r>
      <w:r w:rsidRPr="003454C6">
        <w:rPr>
          <w:rtl/>
        </w:rPr>
        <w:t>لا توجد علاقة ذات دلالة إحصائية بين برامج التدريب ومعدل الدوران الوظيفي في الشركات الصغيرة والمتوسطة في جدة.</w:t>
      </w:r>
    </w:p>
    <w:p w:rsidR="003454C6" w:rsidRPr="003454C6" w:rsidRDefault="003454C6" w:rsidP="003454C6">
      <w:pPr>
        <w:rPr>
          <w:b/>
          <w:bCs/>
          <w:rtl/>
        </w:rPr>
      </w:pPr>
      <w:r w:rsidRPr="003454C6">
        <w:rPr>
          <w:rtl/>
        </w:rPr>
        <w:t>الفرضية الصفرية</w:t>
      </w:r>
      <w:r w:rsidRPr="003454C6">
        <w:rPr>
          <w:rFonts w:hint="cs"/>
          <w:rtl/>
        </w:rPr>
        <w:t xml:space="preserve"> الثانية: </w:t>
      </w:r>
      <w:r w:rsidRPr="003454C6">
        <w:rPr>
          <w:rtl/>
        </w:rPr>
        <w:t>لا توجد فروق ذات دلالة إحصائية في إدراك الموظفين لأثر برامج التدريب على الدوران الوظيفي تعزى إلى الجنس</w:t>
      </w:r>
      <w:r w:rsidRPr="003454C6">
        <w:rPr>
          <w:b/>
          <w:bCs/>
          <w:rtl/>
        </w:rPr>
        <w:t>.</w:t>
      </w:r>
    </w:p>
    <w:p w:rsidR="003454C6" w:rsidRPr="003454C6" w:rsidRDefault="003454C6" w:rsidP="003454C6">
      <w:pPr>
        <w:keepNext/>
        <w:keepLines/>
        <w:spacing w:before="120"/>
        <w:outlineLvl w:val="0"/>
        <w:rPr>
          <w:rFonts w:asciiTheme="majorHAnsi" w:eastAsiaTheme="majorEastAsia" w:hAnsiTheme="majorHAnsi"/>
          <w:bCs/>
          <w:color w:val="4472C4" w:themeColor="accent1"/>
          <w:sz w:val="36"/>
          <w:szCs w:val="36"/>
          <w:rtl/>
        </w:rPr>
      </w:pPr>
      <w:bookmarkStart w:id="10" w:name="_Toc214576622"/>
      <w:r w:rsidRPr="003454C6">
        <w:rPr>
          <w:rFonts w:asciiTheme="majorHAnsi" w:eastAsiaTheme="majorEastAsia" w:hAnsiTheme="majorHAnsi" w:hint="cs"/>
          <w:bCs/>
          <w:color w:val="4472C4" w:themeColor="accent1"/>
          <w:sz w:val="36"/>
          <w:szCs w:val="36"/>
          <w:rtl/>
        </w:rPr>
        <w:t>النظرية العلمية المتبعة لإعداد البحث</w:t>
      </w:r>
      <w:bookmarkEnd w:id="10"/>
    </w:p>
    <w:p w:rsidR="00B62B78" w:rsidRDefault="003454C6" w:rsidP="003454C6">
      <w:pPr>
        <w:rPr>
          <w:rtl/>
        </w:rPr>
      </w:pPr>
      <w:r w:rsidRPr="003454C6">
        <w:rPr>
          <w:rtl/>
        </w:rPr>
        <w:t xml:space="preserve">اعتمدت هذه الدراسة في تفسيرها النظري وتحليلها للعلاقة بين برامج التدريب ومعدل الدوران الوظيفي في الشركات الصغيرة والمتوسطة في جدة على إطار علمي يجمع بين ثلاث نظريات مركزية في ميدان الموارد البشرية والسلوك التنظيمي، وهي: نظرية رأس المال البشري، ونظرية التبادل الاجتماعي، ونظرية الالتزام التنظيمي. </w:t>
      </w:r>
    </w:p>
    <w:p w:rsidR="003454C6" w:rsidRPr="003454C6" w:rsidRDefault="003454C6" w:rsidP="003454C6">
      <w:pPr>
        <w:rPr>
          <w:rtl/>
        </w:rPr>
      </w:pPr>
      <w:r w:rsidRPr="003454C6">
        <w:rPr>
          <w:rtl/>
        </w:rPr>
        <w:t>وقد شكّلت هذه النظريات الأساس العلمي الذي بُنيت عليه الفرضيات وصيغت من خلاله آلية تفسير النتائج بصورة منهجية منسجمة مع طبيعة الموضوع.</w:t>
      </w:r>
    </w:p>
    <w:p w:rsidR="003454C6" w:rsidRPr="003454C6" w:rsidRDefault="003454C6" w:rsidP="003454C6">
      <w:pPr>
        <w:rPr>
          <w:b/>
          <w:bCs/>
          <w:rtl/>
        </w:rPr>
      </w:pPr>
      <w:r w:rsidRPr="003454C6">
        <w:rPr>
          <w:b/>
          <w:bCs/>
          <w:rtl/>
        </w:rPr>
        <w:t>أولاً: نظرية رأس المال البشري</w:t>
      </w:r>
    </w:p>
    <w:p w:rsidR="00B62B78" w:rsidRDefault="003454C6" w:rsidP="003454C6">
      <w:pPr>
        <w:rPr>
          <w:rtl/>
        </w:rPr>
      </w:pPr>
      <w:r w:rsidRPr="003454C6">
        <w:rPr>
          <w:rtl/>
        </w:rPr>
        <w:t xml:space="preserve">تُعد نظرية رأس المال البشري من أبرز النظريات التي فسرت العلاقة بين التدريب وتطور الأداء الوظيفي، وقد قدّمها </w:t>
      </w:r>
      <w:sdt>
        <w:sdtPr>
          <w:rPr>
            <w:rtl/>
          </w:rPr>
          <w:id w:val="671916701"/>
          <w:citation/>
        </w:sdtPr>
        <w:sdtContent>
          <w:r w:rsidRPr="003454C6">
            <w:rPr>
              <w:rtl/>
            </w:rPr>
            <w:fldChar w:fldCharType="begin"/>
          </w:r>
          <w:r w:rsidRPr="003454C6">
            <w:instrText xml:space="preserve"> CITATION Bec64 \l 1033 </w:instrText>
          </w:r>
          <w:r w:rsidRPr="003454C6">
            <w:rPr>
              <w:rtl/>
            </w:rPr>
            <w:fldChar w:fldCharType="separate"/>
          </w:r>
          <w:r w:rsidRPr="003454C6">
            <w:rPr>
              <w:noProof/>
            </w:rPr>
            <w:t>(Becker, 1964)</w:t>
          </w:r>
          <w:r w:rsidRPr="003454C6">
            <w:rPr>
              <w:rtl/>
            </w:rPr>
            <w:fldChar w:fldCharType="end"/>
          </w:r>
        </w:sdtContent>
      </w:sdt>
      <w:r w:rsidRPr="003454C6">
        <w:t xml:space="preserve"> </w:t>
      </w:r>
      <w:r w:rsidRPr="003454C6">
        <w:rPr>
          <w:rFonts w:hint="cs"/>
          <w:rtl/>
        </w:rPr>
        <w:t xml:space="preserve"> </w:t>
      </w:r>
      <w:r w:rsidRPr="003454C6">
        <w:rPr>
          <w:rtl/>
        </w:rPr>
        <w:t xml:space="preserve">تفترض هذه النظرية أن معارف الفرد ومهاراته وخبراته تُشكل أصولًا اقتصادية، وهي من أهم الأصول غير الملموسة التي تستثمر فيها المنظمة. </w:t>
      </w:r>
    </w:p>
    <w:p w:rsidR="003454C6" w:rsidRPr="003454C6" w:rsidRDefault="003454C6" w:rsidP="003454C6">
      <w:pPr>
        <w:rPr>
          <w:rtl/>
        </w:rPr>
      </w:pPr>
      <w:r w:rsidRPr="003454C6">
        <w:rPr>
          <w:rtl/>
        </w:rPr>
        <w:t>ووفقًا لهذه النظرية، يُسهم التدريب - باعتباره أحد أهم آليات تنمية رأس المال البشري - في زيادة كفاءة الموظفين وإنتاجيتهم، مما يُعزز قيمتهم في سوق العمل.</w:t>
      </w:r>
    </w:p>
    <w:p w:rsidR="003454C6" w:rsidRPr="003454C6" w:rsidRDefault="003454C6" w:rsidP="003454C6">
      <w:pPr>
        <w:rPr>
          <w:rtl/>
        </w:rPr>
      </w:pPr>
      <w:r w:rsidRPr="003454C6">
        <w:rPr>
          <w:rtl/>
        </w:rPr>
        <w:t>وقد بيّنت الأدبيات الحديثة أن الاستثمار في التدريب يُعد أحد المؤشرات الرئيسية على نجاح الشركات الصغيرة والمتوسطة، لأنه يقلل الفجوة المهارية، ويرفع درجة جاهزية الموظفين للتغيرات التنظيمية، ويزيد من قدرتهم على تقديم قيمة أعلى للمؤسسة ومن هذا المنطلق، فإن برامج التدريب ليست مجرد نشاط داعم، بل هي عنصر استراتيجي في بقاء المنظمة وقدرتها التنافسية</w:t>
      </w:r>
      <w:r w:rsidR="00B62B78">
        <w:rPr>
          <w:rFonts w:hint="cs"/>
          <w:rtl/>
        </w:rPr>
        <w:t xml:space="preserve">، </w:t>
      </w:r>
      <w:r w:rsidRPr="003454C6">
        <w:rPr>
          <w:rtl/>
        </w:rPr>
        <w:t xml:space="preserve">ويعزز هذا المنظور ما توصلت إليه دراسات معاصرة مثل دراسة </w:t>
      </w:r>
      <w:r w:rsidRPr="003454C6">
        <w:rPr>
          <w:rtl/>
        </w:rPr>
        <w:fldChar w:fldCharType="begin"/>
      </w:r>
      <w:r w:rsidRPr="003454C6">
        <w:rPr>
          <w:rtl/>
        </w:rPr>
        <w:instrText xml:space="preserve"> </w:instrText>
      </w:r>
      <w:r w:rsidRPr="003454C6">
        <w:instrText>ADDIN ZOTERO_ITEM CSL_CITATION {"citationID":"doZNvKgR","properties":{"formattedCitation":"(Ahn &amp; Huang, 2020)","plainCitation":"(Ahn &amp; Huang, 2020)","noteIndex":0},"citationItems":[{"id":247,"uris":["http://zotero.org/users/18677334/items/CKFRQ7CB"],"itemData":{"id":247,"type":"article-journal","abstract":"Many organizations are willing to increase human capital investment through various employee training programs. This study empirically examines a proposed model that explains the relationship between</w:instrText>
      </w:r>
      <w:r w:rsidRPr="003454C6">
        <w:rPr>
          <w:rtl/>
        </w:rPr>
        <w:instrText xml:space="preserve"> </w:instrText>
      </w:r>
      <w:r w:rsidRPr="003454C6">
        <w:instrText>the different types of employee training, including general and firm-specific training and employee turnover in Korean firms. This study used a survey sample of 10,069 employees in 467 publicly traded firms in South Korea. 78% of participating companies provided training programs to the employees. This study conducted quantitative cross-sectional regression analyses to test the hypotheses. The study suggests empirical evidence that general training and firm-specific training reduce employee turnover intention. Moreover, the magnitude of firm-specific training on turnover intention is much higher than general training. Furthermore, employee organizational identification has a partial mediating effect on training and turnover intention. However, the study found no substantial evidence of the moderating effect of employees’ justice perception of receiving training opportunities. Based on the human capital theory and social exchange perspective, the results indicate that both types of training programs help employee retention, and cultivating employee organizational identification can be critical in the training-turnover process.","container-title":"Problems and Perspectives in Management","DOI":"10.21511/ppm.18(4).2020.41","ISSN":"17277051, 18105467","issue</w:instrText>
      </w:r>
      <w:r w:rsidRPr="003454C6">
        <w:rPr>
          <w:rtl/>
        </w:rPr>
        <w:instrText>":"4","</w:instrText>
      </w:r>
      <w:r w:rsidRPr="003454C6">
        <w:instrText>journalAbbreviation":"Problems and Perspectives in Management","language":"en","license":"http://creativecommons.org/licenses/by/3.0/deed.en_US","page":"517-526","source":"DOI.org (Crossref)","title":"Types of employee training, organizational identification, and turnover intention: evidence from Korean employees","title-short":"Types of employee training, organizational identification, and turnover intention","volume":"18","author":[{"family":"Ahn","given":"Ji-Young"},{"family":"Huang","given":"Shilu"}],"issued":{"date-parts":[["2020",12,28]]}}}],"schema":"https://github.com/citation-style-language/schema/raw/master/csl-citation.json</w:instrText>
      </w:r>
      <w:r w:rsidRPr="003454C6">
        <w:rPr>
          <w:rtl/>
        </w:rPr>
        <w:instrText xml:space="preserve">"} </w:instrText>
      </w:r>
      <w:r w:rsidRPr="003454C6">
        <w:rPr>
          <w:rtl/>
        </w:rPr>
        <w:fldChar w:fldCharType="separate"/>
      </w:r>
      <w:r w:rsidRPr="003454C6">
        <w:t>(Ahn &amp; Huang, 2020)</w:t>
      </w:r>
      <w:r w:rsidRPr="003454C6">
        <w:rPr>
          <w:rtl/>
        </w:rPr>
        <w:fldChar w:fldCharType="end"/>
      </w:r>
      <w:r w:rsidRPr="003454C6">
        <w:rPr>
          <w:rtl/>
        </w:rPr>
        <w:t>التي أثبتت أن برامج التدريب المتخصصة تسهم في رفع مستوى الكفاءة وتقلل من نية ترك العمل.</w:t>
      </w:r>
    </w:p>
    <w:p w:rsidR="003454C6" w:rsidRPr="003454C6" w:rsidRDefault="003454C6" w:rsidP="003454C6">
      <w:pPr>
        <w:rPr>
          <w:b/>
          <w:bCs/>
          <w:rtl/>
        </w:rPr>
      </w:pPr>
      <w:r w:rsidRPr="003454C6">
        <w:rPr>
          <w:rtl/>
        </w:rPr>
        <w:t>وبالاستناد إلى هذا المنظور، تفترض الدراسة الحالية أن تحسين جودة التدريب وتطويره يُسهم بشكل مباشر في الحد من الدوران الوظيفي؛ إذ كلما شعر الموظف بأن المنظمة تستثمر فيه، تضاعفت رغبته في البقاء</w:t>
      </w:r>
      <w:r w:rsidRPr="003454C6">
        <w:rPr>
          <w:b/>
          <w:bCs/>
          <w:rtl/>
        </w:rPr>
        <w:t>.</w:t>
      </w:r>
    </w:p>
    <w:p w:rsidR="003454C6" w:rsidRPr="003454C6" w:rsidRDefault="003454C6" w:rsidP="003454C6">
      <w:pPr>
        <w:rPr>
          <w:b/>
          <w:bCs/>
          <w:rtl/>
        </w:rPr>
      </w:pPr>
      <w:r w:rsidRPr="003454C6">
        <w:rPr>
          <w:b/>
          <w:bCs/>
          <w:rtl/>
        </w:rPr>
        <w:lastRenderedPageBreak/>
        <w:t xml:space="preserve">ثانيًا: نظرية التبادل الاجتماعي </w:t>
      </w:r>
    </w:p>
    <w:p w:rsidR="00B62B78" w:rsidRDefault="003454C6" w:rsidP="003454C6">
      <w:pPr>
        <w:rPr>
          <w:rtl/>
        </w:rPr>
      </w:pPr>
      <w:r w:rsidRPr="003454C6">
        <w:rPr>
          <w:rtl/>
        </w:rPr>
        <w:t xml:space="preserve">تُعد نظرية التبادل الاجتماعي من أكثر النظريات شيوعًا في تفسير السلوك التنظيمي، خصوصًا المتعلق بالرضا والالتزام ونية البقاء. </w:t>
      </w:r>
    </w:p>
    <w:p w:rsidR="003454C6" w:rsidRPr="003454C6" w:rsidRDefault="003454C6" w:rsidP="003454C6">
      <w:pPr>
        <w:rPr>
          <w:rtl/>
        </w:rPr>
      </w:pPr>
      <w:r w:rsidRPr="003454C6">
        <w:rPr>
          <w:rtl/>
        </w:rPr>
        <w:t>وتفترض هذه النظرية</w:t>
      </w:r>
      <w:r w:rsidRPr="003454C6">
        <w:rPr>
          <w:rFonts w:hint="cs"/>
          <w:rtl/>
        </w:rPr>
        <w:t xml:space="preserve"> </w:t>
      </w:r>
      <w:r w:rsidRPr="003454C6">
        <w:rPr>
          <w:rtl/>
        </w:rPr>
        <w:t>أن العلاقات بين الفرد والمنظمة قائمة على مبدأ "المعاملة بالمثل". أي أن الفرد يشعر بالالتزام تجاه المنظمة عندما يتلقى منها دعما يُعد ذا قيمة بالنسبة له.</w:t>
      </w:r>
    </w:p>
    <w:p w:rsidR="003454C6" w:rsidRPr="003454C6" w:rsidRDefault="003454C6" w:rsidP="003454C6">
      <w:pPr>
        <w:rPr>
          <w:rtl/>
        </w:rPr>
      </w:pPr>
      <w:r w:rsidRPr="003454C6">
        <w:rPr>
          <w:rtl/>
        </w:rPr>
        <w:t xml:space="preserve">وانطلاقًا من هذه النظرية، فإن توفير برامج تدريب ذات جودة عالية يخلق لدى الموظفين شعورًا بالإلزام الأخلاقي والمهني للرد على هذا الاستثمار بالبقاء داخل المؤسسة. </w:t>
      </w:r>
    </w:p>
    <w:p w:rsidR="003454C6" w:rsidRPr="003454C6" w:rsidRDefault="003454C6" w:rsidP="003454C6">
      <w:pPr>
        <w:rPr>
          <w:rtl/>
        </w:rPr>
      </w:pPr>
      <w:r w:rsidRPr="003454C6">
        <w:rPr>
          <w:rtl/>
        </w:rPr>
        <w:t>وبالتالي، تتوقع الدراسة أن برامج التدريب — خاصة إذا كانت موجهة ومستمرة — تُسهم في بناء علاقة إيجابية بين الموظف والشركة، مما يقلل من احتمال تركه للعمل. ويظهر هذا بوضوح في الشركات الصغيرة والمتوسطة التي تعتمد بدرجة كبيرة على العلاقات القريبة المباشرة بين القيادة والموظفين.</w:t>
      </w:r>
    </w:p>
    <w:p w:rsidR="003454C6" w:rsidRPr="003454C6" w:rsidRDefault="003454C6" w:rsidP="003454C6">
      <w:pPr>
        <w:rPr>
          <w:b/>
          <w:bCs/>
          <w:rtl/>
        </w:rPr>
      </w:pPr>
      <w:r w:rsidRPr="003454C6">
        <w:rPr>
          <w:b/>
          <w:bCs/>
          <w:rtl/>
        </w:rPr>
        <w:t xml:space="preserve">ثالثًا: نظرية الالتزام التنظيمي </w:t>
      </w:r>
    </w:p>
    <w:p w:rsidR="003454C6" w:rsidRPr="003454C6" w:rsidRDefault="003454C6" w:rsidP="003454C6">
      <w:pPr>
        <w:rPr>
          <w:rtl/>
        </w:rPr>
      </w:pPr>
      <w:r w:rsidRPr="003454C6">
        <w:rPr>
          <w:rtl/>
        </w:rPr>
        <w:t>تستند هذه النظرية إلى عمل من قسّموا الالتزام التنظيمي إلى ثلاثة أبعاد: الالتزام العاطفي، والالتزام بالاستمرارية، والالتزام المعياري. ومن هذا المنظور، فإن الموظف الذي يشعر بارتباط عاطفي وعاطفي بالمنظمة يكون أكثر ميلاً للبقاء فيها حتى عند توافر فرص خارجية.</w:t>
      </w:r>
    </w:p>
    <w:p w:rsidR="003454C6" w:rsidRPr="003454C6" w:rsidRDefault="003454C6" w:rsidP="003454C6">
      <w:pPr>
        <w:rPr>
          <w:rtl/>
        </w:rPr>
      </w:pPr>
      <w:r w:rsidRPr="003454C6">
        <w:rPr>
          <w:rtl/>
        </w:rPr>
        <w:t>تشير الدراسة إلى أن التدريب يُسهم بشكل مباشر في تعزيز هذه الأبعاد الثلاثة للالتزام التنظيمي:</w:t>
      </w:r>
    </w:p>
    <w:p w:rsidR="003454C6" w:rsidRPr="003454C6" w:rsidRDefault="003454C6" w:rsidP="003454C6">
      <w:pPr>
        <w:numPr>
          <w:ilvl w:val="0"/>
          <w:numId w:val="37"/>
        </w:numPr>
        <w:contextualSpacing/>
        <w:rPr>
          <w:rtl/>
        </w:rPr>
      </w:pPr>
      <w:r w:rsidRPr="003454C6">
        <w:rPr>
          <w:rtl/>
        </w:rPr>
        <w:t>الالتزام العاطفي: لأن التدريب يشعر الموظف بأنه عنصر مهم في المنظمة.</w:t>
      </w:r>
    </w:p>
    <w:p w:rsidR="003454C6" w:rsidRPr="003454C6" w:rsidRDefault="003454C6" w:rsidP="003454C6">
      <w:pPr>
        <w:numPr>
          <w:ilvl w:val="0"/>
          <w:numId w:val="37"/>
        </w:numPr>
        <w:contextualSpacing/>
        <w:rPr>
          <w:rtl/>
        </w:rPr>
      </w:pPr>
      <w:r w:rsidRPr="003454C6">
        <w:rPr>
          <w:rtl/>
        </w:rPr>
        <w:t>الالتزام المستمر: لأن المهارات المكتسبة قد ترتبط بطبيعة الوظيفة في المؤسسة، مما يجعل مغادرة الموظف أقل جاذبية.</w:t>
      </w:r>
    </w:p>
    <w:p w:rsidR="003454C6" w:rsidRPr="003454C6" w:rsidRDefault="003454C6" w:rsidP="003454C6">
      <w:pPr>
        <w:numPr>
          <w:ilvl w:val="0"/>
          <w:numId w:val="37"/>
        </w:numPr>
        <w:contextualSpacing/>
        <w:rPr>
          <w:rtl/>
        </w:rPr>
      </w:pPr>
      <w:r w:rsidRPr="003454C6">
        <w:rPr>
          <w:rtl/>
        </w:rPr>
        <w:t>الالتزام المعياري: لأن التدريب يولد شعورًا بالواجب المتبادل والانتماء للمنظمة.</w:t>
      </w:r>
    </w:p>
    <w:p w:rsidR="003454C6" w:rsidRPr="003454C6" w:rsidRDefault="003454C6" w:rsidP="003454C6">
      <w:pPr>
        <w:tabs>
          <w:tab w:val="left" w:pos="777"/>
        </w:tabs>
        <w:ind w:firstLine="0"/>
        <w:rPr>
          <w:b/>
          <w:bCs/>
          <w:rtl/>
        </w:rPr>
      </w:pPr>
      <w:r w:rsidRPr="003454C6">
        <w:rPr>
          <w:b/>
          <w:bCs/>
          <w:rtl/>
        </w:rPr>
        <w:t>التكامل بين النظريات الثلاث في تفسير علاقة التدريب بالدوران الوظيفي</w:t>
      </w:r>
    </w:p>
    <w:p w:rsidR="005A361B" w:rsidRDefault="003454C6" w:rsidP="003454C6">
      <w:pPr>
        <w:rPr>
          <w:rtl/>
        </w:rPr>
      </w:pPr>
      <w:r w:rsidRPr="003454C6">
        <w:rPr>
          <w:rtl/>
        </w:rPr>
        <w:t>إن اعتماد الدراسة على هذه النظريات الثلاث بشكل تكاملي يعكس تعقّد الظاهرة التي يتم بحثها. فالتدريب لا يؤثر فقط على مهارات الموظف (رأس المال البشري)، بل يؤثر أيضًا على إدراكه لدعم المنظمة (التبادل الاجتماعي)، وعلى مستوى انتمائه العاطفي والمهني (الالتزام التنظيمي).</w:t>
      </w:r>
    </w:p>
    <w:p w:rsidR="003454C6" w:rsidRPr="003454C6" w:rsidRDefault="003454C6" w:rsidP="003454C6">
      <w:pPr>
        <w:rPr>
          <w:rtl/>
        </w:rPr>
      </w:pPr>
      <w:r w:rsidRPr="003454C6">
        <w:rPr>
          <w:rtl/>
        </w:rPr>
        <w:t xml:space="preserve"> ولذلك، فإن النموذج النظري للدراسة يرى أن تأثير التدريب على خفض الدوران الوظيفي يتم عبر مسارين:</w:t>
      </w:r>
    </w:p>
    <w:p w:rsidR="003454C6" w:rsidRPr="003454C6" w:rsidRDefault="003454C6" w:rsidP="003454C6">
      <w:pPr>
        <w:rPr>
          <w:b/>
          <w:bCs/>
          <w:rtl/>
        </w:rPr>
      </w:pPr>
      <w:r w:rsidRPr="003454C6">
        <w:rPr>
          <w:b/>
          <w:bCs/>
          <w:rtl/>
        </w:rPr>
        <w:t xml:space="preserve">تأثير مباشر: </w:t>
      </w:r>
      <w:r w:rsidRPr="003454C6">
        <w:rPr>
          <w:rtl/>
        </w:rPr>
        <w:t>عبر تطوير مهارات الموظف وزيادة كفاءته</w:t>
      </w:r>
      <w:r w:rsidRPr="003454C6">
        <w:rPr>
          <w:b/>
          <w:bCs/>
          <w:rtl/>
        </w:rPr>
        <w:t>.</w:t>
      </w:r>
    </w:p>
    <w:p w:rsidR="003454C6" w:rsidRPr="003454C6" w:rsidRDefault="003454C6" w:rsidP="003454C6">
      <w:pPr>
        <w:rPr>
          <w:b/>
          <w:bCs/>
          <w:rtl/>
        </w:rPr>
      </w:pPr>
      <w:r w:rsidRPr="003454C6">
        <w:rPr>
          <w:b/>
          <w:bCs/>
          <w:rtl/>
        </w:rPr>
        <w:lastRenderedPageBreak/>
        <w:t xml:space="preserve">تأثير غير مباشر: </w:t>
      </w:r>
      <w:r w:rsidRPr="003454C6">
        <w:rPr>
          <w:rtl/>
        </w:rPr>
        <w:t>عبر رفع مستويات الرضا والالتزام والانتماء التنظيمي</w:t>
      </w:r>
      <w:r w:rsidRPr="003454C6">
        <w:rPr>
          <w:b/>
          <w:bCs/>
          <w:rtl/>
        </w:rPr>
        <w:t>.</w:t>
      </w:r>
    </w:p>
    <w:p w:rsidR="003454C6" w:rsidRPr="003454C6" w:rsidRDefault="003454C6" w:rsidP="003454C6">
      <w:pPr>
        <w:rPr>
          <w:rtl/>
        </w:rPr>
      </w:pPr>
      <w:r w:rsidRPr="003454C6">
        <w:rPr>
          <w:rtl/>
        </w:rPr>
        <w:t>وبذلك فإن الدراسة لم تعتمد نظرية واحدة فقط، بل اعتمدت إطارًا متعدد الأبعاد يسمح بفهم الظاهرة بشكل متكامل ومتسق نظريًا.</w:t>
      </w:r>
    </w:p>
    <w:p w:rsidR="003454C6" w:rsidRPr="003454C6" w:rsidRDefault="003454C6" w:rsidP="003454C6">
      <w:pPr>
        <w:keepNext/>
        <w:keepLines/>
        <w:spacing w:before="120"/>
        <w:outlineLvl w:val="0"/>
        <w:rPr>
          <w:rFonts w:asciiTheme="majorHAnsi" w:eastAsiaTheme="majorEastAsia" w:hAnsiTheme="majorHAnsi"/>
          <w:bCs/>
          <w:color w:val="4472C4" w:themeColor="accent1"/>
          <w:sz w:val="36"/>
          <w:szCs w:val="36"/>
          <w:rtl/>
        </w:rPr>
      </w:pPr>
      <w:bookmarkStart w:id="11" w:name="_Toc214576623"/>
      <w:r w:rsidRPr="003454C6">
        <w:rPr>
          <w:rFonts w:asciiTheme="majorHAnsi" w:eastAsiaTheme="majorEastAsia" w:hAnsiTheme="majorHAnsi"/>
          <w:bCs/>
          <w:color w:val="4472C4" w:themeColor="accent1"/>
          <w:sz w:val="36"/>
          <w:szCs w:val="36"/>
          <w:rtl/>
        </w:rPr>
        <w:t>مصطلحات الدراسة</w:t>
      </w:r>
      <w:bookmarkEnd w:id="11"/>
      <w:r w:rsidRPr="003454C6">
        <w:rPr>
          <w:rFonts w:asciiTheme="majorHAnsi" w:eastAsiaTheme="majorEastAsia" w:hAnsiTheme="majorHAnsi"/>
          <w:bCs/>
          <w:color w:val="4472C4" w:themeColor="accent1"/>
          <w:sz w:val="36"/>
          <w:szCs w:val="36"/>
          <w:rtl/>
        </w:rPr>
        <w:t xml:space="preserve"> </w:t>
      </w:r>
    </w:p>
    <w:p w:rsidR="003454C6" w:rsidRPr="003454C6" w:rsidRDefault="003454C6" w:rsidP="003454C6">
      <w:pPr>
        <w:rPr>
          <w:rtl/>
        </w:rPr>
      </w:pPr>
      <w:r w:rsidRPr="003454C6">
        <w:rPr>
          <w:rtl/>
        </w:rPr>
        <w:t>1</w:t>
      </w:r>
      <w:r w:rsidRPr="003454C6">
        <w:rPr>
          <w:b/>
          <w:bCs/>
          <w:rtl/>
        </w:rPr>
        <w:t>. برامج التدريب</w:t>
      </w:r>
      <w:r w:rsidRPr="003454C6">
        <w:rPr>
          <w:rtl/>
        </w:rPr>
        <w:t xml:space="preserve"> </w:t>
      </w:r>
    </w:p>
    <w:p w:rsidR="003454C6" w:rsidRPr="003454C6" w:rsidRDefault="003454C6" w:rsidP="003454C6">
      <w:pPr>
        <w:rPr>
          <w:rtl/>
        </w:rPr>
      </w:pPr>
      <w:r w:rsidRPr="003454C6">
        <w:rPr>
          <w:rtl/>
        </w:rPr>
        <w:t>يقصد ببرامج التدريب في هذه الدراسة: كل الأنشطة التدريبية الرسمية وغير الرسمية التي تقدّمها الشركات الصغيرة والمتوسطة في جدة للعاملين بهدف رفع مهاراتهم المعرفية والسلوكية والمهنية، ويتم قياسها من خلال درجات أفراد العينة على فقرات المحور الخاص بالتدريب في الاستبانة.</w:t>
      </w:r>
    </w:p>
    <w:p w:rsidR="003454C6" w:rsidRPr="003454C6" w:rsidRDefault="003454C6" w:rsidP="003454C6">
      <w:pPr>
        <w:rPr>
          <w:rtl/>
        </w:rPr>
      </w:pPr>
      <w:r w:rsidRPr="003454C6">
        <w:rPr>
          <w:rtl/>
        </w:rPr>
        <w:t>2</w:t>
      </w:r>
      <w:r w:rsidRPr="003454C6">
        <w:rPr>
          <w:b/>
          <w:bCs/>
          <w:rtl/>
        </w:rPr>
        <w:t>. معدل الدوران الوظيفي</w:t>
      </w:r>
      <w:r w:rsidRPr="003454C6">
        <w:rPr>
          <w:rtl/>
        </w:rPr>
        <w:t xml:space="preserve"> </w:t>
      </w:r>
    </w:p>
    <w:p w:rsidR="003454C6" w:rsidRPr="003454C6" w:rsidRDefault="003454C6" w:rsidP="003454C6">
      <w:pPr>
        <w:rPr>
          <w:rtl/>
        </w:rPr>
      </w:pPr>
      <w:r w:rsidRPr="003454C6">
        <w:rPr>
          <w:rtl/>
        </w:rPr>
        <w:t>يشير معدل الدوران الوظيفي في هذه الدراسة إلى: مستوى نية ترك العمل لدى الموظفين في الشركات الصغيرة والمتوسطة في جدة، ويتم قياسه عبر درجة استجابات أفراد العينة على فقرات مقياس الدوران الوظيفي التي تشمل نوايا البقاء أو المغادرة والولاء والاستقرار المهني.</w:t>
      </w:r>
    </w:p>
    <w:p w:rsidR="003454C6" w:rsidRPr="003454C6" w:rsidRDefault="003454C6" w:rsidP="003454C6">
      <w:pPr>
        <w:rPr>
          <w:rtl/>
        </w:rPr>
      </w:pPr>
      <w:r w:rsidRPr="003454C6">
        <w:rPr>
          <w:rtl/>
        </w:rPr>
        <w:t>3</w:t>
      </w:r>
      <w:r w:rsidRPr="003454C6">
        <w:rPr>
          <w:b/>
          <w:bCs/>
          <w:rtl/>
        </w:rPr>
        <w:t>. نية ترك العمل</w:t>
      </w:r>
      <w:r w:rsidRPr="003454C6">
        <w:rPr>
          <w:rtl/>
        </w:rPr>
        <w:t xml:space="preserve"> </w:t>
      </w:r>
    </w:p>
    <w:p w:rsidR="003454C6" w:rsidRPr="003454C6" w:rsidRDefault="003454C6" w:rsidP="003454C6">
      <w:pPr>
        <w:rPr>
          <w:rtl/>
        </w:rPr>
      </w:pPr>
      <w:r w:rsidRPr="003454C6">
        <w:rPr>
          <w:rtl/>
        </w:rPr>
        <w:t>يقصد بها: رغبة الموظف في مغادرة عمله الحالي خلال فترة زمنية قريبة، سواء بسبب ظروف العمل أو توافر فرص أفضل، ويُقاس هذا المتغير عبر بنود الاستبانة التي تعكس الميل النفسي والتوجه السلوكي للانسحاب من الشركة.</w:t>
      </w:r>
    </w:p>
    <w:p w:rsidR="003454C6" w:rsidRPr="003454C6" w:rsidRDefault="003454C6" w:rsidP="003454C6">
      <w:pPr>
        <w:ind w:firstLine="0"/>
        <w:rPr>
          <w:b/>
          <w:bCs/>
          <w:rtl/>
        </w:rPr>
      </w:pPr>
      <w:r w:rsidRPr="003454C6">
        <w:rPr>
          <w:rFonts w:hint="cs"/>
          <w:rtl/>
        </w:rPr>
        <w:t>4</w:t>
      </w:r>
      <w:r w:rsidRPr="003454C6">
        <w:rPr>
          <w:rFonts w:hint="cs"/>
          <w:b/>
          <w:bCs/>
          <w:rtl/>
        </w:rPr>
        <w:t xml:space="preserve">. </w:t>
      </w:r>
      <w:r w:rsidRPr="003454C6">
        <w:rPr>
          <w:b/>
          <w:bCs/>
          <w:rtl/>
        </w:rPr>
        <w:t xml:space="preserve">الأداء الوظيفي </w:t>
      </w:r>
    </w:p>
    <w:p w:rsidR="003454C6" w:rsidRPr="003454C6" w:rsidRDefault="003454C6" w:rsidP="003454C6">
      <w:pPr>
        <w:rPr>
          <w:rtl/>
        </w:rPr>
      </w:pPr>
      <w:r w:rsidRPr="003454C6">
        <w:rPr>
          <w:rtl/>
        </w:rPr>
        <w:t>الأداء الوظيفي في هذه الدراسة هو: مستوى جودة وكفاءة إنجاز الموظف لمهامه اليومية، كما يعكسه تقييمه الذاتي عبر الاستبانة، ويُقاس من خلال أبعاد تشمل الأداء الكمي، النوعي، والسلوكي.</w:t>
      </w:r>
    </w:p>
    <w:p w:rsidR="003454C6" w:rsidRPr="003454C6" w:rsidRDefault="003454C6" w:rsidP="003454C6">
      <w:pPr>
        <w:rPr>
          <w:b/>
          <w:bCs/>
          <w:rtl/>
        </w:rPr>
      </w:pPr>
      <w:r w:rsidRPr="003454C6">
        <w:rPr>
          <w:rtl/>
        </w:rPr>
        <w:t>5</w:t>
      </w:r>
      <w:r w:rsidRPr="003454C6">
        <w:rPr>
          <w:b/>
          <w:bCs/>
          <w:rtl/>
        </w:rPr>
        <w:t xml:space="preserve">. الالتزام الوظيفي </w:t>
      </w:r>
    </w:p>
    <w:p w:rsidR="003454C6" w:rsidRPr="003454C6" w:rsidRDefault="003454C6" w:rsidP="003454C6">
      <w:pPr>
        <w:rPr>
          <w:rtl/>
        </w:rPr>
      </w:pPr>
      <w:r w:rsidRPr="003454C6">
        <w:rPr>
          <w:rtl/>
        </w:rPr>
        <w:t>مدى ارتباط الموظف بالشركة واستعداده للبقاء فيها والاستمرار في العمل، كما يظهر في ردوده على البنود المتعلقة بالولاء والانتماء.</w:t>
      </w:r>
    </w:p>
    <w:p w:rsidR="003454C6" w:rsidRPr="003454C6" w:rsidRDefault="003454C6" w:rsidP="003454C6">
      <w:pPr>
        <w:rPr>
          <w:b/>
          <w:bCs/>
          <w:rtl/>
        </w:rPr>
      </w:pPr>
      <w:r w:rsidRPr="003454C6">
        <w:rPr>
          <w:rtl/>
        </w:rPr>
        <w:t>6</w:t>
      </w:r>
      <w:r w:rsidRPr="003454C6">
        <w:rPr>
          <w:b/>
          <w:bCs/>
          <w:rtl/>
        </w:rPr>
        <w:t xml:space="preserve">. الشركات الصغيرة والمتوسطة </w:t>
      </w:r>
    </w:p>
    <w:p w:rsidR="003454C6" w:rsidRPr="003454C6" w:rsidRDefault="003454C6" w:rsidP="003454C6">
      <w:pPr>
        <w:rPr>
          <w:rtl/>
        </w:rPr>
      </w:pPr>
      <w:r w:rsidRPr="003454C6">
        <w:rPr>
          <w:rtl/>
        </w:rPr>
        <w:t>تعرف إجرائياً بأنها: المنشآت التي يعمل بها عدد محدود من الموظفين (عادة أقل من 250 موظفاً)، والتي تمتلك رأس مال متوسط وتعمل ضمن قطاعات مختلفة في مدينة جدة، وتم اعتمادها في الدراسة بناءً على الشركات التي استجاب موظفوها للاستبانة.</w:t>
      </w:r>
    </w:p>
    <w:p w:rsidR="003454C6" w:rsidRPr="003454C6" w:rsidRDefault="003454C6" w:rsidP="003454C6">
      <w:pPr>
        <w:rPr>
          <w:b/>
          <w:bCs/>
          <w:rtl/>
        </w:rPr>
      </w:pPr>
      <w:r w:rsidRPr="003454C6">
        <w:rPr>
          <w:rtl/>
        </w:rPr>
        <w:lastRenderedPageBreak/>
        <w:t>7</w:t>
      </w:r>
      <w:r w:rsidRPr="003454C6">
        <w:rPr>
          <w:b/>
          <w:bCs/>
          <w:rtl/>
        </w:rPr>
        <w:t>. الرضا الوظيفي</w:t>
      </w:r>
    </w:p>
    <w:p w:rsidR="003454C6" w:rsidRPr="003454C6" w:rsidRDefault="003454C6" w:rsidP="003454C6">
      <w:pPr>
        <w:rPr>
          <w:rtl/>
        </w:rPr>
      </w:pPr>
      <w:r w:rsidRPr="003454C6">
        <w:rPr>
          <w:rtl/>
        </w:rPr>
        <w:t>يُقصد به: درجة شعور الموظف الإيجابي تجاه عمله وبيئته، والذي قد يؤثر بدوره على رغبته في البقاء أو المغادرة، ويُقاس ضمن البنود المرتبطة بالاستقرار والانسجام في العمل.</w:t>
      </w:r>
    </w:p>
    <w:p w:rsidR="003454C6" w:rsidRPr="003454C6" w:rsidRDefault="003454C6" w:rsidP="003454C6">
      <w:pPr>
        <w:rPr>
          <w:b/>
          <w:bCs/>
          <w:rtl/>
        </w:rPr>
      </w:pPr>
      <w:r w:rsidRPr="003454C6">
        <w:rPr>
          <w:rtl/>
        </w:rPr>
        <w:t>8</w:t>
      </w:r>
      <w:r w:rsidRPr="003454C6">
        <w:rPr>
          <w:b/>
          <w:bCs/>
          <w:rtl/>
        </w:rPr>
        <w:t xml:space="preserve">. التدريب أثناء العمل </w:t>
      </w:r>
    </w:p>
    <w:p w:rsidR="003454C6" w:rsidRPr="003454C6" w:rsidRDefault="003454C6" w:rsidP="003454C6">
      <w:pPr>
        <w:rPr>
          <w:rtl/>
        </w:rPr>
      </w:pPr>
      <w:r w:rsidRPr="003454C6">
        <w:rPr>
          <w:rtl/>
        </w:rPr>
        <w:t>هو: ذلك النوع من التدريب الذي يتلقاه الموظف أثناء تأدية مهامه الفعلية داخل بيئة العمل، ويتم قياسه في الدراسة من خلال البنود التي تقيس التعلم العملي المباشر</w:t>
      </w:r>
      <w:r w:rsidRPr="003454C6">
        <w:rPr>
          <w:rFonts w:hint="cs"/>
          <w:rtl/>
        </w:rPr>
        <w:t>.</w:t>
      </w:r>
    </w:p>
    <w:p w:rsidR="003454C6" w:rsidRPr="003454C6" w:rsidRDefault="003454C6" w:rsidP="003454C6">
      <w:pPr>
        <w:rPr>
          <w:rtl/>
        </w:rPr>
      </w:pPr>
      <w:r w:rsidRPr="003454C6">
        <w:rPr>
          <w:rtl/>
        </w:rPr>
        <w:t>9</w:t>
      </w:r>
      <w:r w:rsidRPr="003454C6">
        <w:rPr>
          <w:b/>
          <w:bCs/>
          <w:rtl/>
        </w:rPr>
        <w:t>. التدريب المهني</w:t>
      </w:r>
      <w:r w:rsidRPr="003454C6">
        <w:rPr>
          <w:rtl/>
        </w:rPr>
        <w:t xml:space="preserve"> </w:t>
      </w:r>
    </w:p>
    <w:p w:rsidR="003454C6" w:rsidRPr="003454C6" w:rsidRDefault="003454C6" w:rsidP="003454C6">
      <w:pPr>
        <w:rPr>
          <w:rtl/>
        </w:rPr>
      </w:pPr>
      <w:r w:rsidRPr="003454C6">
        <w:rPr>
          <w:rtl/>
        </w:rPr>
        <w:t>يقصد به: التدريب الموجه لتنمية المهارات الفنية والتخصصية للموظف بما يتناسب مع طبيعة عمله، والذي يتم قياسه عبر البنود المتعلقة بتطوير المهارات الفنية.</w:t>
      </w:r>
    </w:p>
    <w:p w:rsidR="003454C6" w:rsidRPr="003454C6" w:rsidRDefault="003454C6" w:rsidP="003454C6">
      <w:pPr>
        <w:rPr>
          <w:b/>
          <w:bCs/>
          <w:rtl/>
        </w:rPr>
      </w:pPr>
      <w:r w:rsidRPr="003454C6">
        <w:rPr>
          <w:rtl/>
        </w:rPr>
        <w:t>10</w:t>
      </w:r>
      <w:r w:rsidRPr="003454C6">
        <w:rPr>
          <w:b/>
          <w:bCs/>
          <w:rtl/>
        </w:rPr>
        <w:t>. الموارد البشرية</w:t>
      </w:r>
    </w:p>
    <w:p w:rsidR="003454C6" w:rsidRPr="003454C6" w:rsidRDefault="003454C6" w:rsidP="003454C6">
      <w:pPr>
        <w:rPr>
          <w:rtl/>
        </w:rPr>
      </w:pPr>
      <w:r w:rsidRPr="003454C6">
        <w:rPr>
          <w:rtl/>
        </w:rPr>
        <w:t>تعرف إجرائياً بأنها: جميع العاملين في الشركات الصغيرة والمتوسطة المشاركين في الدراسة، الذين تتوافر فيهم شروط البحث وتم جمع بياناتهم عبر الاستبانة الإلكترونية.</w:t>
      </w:r>
      <w:r w:rsidRPr="003454C6">
        <w:rPr>
          <w:rtl/>
        </w:rPr>
        <w:br w:type="page"/>
      </w:r>
    </w:p>
    <w:p w:rsidR="003454C6" w:rsidRPr="003454C6" w:rsidRDefault="003454C6" w:rsidP="005A361B">
      <w:pPr>
        <w:ind w:firstLine="0"/>
        <w:rPr>
          <w:b/>
          <w:bCs/>
          <w:rtl/>
        </w:rPr>
      </w:pPr>
      <w:r w:rsidRPr="003454C6">
        <w:rPr>
          <w:b/>
          <w:bCs/>
          <w:noProof/>
          <w:rtl/>
          <w:lang w:val="ar-SA"/>
        </w:rPr>
        <w:lastRenderedPageBreak/>
        <mc:AlternateContent>
          <mc:Choice Requires="wps">
            <w:drawing>
              <wp:anchor distT="0" distB="0" distL="114300" distR="114300" simplePos="0" relativeHeight="251660288" behindDoc="0" locked="0" layoutInCell="1" allowOverlap="1" wp14:anchorId="6466D0A2" wp14:editId="575EBB08">
                <wp:simplePos x="0" y="0"/>
                <wp:positionH relativeFrom="margin">
                  <wp:align>right</wp:align>
                </wp:positionH>
                <wp:positionV relativeFrom="paragraph">
                  <wp:posOffset>2278104</wp:posOffset>
                </wp:positionV>
                <wp:extent cx="3985591" cy="5144494"/>
                <wp:effectExtent l="228600" t="228600" r="224790" b="247015"/>
                <wp:wrapNone/>
                <wp:docPr id="1427430169" name="تمرير: رأسي 6"/>
                <wp:cNvGraphicFramePr/>
                <a:graphic xmlns:a="http://schemas.openxmlformats.org/drawingml/2006/main">
                  <a:graphicData uri="http://schemas.microsoft.com/office/word/2010/wordprocessingShape">
                    <wps:wsp>
                      <wps:cNvSpPr/>
                      <wps:spPr>
                        <a:xfrm>
                          <a:off x="0" y="0"/>
                          <a:ext cx="3985591" cy="5144494"/>
                        </a:xfrm>
                        <a:prstGeom prst="verticalScroll">
                          <a:avLst/>
                        </a:prstGeom>
                        <a:solidFill>
                          <a:sysClr val="window" lastClr="FFFFFF"/>
                        </a:solidFill>
                        <a:ln w="12700" cap="flat" cmpd="sng" algn="ctr">
                          <a:solidFill>
                            <a:srgbClr val="0070C0"/>
                          </a:solidFill>
                          <a:prstDash val="solid"/>
                          <a:miter lim="800000"/>
                        </a:ln>
                        <a:effectLst>
                          <a:glow rad="228600">
                            <a:srgbClr val="4472C4">
                              <a:satMod val="175000"/>
                              <a:alpha val="40000"/>
                            </a:srgbClr>
                          </a:glow>
                        </a:effectLst>
                      </wps:spPr>
                      <wps:txbx>
                        <w:txbxContent>
                          <w:p w:rsidR="003454C6" w:rsidRPr="00BA518F" w:rsidRDefault="003454C6" w:rsidP="003454C6">
                            <w:pPr>
                              <w:jc w:val="center"/>
                              <w:rPr>
                                <w:b/>
                                <w:bCs/>
                                <w:sz w:val="36"/>
                                <w:szCs w:val="36"/>
                                <w:rtl/>
                              </w:rPr>
                            </w:pPr>
                            <w:r w:rsidRPr="00BA518F">
                              <w:rPr>
                                <w:rFonts w:hint="cs"/>
                                <w:b/>
                                <w:bCs/>
                                <w:sz w:val="36"/>
                                <w:szCs w:val="36"/>
                                <w:rtl/>
                              </w:rPr>
                              <w:t>الفصل الثاني</w:t>
                            </w:r>
                          </w:p>
                          <w:p w:rsidR="003454C6" w:rsidRPr="00BA518F" w:rsidRDefault="003454C6" w:rsidP="003454C6">
                            <w:pPr>
                              <w:jc w:val="center"/>
                              <w:rPr>
                                <w:b/>
                                <w:bCs/>
                                <w:sz w:val="36"/>
                                <w:szCs w:val="36"/>
                              </w:rPr>
                            </w:pPr>
                            <w:r w:rsidRPr="00BA518F">
                              <w:rPr>
                                <w:rFonts w:hint="cs"/>
                                <w:b/>
                                <w:bCs/>
                                <w:sz w:val="36"/>
                                <w:szCs w:val="36"/>
                                <w:rtl/>
                              </w:rPr>
                              <w:t>الإطار النظري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466D0A2" id="تمرير: رأسي 6" o:spid="_x0000_s1029" type="#_x0000_t97" style="position:absolute;left:0;text-align:left;margin-left:262.65pt;margin-top:179.4pt;width:313.85pt;height:405.1pt;z-index:25166028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" fillcolor="window" strokecolor="#0070c0" strokeweight="1pt">
                <v:stroke joinstyle="miter"/>
                <v:textbox>
                  <w:txbxContent>
                    <w:p w:rsidR="003454C6" w:rsidRPr="00BA518F" w:rsidRDefault="003454C6" w:rsidP="003454C6">
                      <w:pPr>
                        <w:jc w:val="center"/>
                        <w:rPr>
                          <w:b/>
                          <w:bCs/>
                          <w:sz w:val="36"/>
                          <w:szCs w:val="36"/>
                          <w:rtl/>
                        </w:rPr>
                      </w:pPr>
                      <w:r w:rsidRPr="00BA518F">
                        <w:rPr>
                          <w:rFonts w:hint="cs"/>
                          <w:b/>
                          <w:bCs/>
                          <w:sz w:val="36"/>
                          <w:szCs w:val="36"/>
                          <w:rtl/>
                        </w:rPr>
                        <w:t>الفصل الثاني</w:t>
                      </w:r>
                    </w:p>
                    <w:p w:rsidR="003454C6" w:rsidRPr="00BA518F" w:rsidRDefault="003454C6" w:rsidP="003454C6">
                      <w:pPr>
                        <w:jc w:val="center"/>
                        <w:rPr>
                          <w:b/>
                          <w:bCs/>
                          <w:sz w:val="36"/>
                          <w:szCs w:val="36"/>
                        </w:rPr>
                      </w:pPr>
                      <w:r w:rsidRPr="00BA518F">
                        <w:rPr>
                          <w:rFonts w:hint="cs"/>
                          <w:b/>
                          <w:bCs/>
                          <w:sz w:val="36"/>
                          <w:szCs w:val="36"/>
                          <w:rtl/>
                        </w:rPr>
                        <w:t>الإطار النظري والدراسات السابقة</w:t>
                      </w:r>
                    </w:p>
                  </w:txbxContent>
                </v:textbox>
                <w10:wrap anchorx="margin"/>
              </v:shape>
            </w:pict>
          </mc:Fallback>
        </mc:AlternateContent>
      </w:r>
      <w:r w:rsidRPr="003454C6">
        <w:rPr>
          <w:b/>
          <w:bCs/>
          <w:noProof/>
          <w:rtl/>
          <w:lang w:val="ar-SA"/>
        </w:rPr>
        <mc:AlternateContent>
          <mc:Choice Requires="wps">
            <w:drawing>
              <wp:anchor distT="0" distB="0" distL="114300" distR="114300" simplePos="0" relativeHeight="251659264" behindDoc="0" locked="0" layoutInCell="1" allowOverlap="1" wp14:anchorId="6839F620" wp14:editId="12A409C3">
                <wp:simplePos x="0" y="0"/>
                <wp:positionH relativeFrom="column">
                  <wp:posOffset>2288043</wp:posOffset>
                </wp:positionH>
                <wp:positionV relativeFrom="paragraph">
                  <wp:posOffset>8720648</wp:posOffset>
                </wp:positionV>
                <wp:extent cx="659958" cy="341906"/>
                <wp:effectExtent l="0" t="0" r="6985" b="1270"/>
                <wp:wrapNone/>
                <wp:docPr id="518632392" name="مستطيل: زوايا مستديرة 5"/>
                <wp:cNvGraphicFramePr/>
                <a:graphic xmlns:a="http://schemas.openxmlformats.org/drawingml/2006/main">
                  <a:graphicData uri="http://schemas.microsoft.com/office/word/2010/wordprocessingShape">
                    <wps:wsp>
                      <wps:cNvSpPr/>
                      <wps:spPr>
                        <a:xfrm>
                          <a:off x="0" y="0"/>
                          <a:ext cx="659958" cy="341906"/>
                        </a:xfrm>
                        <a:prstGeom prst="round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4264B35C" id="مستطيل: زوايا مستديرة 5" o:spid="_x0000_s1026" style="position:absolute;left:0;text-align:left;margin-left:180.15pt;margin-top:686.65pt;width:51.95pt;height:26.9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" fillcolor="window" stroked="f" strokeweight="1pt">
                <v:stroke joinstyle="miter"/>
              </v:roundrect>
            </w:pict>
          </mc:Fallback>
        </mc:AlternateContent>
      </w:r>
      <w:r w:rsidRPr="003454C6">
        <w:rPr>
          <w:b/>
          <w:bCs/>
          <w:rtl/>
        </w:rPr>
        <w:br w:type="page"/>
      </w:r>
    </w:p>
    <w:p w:rsidR="003454C6" w:rsidRPr="003454C6" w:rsidRDefault="003454C6" w:rsidP="003454C6">
      <w:pPr>
        <w:keepNext/>
        <w:keepLines/>
        <w:spacing w:before="120"/>
        <w:outlineLvl w:val="0"/>
        <w:rPr>
          <w:rFonts w:asciiTheme="majorHAnsi" w:eastAsiaTheme="majorEastAsia" w:hAnsiTheme="majorHAnsi"/>
          <w:bCs/>
          <w:color w:val="4472C4" w:themeColor="accent1"/>
          <w:sz w:val="36"/>
          <w:szCs w:val="36"/>
          <w:rtl/>
        </w:rPr>
      </w:pPr>
      <w:bookmarkStart w:id="12" w:name="_Toc214576624"/>
      <w:r w:rsidRPr="003454C6">
        <w:rPr>
          <w:rFonts w:asciiTheme="majorHAnsi" w:eastAsiaTheme="majorEastAsia" w:hAnsiTheme="majorHAnsi" w:hint="cs"/>
          <w:bCs/>
          <w:color w:val="4472C4" w:themeColor="accent1"/>
          <w:sz w:val="36"/>
          <w:szCs w:val="36"/>
          <w:rtl/>
        </w:rPr>
        <w:lastRenderedPageBreak/>
        <w:t>تمهيد</w:t>
      </w:r>
      <w:bookmarkEnd w:id="12"/>
    </w:p>
    <w:p w:rsidR="00F1709F" w:rsidRDefault="003454C6" w:rsidP="003454C6">
      <w:pPr>
        <w:rPr>
          <w:rtl/>
        </w:rPr>
      </w:pPr>
      <w:r w:rsidRPr="003454C6">
        <w:rPr>
          <w:rtl/>
        </w:rPr>
        <w:t>يُعد التدريب أحد أهم الأدوات الاستراتيجية التي تعتمد عليها المنظمات الحديثة في تطوير مواردها البشرية وبناء قدراتها التنافسية، ولا سيما في بيئات الأعمال التي تتسم بالتغير المستمر وارتفاع مستوى التنافسية كما هو الحال في الشركات الصغيرة والمتوسطة في مدينة جدة.</w:t>
      </w:r>
    </w:p>
    <w:p w:rsidR="003454C6" w:rsidRPr="003454C6" w:rsidRDefault="003454C6" w:rsidP="003454C6">
      <w:pPr>
        <w:rPr>
          <w:rtl/>
        </w:rPr>
      </w:pPr>
      <w:r w:rsidRPr="003454C6">
        <w:rPr>
          <w:rtl/>
        </w:rPr>
        <w:t xml:space="preserve"> فالتدريب لم يعد نشاطاً تكميلياً أو إجراءً إدارياً عادياً، بل أصبح مكوّناً رئيساً في منظومة التطوير المؤسسي التي تهدف إلى تحسين الأداء، ورفع كفاءة العاملين، وتعزيز قدرتهم على التكيف مع متطلبات العمل المتجددة. وفي المقابل، يمثل الدوران الوظيفي أحد أبرز التحديات التي تواجه الإدارات المختلفة، لكونه يرتبط بزيادة تكاليف التوظيف، وفقدان الخبرات، وتدني مستويات الإنتاجية، مما يجعل من الضروري دراسة العوامل المؤثرة فيه، وفي مقدمتها التدريب.</w:t>
      </w:r>
    </w:p>
    <w:p w:rsidR="00F1709F" w:rsidRDefault="003454C6" w:rsidP="003454C6">
      <w:pPr>
        <w:rPr>
          <w:rtl/>
        </w:rPr>
      </w:pPr>
      <w:r w:rsidRPr="003454C6">
        <w:rPr>
          <w:rtl/>
        </w:rPr>
        <w:t>يهدف هذا الفصل إلى تقديم إطار نظري شامل يوضح المفاهيم الأساسية المرتبطة بالدراسة، من خلال استعراض مفهوم التدريب وأهدافه وأهميته وأبعاده، بالإضافة إلى تناول مفهوم الدوران الوظيفي وأسبابه وأنواعه وتأثيره على أداء الشركات الصغيرة والمتوسطة.</w:t>
      </w:r>
    </w:p>
    <w:p w:rsidR="00F1709F" w:rsidRDefault="003454C6" w:rsidP="003454C6">
      <w:pPr>
        <w:rPr>
          <w:rtl/>
        </w:rPr>
      </w:pPr>
      <w:r w:rsidRPr="003454C6">
        <w:rPr>
          <w:rtl/>
        </w:rPr>
        <w:t xml:space="preserve"> كما يتناول الفصل العلاقة النظرية بين التدريب والدوران الوظيفي، مستنداً إلى نماذج عالمية ودراسات سابقة بيّنت أثر التدريب في تعزيز الولاء الوظيفي وتقليل نوايا الاستقالة.</w:t>
      </w:r>
    </w:p>
    <w:p w:rsidR="003454C6" w:rsidRPr="003454C6" w:rsidRDefault="003454C6" w:rsidP="003454C6">
      <w:pPr>
        <w:rPr>
          <w:rtl/>
        </w:rPr>
      </w:pPr>
      <w:r w:rsidRPr="003454C6">
        <w:rPr>
          <w:rtl/>
        </w:rPr>
        <w:t xml:space="preserve"> ويعتمد هذا الفصل على تحليل الأدبيات العلمية التي تناولت الموضوع في سياقات مختلفة، بما يسمح بفهم أعمق للجوانب النظرية المؤطرة للدراسة الحالية.</w:t>
      </w:r>
    </w:p>
    <w:p w:rsidR="00F1709F" w:rsidRDefault="003454C6" w:rsidP="003454C6">
      <w:pPr>
        <w:rPr>
          <w:rtl/>
        </w:rPr>
      </w:pPr>
      <w:r w:rsidRPr="003454C6">
        <w:rPr>
          <w:rtl/>
        </w:rPr>
        <w:t>إن تقديم هذا الإطار النظري يُعد خطوة أساسية لفهم طبيعة الظاهرة المدروسة وتحديد الأسس العلمية التي تستند إليها الدراسة، إضافة إلى تمهيد الطريق نحو استعراض الدراسات السابقة التي ناقشت أثر التدريب على الدوران الوظيفي في بيئات مشابهة.</w:t>
      </w:r>
    </w:p>
    <w:p w:rsidR="003454C6" w:rsidRPr="003454C6" w:rsidRDefault="003454C6" w:rsidP="003454C6">
      <w:pPr>
        <w:rPr>
          <w:b/>
          <w:bCs/>
          <w:rtl/>
        </w:rPr>
      </w:pPr>
      <w:r w:rsidRPr="003454C6">
        <w:rPr>
          <w:rtl/>
        </w:rPr>
        <w:t xml:space="preserve"> ويمثل هذا الفصل قاعدة معرفية تساعد في بناء فرضيات الدراسة وتفسير نتائجها اللاحقة استناداً إلى الخلفية العلمية الراسخة في هذا المجال، كما يسهم في توسيع مدارك الباحث حول المتغيرات الأساسية وعلاقاتها المتشابكة ضمن بيئة العمل في الشركات الصغيرة والمتوسطة.</w:t>
      </w:r>
      <w:r w:rsidRPr="003454C6">
        <w:rPr>
          <w:b/>
          <w:bCs/>
          <w:rtl/>
        </w:rPr>
        <w:br w:type="page"/>
      </w:r>
    </w:p>
    <w:p w:rsidR="003454C6" w:rsidRPr="003454C6" w:rsidRDefault="003454C6" w:rsidP="003454C6">
      <w:pPr>
        <w:keepNext/>
        <w:keepLines/>
        <w:spacing w:before="120"/>
        <w:outlineLvl w:val="0"/>
        <w:rPr>
          <w:rFonts w:asciiTheme="majorHAnsi" w:eastAsiaTheme="majorEastAsia" w:hAnsiTheme="majorHAnsi"/>
          <w:bCs/>
          <w:color w:val="4472C4" w:themeColor="accent1"/>
          <w:sz w:val="36"/>
          <w:szCs w:val="36"/>
          <w:rtl/>
        </w:rPr>
      </w:pPr>
      <w:bookmarkStart w:id="13" w:name="_Toc214576625"/>
      <w:r w:rsidRPr="003454C6">
        <w:rPr>
          <w:rFonts w:asciiTheme="majorHAnsi" w:eastAsiaTheme="majorEastAsia" w:hAnsiTheme="majorHAnsi" w:hint="cs"/>
          <w:bCs/>
          <w:color w:val="4472C4" w:themeColor="accent1"/>
          <w:sz w:val="36"/>
          <w:szCs w:val="36"/>
          <w:rtl/>
        </w:rPr>
        <w:lastRenderedPageBreak/>
        <w:t>اولاً: الإطار النظري</w:t>
      </w:r>
      <w:bookmarkEnd w:id="13"/>
    </w:p>
    <w:p w:rsidR="003454C6" w:rsidRPr="003454C6" w:rsidRDefault="003454C6" w:rsidP="003454C6">
      <w:pPr>
        <w:keepNext/>
        <w:keepLines/>
        <w:spacing w:before="120"/>
        <w:outlineLvl w:val="1"/>
        <w:rPr>
          <w:rFonts w:asciiTheme="majorHAnsi" w:eastAsiaTheme="majorEastAsia" w:hAnsiTheme="majorHAnsi" w:cstheme="minorBidi"/>
          <w:bCs/>
          <w:color w:val="7030A0"/>
          <w:kern w:val="0"/>
          <w:sz w:val="26"/>
          <w:szCs w:val="32"/>
          <w:rtl/>
          <w14:ligatures w14:val="none"/>
        </w:rPr>
      </w:pPr>
      <w:bookmarkStart w:id="14" w:name="_Toc214576626"/>
      <w:r w:rsidRPr="003454C6">
        <w:rPr>
          <w:rFonts w:asciiTheme="majorHAnsi" w:eastAsiaTheme="majorEastAsia" w:hAnsiTheme="majorHAnsi"/>
          <w:bCs/>
          <w:color w:val="7030A0"/>
          <w:kern w:val="0"/>
          <w:sz w:val="26"/>
          <w:szCs w:val="32"/>
          <w:rtl/>
          <w14:ligatures w14:val="none"/>
        </w:rPr>
        <w:t>المبحث الأول: الإطار المفاهيمي لتصميم البرامج التدريبية وتطبيقها</w:t>
      </w:r>
      <w:bookmarkEnd w:id="14"/>
      <w:r w:rsidRPr="003454C6">
        <w:rPr>
          <w:rFonts w:asciiTheme="majorHAnsi" w:eastAsiaTheme="majorEastAsia" w:hAnsiTheme="majorHAnsi"/>
          <w:bCs/>
          <w:color w:val="7030A0"/>
          <w:kern w:val="0"/>
          <w:sz w:val="26"/>
          <w:szCs w:val="32"/>
          <w14:ligatures w14:val="none"/>
        </w:rPr>
        <w:t xml:space="preserve"> </w:t>
      </w:r>
    </w:p>
    <w:p w:rsidR="00F1709F" w:rsidRDefault="003454C6" w:rsidP="003454C6">
      <w:pPr>
        <w:rPr>
          <w:rtl/>
        </w:rPr>
      </w:pPr>
      <w:r w:rsidRPr="003454C6">
        <w:rPr>
          <w:rtl/>
        </w:rPr>
        <w:t>تُعدّ مرحلة تصميم البرامج التدريبية الركيزة الثانية في منظومة العملية التدريبية المتكاملة، إذ يمثل التصميم المنهجي أساساً لضمان تحقيق الأهداف المحددة مسبقاً. تتضمن هذه المرحلة تحويل الاحتياجات التدريبية المُحددة إلى محتوى تعليمي وموضوعات تدريبية واضحة، مع اختيار الأساليب التدريبية الملائمة التي سيستخدمها المدربون.</w:t>
      </w:r>
    </w:p>
    <w:p w:rsidR="003454C6" w:rsidRPr="003454C6" w:rsidRDefault="003454C6" w:rsidP="003454C6">
      <w:r w:rsidRPr="003454C6">
        <w:rPr>
          <w:rtl/>
        </w:rPr>
        <w:t xml:space="preserve"> إن دقة التصميم تُمكّن من تنفيذ البرنامج بفعالية، ومتابعته، وتقييم نتائجه، بهدف تحقيق الغايات المرجوة منه</w:t>
      </w:r>
      <w:r w:rsidRPr="003454C6">
        <w:t>.</w:t>
      </w:r>
    </w:p>
    <w:p w:rsidR="003454C6" w:rsidRPr="003454C6" w:rsidRDefault="003454C6" w:rsidP="003454C6">
      <w:pPr>
        <w:spacing w:before="100" w:beforeAutospacing="1"/>
        <w:ind w:left="-284"/>
        <w:jc w:val="left"/>
        <w:outlineLvl w:val="2"/>
        <w:rPr>
          <w:rFonts w:ascii="Times New Roman" w:eastAsia="Times New Roman" w:hAnsi="Times New Roman"/>
          <w:b/>
          <w:bCs/>
          <w:kern w:val="0"/>
          <w:sz w:val="27"/>
          <w14:ligatures w14:val="none"/>
        </w:rPr>
      </w:pPr>
      <w:bookmarkStart w:id="15" w:name="_Toc214576627"/>
      <w:r w:rsidRPr="003454C6">
        <w:rPr>
          <w:rFonts w:ascii="Times New Roman" w:eastAsia="Times New Roman" w:hAnsi="Times New Roman"/>
          <w:b/>
          <w:bCs/>
          <w:kern w:val="0"/>
          <w:sz w:val="27"/>
          <w:rtl/>
          <w14:ligatures w14:val="none"/>
        </w:rPr>
        <w:t xml:space="preserve">المطلب الأول: المفهوم الجوهري </w:t>
      </w:r>
      <w:r w:rsidRPr="003454C6">
        <w:rPr>
          <w:rFonts w:ascii="Times New Roman" w:eastAsia="Times New Roman" w:hAnsi="Times New Roman" w:hint="cs"/>
          <w:b/>
          <w:bCs/>
          <w:kern w:val="0"/>
          <w:sz w:val="27"/>
          <w:rtl/>
          <w14:ligatures w14:val="none"/>
        </w:rPr>
        <w:t>للتدريب وا</w:t>
      </w:r>
      <w:r w:rsidRPr="003454C6">
        <w:rPr>
          <w:rFonts w:ascii="Times New Roman" w:eastAsia="Times New Roman" w:hAnsi="Times New Roman"/>
          <w:b/>
          <w:bCs/>
          <w:kern w:val="0"/>
          <w:sz w:val="27"/>
          <w:rtl/>
          <w14:ligatures w14:val="none"/>
        </w:rPr>
        <w:t>لبرنامج التدريبي ومعايير النجاح</w:t>
      </w:r>
      <w:bookmarkEnd w:id="15"/>
    </w:p>
    <w:p w:rsidR="00F1709F" w:rsidRDefault="003454C6" w:rsidP="003454C6">
      <w:pPr>
        <w:rPr>
          <w:rtl/>
        </w:rPr>
      </w:pPr>
      <w:r w:rsidRPr="003454C6">
        <w:rPr>
          <w:rtl/>
        </w:rPr>
        <w:t>لـلبرنامج التدريبي أهمية بالغة كونه الأداة التنفيذية التي تُسهّل تطبيق العملية التدريبية على أرض الواقع.</w:t>
      </w:r>
    </w:p>
    <w:p w:rsidR="003454C6" w:rsidRPr="003454C6" w:rsidRDefault="003454C6" w:rsidP="003454C6">
      <w:pPr>
        <w:rPr>
          <w:rtl/>
        </w:rPr>
      </w:pPr>
      <w:r w:rsidRPr="003454C6">
        <w:rPr>
          <w:rtl/>
        </w:rPr>
        <w:t xml:space="preserve"> ولضمان نجاح هذا البرنامج، يتطلب الأمر تبني مجموعة من الأسس والمقومات التي تضمن الوصول إلى الأهداف الاستراتيجية المبتغاة</w:t>
      </w:r>
      <w:r w:rsidRPr="003454C6">
        <w:t>.</w:t>
      </w:r>
    </w:p>
    <w:p w:rsidR="003454C6" w:rsidRPr="003454C6" w:rsidRDefault="003454C6" w:rsidP="003454C6">
      <w:pPr>
        <w:keepNext/>
        <w:keepLines/>
        <w:spacing w:before="80" w:after="40"/>
        <w:outlineLvl w:val="3"/>
        <w:rPr>
          <w:rFonts w:asciiTheme="minorHAnsi" w:eastAsiaTheme="majorEastAsia" w:hAnsiTheme="minorHAnsi"/>
          <w:bCs/>
          <w:i/>
          <w:color w:val="000000" w:themeColor="text1"/>
          <w:rtl/>
        </w:rPr>
      </w:pPr>
      <w:r w:rsidRPr="003454C6">
        <w:rPr>
          <w:rFonts w:asciiTheme="minorHAnsi" w:eastAsiaTheme="majorEastAsia" w:hAnsiTheme="minorHAnsi"/>
          <w:bCs/>
          <w:i/>
          <w:color w:val="000000" w:themeColor="text1"/>
          <w:rtl/>
        </w:rPr>
        <w:t>تعريف التدريب</w:t>
      </w:r>
    </w:p>
    <w:p w:rsidR="00F1709F" w:rsidRDefault="003454C6" w:rsidP="003454C6">
      <w:pPr>
        <w:rPr>
          <w:rtl/>
        </w:rPr>
      </w:pPr>
      <w:r w:rsidRPr="003454C6">
        <w:rPr>
          <w:rtl/>
        </w:rPr>
        <w:t xml:space="preserve">يعرف التدريب على انه ذلك المجهود الذي يؤدي إلى زيادة المعرفة والمهارات والقدرات في الموظفين والمديرين بحيث يصبح كل فرد منهم أكثر كفاءة في أداء العمل الموكل </w:t>
      </w:r>
      <w:r w:rsidRPr="003454C6">
        <w:rPr>
          <w:rFonts w:hint="cs"/>
          <w:rtl/>
        </w:rPr>
        <w:t>إليه.</w:t>
      </w:r>
    </w:p>
    <w:p w:rsidR="003454C6" w:rsidRPr="003454C6" w:rsidRDefault="003454C6" w:rsidP="003454C6">
      <w:pPr>
        <w:rPr>
          <w:rtl/>
        </w:rPr>
      </w:pPr>
      <w:r w:rsidRPr="003454C6">
        <w:rPr>
          <w:rtl/>
        </w:rPr>
        <w:t xml:space="preserve"> فالموظف الجديد يكتسب المهارة والموظف الذي على رأس العمل سنوات يزيد من قدرته</w:t>
      </w:r>
      <w:r w:rsidRPr="003454C6">
        <w:rPr>
          <w:rFonts w:hint="cs"/>
          <w:rtl/>
        </w:rPr>
        <w:t xml:space="preserve"> </w:t>
      </w:r>
      <w:r w:rsidRPr="003454C6">
        <w:rPr>
          <w:rtl/>
        </w:rPr>
        <w:t>الإنتاجية</w:t>
      </w:r>
      <w:r w:rsidRPr="003454C6">
        <w:rPr>
          <w:rFonts w:hint="cs"/>
          <w:rtl/>
        </w:rPr>
        <w:t xml:space="preserve"> </w:t>
      </w:r>
      <w:r w:rsidRPr="003454C6">
        <w:rPr>
          <w:rtl/>
        </w:rPr>
        <w:t xml:space="preserve">وهو نشاط معني بتدريب الأشخاص ومساعدتهم ليكونوا </w:t>
      </w:r>
      <w:r w:rsidRPr="003454C6">
        <w:rPr>
          <w:rFonts w:hint="cs"/>
          <w:rtl/>
        </w:rPr>
        <w:t>أكبر</w:t>
      </w:r>
      <w:r w:rsidRPr="003454C6">
        <w:rPr>
          <w:rtl/>
        </w:rPr>
        <w:t xml:space="preserve"> ثقة ومقدرة في حياتهم وفي وظائفهم </w:t>
      </w:r>
      <w:r w:rsidRPr="003454C6">
        <w:rPr>
          <w:rFonts w:hint="cs"/>
          <w:rtl/>
        </w:rPr>
        <w:t>(</w:t>
      </w:r>
      <w:r w:rsidRPr="003454C6">
        <w:rPr>
          <w:rtl/>
        </w:rPr>
        <w:t>المعشوق, 2011, 251</w:t>
      </w:r>
      <w:r w:rsidRPr="003454C6">
        <w:rPr>
          <w:rFonts w:hint="cs"/>
          <w:rtl/>
        </w:rPr>
        <w:t>)</w:t>
      </w:r>
    </w:p>
    <w:p w:rsidR="003454C6" w:rsidRPr="003454C6" w:rsidRDefault="003454C6" w:rsidP="003454C6">
      <w:pPr>
        <w:rPr>
          <w:rtl/>
        </w:rPr>
      </w:pPr>
      <w:r w:rsidRPr="003454C6">
        <w:rPr>
          <w:rtl/>
        </w:rPr>
        <w:t xml:space="preserve">وقد عرفه </w:t>
      </w:r>
      <w:r w:rsidRPr="003454C6">
        <w:rPr>
          <w:rFonts w:hint="cs"/>
          <w:rtl/>
        </w:rPr>
        <w:t>(الخطيب</w:t>
      </w:r>
      <w:r w:rsidRPr="003454C6">
        <w:rPr>
          <w:rtl/>
        </w:rPr>
        <w:t xml:space="preserve"> ,2006, ص 300) على انه جهود إدارية وتنظيمية مرتبطة بحالة الاستمرارية تستهدف إجراء تغيير مهاري ومعرفي وسلوكي في خصائص الفرد الحالية والمستقبلية لكي يتمكن من الإيفاء بمتطلبات عملها وان يطور أداءه العملي والسلوكي بشكل</w:t>
      </w:r>
      <w:r w:rsidRPr="003454C6">
        <w:rPr>
          <w:rFonts w:hint="cs"/>
          <w:rtl/>
        </w:rPr>
        <w:t xml:space="preserve"> </w:t>
      </w:r>
      <w:r w:rsidRPr="003454C6">
        <w:rPr>
          <w:rtl/>
        </w:rPr>
        <w:t>أفضل</w:t>
      </w:r>
      <w:r w:rsidRPr="003454C6">
        <w:rPr>
          <w:rFonts w:hint="cs"/>
          <w:rtl/>
        </w:rPr>
        <w:t xml:space="preserve"> </w:t>
      </w:r>
      <w:r w:rsidRPr="003454C6">
        <w:rPr>
          <w:rtl/>
        </w:rPr>
        <w:t>نلخص من التعاريف السابقة بان التدريب هو العملية التي يخضع لها كل العاملين في المنظمات والتي تكسبهم معارف وخبرات جديدة في مجال عملهم وفي المجالات الأخرى وتحسن من أدائهم ونموهم الفكري والمعرفي في كافة المجالات</w:t>
      </w:r>
      <w:r w:rsidRPr="003454C6">
        <w:rPr>
          <w:rFonts w:hint="cs"/>
          <w:rtl/>
        </w:rPr>
        <w:t>.</w:t>
      </w:r>
    </w:p>
    <w:p w:rsidR="003454C6" w:rsidRPr="003454C6" w:rsidRDefault="003454C6" w:rsidP="003454C6">
      <w:pPr>
        <w:keepNext/>
        <w:keepLines/>
        <w:spacing w:before="80" w:after="40"/>
        <w:outlineLvl w:val="3"/>
        <w:rPr>
          <w:rFonts w:asciiTheme="minorHAnsi" w:eastAsiaTheme="majorEastAsia" w:hAnsiTheme="minorHAnsi"/>
          <w:bCs/>
          <w:i/>
          <w:color w:val="000000" w:themeColor="text1"/>
          <w:rtl/>
        </w:rPr>
      </w:pPr>
      <w:r w:rsidRPr="003454C6">
        <w:rPr>
          <w:rFonts w:asciiTheme="minorHAnsi" w:eastAsiaTheme="majorEastAsia" w:hAnsiTheme="minorHAnsi"/>
          <w:bCs/>
          <w:i/>
          <w:color w:val="000000" w:themeColor="text1"/>
          <w:rtl/>
        </w:rPr>
        <w:lastRenderedPageBreak/>
        <w:t xml:space="preserve">أهمية التدريب </w:t>
      </w:r>
      <w:r w:rsidRPr="003454C6">
        <w:rPr>
          <w:rFonts w:asciiTheme="minorHAnsi" w:eastAsiaTheme="majorEastAsia" w:hAnsiTheme="minorHAnsi" w:hint="cs"/>
          <w:bCs/>
          <w:i/>
          <w:color w:val="000000" w:themeColor="text1"/>
          <w:rtl/>
        </w:rPr>
        <w:t>للمنظمة:</w:t>
      </w:r>
    </w:p>
    <w:p w:rsidR="003454C6" w:rsidRPr="003454C6" w:rsidRDefault="003454C6" w:rsidP="003454C6">
      <w:pPr>
        <w:rPr>
          <w:rtl/>
        </w:rPr>
      </w:pPr>
      <w:r w:rsidRPr="003454C6">
        <w:rPr>
          <w:rtl/>
        </w:rPr>
        <w:t xml:space="preserve">زادت أهمية التدريب والبرامج التدريبية في </w:t>
      </w:r>
      <w:r w:rsidRPr="003454C6">
        <w:rPr>
          <w:rFonts w:hint="cs"/>
          <w:rtl/>
        </w:rPr>
        <w:t>الأون</w:t>
      </w:r>
      <w:r w:rsidRPr="003454C6">
        <w:rPr>
          <w:rtl/>
        </w:rPr>
        <w:t xml:space="preserve"> الأخيرة كواحدة من أهم الممارسات الحديثة للموارد البشرية والمرتبط بشكل مباشر بأداء </w:t>
      </w:r>
      <w:r w:rsidRPr="003454C6">
        <w:rPr>
          <w:rFonts w:hint="cs"/>
          <w:rtl/>
        </w:rPr>
        <w:t>العامل،</w:t>
      </w:r>
      <w:r w:rsidRPr="003454C6">
        <w:rPr>
          <w:rtl/>
        </w:rPr>
        <w:t xml:space="preserve"> حيث تتمثل أهميتها بالنسبة للمنظمة ب:</w:t>
      </w:r>
    </w:p>
    <w:p w:rsidR="003454C6" w:rsidRPr="003454C6" w:rsidRDefault="003454C6" w:rsidP="003454C6">
      <w:pPr>
        <w:numPr>
          <w:ilvl w:val="0"/>
          <w:numId w:val="41"/>
        </w:numPr>
      </w:pPr>
      <w:r w:rsidRPr="003454C6">
        <w:rPr>
          <w:rtl/>
        </w:rPr>
        <w:t xml:space="preserve">زيادة الإنتاجية والأداء </w:t>
      </w:r>
      <w:r w:rsidRPr="003454C6">
        <w:rPr>
          <w:rFonts w:hint="cs"/>
          <w:rtl/>
        </w:rPr>
        <w:t>التنظيمي:</w:t>
      </w:r>
      <w:r w:rsidRPr="003454C6">
        <w:rPr>
          <w:rtl/>
        </w:rPr>
        <w:t xml:space="preserve"> إذ أن إكساب العاملين المهارات والمعارف اللازمة لأداء وظائفهم يساعدهم في تنفيذ المهام الموكلة إليهم بكفاءة وتقليص الوقت الضائع والموارد المادية المستخدمة في الإنتاج</w:t>
      </w:r>
    </w:p>
    <w:p w:rsidR="003454C6" w:rsidRPr="003454C6" w:rsidRDefault="003454C6" w:rsidP="003454C6">
      <w:pPr>
        <w:numPr>
          <w:ilvl w:val="0"/>
          <w:numId w:val="41"/>
        </w:numPr>
      </w:pPr>
      <w:r w:rsidRPr="003454C6">
        <w:rPr>
          <w:rtl/>
        </w:rPr>
        <w:t>يساهم التدريب في خلق الاتجاهات الايجابية لدى العاملين نحو العمل والمنظمة</w:t>
      </w:r>
    </w:p>
    <w:p w:rsidR="003454C6" w:rsidRPr="003454C6" w:rsidRDefault="003454C6" w:rsidP="003454C6">
      <w:pPr>
        <w:numPr>
          <w:ilvl w:val="0"/>
          <w:numId w:val="41"/>
        </w:numPr>
      </w:pPr>
      <w:r w:rsidRPr="003454C6">
        <w:rPr>
          <w:rtl/>
        </w:rPr>
        <w:t>يؤدي إلى توضيح السياسات العامة للمنظمة وبذلك يرتفع أداء العاملين عن طريق معرفتهم لما تريد المنظمة منهم من أهداف</w:t>
      </w:r>
    </w:p>
    <w:p w:rsidR="003454C6" w:rsidRPr="003454C6" w:rsidRDefault="003454C6" w:rsidP="003454C6">
      <w:pPr>
        <w:numPr>
          <w:ilvl w:val="0"/>
          <w:numId w:val="41"/>
        </w:numPr>
      </w:pPr>
      <w:r w:rsidRPr="003454C6">
        <w:rPr>
          <w:rtl/>
        </w:rPr>
        <w:t>يؤدي إلى ترشيد القرارات الإدارية وتطوير أساليب وأسس ومهارات القيادة الإدارية</w:t>
      </w:r>
    </w:p>
    <w:p w:rsidR="003454C6" w:rsidRPr="003454C6" w:rsidRDefault="003454C6" w:rsidP="003454C6">
      <w:pPr>
        <w:numPr>
          <w:ilvl w:val="0"/>
          <w:numId w:val="41"/>
        </w:numPr>
      </w:pPr>
      <w:r w:rsidRPr="003454C6">
        <w:rPr>
          <w:rtl/>
        </w:rPr>
        <w:t xml:space="preserve">يساعد في تجديد المعلومات وتحديثها بما يتوافق مع المتغيرات المختلفة في </w:t>
      </w:r>
      <w:r w:rsidRPr="003454C6">
        <w:rPr>
          <w:rFonts w:hint="cs"/>
          <w:rtl/>
        </w:rPr>
        <w:t>البيئة.</w:t>
      </w:r>
    </w:p>
    <w:p w:rsidR="003454C6" w:rsidRPr="003454C6" w:rsidRDefault="003454C6" w:rsidP="003454C6">
      <w:pPr>
        <w:numPr>
          <w:ilvl w:val="0"/>
          <w:numId w:val="41"/>
        </w:numPr>
        <w:rPr>
          <w:rtl/>
        </w:rPr>
      </w:pPr>
      <w:r w:rsidRPr="003454C6">
        <w:rPr>
          <w:rtl/>
        </w:rPr>
        <w:t xml:space="preserve">يساهم في بناء قاعدة فاعلة للاتصالات والاستشارات </w:t>
      </w:r>
      <w:r w:rsidRPr="003454C6">
        <w:rPr>
          <w:rFonts w:hint="cs"/>
          <w:rtl/>
        </w:rPr>
        <w:t>الداخلية،</w:t>
      </w:r>
      <w:r w:rsidRPr="003454C6">
        <w:rPr>
          <w:rtl/>
        </w:rPr>
        <w:t xml:space="preserve"> وبذلك يؤدي إلى تطوير أساليب التفاعل بين الأفراد العاملين وبينهم الإدارة </w:t>
      </w:r>
      <w:r w:rsidRPr="003454C6">
        <w:rPr>
          <w:rFonts w:hint="cs"/>
          <w:rtl/>
        </w:rPr>
        <w:t>(</w:t>
      </w:r>
      <w:r w:rsidRPr="003454C6">
        <w:rPr>
          <w:rtl/>
        </w:rPr>
        <w:t>محمد عباس, 2006 ص 87</w:t>
      </w:r>
      <w:r w:rsidRPr="003454C6">
        <w:rPr>
          <w:rFonts w:hint="cs"/>
          <w:rtl/>
        </w:rPr>
        <w:t>)</w:t>
      </w:r>
    </w:p>
    <w:p w:rsidR="003454C6" w:rsidRPr="003454C6" w:rsidRDefault="003454C6" w:rsidP="003454C6">
      <w:pPr>
        <w:keepNext/>
        <w:keepLines/>
        <w:spacing w:before="80" w:after="40"/>
        <w:outlineLvl w:val="3"/>
        <w:rPr>
          <w:rFonts w:asciiTheme="minorHAnsi" w:eastAsiaTheme="majorEastAsia" w:hAnsiTheme="minorHAnsi"/>
          <w:bCs/>
          <w:i/>
          <w:color w:val="000000" w:themeColor="text1"/>
          <w:rtl/>
        </w:rPr>
      </w:pPr>
      <w:r w:rsidRPr="003454C6">
        <w:rPr>
          <w:rFonts w:asciiTheme="minorHAnsi" w:eastAsiaTheme="majorEastAsia" w:hAnsiTheme="minorHAnsi"/>
          <w:bCs/>
          <w:i/>
          <w:color w:val="000000" w:themeColor="text1"/>
          <w:rtl/>
        </w:rPr>
        <w:t xml:space="preserve">أهمية التدريب </w:t>
      </w:r>
      <w:r w:rsidRPr="003454C6">
        <w:rPr>
          <w:rFonts w:asciiTheme="minorHAnsi" w:eastAsiaTheme="majorEastAsia" w:hAnsiTheme="minorHAnsi" w:hint="cs"/>
          <w:bCs/>
          <w:i/>
          <w:color w:val="000000" w:themeColor="text1"/>
          <w:rtl/>
        </w:rPr>
        <w:t>للعاملين:</w:t>
      </w:r>
    </w:p>
    <w:p w:rsidR="003454C6" w:rsidRPr="003454C6" w:rsidRDefault="003454C6" w:rsidP="003454C6">
      <w:pPr>
        <w:rPr>
          <w:rtl/>
        </w:rPr>
      </w:pPr>
      <w:r w:rsidRPr="003454C6">
        <w:rPr>
          <w:rtl/>
        </w:rPr>
        <w:t xml:space="preserve">للتدريب فوائد أخرى للعاملين وأهمها انه يطور مهاراتهم على حل المشاكل الطارئة التي تحدث في نطاق عملهم </w:t>
      </w:r>
      <w:r w:rsidRPr="003454C6">
        <w:rPr>
          <w:rFonts w:hint="cs"/>
          <w:rtl/>
        </w:rPr>
        <w:t>وخارجه،</w:t>
      </w:r>
      <w:r w:rsidRPr="003454C6">
        <w:rPr>
          <w:rtl/>
        </w:rPr>
        <w:t xml:space="preserve"> يساعدهم على فهمهم لواجباتهم ومهامهم التي يجب أن يؤدوها والطريقة المثلى </w:t>
      </w:r>
      <w:r w:rsidRPr="003454C6">
        <w:rPr>
          <w:rFonts w:hint="cs"/>
          <w:rtl/>
        </w:rPr>
        <w:t>لتأديتها،</w:t>
      </w:r>
      <w:r w:rsidRPr="003454C6">
        <w:rPr>
          <w:rtl/>
        </w:rPr>
        <w:t xml:space="preserve"> يقلل من القلق الناجم لديهم عن نقص المعرفة أو </w:t>
      </w:r>
      <w:r w:rsidRPr="003454C6">
        <w:rPr>
          <w:rFonts w:hint="cs"/>
          <w:rtl/>
        </w:rPr>
        <w:t>المهارة،</w:t>
      </w:r>
      <w:r w:rsidRPr="003454C6">
        <w:rPr>
          <w:rtl/>
        </w:rPr>
        <w:t xml:space="preserve"> ينمي قدرتهم على </w:t>
      </w:r>
      <w:r w:rsidRPr="003454C6">
        <w:rPr>
          <w:rFonts w:hint="cs"/>
          <w:rtl/>
        </w:rPr>
        <w:t>الإبداع،</w:t>
      </w:r>
      <w:r w:rsidRPr="003454C6">
        <w:rPr>
          <w:rtl/>
        </w:rPr>
        <w:t xml:space="preserve"> يمنحهم فرصة لتطوير ذاتهم </w:t>
      </w:r>
      <w:r w:rsidRPr="003454C6">
        <w:rPr>
          <w:rFonts w:hint="cs"/>
          <w:rtl/>
        </w:rPr>
        <w:t>(محمد</w:t>
      </w:r>
      <w:r w:rsidRPr="003454C6">
        <w:rPr>
          <w:rtl/>
        </w:rPr>
        <w:t xml:space="preserve"> عباس, 2006)</w:t>
      </w:r>
    </w:p>
    <w:p w:rsidR="003454C6" w:rsidRPr="003454C6" w:rsidRDefault="003454C6" w:rsidP="003454C6">
      <w:pPr>
        <w:keepNext/>
        <w:keepLines/>
        <w:spacing w:before="80" w:after="40"/>
        <w:outlineLvl w:val="3"/>
        <w:rPr>
          <w:rFonts w:asciiTheme="minorHAnsi" w:eastAsiaTheme="majorEastAsia" w:hAnsiTheme="minorHAnsi"/>
          <w:bCs/>
          <w:i/>
          <w:color w:val="000000" w:themeColor="text1"/>
          <w:rtl/>
        </w:rPr>
      </w:pPr>
      <w:r w:rsidRPr="003454C6">
        <w:rPr>
          <w:rFonts w:asciiTheme="minorHAnsi" w:eastAsiaTheme="majorEastAsia" w:hAnsiTheme="minorHAnsi"/>
          <w:bCs/>
          <w:i/>
          <w:color w:val="000000" w:themeColor="text1"/>
          <w:rtl/>
        </w:rPr>
        <w:t xml:space="preserve">الغرض من عملية </w:t>
      </w:r>
      <w:r w:rsidRPr="003454C6">
        <w:rPr>
          <w:rFonts w:asciiTheme="minorHAnsi" w:eastAsiaTheme="majorEastAsia" w:hAnsiTheme="minorHAnsi" w:hint="cs"/>
          <w:bCs/>
          <w:i/>
          <w:color w:val="000000" w:themeColor="text1"/>
          <w:rtl/>
        </w:rPr>
        <w:t>التدريب:</w:t>
      </w:r>
    </w:p>
    <w:p w:rsidR="003454C6" w:rsidRPr="003454C6" w:rsidRDefault="003454C6" w:rsidP="003454C6">
      <w:pPr>
        <w:rPr>
          <w:rtl/>
        </w:rPr>
      </w:pPr>
      <w:r w:rsidRPr="003454C6">
        <w:rPr>
          <w:rtl/>
        </w:rPr>
        <w:t>يتمثل السبب الرئيسي للقيام بعملية التدريب بالنسبة للمؤسسة في ضمان أن تحقق أفضل عائد ممكن من استثمارها في أكثر مواردها أهمية وأعلاها تكلفة والذي يتمثل في الموظفين العاملين</w:t>
      </w:r>
      <w:r w:rsidRPr="003454C6">
        <w:rPr>
          <w:rFonts w:hint="cs"/>
          <w:rtl/>
        </w:rPr>
        <w:t xml:space="preserve"> </w:t>
      </w:r>
      <w:r w:rsidRPr="003454C6">
        <w:rPr>
          <w:rtl/>
        </w:rPr>
        <w:t xml:space="preserve">في </w:t>
      </w:r>
      <w:r w:rsidRPr="003454C6">
        <w:rPr>
          <w:rFonts w:hint="cs"/>
          <w:rtl/>
        </w:rPr>
        <w:t>المؤسسة.</w:t>
      </w:r>
      <w:r w:rsidRPr="003454C6">
        <w:rPr>
          <w:rtl/>
        </w:rPr>
        <w:t xml:space="preserve"> ومن اجل </w:t>
      </w:r>
      <w:r w:rsidRPr="003454C6">
        <w:rPr>
          <w:rFonts w:hint="cs"/>
          <w:rtl/>
        </w:rPr>
        <w:t>هذا،</w:t>
      </w:r>
      <w:r w:rsidRPr="003454C6">
        <w:rPr>
          <w:rtl/>
        </w:rPr>
        <w:t xml:space="preserve"> فان الهدف الرئيسي من إي عملية تدريب يتمثل في تحقيق نوع من التغيير في المعرفة والمهارة والخبرة أو السلوك أو الاتجاه الذي من شأنه تعزيز كفاءة </w:t>
      </w:r>
      <w:r w:rsidRPr="003454C6">
        <w:rPr>
          <w:rFonts w:hint="cs"/>
          <w:rtl/>
        </w:rPr>
        <w:t>الموظف.</w:t>
      </w:r>
      <w:r w:rsidRPr="003454C6">
        <w:rPr>
          <w:rtl/>
        </w:rPr>
        <w:t xml:space="preserve"> وبصفة خاصة فانه يتم الاستعانة بعملية التدريب لتحقيق </w:t>
      </w:r>
      <w:r w:rsidRPr="003454C6">
        <w:rPr>
          <w:rFonts w:hint="cs"/>
          <w:rtl/>
        </w:rPr>
        <w:t>ما يلي:</w:t>
      </w:r>
    </w:p>
    <w:p w:rsidR="003454C6" w:rsidRPr="003454C6" w:rsidRDefault="003454C6" w:rsidP="003454C6">
      <w:r w:rsidRPr="003454C6">
        <w:rPr>
          <w:rtl/>
        </w:rPr>
        <w:t>تطوير مهارات وقدرات الأفراد وذلك بهدف تحسين مستوى الأداء الوظيفي إيجاد نوع من الألفة بين الموظف والأنظمة والإجراءات وطرق العمل الجديدة مساعدة الموظفين والمستجدين على أن يألفوا المتطلبات المتعلقة بوظيفة بعينها والمتطلبات المتعلقة بالمؤسسة</w:t>
      </w:r>
      <w:r w:rsidRPr="003454C6">
        <w:rPr>
          <w:rFonts w:hint="cs"/>
          <w:rtl/>
        </w:rPr>
        <w:t>.</w:t>
      </w:r>
    </w:p>
    <w:p w:rsidR="003454C6" w:rsidRPr="003454C6" w:rsidRDefault="003454C6" w:rsidP="003454C6">
      <w:pPr>
        <w:keepNext/>
        <w:keepLines/>
        <w:spacing w:before="80" w:after="40"/>
        <w:outlineLvl w:val="3"/>
        <w:rPr>
          <w:rFonts w:asciiTheme="minorHAnsi" w:eastAsiaTheme="majorEastAsia" w:hAnsiTheme="minorHAnsi"/>
          <w:bCs/>
          <w:i/>
          <w:color w:val="000000" w:themeColor="text1"/>
        </w:rPr>
      </w:pPr>
      <w:r w:rsidRPr="003454C6">
        <w:rPr>
          <w:rFonts w:asciiTheme="minorHAnsi" w:eastAsiaTheme="majorEastAsia" w:hAnsiTheme="minorHAnsi"/>
          <w:bCs/>
          <w:i/>
          <w:color w:val="000000" w:themeColor="text1"/>
          <w:rtl/>
        </w:rPr>
        <w:lastRenderedPageBreak/>
        <w:t>أولاً: تعريف البرنامج التدريبي</w:t>
      </w:r>
    </w:p>
    <w:p w:rsidR="003454C6" w:rsidRPr="003454C6" w:rsidRDefault="003454C6" w:rsidP="003454C6">
      <w:r w:rsidRPr="003454C6">
        <w:rPr>
          <w:rtl/>
        </w:rPr>
        <w:t xml:space="preserve">يُعرف البرنامج التدريبي بأنه </w:t>
      </w:r>
      <w:r w:rsidRPr="003454C6">
        <w:rPr>
          <w:rFonts w:hint="cs"/>
          <w:rtl/>
        </w:rPr>
        <w:t>"</w:t>
      </w:r>
      <w:r w:rsidRPr="003454C6">
        <w:rPr>
          <w:rtl/>
        </w:rPr>
        <w:t>الترجمة الإجرائية للسياسة التدريبية للمنظمة</w:t>
      </w:r>
      <w:r w:rsidRPr="003454C6">
        <w:rPr>
          <w:rFonts w:hint="cs"/>
          <w:rtl/>
        </w:rPr>
        <w:t>"</w:t>
      </w:r>
      <w:sdt>
        <w:sdtPr>
          <w:rPr>
            <w:rFonts w:hint="cs"/>
            <w:rtl/>
          </w:rPr>
          <w:id w:val="-7525273"/>
          <w:citation/>
        </w:sdtPr>
        <w:sdtContent>
          <w:r w:rsidRPr="003454C6">
            <w:rPr>
              <w:rtl/>
            </w:rPr>
            <w:fldChar w:fldCharType="begin"/>
          </w:r>
          <w:r w:rsidRPr="003454C6">
            <w:instrText xml:space="preserve">CITATION Soy01 \p 162 \l 1033 </w:instrText>
          </w:r>
          <w:r w:rsidRPr="003454C6">
            <w:rPr>
              <w:rtl/>
            </w:rPr>
            <w:fldChar w:fldCharType="separate"/>
          </w:r>
          <w:r w:rsidRPr="003454C6">
            <w:rPr>
              <w:noProof/>
              <w:rtl/>
            </w:rPr>
            <w:t xml:space="preserve"> </w:t>
          </w:r>
          <w:r w:rsidRPr="003454C6">
            <w:rPr>
              <w:noProof/>
            </w:rPr>
            <w:t>(Soyer, 2001, p. 162)</w:t>
          </w:r>
          <w:r w:rsidRPr="003454C6">
            <w:rPr>
              <w:rtl/>
            </w:rPr>
            <w:fldChar w:fldCharType="end"/>
          </w:r>
        </w:sdtContent>
      </w:sdt>
      <w:r w:rsidRPr="003454C6">
        <w:rPr>
          <w:rtl/>
        </w:rPr>
        <w:t xml:space="preserve"> </w:t>
      </w:r>
      <w:r w:rsidRPr="003454C6">
        <w:t xml:space="preserve"> </w:t>
      </w:r>
      <w:r w:rsidRPr="003454C6">
        <w:rPr>
          <w:rtl/>
        </w:rPr>
        <w:t>يمكن أن يكون هذا البرنامج ذا إطار زمني متنوع (سنوي، نصف سنوي، إلخ)، ويشكل آلية أساسية تساند المنظمة في بلوغ أهدافها الكلية والجزئية. إنه يمثل وثيقة تعاقدية تربط مختلف الأطراف المعنية داخل المؤسسة (الإدارة العليا، المسؤولين، مدربي، المتدربين)، وتتباين هيئته وشكله من منظمة إلى أخرى</w:t>
      </w:r>
      <w:r w:rsidRPr="003454C6">
        <w:t>.</w:t>
      </w:r>
      <w:sdt>
        <w:sdtPr>
          <w:rPr>
            <w:rtl/>
          </w:rPr>
          <w:id w:val="-986931577"/>
          <w:citation/>
        </w:sdtPr>
        <w:sdtContent>
          <w:r w:rsidRPr="003454C6">
            <w:rPr>
              <w:rtl/>
            </w:rPr>
            <w:fldChar w:fldCharType="begin"/>
          </w:r>
          <w:r w:rsidRPr="003454C6">
            <w:rPr>
              <w:rtl/>
            </w:rPr>
            <w:instrText xml:space="preserve"> </w:instrText>
          </w:r>
          <w:r w:rsidRPr="003454C6">
            <w:rPr>
              <w:rFonts w:hint="cs"/>
            </w:rPr>
            <w:instrText>CITATION</w:instrText>
          </w:r>
          <w:r w:rsidRPr="003454C6">
            <w:rPr>
              <w:rFonts w:hint="cs"/>
              <w:rtl/>
            </w:rPr>
            <w:instrText xml:space="preserve"> شيح161 \</w:instrText>
          </w:r>
          <w:r w:rsidRPr="003454C6">
            <w:rPr>
              <w:rFonts w:hint="cs"/>
            </w:rPr>
            <w:instrText>l 1025</w:instrText>
          </w:r>
          <w:r w:rsidRPr="003454C6">
            <w:rPr>
              <w:rtl/>
            </w:rPr>
            <w:instrText xml:space="preserve"> </w:instrText>
          </w:r>
          <w:r w:rsidRPr="003454C6">
            <w:rPr>
              <w:rtl/>
            </w:rPr>
            <w:fldChar w:fldCharType="separate"/>
          </w:r>
          <w:r w:rsidRPr="003454C6">
            <w:rPr>
              <w:noProof/>
              <w:rtl/>
            </w:rPr>
            <w:t xml:space="preserve"> </w:t>
          </w:r>
          <w:r w:rsidRPr="003454C6">
            <w:rPr>
              <w:rFonts w:hint="cs"/>
              <w:noProof/>
              <w:rtl/>
            </w:rPr>
            <w:t>(شيح ، 2016)</w:t>
          </w:r>
          <w:r w:rsidRPr="003454C6">
            <w:rPr>
              <w:rtl/>
            </w:rPr>
            <w:fldChar w:fldCharType="end"/>
          </w:r>
        </w:sdtContent>
      </w:sdt>
    </w:p>
    <w:p w:rsidR="003454C6" w:rsidRPr="003454C6" w:rsidRDefault="003454C6" w:rsidP="003454C6">
      <w:r w:rsidRPr="003454C6">
        <w:rPr>
          <w:rtl/>
        </w:rPr>
        <w:t>في سياق الدراسة حول الشركات المتوسطة والصغيرة في جدة، يمكن اعتبار البرنامج التدريبي بمثابة خطة عمل مُحكمة تتضمن مجموعة من الأنشطة التعليمية المُنظمة والمُخطط لها، والتي تهدف إلى إحداث تغيير إيجابي ومستدام في معارف ومهارات وسلوكيات العاملين، بما يسهم في تقليل معدلات الدوران الوظيفي عبر زيادة الرضا والكفاءة المهنية</w:t>
      </w:r>
      <w:r w:rsidRPr="003454C6">
        <w:t>.</w:t>
      </w:r>
    </w:p>
    <w:p w:rsidR="003454C6" w:rsidRPr="003454C6" w:rsidRDefault="003454C6" w:rsidP="003454C6">
      <w:pPr>
        <w:keepNext/>
        <w:keepLines/>
        <w:spacing w:before="80" w:after="40"/>
        <w:outlineLvl w:val="3"/>
        <w:rPr>
          <w:rFonts w:asciiTheme="minorHAnsi" w:eastAsiaTheme="majorEastAsia" w:hAnsiTheme="minorHAnsi"/>
          <w:bCs/>
          <w:i/>
          <w:color w:val="000000" w:themeColor="text1"/>
        </w:rPr>
      </w:pPr>
      <w:r w:rsidRPr="003454C6">
        <w:rPr>
          <w:rFonts w:asciiTheme="minorHAnsi" w:eastAsiaTheme="majorEastAsia" w:hAnsiTheme="minorHAnsi"/>
          <w:bCs/>
          <w:i/>
          <w:color w:val="000000" w:themeColor="text1"/>
          <w:rtl/>
        </w:rPr>
        <w:t>ثانياً: أسس ومتطلبات فعالية البرنامج التدريبي</w:t>
      </w:r>
    </w:p>
    <w:p w:rsidR="003454C6" w:rsidRPr="003454C6" w:rsidRDefault="003454C6" w:rsidP="003454C6">
      <w:r w:rsidRPr="003454C6">
        <w:rPr>
          <w:rtl/>
        </w:rPr>
        <w:t>إن فعالية العملية التدريبية تتوقف بشكل كبير على نجاح البرنامج التدريبي ذاته. يتطلب تحقيق هذا النجاح الالتزام بعدد من المعايير المحورية، أبرزها</w:t>
      </w:r>
      <w:r w:rsidRPr="003454C6">
        <w:t>:</w:t>
      </w:r>
    </w:p>
    <w:p w:rsidR="003454C6" w:rsidRPr="003454C6" w:rsidRDefault="003454C6" w:rsidP="003454C6">
      <w:pPr>
        <w:numPr>
          <w:ilvl w:val="0"/>
          <w:numId w:val="1"/>
        </w:numPr>
      </w:pPr>
      <w:r w:rsidRPr="003454C6">
        <w:rPr>
          <w:b/>
          <w:bCs/>
          <w:rtl/>
        </w:rPr>
        <w:t>المتابعة التنفيذية المستمرة</w:t>
      </w:r>
      <w:r w:rsidRPr="003454C6">
        <w:rPr>
          <w:rFonts w:hint="cs"/>
          <w:rtl/>
        </w:rPr>
        <w:t xml:space="preserve">: </w:t>
      </w:r>
      <w:r w:rsidRPr="003454C6">
        <w:rPr>
          <w:rtl/>
        </w:rPr>
        <w:t>يجب على إدارة الموارد البشرية والمتخصصين في التدريب القيام بـمتابعة يومية ودقيقة لجميع مراحل تنفيذ البرنامج لضمان توافقه مع التصميم الأصلي</w:t>
      </w:r>
      <w:r w:rsidRPr="003454C6">
        <w:rPr>
          <w:rFonts w:hint="cs"/>
          <w:rtl/>
        </w:rPr>
        <w:t xml:space="preserve">، </w:t>
      </w:r>
      <w:r w:rsidRPr="003454C6">
        <w:rPr>
          <w:rtl/>
        </w:rPr>
        <w:t>تضمن هذه المتابعة القدرة على الاستجابة السريعة للمشكلات الطارئة، مثل تأمين بديل سريع للمدرب الغائب أو معالجة التحديات التفاعلية بين المدربين والمتدربين</w:t>
      </w:r>
      <w:r w:rsidRPr="003454C6">
        <w:t>.</w:t>
      </w:r>
      <w:sdt>
        <w:sdtPr>
          <w:rPr>
            <w:rtl/>
          </w:rPr>
          <w:id w:val="-1833362581"/>
          <w:citation/>
        </w:sdtPr>
        <w:sdtContent>
          <w:r w:rsidRPr="003454C6">
            <w:rPr>
              <w:rtl/>
            </w:rPr>
            <w:fldChar w:fldCharType="begin"/>
          </w:r>
          <w:r w:rsidRPr="003454C6">
            <w:instrText>CITATION</w:instrText>
          </w:r>
          <w:r w:rsidRPr="003454C6">
            <w:rPr>
              <w:rtl/>
            </w:rPr>
            <w:instrText xml:space="preserve"> ماه07 \</w:instrText>
          </w:r>
          <w:r w:rsidRPr="003454C6">
            <w:instrText>p 354 \l 1025</w:instrText>
          </w:r>
          <w:r w:rsidRPr="003454C6">
            <w:rPr>
              <w:rtl/>
            </w:rPr>
            <w:instrText xml:space="preserve"> </w:instrText>
          </w:r>
          <w:r w:rsidRPr="003454C6">
            <w:rPr>
              <w:rtl/>
            </w:rPr>
            <w:fldChar w:fldCharType="separate"/>
          </w:r>
          <w:r w:rsidRPr="003454C6">
            <w:rPr>
              <w:noProof/>
              <w:rtl/>
            </w:rPr>
            <w:t xml:space="preserve"> </w:t>
          </w:r>
          <w:r w:rsidRPr="003454C6">
            <w:rPr>
              <w:rFonts w:hint="cs"/>
              <w:noProof/>
              <w:rtl/>
            </w:rPr>
            <w:t>(ماهر، 2007، صفحة 354)</w:t>
          </w:r>
          <w:r w:rsidRPr="003454C6">
            <w:rPr>
              <w:rtl/>
            </w:rPr>
            <w:fldChar w:fldCharType="end"/>
          </w:r>
        </w:sdtContent>
      </w:sdt>
    </w:p>
    <w:p w:rsidR="003454C6" w:rsidRPr="003454C6" w:rsidRDefault="003454C6" w:rsidP="003454C6">
      <w:pPr>
        <w:numPr>
          <w:ilvl w:val="0"/>
          <w:numId w:val="1"/>
        </w:numPr>
      </w:pPr>
      <w:r w:rsidRPr="003454C6">
        <w:rPr>
          <w:b/>
          <w:bCs/>
          <w:rtl/>
        </w:rPr>
        <w:t>كفاءة وخبرة المدربين</w:t>
      </w:r>
      <w:r w:rsidRPr="003454C6">
        <w:rPr>
          <w:b/>
          <w:bCs/>
        </w:rPr>
        <w:t>:</w:t>
      </w:r>
      <w:r w:rsidRPr="003454C6">
        <w:t xml:space="preserve"> </w:t>
      </w:r>
      <w:r w:rsidRPr="003454C6">
        <w:rPr>
          <w:rtl/>
        </w:rPr>
        <w:t>يعتمد نجاح البرنامج التدريبي في المقام الأول على المهارات والكفاءات العالية للمدرب</w:t>
      </w:r>
      <w:r w:rsidRPr="003454C6">
        <w:rPr>
          <w:rFonts w:hint="cs"/>
          <w:rtl/>
        </w:rPr>
        <w:t xml:space="preserve">، </w:t>
      </w:r>
      <w:r w:rsidRPr="003454C6">
        <w:rPr>
          <w:rtl/>
        </w:rPr>
        <w:t>يستوجب هذا حسن اختيار المدربين وتأهيلهم بشكل مناسب لإنجاز المهام التدريبية الموكلة إليهم</w:t>
      </w:r>
      <w:sdt>
        <w:sdtPr>
          <w:rPr>
            <w:rtl/>
          </w:rPr>
          <w:id w:val="994375836"/>
          <w:citation/>
        </w:sdtPr>
        <w:sdtContent>
          <w:r w:rsidRPr="003454C6">
            <w:rPr>
              <w:rtl/>
            </w:rPr>
            <w:fldChar w:fldCharType="begin"/>
          </w:r>
          <w:r w:rsidRPr="003454C6">
            <w:instrText>CITATION</w:instrText>
          </w:r>
          <w:r w:rsidRPr="003454C6">
            <w:rPr>
              <w:rtl/>
            </w:rPr>
            <w:instrText xml:space="preserve"> عثم04 \</w:instrText>
          </w:r>
          <w:r w:rsidRPr="003454C6">
            <w:instrText>p 202 \l 1025</w:instrText>
          </w:r>
          <w:r w:rsidRPr="003454C6">
            <w:rPr>
              <w:rtl/>
            </w:rPr>
            <w:instrText xml:space="preserve"> </w:instrText>
          </w:r>
          <w:r w:rsidRPr="003454C6">
            <w:rPr>
              <w:rtl/>
            </w:rPr>
            <w:fldChar w:fldCharType="separate"/>
          </w:r>
          <w:r w:rsidRPr="003454C6">
            <w:rPr>
              <w:noProof/>
              <w:rtl/>
            </w:rPr>
            <w:t xml:space="preserve"> </w:t>
          </w:r>
          <w:r w:rsidRPr="003454C6">
            <w:rPr>
              <w:rFonts w:hint="cs"/>
              <w:noProof/>
              <w:rtl/>
            </w:rPr>
            <w:t>(عثمان ، 2004، صفحة 202)</w:t>
          </w:r>
          <w:r w:rsidRPr="003454C6">
            <w:rPr>
              <w:rtl/>
            </w:rPr>
            <w:fldChar w:fldCharType="end"/>
          </w:r>
        </w:sdtContent>
      </w:sdt>
      <w:r w:rsidRPr="003454C6">
        <w:t>.</w:t>
      </w:r>
    </w:p>
    <w:p w:rsidR="003454C6" w:rsidRPr="003454C6" w:rsidRDefault="003454C6" w:rsidP="003454C6">
      <w:pPr>
        <w:numPr>
          <w:ilvl w:val="0"/>
          <w:numId w:val="1"/>
        </w:numPr>
      </w:pPr>
      <w:r w:rsidRPr="003454C6">
        <w:rPr>
          <w:b/>
          <w:bCs/>
          <w:rtl/>
        </w:rPr>
        <w:t>تحفيز الرغبة الذاتية لدى المتدربين</w:t>
      </w:r>
      <w:r w:rsidRPr="003454C6">
        <w:rPr>
          <w:b/>
          <w:bCs/>
        </w:rPr>
        <w:t>:</w:t>
      </w:r>
      <w:r w:rsidRPr="003454C6">
        <w:t xml:space="preserve"> </w:t>
      </w:r>
      <w:r w:rsidRPr="003454C6">
        <w:rPr>
          <w:rtl/>
        </w:rPr>
        <w:t>لابد من توفر الرغبة الحقيقية في التطور والتغيير لدى المشاركين في البرنامج. ينبع هذا من شعور الأفراد بـالحاجة الفعلية للتدريب، ويمكن تعزيزه من خلال</w:t>
      </w:r>
      <w:r w:rsidRPr="003454C6">
        <w:t>:</w:t>
      </w:r>
      <w:r w:rsidRPr="003454C6">
        <w:rPr>
          <w:rFonts w:hint="cs"/>
          <w:rtl/>
        </w:rPr>
        <w:t xml:space="preserve"> </w:t>
      </w:r>
      <w:sdt>
        <w:sdtPr>
          <w:rPr>
            <w:rFonts w:hint="cs"/>
            <w:rtl/>
          </w:rPr>
          <w:id w:val="-1791733924"/>
          <w:citation/>
        </w:sdtPr>
        <w:sdtContent>
          <w:r w:rsidRPr="003454C6">
            <w:rPr>
              <w:rtl/>
            </w:rPr>
            <w:fldChar w:fldCharType="begin"/>
          </w:r>
          <w:r w:rsidRPr="003454C6">
            <w:instrText>CITATION</w:instrText>
          </w:r>
          <w:r w:rsidRPr="003454C6">
            <w:rPr>
              <w:rtl/>
            </w:rPr>
            <w:instrText xml:space="preserve"> ربا03 \</w:instrText>
          </w:r>
          <w:r w:rsidRPr="003454C6">
            <w:instrText>p 62 \l 1025</w:instrText>
          </w:r>
          <w:r w:rsidRPr="003454C6">
            <w:rPr>
              <w:rtl/>
            </w:rPr>
            <w:instrText xml:space="preserve"> </w:instrText>
          </w:r>
          <w:r w:rsidRPr="003454C6">
            <w:rPr>
              <w:rtl/>
            </w:rPr>
            <w:fldChar w:fldCharType="separate"/>
          </w:r>
          <w:r w:rsidRPr="003454C6">
            <w:rPr>
              <w:rFonts w:hint="cs"/>
              <w:noProof/>
              <w:rtl/>
            </w:rPr>
            <w:t>(ربابعة ، 2003، صفحة 62)</w:t>
          </w:r>
          <w:r w:rsidRPr="003454C6">
            <w:rPr>
              <w:rtl/>
            </w:rPr>
            <w:fldChar w:fldCharType="end"/>
          </w:r>
        </w:sdtContent>
      </w:sdt>
    </w:p>
    <w:p w:rsidR="003454C6" w:rsidRPr="003454C6" w:rsidRDefault="003454C6" w:rsidP="003454C6">
      <w:pPr>
        <w:numPr>
          <w:ilvl w:val="1"/>
          <w:numId w:val="1"/>
        </w:numPr>
      </w:pPr>
      <w:r w:rsidRPr="003454C6">
        <w:rPr>
          <w:rtl/>
        </w:rPr>
        <w:t>تخصيص البرنامج بناءً على الاحتياجات الفعلية للأفراد</w:t>
      </w:r>
      <w:r w:rsidRPr="003454C6">
        <w:rPr>
          <w:rFonts w:hint="cs"/>
          <w:rtl/>
        </w:rPr>
        <w:t>.</w:t>
      </w:r>
    </w:p>
    <w:p w:rsidR="003454C6" w:rsidRPr="003454C6" w:rsidRDefault="003454C6" w:rsidP="003454C6">
      <w:pPr>
        <w:numPr>
          <w:ilvl w:val="1"/>
          <w:numId w:val="1"/>
        </w:numPr>
      </w:pPr>
      <w:r w:rsidRPr="003454C6">
        <w:rPr>
          <w:rtl/>
        </w:rPr>
        <w:t>تصميم البرنامج لمعالجة المشكلات والتحديات الحالية التي يواجهها العاملون</w:t>
      </w:r>
      <w:r w:rsidRPr="003454C6">
        <w:t>.</w:t>
      </w:r>
    </w:p>
    <w:p w:rsidR="003454C6" w:rsidRPr="003454C6" w:rsidRDefault="003454C6" w:rsidP="003454C6">
      <w:pPr>
        <w:numPr>
          <w:ilvl w:val="1"/>
          <w:numId w:val="1"/>
        </w:numPr>
      </w:pPr>
      <w:r w:rsidRPr="003454C6">
        <w:rPr>
          <w:rtl/>
        </w:rPr>
        <w:t>تفعيل نظام للحوافز والمكافآت المرتبطة بإنجاز التدريب وتطبيق مخرجاته</w:t>
      </w:r>
      <w:r w:rsidRPr="003454C6">
        <w:t>.</w:t>
      </w:r>
    </w:p>
    <w:p w:rsidR="003454C6" w:rsidRPr="003454C6" w:rsidRDefault="003454C6" w:rsidP="003454C6">
      <w:pPr>
        <w:numPr>
          <w:ilvl w:val="0"/>
          <w:numId w:val="1"/>
        </w:numPr>
      </w:pPr>
      <w:r w:rsidRPr="003454C6">
        <w:rPr>
          <w:b/>
          <w:bCs/>
          <w:rtl/>
        </w:rPr>
        <w:lastRenderedPageBreak/>
        <w:t>مرونة وتكييف البرنامج التدريبي</w:t>
      </w:r>
      <w:r w:rsidRPr="003454C6">
        <w:rPr>
          <w:rFonts w:hint="cs"/>
          <w:rtl/>
        </w:rPr>
        <w:t xml:space="preserve">: </w:t>
      </w:r>
      <w:r w:rsidRPr="003454C6">
        <w:rPr>
          <w:rtl/>
        </w:rPr>
        <w:t>يجب أن يتسم البرنامج التدريبي بـالمرونة الكافية، مما يعني أن أساليب العمل المقترحة تحظى بالقبول من قبل الأفراد. إن إحداث تغيير مفاجئ أو سريع قد يواجه مقاومة، لذا، يجب إتاحة الفرصة للمتدربين لتجربة الأدوات والأساليب الجديدة لاكتساب القناعة الكاملة بجدواها وفائدتها قبل التبني</w:t>
      </w:r>
      <w:r w:rsidRPr="003454C6">
        <w:rPr>
          <w:rFonts w:hint="cs"/>
          <w:rtl/>
        </w:rPr>
        <w:t>،</w:t>
      </w:r>
      <w:r w:rsidRPr="003454C6">
        <w:rPr>
          <w:rtl/>
        </w:rPr>
        <w:t xml:space="preserve"> كما يجب أن يكون الهدف الأساسي للبرنامج هو معالجة التحديات العملية التي يواجهها المتدربون وأن يتناسب تماماً مع احتياجاتهم</w:t>
      </w:r>
      <w:r w:rsidRPr="003454C6">
        <w:t>.</w:t>
      </w:r>
      <w:sdt>
        <w:sdtPr>
          <w:rPr>
            <w:rtl/>
          </w:rPr>
          <w:id w:val="-2143867910"/>
          <w:citation/>
        </w:sdtPr>
        <w:sdtContent>
          <w:r w:rsidRPr="003454C6">
            <w:rPr>
              <w:rtl/>
            </w:rPr>
            <w:fldChar w:fldCharType="begin"/>
          </w:r>
          <w:r w:rsidRPr="003454C6">
            <w:rPr>
              <w:rtl/>
            </w:rPr>
            <w:instrText xml:space="preserve"> </w:instrText>
          </w:r>
          <w:r w:rsidRPr="003454C6">
            <w:rPr>
              <w:rFonts w:hint="cs"/>
            </w:rPr>
            <w:instrText>CITATION</w:instrText>
          </w:r>
          <w:r w:rsidRPr="003454C6">
            <w:rPr>
              <w:rFonts w:hint="cs"/>
              <w:rtl/>
            </w:rPr>
            <w:instrText xml:space="preserve"> كام08 \</w:instrText>
          </w:r>
          <w:r w:rsidRPr="003454C6">
            <w:rPr>
              <w:rFonts w:hint="cs"/>
            </w:rPr>
            <w:instrText>l 1025</w:instrText>
          </w:r>
          <w:r w:rsidRPr="003454C6">
            <w:rPr>
              <w:rtl/>
            </w:rPr>
            <w:instrText xml:space="preserve"> </w:instrText>
          </w:r>
          <w:r w:rsidRPr="003454C6">
            <w:rPr>
              <w:rtl/>
            </w:rPr>
            <w:fldChar w:fldCharType="separate"/>
          </w:r>
          <w:r w:rsidRPr="003454C6">
            <w:rPr>
              <w:noProof/>
              <w:rtl/>
            </w:rPr>
            <w:t xml:space="preserve"> </w:t>
          </w:r>
          <w:r w:rsidRPr="003454C6">
            <w:rPr>
              <w:rFonts w:hint="cs"/>
              <w:noProof/>
              <w:rtl/>
            </w:rPr>
            <w:t>(كامل، 2008)</w:t>
          </w:r>
          <w:r w:rsidRPr="003454C6">
            <w:rPr>
              <w:rtl/>
            </w:rPr>
            <w:fldChar w:fldCharType="end"/>
          </w:r>
        </w:sdtContent>
      </w:sdt>
    </w:p>
    <w:p w:rsidR="003454C6" w:rsidRPr="003454C6" w:rsidRDefault="003454C6" w:rsidP="003454C6">
      <w:r w:rsidRPr="003454C6">
        <w:rPr>
          <w:rFonts w:hint="cs"/>
          <w:rtl/>
        </w:rPr>
        <w:t xml:space="preserve">ترى الباحثة أن </w:t>
      </w:r>
      <w:r w:rsidRPr="003454C6">
        <w:rPr>
          <w:rtl/>
        </w:rPr>
        <w:t>هذه الأسس تُشكل إطاراً حاسماً لزيادة فعالية التدريب، والتي يتوقع أن تؤثر بشكل مباشر في انخفاض معدل الدوران الوظيفي في الشركات المتوسطة والصغيرة بجدة. فالمتابعة تضمن جودة التنفيذ، وكفاءة المدرب تضمن جودة النقل المعرفي، والرغبة الذاتية والمرونة تضمن الاستيعاب والالتزام بمخرجات التدريب، مما يعزز ولاء الموظف واستقراره</w:t>
      </w:r>
      <w:r w:rsidRPr="003454C6">
        <w:t>.</w:t>
      </w:r>
    </w:p>
    <w:p w:rsidR="003454C6" w:rsidRPr="003454C6" w:rsidRDefault="003454C6" w:rsidP="003454C6">
      <w:pPr>
        <w:keepNext/>
        <w:keepLines/>
        <w:spacing w:before="120"/>
        <w:outlineLvl w:val="1"/>
        <w:rPr>
          <w:rFonts w:asciiTheme="majorHAnsi" w:eastAsiaTheme="majorEastAsia" w:hAnsiTheme="majorHAnsi"/>
          <w:bCs/>
          <w:color w:val="7030A0"/>
          <w:kern w:val="0"/>
          <w:sz w:val="26"/>
          <w:szCs w:val="32"/>
          <w14:ligatures w14:val="none"/>
        </w:rPr>
      </w:pPr>
      <w:bookmarkStart w:id="16" w:name="_Toc214576628"/>
      <w:r w:rsidRPr="003454C6">
        <w:rPr>
          <w:rFonts w:asciiTheme="majorHAnsi" w:eastAsiaTheme="majorEastAsia" w:hAnsiTheme="majorHAnsi"/>
          <w:bCs/>
          <w:color w:val="7030A0"/>
          <w:kern w:val="0"/>
          <w:sz w:val="26"/>
          <w:szCs w:val="32"/>
          <w:rtl/>
          <w14:ligatures w14:val="none"/>
        </w:rPr>
        <w:t>المطلب الثاني: أهداف ومحتوى البرنامج التدريبي</w:t>
      </w:r>
      <w:bookmarkEnd w:id="16"/>
    </w:p>
    <w:p w:rsidR="003454C6" w:rsidRPr="003454C6" w:rsidRDefault="003454C6" w:rsidP="003454C6">
      <w:pPr>
        <w:spacing w:before="100" w:beforeAutospacing="1"/>
        <w:ind w:left="-284"/>
        <w:jc w:val="left"/>
        <w:outlineLvl w:val="2"/>
        <w:rPr>
          <w:rFonts w:ascii="Times New Roman" w:eastAsia="Times New Roman" w:hAnsi="Times New Roman"/>
          <w:b/>
          <w:bCs/>
          <w:kern w:val="0"/>
          <w:sz w:val="27"/>
          <w14:ligatures w14:val="none"/>
        </w:rPr>
      </w:pPr>
      <w:bookmarkStart w:id="17" w:name="_Toc214576629"/>
      <w:r w:rsidRPr="003454C6">
        <w:rPr>
          <w:rFonts w:ascii="Times New Roman" w:eastAsia="Times New Roman" w:hAnsi="Times New Roman"/>
          <w:b/>
          <w:bCs/>
          <w:kern w:val="0"/>
          <w:sz w:val="27"/>
          <w:rtl/>
          <w14:ligatures w14:val="none"/>
        </w:rPr>
        <w:t>أولاً: الغايات المنشودة من البرنامج التدريبي (الأهداف)</w:t>
      </w:r>
      <w:bookmarkEnd w:id="17"/>
    </w:p>
    <w:p w:rsidR="003454C6" w:rsidRPr="003454C6" w:rsidRDefault="003454C6" w:rsidP="003454C6">
      <w:r w:rsidRPr="003454C6">
        <w:rPr>
          <w:rtl/>
        </w:rPr>
        <w:t>تُعرف أهداف البرنامج التدريبي على أنها الغايات المُراد تحقيقها من خلال تطبيقه، وتُعد بمثابة النتائج النهائية التي يتم تحديدها وإعدادها بشكل مُسبق</w:t>
      </w:r>
      <w:r w:rsidRPr="003454C6">
        <w:rPr>
          <w:rFonts w:hint="cs"/>
          <w:rtl/>
        </w:rPr>
        <w:t xml:space="preserve">، </w:t>
      </w:r>
      <w:r w:rsidRPr="003454C6">
        <w:rPr>
          <w:rtl/>
        </w:rPr>
        <w:t>توضح هذه الأهداف التغيير المتوقع في مستوى الأداء، الاتجاهات، والسلوك لدى العاملين، وهي الأساس الذي يُبنى عليه المحتوى التدريبي</w:t>
      </w:r>
      <w:r w:rsidRPr="003454C6">
        <w:t>.</w:t>
      </w:r>
      <w:sdt>
        <w:sdtPr>
          <w:rPr>
            <w:rtl/>
          </w:rPr>
          <w:id w:val="609938541"/>
          <w:citation/>
        </w:sdtPr>
        <w:sdtContent>
          <w:r w:rsidRPr="003454C6">
            <w:rPr>
              <w:rtl/>
            </w:rPr>
            <w:fldChar w:fldCharType="begin"/>
          </w:r>
          <w:r w:rsidRPr="003454C6">
            <w:rPr>
              <w:rtl/>
            </w:rPr>
            <w:instrText xml:space="preserve"> </w:instrText>
          </w:r>
          <w:r w:rsidRPr="003454C6">
            <w:rPr>
              <w:rFonts w:hint="cs"/>
            </w:rPr>
            <w:instrText>CITATION</w:instrText>
          </w:r>
          <w:r w:rsidRPr="003454C6">
            <w:rPr>
              <w:rFonts w:hint="cs"/>
              <w:rtl/>
            </w:rPr>
            <w:instrText xml:space="preserve"> لطي08 \</w:instrText>
          </w:r>
          <w:r w:rsidRPr="003454C6">
            <w:rPr>
              <w:rFonts w:hint="cs"/>
            </w:rPr>
            <w:instrText>l 1025</w:instrText>
          </w:r>
          <w:r w:rsidRPr="003454C6">
            <w:rPr>
              <w:rtl/>
            </w:rPr>
            <w:instrText xml:space="preserve"> </w:instrText>
          </w:r>
          <w:r w:rsidRPr="003454C6">
            <w:rPr>
              <w:rtl/>
            </w:rPr>
            <w:fldChar w:fldCharType="separate"/>
          </w:r>
          <w:r w:rsidRPr="003454C6">
            <w:rPr>
              <w:noProof/>
              <w:rtl/>
            </w:rPr>
            <w:t xml:space="preserve"> </w:t>
          </w:r>
          <w:r w:rsidRPr="003454C6">
            <w:rPr>
              <w:rFonts w:hint="cs"/>
              <w:noProof/>
              <w:rtl/>
            </w:rPr>
            <w:t>(لطيف، 2008)</w:t>
          </w:r>
          <w:r w:rsidRPr="003454C6">
            <w:rPr>
              <w:rtl/>
            </w:rPr>
            <w:fldChar w:fldCharType="end"/>
          </w:r>
        </w:sdtContent>
      </w:sdt>
    </w:p>
    <w:p w:rsidR="003454C6" w:rsidRPr="003454C6" w:rsidRDefault="003454C6" w:rsidP="003454C6">
      <w:r w:rsidRPr="003454C6">
        <w:rPr>
          <w:rtl/>
        </w:rPr>
        <w:t>يمكن التمييز بين نوعين رئيسيين من الأهداف</w:t>
      </w:r>
      <w:r w:rsidRPr="003454C6">
        <w:rPr>
          <w:rFonts w:hint="cs"/>
          <w:rtl/>
        </w:rPr>
        <w:t>:</w:t>
      </w:r>
      <w:sdt>
        <w:sdtPr>
          <w:rPr>
            <w:rFonts w:hint="cs"/>
            <w:rtl/>
          </w:rPr>
          <w:id w:val="746771778"/>
          <w:citation/>
        </w:sdtPr>
        <w:sdtContent>
          <w:r w:rsidRPr="003454C6">
            <w:rPr>
              <w:rtl/>
            </w:rPr>
            <w:fldChar w:fldCharType="begin"/>
          </w:r>
          <w:r w:rsidRPr="003454C6">
            <w:rPr>
              <w:rtl/>
            </w:rPr>
            <w:instrText xml:space="preserve"> </w:instrText>
          </w:r>
          <w:r w:rsidRPr="003454C6">
            <w:rPr>
              <w:rFonts w:hint="cs"/>
            </w:rPr>
            <w:instrText>CITATION</w:instrText>
          </w:r>
          <w:r w:rsidRPr="003454C6">
            <w:rPr>
              <w:rFonts w:hint="cs"/>
              <w:rtl/>
            </w:rPr>
            <w:instrText xml:space="preserve"> معي10 \</w:instrText>
          </w:r>
          <w:r w:rsidRPr="003454C6">
            <w:rPr>
              <w:rFonts w:hint="cs"/>
            </w:rPr>
            <w:instrText>l 1025</w:instrText>
          </w:r>
          <w:r w:rsidRPr="003454C6">
            <w:rPr>
              <w:rtl/>
            </w:rPr>
            <w:instrText xml:space="preserve"> </w:instrText>
          </w:r>
          <w:r w:rsidRPr="003454C6">
            <w:rPr>
              <w:rtl/>
            </w:rPr>
            <w:fldChar w:fldCharType="separate"/>
          </w:r>
          <w:r w:rsidRPr="003454C6">
            <w:rPr>
              <w:noProof/>
              <w:rtl/>
            </w:rPr>
            <w:t xml:space="preserve"> </w:t>
          </w:r>
          <w:r w:rsidRPr="003454C6">
            <w:rPr>
              <w:rFonts w:hint="cs"/>
              <w:noProof/>
              <w:rtl/>
            </w:rPr>
            <w:t>(معين ، 2010)</w:t>
          </w:r>
          <w:r w:rsidRPr="003454C6">
            <w:rPr>
              <w:rtl/>
            </w:rPr>
            <w:fldChar w:fldCharType="end"/>
          </w:r>
        </w:sdtContent>
      </w:sdt>
    </w:p>
    <w:p w:rsidR="003454C6" w:rsidRPr="003454C6" w:rsidRDefault="003454C6" w:rsidP="003454C6">
      <w:pPr>
        <w:numPr>
          <w:ilvl w:val="0"/>
          <w:numId w:val="2"/>
        </w:numPr>
      </w:pPr>
      <w:r w:rsidRPr="003454C6">
        <w:rPr>
          <w:b/>
          <w:bCs/>
          <w:rtl/>
        </w:rPr>
        <w:t>الأهداف العامة (الاستراتيجية)</w:t>
      </w:r>
      <w:r w:rsidRPr="003454C6">
        <w:rPr>
          <w:b/>
          <w:bCs/>
        </w:rPr>
        <w:t>:</w:t>
      </w:r>
      <w:r w:rsidRPr="003454C6">
        <w:t xml:space="preserve"> </w:t>
      </w:r>
      <w:r w:rsidRPr="003454C6">
        <w:rPr>
          <w:rtl/>
        </w:rPr>
        <w:t>تركز على الغايات الرئيسية التي تسعى المنظمة لتحقيقها من البرنامج، وتساعد صانعي القرار في تقييم فعاليته ومردوده على أداء الفرد</w:t>
      </w:r>
      <w:r w:rsidRPr="003454C6">
        <w:t>.</w:t>
      </w:r>
    </w:p>
    <w:p w:rsidR="003454C6" w:rsidRPr="003454C6" w:rsidRDefault="003454C6" w:rsidP="003454C6">
      <w:pPr>
        <w:numPr>
          <w:ilvl w:val="0"/>
          <w:numId w:val="2"/>
        </w:numPr>
      </w:pPr>
      <w:r w:rsidRPr="003454C6">
        <w:rPr>
          <w:b/>
          <w:bCs/>
          <w:rtl/>
        </w:rPr>
        <w:t>الأهداف التفصيلية (الإجرائية)</w:t>
      </w:r>
      <w:r w:rsidRPr="003454C6">
        <w:rPr>
          <w:b/>
          <w:bCs/>
        </w:rPr>
        <w:t>:</w:t>
      </w:r>
      <w:r w:rsidRPr="003454C6">
        <w:t xml:space="preserve"> </w:t>
      </w:r>
      <w:r w:rsidRPr="003454C6">
        <w:rPr>
          <w:rtl/>
        </w:rPr>
        <w:t>تتعلق بالمهام المحددة، وظروف العمل، ومعايير الأداء المطلوبة التي يجب تحقيقها</w:t>
      </w:r>
      <w:r w:rsidRPr="003454C6">
        <w:t>.</w:t>
      </w:r>
    </w:p>
    <w:p w:rsidR="003454C6" w:rsidRPr="003454C6" w:rsidRDefault="003454C6" w:rsidP="003454C6">
      <w:r w:rsidRPr="003454C6">
        <w:rPr>
          <w:rtl/>
        </w:rPr>
        <w:t>إن صياغة الأهداف تتسم بكونها عملية أساسية لتحديد مسار البرنامج، وصعبة في نفس الوقت لتطلبها خبرة عالية ولذلك، يتعين مراعاة الخصائص التالية عند الصياغة</w:t>
      </w:r>
      <w:r w:rsidRPr="003454C6">
        <w:t>:</w:t>
      </w:r>
      <w:sdt>
        <w:sdtPr>
          <w:rPr>
            <w:rtl/>
          </w:rPr>
          <w:id w:val="1365866311"/>
          <w:citation/>
        </w:sdtPr>
        <w:sdtContent>
          <w:r w:rsidRPr="003454C6">
            <w:rPr>
              <w:rtl/>
            </w:rPr>
            <w:fldChar w:fldCharType="begin"/>
          </w:r>
          <w:r w:rsidRPr="003454C6">
            <w:instrText>CITATION</w:instrText>
          </w:r>
          <w:r w:rsidRPr="003454C6">
            <w:rPr>
              <w:rtl/>
            </w:rPr>
            <w:instrText xml:space="preserve"> شيح161 \</w:instrText>
          </w:r>
          <w:r w:rsidRPr="003454C6">
            <w:instrText>p 41 \l 1025</w:instrText>
          </w:r>
          <w:r w:rsidRPr="003454C6">
            <w:rPr>
              <w:rtl/>
            </w:rPr>
            <w:instrText xml:space="preserve"> </w:instrText>
          </w:r>
          <w:r w:rsidRPr="003454C6">
            <w:rPr>
              <w:rtl/>
            </w:rPr>
            <w:fldChar w:fldCharType="separate"/>
          </w:r>
          <w:r w:rsidRPr="003454C6">
            <w:rPr>
              <w:noProof/>
              <w:rtl/>
            </w:rPr>
            <w:t xml:space="preserve"> </w:t>
          </w:r>
          <w:r w:rsidRPr="003454C6">
            <w:rPr>
              <w:rFonts w:hint="cs"/>
              <w:noProof/>
              <w:rtl/>
            </w:rPr>
            <w:t>(شيح ، 2016، صفحة 41)</w:t>
          </w:r>
          <w:r w:rsidRPr="003454C6">
            <w:rPr>
              <w:rtl/>
            </w:rPr>
            <w:fldChar w:fldCharType="end"/>
          </w:r>
        </w:sdtContent>
      </w:sdt>
    </w:p>
    <w:p w:rsidR="003454C6" w:rsidRPr="003454C6" w:rsidRDefault="003454C6" w:rsidP="003454C6">
      <w:pPr>
        <w:numPr>
          <w:ilvl w:val="0"/>
          <w:numId w:val="3"/>
        </w:numPr>
      </w:pPr>
      <w:r w:rsidRPr="003454C6">
        <w:rPr>
          <w:b/>
          <w:bCs/>
          <w:rtl/>
        </w:rPr>
        <w:t>القابلية للقياس (الكمية)</w:t>
      </w:r>
      <w:r w:rsidRPr="003454C6">
        <w:rPr>
          <w:b/>
          <w:bCs/>
        </w:rPr>
        <w:t>:</w:t>
      </w:r>
      <w:r w:rsidRPr="003454C6">
        <w:t xml:space="preserve"> </w:t>
      </w:r>
      <w:r w:rsidRPr="003454C6">
        <w:rPr>
          <w:rtl/>
        </w:rPr>
        <w:t>صياغة الهدف بأرقام أو نسب يمكن قياس مدى تحقيقها (مثال: تدريب 28 من رؤساء الأقسام الفنية على مهارات الإشراف)</w:t>
      </w:r>
      <w:r w:rsidRPr="003454C6">
        <w:t>.</w:t>
      </w:r>
    </w:p>
    <w:p w:rsidR="003454C6" w:rsidRPr="003454C6" w:rsidRDefault="003454C6" w:rsidP="003454C6">
      <w:pPr>
        <w:numPr>
          <w:ilvl w:val="0"/>
          <w:numId w:val="3"/>
        </w:numPr>
      </w:pPr>
      <w:r w:rsidRPr="003454C6">
        <w:rPr>
          <w:b/>
          <w:bCs/>
          <w:rtl/>
        </w:rPr>
        <w:t>التحديد الزمني</w:t>
      </w:r>
      <w:r w:rsidRPr="003454C6">
        <w:rPr>
          <w:b/>
          <w:bCs/>
        </w:rPr>
        <w:t>:</w:t>
      </w:r>
      <w:r w:rsidRPr="003454C6">
        <w:t xml:space="preserve"> </w:t>
      </w:r>
      <w:r w:rsidRPr="003454C6">
        <w:rPr>
          <w:rtl/>
        </w:rPr>
        <w:t>ربط الهدف بإطار زمني مُحدد لتسهيل قياس الإنجاز خلال فترة معينة</w:t>
      </w:r>
      <w:r w:rsidRPr="003454C6">
        <w:t>.</w:t>
      </w:r>
    </w:p>
    <w:p w:rsidR="003454C6" w:rsidRPr="003454C6" w:rsidRDefault="003454C6" w:rsidP="003454C6">
      <w:pPr>
        <w:numPr>
          <w:ilvl w:val="0"/>
          <w:numId w:val="3"/>
        </w:numPr>
      </w:pPr>
      <w:r w:rsidRPr="003454C6">
        <w:rPr>
          <w:b/>
          <w:bCs/>
          <w:rtl/>
        </w:rPr>
        <w:lastRenderedPageBreak/>
        <w:t>الوضوح والمشاركة</w:t>
      </w:r>
      <w:r w:rsidRPr="003454C6">
        <w:rPr>
          <w:b/>
          <w:bCs/>
        </w:rPr>
        <w:t>:</w:t>
      </w:r>
      <w:r w:rsidRPr="003454C6">
        <w:t xml:space="preserve"> </w:t>
      </w:r>
      <w:r w:rsidRPr="003454C6">
        <w:rPr>
          <w:rtl/>
        </w:rPr>
        <w:t>ضمان وضوح الهدف لكافة الأطراف (المنفذين، المديرين، المتدربين)، ويُفضل أن تكون الصياغة ديمقراطية عبر مشاركة مدير التدريب ورؤساء الأقسام في إعدادها</w:t>
      </w:r>
      <w:r w:rsidRPr="003454C6">
        <w:t>.</w:t>
      </w:r>
    </w:p>
    <w:p w:rsidR="003454C6" w:rsidRPr="003454C6" w:rsidRDefault="003454C6" w:rsidP="003454C6">
      <w:pPr>
        <w:numPr>
          <w:ilvl w:val="0"/>
          <w:numId w:val="3"/>
        </w:numPr>
      </w:pPr>
      <w:r w:rsidRPr="003454C6">
        <w:rPr>
          <w:b/>
          <w:bCs/>
          <w:rtl/>
        </w:rPr>
        <w:t>الواقعية والعملية</w:t>
      </w:r>
      <w:r w:rsidRPr="003454C6">
        <w:rPr>
          <w:b/>
          <w:bCs/>
        </w:rPr>
        <w:t>:</w:t>
      </w:r>
      <w:r w:rsidRPr="003454C6">
        <w:t xml:space="preserve"> </w:t>
      </w:r>
      <w:r w:rsidRPr="003454C6">
        <w:rPr>
          <w:rtl/>
        </w:rPr>
        <w:t>يجب أن يكون الهدف معقولاً وقابلاً للتنفيذ، ويتناسب مع الموارد المتاحة (مالية، بشرية، مادية)</w:t>
      </w:r>
      <w:r w:rsidRPr="003454C6">
        <w:t>.</w:t>
      </w:r>
    </w:p>
    <w:p w:rsidR="003454C6" w:rsidRPr="003454C6" w:rsidRDefault="003454C6" w:rsidP="003454C6">
      <w:pPr>
        <w:numPr>
          <w:ilvl w:val="0"/>
          <w:numId w:val="3"/>
        </w:numPr>
      </w:pPr>
      <w:r w:rsidRPr="003454C6">
        <w:rPr>
          <w:b/>
          <w:bCs/>
          <w:rtl/>
        </w:rPr>
        <w:t>الدقة والتخصيص</w:t>
      </w:r>
      <w:r w:rsidRPr="003454C6">
        <w:t xml:space="preserve">: </w:t>
      </w:r>
      <w:r w:rsidRPr="003454C6">
        <w:rPr>
          <w:rtl/>
        </w:rPr>
        <w:t>أن يمس الهدف المجال المُراد تطويره أو التغيير فيه مباشرة</w:t>
      </w:r>
      <w:r w:rsidRPr="003454C6">
        <w:t>.</w:t>
      </w:r>
    </w:p>
    <w:p w:rsidR="003454C6" w:rsidRPr="003454C6" w:rsidRDefault="003454C6" w:rsidP="003454C6">
      <w:r w:rsidRPr="003454C6">
        <w:rPr>
          <w:rtl/>
        </w:rPr>
        <w:t>في إطار الدراسة، يجب أن تكون أهداف البرنامج التدريبي مصممة لـمعالجة الأسباب الجذرية للدوران الوظيفي في الشركات المتوسطة والصغيرة، مثل تحسين مهارات الإشراف أو التواصل، أو بناء ثقافة تنظيمية إيجابية، وبصيغة قابلة للقياس (مثل: تخفيض معدل الشكاوى بنسبة 15% خلال 6 أشهر)</w:t>
      </w:r>
      <w:r w:rsidRPr="003454C6">
        <w:t>.</w:t>
      </w:r>
    </w:p>
    <w:p w:rsidR="003454C6" w:rsidRPr="003454C6" w:rsidRDefault="003454C6" w:rsidP="003454C6">
      <w:pPr>
        <w:spacing w:before="100" w:beforeAutospacing="1"/>
        <w:ind w:left="-284"/>
        <w:jc w:val="left"/>
        <w:outlineLvl w:val="2"/>
        <w:rPr>
          <w:rFonts w:ascii="Times New Roman" w:eastAsia="Times New Roman" w:hAnsi="Times New Roman"/>
          <w:b/>
          <w:bCs/>
          <w:kern w:val="0"/>
          <w:sz w:val="27"/>
          <w14:ligatures w14:val="none"/>
        </w:rPr>
      </w:pPr>
      <w:bookmarkStart w:id="18" w:name="_Toc214576630"/>
      <w:r w:rsidRPr="003454C6">
        <w:rPr>
          <w:rFonts w:ascii="Times New Roman" w:eastAsia="Times New Roman" w:hAnsi="Times New Roman"/>
          <w:b/>
          <w:bCs/>
          <w:kern w:val="0"/>
          <w:sz w:val="27"/>
          <w:rtl/>
          <w14:ligatures w14:val="none"/>
        </w:rPr>
        <w:t>ثانياً: هيكل ومكونات المحتوى التدريبي</w:t>
      </w:r>
      <w:bookmarkEnd w:id="18"/>
    </w:p>
    <w:p w:rsidR="003454C6" w:rsidRPr="003454C6" w:rsidRDefault="003454C6" w:rsidP="003454C6">
      <w:r w:rsidRPr="003454C6">
        <w:rPr>
          <w:rtl/>
        </w:rPr>
        <w:t>يرتبط نجاح البرنامج التدريبي ارتباطاً وثيقاً بـالتحديد الدقيق لمحتواه والموضوعات التي يغطيها. يجب أن يكون المحتوى ترجمة أمينة لاحتياجات الفرد والمنظمة، وأن يتوافق مع الخلفيات العلمية والمهاراتية للمتدربين، مع التركيز على الموضوعات التي تُسهم في تحقيق أهداف البرنامج التدريبي</w:t>
      </w:r>
      <w:r w:rsidRPr="003454C6">
        <w:t>.</w:t>
      </w:r>
    </w:p>
    <w:p w:rsidR="003454C6" w:rsidRPr="003454C6" w:rsidRDefault="003454C6" w:rsidP="003454C6">
      <w:r w:rsidRPr="003454C6">
        <w:rPr>
          <w:rtl/>
        </w:rPr>
        <w:t>تُعرف المادة التدريبية بأنها مجموعة من المفاهيم والمعلومات والنماذج التي تشرح موضوعاً معيناً، ويجب أن تُعرض بأسلوب يتناسب مع مستوى المتدربين، مع الاستعانة بـالرسوم البيانية والأشكال الإيضاحي</w:t>
      </w:r>
      <w:r w:rsidRPr="003454C6">
        <w:rPr>
          <w:rFonts w:hint="cs"/>
          <w:rtl/>
        </w:rPr>
        <w:t xml:space="preserve">ة. </w:t>
      </w:r>
      <w:sdt>
        <w:sdtPr>
          <w:rPr>
            <w:rtl/>
          </w:rPr>
          <w:id w:val="392622581"/>
          <w:citation/>
        </w:sdtPr>
        <w:sdtContent>
          <w:r w:rsidRPr="003454C6">
            <w:rPr>
              <w:rtl/>
            </w:rPr>
            <w:fldChar w:fldCharType="begin"/>
          </w:r>
          <w:r w:rsidRPr="003454C6">
            <w:instrText xml:space="preserve"> CITATION Dek88 \l 1033 </w:instrText>
          </w:r>
          <w:r w:rsidRPr="003454C6">
            <w:rPr>
              <w:rtl/>
            </w:rPr>
            <w:fldChar w:fldCharType="separate"/>
          </w:r>
          <w:r w:rsidRPr="003454C6">
            <w:rPr>
              <w:noProof/>
            </w:rPr>
            <w:t>(Deketeke, 1988)</w:t>
          </w:r>
          <w:r w:rsidRPr="003454C6">
            <w:rPr>
              <w:rtl/>
            </w:rPr>
            <w:fldChar w:fldCharType="end"/>
          </w:r>
        </w:sdtContent>
      </w:sdt>
    </w:p>
    <w:p w:rsidR="003454C6" w:rsidRPr="003454C6" w:rsidRDefault="003454C6" w:rsidP="003454C6">
      <w:pPr>
        <w:rPr>
          <w:rtl/>
        </w:rPr>
      </w:pPr>
      <w:r w:rsidRPr="003454C6">
        <w:rPr>
          <w:rtl/>
        </w:rPr>
        <w:t xml:space="preserve">وتُعد المادة التدريبية أحد مكونات المحتوى التدريبي الذي يشمل أيضاً المراجع النظرية، التمارين، المشاهدات العملية، والملاحظات الأدائية </w:t>
      </w:r>
      <w:r w:rsidRPr="003454C6">
        <w:rPr>
          <w:rFonts w:hint="cs"/>
          <w:rtl/>
        </w:rPr>
        <w:t>.</w:t>
      </w:r>
      <w:sdt>
        <w:sdtPr>
          <w:rPr>
            <w:rtl/>
          </w:rPr>
          <w:id w:val="-1946375635"/>
          <w:citation/>
        </w:sdtPr>
        <w:sdtContent>
          <w:r w:rsidRPr="003454C6">
            <w:rPr>
              <w:rtl/>
            </w:rPr>
            <w:fldChar w:fldCharType="begin"/>
          </w:r>
          <w:r w:rsidRPr="003454C6">
            <w:rPr>
              <w:rtl/>
            </w:rPr>
            <w:instrText xml:space="preserve"> </w:instrText>
          </w:r>
          <w:r w:rsidRPr="003454C6">
            <w:rPr>
              <w:rFonts w:hint="cs"/>
            </w:rPr>
            <w:instrText>CITATION</w:instrText>
          </w:r>
          <w:r w:rsidRPr="003454C6">
            <w:rPr>
              <w:rFonts w:hint="cs"/>
              <w:rtl/>
            </w:rPr>
            <w:instrText xml:space="preserve"> الص09 \</w:instrText>
          </w:r>
          <w:r w:rsidRPr="003454C6">
            <w:rPr>
              <w:rFonts w:hint="cs"/>
            </w:rPr>
            <w:instrText>l 1025</w:instrText>
          </w:r>
          <w:r w:rsidRPr="003454C6">
            <w:rPr>
              <w:rtl/>
            </w:rPr>
            <w:instrText xml:space="preserve"> </w:instrText>
          </w:r>
          <w:r w:rsidRPr="003454C6">
            <w:rPr>
              <w:rtl/>
            </w:rPr>
            <w:fldChar w:fldCharType="separate"/>
          </w:r>
          <w:r w:rsidRPr="003454C6">
            <w:rPr>
              <w:noProof/>
              <w:rtl/>
            </w:rPr>
            <w:t xml:space="preserve"> </w:t>
          </w:r>
          <w:r w:rsidRPr="003454C6">
            <w:rPr>
              <w:rFonts w:hint="cs"/>
              <w:noProof/>
              <w:rtl/>
            </w:rPr>
            <w:t>(الصيرفي ، 2009)</w:t>
          </w:r>
          <w:r w:rsidRPr="003454C6">
            <w:rPr>
              <w:rtl/>
            </w:rPr>
            <w:fldChar w:fldCharType="end"/>
          </w:r>
        </w:sdtContent>
      </w:sdt>
    </w:p>
    <w:p w:rsidR="003454C6" w:rsidRPr="003454C6" w:rsidRDefault="003454C6" w:rsidP="003454C6">
      <w:r w:rsidRPr="003454C6">
        <w:rPr>
          <w:rFonts w:hint="cs"/>
          <w:rtl/>
        </w:rPr>
        <w:t>بناء على ما سبق ترى الباحثة ان</w:t>
      </w:r>
      <w:r w:rsidRPr="003454C6">
        <w:t xml:space="preserve"> </w:t>
      </w:r>
      <w:r w:rsidRPr="003454C6">
        <w:rPr>
          <w:rtl/>
        </w:rPr>
        <w:t>محتوى البرنامج التدريبي في الشركات المتوسطة والصغيرة بجدة يجب أن يكون عملياً ومكثفاً</w:t>
      </w:r>
      <w:r w:rsidRPr="003454C6">
        <w:t xml:space="preserve"> (Action-Oriented)</w:t>
      </w:r>
      <w:r w:rsidRPr="003454C6">
        <w:rPr>
          <w:rtl/>
        </w:rPr>
        <w:t>، ويركز على المهارات التي يسهل تطبيقها مباشرة في بيئة العمل للحد من الإحباط الوظيفي (كـمهارات حل المشكلات، إدارة النزاعات، والقيادة الرشيقة)</w:t>
      </w:r>
      <w:r w:rsidRPr="003454C6">
        <w:t>.</w:t>
      </w:r>
    </w:p>
    <w:p w:rsidR="003454C6" w:rsidRPr="003454C6" w:rsidRDefault="003454C6" w:rsidP="003454C6">
      <w:pPr>
        <w:keepNext/>
        <w:keepLines/>
        <w:spacing w:before="120"/>
        <w:outlineLvl w:val="1"/>
        <w:rPr>
          <w:rFonts w:asciiTheme="majorHAnsi" w:eastAsiaTheme="majorEastAsia" w:hAnsiTheme="majorHAnsi"/>
          <w:bCs/>
          <w:color w:val="7030A0"/>
          <w:kern w:val="0"/>
          <w:sz w:val="26"/>
          <w:szCs w:val="32"/>
          <w14:ligatures w14:val="none"/>
        </w:rPr>
      </w:pPr>
      <w:bookmarkStart w:id="19" w:name="_Toc214576631"/>
      <w:r w:rsidRPr="003454C6">
        <w:rPr>
          <w:rFonts w:asciiTheme="majorHAnsi" w:eastAsiaTheme="majorEastAsia" w:hAnsiTheme="majorHAnsi"/>
          <w:bCs/>
          <w:color w:val="7030A0"/>
          <w:kern w:val="0"/>
          <w:sz w:val="26"/>
          <w:szCs w:val="32"/>
          <w:rtl/>
          <w14:ligatures w14:val="none"/>
        </w:rPr>
        <w:t>المطلب الثالث: المستلزمات الضرورية لتصميم البرنامج التدريبي</w:t>
      </w:r>
      <w:bookmarkEnd w:id="19"/>
    </w:p>
    <w:p w:rsidR="003454C6" w:rsidRPr="003454C6" w:rsidRDefault="003454C6" w:rsidP="003454C6">
      <w:r w:rsidRPr="003454C6">
        <w:rPr>
          <w:rtl/>
        </w:rPr>
        <w:t>بالإضافة إلى تحديد الأهداف والمحتوى، تمر عملية تصميم البرنامج التدريبي بتحديد الموارد والمتطلبات اللازمة لنجاحه، وهي: الإمكانيات البشرية والمادية والمالية، واختيار الأساليب والموقع والمدة الزمنية للتدريب</w:t>
      </w:r>
      <w:r w:rsidRPr="003454C6">
        <w:t>.</w:t>
      </w:r>
    </w:p>
    <w:p w:rsidR="003454C6" w:rsidRPr="003454C6" w:rsidRDefault="003454C6" w:rsidP="003454C6">
      <w:pPr>
        <w:numPr>
          <w:ilvl w:val="0"/>
          <w:numId w:val="4"/>
        </w:numPr>
      </w:pPr>
      <w:r w:rsidRPr="003454C6">
        <w:rPr>
          <w:b/>
          <w:bCs/>
          <w:rtl/>
        </w:rPr>
        <w:lastRenderedPageBreak/>
        <w:t>الموارد البشرية</w:t>
      </w:r>
      <w:r w:rsidRPr="003454C6">
        <w:rPr>
          <w:b/>
          <w:bCs/>
        </w:rPr>
        <w:t>:</w:t>
      </w:r>
      <w:r w:rsidRPr="003454C6">
        <w:t xml:space="preserve"> </w:t>
      </w:r>
      <w:r w:rsidRPr="003454C6">
        <w:rPr>
          <w:rtl/>
        </w:rPr>
        <w:t>يُعتبر اختيار المدربين والمتدربين أمراً جوهرياً، فكلاهما يمثل محور العملية التدريبية</w:t>
      </w:r>
      <w:r w:rsidRPr="003454C6">
        <w:t>.</w:t>
      </w:r>
    </w:p>
    <w:p w:rsidR="003454C6" w:rsidRPr="003454C6" w:rsidRDefault="003454C6" w:rsidP="003454C6">
      <w:pPr>
        <w:numPr>
          <w:ilvl w:val="1"/>
          <w:numId w:val="4"/>
        </w:numPr>
        <w:tabs>
          <w:tab w:val="num" w:pos="1440"/>
        </w:tabs>
      </w:pPr>
      <w:r w:rsidRPr="003454C6">
        <w:rPr>
          <w:b/>
          <w:bCs/>
          <w:rtl/>
        </w:rPr>
        <w:t>اختيار المدربين</w:t>
      </w:r>
      <w:r w:rsidRPr="003454C6">
        <w:rPr>
          <w:b/>
          <w:bCs/>
        </w:rPr>
        <w:t>:</w:t>
      </w:r>
      <w:r w:rsidRPr="003454C6">
        <w:t xml:space="preserve"> </w:t>
      </w:r>
      <w:r w:rsidRPr="003454C6">
        <w:rPr>
          <w:rtl/>
        </w:rPr>
        <w:t>توفير المدرب الكفء يمثل مؤشراً رئيسياً على احتمالية نجاح البرنامج</w:t>
      </w:r>
      <w:r w:rsidRPr="003454C6">
        <w:rPr>
          <w:rFonts w:hint="cs"/>
          <w:rtl/>
        </w:rPr>
        <w:t xml:space="preserve">، </w:t>
      </w:r>
      <w:r w:rsidRPr="003454C6">
        <w:rPr>
          <w:rtl/>
        </w:rPr>
        <w:t>المدرب هو الوسيط الأساسي لنقل رسالة التدريب، والمعلومات، والمهارات إلى المتدربين</w:t>
      </w:r>
      <w:r w:rsidRPr="003454C6">
        <w:t>.</w:t>
      </w:r>
      <w:sdt>
        <w:sdtPr>
          <w:rPr>
            <w:rtl/>
          </w:rPr>
          <w:id w:val="-459030970"/>
          <w:citation/>
        </w:sdtPr>
        <w:sdtContent>
          <w:r w:rsidRPr="003454C6">
            <w:rPr>
              <w:rtl/>
            </w:rPr>
            <w:fldChar w:fldCharType="begin"/>
          </w:r>
          <w:r w:rsidRPr="003454C6">
            <w:rPr>
              <w:rtl/>
            </w:rPr>
            <w:instrText xml:space="preserve"> </w:instrText>
          </w:r>
          <w:r w:rsidRPr="003454C6">
            <w:rPr>
              <w:rFonts w:hint="cs"/>
            </w:rPr>
            <w:instrText>CITATION</w:instrText>
          </w:r>
          <w:r w:rsidRPr="003454C6">
            <w:rPr>
              <w:rFonts w:hint="cs"/>
              <w:rtl/>
            </w:rPr>
            <w:instrText xml:space="preserve"> الن87 \</w:instrText>
          </w:r>
          <w:r w:rsidRPr="003454C6">
            <w:rPr>
              <w:rFonts w:hint="cs"/>
            </w:rPr>
            <w:instrText>l 1025</w:instrText>
          </w:r>
          <w:r w:rsidRPr="003454C6">
            <w:rPr>
              <w:rtl/>
            </w:rPr>
            <w:instrText xml:space="preserve"> </w:instrText>
          </w:r>
          <w:r w:rsidRPr="003454C6">
            <w:rPr>
              <w:rtl/>
            </w:rPr>
            <w:fldChar w:fldCharType="separate"/>
          </w:r>
          <w:r w:rsidRPr="003454C6">
            <w:rPr>
              <w:noProof/>
              <w:rtl/>
            </w:rPr>
            <w:t xml:space="preserve"> </w:t>
          </w:r>
          <w:r w:rsidRPr="003454C6">
            <w:rPr>
              <w:rFonts w:hint="cs"/>
              <w:noProof/>
              <w:rtl/>
            </w:rPr>
            <w:t>(النجار، 1987)</w:t>
          </w:r>
          <w:r w:rsidRPr="003454C6">
            <w:rPr>
              <w:rtl/>
            </w:rPr>
            <w:fldChar w:fldCharType="end"/>
          </w:r>
        </w:sdtContent>
      </w:sdt>
    </w:p>
    <w:p w:rsidR="003454C6" w:rsidRPr="003454C6" w:rsidRDefault="003454C6" w:rsidP="003454C6">
      <w:pPr>
        <w:numPr>
          <w:ilvl w:val="1"/>
          <w:numId w:val="4"/>
        </w:numPr>
      </w:pPr>
      <w:r w:rsidRPr="003454C6">
        <w:rPr>
          <w:b/>
          <w:bCs/>
          <w:rtl/>
        </w:rPr>
        <w:t>تحديد المتدربين</w:t>
      </w:r>
      <w:r w:rsidRPr="003454C6">
        <w:rPr>
          <w:b/>
          <w:bCs/>
        </w:rPr>
        <w:t>:</w:t>
      </w:r>
      <w:r w:rsidRPr="003454C6">
        <w:t xml:space="preserve"> </w:t>
      </w:r>
      <w:r w:rsidRPr="003454C6">
        <w:rPr>
          <w:rtl/>
        </w:rPr>
        <w:t>تتطلب هذه العملية تحديد العدد والخصائص الملائمة للمشاركين، مع ضرورة مراعاة التجانس في المؤهلات والخبرات لضمان تحقيق الأهداف التدريبية</w:t>
      </w:r>
      <w:r w:rsidRPr="003454C6">
        <w:rPr>
          <w:rFonts w:hint="cs"/>
          <w:rtl/>
        </w:rPr>
        <w:t>،</w:t>
      </w:r>
      <w:r w:rsidRPr="003454C6">
        <w:rPr>
          <w:rtl/>
        </w:rPr>
        <w:t xml:space="preserve"> يجب أن يكون المتدرب مقتنعاً ومحتاجاً للتدريب، ويجب أن يتم الاختيار ضمن تخطيط منهجي لتجنب إعاقة نجاح البرنامج</w:t>
      </w:r>
      <w:r w:rsidRPr="003454C6">
        <w:t>.</w:t>
      </w:r>
      <w:sdt>
        <w:sdtPr>
          <w:rPr>
            <w:rtl/>
          </w:rPr>
          <w:id w:val="833804661"/>
          <w:citation/>
        </w:sdtPr>
        <w:sdtContent>
          <w:r w:rsidRPr="003454C6">
            <w:rPr>
              <w:rtl/>
            </w:rPr>
            <w:fldChar w:fldCharType="begin"/>
          </w:r>
          <w:r w:rsidRPr="003454C6">
            <w:rPr>
              <w:rtl/>
            </w:rPr>
            <w:instrText xml:space="preserve"> </w:instrText>
          </w:r>
          <w:r w:rsidRPr="003454C6">
            <w:rPr>
              <w:rFonts w:hint="cs"/>
            </w:rPr>
            <w:instrText>CITATION</w:instrText>
          </w:r>
          <w:r w:rsidRPr="003454C6">
            <w:rPr>
              <w:rFonts w:hint="cs"/>
              <w:rtl/>
            </w:rPr>
            <w:instrText xml:space="preserve"> محم03 \</w:instrText>
          </w:r>
          <w:r w:rsidRPr="003454C6">
            <w:rPr>
              <w:rFonts w:hint="cs"/>
            </w:rPr>
            <w:instrText>l 1025</w:instrText>
          </w:r>
          <w:r w:rsidRPr="003454C6">
            <w:rPr>
              <w:rtl/>
            </w:rPr>
            <w:instrText xml:space="preserve"> </w:instrText>
          </w:r>
          <w:r w:rsidRPr="003454C6">
            <w:rPr>
              <w:rtl/>
            </w:rPr>
            <w:fldChar w:fldCharType="separate"/>
          </w:r>
          <w:r w:rsidRPr="003454C6">
            <w:rPr>
              <w:noProof/>
              <w:rtl/>
            </w:rPr>
            <w:t xml:space="preserve"> </w:t>
          </w:r>
          <w:r w:rsidRPr="003454C6">
            <w:rPr>
              <w:rFonts w:hint="cs"/>
              <w:noProof/>
              <w:rtl/>
            </w:rPr>
            <w:t>(محمود، 2003)</w:t>
          </w:r>
          <w:r w:rsidRPr="003454C6">
            <w:rPr>
              <w:rtl/>
            </w:rPr>
            <w:fldChar w:fldCharType="end"/>
          </w:r>
        </w:sdtContent>
      </w:sdt>
    </w:p>
    <w:p w:rsidR="003454C6" w:rsidRPr="003454C6" w:rsidRDefault="003454C6" w:rsidP="003454C6">
      <w:pPr>
        <w:numPr>
          <w:ilvl w:val="0"/>
          <w:numId w:val="4"/>
        </w:numPr>
      </w:pPr>
      <w:r w:rsidRPr="003454C6">
        <w:rPr>
          <w:b/>
          <w:bCs/>
          <w:rtl/>
        </w:rPr>
        <w:t>الإمكانيات المالية</w:t>
      </w:r>
      <w:r w:rsidRPr="003454C6">
        <w:rPr>
          <w:b/>
          <w:bCs/>
        </w:rPr>
        <w:t>:</w:t>
      </w:r>
      <w:r w:rsidRPr="003454C6">
        <w:t xml:space="preserve"> </w:t>
      </w:r>
      <w:r w:rsidRPr="003454C6">
        <w:rPr>
          <w:rtl/>
        </w:rPr>
        <w:t>يجب أخذ الجانب المالي (ميزانية التدريب) بعين الاعتبار عند تصميم البرنامج. تساعد الميزانية على تقدير التكاليف واتخاذ قرار التنفيذ، وقد تؤدي إلى تعديل المحتوى لضمان الجدوى الاقتصادية للتدريب</w:t>
      </w:r>
      <w:r w:rsidRPr="003454C6">
        <w:t>.</w:t>
      </w:r>
    </w:p>
    <w:p w:rsidR="003454C6" w:rsidRPr="003454C6" w:rsidRDefault="003454C6" w:rsidP="003454C6">
      <w:pPr>
        <w:numPr>
          <w:ilvl w:val="0"/>
          <w:numId w:val="4"/>
        </w:numPr>
      </w:pPr>
      <w:r w:rsidRPr="003454C6">
        <w:rPr>
          <w:b/>
          <w:bCs/>
          <w:rtl/>
        </w:rPr>
        <w:t>تحديد أساليب التدريب</w:t>
      </w:r>
      <w:r w:rsidRPr="003454C6">
        <w:rPr>
          <w:rFonts w:hint="cs"/>
          <w:rtl/>
        </w:rPr>
        <w:t xml:space="preserve">: </w:t>
      </w:r>
      <w:r w:rsidRPr="003454C6">
        <w:rPr>
          <w:rtl/>
        </w:rPr>
        <w:t>يتعين اختيار الأساليب التدريبية (كالأساليب النظرية، العملية، والذاتية) بناءً على عدة عوامل، منها: أهداف البرنامج، مدته، طبيعة المادة العلمية، وخبرات وعدد المتدربين</w:t>
      </w:r>
      <w:r w:rsidRPr="003454C6">
        <w:t>.</w:t>
      </w:r>
    </w:p>
    <w:p w:rsidR="003454C6" w:rsidRPr="003454C6" w:rsidRDefault="003454C6" w:rsidP="003454C6">
      <w:pPr>
        <w:numPr>
          <w:ilvl w:val="0"/>
          <w:numId w:val="4"/>
        </w:numPr>
      </w:pPr>
      <w:r w:rsidRPr="003454C6">
        <w:rPr>
          <w:b/>
          <w:bCs/>
          <w:rtl/>
        </w:rPr>
        <w:t>المعدات والوسائل التدريبية</w:t>
      </w:r>
      <w:r w:rsidRPr="003454C6">
        <w:rPr>
          <w:b/>
          <w:bCs/>
        </w:rPr>
        <w:t>:</w:t>
      </w:r>
      <w:r w:rsidRPr="003454C6">
        <w:t xml:space="preserve"> </w:t>
      </w:r>
      <w:r w:rsidRPr="003454C6">
        <w:rPr>
          <w:rtl/>
        </w:rPr>
        <w:t>إن توفر الوسائل التدريبية الفعالة ضروري لتعزيز كفاءة أي نشاط تدريبي، فهي تُسهِم بشكل كبير في نقل وتوصيل المفاهيم والمعلومات العلمية للمتدربين</w:t>
      </w:r>
      <w:r w:rsidRPr="003454C6">
        <w:rPr>
          <w:rFonts w:hint="cs"/>
          <w:rtl/>
        </w:rPr>
        <w:t>.</w:t>
      </w:r>
      <w:sdt>
        <w:sdtPr>
          <w:rPr>
            <w:rFonts w:hint="cs"/>
            <w:rtl/>
          </w:rPr>
          <w:id w:val="-1261597216"/>
          <w:citation/>
        </w:sdtPr>
        <w:sdtContent>
          <w:r w:rsidRPr="003454C6">
            <w:rPr>
              <w:rtl/>
            </w:rPr>
            <w:fldChar w:fldCharType="begin"/>
          </w:r>
          <w:r w:rsidRPr="003454C6">
            <w:rPr>
              <w:rtl/>
            </w:rPr>
            <w:instrText xml:space="preserve"> </w:instrText>
          </w:r>
          <w:r w:rsidRPr="003454C6">
            <w:rPr>
              <w:rFonts w:hint="cs"/>
            </w:rPr>
            <w:instrText>CITATION</w:instrText>
          </w:r>
          <w:r w:rsidRPr="003454C6">
            <w:rPr>
              <w:rFonts w:hint="cs"/>
              <w:rtl/>
            </w:rPr>
            <w:instrText xml:space="preserve"> شاو05 \</w:instrText>
          </w:r>
          <w:r w:rsidRPr="003454C6">
            <w:rPr>
              <w:rFonts w:hint="cs"/>
            </w:rPr>
            <w:instrText>l 1025</w:instrText>
          </w:r>
          <w:r w:rsidRPr="003454C6">
            <w:rPr>
              <w:rtl/>
            </w:rPr>
            <w:instrText xml:space="preserve"> </w:instrText>
          </w:r>
          <w:r w:rsidRPr="003454C6">
            <w:rPr>
              <w:rtl/>
            </w:rPr>
            <w:fldChar w:fldCharType="separate"/>
          </w:r>
          <w:r w:rsidRPr="003454C6">
            <w:rPr>
              <w:noProof/>
              <w:rtl/>
            </w:rPr>
            <w:t xml:space="preserve"> </w:t>
          </w:r>
          <w:r w:rsidRPr="003454C6">
            <w:rPr>
              <w:rFonts w:hint="cs"/>
              <w:noProof/>
              <w:rtl/>
            </w:rPr>
            <w:t>(شاوش، 2005)</w:t>
          </w:r>
          <w:r w:rsidRPr="003454C6">
            <w:rPr>
              <w:rtl/>
            </w:rPr>
            <w:fldChar w:fldCharType="end"/>
          </w:r>
        </w:sdtContent>
      </w:sdt>
    </w:p>
    <w:p w:rsidR="003454C6" w:rsidRPr="003454C6" w:rsidRDefault="003454C6" w:rsidP="003454C6">
      <w:pPr>
        <w:numPr>
          <w:ilvl w:val="0"/>
          <w:numId w:val="4"/>
        </w:numPr>
      </w:pPr>
      <w:r w:rsidRPr="003454C6">
        <w:rPr>
          <w:b/>
          <w:bCs/>
          <w:rtl/>
        </w:rPr>
        <w:t>تحديد مكان التدريب</w:t>
      </w:r>
      <w:r w:rsidRPr="003454C6">
        <w:rPr>
          <w:b/>
          <w:bCs/>
        </w:rPr>
        <w:t>:</w:t>
      </w:r>
      <w:r w:rsidRPr="003454C6">
        <w:t xml:space="preserve"> </w:t>
      </w:r>
      <w:r w:rsidRPr="003454C6">
        <w:rPr>
          <w:rtl/>
        </w:rPr>
        <w:t xml:space="preserve">ينبغي تحديد موقع عقد التدريب (داخلي أو خارجي)، مع التمييز بين التدريب </w:t>
      </w:r>
      <w:r w:rsidRPr="003454C6">
        <w:rPr>
          <w:b/>
          <w:bCs/>
          <w:rtl/>
        </w:rPr>
        <w:t>الجماعي</w:t>
      </w:r>
      <w:r w:rsidRPr="003454C6">
        <w:rPr>
          <w:rtl/>
        </w:rPr>
        <w:t xml:space="preserve"> والتدريب </w:t>
      </w:r>
      <w:r w:rsidRPr="003454C6">
        <w:rPr>
          <w:b/>
          <w:bCs/>
          <w:rtl/>
        </w:rPr>
        <w:t>الفردي</w:t>
      </w:r>
      <w:r w:rsidRPr="003454C6">
        <w:t>.</w:t>
      </w:r>
    </w:p>
    <w:p w:rsidR="003454C6" w:rsidRPr="003454C6" w:rsidRDefault="003454C6" w:rsidP="003454C6">
      <w:pPr>
        <w:numPr>
          <w:ilvl w:val="0"/>
          <w:numId w:val="4"/>
        </w:numPr>
      </w:pPr>
      <w:r w:rsidRPr="003454C6">
        <w:rPr>
          <w:b/>
          <w:bCs/>
          <w:rtl/>
        </w:rPr>
        <w:t>تحديد فترة التدريب</w:t>
      </w:r>
      <w:r w:rsidRPr="003454C6">
        <w:rPr>
          <w:b/>
          <w:bCs/>
        </w:rPr>
        <w:t>:</w:t>
      </w:r>
      <w:r w:rsidRPr="003454C6">
        <w:t xml:space="preserve"> </w:t>
      </w:r>
      <w:r w:rsidRPr="003454C6">
        <w:rPr>
          <w:rtl/>
        </w:rPr>
        <w:t>لا توجد مدة زمنية مثالية واحدة لتنفيذ البرامج التدريبية؛ بل تختلف المدة باختلاف</w:t>
      </w:r>
      <w:r w:rsidRPr="003454C6">
        <w:rPr>
          <w:rFonts w:hint="cs"/>
          <w:rtl/>
        </w:rPr>
        <w:t>:</w:t>
      </w:r>
      <w:sdt>
        <w:sdtPr>
          <w:rPr>
            <w:rFonts w:hint="cs"/>
            <w:rtl/>
          </w:rPr>
          <w:id w:val="-793676490"/>
          <w:citation/>
        </w:sdtPr>
        <w:sdtContent>
          <w:r w:rsidRPr="003454C6">
            <w:rPr>
              <w:rtl/>
            </w:rPr>
            <w:fldChar w:fldCharType="begin"/>
          </w:r>
          <w:r w:rsidRPr="003454C6">
            <w:instrText>CITATION</w:instrText>
          </w:r>
          <w:r w:rsidRPr="003454C6">
            <w:rPr>
              <w:rtl/>
            </w:rPr>
            <w:instrText xml:space="preserve"> الص09 \</w:instrText>
          </w:r>
          <w:r w:rsidRPr="003454C6">
            <w:instrText>p 188 \l 1025</w:instrText>
          </w:r>
          <w:r w:rsidRPr="003454C6">
            <w:rPr>
              <w:rtl/>
            </w:rPr>
            <w:instrText xml:space="preserve"> </w:instrText>
          </w:r>
          <w:r w:rsidRPr="003454C6">
            <w:rPr>
              <w:rtl/>
            </w:rPr>
            <w:fldChar w:fldCharType="separate"/>
          </w:r>
          <w:r w:rsidRPr="003454C6">
            <w:rPr>
              <w:noProof/>
              <w:rtl/>
            </w:rPr>
            <w:t xml:space="preserve"> </w:t>
          </w:r>
          <w:r w:rsidRPr="003454C6">
            <w:rPr>
              <w:rFonts w:hint="cs"/>
              <w:noProof/>
              <w:rtl/>
            </w:rPr>
            <w:t>(الصيرفي ، 2009، صفحة 188)</w:t>
          </w:r>
          <w:r w:rsidRPr="003454C6">
            <w:rPr>
              <w:rtl/>
            </w:rPr>
            <w:fldChar w:fldCharType="end"/>
          </w:r>
        </w:sdtContent>
      </w:sdt>
    </w:p>
    <w:p w:rsidR="003454C6" w:rsidRPr="003454C6" w:rsidRDefault="003454C6" w:rsidP="003454C6">
      <w:pPr>
        <w:numPr>
          <w:ilvl w:val="1"/>
          <w:numId w:val="4"/>
        </w:numPr>
        <w:tabs>
          <w:tab w:val="num" w:pos="1440"/>
        </w:tabs>
      </w:pPr>
      <w:r w:rsidRPr="003454C6">
        <w:rPr>
          <w:rtl/>
        </w:rPr>
        <w:t>المنهج التدريبي وطبيعة المشكلات التي يعالجها</w:t>
      </w:r>
      <w:r w:rsidRPr="003454C6">
        <w:t>.</w:t>
      </w:r>
    </w:p>
    <w:p w:rsidR="003454C6" w:rsidRPr="003454C6" w:rsidRDefault="003454C6" w:rsidP="003454C6">
      <w:pPr>
        <w:numPr>
          <w:ilvl w:val="1"/>
          <w:numId w:val="4"/>
        </w:numPr>
        <w:tabs>
          <w:tab w:val="num" w:pos="1440"/>
        </w:tabs>
      </w:pPr>
      <w:r w:rsidRPr="003454C6">
        <w:rPr>
          <w:rtl/>
        </w:rPr>
        <w:t>الأساليب التدريبية المُستخدمة</w:t>
      </w:r>
      <w:r w:rsidRPr="003454C6">
        <w:t>.</w:t>
      </w:r>
    </w:p>
    <w:p w:rsidR="003454C6" w:rsidRPr="003454C6" w:rsidRDefault="003454C6" w:rsidP="003454C6">
      <w:pPr>
        <w:numPr>
          <w:ilvl w:val="1"/>
          <w:numId w:val="4"/>
        </w:numPr>
        <w:tabs>
          <w:tab w:val="num" w:pos="1440"/>
        </w:tabs>
      </w:pPr>
      <w:r w:rsidRPr="003454C6">
        <w:rPr>
          <w:rtl/>
        </w:rPr>
        <w:t>الإمكانيات المتاحة وحاجة المنظمة للمتدربين</w:t>
      </w:r>
      <w:r w:rsidRPr="003454C6">
        <w:rPr>
          <w:rFonts w:hint="cs"/>
          <w:rtl/>
        </w:rPr>
        <w:t>.</w:t>
      </w:r>
    </w:p>
    <w:p w:rsidR="003454C6" w:rsidRPr="003454C6" w:rsidRDefault="003454C6" w:rsidP="003454C6">
      <w:r w:rsidRPr="003454C6">
        <w:rPr>
          <w:rtl/>
        </w:rPr>
        <w:t xml:space="preserve">في الشركات المتوسطة والصغيرة، قد تكون الإمكانيات المادية محدودة، مما يتطلب تصميماً إبداعياً للبرنامج </w:t>
      </w:r>
      <w:r w:rsidRPr="003454C6">
        <w:t xml:space="preserve">(Lean Design) </w:t>
      </w:r>
      <w:r w:rsidRPr="003454C6">
        <w:rPr>
          <w:rtl/>
        </w:rPr>
        <w:t xml:space="preserve">يعتمد على أساليب تدريب منخفضة التكلفة وعالية الكفاءة، مثل </w:t>
      </w:r>
      <w:r w:rsidRPr="003454C6">
        <w:rPr>
          <w:rtl/>
        </w:rPr>
        <w:lastRenderedPageBreak/>
        <w:t>التدريب أثناء العمل أو التناوب الوظيفي، مع التركيز على مدربين داخليين لتقليل الإنفاق وزيادة الاستدامة</w:t>
      </w:r>
      <w:r w:rsidRPr="003454C6">
        <w:t>.</w:t>
      </w:r>
    </w:p>
    <w:p w:rsidR="003454C6" w:rsidRPr="003454C6" w:rsidRDefault="003454C6" w:rsidP="003454C6">
      <w:pPr>
        <w:keepNext/>
        <w:keepLines/>
        <w:spacing w:before="120"/>
        <w:outlineLvl w:val="1"/>
        <w:rPr>
          <w:rFonts w:asciiTheme="majorHAnsi" w:eastAsiaTheme="majorEastAsia" w:hAnsiTheme="majorHAnsi"/>
          <w:bCs/>
          <w:color w:val="7030A0"/>
          <w:kern w:val="0"/>
          <w:sz w:val="26"/>
          <w:szCs w:val="32"/>
          <w14:ligatures w14:val="none"/>
        </w:rPr>
      </w:pPr>
      <w:bookmarkStart w:id="20" w:name="_Toc214576632"/>
      <w:r w:rsidRPr="003454C6">
        <w:rPr>
          <w:rFonts w:asciiTheme="majorHAnsi" w:eastAsiaTheme="majorEastAsia" w:hAnsiTheme="majorHAnsi"/>
          <w:bCs/>
          <w:color w:val="7030A0"/>
          <w:kern w:val="0"/>
          <w:sz w:val="26"/>
          <w:szCs w:val="32"/>
          <w:rtl/>
          <w14:ligatures w14:val="none"/>
        </w:rPr>
        <w:t>المطلب الرابع: مراحل تنفيذ ومتابعة البرنامج التدريبي</w:t>
      </w:r>
      <w:bookmarkEnd w:id="20"/>
    </w:p>
    <w:p w:rsidR="003454C6" w:rsidRPr="003454C6" w:rsidRDefault="003454C6" w:rsidP="003454C6">
      <w:r w:rsidRPr="003454C6">
        <w:rPr>
          <w:rtl/>
        </w:rPr>
        <w:t xml:space="preserve">بعد اكتمال مرحلة التصميم، تبدأ مرحلة التنفيذ والمتابعة، وهي مرحلة إشراف مستمر لتجسيد البرنامج وتحقيق أهدافه. تتطلب هذه المرحلة من إدارة الموارد البشرية ومديري أو </w:t>
      </w:r>
      <w:r w:rsidRPr="003454C6">
        <w:rPr>
          <w:rFonts w:hint="cs"/>
          <w:rtl/>
        </w:rPr>
        <w:t>أخصائي</w:t>
      </w:r>
      <w:r w:rsidRPr="003454C6">
        <w:rPr>
          <w:rtl/>
        </w:rPr>
        <w:t xml:space="preserve"> التدريب متابعة يومية ومرحلية للتأكد من أن التصميم يُنفّذ كما خُطط له، وضمان سير الأمور بمسارها الصحيح</w:t>
      </w:r>
      <w:r w:rsidRPr="003454C6">
        <w:t>.</w:t>
      </w:r>
      <w:sdt>
        <w:sdtPr>
          <w:rPr>
            <w:rtl/>
          </w:rPr>
          <w:id w:val="1144308498"/>
          <w:citation/>
        </w:sdtPr>
        <w:sdtContent>
          <w:r w:rsidRPr="003454C6">
            <w:rPr>
              <w:rtl/>
            </w:rPr>
            <w:fldChar w:fldCharType="begin"/>
          </w:r>
          <w:r w:rsidRPr="003454C6">
            <w:instrText>CITATION</w:instrText>
          </w:r>
          <w:r w:rsidRPr="003454C6">
            <w:rPr>
              <w:rtl/>
            </w:rPr>
            <w:instrText xml:space="preserve"> ماه07 \</w:instrText>
          </w:r>
          <w:r w:rsidRPr="003454C6">
            <w:instrText>p 490 \l 1025</w:instrText>
          </w:r>
          <w:r w:rsidRPr="003454C6">
            <w:rPr>
              <w:rtl/>
            </w:rPr>
            <w:instrText xml:space="preserve"> </w:instrText>
          </w:r>
          <w:r w:rsidRPr="003454C6">
            <w:rPr>
              <w:rtl/>
            </w:rPr>
            <w:fldChar w:fldCharType="separate"/>
          </w:r>
          <w:r w:rsidRPr="003454C6">
            <w:rPr>
              <w:noProof/>
              <w:rtl/>
            </w:rPr>
            <w:t xml:space="preserve"> </w:t>
          </w:r>
          <w:r w:rsidRPr="003454C6">
            <w:rPr>
              <w:rFonts w:hint="cs"/>
              <w:noProof/>
              <w:rtl/>
            </w:rPr>
            <w:t>(ماهر، 2007، صفحة 490)</w:t>
          </w:r>
          <w:r w:rsidRPr="003454C6">
            <w:rPr>
              <w:rtl/>
            </w:rPr>
            <w:fldChar w:fldCharType="end"/>
          </w:r>
        </w:sdtContent>
      </w:sdt>
    </w:p>
    <w:p w:rsidR="003454C6" w:rsidRPr="003454C6" w:rsidRDefault="003454C6" w:rsidP="003454C6">
      <w:r w:rsidRPr="003454C6">
        <w:rPr>
          <w:rtl/>
        </w:rPr>
        <w:t>تتضمن أنشطة المتابعة اليومية</w:t>
      </w:r>
      <w:r w:rsidRPr="003454C6">
        <w:t>:</w:t>
      </w:r>
    </w:p>
    <w:p w:rsidR="003454C6" w:rsidRPr="003454C6" w:rsidRDefault="003454C6" w:rsidP="003454C6">
      <w:pPr>
        <w:numPr>
          <w:ilvl w:val="0"/>
          <w:numId w:val="5"/>
        </w:numPr>
      </w:pPr>
      <w:r w:rsidRPr="003454C6">
        <w:rPr>
          <w:rtl/>
        </w:rPr>
        <w:t>التحقق من جاهزية ونظافة قاعات التدريب</w:t>
      </w:r>
      <w:r w:rsidRPr="003454C6">
        <w:t>.</w:t>
      </w:r>
    </w:p>
    <w:p w:rsidR="003454C6" w:rsidRPr="003454C6" w:rsidRDefault="003454C6" w:rsidP="003454C6">
      <w:pPr>
        <w:numPr>
          <w:ilvl w:val="0"/>
          <w:numId w:val="5"/>
        </w:numPr>
      </w:pPr>
      <w:r w:rsidRPr="003454C6">
        <w:rPr>
          <w:rtl/>
        </w:rPr>
        <w:t>تجهيز المواد العلمية والتمرينات وتقديمها في المواعيد المحددة</w:t>
      </w:r>
      <w:r w:rsidRPr="003454C6">
        <w:t>.</w:t>
      </w:r>
    </w:p>
    <w:p w:rsidR="003454C6" w:rsidRPr="003454C6" w:rsidRDefault="003454C6" w:rsidP="003454C6">
      <w:pPr>
        <w:numPr>
          <w:ilvl w:val="0"/>
          <w:numId w:val="5"/>
        </w:numPr>
      </w:pPr>
      <w:r w:rsidRPr="003454C6">
        <w:rPr>
          <w:rtl/>
        </w:rPr>
        <w:t>توفير المساعدات التدريبية اللازمة</w:t>
      </w:r>
      <w:r w:rsidRPr="003454C6">
        <w:t>.</w:t>
      </w:r>
    </w:p>
    <w:p w:rsidR="003454C6" w:rsidRPr="003454C6" w:rsidRDefault="003454C6" w:rsidP="003454C6">
      <w:pPr>
        <w:numPr>
          <w:ilvl w:val="0"/>
          <w:numId w:val="5"/>
        </w:numPr>
      </w:pPr>
      <w:r w:rsidRPr="003454C6">
        <w:rPr>
          <w:rtl/>
        </w:rPr>
        <w:t>الالتزام بالجداول الزمنية المحددة للبرنامج</w:t>
      </w:r>
      <w:r w:rsidRPr="003454C6">
        <w:t>.</w:t>
      </w:r>
    </w:p>
    <w:p w:rsidR="003454C6" w:rsidRPr="003454C6" w:rsidRDefault="003454C6" w:rsidP="003454C6">
      <w:pPr>
        <w:numPr>
          <w:ilvl w:val="0"/>
          <w:numId w:val="5"/>
        </w:numPr>
      </w:pPr>
      <w:r w:rsidRPr="003454C6">
        <w:rPr>
          <w:rtl/>
        </w:rPr>
        <w:t>أخذ الحضور والغياب للمتدربين</w:t>
      </w:r>
      <w:r w:rsidRPr="003454C6">
        <w:t>.</w:t>
      </w:r>
    </w:p>
    <w:p w:rsidR="003454C6" w:rsidRPr="003454C6" w:rsidRDefault="003454C6" w:rsidP="003454C6">
      <w:pPr>
        <w:numPr>
          <w:ilvl w:val="0"/>
          <w:numId w:val="5"/>
        </w:numPr>
      </w:pPr>
      <w:r w:rsidRPr="003454C6">
        <w:rPr>
          <w:rtl/>
        </w:rPr>
        <w:t>توفير سُبل الراحة للمشاركين</w:t>
      </w:r>
      <w:r w:rsidRPr="003454C6">
        <w:t>.</w:t>
      </w:r>
    </w:p>
    <w:p w:rsidR="003454C6" w:rsidRPr="003454C6" w:rsidRDefault="003454C6" w:rsidP="003454C6">
      <w:r w:rsidRPr="003454C6">
        <w:rPr>
          <w:rtl/>
        </w:rPr>
        <w:t>الهدف الرئيسي لعملية المتابعة هو جمع بيانات إحصائية دقيقة حول جميع المتغيرات التي تؤثر على التدريب في كافة مراحله، واستخدام هذه المعلومات لـتحسين النشاط التدريبي المستقبلي</w:t>
      </w:r>
      <w:r w:rsidRPr="003454C6">
        <w:t xml:space="preserve">. </w:t>
      </w:r>
      <w:r w:rsidRPr="003454C6">
        <w:rPr>
          <w:rtl/>
        </w:rPr>
        <w:t>وعليه، تُشكل المتابعة القاعدة الأساسية لعملية تقييم خطة التدريب ومنجزاتها</w:t>
      </w:r>
      <w:r w:rsidRPr="003454C6">
        <w:t>.</w:t>
      </w:r>
    </w:p>
    <w:p w:rsidR="003454C6" w:rsidRPr="003454C6" w:rsidRDefault="003454C6" w:rsidP="003454C6">
      <w:r w:rsidRPr="003454C6">
        <w:rPr>
          <w:rtl/>
        </w:rPr>
        <w:t>من منظور الباحث</w:t>
      </w:r>
      <w:r w:rsidRPr="003454C6">
        <w:rPr>
          <w:rFonts w:hint="cs"/>
          <w:rtl/>
        </w:rPr>
        <w:t xml:space="preserve">ة: </w:t>
      </w:r>
      <w:r w:rsidRPr="003454C6">
        <w:rPr>
          <w:rtl/>
        </w:rPr>
        <w:t>تُعد المتابعة في الشركات الصغيرة والمتوسطة عنصراً حيوياً، ليس فقط لضبط الأداء، بل لـخلق بيئة تعليمية داعمة</w:t>
      </w:r>
      <w:r w:rsidRPr="003454C6">
        <w:t xml:space="preserve">. </w:t>
      </w:r>
      <w:r w:rsidRPr="003454C6">
        <w:rPr>
          <w:rtl/>
        </w:rPr>
        <w:t>فالتغذية الراجعة الفورية للمتدربين خلال التنفيذ يمكن أن ترفع من مستوى مشاركتهم، وتقلل من احتمالية شعورهم بالإحباط، وهو عامل يسهم مباشرة في تقليل نية ترك العمل</w:t>
      </w:r>
      <w:r w:rsidRPr="003454C6">
        <w:t>.</w:t>
      </w:r>
    </w:p>
    <w:p w:rsidR="003454C6" w:rsidRPr="003454C6" w:rsidRDefault="003454C6" w:rsidP="003454C6">
      <w:pPr>
        <w:keepNext/>
        <w:keepLines/>
        <w:spacing w:before="120"/>
        <w:outlineLvl w:val="1"/>
        <w:rPr>
          <w:rFonts w:asciiTheme="majorHAnsi" w:eastAsiaTheme="majorEastAsia" w:hAnsiTheme="majorHAnsi" w:cstheme="minorBidi"/>
          <w:bCs/>
          <w:color w:val="7030A0"/>
          <w:kern w:val="0"/>
          <w:sz w:val="26"/>
          <w:szCs w:val="32"/>
          <w:rtl/>
          <w14:ligatures w14:val="none"/>
        </w:rPr>
      </w:pPr>
      <w:bookmarkStart w:id="21" w:name="_Toc214576633"/>
      <w:r w:rsidRPr="003454C6">
        <w:rPr>
          <w:rFonts w:asciiTheme="majorHAnsi" w:eastAsiaTheme="majorEastAsia" w:hAnsiTheme="majorHAnsi"/>
          <w:bCs/>
          <w:color w:val="7030A0"/>
          <w:kern w:val="0"/>
          <w:sz w:val="26"/>
          <w:szCs w:val="32"/>
          <w:rtl/>
          <w14:ligatures w14:val="none"/>
        </w:rPr>
        <w:t>المبحث الثاني: تقييم فعالية البرنامج التدريبي</w:t>
      </w:r>
      <w:bookmarkEnd w:id="21"/>
      <w:r w:rsidRPr="003454C6">
        <w:rPr>
          <w:rFonts w:asciiTheme="majorHAnsi" w:eastAsiaTheme="majorEastAsia" w:hAnsiTheme="majorHAnsi"/>
          <w:bCs/>
          <w:color w:val="7030A0"/>
          <w:kern w:val="0"/>
          <w:sz w:val="26"/>
          <w:szCs w:val="32"/>
          <w14:ligatures w14:val="none"/>
        </w:rPr>
        <w:t xml:space="preserve"> </w:t>
      </w:r>
    </w:p>
    <w:p w:rsidR="003454C6" w:rsidRPr="003454C6" w:rsidRDefault="003454C6" w:rsidP="003454C6">
      <w:r w:rsidRPr="003454C6">
        <w:rPr>
          <w:rtl/>
        </w:rPr>
        <w:t>لا تكتمل منظومة برامج التدريب بفعالية التخطيط والتصميم وحُسن التنفيذ فحسب، بل تتطلب بالضرورة إجراء عملية تقييم شاملة</w:t>
      </w:r>
      <w:r w:rsidRPr="003454C6">
        <w:rPr>
          <w:rFonts w:hint="cs"/>
          <w:rtl/>
        </w:rPr>
        <w:t>.</w:t>
      </w:r>
      <w:sdt>
        <w:sdtPr>
          <w:rPr>
            <w:rFonts w:hint="cs"/>
            <w:rtl/>
          </w:rPr>
          <w:id w:val="-1282333138"/>
          <w:citation/>
        </w:sdtPr>
        <w:sdtContent>
          <w:r w:rsidRPr="003454C6">
            <w:rPr>
              <w:rtl/>
            </w:rPr>
            <w:fldChar w:fldCharType="begin"/>
          </w:r>
          <w:r w:rsidRPr="003454C6">
            <w:instrText>CITATION</w:instrText>
          </w:r>
          <w:r w:rsidRPr="003454C6">
            <w:rPr>
              <w:rtl/>
            </w:rPr>
            <w:instrText xml:space="preserve"> الص09 \</w:instrText>
          </w:r>
          <w:r w:rsidRPr="003454C6">
            <w:instrText>p 216 \l 1025</w:instrText>
          </w:r>
          <w:r w:rsidRPr="003454C6">
            <w:rPr>
              <w:rtl/>
            </w:rPr>
            <w:instrText xml:space="preserve"> </w:instrText>
          </w:r>
          <w:r w:rsidRPr="003454C6">
            <w:rPr>
              <w:rtl/>
            </w:rPr>
            <w:fldChar w:fldCharType="separate"/>
          </w:r>
          <w:r w:rsidRPr="003454C6">
            <w:rPr>
              <w:noProof/>
              <w:rtl/>
            </w:rPr>
            <w:t xml:space="preserve"> </w:t>
          </w:r>
          <w:r w:rsidRPr="003454C6">
            <w:rPr>
              <w:rFonts w:hint="cs"/>
              <w:noProof/>
              <w:rtl/>
            </w:rPr>
            <w:t>(الصيرفي ، 2009، صفحة 216)</w:t>
          </w:r>
          <w:r w:rsidRPr="003454C6">
            <w:rPr>
              <w:rtl/>
            </w:rPr>
            <w:fldChar w:fldCharType="end"/>
          </w:r>
        </w:sdtContent>
      </w:sdt>
      <w:r w:rsidRPr="003454C6">
        <w:rPr>
          <w:rtl/>
        </w:rPr>
        <w:t xml:space="preserve"> يُعد التقييم نشاطاً رئيسياً ومستمراً لا ينفصل عن مراحل التدريب الأخرى، وهو ضروري لضمان تحقيق الفعالية المخطط لها</w:t>
      </w:r>
      <w:r w:rsidRPr="003454C6">
        <w:t>.</w:t>
      </w:r>
    </w:p>
    <w:p w:rsidR="003454C6" w:rsidRPr="003454C6" w:rsidRDefault="003454C6" w:rsidP="003454C6">
      <w:pPr>
        <w:spacing w:before="100" w:beforeAutospacing="1"/>
        <w:ind w:left="-284"/>
        <w:jc w:val="left"/>
        <w:outlineLvl w:val="2"/>
        <w:rPr>
          <w:rFonts w:ascii="Times New Roman" w:eastAsia="Times New Roman" w:hAnsi="Times New Roman"/>
          <w:b/>
          <w:bCs/>
          <w:kern w:val="0"/>
          <w:sz w:val="27"/>
          <w14:ligatures w14:val="none"/>
        </w:rPr>
      </w:pPr>
      <w:bookmarkStart w:id="22" w:name="_Toc214576634"/>
      <w:r w:rsidRPr="003454C6">
        <w:rPr>
          <w:rFonts w:ascii="Times New Roman" w:eastAsia="Times New Roman" w:hAnsi="Times New Roman"/>
          <w:b/>
          <w:bCs/>
          <w:kern w:val="0"/>
          <w:sz w:val="27"/>
          <w:rtl/>
          <w14:ligatures w14:val="none"/>
        </w:rPr>
        <w:lastRenderedPageBreak/>
        <w:t>المطلب الأول: مفهوم وأهداف تقييم البرنامج التدريبي</w:t>
      </w:r>
      <w:bookmarkEnd w:id="22"/>
    </w:p>
    <w:p w:rsidR="003454C6" w:rsidRPr="003454C6" w:rsidRDefault="003454C6" w:rsidP="003454C6">
      <w:r w:rsidRPr="003454C6">
        <w:rPr>
          <w:rtl/>
        </w:rPr>
        <w:t>تُمثل عملية التقييم المرحلة الختامية للعملية التدريبية، ولها دور محوري في التحقق من فعالية البرنامج ومدى استجابته للاحتياجات التدريبية التي صُمم بناءً عليها</w:t>
      </w:r>
      <w:r w:rsidRPr="003454C6">
        <w:t>.</w:t>
      </w:r>
    </w:p>
    <w:p w:rsidR="003454C6" w:rsidRPr="003454C6" w:rsidRDefault="003454C6" w:rsidP="003454C6">
      <w:pPr>
        <w:keepNext/>
        <w:keepLines/>
        <w:spacing w:before="80" w:after="40"/>
        <w:outlineLvl w:val="3"/>
        <w:rPr>
          <w:rFonts w:asciiTheme="minorHAnsi" w:eastAsiaTheme="majorEastAsia" w:hAnsiTheme="minorHAnsi"/>
          <w:bCs/>
          <w:i/>
          <w:color w:val="000000" w:themeColor="text1"/>
        </w:rPr>
      </w:pPr>
      <w:r w:rsidRPr="003454C6">
        <w:rPr>
          <w:rFonts w:asciiTheme="minorHAnsi" w:eastAsiaTheme="majorEastAsia" w:hAnsiTheme="minorHAnsi"/>
          <w:bCs/>
          <w:i/>
          <w:color w:val="000000" w:themeColor="text1"/>
          <w:rtl/>
        </w:rPr>
        <w:t>أولاً: تعريف تقييم البرنامج التدريبي</w:t>
      </w:r>
    </w:p>
    <w:p w:rsidR="003454C6" w:rsidRPr="003454C6" w:rsidRDefault="003454C6" w:rsidP="003454C6">
      <w:r w:rsidRPr="003454C6">
        <w:rPr>
          <w:rtl/>
        </w:rPr>
        <w:t>يرتكز التقييم على تقدير مستوى الأداء والكفاءات والإمكانيات المُتاحة والمُكتسبة في المنظمة</w:t>
      </w:r>
      <w:r w:rsidRPr="003454C6">
        <w:rPr>
          <w:rFonts w:hint="cs"/>
          <w:rtl/>
        </w:rPr>
        <w:t xml:space="preserve">. </w:t>
      </w:r>
      <w:sdt>
        <w:sdtPr>
          <w:rPr>
            <w:rFonts w:hint="cs"/>
            <w:rtl/>
          </w:rPr>
          <w:id w:val="-554927766"/>
          <w:citation/>
        </w:sdtPr>
        <w:sdtContent>
          <w:r w:rsidRPr="003454C6">
            <w:rPr>
              <w:rtl/>
            </w:rPr>
            <w:fldChar w:fldCharType="begin"/>
          </w:r>
          <w:r w:rsidRPr="003454C6">
            <w:instrText>CITATION Dek88 \p 17 \l 1025</w:instrText>
          </w:r>
          <w:r w:rsidRPr="003454C6">
            <w:rPr>
              <w:rtl/>
            </w:rPr>
            <w:instrText xml:space="preserve"> </w:instrText>
          </w:r>
          <w:r w:rsidRPr="003454C6">
            <w:rPr>
              <w:rtl/>
            </w:rPr>
            <w:fldChar w:fldCharType="separate"/>
          </w:r>
          <w:r w:rsidRPr="003454C6">
            <w:rPr>
              <w:noProof/>
            </w:rPr>
            <w:t>(Deketeke, 1988, p. 17)</w:t>
          </w:r>
          <w:r w:rsidRPr="003454C6">
            <w:rPr>
              <w:rtl/>
            </w:rPr>
            <w:fldChar w:fldCharType="end"/>
          </w:r>
        </w:sdtContent>
      </w:sdt>
      <w:r w:rsidRPr="003454C6">
        <w:rPr>
          <w:rtl/>
        </w:rPr>
        <w:t>ويمكن تلخيص تعاريف تقييم البرنامج التدريبي في الآتي</w:t>
      </w:r>
      <w:r w:rsidRPr="003454C6">
        <w:t>:</w:t>
      </w:r>
    </w:p>
    <w:p w:rsidR="003454C6" w:rsidRPr="003454C6" w:rsidRDefault="003454C6" w:rsidP="003454C6">
      <w:pPr>
        <w:numPr>
          <w:ilvl w:val="0"/>
          <w:numId w:val="40"/>
        </w:numPr>
        <w:contextualSpacing/>
      </w:pPr>
      <w:r w:rsidRPr="003454C6">
        <w:rPr>
          <w:rFonts w:hint="cs"/>
          <w:b/>
          <w:bCs/>
          <w:rtl/>
        </w:rPr>
        <w:t>وفقاً ل</w:t>
      </w:r>
      <w:sdt>
        <w:sdtPr>
          <w:rPr>
            <w:rFonts w:hint="cs"/>
            <w:b/>
            <w:bCs/>
            <w:rtl/>
          </w:rPr>
          <w:id w:val="1952200586"/>
          <w:citation/>
        </w:sdtPr>
        <w:sdtContent>
          <w:r w:rsidRPr="003454C6">
            <w:rPr>
              <w:b/>
              <w:bCs/>
              <w:rtl/>
            </w:rPr>
            <w:fldChar w:fldCharType="begin"/>
          </w:r>
          <w:r w:rsidRPr="003454C6">
            <w:rPr>
              <w:b/>
              <w:bCs/>
              <w:rtl/>
            </w:rPr>
            <w:instrText xml:space="preserve"> </w:instrText>
          </w:r>
          <w:r w:rsidRPr="003454C6">
            <w:rPr>
              <w:rFonts w:hint="cs"/>
              <w:b/>
              <w:bCs/>
            </w:rPr>
            <w:instrText>CITATION</w:instrText>
          </w:r>
          <w:r w:rsidRPr="003454C6">
            <w:rPr>
              <w:rFonts w:hint="cs"/>
              <w:b/>
              <w:bCs/>
              <w:rtl/>
            </w:rPr>
            <w:instrText xml:space="preserve"> مؤي02 \</w:instrText>
          </w:r>
          <w:r w:rsidRPr="003454C6">
            <w:rPr>
              <w:rFonts w:hint="cs"/>
              <w:b/>
              <w:bCs/>
            </w:rPr>
            <w:instrText>l 1025</w:instrText>
          </w:r>
          <w:r w:rsidRPr="003454C6">
            <w:rPr>
              <w:b/>
              <w:bCs/>
              <w:rtl/>
            </w:rPr>
            <w:instrText xml:space="preserve"> </w:instrText>
          </w:r>
          <w:r w:rsidRPr="003454C6">
            <w:rPr>
              <w:b/>
              <w:bCs/>
              <w:rtl/>
            </w:rPr>
            <w:fldChar w:fldCharType="separate"/>
          </w:r>
          <w:r w:rsidRPr="003454C6">
            <w:rPr>
              <w:b/>
              <w:bCs/>
              <w:noProof/>
              <w:rtl/>
            </w:rPr>
            <w:t xml:space="preserve"> </w:t>
          </w:r>
          <w:r w:rsidRPr="003454C6">
            <w:rPr>
              <w:rFonts w:hint="cs"/>
              <w:noProof/>
              <w:rtl/>
            </w:rPr>
            <w:t>(مؤيد و صالح ، 2002)</w:t>
          </w:r>
          <w:r w:rsidRPr="003454C6">
            <w:rPr>
              <w:b/>
              <w:bCs/>
              <w:rtl/>
            </w:rPr>
            <w:fldChar w:fldCharType="end"/>
          </w:r>
        </w:sdtContent>
      </w:sdt>
      <w:r w:rsidRPr="003454C6">
        <w:t xml:space="preserve"> </w:t>
      </w:r>
      <w:r w:rsidRPr="003454C6">
        <w:rPr>
          <w:rtl/>
        </w:rPr>
        <w:t>هي الإجراءات الإدارية التي تُستخدم لقياس كفاءة البرنامج في تحقيق الأهداف المحددة، وتقييم كفاءة المتدربين ومستوى التغيير السلوكي الذي أحدثه التدريب فيهم، وكذلك قياس كفاءة المدربين</w:t>
      </w:r>
      <w:r w:rsidRPr="003454C6">
        <w:t>.</w:t>
      </w:r>
    </w:p>
    <w:p w:rsidR="003454C6" w:rsidRPr="003454C6" w:rsidRDefault="003454C6" w:rsidP="003454C6">
      <w:pPr>
        <w:numPr>
          <w:ilvl w:val="0"/>
          <w:numId w:val="40"/>
        </w:numPr>
        <w:contextualSpacing/>
      </w:pPr>
      <w:r w:rsidRPr="003454C6">
        <w:rPr>
          <w:b/>
          <w:bCs/>
          <w:rtl/>
        </w:rPr>
        <w:t>ستانلي</w:t>
      </w:r>
      <w:r w:rsidRPr="003454C6">
        <w:rPr>
          <w:b/>
          <w:bCs/>
        </w:rPr>
        <w:t xml:space="preserve"> (Stanley):</w:t>
      </w:r>
      <w:r w:rsidRPr="003454C6">
        <w:t xml:space="preserve"> </w:t>
      </w:r>
      <w:r w:rsidRPr="003454C6">
        <w:rPr>
          <w:rtl/>
        </w:rPr>
        <w:t>يُعرف التقييم بأنه وسيلة لمعرفة إنجازات المدربين وتحديد السُبل لجعل البرامج أكثر فعالية، والتعرف على التعديلات الواجب إجراؤها على المحتوى، المنهجية، وأساليب التعلم</w:t>
      </w:r>
      <w:r w:rsidRPr="003454C6">
        <w:rPr>
          <w:rFonts w:hint="cs"/>
          <w:rtl/>
        </w:rPr>
        <w:t>.</w:t>
      </w:r>
      <w:sdt>
        <w:sdtPr>
          <w:rPr>
            <w:rtl/>
          </w:rPr>
          <w:id w:val="-158851212"/>
          <w:citation/>
        </w:sdtPr>
        <w:sdtContent>
          <w:r w:rsidRPr="003454C6">
            <w:rPr>
              <w:rtl/>
            </w:rPr>
            <w:fldChar w:fldCharType="begin"/>
          </w:r>
          <w:r w:rsidRPr="003454C6">
            <w:rPr>
              <w:rtl/>
            </w:rPr>
            <w:instrText xml:space="preserve"> </w:instrText>
          </w:r>
          <w:r w:rsidRPr="003454C6">
            <w:rPr>
              <w:rFonts w:hint="cs"/>
            </w:rPr>
            <w:instrText>CITATION</w:instrText>
          </w:r>
          <w:r w:rsidRPr="003454C6">
            <w:rPr>
              <w:rFonts w:hint="cs"/>
              <w:rtl/>
            </w:rPr>
            <w:instrText xml:space="preserve"> ابو00 \</w:instrText>
          </w:r>
          <w:r w:rsidRPr="003454C6">
            <w:rPr>
              <w:rFonts w:hint="cs"/>
            </w:rPr>
            <w:instrText>l 1025</w:instrText>
          </w:r>
          <w:r w:rsidRPr="003454C6">
            <w:rPr>
              <w:rtl/>
            </w:rPr>
            <w:instrText xml:space="preserve"> </w:instrText>
          </w:r>
          <w:r w:rsidRPr="003454C6">
            <w:rPr>
              <w:rtl/>
            </w:rPr>
            <w:fldChar w:fldCharType="separate"/>
          </w:r>
          <w:r w:rsidRPr="003454C6">
            <w:rPr>
              <w:noProof/>
              <w:rtl/>
            </w:rPr>
            <w:t xml:space="preserve"> </w:t>
          </w:r>
          <w:r w:rsidRPr="003454C6">
            <w:rPr>
              <w:rFonts w:hint="cs"/>
              <w:noProof/>
              <w:rtl/>
            </w:rPr>
            <w:t>(ابو شيخة ، 2000)</w:t>
          </w:r>
          <w:r w:rsidRPr="003454C6">
            <w:rPr>
              <w:rtl/>
            </w:rPr>
            <w:fldChar w:fldCharType="end"/>
          </w:r>
        </w:sdtContent>
      </w:sdt>
    </w:p>
    <w:p w:rsidR="003454C6" w:rsidRPr="003454C6" w:rsidRDefault="003454C6" w:rsidP="003454C6">
      <w:pPr>
        <w:numPr>
          <w:ilvl w:val="0"/>
          <w:numId w:val="40"/>
        </w:numPr>
        <w:contextualSpacing/>
      </w:pPr>
      <w:r w:rsidRPr="003454C6">
        <w:rPr>
          <w:b/>
          <w:bCs/>
          <w:rtl/>
        </w:rPr>
        <w:t>تعريف سلوكي</w:t>
      </w:r>
      <w:r w:rsidRPr="003454C6">
        <w:t xml:space="preserve"> </w:t>
      </w:r>
      <w:r w:rsidRPr="003454C6">
        <w:rPr>
          <w:rtl/>
        </w:rPr>
        <w:t>هو التسجيل المُنتظم لنتائج التدريب من خلال متابعة سلوكيات المتدربين وتصرفاتهم بعد العودة إلى العمل، لاكتشاف مدى توافقها مع الأهداف المؤسسية المرسومة لهم</w:t>
      </w:r>
      <w:r w:rsidRPr="003454C6">
        <w:t>.</w:t>
      </w:r>
      <w:sdt>
        <w:sdtPr>
          <w:rPr>
            <w:rtl/>
          </w:rPr>
          <w:id w:val="202832342"/>
          <w:citation/>
        </w:sdtPr>
        <w:sdtContent>
          <w:r w:rsidRPr="003454C6">
            <w:rPr>
              <w:rtl/>
            </w:rPr>
            <w:fldChar w:fldCharType="begin"/>
          </w:r>
          <w:r w:rsidRPr="003454C6">
            <w:rPr>
              <w:rtl/>
            </w:rPr>
            <w:instrText xml:space="preserve"> </w:instrText>
          </w:r>
          <w:r w:rsidRPr="003454C6">
            <w:rPr>
              <w:rFonts w:hint="cs"/>
            </w:rPr>
            <w:instrText>CITATION</w:instrText>
          </w:r>
          <w:r w:rsidRPr="003454C6">
            <w:rPr>
              <w:rFonts w:hint="cs"/>
              <w:rtl/>
            </w:rPr>
            <w:instrText xml:space="preserve"> بلو02 \</w:instrText>
          </w:r>
          <w:r w:rsidRPr="003454C6">
            <w:rPr>
              <w:rFonts w:hint="cs"/>
            </w:rPr>
            <w:instrText>l 1025</w:instrText>
          </w:r>
          <w:r w:rsidRPr="003454C6">
            <w:rPr>
              <w:rtl/>
            </w:rPr>
            <w:instrText xml:space="preserve"> </w:instrText>
          </w:r>
          <w:r w:rsidRPr="003454C6">
            <w:rPr>
              <w:rtl/>
            </w:rPr>
            <w:fldChar w:fldCharType="separate"/>
          </w:r>
          <w:r w:rsidRPr="003454C6">
            <w:rPr>
              <w:noProof/>
              <w:rtl/>
            </w:rPr>
            <w:t xml:space="preserve"> </w:t>
          </w:r>
          <w:r w:rsidRPr="003454C6">
            <w:rPr>
              <w:rFonts w:hint="cs"/>
              <w:noProof/>
              <w:rtl/>
            </w:rPr>
            <w:t>(بلوط ، 2002)</w:t>
          </w:r>
          <w:r w:rsidRPr="003454C6">
            <w:rPr>
              <w:rtl/>
            </w:rPr>
            <w:fldChar w:fldCharType="end"/>
          </w:r>
        </w:sdtContent>
      </w:sdt>
    </w:p>
    <w:p w:rsidR="003454C6" w:rsidRPr="003454C6" w:rsidRDefault="003454C6" w:rsidP="003454C6">
      <w:r w:rsidRPr="003454C6">
        <w:t xml:space="preserve"> </w:t>
      </w:r>
      <w:r w:rsidRPr="003454C6">
        <w:rPr>
          <w:rFonts w:hint="cs"/>
          <w:rtl/>
        </w:rPr>
        <w:t>ت</w:t>
      </w:r>
      <w:r w:rsidRPr="003454C6">
        <w:rPr>
          <w:rtl/>
        </w:rPr>
        <w:t>ستنتج</w:t>
      </w:r>
      <w:r w:rsidRPr="003454C6">
        <w:rPr>
          <w:rFonts w:hint="cs"/>
          <w:rtl/>
        </w:rPr>
        <w:t xml:space="preserve"> الباحثة</w:t>
      </w:r>
      <w:r w:rsidRPr="003454C6">
        <w:rPr>
          <w:rtl/>
        </w:rPr>
        <w:t xml:space="preserve"> أن التقييم عملية متعددة الأبعاد تبدأ قبل التنفيذ، وتستمر خلاله، وتتركز بشكل مكثف بعد الانتهاء. الهدف العام هو التحقق من مدى تلبية البرنامج لتطلعات المنظمة في رفع كفاءة الموظفين، وبشكل خاص، في دراستنا، مدى مساهمته في استبقاء الموظفين عبر تحسين بيئة العمل والأداء</w:t>
      </w:r>
      <w:r w:rsidRPr="003454C6">
        <w:t>.</w:t>
      </w:r>
    </w:p>
    <w:p w:rsidR="003454C6" w:rsidRPr="003454C6" w:rsidRDefault="003454C6" w:rsidP="003454C6">
      <w:pPr>
        <w:keepNext/>
        <w:keepLines/>
        <w:spacing w:before="80" w:after="40"/>
        <w:outlineLvl w:val="3"/>
        <w:rPr>
          <w:rFonts w:asciiTheme="minorHAnsi" w:eastAsiaTheme="majorEastAsia" w:hAnsiTheme="minorHAnsi"/>
          <w:bCs/>
          <w:i/>
          <w:color w:val="000000" w:themeColor="text1"/>
        </w:rPr>
      </w:pPr>
      <w:r w:rsidRPr="003454C6">
        <w:rPr>
          <w:rFonts w:asciiTheme="minorHAnsi" w:eastAsiaTheme="majorEastAsia" w:hAnsiTheme="minorHAnsi"/>
          <w:bCs/>
          <w:i/>
          <w:color w:val="000000" w:themeColor="text1"/>
          <w:rtl/>
        </w:rPr>
        <w:t>ثانياً: أهداف عملية تقييم البرامج التدريبية</w:t>
      </w:r>
    </w:p>
    <w:p w:rsidR="003454C6" w:rsidRPr="003454C6" w:rsidRDefault="003454C6" w:rsidP="003454C6">
      <w:pPr>
        <w:rPr>
          <w:rtl/>
        </w:rPr>
      </w:pPr>
      <w:r w:rsidRPr="003454C6">
        <w:rPr>
          <w:rtl/>
        </w:rPr>
        <w:t>تهدف عملية التقييم إلى تطوير وزيادة فعالية البرامج التدريبية وتزويد الإدارة بمعلومات دقيقة عن عملية التدريب. تشمل الأهداف الرئيسية للتقييم</w:t>
      </w:r>
      <w:r w:rsidRPr="003454C6">
        <w:rPr>
          <w:rFonts w:hint="cs"/>
          <w:rtl/>
        </w:rPr>
        <w:t xml:space="preserve">: </w:t>
      </w:r>
      <w:sdt>
        <w:sdtPr>
          <w:rPr>
            <w:rFonts w:hint="cs"/>
            <w:rtl/>
          </w:rPr>
          <w:id w:val="1275211624"/>
          <w:citation/>
        </w:sdtPr>
        <w:sdtContent>
          <w:r w:rsidRPr="003454C6">
            <w:rPr>
              <w:rtl/>
            </w:rPr>
            <w:fldChar w:fldCharType="begin"/>
          </w:r>
          <w:r w:rsidRPr="003454C6">
            <w:instrText>CITATION</w:instrText>
          </w:r>
          <w:r w:rsidRPr="003454C6">
            <w:rPr>
              <w:rtl/>
            </w:rPr>
            <w:instrText xml:space="preserve"> شاو05 \</w:instrText>
          </w:r>
          <w:r w:rsidRPr="003454C6">
            <w:instrText>p 251 \l 1025</w:instrText>
          </w:r>
          <w:r w:rsidRPr="003454C6">
            <w:rPr>
              <w:rtl/>
            </w:rPr>
            <w:instrText xml:space="preserve"> </w:instrText>
          </w:r>
          <w:r w:rsidRPr="003454C6">
            <w:rPr>
              <w:rtl/>
            </w:rPr>
            <w:fldChar w:fldCharType="separate"/>
          </w:r>
          <w:r w:rsidRPr="003454C6">
            <w:rPr>
              <w:rFonts w:hint="cs"/>
              <w:noProof/>
              <w:rtl/>
            </w:rPr>
            <w:t>(شاوش، 2005، صفحة 251)</w:t>
          </w:r>
          <w:r w:rsidRPr="003454C6">
            <w:rPr>
              <w:rtl/>
            </w:rPr>
            <w:fldChar w:fldCharType="end"/>
          </w:r>
        </w:sdtContent>
      </w:sdt>
    </w:p>
    <w:p w:rsidR="003454C6" w:rsidRPr="003454C6" w:rsidRDefault="003454C6" w:rsidP="003454C6">
      <w:pPr>
        <w:numPr>
          <w:ilvl w:val="0"/>
          <w:numId w:val="7"/>
        </w:numPr>
      </w:pPr>
      <w:r w:rsidRPr="003454C6">
        <w:rPr>
          <w:b/>
          <w:bCs/>
          <w:rtl/>
        </w:rPr>
        <w:t>تحديد الثغرات وتجنبها</w:t>
      </w:r>
      <w:r w:rsidRPr="003454C6">
        <w:rPr>
          <w:b/>
          <w:bCs/>
        </w:rPr>
        <w:t>:</w:t>
      </w:r>
      <w:r w:rsidRPr="003454C6">
        <w:t xml:space="preserve"> </w:t>
      </w:r>
      <w:r w:rsidRPr="003454C6">
        <w:rPr>
          <w:rtl/>
        </w:rPr>
        <w:t>معرفة أوجه القصور التي حدثت في مراحل التخطيط أو التنفيذ والوقوف على أسبابها لتفاديها مستقبلاً</w:t>
      </w:r>
      <w:r w:rsidRPr="003454C6">
        <w:t>.</w:t>
      </w:r>
    </w:p>
    <w:p w:rsidR="003454C6" w:rsidRPr="003454C6" w:rsidRDefault="003454C6" w:rsidP="003454C6">
      <w:pPr>
        <w:numPr>
          <w:ilvl w:val="0"/>
          <w:numId w:val="7"/>
        </w:numPr>
      </w:pPr>
      <w:r w:rsidRPr="003454C6">
        <w:rPr>
          <w:b/>
          <w:bCs/>
          <w:rtl/>
        </w:rPr>
        <w:t>قياس أداء المدربين</w:t>
      </w:r>
      <w:r w:rsidRPr="003454C6">
        <w:rPr>
          <w:b/>
          <w:bCs/>
        </w:rPr>
        <w:t>:</w:t>
      </w:r>
      <w:r w:rsidRPr="003454C6">
        <w:t xml:space="preserve"> </w:t>
      </w:r>
      <w:r w:rsidRPr="003454C6">
        <w:rPr>
          <w:rtl/>
        </w:rPr>
        <w:t>تحديد مدى نجاح المدربين في إنجاز العملية التدريبية</w:t>
      </w:r>
      <w:r w:rsidRPr="003454C6">
        <w:t>.</w:t>
      </w:r>
    </w:p>
    <w:p w:rsidR="003454C6" w:rsidRPr="003454C6" w:rsidRDefault="003454C6" w:rsidP="003454C6">
      <w:pPr>
        <w:numPr>
          <w:ilvl w:val="0"/>
          <w:numId w:val="7"/>
        </w:numPr>
      </w:pPr>
      <w:r w:rsidRPr="003454C6">
        <w:rPr>
          <w:b/>
          <w:bCs/>
          <w:rtl/>
        </w:rPr>
        <w:t>تقييم استفادة المتدربين</w:t>
      </w:r>
      <w:r w:rsidRPr="003454C6">
        <w:rPr>
          <w:b/>
          <w:bCs/>
        </w:rPr>
        <w:t>:</w:t>
      </w:r>
      <w:r w:rsidRPr="003454C6">
        <w:t xml:space="preserve"> </w:t>
      </w:r>
      <w:r w:rsidRPr="003454C6">
        <w:rPr>
          <w:rtl/>
        </w:rPr>
        <w:t>إعطاء صورة واضحة عن مدى اكتساب المتدربين للمعارف والمهارات</w:t>
      </w:r>
      <w:r w:rsidRPr="003454C6">
        <w:t>.</w:t>
      </w:r>
    </w:p>
    <w:p w:rsidR="003454C6" w:rsidRPr="003454C6" w:rsidRDefault="003454C6" w:rsidP="003454C6">
      <w:pPr>
        <w:numPr>
          <w:ilvl w:val="0"/>
          <w:numId w:val="7"/>
        </w:numPr>
      </w:pPr>
      <w:r w:rsidRPr="003454C6">
        <w:rPr>
          <w:b/>
          <w:bCs/>
          <w:rtl/>
        </w:rPr>
        <w:lastRenderedPageBreak/>
        <w:t>تحديد نقاط القوة والضعف</w:t>
      </w:r>
      <w:r w:rsidRPr="003454C6">
        <w:rPr>
          <w:b/>
          <w:bCs/>
        </w:rPr>
        <w:t>:</w:t>
      </w:r>
      <w:r w:rsidRPr="003454C6">
        <w:t xml:space="preserve"> </w:t>
      </w:r>
      <w:r w:rsidRPr="003454C6">
        <w:rPr>
          <w:rtl/>
        </w:rPr>
        <w:t>الوقوف على نقاط التدعيم ونقاط الضعف لتجنبها أو معالجتها</w:t>
      </w:r>
      <w:r w:rsidRPr="003454C6">
        <w:t>.</w:t>
      </w:r>
    </w:p>
    <w:p w:rsidR="003454C6" w:rsidRPr="003454C6" w:rsidRDefault="003454C6" w:rsidP="003454C6">
      <w:pPr>
        <w:numPr>
          <w:ilvl w:val="0"/>
          <w:numId w:val="7"/>
        </w:numPr>
      </w:pPr>
      <w:r w:rsidRPr="003454C6">
        <w:rPr>
          <w:b/>
          <w:bCs/>
          <w:rtl/>
        </w:rPr>
        <w:t>قياس مدى تحقيق الأهداف</w:t>
      </w:r>
      <w:r w:rsidRPr="003454C6">
        <w:rPr>
          <w:b/>
          <w:bCs/>
        </w:rPr>
        <w:t>:</w:t>
      </w:r>
      <w:r w:rsidRPr="003454C6">
        <w:t xml:space="preserve"> </w:t>
      </w:r>
      <w:r w:rsidRPr="003454C6">
        <w:rPr>
          <w:rtl/>
        </w:rPr>
        <w:t>تحديد مدى تحقيق الأهداف التدريبية وتحديد الإجراءات اللازمة لبلوغ الغايات المرجوة</w:t>
      </w:r>
      <w:r w:rsidRPr="003454C6">
        <w:t>.</w:t>
      </w:r>
    </w:p>
    <w:p w:rsidR="003454C6" w:rsidRPr="003454C6" w:rsidRDefault="003454C6" w:rsidP="003454C6">
      <w:r w:rsidRPr="003454C6">
        <w:rPr>
          <w:rFonts w:hint="cs"/>
          <w:rtl/>
        </w:rPr>
        <w:t xml:space="preserve">تلاحظ الباحثة أن </w:t>
      </w:r>
      <w:r w:rsidRPr="003454C6">
        <w:rPr>
          <w:rtl/>
        </w:rPr>
        <w:t>تُترجم هذه الأهداف إلى قيمة عملية مباشرة في دراسة الدوران الوظيفي؛ فمعرفة الثغرات في التدريب وتصحيحها يعني زيادة كفاءة الموظف، والتي تُقلل بدورها من الإحباط المهني ونية ترك العمل</w:t>
      </w:r>
      <w:r w:rsidRPr="003454C6">
        <w:t>.</w:t>
      </w:r>
    </w:p>
    <w:p w:rsidR="003454C6" w:rsidRPr="003454C6" w:rsidRDefault="003454C6" w:rsidP="003454C6">
      <w:pPr>
        <w:spacing w:before="100" w:beforeAutospacing="1"/>
        <w:ind w:left="-284"/>
        <w:jc w:val="left"/>
        <w:outlineLvl w:val="2"/>
        <w:rPr>
          <w:rFonts w:ascii="Times New Roman" w:eastAsia="Times New Roman" w:hAnsi="Times New Roman"/>
          <w:b/>
          <w:bCs/>
          <w:kern w:val="0"/>
          <w:sz w:val="27"/>
          <w14:ligatures w14:val="none"/>
        </w:rPr>
      </w:pPr>
      <w:bookmarkStart w:id="23" w:name="_Toc214576635"/>
      <w:r w:rsidRPr="003454C6">
        <w:rPr>
          <w:rFonts w:ascii="Times New Roman" w:eastAsia="Times New Roman" w:hAnsi="Times New Roman"/>
          <w:b/>
          <w:bCs/>
          <w:kern w:val="0"/>
          <w:sz w:val="27"/>
          <w:rtl/>
          <w14:ligatures w14:val="none"/>
        </w:rPr>
        <w:t>المطلب الثاني: معايير وأساليب تقييم البرنامج التدريبي</w:t>
      </w:r>
      <w:bookmarkEnd w:id="23"/>
    </w:p>
    <w:p w:rsidR="003454C6" w:rsidRPr="003454C6" w:rsidRDefault="003454C6" w:rsidP="003454C6">
      <w:r w:rsidRPr="003454C6">
        <w:rPr>
          <w:rtl/>
        </w:rPr>
        <w:t>تعتمد عملية تقييم فعالية البرنامج التدريبي على مجموعة من المعايير التي تختلف باختلاف الهدف والمنظمة، إلى جانب مجموعة من الأساليب المنهجية لجمع البيانات</w:t>
      </w:r>
      <w:r w:rsidRPr="003454C6">
        <w:t>.</w:t>
      </w:r>
    </w:p>
    <w:p w:rsidR="003454C6" w:rsidRPr="003454C6" w:rsidRDefault="003454C6" w:rsidP="003454C6">
      <w:pPr>
        <w:keepNext/>
        <w:keepLines/>
        <w:spacing w:before="80" w:after="40"/>
        <w:outlineLvl w:val="3"/>
        <w:rPr>
          <w:rFonts w:asciiTheme="minorHAnsi" w:eastAsiaTheme="majorEastAsia" w:hAnsiTheme="minorHAnsi"/>
          <w:bCs/>
          <w:i/>
          <w:color w:val="000000" w:themeColor="text1"/>
        </w:rPr>
      </w:pPr>
      <w:r w:rsidRPr="003454C6">
        <w:rPr>
          <w:rFonts w:asciiTheme="minorHAnsi" w:eastAsiaTheme="majorEastAsia" w:hAnsiTheme="minorHAnsi"/>
          <w:bCs/>
          <w:i/>
          <w:color w:val="000000" w:themeColor="text1"/>
          <w:rtl/>
        </w:rPr>
        <w:t>أولاً: المعايير الرئيسية لتقييم فعالية البرنامج التدريبي</w:t>
      </w:r>
    </w:p>
    <w:p w:rsidR="003454C6" w:rsidRPr="003454C6" w:rsidRDefault="003454C6" w:rsidP="003454C6">
      <w:r w:rsidRPr="003454C6">
        <w:rPr>
          <w:rtl/>
        </w:rPr>
        <w:t>تُعد المعايير مجموعة من المؤشرات التي يُعتمد عليها في تقدير مدى نجاح البرنامج في تحقيق أهدافه</w:t>
      </w:r>
      <w:sdt>
        <w:sdtPr>
          <w:rPr>
            <w:rtl/>
          </w:rPr>
          <w:id w:val="-2135393955"/>
          <w:citation/>
        </w:sdtPr>
        <w:sdtContent>
          <w:r w:rsidRPr="003454C6">
            <w:rPr>
              <w:rtl/>
            </w:rPr>
            <w:fldChar w:fldCharType="begin"/>
          </w:r>
          <w:r w:rsidRPr="003454C6">
            <w:rPr>
              <w:rtl/>
            </w:rPr>
            <w:instrText xml:space="preserve"> </w:instrText>
          </w:r>
          <w:r w:rsidRPr="003454C6">
            <w:rPr>
              <w:rFonts w:hint="cs"/>
            </w:rPr>
            <w:instrText>CITATION</w:instrText>
          </w:r>
          <w:r w:rsidRPr="003454C6">
            <w:rPr>
              <w:rFonts w:hint="cs"/>
              <w:rtl/>
            </w:rPr>
            <w:instrText xml:space="preserve"> معي10 \</w:instrText>
          </w:r>
          <w:r w:rsidRPr="003454C6">
            <w:rPr>
              <w:rFonts w:hint="cs"/>
            </w:rPr>
            <w:instrText>l 1025</w:instrText>
          </w:r>
          <w:r w:rsidRPr="003454C6">
            <w:rPr>
              <w:rtl/>
            </w:rPr>
            <w:instrText xml:space="preserve"> </w:instrText>
          </w:r>
          <w:r w:rsidRPr="003454C6">
            <w:rPr>
              <w:rtl/>
            </w:rPr>
            <w:fldChar w:fldCharType="separate"/>
          </w:r>
          <w:r w:rsidRPr="003454C6">
            <w:rPr>
              <w:noProof/>
              <w:rtl/>
            </w:rPr>
            <w:t xml:space="preserve"> </w:t>
          </w:r>
          <w:r w:rsidRPr="003454C6">
            <w:rPr>
              <w:rFonts w:hint="cs"/>
              <w:noProof/>
              <w:rtl/>
            </w:rPr>
            <w:t>(معين ، 2010)</w:t>
          </w:r>
          <w:r w:rsidRPr="003454C6">
            <w:rPr>
              <w:rtl/>
            </w:rPr>
            <w:fldChar w:fldCharType="end"/>
          </w:r>
        </w:sdtContent>
      </w:sdt>
      <w:r w:rsidRPr="003454C6">
        <w:rPr>
          <w:rtl/>
        </w:rPr>
        <w:t>. ويُعد نموذج كيرك باتريك</w:t>
      </w:r>
      <w:r w:rsidRPr="003454C6">
        <w:t xml:space="preserve"> (Donald L. Kirkpatrick) </w:t>
      </w:r>
      <w:r w:rsidRPr="003454C6">
        <w:rPr>
          <w:rtl/>
        </w:rPr>
        <w:t>من أبرز هذه المعايير، حيث يحدد أربعة مستويات للتقييم</w:t>
      </w:r>
      <w:sdt>
        <w:sdtPr>
          <w:rPr>
            <w:rtl/>
          </w:rPr>
          <w:id w:val="-1879232047"/>
          <w:citation/>
        </w:sdtPr>
        <w:sdtContent>
          <w:r w:rsidRPr="003454C6">
            <w:rPr>
              <w:rtl/>
            </w:rPr>
            <w:fldChar w:fldCharType="begin"/>
          </w:r>
          <w:r w:rsidRPr="003454C6">
            <w:instrText xml:space="preserve"> CITATION </w:instrText>
          </w:r>
          <w:r w:rsidRPr="003454C6">
            <w:rPr>
              <w:rtl/>
            </w:rPr>
            <w:instrText>كام08</w:instrText>
          </w:r>
          <w:r w:rsidRPr="003454C6">
            <w:instrText xml:space="preserve"> \l 1033 </w:instrText>
          </w:r>
          <w:r w:rsidRPr="003454C6">
            <w:rPr>
              <w:rtl/>
            </w:rPr>
            <w:fldChar w:fldCharType="separate"/>
          </w:r>
          <w:r w:rsidRPr="003454C6">
            <w:rPr>
              <w:noProof/>
            </w:rPr>
            <w:t xml:space="preserve"> </w:t>
          </w:r>
          <w:r w:rsidRPr="003454C6">
            <w:rPr>
              <w:rFonts w:hint="cs"/>
              <w:noProof/>
              <w:rtl/>
            </w:rPr>
            <w:t>(كامل، 2008)</w:t>
          </w:r>
          <w:r w:rsidRPr="003454C6">
            <w:rPr>
              <w:rtl/>
            </w:rPr>
            <w:fldChar w:fldCharType="end"/>
          </w:r>
        </w:sdtContent>
      </w:sdt>
      <w:r w:rsidRPr="003454C6">
        <w:t>:</w:t>
      </w:r>
    </w:p>
    <w:p w:rsidR="003454C6" w:rsidRPr="003454C6" w:rsidRDefault="003454C6" w:rsidP="003454C6">
      <w:pPr>
        <w:numPr>
          <w:ilvl w:val="0"/>
          <w:numId w:val="8"/>
        </w:numPr>
      </w:pPr>
      <w:r w:rsidRPr="003454C6">
        <w:rPr>
          <w:b/>
          <w:bCs/>
          <w:rtl/>
        </w:rPr>
        <w:t>رد فعل المتدربين</w:t>
      </w:r>
      <w:r w:rsidRPr="003454C6">
        <w:rPr>
          <w:b/>
          <w:bCs/>
        </w:rPr>
        <w:t xml:space="preserve"> (Reaction):</w:t>
      </w:r>
      <w:r w:rsidRPr="003454C6">
        <w:t xml:space="preserve"> </w:t>
      </w:r>
      <w:r w:rsidRPr="003454C6">
        <w:rPr>
          <w:rtl/>
        </w:rPr>
        <w:t>قياس مدى رضا المتدربين عن البرنامج (أهدافه، محتواه، المدربين، الأساليب، إلخ). تُستخدم هذه القياسات لتعزيز عوامل القوة وتفادي نقاط الضعف في البرامج المستقبلية</w:t>
      </w:r>
      <w:r w:rsidRPr="003454C6">
        <w:t>.</w:t>
      </w:r>
    </w:p>
    <w:p w:rsidR="003454C6" w:rsidRPr="003454C6" w:rsidRDefault="003454C6" w:rsidP="003454C6">
      <w:pPr>
        <w:numPr>
          <w:ilvl w:val="0"/>
          <w:numId w:val="8"/>
        </w:numPr>
      </w:pPr>
      <w:r w:rsidRPr="003454C6">
        <w:rPr>
          <w:b/>
          <w:bCs/>
          <w:rtl/>
        </w:rPr>
        <w:t>التعلم</w:t>
      </w:r>
      <w:r w:rsidRPr="003454C6">
        <w:rPr>
          <w:b/>
          <w:bCs/>
        </w:rPr>
        <w:t xml:space="preserve"> (Learning):</w:t>
      </w:r>
      <w:r w:rsidRPr="003454C6">
        <w:t xml:space="preserve"> </w:t>
      </w:r>
      <w:r w:rsidRPr="003454C6">
        <w:rPr>
          <w:rtl/>
        </w:rPr>
        <w:t>قياس المعارف والمهارات والاتجاهات التي اكتسبها المتدرب نتيجة التحاقه بالبرنامج. يتم ذلك عادةً عبر اختبارات تحريرية تُجرى بعد الانتهاء من التدريب لتحديد درجة استيعاب المحتوى</w:t>
      </w:r>
      <w:r w:rsidRPr="003454C6">
        <w:t>.</w:t>
      </w:r>
    </w:p>
    <w:p w:rsidR="003454C6" w:rsidRPr="003454C6" w:rsidRDefault="003454C6" w:rsidP="003454C6">
      <w:pPr>
        <w:numPr>
          <w:ilvl w:val="0"/>
          <w:numId w:val="8"/>
        </w:numPr>
      </w:pPr>
      <w:r w:rsidRPr="003454C6">
        <w:rPr>
          <w:b/>
          <w:bCs/>
          <w:rtl/>
        </w:rPr>
        <w:t>تقييم السلوك</w:t>
      </w:r>
      <w:r w:rsidRPr="003454C6">
        <w:rPr>
          <w:b/>
          <w:bCs/>
        </w:rPr>
        <w:t xml:space="preserve"> (Behavior):</w:t>
      </w:r>
      <w:r w:rsidRPr="003454C6">
        <w:t xml:space="preserve"> </w:t>
      </w:r>
      <w:r w:rsidRPr="003454C6">
        <w:rPr>
          <w:rtl/>
        </w:rPr>
        <w:t>يركز على مراقبة وقياس التغيير في سلوك الفرد في بيئة العمل بعد مرور فترة زمنية من انتهاء التدريب. يُستخدم مصطلح السلوك للإشارة إلى كيفية أداء العمل فعلياً</w:t>
      </w:r>
      <w:r w:rsidRPr="003454C6">
        <w:t>.</w:t>
      </w:r>
    </w:p>
    <w:p w:rsidR="003454C6" w:rsidRPr="003454C6" w:rsidRDefault="003454C6" w:rsidP="003454C6">
      <w:pPr>
        <w:numPr>
          <w:ilvl w:val="0"/>
          <w:numId w:val="8"/>
        </w:numPr>
      </w:pPr>
      <w:r w:rsidRPr="003454C6">
        <w:rPr>
          <w:b/>
          <w:bCs/>
          <w:rtl/>
        </w:rPr>
        <w:t>تقييم النتائج</w:t>
      </w:r>
      <w:r w:rsidRPr="003454C6">
        <w:rPr>
          <w:b/>
          <w:bCs/>
        </w:rPr>
        <w:t xml:space="preserve"> (Results):</w:t>
      </w:r>
      <w:r w:rsidRPr="003454C6">
        <w:t xml:space="preserve"> </w:t>
      </w:r>
      <w:r w:rsidRPr="003454C6">
        <w:rPr>
          <w:rtl/>
        </w:rPr>
        <w:t>قياس نتائج التدريب ومقارنتها بالأهداف الاستراتيجية للمنظمة. يُمكن التعبير عن هذه النتائج بمؤشرات مثل تخفيض معدل دوران العمل، تخفيض التكاليف، تحسين جودة الإنتاج، انخفاض معدلات الغياب، وقلة الشكاوى</w:t>
      </w:r>
      <w:r w:rsidRPr="003454C6">
        <w:t>.</w:t>
      </w:r>
    </w:p>
    <w:p w:rsidR="003454C6" w:rsidRPr="003454C6" w:rsidRDefault="003454C6" w:rsidP="003454C6">
      <w:pPr>
        <w:keepNext/>
        <w:keepLines/>
        <w:spacing w:before="80" w:after="40"/>
        <w:outlineLvl w:val="3"/>
        <w:rPr>
          <w:rFonts w:asciiTheme="minorHAnsi" w:eastAsiaTheme="majorEastAsia" w:hAnsiTheme="minorHAnsi"/>
          <w:bCs/>
          <w:i/>
          <w:color w:val="000000" w:themeColor="text1"/>
        </w:rPr>
      </w:pPr>
      <w:r w:rsidRPr="003454C6">
        <w:rPr>
          <w:rFonts w:asciiTheme="minorHAnsi" w:eastAsiaTheme="majorEastAsia" w:hAnsiTheme="minorHAnsi"/>
          <w:bCs/>
          <w:i/>
          <w:color w:val="000000" w:themeColor="text1"/>
          <w:rtl/>
        </w:rPr>
        <w:lastRenderedPageBreak/>
        <w:t>ثانياً: أساليب تقييم البرامج التدريبية</w:t>
      </w:r>
    </w:p>
    <w:p w:rsidR="003454C6" w:rsidRPr="003454C6" w:rsidRDefault="003454C6" w:rsidP="003454C6">
      <w:pPr>
        <w:rPr>
          <w:rtl/>
        </w:rPr>
      </w:pPr>
      <w:r w:rsidRPr="003454C6">
        <w:rPr>
          <w:rtl/>
        </w:rPr>
        <w:t xml:space="preserve">يُعرف أسلوب التقييم بأنه </w:t>
      </w:r>
      <w:r w:rsidRPr="003454C6">
        <w:rPr>
          <w:rFonts w:hint="cs"/>
          <w:rtl/>
        </w:rPr>
        <w:t>"</w:t>
      </w:r>
      <w:r w:rsidRPr="003454C6">
        <w:rPr>
          <w:rtl/>
        </w:rPr>
        <w:t>الوسيلة المستخدمة لجمع البيانات حول العملية التدريبية في مراحلها المختلفة للتحقق من مدى تحقيق الأهداف</w:t>
      </w:r>
      <w:r w:rsidRPr="003454C6">
        <w:rPr>
          <w:rFonts w:hint="cs"/>
          <w:rtl/>
        </w:rPr>
        <w:t>"</w:t>
      </w:r>
      <w:sdt>
        <w:sdtPr>
          <w:rPr>
            <w:rtl/>
          </w:rPr>
          <w:id w:val="-1709483756"/>
          <w:citation/>
        </w:sdtPr>
        <w:sdtContent>
          <w:r w:rsidRPr="003454C6">
            <w:rPr>
              <w:rtl/>
            </w:rPr>
            <w:fldChar w:fldCharType="begin"/>
          </w:r>
          <w:r w:rsidRPr="003454C6">
            <w:rPr>
              <w:rtl/>
            </w:rPr>
            <w:instrText xml:space="preserve"> </w:instrText>
          </w:r>
          <w:r w:rsidRPr="003454C6">
            <w:rPr>
              <w:rFonts w:hint="cs"/>
            </w:rPr>
            <w:instrText>CITATION</w:instrText>
          </w:r>
          <w:r w:rsidRPr="003454C6">
            <w:rPr>
              <w:rFonts w:hint="cs"/>
              <w:rtl/>
            </w:rPr>
            <w:instrText xml:space="preserve"> عبد98 \</w:instrText>
          </w:r>
          <w:r w:rsidRPr="003454C6">
            <w:rPr>
              <w:rFonts w:hint="cs"/>
            </w:rPr>
            <w:instrText>l 1025</w:instrText>
          </w:r>
          <w:r w:rsidRPr="003454C6">
            <w:rPr>
              <w:rtl/>
            </w:rPr>
            <w:instrText xml:space="preserve"> </w:instrText>
          </w:r>
          <w:r w:rsidRPr="003454C6">
            <w:rPr>
              <w:rtl/>
            </w:rPr>
            <w:fldChar w:fldCharType="separate"/>
          </w:r>
          <w:r w:rsidRPr="003454C6">
            <w:rPr>
              <w:noProof/>
              <w:rtl/>
            </w:rPr>
            <w:t xml:space="preserve"> </w:t>
          </w:r>
          <w:r w:rsidRPr="003454C6">
            <w:rPr>
              <w:rFonts w:hint="cs"/>
              <w:noProof/>
              <w:rtl/>
            </w:rPr>
            <w:t>(عبد الرحمن، 1998)</w:t>
          </w:r>
          <w:r w:rsidRPr="003454C6">
            <w:rPr>
              <w:rtl/>
            </w:rPr>
            <w:fldChar w:fldCharType="end"/>
          </w:r>
        </w:sdtContent>
      </w:sdt>
      <w:r w:rsidRPr="003454C6">
        <w:rPr>
          <w:rtl/>
        </w:rPr>
        <w:t>. وتشمل الأساليب الرئيسية ما يلي</w:t>
      </w:r>
      <w:r w:rsidRPr="003454C6">
        <w:rPr>
          <w:rFonts w:hint="cs"/>
          <w:rtl/>
        </w:rPr>
        <w:t xml:space="preserve">: </w:t>
      </w:r>
      <w:sdt>
        <w:sdtPr>
          <w:rPr>
            <w:rFonts w:hint="cs"/>
            <w:rtl/>
          </w:rPr>
          <w:id w:val="-565488852"/>
          <w:citation/>
        </w:sdtPr>
        <w:sdtContent>
          <w:r w:rsidRPr="003454C6">
            <w:rPr>
              <w:rtl/>
            </w:rPr>
            <w:fldChar w:fldCharType="begin"/>
          </w:r>
          <w:r w:rsidRPr="003454C6">
            <w:instrText>CITATION</w:instrText>
          </w:r>
          <w:r w:rsidRPr="003454C6">
            <w:rPr>
              <w:rtl/>
            </w:rPr>
            <w:instrText xml:space="preserve"> الق10 \</w:instrText>
          </w:r>
          <w:r w:rsidRPr="003454C6">
            <w:instrText>p 181 \l 1025</w:instrText>
          </w:r>
          <w:r w:rsidRPr="003454C6">
            <w:rPr>
              <w:rtl/>
            </w:rPr>
            <w:instrText xml:space="preserve"> </w:instrText>
          </w:r>
          <w:r w:rsidRPr="003454C6">
            <w:rPr>
              <w:rtl/>
            </w:rPr>
            <w:fldChar w:fldCharType="separate"/>
          </w:r>
          <w:r w:rsidRPr="003454C6">
            <w:rPr>
              <w:rFonts w:hint="cs"/>
              <w:noProof/>
              <w:rtl/>
            </w:rPr>
            <w:t>(القريوتي، 2010، صفحة 181)</w:t>
          </w:r>
          <w:r w:rsidRPr="003454C6">
            <w:rPr>
              <w:rtl/>
            </w:rPr>
            <w:fldChar w:fldCharType="end"/>
          </w:r>
        </w:sdtContent>
      </w:sdt>
    </w:p>
    <w:p w:rsidR="003454C6" w:rsidRPr="003454C6" w:rsidRDefault="003454C6" w:rsidP="003454C6">
      <w:pPr>
        <w:numPr>
          <w:ilvl w:val="0"/>
          <w:numId w:val="9"/>
        </w:numPr>
      </w:pPr>
      <w:r w:rsidRPr="003454C6">
        <w:rPr>
          <w:b/>
          <w:bCs/>
          <w:rtl/>
        </w:rPr>
        <w:t>نماذج التقييم (الاستبيانات)</w:t>
      </w:r>
      <w:r w:rsidRPr="003454C6">
        <w:rPr>
          <w:b/>
          <w:bCs/>
        </w:rPr>
        <w:t>:</w:t>
      </w:r>
      <w:r w:rsidRPr="003454C6">
        <w:t xml:space="preserve"> </w:t>
      </w:r>
      <w:r w:rsidRPr="003454C6">
        <w:rPr>
          <w:rtl/>
        </w:rPr>
        <w:t>توزيع استمارات على المشاركين لجمع آرائهم حول المادة التدريبية، كفاءة المدرب، وأساليب التدريب المتبعة</w:t>
      </w:r>
      <w:r w:rsidRPr="003454C6">
        <w:t>.</w:t>
      </w:r>
    </w:p>
    <w:p w:rsidR="003454C6" w:rsidRPr="003454C6" w:rsidRDefault="003454C6" w:rsidP="003454C6">
      <w:pPr>
        <w:numPr>
          <w:ilvl w:val="0"/>
          <w:numId w:val="9"/>
        </w:numPr>
      </w:pPr>
      <w:r w:rsidRPr="003454C6">
        <w:rPr>
          <w:b/>
          <w:bCs/>
          <w:rtl/>
        </w:rPr>
        <w:t>الاختبارات القبلية والبعدية</w:t>
      </w:r>
      <w:r w:rsidRPr="003454C6">
        <w:rPr>
          <w:b/>
          <w:bCs/>
        </w:rPr>
        <w:t>:</w:t>
      </w:r>
      <w:r w:rsidRPr="003454C6">
        <w:t xml:space="preserve"> </w:t>
      </w:r>
      <w:r w:rsidRPr="003454C6">
        <w:rPr>
          <w:rtl/>
        </w:rPr>
        <w:t>إجراء اختبارات للمتدربين قبل وبعد البرنامج للحكم على مدى نجاح البرنامج بناءً على الفروقات في النتائج</w:t>
      </w:r>
      <w:r w:rsidRPr="003454C6">
        <w:t>.</w:t>
      </w:r>
    </w:p>
    <w:p w:rsidR="003454C6" w:rsidRPr="003454C6" w:rsidRDefault="003454C6" w:rsidP="003454C6">
      <w:pPr>
        <w:numPr>
          <w:ilvl w:val="0"/>
          <w:numId w:val="9"/>
        </w:numPr>
      </w:pPr>
      <w:r w:rsidRPr="003454C6">
        <w:rPr>
          <w:b/>
          <w:bCs/>
          <w:rtl/>
        </w:rPr>
        <w:t>الأسلوب التجريبي</w:t>
      </w:r>
      <w:r w:rsidRPr="003454C6">
        <w:rPr>
          <w:b/>
          <w:bCs/>
        </w:rPr>
        <w:t>:</w:t>
      </w:r>
      <w:r w:rsidRPr="003454C6">
        <w:t xml:space="preserve"> </w:t>
      </w:r>
      <w:r w:rsidRPr="003454C6">
        <w:rPr>
          <w:rtl/>
        </w:rPr>
        <w:t>يعتمد على استخدام مجموعتين</w:t>
      </w:r>
      <w:r w:rsidRPr="003454C6">
        <w:t xml:space="preserve">: </w:t>
      </w:r>
      <w:r w:rsidRPr="003454C6">
        <w:rPr>
          <w:rtl/>
        </w:rPr>
        <w:t>مجموعة تجريبية تخضع للتدريب، ومجموعة ضابطة لا تخضع له. يتم تقييم أداء المجموعتين بعد انتهاء التدريب لتحديد الأثر الإيجابي للتدريب ودرجة هذا الأثر</w:t>
      </w:r>
      <w:r w:rsidRPr="003454C6">
        <w:t>.</w:t>
      </w:r>
    </w:p>
    <w:p w:rsidR="003454C6" w:rsidRPr="003454C6" w:rsidRDefault="003454C6" w:rsidP="003454C6">
      <w:pPr>
        <w:numPr>
          <w:ilvl w:val="0"/>
          <w:numId w:val="9"/>
        </w:numPr>
      </w:pPr>
      <w:r w:rsidRPr="003454C6">
        <w:rPr>
          <w:b/>
          <w:bCs/>
          <w:rtl/>
        </w:rPr>
        <w:t>الملاحظة الشخصية</w:t>
      </w:r>
      <w:r w:rsidRPr="003454C6">
        <w:rPr>
          <w:b/>
          <w:bCs/>
        </w:rPr>
        <w:t>:</w:t>
      </w:r>
      <w:r w:rsidRPr="003454C6">
        <w:t xml:space="preserve"> </w:t>
      </w:r>
      <w:r w:rsidRPr="003454C6">
        <w:rPr>
          <w:rtl/>
        </w:rPr>
        <w:t>مراقبة وملاحظة ردود فعل المتدربين واتجاهاتهم نحو البرنامج، عبر الأحاديث والمناقشات أو الشكاوى الموجهة للمشرف</w:t>
      </w:r>
      <w:r w:rsidRPr="003454C6">
        <w:t>.</w:t>
      </w:r>
    </w:p>
    <w:p w:rsidR="003454C6" w:rsidRPr="003454C6" w:rsidRDefault="003454C6" w:rsidP="003454C6">
      <w:r w:rsidRPr="003454C6">
        <w:rPr>
          <w:rFonts w:hint="cs"/>
          <w:b/>
          <w:bCs/>
          <w:rtl/>
        </w:rPr>
        <w:t>بناء على ما سب</w:t>
      </w:r>
      <w:r w:rsidRPr="003454C6">
        <w:rPr>
          <w:rFonts w:hint="eastAsia"/>
          <w:b/>
          <w:bCs/>
          <w:rtl/>
        </w:rPr>
        <w:t>ق</w:t>
      </w:r>
      <w:r w:rsidRPr="003454C6">
        <w:rPr>
          <w:rFonts w:hint="cs"/>
          <w:b/>
          <w:bCs/>
          <w:rtl/>
        </w:rPr>
        <w:t xml:space="preserve"> ترى الباحثة ان </w:t>
      </w:r>
      <w:r w:rsidRPr="003454C6">
        <w:rPr>
          <w:rtl/>
        </w:rPr>
        <w:t>المستوى الرابع من نموذج كيرك باتريك، وهو تقييم النتائج، هو الأكثر ارتباطاً بأطروحتك. يجب قياس انخفاض معدل الدوران الوظيفي في الشركات المتوسطة والصغيرة بعد التدريب مباشرة، وقارنته بفترة زمنية سابقة، باستخدام الأسلوب التجريبي ما أمكن لضمان الدقة العلمية</w:t>
      </w:r>
      <w:r w:rsidRPr="003454C6">
        <w:t>.</w:t>
      </w:r>
    </w:p>
    <w:p w:rsidR="003454C6" w:rsidRPr="003454C6" w:rsidRDefault="003454C6" w:rsidP="003454C6">
      <w:pPr>
        <w:spacing w:before="100" w:beforeAutospacing="1"/>
        <w:ind w:left="-284"/>
        <w:jc w:val="left"/>
        <w:outlineLvl w:val="2"/>
        <w:rPr>
          <w:rFonts w:ascii="Times New Roman" w:eastAsia="Times New Roman" w:hAnsi="Times New Roman"/>
          <w:b/>
          <w:bCs/>
          <w:kern w:val="0"/>
          <w:sz w:val="27"/>
          <w14:ligatures w14:val="none"/>
        </w:rPr>
      </w:pPr>
      <w:bookmarkStart w:id="24" w:name="_Toc214576636"/>
      <w:r w:rsidRPr="003454C6">
        <w:rPr>
          <w:rFonts w:ascii="Times New Roman" w:eastAsia="Times New Roman" w:hAnsi="Times New Roman"/>
          <w:b/>
          <w:bCs/>
          <w:kern w:val="0"/>
          <w:sz w:val="27"/>
          <w:rtl/>
          <w14:ligatures w14:val="none"/>
        </w:rPr>
        <w:t>المطلب الثالث: مجالات تقييم البرامج التدريبية</w:t>
      </w:r>
      <w:bookmarkEnd w:id="24"/>
    </w:p>
    <w:p w:rsidR="003454C6" w:rsidRPr="003454C6" w:rsidRDefault="003454C6" w:rsidP="003454C6">
      <w:r w:rsidRPr="003454C6">
        <w:rPr>
          <w:rtl/>
        </w:rPr>
        <w:t>تتسم عملية التقييم بصعوبتها وأهميتها، حيث إنها تُطالب بإثبات فوائد ونتائج التدريب بالأرقام والإحصائيات. يمكن تصنيف مجالات التقييم إلى ثلاثة جوانب رئيسية</w:t>
      </w:r>
      <w:r w:rsidRPr="003454C6">
        <w:t>:</w:t>
      </w:r>
    </w:p>
    <w:p w:rsidR="003454C6" w:rsidRPr="003454C6" w:rsidRDefault="003454C6" w:rsidP="003454C6">
      <w:pPr>
        <w:numPr>
          <w:ilvl w:val="0"/>
          <w:numId w:val="10"/>
        </w:numPr>
      </w:pPr>
      <w:r w:rsidRPr="003454C6">
        <w:rPr>
          <w:b/>
          <w:bCs/>
          <w:rtl/>
        </w:rPr>
        <w:t>تقييم البرنامج التدريبي</w:t>
      </w:r>
      <w:r w:rsidRPr="003454C6">
        <w:rPr>
          <w:b/>
          <w:bCs/>
        </w:rPr>
        <w:t>:</w:t>
      </w:r>
      <w:r w:rsidRPr="003454C6">
        <w:t xml:space="preserve"> </w:t>
      </w:r>
      <w:r w:rsidRPr="003454C6">
        <w:rPr>
          <w:rtl/>
        </w:rPr>
        <w:t>يهدف إلى التأكد من كفاءة البرنامج وملاءمته للاحتياجات المصمم لأجلها، ويمر بثلاث مراحل</w:t>
      </w:r>
      <w:r w:rsidRPr="003454C6">
        <w:rPr>
          <w:rFonts w:hint="cs"/>
          <w:rtl/>
        </w:rPr>
        <w:t>:</w:t>
      </w:r>
      <w:sdt>
        <w:sdtPr>
          <w:rPr>
            <w:rFonts w:hint="cs"/>
            <w:rtl/>
          </w:rPr>
          <w:id w:val="-846015825"/>
          <w:citation/>
        </w:sdtPr>
        <w:sdtContent>
          <w:r w:rsidRPr="003454C6">
            <w:rPr>
              <w:rtl/>
            </w:rPr>
            <w:fldChar w:fldCharType="begin"/>
          </w:r>
          <w:r w:rsidRPr="003454C6">
            <w:rPr>
              <w:rtl/>
            </w:rPr>
            <w:instrText xml:space="preserve"> </w:instrText>
          </w:r>
          <w:r w:rsidRPr="003454C6">
            <w:rPr>
              <w:rFonts w:hint="cs"/>
            </w:rPr>
            <w:instrText>CITATION</w:instrText>
          </w:r>
          <w:r w:rsidRPr="003454C6">
            <w:rPr>
              <w:rFonts w:hint="cs"/>
              <w:rtl/>
            </w:rPr>
            <w:instrText xml:space="preserve"> الط07 \</w:instrText>
          </w:r>
          <w:r w:rsidRPr="003454C6">
            <w:rPr>
              <w:rFonts w:hint="cs"/>
            </w:rPr>
            <w:instrText>l 1025</w:instrText>
          </w:r>
          <w:r w:rsidRPr="003454C6">
            <w:rPr>
              <w:rtl/>
            </w:rPr>
            <w:instrText xml:space="preserve"> </w:instrText>
          </w:r>
          <w:r w:rsidRPr="003454C6">
            <w:rPr>
              <w:rtl/>
            </w:rPr>
            <w:fldChar w:fldCharType="separate"/>
          </w:r>
          <w:r w:rsidRPr="003454C6">
            <w:rPr>
              <w:noProof/>
              <w:rtl/>
            </w:rPr>
            <w:t xml:space="preserve"> </w:t>
          </w:r>
          <w:r w:rsidRPr="003454C6">
            <w:rPr>
              <w:rFonts w:hint="cs"/>
              <w:noProof/>
              <w:rtl/>
            </w:rPr>
            <w:t>(الطعاني، 2007)</w:t>
          </w:r>
          <w:r w:rsidRPr="003454C6">
            <w:rPr>
              <w:rtl/>
            </w:rPr>
            <w:fldChar w:fldCharType="end"/>
          </w:r>
        </w:sdtContent>
      </w:sdt>
    </w:p>
    <w:p w:rsidR="003454C6" w:rsidRPr="003454C6" w:rsidRDefault="003454C6" w:rsidP="003454C6">
      <w:pPr>
        <w:numPr>
          <w:ilvl w:val="1"/>
          <w:numId w:val="10"/>
        </w:numPr>
        <w:tabs>
          <w:tab w:val="num" w:pos="1440"/>
        </w:tabs>
      </w:pPr>
      <w:r w:rsidRPr="003454C6">
        <w:rPr>
          <w:b/>
          <w:bCs/>
          <w:rtl/>
        </w:rPr>
        <w:t>ما قبل التنفيذ</w:t>
      </w:r>
      <w:r w:rsidRPr="003454C6">
        <w:rPr>
          <w:b/>
          <w:bCs/>
        </w:rPr>
        <w:t>:</w:t>
      </w:r>
      <w:r w:rsidRPr="003454C6">
        <w:t xml:space="preserve"> </w:t>
      </w:r>
      <w:r w:rsidRPr="003454C6">
        <w:rPr>
          <w:rtl/>
        </w:rPr>
        <w:t>للتأكد من دقة وسلامة خطة البرنامج وقدرتها على تحقيق الأهداف، وملاءمة الأساليب والوسائل</w:t>
      </w:r>
      <w:r w:rsidRPr="003454C6">
        <w:t>.</w:t>
      </w:r>
    </w:p>
    <w:p w:rsidR="003454C6" w:rsidRPr="003454C6" w:rsidRDefault="003454C6" w:rsidP="003454C6">
      <w:pPr>
        <w:numPr>
          <w:ilvl w:val="1"/>
          <w:numId w:val="10"/>
        </w:numPr>
        <w:tabs>
          <w:tab w:val="num" w:pos="1440"/>
        </w:tabs>
      </w:pPr>
      <w:r w:rsidRPr="003454C6">
        <w:rPr>
          <w:b/>
          <w:bCs/>
          <w:rtl/>
        </w:rPr>
        <w:t>أثناء التنفيذ</w:t>
      </w:r>
      <w:r w:rsidRPr="003454C6">
        <w:rPr>
          <w:b/>
          <w:bCs/>
        </w:rPr>
        <w:t>:</w:t>
      </w:r>
      <w:r w:rsidRPr="003454C6">
        <w:t xml:space="preserve"> </w:t>
      </w:r>
      <w:r w:rsidRPr="003454C6">
        <w:rPr>
          <w:rtl/>
        </w:rPr>
        <w:t>للتأكد من أن البرنامج يسير وفق المخطط، ولتعزيز الإيجابيات وتجنب السلبيات وتعديل المسار</w:t>
      </w:r>
      <w:r w:rsidRPr="003454C6">
        <w:t>.</w:t>
      </w:r>
    </w:p>
    <w:p w:rsidR="003454C6" w:rsidRPr="003454C6" w:rsidRDefault="003454C6" w:rsidP="003454C6">
      <w:pPr>
        <w:numPr>
          <w:ilvl w:val="1"/>
          <w:numId w:val="10"/>
        </w:numPr>
        <w:tabs>
          <w:tab w:val="num" w:pos="1440"/>
        </w:tabs>
      </w:pPr>
      <w:r w:rsidRPr="003454C6">
        <w:rPr>
          <w:b/>
          <w:bCs/>
          <w:rtl/>
        </w:rPr>
        <w:lastRenderedPageBreak/>
        <w:t>ما بعد التنفيذ</w:t>
      </w:r>
      <w:r w:rsidRPr="003454C6">
        <w:rPr>
          <w:b/>
          <w:bCs/>
        </w:rPr>
        <w:t>:</w:t>
      </w:r>
      <w:r w:rsidRPr="003454C6">
        <w:t xml:space="preserve"> </w:t>
      </w:r>
      <w:r w:rsidRPr="003454C6">
        <w:rPr>
          <w:rtl/>
        </w:rPr>
        <w:t>للتأكد من تحقيق الأهداف المرجوة، وقياس الفوائد المكتسبة للمتدربين (معارف ومهارات)، ومقارنتها بالتكاليف المُنفقَة</w:t>
      </w:r>
      <w:r w:rsidRPr="003454C6">
        <w:t>.</w:t>
      </w:r>
    </w:p>
    <w:p w:rsidR="003454C6" w:rsidRPr="003454C6" w:rsidRDefault="003454C6" w:rsidP="003454C6">
      <w:pPr>
        <w:numPr>
          <w:ilvl w:val="0"/>
          <w:numId w:val="10"/>
        </w:numPr>
      </w:pPr>
      <w:r w:rsidRPr="003454C6">
        <w:rPr>
          <w:b/>
          <w:bCs/>
          <w:rtl/>
        </w:rPr>
        <w:t>تقييم المدربين</w:t>
      </w:r>
      <w:r w:rsidRPr="003454C6">
        <w:rPr>
          <w:b/>
          <w:bCs/>
        </w:rPr>
        <w:t>:</w:t>
      </w:r>
      <w:r w:rsidRPr="003454C6">
        <w:t xml:space="preserve"> </w:t>
      </w:r>
      <w:r w:rsidRPr="003454C6">
        <w:rPr>
          <w:rtl/>
        </w:rPr>
        <w:t>يتم عبر استبيان رأي المتدربين والمديرين لتقييم مدى إلمام المدرب بالمادة، وفعالية استخدامه لأساليب التدريب والوسائل الإيضاحية</w:t>
      </w:r>
      <w:r w:rsidRPr="003454C6">
        <w:rPr>
          <w:rFonts w:hint="cs"/>
          <w:rtl/>
        </w:rPr>
        <w:t xml:space="preserve">، </w:t>
      </w:r>
      <w:r w:rsidRPr="003454C6">
        <w:rPr>
          <w:rtl/>
        </w:rPr>
        <w:t>يهدف هذا التقييم إلى التأكد من امتلاك المدربين للمهارات والكفاءات الضرورية، لأن أي قصور في أدائهم يؤثر سلباً على فعالية البرنامج</w:t>
      </w:r>
      <w:r w:rsidRPr="003454C6">
        <w:t>.</w:t>
      </w:r>
    </w:p>
    <w:p w:rsidR="003454C6" w:rsidRPr="003454C6" w:rsidRDefault="003454C6" w:rsidP="003454C6">
      <w:pPr>
        <w:numPr>
          <w:ilvl w:val="0"/>
          <w:numId w:val="10"/>
        </w:numPr>
      </w:pPr>
      <w:r w:rsidRPr="003454C6">
        <w:rPr>
          <w:b/>
          <w:bCs/>
          <w:rtl/>
        </w:rPr>
        <w:t>تقييم المتدربين</w:t>
      </w:r>
      <w:r w:rsidRPr="003454C6">
        <w:rPr>
          <w:b/>
          <w:bCs/>
        </w:rPr>
        <w:t>:</w:t>
      </w:r>
      <w:r w:rsidRPr="003454C6">
        <w:t xml:space="preserve"> </w:t>
      </w:r>
      <w:r w:rsidRPr="003454C6">
        <w:rPr>
          <w:rtl/>
        </w:rPr>
        <w:t>يتم للتحقق من كفاءة وفعالية البرنامج، باعتبار المتدربين الفئة المستهدفة، ويتم عبر</w:t>
      </w:r>
      <w:r w:rsidRPr="003454C6">
        <w:rPr>
          <w:rFonts w:hint="cs"/>
          <w:rtl/>
        </w:rPr>
        <w:t>:</w:t>
      </w:r>
      <w:sdt>
        <w:sdtPr>
          <w:rPr>
            <w:rFonts w:hint="cs"/>
            <w:rtl/>
          </w:rPr>
          <w:id w:val="-1326962143"/>
          <w:citation/>
        </w:sdtPr>
        <w:sdtContent>
          <w:r w:rsidRPr="003454C6">
            <w:rPr>
              <w:rtl/>
            </w:rPr>
            <w:fldChar w:fldCharType="begin"/>
          </w:r>
          <w:r w:rsidRPr="003454C6">
            <w:instrText>CITATION</w:instrText>
          </w:r>
          <w:r w:rsidRPr="003454C6">
            <w:rPr>
              <w:rtl/>
            </w:rPr>
            <w:instrText xml:space="preserve"> الط07 \</w:instrText>
          </w:r>
          <w:r w:rsidRPr="003454C6">
            <w:instrText>p 236 \l 1025</w:instrText>
          </w:r>
          <w:r w:rsidRPr="003454C6">
            <w:rPr>
              <w:rtl/>
            </w:rPr>
            <w:instrText xml:space="preserve"> </w:instrText>
          </w:r>
          <w:r w:rsidRPr="003454C6">
            <w:rPr>
              <w:rtl/>
            </w:rPr>
            <w:fldChar w:fldCharType="separate"/>
          </w:r>
          <w:r w:rsidRPr="003454C6">
            <w:rPr>
              <w:noProof/>
              <w:rtl/>
            </w:rPr>
            <w:t xml:space="preserve"> </w:t>
          </w:r>
          <w:r w:rsidRPr="003454C6">
            <w:rPr>
              <w:rFonts w:hint="cs"/>
              <w:noProof/>
              <w:rtl/>
            </w:rPr>
            <w:t>(الطعاني، 2007، صفحة 236)</w:t>
          </w:r>
          <w:r w:rsidRPr="003454C6">
            <w:rPr>
              <w:rtl/>
            </w:rPr>
            <w:fldChar w:fldCharType="end"/>
          </w:r>
        </w:sdtContent>
      </w:sdt>
    </w:p>
    <w:p w:rsidR="003454C6" w:rsidRPr="003454C6" w:rsidRDefault="003454C6" w:rsidP="003454C6">
      <w:pPr>
        <w:numPr>
          <w:ilvl w:val="1"/>
          <w:numId w:val="10"/>
        </w:numPr>
        <w:tabs>
          <w:tab w:val="num" w:pos="1440"/>
        </w:tabs>
      </w:pPr>
      <w:r w:rsidRPr="003454C6">
        <w:rPr>
          <w:rtl/>
        </w:rPr>
        <w:t>قياس التحسين في العمل (كمية ونوعية الإنتاج، التكاليف، الوقت المستغرق)</w:t>
      </w:r>
      <w:r w:rsidRPr="003454C6">
        <w:t>.</w:t>
      </w:r>
    </w:p>
    <w:p w:rsidR="003454C6" w:rsidRPr="003454C6" w:rsidRDefault="003454C6" w:rsidP="003454C6">
      <w:pPr>
        <w:numPr>
          <w:ilvl w:val="1"/>
          <w:numId w:val="10"/>
        </w:numPr>
        <w:tabs>
          <w:tab w:val="num" w:pos="1440"/>
        </w:tabs>
      </w:pPr>
      <w:r w:rsidRPr="003454C6">
        <w:rPr>
          <w:rtl/>
        </w:rPr>
        <w:t>قياس المعارف والمهارات المكتسبة عبر اختبارات الأداء</w:t>
      </w:r>
      <w:r w:rsidRPr="003454C6">
        <w:t>.</w:t>
      </w:r>
    </w:p>
    <w:p w:rsidR="003454C6" w:rsidRPr="003454C6" w:rsidRDefault="003454C6" w:rsidP="003454C6">
      <w:r w:rsidRPr="003454C6">
        <w:rPr>
          <w:rFonts w:hint="cs"/>
          <w:rtl/>
        </w:rPr>
        <w:t>ترى</w:t>
      </w:r>
      <w:r w:rsidRPr="003454C6">
        <w:rPr>
          <w:rtl/>
        </w:rPr>
        <w:t xml:space="preserve"> الباحث</w:t>
      </w:r>
      <w:r w:rsidRPr="003454C6">
        <w:rPr>
          <w:rFonts w:hint="cs"/>
          <w:rtl/>
        </w:rPr>
        <w:t xml:space="preserve">ة انه يجب </w:t>
      </w:r>
      <w:r w:rsidRPr="003454C6">
        <w:rPr>
          <w:rtl/>
        </w:rPr>
        <w:t>لتقليل الدوران الوظيفي أن تكون جميع المجالات الثلاثة للتقييم عالية. فبرنامج جيد (تقييم البرنامج)، يُقدم بواسطة مدرب كفؤ (تقييم المدربين)، ينتج عنه موظفون ذوو أداء محسن ومكتسب للمهارات (تقييم المتدربين)، مما يؤدي إلى زيادة الرضا والاستقرار الوظيفي</w:t>
      </w:r>
      <w:r w:rsidRPr="003454C6">
        <w:t>.</w:t>
      </w:r>
    </w:p>
    <w:p w:rsidR="003454C6" w:rsidRPr="003454C6" w:rsidRDefault="003454C6" w:rsidP="003454C6">
      <w:pPr>
        <w:spacing w:before="100" w:beforeAutospacing="1"/>
        <w:ind w:left="-284"/>
        <w:jc w:val="left"/>
        <w:outlineLvl w:val="2"/>
        <w:rPr>
          <w:rFonts w:ascii="Times New Roman" w:eastAsia="Times New Roman" w:hAnsi="Times New Roman"/>
          <w:b/>
          <w:bCs/>
          <w:kern w:val="0"/>
          <w:sz w:val="27"/>
          <w14:ligatures w14:val="none"/>
        </w:rPr>
      </w:pPr>
      <w:bookmarkStart w:id="25" w:name="_Toc214576637"/>
      <w:r w:rsidRPr="003454C6">
        <w:rPr>
          <w:rFonts w:ascii="Times New Roman" w:eastAsia="Times New Roman" w:hAnsi="Times New Roman"/>
          <w:b/>
          <w:bCs/>
          <w:kern w:val="0"/>
          <w:sz w:val="27"/>
          <w:rtl/>
          <w14:ligatures w14:val="none"/>
        </w:rPr>
        <w:t>المطلب الرابع: مقاييس فعالية التدريب</w:t>
      </w:r>
      <w:bookmarkEnd w:id="25"/>
    </w:p>
    <w:p w:rsidR="003454C6" w:rsidRPr="003454C6" w:rsidRDefault="003454C6" w:rsidP="003454C6">
      <w:pPr>
        <w:rPr>
          <w:b/>
          <w:bCs/>
        </w:rPr>
      </w:pPr>
      <w:r w:rsidRPr="003454C6">
        <w:rPr>
          <w:rtl/>
        </w:rPr>
        <w:t xml:space="preserve">لتسهيل </w:t>
      </w:r>
      <w:r w:rsidRPr="003454C6">
        <w:rPr>
          <w:b/>
          <w:bCs/>
          <w:rtl/>
        </w:rPr>
        <w:t>قياس الظاهرة بدقة، يمكن تقسيم المقاييس المعتمدة لقياس فعالية التدريب إلى مقاييس موضوعية وأخرى ذاتية</w:t>
      </w:r>
      <w:r w:rsidRPr="003454C6">
        <w:rPr>
          <w:b/>
          <w:bCs/>
        </w:rPr>
        <w:t>.</w:t>
      </w:r>
    </w:p>
    <w:p w:rsidR="003454C6" w:rsidRPr="003454C6" w:rsidRDefault="003454C6" w:rsidP="003454C6">
      <w:pPr>
        <w:numPr>
          <w:ilvl w:val="0"/>
          <w:numId w:val="11"/>
        </w:numPr>
      </w:pPr>
      <w:r w:rsidRPr="003454C6">
        <w:rPr>
          <w:b/>
          <w:bCs/>
          <w:rtl/>
        </w:rPr>
        <w:t>المقاييس الموضوعية</w:t>
      </w:r>
      <w:r w:rsidRPr="003454C6">
        <w:rPr>
          <w:b/>
          <w:bCs/>
        </w:rPr>
        <w:t>:</w:t>
      </w:r>
      <w:r w:rsidRPr="003454C6">
        <w:t xml:space="preserve"> </w:t>
      </w:r>
      <w:r w:rsidRPr="003454C6">
        <w:rPr>
          <w:rtl/>
        </w:rPr>
        <w:t>تُستخدم لمعرفة مدى استفادة القوى البشرية من التدريب، وتُترجم إلى أرقام أو نسب يمكن الحكم من خلالها على حدوث تطور في الأداء مقارنة بمعايير محددة ومن أهمها</w:t>
      </w:r>
      <w:r w:rsidRPr="003454C6">
        <w:t>:</w:t>
      </w:r>
      <w:sdt>
        <w:sdtPr>
          <w:rPr>
            <w:rtl/>
          </w:rPr>
          <w:id w:val="1546264295"/>
          <w:citation/>
        </w:sdtPr>
        <w:sdtContent>
          <w:r w:rsidRPr="003454C6">
            <w:rPr>
              <w:rtl/>
            </w:rPr>
            <w:fldChar w:fldCharType="begin"/>
          </w:r>
          <w:r w:rsidRPr="003454C6">
            <w:rPr>
              <w:rtl/>
            </w:rPr>
            <w:instrText xml:space="preserve"> </w:instrText>
          </w:r>
          <w:r w:rsidRPr="003454C6">
            <w:rPr>
              <w:rFonts w:hint="cs"/>
            </w:rPr>
            <w:instrText>CITATION</w:instrText>
          </w:r>
          <w:r w:rsidRPr="003454C6">
            <w:rPr>
              <w:rFonts w:hint="cs"/>
              <w:rtl/>
            </w:rPr>
            <w:instrText xml:space="preserve"> احم79 \</w:instrText>
          </w:r>
          <w:r w:rsidRPr="003454C6">
            <w:rPr>
              <w:rFonts w:hint="cs"/>
            </w:rPr>
            <w:instrText>l 1025</w:instrText>
          </w:r>
          <w:r w:rsidRPr="003454C6">
            <w:rPr>
              <w:rtl/>
            </w:rPr>
            <w:instrText xml:space="preserve"> </w:instrText>
          </w:r>
          <w:r w:rsidRPr="003454C6">
            <w:rPr>
              <w:rtl/>
            </w:rPr>
            <w:fldChar w:fldCharType="separate"/>
          </w:r>
          <w:r w:rsidRPr="003454C6">
            <w:rPr>
              <w:noProof/>
              <w:rtl/>
            </w:rPr>
            <w:t xml:space="preserve"> </w:t>
          </w:r>
          <w:r w:rsidRPr="003454C6">
            <w:rPr>
              <w:rFonts w:hint="cs"/>
              <w:noProof/>
              <w:rtl/>
            </w:rPr>
            <w:t>(احمد ، 1979)</w:t>
          </w:r>
          <w:r w:rsidRPr="003454C6">
            <w:rPr>
              <w:rtl/>
            </w:rPr>
            <w:fldChar w:fldCharType="end"/>
          </w:r>
        </w:sdtContent>
      </w:sdt>
    </w:p>
    <w:p w:rsidR="003454C6" w:rsidRPr="003454C6" w:rsidRDefault="003454C6" w:rsidP="003454C6">
      <w:pPr>
        <w:numPr>
          <w:ilvl w:val="1"/>
          <w:numId w:val="11"/>
        </w:numPr>
        <w:tabs>
          <w:tab w:val="num" w:pos="1440"/>
        </w:tabs>
      </w:pPr>
      <w:r w:rsidRPr="003454C6">
        <w:rPr>
          <w:b/>
          <w:bCs/>
          <w:rtl/>
        </w:rPr>
        <w:t>كمية نواتج الأداء</w:t>
      </w:r>
      <w:r w:rsidRPr="003454C6">
        <w:rPr>
          <w:b/>
          <w:bCs/>
        </w:rPr>
        <w:t>:</w:t>
      </w:r>
      <w:r w:rsidRPr="003454C6">
        <w:t xml:space="preserve"> </w:t>
      </w:r>
      <w:r w:rsidRPr="003454C6">
        <w:rPr>
          <w:rtl/>
        </w:rPr>
        <w:t>قياس عدد الوحدات المنتجة أو الصفقات المُنجزة</w:t>
      </w:r>
      <w:r w:rsidRPr="003454C6">
        <w:t>.</w:t>
      </w:r>
    </w:p>
    <w:p w:rsidR="003454C6" w:rsidRPr="003454C6" w:rsidRDefault="003454C6" w:rsidP="003454C6">
      <w:pPr>
        <w:numPr>
          <w:ilvl w:val="1"/>
          <w:numId w:val="11"/>
        </w:numPr>
        <w:tabs>
          <w:tab w:val="num" w:pos="1440"/>
        </w:tabs>
      </w:pPr>
      <w:r w:rsidRPr="003454C6">
        <w:rPr>
          <w:b/>
          <w:bCs/>
          <w:rtl/>
        </w:rPr>
        <w:t>جودة نواتج الأداء</w:t>
      </w:r>
      <w:r w:rsidRPr="003454C6">
        <w:rPr>
          <w:b/>
          <w:bCs/>
        </w:rPr>
        <w:t>:</w:t>
      </w:r>
      <w:r w:rsidRPr="003454C6">
        <w:t xml:space="preserve"> </w:t>
      </w:r>
      <w:r w:rsidRPr="003454C6">
        <w:rPr>
          <w:rtl/>
        </w:rPr>
        <w:t>رغم صعوبة قياسها بسبب تأثرها بعوامل خارجة عن تحكم الفرد (كجودة الآلات)، إلا أنها مقياس حيوي</w:t>
      </w:r>
      <w:r w:rsidRPr="003454C6">
        <w:t>.</w:t>
      </w:r>
    </w:p>
    <w:p w:rsidR="003454C6" w:rsidRPr="003454C6" w:rsidRDefault="003454C6" w:rsidP="003454C6">
      <w:pPr>
        <w:numPr>
          <w:ilvl w:val="1"/>
          <w:numId w:val="11"/>
        </w:numPr>
        <w:tabs>
          <w:tab w:val="num" w:pos="1440"/>
        </w:tabs>
      </w:pPr>
      <w:r w:rsidRPr="003454C6">
        <w:rPr>
          <w:b/>
          <w:bCs/>
          <w:rtl/>
        </w:rPr>
        <w:t>معدل الغياب</w:t>
      </w:r>
      <w:r w:rsidRPr="003454C6">
        <w:rPr>
          <w:b/>
          <w:bCs/>
        </w:rPr>
        <w:t>:</w:t>
      </w:r>
      <w:r w:rsidRPr="003454C6">
        <w:t xml:space="preserve"> </w:t>
      </w:r>
      <w:r w:rsidRPr="003454C6">
        <w:rPr>
          <w:rtl/>
        </w:rPr>
        <w:t>يعبر عن درجة تكيف الأفراد مع العمل ورضاهم الوظيفي</w:t>
      </w:r>
      <w:r w:rsidRPr="003454C6">
        <w:t>.</w:t>
      </w:r>
    </w:p>
    <w:p w:rsidR="003454C6" w:rsidRPr="003454C6" w:rsidRDefault="003454C6" w:rsidP="003454C6">
      <w:pPr>
        <w:numPr>
          <w:ilvl w:val="1"/>
          <w:numId w:val="11"/>
        </w:numPr>
        <w:tabs>
          <w:tab w:val="num" w:pos="1440"/>
        </w:tabs>
      </w:pPr>
      <w:r w:rsidRPr="003454C6">
        <w:rPr>
          <w:b/>
          <w:bCs/>
          <w:rtl/>
        </w:rPr>
        <w:t>معدل دوران العمل</w:t>
      </w:r>
      <w:r w:rsidRPr="003454C6">
        <w:rPr>
          <w:b/>
          <w:bCs/>
        </w:rPr>
        <w:t>:</w:t>
      </w:r>
      <w:r w:rsidRPr="003454C6">
        <w:t xml:space="preserve"> </w:t>
      </w:r>
      <w:r w:rsidRPr="003454C6">
        <w:rPr>
          <w:rtl/>
        </w:rPr>
        <w:t>يشير إلى حركة دخول وخروج القوى العاملة من المنظمة. انخفاض هذا المعدل يدل على استقرار العمل</w:t>
      </w:r>
      <w:r w:rsidRPr="003454C6">
        <w:rPr>
          <w:rFonts w:hint="cs"/>
          <w:rtl/>
        </w:rPr>
        <w:t xml:space="preserve">. </w:t>
      </w:r>
      <w:sdt>
        <w:sdtPr>
          <w:rPr>
            <w:rFonts w:hint="cs"/>
            <w:rtl/>
          </w:rPr>
          <w:id w:val="977727535"/>
          <w:citation/>
        </w:sdtPr>
        <w:sdtContent>
          <w:r w:rsidRPr="003454C6">
            <w:rPr>
              <w:rtl/>
            </w:rPr>
            <w:fldChar w:fldCharType="begin"/>
          </w:r>
          <w:r w:rsidRPr="003454C6">
            <w:rPr>
              <w:rtl/>
            </w:rPr>
            <w:instrText xml:space="preserve"> </w:instrText>
          </w:r>
          <w:r w:rsidRPr="003454C6">
            <w:rPr>
              <w:rFonts w:hint="cs"/>
            </w:rPr>
            <w:instrText>CITATION</w:instrText>
          </w:r>
          <w:r w:rsidRPr="003454C6">
            <w:rPr>
              <w:rFonts w:hint="cs"/>
              <w:rtl/>
            </w:rPr>
            <w:instrText xml:space="preserve"> الص05 \</w:instrText>
          </w:r>
          <w:r w:rsidRPr="003454C6">
            <w:rPr>
              <w:rFonts w:hint="cs"/>
            </w:rPr>
            <w:instrText>l 1025</w:instrText>
          </w:r>
          <w:r w:rsidRPr="003454C6">
            <w:rPr>
              <w:rtl/>
            </w:rPr>
            <w:instrText xml:space="preserve"> </w:instrText>
          </w:r>
          <w:r w:rsidRPr="003454C6">
            <w:rPr>
              <w:rtl/>
            </w:rPr>
            <w:fldChar w:fldCharType="separate"/>
          </w:r>
          <w:r w:rsidRPr="003454C6">
            <w:rPr>
              <w:rFonts w:hint="cs"/>
              <w:noProof/>
              <w:rtl/>
            </w:rPr>
            <w:t>(الصالح ، 2005)</w:t>
          </w:r>
          <w:r w:rsidRPr="003454C6">
            <w:rPr>
              <w:rtl/>
            </w:rPr>
            <w:fldChar w:fldCharType="end"/>
          </w:r>
        </w:sdtContent>
      </w:sdt>
    </w:p>
    <w:p w:rsidR="003454C6" w:rsidRPr="003454C6" w:rsidRDefault="003454C6" w:rsidP="003454C6">
      <w:pPr>
        <w:numPr>
          <w:ilvl w:val="0"/>
          <w:numId w:val="11"/>
        </w:numPr>
      </w:pPr>
      <w:r w:rsidRPr="003454C6">
        <w:rPr>
          <w:b/>
          <w:bCs/>
          <w:rtl/>
        </w:rPr>
        <w:lastRenderedPageBreak/>
        <w:t>المقاييس الذاتية</w:t>
      </w:r>
      <w:r w:rsidRPr="003454C6">
        <w:rPr>
          <w:b/>
          <w:bCs/>
        </w:rPr>
        <w:t>:</w:t>
      </w:r>
      <w:r w:rsidRPr="003454C6">
        <w:t xml:space="preserve"> </w:t>
      </w:r>
      <w:r w:rsidRPr="003454C6">
        <w:rPr>
          <w:rtl/>
        </w:rPr>
        <w:t>يُعتمد عليها عندما يصعب الاعتماد كلياً على المقاييس الموضوعية بسبب مؤثرات خارجية. ومن أبرزها طريقة التقرير المكتوب، حيث يتم تكليف المشرف المباشر بإعداد تقرير عن أداء الأفراد المستفيدين من التدريب بعد فترة من عودتهم إلى العمل</w:t>
      </w:r>
      <w:r w:rsidRPr="003454C6">
        <w:rPr>
          <w:rFonts w:hint="cs"/>
          <w:rtl/>
        </w:rPr>
        <w:t>.</w:t>
      </w:r>
      <w:sdt>
        <w:sdtPr>
          <w:rPr>
            <w:rFonts w:hint="cs"/>
            <w:rtl/>
          </w:rPr>
          <w:id w:val="857091715"/>
          <w:citation/>
        </w:sdtPr>
        <w:sdtContent>
          <w:r w:rsidRPr="003454C6">
            <w:rPr>
              <w:rtl/>
            </w:rPr>
            <w:fldChar w:fldCharType="begin"/>
          </w:r>
          <w:r w:rsidRPr="003454C6">
            <w:rPr>
              <w:rtl/>
            </w:rPr>
            <w:instrText xml:space="preserve"> </w:instrText>
          </w:r>
          <w:r w:rsidRPr="003454C6">
            <w:rPr>
              <w:rFonts w:hint="cs"/>
            </w:rPr>
            <w:instrText>CITATION</w:instrText>
          </w:r>
          <w:r w:rsidRPr="003454C6">
            <w:rPr>
              <w:rFonts w:hint="cs"/>
              <w:rtl/>
            </w:rPr>
            <w:instrText xml:space="preserve"> احم79 \</w:instrText>
          </w:r>
          <w:r w:rsidRPr="003454C6">
            <w:rPr>
              <w:rFonts w:hint="cs"/>
            </w:rPr>
            <w:instrText>l 1025</w:instrText>
          </w:r>
          <w:r w:rsidRPr="003454C6">
            <w:rPr>
              <w:rtl/>
            </w:rPr>
            <w:instrText xml:space="preserve"> </w:instrText>
          </w:r>
          <w:r w:rsidRPr="003454C6">
            <w:rPr>
              <w:rtl/>
            </w:rPr>
            <w:fldChar w:fldCharType="separate"/>
          </w:r>
          <w:r w:rsidRPr="003454C6">
            <w:rPr>
              <w:noProof/>
              <w:rtl/>
            </w:rPr>
            <w:t xml:space="preserve"> </w:t>
          </w:r>
          <w:r w:rsidRPr="003454C6">
            <w:rPr>
              <w:rFonts w:hint="cs"/>
              <w:noProof/>
              <w:rtl/>
            </w:rPr>
            <w:t>(احمد ، 1979)</w:t>
          </w:r>
          <w:r w:rsidRPr="003454C6">
            <w:rPr>
              <w:rtl/>
            </w:rPr>
            <w:fldChar w:fldCharType="end"/>
          </w:r>
        </w:sdtContent>
      </w:sdt>
    </w:p>
    <w:p w:rsidR="003454C6" w:rsidRPr="003454C6" w:rsidRDefault="003454C6" w:rsidP="003454C6">
      <w:pPr>
        <w:rPr>
          <w:rtl/>
        </w:rPr>
      </w:pPr>
      <w:r w:rsidRPr="003454C6">
        <w:rPr>
          <w:rFonts w:hint="cs"/>
          <w:rtl/>
        </w:rPr>
        <w:t>تستنتج</w:t>
      </w:r>
      <w:r w:rsidRPr="003454C6">
        <w:rPr>
          <w:rtl/>
        </w:rPr>
        <w:t xml:space="preserve"> الباح</w:t>
      </w:r>
      <w:r w:rsidRPr="003454C6">
        <w:rPr>
          <w:rFonts w:hint="cs"/>
          <w:rtl/>
        </w:rPr>
        <w:t>ثة أن معدل</w:t>
      </w:r>
      <w:r w:rsidRPr="003454C6">
        <w:rPr>
          <w:rtl/>
        </w:rPr>
        <w:t xml:space="preserve"> دوران العمل</w:t>
      </w:r>
      <w:r w:rsidRPr="003454C6">
        <w:t xml:space="preserve"> (Turnover Rate) </w:t>
      </w:r>
      <w:r w:rsidRPr="003454C6">
        <w:rPr>
          <w:rtl/>
        </w:rPr>
        <w:t>هو المقياس الموضوعي الأهم الذي يجب التركيز عليه في دراسة الشركات المتوسطة والصغيرة بجدة. فمن خلال قياس التغير في هذا المعدل قبل وبعد التدريب، يمكن إثبات الأثر الإيجابي لبرامج التدريب كمتغير مستقل على هذا المعدل كمتغير تابع</w:t>
      </w:r>
      <w:r w:rsidRPr="003454C6">
        <w:t>.</w:t>
      </w:r>
    </w:p>
    <w:p w:rsidR="003454C6" w:rsidRPr="003454C6" w:rsidRDefault="003454C6" w:rsidP="003454C6">
      <w:pPr>
        <w:keepNext/>
        <w:keepLines/>
        <w:spacing w:before="120"/>
        <w:outlineLvl w:val="1"/>
        <w:rPr>
          <w:rFonts w:asciiTheme="majorHAnsi" w:eastAsiaTheme="majorEastAsia" w:hAnsiTheme="majorHAnsi"/>
          <w:bCs/>
          <w:color w:val="7030A0"/>
          <w:kern w:val="0"/>
          <w:sz w:val="26"/>
          <w:szCs w:val="32"/>
          <w14:ligatures w14:val="none"/>
        </w:rPr>
      </w:pPr>
      <w:bookmarkStart w:id="26" w:name="_Toc214576638"/>
      <w:r w:rsidRPr="003454C6">
        <w:rPr>
          <w:rFonts w:asciiTheme="majorHAnsi" w:eastAsiaTheme="majorEastAsia" w:hAnsiTheme="majorHAnsi"/>
          <w:bCs/>
          <w:color w:val="7030A0"/>
          <w:kern w:val="0"/>
          <w:sz w:val="26"/>
          <w:szCs w:val="32"/>
          <w:rtl/>
          <w14:ligatures w14:val="none"/>
        </w:rPr>
        <w:t>الإطار المفاهيمي للتدوير الوظيفي وتأثيره على الأداء والاستقرار الوظيفي</w:t>
      </w:r>
      <w:bookmarkEnd w:id="26"/>
    </w:p>
    <w:p w:rsidR="003454C6" w:rsidRPr="003454C6" w:rsidRDefault="003454C6" w:rsidP="003454C6">
      <w:r w:rsidRPr="003454C6">
        <w:rPr>
          <w:rtl/>
        </w:rPr>
        <w:t>يتطلب تحليل أثر البرامج التدريبية على معدل الدوران الوظيفي فهماً عميقاً للآليات التي تُستخدم لتطوير الموظفين وإبقائهم، ومن أهم هذه الآليات التدوير الوظيفي</w:t>
      </w:r>
      <w:r w:rsidRPr="003454C6">
        <w:t xml:space="preserve"> (Job Rotation) </w:t>
      </w:r>
      <w:r w:rsidRPr="003454C6">
        <w:rPr>
          <w:rtl/>
        </w:rPr>
        <w:t>الذي يُعدّ بحد ذاته أسلوباً تدريبياً غير تقليدي</w:t>
      </w:r>
      <w:r w:rsidRPr="003454C6">
        <w:t>.</w:t>
      </w:r>
    </w:p>
    <w:p w:rsidR="003454C6" w:rsidRPr="003454C6" w:rsidRDefault="003454C6" w:rsidP="003454C6">
      <w:pPr>
        <w:spacing w:before="100" w:beforeAutospacing="1"/>
        <w:ind w:left="-284"/>
        <w:jc w:val="left"/>
        <w:outlineLvl w:val="2"/>
        <w:rPr>
          <w:rFonts w:ascii="Times New Roman" w:eastAsia="Times New Roman" w:hAnsi="Times New Roman"/>
          <w:b/>
          <w:bCs/>
          <w:kern w:val="0"/>
          <w:sz w:val="27"/>
          <w14:ligatures w14:val="none"/>
        </w:rPr>
      </w:pPr>
      <w:bookmarkStart w:id="27" w:name="_Toc214576639"/>
      <w:r w:rsidRPr="003454C6">
        <w:rPr>
          <w:rFonts w:ascii="Times New Roman" w:eastAsia="Times New Roman" w:hAnsi="Times New Roman"/>
          <w:b/>
          <w:bCs/>
          <w:kern w:val="0"/>
          <w:sz w:val="27"/>
          <w:rtl/>
          <w14:ligatures w14:val="none"/>
        </w:rPr>
        <w:t>المطلب الأول: المفهوم الجوهري للتدوير الوظيفي</w:t>
      </w:r>
      <w:bookmarkEnd w:id="27"/>
    </w:p>
    <w:p w:rsidR="003454C6" w:rsidRPr="003454C6" w:rsidRDefault="003454C6" w:rsidP="003454C6">
      <w:r w:rsidRPr="003454C6">
        <w:rPr>
          <w:rtl/>
        </w:rPr>
        <w:t>يُعدّ التدوير الوظيفي منهجية إدارية هادفة تتبناها المنظمات كاستراتيجية لتطوير الكفاءات وتعزيز المرونة التنظيمية</w:t>
      </w:r>
      <w:r w:rsidRPr="003454C6">
        <w:t>.</w:t>
      </w:r>
    </w:p>
    <w:p w:rsidR="003454C6" w:rsidRPr="003454C6" w:rsidRDefault="003454C6" w:rsidP="003454C6">
      <w:pPr>
        <w:keepNext/>
        <w:keepLines/>
        <w:spacing w:before="80" w:after="40"/>
        <w:outlineLvl w:val="3"/>
        <w:rPr>
          <w:rFonts w:asciiTheme="minorHAnsi" w:eastAsiaTheme="majorEastAsia" w:hAnsiTheme="minorHAnsi"/>
          <w:bCs/>
          <w:i/>
          <w:color w:val="000000" w:themeColor="text1"/>
        </w:rPr>
      </w:pPr>
      <w:r w:rsidRPr="003454C6">
        <w:rPr>
          <w:rFonts w:asciiTheme="minorHAnsi" w:eastAsiaTheme="majorEastAsia" w:hAnsiTheme="minorHAnsi"/>
          <w:bCs/>
          <w:i/>
          <w:color w:val="000000" w:themeColor="text1"/>
          <w:rtl/>
        </w:rPr>
        <w:t>أولاً: التعريف الاصطلاحي والإجرائي للتدوير الوظيفي</w:t>
      </w:r>
    </w:p>
    <w:p w:rsidR="003454C6" w:rsidRPr="003454C6" w:rsidRDefault="003454C6" w:rsidP="003454C6">
      <w:r w:rsidRPr="003454C6">
        <w:rPr>
          <w:rtl/>
        </w:rPr>
        <w:t xml:space="preserve">عرّف </w:t>
      </w:r>
      <w:r w:rsidRPr="003454C6">
        <w:rPr>
          <w:b/>
          <w:bCs/>
          <w:rtl/>
        </w:rPr>
        <w:t>ماهر</w:t>
      </w:r>
      <w:r w:rsidRPr="003454C6">
        <w:rPr>
          <w:b/>
          <w:bCs/>
        </w:rPr>
        <w:t xml:space="preserve"> (2015)</w:t>
      </w:r>
      <w:r w:rsidRPr="003454C6">
        <w:t xml:space="preserve"> </w:t>
      </w:r>
      <w:r w:rsidRPr="003454C6">
        <w:rPr>
          <w:rtl/>
        </w:rPr>
        <w:t>التدوير الوظيفي بأنه يمثل</w:t>
      </w:r>
      <w:r w:rsidRPr="003454C6">
        <w:t xml:space="preserve"> "</w:t>
      </w:r>
      <w:r w:rsidRPr="003454C6">
        <w:rPr>
          <w:rtl/>
        </w:rPr>
        <w:t>النقل المخطط والمؤقت للعامل من مهمة إلى أخرى بغرض تحقيق جملة من الأهداف الاستراتيجية، وفي مقدمتها تطوير الأداء، بناء وتعزيز القيادات الإدارية المستقبلية، وتكريس مبدأ التنافسية الإيجابية بين الكوادر الإدارية الناجحة</w:t>
      </w:r>
      <w:r w:rsidRPr="003454C6">
        <w:t>."</w:t>
      </w:r>
    </w:p>
    <w:p w:rsidR="003454C6" w:rsidRPr="003454C6" w:rsidRDefault="003454C6" w:rsidP="003454C6">
      <w:r w:rsidRPr="003454C6">
        <w:rPr>
          <w:rtl/>
        </w:rPr>
        <w:t>وفي سياق التعاريف المعاصرة، يُنظر إلى التدوير كحركة منهجية داخلية</w:t>
      </w:r>
      <w:r w:rsidRPr="003454C6">
        <w:t>:</w:t>
      </w:r>
    </w:p>
    <w:p w:rsidR="003454C6" w:rsidRPr="003454C6" w:rsidRDefault="003454C6" w:rsidP="003454C6">
      <w:pPr>
        <w:numPr>
          <w:ilvl w:val="0"/>
          <w:numId w:val="12"/>
        </w:numPr>
      </w:pPr>
      <w:r w:rsidRPr="003454C6">
        <w:rPr>
          <w:rtl/>
        </w:rPr>
        <w:t>يُشير</w:t>
      </w:r>
      <w:sdt>
        <w:sdtPr>
          <w:rPr>
            <w:rtl/>
          </w:rPr>
          <w:id w:val="-1448999651"/>
          <w:citation/>
        </w:sdtPr>
        <w:sdtContent>
          <w:r w:rsidRPr="003454C6">
            <w:rPr>
              <w:rtl/>
            </w:rPr>
            <w:fldChar w:fldCharType="begin"/>
          </w:r>
          <w:r w:rsidRPr="003454C6">
            <w:instrText xml:space="preserve">CITATION Tha04 \l 1033 </w:instrText>
          </w:r>
          <w:r w:rsidRPr="003454C6">
            <w:rPr>
              <w:rtl/>
            </w:rPr>
            <w:fldChar w:fldCharType="separate"/>
          </w:r>
          <w:r w:rsidRPr="003454C6">
            <w:rPr>
              <w:noProof/>
              <w:rtl/>
            </w:rPr>
            <w:t xml:space="preserve"> </w:t>
          </w:r>
          <w:r w:rsidRPr="003454C6">
            <w:rPr>
              <w:noProof/>
            </w:rPr>
            <w:t>(Tharmmaphornphilas &amp; Norman, 2004)</w:t>
          </w:r>
          <w:r w:rsidRPr="003454C6">
            <w:rPr>
              <w:rtl/>
            </w:rPr>
            <w:fldChar w:fldCharType="end"/>
          </w:r>
        </w:sdtContent>
      </w:sdt>
      <w:r w:rsidRPr="003454C6">
        <w:rPr>
          <w:b/>
          <w:bCs/>
        </w:rPr>
        <w:t xml:space="preserve"> </w:t>
      </w:r>
      <w:r w:rsidRPr="003454C6">
        <w:rPr>
          <w:rtl/>
        </w:rPr>
        <w:t>إلى التدوير باعتباره نقل الموظف ضمن مجموعة من المهام المتنوعة، والتي تختلف في متطلباتها الذهنية والجسدية، وتتم خلال فترات زمنية محددة ومدروسة. هذا التعريف يُركز على البعد الصحي والمهاري للتدوير</w:t>
      </w:r>
      <w:r w:rsidRPr="003454C6">
        <w:t>.</w:t>
      </w:r>
    </w:p>
    <w:p w:rsidR="003454C6" w:rsidRPr="003454C6" w:rsidRDefault="003454C6" w:rsidP="003454C6">
      <w:pPr>
        <w:numPr>
          <w:ilvl w:val="0"/>
          <w:numId w:val="12"/>
        </w:numPr>
      </w:pPr>
      <w:r w:rsidRPr="003454C6">
        <w:rPr>
          <w:rtl/>
        </w:rPr>
        <w:t xml:space="preserve">أما </w:t>
      </w:r>
      <w:sdt>
        <w:sdtPr>
          <w:rPr>
            <w:rtl/>
          </w:rPr>
          <w:id w:val="-771710194"/>
          <w:citation/>
        </w:sdtPr>
        <w:sdtContent>
          <w:r w:rsidRPr="003454C6">
            <w:rPr>
              <w:rtl/>
            </w:rPr>
            <w:fldChar w:fldCharType="begin"/>
          </w:r>
          <w:r w:rsidRPr="003454C6">
            <w:instrText xml:space="preserve"> CITATION Sei00 \l 1033 </w:instrText>
          </w:r>
          <w:r w:rsidRPr="003454C6">
            <w:rPr>
              <w:rtl/>
            </w:rPr>
            <w:fldChar w:fldCharType="separate"/>
          </w:r>
          <w:r w:rsidRPr="003454C6">
            <w:rPr>
              <w:noProof/>
            </w:rPr>
            <w:t>(Seiwert, 2000)</w:t>
          </w:r>
          <w:r w:rsidRPr="003454C6">
            <w:rPr>
              <w:rtl/>
            </w:rPr>
            <w:fldChar w:fldCharType="end"/>
          </w:r>
        </w:sdtContent>
      </w:sdt>
      <w:r w:rsidRPr="003454C6">
        <w:rPr>
          <w:rtl/>
        </w:rPr>
        <w:t>، فيُعرفه بأنه</w:t>
      </w:r>
      <w:r w:rsidRPr="003454C6">
        <w:t>: "</w:t>
      </w:r>
      <w:r w:rsidRPr="003454C6">
        <w:rPr>
          <w:rtl/>
        </w:rPr>
        <w:t>نقل الموظف ضمن وحدة تنظيمية جديدة أو مختلفة عن التي كان يشغلها ضمن المنظمة ذاتها، بهدف إسناد مهام قد تكون مماثلة أو مغايرة لطبيعة مهمته الأصلية</w:t>
      </w:r>
      <w:r w:rsidRPr="003454C6">
        <w:t xml:space="preserve">." </w:t>
      </w:r>
      <w:r w:rsidRPr="003454C6">
        <w:rPr>
          <w:rtl/>
        </w:rPr>
        <w:t>وهذا يُبرز البعد التنظيمي والإجرائي للعملية</w:t>
      </w:r>
      <w:r w:rsidRPr="003454C6">
        <w:t>.</w:t>
      </w:r>
    </w:p>
    <w:p w:rsidR="003454C6" w:rsidRPr="003454C6" w:rsidRDefault="003454C6" w:rsidP="003454C6">
      <w:pPr>
        <w:numPr>
          <w:ilvl w:val="0"/>
          <w:numId w:val="12"/>
        </w:numPr>
      </w:pPr>
      <w:r w:rsidRPr="003454C6">
        <w:rPr>
          <w:rFonts w:hint="cs"/>
          <w:rtl/>
        </w:rPr>
        <w:lastRenderedPageBreak/>
        <w:t xml:space="preserve">اما </w:t>
      </w:r>
      <w:sdt>
        <w:sdtPr>
          <w:rPr>
            <w:rFonts w:hint="cs"/>
            <w:rtl/>
          </w:rPr>
          <w:id w:val="-1910145367"/>
          <w:citation/>
        </w:sdtPr>
        <w:sdtContent>
          <w:r w:rsidRPr="003454C6">
            <w:rPr>
              <w:rtl/>
            </w:rPr>
            <w:fldChar w:fldCharType="begin"/>
          </w:r>
          <w:r w:rsidRPr="003454C6">
            <w:rPr>
              <w:rtl/>
            </w:rPr>
            <w:instrText xml:space="preserve"> </w:instrText>
          </w:r>
          <w:r w:rsidRPr="003454C6">
            <w:rPr>
              <w:rFonts w:hint="cs"/>
            </w:rPr>
            <w:instrText>CITATION</w:instrText>
          </w:r>
          <w:r w:rsidRPr="003454C6">
            <w:rPr>
              <w:rFonts w:hint="cs"/>
              <w:rtl/>
            </w:rPr>
            <w:instrText xml:space="preserve"> احم10 \</w:instrText>
          </w:r>
          <w:r w:rsidRPr="003454C6">
            <w:rPr>
              <w:rFonts w:hint="cs"/>
            </w:rPr>
            <w:instrText>l 1025</w:instrText>
          </w:r>
          <w:r w:rsidRPr="003454C6">
            <w:rPr>
              <w:rtl/>
            </w:rPr>
            <w:instrText xml:space="preserve"> </w:instrText>
          </w:r>
          <w:r w:rsidRPr="003454C6">
            <w:rPr>
              <w:rtl/>
            </w:rPr>
            <w:fldChar w:fldCharType="separate"/>
          </w:r>
          <w:r w:rsidRPr="003454C6">
            <w:rPr>
              <w:rFonts w:hint="cs"/>
              <w:noProof/>
              <w:rtl/>
            </w:rPr>
            <w:t>(احمد ع.، 2010)</w:t>
          </w:r>
          <w:r w:rsidRPr="003454C6">
            <w:rPr>
              <w:rtl/>
            </w:rPr>
            <w:fldChar w:fldCharType="end"/>
          </w:r>
        </w:sdtContent>
      </w:sdt>
      <w:r w:rsidRPr="003454C6">
        <w:rPr>
          <w:rtl/>
        </w:rPr>
        <w:t>يُشير رحيل بعض الموظفين من المؤسسة واستبدالهم بآخرين جدد إلى ظاهرة دوران الموظفين نتيجةً لانضمامهم إلى الخدمة أو تركها. ويُعرّف أيضًا بأنه انتهاء عضوية الموظف في المؤسسة التي يعمل بها ويتلقى فيها تعويضًا ماليًا.</w:t>
      </w:r>
    </w:p>
    <w:p w:rsidR="003454C6" w:rsidRPr="003454C6" w:rsidRDefault="003454C6" w:rsidP="003454C6">
      <w:pPr>
        <w:numPr>
          <w:ilvl w:val="0"/>
          <w:numId w:val="12"/>
        </w:numPr>
      </w:pPr>
      <w:r w:rsidRPr="003454C6">
        <w:rPr>
          <w:rFonts w:hint="cs"/>
          <w:rtl/>
        </w:rPr>
        <w:t>بينما يرى</w:t>
      </w:r>
      <w:r w:rsidRPr="003454C6">
        <w:rPr>
          <w:rtl/>
        </w:rPr>
        <w:t xml:space="preserve"> </w:t>
      </w:r>
      <w:r w:rsidRPr="003454C6">
        <w:rPr>
          <w:rtl/>
        </w:rPr>
        <w:fldChar w:fldCharType="begin"/>
      </w:r>
      <w:r w:rsidRPr="003454C6">
        <w:rPr>
          <w:rtl/>
        </w:rPr>
        <w:instrText xml:space="preserve"> </w:instrText>
      </w:r>
      <w:r w:rsidRPr="003454C6">
        <w:instrText>ADDIN ZOTERO_ITEM CSL_CITATION {"citationID":"NTiRWfAC","properties":{"formattedCitation":"(\\uc0\\u1601{}\\uc0\\u1590{}\\uc0\\u1610{}\\uc0\\u1604{}, 2022)","plainCitation</w:instrText>
      </w:r>
      <w:r w:rsidRPr="003454C6">
        <w:rPr>
          <w:rtl/>
        </w:rPr>
        <w:instrText>":"(فضيل, 2022)","</w:instrText>
      </w:r>
      <w:r w:rsidRPr="003454C6">
        <w:instrText>noteIndex":0},"citationItems":[{"id":148,"uris":["http://zotero.org/users/18677334/items/ZLQBMYFS"],"itemData":{"id":148,"type":"article-journal","abstract</w:instrText>
      </w:r>
      <w:r w:rsidRPr="003454C6">
        <w:rPr>
          <w:rtl/>
        </w:rPr>
        <w:instrText>":"تناولت هذه الدراسة أثر دوران العمل على أداء العاملين في منظمات الأعمال دراسة حالة مصنع فابي وتمثلت مشكلة الدراسة في السؤال الآتي : ما هو أثر دوران العمل على أداء العاملين وهدفت الدراسة للتعرف على مفهوم دوران العمل وتوضيح العلاقة بين دوران العمل وأداء العاملين حيث إتبعت الدراسة المنهج الوصفي التحليلي ومنهج دراسة الحالة , تم الإعتماد على الإستبيان كأداة لتحليل بيانات الدراسة ,وتوصلت الدراسة لمجموعة من النتائج منها : عدم الموائمة بين قدرات العاملين ومتطلبات الوظيفة يزيد من دوران العمل وأن للنمط القيادي أثر على أداء العاملين , وكما قدمت الدراسة مجموعة من التوصيات منها : على منشآت الأعمال السعي على إيجاد وصف وظيفي للعاملين يتلاءم مع قدراتهم وان يكون النمط القيادي يسمح بمشاركة العاملين في حل المشكلات وإتخاذ القرار ليساهم في تحسين الأداء .","</w:instrText>
      </w:r>
      <w:r w:rsidRPr="003454C6">
        <w:instrText>container-title</w:instrText>
      </w:r>
      <w:r w:rsidRPr="003454C6">
        <w:rPr>
          <w:rtl/>
        </w:rPr>
        <w:instrText>":"مجلة العلوم الإنسانية والطبيعية","</w:instrText>
      </w:r>
      <w:r w:rsidRPr="003454C6">
        <w:instrText>DOI":"10.53796/hnsj3512","issue":"5","language":"en-GB","page":"223-237","source":"www.hnjournal.net","title</w:instrText>
      </w:r>
      <w:r w:rsidRPr="003454C6">
        <w:rPr>
          <w:rtl/>
        </w:rPr>
        <w:instrText>":"أثر دوران العــمل على أداء العاملين (دراسة ميدانية شركة فابي لمنتجات الألبان)","</w:instrText>
      </w:r>
      <w:r w:rsidRPr="003454C6">
        <w:instrText>volume":"3","author</w:instrText>
      </w:r>
      <w:r w:rsidRPr="003454C6">
        <w:rPr>
          <w:rtl/>
        </w:rPr>
        <w:instrText>":[{"</w:instrText>
      </w:r>
      <w:r w:rsidRPr="003454C6">
        <w:instrText>family</w:instrText>
      </w:r>
      <w:r w:rsidRPr="003454C6">
        <w:rPr>
          <w:rtl/>
        </w:rPr>
        <w:instrText>":"فضيل","</w:instrText>
      </w:r>
      <w:r w:rsidRPr="003454C6">
        <w:instrText>given</w:instrText>
      </w:r>
      <w:r w:rsidRPr="003454C6">
        <w:rPr>
          <w:rtl/>
        </w:rPr>
        <w:instrText>":"د أبو ذر عمر آدم الأمين د محمد محجوب سليمان"}],"</w:instrText>
      </w:r>
      <w:r w:rsidRPr="003454C6">
        <w:instrText>issued":{"date-parts</w:instrText>
      </w:r>
      <w:r w:rsidRPr="003454C6">
        <w:rPr>
          <w:rtl/>
        </w:rPr>
        <w:instrText>":[["2022",5,1]]</w:instrText>
      </w:r>
      <w:r w:rsidRPr="003454C6">
        <w:instrText>}}}],"schema":"https://github.com/citation-style-language/schema/raw/master/csl-citation.json</w:instrText>
      </w:r>
      <w:r w:rsidRPr="003454C6">
        <w:rPr>
          <w:rtl/>
        </w:rPr>
        <w:instrText xml:space="preserve">"} </w:instrText>
      </w:r>
      <w:r w:rsidRPr="003454C6">
        <w:rPr>
          <w:rtl/>
        </w:rPr>
        <w:fldChar w:fldCharType="separate"/>
      </w:r>
      <w:r w:rsidRPr="003454C6">
        <w:rPr>
          <w:rFonts w:hint="cs"/>
          <w:kern w:val="0"/>
          <w:rtl/>
        </w:rPr>
        <w:t>(</w:t>
      </w:r>
      <w:r w:rsidRPr="003454C6">
        <w:rPr>
          <w:kern w:val="0"/>
          <w:rtl/>
        </w:rPr>
        <w:t>فضيل, 2022</w:t>
      </w:r>
      <w:r w:rsidRPr="003454C6">
        <w:rPr>
          <w:rFonts w:hint="cs"/>
          <w:kern w:val="0"/>
          <w:rtl/>
        </w:rPr>
        <w:t>)</w:t>
      </w:r>
      <w:r w:rsidRPr="003454C6">
        <w:rPr>
          <w:rtl/>
        </w:rPr>
        <w:fldChar w:fldCharType="end"/>
      </w:r>
      <w:r w:rsidRPr="003454C6">
        <w:rPr>
          <w:rFonts w:hint="cs"/>
          <w:rtl/>
        </w:rPr>
        <w:t xml:space="preserve"> أن </w:t>
      </w:r>
      <w:r w:rsidRPr="003454C6">
        <w:rPr>
          <w:rtl/>
        </w:rPr>
        <w:t>دوران العمل هو حركة تنقل الموظفين داخل المؤسسة خلال فترة زمنية محددة. ويشمل هذا الانتقال الموظفين من خارج المؤسسة، سواءً باختيارهم، أو بالفصل، أو بنقلهم من قبل المؤسسة نفسها، أو لأسباب قاهرة كالوفاة أو التقاعد بحكم القانون، بالإضافة إلى الموظفين الداخليين الذين انضموا حديثًا إلى المؤسسة، أو المنقولين إليها، أو الموظفين القدامى العائدين إليها.</w:t>
      </w:r>
    </w:p>
    <w:p w:rsidR="003454C6" w:rsidRPr="003454C6" w:rsidRDefault="003454C6" w:rsidP="003454C6">
      <w:r w:rsidRPr="003454C6">
        <w:rPr>
          <w:rtl/>
        </w:rPr>
        <w:t>أما على الصعيد الإجرائي، فالوظيفة الأساسية للتدوير هي منح فرص متكافئة للعاملين للكشف عن إمكاناتهم وقدراتهم الإبداعية الكامنة. يتم ذلك عبر توظيف عملية النقل المُنظمة والمُخطط لها بشكل منهجي، مما يُسهم في إثراء خبرات العاملين</w:t>
      </w:r>
      <w:r w:rsidRPr="003454C6">
        <w:rPr>
          <w:rFonts w:hint="cs"/>
          <w:rtl/>
        </w:rPr>
        <w:t xml:space="preserve"> </w:t>
      </w:r>
      <w:r w:rsidRPr="003454C6">
        <w:rPr>
          <w:rtl/>
        </w:rPr>
        <w:t>وتحسين مستويات أدائهم</w:t>
      </w:r>
      <w:r w:rsidRPr="003454C6">
        <w:t>.</w:t>
      </w:r>
    </w:p>
    <w:p w:rsidR="003454C6" w:rsidRPr="003454C6" w:rsidRDefault="003454C6" w:rsidP="003454C6">
      <w:r w:rsidRPr="003454C6">
        <w:rPr>
          <w:rtl/>
        </w:rPr>
        <w:t>في سياق الدراسة (أثر برامج التدريب على الدوران الوظيفي في الشركات المتوسطة والصغيرة بجدة)، يُنظر إلى التدوير الوظيفي بأنه</w:t>
      </w:r>
      <w:r w:rsidRPr="003454C6">
        <w:t>: "</w:t>
      </w:r>
      <w:r w:rsidRPr="003454C6">
        <w:rPr>
          <w:rtl/>
        </w:rPr>
        <w:t>منهجية علمية مُخططة وفعالة لتنمية العاملين، تعمل على توسيع مداركهم ومعارفهم بأفضل أساليب العمل المتبعة، وتُعمق خبراتهم الميدانية، وبالتالي ترفع مستوى أدائهم الكلي، وبتكلفة مالية منخفضة نسبياً مقارنة ببرامج التدريب الخارجي المكثفة</w:t>
      </w:r>
      <w:r w:rsidRPr="003454C6">
        <w:t xml:space="preserve">." </w:t>
      </w:r>
      <w:r w:rsidRPr="003454C6">
        <w:rPr>
          <w:rtl/>
        </w:rPr>
        <w:t>هذه المنهجية، عبر تقليل الملل وزيادة الكفاءة، يُتوقع أن تكون ذات تأثير مُخفف على معدلات الدوران الوظيفي</w:t>
      </w:r>
      <w:r w:rsidRPr="003454C6">
        <w:t>.</w:t>
      </w:r>
    </w:p>
    <w:p w:rsidR="003454C6" w:rsidRPr="003454C6" w:rsidRDefault="003454C6" w:rsidP="003454C6">
      <w:pPr>
        <w:spacing w:before="100" w:beforeAutospacing="1"/>
        <w:ind w:left="-284"/>
        <w:jc w:val="left"/>
        <w:outlineLvl w:val="2"/>
        <w:rPr>
          <w:rFonts w:ascii="Times New Roman" w:eastAsia="Times New Roman" w:hAnsi="Times New Roman"/>
          <w:b/>
          <w:bCs/>
          <w:kern w:val="0"/>
          <w:sz w:val="27"/>
          <w14:ligatures w14:val="none"/>
        </w:rPr>
      </w:pPr>
      <w:bookmarkStart w:id="28" w:name="_Toc214576640"/>
      <w:r w:rsidRPr="003454C6">
        <w:rPr>
          <w:rFonts w:ascii="Times New Roman" w:eastAsia="Times New Roman" w:hAnsi="Times New Roman"/>
          <w:b/>
          <w:bCs/>
          <w:kern w:val="0"/>
          <w:sz w:val="27"/>
          <w:rtl/>
          <w14:ligatures w14:val="none"/>
        </w:rPr>
        <w:t>المطلب الثاني: الأهمية والأهداف الاستراتيجية للتدوير الوظيفي</w:t>
      </w:r>
      <w:bookmarkEnd w:id="28"/>
    </w:p>
    <w:p w:rsidR="003454C6" w:rsidRPr="003454C6" w:rsidRDefault="003454C6" w:rsidP="003454C6">
      <w:r w:rsidRPr="003454C6">
        <w:rPr>
          <w:rtl/>
        </w:rPr>
        <w:t>تتبلور أهمية التدوير الوظيفي في كونه سياسة إدارية ذات مزايا متعددة تعود بالنفع على الفرد والمنظمة على حدٍ سواء، وتسهم في تعزيز البيئة التنظيمية التي تُقلل من الرغبة في ترك العمل</w:t>
      </w:r>
      <w:r w:rsidRPr="003454C6">
        <w:t>.</w:t>
      </w:r>
    </w:p>
    <w:p w:rsidR="003454C6" w:rsidRPr="003454C6" w:rsidRDefault="003454C6" w:rsidP="003454C6">
      <w:pPr>
        <w:keepNext/>
        <w:keepLines/>
        <w:spacing w:before="80" w:after="40"/>
        <w:outlineLvl w:val="3"/>
        <w:rPr>
          <w:rFonts w:asciiTheme="minorHAnsi" w:eastAsiaTheme="majorEastAsia" w:hAnsiTheme="minorHAnsi"/>
          <w:bCs/>
          <w:i/>
          <w:color w:val="000000" w:themeColor="text1"/>
        </w:rPr>
      </w:pPr>
      <w:r w:rsidRPr="003454C6">
        <w:rPr>
          <w:rFonts w:asciiTheme="minorHAnsi" w:eastAsiaTheme="majorEastAsia" w:hAnsiTheme="minorHAnsi"/>
          <w:bCs/>
          <w:i/>
          <w:color w:val="000000" w:themeColor="text1"/>
          <w:rtl/>
        </w:rPr>
        <w:t>أولاً: الأهمية والفوائد التنظيمية والفردية للتدوير الوظيفي</w:t>
      </w:r>
    </w:p>
    <w:p w:rsidR="003454C6" w:rsidRPr="003454C6" w:rsidRDefault="003454C6" w:rsidP="003454C6">
      <w:r w:rsidRPr="003454C6">
        <w:rPr>
          <w:rtl/>
        </w:rPr>
        <w:t>تُسهم سياسة التدوير الوظيفي في تحقيق مجموعة من الفوائد الجوهرية، يمكن إيجازها في النقاط التالية</w:t>
      </w:r>
      <w:r w:rsidRPr="003454C6">
        <w:t>:</w:t>
      </w:r>
    </w:p>
    <w:p w:rsidR="003454C6" w:rsidRPr="003454C6" w:rsidRDefault="003454C6" w:rsidP="003454C6">
      <w:pPr>
        <w:numPr>
          <w:ilvl w:val="0"/>
          <w:numId w:val="20"/>
        </w:numPr>
        <w:contextualSpacing/>
        <w:rPr>
          <w:rtl/>
        </w:rPr>
      </w:pPr>
      <w:r w:rsidRPr="003454C6">
        <w:rPr>
          <w:rtl/>
        </w:rPr>
        <w:t>الاستثمار الأمثل للموارد البشرية: يُعدّ التدوير الوظيفي وسيلةً فعّالة لاكتشاف الطاقات البشرية الكامنة والواعدة داخل المؤسسة والاستفادة منها.</w:t>
      </w:r>
    </w:p>
    <w:p w:rsidR="003454C6" w:rsidRPr="003454C6" w:rsidRDefault="003454C6" w:rsidP="003454C6">
      <w:pPr>
        <w:numPr>
          <w:ilvl w:val="0"/>
          <w:numId w:val="20"/>
        </w:numPr>
        <w:contextualSpacing/>
        <w:rPr>
          <w:rtl/>
        </w:rPr>
      </w:pPr>
      <w:r w:rsidRPr="003454C6">
        <w:rPr>
          <w:rtl/>
        </w:rPr>
        <w:t>تلبية الاحتياجات الفردية: يُعدّ التدوير الوظيفي آليةً تُلبّي الاحتياجات المتنوعة للموظفين، سواءً للنمو المهني أو للتحدي والتقدير.</w:t>
      </w:r>
    </w:p>
    <w:p w:rsidR="003454C6" w:rsidRPr="003454C6" w:rsidRDefault="003454C6" w:rsidP="003454C6">
      <w:pPr>
        <w:numPr>
          <w:ilvl w:val="0"/>
          <w:numId w:val="20"/>
        </w:numPr>
        <w:contextualSpacing/>
        <w:rPr>
          <w:rtl/>
        </w:rPr>
      </w:pPr>
      <w:r w:rsidRPr="003454C6">
        <w:rPr>
          <w:rtl/>
        </w:rPr>
        <w:lastRenderedPageBreak/>
        <w:t>تراكم الخبرة والتطوير الذاتي: تُضيف هذه السياسة رصيدًا قيّمًا من الخبرات للأفراد، ممّا يُمكّنهم من اختبار قدراتهم وإثبات جدارتهم وكفاءتهم في بيئات عمل مُختلفة.</w:t>
      </w:r>
    </w:p>
    <w:p w:rsidR="003454C6" w:rsidRPr="003454C6" w:rsidRDefault="003454C6" w:rsidP="003454C6">
      <w:pPr>
        <w:numPr>
          <w:ilvl w:val="0"/>
          <w:numId w:val="20"/>
        </w:numPr>
        <w:contextualSpacing/>
        <w:rPr>
          <w:rtl/>
        </w:rPr>
      </w:pPr>
      <w:r w:rsidRPr="003454C6">
        <w:rPr>
          <w:rtl/>
        </w:rPr>
        <w:t>تحفيز التحدي والحماس المهني: يُعزز روح التحدي لدى الموظفين، ويُزوّدهم بمزايا ومهارات جديدة، ويُكسر الروتين، ويُجدّد الحماس.</w:t>
      </w:r>
    </w:p>
    <w:p w:rsidR="003454C6" w:rsidRPr="003454C6" w:rsidRDefault="003454C6" w:rsidP="003454C6">
      <w:pPr>
        <w:numPr>
          <w:ilvl w:val="0"/>
          <w:numId w:val="20"/>
        </w:numPr>
        <w:contextualSpacing/>
        <w:rPr>
          <w:rtl/>
        </w:rPr>
      </w:pPr>
      <w:r w:rsidRPr="003454C6">
        <w:rPr>
          <w:rtl/>
        </w:rPr>
        <w:t>ضمان سلاسة العمل والرقابة الداخلية: يُحسّن التدوير الوظيفي سير العمل من خلال التقييم الدوري لوجهات نظر الإدارة، ويُحمي المؤسسة من الفساد الإداري.</w:t>
      </w:r>
      <w:sdt>
        <w:sdtPr>
          <w:rPr>
            <w:rtl/>
          </w:rPr>
          <w:id w:val="-2018371321"/>
          <w:citation/>
        </w:sdtPr>
        <w:sdtContent>
          <w:r w:rsidRPr="003454C6">
            <w:rPr>
              <w:rtl/>
            </w:rPr>
            <w:fldChar w:fldCharType="begin"/>
          </w:r>
          <w:r w:rsidRPr="003454C6">
            <w:rPr>
              <w:rtl/>
            </w:rPr>
            <w:instrText xml:space="preserve"> </w:instrText>
          </w:r>
          <w:r w:rsidRPr="003454C6">
            <w:rPr>
              <w:rFonts w:hint="cs"/>
            </w:rPr>
            <w:instrText>CITATION</w:instrText>
          </w:r>
          <w:r w:rsidRPr="003454C6">
            <w:rPr>
              <w:rFonts w:hint="cs"/>
              <w:rtl/>
            </w:rPr>
            <w:instrText xml:space="preserve"> ولي00 \</w:instrText>
          </w:r>
          <w:r w:rsidRPr="003454C6">
            <w:rPr>
              <w:rFonts w:hint="cs"/>
            </w:rPr>
            <w:instrText>l 1025</w:instrText>
          </w:r>
          <w:r w:rsidRPr="003454C6">
            <w:rPr>
              <w:rtl/>
            </w:rPr>
            <w:instrText xml:space="preserve"> </w:instrText>
          </w:r>
          <w:r w:rsidRPr="003454C6">
            <w:rPr>
              <w:rtl/>
            </w:rPr>
            <w:fldChar w:fldCharType="separate"/>
          </w:r>
          <w:r w:rsidRPr="003454C6">
            <w:rPr>
              <w:noProof/>
              <w:rtl/>
            </w:rPr>
            <w:t xml:space="preserve"> </w:t>
          </w:r>
          <w:r w:rsidRPr="003454C6">
            <w:rPr>
              <w:rFonts w:hint="cs"/>
              <w:noProof/>
              <w:rtl/>
            </w:rPr>
            <w:t>(وليم، 2000)</w:t>
          </w:r>
          <w:r w:rsidRPr="003454C6">
            <w:rPr>
              <w:rtl/>
            </w:rPr>
            <w:fldChar w:fldCharType="end"/>
          </w:r>
        </w:sdtContent>
      </w:sdt>
    </w:p>
    <w:p w:rsidR="003454C6" w:rsidRPr="003454C6" w:rsidRDefault="003454C6" w:rsidP="003454C6">
      <w:pPr>
        <w:numPr>
          <w:ilvl w:val="0"/>
          <w:numId w:val="20"/>
        </w:numPr>
        <w:contextualSpacing/>
        <w:rPr>
          <w:rtl/>
        </w:rPr>
      </w:pPr>
      <w:r w:rsidRPr="003454C6">
        <w:rPr>
          <w:rtl/>
        </w:rPr>
        <w:t>تعزيز الروح المعنوية والالتزام: يُسهم التدوير الوظيفي في رفع معنويات الموظفين، وتعزيز التزامهم بساعات العمل الرسمية.</w:t>
      </w:r>
    </w:p>
    <w:p w:rsidR="003454C6" w:rsidRPr="003454C6" w:rsidRDefault="003454C6" w:rsidP="003454C6">
      <w:pPr>
        <w:numPr>
          <w:ilvl w:val="0"/>
          <w:numId w:val="20"/>
        </w:numPr>
        <w:contextualSpacing/>
        <w:rPr>
          <w:rtl/>
        </w:rPr>
      </w:pPr>
      <w:r w:rsidRPr="003454C6">
        <w:rPr>
          <w:rtl/>
        </w:rPr>
        <w:t>تقليل ضغوط العمل وأثرها على دوران الموظفين: يُعد التدوير أداةً لتقليل ضغوط العمل، ومعدلات دوران الموظفين، والاغتراب الوظيفي، مما يزيد من استقرار الموظفين.</w:t>
      </w:r>
    </w:p>
    <w:p w:rsidR="003454C6" w:rsidRPr="003454C6" w:rsidRDefault="003454C6" w:rsidP="003454C6">
      <w:pPr>
        <w:numPr>
          <w:ilvl w:val="0"/>
          <w:numId w:val="20"/>
        </w:numPr>
        <w:contextualSpacing/>
        <w:rPr>
          <w:rtl/>
        </w:rPr>
      </w:pPr>
      <w:r w:rsidRPr="003454C6">
        <w:rPr>
          <w:rtl/>
        </w:rPr>
        <w:t>توفير تكاليف التدريب: يوفر التدوير تدريبًا داخليًا مستمرًا للموظفين بتكلفة أقل مقارنةً بالبرامج الخارجية.</w:t>
      </w:r>
    </w:p>
    <w:p w:rsidR="003454C6" w:rsidRPr="003454C6" w:rsidRDefault="003454C6" w:rsidP="003454C6">
      <w:pPr>
        <w:numPr>
          <w:ilvl w:val="0"/>
          <w:numId w:val="20"/>
        </w:numPr>
        <w:contextualSpacing/>
        <w:rPr>
          <w:rtl/>
        </w:rPr>
      </w:pPr>
      <w:r w:rsidRPr="003454C6">
        <w:rPr>
          <w:rtl/>
        </w:rPr>
        <w:t>تحقيق التجديد وكسر الروتين: يُسهم في التجديد المستمر لمهام العمل، مما يُقلل من الآثار السلبية للرتابة والروتين الوظيفي</w:t>
      </w:r>
      <w:r w:rsidRPr="003454C6">
        <w:rPr>
          <w:rFonts w:hint="cs"/>
          <w:rtl/>
        </w:rPr>
        <w:t>.</w:t>
      </w:r>
      <w:sdt>
        <w:sdtPr>
          <w:rPr>
            <w:rFonts w:hint="cs"/>
            <w:rtl/>
          </w:rPr>
          <w:id w:val="372355462"/>
          <w:citation/>
        </w:sdtPr>
        <w:sdtContent>
          <w:r w:rsidRPr="003454C6">
            <w:rPr>
              <w:rtl/>
            </w:rPr>
            <w:fldChar w:fldCharType="begin"/>
          </w:r>
          <w:r w:rsidRPr="003454C6">
            <w:rPr>
              <w:rtl/>
            </w:rPr>
            <w:instrText xml:space="preserve"> </w:instrText>
          </w:r>
          <w:r w:rsidRPr="003454C6">
            <w:rPr>
              <w:rFonts w:hint="cs"/>
            </w:rPr>
            <w:instrText>CITATION</w:instrText>
          </w:r>
          <w:r w:rsidRPr="003454C6">
            <w:rPr>
              <w:rFonts w:hint="cs"/>
              <w:rtl/>
            </w:rPr>
            <w:instrText xml:space="preserve"> الق11 \</w:instrText>
          </w:r>
          <w:r w:rsidRPr="003454C6">
            <w:rPr>
              <w:rFonts w:hint="cs"/>
            </w:rPr>
            <w:instrText>l 1025</w:instrText>
          </w:r>
          <w:r w:rsidRPr="003454C6">
            <w:rPr>
              <w:rtl/>
            </w:rPr>
            <w:instrText xml:space="preserve"> </w:instrText>
          </w:r>
          <w:r w:rsidRPr="003454C6">
            <w:rPr>
              <w:rtl/>
            </w:rPr>
            <w:fldChar w:fldCharType="separate"/>
          </w:r>
          <w:r w:rsidRPr="003454C6">
            <w:rPr>
              <w:noProof/>
              <w:rtl/>
            </w:rPr>
            <w:t xml:space="preserve"> </w:t>
          </w:r>
          <w:r w:rsidRPr="003454C6">
            <w:rPr>
              <w:rFonts w:hint="cs"/>
              <w:noProof/>
              <w:rtl/>
            </w:rPr>
            <w:t>(القحطاني ، 2011)</w:t>
          </w:r>
          <w:r w:rsidRPr="003454C6">
            <w:rPr>
              <w:rtl/>
            </w:rPr>
            <w:fldChar w:fldCharType="end"/>
          </w:r>
        </w:sdtContent>
      </w:sdt>
    </w:p>
    <w:p w:rsidR="003454C6" w:rsidRPr="003454C6" w:rsidRDefault="003454C6" w:rsidP="003454C6">
      <w:r w:rsidRPr="003454C6">
        <w:rPr>
          <w:rFonts w:hint="cs"/>
          <w:rtl/>
        </w:rPr>
        <w:t>بناء على ما سب</w:t>
      </w:r>
      <w:r w:rsidRPr="003454C6">
        <w:rPr>
          <w:rFonts w:hint="eastAsia"/>
          <w:rtl/>
        </w:rPr>
        <w:t>ق</w:t>
      </w:r>
      <w:r w:rsidRPr="003454C6">
        <w:rPr>
          <w:rFonts w:hint="cs"/>
          <w:rtl/>
        </w:rPr>
        <w:t xml:space="preserve"> ترى الباحثة</w:t>
      </w:r>
      <w:r w:rsidRPr="003454C6">
        <w:t xml:space="preserve"> </w:t>
      </w:r>
      <w:r w:rsidRPr="003454C6">
        <w:rPr>
          <w:rtl/>
        </w:rPr>
        <w:t>إن العلاقة بين التدوير الوظيفي وتقليل الدوران الوظيفي هي علاقة سببية غير مباشرة؛ فالتدوير يعمل على زيادة الرضا الوظيفي والكفاءة الذاتية للموظف، مما يجعله أكثر ارتباطاً بالمنظمة وأقل رغبة في تركها. ومن هنا، يمكن استنتاج أن البرامج التدريبية التي تشتمل على أسلوب التدوير الوظيفي ستكون أكثر فاعلية في معالجة مشكلة الدوران الوظيفي في الشركات المتوسطة والصغيرة</w:t>
      </w:r>
      <w:r w:rsidRPr="003454C6">
        <w:t>.</w:t>
      </w:r>
    </w:p>
    <w:p w:rsidR="003454C6" w:rsidRPr="003454C6" w:rsidRDefault="003454C6" w:rsidP="003454C6">
      <w:pPr>
        <w:keepNext/>
        <w:keepLines/>
        <w:spacing w:before="80" w:after="40"/>
        <w:outlineLvl w:val="3"/>
        <w:rPr>
          <w:rFonts w:asciiTheme="minorHAnsi" w:eastAsiaTheme="majorEastAsia" w:hAnsiTheme="minorHAnsi"/>
          <w:bCs/>
          <w:i/>
          <w:color w:val="000000" w:themeColor="text1"/>
        </w:rPr>
      </w:pPr>
      <w:r w:rsidRPr="003454C6">
        <w:rPr>
          <w:rFonts w:asciiTheme="minorHAnsi" w:eastAsiaTheme="majorEastAsia" w:hAnsiTheme="minorHAnsi"/>
          <w:bCs/>
          <w:i/>
          <w:color w:val="000000" w:themeColor="text1"/>
          <w:rtl/>
        </w:rPr>
        <w:t>ثانياً: الأهداف الرئيسية لتطبيق سياسة التدوير الوظيفي</w:t>
      </w:r>
    </w:p>
    <w:p w:rsidR="003454C6" w:rsidRPr="003454C6" w:rsidRDefault="003454C6" w:rsidP="003454C6">
      <w:r w:rsidRPr="003454C6">
        <w:rPr>
          <w:rtl/>
        </w:rPr>
        <w:t>يؤدي التطبيق المنهجي للتدوير إلى تحقيق أهداف استراتيجية هامة لكل من المؤسسات والعاملين، ومن أهمها</w:t>
      </w:r>
      <w:r w:rsidRPr="003454C6">
        <w:rPr>
          <w:rFonts w:hint="cs"/>
          <w:rtl/>
        </w:rPr>
        <w:t>:</w:t>
      </w:r>
      <w:sdt>
        <w:sdtPr>
          <w:rPr>
            <w:rFonts w:hint="cs"/>
            <w:rtl/>
          </w:rPr>
          <w:id w:val="208931958"/>
          <w:citation/>
        </w:sdtPr>
        <w:sdtContent>
          <w:r w:rsidRPr="003454C6">
            <w:rPr>
              <w:rtl/>
            </w:rPr>
            <w:fldChar w:fldCharType="begin"/>
          </w:r>
          <w:r w:rsidRPr="003454C6">
            <w:rPr>
              <w:rtl/>
            </w:rPr>
            <w:instrText xml:space="preserve"> </w:instrText>
          </w:r>
          <w:r w:rsidRPr="003454C6">
            <w:rPr>
              <w:rFonts w:hint="cs"/>
            </w:rPr>
            <w:instrText>CITATION</w:instrText>
          </w:r>
          <w:r w:rsidRPr="003454C6">
            <w:rPr>
              <w:rFonts w:hint="cs"/>
              <w:rtl/>
            </w:rPr>
            <w:instrText xml:space="preserve"> زكي10 \</w:instrText>
          </w:r>
          <w:r w:rsidRPr="003454C6">
            <w:rPr>
              <w:rFonts w:hint="cs"/>
            </w:rPr>
            <w:instrText>l 1025</w:instrText>
          </w:r>
          <w:r w:rsidRPr="003454C6">
            <w:rPr>
              <w:rtl/>
            </w:rPr>
            <w:instrText xml:space="preserve"> </w:instrText>
          </w:r>
          <w:r w:rsidRPr="003454C6">
            <w:rPr>
              <w:rtl/>
            </w:rPr>
            <w:fldChar w:fldCharType="separate"/>
          </w:r>
          <w:r w:rsidRPr="003454C6">
            <w:rPr>
              <w:noProof/>
              <w:rtl/>
            </w:rPr>
            <w:t xml:space="preserve"> </w:t>
          </w:r>
          <w:r w:rsidRPr="003454C6">
            <w:rPr>
              <w:rFonts w:hint="cs"/>
              <w:noProof/>
              <w:rtl/>
            </w:rPr>
            <w:t>(زكي، 2010)</w:t>
          </w:r>
          <w:r w:rsidRPr="003454C6">
            <w:rPr>
              <w:rtl/>
            </w:rPr>
            <w:fldChar w:fldCharType="end"/>
          </w:r>
        </w:sdtContent>
      </w:sdt>
    </w:p>
    <w:p w:rsidR="003454C6" w:rsidRPr="003454C6" w:rsidRDefault="003454C6" w:rsidP="003454C6">
      <w:pPr>
        <w:numPr>
          <w:ilvl w:val="0"/>
          <w:numId w:val="14"/>
        </w:numPr>
      </w:pPr>
      <w:r w:rsidRPr="003454C6">
        <w:rPr>
          <w:rtl/>
        </w:rPr>
        <w:t>تطوير الأداء وتنمية القيادات</w:t>
      </w:r>
      <w:r w:rsidRPr="003454C6">
        <w:t xml:space="preserve">: </w:t>
      </w:r>
      <w:r w:rsidRPr="003454C6">
        <w:rPr>
          <w:rtl/>
        </w:rPr>
        <w:t>تطوير مستويات الأداء الحالية وتزويد القيادات الإدارية بالمنظمة بقدرات معرفية ومهارية أوسع</w:t>
      </w:r>
      <w:r w:rsidRPr="003454C6">
        <w:t>.</w:t>
      </w:r>
    </w:p>
    <w:p w:rsidR="003454C6" w:rsidRPr="003454C6" w:rsidRDefault="003454C6" w:rsidP="003454C6">
      <w:pPr>
        <w:numPr>
          <w:ilvl w:val="0"/>
          <w:numId w:val="14"/>
        </w:numPr>
      </w:pPr>
      <w:r w:rsidRPr="003454C6">
        <w:rPr>
          <w:rtl/>
        </w:rPr>
        <w:t>تعزيز التنافسية الإيجابية</w:t>
      </w:r>
      <w:r w:rsidRPr="003454C6">
        <w:t xml:space="preserve">: </w:t>
      </w:r>
      <w:r w:rsidRPr="003454C6">
        <w:rPr>
          <w:rtl/>
        </w:rPr>
        <w:t>زيادة الاعتماد على مبدأ التنافس بين العاملين لتشجيع الكفاءات الإدارية الناجحة على الابتكار</w:t>
      </w:r>
      <w:r w:rsidRPr="003454C6">
        <w:t>.</w:t>
      </w:r>
    </w:p>
    <w:p w:rsidR="003454C6" w:rsidRPr="003454C6" w:rsidRDefault="003454C6" w:rsidP="003454C6">
      <w:pPr>
        <w:numPr>
          <w:ilvl w:val="0"/>
          <w:numId w:val="14"/>
        </w:numPr>
      </w:pPr>
      <w:r w:rsidRPr="003454C6">
        <w:rPr>
          <w:rtl/>
        </w:rPr>
        <w:t>مقاومة الجمود ومقاومة التغيير</w:t>
      </w:r>
      <w:r w:rsidRPr="003454C6">
        <w:t xml:space="preserve">: </w:t>
      </w:r>
      <w:r w:rsidRPr="003454C6">
        <w:rPr>
          <w:rtl/>
        </w:rPr>
        <w:t>مساعدة العاملين والمنظمة على الخروج من حالة الركود ومقاومة التغيير التي تنجم عن الاعتقاد بأن الوظيفة ملك للعاملين</w:t>
      </w:r>
      <w:r w:rsidRPr="003454C6">
        <w:t>.</w:t>
      </w:r>
    </w:p>
    <w:p w:rsidR="003454C6" w:rsidRPr="003454C6" w:rsidRDefault="003454C6" w:rsidP="003454C6">
      <w:pPr>
        <w:numPr>
          <w:ilvl w:val="0"/>
          <w:numId w:val="14"/>
        </w:numPr>
      </w:pPr>
      <w:r w:rsidRPr="003454C6">
        <w:rPr>
          <w:rtl/>
        </w:rPr>
        <w:lastRenderedPageBreak/>
        <w:t>الاستجابة لمتطلبات العمل</w:t>
      </w:r>
      <w:r w:rsidRPr="003454C6">
        <w:t xml:space="preserve">: </w:t>
      </w:r>
      <w:r w:rsidRPr="003454C6">
        <w:rPr>
          <w:rtl/>
        </w:rPr>
        <w:t>إجراء التغييرات في مواقع العاملين ووظائفهم استجابة لنتائج عمليات تقييم الأداء ومتطلبات العمل المتغيرة</w:t>
      </w:r>
      <w:r w:rsidRPr="003454C6">
        <w:t>.</w:t>
      </w:r>
    </w:p>
    <w:p w:rsidR="003454C6" w:rsidRPr="003454C6" w:rsidRDefault="003454C6" w:rsidP="003454C6">
      <w:pPr>
        <w:spacing w:before="100" w:beforeAutospacing="1"/>
        <w:ind w:left="-284"/>
        <w:jc w:val="left"/>
        <w:outlineLvl w:val="2"/>
        <w:rPr>
          <w:rFonts w:ascii="Times New Roman" w:eastAsia="Times New Roman" w:hAnsi="Times New Roman"/>
          <w:b/>
          <w:bCs/>
          <w:kern w:val="0"/>
          <w:sz w:val="27"/>
          <w14:ligatures w14:val="none"/>
        </w:rPr>
      </w:pPr>
      <w:bookmarkStart w:id="29" w:name="_Toc214576641"/>
      <w:r w:rsidRPr="003454C6">
        <w:rPr>
          <w:rFonts w:ascii="Times New Roman" w:eastAsia="Times New Roman" w:hAnsi="Times New Roman"/>
          <w:b/>
          <w:bCs/>
          <w:kern w:val="0"/>
          <w:sz w:val="27"/>
          <w:rtl/>
          <w14:ligatures w14:val="none"/>
        </w:rPr>
        <w:t>المطلب الثالث: تصنيف وأبعاد التدوير الوظيفي</w:t>
      </w:r>
      <w:bookmarkEnd w:id="29"/>
    </w:p>
    <w:p w:rsidR="003454C6" w:rsidRPr="003454C6" w:rsidRDefault="003454C6" w:rsidP="003454C6">
      <w:pPr>
        <w:rPr>
          <w:b/>
          <w:bCs/>
          <w:rtl/>
        </w:rPr>
      </w:pPr>
      <w:r w:rsidRPr="003454C6">
        <w:rPr>
          <w:rtl/>
        </w:rPr>
        <w:t>يُمكن التمييز بين أنواع التدوير الوظيفي وفقاً لمعايير زمنية وهيكلية، وهو ما وضحته دراسة</w:t>
      </w:r>
      <w:r w:rsidRPr="003454C6">
        <w:rPr>
          <w:rFonts w:hint="cs"/>
          <w:rtl/>
        </w:rPr>
        <w:t xml:space="preserve"> </w:t>
      </w:r>
      <w:sdt>
        <w:sdtPr>
          <w:rPr>
            <w:rFonts w:hint="cs"/>
            <w:rtl/>
          </w:rPr>
          <w:id w:val="1464768915"/>
          <w:citation/>
        </w:sdtPr>
        <w:sdtContent>
          <w:r w:rsidRPr="003454C6">
            <w:rPr>
              <w:rtl/>
            </w:rPr>
            <w:fldChar w:fldCharType="begin"/>
          </w:r>
          <w:r w:rsidRPr="003454C6">
            <w:rPr>
              <w:rtl/>
            </w:rPr>
            <w:instrText xml:space="preserve"> </w:instrText>
          </w:r>
          <w:r w:rsidRPr="003454C6">
            <w:rPr>
              <w:rFonts w:hint="cs"/>
            </w:rPr>
            <w:instrText>CITATION</w:instrText>
          </w:r>
          <w:r w:rsidRPr="003454C6">
            <w:rPr>
              <w:rFonts w:hint="cs"/>
              <w:rtl/>
            </w:rPr>
            <w:instrText xml:space="preserve"> علي17 \</w:instrText>
          </w:r>
          <w:r w:rsidRPr="003454C6">
            <w:rPr>
              <w:rFonts w:hint="cs"/>
            </w:rPr>
            <w:instrText>l 1025</w:instrText>
          </w:r>
          <w:r w:rsidRPr="003454C6">
            <w:rPr>
              <w:rtl/>
            </w:rPr>
            <w:instrText xml:space="preserve"> </w:instrText>
          </w:r>
          <w:r w:rsidRPr="003454C6">
            <w:rPr>
              <w:rtl/>
            </w:rPr>
            <w:fldChar w:fldCharType="separate"/>
          </w:r>
          <w:r w:rsidRPr="003454C6">
            <w:rPr>
              <w:rFonts w:hint="cs"/>
              <w:noProof/>
              <w:rtl/>
            </w:rPr>
            <w:t>(علي، 2017)</w:t>
          </w:r>
          <w:r w:rsidRPr="003454C6">
            <w:rPr>
              <w:rtl/>
            </w:rPr>
            <w:fldChar w:fldCharType="end"/>
          </w:r>
        </w:sdtContent>
      </w:sdt>
      <w:r w:rsidRPr="003454C6">
        <w:rPr>
          <w:rtl/>
        </w:rPr>
        <w:t xml:space="preserve"> </w:t>
      </w:r>
    </w:p>
    <w:p w:rsidR="003454C6" w:rsidRPr="003454C6" w:rsidRDefault="003454C6" w:rsidP="003454C6">
      <w:pPr>
        <w:keepNext/>
        <w:keepLines/>
        <w:spacing w:before="80" w:after="40"/>
        <w:outlineLvl w:val="3"/>
        <w:rPr>
          <w:rFonts w:asciiTheme="minorHAnsi" w:eastAsiaTheme="majorEastAsia" w:hAnsiTheme="minorHAnsi"/>
          <w:bCs/>
          <w:i/>
          <w:color w:val="000000" w:themeColor="text1"/>
        </w:rPr>
      </w:pPr>
      <w:r w:rsidRPr="003454C6">
        <w:rPr>
          <w:rFonts w:asciiTheme="minorHAnsi" w:eastAsiaTheme="majorEastAsia" w:hAnsiTheme="minorHAnsi"/>
          <w:bCs/>
          <w:i/>
          <w:color w:val="000000" w:themeColor="text1"/>
          <w:rtl/>
        </w:rPr>
        <w:t>أولاً: أنواع التدوير حسب المسار الزمني والهيكلي</w:t>
      </w:r>
    </w:p>
    <w:p w:rsidR="003454C6" w:rsidRPr="003454C6" w:rsidRDefault="003454C6" w:rsidP="003454C6">
      <w:pPr>
        <w:numPr>
          <w:ilvl w:val="0"/>
          <w:numId w:val="15"/>
        </w:numPr>
      </w:pPr>
      <w:r w:rsidRPr="003454C6">
        <w:rPr>
          <w:rtl/>
        </w:rPr>
        <w:t>التدوير في بداية المسار الوظيفي</w:t>
      </w:r>
      <w:r w:rsidRPr="003454C6">
        <w:t xml:space="preserve">: </w:t>
      </w:r>
      <w:r w:rsidRPr="003454C6">
        <w:rPr>
          <w:rtl/>
        </w:rPr>
        <w:t>يتم تطبيقه خلال السنة الأولى لتعيين الموظف، ويهدف بشكل أساسي إلى التهيئة السريعة للعامل، وتعريفه بأقسام المنظمة المختلفة، وإكسابه مهارات متعددة ومهمة بشكل فعال</w:t>
      </w:r>
      <w:r w:rsidRPr="003454C6">
        <w:t>.</w:t>
      </w:r>
    </w:p>
    <w:p w:rsidR="003454C6" w:rsidRPr="003454C6" w:rsidRDefault="003454C6" w:rsidP="003454C6">
      <w:pPr>
        <w:numPr>
          <w:ilvl w:val="0"/>
          <w:numId w:val="15"/>
        </w:numPr>
      </w:pPr>
      <w:r w:rsidRPr="003454C6">
        <w:rPr>
          <w:rtl/>
        </w:rPr>
        <w:t>التدوير في مراحل المسار الوظيفي (التطويري)</w:t>
      </w:r>
      <w:r w:rsidRPr="003454C6">
        <w:t xml:space="preserve">: </w:t>
      </w:r>
      <w:r w:rsidRPr="003454C6">
        <w:rPr>
          <w:rtl/>
        </w:rPr>
        <w:t>يتم تطبيقه في المراحل المتقدمة من المسار الوظيفي للفرد، ويهدف إلى إضفاء مرونة أكبر على مساره المهني وزيادة عمق خبراته</w:t>
      </w:r>
      <w:r w:rsidRPr="003454C6">
        <w:t>.</w:t>
      </w:r>
    </w:p>
    <w:p w:rsidR="003454C6" w:rsidRPr="003454C6" w:rsidRDefault="003454C6" w:rsidP="003454C6">
      <w:pPr>
        <w:numPr>
          <w:ilvl w:val="0"/>
          <w:numId w:val="15"/>
        </w:numPr>
      </w:pPr>
      <w:r w:rsidRPr="003454C6">
        <w:rPr>
          <w:rtl/>
        </w:rPr>
        <w:t>التدوير الرأسي</w:t>
      </w:r>
      <w:r w:rsidRPr="003454C6">
        <w:t xml:space="preserve"> (Vertical Rotation): </w:t>
      </w:r>
      <w:r w:rsidRPr="003454C6">
        <w:rPr>
          <w:rtl/>
        </w:rPr>
        <w:t>يُقصد به انتقال الموظف إلى مهام يقوم بها موظف في مستوى وظيفي مختلف (عادةً أعلى أو أدنى). وينتج عن هذا النوع تغيير في المزايا المالية والأهمية الوظيفية</w:t>
      </w:r>
      <w:r w:rsidRPr="003454C6">
        <w:t>.</w:t>
      </w:r>
    </w:p>
    <w:p w:rsidR="003454C6" w:rsidRPr="003454C6" w:rsidRDefault="003454C6" w:rsidP="003454C6">
      <w:pPr>
        <w:numPr>
          <w:ilvl w:val="0"/>
          <w:numId w:val="15"/>
        </w:numPr>
      </w:pPr>
      <w:r w:rsidRPr="003454C6">
        <w:rPr>
          <w:rtl/>
        </w:rPr>
        <w:t>التدوير الأفقي</w:t>
      </w:r>
      <w:r w:rsidRPr="003454C6">
        <w:t xml:space="preserve"> (Horizontal Rotation): </w:t>
      </w:r>
      <w:r w:rsidRPr="003454C6">
        <w:rPr>
          <w:rtl/>
        </w:rPr>
        <w:t>يُقصد به انتقال الموظف إلى مهام يقوم بها زميل له في ذات المستوى الوظيفي</w:t>
      </w:r>
      <w:r w:rsidRPr="003454C6">
        <w:t xml:space="preserve">. </w:t>
      </w:r>
      <w:r w:rsidRPr="003454C6">
        <w:rPr>
          <w:rtl/>
        </w:rPr>
        <w:t>قد لا ينتج عنه تغيير في المزايا المالية، ولكنه قد يؤدي إلى زيادة في السلطة أو الأهمية الوظيفية</w:t>
      </w:r>
      <w:r w:rsidRPr="003454C6">
        <w:t>.</w:t>
      </w:r>
    </w:p>
    <w:p w:rsidR="003454C6" w:rsidRPr="003454C6" w:rsidRDefault="003454C6" w:rsidP="003454C6">
      <w:pPr>
        <w:keepNext/>
        <w:keepLines/>
        <w:spacing w:before="80" w:after="40"/>
        <w:outlineLvl w:val="3"/>
        <w:rPr>
          <w:rFonts w:asciiTheme="minorHAnsi" w:eastAsiaTheme="majorEastAsia" w:hAnsiTheme="minorHAnsi"/>
          <w:bCs/>
          <w:i/>
          <w:color w:val="000000" w:themeColor="text1"/>
        </w:rPr>
      </w:pPr>
      <w:r w:rsidRPr="003454C6">
        <w:rPr>
          <w:rFonts w:asciiTheme="minorHAnsi" w:eastAsiaTheme="majorEastAsia" w:hAnsiTheme="minorHAnsi"/>
          <w:bCs/>
          <w:i/>
          <w:color w:val="000000" w:themeColor="text1"/>
          <w:rtl/>
        </w:rPr>
        <w:t>ثانياً: أنواع التدوير حسب النطاق الإداري والمدة الزمنية</w:t>
      </w:r>
    </w:p>
    <w:p w:rsidR="003454C6" w:rsidRPr="003454C6" w:rsidRDefault="003454C6" w:rsidP="003454C6">
      <w:pPr>
        <w:numPr>
          <w:ilvl w:val="0"/>
          <w:numId w:val="16"/>
        </w:numPr>
      </w:pPr>
      <w:r w:rsidRPr="003454C6">
        <w:rPr>
          <w:rtl/>
        </w:rPr>
        <w:t>التدوير الوظيفي في الإدارة</w:t>
      </w:r>
      <w:r w:rsidRPr="003454C6">
        <w:t xml:space="preserve">: </w:t>
      </w:r>
      <w:r w:rsidRPr="003454C6">
        <w:rPr>
          <w:rtl/>
        </w:rPr>
        <w:t>انتقال موظف ضمن إدارة معينة لممارسة أعمال زميل له في نفس الإدارة</w:t>
      </w:r>
      <w:r w:rsidRPr="003454C6">
        <w:t>.</w:t>
      </w:r>
    </w:p>
    <w:p w:rsidR="003454C6" w:rsidRPr="003454C6" w:rsidRDefault="003454C6" w:rsidP="003454C6">
      <w:pPr>
        <w:numPr>
          <w:ilvl w:val="0"/>
          <w:numId w:val="16"/>
        </w:numPr>
      </w:pPr>
      <w:r w:rsidRPr="003454C6">
        <w:rPr>
          <w:rtl/>
        </w:rPr>
        <w:t>التدوير بين مديري الإدارات</w:t>
      </w:r>
      <w:r w:rsidRPr="003454C6">
        <w:t xml:space="preserve">: </w:t>
      </w:r>
      <w:r w:rsidRPr="003454C6">
        <w:rPr>
          <w:rtl/>
        </w:rPr>
        <w:t>انتقال مديري الإدارات للعمل كمديرين لإدارات أخرى</w:t>
      </w:r>
      <w:r w:rsidRPr="003454C6">
        <w:t>.</w:t>
      </w:r>
    </w:p>
    <w:p w:rsidR="003454C6" w:rsidRPr="003454C6" w:rsidRDefault="003454C6" w:rsidP="003454C6">
      <w:pPr>
        <w:numPr>
          <w:ilvl w:val="0"/>
          <w:numId w:val="16"/>
        </w:numPr>
      </w:pPr>
      <w:r w:rsidRPr="003454C6">
        <w:rPr>
          <w:rtl/>
        </w:rPr>
        <w:t>التدوير القصير والسريع</w:t>
      </w:r>
      <w:r w:rsidRPr="003454C6">
        <w:t xml:space="preserve">: </w:t>
      </w:r>
      <w:r w:rsidRPr="003454C6">
        <w:rPr>
          <w:rtl/>
        </w:rPr>
        <w:t>يتم تدوير العاملين حديثي الخدمة بين عدد من الوظائف الأساسية خلال فترة قصيرة (عادة لا تتجاوز سنة)، بهدف الإكساب السريع للمعارف والمهارات الأساسية حول طبيعة أعمال المنظمة</w:t>
      </w:r>
      <w:r w:rsidRPr="003454C6">
        <w:t>.</w:t>
      </w:r>
    </w:p>
    <w:p w:rsidR="003454C6" w:rsidRPr="003454C6" w:rsidRDefault="003454C6" w:rsidP="003454C6">
      <w:pPr>
        <w:numPr>
          <w:ilvl w:val="0"/>
          <w:numId w:val="16"/>
        </w:numPr>
      </w:pPr>
      <w:r w:rsidRPr="003454C6">
        <w:rPr>
          <w:rtl/>
        </w:rPr>
        <w:t>التدوير الطويل والبطيء</w:t>
      </w:r>
      <w:r w:rsidRPr="003454C6">
        <w:t xml:space="preserve">: </w:t>
      </w:r>
      <w:r w:rsidRPr="003454C6">
        <w:rPr>
          <w:rtl/>
        </w:rPr>
        <w:t xml:space="preserve">يتم خلال فترة حياة الموظف الوظيفية الكاملة، حيث يمضي في كل وظيفة فترة زمنية مناسبة تتفق مع متطلباتها. ويهدف هذا النوع إلى تحسين المهارات، </w:t>
      </w:r>
      <w:r w:rsidRPr="003454C6">
        <w:rPr>
          <w:rtl/>
        </w:rPr>
        <w:lastRenderedPageBreak/>
        <w:t>زيادة الخبرات، والابتعاد عن الملل والرتابة والفساد الإداري</w:t>
      </w:r>
      <w:r w:rsidRPr="003454C6">
        <w:rPr>
          <w:rFonts w:hint="cs"/>
          <w:rtl/>
        </w:rPr>
        <w:t>.</w:t>
      </w:r>
      <w:sdt>
        <w:sdtPr>
          <w:rPr>
            <w:rFonts w:hint="cs"/>
            <w:rtl/>
          </w:rPr>
          <w:id w:val="178863896"/>
          <w:citation/>
        </w:sdtPr>
        <w:sdtContent>
          <w:r w:rsidRPr="003454C6">
            <w:rPr>
              <w:rtl/>
            </w:rPr>
            <w:fldChar w:fldCharType="begin"/>
          </w:r>
          <w:r w:rsidRPr="003454C6">
            <w:instrText>CITATION</w:instrText>
          </w:r>
          <w:r w:rsidRPr="003454C6">
            <w:rPr>
              <w:rtl/>
            </w:rPr>
            <w:instrText xml:space="preserve"> الق11 \</w:instrText>
          </w:r>
          <w:r w:rsidRPr="003454C6">
            <w:instrText>p 44 \l 1025</w:instrText>
          </w:r>
          <w:r w:rsidRPr="003454C6">
            <w:rPr>
              <w:rtl/>
            </w:rPr>
            <w:instrText xml:space="preserve"> </w:instrText>
          </w:r>
          <w:r w:rsidRPr="003454C6">
            <w:rPr>
              <w:rtl/>
            </w:rPr>
            <w:fldChar w:fldCharType="separate"/>
          </w:r>
          <w:r w:rsidRPr="003454C6">
            <w:rPr>
              <w:noProof/>
              <w:rtl/>
            </w:rPr>
            <w:t xml:space="preserve"> </w:t>
          </w:r>
          <w:r w:rsidRPr="003454C6">
            <w:rPr>
              <w:rFonts w:hint="cs"/>
              <w:noProof/>
              <w:rtl/>
            </w:rPr>
            <w:t>(القحطاني ، 2011، صفحة 44)</w:t>
          </w:r>
          <w:r w:rsidRPr="003454C6">
            <w:rPr>
              <w:rtl/>
            </w:rPr>
            <w:fldChar w:fldCharType="end"/>
          </w:r>
        </w:sdtContent>
      </w:sdt>
    </w:p>
    <w:p w:rsidR="003454C6" w:rsidRPr="003454C6" w:rsidRDefault="003454C6" w:rsidP="003454C6">
      <w:pPr>
        <w:spacing w:before="100" w:beforeAutospacing="1"/>
        <w:ind w:left="-284"/>
        <w:jc w:val="left"/>
        <w:outlineLvl w:val="2"/>
        <w:rPr>
          <w:rFonts w:ascii="Times New Roman" w:eastAsia="Times New Roman" w:hAnsi="Times New Roman"/>
          <w:b/>
          <w:bCs/>
          <w:kern w:val="0"/>
          <w:sz w:val="27"/>
          <w14:ligatures w14:val="none"/>
        </w:rPr>
      </w:pPr>
      <w:bookmarkStart w:id="30" w:name="_Toc214576642"/>
      <w:r w:rsidRPr="003454C6">
        <w:rPr>
          <w:rFonts w:ascii="Times New Roman" w:eastAsia="Times New Roman" w:hAnsi="Times New Roman"/>
          <w:b/>
          <w:bCs/>
          <w:kern w:val="0"/>
          <w:sz w:val="27"/>
          <w:rtl/>
          <w14:ligatures w14:val="none"/>
        </w:rPr>
        <w:t>المطلب الرابع: تحديات التدوير الوظيفي وارتباطه بالأداء</w:t>
      </w:r>
      <w:bookmarkEnd w:id="30"/>
    </w:p>
    <w:p w:rsidR="003454C6" w:rsidRPr="003454C6" w:rsidRDefault="003454C6" w:rsidP="003454C6">
      <w:r w:rsidRPr="003454C6">
        <w:rPr>
          <w:rtl/>
        </w:rPr>
        <w:t>على الرغم من المزايا العديدة للتدوير الوظيفي، إلا أن تطبيقه قد يترافق مع بعض التحديات والسلبيات التي يجب على الباحث تحليلها لمعرفة تأثيرها المحتمل على الأداء، وبالتالي على قرار البقاء أو ترك العمل</w:t>
      </w:r>
      <w:r w:rsidRPr="003454C6">
        <w:t>.</w:t>
      </w:r>
    </w:p>
    <w:p w:rsidR="003454C6" w:rsidRPr="003454C6" w:rsidRDefault="003454C6" w:rsidP="003454C6">
      <w:pPr>
        <w:keepNext/>
        <w:keepLines/>
        <w:spacing w:before="80" w:after="40"/>
        <w:outlineLvl w:val="3"/>
        <w:rPr>
          <w:rFonts w:asciiTheme="minorHAnsi" w:eastAsiaTheme="majorEastAsia" w:hAnsiTheme="minorHAnsi"/>
          <w:bCs/>
          <w:i/>
          <w:color w:val="000000" w:themeColor="text1"/>
        </w:rPr>
      </w:pPr>
      <w:r w:rsidRPr="003454C6">
        <w:rPr>
          <w:rFonts w:asciiTheme="minorHAnsi" w:eastAsiaTheme="majorEastAsia" w:hAnsiTheme="minorHAnsi"/>
          <w:bCs/>
          <w:i/>
          <w:color w:val="000000" w:themeColor="text1"/>
          <w:rtl/>
        </w:rPr>
        <w:t>أولاً: عيوب وسلبيات تطبيق التدوير الوظيفي</w:t>
      </w:r>
    </w:p>
    <w:p w:rsidR="003454C6" w:rsidRPr="003454C6" w:rsidRDefault="003454C6" w:rsidP="003454C6">
      <w:r w:rsidRPr="003454C6">
        <w:rPr>
          <w:rtl/>
        </w:rPr>
        <w:t xml:space="preserve">أورد </w:t>
      </w:r>
      <w:sdt>
        <w:sdtPr>
          <w:rPr>
            <w:rtl/>
          </w:rPr>
          <w:id w:val="-1105736290"/>
          <w:citation/>
        </w:sdtPr>
        <w:sdtContent>
          <w:r w:rsidRPr="003454C6">
            <w:rPr>
              <w:rtl/>
            </w:rPr>
            <w:fldChar w:fldCharType="begin"/>
          </w:r>
          <w:r w:rsidRPr="003454C6">
            <w:rPr>
              <w:b/>
              <w:bCs/>
            </w:rPr>
            <w:instrText>CITATION</w:instrText>
          </w:r>
          <w:r w:rsidRPr="003454C6">
            <w:rPr>
              <w:b/>
              <w:bCs/>
              <w:rtl/>
            </w:rPr>
            <w:instrText xml:space="preserve"> الق11 \</w:instrText>
          </w:r>
          <w:r w:rsidRPr="003454C6">
            <w:rPr>
              <w:b/>
              <w:bCs/>
            </w:rPr>
            <w:instrText>p "59 - 60" \l 1025</w:instrText>
          </w:r>
          <w:r w:rsidRPr="003454C6">
            <w:rPr>
              <w:b/>
              <w:bCs/>
              <w:rtl/>
            </w:rPr>
            <w:instrText xml:space="preserve"> </w:instrText>
          </w:r>
          <w:r w:rsidRPr="003454C6">
            <w:rPr>
              <w:rtl/>
            </w:rPr>
            <w:fldChar w:fldCharType="separate"/>
          </w:r>
          <w:r w:rsidRPr="003454C6">
            <w:rPr>
              <w:rFonts w:hint="cs"/>
              <w:noProof/>
              <w:rtl/>
            </w:rPr>
            <w:t>(القحطاني ، 2011، الصفحات 59 - 60)</w:t>
          </w:r>
          <w:r w:rsidRPr="003454C6">
            <w:rPr>
              <w:rtl/>
            </w:rPr>
            <w:fldChar w:fldCharType="end"/>
          </w:r>
        </w:sdtContent>
      </w:sdt>
      <w:r w:rsidRPr="003454C6">
        <w:rPr>
          <w:rFonts w:hint="cs"/>
          <w:rtl/>
        </w:rPr>
        <w:t xml:space="preserve"> </w:t>
      </w:r>
      <w:r w:rsidRPr="003454C6">
        <w:rPr>
          <w:rtl/>
        </w:rPr>
        <w:t>مجموعة من السلبيات المحتملة للتدوير الوظيفي</w:t>
      </w:r>
      <w:r w:rsidRPr="003454C6">
        <w:t>:</w:t>
      </w:r>
    </w:p>
    <w:p w:rsidR="003454C6" w:rsidRPr="003454C6" w:rsidRDefault="003454C6" w:rsidP="003454C6">
      <w:pPr>
        <w:numPr>
          <w:ilvl w:val="0"/>
          <w:numId w:val="17"/>
        </w:numPr>
      </w:pPr>
      <w:r w:rsidRPr="003454C6">
        <w:rPr>
          <w:rtl/>
        </w:rPr>
        <w:t>انخفاض محتمل في الإنتاجية</w:t>
      </w:r>
      <w:r w:rsidRPr="003454C6">
        <w:t xml:space="preserve">: </w:t>
      </w:r>
      <w:r w:rsidRPr="003454C6">
        <w:rPr>
          <w:rtl/>
        </w:rPr>
        <w:t>قد يحدث ذلك بسبب نقل العامل من وظيفة ذات مهام كبيرة إلى وظيفة بمهام أقل، مما يؤدي إلى عدم استغلال طاقته</w:t>
      </w:r>
      <w:r w:rsidRPr="003454C6">
        <w:t>.</w:t>
      </w:r>
    </w:p>
    <w:p w:rsidR="003454C6" w:rsidRPr="003454C6" w:rsidRDefault="003454C6" w:rsidP="003454C6">
      <w:pPr>
        <w:numPr>
          <w:ilvl w:val="0"/>
          <w:numId w:val="17"/>
        </w:numPr>
      </w:pPr>
      <w:r w:rsidRPr="003454C6">
        <w:rPr>
          <w:rtl/>
        </w:rPr>
        <w:t>الفهم الخاطئ والتأثير على الأداء</w:t>
      </w:r>
      <w:r w:rsidRPr="003454C6">
        <w:t xml:space="preserve">: </w:t>
      </w:r>
      <w:r w:rsidRPr="003454C6">
        <w:rPr>
          <w:rtl/>
        </w:rPr>
        <w:t>قد يُفسر بعض العاملين التدوير على أنه علامة على ضعف الأداء أو التهميش، مما يؤثر سلباً على التزامهم</w:t>
      </w:r>
      <w:r w:rsidRPr="003454C6">
        <w:t>.</w:t>
      </w:r>
    </w:p>
    <w:p w:rsidR="003454C6" w:rsidRPr="003454C6" w:rsidRDefault="003454C6" w:rsidP="003454C6">
      <w:pPr>
        <w:numPr>
          <w:ilvl w:val="0"/>
          <w:numId w:val="17"/>
        </w:numPr>
      </w:pPr>
      <w:r w:rsidRPr="003454C6">
        <w:rPr>
          <w:rtl/>
        </w:rPr>
        <w:t>ضعف الاهتمام بالمهام الموكلة</w:t>
      </w:r>
      <w:r w:rsidRPr="003454C6">
        <w:t xml:space="preserve">: </w:t>
      </w:r>
      <w:r w:rsidRPr="003454C6">
        <w:rPr>
          <w:rtl/>
        </w:rPr>
        <w:t>قد يقل اهتمام العامل بمهامه الجديدة نتيجة لفهمه الخاطئ لطبيعة عملية التدوير وأهدافها</w:t>
      </w:r>
      <w:r w:rsidRPr="003454C6">
        <w:t>.</w:t>
      </w:r>
    </w:p>
    <w:p w:rsidR="003454C6" w:rsidRPr="003454C6" w:rsidRDefault="003454C6" w:rsidP="003454C6">
      <w:pPr>
        <w:numPr>
          <w:ilvl w:val="0"/>
          <w:numId w:val="17"/>
        </w:numPr>
      </w:pPr>
      <w:r w:rsidRPr="003454C6">
        <w:rPr>
          <w:rtl/>
        </w:rPr>
        <w:t>زيادة الأعباء على الوحدات الإدارية</w:t>
      </w:r>
      <w:r w:rsidRPr="003454C6">
        <w:t xml:space="preserve">: </w:t>
      </w:r>
      <w:r w:rsidRPr="003454C6">
        <w:rPr>
          <w:rtl/>
        </w:rPr>
        <w:t>قد يؤدي التدوير أحياناً إلى تحميل الوحدات الإدارية موظفين غير أكفاء</w:t>
      </w:r>
      <w:r w:rsidRPr="003454C6">
        <w:t>.</w:t>
      </w:r>
    </w:p>
    <w:p w:rsidR="003454C6" w:rsidRPr="003454C6" w:rsidRDefault="003454C6" w:rsidP="003454C6">
      <w:pPr>
        <w:numPr>
          <w:ilvl w:val="0"/>
          <w:numId w:val="17"/>
        </w:numPr>
      </w:pPr>
      <w:r w:rsidRPr="003454C6">
        <w:rPr>
          <w:rtl/>
        </w:rPr>
        <w:t>الشعور بعدم الاستقرار</w:t>
      </w:r>
      <w:r w:rsidRPr="003454C6">
        <w:t xml:space="preserve">: </w:t>
      </w:r>
      <w:r w:rsidRPr="003454C6">
        <w:rPr>
          <w:rtl/>
        </w:rPr>
        <w:t>قد يشعر الفرد العامل بعدم الاستقرار الوظيفي نتيجة الانتقال المتكرر</w:t>
      </w:r>
      <w:r w:rsidRPr="003454C6">
        <w:t>.</w:t>
      </w:r>
    </w:p>
    <w:p w:rsidR="003454C6" w:rsidRPr="003454C6" w:rsidRDefault="003454C6" w:rsidP="003454C6">
      <w:pPr>
        <w:numPr>
          <w:ilvl w:val="0"/>
          <w:numId w:val="17"/>
        </w:numPr>
      </w:pPr>
      <w:r w:rsidRPr="003454C6">
        <w:rPr>
          <w:rtl/>
        </w:rPr>
        <w:t>الإحباط الوظيفي</w:t>
      </w:r>
      <w:r w:rsidRPr="003454C6">
        <w:t xml:space="preserve">: </w:t>
      </w:r>
      <w:r w:rsidRPr="003454C6">
        <w:rPr>
          <w:rtl/>
        </w:rPr>
        <w:t>قد يؤدي النقل إلى وظائف تتطلب جهوداً أكبر من قدرات العامل إلى شعوره بالإحباط</w:t>
      </w:r>
      <w:r w:rsidRPr="003454C6">
        <w:t>.</w:t>
      </w:r>
    </w:p>
    <w:p w:rsidR="003454C6" w:rsidRPr="003454C6" w:rsidRDefault="003454C6" w:rsidP="003454C6">
      <w:pPr>
        <w:numPr>
          <w:ilvl w:val="0"/>
          <w:numId w:val="17"/>
        </w:numPr>
      </w:pPr>
      <w:r w:rsidRPr="003454C6">
        <w:rPr>
          <w:rtl/>
        </w:rPr>
        <w:t>مشكلات صحية واجتماعية</w:t>
      </w:r>
      <w:r w:rsidRPr="003454C6">
        <w:t xml:space="preserve">: </w:t>
      </w:r>
      <w:r w:rsidRPr="003454C6">
        <w:rPr>
          <w:rtl/>
        </w:rPr>
        <w:t>قد يتسبب التدوير الوظيفي في ظهور مشكلات مرتبطة بالضغوط الجديدة أو التكيف الاجتماعي</w:t>
      </w:r>
      <w:r w:rsidRPr="003454C6">
        <w:t>.</w:t>
      </w:r>
    </w:p>
    <w:p w:rsidR="003454C6" w:rsidRPr="003454C6" w:rsidRDefault="003454C6" w:rsidP="003454C6">
      <w:r w:rsidRPr="003454C6">
        <w:rPr>
          <w:rFonts w:hint="cs"/>
          <w:b/>
          <w:bCs/>
          <w:rtl/>
        </w:rPr>
        <w:t xml:space="preserve">من </w:t>
      </w:r>
      <w:r w:rsidRPr="003454C6">
        <w:rPr>
          <w:rFonts w:hint="cs"/>
          <w:rtl/>
        </w:rPr>
        <w:t>جانب اخر ترى الباحثة أن</w:t>
      </w:r>
      <w:r w:rsidRPr="003454C6">
        <w:rPr>
          <w:rtl/>
        </w:rPr>
        <w:t xml:space="preserve"> هذه السلبيات</w:t>
      </w:r>
      <w:r w:rsidRPr="003454C6">
        <w:rPr>
          <w:rFonts w:hint="cs"/>
          <w:rtl/>
        </w:rPr>
        <w:t xml:space="preserve"> تشكل</w:t>
      </w:r>
      <w:r w:rsidRPr="003454C6">
        <w:rPr>
          <w:rtl/>
        </w:rPr>
        <w:t xml:space="preserve"> إشارات تحذيرية؛ فالتطبيق غير المدروس للتدوير الوظيفي يمكن أن يتحول إلى عامل يزيد من الدوران الوظيفي بدلاً من تقليله، خاصة في </w:t>
      </w:r>
      <w:r w:rsidRPr="003454C6">
        <w:rPr>
          <w:rtl/>
        </w:rPr>
        <w:lastRenderedPageBreak/>
        <w:t>الشركات المتوسطة والصغيرة التي قد لا تمتلك خططاً واضحة للتدوير أو إمكانيات كافية لمعالجة المشاكل الناتجة عنه</w:t>
      </w:r>
      <w:r w:rsidRPr="003454C6">
        <w:t>.</w:t>
      </w:r>
    </w:p>
    <w:p w:rsidR="003454C6" w:rsidRPr="003454C6" w:rsidRDefault="003454C6" w:rsidP="003454C6">
      <w:pPr>
        <w:keepNext/>
        <w:keepLines/>
        <w:spacing w:before="80" w:after="40"/>
        <w:outlineLvl w:val="3"/>
        <w:rPr>
          <w:rFonts w:asciiTheme="minorHAnsi" w:eastAsiaTheme="majorEastAsia" w:hAnsiTheme="minorHAnsi"/>
          <w:bCs/>
          <w:i/>
          <w:color w:val="000000" w:themeColor="text1"/>
        </w:rPr>
      </w:pPr>
      <w:r w:rsidRPr="003454C6">
        <w:rPr>
          <w:rFonts w:asciiTheme="minorHAnsi" w:eastAsiaTheme="majorEastAsia" w:hAnsiTheme="minorHAnsi"/>
          <w:bCs/>
          <w:i/>
          <w:color w:val="000000" w:themeColor="text1"/>
          <w:rtl/>
        </w:rPr>
        <w:t>ثانياً: المعوقات التنظيمية لتطبيق التدوير الوظيفي</w:t>
      </w:r>
    </w:p>
    <w:p w:rsidR="003454C6" w:rsidRPr="003454C6" w:rsidRDefault="003454C6" w:rsidP="003454C6">
      <w:r w:rsidRPr="003454C6">
        <w:rPr>
          <w:rtl/>
        </w:rPr>
        <w:t>توجد عوامل هيكلية وتشريعية تقلل من أهمية تطبيق التدوير الوظيفي، وتشمل</w:t>
      </w:r>
      <w:r w:rsidRPr="003454C6">
        <w:t>:</w:t>
      </w:r>
    </w:p>
    <w:p w:rsidR="003454C6" w:rsidRPr="003454C6" w:rsidRDefault="003454C6" w:rsidP="003454C6">
      <w:pPr>
        <w:numPr>
          <w:ilvl w:val="0"/>
          <w:numId w:val="18"/>
        </w:numPr>
      </w:pPr>
      <w:r w:rsidRPr="003454C6">
        <w:rPr>
          <w:rtl/>
        </w:rPr>
        <w:t>ضخامة الأجهزة الحكومية</w:t>
      </w:r>
      <w:r w:rsidRPr="003454C6">
        <w:t xml:space="preserve">: </w:t>
      </w:r>
      <w:r w:rsidRPr="003454C6">
        <w:rPr>
          <w:rtl/>
        </w:rPr>
        <w:t>خاصة من حيث العدد الكبير في الموظفين، وهي معضلة قد لا تنطبق بنفس القوة على الشركات الصغيرة والمتوسطة</w:t>
      </w:r>
      <w:r w:rsidRPr="003454C6">
        <w:t>.</w:t>
      </w:r>
    </w:p>
    <w:p w:rsidR="003454C6" w:rsidRPr="003454C6" w:rsidRDefault="003454C6" w:rsidP="003454C6">
      <w:pPr>
        <w:numPr>
          <w:ilvl w:val="0"/>
          <w:numId w:val="18"/>
        </w:numPr>
      </w:pPr>
      <w:r w:rsidRPr="003454C6">
        <w:rPr>
          <w:rtl/>
        </w:rPr>
        <w:t>الأنظمة والتشريعات الوظيفية</w:t>
      </w:r>
      <w:r w:rsidRPr="003454C6">
        <w:t xml:space="preserve">: </w:t>
      </w:r>
      <w:r w:rsidRPr="003454C6">
        <w:rPr>
          <w:rtl/>
        </w:rPr>
        <w:t>قد تعيق هذه التشريعات المرونة اللازمة لتطبيق التدوير</w:t>
      </w:r>
      <w:r w:rsidRPr="003454C6">
        <w:t>.</w:t>
      </w:r>
    </w:p>
    <w:p w:rsidR="003454C6" w:rsidRPr="003454C6" w:rsidRDefault="003454C6" w:rsidP="003454C6">
      <w:pPr>
        <w:numPr>
          <w:ilvl w:val="0"/>
          <w:numId w:val="18"/>
        </w:numPr>
      </w:pPr>
      <w:r w:rsidRPr="003454C6">
        <w:rPr>
          <w:rtl/>
        </w:rPr>
        <w:t>قلة الموارد المالية</w:t>
      </w:r>
      <w:r w:rsidRPr="003454C6">
        <w:t xml:space="preserve">: </w:t>
      </w:r>
      <w:r w:rsidRPr="003454C6">
        <w:rPr>
          <w:rtl/>
        </w:rPr>
        <w:t>وهي معضلة متوقعة في الشركات المتوسطة والصغيرة بجدة</w:t>
      </w:r>
      <w:r w:rsidRPr="003454C6">
        <w:t>.</w:t>
      </w:r>
    </w:p>
    <w:p w:rsidR="003454C6" w:rsidRPr="003454C6" w:rsidRDefault="003454C6" w:rsidP="003454C6">
      <w:pPr>
        <w:numPr>
          <w:ilvl w:val="0"/>
          <w:numId w:val="18"/>
        </w:numPr>
      </w:pPr>
      <w:r w:rsidRPr="003454C6">
        <w:rPr>
          <w:rtl/>
        </w:rPr>
        <w:t>ضعف الوعي ومقاومة العاملين</w:t>
      </w:r>
      <w:r w:rsidRPr="003454C6">
        <w:t xml:space="preserve">: </w:t>
      </w:r>
      <w:r w:rsidRPr="003454C6">
        <w:rPr>
          <w:rtl/>
        </w:rPr>
        <w:t>عدم وعي العاملين بأهمية التدوير يؤدي إلى مقاومتهم له</w:t>
      </w:r>
      <w:r w:rsidRPr="003454C6">
        <w:t>.</w:t>
      </w:r>
    </w:p>
    <w:p w:rsidR="003454C6" w:rsidRPr="003454C6" w:rsidRDefault="003454C6" w:rsidP="003454C6">
      <w:pPr>
        <w:numPr>
          <w:ilvl w:val="0"/>
          <w:numId w:val="18"/>
        </w:numPr>
      </w:pPr>
      <w:r w:rsidRPr="003454C6">
        <w:rPr>
          <w:rtl/>
        </w:rPr>
        <w:t>الهيكل التنظيمي المعقد</w:t>
      </w:r>
      <w:r w:rsidRPr="003454C6">
        <w:t xml:space="preserve">: </w:t>
      </w:r>
      <w:r w:rsidRPr="003454C6">
        <w:rPr>
          <w:rtl/>
        </w:rPr>
        <w:t>الهياكل غير المرنة وغير المناسبة لتطبيق أسلوب التدوير</w:t>
      </w:r>
      <w:r w:rsidRPr="003454C6">
        <w:t>.</w:t>
      </w:r>
    </w:p>
    <w:p w:rsidR="003454C6" w:rsidRPr="003454C6" w:rsidRDefault="003454C6" w:rsidP="003454C6">
      <w:pPr>
        <w:numPr>
          <w:ilvl w:val="0"/>
          <w:numId w:val="18"/>
        </w:numPr>
        <w:rPr>
          <w:b/>
          <w:bCs/>
        </w:rPr>
      </w:pPr>
      <w:r w:rsidRPr="003454C6">
        <w:rPr>
          <w:rtl/>
        </w:rPr>
        <w:t>غياب نظام معلومات إدارية فعال</w:t>
      </w:r>
      <w:r w:rsidRPr="003454C6">
        <w:t xml:space="preserve"> (MIS</w:t>
      </w:r>
      <w:r w:rsidRPr="003454C6">
        <w:rPr>
          <w:b/>
          <w:bCs/>
        </w:rPr>
        <w:t>):</w:t>
      </w:r>
      <w:r w:rsidRPr="003454C6">
        <w:t xml:space="preserve"> </w:t>
      </w:r>
      <w:r w:rsidRPr="003454C6">
        <w:rPr>
          <w:rtl/>
        </w:rPr>
        <w:t>ضروري لإدارة ومتابعة عملية التدوير</w:t>
      </w:r>
      <w:r w:rsidRPr="003454C6">
        <w:rPr>
          <w:rFonts w:hint="cs"/>
          <w:rtl/>
        </w:rPr>
        <w:t>.</w:t>
      </w:r>
      <w:sdt>
        <w:sdtPr>
          <w:rPr>
            <w:rFonts w:hint="cs"/>
            <w:rtl/>
          </w:rPr>
          <w:id w:val="1887678520"/>
          <w:citation/>
        </w:sdtPr>
        <w:sdtContent>
          <w:r w:rsidRPr="003454C6">
            <w:rPr>
              <w:rtl/>
            </w:rPr>
            <w:fldChar w:fldCharType="begin"/>
          </w:r>
          <w:r w:rsidRPr="003454C6">
            <w:rPr>
              <w:rtl/>
            </w:rPr>
            <w:instrText xml:space="preserve"> </w:instrText>
          </w:r>
          <w:r w:rsidRPr="003454C6">
            <w:rPr>
              <w:rFonts w:hint="cs"/>
            </w:rPr>
            <w:instrText>CITATION</w:instrText>
          </w:r>
          <w:r w:rsidRPr="003454C6">
            <w:rPr>
              <w:rFonts w:hint="cs"/>
              <w:rtl/>
            </w:rPr>
            <w:instrText xml:space="preserve"> الب221 \</w:instrText>
          </w:r>
          <w:r w:rsidRPr="003454C6">
            <w:rPr>
              <w:rFonts w:hint="cs"/>
            </w:rPr>
            <w:instrText>l 1025</w:instrText>
          </w:r>
          <w:r w:rsidRPr="003454C6">
            <w:rPr>
              <w:rtl/>
            </w:rPr>
            <w:instrText xml:space="preserve"> </w:instrText>
          </w:r>
          <w:r w:rsidRPr="003454C6">
            <w:rPr>
              <w:rtl/>
            </w:rPr>
            <w:fldChar w:fldCharType="separate"/>
          </w:r>
          <w:r w:rsidRPr="003454C6">
            <w:rPr>
              <w:noProof/>
              <w:rtl/>
            </w:rPr>
            <w:t xml:space="preserve"> </w:t>
          </w:r>
          <w:r w:rsidRPr="003454C6">
            <w:rPr>
              <w:rFonts w:hint="cs"/>
              <w:noProof/>
              <w:rtl/>
            </w:rPr>
            <w:t>(البطي، 2022)</w:t>
          </w:r>
          <w:r w:rsidRPr="003454C6">
            <w:rPr>
              <w:rtl/>
            </w:rPr>
            <w:fldChar w:fldCharType="end"/>
          </w:r>
        </w:sdtContent>
      </w:sdt>
    </w:p>
    <w:p w:rsidR="003454C6" w:rsidRPr="003454C6" w:rsidRDefault="003454C6" w:rsidP="003454C6">
      <w:pPr>
        <w:keepNext/>
        <w:keepLines/>
        <w:spacing w:before="120"/>
        <w:outlineLvl w:val="1"/>
        <w:rPr>
          <w:rFonts w:asciiTheme="majorHAnsi" w:eastAsiaTheme="majorEastAsia" w:hAnsiTheme="majorHAnsi"/>
          <w:bCs/>
          <w:color w:val="7030A0"/>
          <w:kern w:val="0"/>
          <w:sz w:val="26"/>
          <w:szCs w:val="32"/>
          <w:rtl/>
          <w14:ligatures w14:val="none"/>
        </w:rPr>
      </w:pPr>
      <w:bookmarkStart w:id="31" w:name="_Toc214576643"/>
      <w:r w:rsidRPr="003454C6">
        <w:rPr>
          <w:rFonts w:asciiTheme="majorHAnsi" w:eastAsiaTheme="majorEastAsia" w:hAnsiTheme="majorHAnsi"/>
          <w:bCs/>
          <w:color w:val="7030A0"/>
          <w:kern w:val="0"/>
          <w:sz w:val="26"/>
          <w:szCs w:val="32"/>
          <w:rtl/>
          <w14:ligatures w14:val="none"/>
        </w:rPr>
        <w:t>أثر برامج التدريب على معدل الدوران الوظيفي</w:t>
      </w:r>
      <w:bookmarkEnd w:id="31"/>
    </w:p>
    <w:p w:rsidR="003454C6" w:rsidRPr="003454C6" w:rsidRDefault="003454C6" w:rsidP="003454C6">
      <w:pPr>
        <w:rPr>
          <w:rtl/>
        </w:rPr>
      </w:pPr>
      <w:r w:rsidRPr="003454C6">
        <w:rPr>
          <w:rtl/>
        </w:rPr>
        <w:t xml:space="preserve"> تُعد برامج التدريب أحد أهم الممارسات الجوهرية في إدارة الموارد البشرية لما لها من دور مباشر في رفع كفاءة العاملين وتحسين تجاربهم المهنية داخل بيئة العمل. وتشير الأدبيات الحديثة إلى أن التدريب يُسهم في تعزيز رضا الموظفين، وتنمية مهاراتهم، ودعم شعورهم بالأمان الوظيفي، وهو ما ينعكس عادةً في انخفاض معدلات الدوران الوظيفي بمختلف صوره سواء كان فعليًا أو مُنويًا فكلما كان الموظف قادرًا على إدراك الفائدة التي يحققها التدريب، زادت احتمالات استمراره في المؤسسة، وشَكّل التدريب عاملًا وقائيًا ضد التوجه لمغادرة المنظمة. (السلمي والقرني، 2023)</w:t>
      </w:r>
    </w:p>
    <w:p w:rsidR="003454C6" w:rsidRPr="003454C6" w:rsidRDefault="003454C6" w:rsidP="003454C6">
      <w:pPr>
        <w:rPr>
          <w:rtl/>
        </w:rPr>
      </w:pPr>
      <w:r w:rsidRPr="003454C6">
        <w:rPr>
          <w:rtl/>
        </w:rPr>
        <w:t>وتدعم نظرية رأس المال البشري هذا الطرح؛ حيث توضح أن الاستثمار في تدريب الموظفين وتنمية مهاراتهم يُعد استثمارًا طويل المدى يسهم في بقاء الموارد البشرية داخل المؤسسة، ويقلل من نواياهم لترك العمل. ويوضح طارق (</w:t>
      </w:r>
      <w:r w:rsidRPr="003454C6">
        <w:t>Tariq, 2014</w:t>
      </w:r>
      <w:r w:rsidRPr="003454C6">
        <w:rPr>
          <w:rtl/>
        </w:rPr>
        <w:t>) أن التدريب — خصوصًا التدريب المتخصص — يؤدي بشكل مباشر إلى خفض معدل الدوران الوظيفي من خلال تعزيز قيمة الفرد داخل المنظمة وزيادة ارتباطه المعرفي والمهني بها. ويُشير موبلي (</w:t>
      </w:r>
      <w:r w:rsidRPr="003454C6">
        <w:t>Mobley, 1982</w:t>
      </w:r>
      <w:r w:rsidRPr="003454C6">
        <w:rPr>
          <w:rtl/>
        </w:rPr>
        <w:t>) إلى أن الدوران الوظيفي لا يمثل مجرد خروج موظف من المؤسسة، بل هو عملية تؤدي إلى تعطّل الأداء حين يكون الموظف الذي ينوي المغادرة أقل كفاءة أو حين تفقد المؤسسة موظفًا ذا معرفة عالية يصعب تعويضه بسرعة. كما يؤكد شو وغوبتا وديليري (</w:t>
      </w:r>
      <w:r w:rsidRPr="003454C6">
        <w:t>Shaw, Gupta &amp; Delery, 2002</w:t>
      </w:r>
      <w:r w:rsidRPr="003454C6">
        <w:rPr>
          <w:rtl/>
        </w:rPr>
        <w:t xml:space="preserve">) أن الدوران الوظيفي يُعدّ عاملًا </w:t>
      </w:r>
      <w:r w:rsidRPr="003454C6">
        <w:rPr>
          <w:rtl/>
        </w:rPr>
        <w:lastRenderedPageBreak/>
        <w:t>سلبيًا ذا تأثير مباشر على الأداء المؤسسي، وبالتالي يقلّل كذلك من قدرة المؤسسة على نقل أثر التدريب إلى السلوك الوظيفي الفعلي، مما يحدّ من الاستفادة المتوقعة من البرامج التدريبية.</w:t>
      </w:r>
    </w:p>
    <w:p w:rsidR="003454C6" w:rsidRPr="003454C6" w:rsidRDefault="003454C6" w:rsidP="003454C6">
      <w:pPr>
        <w:rPr>
          <w:rtl/>
        </w:rPr>
      </w:pPr>
      <w:r w:rsidRPr="003454C6">
        <w:rPr>
          <w:rtl/>
        </w:rPr>
        <w:t>وعند دراسة العلاقة بين برامج التدريب والدوران الوظيفي، يبرز أيضًا مفهوم رضا الموظف الوظيفي بوصفه متغيرًا وسيطًا مهمًا. فقد أشار لوك وزملاؤه (</w:t>
      </w:r>
      <w:r w:rsidRPr="003454C6">
        <w:t>Locke et al., 1983</w:t>
      </w:r>
      <w:r w:rsidRPr="003454C6">
        <w:rPr>
          <w:rtl/>
        </w:rPr>
        <w:t>) وأولسن (</w:t>
      </w:r>
      <w:r w:rsidRPr="003454C6">
        <w:t>Olsen, 1993</w:t>
      </w:r>
      <w:r w:rsidRPr="003454C6">
        <w:rPr>
          <w:rtl/>
        </w:rPr>
        <w:t>) إلى أن رضا الموظف يمثّل أحد أقوى المتنبئات بنية الدوران الوظيفي؛ إذ يُعرّف الرضا الوظيفي بأنه الاستجابة العاطفية الإيجابية للموظف تجاه وظيفته نتيجة توافق العمل مع توقعاته واحتياجاته. وتوضح الأدبيات أن التدريب الجيد، المتوافق مع احتياجات الموظفين وتوجهاتهم المهنية، يحسّن من مستويات الرضا الوظيفي، وبالتالي يقلل من نوايا ترك العمل، ويزيد من الاستقرار الوظيفي. ومن هذا المنطلق، يتضح أن برامج التدريب لا تؤثر فقط في بقاء الموظفين من خلال تحسين مهاراتهم، بل أيضًا من خلال تعزيز رضاهم عن وظائفهم وتحقيق التوافق بين طموحاتهم ومساراتهم المهنية.</w:t>
      </w:r>
    </w:p>
    <w:p w:rsidR="003454C6" w:rsidRPr="003454C6" w:rsidRDefault="003454C6" w:rsidP="003454C6">
      <w:r w:rsidRPr="003454C6">
        <w:rPr>
          <w:rtl/>
        </w:rPr>
        <w:t>وبناءً على ما تقدم، يتضح أن العلاقة بين برامج التدريب ومعدل الدوران الوظيفي علاقة طردية معكوسة؛ حيث يؤدي ارتفاع جودة وكثافة البرامج التدريبية إلى انخفاض درجات الدوران الوظيفي، سواء على مستوى النوايا أو على مستوى السلوك الفعلي. وهذا يُظهر أن الاستثمار في تدريب العاملين يُعدّ أحد أهم الأدوات الفعالة للحد من فقدان الكفاءات، وتقوية الولاء والانتماء، وتحقيق الاستقرار الوظيفي داخل المؤسسات، لا سيما في الشركات الصغيرة والمتوسطة التي تتأثر بشكل كبير بأي تغيير في مواردها البشرية. </w:t>
      </w:r>
    </w:p>
    <w:p w:rsidR="003454C6" w:rsidRPr="003454C6" w:rsidRDefault="003454C6" w:rsidP="003454C6">
      <w:pPr>
        <w:keepNext/>
        <w:keepLines/>
        <w:spacing w:before="120"/>
        <w:outlineLvl w:val="0"/>
        <w:rPr>
          <w:rFonts w:asciiTheme="majorHAnsi" w:eastAsiaTheme="majorEastAsia" w:hAnsiTheme="majorHAnsi"/>
          <w:bCs/>
          <w:color w:val="4472C4" w:themeColor="accent1"/>
          <w:sz w:val="36"/>
          <w:szCs w:val="36"/>
          <w:rtl/>
        </w:rPr>
      </w:pPr>
      <w:bookmarkStart w:id="32" w:name="_Toc214576644"/>
      <w:r w:rsidRPr="003454C6">
        <w:rPr>
          <w:rFonts w:asciiTheme="majorHAnsi" w:eastAsiaTheme="majorEastAsia" w:hAnsiTheme="majorHAnsi" w:hint="cs"/>
          <w:bCs/>
          <w:color w:val="4472C4" w:themeColor="accent1"/>
          <w:sz w:val="36"/>
          <w:szCs w:val="36"/>
          <w:rtl/>
        </w:rPr>
        <w:t>ثانياً: الدراسات السابقة</w:t>
      </w:r>
      <w:bookmarkEnd w:id="32"/>
      <w:r w:rsidRPr="003454C6">
        <w:rPr>
          <w:rFonts w:asciiTheme="majorHAnsi" w:eastAsiaTheme="majorEastAsia" w:hAnsiTheme="majorHAnsi" w:hint="cs"/>
          <w:bCs/>
          <w:color w:val="4472C4" w:themeColor="accent1"/>
          <w:sz w:val="36"/>
          <w:szCs w:val="36"/>
          <w:rtl/>
        </w:rPr>
        <w:t xml:space="preserve"> </w:t>
      </w:r>
    </w:p>
    <w:p w:rsidR="003454C6" w:rsidRPr="003454C6" w:rsidRDefault="003454C6" w:rsidP="003454C6">
      <w:pPr>
        <w:rPr>
          <w:rtl/>
        </w:rPr>
      </w:pPr>
      <w:r w:rsidRPr="003454C6">
        <w:rPr>
          <w:rtl/>
        </w:rPr>
        <w:t>تُعدّ الدراسات السابقة حجر الزاوية في أي بحث علمي، إذ تُوفر أساسًا نظريًا وفهمًا عميقًا للظاهرة قيد البحث. كما تُساعد في تحديد الثغرات البحثية التي يسعى البحث الحالي إلى معالجتها. في مجال إدارة الموارد البشرية، يبرز التدريب كعامل رئيسي يؤثر بشكل مباشر على استقرار الموظفين وتقليل دورانهم الوظيفي، لا سيما في بيئات العمل التي تواجه تحديات مستمرة ومتطورة، مثل الشركات الصغيرة والمتوسطة.</w:t>
      </w:r>
    </w:p>
    <w:p w:rsidR="003454C6" w:rsidRPr="003454C6" w:rsidRDefault="003454C6" w:rsidP="003454C6">
      <w:pPr>
        <w:rPr>
          <w:rtl/>
        </w:rPr>
      </w:pPr>
      <w:r w:rsidRPr="003454C6">
        <w:rPr>
          <w:rtl/>
        </w:rPr>
        <w:t xml:space="preserve">تناولت العديد من الدراسات السابقة العلاقة بين برامج التدريب ومؤشرات أداء الموظفين، مُركزةً على رضا الموظفين والتزامهم الوظيفي ومعدلات دورانهم الوظيفي. وخلصت معظم هذه الدراسات إلى أن التدريب لا يُنمّي مهارات الموظفين فحسب، بل يُعزز أيضًا استقرارهم الوظيفي ويحفزهم على البقاء في المؤسسة. ومع ذلك، فإن طبيعة الشركات الصغيرة والمتوسطة، التي تتميز بموارد محدودة </w:t>
      </w:r>
      <w:r w:rsidRPr="003454C6">
        <w:rPr>
          <w:rtl/>
        </w:rPr>
        <w:lastRenderedPageBreak/>
        <w:t>ومرونة تشغيلية عالية، تتطلب إجراء بحوث متخصصة لتحديد فعالية برامج التدريب في تقليل دوران الموظفين في هذا السياق.</w:t>
      </w:r>
    </w:p>
    <w:p w:rsidR="003454C6" w:rsidRPr="003454C6" w:rsidRDefault="003454C6" w:rsidP="003454C6">
      <w:pPr>
        <w:rPr>
          <w:rtl/>
        </w:rPr>
      </w:pPr>
      <w:r w:rsidRPr="003454C6">
        <w:rPr>
          <w:rtl/>
        </w:rPr>
        <w:t>سيتم في هذا القسم استعراض الدراسات السابقة التي تناولت موضوع التدريب وعلاقته بدوران العمل، مع التركيز على أوجه التشابه والاختلاف بين هذه الدراسات والدراسة الحالية، ومناقشة ما يميز الدراسة الحالية من حيث البيئة المستهدفة، وأنواع برامج التدريب المدروسة، والمنهج التحليلي المستخدم، بهدف تقديم إطار علمي متكامل يوضح الفجوة البحثية التي يسعى البحث إلى سدها.</w:t>
      </w:r>
    </w:p>
    <w:p w:rsidR="003454C6" w:rsidRPr="003454C6" w:rsidRDefault="003454C6" w:rsidP="003454C6"/>
    <w:p w:rsidR="003454C6" w:rsidRPr="003454C6" w:rsidRDefault="003454C6" w:rsidP="003454C6">
      <w:r w:rsidRPr="003454C6">
        <w:t xml:space="preserve">  </w:t>
      </w:r>
      <w:r w:rsidRPr="003454C6">
        <w:rPr>
          <w:b/>
          <w:bCs/>
          <w:rtl/>
        </w:rPr>
        <w:t>دراسة</w:t>
      </w:r>
      <w:r w:rsidRPr="003454C6">
        <w:rPr>
          <w:b/>
          <w:bCs/>
          <w:rtl/>
        </w:rPr>
        <w:fldChar w:fldCharType="begin"/>
      </w:r>
      <w:r w:rsidRPr="003454C6">
        <w:rPr>
          <w:b/>
          <w:bCs/>
          <w:rtl/>
        </w:rPr>
        <w:instrText xml:space="preserve"> </w:instrText>
      </w:r>
      <w:r w:rsidRPr="003454C6">
        <w:rPr>
          <w:b/>
          <w:bCs/>
        </w:rPr>
        <w:instrText>ADDIN ZOTERO_ITEM CSL_CITATION {"citationID":"ChSMFpRI","properties":{"formattedCitation":"(\\uc0\\u1575{}\\uc0\\u1604{}\\uc0\\u1594{}\\uc0\\u1585{}\\uc0\\u1575{}\\uc0\\u1594{}\\uc0\\u1610{}\\uc0\\u1585{}, 2022)","plainCitation</w:instrText>
      </w:r>
      <w:r w:rsidRPr="003454C6">
        <w:rPr>
          <w:b/>
          <w:bCs/>
          <w:rtl/>
        </w:rPr>
        <w:instrText>":"(الغراغير, 2022)","</w:instrText>
      </w:r>
      <w:r w:rsidRPr="003454C6">
        <w:rPr>
          <w:b/>
          <w:bCs/>
        </w:rPr>
        <w:instrText>noteIndex":0},"citationItems":[{"id":146,"uris":["http://zotero.org/users/18677334/items/B4NWX8TJ"],"itemData":{"id":146,"type":"article-journal","abstract</w:instrText>
      </w:r>
      <w:r w:rsidRPr="003454C6">
        <w:rPr>
          <w:b/>
          <w:bCs/>
          <w:rtl/>
        </w:rPr>
        <w:instrText>":"هدفت الدراسة التعرّف على\"أثر جودة ممارسات إدارة الموارد البشرية على الدوران الوظيفي في مديرية تربية لواء دير علا\"، وقد اعتمدت الدراسة على المنهج الوصفي، وتكون مجتمع الدراسة من الموظفين في مديرية تربية لواء دير علا وعددهم (316) موظفاً وموظفة، تم اختيارهم بطريقة عشوائية، أظهرت النتائج عدم وجود فروق ذات دلالة إحصائية لدور لأثر جودة ممارسات إدارة الموارد البشرية على الدوران الوظيفي في مديرية تربية لواء دير علا باختلاف متغير الجنس، ويعزو الباحث النتيجة بقيام جميع العاملين من الذكور والإناث بأعمال والواجبات المطلوبة منهم بأي وقت وبأي ظرف وتقديم مصلحة الآخرين على راحتهم إيمانًا منهم بسمو هذه المهنة القائمة على تقديم الخدمة لجميع أفراد المجتمع والتركيز على اهمية التدريب في رفع كفاءة المرتب. وفي ضوء ما توصلت اليه الدراسة من نتائج، فإنها توصي ضرورة التركيز على أهمية الحافز المعنوي والدعم والتشجيع للعاملين.","</w:instrText>
      </w:r>
      <w:r w:rsidRPr="003454C6">
        <w:rPr>
          <w:b/>
          <w:bCs/>
        </w:rPr>
        <w:instrText>container-title</w:instrText>
      </w:r>
      <w:r w:rsidRPr="003454C6">
        <w:rPr>
          <w:b/>
          <w:bCs/>
          <w:rtl/>
        </w:rPr>
        <w:instrText>":"مجلة العلوم الإنسانية والطبيعية","</w:instrText>
      </w:r>
      <w:r w:rsidRPr="003454C6">
        <w:rPr>
          <w:b/>
          <w:bCs/>
        </w:rPr>
        <w:instrText>DOI</w:instrText>
      </w:r>
      <w:r w:rsidRPr="003454C6">
        <w:rPr>
          <w:b/>
          <w:bCs/>
          <w:rtl/>
        </w:rPr>
        <w:instrText>":"10.53796/</w:instrText>
      </w:r>
      <w:r w:rsidRPr="003454C6">
        <w:rPr>
          <w:b/>
          <w:bCs/>
        </w:rPr>
        <w:instrText>hnsj3137","issue":"1","language":"ar","page":"609-618","source":"www.hnjournal.net","title</w:instrText>
      </w:r>
      <w:r w:rsidRPr="003454C6">
        <w:rPr>
          <w:b/>
          <w:bCs/>
          <w:rtl/>
        </w:rPr>
        <w:instrText>":"أثر جودة ممارسات إدارة الموارد البشرية على الدوران الوظيفي في مديرية تربية لواء دير علا","</w:instrText>
      </w:r>
      <w:r w:rsidRPr="003454C6">
        <w:rPr>
          <w:b/>
          <w:bCs/>
        </w:rPr>
        <w:instrText>volume":"3","author":[{"family</w:instrText>
      </w:r>
      <w:r w:rsidRPr="003454C6">
        <w:rPr>
          <w:b/>
          <w:bCs/>
          <w:rtl/>
        </w:rPr>
        <w:instrText>":"الغراغير","</w:instrText>
      </w:r>
      <w:r w:rsidRPr="003454C6">
        <w:rPr>
          <w:b/>
          <w:bCs/>
        </w:rPr>
        <w:instrText>given</w:instrText>
      </w:r>
      <w:r w:rsidRPr="003454C6">
        <w:rPr>
          <w:b/>
          <w:bCs/>
          <w:rtl/>
        </w:rPr>
        <w:instrText>":"علاء محمد محمود"}],"</w:instrText>
      </w:r>
      <w:r w:rsidRPr="003454C6">
        <w:rPr>
          <w:b/>
          <w:bCs/>
        </w:rPr>
        <w:instrText>issued":{"date-parts":[["2022",1,1]]}}}],"schema":"https://github.com/citation-style-language/schema/raw/master/csl-citation.json</w:instrText>
      </w:r>
      <w:r w:rsidRPr="003454C6">
        <w:rPr>
          <w:b/>
          <w:bCs/>
          <w:rtl/>
        </w:rPr>
        <w:instrText xml:space="preserve">"} </w:instrText>
      </w:r>
      <w:r w:rsidRPr="003454C6">
        <w:rPr>
          <w:b/>
          <w:bCs/>
          <w:rtl/>
        </w:rPr>
        <w:fldChar w:fldCharType="separate"/>
      </w:r>
      <w:r w:rsidRPr="003454C6">
        <w:rPr>
          <w:rFonts w:hint="cs"/>
          <w:b/>
          <w:bCs/>
          <w:kern w:val="0"/>
          <w:rtl/>
        </w:rPr>
        <w:t>(</w:t>
      </w:r>
      <w:r w:rsidRPr="003454C6">
        <w:rPr>
          <w:b/>
          <w:bCs/>
          <w:kern w:val="0"/>
          <w:rtl/>
        </w:rPr>
        <w:t>الغراغير, 2022</w:t>
      </w:r>
      <w:r w:rsidRPr="003454C6">
        <w:rPr>
          <w:b/>
          <w:bCs/>
          <w:kern w:val="0"/>
        </w:rPr>
        <w:t>(</w:t>
      </w:r>
      <w:r w:rsidRPr="003454C6">
        <w:rPr>
          <w:b/>
          <w:bCs/>
          <w:rtl/>
        </w:rPr>
        <w:fldChar w:fldCharType="end"/>
      </w:r>
      <w:r w:rsidRPr="003454C6">
        <w:t xml:space="preserve"> </w:t>
      </w:r>
      <w:r w:rsidRPr="003454C6">
        <w:rPr>
          <w:rtl/>
        </w:rPr>
        <w:t>هدفت هذه الدراسة إلى التعرّف على أثر جودة ممارسات إدارة الموارد البشرية على معدل الدوران الوظيفي في مديرية تربية لواء دير علا. استخدمت الباحثة المنهج الوصفي، وتم اختيار عينة الدراسة المكونة من 316 موظفًا وموظفة بطريقة عشوائية. أظهرت النتائج عدم وجود فروق ذات دلالة إحصائية في أثر جودة ممارسات الموارد البشرية على الدوران الوظيفي بين الذكور والإناث، ويعزو الباحث ذلك إلى التزام جميع الموظفين بأداء مهامهم بكفاءة وإيثار مصلحة العمل على الراحة الشخصية. أكدت الدراسة على أهمية الحوافز المعنوية والدعم والتشجيع للعاملين، وقدمت توصية بضرورة تعزيز هذه العناصر لتعظيم استقرار الموظفين وتقليل معدل الدوران</w:t>
      </w:r>
      <w:r w:rsidRPr="003454C6">
        <w:t>.</w:t>
      </w:r>
    </w:p>
    <w:p w:rsidR="003454C6" w:rsidRPr="003454C6" w:rsidRDefault="003454C6" w:rsidP="003454C6">
      <w:r w:rsidRPr="003454C6">
        <w:rPr>
          <w:b/>
          <w:bCs/>
          <w:rtl/>
        </w:rPr>
        <w:t>دراسة</w:t>
      </w:r>
      <w:r w:rsidRPr="003454C6">
        <w:fldChar w:fldCharType="begin"/>
      </w:r>
      <w:r w:rsidRPr="003454C6">
        <w:instrText xml:space="preserve"> ADDIN ZOTERO_ITEM CSL_CITATION {"citationID":"6SEF3eHF","properties":{"formattedCitation":"(\\uc0\\u1601{}\\uc0\\u1590{}\\uc0\\u1610{}\\uc0\\u1604{}, 2022)","plainCitation":"(</w:instrText>
      </w:r>
      <w:r w:rsidRPr="003454C6">
        <w:rPr>
          <w:rtl/>
        </w:rPr>
        <w:instrText>فضيل, 2022</w:instrText>
      </w:r>
      <w:r w:rsidRPr="003454C6">
        <w:instrText>)","noteIndex":0},"citationItems":[{"id":148,"uris":["http://zotero.org/users/18677334/items/ZLQBMYFS"],"itemData":{"id":148,"type":"article-journal","abstract":"</w:instrText>
      </w:r>
      <w:r w:rsidRPr="003454C6">
        <w:rPr>
          <w:rtl/>
        </w:rPr>
        <w:instrText>تناولت هذه الدراسة أثر دوران العمل على أداء العاملين في منظمات الأعمال دراسة حالة مصنع فابي وتمثلت مشكلة الدراسة في السؤال الآتي : ما هو أثر دوران العمل على أداء</w:instrText>
      </w:r>
      <w:r w:rsidRPr="003454C6">
        <w:instrText xml:space="preserve"> </w:instrText>
      </w:r>
      <w:r w:rsidRPr="003454C6">
        <w:rPr>
          <w:rtl/>
        </w:rPr>
        <w:instrText>العاملين وهدفت الدراسة للتعرف على مفهوم دوران العمل وتوضيح العلاقة بين دوران العمل وأداء العاملين حيث إتبعت الدراسة المنهج الوصفي التحليلي ومنهج دراسة الحالة , تم الإعتماد على الإستبيان كأداة لتحليل بيانات الدراسة ,وتوصلت الدراسة لمجموعة من النتائج منها</w:instrText>
      </w:r>
      <w:r w:rsidRPr="003454C6">
        <w:instrText xml:space="preserve"> : </w:instrText>
      </w:r>
      <w:r w:rsidRPr="003454C6">
        <w:rPr>
          <w:rtl/>
        </w:rPr>
        <w:instrText>عدم الموائمة بين قدرات العاملين ومتطلبات الوظيفة يزيد من دوران العمل وأن للنمط القيادي أثر على أداء العاملين , وكما قدمت الدراسة مجموعة من التوصيات منها : على منشآت الأعمال السعي على إيجاد وصف وظيفي للعاملين يتلاءم مع قدراتهم وان يكون النمط القيادي يسمح</w:instrText>
      </w:r>
      <w:r w:rsidRPr="003454C6">
        <w:instrText xml:space="preserve"> </w:instrText>
      </w:r>
      <w:r w:rsidRPr="003454C6">
        <w:rPr>
          <w:rtl/>
        </w:rPr>
        <w:instrText>بمشاركة العاملين في حل المشكلات وإتخاذ القرار ليساهم في تحسين الأداء</w:instrText>
      </w:r>
      <w:r w:rsidRPr="003454C6">
        <w:instrText xml:space="preserve"> .","container-title":"</w:instrText>
      </w:r>
      <w:r w:rsidRPr="003454C6">
        <w:rPr>
          <w:rtl/>
        </w:rPr>
        <w:instrText>مجلة العلوم الإنسانية والطبيعية</w:instrText>
      </w:r>
      <w:r w:rsidRPr="003454C6">
        <w:instrText>","DOI":"10.53796/hnsj3512","issue":"5","language":"en-GB","page":"223-237","source":"www.hnjournal.net","title":"</w:instrText>
      </w:r>
      <w:r w:rsidRPr="003454C6">
        <w:rPr>
          <w:rtl/>
        </w:rPr>
        <w:instrText>أثر دوران العــمل على أداء العاملين (دراسة ميدانية شركة فابي لمنتجات الألبان)</w:instrText>
      </w:r>
      <w:r w:rsidRPr="003454C6">
        <w:instrText>","volume":"3","author":[{"family":"</w:instrText>
      </w:r>
      <w:r w:rsidRPr="003454C6">
        <w:rPr>
          <w:rtl/>
        </w:rPr>
        <w:instrText>فضيل</w:instrText>
      </w:r>
      <w:r w:rsidRPr="003454C6">
        <w:instrText>","given":"</w:instrText>
      </w:r>
      <w:r w:rsidRPr="003454C6">
        <w:rPr>
          <w:rtl/>
        </w:rPr>
        <w:instrText>د أبو ذر عمر آدم الأمين د محمد محجوب سليمان</w:instrText>
      </w:r>
      <w:r w:rsidRPr="003454C6">
        <w:instrText xml:space="preserve">"}],"issued":{"date-parts":[["2022",5,1]]}}}],"schema":"https://github.com/citation-style-language/schema/raw/master/csl-citation.json"} </w:instrText>
      </w:r>
      <w:r w:rsidRPr="003454C6">
        <w:fldChar w:fldCharType="separate"/>
      </w:r>
      <w:r w:rsidRPr="003454C6">
        <w:rPr>
          <w:kern w:val="0"/>
        </w:rPr>
        <w:t>)</w:t>
      </w:r>
      <w:r w:rsidRPr="003454C6">
        <w:rPr>
          <w:b/>
          <w:bCs/>
          <w:kern w:val="0"/>
          <w:rtl/>
        </w:rPr>
        <w:t>فضيل, 2022</w:t>
      </w:r>
      <w:r w:rsidRPr="003454C6">
        <w:rPr>
          <w:kern w:val="0"/>
        </w:rPr>
        <w:t>(</w:t>
      </w:r>
      <w:r w:rsidRPr="003454C6">
        <w:fldChar w:fldCharType="end"/>
      </w:r>
      <w:r w:rsidRPr="003454C6">
        <w:t xml:space="preserve"> </w:t>
      </w:r>
      <w:r w:rsidRPr="003454C6">
        <w:rPr>
          <w:rtl/>
        </w:rPr>
        <w:t>تناولت أثر دوران العمل على أداء العاملين في منظمات الأعمال، مع دراسة حالة لمصنع فابي. اعتمدت الدراسة المنهج الوصفي التحليلي ومنهج دراسة الحالة، وتم استخدام الاستبيان لجمع البيانات من العاملين. توصلت النتائج إلى أن عدم المواءمة بين قدرات الموظفين ومتطلبات الوظيفة يزيد من معدل الدوران، وأن النمط القيادي يؤثر بشكل مباشر على الأداء الوظيفي. وأوصت الدراسة بضرورة وضع وصف وظيفي يتناسب مع قدرات الموظفين، واعتماد أسلوب قيادي يشجع مشاركة الموظفين في حل المشكلات واتخاذ القرارات، ما يسهم في تحسين الأداء والحد من الدوران الوظيفي</w:t>
      </w:r>
      <w:r w:rsidRPr="003454C6">
        <w:t>.</w:t>
      </w:r>
    </w:p>
    <w:p w:rsidR="003454C6" w:rsidRPr="003454C6" w:rsidRDefault="003454C6" w:rsidP="003454C6">
      <w:r w:rsidRPr="003454C6">
        <w:t xml:space="preserve">  </w:t>
      </w:r>
      <w:r w:rsidRPr="003454C6">
        <w:rPr>
          <w:b/>
          <w:bCs/>
          <w:rtl/>
        </w:rPr>
        <w:t>دراسة</w:t>
      </w:r>
      <w:r w:rsidRPr="003454C6">
        <w:rPr>
          <w:rFonts w:hint="cs"/>
          <w:rtl/>
        </w:rPr>
        <w:t xml:space="preserve"> </w:t>
      </w:r>
      <w:sdt>
        <w:sdtPr>
          <w:rPr>
            <w:rFonts w:hint="cs"/>
            <w:b/>
            <w:bCs/>
            <w:rtl/>
          </w:rPr>
          <w:id w:val="1122192519"/>
          <w:citation/>
        </w:sdtPr>
        <w:sdtContent>
          <w:r w:rsidRPr="003454C6">
            <w:rPr>
              <w:b/>
              <w:bCs/>
              <w:rtl/>
            </w:rPr>
            <w:fldChar w:fldCharType="begin"/>
          </w:r>
          <w:r w:rsidRPr="003454C6">
            <w:rPr>
              <w:b/>
              <w:bCs/>
            </w:rPr>
            <w:instrText xml:space="preserve">CITATION </w:instrText>
          </w:r>
          <w:r w:rsidRPr="003454C6">
            <w:rPr>
              <w:b/>
              <w:bCs/>
              <w:rtl/>
            </w:rPr>
            <w:instrText>احف25</w:instrText>
          </w:r>
          <w:r w:rsidRPr="003454C6">
            <w:rPr>
              <w:b/>
              <w:bCs/>
            </w:rPr>
            <w:instrText xml:space="preserve"> \l 1025 </w:instrText>
          </w:r>
          <w:r w:rsidRPr="003454C6">
            <w:rPr>
              <w:b/>
              <w:bCs/>
              <w:rtl/>
            </w:rPr>
            <w:fldChar w:fldCharType="separate"/>
          </w:r>
          <w:r w:rsidRPr="003454C6">
            <w:rPr>
              <w:rFonts w:hint="cs"/>
              <w:b/>
              <w:bCs/>
              <w:noProof/>
              <w:rtl/>
            </w:rPr>
            <w:t>(احفيظة، 2025)</w:t>
          </w:r>
          <w:r w:rsidRPr="003454C6">
            <w:rPr>
              <w:b/>
              <w:bCs/>
              <w:rtl/>
            </w:rPr>
            <w:fldChar w:fldCharType="end"/>
          </w:r>
        </w:sdtContent>
      </w:sdt>
      <w:r w:rsidRPr="003454C6">
        <w:rPr>
          <w:b/>
          <w:bCs/>
        </w:rPr>
        <w:t xml:space="preserve"> </w:t>
      </w:r>
      <w:r w:rsidRPr="003454C6">
        <w:rPr>
          <w:rtl/>
        </w:rPr>
        <w:t xml:space="preserve">هدفت إلى استكشاف برامج التدريب المهني كأداة استراتيجية لتعزيز كفاءة الأداء الوظيفي، مع التركيز على مدى توافق محتوى البرامج مع متطلبات العمل، وآليات تقييمها، والعوامل المعوقة لفعاليتها. اعتمدت الدراسة المنهج الوصفي، وأظهرت النتائج توافقًا جيدًا بين محتوى التدريب ومتطلبات الوظائف الفعلية، مع رضا الموظفين عن ملاءمة التدريب لمهامهم. ومع ذلك، كشفت الدراسة عن محدودية آليات التقييم الحالية التي تعتمد على التقديرات الذاتية وتقييم المشرفين، وأوضحت أثر العوامل الإدارية والتقنية والثقافية على فعالية التدريب. وأوصت الدراسة </w:t>
      </w:r>
      <w:r w:rsidRPr="003454C6">
        <w:rPr>
          <w:rtl/>
        </w:rPr>
        <w:lastRenderedPageBreak/>
        <w:t>بربط برامج التدريب بأهداف الأداء، وتوفير بيئة محفزة للتعلم المستمر، وتطوير آليات تقييم دقيقة لتعزيز تحسين كفاءة الموظفين بشكل مستدام</w:t>
      </w:r>
      <w:r w:rsidRPr="003454C6">
        <w:t>.</w:t>
      </w:r>
    </w:p>
    <w:p w:rsidR="003454C6" w:rsidRPr="003454C6" w:rsidRDefault="003454C6" w:rsidP="003454C6">
      <w:r w:rsidRPr="003454C6">
        <w:t xml:space="preserve">  </w:t>
      </w:r>
      <w:r w:rsidRPr="003454C6">
        <w:rPr>
          <w:b/>
          <w:bCs/>
          <w:rtl/>
        </w:rPr>
        <w:t>دراسة</w:t>
      </w:r>
      <w:r w:rsidRPr="003454C6">
        <w:rPr>
          <w:rFonts w:hint="cs"/>
          <w:rtl/>
        </w:rPr>
        <w:t xml:space="preserve"> </w:t>
      </w:r>
      <w:sdt>
        <w:sdtPr>
          <w:rPr>
            <w:rFonts w:hint="cs"/>
            <w:b/>
            <w:bCs/>
            <w:rtl/>
          </w:rPr>
          <w:id w:val="-1885243210"/>
          <w:citation/>
        </w:sdtPr>
        <w:sdtContent>
          <w:r w:rsidRPr="003454C6">
            <w:rPr>
              <w:b/>
              <w:bCs/>
              <w:rtl/>
            </w:rPr>
            <w:fldChar w:fldCharType="begin"/>
          </w:r>
          <w:r w:rsidRPr="003454C6">
            <w:rPr>
              <w:b/>
              <w:bCs/>
              <w:rtl/>
            </w:rPr>
            <w:instrText xml:space="preserve"> </w:instrText>
          </w:r>
          <w:r w:rsidRPr="003454C6">
            <w:rPr>
              <w:rFonts w:hint="cs"/>
              <w:b/>
              <w:bCs/>
            </w:rPr>
            <w:instrText>CITATION</w:instrText>
          </w:r>
          <w:r w:rsidRPr="003454C6">
            <w:rPr>
              <w:rFonts w:hint="cs"/>
              <w:b/>
              <w:bCs/>
              <w:rtl/>
            </w:rPr>
            <w:instrText xml:space="preserve"> بسا18 \</w:instrText>
          </w:r>
          <w:r w:rsidRPr="003454C6">
            <w:rPr>
              <w:rFonts w:hint="cs"/>
              <w:b/>
              <w:bCs/>
            </w:rPr>
            <w:instrText>l 1025</w:instrText>
          </w:r>
          <w:r w:rsidRPr="003454C6">
            <w:rPr>
              <w:b/>
              <w:bCs/>
              <w:rtl/>
            </w:rPr>
            <w:instrText xml:space="preserve"> </w:instrText>
          </w:r>
          <w:r w:rsidRPr="003454C6">
            <w:rPr>
              <w:b/>
              <w:bCs/>
              <w:rtl/>
            </w:rPr>
            <w:fldChar w:fldCharType="separate"/>
          </w:r>
          <w:r w:rsidRPr="003454C6">
            <w:rPr>
              <w:rFonts w:hint="cs"/>
              <w:b/>
              <w:bCs/>
              <w:noProof/>
              <w:rtl/>
            </w:rPr>
            <w:t>(بسام ، 2018)</w:t>
          </w:r>
          <w:r w:rsidRPr="003454C6">
            <w:rPr>
              <w:b/>
              <w:bCs/>
              <w:rtl/>
            </w:rPr>
            <w:fldChar w:fldCharType="end"/>
          </w:r>
        </w:sdtContent>
      </w:sdt>
      <w:r w:rsidRPr="003454C6">
        <w:rPr>
          <w:b/>
          <w:bCs/>
          <w:rtl/>
        </w:rPr>
        <w:t xml:space="preserve"> </w:t>
      </w:r>
      <w:r w:rsidRPr="003454C6">
        <w:rPr>
          <w:rtl/>
        </w:rPr>
        <w:t>ركزت على اختبار تأثير سياسة تدوير الوظائف على بناء القدرات الفنية والبشرية والشخصية لموظفي التمريض في مستشفى الكلامون الحكومي. تم اعتماد المنهج الاستنتاجي، مع عينة شاملة شملت جميع موظفي التمريض البالغ عددهم 200 موظف، وتم تحليل البيانات باستخدام برنامج</w:t>
      </w:r>
      <w:r w:rsidRPr="003454C6">
        <w:t xml:space="preserve"> SPSS. </w:t>
      </w:r>
      <w:r w:rsidRPr="003454C6">
        <w:rPr>
          <w:rtl/>
        </w:rPr>
        <w:t>أظهرت النتائج تأثيرًا إيجابيًا كبيرًا لسياسة تدوير الوظائف في تطوير المهارات الفنية والبشرية والشخصية للعاملين، وساهمت في تنويع خبراتهم وكفاءاتهم. أوصت الدراسة بالاستمرار في تطبيق سياسات الدوران الوظيفي، مع التركيز على تعزيز المعرفة المتخصصة والمهارات البشرية وتطوير القدرات الذاتية للعاملين</w:t>
      </w:r>
      <w:r w:rsidRPr="003454C6">
        <w:t>.</w:t>
      </w:r>
    </w:p>
    <w:p w:rsidR="003454C6" w:rsidRPr="003454C6" w:rsidRDefault="003454C6" w:rsidP="003454C6">
      <w:r w:rsidRPr="003454C6">
        <w:rPr>
          <w:b/>
          <w:bCs/>
          <w:rtl/>
        </w:rPr>
        <w:t>دراسة</w:t>
      </w:r>
      <w:sdt>
        <w:sdtPr>
          <w:rPr>
            <w:b/>
            <w:bCs/>
            <w:rtl/>
          </w:rPr>
          <w:id w:val="-2010669733"/>
          <w:citation/>
        </w:sdtPr>
        <w:sdtContent>
          <w:r w:rsidRPr="003454C6">
            <w:rPr>
              <w:b/>
              <w:bCs/>
              <w:rtl/>
            </w:rPr>
            <w:fldChar w:fldCharType="begin"/>
          </w:r>
          <w:r w:rsidRPr="003454C6">
            <w:rPr>
              <w:b/>
              <w:bCs/>
            </w:rPr>
            <w:instrText xml:space="preserve"> CITATION </w:instrText>
          </w:r>
          <w:r w:rsidRPr="003454C6">
            <w:rPr>
              <w:b/>
              <w:bCs/>
              <w:rtl/>
            </w:rPr>
            <w:instrText>الب221</w:instrText>
          </w:r>
          <w:r w:rsidRPr="003454C6">
            <w:rPr>
              <w:b/>
              <w:bCs/>
            </w:rPr>
            <w:instrText xml:space="preserve"> \l 1033 </w:instrText>
          </w:r>
          <w:r w:rsidRPr="003454C6">
            <w:rPr>
              <w:b/>
              <w:bCs/>
              <w:rtl/>
            </w:rPr>
            <w:fldChar w:fldCharType="separate"/>
          </w:r>
          <w:r w:rsidRPr="003454C6">
            <w:rPr>
              <w:b/>
              <w:bCs/>
              <w:noProof/>
            </w:rPr>
            <w:t xml:space="preserve"> </w:t>
          </w:r>
          <w:r w:rsidRPr="003454C6">
            <w:rPr>
              <w:rFonts w:hint="cs"/>
              <w:b/>
              <w:bCs/>
              <w:noProof/>
              <w:rtl/>
            </w:rPr>
            <w:t>(البطي، 2022)</w:t>
          </w:r>
          <w:r w:rsidRPr="003454C6">
            <w:rPr>
              <w:b/>
              <w:bCs/>
              <w:rtl/>
            </w:rPr>
            <w:fldChar w:fldCharType="end"/>
          </w:r>
        </w:sdtContent>
      </w:sdt>
      <w:r w:rsidRPr="003454C6">
        <w:t xml:space="preserve"> </w:t>
      </w:r>
      <w:r w:rsidRPr="003454C6">
        <w:rPr>
          <w:rtl/>
        </w:rPr>
        <w:t>هدفت إلى دراسة تأثير تدوير العمل على أداء العاملين، مع تطبيق ميداني على موظفي التوزيع الخليجي في شركة الكهرباء بسرت. استخدمت الدراسة الاستبيان لجمع البيانات، وأظهرت النتائج أن أبعاد التدريب وتصميم العمل لم تؤثر بشكل معنوي على الأداء، بينما أثرت الإجراءات والأنظمة على الأداء بشكل دال إحصائيًا. وقدمت الدراسة توصية بضرورة اعتماد نظام شامل لتدوير الوظائف في جميع الأقسام، مع الاهتمام بالتدريب المستمر وتصميم الوظائف لضمان فهم الموظفين لأهمية الأداء واتباع الإجراءات بشكل فعال</w:t>
      </w:r>
      <w:r w:rsidRPr="003454C6">
        <w:t>.</w:t>
      </w:r>
    </w:p>
    <w:p w:rsidR="003454C6" w:rsidRPr="003454C6" w:rsidRDefault="003454C6" w:rsidP="003454C6">
      <w:r w:rsidRPr="003454C6">
        <w:rPr>
          <w:b/>
          <w:bCs/>
          <w:rtl/>
        </w:rPr>
        <w:t>دراسة</w:t>
      </w:r>
      <w:r w:rsidRPr="003454C6">
        <w:rPr>
          <w:rFonts w:hint="cs"/>
          <w:rtl/>
        </w:rPr>
        <w:t xml:space="preserve"> </w:t>
      </w:r>
      <w:sdt>
        <w:sdtPr>
          <w:rPr>
            <w:rFonts w:hint="cs"/>
            <w:b/>
            <w:bCs/>
            <w:rtl/>
          </w:rPr>
          <w:id w:val="1208990975"/>
          <w:citation/>
        </w:sdtPr>
        <w:sdtContent>
          <w:r w:rsidRPr="003454C6">
            <w:rPr>
              <w:b/>
              <w:bCs/>
              <w:rtl/>
            </w:rPr>
            <w:fldChar w:fldCharType="begin"/>
          </w:r>
          <w:r w:rsidRPr="003454C6">
            <w:rPr>
              <w:b/>
              <w:bCs/>
              <w:rtl/>
            </w:rPr>
            <w:instrText xml:space="preserve"> </w:instrText>
          </w:r>
          <w:r w:rsidRPr="003454C6">
            <w:rPr>
              <w:rFonts w:hint="cs"/>
              <w:b/>
              <w:bCs/>
            </w:rPr>
            <w:instrText>CITATION</w:instrText>
          </w:r>
          <w:r w:rsidRPr="003454C6">
            <w:rPr>
              <w:rFonts w:hint="cs"/>
              <w:b/>
              <w:bCs/>
              <w:rtl/>
            </w:rPr>
            <w:instrText xml:space="preserve"> زين23 \</w:instrText>
          </w:r>
          <w:r w:rsidRPr="003454C6">
            <w:rPr>
              <w:rFonts w:hint="cs"/>
              <w:b/>
              <w:bCs/>
            </w:rPr>
            <w:instrText>l 1025</w:instrText>
          </w:r>
          <w:r w:rsidRPr="003454C6">
            <w:rPr>
              <w:b/>
              <w:bCs/>
              <w:rtl/>
            </w:rPr>
            <w:instrText xml:space="preserve"> </w:instrText>
          </w:r>
          <w:r w:rsidRPr="003454C6">
            <w:rPr>
              <w:b/>
              <w:bCs/>
              <w:rtl/>
            </w:rPr>
            <w:fldChar w:fldCharType="separate"/>
          </w:r>
          <w:r w:rsidRPr="003454C6">
            <w:rPr>
              <w:rFonts w:hint="cs"/>
              <w:b/>
              <w:bCs/>
              <w:noProof/>
              <w:rtl/>
            </w:rPr>
            <w:t>(زين و يحيى، 2023)</w:t>
          </w:r>
          <w:r w:rsidRPr="003454C6">
            <w:rPr>
              <w:b/>
              <w:bCs/>
              <w:rtl/>
            </w:rPr>
            <w:fldChar w:fldCharType="end"/>
          </w:r>
        </w:sdtContent>
      </w:sdt>
      <w:r w:rsidRPr="003454C6">
        <w:t xml:space="preserve"> </w:t>
      </w:r>
      <w:r w:rsidRPr="003454C6">
        <w:rPr>
          <w:rtl/>
        </w:rPr>
        <w:t>هدفت إلى تسليط الضوء على دور برامج التدريب في تحسين الأداء الوظيفي وتقليل آثار ضغوط العمل لدى موظفي البنوك التجارية بمدينة الوادي. اعتمدت الدراسة على الاستبيان وشملت 63 نموذجًا صالحًا للتحليل إحصائيًا. أظهرت النتائج أن برامج التدريب أثرت بشكل إيجابي وفعال على الأداء الوظيفي، بينما لم تُظهر أي علاقة دالة إحصائيًا مع ضغوط العمل. وأكدت الدراسة على أهمية استمرار برامج التدريب لتطوير الكفاءات وتعزيز الأداء الوظيفي</w:t>
      </w:r>
      <w:r w:rsidRPr="003454C6">
        <w:t>.</w:t>
      </w:r>
    </w:p>
    <w:p w:rsidR="003454C6" w:rsidRPr="003454C6" w:rsidRDefault="003454C6" w:rsidP="003454C6">
      <w:pPr>
        <w:rPr>
          <w:kern w:val="0"/>
        </w:rPr>
      </w:pPr>
      <w:r w:rsidRPr="003454C6">
        <w:rPr>
          <w:b/>
          <w:bCs/>
          <w:rtl/>
        </w:rPr>
        <w:t xml:space="preserve">دراسة </w:t>
      </w:r>
      <w:r w:rsidRPr="003454C6">
        <w:rPr>
          <w:b/>
          <w:bCs/>
          <w:rtl/>
        </w:rPr>
        <w:fldChar w:fldCharType="begin"/>
      </w:r>
      <w:r w:rsidRPr="003454C6">
        <w:rPr>
          <w:b/>
          <w:bCs/>
          <w:rtl/>
        </w:rPr>
        <w:instrText xml:space="preserve"> </w:instrText>
      </w:r>
      <w:r w:rsidRPr="003454C6">
        <w:rPr>
          <w:b/>
          <w:bCs/>
        </w:rPr>
        <w:instrText>ADDIN ZOTERO_ITEM CSL_CITATION {"citationID":"wBROcdNF","properties":{"formattedCitation":"(\\uc0\\u1586{}\\uc0\\u1607{}\\uc0\\u1585{}\\uc0\\u1577{}, 2016)","plainCitation</w:instrText>
      </w:r>
      <w:r w:rsidRPr="003454C6">
        <w:rPr>
          <w:b/>
          <w:bCs/>
          <w:rtl/>
        </w:rPr>
        <w:instrText>":"(زهرة, 2016)","</w:instrText>
      </w:r>
      <w:r w:rsidRPr="003454C6">
        <w:rPr>
          <w:b/>
          <w:bCs/>
        </w:rPr>
        <w:instrText>noteIndex":0},"citationItems":[{"id":152,"uris":["http://zotero.org/users/18677334/items/5BTDMR8X"],"itemData":{"id":152,"type":"thesis","publisher</w:instrText>
      </w:r>
      <w:r w:rsidRPr="003454C6">
        <w:rPr>
          <w:b/>
          <w:bCs/>
          <w:rtl/>
        </w:rPr>
        <w:instrText>":"جامعة باجي مختار سيدي عاشور - عنابة-","</w:instrText>
      </w:r>
      <w:r w:rsidRPr="003454C6">
        <w:rPr>
          <w:b/>
          <w:bCs/>
        </w:rPr>
        <w:instrText>source":"www.ccdz.cerist.dz","title</w:instrText>
      </w:r>
      <w:r w:rsidRPr="003454C6">
        <w:rPr>
          <w:b/>
          <w:bCs/>
          <w:rtl/>
        </w:rPr>
        <w:instrText>":"تقييم فعالية برامج تدريب الموارد البشرية وعلاقتها بالأداء الوظيفي من وجهة نظر المتدربين","</w:instrText>
      </w:r>
      <w:r w:rsidRPr="003454C6">
        <w:rPr>
          <w:b/>
          <w:bCs/>
        </w:rPr>
        <w:instrText>URL</w:instrText>
      </w:r>
      <w:r w:rsidRPr="003454C6">
        <w:rPr>
          <w:b/>
          <w:bCs/>
          <w:rtl/>
        </w:rPr>
        <w:instrText>":"</w:instrText>
      </w:r>
      <w:r w:rsidRPr="003454C6">
        <w:rPr>
          <w:b/>
          <w:bCs/>
        </w:rPr>
        <w:instrText>https://www.ccdz.cerist.dz/admin/notice.php?id=00000000000000861098000910","author</w:instrText>
      </w:r>
      <w:r w:rsidRPr="003454C6">
        <w:rPr>
          <w:b/>
          <w:bCs/>
          <w:rtl/>
        </w:rPr>
        <w:instrText>":[{"</w:instrText>
      </w:r>
      <w:r w:rsidRPr="003454C6">
        <w:rPr>
          <w:b/>
          <w:bCs/>
        </w:rPr>
        <w:instrText>family</w:instrText>
      </w:r>
      <w:r w:rsidRPr="003454C6">
        <w:rPr>
          <w:b/>
          <w:bCs/>
          <w:rtl/>
        </w:rPr>
        <w:instrText>":"زهرة","</w:instrText>
      </w:r>
      <w:r w:rsidRPr="003454C6">
        <w:rPr>
          <w:b/>
          <w:bCs/>
        </w:rPr>
        <w:instrText>given</w:instrText>
      </w:r>
      <w:r w:rsidRPr="003454C6">
        <w:rPr>
          <w:b/>
          <w:bCs/>
          <w:rtl/>
        </w:rPr>
        <w:instrText>":"سعد قرمش"}],"</w:instrText>
      </w:r>
      <w:r w:rsidRPr="003454C6">
        <w:rPr>
          <w:b/>
          <w:bCs/>
        </w:rPr>
        <w:instrText>accessed":{"date-parts</w:instrText>
      </w:r>
      <w:r w:rsidRPr="003454C6">
        <w:rPr>
          <w:b/>
          <w:bCs/>
          <w:rtl/>
        </w:rPr>
        <w:instrText>":[["2025",11,11]]</w:instrText>
      </w:r>
      <w:r w:rsidRPr="003454C6">
        <w:rPr>
          <w:b/>
          <w:bCs/>
        </w:rPr>
        <w:instrText>},"issued":{"date-parts</w:instrText>
      </w:r>
      <w:r w:rsidRPr="003454C6">
        <w:rPr>
          <w:b/>
          <w:bCs/>
          <w:rtl/>
        </w:rPr>
        <w:instrText>":[["2016"]]</w:instrText>
      </w:r>
      <w:r w:rsidRPr="003454C6">
        <w:rPr>
          <w:b/>
          <w:bCs/>
        </w:rPr>
        <w:instrText>}}}],"schema":"https://github.com/citation-style-language/schema/raw/master/csl-citation.json</w:instrText>
      </w:r>
      <w:r w:rsidRPr="003454C6">
        <w:rPr>
          <w:b/>
          <w:bCs/>
          <w:rtl/>
        </w:rPr>
        <w:instrText xml:space="preserve">"} </w:instrText>
      </w:r>
      <w:r w:rsidRPr="003454C6">
        <w:rPr>
          <w:b/>
          <w:bCs/>
          <w:rtl/>
        </w:rPr>
        <w:fldChar w:fldCharType="separate"/>
      </w:r>
      <w:r w:rsidRPr="003454C6">
        <w:rPr>
          <w:rFonts w:hint="cs"/>
          <w:b/>
          <w:bCs/>
          <w:kern w:val="0"/>
          <w:rtl/>
        </w:rPr>
        <w:t>(</w:t>
      </w:r>
      <w:r w:rsidRPr="003454C6">
        <w:rPr>
          <w:b/>
          <w:bCs/>
          <w:kern w:val="0"/>
          <w:rtl/>
        </w:rPr>
        <w:t>زهرة, 2016</w:t>
      </w:r>
      <w:r w:rsidRPr="003454C6">
        <w:rPr>
          <w:rFonts w:hint="cs"/>
          <w:b/>
          <w:bCs/>
          <w:kern w:val="0"/>
          <w:rtl/>
        </w:rPr>
        <w:t>)</w:t>
      </w:r>
      <w:r w:rsidRPr="003454C6">
        <w:rPr>
          <w:b/>
          <w:bCs/>
          <w:rtl/>
        </w:rPr>
        <w:fldChar w:fldCharType="end"/>
      </w:r>
      <w:r w:rsidRPr="003454C6">
        <w:rPr>
          <w:rtl/>
        </w:rPr>
        <w:t>هدفت إلى تحليل العلاقة بين فعالية برامج التدريب والأداء الوظيفي من وجهة نظر المتدربين في مجمع مصفاة البترول بسكيكدة. استخدمت الدراسة المنهج الوصفي التحليلي، واعتمدت على عينة مكونة من 325 موظفًا، وجُمعت البيانات بواسطة الاستبيان وحُللت باستخدام</w:t>
      </w:r>
      <w:r w:rsidRPr="003454C6">
        <w:t xml:space="preserve"> SPSS. </w:t>
      </w:r>
      <w:r w:rsidRPr="003454C6">
        <w:rPr>
          <w:rtl/>
        </w:rPr>
        <w:t>أظهرت النتائج إدارة عملية التدريب بطريقة منهجية وفعالة، مع وجود علاقة دالة إحصائيًا بين أبعاد التدريب والأداء الوظيفي، كما أظهرت فروقًا بين الجنس والمستوى الوظيفي والخبرة المهنية. أوصت الدراسة بترسيخ قناعة الإدارة بأهمية التدريب، وتوفير الكوادر المؤهلة، وتنويع أساليب التدريب، وتقييم البرامج بشكل مستمر لضمان تحسين الأداء الوظيفي</w:t>
      </w:r>
      <w:r w:rsidRPr="003454C6">
        <w:t>.</w:t>
      </w:r>
    </w:p>
    <w:p w:rsidR="003454C6" w:rsidRPr="003454C6" w:rsidRDefault="003454C6" w:rsidP="003454C6">
      <w:r w:rsidRPr="003454C6">
        <w:lastRenderedPageBreak/>
        <w:t xml:space="preserve">  </w:t>
      </w:r>
      <w:r w:rsidRPr="003454C6">
        <w:rPr>
          <w:b/>
          <w:bCs/>
          <w:rtl/>
        </w:rPr>
        <w:t>دراسة</w:t>
      </w:r>
      <w:r w:rsidRPr="003454C6">
        <w:rPr>
          <w:rFonts w:hint="cs"/>
          <w:rtl/>
        </w:rPr>
        <w:t xml:space="preserve"> </w:t>
      </w:r>
      <w:sdt>
        <w:sdtPr>
          <w:rPr>
            <w:rFonts w:hint="cs"/>
            <w:b/>
            <w:bCs/>
            <w:rtl/>
          </w:rPr>
          <w:id w:val="-1376083243"/>
          <w:citation/>
        </w:sdtPr>
        <w:sdtContent>
          <w:r w:rsidRPr="003454C6">
            <w:rPr>
              <w:b/>
              <w:bCs/>
              <w:rtl/>
            </w:rPr>
            <w:fldChar w:fldCharType="begin"/>
          </w:r>
          <w:r w:rsidRPr="003454C6">
            <w:rPr>
              <w:b/>
              <w:bCs/>
              <w:rtl/>
            </w:rPr>
            <w:instrText xml:space="preserve"> </w:instrText>
          </w:r>
          <w:r w:rsidRPr="003454C6">
            <w:rPr>
              <w:rFonts w:hint="cs"/>
              <w:b/>
              <w:bCs/>
            </w:rPr>
            <w:instrText>CITATION</w:instrText>
          </w:r>
          <w:r w:rsidRPr="003454C6">
            <w:rPr>
              <w:rFonts w:hint="cs"/>
              <w:b/>
              <w:bCs/>
              <w:rtl/>
            </w:rPr>
            <w:instrText xml:space="preserve"> الن24 \</w:instrText>
          </w:r>
          <w:r w:rsidRPr="003454C6">
            <w:rPr>
              <w:rFonts w:hint="cs"/>
              <w:b/>
              <w:bCs/>
            </w:rPr>
            <w:instrText>l 1025</w:instrText>
          </w:r>
          <w:r w:rsidRPr="003454C6">
            <w:rPr>
              <w:b/>
              <w:bCs/>
              <w:rtl/>
            </w:rPr>
            <w:instrText xml:space="preserve"> </w:instrText>
          </w:r>
          <w:r w:rsidRPr="003454C6">
            <w:rPr>
              <w:b/>
              <w:bCs/>
              <w:rtl/>
            </w:rPr>
            <w:fldChar w:fldCharType="separate"/>
          </w:r>
          <w:r w:rsidRPr="003454C6">
            <w:rPr>
              <w:rFonts w:hint="cs"/>
              <w:b/>
              <w:bCs/>
              <w:noProof/>
              <w:rtl/>
            </w:rPr>
            <w:t>(النعيمي، 2024)</w:t>
          </w:r>
          <w:r w:rsidRPr="003454C6">
            <w:rPr>
              <w:b/>
              <w:bCs/>
              <w:rtl/>
            </w:rPr>
            <w:fldChar w:fldCharType="end"/>
          </w:r>
        </w:sdtContent>
      </w:sdt>
      <w:r w:rsidRPr="003454C6">
        <w:rPr>
          <w:b/>
          <w:bCs/>
          <w:rtl/>
        </w:rPr>
        <w:t xml:space="preserve"> </w:t>
      </w:r>
      <w:r w:rsidRPr="003454C6">
        <w:rPr>
          <w:rtl/>
        </w:rPr>
        <w:t>ركزت على جودة برامج التدريب ومواقف المتدربين تجاهها في الهيئة العامة للضرائب بدولة قطر، ودراسة أثر المشاركة في الدورات على تطوير مهارات الموظفين. أظهرت النتائج أهمية التدريب في التطوير التنظيمي للموظفين، مع التأكيد على ضرورة تكييف البرامج لتلبية احتياجات العمل الفعلية، وتقديم الدعم اللازم لتعزيز التعلم المستمر وتنمية المهارات الوظيفية</w:t>
      </w:r>
      <w:r w:rsidRPr="003454C6">
        <w:t>.</w:t>
      </w:r>
    </w:p>
    <w:p w:rsidR="003454C6" w:rsidRPr="003454C6" w:rsidRDefault="003454C6" w:rsidP="003454C6">
      <w:r w:rsidRPr="003454C6">
        <w:rPr>
          <w:b/>
          <w:bCs/>
          <w:rtl/>
        </w:rPr>
        <w:t>دراسة</w:t>
      </w:r>
      <w:r w:rsidRPr="003454C6">
        <w:rPr>
          <w:rFonts w:hint="cs"/>
          <w:rtl/>
        </w:rPr>
        <w:t xml:space="preserve"> </w:t>
      </w:r>
      <w:sdt>
        <w:sdtPr>
          <w:rPr>
            <w:rFonts w:hint="cs"/>
            <w:b/>
            <w:bCs/>
            <w:rtl/>
          </w:rPr>
          <w:id w:val="-742416248"/>
          <w:citation/>
        </w:sdtPr>
        <w:sdtContent>
          <w:r w:rsidRPr="003454C6">
            <w:rPr>
              <w:b/>
              <w:bCs/>
              <w:rtl/>
            </w:rPr>
            <w:fldChar w:fldCharType="begin"/>
          </w:r>
          <w:r w:rsidRPr="003454C6">
            <w:rPr>
              <w:b/>
              <w:bCs/>
              <w:rtl/>
            </w:rPr>
            <w:instrText xml:space="preserve"> </w:instrText>
          </w:r>
          <w:r w:rsidRPr="003454C6">
            <w:rPr>
              <w:rFonts w:hint="cs"/>
              <w:b/>
              <w:bCs/>
            </w:rPr>
            <w:instrText>CITATION</w:instrText>
          </w:r>
          <w:r w:rsidRPr="003454C6">
            <w:rPr>
              <w:rFonts w:hint="cs"/>
              <w:b/>
              <w:bCs/>
              <w:rtl/>
            </w:rPr>
            <w:instrText xml:space="preserve"> الح24 \</w:instrText>
          </w:r>
          <w:r w:rsidRPr="003454C6">
            <w:rPr>
              <w:rFonts w:hint="cs"/>
              <w:b/>
              <w:bCs/>
            </w:rPr>
            <w:instrText>l 1025</w:instrText>
          </w:r>
          <w:r w:rsidRPr="003454C6">
            <w:rPr>
              <w:b/>
              <w:bCs/>
              <w:rtl/>
            </w:rPr>
            <w:instrText xml:space="preserve"> </w:instrText>
          </w:r>
          <w:r w:rsidRPr="003454C6">
            <w:rPr>
              <w:b/>
              <w:bCs/>
              <w:rtl/>
            </w:rPr>
            <w:fldChar w:fldCharType="separate"/>
          </w:r>
          <w:r w:rsidRPr="003454C6">
            <w:rPr>
              <w:rFonts w:hint="cs"/>
              <w:b/>
              <w:bCs/>
              <w:noProof/>
              <w:rtl/>
            </w:rPr>
            <w:t>(الحضيري، 2024)</w:t>
          </w:r>
          <w:r w:rsidRPr="003454C6">
            <w:rPr>
              <w:b/>
              <w:bCs/>
              <w:rtl/>
            </w:rPr>
            <w:fldChar w:fldCharType="end"/>
          </w:r>
        </w:sdtContent>
      </w:sdt>
      <w:r w:rsidRPr="003454C6">
        <w:rPr>
          <w:b/>
          <w:bCs/>
          <w:rtl/>
        </w:rPr>
        <w:t xml:space="preserve"> </w:t>
      </w:r>
      <w:r w:rsidRPr="003454C6">
        <w:rPr>
          <w:rtl/>
        </w:rPr>
        <w:t>هدفت إلى دراسة أثر برامج التدريب المهني على توظيف الخريجين وتحسين الأداء في مركز التدريب المهني بسبها. استخدمت المنهج الوصفي التحليلي، مع عينة من 64 متدربًا. أظهرت النتائج أن برامج التدريب فعالة في تأهيل المتدربين لسوق العمل، وأنها تساهم في تحسين فرص توظيفهم. وأوصت الدراسة بتطوير برامج تدريبية حديثة، وزيادة الدعم المالي والفني للمركز، ومتابعة أداء الخريجين لتعزيز المهارات المكتسبة</w:t>
      </w:r>
      <w:r w:rsidRPr="003454C6">
        <w:t>.</w:t>
      </w:r>
    </w:p>
    <w:p w:rsidR="003454C6" w:rsidRPr="003454C6" w:rsidRDefault="003454C6" w:rsidP="003454C6">
      <w:r w:rsidRPr="003454C6">
        <w:t xml:space="preserve">  </w:t>
      </w:r>
      <w:r w:rsidRPr="003454C6">
        <w:rPr>
          <w:b/>
          <w:bCs/>
          <w:rtl/>
        </w:rPr>
        <w:t>دراسة</w:t>
      </w:r>
      <w:r w:rsidRPr="003454C6">
        <w:rPr>
          <w:rFonts w:hint="cs"/>
          <w:rtl/>
        </w:rPr>
        <w:t xml:space="preserve"> </w:t>
      </w:r>
      <w:sdt>
        <w:sdtPr>
          <w:rPr>
            <w:rFonts w:hint="cs"/>
            <w:b/>
            <w:bCs/>
            <w:rtl/>
          </w:rPr>
          <w:id w:val="-291670799"/>
          <w:citation/>
        </w:sdtPr>
        <w:sdtContent>
          <w:r w:rsidRPr="003454C6">
            <w:rPr>
              <w:b/>
              <w:bCs/>
              <w:rtl/>
            </w:rPr>
            <w:fldChar w:fldCharType="begin"/>
          </w:r>
          <w:r w:rsidRPr="003454C6">
            <w:rPr>
              <w:b/>
              <w:bCs/>
            </w:rPr>
            <w:instrText xml:space="preserve">CITATION </w:instrText>
          </w:r>
          <w:r w:rsidRPr="003454C6">
            <w:rPr>
              <w:b/>
              <w:bCs/>
              <w:rtl/>
            </w:rPr>
            <w:instrText>شيح16</w:instrText>
          </w:r>
          <w:r w:rsidRPr="003454C6">
            <w:rPr>
              <w:b/>
              <w:bCs/>
            </w:rPr>
            <w:instrText xml:space="preserve"> \l 1025 </w:instrText>
          </w:r>
          <w:r w:rsidRPr="003454C6">
            <w:rPr>
              <w:b/>
              <w:bCs/>
              <w:rtl/>
            </w:rPr>
            <w:fldChar w:fldCharType="separate"/>
          </w:r>
          <w:r w:rsidRPr="003454C6">
            <w:rPr>
              <w:rFonts w:hint="cs"/>
              <w:b/>
              <w:bCs/>
              <w:noProof/>
              <w:rtl/>
            </w:rPr>
            <w:t>(شيح، 2016)</w:t>
          </w:r>
          <w:r w:rsidRPr="003454C6">
            <w:rPr>
              <w:b/>
              <w:bCs/>
              <w:rtl/>
            </w:rPr>
            <w:fldChar w:fldCharType="end"/>
          </w:r>
        </w:sdtContent>
      </w:sdt>
      <w:r w:rsidRPr="003454C6">
        <w:rPr>
          <w:b/>
          <w:bCs/>
          <w:rtl/>
        </w:rPr>
        <w:t xml:space="preserve"> </w:t>
      </w:r>
      <w:r w:rsidRPr="003454C6">
        <w:rPr>
          <w:rtl/>
        </w:rPr>
        <w:t>تناولت أهمية البرامج التدريبية في تنمية قدرات الأفراد وتحسين الأداء في فرع السيارات الصناعية برويبة، باستخدام الاستبيان وتحليل البيانات عبر</w:t>
      </w:r>
      <w:r w:rsidRPr="003454C6">
        <w:t xml:space="preserve"> SPSS. </w:t>
      </w:r>
      <w:r w:rsidRPr="003454C6">
        <w:rPr>
          <w:rtl/>
        </w:rPr>
        <w:t>أظهرت النتائج أن التدريب يلعب دورًا جوهريًا في تطوير مهارات الموظفين وتحقيق أهداف المؤسسة، وأكدت ضرورة الاستمرار في تنفيذ برامج تدريبية محدثة ومتنوعة لضمان تحسين الأداء الوظيفي</w:t>
      </w:r>
      <w:r w:rsidRPr="003454C6">
        <w:t>.</w:t>
      </w:r>
    </w:p>
    <w:p w:rsidR="003454C6" w:rsidRPr="003454C6" w:rsidRDefault="003454C6" w:rsidP="003454C6">
      <w:r w:rsidRPr="003454C6">
        <w:t xml:space="preserve">  </w:t>
      </w:r>
      <w:r w:rsidRPr="003454C6">
        <w:rPr>
          <w:b/>
          <w:bCs/>
          <w:rtl/>
        </w:rPr>
        <w:t xml:space="preserve">دراسة </w:t>
      </w:r>
      <w:sdt>
        <w:sdtPr>
          <w:rPr>
            <w:rFonts w:hint="cs"/>
            <w:b/>
            <w:bCs/>
            <w:rtl/>
          </w:rPr>
          <w:id w:val="-378865660"/>
          <w:citation/>
        </w:sdtPr>
        <w:sdtContent>
          <w:r w:rsidRPr="003454C6">
            <w:rPr>
              <w:b/>
              <w:bCs/>
              <w:rtl/>
            </w:rPr>
            <w:fldChar w:fldCharType="begin"/>
          </w:r>
          <w:r w:rsidRPr="003454C6">
            <w:rPr>
              <w:b/>
              <w:bCs/>
              <w:rtl/>
            </w:rPr>
            <w:instrText xml:space="preserve"> </w:instrText>
          </w:r>
          <w:r w:rsidRPr="003454C6">
            <w:rPr>
              <w:rFonts w:hint="cs"/>
              <w:b/>
              <w:bCs/>
            </w:rPr>
            <w:instrText>CITATION</w:instrText>
          </w:r>
          <w:r w:rsidRPr="003454C6">
            <w:rPr>
              <w:rFonts w:hint="cs"/>
              <w:b/>
              <w:bCs/>
              <w:rtl/>
            </w:rPr>
            <w:instrText xml:space="preserve"> الع201 \</w:instrText>
          </w:r>
          <w:r w:rsidRPr="003454C6">
            <w:rPr>
              <w:rFonts w:hint="cs"/>
              <w:b/>
              <w:bCs/>
            </w:rPr>
            <w:instrText>l 1025</w:instrText>
          </w:r>
          <w:r w:rsidRPr="003454C6">
            <w:rPr>
              <w:b/>
              <w:bCs/>
              <w:rtl/>
            </w:rPr>
            <w:instrText xml:space="preserve"> </w:instrText>
          </w:r>
          <w:r w:rsidRPr="003454C6">
            <w:rPr>
              <w:b/>
              <w:bCs/>
              <w:rtl/>
            </w:rPr>
            <w:fldChar w:fldCharType="separate"/>
          </w:r>
          <w:r w:rsidRPr="003454C6">
            <w:rPr>
              <w:rFonts w:hint="cs"/>
              <w:b/>
              <w:bCs/>
              <w:noProof/>
              <w:rtl/>
            </w:rPr>
            <w:t>(العشي و بوراس، 2020)</w:t>
          </w:r>
          <w:r w:rsidRPr="003454C6">
            <w:rPr>
              <w:b/>
              <w:bCs/>
              <w:rtl/>
            </w:rPr>
            <w:fldChar w:fldCharType="end"/>
          </w:r>
        </w:sdtContent>
      </w:sdt>
      <w:r w:rsidRPr="003454C6">
        <w:rPr>
          <w:rtl/>
        </w:rPr>
        <w:t xml:space="preserve"> هدفت إلى تقييم أثر برامج التدريب في تأهيل الموارد البشرية ضمن مؤسسة الحبوب والبقوليات الجافة التعاونية - باتنة. استخدم الباحثان الاستبيانات التحليلية (31 نموذجًا صالحًا)، وأظهرت النتائج وجود علاقة دالة إحصائيًا بين برامج التدريب وتأهيل الموارد البشرية، وأوصت الدراسة بضرورة توعية الموظفين بأهمية التدريب واستمراريته لمواكبة التقدم التكنولوجي</w:t>
      </w:r>
      <w:r w:rsidRPr="003454C6">
        <w:t>.</w:t>
      </w:r>
    </w:p>
    <w:p w:rsidR="003454C6" w:rsidRPr="003454C6" w:rsidRDefault="003454C6" w:rsidP="003454C6">
      <w:pPr>
        <w:rPr>
          <w:rtl/>
        </w:rPr>
      </w:pPr>
      <w:r w:rsidRPr="003454C6">
        <w:t xml:space="preserve">  </w:t>
      </w:r>
      <w:r w:rsidRPr="003454C6">
        <w:rPr>
          <w:b/>
          <w:bCs/>
          <w:rtl/>
        </w:rPr>
        <w:t xml:space="preserve">دراسة </w:t>
      </w:r>
      <w:sdt>
        <w:sdtPr>
          <w:rPr>
            <w:rFonts w:hint="cs"/>
            <w:b/>
            <w:bCs/>
            <w:rtl/>
          </w:rPr>
          <w:id w:val="-1289198329"/>
          <w:citation/>
        </w:sdtPr>
        <w:sdtContent>
          <w:r w:rsidRPr="003454C6">
            <w:rPr>
              <w:b/>
              <w:bCs/>
              <w:rtl/>
            </w:rPr>
            <w:fldChar w:fldCharType="begin"/>
          </w:r>
          <w:r w:rsidRPr="003454C6">
            <w:rPr>
              <w:b/>
              <w:bCs/>
              <w:rtl/>
            </w:rPr>
            <w:instrText xml:space="preserve"> </w:instrText>
          </w:r>
          <w:r w:rsidRPr="003454C6">
            <w:rPr>
              <w:rFonts w:hint="cs"/>
              <w:b/>
              <w:bCs/>
            </w:rPr>
            <w:instrText>CITATION</w:instrText>
          </w:r>
          <w:r w:rsidRPr="003454C6">
            <w:rPr>
              <w:rFonts w:hint="cs"/>
              <w:b/>
              <w:bCs/>
              <w:rtl/>
            </w:rPr>
            <w:instrText xml:space="preserve"> مكي14 \</w:instrText>
          </w:r>
          <w:r w:rsidRPr="003454C6">
            <w:rPr>
              <w:rFonts w:hint="cs"/>
              <w:b/>
              <w:bCs/>
            </w:rPr>
            <w:instrText>l 1025</w:instrText>
          </w:r>
          <w:r w:rsidRPr="003454C6">
            <w:rPr>
              <w:b/>
              <w:bCs/>
              <w:rtl/>
            </w:rPr>
            <w:instrText xml:space="preserve"> </w:instrText>
          </w:r>
          <w:r w:rsidRPr="003454C6">
            <w:rPr>
              <w:b/>
              <w:bCs/>
              <w:rtl/>
            </w:rPr>
            <w:fldChar w:fldCharType="separate"/>
          </w:r>
          <w:r w:rsidRPr="003454C6">
            <w:rPr>
              <w:rFonts w:hint="cs"/>
              <w:b/>
              <w:bCs/>
              <w:noProof/>
              <w:rtl/>
            </w:rPr>
            <w:t>(مكيد و شرشالي، 2014)</w:t>
          </w:r>
          <w:r w:rsidRPr="003454C6">
            <w:rPr>
              <w:b/>
              <w:bCs/>
              <w:rtl/>
            </w:rPr>
            <w:fldChar w:fldCharType="end"/>
          </w:r>
        </w:sdtContent>
      </w:sdt>
      <w:r w:rsidRPr="003454C6">
        <w:rPr>
          <w:rtl/>
        </w:rPr>
        <w:t xml:space="preserve"> ركزت على دور التدريب في رفع جودة المنتجات وكفاءة الموظفين، باعتباره جزءًا أساسيًا من إدارة الموارد البشرية، خصوصًا في مؤسسات دول الشمال المتقدمة. أشارت النتائج إلى أن جودة التدريب ترتبط بشكل مباشر بتحسين الأداء وضمان رضا العملاء، وأكدت الدراسة على ضرورة الاستثمار في التدريب كأداة رئيسية لتعزيز الكفاءة المؤسسية</w:t>
      </w:r>
      <w:r w:rsidRPr="003454C6">
        <w:t>.</w:t>
      </w:r>
    </w:p>
    <w:p w:rsidR="003454C6" w:rsidRPr="003454C6" w:rsidRDefault="003454C6" w:rsidP="003454C6">
      <w:r w:rsidRPr="003454C6">
        <w:rPr>
          <w:rFonts w:hint="cs"/>
          <w:kern w:val="0"/>
          <w:rtl/>
        </w:rPr>
        <w:t xml:space="preserve">دراسة </w:t>
      </w:r>
      <w:sdt>
        <w:sdtPr>
          <w:rPr>
            <w:rFonts w:hint="cs"/>
            <w:b/>
            <w:bCs/>
            <w:rtl/>
          </w:rPr>
          <w:id w:val="1532611756"/>
          <w:citation/>
        </w:sdtPr>
        <w:sdtEndPr>
          <w:rPr>
            <w:b w:val="0"/>
            <w:bCs w:val="0"/>
          </w:rPr>
        </w:sdtEndPr>
        <w:sdtContent>
          <w:r w:rsidRPr="003454C6">
            <w:rPr>
              <w:b/>
              <w:bCs/>
              <w:rtl/>
            </w:rPr>
            <w:fldChar w:fldCharType="begin"/>
          </w:r>
          <w:r w:rsidRPr="003454C6">
            <w:rPr>
              <w:b/>
              <w:bCs/>
              <w:rtl/>
            </w:rPr>
            <w:instrText xml:space="preserve"> </w:instrText>
          </w:r>
          <w:r w:rsidRPr="003454C6">
            <w:rPr>
              <w:rFonts w:hint="cs"/>
              <w:b/>
              <w:bCs/>
            </w:rPr>
            <w:instrText>CITATION</w:instrText>
          </w:r>
          <w:r w:rsidRPr="003454C6">
            <w:rPr>
              <w:rFonts w:hint="cs"/>
              <w:b/>
              <w:bCs/>
              <w:rtl/>
            </w:rPr>
            <w:instrText xml:space="preserve"> الت25 \</w:instrText>
          </w:r>
          <w:r w:rsidRPr="003454C6">
            <w:rPr>
              <w:rFonts w:hint="cs"/>
              <w:b/>
              <w:bCs/>
            </w:rPr>
            <w:instrText>l 1025</w:instrText>
          </w:r>
          <w:r w:rsidRPr="003454C6">
            <w:rPr>
              <w:b/>
              <w:bCs/>
              <w:rtl/>
            </w:rPr>
            <w:instrText xml:space="preserve"> </w:instrText>
          </w:r>
          <w:r w:rsidRPr="003454C6">
            <w:rPr>
              <w:b/>
              <w:bCs/>
              <w:rtl/>
            </w:rPr>
            <w:fldChar w:fldCharType="separate"/>
          </w:r>
          <w:r w:rsidRPr="003454C6">
            <w:rPr>
              <w:rFonts w:hint="cs"/>
              <w:b/>
              <w:bCs/>
              <w:noProof/>
              <w:rtl/>
            </w:rPr>
            <w:t>(الترك، 2025)</w:t>
          </w:r>
          <w:r w:rsidRPr="003454C6">
            <w:rPr>
              <w:b/>
              <w:bCs/>
              <w:rtl/>
            </w:rPr>
            <w:fldChar w:fldCharType="end"/>
          </w:r>
        </w:sdtContent>
      </w:sdt>
      <w:r w:rsidRPr="003454C6">
        <w:rPr>
          <w:rtl/>
        </w:rPr>
        <w:t xml:space="preserve"> هدفت إلى تقييم واقع التدريب الإعلامي للصحفيات الفلسطينيات في غزة، مع التركيز على حاجات التدريب الرقمي. اعتمدت الدراسة المنهج الوصفي باستخدام الاستبيان على عينة من 80 صحفية. أظهرت النتائج وجود فجوة واضحة بين متطلبات التدريب وواقع البرامج الحالية، مع ضرورة تحديث الأساليب التدريبية وتنوع الموضوعات لتعزيز فعالية التدريب الإعلامي</w:t>
      </w:r>
      <w:r w:rsidRPr="003454C6">
        <w:t>.</w:t>
      </w:r>
    </w:p>
    <w:p w:rsidR="003454C6" w:rsidRPr="003454C6" w:rsidRDefault="003454C6" w:rsidP="003454C6">
      <w:r w:rsidRPr="003454C6">
        <w:rPr>
          <w:b/>
          <w:bCs/>
          <w:rtl/>
        </w:rPr>
        <w:lastRenderedPageBreak/>
        <w:t xml:space="preserve">دراسة </w:t>
      </w:r>
      <w:r w:rsidRPr="003454C6">
        <w:rPr>
          <w:b/>
          <w:bCs/>
          <w:rtl/>
        </w:rPr>
        <w:fldChar w:fldCharType="begin"/>
      </w:r>
      <w:r w:rsidRPr="003454C6">
        <w:rPr>
          <w:b/>
          <w:bCs/>
          <w:rtl/>
        </w:rPr>
        <w:instrText xml:space="preserve"> </w:instrText>
      </w:r>
      <w:r w:rsidRPr="003454C6">
        <w:rPr>
          <w:b/>
          <w:bCs/>
        </w:rPr>
        <w:instrText>ADDIN ZOTERO_ITEM CSL_CITATION {"citationID":"JqbXpr3d","properties":{"formattedCitation":"(\\uc0\\u1576{}\\uc0\\u1582{}\\uc0\\u1610{}\\uc0\\u1578{}, 2024)","plainCitation</w:instrText>
      </w:r>
      <w:r w:rsidRPr="003454C6">
        <w:rPr>
          <w:b/>
          <w:bCs/>
          <w:rtl/>
        </w:rPr>
        <w:instrText>":"(بخيت, 2024)","</w:instrText>
      </w:r>
      <w:r w:rsidRPr="003454C6">
        <w:rPr>
          <w:b/>
          <w:bCs/>
        </w:rPr>
        <w:instrText>noteIndex":0},"citationItems":[{"id":158,"uris":["http://zotero.org/users/18677334/items/GNYA22QD"],"itemData":{"id":158,"type":"article-journal","abstract</w:instrText>
      </w:r>
      <w:r w:rsidRPr="003454C6">
        <w:rPr>
          <w:b/>
          <w:bCs/>
          <w:rtl/>
        </w:rPr>
        <w:instrText>":"هدفت الدراسة إلى معرفة العلاقة بين التدريب أثناء العمل بمحاوره، (نوع، تنوع، شمولية، تقييم) المادة التدريبية وجودة العمل بمحوري (جودة العمل، إدارة الذات)، ومعرفة المفهوم، الاهمية الاهداف المبادئ، المعوقات، تنبع أهمية الدراسة في توفير البيانات والمعلومات للاستفادة منها في عملية إتخاذ القرار. إبراز أهم الاساليب التقنية المستخدمة في تحديد الاحتياج التدريبي وفن تنفيذ وتقييم برامج التدريب. تكونت عينة الدراسة من موظفي شركة الكهرباء بولاية سنار- جمهورية السودان، اختيرت العينة العشوائية البسيطة لمجتمع الدراسة لعدد 75 موظف، واعتمد الباحث الإستبيان بغرض جمع البيانات، أستخدم التحليل الكمي للبيانات، باستخدام الحزمة الاحصائية للعلوم الاجتماعية (</w:instrText>
      </w:r>
      <w:r w:rsidRPr="003454C6">
        <w:rPr>
          <w:b/>
          <w:bCs/>
        </w:rPr>
        <w:instrText>SPSS</w:instrText>
      </w:r>
      <w:r w:rsidRPr="003454C6">
        <w:rPr>
          <w:b/>
          <w:bCs/>
          <w:rtl/>
        </w:rPr>
        <w:instrText>)  أهم النتائج: ليس هنالك علاقة ذات دلالة إحصائية عند مستوي معنوية (0.05) بين محاور التدريب أثناء العمل (نوع، شمولية، تقييم) المادة التدريبية وجودة العمل، هنالك علاقة ذات دلالة إحصائية عند مستوي معنوية (0.05)   بين محور التدريب أثناء العمل(تنوع) المادة التدريبية وجودة العمل، ليس هنالك علاقة ذات دلالة إحصائية عند مستوي معنوية (0.05) بين محاور التدريب أثناء العمل (نوع، تقييم) المادة التدريبية ومهارة إدارة الذات، هنالك علاقة ذات دلالة إحصائية عند مستوي معنوية (0.05) بين محاور التدريب أثناء العمل (تنوع، شمولية) المادة التدريبية ومهارة إدارة الذات. اهم التوصيات: مراعاة أن تكون أهداف التدريب المعلنة تتوافق مع احتياجات التدريب في العمل، التركيز على الابتكار في التدريب، الاهتمام بالمهارات السلوكية.\</w:instrText>
      </w:r>
      <w:r w:rsidRPr="003454C6">
        <w:rPr>
          <w:b/>
          <w:bCs/>
        </w:rPr>
        <w:instrText>nThe study aimed to know the relationship between on-the-job training with its axes (type, diversity, comprehensiveness, evaluation), the training material and the quality of work with its axes (quality of work, self-management), and knowledge of the concept, importance, goals, principles, and obstacles. The importance of the study stems from providing data and information for benefit. Including in the decision-making process. Highlighting the most important technical methods used in identifying training needs and the art of implementing and evaluating training programs. The study sample consisted</w:instrText>
      </w:r>
      <w:r w:rsidRPr="003454C6">
        <w:rPr>
          <w:b/>
          <w:bCs/>
          <w:rtl/>
        </w:rPr>
        <w:instrText xml:space="preserve"> </w:instrText>
      </w:r>
      <w:r w:rsidRPr="003454C6">
        <w:rPr>
          <w:b/>
          <w:bCs/>
        </w:rPr>
        <w:instrText>of employees of the Electricity Company in Sinnar State - the Republic of Sudan. A simple random sample was chosen for the study population of 75 employees. The researcher adopted the questionnaire for collecting data. I used quantitative analysis of the</w:instrText>
      </w:r>
      <w:r w:rsidRPr="003454C6">
        <w:rPr>
          <w:b/>
          <w:bCs/>
          <w:rtl/>
        </w:rPr>
        <w:instrText xml:space="preserve"> </w:instrText>
      </w:r>
      <w:r w:rsidRPr="003454C6">
        <w:rPr>
          <w:b/>
          <w:bCs/>
        </w:rPr>
        <w:instrText>data, using the Statistical Package for the Social Sciences (SPSS). The most important results: There is no relevant relationship. There is a statistically significant relationship at a significant level (0.05) between the axes of on-the-job training (type, comprehensiveness, evaluation) of the training material and the quality of work. There is a statistically significant relationship at a significant level (0.05) between the ages of on-the-job training (diversity) of the training material and the quality of work, not There is a statistically significant relationship at a significant level (0.05) between the ages of on-the-job training (type, evaluation) of the training material and self-management skill. There is a statistically significant relationship at a significant level (0.05) between the ages of on-the-job training (diversity, comprehensiveness) of the training material. and self-management skill. The most important recommendations: Make sure that the stated training objectives are compatible with the training needs at work, focus on innovation in training, and pay attention to behavioral skills.","container-title</w:instrText>
      </w:r>
      <w:r w:rsidRPr="003454C6">
        <w:rPr>
          <w:b/>
          <w:bCs/>
          <w:rtl/>
        </w:rPr>
        <w:instrText>":"المجلة الجزائرية للدراسات الاقتصادية والإدارية","</w:instrText>
      </w:r>
      <w:r w:rsidRPr="003454C6">
        <w:rPr>
          <w:b/>
          <w:bCs/>
        </w:rPr>
        <w:instrText>ISSN":"2830-9901","issue":"1","journalAbbreviation":"AJEBS","language":"ar","note</w:instrText>
      </w:r>
      <w:r w:rsidRPr="003454C6">
        <w:rPr>
          <w:b/>
          <w:bCs/>
          <w:rtl/>
        </w:rPr>
        <w:instrText>":"</w:instrText>
      </w:r>
      <w:r w:rsidRPr="003454C6">
        <w:rPr>
          <w:b/>
          <w:bCs/>
        </w:rPr>
        <w:instrText>publisher: ASJP","page":"68-87","source":"asjp.cerist.dz","title</w:instrText>
      </w:r>
      <w:r w:rsidRPr="003454C6">
        <w:rPr>
          <w:b/>
          <w:bCs/>
          <w:rtl/>
        </w:rPr>
        <w:instrText>":"التدريب أثناء العمل وأثره علي جودة العمل (دراسة تطبيقيه على موظفي شركة الكهرباء-ولاية سنار -2023)","</w:instrText>
      </w:r>
      <w:r w:rsidRPr="003454C6">
        <w:rPr>
          <w:b/>
          <w:bCs/>
        </w:rPr>
        <w:instrText>volume":"4","author</w:instrText>
      </w:r>
      <w:r w:rsidRPr="003454C6">
        <w:rPr>
          <w:b/>
          <w:bCs/>
          <w:rtl/>
        </w:rPr>
        <w:instrText>":[{"</w:instrText>
      </w:r>
      <w:r w:rsidRPr="003454C6">
        <w:rPr>
          <w:b/>
          <w:bCs/>
        </w:rPr>
        <w:instrText>family</w:instrText>
      </w:r>
      <w:r w:rsidRPr="003454C6">
        <w:rPr>
          <w:b/>
          <w:bCs/>
          <w:rtl/>
        </w:rPr>
        <w:instrText>":"بخيت","</w:instrText>
      </w:r>
      <w:r w:rsidRPr="003454C6">
        <w:rPr>
          <w:b/>
          <w:bCs/>
        </w:rPr>
        <w:instrText>given</w:instrText>
      </w:r>
      <w:r w:rsidRPr="003454C6">
        <w:rPr>
          <w:b/>
          <w:bCs/>
          <w:rtl/>
        </w:rPr>
        <w:instrText>":"أبوبكر علي خضر بخيت"}],"</w:instrText>
      </w:r>
      <w:r w:rsidRPr="003454C6">
        <w:rPr>
          <w:b/>
          <w:bCs/>
        </w:rPr>
        <w:instrText>issued":{"date</w:instrText>
      </w:r>
      <w:r w:rsidRPr="003454C6">
        <w:rPr>
          <w:b/>
          <w:bCs/>
          <w:rtl/>
        </w:rPr>
        <w:instrText>-</w:instrText>
      </w:r>
      <w:r w:rsidRPr="003454C6">
        <w:rPr>
          <w:b/>
          <w:bCs/>
        </w:rPr>
        <w:instrText>parts</w:instrText>
      </w:r>
      <w:r w:rsidRPr="003454C6">
        <w:rPr>
          <w:b/>
          <w:bCs/>
          <w:rtl/>
        </w:rPr>
        <w:instrText>":[["2024",4,30]]}}}],"</w:instrText>
      </w:r>
      <w:r w:rsidRPr="003454C6">
        <w:rPr>
          <w:b/>
          <w:bCs/>
        </w:rPr>
        <w:instrText>schema":"https://github.com/citation-style-language/schema/raw/master/csl-citation.json</w:instrText>
      </w:r>
      <w:r w:rsidRPr="003454C6">
        <w:rPr>
          <w:b/>
          <w:bCs/>
          <w:rtl/>
        </w:rPr>
        <w:instrText xml:space="preserve">"} </w:instrText>
      </w:r>
      <w:r w:rsidRPr="003454C6">
        <w:rPr>
          <w:b/>
          <w:bCs/>
          <w:rtl/>
        </w:rPr>
        <w:fldChar w:fldCharType="separate"/>
      </w:r>
      <w:r w:rsidRPr="003454C6">
        <w:rPr>
          <w:b/>
          <w:bCs/>
          <w:kern w:val="0"/>
        </w:rPr>
        <w:t>)</w:t>
      </w:r>
      <w:r w:rsidRPr="003454C6">
        <w:rPr>
          <w:b/>
          <w:bCs/>
          <w:kern w:val="0"/>
          <w:rtl/>
        </w:rPr>
        <w:t>بخيت, 2024</w:t>
      </w:r>
      <w:r w:rsidRPr="003454C6">
        <w:rPr>
          <w:b/>
          <w:bCs/>
          <w:kern w:val="0"/>
        </w:rPr>
        <w:t>(</w:t>
      </w:r>
      <w:r w:rsidRPr="003454C6">
        <w:rPr>
          <w:b/>
          <w:bCs/>
          <w:rtl/>
        </w:rPr>
        <w:fldChar w:fldCharType="end"/>
      </w:r>
      <w:r w:rsidRPr="003454C6">
        <w:t xml:space="preserve"> </w:t>
      </w:r>
      <w:r w:rsidRPr="003454C6">
        <w:rPr>
          <w:rtl/>
        </w:rPr>
        <w:t>هدفت إلى دراسة العلاقة بين التدريب أثناء العمل وجودة العمل وإدارة الذات لدى موظفي شركة الكهرباء بولاية سنار- السودان، باستخدام المنهج الكمي والاستبيان. أظهرت النتائج تأثير التنوع والشمولية في التدريب على جودة العمل ومهارات إدارة الذات، بينما لم يظهر تأثير لمحاور أخرى. أوصت الدراسة بضرورة توافق أهداف التدريب مع احتياجات العمل، مع التركيز على الابتكار والمهارات السلوكية</w:t>
      </w:r>
      <w:r w:rsidRPr="003454C6">
        <w:t>.</w:t>
      </w:r>
    </w:p>
    <w:p w:rsidR="003454C6" w:rsidRPr="003454C6" w:rsidRDefault="003454C6" w:rsidP="003454C6">
      <w:r w:rsidRPr="003454C6">
        <w:rPr>
          <w:b/>
          <w:bCs/>
          <w:rtl/>
        </w:rPr>
        <w:t>دراسة</w:t>
      </w:r>
      <w:r w:rsidRPr="003454C6">
        <w:rPr>
          <w:b/>
          <w:bCs/>
        </w:rPr>
        <w:t xml:space="preserve"> </w:t>
      </w:r>
      <w:r w:rsidRPr="003454C6">
        <w:rPr>
          <w:b/>
          <w:bCs/>
          <w:rtl/>
        </w:rPr>
        <w:fldChar w:fldCharType="begin"/>
      </w:r>
      <w:r w:rsidRPr="003454C6">
        <w:rPr>
          <w:b/>
          <w:bCs/>
          <w:rtl/>
        </w:rPr>
        <w:instrText xml:space="preserve"> </w:instrText>
      </w:r>
      <w:r w:rsidRPr="003454C6">
        <w:rPr>
          <w:b/>
          <w:bCs/>
        </w:rPr>
        <w:instrText>ADDIN ZOTERO_ITEM CSL_CITATION {"citationID":"0JIUDfAj","properties":{"formattedCitation":"(Kesen, 2016)","plainCitation":"(Kesen, 2016)","noteIndex":0},"citationItems":[{"id":161,"uris":["http://zotero.org/users/18677334/items/Z4FAIMT2"],"itemData":{"id</w:instrText>
      </w:r>
      <w:r w:rsidRPr="003454C6">
        <w:rPr>
          <w:b/>
          <w:bCs/>
          <w:rtl/>
        </w:rPr>
        <w:instrText>":161,"</w:instrText>
      </w:r>
      <w:r w:rsidRPr="003454C6">
        <w:rPr>
          <w:b/>
          <w:bCs/>
        </w:rPr>
        <w:instrText>type":"article-journal","abstract":"Companies pay special attention to employee turnover rates because losing qualified employees causes many financial and nonfinancial problems. Thus managers should find permanent solutions for disruptive turnovers. Literature gives strong cues for preventing high turnover rates. This study makes significant contributions to turnover literature by using empirical research results. The research has been carried out with 239 employees working in 36 different service</w:instrText>
      </w:r>
      <w:r w:rsidRPr="003454C6">
        <w:rPr>
          <w:b/>
          <w:bCs/>
          <w:rtl/>
        </w:rPr>
        <w:instrText xml:space="preserve"> </w:instrText>
      </w:r>
      <w:r w:rsidRPr="003454C6">
        <w:rPr>
          <w:b/>
          <w:bCs/>
        </w:rPr>
        <w:instrText>firms operating in Turkey and it focuses on whether employee training and innovation can be used as instruments to decrease turnovers. While innovation and turnover scales were measured in one dimension, employee training scale was measured in two dimensions as extensive training and training in multiple functions. Results indicate that all variables are significantly correlated with each other. It is observed that innovation and training in multiple functions variables are having a significant power for</w:instrText>
      </w:r>
      <w:r w:rsidRPr="003454C6">
        <w:rPr>
          <w:b/>
          <w:bCs/>
          <w:rtl/>
        </w:rPr>
        <w:instrText xml:space="preserve"> </w:instrText>
      </w:r>
      <w:r w:rsidRPr="003454C6">
        <w:rPr>
          <w:b/>
          <w:bCs/>
        </w:rPr>
        <w:instrText>decreasing turnover. Besides it is seen that the variable of innovation does not mediate the relationship between employee training and turnover.","container-title":"International Journal of Academic Research in Business and Social Sciences","DOI":"10.60</w:instrText>
      </w:r>
      <w:r w:rsidRPr="003454C6">
        <w:rPr>
          <w:b/>
          <w:bCs/>
          <w:rtl/>
        </w:rPr>
        <w:instrText>07/</w:instrText>
      </w:r>
      <w:r w:rsidRPr="003454C6">
        <w:rPr>
          <w:b/>
          <w:bCs/>
        </w:rPr>
        <w:instrText>IJARBSS/v6-i1/1987","ISSN":"2222-6990","issue":"1","journalAbbreviation":"IJARBSS","language":"en","page":"Pages 174-185","source":"DOI.org (Crossref)","title":"The Impact of Employee Training and Innovation on Turnover Intention: An Empirical Research</w:instrText>
      </w:r>
      <w:r w:rsidRPr="003454C6">
        <w:rPr>
          <w:b/>
          <w:bCs/>
          <w:rtl/>
        </w:rPr>
        <w:instrText>","</w:instrText>
      </w:r>
      <w:r w:rsidRPr="003454C6">
        <w:rPr>
          <w:b/>
          <w:bCs/>
        </w:rPr>
        <w:instrText>title-short":"The Impact of Employee Training and Innovation on Turnover Intention","volume":"6","author":[{"family":"Kesen","given":"Mustafa"}],"issued":{"date-parts</w:instrText>
      </w:r>
      <w:r w:rsidRPr="003454C6">
        <w:rPr>
          <w:b/>
          <w:bCs/>
          <w:rtl/>
        </w:rPr>
        <w:instrText>":[["2016",1,29]]</w:instrText>
      </w:r>
      <w:r w:rsidRPr="003454C6">
        <w:rPr>
          <w:b/>
          <w:bCs/>
        </w:rPr>
        <w:instrText>}}}],"schema":"https://github.com/citation-style-language/schema/raw</w:instrText>
      </w:r>
      <w:r w:rsidRPr="003454C6">
        <w:rPr>
          <w:b/>
          <w:bCs/>
          <w:rtl/>
        </w:rPr>
        <w:instrText>/</w:instrText>
      </w:r>
      <w:r w:rsidRPr="003454C6">
        <w:rPr>
          <w:b/>
          <w:bCs/>
        </w:rPr>
        <w:instrText>master/csl-citation.json</w:instrText>
      </w:r>
      <w:r w:rsidRPr="003454C6">
        <w:rPr>
          <w:b/>
          <w:bCs/>
          <w:rtl/>
        </w:rPr>
        <w:instrText xml:space="preserve">"} </w:instrText>
      </w:r>
      <w:r w:rsidRPr="003454C6">
        <w:rPr>
          <w:b/>
          <w:bCs/>
          <w:rtl/>
        </w:rPr>
        <w:fldChar w:fldCharType="separate"/>
      </w:r>
      <w:r w:rsidRPr="003454C6">
        <w:rPr>
          <w:b/>
          <w:bCs/>
        </w:rPr>
        <w:t>(Kesen, 2016)</w:t>
      </w:r>
      <w:r w:rsidRPr="003454C6">
        <w:rPr>
          <w:b/>
          <w:bCs/>
          <w:rtl/>
        </w:rPr>
        <w:fldChar w:fldCharType="end"/>
      </w:r>
      <w:r w:rsidRPr="003454C6">
        <w:rPr>
          <w:rtl/>
        </w:rPr>
        <w:t>هدفت إلى دراسة تأثير التدريب والابتكار على تقليل معدل الدوران الوظيفي لدى 239 موظفًا في 36 شركة خدمة بتركيا. أظهرت النتائج أن التدريب في وظائف متعددة والابتكار لهما تأثير كبير في تقليل الدوران، بينما لا يتوسط الابتكار العلاقة بين التدريب والدوران. أوصت الدراسة بضرورة تعزيز برامج التدريب والابتكار لرفع استقرار الموظفين</w:t>
      </w:r>
      <w:r w:rsidRPr="003454C6">
        <w:t>.</w:t>
      </w:r>
    </w:p>
    <w:p w:rsidR="003454C6" w:rsidRPr="003454C6" w:rsidRDefault="003454C6" w:rsidP="003454C6">
      <w:r w:rsidRPr="003454C6">
        <w:t xml:space="preserve">  </w:t>
      </w:r>
      <w:r w:rsidRPr="003454C6">
        <w:rPr>
          <w:b/>
          <w:bCs/>
          <w:rtl/>
        </w:rPr>
        <w:t>دراسة</w:t>
      </w:r>
      <w:r w:rsidRPr="003454C6">
        <w:rPr>
          <w:b/>
          <w:bCs/>
        </w:rPr>
        <w:t xml:space="preserve"> </w:t>
      </w:r>
      <w:r w:rsidRPr="003454C6">
        <w:rPr>
          <w:b/>
          <w:bCs/>
          <w:rtl/>
        </w:rPr>
        <w:fldChar w:fldCharType="begin"/>
      </w:r>
      <w:r w:rsidRPr="003454C6">
        <w:rPr>
          <w:b/>
          <w:bCs/>
          <w:rtl/>
        </w:rPr>
        <w:instrText xml:space="preserve"> </w:instrText>
      </w:r>
      <w:r w:rsidRPr="003454C6">
        <w:rPr>
          <w:b/>
          <w:bCs/>
        </w:rPr>
        <w:instrText>ADDIN ZOTERO_ITEM CSL_CITATION {"citationID":"8MHaypUq","properties":{"formattedCitation":"(Ahn &amp; Huang, 2020)","plainCitation":"(Ahn &amp; Huang, 2020)","noteIndex":0},"citationItems":[{"id":247,"uris":["http://zotero.org/users/18677334/items/CKFRQ7CB"],"itemData":{"id":247,"type":"article-journal","abstract":"Many organizations are willing to increase human capital investment through various employee training programs. This study empirically examines a proposed model that explains the relationship between</w:instrText>
      </w:r>
      <w:r w:rsidRPr="003454C6">
        <w:rPr>
          <w:b/>
          <w:bCs/>
          <w:rtl/>
        </w:rPr>
        <w:instrText xml:space="preserve"> </w:instrText>
      </w:r>
      <w:r w:rsidRPr="003454C6">
        <w:rPr>
          <w:b/>
          <w:bCs/>
        </w:rPr>
        <w:instrText>the different types of employee training, including general and firm-specific training and employee turnover in Korean firms. This study used a survey sample of 10,069 employees in 467 publicly traded firms in South Korea. 78% of participating companies provided training programs to the employees. This study conducted quantitative cross-sectional regression analyses to test the hypotheses. The study suggests empirical evidence that general training and firm-specific training reduce employee turnover intention. Moreover, the magnitude of firm-specific training on turnover intention is much higher than general training. Furthermore, employee organizational identification has a partial mediating effect on training and turnover intention. However, the study found no substantial evidence of the moderating effect of employees’ justice perception of receiving training opportunities. Based on the human capital theory and social exchange perspective, the results indicate that both types of training programs help employee retention, and cultivating employee organizational identification can be critical in the training-turnover process.","container-title":"Problems and Perspectives in Management","DOI":"10.21511/ppm.18(4).2020.41","ISSN":"17277051, 18105467","issue</w:instrText>
      </w:r>
      <w:r w:rsidRPr="003454C6">
        <w:rPr>
          <w:b/>
          <w:bCs/>
          <w:rtl/>
        </w:rPr>
        <w:instrText>":"4","</w:instrText>
      </w:r>
      <w:r w:rsidRPr="003454C6">
        <w:rPr>
          <w:b/>
          <w:bCs/>
        </w:rPr>
        <w:instrText>journalAbbreviation":"Problems and Perspectives in Management","language":"en","license":"http://creativecommons.org/licenses/by/3.0/deed.en_US","page":"517-526","source":"DOI.org (Crossref)","title":"Types of employee training, organizational identification, and turnover intention: evidence from Korean employees","title-short":"Types of employee training, organizational identification, and turnover intention","volume":"18","author":[{"family":"Ahn","given":"Ji-Young"},{"family":"Huang","given":"Shilu"}],"issued":{"date-parts":[["2020",12,28]]}}}],"schema":"https://github.com/citation-style-language/schema/raw/master/csl-citation.json</w:instrText>
      </w:r>
      <w:r w:rsidRPr="003454C6">
        <w:rPr>
          <w:b/>
          <w:bCs/>
          <w:rtl/>
        </w:rPr>
        <w:instrText xml:space="preserve">"} </w:instrText>
      </w:r>
      <w:r w:rsidRPr="003454C6">
        <w:rPr>
          <w:b/>
          <w:bCs/>
          <w:rtl/>
        </w:rPr>
        <w:fldChar w:fldCharType="separate"/>
      </w:r>
      <w:r w:rsidRPr="003454C6">
        <w:rPr>
          <w:b/>
          <w:bCs/>
        </w:rPr>
        <w:t>(Ahn &amp; Huang, 2020)</w:t>
      </w:r>
      <w:r w:rsidRPr="003454C6">
        <w:rPr>
          <w:b/>
          <w:bCs/>
          <w:rtl/>
        </w:rPr>
        <w:fldChar w:fldCharType="end"/>
      </w:r>
      <w:r w:rsidRPr="003454C6">
        <w:rPr>
          <w:rtl/>
        </w:rPr>
        <w:t>أجرت دراسة تجريبية على 10,069 موظفًا في 467 شركة بكوريا الجنوبية لفحص أثر التدريب العام والخاص بالشركة على نية الدوران. أظهرت النتائج أن كلا النوعين من التدريب يقللان من نية الدوران، مع تأثير أكبر للتدريب المحدد للشركة، مع دور الوساطة الجزئي لهوية الموظف التنظيمية</w:t>
      </w:r>
      <w:r w:rsidRPr="003454C6">
        <w:t>.</w:t>
      </w:r>
    </w:p>
    <w:p w:rsidR="003454C6" w:rsidRPr="003454C6" w:rsidRDefault="003454C6" w:rsidP="003454C6">
      <w:r w:rsidRPr="003454C6">
        <w:t xml:space="preserve">  </w:t>
      </w:r>
      <w:r w:rsidRPr="003454C6">
        <w:rPr>
          <w:b/>
          <w:bCs/>
          <w:rtl/>
        </w:rPr>
        <w:t>دراسة</w:t>
      </w:r>
      <w:r w:rsidRPr="003454C6">
        <w:rPr>
          <w:b/>
          <w:bCs/>
        </w:rPr>
        <w:t xml:space="preserve"> </w:t>
      </w:r>
      <w:r w:rsidRPr="003454C6">
        <w:rPr>
          <w:rtl/>
        </w:rPr>
        <w:fldChar w:fldCharType="begin"/>
      </w:r>
      <w:r w:rsidRPr="003454C6">
        <w:rPr>
          <w:rtl/>
        </w:rPr>
        <w:instrText xml:space="preserve"> </w:instrText>
      </w:r>
      <w:r w:rsidRPr="003454C6">
        <w:instrText>ADDIN ZOTERO_ITEM CSL_CITATION {"citationID":"0UCsxKY8","properties":{"formattedCitation":"(Astuti &amp; Harnuansa, 2022)","plainCitation":"(Astuti &amp; Harnuansa, 2022)","noteIndex":0},"citationItems":[{"id":165,"uris":["http://zotero.org/users/18677334/items</w:instrText>
      </w:r>
      <w:r w:rsidRPr="003454C6">
        <w:rPr>
          <w:rtl/>
        </w:rPr>
        <w:instrText>/</w:instrText>
      </w:r>
      <w:r w:rsidRPr="003454C6">
        <w:instrText>D59JA9C3"],"itemData":{"id":165,"type":"article-journal","abstract":"Aims: This study aims to analyze the effect of Employee training on Organizational Commitment and Turnover Intention with Job Satisfaction as Mediation. Study design: Hypotheses Testing</w:instrText>
      </w:r>
      <w:r w:rsidRPr="003454C6">
        <w:rPr>
          <w:rtl/>
        </w:rPr>
        <w:instrText xml:space="preserve">. </w:instrText>
      </w:r>
      <w:r w:rsidRPr="003454C6">
        <w:instrText>Place and Duration of Study: 111 employees at Banjar Hospital, Indonesia. Methodology: Structural Equation Modeling (SEM) based on AMOS. Results: First, employee training positively effects on organizational commitment at the Banjar Hospital. Second, employee training positively effects on job satisfaction. Third, job satisfaction positively effects on organizational commitment. Fourth, job satisfaction mediates on the effects employee training on organizational commitment at the Banjar Hospital. Fifth</w:instrText>
      </w:r>
      <w:r w:rsidRPr="003454C6">
        <w:rPr>
          <w:rtl/>
        </w:rPr>
        <w:instrText xml:space="preserve">, </w:instrText>
      </w:r>
      <w:r w:rsidRPr="003454C6">
        <w:instrText>the findings further show that job satisfaction does not effects on turnover intention at the Banjar Hospital. Finnaly, employee training does not effects on turnover intention at the Banjar Hospital.","container-title":"Journal of Economics, Management and Trade","DOI":"10.9734/jemt/2022/v28i830430","ISSN":"2456-9216","journalAbbreviation":"JEMT","language":"en","page":"61-69","source":"DOI.org (Crossref)","title":"The Effect of Employee Training on Organizational Commitment and Turnover Intention: A Mediating Role of Job Satisfaction","title-short":"The Effect of Employee Training on Organizational Commitment and Turnover Intention","author":[{"family":"Astuti","given":"Rini Juni"},{"family":"Harnuansa","given":"Hukas Amartya"}],"issued":{"date-parts</w:instrText>
      </w:r>
      <w:r w:rsidRPr="003454C6">
        <w:rPr>
          <w:rtl/>
        </w:rPr>
        <w:instrText>":[["2022",7,6]]}}}],"</w:instrText>
      </w:r>
      <w:r w:rsidRPr="003454C6">
        <w:instrText>schema":"https://github.com/citation-style-language/schema/raw/master/csl-citation.json</w:instrText>
      </w:r>
      <w:r w:rsidRPr="003454C6">
        <w:rPr>
          <w:rtl/>
        </w:rPr>
        <w:instrText xml:space="preserve">"} </w:instrText>
      </w:r>
      <w:r w:rsidRPr="003454C6">
        <w:rPr>
          <w:rtl/>
        </w:rPr>
        <w:fldChar w:fldCharType="separate"/>
      </w:r>
      <w:r w:rsidRPr="003454C6">
        <w:rPr>
          <w:b/>
          <w:bCs/>
        </w:rPr>
        <w:t>(Astuti &amp; Harnuansa, 2022</w:t>
      </w:r>
      <w:r w:rsidRPr="003454C6">
        <w:t>)</w:t>
      </w:r>
      <w:r w:rsidRPr="003454C6">
        <w:rPr>
          <w:rtl/>
        </w:rPr>
        <w:fldChar w:fldCharType="end"/>
      </w:r>
      <w:r w:rsidRPr="003454C6">
        <w:rPr>
          <w:rtl/>
        </w:rPr>
        <w:t>هدفت إلى تحليل تأثير التدريب على الالتزام الوظيفي ونية الاستقالة مع رضا الوظيفة كوسيط لدى 111 موظفًا في مستشفى بانجار بإندونيسيا. أظهرت النتائج أن التدريب يزيد الالتزام الوظيفي ورضا الوظيفة، مع دور وسيط لرضا الوظيفة، بينما لم يؤثر التدريب على نية الاستقالة بشكل مباشر</w:t>
      </w:r>
      <w:r w:rsidRPr="003454C6">
        <w:t>.</w:t>
      </w:r>
    </w:p>
    <w:p w:rsidR="003454C6" w:rsidRPr="003454C6" w:rsidRDefault="003454C6" w:rsidP="003454C6">
      <w:r w:rsidRPr="003454C6">
        <w:rPr>
          <w:b/>
          <w:bCs/>
          <w:rtl/>
        </w:rPr>
        <w:t xml:space="preserve">دراسة </w:t>
      </w:r>
      <w:sdt>
        <w:sdtPr>
          <w:rPr>
            <w:b/>
            <w:bCs/>
            <w:rtl/>
          </w:rPr>
          <w:id w:val="-1953081230"/>
          <w:citation/>
        </w:sdtPr>
        <w:sdtContent>
          <w:r w:rsidRPr="003454C6">
            <w:rPr>
              <w:b/>
              <w:bCs/>
              <w:rtl/>
            </w:rPr>
            <w:fldChar w:fldCharType="begin"/>
          </w:r>
          <w:r w:rsidRPr="003454C6">
            <w:rPr>
              <w:b/>
              <w:bCs/>
              <w:rtl/>
            </w:rPr>
            <w:instrText xml:space="preserve"> </w:instrText>
          </w:r>
          <w:r w:rsidRPr="003454C6">
            <w:rPr>
              <w:rFonts w:hint="cs"/>
              <w:b/>
              <w:bCs/>
            </w:rPr>
            <w:instrText>CITATION</w:instrText>
          </w:r>
          <w:r w:rsidRPr="003454C6">
            <w:rPr>
              <w:rFonts w:hint="cs"/>
              <w:b/>
              <w:bCs/>
              <w:rtl/>
            </w:rPr>
            <w:instrText xml:space="preserve"> الس23 \</w:instrText>
          </w:r>
          <w:r w:rsidRPr="003454C6">
            <w:rPr>
              <w:rFonts w:hint="cs"/>
              <w:b/>
              <w:bCs/>
            </w:rPr>
            <w:instrText>l 1025</w:instrText>
          </w:r>
          <w:r w:rsidRPr="003454C6">
            <w:rPr>
              <w:b/>
              <w:bCs/>
              <w:rtl/>
            </w:rPr>
            <w:instrText xml:space="preserve"> </w:instrText>
          </w:r>
          <w:r w:rsidRPr="003454C6">
            <w:rPr>
              <w:b/>
              <w:bCs/>
              <w:rtl/>
            </w:rPr>
            <w:fldChar w:fldCharType="separate"/>
          </w:r>
          <w:r w:rsidRPr="003454C6">
            <w:rPr>
              <w:rFonts w:hint="cs"/>
              <w:b/>
              <w:bCs/>
              <w:noProof/>
              <w:rtl/>
            </w:rPr>
            <w:t>(السلمي و القرني، 2023)</w:t>
          </w:r>
          <w:r w:rsidRPr="003454C6">
            <w:rPr>
              <w:b/>
              <w:bCs/>
              <w:rtl/>
            </w:rPr>
            <w:fldChar w:fldCharType="end"/>
          </w:r>
        </w:sdtContent>
      </w:sdt>
      <w:r w:rsidRPr="003454C6">
        <w:rPr>
          <w:rtl/>
        </w:rPr>
        <w:t>هدفت إلى دراسة العلاقة بين التدريب ونية الاستقالة في القطاع الخاص السعودي من خلال 120 عاملًا. أظهرت النتائج أن فوائد التدريب وسهولة الوصول إليه مرتبطة بتقليل نية الاستقالة، مع تقديم توجيهات عملية لتعزيز استقرار القوى العاملة من خلال برامج تدريبية فعالة</w:t>
      </w:r>
      <w:r w:rsidRPr="003454C6">
        <w:t>.</w:t>
      </w:r>
    </w:p>
    <w:p w:rsidR="003454C6" w:rsidRPr="003454C6" w:rsidRDefault="003454C6" w:rsidP="003454C6">
      <w:r w:rsidRPr="003454C6">
        <w:t xml:space="preserve">  </w:t>
      </w:r>
      <w:r w:rsidRPr="003454C6">
        <w:rPr>
          <w:b/>
          <w:bCs/>
          <w:rtl/>
        </w:rPr>
        <w:t>دراسة</w:t>
      </w:r>
      <w:r w:rsidRPr="003454C6">
        <w:rPr>
          <w:b/>
          <w:bCs/>
        </w:rPr>
        <w:fldChar w:fldCharType="begin"/>
      </w:r>
      <w:r w:rsidRPr="003454C6">
        <w:rPr>
          <w:b/>
          <w:bCs/>
        </w:rPr>
        <w:instrText xml:space="preserve"> ADDIN ZOTERO_ITEM CSL_CITATION {"citationID":"8yoG0eQv","properties":{"formattedCitation":"(Alghunaim, 2020)","plainCitation":"(Alghunaim, 2020)","noteIndex":0},"citationItems":[{"id":170,"uris":["http://zotero.org/users/18677334/items/LVKCKF7G"],"itemData":{"id":170,"type":"article-journal","abstract":"</w:instrText>
      </w:r>
      <w:r w:rsidRPr="003454C6">
        <w:rPr>
          <w:b/>
          <w:bCs/>
          <w:rtl/>
        </w:rPr>
        <w:instrText>تهدف هذه الدراسة إلى استكشاف العلاقة بين تدريب الموظفين والأداء الوظيفي للموظفين. تتطلب بيئة الأعمال المتغيرة باستمرار من المؤسسات تبني وقبول التغيير بناء على الاتجاهات والتقنيات المتغيرة وأذواق المستهلكين وتفضيلاتهم. العنصر البشري هو من بين أهم الجوانب في ضمان تحقيق الشركات لأهدافها. لذلك ، إمكانات وقدرة الموارد البشرية في تحسين أداء المنظمة وتعظيمه. تقيم هذه الورقة تأثير التدريب ، الذي يعد من بين أهم وظائف الموارد البشرية ، على أداء الموظفين. تم جمع البيانات من موظفي جامعة الملك سعود باستخدام استبيانات المسح وكانت النتائج بحيث يكون هناك علاقة إيجابية جوهرية بين التدريب وأداء الموظفين</w:instrText>
      </w:r>
      <w:r w:rsidRPr="003454C6">
        <w:rPr>
          <w:b/>
          <w:bCs/>
        </w:rPr>
        <w:instrText xml:space="preserve">.","container-title":"American Academic &amp; Scholarly Research Journal","ISSN":"2162-3228","issue":"10","language":"en","license":"Submission of an article implies that the work described has not been published previously (except in the form of an abstract or as part of a published lecture, academic conference or academic thesis), that it is not under consideration for publication elsewhere, that its publication is approved by all authors and tacitly or explicitly by the responsible authorities where the work was carried out, and that, if accepted, will not be published elsewhere in the same form, in English or in any other language, without the written consent of the Publisher. The Editors reserve the right to edit or otherwise alter all contributions, but authors will receive proofs for approval before publication.&amp;nbsp;   Copyrights for articles published in AASRJ journal are retained by the authors, with first publication rights granted to the journal. The journal/publisher is not responsible for subsequent uses of the work. It is the author's responsibility to bring an infringement action if so desired by the author.","source":"aasrc.org","title":"The effect of implementing training and development programs on employee performance at King Saud University","URL":"https://aasrc.org/aasrj/index.php/aasrj/article/view/2054","volume":"11","author":[{"family":"Alghunaim","given":"Abdulkarim Abdulmohsen"}],"accessed":{"date-parts":[["2025",11,11]]},"issued":{"date-parts":[["2020",11,3]]}}}],"schema":"https://github.com/citation-style-language/schema/raw/master/csl-citation.json"} </w:instrText>
      </w:r>
      <w:r w:rsidRPr="003454C6">
        <w:rPr>
          <w:b/>
          <w:bCs/>
        </w:rPr>
        <w:fldChar w:fldCharType="separate"/>
      </w:r>
      <w:r w:rsidRPr="003454C6">
        <w:rPr>
          <w:b/>
          <w:bCs/>
        </w:rPr>
        <w:t>(Alghunaim, 2020)</w:t>
      </w:r>
      <w:r w:rsidRPr="003454C6">
        <w:rPr>
          <w:b/>
          <w:bCs/>
        </w:rPr>
        <w:fldChar w:fldCharType="end"/>
      </w:r>
      <w:r w:rsidRPr="003454C6">
        <w:rPr>
          <w:b/>
          <w:bCs/>
        </w:rPr>
        <w:t xml:space="preserve"> </w:t>
      </w:r>
      <w:r w:rsidRPr="003454C6">
        <w:rPr>
          <w:rtl/>
        </w:rPr>
        <w:t>هدفت إلى دراسة العلاقة بين التدريب وأداء الموظفين في جامعة الملك سعود. أظهرت النتائج وجود تأثير إيجابي واضح للتدريب على الأداء الوظيفي، مؤكدًا أهمية الاستثمار في تطوير الموارد البشرية لتعزيز كفاءة المؤسسات</w:t>
      </w:r>
      <w:r w:rsidRPr="003454C6">
        <w:t>.</w:t>
      </w:r>
    </w:p>
    <w:p w:rsidR="003454C6" w:rsidRPr="003454C6" w:rsidRDefault="003454C6" w:rsidP="003454C6">
      <w:pPr>
        <w:ind w:firstLine="0"/>
        <w:rPr>
          <w:rtl/>
        </w:rPr>
      </w:pPr>
      <w:r w:rsidRPr="003454C6">
        <w:t xml:space="preserve">  </w:t>
      </w:r>
      <w:r w:rsidRPr="003454C6">
        <w:rPr>
          <w:rtl/>
        </w:rPr>
        <w:t>د</w:t>
      </w:r>
      <w:r w:rsidRPr="003454C6">
        <w:rPr>
          <w:b/>
          <w:bCs/>
          <w:rtl/>
        </w:rPr>
        <w:t>راسة</w:t>
      </w:r>
      <w:r w:rsidRPr="003454C6">
        <w:rPr>
          <w:b/>
          <w:bCs/>
          <w:rtl/>
        </w:rPr>
        <w:fldChar w:fldCharType="begin"/>
      </w:r>
      <w:r w:rsidRPr="003454C6">
        <w:rPr>
          <w:b/>
          <w:bCs/>
          <w:rtl/>
        </w:rPr>
        <w:instrText xml:space="preserve"> </w:instrText>
      </w:r>
      <w:r w:rsidRPr="003454C6">
        <w:rPr>
          <w:b/>
          <w:bCs/>
        </w:rPr>
        <w:instrText>ADDIN ZOTERO_ITEM CSL_CITATION {"citationID":"QGZBIs3e","properties":{"formattedCitation":"(Elsafty &amp; Oraby, 2022)","plainCitation":"(Elsafty &amp; Oraby, 2022)","noteIndex":0},"citationItems":[{"id":169,"uris":["http://zotero.org/users/18677334/items/BBKF4FRH"],"itemData":{"id":169,"type":"article-journal","abstract":"Human resource is an important asset in any organization. Therefore, organizations need not only attract experienced and talented employees to the organization, but they also need to keep them</w:instrText>
      </w:r>
      <w:r w:rsidRPr="003454C6">
        <w:rPr>
          <w:b/>
          <w:bCs/>
          <w:rtl/>
        </w:rPr>
        <w:instrText xml:space="preserve"> </w:instrText>
      </w:r>
      <w:r w:rsidRPr="003454C6">
        <w:rPr>
          <w:b/>
          <w:bCs/>
        </w:rPr>
        <w:instrText>for a long time. This paper reviews the findings and the results of researchers to find and explore the relationship between employee training and employee retention. Training is an important factor to enhance organizational performance and is considered</w:instrText>
      </w:r>
      <w:r w:rsidRPr="003454C6">
        <w:rPr>
          <w:b/>
          <w:bCs/>
          <w:rtl/>
        </w:rPr>
        <w:instrText xml:space="preserve"> </w:instrText>
      </w:r>
      <w:r w:rsidRPr="003454C6">
        <w:rPr>
          <w:b/>
          <w:bCs/>
        </w:rPr>
        <w:instrText>the main strategy to influence employee retention. However, there is not sufficient investment in training practices because some managers see training as an expensive risk. Based on Human Capital Theory and Herzberg’s theory, this research closely looked at the impact of training on employee retention, because the most important employee retention strategy is employee training. The study focuses on the impact of Training and development, job performance, job satisfaction, and effective communication on</w:instrText>
      </w:r>
      <w:r w:rsidRPr="003454C6">
        <w:rPr>
          <w:b/>
          <w:bCs/>
          <w:rtl/>
        </w:rPr>
        <w:instrText xml:space="preserve"> </w:instrText>
      </w:r>
      <w:r w:rsidRPr="003454C6">
        <w:rPr>
          <w:b/>
          <w:bCs/>
        </w:rPr>
        <w:instrText xml:space="preserve">employee retention, a field study was performed using a questionnaire method to collect data from employees working in the private sector in Egypt. A hierarchical multiple regression analysis was performed using IBM SPSS Statistics 28.0, and statistical significance was set at </w:instrText>
      </w:r>
      <w:r w:rsidRPr="003454C6">
        <w:rPr>
          <w:rFonts w:hint="eastAsia"/>
          <w:b/>
          <w:bCs/>
        </w:rPr>
        <w:instrText>α</w:instrText>
      </w:r>
      <w:r w:rsidRPr="003454C6">
        <w:rPr>
          <w:b/>
          <w:bCs/>
        </w:rPr>
        <w:instrText xml:space="preserve"> = 0.05. The results are that training and development, and job satisfaction positively impact employee retention however job performance has no impact on employee retention, effective communications have no impact on the relationship between job performance and employee retention.","container-title":"International Journal of Business and Management","DOI":"10.5539/ijbm.v17n5p58","ISSN":"1833-8119, 1833-3850","issue":"5","journalAbbreviation":"IJBM","language":"en","license":"https</w:instrText>
      </w:r>
      <w:r w:rsidRPr="003454C6">
        <w:rPr>
          <w:b/>
          <w:bCs/>
          <w:rtl/>
        </w:rPr>
        <w:instrText>://</w:instrText>
      </w:r>
      <w:r w:rsidRPr="003454C6">
        <w:rPr>
          <w:b/>
          <w:bCs/>
        </w:rPr>
        <w:instrText>creativecommons.org/licenses/by/4.0","page":"58","source":"DOI.org (Crossref)","title":"The Impact of Training on Employee Retention","volume":"17","author":[{"family":"Elsafty","given":"Ashraf"},{"family":"Oraby","given":"Mahmoud"}],"issued":{"date-parts</w:instrText>
      </w:r>
      <w:r w:rsidRPr="003454C6">
        <w:rPr>
          <w:b/>
          <w:bCs/>
          <w:rtl/>
        </w:rPr>
        <w:instrText>":[["2022",4,5]]}}}],"</w:instrText>
      </w:r>
      <w:r w:rsidRPr="003454C6">
        <w:rPr>
          <w:b/>
          <w:bCs/>
        </w:rPr>
        <w:instrText>schema":"https://github.com/citation-style-language/schema/raw/master/csl-citation.json</w:instrText>
      </w:r>
      <w:r w:rsidRPr="003454C6">
        <w:rPr>
          <w:b/>
          <w:bCs/>
          <w:rtl/>
        </w:rPr>
        <w:instrText xml:space="preserve">"} </w:instrText>
      </w:r>
      <w:r w:rsidRPr="003454C6">
        <w:rPr>
          <w:b/>
          <w:bCs/>
          <w:rtl/>
        </w:rPr>
        <w:fldChar w:fldCharType="separate"/>
      </w:r>
      <w:r w:rsidRPr="003454C6">
        <w:rPr>
          <w:b/>
          <w:bCs/>
        </w:rPr>
        <w:t>(Elsafty &amp; Oraby, 2022)</w:t>
      </w:r>
      <w:r w:rsidRPr="003454C6">
        <w:rPr>
          <w:b/>
          <w:bCs/>
          <w:rtl/>
        </w:rPr>
        <w:fldChar w:fldCharType="end"/>
      </w:r>
      <w:r w:rsidRPr="003454C6">
        <w:rPr>
          <w:rFonts w:hint="cs"/>
          <w:b/>
          <w:bCs/>
          <w:rtl/>
        </w:rPr>
        <w:t xml:space="preserve"> </w:t>
      </w:r>
      <w:r w:rsidRPr="003454C6">
        <w:rPr>
          <w:b/>
          <w:bCs/>
        </w:rPr>
        <w:t xml:space="preserve"> </w:t>
      </w:r>
      <w:r w:rsidRPr="003454C6">
        <w:rPr>
          <w:rtl/>
        </w:rPr>
        <w:t>ركزت على أثر التدريب على الاحتفاظ بالموظفين في القطاع الخاص المصري، باستخدام استبيان وتحليل الانحدار. أظهرت النتائج أن التدريب والتطوير والرضا الوظيفي يؤثرون إيجابيًا على الاحتفاظ بالموظفين، بينما لم يكن للأداء الوظيفي والتواصل الفعال أثر مباشر</w:t>
      </w:r>
      <w:r w:rsidRPr="003454C6">
        <w:t>.</w:t>
      </w:r>
    </w:p>
    <w:p w:rsidR="003454C6" w:rsidRPr="003454C6" w:rsidRDefault="003454C6" w:rsidP="003454C6">
      <w:r w:rsidRPr="003454C6">
        <w:lastRenderedPageBreak/>
        <w:t xml:space="preserve">  </w:t>
      </w:r>
      <w:r w:rsidRPr="003454C6">
        <w:rPr>
          <w:b/>
          <w:bCs/>
          <w:rtl/>
        </w:rPr>
        <w:t>دراسة</w:t>
      </w:r>
      <w:r w:rsidRPr="003454C6">
        <w:rPr>
          <w:b/>
          <w:bCs/>
        </w:rPr>
        <w:t xml:space="preserve"> </w:t>
      </w:r>
      <w:r w:rsidRPr="003454C6">
        <w:fldChar w:fldCharType="begin"/>
      </w:r>
      <w:r w:rsidRPr="003454C6">
        <w:instrText xml:space="preserve"> ADDIN ZOTERO_ITEM CSL_CITATION {"citationID":"qeZviR7L","properties":{"formattedCitation":"(Cheng &amp; Waldenberger, 2013)","plainCitation":"(Cheng &amp; Waldenberger, 2013)","noteIndex":0},"citationItems":[{"id":175,"uris":["http://zotero.org/users/18677334/items/4B2LSIN5"],"itemData":{"id":175,"type":"article-journal","abstract":"Purpose – This study aims to investigate how meeting the training expectations of Chinese employees in</w:instrText>
      </w:r>
      <w:r w:rsidRPr="003454C6">
        <w:rPr>
          <w:rFonts w:ascii="Times New Roman" w:hAnsi="Times New Roman" w:cs="Times New Roman"/>
        </w:rPr>
        <w:instrText>ﬂ</w:instrText>
      </w:r>
      <w:r w:rsidRPr="003454C6">
        <w:instrText>uences their intention to stay with their company. Design/methodology/approach – The authors collected data from 292 employees in eight Chinese organizations. Applying partial least squares path modeling, they tested how ful</w:instrText>
      </w:r>
      <w:r w:rsidRPr="003454C6">
        <w:rPr>
          <w:rFonts w:ascii="Times New Roman" w:hAnsi="Times New Roman" w:cs="Times New Roman"/>
        </w:rPr>
        <w:instrText>ﬁ</w:instrText>
      </w:r>
      <w:r w:rsidRPr="003454C6">
        <w:instrText>lling employees’ expectations with regard to different training dimensions in</w:instrText>
      </w:r>
      <w:r w:rsidRPr="003454C6">
        <w:rPr>
          <w:rFonts w:ascii="Times New Roman" w:hAnsi="Times New Roman" w:cs="Times New Roman"/>
        </w:rPr>
        <w:instrText>ﬂ</w:instrText>
      </w:r>
      <w:r w:rsidRPr="003454C6">
        <w:instrText>uences their level of job satisfaction, organizational commitment and perceived movement capital and how variations in these mediating factors in turn in</w:instrText>
      </w:r>
      <w:r w:rsidRPr="003454C6">
        <w:rPr>
          <w:rFonts w:ascii="Times New Roman" w:hAnsi="Times New Roman" w:cs="Times New Roman"/>
        </w:rPr>
        <w:instrText>ﬂ</w:instrText>
      </w:r>
      <w:r w:rsidRPr="003454C6">
        <w:instrText xml:space="preserve">uence turnover intentions.","container-title":"Journal of Chinese Human Resources Management","DOI":"10.1108/JCHRM-10-2012-0024","ISSN":"2040-8005","issue":"1","journalAbbreviation":"J of Chinese HRM","language":"en","page":"16-38","source":"DOI.org (Crossref)","title":"Does training affect individuals' turnover intention? Evidence from China","title-short":"Does training affect individuals' turnover intention?","volume":"4","author":[{"family":"Cheng","given":"Ying"},{"family":"Waldenberger","given":"Franz"}],"issued":{"date-parts":[["2013",5,3]]}}}],"schema":"https://github.com/citation-style-language/schema/raw/master/csl-citation.json"} </w:instrText>
      </w:r>
      <w:r w:rsidRPr="003454C6">
        <w:fldChar w:fldCharType="separate"/>
      </w:r>
      <w:r w:rsidRPr="003454C6">
        <w:t>(</w:t>
      </w:r>
      <w:r w:rsidRPr="003454C6">
        <w:rPr>
          <w:b/>
          <w:bCs/>
        </w:rPr>
        <w:t>Cheng &amp; Waldenberger, 2013</w:t>
      </w:r>
      <w:r w:rsidRPr="003454C6">
        <w:t>)</w:t>
      </w:r>
      <w:r w:rsidRPr="003454C6">
        <w:fldChar w:fldCharType="end"/>
      </w:r>
      <w:r w:rsidRPr="003454C6">
        <w:rPr>
          <w:rtl/>
        </w:rPr>
        <w:t>هدفت إلى تحليل تأثير تلبية توقعات التدريب لدى الموظفين الصينيين على نية الاستقالة، باستخدام 292 موظفًا في ثماني مؤسسات. أظهرت النتائج أن تلبية توقعات التدريب تؤثر على نية الاستقالة عبر مسارات وسيطة مثل الالتزام الوظيفي والرضا الوظيفي، مع تأثيرات مختلفة لكل بعد من أبعاد التدريب، مؤكدًا أهمية مراعاة توقعات الموظفين عند تصميم البرامج التدريبية</w:t>
      </w:r>
      <w:r w:rsidRPr="003454C6">
        <w:t>.</w:t>
      </w:r>
    </w:p>
    <w:p w:rsidR="003454C6" w:rsidRPr="003454C6" w:rsidRDefault="003454C6" w:rsidP="003454C6">
      <w:pPr>
        <w:rPr>
          <w:rtl/>
        </w:rPr>
      </w:pPr>
      <w:r w:rsidRPr="003454C6">
        <w:t xml:space="preserve">  </w:t>
      </w:r>
      <w:r w:rsidRPr="003454C6">
        <w:rPr>
          <w:b/>
          <w:bCs/>
          <w:rtl/>
        </w:rPr>
        <w:t>دراسة</w:t>
      </w:r>
      <w:r w:rsidRPr="003454C6">
        <w:fldChar w:fldCharType="begin"/>
      </w:r>
      <w:r w:rsidRPr="003454C6">
        <w:instrText xml:space="preserve"> ADDIN ZOTERO_ITEM CSL_CITATION {"citationID":"wIOHQbee","properties":{"formattedCitation":"(Jehanzeb \\uc0\\u1608{}\\uc0\\u1570{}\\uc0\\u1582{}\\uc0\\u1585{}\\uc0\\u1608{}\\uc0\\u1606{}, 2015)","plainCitation":"(Jehanzeb </w:instrText>
      </w:r>
      <w:r w:rsidRPr="003454C6">
        <w:rPr>
          <w:rtl/>
        </w:rPr>
        <w:instrText>وآخرون, 2015</w:instrText>
      </w:r>
      <w:r w:rsidRPr="003454C6">
        <w:instrText>)","noteIndex":0},"citationItems":[{"id":179,"uris":["http://zotero.org/users/18677334/items/YZWJ222V"],"itemData":{"id":179,"type":"article-journal","abstract":"The literature of fast food franchises in Saudi Arabia has reported a lack of research on the topic of employee training. This study pursues to add literature and findings in fast food franchises sector by examining the impact of effective training and coworker support for training on turnover intentions among the employees of fast food franchises in Saudi Arabia. A total number of 350 questionnaires were distributed among the employees working in different fast food franchises of Saudi Arabia, out of which 278 were returned and finally 250 questionnaires were selected for data analysis. The data was collected by source of a structured questionnaire with a total number of 25 questions. In which 10 questions were dedicated to training effectiveness, 3 questions were dedicated to coworker support for training, 8 questions were dedicated to job satisfaction, and 4 were dedicated to turnover intentions of employees. The results described a strong positive relationship between effective training program and job satisfaction, and coworker support for training and job satisfaction. However, there is a negative relationship found between job satisfaction and employees</w:instrText>
      </w:r>
      <w:r w:rsidRPr="003454C6">
        <w:rPr>
          <w:rFonts w:ascii="Times New Roman" w:hAnsi="Times New Roman" w:cs="Times New Roman"/>
        </w:rPr>
        <w:instrText>‟</w:instrText>
      </w:r>
      <w:r w:rsidRPr="003454C6">
        <w:instrText xml:space="preserve"> turnover intentions in fast food franchises of Saudi Arabia. The result of the study has significant decision-making suggestions for franchisers regarding how to decrease turnover intentions of employees by providing them efficient training programs and supportive working environment. Training programs not only increase the value of employees but also the effectiveness of the business.","container-title":"International Business Research","DOI":"10.5539/ibr.v8n3p208","ISSN":"1913-9012, 1913-9004","issue":"3","journalAbbreviation":"IBR","language":"en","page":"p208","source":"DOI.org (Crossref)","title":"What Is the Role of Training and Job Satisfaction on Turnover Intentions?","volume":"8","author":[{"family":"Jehanzeb","given":"Khawaja"},{"family":"Abdul Hamid","given":"Abu Bakar"},{"family":"Rasheed","given":"Anwar"}],"issued":{"date-parts":[["2015",2,25]]}}}],"schema":"https://github.com/citation-style-language/schema/raw/master/csl-citation.json"} </w:instrText>
      </w:r>
      <w:r w:rsidRPr="003454C6">
        <w:fldChar w:fldCharType="separate"/>
      </w:r>
      <w:r w:rsidRPr="003454C6">
        <w:rPr>
          <w:b/>
          <w:bCs/>
          <w:kern w:val="0"/>
        </w:rPr>
        <w:t xml:space="preserve">(Jehanzeb,2015) </w:t>
      </w:r>
      <w:r w:rsidRPr="003454C6">
        <w:rPr>
          <w:kern w:val="0"/>
        </w:rPr>
        <w:t xml:space="preserve"> </w:t>
      </w:r>
      <w:r w:rsidRPr="003454C6">
        <w:fldChar w:fldCharType="end"/>
      </w:r>
      <w:r w:rsidRPr="003454C6">
        <w:t xml:space="preserve"> </w:t>
      </w:r>
      <w:r w:rsidRPr="003454C6">
        <w:rPr>
          <w:rtl/>
        </w:rPr>
        <w:t>ركزت على تأثير التدريب الفعال ودعم الزملاء على نية الاستقالة في قطاع سلاسل الوجبات السريعة بالسعودية. استخدم الباحثون استبيانات على 250 موظفًا، وأظهرت النتائج علاقة إيجابية بين فعالية التدريب ورضا الموظف، وعلاقة سلبية بين رضا الموظف ونية الاستقالة، موصية بتطبيق برامج تدريبية فعالة وبيئة داعمة للحد من الدوران الوظيفي</w:t>
      </w:r>
      <w:r w:rsidRPr="003454C6">
        <w:t>.</w:t>
      </w:r>
    </w:p>
    <w:p w:rsidR="003454C6" w:rsidRPr="003454C6" w:rsidRDefault="003454C6" w:rsidP="003454C6">
      <w:pPr>
        <w:rPr>
          <w:rtl/>
        </w:rPr>
      </w:pPr>
    </w:p>
    <w:p w:rsidR="003454C6" w:rsidRPr="003454C6" w:rsidRDefault="003454C6" w:rsidP="003454C6">
      <w:pPr>
        <w:rPr>
          <w:b/>
          <w:bCs/>
          <w:rtl/>
        </w:rPr>
      </w:pPr>
      <w:r w:rsidRPr="003454C6">
        <w:rPr>
          <w:b/>
          <w:bCs/>
          <w:rtl/>
        </w:rPr>
        <w:t>التعقيب على الدراسات السابقة وربطها بالدراسة الحالية</w:t>
      </w:r>
    </w:p>
    <w:p w:rsidR="003454C6" w:rsidRPr="003454C6" w:rsidRDefault="003454C6" w:rsidP="003454C6">
      <w:pPr>
        <w:rPr>
          <w:rtl/>
        </w:rPr>
      </w:pPr>
      <w:r w:rsidRPr="003454C6">
        <w:rPr>
          <w:rtl/>
        </w:rPr>
        <w:t>استعرضت الدراسات السابقة المتعددة العلاقة بين برامج التدريب ومعدل الدوران الوظيفي، وخلصت إلى أهمية التدريب كأداة فعالة لتعزيز استقرار الموظفين وتحسين الأداء الوظيفي. فعلى سبيل المثال، أظهرت دراسة الغراغير (2022) أن جودة ممارسات إدارة الموارد البشرية تساهم في تقليل الدوران الوظيفي في المؤسسات الحكومية، بينما أكدت دراسة فضيل (2022) على دور برامج التدريب في تحسين كفاءة الموظفين وتقليل نية الاستقالة في المؤسسات التعليمية. هذه الدراسات تتفق مع ما لاحظته من أن الاستثمار في تدريب الموظفين يشكل أحد العوامل الرئيسية للحد من الدوران الوظيفي، ويعزز من الالتزام الوظيفي والانتماء المؤسسي.</w:t>
      </w:r>
    </w:p>
    <w:p w:rsidR="003454C6" w:rsidRPr="003454C6" w:rsidRDefault="003454C6" w:rsidP="003454C6">
      <w:pPr>
        <w:rPr>
          <w:rtl/>
        </w:rPr>
      </w:pPr>
      <w:r w:rsidRPr="003454C6">
        <w:rPr>
          <w:rtl/>
        </w:rPr>
        <w:t>مع ذلك، تختلف طبيعة البيئة التي تناولتها هذه الدراسات عن السياق الحالي، إذ ركزت معظم الدراسات السابقة على المؤسسات الحكومية أو الشركات الكبيرة، حيث الموارد التدريبية والهيكل التنظيمي أكثر استقرارًا، بينما استهدفت هذه الدراسة الشركات المتوسطة والصغيرة، التي تواجه تحديات خاصة تتعلق بمواردها المحدودة، ومرونتها التشغيلية، واحتياجات موظفيها المتنوعة. هذا الاختلاف البيئي يتيح تقديم رؤى جديدة حول كيفية تصميم برامج تدريبية فعالة في بيئات ديناميكية ومتغيرة، بما يتلاءم مع الخصائص الفريدة لهذه الشركات.</w:t>
      </w:r>
    </w:p>
    <w:p w:rsidR="003454C6" w:rsidRPr="003454C6" w:rsidRDefault="003454C6" w:rsidP="003454C6">
      <w:pPr>
        <w:rPr>
          <w:rtl/>
        </w:rPr>
      </w:pPr>
      <w:r w:rsidRPr="003454C6">
        <w:rPr>
          <w:rtl/>
        </w:rPr>
        <w:t xml:space="preserve">وفيما يتعلق بتأثير التدريب، أظهرت الدراسات مثل زهرة (2016) وزين ويحيى (2023) أن برامج التدريب ترتبط بتحسين الأداء الوظيفي وتقليل نية الاستقالة، مع تأثير متفاوت على الالتزام الوظيفي والرضا الوظيفي. كما بينت الدراسات الدولية مثل </w:t>
      </w:r>
      <w:r w:rsidRPr="003454C6">
        <w:t>Kesen</w:t>
      </w:r>
      <w:r w:rsidRPr="003454C6">
        <w:rPr>
          <w:rtl/>
        </w:rPr>
        <w:t xml:space="preserve"> (2016) و</w:t>
      </w:r>
      <w:r w:rsidRPr="003454C6">
        <w:t>Ahn &amp; Huang</w:t>
      </w:r>
      <w:r w:rsidRPr="003454C6">
        <w:rPr>
          <w:rtl/>
        </w:rPr>
        <w:t xml:space="preserve"> (2020) أن التدريب يسهم بشكل مباشر في تقليل الدوران الوظيفي، بينما أظهرت دراسات أخرى </w:t>
      </w:r>
      <w:r w:rsidRPr="003454C6">
        <w:rPr>
          <w:rtl/>
        </w:rPr>
        <w:lastRenderedPageBreak/>
        <w:t xml:space="preserve">مثل </w:t>
      </w:r>
      <w:r w:rsidRPr="003454C6">
        <w:t>Astuti &amp; Harnuansa</w:t>
      </w:r>
      <w:r w:rsidRPr="003454C6">
        <w:rPr>
          <w:rtl/>
        </w:rPr>
        <w:t xml:space="preserve"> (2022) و</w:t>
      </w:r>
      <w:r w:rsidRPr="003454C6">
        <w:t>Elsafty &amp; Oraby</w:t>
      </w:r>
      <w:r w:rsidRPr="003454C6">
        <w:rPr>
          <w:rtl/>
        </w:rPr>
        <w:t xml:space="preserve"> (2022) أن رضا الموظف والعمل الداعم له يعمل كوسيط بين التدريب والدوران الوظيفي. هذه النتائج تؤكد أهمية التدريب، لكنها تشير أيضًا إلى وجود تفاوت في أثره حسب طبيعة البيئة التنظيمية ونوع التدريب المقدم.</w:t>
      </w:r>
    </w:p>
    <w:p w:rsidR="003454C6" w:rsidRPr="003454C6" w:rsidRDefault="003454C6" w:rsidP="003454C6">
      <w:pPr>
        <w:rPr>
          <w:rtl/>
        </w:rPr>
      </w:pPr>
      <w:r w:rsidRPr="003454C6">
        <w:rPr>
          <w:rtl/>
        </w:rPr>
        <w:t>ما يميز هذه الدراسة عن السابق هو التركيز على قياس الأثر المباشر لبرامج التدريب على معدل الدوران الوظيفي في الشركات المتوسطة والصغيرة، مع تصنيف أنواع التدريب المختلفة (تدريب وظيفي، تطوير مهارات، تدريب تكيفي) وتحليل مدى فعاليتها. كما تمت دراسة هذا التأثير في سياق محلي محدد، يعكس واقع بيئة الشركات الصغيرة والمتوسطة في جدة، ما يجعل النتائج أكثر قابلية للتطبيق ويوفر قاعدة علمية عملية لاتخاذ القرارات المتعلقة بإدارة الموارد البشرية.</w:t>
      </w:r>
    </w:p>
    <w:p w:rsidR="003454C6" w:rsidRPr="003454C6" w:rsidRDefault="003454C6" w:rsidP="003454C6">
      <w:pPr>
        <w:rPr>
          <w:rtl/>
        </w:rPr>
      </w:pPr>
      <w:r w:rsidRPr="003454C6">
        <w:rPr>
          <w:rtl/>
        </w:rPr>
        <w:t>تسهم هذه الدراسة في سد فجوة معرفية مهمة، إذ تقدم رؤى جديدة حول العلاقة المباشرة بين التدريب واستقرار الموظفين في بيئات عمل محدودة الموارد، مع توفير توصيات عملية للشركات حول تصميم برامج تدريبية فعالة تستجيب لاحتياجات الموظفين وتساهم في خفض معدل الدوران الوظيفي. بالإضافة إلى ذلك، توفر الدراسة دليلًا ميدانيًا حديثًا يمكن الاستفادة منه أكاديميًا لتطوير النماذج النظرية المتعلقة بتأثير التدريب على استقرار الموظفين، وعلميًا لتحسين الأداء المؤسسي وتقليل التكاليف المرتبطة بفقدان الموظفين.</w:t>
      </w:r>
    </w:p>
    <w:p w:rsidR="003454C6" w:rsidRPr="003454C6" w:rsidRDefault="003454C6" w:rsidP="003454C6">
      <w:pPr>
        <w:rPr>
          <w:rtl/>
        </w:rPr>
      </w:pPr>
      <w:r w:rsidRPr="003454C6">
        <w:rPr>
          <w:rtl/>
        </w:rPr>
        <w:t>باختصار، على الرغم من أن الدراسات السابقة أكدت على الدور الإيجابي للتدريب في الحد من الدوران الوظيفي، فإن هذه الدراسة توسع المعرفة في هذا المجال من خلال تطبيقها على بيئة الشركات المتوسطة والصغيرة، وتحليل أنواع التدريب المختلفة، وتقديم دليل ميداني محدد للبيئة المحلية، ما يجعلها إضافة علمية وعملية متميزة.</w:t>
      </w:r>
    </w:p>
    <w:p w:rsidR="001604DA" w:rsidRDefault="001604DA"/>
    <w:sectPr w:rsidR="001604DA" w:rsidSect="003454C6">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17DF2E2-FDB8-4CB0-BCE0-5C10B617BE5D}"/>
    <w:embedBold r:id="rId2" w:fontKey="{2ECC676C-402A-408D-B3C7-A5FFAC2DF771}"/>
    <w:embedItalic r:id="rId3" w:fontKey="{4AB22BD6-CF1F-4FE8-99B3-F324AA6F2F45}"/>
  </w:font>
  <w:font w:name="Simplified Arabic">
    <w:panose1 w:val="02020603050405020304"/>
    <w:charset w:val="00"/>
    <w:family w:val="roman"/>
    <w:pitch w:val="variable"/>
    <w:sig w:usb0="00002003" w:usb1="80000000" w:usb2="00000008" w:usb3="00000000" w:csb0="00000041" w:csb1="00000000"/>
    <w:embedRegular r:id="rId4" w:fontKey="{B69A7E15-C075-4581-B3ED-B7FA1281B79F}"/>
    <w:embedBold r:id="rId5" w:fontKey="{84D571E9-B175-4D47-89ED-AC569DF16379}"/>
    <w:embedItalic r:id="rId6" w:fontKey="{38250A2F-68FE-4C1D-A029-32FB780BCAAE}"/>
  </w:font>
  <w:font w:name="MS Mincho">
    <w:altName w:val="ＭＳ 明朝"/>
    <w:panose1 w:val="02020609040205080304"/>
    <w:charset w:val="80"/>
    <w:family w:val="modern"/>
    <w:pitch w:val="fixed"/>
    <w:sig w:usb0="E00002FF" w:usb1="6AC7FDFB" w:usb2="08000012" w:usb3="00000000" w:csb0="0002009F" w:csb1="00000000"/>
  </w:font>
  <w:font w:name="Traditional Arabic">
    <w:panose1 w:val="02020603050405020304"/>
    <w:charset w:val="00"/>
    <w:family w:val="roman"/>
    <w:pitch w:val="variable"/>
    <w:sig w:usb0="00002003" w:usb1="80000000" w:usb2="00000008" w:usb3="00000000" w:csb0="00000041" w:csb1="00000000"/>
    <w:embedRegular r:id="rId7" w:fontKey="{756E9B9E-29AE-49A9-8B1D-247A83F67595}"/>
  </w:font>
  <w:font w:name="Calibri Light">
    <w:panose1 w:val="020F0302020204030204"/>
    <w:charset w:val="00"/>
    <w:family w:val="swiss"/>
    <w:pitch w:val="variable"/>
    <w:sig w:usb0="E4002EFF" w:usb1="C200247B" w:usb2="00000009" w:usb3="00000000" w:csb0="000001FF" w:csb1="00000000"/>
    <w:embedRegular r:id="rId8" w:fontKey="{DFC8326F-B460-4166-9CCF-07DD6587432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92E91"/>
    <w:multiLevelType w:val="hybridMultilevel"/>
    <w:tmpl w:val="0A12A018"/>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6E4253"/>
    <w:multiLevelType w:val="hybridMultilevel"/>
    <w:tmpl w:val="7E202776"/>
    <w:lvl w:ilvl="0" w:tplc="FFFFFFF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190B10"/>
    <w:multiLevelType w:val="multilevel"/>
    <w:tmpl w:val="29CA7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F628A2"/>
    <w:multiLevelType w:val="hybridMultilevel"/>
    <w:tmpl w:val="2010757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33C1281"/>
    <w:multiLevelType w:val="multilevel"/>
    <w:tmpl w:val="352EA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5D5B82"/>
    <w:multiLevelType w:val="hybridMultilevel"/>
    <w:tmpl w:val="B1AC9950"/>
    <w:lvl w:ilvl="0" w:tplc="86CE0F16">
      <w:start w:val="4"/>
      <w:numFmt w:val="bullet"/>
      <w:lvlText w:val="-"/>
      <w:lvlJc w:val="left"/>
      <w:pPr>
        <w:ind w:left="1004" w:hanging="360"/>
      </w:pPr>
      <w:rPr>
        <w:rFonts w:ascii="Arial" w:eastAsiaTheme="minorHAnsi" w:hAnsi="Arial" w:cs="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16056E25"/>
    <w:multiLevelType w:val="hybridMultilevel"/>
    <w:tmpl w:val="4694117A"/>
    <w:lvl w:ilvl="0" w:tplc="CC8CCD98">
      <w:start w:val="2"/>
      <w:numFmt w:val="bullet"/>
      <w:lvlText w:val="-"/>
      <w:lvlJc w:val="left"/>
      <w:pPr>
        <w:ind w:left="643" w:hanging="360"/>
      </w:pPr>
      <w:rPr>
        <w:rFonts w:ascii="Simplified Arabic" w:eastAsia="Times New Roman" w:hAnsi="Simplified Arabic" w:cs="Simplified Arabic" w:hint="default"/>
      </w:rPr>
    </w:lvl>
    <w:lvl w:ilvl="1" w:tplc="CC8CCD98">
      <w:start w:val="2"/>
      <w:numFmt w:val="bullet"/>
      <w:lvlText w:val="-"/>
      <w:lvlJc w:val="left"/>
      <w:pPr>
        <w:ind w:left="643" w:hanging="360"/>
      </w:pPr>
      <w:rPr>
        <w:rFonts w:ascii="Simplified Arabic" w:eastAsia="Times New Roman" w:hAnsi="Simplified Arabic" w:cs="Simplified Arabic"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18650F9F"/>
    <w:multiLevelType w:val="hybridMultilevel"/>
    <w:tmpl w:val="0B7859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4D60CF"/>
    <w:multiLevelType w:val="hybridMultilevel"/>
    <w:tmpl w:val="CB1449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992350D"/>
    <w:multiLevelType w:val="hybridMultilevel"/>
    <w:tmpl w:val="760E88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717E34"/>
    <w:multiLevelType w:val="multilevel"/>
    <w:tmpl w:val="BAB2D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801DC8"/>
    <w:multiLevelType w:val="hybridMultilevel"/>
    <w:tmpl w:val="63669446"/>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0805F8"/>
    <w:multiLevelType w:val="multilevel"/>
    <w:tmpl w:val="64D60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ED91172"/>
    <w:multiLevelType w:val="hybridMultilevel"/>
    <w:tmpl w:val="D07E0C1C"/>
    <w:lvl w:ilvl="0" w:tplc="FFFFFFFF">
      <w:numFmt w:val="bullet"/>
      <w:lvlText w:val="-"/>
      <w:lvlJc w:val="left"/>
      <w:pPr>
        <w:ind w:left="501" w:hanging="360"/>
      </w:pPr>
      <w:rPr>
        <w:rFonts w:ascii="Simplified Arabic" w:eastAsiaTheme="minorHAnsi" w:hAnsi="Simplified Arabic" w:cs="Simplified Arabic"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5E42C5"/>
    <w:multiLevelType w:val="hybridMultilevel"/>
    <w:tmpl w:val="78F02510"/>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22554872"/>
    <w:multiLevelType w:val="multilevel"/>
    <w:tmpl w:val="E1865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930A32"/>
    <w:multiLevelType w:val="hybridMultilevel"/>
    <w:tmpl w:val="7E202776"/>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551065"/>
    <w:multiLevelType w:val="hybridMultilevel"/>
    <w:tmpl w:val="514E70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9B29A7"/>
    <w:multiLevelType w:val="multilevel"/>
    <w:tmpl w:val="388A9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634D9F"/>
    <w:multiLevelType w:val="multilevel"/>
    <w:tmpl w:val="1A849590"/>
    <w:lvl w:ilvl="0">
      <w:start w:val="1"/>
      <w:numFmt w:val="decimal"/>
      <w:lvlText w:val="%1."/>
      <w:lvlJc w:val="left"/>
      <w:pPr>
        <w:tabs>
          <w:tab w:val="num" w:pos="720"/>
        </w:tabs>
        <w:ind w:left="720" w:hanging="360"/>
      </w:pPr>
    </w:lvl>
    <w:lvl w:ilvl="1">
      <w:start w:val="1"/>
      <w:numFmt w:val="bullet"/>
      <w:lvlText w:val="o"/>
      <w:lvlJc w:val="left"/>
      <w:pPr>
        <w:tabs>
          <w:tab w:val="num" w:pos="927"/>
        </w:tabs>
        <w:ind w:left="927"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8316F35"/>
    <w:multiLevelType w:val="multilevel"/>
    <w:tmpl w:val="2A067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9646752"/>
    <w:multiLevelType w:val="hybridMultilevel"/>
    <w:tmpl w:val="F9246938"/>
    <w:lvl w:ilvl="0" w:tplc="0409000F">
      <w:start w:val="1"/>
      <w:numFmt w:val="decimal"/>
      <w:lvlText w:val="%1."/>
      <w:lvlJc w:val="left"/>
      <w:pPr>
        <w:ind w:left="785"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C37496B"/>
    <w:multiLevelType w:val="multilevel"/>
    <w:tmpl w:val="96A23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0110AD"/>
    <w:multiLevelType w:val="hybridMultilevel"/>
    <w:tmpl w:val="F9246938"/>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D9A0641"/>
    <w:multiLevelType w:val="hybridMultilevel"/>
    <w:tmpl w:val="BA587268"/>
    <w:lvl w:ilvl="0" w:tplc="408C96E8">
      <w:start w:val="1"/>
      <w:numFmt w:val="decimal"/>
      <w:lvlText w:val="%1."/>
      <w:lvlJc w:val="center"/>
      <w:pPr>
        <w:ind w:left="780" w:hanging="360"/>
      </w:pPr>
      <w:rPr>
        <w:rFonts w:hint="default"/>
      </w:r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25" w15:restartNumberingAfterBreak="0">
    <w:nsid w:val="3F4C0BFD"/>
    <w:multiLevelType w:val="hybridMultilevel"/>
    <w:tmpl w:val="13EA6DFE"/>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08D1700"/>
    <w:multiLevelType w:val="hybridMultilevel"/>
    <w:tmpl w:val="80E0A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650F90"/>
    <w:multiLevelType w:val="multilevel"/>
    <w:tmpl w:val="847C2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B31CBB"/>
    <w:multiLevelType w:val="multilevel"/>
    <w:tmpl w:val="EA7E84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BEB28DD"/>
    <w:multiLevelType w:val="multilevel"/>
    <w:tmpl w:val="B15A4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C07732E"/>
    <w:multiLevelType w:val="multilevel"/>
    <w:tmpl w:val="F3128636"/>
    <w:lvl w:ilvl="0">
      <w:start w:val="1"/>
      <w:numFmt w:val="decimal"/>
      <w:lvlText w:val="%1."/>
      <w:lvlJc w:val="left"/>
      <w:pPr>
        <w:tabs>
          <w:tab w:val="num" w:pos="720"/>
        </w:tabs>
        <w:ind w:left="720" w:hanging="360"/>
      </w:pPr>
    </w:lvl>
    <w:lvl w:ilvl="1">
      <w:start w:val="1"/>
      <w:numFmt w:val="bullet"/>
      <w:lvlText w:val="o"/>
      <w:lvlJc w:val="left"/>
      <w:pPr>
        <w:tabs>
          <w:tab w:val="num" w:pos="785"/>
        </w:tabs>
        <w:ind w:left="785"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DEA43CE"/>
    <w:multiLevelType w:val="multilevel"/>
    <w:tmpl w:val="E9B41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F0540F4"/>
    <w:multiLevelType w:val="hybridMultilevel"/>
    <w:tmpl w:val="2892AFF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62B782D"/>
    <w:multiLevelType w:val="multilevel"/>
    <w:tmpl w:val="7126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A44535"/>
    <w:multiLevelType w:val="multilevel"/>
    <w:tmpl w:val="9FC01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BB325FE"/>
    <w:multiLevelType w:val="hybridMultilevel"/>
    <w:tmpl w:val="5C7A18FC"/>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F034A8E"/>
    <w:multiLevelType w:val="hybridMultilevel"/>
    <w:tmpl w:val="C122BC28"/>
    <w:lvl w:ilvl="0" w:tplc="0409000F">
      <w:start w:val="1"/>
      <w:numFmt w:val="decimal"/>
      <w:lvlText w:val="%1."/>
      <w:lvlJc w:val="left"/>
      <w:pPr>
        <w:ind w:left="501"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131337"/>
    <w:multiLevelType w:val="multilevel"/>
    <w:tmpl w:val="97D42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8109F2"/>
    <w:multiLevelType w:val="multilevel"/>
    <w:tmpl w:val="5BEE1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CF45D3F"/>
    <w:multiLevelType w:val="multilevel"/>
    <w:tmpl w:val="19AEA1BE"/>
    <w:lvl w:ilvl="0">
      <w:start w:val="1"/>
      <w:numFmt w:val="decimal"/>
      <w:lvlText w:val="%1."/>
      <w:lvlJc w:val="left"/>
      <w:pPr>
        <w:tabs>
          <w:tab w:val="num" w:pos="720"/>
        </w:tabs>
        <w:ind w:left="720" w:hanging="360"/>
      </w:pPr>
    </w:lvl>
    <w:lvl w:ilvl="1">
      <w:start w:val="1"/>
      <w:numFmt w:val="bullet"/>
      <w:lvlText w:val="o"/>
      <w:lvlJc w:val="left"/>
      <w:pPr>
        <w:tabs>
          <w:tab w:val="num" w:pos="927"/>
        </w:tabs>
        <w:ind w:left="927"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D347A89"/>
    <w:multiLevelType w:val="hybridMultilevel"/>
    <w:tmpl w:val="CD94308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72800884">
    <w:abstractNumId w:val="28"/>
  </w:num>
  <w:num w:numId="2" w16cid:durableId="655501558">
    <w:abstractNumId w:val="10"/>
  </w:num>
  <w:num w:numId="3" w16cid:durableId="832181384">
    <w:abstractNumId w:val="15"/>
  </w:num>
  <w:num w:numId="4" w16cid:durableId="722490034">
    <w:abstractNumId w:val="30"/>
  </w:num>
  <w:num w:numId="5" w16cid:durableId="1215393086">
    <w:abstractNumId w:val="22"/>
  </w:num>
  <w:num w:numId="6" w16cid:durableId="1911115115">
    <w:abstractNumId w:val="27"/>
  </w:num>
  <w:num w:numId="7" w16cid:durableId="1567913404">
    <w:abstractNumId w:val="29"/>
  </w:num>
  <w:num w:numId="8" w16cid:durableId="950090706">
    <w:abstractNumId w:val="38"/>
  </w:num>
  <w:num w:numId="9" w16cid:durableId="1067647260">
    <w:abstractNumId w:val="18"/>
  </w:num>
  <w:num w:numId="10" w16cid:durableId="794521210">
    <w:abstractNumId w:val="19"/>
  </w:num>
  <w:num w:numId="11" w16cid:durableId="1256280914">
    <w:abstractNumId w:val="39"/>
  </w:num>
  <w:num w:numId="12" w16cid:durableId="1792944097">
    <w:abstractNumId w:val="33"/>
  </w:num>
  <w:num w:numId="13" w16cid:durableId="1834376385">
    <w:abstractNumId w:val="12"/>
  </w:num>
  <w:num w:numId="14" w16cid:durableId="1643732304">
    <w:abstractNumId w:val="4"/>
  </w:num>
  <w:num w:numId="15" w16cid:durableId="33970397">
    <w:abstractNumId w:val="2"/>
  </w:num>
  <w:num w:numId="16" w16cid:durableId="1639719683">
    <w:abstractNumId w:val="31"/>
  </w:num>
  <w:num w:numId="17" w16cid:durableId="59210891">
    <w:abstractNumId w:val="34"/>
  </w:num>
  <w:num w:numId="18" w16cid:durableId="459111921">
    <w:abstractNumId w:val="20"/>
  </w:num>
  <w:num w:numId="19" w16cid:durableId="2117944390">
    <w:abstractNumId w:val="37"/>
  </w:num>
  <w:num w:numId="20" w16cid:durableId="115298434">
    <w:abstractNumId w:val="32"/>
  </w:num>
  <w:num w:numId="21" w16cid:durableId="1846162230">
    <w:abstractNumId w:val="35"/>
  </w:num>
  <w:num w:numId="22" w16cid:durableId="2111781580">
    <w:abstractNumId w:val="11"/>
  </w:num>
  <w:num w:numId="23" w16cid:durableId="704794310">
    <w:abstractNumId w:val="9"/>
  </w:num>
  <w:num w:numId="24" w16cid:durableId="1662125805">
    <w:abstractNumId w:val="3"/>
  </w:num>
  <w:num w:numId="25" w16cid:durableId="354815320">
    <w:abstractNumId w:val="6"/>
  </w:num>
  <w:num w:numId="26" w16cid:durableId="981420443">
    <w:abstractNumId w:val="0"/>
  </w:num>
  <w:num w:numId="27" w16cid:durableId="808009856">
    <w:abstractNumId w:val="16"/>
  </w:num>
  <w:num w:numId="28" w16cid:durableId="432673889">
    <w:abstractNumId w:val="26"/>
  </w:num>
  <w:num w:numId="29" w16cid:durableId="1962565003">
    <w:abstractNumId w:val="21"/>
  </w:num>
  <w:num w:numId="30" w16cid:durableId="1713311855">
    <w:abstractNumId w:val="23"/>
  </w:num>
  <w:num w:numId="31" w16cid:durableId="665324346">
    <w:abstractNumId w:val="1"/>
  </w:num>
  <w:num w:numId="32" w16cid:durableId="1598559487">
    <w:abstractNumId w:val="25"/>
  </w:num>
  <w:num w:numId="33" w16cid:durableId="1232160441">
    <w:abstractNumId w:val="36"/>
  </w:num>
  <w:num w:numId="34" w16cid:durableId="1972858921">
    <w:abstractNumId w:val="17"/>
  </w:num>
  <w:num w:numId="35" w16cid:durableId="1392537104">
    <w:abstractNumId w:val="14"/>
  </w:num>
  <w:num w:numId="36" w16cid:durableId="865557229">
    <w:abstractNumId w:val="7"/>
  </w:num>
  <w:num w:numId="37" w16cid:durableId="2036534796">
    <w:abstractNumId w:val="5"/>
  </w:num>
  <w:num w:numId="38" w16cid:durableId="2171372">
    <w:abstractNumId w:val="24"/>
  </w:num>
  <w:num w:numId="39" w16cid:durableId="1747721807">
    <w:abstractNumId w:val="8"/>
  </w:num>
  <w:num w:numId="40" w16cid:durableId="2007902364">
    <w:abstractNumId w:val="13"/>
  </w:num>
  <w:num w:numId="41" w16cid:durableId="979459057">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4C6"/>
    <w:rsid w:val="0003610E"/>
    <w:rsid w:val="0012258B"/>
    <w:rsid w:val="00152645"/>
    <w:rsid w:val="001604DA"/>
    <w:rsid w:val="0027789B"/>
    <w:rsid w:val="002C05C2"/>
    <w:rsid w:val="0033692F"/>
    <w:rsid w:val="003454C6"/>
    <w:rsid w:val="004840F2"/>
    <w:rsid w:val="005A361B"/>
    <w:rsid w:val="00673234"/>
    <w:rsid w:val="00712708"/>
    <w:rsid w:val="008237DB"/>
    <w:rsid w:val="009135CE"/>
    <w:rsid w:val="00954572"/>
    <w:rsid w:val="009E1439"/>
    <w:rsid w:val="00B62B78"/>
    <w:rsid w:val="00D14116"/>
    <w:rsid w:val="00D715B9"/>
    <w:rsid w:val="00F17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8F356"/>
  <w15:chartTrackingRefBased/>
  <w15:docId w15:val="{50457DAC-7554-4499-97C8-D00C7A4AD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Heading2">
    <w:name w:val="heading 2"/>
    <w:basedOn w:val="Normal"/>
    <w:next w:val="Normal"/>
    <w:link w:val="Heading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Heading3">
    <w:name w:val="heading 3"/>
    <w:basedOn w:val="Normal"/>
    <w:link w:val="Heading3Char"/>
    <w:autoRedefine/>
    <w:uiPriority w:val="9"/>
    <w:qFormat/>
    <w:rsid w:val="00152645"/>
    <w:pPr>
      <w:spacing w:before="100" w:beforeAutospacing="1"/>
      <w:ind w:left="-284"/>
      <w:jc w:val="left"/>
      <w:outlineLvl w:val="2"/>
    </w:pPr>
    <w:rPr>
      <w:rFonts w:ascii="Times New Roman" w:eastAsia="Times New Roman" w:hAnsi="Times New Roman"/>
      <w:b/>
      <w:bCs/>
      <w:kern w:val="0"/>
      <w:sz w:val="27"/>
      <w14:ligatures w14:val="none"/>
    </w:rPr>
  </w:style>
  <w:style w:type="paragraph" w:styleId="Heading4">
    <w:name w:val="heading 4"/>
    <w:basedOn w:val="Normal"/>
    <w:next w:val="Normal"/>
    <w:link w:val="Heading4Char"/>
    <w:uiPriority w:val="9"/>
    <w:unhideWhenUsed/>
    <w:qFormat/>
    <w:rsid w:val="003454C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454C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454C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454C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454C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454C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52645"/>
    <w:rPr>
      <w:rFonts w:ascii="Times New Roman" w:eastAsia="Times New Roman" w:hAnsi="Times New Roman"/>
      <w:b/>
      <w:bCs/>
      <w:kern w:val="0"/>
      <w:sz w:val="27"/>
      <w14:ligatures w14:val="none"/>
    </w:rPr>
  </w:style>
  <w:style w:type="character" w:customStyle="1" w:styleId="Heading1Char">
    <w:name w:val="Heading 1 Char"/>
    <w:basedOn w:val="DefaultParagraphFont"/>
    <w:link w:val="Heading1"/>
    <w:uiPriority w:val="9"/>
    <w:rsid w:val="009135CE"/>
    <w:rPr>
      <w:rFonts w:asciiTheme="majorHAnsi" w:eastAsiaTheme="majorEastAsia" w:hAnsiTheme="majorHAnsi" w:cs="Simplified Arabic"/>
      <w:bCs/>
      <w:color w:val="4472C4" w:themeColor="accent1"/>
      <w:sz w:val="36"/>
      <w:szCs w:val="36"/>
    </w:rPr>
  </w:style>
  <w:style w:type="character" w:customStyle="1" w:styleId="Heading2Char">
    <w:name w:val="Heading 2 Char"/>
    <w:basedOn w:val="DefaultParagraphFont"/>
    <w:link w:val="Heading2"/>
    <w:uiPriority w:val="9"/>
    <w:rsid w:val="009135CE"/>
    <w:rPr>
      <w:rFonts w:asciiTheme="majorHAnsi" w:eastAsiaTheme="majorEastAsia" w:hAnsiTheme="majorHAnsi" w:cs="Simplified Arabic"/>
      <w:bCs/>
      <w:color w:val="7030A0"/>
      <w:kern w:val="0"/>
      <w:sz w:val="26"/>
      <w:szCs w:val="32"/>
      <w14:ligatures w14:val="none"/>
    </w:rPr>
  </w:style>
  <w:style w:type="paragraph" w:styleId="TOCHeading">
    <w:name w:val="TOC Heading"/>
    <w:basedOn w:val="Heading1"/>
    <w:next w:val="Normal"/>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
    <w:name w:val="الاشكال"/>
    <w:basedOn w:val="Normal"/>
    <w:link w:val="Char"/>
    <w:autoRedefine/>
    <w:qFormat/>
    <w:rsid w:val="004840F2"/>
    <w:pPr>
      <w:jc w:val="center"/>
    </w:pPr>
    <w:rPr>
      <w:sz w:val="24"/>
      <w:szCs w:val="24"/>
    </w:rPr>
  </w:style>
  <w:style w:type="character" w:customStyle="1" w:styleId="Char">
    <w:name w:val="الاشكال Char"/>
    <w:basedOn w:val="DefaultParagraphFont"/>
    <w:link w:val="a"/>
    <w:rsid w:val="004840F2"/>
    <w:rPr>
      <w:sz w:val="24"/>
      <w:szCs w:val="24"/>
    </w:rPr>
  </w:style>
  <w:style w:type="paragraph" w:customStyle="1" w:styleId="a0">
    <w:name w:val="الجداول"/>
    <w:basedOn w:val="Normal"/>
    <w:link w:val="Char0"/>
    <w:autoRedefine/>
    <w:qFormat/>
    <w:rsid w:val="00673234"/>
    <w:pPr>
      <w:spacing w:line="276" w:lineRule="auto"/>
      <w:jc w:val="center"/>
    </w:pPr>
    <w:rPr>
      <w:b/>
      <w:szCs w:val="24"/>
    </w:rPr>
  </w:style>
  <w:style w:type="character" w:customStyle="1" w:styleId="Char0">
    <w:name w:val="الجداول Char"/>
    <w:basedOn w:val="DefaultParagraphFont"/>
    <w:link w:val="a0"/>
    <w:rsid w:val="00673234"/>
    <w:rPr>
      <w:b/>
      <w:szCs w:val="24"/>
    </w:rPr>
  </w:style>
  <w:style w:type="character" w:customStyle="1" w:styleId="Heading4Char">
    <w:name w:val="Heading 4 Char"/>
    <w:basedOn w:val="DefaultParagraphFont"/>
    <w:link w:val="Heading4"/>
    <w:uiPriority w:val="9"/>
    <w:rsid w:val="003454C6"/>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3454C6"/>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3454C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454C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454C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454C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454C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54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54C6"/>
    <w:pPr>
      <w:numPr>
        <w:ilvl w:val="1"/>
      </w:numPr>
      <w:spacing w:after="160"/>
      <w:ind w:firstLine="284"/>
    </w:pPr>
    <w:rPr>
      <w:rFonts w:asciiTheme="minorHAnsi" w:eastAsiaTheme="majorEastAsia" w:hAnsiTheme="minorHAnsi" w:cstheme="majorBidi"/>
      <w:color w:val="595959" w:themeColor="text1" w:themeTint="A6"/>
      <w:spacing w:val="15"/>
    </w:rPr>
  </w:style>
  <w:style w:type="character" w:customStyle="1" w:styleId="SubtitleChar">
    <w:name w:val="Subtitle Char"/>
    <w:basedOn w:val="DefaultParagraphFont"/>
    <w:link w:val="Subtitle"/>
    <w:uiPriority w:val="11"/>
    <w:rsid w:val="003454C6"/>
    <w:rPr>
      <w:rFonts w:asciiTheme="minorHAnsi" w:eastAsiaTheme="majorEastAsia" w:hAnsiTheme="minorHAnsi" w:cstheme="majorBidi"/>
      <w:color w:val="595959" w:themeColor="text1" w:themeTint="A6"/>
      <w:spacing w:val="15"/>
    </w:rPr>
  </w:style>
  <w:style w:type="paragraph" w:styleId="Quote">
    <w:name w:val="Quote"/>
    <w:basedOn w:val="Normal"/>
    <w:next w:val="Normal"/>
    <w:link w:val="QuoteChar"/>
    <w:uiPriority w:val="29"/>
    <w:qFormat/>
    <w:rsid w:val="003454C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454C6"/>
    <w:rPr>
      <w:i/>
      <w:iCs/>
      <w:color w:val="404040" w:themeColor="text1" w:themeTint="BF"/>
    </w:rPr>
  </w:style>
  <w:style w:type="paragraph" w:styleId="ListParagraph">
    <w:name w:val="List Paragraph"/>
    <w:basedOn w:val="Normal"/>
    <w:uiPriority w:val="34"/>
    <w:qFormat/>
    <w:rsid w:val="003454C6"/>
    <w:pPr>
      <w:ind w:left="720"/>
      <w:contextualSpacing/>
    </w:pPr>
  </w:style>
  <w:style w:type="character" w:styleId="IntenseEmphasis">
    <w:name w:val="Intense Emphasis"/>
    <w:basedOn w:val="DefaultParagraphFont"/>
    <w:uiPriority w:val="21"/>
    <w:qFormat/>
    <w:rsid w:val="003454C6"/>
    <w:rPr>
      <w:i/>
      <w:iCs/>
      <w:color w:val="2F5496" w:themeColor="accent1" w:themeShade="BF"/>
    </w:rPr>
  </w:style>
  <w:style w:type="paragraph" w:styleId="IntenseQuote">
    <w:name w:val="Intense Quote"/>
    <w:basedOn w:val="Normal"/>
    <w:next w:val="Normal"/>
    <w:link w:val="IntenseQuoteChar"/>
    <w:uiPriority w:val="30"/>
    <w:qFormat/>
    <w:rsid w:val="003454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454C6"/>
    <w:rPr>
      <w:i/>
      <w:iCs/>
      <w:color w:val="2F5496" w:themeColor="accent1" w:themeShade="BF"/>
    </w:rPr>
  </w:style>
  <w:style w:type="character" w:styleId="IntenseReference">
    <w:name w:val="Intense Reference"/>
    <w:basedOn w:val="DefaultParagraphFont"/>
    <w:uiPriority w:val="32"/>
    <w:qFormat/>
    <w:rsid w:val="003454C6"/>
    <w:rPr>
      <w:b/>
      <w:bCs/>
      <w:smallCaps/>
      <w:color w:val="2F5496" w:themeColor="accent1" w:themeShade="BF"/>
      <w:spacing w:val="5"/>
    </w:rPr>
  </w:style>
  <w:style w:type="paragraph" w:styleId="Header">
    <w:name w:val="header"/>
    <w:basedOn w:val="Normal"/>
    <w:link w:val="HeaderChar"/>
    <w:uiPriority w:val="99"/>
    <w:unhideWhenUsed/>
    <w:rsid w:val="003454C6"/>
    <w:pPr>
      <w:tabs>
        <w:tab w:val="center" w:pos="4153"/>
        <w:tab w:val="right" w:pos="8306"/>
      </w:tabs>
      <w:spacing w:after="0"/>
    </w:pPr>
  </w:style>
  <w:style w:type="character" w:customStyle="1" w:styleId="HeaderChar">
    <w:name w:val="Header Char"/>
    <w:basedOn w:val="DefaultParagraphFont"/>
    <w:link w:val="Header"/>
    <w:uiPriority w:val="99"/>
    <w:rsid w:val="003454C6"/>
  </w:style>
  <w:style w:type="paragraph" w:styleId="Footer">
    <w:name w:val="footer"/>
    <w:basedOn w:val="Normal"/>
    <w:link w:val="FooterChar"/>
    <w:uiPriority w:val="99"/>
    <w:unhideWhenUsed/>
    <w:rsid w:val="003454C6"/>
    <w:pPr>
      <w:tabs>
        <w:tab w:val="center" w:pos="4153"/>
        <w:tab w:val="right" w:pos="8306"/>
      </w:tabs>
      <w:spacing w:after="0"/>
    </w:pPr>
  </w:style>
  <w:style w:type="character" w:customStyle="1" w:styleId="FooterChar">
    <w:name w:val="Footer Char"/>
    <w:basedOn w:val="DefaultParagraphFont"/>
    <w:link w:val="Footer"/>
    <w:uiPriority w:val="99"/>
    <w:rsid w:val="003454C6"/>
  </w:style>
  <w:style w:type="table" w:styleId="TableGrid">
    <w:name w:val="Table Grid"/>
    <w:basedOn w:val="TableNormal"/>
    <w:uiPriority w:val="39"/>
    <w:rsid w:val="003454C6"/>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شبكة جدول1"/>
    <w:basedOn w:val="TableNormal"/>
    <w:next w:val="TableGrid"/>
    <w:uiPriority w:val="39"/>
    <w:rsid w:val="003454C6"/>
    <w:pPr>
      <w:bidi w:val="0"/>
      <w:spacing w:after="0"/>
      <w:ind w:firstLine="0"/>
      <w:jc w:val="left"/>
    </w:pPr>
    <w:rPr>
      <w:rFonts w:asciiTheme="minorHAnsi" w:hAnsiTheme="minorHAnsi" w:cstheme="minorBid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3454C6"/>
    <w:pPr>
      <w:spacing w:after="0" w:line="480" w:lineRule="auto"/>
      <w:ind w:left="720" w:hanging="720"/>
    </w:pPr>
  </w:style>
  <w:style w:type="paragraph" w:styleId="TOC1">
    <w:name w:val="toc 1"/>
    <w:basedOn w:val="Normal"/>
    <w:next w:val="Normal"/>
    <w:autoRedefine/>
    <w:uiPriority w:val="39"/>
    <w:unhideWhenUsed/>
    <w:rsid w:val="003454C6"/>
    <w:pPr>
      <w:spacing w:after="100"/>
    </w:pPr>
  </w:style>
  <w:style w:type="paragraph" w:styleId="TOC2">
    <w:name w:val="toc 2"/>
    <w:basedOn w:val="Normal"/>
    <w:next w:val="Normal"/>
    <w:autoRedefine/>
    <w:uiPriority w:val="39"/>
    <w:unhideWhenUsed/>
    <w:rsid w:val="003454C6"/>
    <w:pPr>
      <w:spacing w:after="100"/>
      <w:ind w:left="280"/>
    </w:pPr>
  </w:style>
  <w:style w:type="paragraph" w:styleId="TOC3">
    <w:name w:val="toc 3"/>
    <w:basedOn w:val="Normal"/>
    <w:next w:val="Normal"/>
    <w:autoRedefine/>
    <w:uiPriority w:val="39"/>
    <w:unhideWhenUsed/>
    <w:rsid w:val="003454C6"/>
    <w:pPr>
      <w:spacing w:after="100"/>
      <w:ind w:left="560"/>
    </w:pPr>
  </w:style>
  <w:style w:type="character" w:styleId="Hyperlink">
    <w:name w:val="Hyperlink"/>
    <w:basedOn w:val="DefaultParagraphFont"/>
    <w:uiPriority w:val="99"/>
    <w:unhideWhenUsed/>
    <w:rsid w:val="003454C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الس23</b:Tag>
    <b:SourceType>ArticleInAPeriodical</b:SourceType>
    <b:Guid>{6E025C99-ECC6-4FF3-96F8-29C02E577418}</b:Guid>
    <b:LCID>ar-SA</b:LCID>
    <b:Title>العلاقة بين التدريب ونوايا دوران الموظفين في القطاع الخاص في المملكة العربية السعودية.</b:Title>
    <b:PeriodicalTitle>المجلة الدولية لإدارة الموارد البشرية الفكرية</b:PeriodicalTitle>
    <b:Year>2023</b:Year>
    <b:Month>1</b:Month>
    <b:Day>18</b:Day>
    <b:Pages>28-39</b:Pages>
    <b:Author>
      <b:Author>
        <b:NameList>
          <b:Person>
            <b:Last>السلمي</b:Last>
            <b:First>عادل</b:First>
          </b:Person>
          <b:Person>
            <b:Last>القرني</b:Last>
            <b:First>سالم </b:First>
          </b:Person>
        </b:NameList>
      </b:Author>
    </b:Author>
    <b:RefOrder>1</b:RefOrder>
  </b:Source>
  <b:Source>
    <b:Tag>Bec64</b:Tag>
    <b:SourceType>Book</b:SourceType>
    <b:Guid>{27DF6A16-B338-4721-8DED-50130BDD2750}</b:Guid>
    <b:LCID>en-US</b:LCID>
    <b:Title>Human Capital</b:Title>
    <b:Year>1964</b:Year>
    <b:Author>
      <b:Author>
        <b:NameList>
          <b:Person>
            <b:Last>Becker</b:Last>
            <b:First>Gary</b:First>
          </b:Person>
        </b:NameList>
      </b:Author>
    </b:Author>
    <b:Publisher>University of Chicago Press</b:Publisher>
    <b:RefOrder>2</b:RefOrder>
  </b:Source>
  <b:Source>
    <b:Tag>Soy01</b:Tag>
    <b:SourceType>Book</b:SourceType>
    <b:Guid>{E390C412-D2C9-4995-BFDC-FEB96612268C}</b:Guid>
    <b:LCID>en-US</b:LCID>
    <b:Title>Fonction Formation, 2ème édition</b:Title>
    <b:Year>2001</b:Year>
    <b:City>Paris</b:City>
    <b:Publisher>Édition d'Organisation</b:Publisher>
    <b:Author>
      <b:Author>
        <b:NameList>
          <b:Person>
            <b:Last>Soyer</b:Last>
            <b:First>Jaque</b:First>
          </b:Person>
        </b:NameList>
      </b:Author>
    </b:Author>
    <b:RefOrder>3</b:RefOrder>
  </b:Source>
  <b:Source>
    <b:Tag>شيح161</b:Tag>
    <b:SourceType>ArticleInAPeriodical</b:SourceType>
    <b:Guid>{059ED896-C2A9-4382-9F62-E96E507988D3}</b:Guid>
    <b:LCID>ar-SA</b:LCID>
    <b:Title>دور برامج التدريب في تحسين اداء الموارد البشرية</b:Title>
    <b:Year>2016</b:Year>
    <b:Author>
      <b:Author>
        <b:NameList>
          <b:Person>
            <b:Last>شيح </b:Last>
            <b:First>سمية</b:First>
          </b:Person>
        </b:NameList>
      </b:Author>
    </b:Author>
    <b:Month>5</b:Month>
    <b:Day>15</b:Day>
    <b:RefOrder>4</b:RefOrder>
  </b:Source>
  <b:Source>
    <b:Tag>ماه07</b:Tag>
    <b:SourceType>Book</b:SourceType>
    <b:Guid>{32EEEC45-5461-4EBC-AC67-47F025DFB933}</b:Guid>
    <b:Title>ادارة الموارد البشرية</b:Title>
    <b:Year>2007</b:Year>
    <b:LCID>ar-SA</b:LCID>
    <b:City>الاسكندرية ، مصر </b:City>
    <b:Publisher>الدار الجامعية</b:Publisher>
    <b:Author>
      <b:Author>
        <b:NameList>
          <b:Person>
            <b:Last>ماهر</b:Last>
            <b:First>احمد</b:First>
          </b:Person>
        </b:NameList>
      </b:Author>
    </b:Author>
    <b:RefOrder>5</b:RefOrder>
  </b:Source>
  <b:Source>
    <b:Tag>عثم04</b:Tag>
    <b:SourceType>Book</b:SourceType>
    <b:Guid>{028B0AEF-7217-48CB-B23E-080A99DC746E}</b:Guid>
    <b:LCID>ar-SA</b:LCID>
    <b:Title>إدارة الموارد البشرية</b:Title>
    <b:Year>2004</b:Year>
    <b:City>الاسكندرية </b:City>
    <b:Publisher>الدار الجامعية</b:Publisher>
    <b:Author>
      <b:Author>
        <b:NameList>
          <b:Person>
            <b:Last>عثمان </b:Last>
            <b:Middle>حميد</b:Middle>
            <b:First>محمد اسماعيل</b:First>
          </b:Person>
        </b:NameList>
      </b:Author>
    </b:Author>
    <b:RefOrder>6</b:RefOrder>
  </b:Source>
  <b:Source>
    <b:Tag>ربا03</b:Tag>
    <b:SourceType>Book</b:SourceType>
    <b:Guid>{D67BA047-F90C-4945-AEB9-5109F5FB1F6E}</b:Guid>
    <b:Title>إدارة الموارد البشرية</b:Title>
    <b:Year>2003</b:Year>
    <b:City>عمان</b:City>
    <b:Publisher>دار صفاء للنشر والتوزيع</b:Publisher>
    <b:Author>
      <b:Author>
        <b:NameList>
          <b:Person>
            <b:Last>ربابعة </b:Last>
            <b:Middle>محمد</b:Middle>
            <b:First>علي</b:First>
          </b:Person>
        </b:NameList>
      </b:Author>
    </b:Author>
    <b:RefOrder>7</b:RefOrder>
  </b:Source>
  <b:Source>
    <b:Tag>كام08</b:Tag>
    <b:SourceType>Book</b:SourceType>
    <b:Guid>{831DC479-DE0F-4F90-828C-C039813F06BD}</b:Guid>
    <b:LCID>ar-SA</b:LCID>
    <b:Title>ادارة الموارد البشرية (اتجاهات وممارسات) </b:Title>
    <b:Year>2008</b:Year>
    <b:City>بيروت</b:City>
    <b:Publisher>دار المنهل اللبناني</b:Publisher>
    <b:Author>
      <b:Author>
        <b:NameList>
          <b:Person>
            <b:Last>كامل</b:Last>
            <b:First>بربر</b:First>
          </b:Person>
        </b:NameList>
      </b:Author>
    </b:Author>
    <b:RefOrder>8</b:RefOrder>
  </b:Source>
  <b:Source>
    <b:Tag>لطي08</b:Tag>
    <b:SourceType>ArticleInAPeriodical</b:SourceType>
    <b:Guid>{6D3814DC-FF56-483B-B207-0E25E131FD9A}</b:Guid>
    <b:LCID>ar-SA</b:LCID>
    <b:Title>دور التدريب في تقويم كفاءة أداء العاملين ضمن القطاع الفندقي</b:Title>
    <b:Year>2008</b:Year>
    <b:Author>
      <b:Author>
        <b:NameList>
          <b:Person>
            <b:Last>لطيف</b:Last>
            <b:First>لؤي</b:First>
          </b:Person>
        </b:NameList>
      </b:Author>
    </b:Author>
    <b:PeriodicalTitle>مجلة الإدارة والاقتصاد</b:PeriodicalTitle>
    <b:Pages>163</b:Pages>
    <b:RefOrder>9</b:RefOrder>
  </b:Source>
  <b:Source>
    <b:Tag>معي10</b:Tag>
    <b:SourceType>Book</b:SourceType>
    <b:Guid>{8BF27F44-6AFA-44EF-AB78-C43B7DED4017}</b:Guid>
    <b:LCID>ar-SA</b:LCID>
    <b:Title>إدارة الموارد البشرية في ظل المتغيرات الاقتصادية العالمية الحالية</b:Title>
    <b:Year>2010</b:Year>
    <b:Author>
      <b:Author>
        <b:NameList>
          <b:Person>
            <b:Last>معين </b:Last>
            <b:Middle>امين</b:Middle>
            <b:First>السيد </b:First>
          </b:Person>
        </b:NameList>
      </b:Author>
    </b:Author>
    <b:RefOrder>10</b:RefOrder>
  </b:Source>
  <b:Source>
    <b:Tag>Dek88</b:Tag>
    <b:SourceType>Book</b:SourceType>
    <b:Guid>{7B8D5B0C-E7BA-4A47-B4D9-E683822A55E6}</b:Guid>
    <b:LCID>en-US</b:LCID>
    <b:Title>Guide de Formation, Bruxelles: De Boeckwesmael</b:Title>
    <b:Year>1988</b:Year>
    <b:Author>
      <b:Author>
        <b:NameList>
          <b:Person>
            <b:Last>Deketeke</b:Last>
            <b:First>Jean-Marie</b:First>
          </b:Person>
        </b:NameList>
      </b:Author>
    </b:Author>
    <b:RefOrder>11</b:RefOrder>
  </b:Source>
  <b:Source>
    <b:Tag>الص09</b:Tag>
    <b:SourceType>Book</b:SourceType>
    <b:Guid>{815CD4A4-F8DC-444E-86AD-02AEE7617D46}</b:Guid>
    <b:LCID>ar-SA</b:LCID>
    <b:Title>التدريب الإداري (تحديد الاحتياجات التدريبية وتصميم البرامج التدريبية)</b:Title>
    <b:Year>2009</b:Year>
    <b:City>الإسكندرية</b:City>
    <b:Publisher>دار المناهج للنشر والتوزيع</b:Publisher>
    <b:Author>
      <b:Author>
        <b:NameList>
          <b:Person>
            <b:Last>الصيرفي </b:Last>
            <b:First>محمد </b:First>
          </b:Person>
        </b:NameList>
      </b:Author>
    </b:Author>
    <b:RefOrder>12</b:RefOrder>
  </b:Source>
  <b:Source>
    <b:Tag>الن87</b:Tag>
    <b:SourceType>Book</b:SourceType>
    <b:Guid>{AA97E201-A0E8-415E-A652-3E33618E20FA}</b:Guid>
    <b:LCID>ar-SA</b:LCID>
    <b:Title>إدارة الأفراد</b:Title>
    <b:Year>1987</b:Year>
    <b:City>القاهرة</b:City>
    <b:Publisher>المطبعة الكمالية</b:Publisher>
    <b:Author>
      <b:Author>
        <b:NameList>
          <b:Person>
            <b:Last>النجار</b:Last>
            <b:Middle>الحسيني</b:Middle>
            <b:First>نبيل</b:First>
          </b:Person>
        </b:NameList>
      </b:Author>
    </b:Author>
    <b:RefOrder>13</b:RefOrder>
  </b:Source>
  <b:Source>
    <b:Tag>محم03</b:Tag>
    <b:SourceType>Book</b:SourceType>
    <b:Guid>{CAC956AA-91DC-45A1-9D48-43A01182698E}</b:Guid>
    <b:Title>أساسيات في علم الإدارة</b:Title>
    <b:Year>2003</b:Year>
    <b:City> الإسكندرية</b:City>
    <b:Publisher>المكتب الجامعي الحديث</b:Publisher>
    <b:Author>
      <b:Author>
        <b:NameList>
          <b:Person>
            <b:Last>محمود</b:Last>
            <b:Middle>طلعت</b:Middle>
            <b:First>منال</b:First>
          </b:Person>
        </b:NameList>
      </b:Author>
    </b:Author>
    <b:LCID>ar-SA</b:LCID>
    <b:RefOrder>14</b:RefOrder>
  </b:Source>
  <b:Source>
    <b:Tag>شاو05</b:Tag>
    <b:SourceType>Book</b:SourceType>
    <b:Guid>{90261EC6-26F5-487C-8B7E-55BCC24975EA}</b:Guid>
    <b:LCID>ar-SA</b:LCID>
    <b:Title>ادارة الموارد البشرية (ادارة الافراد)</b:Title>
    <b:Year>2005</b:Year>
    <b:City>عمان الاردن</b:City>
    <b:Publisher>دار الشروق لنشر والتوزيع </b:Publisher>
    <b:Author>
      <b:Author>
        <b:NameList>
          <b:Person>
            <b:Last>شاوش</b:Last>
            <b:Middle>نجيب</b:Middle>
            <b:First>مصطفى </b:First>
          </b:Person>
        </b:NameList>
      </b:Author>
    </b:Author>
    <b:RefOrder>15</b:RefOrder>
  </b:Source>
  <b:Source>
    <b:Tag>مؤي02</b:Tag>
    <b:SourceType>Book</b:SourceType>
    <b:Guid>{5CECD50B-0F08-4926-A0BE-0003B8CC8709}</b:Guid>
    <b:Title>إدارة الموارد البشرية، مدخل استراتيجي</b:Title>
    <b:Year>2002</b:Year>
    <b:City>عمان</b:City>
    <b:Publisher>عالم الكتب الحديثة</b:Publisher>
    <b:Author>
      <b:Author>
        <b:NameList>
          <b:Person>
            <b:Last>مؤيد </b:Last>
            <b:Middle>سعيد</b:Middle>
            <b:First>سالم</b:First>
          </b:Person>
          <b:Person>
            <b:Last>صالح </b:Last>
            <b:First>حرشوش</b:First>
          </b:Person>
        </b:NameList>
      </b:Author>
    </b:Author>
    <b:RefOrder>16</b:RefOrder>
  </b:Source>
  <b:Source>
    <b:Tag>ابو00</b:Tag>
    <b:SourceType>Book</b:SourceType>
    <b:Guid>{D1055FD1-F039-4CB4-BB1E-6732F4E60C40}</b:Guid>
    <b:LCID>ar-SA</b:LCID>
    <b:Title>إدارة الموارد البشرية  </b:Title>
    <b:Year>2000</b:Year>
    <b:City>عمان</b:City>
    <b:Publisher>دار صفاء للنشر والتوزيع</b:Publisher>
    <b:Author>
      <b:Author>
        <b:NameList>
          <b:Person>
            <b:Last>ابو شيخة </b:Last>
            <b:Middle>نادر</b:Middle>
            <b:First>احمد </b:First>
          </b:Person>
        </b:NameList>
      </b:Author>
    </b:Author>
    <b:RefOrder>17</b:RefOrder>
  </b:Source>
  <b:Source>
    <b:Tag>بلو02</b:Tag>
    <b:SourceType>Book</b:SourceType>
    <b:Guid>{012C6378-840C-4176-9145-19437FD74DDF}</b:Guid>
    <b:LCID>ar-SA</b:LCID>
    <b:Title>ادارة الموارد البشرية من منظور استراتيجي</b:Title>
    <b:Year>2002</b:Year>
    <b:City>بيروت </b:City>
    <b:Publisher>دار النهضة العربية </b:Publisher>
    <b:Author>
      <b:Author>
        <b:NameList>
          <b:Person>
            <b:Last>بلوط </b:Last>
            <b:Middle>حسن</b:Middle>
            <b:First>ابراهيم </b:First>
          </b:Person>
        </b:NameList>
      </b:Author>
    </b:Author>
    <b:RefOrder>18</b:RefOrder>
  </b:Source>
  <b:Source>
    <b:Tag>عبد98</b:Tag>
    <b:SourceType>Book</b:SourceType>
    <b:Guid>{447A3041-B5B8-4255-BFD2-02F9698F7244}</b:Guid>
    <b:LCID>ar-SA</b:LCID>
    <b:Title>تقييم التدريب المردود والعائد على الاستثمار البشري </b:Title>
    <b:Year>1998</b:Year>
    <b:City>القاهرة</b:City>
    <b:Publisher>مركز الخبرات المهنية للإدارة</b:Publisher>
    <b:Author>
      <b:Author>
        <b:NameList>
          <b:Person>
            <b:Last>عبد الرحمن</b:Last>
            <b:First>توفيق</b:First>
          </b:Person>
        </b:NameList>
      </b:Author>
    </b:Author>
    <b:RefOrder>19</b:RefOrder>
  </b:Source>
  <b:Source>
    <b:Tag>الق10</b:Tag>
    <b:SourceType>Book</b:SourceType>
    <b:Guid>{32440061-B3EC-49CD-B4F0-74663D357A2A}</b:Guid>
    <b:LCID>ar-SA</b:LCID>
    <b:Title>الوجيز في إدارة الموارد البشرية</b:Title>
    <b:Year>2010</b:Year>
    <b:City>عمان</b:City>
    <b:Publisher>دار وائل للنشر والتوزيع</b:Publisher>
    <b:Author>
      <b:Author>
        <b:NameList>
          <b:Person>
            <b:Last>القريوتي</b:Last>
            <b:Middle>قاسم </b:Middle>
            <b:First>محمد </b:First>
          </b:Person>
        </b:NameList>
      </b:Author>
    </b:Author>
    <b:RefOrder>20</b:RefOrder>
  </b:Source>
  <b:Source>
    <b:Tag>الط07</b:Tag>
    <b:SourceType>Book</b:SourceType>
    <b:Guid>{6FB9EEFB-4839-4FCB-BBF6-F0324FC91E43}</b:Guid>
    <b:LCID>ar-SA</b:LCID>
    <b:Title>التدريب الإداري المعاصر</b:Title>
    <b:Year>2007</b:Year>
    <b:City>عمان</b:City>
    <b:Publisher>دار المسيرة للنشر والتوزيع والطباعة</b:Publisher>
    <b:Author>
      <b:Author>
        <b:NameList>
          <b:Person>
            <b:Last>الطعاني</b:Last>
            <b:Middle>محمد </b:Middle>
            <b:First>حسن </b:First>
          </b:Person>
        </b:NameList>
      </b:Author>
    </b:Author>
    <b:RefOrder>21</b:RefOrder>
  </b:Source>
  <b:Source>
    <b:Tag>احم79</b:Tag>
    <b:SourceType>Book</b:SourceType>
    <b:Guid>{B3630EA4-74FA-4B03-A066-CDB580ED0AEE}</b:Guid>
    <b:LCID>ar-SA</b:LCID>
    <b:Title>إدارة القوى العاملة</b:Title>
    <b:Year>1979</b:Year>
    <b:City>بيروت</b:City>
    <b:Publisher> دار النهضة العربية</b:Publisher>
    <b:Author>
      <b:Author>
        <b:NameList>
          <b:Person>
            <b:Last>احمد </b:Last>
            <b:Middle>صقر</b:Middle>
            <b:First>عاشور</b:First>
          </b:Person>
        </b:NameList>
      </b:Author>
    </b:Author>
    <b:RefOrder>22</b:RefOrder>
  </b:Source>
  <b:Source>
    <b:Tag>الص05</b:Tag>
    <b:SourceType>ArticleInAPeriodical</b:SourceType>
    <b:Guid>{B3F545FA-5DB6-4379-9EE0-97B7FA11F60A}</b:Guid>
    <b:LCID>ar-SA</b:LCID>
    <b:Title>تقييم فعالية برامج تدريب الموارد البشرية، مذكرة ماجستير، جامعة منتوري قسنطينة</b:Title>
    <b:Year>2005</b:Year>
    <b:PeriodicalTitle> كلية العلوم الاقتصادية وعلوم التسيير</b:PeriodicalTitle>
    <b:Author>
      <b:Author>
        <b:NameList>
          <b:Person>
            <b:Last>الصالح </b:Last>
            <b:Middle>محمد </b:Middle>
            <b:First>قريشي</b:First>
          </b:Person>
        </b:NameList>
      </b:Author>
    </b:Author>
    <b:RefOrder>23</b:RefOrder>
  </b:Source>
  <b:Source>
    <b:Tag>Tha04</b:Tag>
    <b:SourceType>Book</b:SourceType>
    <b:Guid>{828E0424-BFA8-42BA-9435-76D4B7C38EF9}</b:Guid>
    <b:LCID>en-US</b:LCID>
    <b:Title>A quantitative method for determining Proper job rotation intervals</b:Title>
    <b:Year>2004</b:Year>
    <b:Publisher>Annals of operations research</b:Publisher>
    <b:Author>
      <b:Author>
        <b:NameList>
          <b:Person>
            <b:Last>Tharmmaphornphilas</b:Last>
            <b:First>W</b:First>
          </b:Person>
          <b:Person>
            <b:Last>Norman</b:Last>
            <b:First>B.A</b:First>
          </b:Person>
        </b:NameList>
      </b:Author>
    </b:Author>
    <b:RefOrder>24</b:RefOrder>
  </b:Source>
  <b:Source>
    <b:Tag>Sei00</b:Tag>
    <b:SourceType>Book</b:SourceType>
    <b:Guid>{94FB456E-A118-4BDB-B5B5-AC29A491EDC7}</b:Guid>
    <b:LCID>en-US</b:LCID>
    <b:Title>Job rotation job enlargement, job enrichment, In: Wirtschaftswissenschaftliches Studium</b:Title>
    <b:Year>2000</b:Year>
    <b:Author>
      <b:Author>
        <b:NameList>
          <b:Person>
            <b:Last>Seiwert</b:Last>
            <b:First>L</b:First>
          </b:Person>
        </b:NameList>
      </b:Author>
    </b:Author>
    <b:RefOrder>25</b:RefOrder>
  </b:Source>
  <b:Source>
    <b:Tag>احم10</b:Tag>
    <b:SourceType>ArticleInAPeriodical</b:SourceType>
    <b:Guid>{164907F1-D76B-495F-A1F9-6D4869B58CBC}</b:Guid>
    <b:LCID>ar-SA</b:LCID>
    <b:Title>أثر العوامل المسببة للرضا الوظيفي على دوران العمل بالتطبيق على العاملين في المصارف اليمنية </b:Title>
    <b:PeriodicalTitle>دراسة ماجستير إدارة الأعمال –كلية العلوم الإدارية جامعة الأندلس</b:PeriodicalTitle>
    <b:Year>2010</b:Year>
    <b:Author>
      <b:Author>
        <b:NameList>
          <b:Person>
            <b:Last>احمد </b:Last>
            <b:Middle>احمد</b:Middle>
            <b:First>علي</b:First>
          </b:Person>
        </b:NameList>
      </b:Author>
    </b:Author>
    <b:RefOrder>26</b:RefOrder>
  </b:Source>
  <b:Source>
    <b:Tag>ولي00</b:Tag>
    <b:SourceType>Book</b:SourceType>
    <b:Guid>{531B1256-98B8-4615-B145-04BA5094F1D4}</b:Guid>
    <b:LCID>ar-SA</b:LCID>
    <b:Title>سياسة تدوير العمالة: فلسفته - مزاياه  - مشكلاته</b:Title>
    <b:Year>2000</b:Year>
    <b:Publisher>مجلة التنمية الادارية</b:Publisher>
    <b:Author>
      <b:Author>
        <b:NameList>
          <b:Person>
            <b:Last>وليم</b:Last>
            <b:First>ثريا</b:First>
          </b:Person>
        </b:NameList>
      </b:Author>
    </b:Author>
    <b:RefOrder>27</b:RefOrder>
  </b:Source>
  <b:Source>
    <b:Tag>الق11</b:Tag>
    <b:SourceType>ArticleInAPeriodical</b:SourceType>
    <b:Guid>{6646E74D-C8E2-4E10-B6E0-C2550D6F99E0}</b:Guid>
    <b:LCID>ar-SA</b:LCID>
    <b:Title>التدوير الوظيفي واسهامة في تنمية الموارد البشرية: دراسة مسحية على الضباط بمديرية الدفاع المدني بالرياض</b:Title>
    <b:Year>2011</b:Year>
    <b:Author>
      <b:Author>
        <b:NameList>
          <b:Person>
            <b:Last>القحطاني </b:Last>
            <b:First>سعيد بن محمد</b:First>
          </b:Person>
        </b:NameList>
      </b:Author>
    </b:Author>
    <b:PeriodicalTitle>جامعة نايف للعلوم الامنية، كلية الدراسات العليا ، الرياض</b:PeriodicalTitle>
    <b:RefOrder>28</b:RefOrder>
  </b:Source>
  <b:Source>
    <b:Tag>زكي10</b:Tag>
    <b:SourceType>ConferenceProceedings</b:SourceType>
    <b:Guid>{C0B7BDA2-A0E4-4071-8396-225CED5AA5C5}</b:Guid>
    <b:LCID>ar-SA</b:LCID>
    <b:Title>تفعيل سياسة التدوير الوظيفي في القطاع الحكومي</b:Title>
    <b:Year>2010</b:Year>
    <b:Author>
      <b:Author>
        <b:NameList>
          <b:Person>
            <b:Last>زكي</b:Last>
            <b:First>ناصر</b:First>
          </b:Person>
        </b:NameList>
      </b:Author>
    </b:Author>
    <b:ConferenceName>المؤتمر العربي الاول في ادارة وتنمية الموارد البشرية بالقطاع العام (الواقع والتطلعات والتحديات)</b:ConferenceName>
    <b:City>القاهرة</b:City>
    <b:RefOrder>29</b:RefOrder>
  </b:Source>
  <b:Source>
    <b:Tag>علي17</b:Tag>
    <b:SourceType>ArticleInAPeriodical</b:SourceType>
    <b:Guid>{75C82EEA-CDE8-4E73-A3DD-BEF0AB913ED6}</b:Guid>
    <b:LCID>ar-SA</b:LCID>
    <b:Title>التدوير الوظيفي ودورة في ادارة الموارد البشرية : دراسة تحليلية للآراء مجموعة من العاملين الاداريين في جامعة زاخو</b:Title>
    <b:Year>2017</b:Year>
    <b:Author>
      <b:Author>
        <b:NameList>
          <b:Person>
            <b:Last>علي</b:Last>
            <b:Middle>محمد</b:Middle>
            <b:First>نزار </b:First>
          </b:Person>
        </b:NameList>
      </b:Author>
    </b:Author>
    <b:PeriodicalTitle>مجلة العلوم الانسانية لجامعة زاخو </b:PeriodicalTitle>
    <b:RefOrder>30</b:RefOrder>
  </b:Source>
  <b:Source>
    <b:Tag>الب221</b:Tag>
    <b:SourceType>ArticleInAPeriodical</b:SourceType>
    <b:Guid>{F360B412-D4FC-4E39-BD1F-291FFD61D8B3}</b:Guid>
    <b:LCID>ar-SA</b:LCID>
    <b:Title>التدوير الوظيفي واثرة على الاداء الوظيفي</b:Title>
    <b:PeriodicalTitle>مجلة البيان العلمية المحكمة </b:PeriodicalTitle>
    <b:Year>2022</b:Year>
    <b:Month>9</b:Month>
    <b:Author>
      <b:Author>
        <b:NameList>
          <b:Person>
            <b:Last>البطي</b:Last>
            <b:Middle>علي</b:Middle>
            <b:First>احمد </b:First>
          </b:Person>
        </b:NameList>
      </b:Author>
    </b:Author>
    <b:RefOrder>31</b:RefOrder>
  </b:Source>
  <b:Source>
    <b:Tag>احف25</b:Tag>
    <b:SourceType>ArticleInAPeriodical</b:SourceType>
    <b:Guid>{E76DBFBB-B654-4C25-861D-121D7AD1735E}</b:Guid>
    <b:LCID>ar-SA</b:LCID>
    <b:Title>برامج التدريب المهني كأداة استراتيجية لرفع كفاءة الأداء الوظيفي</b:Title>
    <b:Year>2025</b:Year>
    <b:Publisher>مجلة الاصالة</b:Publisher>
    <b:Author>
      <b:Author>
        <b:NameList>
          <b:Person>
            <b:Last>احفيظة</b:Last>
            <b:Middle>رمضان العربي</b:Middle>
            <b:First>محمد</b:First>
          </b:Person>
        </b:NameList>
      </b:Author>
    </b:Author>
    <b:PeriodicalTitle>مجلة الاصالة</b:PeriodicalTitle>
    <b:Month>6</b:Month>
    <b:RefOrder>32</b:RefOrder>
  </b:Source>
  <b:Source>
    <b:Tag>بسا18</b:Tag>
    <b:SourceType>ArticleInAPeriodical</b:SourceType>
    <b:Guid>{DD61032B-F440-4AB0-AFBD-FF5C649614A4}</b:Guid>
    <b:LCID>ar-SA</b:LCID>
    <b:Title>أثر سياسة الدوران الوظيفي في بناء القدرات المحورية للموارد البشرية-دراسة حالة مستشفى القلمون الحكومي</b:Title>
    <b:PeriodicalTitle>مجلة جامعة دمشق للعلوم الاقتصادية و السياسية</b:PeriodicalTitle>
    <b:Year>2018</b:Year>
    <b:Author>
      <b:Author>
        <b:NameList>
          <b:Person>
            <b:Last>بسام </b:Last>
            <b:First>التزه</b:First>
          </b:Person>
        </b:NameList>
      </b:Author>
    </b:Author>
    <b:RefOrder>33</b:RefOrder>
  </b:Source>
  <b:Source>
    <b:Tag>زين23</b:Tag>
    <b:SourceType>ArticleInAPeriodical</b:SourceType>
    <b:Guid>{DD578036-0D1A-4F10-95D9-F84190B90F02}</b:Guid>
    <b:LCID>ar-SA</b:LCID>
    <b:Title>دور برامج التدريب في الحد من أثار ضغوط العمل وتحسين الأداء الوظيفي لدى العاملين في القطاع المصرفي-دراسة آراء مجموعة من الموظفين في البنوك التجارية بولاية الوادي</b:Title>
    <b:PeriodicalTitle>مجلة المنهل الاقتصادي</b:PeriodicalTitle>
    <b:Year>2023</b:Year>
    <b:Month>6</b:Month>
    <b:Day>7</b:Day>
    <b:Pages>1153-1168</b:Pages>
    <b:Author>
      <b:Author>
        <b:NameList>
          <b:Person>
            <b:Last>زين</b:Last>
            <b:First>عيسى</b:First>
          </b:Person>
          <b:Person>
            <b:Last>يحيى</b:Last>
            <b:First>عبداللاوي</b:First>
          </b:Person>
        </b:NameList>
      </b:Author>
    </b:Author>
    <b:RefOrder>34</b:RefOrder>
  </b:Source>
  <b:Source>
    <b:Tag>الن24</b:Tag>
    <b:SourceType>ArticleInAPeriodical</b:SourceType>
    <b:Guid>{163B00DE-A7CE-446F-B7D0-E2D0C9B252B8}</b:Guid>
    <b:LCID>ar-SA</b:LCID>
    <b:Title>فاعلية برامج التدريب والتأهيل في المؤسسات الحكومية بدولة قطر:(دراسة حالة على الهيئة العامة للضرائب).</b:Title>
    <b:Year>2024</b:Year>
    <b:Month>6</b:Month>
    <b:Day>26</b:Day>
    <b:Author>
      <b:Author>
        <b:NameList>
          <b:Person>
            <b:Last>النعيمي</b:Last>
            <b:Middle>ناصر</b:Middle>
            <b:First>شريفه </b:First>
          </b:Person>
        </b:NameList>
      </b:Author>
    </b:Author>
    <b:RefOrder>35</b:RefOrder>
  </b:Source>
  <b:Source>
    <b:Tag>الح24</b:Tag>
    <b:SourceType>ArticleInAPeriodical</b:SourceType>
    <b:Guid>{D3320972-C87E-453B-8456-0A44DBEBE698}</b:Guid>
    <b:LCID>ar-SA</b:LCID>
    <b:Title>اثر برامج التدريب المهني على سوق العمل (دراسة تطبيقية على المتدربين بمركز التدريب المهني ببلدية سبها)</b:Title>
    <b:PeriodicalTitle>مجلة جامعة الزيتونة</b:PeriodicalTitle>
    <b:Year>2024</b:Year>
    <b:Month>10</b:Month>
    <b:Day>31</b:Day>
    <b:Pages>164-196</b:Pages>
    <b:Author>
      <b:Author>
        <b:NameList>
          <b:Person>
            <b:Last>الحضيري</b:Last>
            <b:First>محمد</b:First>
            <b:Middle>ابوبكر عثمان</b:Middle>
          </b:Person>
        </b:NameList>
      </b:Author>
    </b:Author>
    <b:RefOrder>36</b:RefOrder>
  </b:Source>
  <b:Source>
    <b:Tag>شيح16</b:Tag>
    <b:SourceType>ArticleInAPeriodical</b:SourceType>
    <b:Guid>{6F0F46B1-B72A-41A4-95A0-5B7FBD83EBAD}</b:Guid>
    <b:LCID>ar-SA</b:LCID>
    <b:Title>دور برامج التدريب في تحسين أداء الموارد البشرية</b:Title>
    <b:Year>2016</b:Year>
    <b:Month>1</b:Month>
    <b:Day>1</b:Day>
    <b:Author>
      <b:Author>
        <b:NameList>
          <b:Person>
            <b:Last>شيح</b:Last>
            <b:First>سمية</b:First>
          </b:Person>
        </b:NameList>
      </b:Author>
    </b:Author>
    <b:RefOrder>37</b:RefOrder>
  </b:Source>
  <b:Source>
    <b:Tag>الع201</b:Tag>
    <b:SourceType>ArticleInAPeriodical</b:SourceType>
    <b:Guid>{9C5B8A4D-A6EB-4372-B841-89A79237CAE1}</b:Guid>
    <b:LCID>ar-SA</b:LCID>
    <b:Title>أهمية برامج التدريب في تفعيل عملية تأهيل الموارد البشرية في ظل اقتصاد المعرفة دراسة ميدانية بمؤسسة تعاونية الحبوب والبقول الجافة–باتنة.</b:Title>
    <b:PeriodicalTitle>المجلة الجزائرية للأمن الانساني</b:PeriodicalTitle>
    <b:Year>2020</b:Year>
    <b:Month>1</b:Month>
    <b:Day>18</b:Day>
    <b:Pages>301-325</b:Pages>
    <b:Author>
      <b:Author>
        <b:NameList>
          <b:Person>
            <b:Last>العشي</b:Last>
            <b:First>هارون</b:First>
          </b:Person>
          <b:Person>
            <b:Last>بوراس</b:Last>
            <b:First>فايزة</b:First>
          </b:Person>
        </b:NameList>
      </b:Author>
    </b:Author>
    <b:RefOrder>38</b:RefOrder>
  </b:Source>
  <b:Source>
    <b:Tag>مكي14</b:Tag>
    <b:SourceType>ArticleInAPeriodical</b:SourceType>
    <b:Guid>{12C3E60B-1FDD-43D1-AC62-CFF2A65264DA}</b:Guid>
    <b:LCID>ar-SA</b:LCID>
    <b:Title>أثر التدريب الوظيفي على جودة المنتج</b:Title>
    <b:PeriodicalTitle>مجلة دفاتر اقتصادية</b:PeriodicalTitle>
    <b:Year>2014</b:Year>
    <b:Pages>101-114</b:Pages>
    <b:Author>
      <b:Author>
        <b:NameList>
          <b:Person>
            <b:Last>مكيد</b:Last>
            <b:First>علي</b:First>
          </b:Person>
          <b:Person>
            <b:Last>شرشالي</b:Last>
            <b:First>سمية</b:First>
          </b:Person>
        </b:NameList>
      </b:Author>
    </b:Author>
    <b:RefOrder>39</b:RefOrder>
  </b:Source>
  <b:Source>
    <b:Tag>الت25</b:Tag>
    <b:SourceType>ArticleInAPeriodical</b:SourceType>
    <b:Guid>{9862B23D-E805-487F-BCF0-8B1A019B37D8}</b:Guid>
    <b:LCID>ar-SA</b:LCID>
    <b:Title>واقع برامج التدريب الإعلامي للصحفيات الفلسطينيات في ضوء الإعلام الرقمي</b:Title>
    <b:PeriodicalTitle>الباحث الاعلامي</b:PeriodicalTitle>
    <b:Year>2025</b:Year>
    <b:Month>9</b:Month>
    <b:Day>28</b:Day>
    <b:Pages>1-37</b:Pages>
    <b:Author>
      <b:Author>
        <b:NameList>
          <b:Person>
            <b:Last>الترك</b:Last>
            <b:Middle>حسين</b:Middle>
            <b:First>احمد </b:First>
          </b:Person>
        </b:NameList>
      </b:Author>
    </b:Author>
    <b:RefOrder>40</b:RefOrder>
  </b:Source>
</b:Sources>
</file>

<file path=customXml/itemProps1.xml><?xml version="1.0" encoding="utf-8"?>
<ds:datastoreItem xmlns:ds="http://schemas.openxmlformats.org/officeDocument/2006/customXml" ds:itemID="{81E23C12-9961-4A14-A49E-82FCB86FB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13650</Words>
  <Characters>77805</Characters>
  <Application>Microsoft Office Word</Application>
  <DocSecurity>0</DocSecurity>
  <Lines>648</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albasheq hamid</dc:creator>
  <cp:keywords/>
  <dc:description/>
  <cp:lastModifiedBy>Shaimaa Alsemery</cp:lastModifiedBy>
  <cp:revision>2</cp:revision>
  <dcterms:created xsi:type="dcterms:W3CDTF">2025-11-21T01:51:00Z</dcterms:created>
  <dcterms:modified xsi:type="dcterms:W3CDTF">2025-11-21T01:51:00Z</dcterms:modified>
</cp:coreProperties>
</file>