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1C36C8" w14:textId="77777777" w:rsidR="002122EE" w:rsidRPr="00122864" w:rsidRDefault="002122EE" w:rsidP="002122EE">
      <w:pPr>
        <w:spacing w:line="276" w:lineRule="auto"/>
        <w:rPr>
          <w:rFonts w:ascii="Simplified Arabic" w:hAnsi="Simplified Arabic" w:cs="Simplified Arabic"/>
          <w:b/>
          <w:bCs/>
          <w:color w:val="000000" w:themeColor="text1"/>
          <w:sz w:val="28"/>
          <w:szCs w:val="28"/>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84E2441" wp14:editId="38D18098">
            <wp:simplePos x="0" y="0"/>
            <wp:positionH relativeFrom="margin">
              <wp:posOffset>-354330</wp:posOffset>
            </wp:positionH>
            <wp:positionV relativeFrom="margin">
              <wp:posOffset>-317500</wp:posOffset>
            </wp:positionV>
            <wp:extent cx="1206500" cy="1119505"/>
            <wp:effectExtent l="0" t="0" r="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06500" cy="1119505"/>
                    </a:xfrm>
                    <a:prstGeom prst="rect">
                      <a:avLst/>
                    </a:prstGeom>
                  </pic:spPr>
                </pic:pic>
              </a:graphicData>
            </a:graphic>
            <wp14:sizeRelH relativeFrom="margin">
              <wp14:pctWidth>0</wp14:pctWidth>
            </wp14:sizeRelH>
            <wp14:sizeRelV relativeFrom="margin">
              <wp14:pctHeight>0</wp14:pctHeight>
            </wp14:sizeRelV>
          </wp:anchor>
        </w:drawing>
      </w:r>
      <w:r w:rsidRPr="0045622C">
        <w:rPr>
          <w:rFonts w:ascii="Simplified Arabic" w:hAnsi="Simplified Arabic" w:cs="Simplified Arabic"/>
          <w:b/>
          <w:bCs/>
          <w:color w:val="000000" w:themeColor="text1"/>
          <w:sz w:val="28"/>
          <w:szCs w:val="28"/>
          <w:rtl/>
        </w:rPr>
        <w:t>جامعة ميدأوشن</w:t>
      </w:r>
    </w:p>
    <w:p w14:paraId="0E6E566C" w14:textId="77777777" w:rsidR="002122EE" w:rsidRPr="00122864" w:rsidRDefault="002122EE" w:rsidP="002122EE">
      <w:pPr>
        <w:spacing w:line="276" w:lineRule="auto"/>
        <w:rPr>
          <w:rFonts w:ascii="Simplified Arabic" w:hAnsi="Simplified Arabic" w:cs="Simplified Arabic"/>
          <w:b/>
          <w:bCs/>
          <w:color w:val="000000" w:themeColor="text1"/>
          <w:sz w:val="28"/>
          <w:szCs w:val="28"/>
        </w:rPr>
      </w:pPr>
      <w:r w:rsidRPr="00122864">
        <w:rPr>
          <w:rFonts w:ascii="Simplified Arabic" w:hAnsi="Simplified Arabic" w:cs="Simplified Arabic"/>
          <w:b/>
          <w:bCs/>
          <w:color w:val="000000" w:themeColor="text1"/>
          <w:sz w:val="28"/>
          <w:szCs w:val="28"/>
          <w:rtl/>
        </w:rPr>
        <w:t xml:space="preserve">كلية إدارة الاعمال </w:t>
      </w:r>
    </w:p>
    <w:p w14:paraId="39F636D1" w14:textId="77777777" w:rsidR="002122EE" w:rsidRPr="00122864" w:rsidRDefault="002122EE" w:rsidP="002122EE">
      <w:pPr>
        <w:spacing w:line="276" w:lineRule="auto"/>
        <w:rPr>
          <w:rFonts w:ascii="Simplified Arabic" w:hAnsi="Simplified Arabic" w:cs="Simplified Arabic"/>
          <w:b/>
          <w:bCs/>
          <w:color w:val="000000" w:themeColor="text1"/>
          <w:sz w:val="28"/>
          <w:szCs w:val="28"/>
          <w:rtl/>
        </w:rPr>
      </w:pPr>
      <w:r w:rsidRPr="00122864">
        <w:rPr>
          <w:rFonts w:ascii="Simplified Arabic" w:hAnsi="Simplified Arabic" w:cs="Simplified Arabic"/>
          <w:b/>
          <w:bCs/>
          <w:color w:val="000000" w:themeColor="text1"/>
          <w:sz w:val="28"/>
          <w:szCs w:val="28"/>
          <w:rtl/>
        </w:rPr>
        <w:t>قسم إدارة الأعمال</w:t>
      </w:r>
    </w:p>
    <w:p w14:paraId="35A1B1A4" w14:textId="77777777" w:rsidR="002122EE" w:rsidRPr="006F4FEE" w:rsidRDefault="002122EE" w:rsidP="002122EE">
      <w:pPr>
        <w:spacing w:line="408" w:lineRule="auto"/>
        <w:rPr>
          <w:rFonts w:ascii="Simplified Arabic" w:hAnsi="Simplified Arabic" w:cs="Simplified Arabic"/>
          <w:color w:val="000000" w:themeColor="text1"/>
          <w:sz w:val="28"/>
          <w:szCs w:val="28"/>
          <w:rtl/>
        </w:rPr>
      </w:pPr>
    </w:p>
    <w:p w14:paraId="17289F85" w14:textId="77777777" w:rsidR="002122EE" w:rsidRDefault="002122EE" w:rsidP="002122EE">
      <w:pPr>
        <w:spacing w:line="408" w:lineRule="auto"/>
        <w:jc w:val="center"/>
        <w:rPr>
          <w:rFonts w:ascii="Simplified Arabic" w:hAnsi="Simplified Arabic" w:cs="Simplified Arabic"/>
          <w:b/>
          <w:bCs/>
          <w:color w:val="000000" w:themeColor="text1"/>
          <w:sz w:val="28"/>
          <w:szCs w:val="28"/>
          <w:rtl/>
        </w:rPr>
      </w:pPr>
      <w:bookmarkStart w:id="0" w:name="_Hlk171849096"/>
      <w:r w:rsidRPr="00C53C18">
        <w:rPr>
          <w:rFonts w:ascii="Simplified Arabic" w:hAnsi="Simplified Arabic" w:cs="Simplified Arabic"/>
          <w:b/>
          <w:bCs/>
          <w:color w:val="000000" w:themeColor="text1"/>
          <w:sz w:val="28"/>
          <w:szCs w:val="28"/>
          <w:rtl/>
        </w:rPr>
        <w:t>أثر قانون العمل على الأمان الوظيفي في القطاع الخاص</w:t>
      </w:r>
      <w:r w:rsidRPr="00C53C18">
        <w:rPr>
          <w:rFonts w:ascii="Simplified Arabic" w:hAnsi="Simplified Arabic" w:cs="Simplified Arabic" w:hint="cs"/>
          <w:b/>
          <w:bCs/>
          <w:color w:val="000000" w:themeColor="text1"/>
          <w:sz w:val="28"/>
          <w:szCs w:val="28"/>
          <w:rtl/>
        </w:rPr>
        <w:t xml:space="preserve"> </w:t>
      </w:r>
      <w:bookmarkEnd w:id="0"/>
      <w:r w:rsidRPr="00C53C18">
        <w:rPr>
          <w:rFonts w:ascii="Simplified Arabic" w:hAnsi="Simplified Arabic" w:cs="Simplified Arabic" w:hint="cs"/>
          <w:b/>
          <w:bCs/>
          <w:color w:val="000000" w:themeColor="text1"/>
          <w:sz w:val="28"/>
          <w:szCs w:val="28"/>
          <w:rtl/>
        </w:rPr>
        <w:t>دراسة تطبيقية على مؤسسة</w:t>
      </w:r>
      <w:r w:rsidRPr="00C53C18">
        <w:rPr>
          <w:rFonts w:ascii="Simplified Arabic" w:hAnsi="Simplified Arabic" w:cs="Simplified Arabic"/>
          <w:b/>
          <w:bCs/>
          <w:color w:val="000000" w:themeColor="text1"/>
          <w:sz w:val="28"/>
          <w:szCs w:val="28"/>
          <w:rtl/>
        </w:rPr>
        <w:t xml:space="preserve"> امنه للمقاولات</w:t>
      </w:r>
      <w:r>
        <w:rPr>
          <w:rFonts w:ascii="Simplified Arabic" w:hAnsi="Simplified Arabic" w:cs="Simplified Arabic" w:hint="cs"/>
          <w:b/>
          <w:bCs/>
          <w:color w:val="000000" w:themeColor="text1"/>
          <w:sz w:val="28"/>
          <w:szCs w:val="28"/>
          <w:rtl/>
        </w:rPr>
        <w:t xml:space="preserve"> </w:t>
      </w:r>
    </w:p>
    <w:p w14:paraId="5667C369" w14:textId="65C078D2" w:rsidR="00EF721A" w:rsidRPr="00EF721A" w:rsidRDefault="00EF721A" w:rsidP="00EF721A">
      <w:pPr>
        <w:spacing w:line="360" w:lineRule="auto"/>
        <w:rPr>
          <w:rFonts w:ascii="Simplified Arabic" w:hAnsi="Simplified Arabic" w:cs="Simplified Arabic"/>
          <w:b/>
          <w:bCs/>
          <w:color w:val="000000" w:themeColor="text1"/>
          <w:sz w:val="28"/>
          <w:szCs w:val="28"/>
          <w:rtl/>
        </w:rPr>
      </w:pPr>
      <w:r w:rsidRPr="00EF721A">
        <w:rPr>
          <w:rFonts w:ascii="Simplified Arabic" w:hAnsi="Simplified Arabic" w:cs="Simplified Arabic"/>
          <w:b/>
          <w:bCs/>
          <w:color w:val="000000" w:themeColor="text1"/>
          <w:sz w:val="28"/>
          <w:szCs w:val="28"/>
        </w:rPr>
        <w:t>THE IMPACT OF LABOR LAW ON JOB SECURITY IN THE PRIVATE SECTOR: AN APPLIED STUDY ON AMNA CONTRACTING CORPORATION</w:t>
      </w:r>
    </w:p>
    <w:p w14:paraId="1E866B24" w14:textId="77777777" w:rsidR="002122EE" w:rsidRDefault="002122EE" w:rsidP="002122EE">
      <w:pPr>
        <w:spacing w:line="360" w:lineRule="auto"/>
        <w:jc w:val="center"/>
        <w:rPr>
          <w:rFonts w:ascii="Simplified Arabic" w:hAnsi="Simplified Arabic" w:cs="Simplified Arabic"/>
          <w:b/>
          <w:bCs/>
          <w:sz w:val="28"/>
          <w:szCs w:val="28"/>
          <w:rtl/>
        </w:rPr>
      </w:pPr>
      <w:r w:rsidRPr="00AF6E31">
        <w:rPr>
          <w:rFonts w:ascii="Simplified Arabic" w:hAnsi="Simplified Arabic" w:cs="Simplified Arabic"/>
          <w:b/>
          <w:bCs/>
          <w:sz w:val="28"/>
          <w:szCs w:val="28"/>
          <w:rtl/>
        </w:rPr>
        <w:t>قدم هذا المشروع البحثي استكمالا لمتطلبات الحصول على درجة الماجستير في إدارة الاعمال</w:t>
      </w:r>
    </w:p>
    <w:p w14:paraId="25C8FEE6" w14:textId="77777777" w:rsidR="002122EE" w:rsidRPr="00AF6E31" w:rsidRDefault="002122EE" w:rsidP="002122EE">
      <w:pPr>
        <w:spacing w:line="360" w:lineRule="auto"/>
        <w:jc w:val="center"/>
        <w:rPr>
          <w:rFonts w:ascii="Simplified Arabic" w:hAnsi="Simplified Arabic" w:cs="Simplified Arabic"/>
          <w:b/>
          <w:bCs/>
          <w:sz w:val="28"/>
          <w:szCs w:val="28"/>
          <w:rtl/>
        </w:rPr>
      </w:pPr>
    </w:p>
    <w:p w14:paraId="2AE78796" w14:textId="77777777" w:rsidR="002122EE" w:rsidRPr="00140FA2" w:rsidRDefault="002122EE" w:rsidP="002122EE">
      <w:pPr>
        <w:spacing w:before="120" w:after="120" w:line="360" w:lineRule="auto"/>
        <w:ind w:left="720"/>
        <w:jc w:val="center"/>
        <w:rPr>
          <w:rFonts w:ascii="Simplified Arabic" w:hAnsi="Simplified Arabic" w:cs="Simplified Arabic"/>
          <w:sz w:val="28"/>
          <w:szCs w:val="28"/>
          <w:rtl/>
          <w:lang w:val="en-GB"/>
        </w:rPr>
      </w:pPr>
      <w:r w:rsidRPr="00AF6E31">
        <w:rPr>
          <w:rFonts w:ascii="Simplified Arabic" w:hAnsi="Simplified Arabic" w:cs="Simplified Arabic"/>
          <w:b/>
          <w:bCs/>
          <w:sz w:val="28"/>
          <w:szCs w:val="28"/>
          <w:rtl/>
        </w:rPr>
        <w:t>إعداد الطالب :</w:t>
      </w:r>
      <w:r w:rsidRPr="00140FA2">
        <w:rPr>
          <w:rFonts w:ascii="Simplified Arabic" w:hAnsi="Simplified Arabic" w:cs="Simplified Arabic"/>
          <w:sz w:val="28"/>
          <w:szCs w:val="28"/>
          <w:rtl/>
          <w:lang w:val="en-GB"/>
        </w:rPr>
        <w:t xml:space="preserve"> </w:t>
      </w:r>
      <w:r w:rsidRPr="005A5920">
        <w:rPr>
          <w:rFonts w:ascii="Simplified Arabic" w:hAnsi="Simplified Arabic" w:cs="Simplified Arabic"/>
          <w:sz w:val="28"/>
          <w:szCs w:val="28"/>
          <w:rtl/>
          <w:lang w:val="en-GB"/>
        </w:rPr>
        <w:t>امنه محمد علي النعمي</w:t>
      </w:r>
    </w:p>
    <w:p w14:paraId="0F494AA8" w14:textId="77777777" w:rsidR="002122EE" w:rsidRDefault="002122EE" w:rsidP="002122EE">
      <w:pPr>
        <w:ind w:left="720"/>
        <w:jc w:val="center"/>
        <w:rPr>
          <w:rFonts w:ascii="Simplified Arabic" w:hAnsi="Simplified Arabic" w:cs="Simplified Arabic"/>
          <w:sz w:val="28"/>
          <w:szCs w:val="28"/>
          <w:rtl/>
          <w:lang w:val="en-GB"/>
        </w:rPr>
      </w:pPr>
      <w:r w:rsidRPr="00140FA2">
        <w:rPr>
          <w:rFonts w:ascii="Simplified Arabic" w:hAnsi="Simplified Arabic" w:cs="Simplified Arabic" w:hint="cs"/>
          <w:b/>
          <w:bCs/>
          <w:sz w:val="28"/>
          <w:szCs w:val="28"/>
          <w:rtl/>
          <w:lang w:val="en-GB"/>
        </w:rPr>
        <w:t>إشراف</w:t>
      </w:r>
      <w:r>
        <w:rPr>
          <w:rFonts w:ascii="Simplified Arabic" w:hAnsi="Simplified Arabic" w:cs="Simplified Arabic" w:hint="cs"/>
          <w:sz w:val="28"/>
          <w:szCs w:val="28"/>
          <w:rtl/>
          <w:lang w:val="en-GB"/>
        </w:rPr>
        <w:t xml:space="preserve"> </w:t>
      </w:r>
      <w:r w:rsidRPr="00140FA2">
        <w:rPr>
          <w:rFonts w:ascii="Simplified Arabic" w:hAnsi="Simplified Arabic" w:cs="Simplified Arabic"/>
          <w:b/>
          <w:bCs/>
          <w:sz w:val="28"/>
          <w:szCs w:val="28"/>
          <w:rtl/>
          <w:lang w:val="en-GB"/>
        </w:rPr>
        <w:t>الدكتور</w:t>
      </w:r>
      <w:r>
        <w:rPr>
          <w:rFonts w:ascii="Simplified Arabic" w:hAnsi="Simplified Arabic" w:cs="Simplified Arabic" w:hint="cs"/>
          <w:sz w:val="28"/>
          <w:szCs w:val="28"/>
          <w:rtl/>
          <w:lang w:val="en-GB"/>
        </w:rPr>
        <w:t xml:space="preserve"> : د</w:t>
      </w:r>
      <w:r w:rsidRPr="00320EF0">
        <w:rPr>
          <w:rFonts w:ascii="Simplified Arabic" w:hAnsi="Simplified Arabic" w:cs="Simplified Arabic"/>
          <w:sz w:val="28"/>
          <w:szCs w:val="28"/>
          <w:rtl/>
          <w:lang w:val="en-GB"/>
        </w:rPr>
        <w:t xml:space="preserve"> / </w:t>
      </w:r>
      <w:r>
        <w:rPr>
          <w:rFonts w:ascii="Simplified Arabic" w:hAnsi="Simplified Arabic" w:cs="Simplified Arabic" w:hint="cs"/>
          <w:sz w:val="28"/>
          <w:szCs w:val="28"/>
          <w:rtl/>
          <w:lang w:val="en-GB"/>
        </w:rPr>
        <w:t>الفيصل عبدالحميد محمد حسن</w:t>
      </w:r>
    </w:p>
    <w:p w14:paraId="09C1B540" w14:textId="77777777" w:rsidR="002122EE" w:rsidRPr="00122864" w:rsidRDefault="002122EE" w:rsidP="002122EE">
      <w:pPr>
        <w:rPr>
          <w:rFonts w:ascii="Simplified Arabic" w:hAnsi="Simplified Arabic" w:cs="Simplified Arabic"/>
          <w:sz w:val="28"/>
          <w:szCs w:val="28"/>
          <w:rtl/>
          <w:lang w:val="en-GB"/>
        </w:rPr>
      </w:pPr>
    </w:p>
    <w:p w14:paraId="6752FDC9" w14:textId="77777777" w:rsidR="002122EE" w:rsidRPr="00140FA2" w:rsidRDefault="002122EE" w:rsidP="002122EE">
      <w:pPr>
        <w:spacing w:line="360" w:lineRule="auto"/>
        <w:jc w:val="center"/>
        <w:rPr>
          <w:rFonts w:ascii="Simplified Arabic" w:hAnsi="Simplified Arabic" w:cs="Simplified Arabic"/>
          <w:b/>
          <w:bCs/>
          <w:sz w:val="28"/>
          <w:szCs w:val="28"/>
          <w:rtl/>
        </w:rPr>
      </w:pPr>
      <w:r w:rsidRPr="00AF6E31">
        <w:rPr>
          <w:rFonts w:ascii="Simplified Arabic" w:hAnsi="Simplified Arabic" w:cs="Simplified Arabic"/>
          <w:b/>
          <w:bCs/>
          <w:sz w:val="28"/>
          <w:szCs w:val="28"/>
          <w:rtl/>
        </w:rPr>
        <w:t>العام الجامعي</w:t>
      </w:r>
    </w:p>
    <w:p w14:paraId="75DF084B" w14:textId="77777777" w:rsidR="002122EE" w:rsidRPr="00AF6E31" w:rsidRDefault="002122EE" w:rsidP="002122EE">
      <w:pPr>
        <w:jc w:val="center"/>
        <w:rPr>
          <w:rFonts w:ascii="Simplified Arabic" w:hAnsi="Simplified Arabic" w:cs="Simplified Arabic"/>
          <w:sz w:val="28"/>
          <w:szCs w:val="28"/>
        </w:rPr>
      </w:pPr>
      <w:r w:rsidRPr="00AF6E31">
        <w:rPr>
          <w:rFonts w:ascii="Simplified Arabic" w:hAnsi="Simplified Arabic" w:cs="Simplified Arabic"/>
          <w:b/>
          <w:bCs/>
          <w:sz w:val="28"/>
          <w:szCs w:val="28"/>
          <w:rtl/>
        </w:rPr>
        <w:t>202</w:t>
      </w:r>
      <w:r>
        <w:rPr>
          <w:rFonts w:ascii="Simplified Arabic" w:hAnsi="Simplified Arabic" w:cs="Simplified Arabic" w:hint="cs"/>
          <w:b/>
          <w:bCs/>
          <w:sz w:val="28"/>
          <w:szCs w:val="28"/>
          <w:rtl/>
        </w:rPr>
        <w:t>4</w:t>
      </w:r>
    </w:p>
    <w:p w14:paraId="384FDC3A" w14:textId="1D54B027" w:rsidR="0022419E" w:rsidRPr="006F4FEE" w:rsidRDefault="0022419E" w:rsidP="0022419E">
      <w:pPr>
        <w:spacing w:line="408" w:lineRule="auto"/>
        <w:rPr>
          <w:rFonts w:ascii="Simplified Arabic" w:hAnsi="Simplified Arabic" w:cs="Simplified Arabic"/>
          <w:color w:val="000000" w:themeColor="text1"/>
          <w:sz w:val="28"/>
          <w:szCs w:val="28"/>
          <w:rtl/>
        </w:rPr>
      </w:pPr>
    </w:p>
    <w:p w14:paraId="2CEB8A8E" w14:textId="77777777" w:rsidR="002C60FF" w:rsidRPr="006F4FEE" w:rsidRDefault="002C60FF" w:rsidP="002C60FF">
      <w:pPr>
        <w:spacing w:line="408" w:lineRule="auto"/>
        <w:jc w:val="cente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lastRenderedPageBreak/>
        <w:t>الفصل الأول</w:t>
      </w:r>
    </w:p>
    <w:p w14:paraId="632F2467" w14:textId="77777777" w:rsidR="002C60FF" w:rsidRPr="003037F4" w:rsidRDefault="002C60FF" w:rsidP="002C60FF">
      <w:pPr>
        <w:pStyle w:val="NoSpacing"/>
        <w:bidi/>
        <w:spacing w:line="408" w:lineRule="auto"/>
        <w:jc w:val="center"/>
        <w:rPr>
          <w:rFonts w:ascii="Simplified Arabic" w:eastAsiaTheme="minorHAnsi" w:hAnsi="Simplified Arabic" w:cs="Simplified Arabic"/>
          <w:b/>
          <w:bCs/>
          <w:color w:val="000000" w:themeColor="text1"/>
          <w:sz w:val="28"/>
          <w:szCs w:val="28"/>
          <w:rtl/>
          <w:lang w:eastAsia="en-US"/>
        </w:rPr>
      </w:pPr>
      <w:r w:rsidRPr="006F4FEE">
        <w:rPr>
          <w:rFonts w:ascii="Simplified Arabic" w:eastAsiaTheme="minorHAnsi" w:hAnsi="Simplified Arabic" w:cs="Simplified Arabic"/>
          <w:b/>
          <w:bCs/>
          <w:color w:val="000000" w:themeColor="text1"/>
          <w:sz w:val="28"/>
          <w:szCs w:val="28"/>
          <w:rtl/>
          <w:lang w:eastAsia="en-US"/>
        </w:rPr>
        <w:t>الإطار العام للبحث</w:t>
      </w:r>
    </w:p>
    <w:p w14:paraId="6ACDDE5C" w14:textId="77777777" w:rsidR="00C100E3" w:rsidRPr="006F4FEE" w:rsidRDefault="00C100E3" w:rsidP="00C100E3">
      <w:pPr>
        <w:pStyle w:val="NoSpacing"/>
        <w:bidi/>
        <w:spacing w:line="408" w:lineRule="auto"/>
        <w:ind w:left="720"/>
        <w:rPr>
          <w:rFonts w:ascii="Simplified Arabic" w:eastAsiaTheme="minorHAnsi" w:hAnsi="Simplified Arabic" w:cs="Simplified Arabic"/>
          <w:color w:val="000000" w:themeColor="text1"/>
          <w:sz w:val="28"/>
          <w:szCs w:val="28"/>
          <w:lang w:eastAsia="en-US"/>
        </w:rPr>
      </w:pPr>
    </w:p>
    <w:p w14:paraId="33CA4EA7" w14:textId="44EA1D2D" w:rsidR="00174119" w:rsidRPr="006F4FEE" w:rsidRDefault="007E5FD4" w:rsidP="003D6B5A">
      <w:pPr>
        <w:pStyle w:val="ListParagraph"/>
        <w:numPr>
          <w:ilvl w:val="0"/>
          <w:numId w:val="2"/>
        </w:numPr>
        <w:spacing w:line="408" w:lineRule="auto"/>
        <w:ind w:hanging="270"/>
        <w:rPr>
          <w:rFonts w:ascii="Simplified Arabic" w:hAnsi="Simplified Arabic" w:cs="Simplified Arabic"/>
          <w:b/>
          <w:bCs/>
          <w:color w:val="000000" w:themeColor="text1"/>
          <w:sz w:val="28"/>
          <w:szCs w:val="28"/>
        </w:rPr>
      </w:pPr>
      <w:r w:rsidRPr="006F4FEE">
        <w:rPr>
          <w:rFonts w:ascii="Simplified Arabic" w:hAnsi="Simplified Arabic" w:cs="Simplified Arabic"/>
          <w:b/>
          <w:bCs/>
          <w:color w:val="000000" w:themeColor="text1"/>
          <w:sz w:val="28"/>
          <w:szCs w:val="28"/>
          <w:rtl/>
        </w:rPr>
        <w:t>المقدمة:</w:t>
      </w:r>
    </w:p>
    <w:p w14:paraId="122CFEEB" w14:textId="09BA69E3" w:rsidR="007E5FD4" w:rsidRPr="006F4FEE" w:rsidRDefault="007E5FD4" w:rsidP="00BA1821">
      <w:pPr>
        <w:spacing w:line="408" w:lineRule="auto"/>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قال الله </w:t>
      </w:r>
      <w:r w:rsidR="00BA1821" w:rsidRPr="006F4FEE">
        <w:rPr>
          <w:rFonts w:ascii="Simplified Arabic" w:hAnsi="Simplified Arabic" w:cs="Simplified Arabic"/>
          <w:color w:val="000000" w:themeColor="text1"/>
          <w:sz w:val="28"/>
          <w:szCs w:val="28"/>
          <w:rtl/>
        </w:rPr>
        <w:t>تعالى:</w:t>
      </w:r>
    </w:p>
    <w:p w14:paraId="5E79B039" w14:textId="6CFD69FE" w:rsidR="004C5AE7" w:rsidRPr="006F4FEE" w:rsidRDefault="007E5FD4" w:rsidP="00BA1821">
      <w:pPr>
        <w:spacing w:line="408" w:lineRule="auto"/>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الذين آمنوا ولم يلبسوا إيمانهم بظلم</w:t>
      </w:r>
      <w:r w:rsidRPr="006F4FEE">
        <w:rPr>
          <w:rFonts w:ascii="Simplified Arabic" w:hAnsi="Simplified Arabic" w:cs="Simplified Arabic"/>
          <w:b/>
          <w:bCs/>
          <w:color w:val="000000" w:themeColor="text1"/>
          <w:sz w:val="28"/>
          <w:szCs w:val="28"/>
          <w:rtl/>
        </w:rPr>
        <w:t> </w:t>
      </w:r>
      <w:r w:rsidRPr="006F4FEE">
        <w:rPr>
          <w:rFonts w:ascii="Simplified Arabic" w:hAnsi="Simplified Arabic" w:cs="Simplified Arabic"/>
          <w:color w:val="000000" w:themeColor="text1"/>
          <w:sz w:val="28"/>
          <w:szCs w:val="28"/>
          <w:rtl/>
        </w:rPr>
        <w:t>أولئك</w:t>
      </w:r>
      <w:r w:rsidRPr="006F4FEE">
        <w:rPr>
          <w:rFonts w:ascii="Simplified Arabic" w:hAnsi="Simplified Arabic" w:cs="Simplified Arabic"/>
          <w:b/>
          <w:bCs/>
          <w:color w:val="000000" w:themeColor="text1"/>
          <w:sz w:val="28"/>
          <w:szCs w:val="28"/>
          <w:rtl/>
        </w:rPr>
        <w:t xml:space="preserve"> </w:t>
      </w:r>
      <w:r w:rsidRPr="006F4FEE">
        <w:rPr>
          <w:rFonts w:ascii="Simplified Arabic" w:hAnsi="Simplified Arabic" w:cs="Simplified Arabic"/>
          <w:color w:val="000000" w:themeColor="text1"/>
          <w:sz w:val="28"/>
          <w:szCs w:val="28"/>
          <w:rtl/>
        </w:rPr>
        <w:t xml:space="preserve">لهم </w:t>
      </w:r>
      <w:r w:rsidRPr="006F4FEE">
        <w:rPr>
          <w:rFonts w:ascii="Simplified Arabic" w:hAnsi="Simplified Arabic" w:cs="Simplified Arabic"/>
          <w:color w:val="000000" w:themeColor="text1"/>
          <w:sz w:val="28"/>
          <w:szCs w:val="28"/>
          <w:u w:val="single"/>
          <w:rtl/>
        </w:rPr>
        <w:t>الأمن</w:t>
      </w:r>
      <w:r w:rsidRPr="006F4FEE">
        <w:rPr>
          <w:rFonts w:ascii="Simplified Arabic" w:hAnsi="Simplified Arabic" w:cs="Simplified Arabic"/>
          <w:color w:val="000000" w:themeColor="text1"/>
          <w:sz w:val="28"/>
          <w:szCs w:val="28"/>
          <w:rtl/>
        </w:rPr>
        <w:t xml:space="preserve"> وهم مهتدون)</w:t>
      </w:r>
      <w:r w:rsidR="00E339E2" w:rsidRPr="006F4FEE">
        <w:rPr>
          <w:rFonts w:ascii="Simplified Arabic" w:hAnsi="Simplified Arabic" w:cs="Simplified Arabic"/>
          <w:color w:val="000000" w:themeColor="text1"/>
          <w:sz w:val="28"/>
          <w:szCs w:val="28"/>
          <w:rtl/>
        </w:rPr>
        <w:t xml:space="preserve"> ..</w:t>
      </w:r>
      <w:r w:rsidRPr="006F4FEE">
        <w:rPr>
          <w:rFonts w:ascii="Simplified Arabic" w:hAnsi="Simplified Arabic" w:cs="Simplified Arabic"/>
          <w:color w:val="000000" w:themeColor="text1"/>
          <w:sz w:val="28"/>
          <w:szCs w:val="28"/>
          <w:rtl/>
        </w:rPr>
        <w:t xml:space="preserve"> </w:t>
      </w:r>
    </w:p>
    <w:p w14:paraId="7FFD47E2" w14:textId="5BC1B5A2" w:rsidR="007E5FD4" w:rsidRPr="006F4FEE" w:rsidRDefault="007E5FD4" w:rsidP="00BA1821">
      <w:pPr>
        <w:spacing w:line="408" w:lineRule="auto"/>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الآية 82 </w:t>
      </w:r>
      <w:r w:rsidR="003D6B5A" w:rsidRPr="006F4FEE">
        <w:rPr>
          <w:rFonts w:ascii="Simplified Arabic" w:hAnsi="Simplified Arabic" w:cs="Simplified Arabic"/>
          <w:color w:val="000000" w:themeColor="text1"/>
          <w:sz w:val="28"/>
          <w:szCs w:val="28"/>
          <w:rtl/>
        </w:rPr>
        <w:t xml:space="preserve">- </w:t>
      </w:r>
      <w:r w:rsidRPr="006F4FEE">
        <w:rPr>
          <w:rFonts w:ascii="Simplified Arabic" w:hAnsi="Simplified Arabic" w:cs="Simplified Arabic"/>
          <w:color w:val="000000" w:themeColor="text1"/>
          <w:sz w:val="28"/>
          <w:szCs w:val="28"/>
          <w:rtl/>
        </w:rPr>
        <w:t>سورة الأنعام</w:t>
      </w:r>
    </w:p>
    <w:p w14:paraId="1866F848" w14:textId="4AC61C12" w:rsidR="007E5FD4" w:rsidRPr="006F4FEE" w:rsidRDefault="004C5AE7" w:rsidP="00BA1821">
      <w:pPr>
        <w:spacing w:line="408" w:lineRule="auto"/>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(فليعبدوا رب هذا </w:t>
      </w:r>
      <w:r w:rsidR="00BA1821" w:rsidRPr="006F4FEE">
        <w:rPr>
          <w:rFonts w:ascii="Simplified Arabic" w:hAnsi="Simplified Arabic" w:cs="Simplified Arabic"/>
          <w:color w:val="000000" w:themeColor="text1"/>
          <w:sz w:val="28"/>
          <w:szCs w:val="28"/>
          <w:rtl/>
        </w:rPr>
        <w:t>البيت الذي</w:t>
      </w:r>
      <w:r w:rsidRPr="006F4FEE">
        <w:rPr>
          <w:rFonts w:ascii="Simplified Arabic" w:hAnsi="Simplified Arabic" w:cs="Simplified Arabic"/>
          <w:color w:val="000000" w:themeColor="text1"/>
          <w:sz w:val="28"/>
          <w:szCs w:val="28"/>
          <w:rtl/>
        </w:rPr>
        <w:t xml:space="preserve"> أطعمهم من جوعٍ وآمنهم من خوف)</w:t>
      </w:r>
      <w:r w:rsidR="003D6B5A" w:rsidRPr="006F4FEE">
        <w:rPr>
          <w:rFonts w:ascii="Simplified Arabic" w:hAnsi="Simplified Arabic" w:cs="Simplified Arabic"/>
          <w:color w:val="000000" w:themeColor="text1"/>
          <w:sz w:val="28"/>
          <w:szCs w:val="28"/>
          <w:rtl/>
        </w:rPr>
        <w:t xml:space="preserve"> ..</w:t>
      </w:r>
    </w:p>
    <w:p w14:paraId="2D2FAC51" w14:textId="4925C920" w:rsidR="003D6B5A" w:rsidRPr="006F4FEE" w:rsidRDefault="003D6B5A" w:rsidP="00BA1821">
      <w:pPr>
        <w:spacing w:line="408" w:lineRule="auto"/>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الآية 4 – سورة قريش</w:t>
      </w:r>
    </w:p>
    <w:p w14:paraId="26292E25" w14:textId="3C7A0490" w:rsidR="007E5FD4" w:rsidRPr="006F4FEE" w:rsidRDefault="007E5FD4" w:rsidP="00BA1821">
      <w:pPr>
        <w:spacing w:line="408" w:lineRule="auto"/>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وقال رسول</w:t>
      </w:r>
      <w:r w:rsidR="00E339E2" w:rsidRPr="006F4FEE">
        <w:rPr>
          <w:rFonts w:ascii="Simplified Arabic" w:hAnsi="Simplified Arabic" w:cs="Simplified Arabic"/>
          <w:color w:val="000000" w:themeColor="text1"/>
          <w:sz w:val="28"/>
          <w:szCs w:val="28"/>
          <w:rtl/>
        </w:rPr>
        <w:t xml:space="preserve"> الله</w:t>
      </w:r>
      <w:r w:rsidRPr="006F4FEE">
        <w:rPr>
          <w:rFonts w:ascii="Simplified Arabic" w:hAnsi="Simplified Arabic" w:cs="Simplified Arabic"/>
          <w:color w:val="000000" w:themeColor="text1"/>
          <w:sz w:val="28"/>
          <w:szCs w:val="28"/>
          <w:rtl/>
        </w:rPr>
        <w:t xml:space="preserve"> صلى الله عليه </w:t>
      </w:r>
      <w:r w:rsidR="00BA1821" w:rsidRPr="006F4FEE">
        <w:rPr>
          <w:rFonts w:ascii="Simplified Arabic" w:hAnsi="Simplified Arabic" w:cs="Simplified Arabic"/>
          <w:color w:val="000000" w:themeColor="text1"/>
          <w:sz w:val="28"/>
          <w:szCs w:val="28"/>
          <w:rtl/>
        </w:rPr>
        <w:t>وسلم:</w:t>
      </w:r>
    </w:p>
    <w:p w14:paraId="6D77D84F" w14:textId="0C267958" w:rsidR="007E5FD4" w:rsidRPr="006F4FEE" w:rsidRDefault="007E5FD4" w:rsidP="00BA1821">
      <w:pPr>
        <w:spacing w:line="408" w:lineRule="auto"/>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(مَنْ أَصْبَحَ مِنْكُمْ </w:t>
      </w:r>
      <w:r w:rsidRPr="006F4FEE">
        <w:rPr>
          <w:rFonts w:ascii="Simplified Arabic" w:hAnsi="Simplified Arabic" w:cs="Simplified Arabic"/>
          <w:color w:val="000000" w:themeColor="text1"/>
          <w:sz w:val="28"/>
          <w:szCs w:val="28"/>
          <w:u w:val="single"/>
          <w:rtl/>
        </w:rPr>
        <w:t>آمِنًا</w:t>
      </w:r>
      <w:r w:rsidRPr="006F4FEE">
        <w:rPr>
          <w:rFonts w:ascii="Simplified Arabic" w:hAnsi="Simplified Arabic" w:cs="Simplified Arabic"/>
          <w:color w:val="000000" w:themeColor="text1"/>
          <w:sz w:val="28"/>
          <w:szCs w:val="28"/>
          <w:rtl/>
        </w:rPr>
        <w:t xml:space="preserve"> فِي </w:t>
      </w:r>
      <w:r w:rsidR="00BA1821" w:rsidRPr="006F4FEE">
        <w:rPr>
          <w:rFonts w:ascii="Simplified Arabic" w:hAnsi="Simplified Arabic" w:cs="Simplified Arabic"/>
          <w:color w:val="000000" w:themeColor="text1"/>
          <w:sz w:val="28"/>
          <w:szCs w:val="28"/>
          <w:rtl/>
        </w:rPr>
        <w:t>سِرْبِهِ،</w:t>
      </w:r>
      <w:r w:rsidRPr="006F4FEE">
        <w:rPr>
          <w:rFonts w:ascii="Simplified Arabic" w:hAnsi="Simplified Arabic" w:cs="Simplified Arabic"/>
          <w:color w:val="000000" w:themeColor="text1"/>
          <w:sz w:val="28"/>
          <w:szCs w:val="28"/>
          <w:rtl/>
        </w:rPr>
        <w:t xml:space="preserve"> مُعَاف</w:t>
      </w:r>
      <w:r w:rsidR="00C02529" w:rsidRPr="006F4FEE">
        <w:rPr>
          <w:rFonts w:ascii="Simplified Arabic" w:hAnsi="Simplified Arabic" w:cs="Simplified Arabic"/>
          <w:color w:val="000000" w:themeColor="text1"/>
          <w:sz w:val="28"/>
          <w:szCs w:val="28"/>
          <w:rtl/>
        </w:rPr>
        <w:t>ىً</w:t>
      </w:r>
      <w:r w:rsidRPr="006F4FEE">
        <w:rPr>
          <w:rFonts w:ascii="Simplified Arabic" w:hAnsi="Simplified Arabic" w:cs="Simplified Arabic"/>
          <w:color w:val="000000" w:themeColor="text1"/>
          <w:sz w:val="28"/>
          <w:szCs w:val="28"/>
          <w:rtl/>
        </w:rPr>
        <w:t xml:space="preserve"> فِي </w:t>
      </w:r>
      <w:r w:rsidR="00BA1821" w:rsidRPr="006F4FEE">
        <w:rPr>
          <w:rFonts w:ascii="Simplified Arabic" w:hAnsi="Simplified Arabic" w:cs="Simplified Arabic"/>
          <w:color w:val="000000" w:themeColor="text1"/>
          <w:sz w:val="28"/>
          <w:szCs w:val="28"/>
          <w:rtl/>
        </w:rPr>
        <w:t>جَسَدِهِ،</w:t>
      </w:r>
      <w:r w:rsidRPr="006F4FEE">
        <w:rPr>
          <w:rFonts w:ascii="Simplified Arabic" w:hAnsi="Simplified Arabic" w:cs="Simplified Arabic"/>
          <w:color w:val="000000" w:themeColor="text1"/>
          <w:sz w:val="28"/>
          <w:szCs w:val="28"/>
          <w:rtl/>
        </w:rPr>
        <w:t xml:space="preserve"> عِنْدَهُ قُوتُ </w:t>
      </w:r>
      <w:r w:rsidR="00BA1821" w:rsidRPr="006F4FEE">
        <w:rPr>
          <w:rFonts w:ascii="Simplified Arabic" w:hAnsi="Simplified Arabic" w:cs="Simplified Arabic"/>
          <w:color w:val="000000" w:themeColor="text1"/>
          <w:sz w:val="28"/>
          <w:szCs w:val="28"/>
          <w:rtl/>
        </w:rPr>
        <w:t>يَوْمِهِ،</w:t>
      </w:r>
      <w:r w:rsidRPr="006F4FEE">
        <w:rPr>
          <w:rFonts w:ascii="Simplified Arabic" w:hAnsi="Simplified Arabic" w:cs="Simplified Arabic"/>
          <w:color w:val="000000" w:themeColor="text1"/>
          <w:sz w:val="28"/>
          <w:szCs w:val="28"/>
          <w:rtl/>
        </w:rPr>
        <w:t xml:space="preserve"> فَكَأَنَّمَا حِيزَتْ لَهُ الدُّنْيَا)</w:t>
      </w:r>
      <w:r w:rsidR="00E339E2" w:rsidRPr="006F4FEE">
        <w:rPr>
          <w:rFonts w:ascii="Simplified Arabic" w:hAnsi="Simplified Arabic" w:cs="Simplified Arabic"/>
          <w:color w:val="000000" w:themeColor="text1"/>
          <w:sz w:val="28"/>
          <w:szCs w:val="28"/>
          <w:rtl/>
        </w:rPr>
        <w:t xml:space="preserve"> .. </w:t>
      </w:r>
      <w:r w:rsidRPr="006F4FEE">
        <w:rPr>
          <w:rFonts w:ascii="Simplified Arabic" w:hAnsi="Simplified Arabic" w:cs="Simplified Arabic"/>
          <w:color w:val="000000" w:themeColor="text1"/>
          <w:sz w:val="28"/>
          <w:szCs w:val="28"/>
          <w:rtl/>
        </w:rPr>
        <w:t>رواه البخاري والترمذي</w:t>
      </w:r>
      <w:r w:rsidRPr="006F4FEE">
        <w:rPr>
          <w:rFonts w:ascii="Simplified Arabic" w:hAnsi="Simplified Arabic" w:cs="Simplified Arabic"/>
          <w:b/>
          <w:bCs/>
          <w:color w:val="000000" w:themeColor="text1"/>
          <w:sz w:val="28"/>
          <w:szCs w:val="28"/>
          <w:shd w:val="clear" w:color="auto" w:fill="FFFFFF"/>
          <w:rtl/>
        </w:rPr>
        <w:t> </w:t>
      </w:r>
    </w:p>
    <w:p w14:paraId="4ACEDA09" w14:textId="3161E104" w:rsidR="00E339E2" w:rsidRPr="006F4FEE" w:rsidRDefault="00E339E2" w:rsidP="003D6B5A">
      <w:pPr>
        <w:spacing w:line="408" w:lineRule="auto"/>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وقال مؤسس هذه البلاد الطاهرة الملك </w:t>
      </w:r>
      <w:r w:rsidR="00BA1821" w:rsidRPr="006F4FEE">
        <w:rPr>
          <w:rFonts w:ascii="Simplified Arabic" w:hAnsi="Simplified Arabic" w:cs="Simplified Arabic"/>
          <w:color w:val="000000" w:themeColor="text1"/>
          <w:sz w:val="28"/>
          <w:szCs w:val="28"/>
          <w:rtl/>
        </w:rPr>
        <w:t>عبد العزيز</w:t>
      </w:r>
      <w:r w:rsidRPr="006F4FEE">
        <w:rPr>
          <w:rFonts w:ascii="Simplified Arabic" w:hAnsi="Simplified Arabic" w:cs="Simplified Arabic"/>
          <w:color w:val="000000" w:themeColor="text1"/>
          <w:sz w:val="28"/>
          <w:szCs w:val="28"/>
          <w:rtl/>
        </w:rPr>
        <w:t xml:space="preserve"> آل سعود – رحمه الله – </w:t>
      </w:r>
    </w:p>
    <w:p w14:paraId="515CDC34" w14:textId="5D552678" w:rsidR="00E339E2" w:rsidRPr="006F4FEE" w:rsidRDefault="00E339E2" w:rsidP="00BA1821">
      <w:pPr>
        <w:spacing w:line="408" w:lineRule="auto"/>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(إن البلاد لا يصلحها غير </w:t>
      </w:r>
      <w:r w:rsidRPr="006F4FEE">
        <w:rPr>
          <w:rFonts w:ascii="Simplified Arabic" w:hAnsi="Simplified Arabic" w:cs="Simplified Arabic"/>
          <w:color w:val="000000" w:themeColor="text1"/>
          <w:sz w:val="28"/>
          <w:szCs w:val="28"/>
          <w:u w:val="single"/>
          <w:rtl/>
        </w:rPr>
        <w:t>الأمن</w:t>
      </w:r>
      <w:r w:rsidRPr="006F4FEE">
        <w:rPr>
          <w:rFonts w:ascii="Simplified Arabic" w:hAnsi="Simplified Arabic" w:cs="Simplified Arabic"/>
          <w:color w:val="000000" w:themeColor="text1"/>
          <w:sz w:val="28"/>
          <w:szCs w:val="28"/>
          <w:rtl/>
        </w:rPr>
        <w:t xml:space="preserve"> والسكون </w:t>
      </w:r>
      <w:r w:rsidR="00BA1821" w:rsidRPr="006F4FEE">
        <w:rPr>
          <w:rFonts w:ascii="Simplified Arabic" w:hAnsi="Simplified Arabic" w:cs="Simplified Arabic"/>
          <w:color w:val="000000" w:themeColor="text1"/>
          <w:sz w:val="28"/>
          <w:szCs w:val="28"/>
          <w:rtl/>
        </w:rPr>
        <w:t>...)</w:t>
      </w:r>
    </w:p>
    <w:p w14:paraId="1F95268C" w14:textId="23E4990B" w:rsidR="00243A71" w:rsidRPr="006F4FEE" w:rsidRDefault="00E339E2" w:rsidP="00BA1821">
      <w:pPr>
        <w:spacing w:line="408" w:lineRule="auto"/>
        <w:ind w:firstLine="651"/>
        <w:rPr>
          <w:rFonts w:ascii="Simplified Arabic" w:hAnsi="Simplified Arabic" w:cs="Simplified Arabic"/>
          <w:color w:val="000000" w:themeColor="text1"/>
          <w:sz w:val="28"/>
          <w:szCs w:val="28"/>
          <w:rtl/>
        </w:rPr>
      </w:pPr>
      <w:r w:rsidRPr="006F4FEE">
        <w:rPr>
          <w:rFonts w:ascii="Simplified Arabic" w:hAnsi="Simplified Arabic" w:cs="Simplified Arabic"/>
          <w:b/>
          <w:bCs/>
          <w:color w:val="000000" w:themeColor="text1"/>
          <w:sz w:val="28"/>
          <w:szCs w:val="28"/>
          <w:rtl/>
        </w:rPr>
        <w:lastRenderedPageBreak/>
        <w:t>الأمن</w:t>
      </w:r>
      <w:r w:rsidRPr="006F4FEE">
        <w:rPr>
          <w:rFonts w:ascii="Simplified Arabic" w:hAnsi="Simplified Arabic" w:cs="Simplified Arabic"/>
          <w:color w:val="000000" w:themeColor="text1"/>
          <w:sz w:val="28"/>
          <w:szCs w:val="28"/>
          <w:rtl/>
        </w:rPr>
        <w:t xml:space="preserve"> </w:t>
      </w:r>
      <w:r w:rsidR="00E82C18" w:rsidRPr="006F4FEE">
        <w:rPr>
          <w:rFonts w:ascii="Simplified Arabic" w:hAnsi="Simplified Arabic" w:cs="Simplified Arabic"/>
          <w:color w:val="000000" w:themeColor="text1"/>
          <w:sz w:val="28"/>
          <w:szCs w:val="28"/>
          <w:rtl/>
        </w:rPr>
        <w:t xml:space="preserve">هو شعور الفرد أو الجماعة بالطمأنينة، وإشاعة الثقة والمحبة بينهم، بعدم خيانة الأفراد لبعضهم البعض، والقضاء على الفساد، بإزالة كل ما يهدد استقرارهم وعيشهم، وتلبية متطلباتهم الجسدية والنفسية لضمان قدرتهم على الاستمرار في الحياة بسلام وأمان وهو حجر الزاوية لنهضة الأمم لذلك تسعى الأمم إلى توطيد الأمن </w:t>
      </w:r>
      <w:r w:rsidR="00243A71" w:rsidRPr="006F4FEE">
        <w:rPr>
          <w:rFonts w:ascii="Simplified Arabic" w:hAnsi="Simplified Arabic" w:cs="Simplified Arabic"/>
          <w:color w:val="000000" w:themeColor="text1"/>
          <w:sz w:val="28"/>
          <w:szCs w:val="28"/>
          <w:rtl/>
        </w:rPr>
        <w:t>ولا يكون ذلك إلا بالعدالة والعدالة تأتي من إقامة النظام بالشكل الصحيح وعلى الجميع دون التفريق بينهم</w:t>
      </w:r>
      <w:r w:rsidR="00E95C81" w:rsidRPr="006F4FEE">
        <w:rPr>
          <w:rFonts w:ascii="Simplified Arabic" w:hAnsi="Simplified Arabic" w:cs="Simplified Arabic"/>
          <w:color w:val="000000" w:themeColor="text1"/>
          <w:sz w:val="28"/>
          <w:szCs w:val="28"/>
          <w:rtl/>
        </w:rPr>
        <w:t xml:space="preserve">، </w:t>
      </w:r>
      <w:r w:rsidR="00E82C18" w:rsidRPr="006F4FEE">
        <w:rPr>
          <w:rFonts w:ascii="Simplified Arabic" w:hAnsi="Simplified Arabic" w:cs="Simplified Arabic"/>
          <w:color w:val="000000" w:themeColor="text1"/>
          <w:sz w:val="28"/>
          <w:szCs w:val="28"/>
          <w:rtl/>
        </w:rPr>
        <w:t xml:space="preserve">والفرد يستشعر  الأمن في كل أمور حياته </w:t>
      </w:r>
      <w:r w:rsidR="004C5AE7" w:rsidRPr="006F4FEE">
        <w:rPr>
          <w:rFonts w:ascii="Simplified Arabic" w:hAnsi="Simplified Arabic" w:cs="Simplified Arabic"/>
          <w:color w:val="000000" w:themeColor="text1"/>
          <w:sz w:val="28"/>
          <w:szCs w:val="28"/>
          <w:rtl/>
        </w:rPr>
        <w:t>و</w:t>
      </w:r>
      <w:r w:rsidR="00E82C18" w:rsidRPr="006F4FEE">
        <w:rPr>
          <w:rFonts w:ascii="Simplified Arabic" w:hAnsi="Simplified Arabic" w:cs="Simplified Arabic"/>
          <w:color w:val="000000" w:themeColor="text1"/>
          <w:sz w:val="28"/>
          <w:szCs w:val="28"/>
          <w:rtl/>
        </w:rPr>
        <w:t>في مهنته أو وظيفته أو</w:t>
      </w:r>
      <w:r w:rsidR="00E95C81" w:rsidRPr="006F4FEE">
        <w:rPr>
          <w:rFonts w:ascii="Simplified Arabic" w:hAnsi="Simplified Arabic" w:cs="Simplified Arabic"/>
          <w:color w:val="000000" w:themeColor="text1"/>
          <w:sz w:val="28"/>
          <w:szCs w:val="28"/>
          <w:rtl/>
        </w:rPr>
        <w:t xml:space="preserve"> </w:t>
      </w:r>
      <w:r w:rsidR="00E82C18" w:rsidRPr="006F4FEE">
        <w:rPr>
          <w:rFonts w:ascii="Simplified Arabic" w:hAnsi="Simplified Arabic" w:cs="Simplified Arabic"/>
          <w:color w:val="000000" w:themeColor="text1"/>
          <w:sz w:val="28"/>
          <w:szCs w:val="28"/>
          <w:rtl/>
        </w:rPr>
        <w:t>عمله</w:t>
      </w:r>
      <w:r w:rsidR="004C5AE7" w:rsidRPr="006F4FEE">
        <w:rPr>
          <w:rFonts w:ascii="Simplified Arabic" w:hAnsi="Simplified Arabic" w:cs="Simplified Arabic"/>
          <w:color w:val="000000" w:themeColor="text1"/>
          <w:sz w:val="28"/>
          <w:szCs w:val="28"/>
          <w:rtl/>
        </w:rPr>
        <w:t xml:space="preserve"> خاص</w:t>
      </w:r>
      <w:r w:rsidR="00E95C81" w:rsidRPr="006F4FEE">
        <w:rPr>
          <w:rFonts w:ascii="Simplified Arabic" w:hAnsi="Simplified Arabic" w:cs="Simplified Arabic"/>
          <w:color w:val="000000" w:themeColor="text1"/>
          <w:sz w:val="28"/>
          <w:szCs w:val="28"/>
          <w:rtl/>
        </w:rPr>
        <w:t>ةً</w:t>
      </w:r>
      <w:r w:rsidR="00E82C18" w:rsidRPr="006F4FEE">
        <w:rPr>
          <w:rFonts w:ascii="Simplified Arabic" w:hAnsi="Simplified Arabic" w:cs="Simplified Arabic"/>
          <w:color w:val="000000" w:themeColor="text1"/>
          <w:sz w:val="28"/>
          <w:szCs w:val="28"/>
          <w:rtl/>
        </w:rPr>
        <w:t xml:space="preserve"> وذلك الأمن يعطيه الدافع للبذل والعطاء</w:t>
      </w:r>
      <w:r w:rsidR="00243A71" w:rsidRPr="006F4FEE">
        <w:rPr>
          <w:rFonts w:ascii="Simplified Arabic" w:hAnsi="Simplified Arabic" w:cs="Simplified Arabic"/>
          <w:color w:val="000000" w:themeColor="text1"/>
          <w:sz w:val="28"/>
          <w:szCs w:val="28"/>
          <w:rtl/>
        </w:rPr>
        <w:t>.</w:t>
      </w:r>
    </w:p>
    <w:p w14:paraId="3BF5B007" w14:textId="0E5DDA04" w:rsidR="00E95C81" w:rsidRPr="006F4FEE" w:rsidRDefault="00243A71" w:rsidP="00C100E3">
      <w:pPr>
        <w:spacing w:line="408" w:lineRule="auto"/>
        <w:ind w:firstLine="651"/>
        <w:jc w:val="lowKashida"/>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والأمان الوظيفي </w:t>
      </w:r>
      <w:r w:rsidR="00812F9F" w:rsidRPr="006F4FEE">
        <w:rPr>
          <w:rFonts w:ascii="Simplified Arabic" w:hAnsi="Simplified Arabic" w:cs="Simplified Arabic"/>
          <w:color w:val="000000" w:themeColor="text1"/>
          <w:sz w:val="28"/>
          <w:szCs w:val="28"/>
          <w:rtl/>
        </w:rPr>
        <w:t>قضية</w:t>
      </w:r>
      <w:r w:rsidRPr="006F4FEE">
        <w:rPr>
          <w:rFonts w:ascii="Simplified Arabic" w:hAnsi="Simplified Arabic" w:cs="Simplified Arabic"/>
          <w:color w:val="000000" w:themeColor="text1"/>
          <w:sz w:val="28"/>
          <w:szCs w:val="28"/>
          <w:rtl/>
        </w:rPr>
        <w:t xml:space="preserve"> أزلية منذ بدء التاريخ </w:t>
      </w:r>
      <w:r w:rsidR="00812F9F" w:rsidRPr="006F4FEE">
        <w:rPr>
          <w:rFonts w:ascii="Simplified Arabic" w:hAnsi="Simplified Arabic" w:cs="Simplified Arabic"/>
          <w:color w:val="000000" w:themeColor="text1"/>
          <w:sz w:val="28"/>
          <w:szCs w:val="28"/>
          <w:rtl/>
        </w:rPr>
        <w:t xml:space="preserve">حيث أن </w:t>
      </w:r>
      <w:r w:rsidRPr="006F4FEE">
        <w:rPr>
          <w:rFonts w:ascii="Simplified Arabic" w:hAnsi="Simplified Arabic" w:cs="Simplified Arabic"/>
          <w:color w:val="000000" w:themeColor="text1"/>
          <w:sz w:val="28"/>
          <w:szCs w:val="28"/>
          <w:rtl/>
        </w:rPr>
        <w:t>الناس يستخدمون بعضهم</w:t>
      </w:r>
      <w:r w:rsidR="00812F9F" w:rsidRPr="006F4FEE">
        <w:rPr>
          <w:rFonts w:ascii="Simplified Arabic" w:hAnsi="Simplified Arabic" w:cs="Simplified Arabic"/>
          <w:color w:val="000000" w:themeColor="text1"/>
          <w:sz w:val="28"/>
          <w:szCs w:val="28"/>
          <w:rtl/>
        </w:rPr>
        <w:t xml:space="preserve"> البعض</w:t>
      </w:r>
      <w:r w:rsidRPr="006F4FEE">
        <w:rPr>
          <w:rFonts w:ascii="Simplified Arabic" w:hAnsi="Simplified Arabic" w:cs="Simplified Arabic"/>
          <w:color w:val="000000" w:themeColor="text1"/>
          <w:sz w:val="28"/>
          <w:szCs w:val="28"/>
          <w:rtl/>
        </w:rPr>
        <w:t xml:space="preserve"> لإنجاز </w:t>
      </w:r>
      <w:r w:rsidR="00812F9F" w:rsidRPr="006F4FEE">
        <w:rPr>
          <w:rFonts w:ascii="Simplified Arabic" w:hAnsi="Simplified Arabic" w:cs="Simplified Arabic"/>
          <w:color w:val="000000" w:themeColor="text1"/>
          <w:sz w:val="28"/>
          <w:szCs w:val="28"/>
          <w:rtl/>
        </w:rPr>
        <w:t>ال</w:t>
      </w:r>
      <w:r w:rsidRPr="006F4FEE">
        <w:rPr>
          <w:rFonts w:ascii="Simplified Arabic" w:hAnsi="Simplified Arabic" w:cs="Simplified Arabic"/>
          <w:color w:val="000000" w:themeColor="text1"/>
          <w:sz w:val="28"/>
          <w:szCs w:val="28"/>
          <w:rtl/>
        </w:rPr>
        <w:t xml:space="preserve">مهام التي تصعب عليهم أو لا يملكون </w:t>
      </w:r>
      <w:r w:rsidR="00812F9F" w:rsidRPr="006F4FEE">
        <w:rPr>
          <w:rFonts w:ascii="Simplified Arabic" w:hAnsi="Simplified Arabic" w:cs="Simplified Arabic"/>
          <w:color w:val="000000" w:themeColor="text1"/>
          <w:sz w:val="28"/>
          <w:szCs w:val="28"/>
          <w:rtl/>
        </w:rPr>
        <w:t xml:space="preserve">الخبرة أو </w:t>
      </w:r>
      <w:r w:rsidRPr="006F4FEE">
        <w:rPr>
          <w:rFonts w:ascii="Simplified Arabic" w:hAnsi="Simplified Arabic" w:cs="Simplified Arabic"/>
          <w:color w:val="000000" w:themeColor="text1"/>
          <w:sz w:val="28"/>
          <w:szCs w:val="28"/>
          <w:rtl/>
        </w:rPr>
        <w:t xml:space="preserve">الوقت الكافي لأدائها </w:t>
      </w:r>
      <w:r w:rsidR="00812F9F" w:rsidRPr="006F4FEE">
        <w:rPr>
          <w:rFonts w:ascii="Simplified Arabic" w:hAnsi="Simplified Arabic" w:cs="Simplified Arabic"/>
          <w:color w:val="000000" w:themeColor="text1"/>
          <w:sz w:val="28"/>
          <w:szCs w:val="28"/>
          <w:rtl/>
        </w:rPr>
        <w:t>و</w:t>
      </w:r>
      <w:r w:rsidRPr="006F4FEE">
        <w:rPr>
          <w:rFonts w:ascii="Simplified Arabic" w:hAnsi="Simplified Arabic" w:cs="Simplified Arabic"/>
          <w:color w:val="000000" w:themeColor="text1"/>
          <w:sz w:val="28"/>
          <w:szCs w:val="28"/>
          <w:rtl/>
        </w:rPr>
        <w:t>قد تكون أحياناً مهام بالوكالة ولا تستوجب أن يكون الشخص المستخدم موظفاً لدى صاحب العمل ويعمل تحت إشرافه</w:t>
      </w:r>
      <w:r w:rsidR="00812F9F" w:rsidRPr="006F4FEE">
        <w:rPr>
          <w:rFonts w:ascii="Simplified Arabic" w:hAnsi="Simplified Arabic" w:cs="Simplified Arabic"/>
          <w:color w:val="000000" w:themeColor="text1"/>
          <w:sz w:val="28"/>
          <w:szCs w:val="28"/>
          <w:rtl/>
        </w:rPr>
        <w:t>، في حين أن ال</w:t>
      </w:r>
      <w:r w:rsidR="00E95C81" w:rsidRPr="006F4FEE">
        <w:rPr>
          <w:rFonts w:ascii="Simplified Arabic" w:hAnsi="Simplified Arabic" w:cs="Simplified Arabic"/>
          <w:color w:val="000000" w:themeColor="text1"/>
          <w:sz w:val="28"/>
          <w:szCs w:val="28"/>
          <w:rtl/>
        </w:rPr>
        <w:t xml:space="preserve">كثير من الأعمال تكون تحت إشراف صاحب العمل وهي ما سيتم </w:t>
      </w:r>
      <w:r w:rsidR="00812F9F" w:rsidRPr="006F4FEE">
        <w:rPr>
          <w:rFonts w:ascii="Simplified Arabic" w:hAnsi="Simplified Arabic" w:cs="Simplified Arabic"/>
          <w:color w:val="000000" w:themeColor="text1"/>
          <w:sz w:val="28"/>
          <w:szCs w:val="28"/>
          <w:rtl/>
        </w:rPr>
        <w:t>استعراضها و</w:t>
      </w:r>
      <w:r w:rsidR="00E95C81" w:rsidRPr="006F4FEE">
        <w:rPr>
          <w:rFonts w:ascii="Simplified Arabic" w:hAnsi="Simplified Arabic" w:cs="Simplified Arabic"/>
          <w:color w:val="000000" w:themeColor="text1"/>
          <w:sz w:val="28"/>
          <w:szCs w:val="28"/>
          <w:rtl/>
        </w:rPr>
        <w:t>تسليط الضوء عليها خاصةً وأنها باتت تشكل الجزء الأكبر من سوق العمل في العالم أجمع وفي المملكة العربية السعودية</w:t>
      </w:r>
      <w:r w:rsidR="00812F9F" w:rsidRPr="006F4FEE">
        <w:rPr>
          <w:rFonts w:ascii="Simplified Arabic" w:hAnsi="Simplified Arabic" w:cs="Simplified Arabic"/>
          <w:color w:val="000000" w:themeColor="text1"/>
          <w:sz w:val="28"/>
          <w:szCs w:val="28"/>
          <w:rtl/>
        </w:rPr>
        <w:t xml:space="preserve"> على وجه الخصوص</w:t>
      </w:r>
      <w:r w:rsidR="00E95C81" w:rsidRPr="006F4FEE">
        <w:rPr>
          <w:rFonts w:ascii="Simplified Arabic" w:hAnsi="Simplified Arabic" w:cs="Simplified Arabic"/>
          <w:color w:val="000000" w:themeColor="text1"/>
          <w:sz w:val="28"/>
          <w:szCs w:val="28"/>
          <w:rtl/>
        </w:rPr>
        <w:t>.</w:t>
      </w:r>
    </w:p>
    <w:p w14:paraId="74BF850B" w14:textId="7DD37EB8" w:rsidR="00812F9F" w:rsidRPr="006F4FEE" w:rsidRDefault="00812F9F" w:rsidP="00C100E3">
      <w:pPr>
        <w:spacing w:line="408" w:lineRule="auto"/>
        <w:ind w:firstLine="651"/>
        <w:jc w:val="lowKashida"/>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كما أن</w:t>
      </w:r>
      <w:r w:rsidR="00E95C81" w:rsidRPr="006F4FEE">
        <w:rPr>
          <w:rFonts w:ascii="Simplified Arabic" w:hAnsi="Simplified Arabic" w:cs="Simplified Arabic"/>
          <w:color w:val="000000" w:themeColor="text1"/>
          <w:sz w:val="28"/>
          <w:szCs w:val="28"/>
          <w:rtl/>
        </w:rPr>
        <w:t xml:space="preserve"> نظام العمل (قانون العمل) قد وضع لتنظيم العلاقة بين صاحب العمل والعامل وهو الذي يحفظ حقوق كل طرف لدى الآخر ويضمن استمرارية العلاقة بين الطرفين </w:t>
      </w:r>
      <w:r w:rsidRPr="006F4FEE">
        <w:rPr>
          <w:rFonts w:ascii="Simplified Arabic" w:hAnsi="Simplified Arabic" w:cs="Simplified Arabic"/>
          <w:color w:val="000000" w:themeColor="text1"/>
          <w:sz w:val="28"/>
          <w:szCs w:val="28"/>
          <w:rtl/>
        </w:rPr>
        <w:t>حتى تصل المنشأة في القطاع الخاص لأهدافها التي تكون غالباً ربحية، وأن إقامة العدل بموجب هذا القانون يضمن لطرفين كافة حقوقهم ويوضح التزاماتهم وبذلك يكون قد أعطى الأثر اللازم ليأمن الموظف في وظيفته وصاحب العمل على أعماله وأمواله وتعم الفائدة على الطرفين.</w:t>
      </w:r>
    </w:p>
    <w:p w14:paraId="55750444" w14:textId="053189B6" w:rsidR="00812F9F" w:rsidRPr="006F4FEE" w:rsidRDefault="00812F9F" w:rsidP="00812F9F">
      <w:pPr>
        <w:pStyle w:val="NoSpacing"/>
        <w:bidi/>
        <w:spacing w:line="408" w:lineRule="auto"/>
        <w:ind w:left="720"/>
        <w:rPr>
          <w:rFonts w:ascii="Simplified Arabic" w:eastAsiaTheme="minorHAnsi" w:hAnsi="Simplified Arabic" w:cs="Simplified Arabic"/>
          <w:color w:val="000000" w:themeColor="text1"/>
          <w:sz w:val="28"/>
          <w:szCs w:val="28"/>
          <w:lang w:eastAsia="en-US"/>
        </w:rPr>
      </w:pPr>
    </w:p>
    <w:p w14:paraId="1E3A8635" w14:textId="43CE28B8" w:rsidR="00812F9F" w:rsidRPr="006F4FEE" w:rsidRDefault="00812F9F" w:rsidP="00812F9F">
      <w:pPr>
        <w:pStyle w:val="NoSpacing"/>
        <w:numPr>
          <w:ilvl w:val="0"/>
          <w:numId w:val="3"/>
        </w:numPr>
        <w:bidi/>
        <w:spacing w:line="408" w:lineRule="auto"/>
        <w:rPr>
          <w:rFonts w:ascii="Simplified Arabic" w:eastAsiaTheme="minorHAnsi" w:hAnsi="Simplified Arabic" w:cs="Simplified Arabic"/>
          <w:b/>
          <w:bCs/>
          <w:color w:val="000000" w:themeColor="text1"/>
          <w:sz w:val="28"/>
          <w:szCs w:val="28"/>
          <w:lang w:eastAsia="en-US"/>
        </w:rPr>
      </w:pPr>
      <w:r w:rsidRPr="006F4FEE">
        <w:rPr>
          <w:rFonts w:ascii="Simplified Arabic" w:eastAsiaTheme="minorHAnsi" w:hAnsi="Simplified Arabic" w:cs="Simplified Arabic"/>
          <w:b/>
          <w:bCs/>
          <w:color w:val="000000" w:themeColor="text1"/>
          <w:sz w:val="28"/>
          <w:szCs w:val="28"/>
          <w:rtl/>
          <w:lang w:eastAsia="en-US"/>
        </w:rPr>
        <w:t>مشكلة البحث:</w:t>
      </w:r>
    </w:p>
    <w:p w14:paraId="554BE5F3" w14:textId="4B5A27D0" w:rsidR="00C328D5" w:rsidRPr="006F4FEE" w:rsidRDefault="00C100E3" w:rsidP="00C100E3">
      <w:pPr>
        <w:pStyle w:val="NoSpacing"/>
        <w:bidi/>
        <w:spacing w:line="408" w:lineRule="auto"/>
        <w:ind w:left="360"/>
        <w:jc w:val="lowKashida"/>
        <w:rPr>
          <w:rFonts w:ascii="Simplified Arabic" w:eastAsiaTheme="minorHAnsi" w:hAnsi="Simplified Arabic" w:cs="Simplified Arabic"/>
          <w:color w:val="000000" w:themeColor="text1"/>
          <w:sz w:val="28"/>
          <w:szCs w:val="28"/>
          <w:rtl/>
          <w:lang w:eastAsia="en-US"/>
        </w:rPr>
      </w:pPr>
      <w:r w:rsidRPr="006F4FEE">
        <w:rPr>
          <w:rFonts w:ascii="Simplified Arabic" w:eastAsiaTheme="minorHAnsi" w:hAnsi="Simplified Arabic" w:cs="Simplified Arabic"/>
          <w:color w:val="000000" w:themeColor="text1"/>
          <w:sz w:val="28"/>
          <w:szCs w:val="28"/>
          <w:rtl/>
          <w:lang w:eastAsia="en-US"/>
        </w:rPr>
        <w:t xml:space="preserve">      </w:t>
      </w:r>
      <w:r w:rsidR="00812F9F" w:rsidRPr="006F4FEE">
        <w:rPr>
          <w:rFonts w:ascii="Simplified Arabic" w:eastAsiaTheme="minorHAnsi" w:hAnsi="Simplified Arabic" w:cs="Simplified Arabic"/>
          <w:color w:val="000000" w:themeColor="text1"/>
          <w:sz w:val="28"/>
          <w:szCs w:val="28"/>
          <w:rtl/>
          <w:lang w:eastAsia="en-US"/>
        </w:rPr>
        <w:t>نتناول من خلال هذا البحث القضية الأزلية</w:t>
      </w:r>
      <w:r w:rsidR="003D6B5A" w:rsidRPr="006F4FEE">
        <w:rPr>
          <w:rFonts w:ascii="Simplified Arabic" w:eastAsiaTheme="minorHAnsi" w:hAnsi="Simplified Arabic" w:cs="Simplified Arabic"/>
          <w:color w:val="000000" w:themeColor="text1"/>
          <w:sz w:val="28"/>
          <w:szCs w:val="28"/>
          <w:rtl/>
          <w:lang w:eastAsia="en-US"/>
        </w:rPr>
        <w:t xml:space="preserve"> القديمة المتجددة</w:t>
      </w:r>
      <w:r w:rsidR="00812F9F" w:rsidRPr="006F4FEE">
        <w:rPr>
          <w:rFonts w:ascii="Simplified Arabic" w:eastAsiaTheme="minorHAnsi" w:hAnsi="Simplified Arabic" w:cs="Simplified Arabic"/>
          <w:color w:val="000000" w:themeColor="text1"/>
          <w:sz w:val="28"/>
          <w:szCs w:val="28"/>
          <w:rtl/>
          <w:lang w:eastAsia="en-US"/>
        </w:rPr>
        <w:t xml:space="preserve"> للأمان الوظيفي ونراجع </w:t>
      </w:r>
      <w:r w:rsidR="003D6B5A" w:rsidRPr="006F4FEE">
        <w:rPr>
          <w:rFonts w:ascii="Simplified Arabic" w:eastAsiaTheme="minorHAnsi" w:hAnsi="Simplified Arabic" w:cs="Simplified Arabic"/>
          <w:color w:val="000000" w:themeColor="text1"/>
          <w:sz w:val="28"/>
          <w:szCs w:val="28"/>
          <w:rtl/>
          <w:lang w:eastAsia="en-US"/>
        </w:rPr>
        <w:t xml:space="preserve">فيها </w:t>
      </w:r>
      <w:r w:rsidR="00812F9F" w:rsidRPr="006F4FEE">
        <w:rPr>
          <w:rFonts w:ascii="Simplified Arabic" w:eastAsiaTheme="minorHAnsi" w:hAnsi="Simplified Arabic" w:cs="Simplified Arabic"/>
          <w:color w:val="000000" w:themeColor="text1"/>
          <w:sz w:val="28"/>
          <w:szCs w:val="28"/>
          <w:rtl/>
          <w:lang w:eastAsia="en-US"/>
        </w:rPr>
        <w:t xml:space="preserve">مدى تأثير نظام العمل على الأمان الوظيفي وتمكنه من جعل بيئة العمل بيئة صحية وبيئة أفضل لممارسة الأعمال </w:t>
      </w:r>
      <w:r w:rsidR="003D6B5A" w:rsidRPr="006F4FEE">
        <w:rPr>
          <w:rFonts w:ascii="Simplified Arabic" w:eastAsiaTheme="minorHAnsi" w:hAnsi="Simplified Arabic" w:cs="Simplified Arabic"/>
          <w:color w:val="000000" w:themeColor="text1"/>
          <w:sz w:val="28"/>
          <w:szCs w:val="28"/>
          <w:rtl/>
          <w:lang w:eastAsia="en-US"/>
        </w:rPr>
        <w:t xml:space="preserve">وازدهارها </w:t>
      </w:r>
      <w:r w:rsidR="00812F9F" w:rsidRPr="006F4FEE">
        <w:rPr>
          <w:rFonts w:ascii="Simplified Arabic" w:eastAsiaTheme="minorHAnsi" w:hAnsi="Simplified Arabic" w:cs="Simplified Arabic"/>
          <w:color w:val="000000" w:themeColor="text1"/>
          <w:sz w:val="28"/>
          <w:szCs w:val="28"/>
          <w:rtl/>
          <w:lang w:eastAsia="en-US"/>
        </w:rPr>
        <w:t xml:space="preserve">مع حفظ الحقوق </w:t>
      </w:r>
      <w:r w:rsidR="003D6B5A" w:rsidRPr="006F4FEE">
        <w:rPr>
          <w:rFonts w:ascii="Simplified Arabic" w:eastAsiaTheme="minorHAnsi" w:hAnsi="Simplified Arabic" w:cs="Simplified Arabic"/>
          <w:color w:val="000000" w:themeColor="text1"/>
          <w:sz w:val="28"/>
          <w:szCs w:val="28"/>
          <w:rtl/>
          <w:lang w:eastAsia="en-US"/>
        </w:rPr>
        <w:t xml:space="preserve">لطرفي العلاقة التعاقدية العمالية </w:t>
      </w:r>
      <w:r w:rsidR="00C328D5" w:rsidRPr="006F4FEE">
        <w:rPr>
          <w:rFonts w:ascii="Simplified Arabic" w:eastAsiaTheme="minorHAnsi" w:hAnsi="Simplified Arabic" w:cs="Simplified Arabic"/>
          <w:color w:val="000000" w:themeColor="text1"/>
          <w:sz w:val="28"/>
          <w:szCs w:val="28"/>
          <w:rtl/>
          <w:lang w:eastAsia="en-US"/>
        </w:rPr>
        <w:t>ويعد الأمان الوظيفي جل ما يبحث عنه</w:t>
      </w:r>
      <w:r w:rsidR="003D6B5A" w:rsidRPr="006F4FEE">
        <w:rPr>
          <w:rFonts w:ascii="Simplified Arabic" w:eastAsiaTheme="minorHAnsi" w:hAnsi="Simplified Arabic" w:cs="Simplified Arabic"/>
          <w:color w:val="000000" w:themeColor="text1"/>
          <w:sz w:val="28"/>
          <w:szCs w:val="28"/>
          <w:rtl/>
          <w:lang w:eastAsia="en-US"/>
        </w:rPr>
        <w:t xml:space="preserve"> وينشده</w:t>
      </w:r>
      <w:r w:rsidR="00C328D5" w:rsidRPr="006F4FEE">
        <w:rPr>
          <w:rFonts w:ascii="Simplified Arabic" w:eastAsiaTheme="minorHAnsi" w:hAnsi="Simplified Arabic" w:cs="Simplified Arabic"/>
          <w:color w:val="000000" w:themeColor="text1"/>
          <w:sz w:val="28"/>
          <w:szCs w:val="28"/>
          <w:rtl/>
          <w:lang w:eastAsia="en-US"/>
        </w:rPr>
        <w:t xml:space="preserve"> الموظف بشكل عام و</w:t>
      </w:r>
      <w:r w:rsidR="006B5935" w:rsidRPr="006F4FEE">
        <w:rPr>
          <w:rFonts w:ascii="Simplified Arabic" w:eastAsiaTheme="minorHAnsi" w:hAnsi="Simplified Arabic" w:cs="Simplified Arabic"/>
          <w:color w:val="000000" w:themeColor="text1"/>
          <w:sz w:val="28"/>
          <w:szCs w:val="28"/>
          <w:rtl/>
          <w:lang w:eastAsia="en-US"/>
        </w:rPr>
        <w:t xml:space="preserve">جميع </w:t>
      </w:r>
      <w:r w:rsidR="00C328D5" w:rsidRPr="006F4FEE">
        <w:rPr>
          <w:rFonts w:ascii="Simplified Arabic" w:eastAsiaTheme="minorHAnsi" w:hAnsi="Simplified Arabic" w:cs="Simplified Arabic"/>
          <w:color w:val="000000" w:themeColor="text1"/>
          <w:sz w:val="28"/>
          <w:szCs w:val="28"/>
          <w:rtl/>
          <w:lang w:eastAsia="en-US"/>
        </w:rPr>
        <w:t>موظف</w:t>
      </w:r>
      <w:r w:rsidR="006B5935" w:rsidRPr="006F4FEE">
        <w:rPr>
          <w:rFonts w:ascii="Simplified Arabic" w:eastAsiaTheme="minorHAnsi" w:hAnsi="Simplified Arabic" w:cs="Simplified Arabic"/>
          <w:color w:val="000000" w:themeColor="text1"/>
          <w:sz w:val="28"/>
          <w:szCs w:val="28"/>
          <w:rtl/>
          <w:lang w:eastAsia="en-US"/>
        </w:rPr>
        <w:t>ي</w:t>
      </w:r>
      <w:r w:rsidR="00C328D5" w:rsidRPr="006F4FEE">
        <w:rPr>
          <w:rFonts w:ascii="Simplified Arabic" w:eastAsiaTheme="minorHAnsi" w:hAnsi="Simplified Arabic" w:cs="Simplified Arabic"/>
          <w:color w:val="000000" w:themeColor="text1"/>
          <w:sz w:val="28"/>
          <w:szCs w:val="28"/>
          <w:rtl/>
          <w:lang w:eastAsia="en-US"/>
        </w:rPr>
        <w:t xml:space="preserve"> القطاع الخاص بشكل خاص حيث يكافح من أجل البقاء على رأس العمل وتطوير نفسه بما يضمن استمراره وتطوره وترقيته في عمله </w:t>
      </w:r>
      <w:r w:rsidR="003D6B5A" w:rsidRPr="006F4FEE">
        <w:rPr>
          <w:rFonts w:ascii="Simplified Arabic" w:eastAsiaTheme="minorHAnsi" w:hAnsi="Simplified Arabic" w:cs="Simplified Arabic"/>
          <w:color w:val="000000" w:themeColor="text1"/>
          <w:sz w:val="28"/>
          <w:szCs w:val="28"/>
          <w:rtl/>
          <w:lang w:eastAsia="en-US"/>
        </w:rPr>
        <w:t xml:space="preserve">ليأمن على نفسه وأسرته </w:t>
      </w:r>
      <w:r w:rsidR="00C328D5" w:rsidRPr="006F4FEE">
        <w:rPr>
          <w:rFonts w:ascii="Simplified Arabic" w:eastAsiaTheme="minorHAnsi" w:hAnsi="Simplified Arabic" w:cs="Simplified Arabic"/>
          <w:color w:val="000000" w:themeColor="text1"/>
          <w:sz w:val="28"/>
          <w:szCs w:val="28"/>
          <w:rtl/>
          <w:lang w:eastAsia="en-US"/>
        </w:rPr>
        <w:t xml:space="preserve">وفي المقابل تبحث </w:t>
      </w:r>
      <w:r w:rsidR="003D6B5A" w:rsidRPr="006F4FEE">
        <w:rPr>
          <w:rFonts w:ascii="Simplified Arabic" w:eastAsiaTheme="minorHAnsi" w:hAnsi="Simplified Arabic" w:cs="Simplified Arabic"/>
          <w:color w:val="000000" w:themeColor="text1"/>
          <w:sz w:val="28"/>
          <w:szCs w:val="28"/>
          <w:rtl/>
          <w:lang w:eastAsia="en-US"/>
        </w:rPr>
        <w:t xml:space="preserve">أغلب </w:t>
      </w:r>
      <w:r w:rsidR="00C328D5" w:rsidRPr="006F4FEE">
        <w:rPr>
          <w:rFonts w:ascii="Simplified Arabic" w:eastAsiaTheme="minorHAnsi" w:hAnsi="Simplified Arabic" w:cs="Simplified Arabic"/>
          <w:color w:val="000000" w:themeColor="text1"/>
          <w:sz w:val="28"/>
          <w:szCs w:val="28"/>
          <w:rtl/>
          <w:lang w:eastAsia="en-US"/>
        </w:rPr>
        <w:t xml:space="preserve">منشآت القطاع الخاص عن الاستقرار على مواردها البشرية بمنحهم ما يرجونه من أمان وظيفي شرط تقيدهم بتوجهات وسياسات </w:t>
      </w:r>
      <w:r w:rsidR="003D6B5A" w:rsidRPr="006F4FEE">
        <w:rPr>
          <w:rFonts w:ascii="Simplified Arabic" w:eastAsiaTheme="minorHAnsi" w:hAnsi="Simplified Arabic" w:cs="Simplified Arabic"/>
          <w:color w:val="000000" w:themeColor="text1"/>
          <w:sz w:val="28"/>
          <w:szCs w:val="28"/>
          <w:rtl/>
          <w:lang w:eastAsia="en-US"/>
        </w:rPr>
        <w:t xml:space="preserve">ولوائح وتعليمات </w:t>
      </w:r>
      <w:r w:rsidR="00C328D5" w:rsidRPr="006F4FEE">
        <w:rPr>
          <w:rFonts w:ascii="Simplified Arabic" w:eastAsiaTheme="minorHAnsi" w:hAnsi="Simplified Arabic" w:cs="Simplified Arabic"/>
          <w:color w:val="000000" w:themeColor="text1"/>
          <w:sz w:val="28"/>
          <w:szCs w:val="28"/>
          <w:rtl/>
          <w:lang w:eastAsia="en-US"/>
        </w:rPr>
        <w:t xml:space="preserve">وطرق الإدارة في المنشأة، </w:t>
      </w:r>
      <w:r w:rsidR="006B5935" w:rsidRPr="006F4FEE">
        <w:rPr>
          <w:rFonts w:ascii="Simplified Arabic" w:eastAsiaTheme="minorHAnsi" w:hAnsi="Simplified Arabic" w:cs="Simplified Arabic"/>
          <w:color w:val="000000" w:themeColor="text1"/>
          <w:sz w:val="28"/>
          <w:szCs w:val="28"/>
          <w:rtl/>
          <w:lang w:eastAsia="en-US"/>
        </w:rPr>
        <w:t xml:space="preserve">ولذلك فإنه من المهم </w:t>
      </w:r>
      <w:r w:rsidR="003D6B5A" w:rsidRPr="006F4FEE">
        <w:rPr>
          <w:rFonts w:ascii="Simplified Arabic" w:eastAsiaTheme="minorHAnsi" w:hAnsi="Simplified Arabic" w:cs="Simplified Arabic"/>
          <w:color w:val="000000" w:themeColor="text1"/>
          <w:sz w:val="28"/>
          <w:szCs w:val="28"/>
          <w:rtl/>
          <w:lang w:eastAsia="en-US"/>
        </w:rPr>
        <w:t xml:space="preserve">ويتحتم على طرفي العلاقة والمهتمون من إدارتي الموارد البشرية والشؤون القانونية وعامة منسوبي القطاع الخاص على وجه التحديد </w:t>
      </w:r>
      <w:r w:rsidR="006B5935" w:rsidRPr="006F4FEE">
        <w:rPr>
          <w:rFonts w:ascii="Simplified Arabic" w:eastAsiaTheme="minorHAnsi" w:hAnsi="Simplified Arabic" w:cs="Simplified Arabic"/>
          <w:color w:val="000000" w:themeColor="text1"/>
          <w:sz w:val="28"/>
          <w:szCs w:val="28"/>
          <w:rtl/>
          <w:lang w:eastAsia="en-US"/>
        </w:rPr>
        <w:t>فهم أثر نظام العمل على الأمان الوظيفي في القطاع الخاص وتحديد العوامل التي تسهم في نجاحه أو فشله</w:t>
      </w:r>
      <w:r w:rsidR="003D6B5A" w:rsidRPr="006F4FEE">
        <w:rPr>
          <w:rFonts w:ascii="Simplified Arabic" w:eastAsiaTheme="minorHAnsi" w:hAnsi="Simplified Arabic" w:cs="Simplified Arabic"/>
          <w:color w:val="000000" w:themeColor="text1"/>
          <w:sz w:val="28"/>
          <w:szCs w:val="28"/>
          <w:rtl/>
          <w:lang w:eastAsia="en-US"/>
        </w:rPr>
        <w:t xml:space="preserve"> والمضي قدماً بمنشأة ذات بيئة صحية آمنة تحقق أهدافها وتطلعهاتها سواء كانت ربحية أو غير ربحية لتكون في مصاف المنشآت المميزة في سوق العمل </w:t>
      </w:r>
      <w:r w:rsidR="006B5935" w:rsidRPr="006F4FEE">
        <w:rPr>
          <w:rFonts w:ascii="Simplified Arabic" w:eastAsiaTheme="minorHAnsi" w:hAnsi="Simplified Arabic" w:cs="Simplified Arabic"/>
          <w:color w:val="000000" w:themeColor="text1"/>
          <w:sz w:val="28"/>
          <w:szCs w:val="28"/>
          <w:rtl/>
          <w:lang w:eastAsia="en-US"/>
        </w:rPr>
        <w:t>.</w:t>
      </w:r>
    </w:p>
    <w:p w14:paraId="1748B40A" w14:textId="77777777" w:rsidR="00812F9F" w:rsidRPr="006F4FEE" w:rsidRDefault="00812F9F" w:rsidP="00812F9F">
      <w:pPr>
        <w:pStyle w:val="NoSpacing"/>
        <w:bidi/>
        <w:spacing w:line="408" w:lineRule="auto"/>
        <w:ind w:left="360"/>
        <w:rPr>
          <w:rFonts w:ascii="Simplified Arabic" w:eastAsiaTheme="minorHAnsi" w:hAnsi="Simplified Arabic" w:cs="Simplified Arabic"/>
          <w:color w:val="000000" w:themeColor="text1"/>
          <w:sz w:val="28"/>
          <w:szCs w:val="28"/>
          <w:lang w:eastAsia="en-US"/>
        </w:rPr>
      </w:pPr>
    </w:p>
    <w:p w14:paraId="463B5833" w14:textId="349B141C" w:rsidR="00812F9F" w:rsidRDefault="00812F9F" w:rsidP="007D4F7D">
      <w:pPr>
        <w:pStyle w:val="NoSpacing"/>
        <w:numPr>
          <w:ilvl w:val="0"/>
          <w:numId w:val="2"/>
        </w:numPr>
        <w:bidi/>
        <w:spacing w:line="408" w:lineRule="auto"/>
        <w:rPr>
          <w:rFonts w:ascii="Simplified Arabic" w:eastAsiaTheme="minorHAnsi" w:hAnsi="Simplified Arabic" w:cs="Simplified Arabic"/>
          <w:b/>
          <w:bCs/>
          <w:color w:val="000000" w:themeColor="text1"/>
          <w:sz w:val="28"/>
          <w:szCs w:val="28"/>
          <w:lang w:eastAsia="en-US"/>
        </w:rPr>
      </w:pPr>
      <w:r w:rsidRPr="006F4FEE">
        <w:rPr>
          <w:rFonts w:ascii="Simplified Arabic" w:eastAsiaTheme="minorHAnsi" w:hAnsi="Simplified Arabic" w:cs="Simplified Arabic"/>
          <w:b/>
          <w:bCs/>
          <w:color w:val="000000" w:themeColor="text1"/>
          <w:sz w:val="28"/>
          <w:szCs w:val="28"/>
          <w:rtl/>
          <w:lang w:eastAsia="en-US"/>
        </w:rPr>
        <w:t>أسئلة الدراسة</w:t>
      </w:r>
      <w:r w:rsidR="006B5935" w:rsidRPr="006F4FEE">
        <w:rPr>
          <w:rFonts w:ascii="Simplified Arabic" w:eastAsiaTheme="minorHAnsi" w:hAnsi="Simplified Arabic" w:cs="Simplified Arabic"/>
          <w:b/>
          <w:bCs/>
          <w:color w:val="000000" w:themeColor="text1"/>
          <w:sz w:val="28"/>
          <w:szCs w:val="28"/>
          <w:rtl/>
          <w:lang w:eastAsia="en-US"/>
        </w:rPr>
        <w:t>:</w:t>
      </w:r>
    </w:p>
    <w:p w14:paraId="59162667" w14:textId="360950C5" w:rsidR="008700DE" w:rsidRPr="006F4FEE" w:rsidRDefault="008700DE" w:rsidP="008700DE">
      <w:pPr>
        <w:pStyle w:val="NoSpacing"/>
        <w:bidi/>
        <w:spacing w:line="408" w:lineRule="auto"/>
        <w:rPr>
          <w:rFonts w:ascii="Simplified Arabic" w:eastAsiaTheme="minorHAnsi" w:hAnsi="Simplified Arabic" w:cs="Simplified Arabic"/>
          <w:b/>
          <w:bCs/>
          <w:color w:val="000000" w:themeColor="text1"/>
          <w:sz w:val="28"/>
          <w:szCs w:val="28"/>
          <w:lang w:eastAsia="en-US"/>
        </w:rPr>
      </w:pPr>
      <w:r>
        <w:rPr>
          <w:rFonts w:ascii="Simplified Arabic" w:eastAsiaTheme="minorHAnsi" w:hAnsi="Simplified Arabic" w:cs="Simplified Arabic" w:hint="cs"/>
          <w:b/>
          <w:bCs/>
          <w:color w:val="000000" w:themeColor="text1"/>
          <w:sz w:val="28"/>
          <w:szCs w:val="28"/>
          <w:rtl/>
          <w:lang w:eastAsia="en-US"/>
        </w:rPr>
        <w:lastRenderedPageBreak/>
        <w:t xml:space="preserve">سؤال رئيسي : </w:t>
      </w:r>
      <w:r w:rsidRPr="006F4FEE">
        <w:rPr>
          <w:rFonts w:ascii="Simplified Arabic" w:hAnsi="Simplified Arabic" w:cs="Simplified Arabic"/>
          <w:color w:val="000000" w:themeColor="text1"/>
          <w:sz w:val="28"/>
          <w:szCs w:val="28"/>
          <w:rtl/>
        </w:rPr>
        <w:t>تأثير نظام العمل على الأمان الوظيفي في القطاع الخاص</w:t>
      </w:r>
    </w:p>
    <w:p w14:paraId="03E1F583" w14:textId="77777777" w:rsidR="006B5935" w:rsidRPr="006F4FEE" w:rsidRDefault="006B5935" w:rsidP="006B5935">
      <w:pPr>
        <w:spacing w:line="360" w:lineRule="auto"/>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تهدف الدراسة إلى الإجابة على أسئلة البحث التالية:</w:t>
      </w:r>
    </w:p>
    <w:p w14:paraId="34E400D2" w14:textId="3FE89CA4" w:rsidR="006B5935" w:rsidRPr="006F4FEE" w:rsidRDefault="006B5935" w:rsidP="0022419E">
      <w:pPr>
        <w:pStyle w:val="ListParagraph"/>
        <w:numPr>
          <w:ilvl w:val="0"/>
          <w:numId w:val="5"/>
        </w:numPr>
        <w:spacing w:line="360" w:lineRule="auto"/>
        <w:ind w:left="714" w:hanging="357"/>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 xml:space="preserve">ما هو تأثير نظام العمل على الأمان الوظيفي في القطاع </w:t>
      </w:r>
      <w:r w:rsidR="00881A1C" w:rsidRPr="006F4FEE">
        <w:rPr>
          <w:rFonts w:ascii="Simplified Arabic" w:hAnsi="Simplified Arabic" w:cs="Simplified Arabic"/>
          <w:color w:val="000000" w:themeColor="text1"/>
          <w:sz w:val="28"/>
          <w:szCs w:val="28"/>
          <w:rtl/>
        </w:rPr>
        <w:t>الخاص؟</w:t>
      </w:r>
    </w:p>
    <w:p w14:paraId="688EAA6F" w14:textId="20B05B52" w:rsidR="006B5935" w:rsidRPr="006F4FEE" w:rsidRDefault="006B5935" w:rsidP="0022419E">
      <w:pPr>
        <w:pStyle w:val="ListParagraph"/>
        <w:numPr>
          <w:ilvl w:val="0"/>
          <w:numId w:val="5"/>
        </w:numPr>
        <w:spacing w:line="360" w:lineRule="auto"/>
        <w:ind w:left="714" w:hanging="357"/>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 xml:space="preserve">ما هي العوامل التي تساهم في نجاح أو فشل تطبيق نظام </w:t>
      </w:r>
      <w:r w:rsidR="00881A1C" w:rsidRPr="006F4FEE">
        <w:rPr>
          <w:rFonts w:ascii="Simplified Arabic" w:hAnsi="Simplified Arabic" w:cs="Simplified Arabic"/>
          <w:color w:val="000000" w:themeColor="text1"/>
          <w:sz w:val="28"/>
          <w:szCs w:val="28"/>
          <w:rtl/>
        </w:rPr>
        <w:t>العمل؟</w:t>
      </w:r>
    </w:p>
    <w:p w14:paraId="3408957A" w14:textId="6FBF127A" w:rsidR="007D4F7D" w:rsidRPr="006F4FEE" w:rsidRDefault="006B5935" w:rsidP="007D4F7D">
      <w:pPr>
        <w:pStyle w:val="ListParagraph"/>
        <w:numPr>
          <w:ilvl w:val="0"/>
          <w:numId w:val="5"/>
        </w:numPr>
        <w:spacing w:line="360" w:lineRule="auto"/>
        <w:ind w:left="714" w:hanging="357"/>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ما هي التحديات التي تواجهها منشآت القطاع الخاص عند تطبيق نظام العمل بحذافيره</w:t>
      </w:r>
      <w:r w:rsidR="007D4F7D" w:rsidRPr="006F4FEE">
        <w:rPr>
          <w:rFonts w:ascii="Simplified Arabic" w:hAnsi="Simplified Arabic" w:cs="Simplified Arabic"/>
          <w:color w:val="000000" w:themeColor="text1"/>
          <w:sz w:val="28"/>
          <w:szCs w:val="28"/>
          <w:rtl/>
        </w:rPr>
        <w:t xml:space="preserve"> ؟</w:t>
      </w:r>
    </w:p>
    <w:p w14:paraId="13E81E9E" w14:textId="3DCB1C47" w:rsidR="006B5935" w:rsidRPr="006F4FEE" w:rsidRDefault="006B5935" w:rsidP="007D4F7D">
      <w:pPr>
        <w:pStyle w:val="ListParagraph"/>
        <w:numPr>
          <w:ilvl w:val="0"/>
          <w:numId w:val="5"/>
        </w:numPr>
        <w:spacing w:line="360" w:lineRule="auto"/>
        <w:ind w:left="714" w:hanging="357"/>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ما هي التوصيات التي يمكن تقديمها لتحسين بيئة العمل في القطاع الخاص والحفاظ على الموارد البشرية للمنشأة؟</w:t>
      </w:r>
    </w:p>
    <w:p w14:paraId="7442AA9A" w14:textId="77777777" w:rsidR="006B5935" w:rsidRPr="006F4FEE" w:rsidRDefault="006B5935" w:rsidP="006B5935">
      <w:pPr>
        <w:pStyle w:val="NoSpacing"/>
        <w:bidi/>
        <w:spacing w:line="408" w:lineRule="auto"/>
        <w:ind w:left="360"/>
        <w:rPr>
          <w:rFonts w:ascii="Simplified Arabic" w:eastAsiaTheme="minorHAnsi" w:hAnsi="Simplified Arabic" w:cs="Simplified Arabic"/>
          <w:color w:val="000000" w:themeColor="text1"/>
          <w:sz w:val="28"/>
          <w:szCs w:val="28"/>
          <w:lang w:eastAsia="en-US"/>
        </w:rPr>
      </w:pPr>
    </w:p>
    <w:p w14:paraId="6DB3782A" w14:textId="50000D79" w:rsidR="00812F9F" w:rsidRPr="006F4FEE" w:rsidRDefault="00BA1821" w:rsidP="00812F9F">
      <w:pPr>
        <w:pStyle w:val="NoSpacing"/>
        <w:numPr>
          <w:ilvl w:val="0"/>
          <w:numId w:val="2"/>
        </w:numPr>
        <w:bidi/>
        <w:spacing w:line="408" w:lineRule="auto"/>
        <w:rPr>
          <w:rFonts w:ascii="Simplified Arabic" w:eastAsiaTheme="minorHAnsi" w:hAnsi="Simplified Arabic" w:cs="Simplified Arabic"/>
          <w:b/>
          <w:bCs/>
          <w:color w:val="000000" w:themeColor="text1"/>
          <w:sz w:val="28"/>
          <w:szCs w:val="28"/>
          <w:lang w:eastAsia="en-US"/>
        </w:rPr>
      </w:pPr>
      <w:r w:rsidRPr="006F4FEE">
        <w:rPr>
          <w:rFonts w:ascii="Simplified Arabic" w:eastAsiaTheme="minorHAnsi" w:hAnsi="Simplified Arabic" w:cs="Simplified Arabic"/>
          <w:b/>
          <w:bCs/>
          <w:color w:val="000000" w:themeColor="text1"/>
          <w:sz w:val="28"/>
          <w:szCs w:val="28"/>
          <w:rtl/>
          <w:lang w:eastAsia="en-US"/>
        </w:rPr>
        <w:t>أهداف الدراسة:</w:t>
      </w:r>
    </w:p>
    <w:p w14:paraId="22A9D3A8" w14:textId="1A5D94EC" w:rsidR="00F065D5" w:rsidRPr="006F4FEE" w:rsidRDefault="003D6B5A" w:rsidP="00F065D5">
      <w:pPr>
        <w:spacing w:line="408" w:lineRule="auto"/>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تهدف الدراسة ل</w:t>
      </w:r>
      <w:r w:rsidR="00F065D5" w:rsidRPr="006F4FEE">
        <w:rPr>
          <w:rFonts w:ascii="Simplified Arabic" w:hAnsi="Simplified Arabic" w:cs="Simplified Arabic"/>
          <w:color w:val="000000" w:themeColor="text1"/>
          <w:sz w:val="28"/>
          <w:szCs w:val="28"/>
          <w:rtl/>
        </w:rPr>
        <w:t>استكشاف أثر قانون العمل على الأمان الوظيفي في القطاع الخاص لتحديد العوامل التي تسهم في نجاح أو فشل تطبيق القانون بحذافيره فيما يتعلق بالأمان الوظيفي لموظفي القطاع الخاص، وفحص التحديات التي تواجهها المنشآت عند السير في تطبيق الأنظمة وما يتعارض مع مصالحها وتأمين ب</w:t>
      </w:r>
      <w:r w:rsidR="00BA1821" w:rsidRPr="006F4FEE">
        <w:rPr>
          <w:rFonts w:ascii="Simplified Arabic" w:hAnsi="Simplified Arabic" w:cs="Simplified Arabic"/>
          <w:color w:val="000000" w:themeColor="text1"/>
          <w:sz w:val="28"/>
          <w:szCs w:val="28"/>
          <w:rtl/>
        </w:rPr>
        <w:t>يئة عمل آمنة ذات إنتاجية عالية.</w:t>
      </w:r>
    </w:p>
    <w:p w14:paraId="079CB584" w14:textId="08FCE985" w:rsidR="00F065D5" w:rsidRPr="006F4FEE" w:rsidRDefault="00F065D5" w:rsidP="00F065D5">
      <w:pPr>
        <w:spacing w:line="408" w:lineRule="auto"/>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ومن خلال مشكلة الدراسة يأتي الهدف الرئيسي وهو التعرف على أثر قانون العمل على الأمان الوظيفي في الق</w:t>
      </w:r>
      <w:r w:rsidR="00BA1821" w:rsidRPr="006F4FEE">
        <w:rPr>
          <w:rFonts w:ascii="Simplified Arabic" w:hAnsi="Simplified Arabic" w:cs="Simplified Arabic"/>
          <w:color w:val="000000" w:themeColor="text1"/>
          <w:sz w:val="28"/>
          <w:szCs w:val="28"/>
          <w:rtl/>
        </w:rPr>
        <w:t>طاع الخاص وهناك عدة أهداف فرعية</w:t>
      </w:r>
      <w:r w:rsidRPr="006F4FEE">
        <w:rPr>
          <w:rFonts w:ascii="Simplified Arabic" w:hAnsi="Simplified Arabic" w:cs="Simplified Arabic"/>
          <w:color w:val="000000" w:themeColor="text1"/>
          <w:sz w:val="28"/>
          <w:szCs w:val="28"/>
          <w:rtl/>
        </w:rPr>
        <w:t>:</w:t>
      </w:r>
    </w:p>
    <w:p w14:paraId="0B3FA80B" w14:textId="77777777" w:rsidR="007D4F7D" w:rsidRPr="006F4FEE" w:rsidRDefault="007D4F7D" w:rsidP="007D4F7D">
      <w:pPr>
        <w:pStyle w:val="ListParagraph"/>
        <w:numPr>
          <w:ilvl w:val="0"/>
          <w:numId w:val="6"/>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توضيح مفهوم الأمان الوظيفي.</w:t>
      </w:r>
    </w:p>
    <w:p w14:paraId="28DCB8F7" w14:textId="2D855D40" w:rsidR="00F065D5" w:rsidRPr="006F4FEE" w:rsidRDefault="00F065D5" w:rsidP="00F065D5">
      <w:pPr>
        <w:pStyle w:val="ListParagraph"/>
        <w:numPr>
          <w:ilvl w:val="0"/>
          <w:numId w:val="6"/>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توضيح مفهوم قانون العمل.</w:t>
      </w:r>
    </w:p>
    <w:p w14:paraId="25142C4F" w14:textId="37A85D71" w:rsidR="00F065D5" w:rsidRPr="006F4FEE" w:rsidRDefault="00F065D5" w:rsidP="00F065D5">
      <w:pPr>
        <w:pStyle w:val="ListParagraph"/>
        <w:numPr>
          <w:ilvl w:val="0"/>
          <w:numId w:val="6"/>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lastRenderedPageBreak/>
        <w:t>معرفة الرابط بين قانون العمل والأمان الوظيفي.</w:t>
      </w:r>
    </w:p>
    <w:p w14:paraId="5115798A" w14:textId="5877E367" w:rsidR="00F065D5" w:rsidRPr="006F4FEE" w:rsidRDefault="00F065D5" w:rsidP="00F065D5">
      <w:pPr>
        <w:pStyle w:val="ListParagraph"/>
        <w:numPr>
          <w:ilvl w:val="0"/>
          <w:numId w:val="6"/>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تحديد مقومات نجاح تطبيق النظام.</w:t>
      </w:r>
    </w:p>
    <w:p w14:paraId="0A5BBF97" w14:textId="3164F0C1" w:rsidR="00F065D5" w:rsidRPr="006F4FEE" w:rsidRDefault="00F065D5" w:rsidP="00F065D5">
      <w:pPr>
        <w:pStyle w:val="ListParagraph"/>
        <w:numPr>
          <w:ilvl w:val="0"/>
          <w:numId w:val="6"/>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توضيح أثر تطبيق النظام على بيئة العمل.</w:t>
      </w:r>
    </w:p>
    <w:p w14:paraId="0874F20F" w14:textId="1D223B66" w:rsidR="00F065D5" w:rsidRPr="006F4FEE" w:rsidRDefault="00F065D5" w:rsidP="00F065D5">
      <w:pPr>
        <w:pStyle w:val="ListParagraph"/>
        <w:numPr>
          <w:ilvl w:val="0"/>
          <w:numId w:val="6"/>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وضع نموذج تفسيري متعدد الأبعاد يحاول تقديم إجابة على تساؤلات البحث.</w:t>
      </w:r>
    </w:p>
    <w:p w14:paraId="368A8219" w14:textId="54FC3E14" w:rsidR="00F065D5" w:rsidRPr="006F4FEE" w:rsidRDefault="00F065D5" w:rsidP="00F065D5">
      <w:pPr>
        <w:pStyle w:val="ListParagraph"/>
        <w:numPr>
          <w:ilvl w:val="0"/>
          <w:numId w:val="6"/>
        </w:numPr>
        <w:spacing w:line="408" w:lineRule="auto"/>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معرفة مدى تقيد المنشآت الخاصة باللوائح والأنظمة.</w:t>
      </w:r>
    </w:p>
    <w:p w14:paraId="43EAFC91" w14:textId="36795554" w:rsidR="00F065D5" w:rsidRPr="006F4FEE" w:rsidRDefault="00F065D5" w:rsidP="00F065D5">
      <w:pPr>
        <w:pStyle w:val="NoSpacing"/>
        <w:bidi/>
        <w:spacing w:line="408" w:lineRule="auto"/>
        <w:ind w:left="360"/>
        <w:rPr>
          <w:rFonts w:ascii="Simplified Arabic" w:eastAsiaTheme="minorHAnsi" w:hAnsi="Simplified Arabic" w:cs="Simplified Arabic"/>
          <w:color w:val="000000" w:themeColor="text1"/>
          <w:sz w:val="28"/>
          <w:szCs w:val="28"/>
          <w:rtl/>
          <w:lang w:eastAsia="en-US"/>
        </w:rPr>
      </w:pPr>
    </w:p>
    <w:p w14:paraId="4CFCB4D1" w14:textId="56D4E7BC" w:rsidR="007A372C" w:rsidRPr="00F8279C" w:rsidRDefault="00812F9F" w:rsidP="00F8279C">
      <w:pPr>
        <w:pStyle w:val="NoSpacing"/>
        <w:numPr>
          <w:ilvl w:val="0"/>
          <w:numId w:val="2"/>
        </w:numPr>
        <w:bidi/>
        <w:spacing w:line="408" w:lineRule="auto"/>
        <w:rPr>
          <w:rFonts w:ascii="Simplified Arabic" w:eastAsiaTheme="minorHAnsi" w:hAnsi="Simplified Arabic" w:cs="Simplified Arabic"/>
          <w:b/>
          <w:bCs/>
          <w:color w:val="000000" w:themeColor="text1"/>
          <w:sz w:val="28"/>
          <w:szCs w:val="28"/>
          <w:rtl/>
          <w:lang w:eastAsia="en-US"/>
        </w:rPr>
      </w:pPr>
      <w:r w:rsidRPr="006F4FEE">
        <w:rPr>
          <w:rFonts w:ascii="Simplified Arabic" w:eastAsiaTheme="minorHAnsi" w:hAnsi="Simplified Arabic" w:cs="Simplified Arabic"/>
          <w:b/>
          <w:bCs/>
          <w:color w:val="000000" w:themeColor="text1"/>
          <w:sz w:val="28"/>
          <w:szCs w:val="28"/>
          <w:rtl/>
          <w:lang w:eastAsia="en-US"/>
        </w:rPr>
        <w:t>أهمية الدراسة</w:t>
      </w:r>
      <w:r w:rsidR="0040204B" w:rsidRPr="006F4FEE">
        <w:rPr>
          <w:rFonts w:ascii="Simplified Arabic" w:eastAsiaTheme="minorHAnsi" w:hAnsi="Simplified Arabic" w:cs="Simplified Arabic"/>
          <w:b/>
          <w:bCs/>
          <w:color w:val="000000" w:themeColor="text1"/>
          <w:sz w:val="28"/>
          <w:szCs w:val="28"/>
          <w:rtl/>
          <w:lang w:eastAsia="en-US"/>
        </w:rPr>
        <w:t>:</w:t>
      </w:r>
    </w:p>
    <w:p w14:paraId="5B6D89AF" w14:textId="40CB07C4" w:rsidR="007A372C" w:rsidRPr="007A372C" w:rsidRDefault="007A372C" w:rsidP="00F8279C">
      <w:pPr>
        <w:pStyle w:val="NoSpacing"/>
        <w:bidi/>
        <w:spacing w:line="408" w:lineRule="auto"/>
        <w:jc w:val="lowKashida"/>
        <w:rPr>
          <w:rFonts w:ascii="Simplified Arabic" w:eastAsiaTheme="minorHAnsi" w:hAnsi="Simplified Arabic" w:cs="Simplified Arabic"/>
          <w:color w:val="000000" w:themeColor="text1"/>
          <w:sz w:val="28"/>
          <w:szCs w:val="28"/>
          <w:rtl/>
          <w:lang w:eastAsia="en-US"/>
        </w:rPr>
      </w:pPr>
      <w:r>
        <w:rPr>
          <w:rFonts w:ascii="Simplified Arabic" w:eastAsiaTheme="minorHAnsi" w:hAnsi="Simplified Arabic" w:cs="Simplified Arabic" w:hint="cs"/>
          <w:color w:val="000000" w:themeColor="text1"/>
          <w:sz w:val="28"/>
          <w:szCs w:val="28"/>
          <w:rtl/>
          <w:lang w:eastAsia="en-US"/>
        </w:rPr>
        <w:t xml:space="preserve">       </w:t>
      </w:r>
      <w:r w:rsidRPr="007A372C">
        <w:rPr>
          <w:rFonts w:ascii="Simplified Arabic" w:eastAsiaTheme="minorHAnsi" w:hAnsi="Simplified Arabic" w:cs="Simplified Arabic"/>
          <w:color w:val="000000" w:themeColor="text1"/>
          <w:sz w:val="28"/>
          <w:szCs w:val="28"/>
          <w:rtl/>
          <w:lang w:eastAsia="en-US"/>
        </w:rPr>
        <w:t>تنبع أهمية هذه الدراسة من دورها الحيوي في تسليط الضوء على تأثير قانون العمل على الأمان الوظيفي في القطاع الخاص، مما يعزز الفهم العام لهذه العلاقة الحيوية. تعتبر هذه الدراسة مساهمة قيمة في الأدبيات الموجودة، حيث تضيف معلومات جديدة ومفصلة حول كيفية تأثير القوانين المنظمة للعمل على الشعور بالأمان والاستقرار الوظيفي بين الموظفين في القطاع الخاص. من خلال تحليل العوامل التي تؤدي إلى نجاح أو فشل تطبيق قانون العمل، توفر الدراسة رؤى هامة لأصحاب العمل والمشرعين على حد سواء، مما يمكنهم من تحسين السياسات والإجراءات المتبعة لتحقيق بيئة عمل صحية ومستقرة</w:t>
      </w:r>
      <w:r w:rsidRPr="007A372C">
        <w:rPr>
          <w:rFonts w:ascii="Simplified Arabic" w:eastAsiaTheme="minorHAnsi" w:hAnsi="Simplified Arabic" w:cs="Simplified Arabic"/>
          <w:color w:val="000000" w:themeColor="text1"/>
          <w:sz w:val="28"/>
          <w:szCs w:val="28"/>
          <w:lang w:eastAsia="en-US"/>
        </w:rPr>
        <w:t>.</w:t>
      </w:r>
    </w:p>
    <w:p w14:paraId="57CE24E9" w14:textId="1447D545" w:rsidR="007A372C" w:rsidRPr="007A372C" w:rsidRDefault="007A372C" w:rsidP="007A372C">
      <w:pPr>
        <w:pStyle w:val="NoSpacing"/>
        <w:bidi/>
        <w:spacing w:line="408" w:lineRule="auto"/>
        <w:rPr>
          <w:rFonts w:ascii="Simplified Arabic" w:eastAsiaTheme="minorHAnsi" w:hAnsi="Simplified Arabic" w:cs="Simplified Arabic"/>
          <w:color w:val="000000" w:themeColor="text1"/>
          <w:sz w:val="28"/>
          <w:szCs w:val="28"/>
          <w:lang w:eastAsia="en-US"/>
        </w:rPr>
      </w:pPr>
      <w:r w:rsidRPr="007A372C">
        <w:rPr>
          <w:rFonts w:ascii="Simplified Arabic" w:eastAsiaTheme="minorHAnsi" w:hAnsi="Simplified Arabic" w:cs="Simplified Arabic"/>
          <w:color w:val="000000" w:themeColor="text1"/>
          <w:sz w:val="28"/>
          <w:szCs w:val="28"/>
          <w:rtl/>
          <w:lang w:eastAsia="en-US"/>
        </w:rPr>
        <w:t xml:space="preserve">بالإضافة إلى ذلك، تقدم الدراسة توصيات عملية قابلة للتطبيق لتحسين بيئة العمل في القطاع الخاص، مما يساعد المنشآت على تحقيق أهدافها بفعالية أكبر من خلال توفير بيئة عمل آمنة وملهمة لموظفيها. تعزز هذه التوصيات من كفاءة الموارد البشرية وتدعم تحقيق التوازن بين </w:t>
      </w:r>
      <w:r w:rsidRPr="007A372C">
        <w:rPr>
          <w:rFonts w:ascii="Simplified Arabic" w:eastAsiaTheme="minorHAnsi" w:hAnsi="Simplified Arabic" w:cs="Simplified Arabic"/>
          <w:color w:val="000000" w:themeColor="text1"/>
          <w:sz w:val="28"/>
          <w:szCs w:val="28"/>
          <w:rtl/>
          <w:lang w:eastAsia="en-US"/>
        </w:rPr>
        <w:lastRenderedPageBreak/>
        <w:t>حقوق العمال واحتياجات أصحاب العمل، مما يسهم في تحسين أداء المنشآت وتحقيق رضا الموظفين وزيادة إنتاجيتهم. باختصار، تكتسب هذه الدراسة أهميتها من قدرتها على تقديم تحليل معمق وشامل يسهم في تحسين بيئة العمل وتحقيق الأمان الوظيفي في القطاع الخاص.</w:t>
      </w:r>
    </w:p>
    <w:p w14:paraId="6039DC12" w14:textId="75F2D48F" w:rsidR="00265360" w:rsidRPr="006F4FEE" w:rsidRDefault="0040204B" w:rsidP="0099492E">
      <w:pPr>
        <w:pStyle w:val="NoSpacing"/>
        <w:bidi/>
        <w:spacing w:line="408" w:lineRule="auto"/>
        <w:ind w:left="360"/>
        <w:rPr>
          <w:rFonts w:ascii="Simplified Arabic" w:eastAsiaTheme="minorHAnsi" w:hAnsi="Simplified Arabic" w:cs="Simplified Arabic"/>
          <w:color w:val="000000" w:themeColor="text1"/>
          <w:sz w:val="28"/>
          <w:szCs w:val="28"/>
          <w:rtl/>
          <w:lang w:eastAsia="en-US"/>
        </w:rPr>
      </w:pPr>
      <w:r w:rsidRPr="006F4FEE">
        <w:rPr>
          <w:rFonts w:ascii="Simplified Arabic" w:eastAsiaTheme="minorHAnsi" w:hAnsi="Simplified Arabic" w:cs="Simplified Arabic"/>
          <w:color w:val="000000" w:themeColor="text1"/>
          <w:sz w:val="28"/>
          <w:szCs w:val="28"/>
          <w:rtl/>
          <w:lang w:eastAsia="en-US"/>
        </w:rPr>
        <w:t>هذه الدراسة مهمة لعدة أسباب:</w:t>
      </w:r>
    </w:p>
    <w:p w14:paraId="15203C51" w14:textId="44A231CA" w:rsidR="0040204B" w:rsidRPr="006F4FEE" w:rsidRDefault="0040204B" w:rsidP="0040204B">
      <w:pPr>
        <w:pStyle w:val="NoSpacing"/>
        <w:bidi/>
        <w:spacing w:line="408" w:lineRule="auto"/>
        <w:ind w:left="360"/>
        <w:rPr>
          <w:rFonts w:ascii="Simplified Arabic" w:eastAsiaTheme="minorHAnsi" w:hAnsi="Simplified Arabic" w:cs="Simplified Arabic"/>
          <w:color w:val="000000" w:themeColor="text1"/>
          <w:sz w:val="28"/>
          <w:szCs w:val="28"/>
          <w:rtl/>
          <w:lang w:eastAsia="en-US"/>
        </w:rPr>
      </w:pPr>
      <w:r w:rsidRPr="006F4FEE">
        <w:rPr>
          <w:rFonts w:ascii="Simplified Arabic" w:eastAsiaTheme="minorHAnsi" w:hAnsi="Simplified Arabic" w:cs="Simplified Arabic"/>
          <w:color w:val="000000" w:themeColor="text1"/>
          <w:sz w:val="28"/>
          <w:szCs w:val="28"/>
          <w:rtl/>
          <w:lang w:eastAsia="en-US"/>
        </w:rPr>
        <w:t xml:space="preserve">أولاً: الإسهام في الأدبيات الموجودة حول أثر قانون العمل على </w:t>
      </w:r>
      <w:r w:rsidR="00BA1821" w:rsidRPr="006F4FEE">
        <w:rPr>
          <w:rFonts w:ascii="Simplified Arabic" w:eastAsiaTheme="minorHAnsi" w:hAnsi="Simplified Arabic" w:cs="Simplified Arabic"/>
          <w:color w:val="000000" w:themeColor="text1"/>
          <w:sz w:val="28"/>
          <w:szCs w:val="28"/>
          <w:rtl/>
          <w:lang w:eastAsia="en-US"/>
        </w:rPr>
        <w:t>الأمان الوظيفي في القطاع الخاص.</w:t>
      </w:r>
    </w:p>
    <w:p w14:paraId="3EE1F90C" w14:textId="3B99D5EA" w:rsidR="0040204B" w:rsidRPr="006F4FEE" w:rsidRDefault="0040204B" w:rsidP="0040204B">
      <w:pPr>
        <w:pStyle w:val="NoSpacing"/>
        <w:bidi/>
        <w:spacing w:line="408" w:lineRule="auto"/>
        <w:ind w:left="360"/>
        <w:rPr>
          <w:rFonts w:ascii="Simplified Arabic" w:eastAsiaTheme="minorHAnsi" w:hAnsi="Simplified Arabic" w:cs="Simplified Arabic"/>
          <w:color w:val="000000" w:themeColor="text1"/>
          <w:sz w:val="28"/>
          <w:szCs w:val="28"/>
          <w:rtl/>
          <w:lang w:eastAsia="en-US"/>
        </w:rPr>
      </w:pPr>
      <w:r w:rsidRPr="006F4FEE">
        <w:rPr>
          <w:rFonts w:ascii="Simplified Arabic" w:eastAsiaTheme="minorHAnsi" w:hAnsi="Simplified Arabic" w:cs="Simplified Arabic"/>
          <w:color w:val="000000" w:themeColor="text1"/>
          <w:sz w:val="28"/>
          <w:szCs w:val="28"/>
          <w:rtl/>
          <w:lang w:eastAsia="en-US"/>
        </w:rPr>
        <w:t>ثانياً: تحديد العوامل التي تساهم في نجاح أو فشل تطبيق قانون العمل و</w:t>
      </w:r>
      <w:r w:rsidR="00265360" w:rsidRPr="006F4FEE">
        <w:rPr>
          <w:rFonts w:ascii="Simplified Arabic" w:eastAsiaTheme="minorHAnsi" w:hAnsi="Simplified Arabic" w:cs="Simplified Arabic"/>
          <w:color w:val="000000" w:themeColor="text1"/>
          <w:sz w:val="28"/>
          <w:szCs w:val="28"/>
          <w:rtl/>
          <w:lang w:eastAsia="en-US"/>
        </w:rPr>
        <w:t>يلقي</w:t>
      </w:r>
      <w:r w:rsidRPr="006F4FEE">
        <w:rPr>
          <w:rFonts w:ascii="Simplified Arabic" w:eastAsiaTheme="minorHAnsi" w:hAnsi="Simplified Arabic" w:cs="Simplified Arabic"/>
          <w:color w:val="000000" w:themeColor="text1"/>
          <w:sz w:val="28"/>
          <w:szCs w:val="28"/>
          <w:rtl/>
          <w:lang w:eastAsia="en-US"/>
        </w:rPr>
        <w:t xml:space="preserve"> بظلاله على الأمان الوظيفي.</w:t>
      </w:r>
    </w:p>
    <w:p w14:paraId="54CE7DDA" w14:textId="032D4B78" w:rsidR="00265360" w:rsidRPr="006F4FEE" w:rsidRDefault="0040204B" w:rsidP="006E7BA3">
      <w:pPr>
        <w:pStyle w:val="NoSpacing"/>
        <w:bidi/>
        <w:spacing w:line="408" w:lineRule="auto"/>
        <w:ind w:left="360"/>
        <w:rPr>
          <w:rFonts w:ascii="Simplified Arabic" w:eastAsiaTheme="minorHAnsi" w:hAnsi="Simplified Arabic" w:cs="Simplified Arabic"/>
          <w:color w:val="000000" w:themeColor="text1"/>
          <w:sz w:val="28"/>
          <w:szCs w:val="28"/>
          <w:rtl/>
          <w:lang w:eastAsia="en-US"/>
        </w:rPr>
      </w:pPr>
      <w:r w:rsidRPr="006F4FEE">
        <w:rPr>
          <w:rFonts w:ascii="Simplified Arabic" w:eastAsiaTheme="minorHAnsi" w:hAnsi="Simplified Arabic" w:cs="Simplified Arabic"/>
          <w:color w:val="000000" w:themeColor="text1"/>
          <w:sz w:val="28"/>
          <w:szCs w:val="28"/>
          <w:rtl/>
          <w:lang w:eastAsia="en-US"/>
        </w:rPr>
        <w:t xml:space="preserve">ثالثاً: </w:t>
      </w:r>
      <w:r w:rsidR="00265360" w:rsidRPr="006F4FEE">
        <w:rPr>
          <w:rFonts w:ascii="Simplified Arabic" w:eastAsiaTheme="minorHAnsi" w:hAnsi="Simplified Arabic" w:cs="Simplified Arabic"/>
          <w:color w:val="000000" w:themeColor="text1"/>
          <w:sz w:val="28"/>
          <w:szCs w:val="28"/>
          <w:rtl/>
          <w:lang w:eastAsia="en-US"/>
        </w:rPr>
        <w:t>تقديم توصيات للمنشآت لتحسين فعالية قانون العمل ولوائحه التنفيذية على نجاح خططهم لبيئة عمل آمنة وظيفياً وتحسين أداء المنشأة والوصول لأهدافها.</w:t>
      </w:r>
    </w:p>
    <w:p w14:paraId="667DDC2A" w14:textId="7BB4FB41" w:rsidR="003D6B5A" w:rsidRDefault="00265360" w:rsidP="006E7BA3">
      <w:pPr>
        <w:pStyle w:val="NoSpacing"/>
        <w:bidi/>
        <w:spacing w:line="408" w:lineRule="auto"/>
        <w:ind w:left="360"/>
        <w:jc w:val="both"/>
        <w:rPr>
          <w:rFonts w:ascii="Simplified Arabic" w:eastAsiaTheme="minorHAnsi" w:hAnsi="Simplified Arabic" w:cs="Simplified Arabic"/>
          <w:color w:val="000000" w:themeColor="text1"/>
          <w:sz w:val="28"/>
          <w:szCs w:val="28"/>
          <w:rtl/>
          <w:lang w:eastAsia="en-US"/>
        </w:rPr>
      </w:pPr>
      <w:r w:rsidRPr="006F4FEE">
        <w:rPr>
          <w:rFonts w:ascii="Simplified Arabic" w:eastAsiaTheme="minorHAnsi" w:hAnsi="Simplified Arabic" w:cs="Simplified Arabic"/>
          <w:color w:val="000000" w:themeColor="text1"/>
          <w:sz w:val="28"/>
          <w:szCs w:val="28"/>
          <w:rtl/>
          <w:lang w:eastAsia="en-US"/>
        </w:rPr>
        <w:t>وتستمد هذه الدراسة أهميتها من خلال الأهمية التي يتمتع بها قانون العمل والاهتمام المتزايد للمنشآت بإقامة أقسام أو إدارات للشؤون القانونية ذات الاختصاصات العديدة وعلى وجه الخصوص النظر في المخالفات الخاصة بنظام العمل ولوائحه التنفيذية سواء من الموظف أو المنشأة للوصول إلى صورة واضحة وإبعاد كل ما يعكر إتمام أهداف المنشأة وتبرز أهميته أيضا في سعي المنظمة الدؤوب والدائم نحو التقدم ورفع مستواها بتطوير أدائها وإضفاء الرسمية والنظامية على جميع تعاملاتها.</w:t>
      </w:r>
    </w:p>
    <w:p w14:paraId="3860A356" w14:textId="77777777" w:rsidR="00F8279C" w:rsidRDefault="00F8279C" w:rsidP="00F8279C">
      <w:pPr>
        <w:pStyle w:val="NoSpacing"/>
        <w:bidi/>
        <w:spacing w:line="408" w:lineRule="auto"/>
        <w:ind w:left="360"/>
        <w:jc w:val="both"/>
        <w:rPr>
          <w:rFonts w:ascii="Simplified Arabic" w:eastAsiaTheme="minorHAnsi" w:hAnsi="Simplified Arabic" w:cs="Simplified Arabic"/>
          <w:color w:val="000000" w:themeColor="text1"/>
          <w:sz w:val="28"/>
          <w:szCs w:val="28"/>
          <w:rtl/>
          <w:lang w:eastAsia="en-US"/>
        </w:rPr>
      </w:pPr>
    </w:p>
    <w:p w14:paraId="7CA652B5" w14:textId="77777777" w:rsidR="00F8279C" w:rsidRDefault="00F8279C" w:rsidP="00F8279C">
      <w:pPr>
        <w:pStyle w:val="NoSpacing"/>
        <w:bidi/>
        <w:spacing w:line="408" w:lineRule="auto"/>
        <w:ind w:left="360"/>
        <w:jc w:val="both"/>
        <w:rPr>
          <w:rFonts w:ascii="Simplified Arabic" w:eastAsiaTheme="minorHAnsi" w:hAnsi="Simplified Arabic" w:cs="Simplified Arabic"/>
          <w:color w:val="000000" w:themeColor="text1"/>
          <w:sz w:val="28"/>
          <w:szCs w:val="28"/>
          <w:rtl/>
          <w:lang w:eastAsia="en-US"/>
        </w:rPr>
      </w:pPr>
    </w:p>
    <w:p w14:paraId="6057B499" w14:textId="77777777" w:rsidR="00F8279C" w:rsidRPr="00F8279C" w:rsidRDefault="00F8279C" w:rsidP="00F8279C">
      <w:pPr>
        <w:pStyle w:val="NoSpacing"/>
        <w:numPr>
          <w:ilvl w:val="0"/>
          <w:numId w:val="26"/>
        </w:numPr>
        <w:bidi/>
        <w:spacing w:line="408" w:lineRule="auto"/>
        <w:rPr>
          <w:rFonts w:ascii="Simplified Arabic" w:eastAsiaTheme="minorHAnsi" w:hAnsi="Simplified Arabic" w:cs="Simplified Arabic"/>
          <w:color w:val="000000" w:themeColor="text1"/>
          <w:sz w:val="28"/>
          <w:szCs w:val="28"/>
          <w:rtl/>
          <w:lang w:eastAsia="en-US"/>
        </w:rPr>
      </w:pPr>
      <w:r w:rsidRPr="00F8279C">
        <w:rPr>
          <w:rFonts w:ascii="Simplified Arabic" w:eastAsiaTheme="minorHAnsi" w:hAnsi="Simplified Arabic" w:cs="Simplified Arabic"/>
          <w:color w:val="000000" w:themeColor="text1"/>
          <w:sz w:val="28"/>
          <w:szCs w:val="28"/>
          <w:rtl/>
          <w:lang w:eastAsia="en-US"/>
        </w:rPr>
        <w:t>الأهمية النظرية</w:t>
      </w:r>
    </w:p>
    <w:p w14:paraId="413D9341" w14:textId="1FB82DE5" w:rsidR="00F8279C" w:rsidRDefault="00F8279C" w:rsidP="00F8279C">
      <w:pPr>
        <w:pStyle w:val="NoSpacing"/>
        <w:bidi/>
        <w:spacing w:line="408" w:lineRule="auto"/>
        <w:ind w:left="360"/>
        <w:jc w:val="both"/>
        <w:rPr>
          <w:rFonts w:ascii="Simplified Arabic" w:eastAsiaTheme="minorHAnsi" w:hAnsi="Simplified Arabic" w:cs="Simplified Arabic"/>
          <w:color w:val="000000" w:themeColor="text1"/>
          <w:sz w:val="28"/>
          <w:szCs w:val="28"/>
          <w:rtl/>
          <w:lang w:eastAsia="en-US"/>
        </w:rPr>
      </w:pPr>
      <w:r w:rsidRPr="00F8279C">
        <w:rPr>
          <w:rFonts w:ascii="Simplified Arabic" w:eastAsiaTheme="minorHAnsi" w:hAnsi="Simplified Arabic" w:cs="Simplified Arabic"/>
          <w:color w:val="000000" w:themeColor="text1"/>
          <w:sz w:val="28"/>
          <w:szCs w:val="28"/>
          <w:rtl/>
          <w:lang w:eastAsia="en-US"/>
        </w:rPr>
        <w:t>تتجلى الأهمية النظرية لهذه الدراسة في تعزيز الفهم الأكاديمي للعلاقة بين قانون العمل والأمان الوظيفي في القطاع الخاص، حيث تضيف إلى الأدبيات الموجودة وتحفز المزيد من البحث في هذا المجال. توفر الدراسة إطارًا نظريًا يمكن للباحثين الاستناد إليه لفهم كيفية تأثير القوانين واللوائح المنظمة للعمل على استقرار الموظفين وأمانهم الوظيفي. من خلال تحليل العوامل التي تسهم في نجاح أو فشل تطبيق قانون العمل، تقدم الدراسة رؤى جديدة تسهم في تطوير النظريات الحالية حول الأمان الوظيفي وإدارة الموارد البشرية. كما تساهم في توضيح الروابط بين الأمان الوظيفي والعوامل التنظيمية والقانونية، مما يساعد الأكاديميين على تطوير نماذج نظرية أكثر شمولاً وتكاملاً. هذه الدراسة تُعد إضافة قيمة إلى الحقل الأكاديمي، حيث توفر بيانات وتحليلات يمكن استخدامها كأساس لأبحاث مستقبلية تهدف إلى تحسين بيئة العمل وتعزيز الأمان الوظيفي في مختلف السياقات.</w:t>
      </w:r>
    </w:p>
    <w:p w14:paraId="498B404D" w14:textId="77777777" w:rsidR="00F8279C" w:rsidRDefault="00F8279C" w:rsidP="00F8279C">
      <w:pPr>
        <w:pStyle w:val="NoSpacing"/>
        <w:bidi/>
        <w:spacing w:line="408" w:lineRule="auto"/>
        <w:ind w:left="360"/>
        <w:jc w:val="both"/>
        <w:rPr>
          <w:rFonts w:ascii="Simplified Arabic" w:eastAsiaTheme="minorHAnsi" w:hAnsi="Simplified Arabic" w:cs="Simplified Arabic"/>
          <w:color w:val="000000" w:themeColor="text1"/>
          <w:sz w:val="28"/>
          <w:szCs w:val="28"/>
          <w:rtl/>
          <w:lang w:eastAsia="en-US"/>
        </w:rPr>
      </w:pPr>
    </w:p>
    <w:p w14:paraId="4C4684BD" w14:textId="77777777" w:rsidR="00F8279C" w:rsidRPr="00F8279C" w:rsidRDefault="00F8279C" w:rsidP="00F8279C">
      <w:pPr>
        <w:pStyle w:val="NoSpacing"/>
        <w:bidi/>
        <w:spacing w:line="408" w:lineRule="auto"/>
        <w:ind w:left="360"/>
        <w:rPr>
          <w:rFonts w:ascii="Simplified Arabic" w:eastAsiaTheme="minorHAnsi" w:hAnsi="Simplified Arabic" w:cs="Simplified Arabic"/>
          <w:color w:val="000000" w:themeColor="text1"/>
          <w:sz w:val="28"/>
          <w:szCs w:val="28"/>
          <w:rtl/>
          <w:lang w:eastAsia="en-US"/>
        </w:rPr>
      </w:pPr>
      <w:r w:rsidRPr="00F8279C">
        <w:rPr>
          <w:rFonts w:ascii="Simplified Arabic" w:eastAsiaTheme="minorHAnsi" w:hAnsi="Simplified Arabic" w:cs="Simplified Arabic"/>
          <w:color w:val="000000" w:themeColor="text1"/>
          <w:sz w:val="28"/>
          <w:szCs w:val="28"/>
          <w:rtl/>
          <w:lang w:eastAsia="en-US"/>
        </w:rPr>
        <w:t>الأهمية العملية</w:t>
      </w:r>
    </w:p>
    <w:p w14:paraId="5DC53A71" w14:textId="485F3421" w:rsidR="00F8279C" w:rsidRDefault="00F8279C" w:rsidP="00F8279C">
      <w:pPr>
        <w:pStyle w:val="NoSpacing"/>
        <w:bidi/>
        <w:spacing w:line="408" w:lineRule="auto"/>
        <w:ind w:left="360"/>
        <w:jc w:val="both"/>
        <w:rPr>
          <w:rFonts w:ascii="Simplified Arabic" w:eastAsiaTheme="minorHAnsi" w:hAnsi="Simplified Arabic" w:cs="Simplified Arabic"/>
          <w:color w:val="000000" w:themeColor="text1"/>
          <w:sz w:val="28"/>
          <w:szCs w:val="28"/>
          <w:rtl/>
          <w:lang w:eastAsia="en-US"/>
        </w:rPr>
      </w:pPr>
      <w:r w:rsidRPr="00F8279C">
        <w:rPr>
          <w:rFonts w:ascii="Simplified Arabic" w:eastAsiaTheme="minorHAnsi" w:hAnsi="Simplified Arabic" w:cs="Simplified Arabic"/>
          <w:color w:val="000000" w:themeColor="text1"/>
          <w:sz w:val="28"/>
          <w:szCs w:val="28"/>
          <w:rtl/>
          <w:lang w:eastAsia="en-US"/>
        </w:rPr>
        <w:t xml:space="preserve">تتجلى الأهمية العملية لهذه الدراسة في توفير توصيات قابلة للتطبيق لتحسين بيئة العمل في القطاع الخاص، مما يساهم في تحقيق أمان وظيفي أعلى للموظفين. تساعد الدراسة أصحاب العمل ومديري الموارد البشرية على فهم أفضل لكيفية تأثير قانون العمل على الاستقرار </w:t>
      </w:r>
      <w:r w:rsidRPr="00F8279C">
        <w:rPr>
          <w:rFonts w:ascii="Simplified Arabic" w:eastAsiaTheme="minorHAnsi" w:hAnsi="Simplified Arabic" w:cs="Simplified Arabic"/>
          <w:color w:val="000000" w:themeColor="text1"/>
          <w:sz w:val="28"/>
          <w:szCs w:val="28"/>
          <w:rtl/>
          <w:lang w:eastAsia="en-US"/>
        </w:rPr>
        <w:lastRenderedPageBreak/>
        <w:t>الوظيفي، وبالتالي اتخاذ قرارات مستنيرة لتحسين ممارساتهم الإدارية. من خلال تحديد العوامل التي تؤدي إلى نجاح أو فشل تطبيق قانون العمل، تُمكّن الدراسة المنشآت من تطوير استراتيجيات فعّالة لتحسين بيئة العمل وتعزيز رضا الموظفين. كما تساعد التوصيات المقدمة في الدراسة على تزويد المنشآت بالأدوات اللازمة لتطبيق سياسات العمل بفعالية، مما يؤدي إلى زيادة الإنتاجية وتحقيق الأهداف التنظيمية. باختصار، تُعد هذه الدراسة مرجعًا عمليًا للمنشآت الساعية إلى تحسين بيئة عملها وتحقيق توازن أفضل بين حقوق الموظفين واحتياجات أصحاب العمل.</w:t>
      </w:r>
    </w:p>
    <w:p w14:paraId="6337A4AB" w14:textId="77777777" w:rsidR="00F8279C" w:rsidRPr="006E7BA3" w:rsidRDefault="00F8279C" w:rsidP="00F8279C">
      <w:pPr>
        <w:pStyle w:val="NoSpacing"/>
        <w:bidi/>
        <w:spacing w:line="408" w:lineRule="auto"/>
        <w:ind w:left="360"/>
        <w:jc w:val="both"/>
        <w:rPr>
          <w:rFonts w:ascii="Simplified Arabic" w:eastAsiaTheme="minorHAnsi" w:hAnsi="Simplified Arabic" w:cs="Simplified Arabic"/>
          <w:color w:val="000000" w:themeColor="text1"/>
          <w:sz w:val="28"/>
          <w:szCs w:val="28"/>
          <w:lang w:eastAsia="en-US"/>
        </w:rPr>
      </w:pPr>
    </w:p>
    <w:p w14:paraId="72DBD034" w14:textId="317129A9" w:rsidR="00812F9F" w:rsidRPr="006F4FEE" w:rsidRDefault="00812F9F" w:rsidP="00812F9F">
      <w:pPr>
        <w:pStyle w:val="NoSpacing"/>
        <w:numPr>
          <w:ilvl w:val="0"/>
          <w:numId w:val="2"/>
        </w:numPr>
        <w:bidi/>
        <w:spacing w:line="408" w:lineRule="auto"/>
        <w:rPr>
          <w:rFonts w:ascii="Simplified Arabic" w:eastAsiaTheme="minorHAnsi" w:hAnsi="Simplified Arabic" w:cs="Simplified Arabic"/>
          <w:b/>
          <w:bCs/>
          <w:color w:val="000000" w:themeColor="text1"/>
          <w:sz w:val="28"/>
          <w:szCs w:val="28"/>
          <w:lang w:eastAsia="en-US"/>
        </w:rPr>
      </w:pPr>
      <w:r w:rsidRPr="006F4FEE">
        <w:rPr>
          <w:rFonts w:ascii="Simplified Arabic" w:eastAsiaTheme="minorHAnsi" w:hAnsi="Simplified Arabic" w:cs="Simplified Arabic"/>
          <w:b/>
          <w:bCs/>
          <w:color w:val="000000" w:themeColor="text1"/>
          <w:sz w:val="28"/>
          <w:szCs w:val="28"/>
          <w:rtl/>
          <w:lang w:eastAsia="en-US"/>
        </w:rPr>
        <w:t>حدود الدراسة</w:t>
      </w:r>
    </w:p>
    <w:p w14:paraId="4C422F24" w14:textId="60FE8E02" w:rsidR="00265360" w:rsidRPr="006F4FEE" w:rsidRDefault="00265360" w:rsidP="00265360">
      <w:pPr>
        <w:spacing w:before="120" w:after="120" w:line="360" w:lineRule="auto"/>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سوف يتناول الباحث موضوع الدراسة مع الالتزام بالحدود التالية: -</w:t>
      </w:r>
    </w:p>
    <w:p w14:paraId="0010FE5A" w14:textId="77777777" w:rsidR="00265360" w:rsidRPr="006F4FEE" w:rsidRDefault="00265360" w:rsidP="00265360">
      <w:pPr>
        <w:pStyle w:val="ListParagraph"/>
        <w:numPr>
          <w:ilvl w:val="0"/>
          <w:numId w:val="8"/>
        </w:numPr>
        <w:spacing w:before="120" w:after="120" w:line="360"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الحدود المكانية: دولة المملكة العربية السعودية</w:t>
      </w:r>
    </w:p>
    <w:p w14:paraId="3E328E68" w14:textId="5714C34A" w:rsidR="00265360" w:rsidRPr="006F4FEE" w:rsidRDefault="00265360" w:rsidP="00265360">
      <w:pPr>
        <w:pStyle w:val="ListParagraph"/>
        <w:numPr>
          <w:ilvl w:val="0"/>
          <w:numId w:val="8"/>
        </w:numPr>
        <w:spacing w:before="120" w:after="120" w:line="360"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الحدود الزمنية: تقتصر عملية جمع البيانات على الفترة (202</w:t>
      </w:r>
      <w:r w:rsidR="00180849">
        <w:rPr>
          <w:rFonts w:ascii="Simplified Arabic" w:hAnsi="Simplified Arabic" w:cs="Simplified Arabic" w:hint="cs"/>
          <w:color w:val="000000" w:themeColor="text1"/>
          <w:sz w:val="28"/>
          <w:szCs w:val="28"/>
          <w:rtl/>
        </w:rPr>
        <w:t>4</w:t>
      </w:r>
      <w:r w:rsidRPr="006F4FEE">
        <w:rPr>
          <w:rFonts w:ascii="Simplified Arabic" w:hAnsi="Simplified Arabic" w:cs="Simplified Arabic"/>
          <w:color w:val="000000" w:themeColor="text1"/>
          <w:sz w:val="28"/>
          <w:szCs w:val="28"/>
          <w:rtl/>
        </w:rPr>
        <w:t>)</w:t>
      </w:r>
      <w:r w:rsidRPr="006F4FEE">
        <w:rPr>
          <w:rFonts w:ascii="Simplified Arabic" w:hAnsi="Simplified Arabic" w:cs="Simplified Arabic"/>
          <w:color w:val="000000" w:themeColor="text1"/>
          <w:sz w:val="28"/>
          <w:szCs w:val="28"/>
        </w:rPr>
        <w:t>.</w:t>
      </w:r>
    </w:p>
    <w:p w14:paraId="5D5812AF" w14:textId="0C75182E" w:rsidR="00C328D5" w:rsidRPr="006E7BA3" w:rsidRDefault="00265360" w:rsidP="006E7BA3">
      <w:pPr>
        <w:pStyle w:val="ListParagraph"/>
        <w:numPr>
          <w:ilvl w:val="0"/>
          <w:numId w:val="8"/>
        </w:numPr>
        <w:spacing w:before="120" w:after="120" w:line="360" w:lineRule="auto"/>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الحدود الموضوعية: أثر قانون العمل على الأمان الوظيفي في القطاع الخاص.</w:t>
      </w:r>
    </w:p>
    <w:p w14:paraId="06AA7F43" w14:textId="20F367BE" w:rsidR="007978F3" w:rsidRDefault="00B8395B" w:rsidP="007978F3">
      <w:pPr>
        <w:spacing w:line="408"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فرضيات الدراسة :</w:t>
      </w:r>
    </w:p>
    <w:p w14:paraId="431D7F56" w14:textId="77777777" w:rsidR="00B8395B" w:rsidRPr="006E7BA3" w:rsidRDefault="00B8395B" w:rsidP="00B8395B">
      <w:pPr>
        <w:pStyle w:val="ListParagraph"/>
        <w:numPr>
          <w:ilvl w:val="0"/>
          <w:numId w:val="25"/>
        </w:numPr>
        <w:tabs>
          <w:tab w:val="left" w:pos="1766"/>
        </w:tabs>
        <w:spacing w:line="360" w:lineRule="auto"/>
        <w:jc w:val="both"/>
        <w:rPr>
          <w:rFonts w:ascii="Simplified Arabic" w:hAnsi="Simplified Arabic" w:cs="Simplified Arabic"/>
          <w:color w:val="000000" w:themeColor="text1"/>
          <w:sz w:val="28"/>
          <w:szCs w:val="28"/>
          <w:rtl/>
        </w:rPr>
      </w:pPr>
      <w:r w:rsidRPr="006E7BA3">
        <w:rPr>
          <w:rFonts w:ascii="Simplified Arabic" w:hAnsi="Simplified Arabic" w:cs="Simplified Arabic"/>
          <w:color w:val="000000" w:themeColor="text1"/>
          <w:sz w:val="28"/>
          <w:szCs w:val="28"/>
          <w:rtl/>
        </w:rPr>
        <w:t xml:space="preserve">لا يوجد أثر ذو دلالة إحصائية عند مستوى </w:t>
      </w:r>
      <w:r w:rsidRPr="006E7BA3">
        <w:rPr>
          <w:rFonts w:ascii="Cambria" w:hAnsi="Cambria" w:cs="Cambria"/>
          <w:color w:val="000000" w:themeColor="text1"/>
          <w:sz w:val="28"/>
          <w:szCs w:val="28"/>
        </w:rPr>
        <w:t>α</w:t>
      </w:r>
      <w:r w:rsidRPr="006E7BA3">
        <w:rPr>
          <w:rFonts w:ascii="Times New Roman" w:hAnsi="Times New Roman" w:cs="Times New Roman"/>
          <w:color w:val="000000" w:themeColor="text1"/>
          <w:sz w:val="28"/>
          <w:szCs w:val="28"/>
        </w:rPr>
        <w:t>≤</w:t>
      </w:r>
      <w:r w:rsidRPr="006E7BA3">
        <w:rPr>
          <w:rFonts w:ascii="Simplified Arabic" w:hAnsi="Simplified Arabic" w:cs="Simplified Arabic"/>
          <w:color w:val="000000" w:themeColor="text1"/>
          <w:sz w:val="28"/>
          <w:szCs w:val="28"/>
        </w:rPr>
        <w:t xml:space="preserve"> 0.05) </w:t>
      </w:r>
      <w:r w:rsidRPr="006E7BA3">
        <w:rPr>
          <w:rFonts w:ascii="Simplified Arabic" w:hAnsi="Simplified Arabic" w:cs="Simplified Arabic"/>
          <w:color w:val="000000" w:themeColor="text1"/>
          <w:sz w:val="28"/>
          <w:szCs w:val="28"/>
          <w:rtl/>
        </w:rPr>
        <w:t>) لمتغير معرفة الموظفين بنظام العمل بشكل إيجابي على تحسين بيئة العمل</w:t>
      </w:r>
    </w:p>
    <w:p w14:paraId="74F89E6C" w14:textId="77777777" w:rsidR="00B8395B" w:rsidRPr="006E7BA3" w:rsidRDefault="00B8395B" w:rsidP="00B8395B">
      <w:pPr>
        <w:pStyle w:val="ListParagraph"/>
        <w:numPr>
          <w:ilvl w:val="0"/>
          <w:numId w:val="25"/>
        </w:numPr>
        <w:spacing w:line="408" w:lineRule="auto"/>
        <w:jc w:val="both"/>
        <w:rPr>
          <w:rFonts w:ascii="Simplified Arabic" w:hAnsi="Simplified Arabic" w:cs="Simplified Arabic"/>
          <w:color w:val="000000" w:themeColor="text1"/>
          <w:sz w:val="28"/>
          <w:szCs w:val="28"/>
        </w:rPr>
      </w:pPr>
      <w:r w:rsidRPr="006E7BA3">
        <w:rPr>
          <w:rFonts w:ascii="Simplified Arabic" w:hAnsi="Simplified Arabic" w:cs="Simplified Arabic"/>
          <w:color w:val="000000" w:themeColor="text1"/>
          <w:sz w:val="28"/>
          <w:szCs w:val="28"/>
          <w:rtl/>
        </w:rPr>
        <w:lastRenderedPageBreak/>
        <w:t xml:space="preserve">لا يوجد أثر ذو دلالة إحصائية عند مستوى </w:t>
      </w:r>
      <w:r w:rsidRPr="006E7BA3">
        <w:rPr>
          <w:rFonts w:ascii="Cambria" w:hAnsi="Cambria" w:cs="Cambria"/>
          <w:color w:val="000000" w:themeColor="text1"/>
          <w:sz w:val="28"/>
          <w:szCs w:val="28"/>
        </w:rPr>
        <w:t>α</w:t>
      </w:r>
      <w:r w:rsidRPr="006E7BA3">
        <w:rPr>
          <w:rFonts w:ascii="Times New Roman" w:hAnsi="Times New Roman" w:cs="Times New Roman"/>
          <w:color w:val="000000" w:themeColor="text1"/>
          <w:sz w:val="28"/>
          <w:szCs w:val="28"/>
        </w:rPr>
        <w:t>≤</w:t>
      </w:r>
      <w:r w:rsidRPr="006E7BA3">
        <w:rPr>
          <w:rFonts w:ascii="Simplified Arabic" w:hAnsi="Simplified Arabic" w:cs="Simplified Arabic"/>
          <w:color w:val="000000" w:themeColor="text1"/>
          <w:sz w:val="28"/>
          <w:szCs w:val="28"/>
        </w:rPr>
        <w:t xml:space="preserve"> 0.05) </w:t>
      </w:r>
      <w:r w:rsidRPr="006E7BA3">
        <w:rPr>
          <w:rFonts w:ascii="Simplified Arabic" w:hAnsi="Simplified Arabic" w:cs="Simplified Arabic"/>
          <w:color w:val="000000" w:themeColor="text1"/>
          <w:sz w:val="28"/>
          <w:szCs w:val="28"/>
          <w:rtl/>
        </w:rPr>
        <w:t>) كفاءة إدارة الموارد البشرية بشكل إيجابي على تحسين بيئة العمل</w:t>
      </w:r>
    </w:p>
    <w:p w14:paraId="3511FC2B" w14:textId="5C639FDC" w:rsidR="00B8395B" w:rsidRPr="006E7BA3" w:rsidRDefault="00B8395B" w:rsidP="00B8395B">
      <w:pPr>
        <w:pStyle w:val="ListParagraph"/>
        <w:numPr>
          <w:ilvl w:val="0"/>
          <w:numId w:val="25"/>
        </w:numPr>
        <w:spacing w:line="408" w:lineRule="auto"/>
        <w:jc w:val="both"/>
        <w:rPr>
          <w:rFonts w:ascii="Simplified Arabic" w:hAnsi="Simplified Arabic" w:cs="Simplified Arabic"/>
          <w:color w:val="000000" w:themeColor="text1"/>
          <w:sz w:val="28"/>
          <w:szCs w:val="28"/>
          <w:rtl/>
        </w:rPr>
      </w:pPr>
      <w:r w:rsidRPr="006E7BA3">
        <w:rPr>
          <w:rFonts w:ascii="Simplified Arabic" w:hAnsi="Simplified Arabic" w:cs="Simplified Arabic"/>
          <w:color w:val="000000" w:themeColor="text1"/>
          <w:sz w:val="28"/>
          <w:szCs w:val="28"/>
          <w:rtl/>
        </w:rPr>
        <w:t xml:space="preserve">لا يوجد أثر ذو دلالة إحصائية عند مستوى </w:t>
      </w:r>
      <w:r w:rsidRPr="006E7BA3">
        <w:rPr>
          <w:rFonts w:ascii="Cambria" w:hAnsi="Cambria" w:cs="Cambria"/>
          <w:color w:val="000000" w:themeColor="text1"/>
          <w:sz w:val="28"/>
          <w:szCs w:val="28"/>
        </w:rPr>
        <w:t>α</w:t>
      </w:r>
      <w:r w:rsidRPr="006E7BA3">
        <w:rPr>
          <w:rFonts w:ascii="Times New Roman" w:hAnsi="Times New Roman" w:cs="Times New Roman"/>
          <w:color w:val="000000" w:themeColor="text1"/>
          <w:sz w:val="28"/>
          <w:szCs w:val="28"/>
        </w:rPr>
        <w:t>≤</w:t>
      </w:r>
      <w:r w:rsidRPr="006E7BA3">
        <w:rPr>
          <w:rFonts w:ascii="Simplified Arabic" w:hAnsi="Simplified Arabic" w:cs="Simplified Arabic"/>
          <w:color w:val="000000" w:themeColor="text1"/>
          <w:sz w:val="28"/>
          <w:szCs w:val="28"/>
        </w:rPr>
        <w:t xml:space="preserve"> 0.05) </w:t>
      </w:r>
      <w:r w:rsidRPr="006E7BA3">
        <w:rPr>
          <w:rFonts w:ascii="Simplified Arabic" w:hAnsi="Simplified Arabic" w:cs="Simplified Arabic"/>
          <w:color w:val="000000" w:themeColor="text1"/>
          <w:sz w:val="28"/>
          <w:szCs w:val="28"/>
          <w:rtl/>
        </w:rPr>
        <w:t>) لمتغير يقيس فاعلية تطبيق نظام العمل بشكل إيجابي على تحسين بيئة العمل</w:t>
      </w:r>
    </w:p>
    <w:p w14:paraId="71E75E4B" w14:textId="61AF32B6" w:rsidR="00B8395B" w:rsidRPr="006E7BA3" w:rsidRDefault="00B8395B" w:rsidP="00B8395B">
      <w:pPr>
        <w:pStyle w:val="ListParagraph"/>
        <w:numPr>
          <w:ilvl w:val="0"/>
          <w:numId w:val="25"/>
        </w:numPr>
        <w:tabs>
          <w:tab w:val="left" w:pos="1766"/>
        </w:tabs>
        <w:spacing w:line="360" w:lineRule="auto"/>
        <w:jc w:val="both"/>
        <w:rPr>
          <w:rFonts w:ascii="Simplified Arabic" w:hAnsi="Simplified Arabic" w:cs="Simplified Arabic"/>
          <w:color w:val="000000" w:themeColor="text1"/>
          <w:sz w:val="28"/>
          <w:szCs w:val="28"/>
          <w:rtl/>
        </w:rPr>
      </w:pPr>
      <w:r w:rsidRPr="006E7BA3">
        <w:rPr>
          <w:rFonts w:ascii="Simplified Arabic" w:hAnsi="Simplified Arabic" w:cs="Simplified Arabic"/>
          <w:color w:val="000000" w:themeColor="text1"/>
          <w:sz w:val="28"/>
          <w:szCs w:val="28"/>
          <w:rtl/>
        </w:rPr>
        <w:t xml:space="preserve">لا يوجد أثر ذو دلالة إحصائية عند مستوى </w:t>
      </w:r>
      <w:r w:rsidRPr="006E7BA3">
        <w:rPr>
          <w:rFonts w:ascii="Cambria" w:hAnsi="Cambria" w:cs="Cambria"/>
          <w:color w:val="000000" w:themeColor="text1"/>
          <w:sz w:val="28"/>
          <w:szCs w:val="28"/>
        </w:rPr>
        <w:t>α</w:t>
      </w:r>
      <w:r w:rsidRPr="006E7BA3">
        <w:rPr>
          <w:rFonts w:ascii="Times New Roman" w:hAnsi="Times New Roman" w:cs="Times New Roman"/>
          <w:color w:val="000000" w:themeColor="text1"/>
          <w:sz w:val="28"/>
          <w:szCs w:val="28"/>
        </w:rPr>
        <w:t>≤</w:t>
      </w:r>
      <w:r w:rsidRPr="006E7BA3">
        <w:rPr>
          <w:rFonts w:ascii="Simplified Arabic" w:hAnsi="Simplified Arabic" w:cs="Simplified Arabic"/>
          <w:color w:val="000000" w:themeColor="text1"/>
          <w:sz w:val="28"/>
          <w:szCs w:val="28"/>
        </w:rPr>
        <w:t xml:space="preserve"> 0.05) </w:t>
      </w:r>
      <w:r w:rsidRPr="006E7BA3">
        <w:rPr>
          <w:rFonts w:ascii="Simplified Arabic" w:hAnsi="Simplified Arabic" w:cs="Simplified Arabic"/>
          <w:color w:val="000000" w:themeColor="text1"/>
          <w:sz w:val="28"/>
          <w:szCs w:val="28"/>
          <w:rtl/>
        </w:rPr>
        <w:t>) كفاءة الإدارة القانونية</w:t>
      </w:r>
      <w:r w:rsidRPr="006E7BA3">
        <w:rPr>
          <w:rFonts w:ascii="Simplified Arabic" w:hAnsi="Simplified Arabic" w:cs="Simplified Arabic" w:hint="cs"/>
          <w:color w:val="000000" w:themeColor="text1"/>
          <w:sz w:val="28"/>
          <w:szCs w:val="28"/>
          <w:rtl/>
        </w:rPr>
        <w:t xml:space="preserve"> </w:t>
      </w:r>
      <w:r w:rsidRPr="006E7BA3">
        <w:rPr>
          <w:rFonts w:ascii="Simplified Arabic" w:hAnsi="Simplified Arabic" w:cs="Simplified Arabic"/>
          <w:color w:val="000000" w:themeColor="text1"/>
          <w:sz w:val="28"/>
          <w:szCs w:val="28"/>
          <w:rtl/>
        </w:rPr>
        <w:t>بشكل إيجابي على تحسين بيئة العمل</w:t>
      </w:r>
    </w:p>
    <w:p w14:paraId="39DCC979" w14:textId="77777777" w:rsidR="00A21361" w:rsidRDefault="00A21361" w:rsidP="006E7BA3">
      <w:pPr>
        <w:spacing w:line="360" w:lineRule="auto"/>
        <w:rPr>
          <w:rFonts w:ascii="Simplified Arabic" w:hAnsi="Simplified Arabic" w:cs="Simplified Arabic"/>
          <w:b/>
          <w:bCs/>
          <w:color w:val="000000" w:themeColor="text1"/>
          <w:sz w:val="28"/>
          <w:szCs w:val="28"/>
          <w:rtl/>
        </w:rPr>
      </w:pPr>
    </w:p>
    <w:p w14:paraId="4E5FC341" w14:textId="77777777" w:rsidR="0037529B" w:rsidRDefault="0037529B" w:rsidP="006E7BA3">
      <w:pPr>
        <w:spacing w:line="360" w:lineRule="auto"/>
        <w:rPr>
          <w:rFonts w:ascii="Simplified Arabic" w:hAnsi="Simplified Arabic" w:cs="Simplified Arabic"/>
          <w:b/>
          <w:bCs/>
          <w:color w:val="000000" w:themeColor="text1"/>
          <w:sz w:val="28"/>
          <w:szCs w:val="28"/>
          <w:rtl/>
        </w:rPr>
      </w:pPr>
    </w:p>
    <w:p w14:paraId="092B840E" w14:textId="77777777" w:rsidR="0037529B" w:rsidRDefault="0037529B" w:rsidP="006E7BA3">
      <w:pPr>
        <w:spacing w:line="360" w:lineRule="auto"/>
        <w:rPr>
          <w:rFonts w:ascii="Simplified Arabic" w:hAnsi="Simplified Arabic" w:cs="Simplified Arabic"/>
          <w:b/>
          <w:bCs/>
          <w:color w:val="000000" w:themeColor="text1"/>
          <w:sz w:val="28"/>
          <w:szCs w:val="28"/>
          <w:rtl/>
        </w:rPr>
      </w:pPr>
    </w:p>
    <w:p w14:paraId="6F3B7F12" w14:textId="77777777" w:rsidR="0037529B" w:rsidRDefault="0037529B" w:rsidP="006E7BA3">
      <w:pPr>
        <w:spacing w:line="360" w:lineRule="auto"/>
        <w:rPr>
          <w:rFonts w:ascii="Simplified Arabic" w:hAnsi="Simplified Arabic" w:cs="Simplified Arabic"/>
          <w:b/>
          <w:bCs/>
          <w:color w:val="000000" w:themeColor="text1"/>
          <w:sz w:val="28"/>
          <w:szCs w:val="28"/>
          <w:rtl/>
        </w:rPr>
      </w:pPr>
    </w:p>
    <w:p w14:paraId="46C5B727" w14:textId="77777777" w:rsidR="0037529B" w:rsidRDefault="0037529B" w:rsidP="006E7BA3">
      <w:pPr>
        <w:spacing w:line="360" w:lineRule="auto"/>
        <w:rPr>
          <w:rFonts w:ascii="Simplified Arabic" w:hAnsi="Simplified Arabic" w:cs="Simplified Arabic"/>
          <w:b/>
          <w:bCs/>
          <w:color w:val="000000" w:themeColor="text1"/>
          <w:sz w:val="28"/>
          <w:szCs w:val="28"/>
          <w:rtl/>
        </w:rPr>
      </w:pPr>
    </w:p>
    <w:p w14:paraId="4770B05C" w14:textId="77777777" w:rsidR="0037529B" w:rsidRDefault="0037529B" w:rsidP="006E7BA3">
      <w:pPr>
        <w:spacing w:line="360" w:lineRule="auto"/>
        <w:rPr>
          <w:rFonts w:ascii="Simplified Arabic" w:hAnsi="Simplified Arabic" w:cs="Simplified Arabic"/>
          <w:b/>
          <w:bCs/>
          <w:color w:val="000000" w:themeColor="text1"/>
          <w:sz w:val="28"/>
          <w:szCs w:val="28"/>
          <w:rtl/>
        </w:rPr>
      </w:pPr>
    </w:p>
    <w:p w14:paraId="7FC53580" w14:textId="77777777" w:rsidR="0037529B" w:rsidRDefault="0037529B" w:rsidP="006E7BA3">
      <w:pPr>
        <w:spacing w:line="360" w:lineRule="auto"/>
        <w:rPr>
          <w:rFonts w:ascii="Simplified Arabic" w:hAnsi="Simplified Arabic" w:cs="Simplified Arabic"/>
          <w:b/>
          <w:bCs/>
          <w:color w:val="000000" w:themeColor="text1"/>
          <w:sz w:val="28"/>
          <w:szCs w:val="28"/>
          <w:rtl/>
        </w:rPr>
      </w:pPr>
    </w:p>
    <w:p w14:paraId="33A6A710" w14:textId="77777777" w:rsidR="0037529B" w:rsidRDefault="0037529B" w:rsidP="006E7BA3">
      <w:pPr>
        <w:spacing w:line="360" w:lineRule="auto"/>
        <w:rPr>
          <w:rFonts w:ascii="Simplified Arabic" w:hAnsi="Simplified Arabic" w:cs="Simplified Arabic"/>
          <w:b/>
          <w:bCs/>
          <w:color w:val="000000" w:themeColor="text1"/>
          <w:sz w:val="28"/>
          <w:szCs w:val="28"/>
          <w:rtl/>
        </w:rPr>
      </w:pPr>
    </w:p>
    <w:p w14:paraId="63E2F231" w14:textId="77777777" w:rsidR="0037529B" w:rsidRDefault="0037529B" w:rsidP="006E7BA3">
      <w:pPr>
        <w:spacing w:line="360" w:lineRule="auto"/>
        <w:rPr>
          <w:rFonts w:ascii="Simplified Arabic" w:hAnsi="Simplified Arabic" w:cs="Simplified Arabic"/>
          <w:b/>
          <w:bCs/>
          <w:color w:val="000000" w:themeColor="text1"/>
          <w:sz w:val="28"/>
          <w:szCs w:val="28"/>
          <w:rtl/>
        </w:rPr>
      </w:pPr>
    </w:p>
    <w:p w14:paraId="79E005A2" w14:textId="77777777" w:rsidR="0037529B" w:rsidRPr="006F4FEE" w:rsidRDefault="0037529B" w:rsidP="006E7BA3">
      <w:pPr>
        <w:spacing w:line="360" w:lineRule="auto"/>
        <w:rPr>
          <w:rFonts w:ascii="Simplified Arabic" w:hAnsi="Simplified Arabic" w:cs="Simplified Arabic"/>
          <w:b/>
          <w:bCs/>
          <w:color w:val="000000" w:themeColor="text1"/>
          <w:sz w:val="28"/>
          <w:szCs w:val="28"/>
          <w:rtl/>
        </w:rPr>
      </w:pPr>
    </w:p>
    <w:p w14:paraId="36742A13" w14:textId="35C74CDF" w:rsidR="00CD3A43" w:rsidRPr="006F4FEE" w:rsidRDefault="00CD3A43" w:rsidP="00CD3A43">
      <w:pPr>
        <w:spacing w:line="360" w:lineRule="auto"/>
        <w:jc w:val="center"/>
        <w:rPr>
          <w:rFonts w:ascii="Simplified Arabic" w:hAnsi="Simplified Arabic" w:cs="Simplified Arabic"/>
          <w:b/>
          <w:bCs/>
          <w:color w:val="000000" w:themeColor="text1"/>
          <w:sz w:val="28"/>
          <w:szCs w:val="28"/>
          <w:lang w:bidi="ar-EG"/>
        </w:rPr>
      </w:pPr>
      <w:r w:rsidRPr="006F4FEE">
        <w:rPr>
          <w:rFonts w:ascii="Simplified Arabic" w:hAnsi="Simplified Arabic" w:cs="Simplified Arabic"/>
          <w:b/>
          <w:bCs/>
          <w:color w:val="000000" w:themeColor="text1"/>
          <w:sz w:val="28"/>
          <w:szCs w:val="28"/>
          <w:rtl/>
          <w:lang w:bidi="ar-EG"/>
        </w:rPr>
        <w:lastRenderedPageBreak/>
        <w:t>الإطار النظري</w:t>
      </w:r>
      <w:r w:rsidRPr="006F4FEE">
        <w:rPr>
          <w:rFonts w:ascii="Simplified Arabic" w:hAnsi="Simplified Arabic" w:cs="Simplified Arabic"/>
          <w:b/>
          <w:bCs/>
          <w:color w:val="000000" w:themeColor="text1"/>
          <w:sz w:val="28"/>
          <w:szCs w:val="28"/>
          <w:lang w:bidi="ar-EG"/>
        </w:rPr>
        <w:t xml:space="preserve"> </w:t>
      </w:r>
      <w:r w:rsidRPr="006F4FEE">
        <w:rPr>
          <w:rFonts w:ascii="Simplified Arabic" w:hAnsi="Simplified Arabic" w:cs="Simplified Arabic"/>
          <w:b/>
          <w:bCs/>
          <w:color w:val="000000" w:themeColor="text1"/>
          <w:sz w:val="28"/>
          <w:szCs w:val="28"/>
          <w:rtl/>
          <w:lang w:bidi="ar-EG"/>
        </w:rPr>
        <w:t xml:space="preserve">والدراسات السابقة </w:t>
      </w:r>
    </w:p>
    <w:p w14:paraId="662A0537" w14:textId="77777777" w:rsidR="00A21361" w:rsidRPr="006F4FEE" w:rsidRDefault="00A21361" w:rsidP="00A21361">
      <w:pPr>
        <w:pStyle w:val="NoSpacing"/>
        <w:bidi/>
        <w:spacing w:line="408" w:lineRule="auto"/>
        <w:ind w:left="360"/>
        <w:rPr>
          <w:rFonts w:ascii="Simplified Arabic" w:eastAsiaTheme="minorHAnsi" w:hAnsi="Simplified Arabic" w:cs="Simplified Arabic"/>
          <w:color w:val="000000" w:themeColor="text1"/>
          <w:sz w:val="28"/>
          <w:szCs w:val="28"/>
          <w:rtl/>
          <w:lang w:eastAsia="en-US"/>
        </w:rPr>
      </w:pPr>
    </w:p>
    <w:p w14:paraId="7516FC26" w14:textId="77777777" w:rsidR="00A21361" w:rsidRPr="006F4FEE" w:rsidRDefault="00A21361" w:rsidP="00A21361">
      <w:pPr>
        <w:spacing w:line="408" w:lineRule="auto"/>
        <w:ind w:firstLine="651"/>
        <w:jc w:val="both"/>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الإطار النظري :</w:t>
      </w:r>
    </w:p>
    <w:p w14:paraId="0DD43099" w14:textId="77777777" w:rsidR="00A21361" w:rsidRPr="006F4FEE" w:rsidRDefault="00A21361" w:rsidP="00A21361">
      <w:pPr>
        <w:spacing w:line="408" w:lineRule="auto"/>
        <w:ind w:firstLine="651"/>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اكتسب الأمان الوظيفي شعبية كبيرة في الآونة الأخيرة في المنظمات في ظل البيئة الديناميكية والتغيرات التي تتسارع في عالم الأعمار وأصبح لا غنى عنه في قائمة أداء المنظمات وخاصة بسبب التغيرات التكنولوجية والاقتصادية وتزايد معدل دوران العمل في المنظمات وعلى الصعيد العالمي حوالي 75% من الموظفين يفضلون الحفاظ على وظائفهم فهذا يدل على ان الأمان الوظيفي لا يقل أهمية عن راتب الموظفين والرعاية والصحية لهم.</w:t>
      </w:r>
    </w:p>
    <w:p w14:paraId="20591B8D" w14:textId="77777777" w:rsidR="00A21361" w:rsidRPr="006F4FEE" w:rsidRDefault="00A21361" w:rsidP="00A21361">
      <w:pPr>
        <w:spacing w:line="408" w:lineRule="auto"/>
        <w:ind w:firstLine="651"/>
        <w:jc w:val="both"/>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تعريف الأمان الوظيفي:</w:t>
      </w:r>
    </w:p>
    <w:p w14:paraId="1582AC05" w14:textId="77777777" w:rsidR="00A21361" w:rsidRPr="006F4FEE" w:rsidRDefault="00A21361" w:rsidP="00A21361">
      <w:pPr>
        <w:spacing w:line="408" w:lineRule="auto"/>
        <w:ind w:firstLine="651"/>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هو الحالة السائدة في منظمة ما، ينعم فيها العامل بنوع من الأمان في استمراره في عمله وتضاءل احتمال انهاء خدماته ورفع درجة الطمأنينة لدى الموظف على مستقبله، وانهاء جميع صور القلق.</w:t>
      </w:r>
    </w:p>
    <w:p w14:paraId="510DED58" w14:textId="77777777" w:rsidR="00A21361" w:rsidRPr="006F4FEE" w:rsidRDefault="00A21361" w:rsidP="00A21361">
      <w:pPr>
        <w:spacing w:line="408" w:lineRule="auto"/>
        <w:ind w:firstLine="651"/>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يعرف </w:t>
      </w:r>
      <w:r w:rsidRPr="006F4FEE">
        <w:rPr>
          <w:rFonts w:ascii="Simplified Arabic" w:hAnsi="Simplified Arabic" w:cs="Simplified Arabic"/>
          <w:color w:val="000000" w:themeColor="text1"/>
          <w:sz w:val="28"/>
          <w:szCs w:val="28"/>
        </w:rPr>
        <w:t>:James</w:t>
      </w:r>
      <w:r w:rsidRPr="006F4FEE">
        <w:rPr>
          <w:rFonts w:ascii="Simplified Arabic" w:hAnsi="Simplified Arabic" w:cs="Simplified Arabic"/>
          <w:color w:val="000000" w:themeColor="text1"/>
          <w:sz w:val="28"/>
          <w:szCs w:val="28"/>
          <w:rtl/>
        </w:rPr>
        <w:t xml:space="preserve"> الأمان الوظيفي بانه ضمان في استمرارية وظيفة الموظف بسبب الظروف الاقتصادية العامة في البلاد فإنها تعني احتمال احتفاظ الموظف بوظيفته لأطول فترة زمنية في المنظمة.</w:t>
      </w:r>
    </w:p>
    <w:p w14:paraId="1E572548" w14:textId="77777777" w:rsidR="00A21361" w:rsidRPr="006F4FEE" w:rsidRDefault="00A21361" w:rsidP="00A21361">
      <w:pPr>
        <w:spacing w:line="408" w:lineRule="auto"/>
        <w:ind w:firstLine="651"/>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lastRenderedPageBreak/>
        <w:t>وكتعريف اجرائي يمكن القول بان الأمان الوظيفي هو: تحرر الموظف من الخوف من فقدان الوظيفة دون أسباب مبرر لها لوجود نظام ثابت يحكم عمله مما يسهم في تحسين الأداء الوظيفي والثقة والانتماء للمنظمة.</w:t>
      </w:r>
    </w:p>
    <w:p w14:paraId="103E0C9B" w14:textId="77777777" w:rsidR="00A21361" w:rsidRPr="006F4FEE" w:rsidRDefault="00A21361" w:rsidP="00A21361">
      <w:pPr>
        <w:spacing w:line="408" w:lineRule="auto"/>
        <w:ind w:firstLine="651"/>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وقد تغيرت معالم الأمان الوظيفي ما بين الماضي والحاضر حيث في الماضي كان مجرد البحث عن الولاء والانضباط والأداء الأفضل اما اليوم فهو يتمثل في البحث عن الاستعدادات للتطوير الوظيفي والبحث عن وظيفة اعلى.</w:t>
      </w:r>
    </w:p>
    <w:p w14:paraId="37765ACB" w14:textId="77777777" w:rsidR="00A21361" w:rsidRPr="006F4FEE" w:rsidRDefault="00A21361" w:rsidP="00A21361">
      <w:pPr>
        <w:spacing w:line="408" w:lineRule="auto"/>
        <w:ind w:firstLine="651"/>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اما عدم الأمان الوظيفي فعرفه اشفورد بأنه شعور ينتاب الفرد حينما يعجز عن المحافظة على استمراره في شغل وظيفة معينة.</w:t>
      </w:r>
    </w:p>
    <w:p w14:paraId="5285F855" w14:textId="77777777" w:rsidR="00A21361" w:rsidRPr="006F4FEE" w:rsidRDefault="00A21361" w:rsidP="00A21361">
      <w:pPr>
        <w:spacing w:line="408" w:lineRule="auto"/>
        <w:ind w:firstLine="651"/>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اما هيني وهاوس اثبتوا عدم الشعور بالأمان الوظيفي ينتاب العاملين عندما يدركون ان هناك تهديداً محتملاً لإمكانية استمرارهم في العمل بالوظيفة الحالية.</w:t>
      </w:r>
    </w:p>
    <w:p w14:paraId="7894C5DE" w14:textId="77777777" w:rsidR="00A21361" w:rsidRPr="006F4FEE" w:rsidRDefault="00A21361" w:rsidP="00A21361">
      <w:pPr>
        <w:spacing w:line="408" w:lineRule="auto"/>
        <w:ind w:firstLine="651"/>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ويتدرج الشعور بعدم الأمان الوظيفي ليبدأ في حده الأدنى من الاحتمال فقدان بعض المزايا والمكونات العامة في الوظيفة الحالية ليصل في حده الأقصى الى احتمال الفقدان التام للوظيفة ويفسر البعض ما يحس به الفرد من مشاعر عدم الأمان الوظيفي من خلال فكرة العقد السيكولوجي الضمني المبرم بين الفرد والمنظمة والذي يتحدد بموجبه ما ينبغي على كل فرد ان يقدمه وما يمكنه ان يحصل عليه.</w:t>
      </w:r>
    </w:p>
    <w:p w14:paraId="7E77D28D" w14:textId="77777777" w:rsidR="00A21361" w:rsidRDefault="00A21361" w:rsidP="00A21361">
      <w:pPr>
        <w:spacing w:line="408" w:lineRule="auto"/>
        <w:ind w:firstLine="651"/>
        <w:jc w:val="both"/>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 xml:space="preserve">أهمية الأمان الوظيفي: </w:t>
      </w:r>
    </w:p>
    <w:p w14:paraId="72DC5B3D" w14:textId="2FFCBC82" w:rsidR="00EB607F" w:rsidRPr="00EB607F" w:rsidRDefault="00EB607F" w:rsidP="00A21361">
      <w:pPr>
        <w:spacing w:line="408" w:lineRule="auto"/>
        <w:ind w:firstLine="651"/>
        <w:jc w:val="both"/>
        <w:rPr>
          <w:rFonts w:ascii="Simplified Arabic" w:hAnsi="Simplified Arabic" w:cs="Simplified Arabic"/>
          <w:color w:val="000000" w:themeColor="text1"/>
          <w:sz w:val="28"/>
          <w:szCs w:val="28"/>
          <w:rtl/>
        </w:rPr>
      </w:pPr>
      <w:r w:rsidRPr="00EB607F">
        <w:rPr>
          <w:rFonts w:ascii="Simplified Arabic" w:hAnsi="Simplified Arabic" w:cs="Simplified Arabic"/>
          <w:color w:val="000000" w:themeColor="text1"/>
          <w:sz w:val="28"/>
          <w:szCs w:val="28"/>
          <w:rtl/>
        </w:rPr>
        <w:lastRenderedPageBreak/>
        <w:t>الأمان الوظيفي يُعتبر من أهم العوامل التي تؤثر بشكل مباشر على أداء الموظفين ورضاهم في بيئة العمل. فعندما يشعر الموظفون بالأمان والاستقرار في وظائفهم، تزداد دوافعهم للإنتاجية والابتكار، ويصبحون أكثر التزامًا بتحقيق أهداف المنظمة. يعزز الأمان الوظيفي من الولاء الوظيفي، حيث يميل الموظفون إلى البقاء في وظائفهم لفترات أطول، مما يقلل من معدلات الدوران الوظيفي وتكاليف التوظيف والتدريب المتكررة. بالإضافة إلى ذلك، يساهم الأمان الوظيفي في تحسين الصحة النفسية للموظفين، حيث يقلل من مستويات التوتر والقلق المرتبطة بمخاوف فقدان الوظيفة. كما يُعزز من ثقافة الثقة داخل المنظمة، ويشجع على التعاون والعمل الجماعي بين الموظفين. بإجمال، يُعتبر الأمان الوظيفي حجر الزاوية في بناء بيئة عمل مستقرة ومثمرة، تساهم في تحقيق النجاحات المستدامة للمنظمات.</w:t>
      </w:r>
    </w:p>
    <w:p w14:paraId="55D563A2" w14:textId="77777777" w:rsidR="00A21361" w:rsidRPr="006F4FEE" w:rsidRDefault="00A21361" w:rsidP="00A21361">
      <w:pPr>
        <w:spacing w:line="408" w:lineRule="auto"/>
        <w:ind w:firstLine="651"/>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يحقق شعور العاملين بالأمان الوظيفي العديد من المزايا :</w:t>
      </w:r>
    </w:p>
    <w:p w14:paraId="765C13CB" w14:textId="77777777" w:rsidR="00A21361" w:rsidRPr="006F4FEE" w:rsidRDefault="00A21361" w:rsidP="00A21361">
      <w:pPr>
        <w:pStyle w:val="ListParagraph"/>
        <w:numPr>
          <w:ilvl w:val="0"/>
          <w:numId w:val="2"/>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توفير بيئة ملائمة ومناسبة للإبداع والتجديد</w:t>
      </w:r>
    </w:p>
    <w:p w14:paraId="457039B3" w14:textId="77777777" w:rsidR="00A21361" w:rsidRPr="006F4FEE" w:rsidRDefault="00A21361" w:rsidP="00A21361">
      <w:pPr>
        <w:pStyle w:val="ListParagraph"/>
        <w:numPr>
          <w:ilvl w:val="0"/>
          <w:numId w:val="2"/>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غرس الثقة بين العاملين والإدارة.</w:t>
      </w:r>
    </w:p>
    <w:p w14:paraId="7D6251AE" w14:textId="77777777" w:rsidR="00A21361" w:rsidRPr="006F4FEE" w:rsidRDefault="00A21361" w:rsidP="00A21361">
      <w:pPr>
        <w:pStyle w:val="ListParagraph"/>
        <w:numPr>
          <w:ilvl w:val="0"/>
          <w:numId w:val="2"/>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زيادة الرضا الوظيفي وارتفاع الروح المعنوية.</w:t>
      </w:r>
    </w:p>
    <w:p w14:paraId="3FE46F41" w14:textId="77777777" w:rsidR="00A21361" w:rsidRPr="006F4FEE" w:rsidRDefault="00A21361" w:rsidP="00A21361">
      <w:pPr>
        <w:pStyle w:val="ListParagraph"/>
        <w:numPr>
          <w:ilvl w:val="0"/>
          <w:numId w:val="2"/>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الرغبة في بذل المزيد من الجهود لتطوير المنظمة</w:t>
      </w:r>
    </w:p>
    <w:p w14:paraId="398CF1F2" w14:textId="77777777" w:rsidR="00A21361" w:rsidRPr="006F4FEE" w:rsidRDefault="00A21361" w:rsidP="00A21361">
      <w:pPr>
        <w:pStyle w:val="ListParagraph"/>
        <w:numPr>
          <w:ilvl w:val="0"/>
          <w:numId w:val="2"/>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زيادة ارتباط الموظفين بمنظمتهم.</w:t>
      </w:r>
    </w:p>
    <w:p w14:paraId="6F2AA8E1" w14:textId="77777777" w:rsidR="00A21361" w:rsidRPr="006F4FEE" w:rsidRDefault="00A21361" w:rsidP="00A21361">
      <w:pPr>
        <w:pStyle w:val="ListParagraph"/>
        <w:numPr>
          <w:ilvl w:val="0"/>
          <w:numId w:val="2"/>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زيادة الإنتاجية</w:t>
      </w:r>
    </w:p>
    <w:p w14:paraId="529DA304" w14:textId="77777777" w:rsidR="00A21361" w:rsidRPr="006F4FEE" w:rsidRDefault="00A21361" w:rsidP="00A21361">
      <w:pPr>
        <w:pStyle w:val="ListParagraph"/>
        <w:numPr>
          <w:ilvl w:val="0"/>
          <w:numId w:val="2"/>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نقصان معدل الأخطاء في العمل والاهتمام بمعالجتها في وقتها</w:t>
      </w:r>
    </w:p>
    <w:p w14:paraId="0483C439" w14:textId="77777777" w:rsidR="00A21361" w:rsidRPr="006F4FEE" w:rsidRDefault="00A21361" w:rsidP="00A21361">
      <w:pPr>
        <w:pStyle w:val="ListParagraph"/>
        <w:numPr>
          <w:ilvl w:val="0"/>
          <w:numId w:val="2"/>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lastRenderedPageBreak/>
        <w:t>نقص الصراعات والمشاكل بين الموظفين داخل المنظمة.</w:t>
      </w:r>
    </w:p>
    <w:p w14:paraId="4E0B642C" w14:textId="77777777" w:rsidR="00A21361" w:rsidRPr="006F4FEE" w:rsidRDefault="00A21361" w:rsidP="00A21361">
      <w:pPr>
        <w:spacing w:line="408" w:lineRule="auto"/>
        <w:ind w:left="360"/>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كما تبرز أهمية الأمان الوظيفي كذلك في الالتزام بتحقيق اهداف المنظمة بدل من تحقيق الأهداف الشخصية، وتساعد قدرة الموظفين على مواجهة تحديات العمل والتكييف مع المستجدات والمتغيرات في بيئة العمل بكفاءة وانخفاض نسبة الغياب والتأخير عن العمل </w:t>
      </w:r>
    </w:p>
    <w:p w14:paraId="260EBEEF" w14:textId="77777777" w:rsidR="00A21361" w:rsidRPr="006F4FEE" w:rsidRDefault="00A21361" w:rsidP="00A21361">
      <w:pPr>
        <w:spacing w:line="408" w:lineRule="auto"/>
        <w:ind w:left="360"/>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وانخفاض معدل دوران العمالة بالإضافة الى حماس الموظفين واهتمامهم بعملهم والاحساس بالفخر والاعتزاز.</w:t>
      </w:r>
    </w:p>
    <w:p w14:paraId="1EBF8D39" w14:textId="77777777" w:rsidR="00A21361" w:rsidRPr="006F4FEE" w:rsidRDefault="00A21361" w:rsidP="00A21361">
      <w:pPr>
        <w:spacing w:line="408" w:lineRule="auto"/>
        <w:ind w:left="360"/>
        <w:jc w:val="both"/>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النواتج المترتبة لانعدام الأمان الوظيفي:</w:t>
      </w:r>
    </w:p>
    <w:p w14:paraId="3599989A" w14:textId="77777777" w:rsidR="00A21361" w:rsidRPr="006F4FEE" w:rsidRDefault="00A21361" w:rsidP="00EB607F">
      <w:pPr>
        <w:spacing w:line="408" w:lineRule="auto"/>
        <w:ind w:left="360"/>
        <w:jc w:val="lowKashida"/>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عندما يشعر الفرد بعدم الأمان الوظيفي فان ذلك يهدد التوازن المتوقع في علاقة الاخذ والعطاء المتبادلة مع الموظف والمنظمة وعندما تفشل المنظمات بالإمدادات بالمستويات المتوقعة من الأمان الوظيفي فان ذلك يقود الى العديد من النواتج الصحية والسلوكية والاتجاهية. </w:t>
      </w:r>
    </w:p>
    <w:p w14:paraId="60801E11" w14:textId="67736DAC" w:rsidR="00A21361" w:rsidRPr="006F4FEE" w:rsidRDefault="00EB607F" w:rsidP="00A21361">
      <w:pPr>
        <w:spacing w:before="120" w:after="120" w:line="360" w:lineRule="auto"/>
        <w:ind w:firstLine="720"/>
        <w:jc w:val="both"/>
        <w:rPr>
          <w:rFonts w:ascii="Simplified Arabic" w:hAnsi="Simplified Arabic" w:cs="Simplified Arabic"/>
          <w:color w:val="000000" w:themeColor="text1"/>
          <w:sz w:val="28"/>
          <w:szCs w:val="28"/>
          <w:rtl/>
          <w:lang w:bidi="ar-EG"/>
        </w:rPr>
      </w:pPr>
      <w:r w:rsidRPr="00EB607F">
        <w:rPr>
          <w:rFonts w:ascii="Simplified Arabic" w:hAnsi="Simplified Arabic" w:cs="Simplified Arabic"/>
          <w:color w:val="000000" w:themeColor="text1"/>
          <w:sz w:val="28"/>
          <w:szCs w:val="28"/>
          <w:rtl/>
          <w:lang w:bidi="ar-EG"/>
        </w:rPr>
        <w:t xml:space="preserve">انعدام الأمان الوظيفي يؤدي إلى سلسلة من النتائج السلبية التي تؤثر على الموظفين والمنظمات على حد سواء. فعندما يشعر الموظفون بعدم الاستقرار في وظائفهم، يتزايد لديهم الشعور بالتوتر والقلق، مما ينعكس سلبًا على صحتهم النفسية والجسدية. هذا التوتر يمكن أن يقلل من إنتاجيتهم ويؤدي إلى انخفاض جودة العمل المقدم. كما قد يؤدي انعدام الأمان الوظيفي إلى ارتفاع معدلات دوران الموظفين، حيث يسعى الموظفون إلى البحث عن فرص عمل أكثر استقرارًا، مما يزيد من تكاليف التوظيف والتدريب بالنسبة للمنظمات. بالإضافة إلى ذلك، يمكن أن يؤدي </w:t>
      </w:r>
      <w:r w:rsidRPr="00EB607F">
        <w:rPr>
          <w:rFonts w:ascii="Simplified Arabic" w:hAnsi="Simplified Arabic" w:cs="Simplified Arabic"/>
          <w:color w:val="000000" w:themeColor="text1"/>
          <w:sz w:val="28"/>
          <w:szCs w:val="28"/>
          <w:rtl/>
          <w:lang w:bidi="ar-EG"/>
        </w:rPr>
        <w:lastRenderedPageBreak/>
        <w:t>انعدام الأمان الوظيفي إلى تدهور الروح المعنوية للموظفين، وانخفاض مستوى الولاء والانتماء للمنظمة، مما يعوق التعاون والعمل الجماعي. في النهاية، يمكن أن يتسبب هذا الوضع في تدهور سمعة المنظمة في سوق العمل، مما يجعلها أقل جاذبية لأصحاب المواهب والكفاءات العالية. لذا، من الضروري أن تعمل المنظمات على توفير بيئة عمل آمنة ومستقرة لتعزيز رفاهية الموظفين وضمان استمرارية النجاح والنمو.</w:t>
      </w:r>
    </w:p>
    <w:p w14:paraId="2E0E4F03" w14:textId="77777777" w:rsidR="00A21361" w:rsidRPr="006F4FEE" w:rsidRDefault="00A21361" w:rsidP="00A21361">
      <w:pPr>
        <w:spacing w:line="408" w:lineRule="auto"/>
        <w:ind w:left="360"/>
        <w:jc w:val="both"/>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أبعاد الأمان الوظيفي:</w:t>
      </w:r>
    </w:p>
    <w:p w14:paraId="75FA01F3" w14:textId="77777777" w:rsidR="00A21361" w:rsidRPr="006F4FEE" w:rsidRDefault="00A21361" w:rsidP="00A21361">
      <w:pPr>
        <w:spacing w:line="408" w:lineRule="auto"/>
        <w:ind w:left="360"/>
        <w:jc w:val="both"/>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من أهم الابعاد التي يتجلى من خلالها الأمان الوظيفي:</w:t>
      </w:r>
    </w:p>
    <w:p w14:paraId="1329BBA5" w14:textId="77777777" w:rsidR="00A21361" w:rsidRPr="006F4FEE" w:rsidRDefault="00A21361" w:rsidP="00EB607F">
      <w:pPr>
        <w:pStyle w:val="ListParagraph"/>
        <w:numPr>
          <w:ilvl w:val="0"/>
          <w:numId w:val="9"/>
        </w:numPr>
        <w:spacing w:line="408" w:lineRule="auto"/>
        <w:jc w:val="lowKashida"/>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 xml:space="preserve">البعد الإنساني: فهو مطلب مهم للموظفين في أي منظمة حيث يرتبط بمفهوم الحياة الكريمة التي تقوم على ثلاث ركائز من أهمها قدرة الموظف على اشباع حاجاته الأساسية وتحرره من القيود غير المشروعة على حقوقه الشخصية </w:t>
      </w:r>
    </w:p>
    <w:p w14:paraId="43105FDD" w14:textId="77777777" w:rsidR="00A21361" w:rsidRPr="006F4FEE" w:rsidRDefault="00A21361" w:rsidP="00EB607F">
      <w:pPr>
        <w:pStyle w:val="ListParagraph"/>
        <w:numPr>
          <w:ilvl w:val="0"/>
          <w:numId w:val="9"/>
        </w:numPr>
        <w:spacing w:line="408" w:lineRule="auto"/>
        <w:jc w:val="lowKashida"/>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البعد الأخلاقي: تدرك المنظمات ان علاقة الاخلاق بالأمان الوظيفي لها دور كبير في استقرار او عدم استقرار امن المنظمة لان بروز المثل الأخلاقية العليا في ممارسات وسلوكيات الموظفين يحول المنظمات لأعلى مستوى من الأمان الوظيفي.</w:t>
      </w:r>
    </w:p>
    <w:p w14:paraId="663A8098" w14:textId="77777777" w:rsidR="00A21361" w:rsidRPr="006F4FEE" w:rsidRDefault="00A21361" w:rsidP="00A21361">
      <w:pPr>
        <w:pStyle w:val="ListParagraph"/>
        <w:numPr>
          <w:ilvl w:val="0"/>
          <w:numId w:val="9"/>
        </w:numPr>
        <w:spacing w:line="408" w:lineRule="auto"/>
        <w:ind w:left="714" w:hanging="357"/>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 xml:space="preserve">البعد السياسي: ويتعلق بالسياسات وأنظمة الدولة التي تحدد العمل سواء في القطاع العام او الخاص فان كان النظام القائم يشجع على الانفتاح ويعمل وفق اقتصاد السوق الحر فانه يؤدي الى زيادة معدلات الأمان الوظيفي اما اذا كان يقتصر على استخدامات السياسات البيروقراطية والمركزية فانه يخفض معدلات الأمان الوظيفي، نتيجة الخوف من </w:t>
      </w:r>
      <w:r w:rsidRPr="006F4FEE">
        <w:rPr>
          <w:rFonts w:ascii="Simplified Arabic" w:hAnsi="Simplified Arabic" w:cs="Simplified Arabic"/>
          <w:color w:val="000000" w:themeColor="text1"/>
          <w:sz w:val="28"/>
          <w:szCs w:val="28"/>
          <w:rtl/>
        </w:rPr>
        <w:lastRenderedPageBreak/>
        <w:t>التجديد والخوف من التعرض لأي خطا يعرض مرتكبة لعقوبات، ويتضمن أيضا أدوار القيادة السياسية وتطلعاتها وبرامجها الإصلاحية ومدى تشجيعها لبرامج الحوار الوطني والمشاركة الشعبية وترسيخ نظم الإدارة المحلية وتأمين الحياة السياسية بهدف التصدي للانحرافات والفساد الإداري.</w:t>
      </w:r>
    </w:p>
    <w:p w14:paraId="6D6422DB" w14:textId="77777777" w:rsidR="00A21361" w:rsidRPr="006F4FEE" w:rsidRDefault="00A21361" w:rsidP="00A21361">
      <w:pPr>
        <w:pStyle w:val="ListParagraph"/>
        <w:numPr>
          <w:ilvl w:val="0"/>
          <w:numId w:val="9"/>
        </w:numPr>
        <w:spacing w:line="408" w:lineRule="auto"/>
        <w:ind w:left="714" w:hanging="357"/>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البعد الاجتماعي: ان وجود نظام عمل يقوم على العدالة في توزيع الرواتب والارباح لتقريب الفوارق بين الطبقات الاجتماعية المختلفة من شأنه ترسيخ الأمان الوظيفي، وزيادة الدافعية نحو العمل، فالظلم الاجتماعي لطبقات معينة سواء التقليل من الحوافز او وضعها في مراكز وظيفية متدنية او تقليل نسبة الراتب تؤدي جميعها الى انخفاض الأمان الوظيفي.</w:t>
      </w:r>
    </w:p>
    <w:p w14:paraId="359A0B05" w14:textId="77777777" w:rsidR="00A21361" w:rsidRPr="006F4FEE" w:rsidRDefault="00A21361" w:rsidP="00A21361">
      <w:pPr>
        <w:pStyle w:val="ListParagraph"/>
        <w:numPr>
          <w:ilvl w:val="0"/>
          <w:numId w:val="9"/>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البعد الاقتصادي: وهو النشاطات الاقتصادية التي تقوم بها المنظمات ومدى قدرتها على اشباع احتياجات الافراد من خلال اتخاذ أساليب لمواجهة الظروف الاقتصادية والغلاء المستمر في المعيشة وتدني الرواتب.</w:t>
      </w:r>
    </w:p>
    <w:p w14:paraId="71A5822D" w14:textId="77777777" w:rsidR="00A21361" w:rsidRPr="006F4FEE" w:rsidRDefault="00A21361" w:rsidP="00A21361">
      <w:pPr>
        <w:pStyle w:val="ListParagraph"/>
        <w:numPr>
          <w:ilvl w:val="0"/>
          <w:numId w:val="9"/>
        </w:numPr>
        <w:spacing w:line="408" w:lineRule="auto"/>
        <w:jc w:val="both"/>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البعد الجغرافي: يقصد به حجم المنظمة وفروعها المنتشرة في ارجاء الدولة، فكلما كانت المنظمة كبيرة وتزفر للموظفين المساكن المجهزة في الفروع البعيدة كلما زاد الشعور بالأمان الوظيفي حيث يشعر الموظف بالفخر والسعادة بالعمل والانتماء للمنظمة.</w:t>
      </w:r>
    </w:p>
    <w:p w14:paraId="757FDD7F" w14:textId="77777777" w:rsidR="00A21361" w:rsidRPr="006F4FEE" w:rsidRDefault="00A21361" w:rsidP="00A21361">
      <w:pPr>
        <w:spacing w:line="408" w:lineRule="auto"/>
        <w:jc w:val="both"/>
        <w:rPr>
          <w:rFonts w:ascii="Simplified Arabic" w:hAnsi="Simplified Arabic" w:cs="Simplified Arabic"/>
          <w:color w:val="000000" w:themeColor="text1"/>
          <w:sz w:val="28"/>
          <w:szCs w:val="28"/>
          <w:rtl/>
        </w:rPr>
      </w:pPr>
    </w:p>
    <w:p w14:paraId="456159BB" w14:textId="77777777" w:rsidR="00A21361" w:rsidRPr="006F4FEE" w:rsidRDefault="00A21361" w:rsidP="00A21361">
      <w:pPr>
        <w:spacing w:line="408" w:lineRule="auto"/>
        <w:jc w:val="both"/>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قانون العمل (نظام العمل):</w:t>
      </w:r>
    </w:p>
    <w:p w14:paraId="42BC39DE" w14:textId="77777777" w:rsidR="00A21361" w:rsidRPr="006F4FEE" w:rsidRDefault="00A21361" w:rsidP="00A21361">
      <w:pPr>
        <w:spacing w:line="408" w:lineRule="auto"/>
        <w:jc w:val="both"/>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lastRenderedPageBreak/>
        <w:t>تعريف نظام العمل :</w:t>
      </w:r>
    </w:p>
    <w:p w14:paraId="7A94B7EA" w14:textId="77777777" w:rsidR="00EB607F" w:rsidRDefault="00A21361" w:rsidP="00EB607F">
      <w:pPr>
        <w:spacing w:before="120" w:after="120" w:line="360" w:lineRule="auto"/>
        <w:ind w:firstLine="720"/>
        <w:jc w:val="both"/>
        <w:rPr>
          <w:rFonts w:ascii="Simplified Arabic" w:hAnsi="Simplified Arabic" w:cs="Simplified Arabic"/>
          <w:color w:val="000000" w:themeColor="text1"/>
          <w:sz w:val="28"/>
          <w:szCs w:val="28"/>
          <w:rtl/>
          <w:lang w:bidi="ar-EG"/>
        </w:rPr>
      </w:pPr>
      <w:r w:rsidRPr="006F4FEE">
        <w:rPr>
          <w:rFonts w:ascii="Simplified Arabic" w:hAnsi="Simplified Arabic" w:cs="Simplified Arabic"/>
          <w:color w:val="000000" w:themeColor="text1"/>
          <w:sz w:val="28"/>
          <w:szCs w:val="28"/>
          <w:rtl/>
          <w:lang w:bidi="ar-EG"/>
        </w:rPr>
        <w:t>قانون العمل هو مجموعة من القواعد القانونية التي تنظم علاقة العمال مع أصحاب العمل، وهو أحد فروع القانون الخاص الذي يهتم بتنظيم علاقات الأفراد مع بعضهم، وتعود فكرة إنشاء قانون العمل إلى فترة الثورة الصناعية، وظهور طبقة العمال التي تعرضت للظلم الاجتماعي لفترة من الزمن، فكان صدور قانون العمل بهدف حفظ حقوق العمال، وحمايتهم من الأضرار التعسفية من أصحاب الأعمال</w:t>
      </w:r>
      <w:r w:rsidRPr="006F4FEE">
        <w:rPr>
          <w:rFonts w:ascii="Simplified Arabic" w:hAnsi="Simplified Arabic" w:cs="Simplified Arabic"/>
          <w:color w:val="000000" w:themeColor="text1"/>
          <w:sz w:val="28"/>
          <w:szCs w:val="28"/>
          <w:lang w:bidi="ar-EG"/>
        </w:rPr>
        <w:t>.</w:t>
      </w:r>
    </w:p>
    <w:p w14:paraId="73302AAB" w14:textId="3CEBBFD0" w:rsidR="008A5A82" w:rsidRPr="006F4FEE" w:rsidRDefault="008A5A82" w:rsidP="00EB607F">
      <w:pPr>
        <w:spacing w:before="120" w:after="120" w:line="360" w:lineRule="auto"/>
        <w:ind w:firstLine="720"/>
        <w:jc w:val="both"/>
        <w:rPr>
          <w:rFonts w:ascii="Simplified Arabic" w:hAnsi="Simplified Arabic" w:cs="Simplified Arabic"/>
          <w:color w:val="000000" w:themeColor="text1"/>
          <w:sz w:val="28"/>
          <w:szCs w:val="28"/>
          <w:lang w:bidi="ar-EG"/>
        </w:rPr>
      </w:pPr>
      <w:r w:rsidRPr="006F4FEE">
        <w:rPr>
          <w:rFonts w:ascii="Simplified Arabic" w:hAnsi="Simplified Arabic" w:cs="Simplified Arabic"/>
          <w:color w:val="000000" w:themeColor="text1"/>
          <w:sz w:val="28"/>
          <w:szCs w:val="28"/>
          <w:lang w:bidi="ar-EG"/>
        </w:rPr>
        <w:br/>
      </w:r>
      <w:r w:rsidR="00EB607F">
        <w:rPr>
          <w:rFonts w:ascii="Simplified Arabic" w:hAnsi="Simplified Arabic" w:cs="Simplified Arabic" w:hint="cs"/>
          <w:color w:val="000000" w:themeColor="text1"/>
          <w:sz w:val="28"/>
          <w:szCs w:val="28"/>
          <w:rtl/>
          <w:lang w:bidi="ar-EG"/>
        </w:rPr>
        <w:t xml:space="preserve">      </w:t>
      </w:r>
      <w:r w:rsidRPr="006F4FEE">
        <w:rPr>
          <w:rFonts w:ascii="Simplified Arabic" w:hAnsi="Simplified Arabic" w:cs="Simplified Arabic"/>
          <w:color w:val="000000" w:themeColor="text1"/>
          <w:sz w:val="28"/>
          <w:szCs w:val="28"/>
          <w:rtl/>
          <w:lang w:bidi="ar-EG"/>
        </w:rPr>
        <w:t>قانون العمل يلعب دورًا هامًا في تنظيم العلاقة بين أصحاب العمل والعمال، ويحمي حقوق العمال ويضمن العدالة في بيئة العمل. له عدة أثر على العمال وأصحاب العمل، ومن بين الأثر الرئيسي</w:t>
      </w:r>
      <w:r w:rsidRPr="006F4FEE">
        <w:rPr>
          <w:rFonts w:ascii="Simplified Arabic" w:hAnsi="Simplified Arabic" w:cs="Simplified Arabic"/>
          <w:color w:val="000000" w:themeColor="text1"/>
          <w:sz w:val="28"/>
          <w:szCs w:val="28"/>
          <w:lang w:bidi="ar-EG"/>
        </w:rPr>
        <w:t>:</w:t>
      </w:r>
    </w:p>
    <w:p w14:paraId="19E1DCC8" w14:textId="1D125B65" w:rsidR="008A5A82" w:rsidRPr="006F4FEE" w:rsidRDefault="00EB607F" w:rsidP="008A5A82">
      <w:pPr>
        <w:spacing w:before="120" w:after="120" w:line="36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      </w:t>
      </w:r>
      <w:r w:rsidR="008A5A82" w:rsidRPr="006F4FEE">
        <w:rPr>
          <w:rFonts w:ascii="Simplified Arabic" w:hAnsi="Simplified Arabic" w:cs="Simplified Arabic"/>
          <w:color w:val="000000" w:themeColor="text1"/>
          <w:sz w:val="28"/>
          <w:szCs w:val="28"/>
          <w:rtl/>
          <w:lang w:bidi="ar-EG"/>
        </w:rPr>
        <w:t>حماية حقوق العمال: يوفر قانون العمل حماية قانونية لحقوق العمال، مثل الحق في الحصول على أجور عادلة ومناسبة، والحق في ساعات العمل المناسبة والإجازات، والحق في السلامة والصحة في مكان العمل. يضمن القانون أن يتم معاملة العمال بشكل عادل وبما يتوافق مع القوانين واللوائح المعمول بها</w:t>
      </w:r>
      <w:r w:rsidR="008A5A82" w:rsidRPr="006F4FEE">
        <w:rPr>
          <w:rFonts w:ascii="Simplified Arabic" w:hAnsi="Simplified Arabic" w:cs="Simplified Arabic"/>
          <w:color w:val="000000" w:themeColor="text1"/>
          <w:sz w:val="28"/>
          <w:szCs w:val="28"/>
          <w:lang w:bidi="ar-EG"/>
        </w:rPr>
        <w:t>.</w:t>
      </w:r>
    </w:p>
    <w:p w14:paraId="08DFA579" w14:textId="3B9FE866" w:rsidR="008A5A82" w:rsidRPr="006F4FEE" w:rsidRDefault="00EB607F" w:rsidP="008A5A82">
      <w:pPr>
        <w:spacing w:before="120" w:after="120" w:line="36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      </w:t>
      </w:r>
      <w:r w:rsidR="008A5A82" w:rsidRPr="006F4FEE">
        <w:rPr>
          <w:rFonts w:ascii="Simplified Arabic" w:hAnsi="Simplified Arabic" w:cs="Simplified Arabic"/>
          <w:color w:val="000000" w:themeColor="text1"/>
          <w:sz w:val="28"/>
          <w:szCs w:val="28"/>
          <w:rtl/>
          <w:lang w:bidi="ar-EG"/>
        </w:rPr>
        <w:t>توفير بيئة عمل عادلة: يساهم قانون العمل في إنشاء بيئة عمل عادلة وخالية من التمييز. يحظر القانون التمييز على أساس الجنس، العرق، الدين، الجنسية، العمر وغيرها من العوامل غير المشروعة. يعمل القانون على تعزيز مبدأ المساواة في الفرص ومنع التمييز في العمل</w:t>
      </w:r>
      <w:r w:rsidR="008A5A82" w:rsidRPr="006F4FEE">
        <w:rPr>
          <w:rFonts w:ascii="Simplified Arabic" w:hAnsi="Simplified Arabic" w:cs="Simplified Arabic"/>
          <w:color w:val="000000" w:themeColor="text1"/>
          <w:sz w:val="28"/>
          <w:szCs w:val="28"/>
          <w:lang w:bidi="ar-EG"/>
        </w:rPr>
        <w:t>.</w:t>
      </w:r>
    </w:p>
    <w:p w14:paraId="06DBCB02" w14:textId="77777777" w:rsidR="008A5A82" w:rsidRPr="006F4FEE" w:rsidRDefault="008A5A82" w:rsidP="008A5A82">
      <w:pPr>
        <w:spacing w:before="120" w:after="120" w:line="360" w:lineRule="auto"/>
        <w:jc w:val="both"/>
        <w:rPr>
          <w:rFonts w:ascii="Simplified Arabic" w:hAnsi="Simplified Arabic" w:cs="Simplified Arabic"/>
          <w:color w:val="000000" w:themeColor="text1"/>
          <w:sz w:val="28"/>
          <w:szCs w:val="28"/>
          <w:lang w:bidi="ar-EG"/>
        </w:rPr>
      </w:pPr>
      <w:r w:rsidRPr="006F4FEE">
        <w:rPr>
          <w:rFonts w:ascii="Simplified Arabic" w:hAnsi="Simplified Arabic" w:cs="Simplified Arabic"/>
          <w:color w:val="000000" w:themeColor="text1"/>
          <w:sz w:val="28"/>
          <w:szCs w:val="28"/>
          <w:rtl/>
          <w:lang w:bidi="ar-EG"/>
        </w:rPr>
        <w:lastRenderedPageBreak/>
        <w:t>تنظيم علاقة العمل: يوفر قانون العمل إطارًا قانونيًا لتنظيم علاقة العمل بين أصحاب العمل والعمال. يحدد القانون حقوق وواجبات الأطراف المتعاقدة، مثل عقود العمل، وساعات العمل، والإجازات، والإجراءات القانونية لتعديل العقود أو حل النزاعات</w:t>
      </w:r>
      <w:r w:rsidRPr="006F4FEE">
        <w:rPr>
          <w:rFonts w:ascii="Simplified Arabic" w:hAnsi="Simplified Arabic" w:cs="Simplified Arabic"/>
          <w:color w:val="000000" w:themeColor="text1"/>
          <w:sz w:val="28"/>
          <w:szCs w:val="28"/>
          <w:lang w:bidi="ar-EG"/>
        </w:rPr>
        <w:t>.</w:t>
      </w:r>
    </w:p>
    <w:p w14:paraId="1D793A4A" w14:textId="00A358C4" w:rsidR="008A5A82" w:rsidRPr="006F4FEE" w:rsidRDefault="008A5A82" w:rsidP="00EB607F">
      <w:pPr>
        <w:spacing w:before="120" w:after="120" w:line="360" w:lineRule="auto"/>
        <w:rPr>
          <w:rFonts w:ascii="Simplified Arabic" w:hAnsi="Simplified Arabic" w:cs="Simplified Arabic"/>
          <w:color w:val="000000" w:themeColor="text1"/>
          <w:sz w:val="28"/>
          <w:szCs w:val="28"/>
          <w:rtl/>
          <w:lang w:bidi="ar-EG"/>
        </w:rPr>
      </w:pPr>
      <w:r w:rsidRPr="006F4FEE">
        <w:rPr>
          <w:rFonts w:ascii="Simplified Arabic" w:hAnsi="Simplified Arabic" w:cs="Simplified Arabic"/>
          <w:color w:val="000000" w:themeColor="text1"/>
          <w:sz w:val="28"/>
          <w:szCs w:val="28"/>
          <w:rtl/>
          <w:lang w:bidi="ar-EG"/>
        </w:rPr>
        <w:t>تحقيق استقرار وسلامة العمل: يهدف قانون العمل إلى ضمان استقرار وسلامة بيئة العمل. يوفر القانون المعايير والمتطلبات اللازمة للسلامة والصحة في مكان العمل، ويحظر الممارسات الخطرة تحفيز الامتثال وتنمية الثقافة القانونية: يعزز قانون العمل الامتثال للقوانين واللوائح، ويشجع على تطوير ثقافة قانونية في مكان العمل. يوفر القانون العقوبات لمخالفة القوانين العمالية ويحمل المخالفين المسئولية عن انتهاك حقوق العمال.</w:t>
      </w:r>
    </w:p>
    <w:p w14:paraId="29C80B1C" w14:textId="4EBDE978" w:rsidR="008A5A82" w:rsidRPr="006F4FEE" w:rsidRDefault="008A5A82" w:rsidP="008A5A82">
      <w:pPr>
        <w:spacing w:before="120" w:after="120" w:line="360" w:lineRule="auto"/>
        <w:jc w:val="both"/>
        <w:rPr>
          <w:rFonts w:ascii="Simplified Arabic" w:hAnsi="Simplified Arabic" w:cs="Simplified Arabic"/>
          <w:color w:val="000000" w:themeColor="text1"/>
          <w:sz w:val="28"/>
          <w:szCs w:val="28"/>
          <w:rtl/>
          <w:lang w:bidi="ar-EG"/>
        </w:rPr>
      </w:pPr>
      <w:r w:rsidRPr="006F4FEE">
        <w:rPr>
          <w:rFonts w:ascii="Simplified Arabic" w:hAnsi="Simplified Arabic" w:cs="Simplified Arabic"/>
          <w:color w:val="000000" w:themeColor="text1"/>
          <w:sz w:val="28"/>
          <w:szCs w:val="28"/>
          <w:rtl/>
          <w:lang w:bidi="ar-EG"/>
        </w:rPr>
        <w:t>بشكل عام، يعتبر قانون العمل أداة هامة لتحقيق العدالة والحماية في بيئة العمل، ويساهم في تعزيز العلاقة السليمة بين أصحاب العمل والعمال.</w:t>
      </w:r>
    </w:p>
    <w:p w14:paraId="36FE4AE7" w14:textId="77777777" w:rsidR="00A21361" w:rsidRDefault="00A21361" w:rsidP="008A5A82">
      <w:pPr>
        <w:spacing w:before="120" w:after="120" w:line="360" w:lineRule="auto"/>
        <w:ind w:firstLine="720"/>
        <w:jc w:val="both"/>
        <w:rPr>
          <w:rFonts w:ascii="Simplified Arabic" w:hAnsi="Simplified Arabic" w:cs="Simplified Arabic"/>
          <w:b/>
          <w:bCs/>
          <w:color w:val="000000" w:themeColor="text1"/>
          <w:sz w:val="28"/>
          <w:szCs w:val="28"/>
          <w:rtl/>
          <w:lang w:bidi="ar-EG"/>
        </w:rPr>
      </w:pPr>
      <w:r w:rsidRPr="006F4FEE">
        <w:rPr>
          <w:rFonts w:ascii="Simplified Arabic" w:hAnsi="Simplified Arabic" w:cs="Simplified Arabic"/>
          <w:b/>
          <w:bCs/>
          <w:color w:val="000000" w:themeColor="text1"/>
          <w:sz w:val="28"/>
          <w:szCs w:val="28"/>
          <w:rtl/>
          <w:lang w:bidi="ar-EG"/>
        </w:rPr>
        <w:t>قواعد قانون العمل:</w:t>
      </w:r>
    </w:p>
    <w:p w14:paraId="3D7C7481" w14:textId="2C2981FC" w:rsidR="00EB607F" w:rsidRPr="00EB607F" w:rsidRDefault="00EB607F" w:rsidP="00EB607F">
      <w:pPr>
        <w:spacing w:before="120" w:after="120" w:line="360" w:lineRule="auto"/>
        <w:ind w:firstLine="720"/>
        <w:jc w:val="lowKashida"/>
        <w:rPr>
          <w:rFonts w:ascii="Simplified Arabic" w:hAnsi="Simplified Arabic" w:cs="Simplified Arabic"/>
          <w:color w:val="000000" w:themeColor="text1"/>
          <w:sz w:val="28"/>
          <w:szCs w:val="28"/>
          <w:rtl/>
          <w:lang w:bidi="ar-EG"/>
        </w:rPr>
      </w:pPr>
      <w:r w:rsidRPr="00EB607F">
        <w:rPr>
          <w:rFonts w:ascii="Simplified Arabic" w:hAnsi="Simplified Arabic" w:cs="Simplified Arabic"/>
          <w:color w:val="000000" w:themeColor="text1"/>
          <w:sz w:val="28"/>
          <w:szCs w:val="28"/>
          <w:rtl/>
          <w:lang w:bidi="ar-EG"/>
        </w:rPr>
        <w:t xml:space="preserve">قانون العمل يشتمل على مجموعة من القواعد والأنظمة التي تهدف إلى تنظيم العلاقة بين أصحاب العمل والموظفين، لضمان حقوق كل طرف وواجباته. من بين هذه القواعد، تأتي اللوائح المتعلقة بساعات العمل، حيث يتم تحديد الحد الأقصى لساعات العمل اليومية والأسبوعية، مع توفير فترات راحة وإجازات مدفوعة. كذلك، تتضمن قواعد قانون العمل أحكامًا تتعلق بالأجور، تضمن دفع الأجور في مواعيد محددة وبمعدل لا يقل عن الحد الأدنى للأجور المقرر. كما يشمل القانون القواعد التي تحمي الموظفين من الفصل التعسفي، حيث يجب على أصحاب العمل اتباع إجراءات محددة وتقديم مبررات قانونية قبل اتخاذ قرار الفصل. بالإضافة </w:t>
      </w:r>
      <w:r w:rsidRPr="00EB607F">
        <w:rPr>
          <w:rFonts w:ascii="Simplified Arabic" w:hAnsi="Simplified Arabic" w:cs="Simplified Arabic"/>
          <w:color w:val="000000" w:themeColor="text1"/>
          <w:sz w:val="28"/>
          <w:szCs w:val="28"/>
          <w:rtl/>
          <w:lang w:bidi="ar-EG"/>
        </w:rPr>
        <w:lastRenderedPageBreak/>
        <w:t>إلى ذلك، يحدد قانون العمل معايير السلامة والصحة المهنية التي يجب على أصحاب العمل الالتزام بها لضمان بيئة عمل آمنة وخالية من المخاطر. كما يضمن القانون حقوق الموظفين في التفاوض الجماعي والانتساب إلى النقابات العمالية للدفاع عن مصالحهم. باختصار، تهدف قواعد قانون العمل إلى تحقيق التوازن بين مصالح أصحاب العمل والموظفين، وتعزيز بيئة عمل عادلة ومستقرة.</w:t>
      </w:r>
    </w:p>
    <w:p w14:paraId="548C4141" w14:textId="77777777" w:rsidR="00A21361" w:rsidRPr="006F4FEE" w:rsidRDefault="00A21361" w:rsidP="00A21361">
      <w:pPr>
        <w:spacing w:before="120" w:after="120" w:line="360" w:lineRule="auto"/>
        <w:ind w:firstLine="720"/>
        <w:jc w:val="both"/>
        <w:rPr>
          <w:rFonts w:ascii="Simplified Arabic" w:hAnsi="Simplified Arabic" w:cs="Simplified Arabic"/>
          <w:color w:val="000000" w:themeColor="text1"/>
          <w:sz w:val="28"/>
          <w:szCs w:val="28"/>
          <w:rtl/>
          <w:lang w:bidi="ar-EG"/>
        </w:rPr>
      </w:pPr>
      <w:r w:rsidRPr="006F4FEE">
        <w:rPr>
          <w:rFonts w:ascii="Simplified Arabic" w:hAnsi="Simplified Arabic" w:cs="Simplified Arabic"/>
          <w:color w:val="000000" w:themeColor="text1"/>
          <w:sz w:val="28"/>
          <w:szCs w:val="28"/>
          <w:rtl/>
          <w:lang w:bidi="ar-EG"/>
        </w:rPr>
        <w:t>يضم قانون العمل العديد من القواعد التي تنظم عقد العمل الفردي وعقد العمل المشترك، مثل: تحديد عدد ساعات العمل، وحق العامل في الإجازات الأسبوعية أو السنوية بأجر، ووضع حد للمعدل الأدنى للأجور، وطريقة إنهاء عقد العمل دون تعسف، وتعويض العامل في حال فصله بشكل تعسفي، كما ينظم علاقات العمل الجماعي؛ مثل: النقابات، وتنظيمها، وإضراب العمال، ومنازعات العمل الجماعية.</w:t>
      </w:r>
    </w:p>
    <w:p w14:paraId="23B04371" w14:textId="77777777" w:rsidR="00A21361" w:rsidRDefault="00A21361" w:rsidP="00A21361">
      <w:pPr>
        <w:spacing w:line="408" w:lineRule="auto"/>
        <w:jc w:val="both"/>
        <w:rPr>
          <w:rFonts w:ascii="Simplified Arabic" w:hAnsi="Simplified Arabic" w:cs="Simplified Arabic"/>
          <w:b/>
          <w:bCs/>
          <w:color w:val="000000" w:themeColor="text1"/>
          <w:sz w:val="28"/>
          <w:szCs w:val="28"/>
          <w:shd w:val="clear" w:color="auto" w:fill="FFFFFF"/>
          <w:rtl/>
        </w:rPr>
      </w:pPr>
      <w:r w:rsidRPr="006F4FEE">
        <w:rPr>
          <w:rFonts w:ascii="Simplified Arabic" w:hAnsi="Simplified Arabic" w:cs="Simplified Arabic"/>
          <w:b/>
          <w:bCs/>
          <w:color w:val="000000" w:themeColor="text1"/>
          <w:sz w:val="28"/>
          <w:szCs w:val="28"/>
          <w:shd w:val="clear" w:color="auto" w:fill="FFFFFF"/>
          <w:rtl/>
        </w:rPr>
        <w:t>أهمية قانون العمل:</w:t>
      </w:r>
    </w:p>
    <w:p w14:paraId="510B9775" w14:textId="5DD5D593" w:rsidR="00EB607F" w:rsidRPr="00EB607F" w:rsidRDefault="00EB607F" w:rsidP="00EB607F">
      <w:pPr>
        <w:spacing w:line="408" w:lineRule="auto"/>
        <w:jc w:val="lowKashida"/>
        <w:rPr>
          <w:rFonts w:ascii="Simplified Arabic" w:hAnsi="Simplified Arabic" w:cs="Simplified Arabic"/>
          <w:color w:val="000000" w:themeColor="text1"/>
          <w:sz w:val="28"/>
          <w:szCs w:val="28"/>
          <w:shd w:val="clear" w:color="auto" w:fill="FFFFFF"/>
          <w:rtl/>
        </w:rPr>
      </w:pPr>
      <w:r w:rsidRPr="00EB607F">
        <w:rPr>
          <w:rFonts w:ascii="Simplified Arabic" w:hAnsi="Simplified Arabic" w:cs="Simplified Arabic"/>
          <w:color w:val="000000" w:themeColor="text1"/>
          <w:sz w:val="28"/>
          <w:szCs w:val="28"/>
          <w:shd w:val="clear" w:color="auto" w:fill="FFFFFF"/>
          <w:rtl/>
        </w:rPr>
        <w:t xml:space="preserve">يُعتبر قانون العمل أحد الأعمدة الأساسية لضمان العدالة والاستقرار في سوق العمل، حيث يلعب دورًا محوريًا في حماية حقوق الموظفين وتنظيم العلاقة بين أصحاب العمل والعمال. من خلال تحديد الأجور وساعات العمل، يضمن قانون العمل توفير ظروف عمل عادلة ومنصفة، مما يسهم في تحسين جودة الحياة للموظفين وزيادة إنتاجيتهم. كما يساهم القانون في حماية الموظفين من الممارسات التعسفية، مثل الفصل غير المبرر أو التمييز، وذلك من خلال وضع إجراءات قانونية محددة يجب اتباعها في مثل هذه الحالات. إضافة إلى ذلك، يعزز قانون العمل من معايير السلامة والصحة المهنية، مما يقلل من المخاطر والحوادث في مكان العمل ويضمن بيئة </w:t>
      </w:r>
      <w:r w:rsidRPr="00EB607F">
        <w:rPr>
          <w:rFonts w:ascii="Simplified Arabic" w:hAnsi="Simplified Arabic" w:cs="Simplified Arabic"/>
          <w:color w:val="000000" w:themeColor="text1"/>
          <w:sz w:val="28"/>
          <w:szCs w:val="28"/>
          <w:shd w:val="clear" w:color="auto" w:fill="FFFFFF"/>
          <w:rtl/>
        </w:rPr>
        <w:lastRenderedPageBreak/>
        <w:t>عمل آمنة للجميع. كما يسهم القانون في تسهيل التفاوض الجماعي وإنشاء النقابات العمالية، مما يمنح الموظفين صوتًا قويًا للدفاع عن حقوقهم ومصالحهم. من جهة أخرى، يوفر قانون العمل إطارًا واضحًا لأصحاب العمل لإدارة مواردهم البشرية بكفاءة وعدالة، مما يساعد في بناء علاقات عمل مستدامة وتحقيق أهداف المنشأة بشكل أكثر فعالية. باختصار، يشكل قانون العمل أساسًا حيويًا لتحقيق التوازن بين حقوق وواجبات كل من الموظفين وأصحاب العمل، مما يعزز من استقرار وسلامة سوق العمل.</w:t>
      </w:r>
    </w:p>
    <w:p w14:paraId="3C17FDF3" w14:textId="77777777" w:rsidR="00A21361" w:rsidRPr="006F4FEE" w:rsidRDefault="00A21361" w:rsidP="00A21361">
      <w:pPr>
        <w:spacing w:line="408" w:lineRule="auto"/>
        <w:jc w:val="both"/>
        <w:rPr>
          <w:rFonts w:ascii="Simplified Arabic" w:hAnsi="Simplified Arabic" w:cs="Simplified Arabic"/>
          <w:color w:val="000000" w:themeColor="text1"/>
          <w:sz w:val="28"/>
          <w:szCs w:val="28"/>
          <w:shd w:val="clear" w:color="auto" w:fill="FFFFFF"/>
          <w:rtl/>
        </w:rPr>
      </w:pPr>
      <w:r w:rsidRPr="006F4FEE">
        <w:rPr>
          <w:rFonts w:ascii="Simplified Arabic" w:hAnsi="Simplified Arabic" w:cs="Simplified Arabic"/>
          <w:b/>
          <w:bCs/>
          <w:color w:val="000000" w:themeColor="text1"/>
          <w:sz w:val="28"/>
          <w:szCs w:val="28"/>
          <w:shd w:val="clear" w:color="auto" w:fill="FFFFFF"/>
          <w:rtl/>
        </w:rPr>
        <w:t>الأهمية الاجتماعية:</w:t>
      </w:r>
      <w:r w:rsidRPr="006F4FEE">
        <w:rPr>
          <w:rFonts w:ascii="Simplified Arabic" w:hAnsi="Simplified Arabic" w:cs="Simplified Arabic"/>
          <w:color w:val="000000" w:themeColor="text1"/>
          <w:sz w:val="28"/>
          <w:szCs w:val="28"/>
          <w:shd w:val="clear" w:color="auto" w:fill="FFFFFF"/>
          <w:rtl/>
        </w:rPr>
        <w:t xml:space="preserve"> </w:t>
      </w:r>
    </w:p>
    <w:p w14:paraId="7F761A15" w14:textId="7A39C0B2" w:rsidR="00A21361" w:rsidRPr="006F4FEE" w:rsidRDefault="00EB607F" w:rsidP="00EB607F">
      <w:pPr>
        <w:spacing w:before="120" w:after="120" w:line="360" w:lineRule="auto"/>
        <w:ind w:firstLine="720"/>
        <w:rPr>
          <w:rFonts w:ascii="Simplified Arabic" w:hAnsi="Simplified Arabic" w:cs="Simplified Arabic"/>
          <w:color w:val="000000" w:themeColor="text1"/>
          <w:sz w:val="28"/>
          <w:szCs w:val="28"/>
          <w:rtl/>
          <w:lang w:bidi="ar-EG"/>
        </w:rPr>
      </w:pPr>
      <w:r w:rsidRPr="00EB607F">
        <w:rPr>
          <w:rFonts w:ascii="Simplified Arabic" w:hAnsi="Simplified Arabic" w:cs="Simplified Arabic"/>
          <w:color w:val="000000" w:themeColor="text1"/>
          <w:sz w:val="28"/>
          <w:szCs w:val="28"/>
          <w:rtl/>
          <w:lang w:bidi="ar-EG"/>
        </w:rPr>
        <w:t xml:space="preserve">تكتسب الأهمية الاجتماعية لقانون العمل من دوره البارز في تحقيق العدالة الاجتماعية وتعزيز الاستقرار الاقتصادي للأفراد والمجتمعات. من خلال تنظيم العلاقة بين أصحاب العمل والموظفين، يساهم قانون العمل في حماية حقوق العمال وضمان توافر ظروف عمل عادلة، مما يعزز من الاستقرار الاجتماعي والاقتصادي. يوفر القانون للأفراد الأمان الوظيفي ويحميهم من الاستغلال، مما يؤدي إلى تحسين جودة حياتهم وزيادة مستوى الرفاهية في المجتمع. كما يساهم في تقليل الفجوات الاقتصادية والاجتماعية من خلال ضمان تحقيق الأجور العادلة وتوفير الحماية الاجتماعية للعمال، مثل التأمينات الاجتماعية والرعاية الصحية. بالإضافة إلى ذلك، يشجع قانون العمل على بناء علاقات عمل متوازنة ومنصفة، مما يعزز من التعاون والتفاهم بين أصحاب العمل والعمال ويقلل من النزاعات العمالية. في النهاية، يعمل قانون العمل على تعزيز التماسك الاجتماعي من خلال ضمان تحقيق العدالة والمساواة في بيئة العمل، مما يساهم في </w:t>
      </w:r>
      <w:r w:rsidRPr="00EB607F">
        <w:rPr>
          <w:rFonts w:ascii="Simplified Arabic" w:hAnsi="Simplified Arabic" w:cs="Simplified Arabic"/>
          <w:color w:val="000000" w:themeColor="text1"/>
          <w:sz w:val="28"/>
          <w:szCs w:val="28"/>
          <w:rtl/>
          <w:lang w:bidi="ar-EG"/>
        </w:rPr>
        <w:lastRenderedPageBreak/>
        <w:t>استقرار المجتمع ورفع مستوى الرفاهية العامة.</w:t>
      </w:r>
      <w:r>
        <w:rPr>
          <w:rFonts w:ascii="Simplified Arabic" w:hAnsi="Simplified Arabic" w:cs="Simplified Arabic" w:hint="cs"/>
          <w:color w:val="000000" w:themeColor="text1"/>
          <w:sz w:val="28"/>
          <w:szCs w:val="28"/>
          <w:rtl/>
          <w:lang w:bidi="ar-EG"/>
        </w:rPr>
        <w:t xml:space="preserve"> </w:t>
      </w:r>
      <w:r w:rsidR="00A21361" w:rsidRPr="006F4FEE">
        <w:rPr>
          <w:rFonts w:ascii="Simplified Arabic" w:hAnsi="Simplified Arabic" w:cs="Simplified Arabic"/>
          <w:color w:val="000000" w:themeColor="text1"/>
          <w:sz w:val="28"/>
          <w:szCs w:val="28"/>
          <w:rtl/>
          <w:lang w:bidi="ar-EG"/>
        </w:rPr>
        <w:t xml:space="preserve">ينظم العلاقات بين العمال وأصحاب العمل، مثل: تحديد الأجور، وتحسين شروط العمل، وتحديد العطل. </w:t>
      </w:r>
    </w:p>
    <w:p w14:paraId="70D38A6B" w14:textId="77777777" w:rsidR="00A21361" w:rsidRDefault="00A21361" w:rsidP="00A21361">
      <w:pPr>
        <w:spacing w:line="408" w:lineRule="auto"/>
        <w:jc w:val="both"/>
        <w:rPr>
          <w:rFonts w:ascii="Simplified Arabic" w:hAnsi="Simplified Arabic" w:cs="Simplified Arabic"/>
          <w:color w:val="000000" w:themeColor="text1"/>
          <w:sz w:val="28"/>
          <w:szCs w:val="28"/>
          <w:shd w:val="clear" w:color="auto" w:fill="FFFFFF"/>
          <w:rtl/>
        </w:rPr>
      </w:pPr>
      <w:r w:rsidRPr="006F4FEE">
        <w:rPr>
          <w:rFonts w:ascii="Simplified Arabic" w:hAnsi="Simplified Arabic" w:cs="Simplified Arabic"/>
          <w:b/>
          <w:bCs/>
          <w:color w:val="000000" w:themeColor="text1"/>
          <w:sz w:val="28"/>
          <w:szCs w:val="28"/>
          <w:shd w:val="clear" w:color="auto" w:fill="FFFFFF"/>
          <w:rtl/>
        </w:rPr>
        <w:t>الأهمية الاقتصادية:</w:t>
      </w:r>
      <w:r w:rsidRPr="006F4FEE">
        <w:rPr>
          <w:rFonts w:ascii="Simplified Arabic" w:hAnsi="Simplified Arabic" w:cs="Simplified Arabic"/>
          <w:color w:val="000000" w:themeColor="text1"/>
          <w:sz w:val="28"/>
          <w:szCs w:val="28"/>
          <w:shd w:val="clear" w:color="auto" w:fill="FFFFFF"/>
          <w:rtl/>
        </w:rPr>
        <w:t xml:space="preserve"> </w:t>
      </w:r>
    </w:p>
    <w:p w14:paraId="6EF133DA" w14:textId="43BAE099" w:rsidR="00EB607F" w:rsidRPr="006F4FEE" w:rsidRDefault="00EB607F" w:rsidP="00EB607F">
      <w:pPr>
        <w:spacing w:line="408" w:lineRule="auto"/>
        <w:rPr>
          <w:rFonts w:ascii="Simplified Arabic" w:hAnsi="Simplified Arabic" w:cs="Simplified Arabic"/>
          <w:color w:val="000000" w:themeColor="text1"/>
          <w:sz w:val="28"/>
          <w:szCs w:val="28"/>
          <w:shd w:val="clear" w:color="auto" w:fill="FFFFFF"/>
          <w:rtl/>
        </w:rPr>
      </w:pPr>
      <w:r w:rsidRPr="00EB607F">
        <w:rPr>
          <w:rFonts w:ascii="Simplified Arabic" w:hAnsi="Simplified Arabic" w:cs="Simplified Arabic"/>
          <w:color w:val="000000" w:themeColor="text1"/>
          <w:sz w:val="28"/>
          <w:szCs w:val="28"/>
          <w:shd w:val="clear" w:color="auto" w:fill="FFFFFF"/>
          <w:rtl/>
        </w:rPr>
        <w:t>تلعب قواعد قانون العمل دوراً أساسياً في تعزيز الاستقرار الاقتصادي وتنمية الأداء في السوق. من خلال تنظيم شروط العمل وضمان حقوق العمال، يسهم القانون في خلق بيئة عمل مستقرة وجاذبة، مما يساهم في زيادة إنتاجية الموظفين وتحسين كفاءة العمليات الاقتصادية. يوفر قانون العمل حماية للموظفين من الاستغلال والتوظيف غير العادل، مما يؤدي إلى تعزيز الثقة بين القوى العاملة وأصحاب العمل، ويشجع على الاستثمارات والنمو الاقتصادي المستدام. كما يساهم القانون في تحديد الحد الأدنى للأجور وضمان دفعها في أوقات محددة، مما ينعكس إيجابياً على القوة الشرائية للأفراد ويحفز النمو الاقتصادي المحلي. يوفر القانون أيضاً إطاراً لحماية الشركات من النزاعات القانونية التي قد تنشأ نتيجة لممارسات غير منصفة، مما يقلل من المخاطر القانونية ويعزز استقرار بيئة الأعمال. من خلال ضمان تطبيق معايير السلامة والصحة المهنية، يقلل قانون العمل من الحوادث والإصابات التي قد تؤثر على الإنتاجية وتزيد من تكاليف التشغيل. باختصار، يعزز قانون العمل من الاستقرار والنمو الاقتصادي من خلال توفير حماية عادلة للموظفين وتحفيز بيئة عمل مواتية للاستثمار والإنتاج.</w:t>
      </w:r>
    </w:p>
    <w:p w14:paraId="7E720F32" w14:textId="77777777" w:rsidR="00A21361" w:rsidRPr="006F4FEE" w:rsidRDefault="00A21361" w:rsidP="00A21361">
      <w:pPr>
        <w:spacing w:before="120" w:after="120" w:line="360" w:lineRule="auto"/>
        <w:ind w:firstLine="720"/>
        <w:jc w:val="both"/>
        <w:rPr>
          <w:rFonts w:ascii="Simplified Arabic" w:hAnsi="Simplified Arabic" w:cs="Simplified Arabic"/>
          <w:color w:val="000000" w:themeColor="text1"/>
          <w:sz w:val="28"/>
          <w:szCs w:val="28"/>
          <w:rtl/>
          <w:lang w:bidi="ar-EG"/>
        </w:rPr>
      </w:pPr>
      <w:r w:rsidRPr="006F4FEE">
        <w:rPr>
          <w:rFonts w:ascii="Simplified Arabic" w:hAnsi="Simplified Arabic" w:cs="Simplified Arabic"/>
          <w:color w:val="000000" w:themeColor="text1"/>
          <w:sz w:val="28"/>
          <w:szCs w:val="28"/>
          <w:rtl/>
          <w:lang w:bidi="ar-EG"/>
        </w:rPr>
        <w:t xml:space="preserve">يبسط حماية كبيرة ضد استغلال أصحاب العمل، وبشكل خاص فيما يتعلق بالأجور، حيث يمكن العمال من تحصيل أجور عادلة توفر لهم أسلوباً معيشياً لائق ومناسباً للارتفاع في الأسعار، </w:t>
      </w:r>
      <w:r w:rsidRPr="006F4FEE">
        <w:rPr>
          <w:rFonts w:ascii="Simplified Arabic" w:hAnsi="Simplified Arabic" w:cs="Simplified Arabic"/>
          <w:color w:val="000000" w:themeColor="text1"/>
          <w:sz w:val="28"/>
          <w:szCs w:val="28"/>
          <w:rtl/>
          <w:lang w:bidi="ar-EG"/>
        </w:rPr>
        <w:lastRenderedPageBreak/>
        <w:t>والقدرة على الشراء، وبالتالي يزيد الطلب على السلع، وتتسع حركة الاستهلاك، ويزيد الإنتاج، وبالتالي يؤثر على النمو الاقتصادي القومي وازدهاره.</w:t>
      </w:r>
    </w:p>
    <w:p w14:paraId="78BDF9C1" w14:textId="77777777" w:rsidR="00A21361" w:rsidRDefault="00A21361" w:rsidP="00A21361">
      <w:pPr>
        <w:spacing w:line="408" w:lineRule="auto"/>
        <w:jc w:val="both"/>
        <w:rPr>
          <w:rFonts w:ascii="Simplified Arabic" w:hAnsi="Simplified Arabic" w:cs="Simplified Arabic"/>
          <w:color w:val="000000" w:themeColor="text1"/>
          <w:sz w:val="28"/>
          <w:szCs w:val="28"/>
          <w:shd w:val="clear" w:color="auto" w:fill="FFFFFF"/>
          <w:rtl/>
        </w:rPr>
      </w:pPr>
      <w:r w:rsidRPr="006F4FEE">
        <w:rPr>
          <w:rFonts w:ascii="Simplified Arabic" w:hAnsi="Simplified Arabic" w:cs="Simplified Arabic"/>
          <w:b/>
          <w:bCs/>
          <w:color w:val="000000" w:themeColor="text1"/>
          <w:sz w:val="28"/>
          <w:szCs w:val="28"/>
          <w:shd w:val="clear" w:color="auto" w:fill="FFFFFF"/>
          <w:rtl/>
        </w:rPr>
        <w:t>الأهمية السياسية:</w:t>
      </w:r>
      <w:r w:rsidRPr="006F4FEE">
        <w:rPr>
          <w:rFonts w:ascii="Simplified Arabic" w:hAnsi="Simplified Arabic" w:cs="Simplified Arabic"/>
          <w:color w:val="000000" w:themeColor="text1"/>
          <w:sz w:val="28"/>
          <w:szCs w:val="28"/>
          <w:shd w:val="clear" w:color="auto" w:fill="FFFFFF"/>
          <w:rtl/>
        </w:rPr>
        <w:t xml:space="preserve"> </w:t>
      </w:r>
    </w:p>
    <w:p w14:paraId="60701C3E" w14:textId="4A11E04C" w:rsidR="00EB607F" w:rsidRPr="00EB607F" w:rsidRDefault="00EB607F" w:rsidP="00EB607F">
      <w:pPr>
        <w:spacing w:line="408" w:lineRule="auto"/>
        <w:rPr>
          <w:rFonts w:ascii="Simplified Arabic" w:hAnsi="Simplified Arabic" w:cs="Simplified Arabic"/>
          <w:color w:val="000000" w:themeColor="text1"/>
          <w:sz w:val="28"/>
          <w:szCs w:val="28"/>
          <w:shd w:val="clear" w:color="auto" w:fill="FFFFFF"/>
          <w:rtl/>
        </w:rPr>
      </w:pPr>
      <w:r w:rsidRPr="00EB607F">
        <w:rPr>
          <w:rFonts w:ascii="Simplified Arabic" w:hAnsi="Simplified Arabic" w:cs="Simplified Arabic"/>
          <w:color w:val="000000" w:themeColor="text1"/>
          <w:sz w:val="28"/>
          <w:szCs w:val="28"/>
          <w:shd w:val="clear" w:color="auto" w:fill="FFFFFF"/>
          <w:rtl/>
        </w:rPr>
        <w:t xml:space="preserve">تتجلى الأهمية السياسية لقانون العمل في دوره البارز في تحقيق الاستقرار الاجتماعي وتعزيز سيادة القانون. يُعتبر قانون العمل أداة حيوية لضمان تطبيق مبادئ العدالة الاجتماعية وحماية حقوق العمال، مما يساهم في تعزيز الاستقرار السياسي من خلال تقليل الاحتجاجات والنزاعات العمالية. من خلال توفير إطار قانوني ينظم العلاقة بين أصحاب العمل والموظفين، يسهم القانون في تعزيز الثقة بين المواطنين والحكومة، ويعكس التزام الدولة بتحقيق العدالة والمساواة في بيئة العمل. كما يساهم في بناء علاقات متوازنة بين مختلف الأطراف الاجتماعية، مما يعزز من استقرار النظام السياسي ويقلل من المخاطر المرتبطة بالتوترات الاجتماعية. من خلال توفير حماية قانونية للعمال وضمان حقوقهم، يعزز قانون العمل من مصداقية الحكومة وقدرتها على تحقيق الرفاهية الاجتماعية، مما يسهم في تحقيق استقرار سياسي مستدام. </w:t>
      </w:r>
    </w:p>
    <w:p w14:paraId="2B23666A" w14:textId="77777777" w:rsidR="00A21361" w:rsidRDefault="00A21361" w:rsidP="00A21361">
      <w:pPr>
        <w:spacing w:before="120" w:after="120" w:line="360" w:lineRule="auto"/>
        <w:ind w:firstLine="720"/>
        <w:jc w:val="both"/>
        <w:rPr>
          <w:rFonts w:ascii="Simplified Arabic" w:hAnsi="Simplified Arabic" w:cs="Simplified Arabic"/>
          <w:color w:val="000000" w:themeColor="text1"/>
          <w:sz w:val="28"/>
          <w:szCs w:val="28"/>
          <w:rtl/>
          <w:lang w:bidi="ar-EG"/>
        </w:rPr>
      </w:pPr>
      <w:r w:rsidRPr="006F4FEE">
        <w:rPr>
          <w:rFonts w:ascii="Simplified Arabic" w:hAnsi="Simplified Arabic" w:cs="Simplified Arabic"/>
          <w:color w:val="000000" w:themeColor="text1"/>
          <w:sz w:val="28"/>
          <w:szCs w:val="28"/>
          <w:rtl/>
          <w:lang w:bidi="ar-EG"/>
        </w:rPr>
        <w:t xml:space="preserve">يحكم قانون العمل أكبر شريحة من المجتمع وهم العمال، ويؤثر على شؤون حياتهم، كما أن العديد من الفئات داخل التنظيمات النقابية تكون مرتبطة بأحزاب سياسية بهدف كسب ودهم، وتحسين أوضاعهم في حال بلوغهم الحكم. </w:t>
      </w:r>
    </w:p>
    <w:p w14:paraId="0862BF6F" w14:textId="77777777" w:rsidR="00EB607F" w:rsidRDefault="00EB607F" w:rsidP="00A21361">
      <w:pPr>
        <w:spacing w:before="120" w:after="120" w:line="360" w:lineRule="auto"/>
        <w:ind w:firstLine="720"/>
        <w:jc w:val="both"/>
        <w:rPr>
          <w:rFonts w:ascii="Simplified Arabic" w:hAnsi="Simplified Arabic" w:cs="Simplified Arabic"/>
          <w:color w:val="000000" w:themeColor="text1"/>
          <w:sz w:val="28"/>
          <w:szCs w:val="28"/>
          <w:rtl/>
          <w:lang w:bidi="ar-EG"/>
        </w:rPr>
      </w:pPr>
    </w:p>
    <w:p w14:paraId="4C38EAF0" w14:textId="77777777" w:rsidR="00EB607F" w:rsidRPr="006F4FEE" w:rsidRDefault="00EB607F" w:rsidP="00A21361">
      <w:pPr>
        <w:spacing w:before="120" w:after="120" w:line="360" w:lineRule="auto"/>
        <w:ind w:firstLine="720"/>
        <w:jc w:val="both"/>
        <w:rPr>
          <w:rFonts w:ascii="Simplified Arabic" w:hAnsi="Simplified Arabic" w:cs="Simplified Arabic"/>
          <w:color w:val="000000" w:themeColor="text1"/>
          <w:sz w:val="28"/>
          <w:szCs w:val="28"/>
          <w:rtl/>
          <w:lang w:bidi="ar-EG"/>
        </w:rPr>
      </w:pPr>
    </w:p>
    <w:p w14:paraId="081CA962" w14:textId="77777777" w:rsidR="00A21361" w:rsidRDefault="00A21361" w:rsidP="00A21361">
      <w:pPr>
        <w:spacing w:line="408" w:lineRule="auto"/>
        <w:jc w:val="both"/>
        <w:rPr>
          <w:rFonts w:ascii="Simplified Arabic" w:hAnsi="Simplified Arabic" w:cs="Simplified Arabic"/>
          <w:color w:val="000000" w:themeColor="text1"/>
          <w:sz w:val="28"/>
          <w:szCs w:val="28"/>
          <w:shd w:val="clear" w:color="auto" w:fill="FFFFFF"/>
          <w:rtl/>
        </w:rPr>
      </w:pPr>
      <w:r w:rsidRPr="006F4FEE">
        <w:rPr>
          <w:rFonts w:ascii="Simplified Arabic" w:hAnsi="Simplified Arabic" w:cs="Simplified Arabic"/>
          <w:b/>
          <w:bCs/>
          <w:color w:val="000000" w:themeColor="text1"/>
          <w:sz w:val="28"/>
          <w:szCs w:val="28"/>
          <w:shd w:val="clear" w:color="auto" w:fill="FFFFFF"/>
          <w:rtl/>
        </w:rPr>
        <w:lastRenderedPageBreak/>
        <w:t>الأهمية الثقافية:</w:t>
      </w:r>
      <w:r w:rsidRPr="006F4FEE">
        <w:rPr>
          <w:rFonts w:ascii="Simplified Arabic" w:hAnsi="Simplified Arabic" w:cs="Simplified Arabic"/>
          <w:color w:val="000000" w:themeColor="text1"/>
          <w:sz w:val="28"/>
          <w:szCs w:val="28"/>
          <w:shd w:val="clear" w:color="auto" w:fill="FFFFFF"/>
          <w:rtl/>
        </w:rPr>
        <w:t xml:space="preserve"> </w:t>
      </w:r>
    </w:p>
    <w:p w14:paraId="3FE273F8" w14:textId="10E1B22C" w:rsidR="00EB607F" w:rsidRPr="006F4FEE" w:rsidRDefault="00EB607F" w:rsidP="00EB607F">
      <w:pPr>
        <w:spacing w:line="408" w:lineRule="auto"/>
        <w:jc w:val="lowKashida"/>
        <w:rPr>
          <w:rFonts w:ascii="Simplified Arabic" w:hAnsi="Simplified Arabic" w:cs="Simplified Arabic"/>
          <w:color w:val="000000" w:themeColor="text1"/>
          <w:sz w:val="28"/>
          <w:szCs w:val="28"/>
          <w:shd w:val="clear" w:color="auto" w:fill="FFFFFF"/>
          <w:rtl/>
        </w:rPr>
      </w:pPr>
      <w:r>
        <w:rPr>
          <w:rFonts w:ascii="Simplified Arabic" w:hAnsi="Simplified Arabic" w:cs="Simplified Arabic" w:hint="cs"/>
          <w:color w:val="000000" w:themeColor="text1"/>
          <w:sz w:val="28"/>
          <w:szCs w:val="28"/>
          <w:shd w:val="clear" w:color="auto" w:fill="FFFFFF"/>
          <w:rtl/>
        </w:rPr>
        <w:t xml:space="preserve">      </w:t>
      </w:r>
      <w:r w:rsidRPr="00EB607F">
        <w:rPr>
          <w:rFonts w:ascii="Simplified Arabic" w:hAnsi="Simplified Arabic" w:cs="Simplified Arabic"/>
          <w:color w:val="000000" w:themeColor="text1"/>
          <w:sz w:val="28"/>
          <w:szCs w:val="28"/>
          <w:shd w:val="clear" w:color="auto" w:fill="FFFFFF"/>
          <w:rtl/>
        </w:rPr>
        <w:t>تلعب قواعد قانون العمل دوراً هاماً في تعزيز الأهمية الثقافية من خلال توفير بيئة عمل تحترم التنوع وتعزز القيم الثقافية والاجتماعية. من خلال تطبيق معايير العمل العادلة وتوفير الحماية لجميع الموظفين، يسهم القانون في تعزيز ثقافة الاحترام والمساواة في مكان العمل. كما يعزز من إدماج الموظفين من خلفيات ثقافية وعرقية مختلفة، مما يسهم في خلق بيئة عمل متنوعة وشاملة تعكس القيم الاجتماعية الحديثة. توفر القوانين الخاصة بحقوق العمل وتوزيع الأجر العادل أيضًا فرصة لتقدير الأدوار الثقافية والاجتماعية المختلفة، مما يعزز من احترام التقاليد والممارسات الثقافية داخل بيئة العمل. من خلال حماية حقوق العمال، يسهم القانون في الحفاظ على التماسك الاجتماعي والحد من التمييز، مما يعزز من القيم الثقافية الإيجابية في المجتمع. بالتالي، يُعتبر قانون العمل أداة مهمة في تعزيز التفاهم والاحترام المتبادل بين الأفراد من مختلف الخلفيات الثقافية، مما يعزز من التكامل الثقافي ويشجع على بناء مجتمعات أكثر تنوعًا وتلاحمًا.</w:t>
      </w:r>
    </w:p>
    <w:p w14:paraId="4E9AC2E8" w14:textId="77777777" w:rsidR="00A21361" w:rsidRDefault="00A21361" w:rsidP="00A21361">
      <w:pPr>
        <w:spacing w:before="120" w:after="120" w:line="360" w:lineRule="auto"/>
        <w:ind w:firstLine="720"/>
        <w:jc w:val="both"/>
        <w:rPr>
          <w:rFonts w:ascii="Simplified Arabic" w:hAnsi="Simplified Arabic" w:cs="Simplified Arabic"/>
          <w:color w:val="000000" w:themeColor="text1"/>
          <w:sz w:val="28"/>
          <w:szCs w:val="28"/>
          <w:rtl/>
          <w:lang w:bidi="ar-EG"/>
        </w:rPr>
      </w:pPr>
      <w:r w:rsidRPr="006F4FEE">
        <w:rPr>
          <w:rFonts w:ascii="Simplified Arabic" w:hAnsi="Simplified Arabic" w:cs="Simplified Arabic"/>
          <w:color w:val="000000" w:themeColor="text1"/>
          <w:sz w:val="28"/>
          <w:szCs w:val="28"/>
          <w:rtl/>
          <w:lang w:bidi="ar-EG"/>
        </w:rPr>
        <w:t>يرفع المستوى العلمي للفئات العمالية في المجتمع من خلال تزويدهم بمفاهيم علمية لأهمية النظريات المعاصرة في مجال العمل، وكذلك الوقاية من الأمراض المهنية والسلامة العامة.</w:t>
      </w:r>
    </w:p>
    <w:p w14:paraId="1501E618" w14:textId="77777777" w:rsidR="000D4288" w:rsidRDefault="000D4288" w:rsidP="00A21361">
      <w:pPr>
        <w:spacing w:before="120" w:after="120" w:line="360" w:lineRule="auto"/>
        <w:ind w:firstLine="720"/>
        <w:jc w:val="both"/>
        <w:rPr>
          <w:rFonts w:ascii="Simplified Arabic" w:hAnsi="Simplified Arabic" w:cs="Simplified Arabic"/>
          <w:color w:val="000000" w:themeColor="text1"/>
          <w:sz w:val="28"/>
          <w:szCs w:val="28"/>
          <w:rtl/>
          <w:lang w:bidi="ar-EG"/>
        </w:rPr>
      </w:pPr>
    </w:p>
    <w:p w14:paraId="5ED210F3" w14:textId="77777777" w:rsidR="000D4288" w:rsidRDefault="000D4288" w:rsidP="00A21361">
      <w:pPr>
        <w:spacing w:before="120" w:after="120" w:line="360" w:lineRule="auto"/>
        <w:ind w:firstLine="720"/>
        <w:jc w:val="both"/>
        <w:rPr>
          <w:rFonts w:ascii="Simplified Arabic" w:hAnsi="Simplified Arabic" w:cs="Simplified Arabic"/>
          <w:color w:val="000000" w:themeColor="text1"/>
          <w:sz w:val="28"/>
          <w:szCs w:val="28"/>
          <w:rtl/>
          <w:lang w:bidi="ar-EG"/>
        </w:rPr>
      </w:pPr>
    </w:p>
    <w:p w14:paraId="4700FB39" w14:textId="77777777" w:rsidR="000D4288" w:rsidRPr="006F4FEE" w:rsidRDefault="000D4288" w:rsidP="00A21361">
      <w:pPr>
        <w:spacing w:before="120" w:after="120" w:line="360" w:lineRule="auto"/>
        <w:ind w:firstLine="720"/>
        <w:jc w:val="both"/>
        <w:rPr>
          <w:rFonts w:ascii="Simplified Arabic" w:hAnsi="Simplified Arabic" w:cs="Simplified Arabic"/>
          <w:color w:val="000000" w:themeColor="text1"/>
          <w:sz w:val="28"/>
          <w:szCs w:val="28"/>
          <w:rtl/>
          <w:lang w:bidi="ar-EG"/>
        </w:rPr>
      </w:pPr>
    </w:p>
    <w:p w14:paraId="223421DD" w14:textId="77777777" w:rsidR="00A21361" w:rsidRDefault="00A21361" w:rsidP="00A21361">
      <w:pPr>
        <w:spacing w:line="408" w:lineRule="auto"/>
        <w:jc w:val="both"/>
        <w:rPr>
          <w:rFonts w:ascii="Simplified Arabic" w:hAnsi="Simplified Arabic" w:cs="Simplified Arabic"/>
          <w:b/>
          <w:bCs/>
          <w:color w:val="000000" w:themeColor="text1"/>
          <w:sz w:val="28"/>
          <w:szCs w:val="28"/>
          <w:shd w:val="clear" w:color="auto" w:fill="FFFFFF"/>
          <w:rtl/>
        </w:rPr>
      </w:pPr>
      <w:r w:rsidRPr="006F4FEE">
        <w:rPr>
          <w:rFonts w:ascii="Simplified Arabic" w:hAnsi="Simplified Arabic" w:cs="Simplified Arabic"/>
          <w:b/>
          <w:bCs/>
          <w:color w:val="000000" w:themeColor="text1"/>
          <w:sz w:val="28"/>
          <w:szCs w:val="28"/>
          <w:shd w:val="clear" w:color="auto" w:fill="FFFFFF"/>
          <w:rtl/>
        </w:rPr>
        <w:lastRenderedPageBreak/>
        <w:t>خصائص قانون العمل:</w:t>
      </w:r>
    </w:p>
    <w:p w14:paraId="60CBF9B1" w14:textId="5643A3B5" w:rsidR="004757FF" w:rsidRPr="004757FF" w:rsidRDefault="004757FF" w:rsidP="004757FF">
      <w:pPr>
        <w:spacing w:line="408" w:lineRule="auto"/>
        <w:jc w:val="lowKashida"/>
        <w:rPr>
          <w:rFonts w:ascii="Simplified Arabic" w:hAnsi="Simplified Arabic" w:cs="Simplified Arabic"/>
          <w:color w:val="000000" w:themeColor="text1"/>
          <w:sz w:val="28"/>
          <w:szCs w:val="28"/>
          <w:shd w:val="clear" w:color="auto" w:fill="FFFFFF"/>
          <w:rtl/>
        </w:rPr>
      </w:pPr>
      <w:r>
        <w:rPr>
          <w:rFonts w:ascii="Simplified Arabic" w:hAnsi="Simplified Arabic" w:cs="Simplified Arabic" w:hint="cs"/>
          <w:color w:val="000000" w:themeColor="text1"/>
          <w:sz w:val="28"/>
          <w:szCs w:val="28"/>
          <w:shd w:val="clear" w:color="auto" w:fill="FFFFFF"/>
          <w:rtl/>
        </w:rPr>
        <w:t xml:space="preserve">     </w:t>
      </w:r>
      <w:r w:rsidRPr="004757FF">
        <w:rPr>
          <w:rFonts w:ascii="Simplified Arabic" w:hAnsi="Simplified Arabic" w:cs="Simplified Arabic"/>
          <w:color w:val="000000" w:themeColor="text1"/>
          <w:sz w:val="28"/>
          <w:szCs w:val="28"/>
          <w:shd w:val="clear" w:color="auto" w:fill="FFFFFF"/>
          <w:rtl/>
        </w:rPr>
        <w:t>يتميز قانون العمل بعدد من الخصائص التي تجعله أداة حيوية في تنظيم العلاقة بين أصحاب العمل والموظفين وضمان حقوق كلا الطرفين. من أبرز هذه الخصائص، أنه ينظم العلاقة بين الأطراف عبر وضع قواعد واضحة ومحددة بشأن التوظيف، الأجور، ساعات العمل، وفترات الراحة، مما يضمن بيئة عمل منظمة وعادلة. كما يلتزم القانون بحماية حقوق العمال من خلال ضمان الحصول على أجر عادل، توفير ظروف عمل صحية وآمنة، والحماية من الفصل التعسفي والتمييز. يحدد القانون معايير دقيقة لساعات العمل والإجازات، ويوفر إجراءات قانونية فعّالة لحل النزاعات، مما يسهم في تعزيز الشفافية والعدالة في بيئة العمل.</w:t>
      </w:r>
    </w:p>
    <w:p w14:paraId="4990A7CC" w14:textId="7D7B2AF5" w:rsidR="004757FF" w:rsidRPr="004757FF" w:rsidRDefault="004757FF" w:rsidP="004757FF">
      <w:pPr>
        <w:spacing w:line="408" w:lineRule="auto"/>
        <w:jc w:val="lowKashida"/>
        <w:rPr>
          <w:rFonts w:ascii="Simplified Arabic" w:hAnsi="Simplified Arabic" w:cs="Simplified Arabic"/>
          <w:color w:val="000000" w:themeColor="text1"/>
          <w:sz w:val="28"/>
          <w:szCs w:val="28"/>
          <w:shd w:val="clear" w:color="auto" w:fill="FFFFFF"/>
          <w:rtl/>
        </w:rPr>
      </w:pPr>
      <w:r>
        <w:rPr>
          <w:rFonts w:ascii="Simplified Arabic" w:hAnsi="Simplified Arabic" w:cs="Simplified Arabic" w:hint="cs"/>
          <w:color w:val="000000" w:themeColor="text1"/>
          <w:sz w:val="28"/>
          <w:szCs w:val="28"/>
          <w:shd w:val="clear" w:color="auto" w:fill="FFFFFF"/>
          <w:rtl/>
        </w:rPr>
        <w:t xml:space="preserve">      </w:t>
      </w:r>
      <w:r w:rsidRPr="004757FF">
        <w:rPr>
          <w:rFonts w:ascii="Simplified Arabic" w:hAnsi="Simplified Arabic" w:cs="Simplified Arabic"/>
          <w:color w:val="000000" w:themeColor="text1"/>
          <w:sz w:val="28"/>
          <w:szCs w:val="28"/>
          <w:shd w:val="clear" w:color="auto" w:fill="FFFFFF"/>
          <w:rtl/>
        </w:rPr>
        <w:t>أحد الخصائص البارزة لقانون العمل هو اهتمامه بالسلامة والصحة المهنية، حيث يضع معايير تهدف إلى ضمان بيئة عمل آمنة وتقليل المخاطر والإصابات. بالإضافة إلى ذلك، يعزز القانون من حق العمال في تشكيل النقابات العمالية والتفاوض الجماعي، مما يمنحهم صوتاً قوياً للدفاع عن حقوقهم وتحقيق مصالحهم. يتميز قانون العمل أيضاً بمرونته، حيث يمكن تعديله وتحديثه لمواكبة التغيرات الاقتصادية والاجتماعية، مما يضمن استمراريته وملاءمته لاحتياجات سوق العمل المتغيرة. كما يحدد دور الجهات الرقابية والتنفيذية المسؤولة عن متابعة تطبيق أحكام القانون وضمان التزام جميع الأطراف بالقواعد واللوائح المعمول بها. بفضل هذه الخصائص، يشكل قانون العمل إطاراً أساسياً لتحقيق العدالة والاستقرار في بيئة العمل.</w:t>
      </w:r>
    </w:p>
    <w:p w14:paraId="4503DE1F" w14:textId="77777777" w:rsidR="00A21361" w:rsidRPr="006F4FEE" w:rsidRDefault="00A21361" w:rsidP="00A21361">
      <w:pPr>
        <w:pStyle w:val="ListParagraph"/>
        <w:numPr>
          <w:ilvl w:val="0"/>
          <w:numId w:val="11"/>
        </w:numPr>
        <w:spacing w:line="408" w:lineRule="auto"/>
        <w:jc w:val="both"/>
        <w:rPr>
          <w:rFonts w:ascii="Simplified Arabic" w:hAnsi="Simplified Arabic" w:cs="Simplified Arabic"/>
          <w:b/>
          <w:bCs/>
          <w:color w:val="000000" w:themeColor="text1"/>
          <w:sz w:val="28"/>
          <w:szCs w:val="28"/>
        </w:rPr>
      </w:pPr>
      <w:r w:rsidRPr="006F4FEE">
        <w:rPr>
          <w:rFonts w:ascii="Simplified Arabic" w:hAnsi="Simplified Arabic" w:cs="Simplified Arabic"/>
          <w:color w:val="000000" w:themeColor="text1"/>
          <w:sz w:val="28"/>
          <w:szCs w:val="28"/>
          <w:shd w:val="clear" w:color="auto" w:fill="FFFFFF"/>
          <w:rtl/>
        </w:rPr>
        <w:lastRenderedPageBreak/>
        <w:t>سريع التطور.</w:t>
      </w:r>
    </w:p>
    <w:p w14:paraId="406D2600" w14:textId="77777777" w:rsidR="00A21361" w:rsidRPr="006F4FEE" w:rsidRDefault="00A21361" w:rsidP="00A21361">
      <w:pPr>
        <w:pStyle w:val="ListParagraph"/>
        <w:numPr>
          <w:ilvl w:val="0"/>
          <w:numId w:val="11"/>
        </w:numPr>
        <w:spacing w:line="408" w:lineRule="auto"/>
        <w:jc w:val="both"/>
        <w:rPr>
          <w:rFonts w:ascii="Simplified Arabic" w:hAnsi="Simplified Arabic" w:cs="Simplified Arabic"/>
          <w:b/>
          <w:bCs/>
          <w:color w:val="000000" w:themeColor="text1"/>
          <w:sz w:val="28"/>
          <w:szCs w:val="28"/>
        </w:rPr>
      </w:pPr>
      <w:r w:rsidRPr="006F4FEE">
        <w:rPr>
          <w:rFonts w:ascii="Simplified Arabic" w:hAnsi="Simplified Arabic" w:cs="Simplified Arabic"/>
          <w:color w:val="000000" w:themeColor="text1"/>
          <w:sz w:val="28"/>
          <w:szCs w:val="28"/>
          <w:shd w:val="clear" w:color="auto" w:fill="FFFFFF"/>
          <w:rtl/>
        </w:rPr>
        <w:t>أحكامه ذاتية ومختصة بمسائل العمل فقط.</w:t>
      </w:r>
    </w:p>
    <w:p w14:paraId="3657A691" w14:textId="77777777" w:rsidR="00A21361" w:rsidRPr="006F4FEE" w:rsidRDefault="00A21361" w:rsidP="00A21361">
      <w:pPr>
        <w:pStyle w:val="ListParagraph"/>
        <w:numPr>
          <w:ilvl w:val="0"/>
          <w:numId w:val="11"/>
        </w:numPr>
        <w:spacing w:line="408" w:lineRule="auto"/>
        <w:jc w:val="both"/>
        <w:rPr>
          <w:rFonts w:ascii="Simplified Arabic" w:hAnsi="Simplified Arabic" w:cs="Simplified Arabic"/>
          <w:b/>
          <w:bCs/>
          <w:color w:val="000000" w:themeColor="text1"/>
          <w:sz w:val="28"/>
          <w:szCs w:val="28"/>
        </w:rPr>
      </w:pPr>
      <w:r w:rsidRPr="006F4FEE">
        <w:rPr>
          <w:rFonts w:ascii="Simplified Arabic" w:hAnsi="Simplified Arabic" w:cs="Simplified Arabic"/>
          <w:color w:val="000000" w:themeColor="text1"/>
          <w:sz w:val="28"/>
          <w:szCs w:val="28"/>
          <w:shd w:val="clear" w:color="auto" w:fill="FFFFFF"/>
          <w:rtl/>
        </w:rPr>
        <w:t xml:space="preserve">له العديد من المصادر الخارجية والداخلية. </w:t>
      </w:r>
    </w:p>
    <w:p w14:paraId="5B9DD6F9" w14:textId="77777777" w:rsidR="00A21361" w:rsidRPr="006F4FEE" w:rsidRDefault="00A21361" w:rsidP="00A21361">
      <w:pPr>
        <w:pStyle w:val="ListParagraph"/>
        <w:numPr>
          <w:ilvl w:val="0"/>
          <w:numId w:val="11"/>
        </w:numPr>
        <w:spacing w:line="408" w:lineRule="auto"/>
        <w:jc w:val="both"/>
        <w:rPr>
          <w:rFonts w:ascii="Simplified Arabic" w:hAnsi="Simplified Arabic" w:cs="Simplified Arabic"/>
          <w:b/>
          <w:bCs/>
          <w:color w:val="000000" w:themeColor="text1"/>
          <w:sz w:val="28"/>
          <w:szCs w:val="28"/>
        </w:rPr>
      </w:pPr>
      <w:r w:rsidRPr="006F4FEE">
        <w:rPr>
          <w:rFonts w:ascii="Simplified Arabic" w:hAnsi="Simplified Arabic" w:cs="Simplified Arabic"/>
          <w:color w:val="000000" w:themeColor="text1"/>
          <w:sz w:val="28"/>
          <w:szCs w:val="28"/>
          <w:shd w:val="clear" w:color="auto" w:fill="FFFFFF"/>
          <w:rtl/>
        </w:rPr>
        <w:t xml:space="preserve">يتميز عن باقي القوانين باحتوائه على عقوبات. </w:t>
      </w:r>
    </w:p>
    <w:p w14:paraId="514D078A" w14:textId="77777777" w:rsidR="00A21361" w:rsidRPr="006F4FEE" w:rsidRDefault="00A21361" w:rsidP="00A21361">
      <w:pPr>
        <w:pStyle w:val="ListParagraph"/>
        <w:numPr>
          <w:ilvl w:val="0"/>
          <w:numId w:val="11"/>
        </w:numPr>
        <w:spacing w:line="408" w:lineRule="auto"/>
        <w:jc w:val="both"/>
        <w:rPr>
          <w:rFonts w:ascii="Simplified Arabic" w:hAnsi="Simplified Arabic" w:cs="Simplified Arabic"/>
          <w:b/>
          <w:bCs/>
          <w:color w:val="000000" w:themeColor="text1"/>
          <w:sz w:val="28"/>
          <w:szCs w:val="28"/>
        </w:rPr>
      </w:pPr>
      <w:r w:rsidRPr="006F4FEE">
        <w:rPr>
          <w:rFonts w:ascii="Simplified Arabic" w:hAnsi="Simplified Arabic" w:cs="Simplified Arabic"/>
          <w:color w:val="000000" w:themeColor="text1"/>
          <w:sz w:val="28"/>
          <w:szCs w:val="28"/>
          <w:shd w:val="clear" w:color="auto" w:fill="FFFFFF"/>
          <w:rtl/>
        </w:rPr>
        <w:t xml:space="preserve">قواعده تحكم جماعات. </w:t>
      </w:r>
    </w:p>
    <w:p w14:paraId="1327275B" w14:textId="77777777" w:rsidR="00A21361" w:rsidRPr="006F4FEE" w:rsidRDefault="00A21361" w:rsidP="00A21361">
      <w:pPr>
        <w:pStyle w:val="ListParagraph"/>
        <w:numPr>
          <w:ilvl w:val="0"/>
          <w:numId w:val="11"/>
        </w:numPr>
        <w:spacing w:line="408" w:lineRule="auto"/>
        <w:jc w:val="both"/>
        <w:rPr>
          <w:rFonts w:ascii="Simplified Arabic" w:hAnsi="Simplified Arabic" w:cs="Simplified Arabic"/>
          <w:b/>
          <w:bCs/>
          <w:color w:val="000000" w:themeColor="text1"/>
          <w:sz w:val="28"/>
          <w:szCs w:val="28"/>
        </w:rPr>
      </w:pPr>
      <w:r w:rsidRPr="006F4FEE">
        <w:rPr>
          <w:rFonts w:ascii="Simplified Arabic" w:hAnsi="Simplified Arabic" w:cs="Simplified Arabic"/>
          <w:color w:val="000000" w:themeColor="text1"/>
          <w:sz w:val="28"/>
          <w:szCs w:val="28"/>
          <w:shd w:val="clear" w:color="auto" w:fill="FFFFFF"/>
          <w:rtl/>
        </w:rPr>
        <w:t xml:space="preserve">معظم قواعده آمرة. يعتبر قانوناً مجيزاً بين الخاص والعام. </w:t>
      </w:r>
    </w:p>
    <w:p w14:paraId="601D88F3" w14:textId="77777777" w:rsidR="00A21361" w:rsidRPr="00DA2CEA" w:rsidRDefault="00A21361" w:rsidP="00A21361">
      <w:pPr>
        <w:pStyle w:val="ListParagraph"/>
        <w:numPr>
          <w:ilvl w:val="0"/>
          <w:numId w:val="11"/>
        </w:numPr>
        <w:spacing w:line="408" w:lineRule="auto"/>
        <w:jc w:val="both"/>
        <w:rPr>
          <w:rFonts w:ascii="Simplified Arabic" w:hAnsi="Simplified Arabic" w:cs="Simplified Arabic"/>
          <w:b/>
          <w:bCs/>
          <w:color w:val="000000" w:themeColor="text1"/>
          <w:sz w:val="28"/>
          <w:szCs w:val="28"/>
        </w:rPr>
      </w:pPr>
      <w:r w:rsidRPr="006F4FEE">
        <w:rPr>
          <w:rFonts w:ascii="Simplified Arabic" w:hAnsi="Simplified Arabic" w:cs="Simplified Arabic"/>
          <w:color w:val="000000" w:themeColor="text1"/>
          <w:sz w:val="28"/>
          <w:szCs w:val="28"/>
          <w:shd w:val="clear" w:color="auto" w:fill="FFFFFF"/>
          <w:rtl/>
        </w:rPr>
        <w:t>يعتبر القانون الاجتماعي الوحيد</w:t>
      </w:r>
      <w:r w:rsidRPr="006F4FEE">
        <w:rPr>
          <w:rFonts w:ascii="Simplified Arabic" w:hAnsi="Simplified Arabic" w:cs="Simplified Arabic"/>
          <w:color w:val="000000" w:themeColor="text1"/>
          <w:sz w:val="28"/>
          <w:szCs w:val="28"/>
          <w:shd w:val="clear" w:color="auto" w:fill="FFFFFF"/>
        </w:rPr>
        <w:t>.</w:t>
      </w:r>
    </w:p>
    <w:p w14:paraId="3F761AAC" w14:textId="0CAC9A8D" w:rsidR="00BB5CBC" w:rsidRPr="00C12B45" w:rsidRDefault="00BB5CBC"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يستمد الأمان الوظيفي أهميته في أنه حاجة من الحاجات البشرية المهمة فهو</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يرتبط بأمان وقدرة الفرد على الإستمرار في العمل وعدم فقدانه لمصدر دخله . ويمثل</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الأمان الوظيفي أحد الركائز الهامة لنجاح واستمرار اي منظمة في بيئة العمل المتغيرة</w:t>
      </w:r>
      <w:r w:rsidRPr="00C12B45">
        <w:rPr>
          <w:rtl/>
        </w:rPr>
        <w:t xml:space="preserve"> </w:t>
      </w:r>
      <w:r w:rsidRPr="00C12B45">
        <w:rPr>
          <w:rFonts w:ascii="Simplified Arabic" w:hAnsi="Simplified Arabic" w:cs="Simplified Arabic"/>
          <w:color w:val="000000" w:themeColor="text1"/>
          <w:sz w:val="28"/>
          <w:szCs w:val="28"/>
          <w:rtl/>
        </w:rPr>
        <w:t>والمتسارعة (محمد، 2017)، إذ يحقق شعور الأفراد بالأمان الوظيفي العديد من المزايا</w:t>
      </w:r>
      <w:r w:rsidRPr="00C12B45">
        <w:rPr>
          <w:rtl/>
        </w:rPr>
        <w:t xml:space="preserve"> </w:t>
      </w:r>
      <w:r w:rsidRPr="00C12B45">
        <w:rPr>
          <w:rFonts w:ascii="Simplified Arabic" w:hAnsi="Simplified Arabic" w:cs="Simplified Arabic"/>
          <w:color w:val="000000" w:themeColor="text1"/>
          <w:sz w:val="28"/>
          <w:szCs w:val="28"/>
          <w:rtl/>
        </w:rPr>
        <w:t>للمنظمات مثل توفير بيئة عمل محفزة للإبداع والتطوير و زرع الثقة بين الافراد و</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المنظمة (أبوشعير '2016) .</w:t>
      </w:r>
    </w:p>
    <w:p w14:paraId="72143411" w14:textId="5D760413" w:rsidR="00BB5CBC" w:rsidRPr="00C12B45" w:rsidRDefault="00BB5CBC"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ويساعد الأمان الوظيفي الأفراد على رفع الروح المعنوية لديهم وحب العمل</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والاقبال عليه، وما</w:t>
      </w:r>
      <w:r w:rsidRPr="00C12B45">
        <w:rPr>
          <w:rFonts w:ascii="Simplified Arabic" w:hAnsi="Simplified Arabic" w:cs="Simplified Arabic"/>
          <w:color w:val="000000" w:themeColor="text1"/>
          <w:sz w:val="28"/>
          <w:szCs w:val="28"/>
        </w:rPr>
        <w:t xml:space="preserve"> </w:t>
      </w:r>
      <w:r w:rsidRPr="00C12B45">
        <w:rPr>
          <w:rFonts w:ascii="Simplified Arabic" w:hAnsi="Simplified Arabic" w:cs="Simplified Arabic"/>
          <w:color w:val="000000" w:themeColor="text1"/>
          <w:sz w:val="28"/>
          <w:szCs w:val="28"/>
          <w:rtl/>
        </w:rPr>
        <w:t>يترتب على ذلك من زيادة في الإنتاجية وتطور الأداء، كما يسهم</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الأمان الوظيفي في نزع</w:t>
      </w:r>
      <w:r w:rsidRPr="00C12B45">
        <w:rPr>
          <w:rFonts w:ascii="Simplified Arabic" w:hAnsi="Simplified Arabic" w:cs="Simplified Arabic"/>
          <w:color w:val="000000" w:themeColor="text1"/>
          <w:sz w:val="28"/>
          <w:szCs w:val="28"/>
        </w:rPr>
        <w:t xml:space="preserve"> </w:t>
      </w:r>
      <w:r w:rsidRPr="00C12B45">
        <w:rPr>
          <w:rFonts w:ascii="Simplified Arabic" w:hAnsi="Simplified Arabic" w:cs="Simplified Arabic"/>
          <w:color w:val="000000" w:themeColor="text1"/>
          <w:sz w:val="28"/>
          <w:szCs w:val="28"/>
          <w:rtl/>
        </w:rPr>
        <w:t>الغموض والخوف من المجهول وتأمين المستقبل الوظيفي لدى</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الأفراد (الكبيسي '04</w:t>
      </w:r>
      <w:r w:rsidRPr="00C12B45">
        <w:rPr>
          <w:rFonts w:ascii="Simplified Arabic" w:hAnsi="Simplified Arabic" w:cs="Simplified Arabic"/>
          <w:color w:val="000000" w:themeColor="text1"/>
          <w:sz w:val="28"/>
          <w:szCs w:val="28"/>
        </w:rPr>
        <w:t>0</w:t>
      </w:r>
      <w:r w:rsidRPr="00C12B45">
        <w:rPr>
          <w:rFonts w:ascii="Simplified Arabic" w:hAnsi="Simplified Arabic" w:cs="Simplified Arabic"/>
          <w:color w:val="000000" w:themeColor="text1"/>
          <w:sz w:val="28"/>
          <w:szCs w:val="28"/>
          <w:rtl/>
        </w:rPr>
        <w:t>2).</w:t>
      </w:r>
    </w:p>
    <w:p w14:paraId="09F121C5" w14:textId="07387305" w:rsidR="00DA2CEA" w:rsidRPr="00C12B45" w:rsidRDefault="00BB5CBC" w:rsidP="00C12B45">
      <w:pPr>
        <w:spacing w:line="408" w:lineRule="auto"/>
        <w:jc w:val="lowKashida"/>
        <w:rPr>
          <w:rFonts w:ascii="Simplified Arabic" w:hAnsi="Simplified Arabic" w:cs="Simplified Arabic"/>
          <w:color w:val="000000" w:themeColor="text1"/>
          <w:sz w:val="28"/>
          <w:szCs w:val="28"/>
        </w:rPr>
      </w:pPr>
      <w:r w:rsidRPr="00C12B45">
        <w:rPr>
          <w:rFonts w:ascii="Simplified Arabic" w:hAnsi="Simplified Arabic" w:cs="Simplified Arabic"/>
          <w:color w:val="000000" w:themeColor="text1"/>
          <w:sz w:val="28"/>
          <w:szCs w:val="28"/>
          <w:rtl/>
        </w:rPr>
        <w:lastRenderedPageBreak/>
        <w:t>ولكي يقوم الفرد بالعمل على أكمل وجه ينبغي تهيئة الظروف الملاءمة وبيئة</w:t>
      </w:r>
      <w:r w:rsidRPr="00C12B45">
        <w:rPr>
          <w:rFonts w:ascii="Simplified Arabic" w:hAnsi="Simplified Arabic" w:cs="Simplified Arabic"/>
          <w:color w:val="000000" w:themeColor="text1"/>
          <w:sz w:val="28"/>
          <w:szCs w:val="28"/>
        </w:rPr>
        <w:t xml:space="preserve"> </w:t>
      </w:r>
      <w:r w:rsidRPr="00C12B45">
        <w:rPr>
          <w:rFonts w:ascii="Simplified Arabic" w:hAnsi="Simplified Arabic" w:cs="Simplified Arabic"/>
          <w:color w:val="000000" w:themeColor="text1"/>
          <w:sz w:val="28"/>
          <w:szCs w:val="28"/>
          <w:rtl/>
        </w:rPr>
        <w:t>عمل آمنة</w:t>
      </w:r>
      <w:r w:rsidRPr="00C12B45">
        <w:rPr>
          <w:rFonts w:ascii="Simplified Arabic" w:hAnsi="Simplified Arabic" w:cs="Simplified Arabic"/>
          <w:color w:val="000000" w:themeColor="text1"/>
          <w:sz w:val="28"/>
          <w:szCs w:val="28"/>
        </w:rPr>
        <w:t xml:space="preserve"> </w:t>
      </w:r>
      <w:r w:rsidRPr="00C12B45">
        <w:rPr>
          <w:rFonts w:ascii="Simplified Arabic" w:hAnsi="Simplified Arabic" w:cs="Simplified Arabic"/>
          <w:color w:val="000000" w:themeColor="text1"/>
          <w:sz w:val="28"/>
          <w:szCs w:val="28"/>
          <w:rtl/>
        </w:rPr>
        <w:t>وتطلعات الفرد التي يتطلع إليها، مما يعود عليه بمعيشة طيبة وبعد الأمان</w:t>
      </w:r>
      <w:r w:rsidRPr="00C12B45">
        <w:rPr>
          <w:rFonts w:ascii="Simplified Arabic" w:hAnsi="Simplified Arabic" w:cs="Simplified Arabic"/>
          <w:color w:val="000000" w:themeColor="text1"/>
          <w:sz w:val="28"/>
          <w:szCs w:val="28"/>
        </w:rPr>
        <w:t xml:space="preserve"> </w:t>
      </w:r>
      <w:r w:rsidRPr="00C12B45">
        <w:rPr>
          <w:rFonts w:ascii="Simplified Arabic" w:hAnsi="Simplified Arabic" w:cs="Simplified Arabic"/>
          <w:color w:val="000000" w:themeColor="text1"/>
          <w:sz w:val="28"/>
          <w:szCs w:val="28"/>
          <w:rtl/>
        </w:rPr>
        <w:t>الوظيفي إساسا</w:t>
      </w:r>
      <w:r w:rsidRPr="00C12B45">
        <w:rPr>
          <w:rFonts w:ascii="Simplified Arabic" w:hAnsi="Simplified Arabic" w:cs="Simplified Arabic"/>
          <w:color w:val="000000" w:themeColor="text1"/>
          <w:sz w:val="28"/>
          <w:szCs w:val="28"/>
        </w:rPr>
        <w:t xml:space="preserve"> </w:t>
      </w:r>
      <w:r w:rsidRPr="00C12B45">
        <w:rPr>
          <w:rFonts w:ascii="Simplified Arabic" w:hAnsi="Simplified Arabic" w:cs="Simplified Arabic"/>
          <w:color w:val="000000" w:themeColor="text1"/>
          <w:sz w:val="28"/>
          <w:szCs w:val="28"/>
          <w:rtl/>
        </w:rPr>
        <w:t xml:space="preserve">لنجاح والأبداع في </w:t>
      </w:r>
      <w:r w:rsidRPr="00C12B45">
        <w:rPr>
          <w:rFonts w:ascii="Simplified Arabic" w:hAnsi="Simplified Arabic" w:cs="Simplified Arabic"/>
          <w:color w:val="000000" w:themeColor="text1"/>
          <w:sz w:val="28"/>
          <w:szCs w:val="28"/>
        </w:rPr>
        <w:t>Joa-li.(2002,Asimenos)</w:t>
      </w:r>
      <w:r w:rsidRPr="00C12B45">
        <w:rPr>
          <w:rFonts w:ascii="Simplified Arabic" w:hAnsi="Simplified Arabic" w:cs="Simplified Arabic"/>
          <w:color w:val="000000" w:themeColor="text1"/>
          <w:sz w:val="28"/>
          <w:szCs w:val="28"/>
          <w:rtl/>
        </w:rPr>
        <w:t xml:space="preserve"> إذ يؤثر الأمان الوظيفي</w:t>
      </w:r>
      <w:r w:rsidRPr="00C12B45">
        <w:rPr>
          <w:rFonts w:ascii="Simplified Arabic" w:hAnsi="Simplified Arabic" w:cs="Simplified Arabic"/>
          <w:color w:val="000000" w:themeColor="text1"/>
          <w:sz w:val="28"/>
          <w:szCs w:val="28"/>
        </w:rPr>
        <w:t xml:space="preserve"> </w:t>
      </w:r>
      <w:r w:rsidRPr="00C12B45">
        <w:rPr>
          <w:rFonts w:ascii="Simplified Arabic" w:hAnsi="Simplified Arabic" w:cs="Simplified Arabic"/>
          <w:color w:val="000000" w:themeColor="text1"/>
          <w:sz w:val="28"/>
          <w:szCs w:val="28"/>
          <w:rtl/>
        </w:rPr>
        <w:t>في اتجاه العاملين للعمل، وأن درجة استقرار وأمن العاملين تؤثر في عملهم ورضاهم عن</w:t>
      </w:r>
      <w:r w:rsidRPr="00C12B45">
        <w:rPr>
          <w:rFonts w:ascii="Simplified Arabic" w:hAnsi="Simplified Arabic" w:cs="Simplified Arabic"/>
          <w:color w:val="000000" w:themeColor="text1"/>
          <w:sz w:val="28"/>
          <w:szCs w:val="28"/>
        </w:rPr>
        <w:t xml:space="preserve"> </w:t>
      </w:r>
      <w:r w:rsidRPr="00C12B45">
        <w:rPr>
          <w:rFonts w:ascii="Simplified Arabic" w:hAnsi="Simplified Arabic" w:cs="Simplified Arabic"/>
          <w:color w:val="000000" w:themeColor="text1"/>
          <w:sz w:val="28"/>
          <w:szCs w:val="28"/>
          <w:rtl/>
        </w:rPr>
        <w:t>العمل، مما يحدث شعور لدى الفرد بانه جزء من المنظمة التي يؤثر بها ويتأثر بها،</w:t>
      </w:r>
      <w:r w:rsidRPr="00C12B45">
        <w:rPr>
          <w:rFonts w:ascii="Simplified Arabic" w:hAnsi="Simplified Arabic" w:cs="Simplified Arabic"/>
          <w:color w:val="000000" w:themeColor="text1"/>
          <w:sz w:val="28"/>
          <w:szCs w:val="28"/>
        </w:rPr>
        <w:t xml:space="preserve"> </w:t>
      </w:r>
      <w:r w:rsidRPr="00C12B45">
        <w:rPr>
          <w:rFonts w:ascii="Simplified Arabic" w:hAnsi="Simplified Arabic" w:cs="Simplified Arabic"/>
          <w:color w:val="000000" w:themeColor="text1"/>
          <w:sz w:val="28"/>
          <w:szCs w:val="28"/>
          <w:rtl/>
        </w:rPr>
        <w:t>ويعتبر هذا من أهم العوامل التي ترفع من درجة الولاء والانتماء للمنظمة التي يعملون بها</w:t>
      </w:r>
      <w:r w:rsidRPr="00C12B45">
        <w:rPr>
          <w:rFonts w:ascii="Simplified Arabic" w:hAnsi="Simplified Arabic" w:cs="Simplified Arabic"/>
          <w:color w:val="000000" w:themeColor="text1"/>
          <w:sz w:val="28"/>
          <w:szCs w:val="28"/>
        </w:rPr>
        <w:t xml:space="preserve"> </w:t>
      </w:r>
      <w:r w:rsidRPr="00C12B45">
        <w:rPr>
          <w:rFonts w:ascii="Simplified Arabic" w:hAnsi="Simplified Arabic" w:cs="Simplified Arabic"/>
          <w:color w:val="000000" w:themeColor="text1"/>
          <w:sz w:val="28"/>
          <w:szCs w:val="28"/>
          <w:rtl/>
        </w:rPr>
        <w:t>(جبريل، 2016).</w:t>
      </w:r>
    </w:p>
    <w:p w14:paraId="6B2F2219" w14:textId="77777777" w:rsidR="00C12B45"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أهمية الأمان والاستقرار الوظيفي كما ذكرها</w:t>
      </w:r>
    </w:p>
    <w:p w14:paraId="6EB4E896" w14:textId="7AED62ED" w:rsidR="00C12B45"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ومن ذلك يمكن توضيح</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(الشمري،2002م، ص56):</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يوفر الأمان الوظيفي البيئة المناسبة للإبداع والابتكار.</w:t>
      </w:r>
    </w:p>
    <w:p w14:paraId="4D7C03CA" w14:textId="75865208" w:rsidR="00C12B45"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 يزيد من قدرة العاملين على إكتشاف حلول جديدة للمشكلات التي تواجههم في</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العمل بطريقة مبتكرة توفر الوقت والجهد والتكلفة.</w:t>
      </w:r>
    </w:p>
    <w:p w14:paraId="641E5012" w14:textId="11AAB18E" w:rsidR="00DA2CEA"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 الثقة والهدوء والدافعية التي يجلبها الأمان الوظيفي تساعد العاملين على القيام</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بأعباء العمل ومواجهة مشكلاته بفاعلية.</w:t>
      </w:r>
    </w:p>
    <w:p w14:paraId="465C6E30" w14:textId="77777777" w:rsidR="00C12B45"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٣- متطلبات الأمان والإستقرار الوظيفي:</w:t>
      </w:r>
    </w:p>
    <w:p w14:paraId="62FBFB5C" w14:textId="339D0835" w:rsidR="00C12B45"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 xml:space="preserve">يركز الأمان الوظيفي على توفير متطلبات الحماية الإجتماعية </w:t>
      </w:r>
      <w:r w:rsidRPr="00C12B45">
        <w:rPr>
          <w:rFonts w:ascii="Simplified Arabic" w:hAnsi="Simplified Arabic" w:cs="Simplified Arabic" w:hint="cs"/>
          <w:color w:val="000000" w:themeColor="text1"/>
          <w:sz w:val="28"/>
          <w:szCs w:val="28"/>
          <w:rtl/>
        </w:rPr>
        <w:t>والثقافية</w:t>
      </w:r>
      <w:r w:rsidRPr="00C12B45">
        <w:rPr>
          <w:rFonts w:ascii="Simplified Arabic" w:hAnsi="Simplified Arabic" w:cs="Simplified Arabic"/>
          <w:color w:val="000000" w:themeColor="text1"/>
          <w:sz w:val="28"/>
          <w:szCs w:val="28"/>
          <w:rtl/>
        </w:rPr>
        <w:t xml:space="preserve"> والنفسية</w:t>
      </w:r>
    </w:p>
    <w:p w14:paraId="77E6D3AE" w14:textId="717299BD" w:rsidR="00C12B45"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 xml:space="preserve">للعاملين، وذلك من خلال </w:t>
      </w:r>
      <w:r w:rsidRPr="00C12B45">
        <w:rPr>
          <w:rFonts w:ascii="Simplified Arabic" w:hAnsi="Simplified Arabic" w:cs="Simplified Arabic" w:hint="cs"/>
          <w:color w:val="000000" w:themeColor="text1"/>
          <w:sz w:val="28"/>
          <w:szCs w:val="28"/>
          <w:rtl/>
        </w:rPr>
        <w:t>الاتي</w:t>
      </w:r>
      <w:r w:rsidRPr="00C12B45">
        <w:rPr>
          <w:rFonts w:ascii="Simplified Arabic" w:hAnsi="Simplified Arabic" w:cs="Simplified Arabic"/>
          <w:color w:val="000000" w:themeColor="text1"/>
          <w:sz w:val="28"/>
          <w:szCs w:val="28"/>
          <w:rtl/>
        </w:rPr>
        <w:t>:</w:t>
      </w:r>
    </w:p>
    <w:p w14:paraId="6D53C38D" w14:textId="77777777" w:rsidR="00C12B45"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lastRenderedPageBreak/>
        <w:t>الخدمات الإجتماعية كالنوادي والترفيه من خلال الحفلات وغيرها.</w:t>
      </w:r>
    </w:p>
    <w:p w14:paraId="0078322C" w14:textId="518C414E" w:rsidR="00C12B45"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الخدمات الثقافية من خلال تدريب وتعليم وتثقيف العاملين بمجالات العمل في</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المنظمة، وتوفير الدوريات والنشرات والكتيبات التي توضح تاريخ المنظمة ومؤسسيها</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وأوقات الزواج والأزمات التي مرت بها المنظمة.</w:t>
      </w:r>
    </w:p>
    <w:p w14:paraId="7B7A4FA6" w14:textId="01DB17B7" w:rsidR="00C12B45"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إختيار العاملين الذين توافق ثقافتهم مع ثقافة المنظمة تصميم النظم الوظيفية التي</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احتياجاتهم الوظيفية و المهنية،</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تدعم وتعزز ترقية العاملين باستمرار، بما يشبع</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سواء من خلال الترقية أو النقل. دعم و تأييد جودة الحياة الوظيفية لمختلف العاملين</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في المنظمة بالإضافة لأسرهم.</w:t>
      </w:r>
    </w:p>
    <w:p w14:paraId="48A5C6BA" w14:textId="4D0567AB" w:rsidR="00C12B45"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دعم استقرار العاملين نفسية ومعنوية من خلال المشاركة في اتخاذ القرارات وفي</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الأرباح والملكية.</w:t>
      </w:r>
    </w:p>
    <w:p w14:paraId="2D5AC5CF" w14:textId="7C3F907C" w:rsidR="00C12B45" w:rsidRPr="00C12B45" w:rsidRDefault="00C12B45" w:rsidP="00C12B45">
      <w:pPr>
        <w:spacing w:line="408" w:lineRule="auto"/>
        <w:jc w:val="lowKashida"/>
        <w:rPr>
          <w:rFonts w:ascii="Simplified Arabic" w:hAnsi="Simplified Arabic" w:cs="Simplified Arabic"/>
          <w:color w:val="000000" w:themeColor="text1"/>
          <w:sz w:val="28"/>
          <w:szCs w:val="28"/>
          <w:rtl/>
        </w:rPr>
      </w:pPr>
      <w:r w:rsidRPr="00C12B45">
        <w:rPr>
          <w:rFonts w:ascii="Simplified Arabic" w:hAnsi="Simplified Arabic" w:cs="Simplified Arabic"/>
          <w:color w:val="000000" w:themeColor="text1"/>
          <w:sz w:val="28"/>
          <w:szCs w:val="28"/>
          <w:rtl/>
        </w:rPr>
        <w:t>توفير نظم فعالة للتنمية الصحية للعاملين وأسرهم سواء من خلال نظم العلاج</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الخاصة بكل منظمة أو من خلال مؤسسات وهيئات التأمين الصحي.</w:t>
      </w:r>
    </w:p>
    <w:p w14:paraId="79938468" w14:textId="77777777" w:rsidR="00C12B45" w:rsidRPr="00C12B45" w:rsidRDefault="00C12B45" w:rsidP="00C12B45">
      <w:pPr>
        <w:spacing w:line="408" w:lineRule="auto"/>
        <w:jc w:val="lowKashida"/>
        <w:rPr>
          <w:rFonts w:ascii="Simplified Arabic" w:hAnsi="Simplified Arabic" w:cs="Simplified Arabic"/>
          <w:color w:val="000000" w:themeColor="text1"/>
          <w:sz w:val="28"/>
          <w:szCs w:val="28"/>
        </w:rPr>
      </w:pPr>
      <w:r w:rsidRPr="00C12B45">
        <w:rPr>
          <w:rFonts w:ascii="Simplified Arabic" w:hAnsi="Simplified Arabic" w:cs="Simplified Arabic"/>
          <w:color w:val="000000" w:themeColor="text1"/>
          <w:sz w:val="28"/>
          <w:szCs w:val="28"/>
          <w:rtl/>
        </w:rPr>
        <w:t>تصميم وتنفيذ نظم متميزة لصرف المعاشات والمكافات والتعويضات اللازمة</w:t>
      </w:r>
      <w:r w:rsidRPr="00C12B45">
        <w:rPr>
          <w:rFonts w:ascii="Simplified Arabic" w:hAnsi="Simplified Arabic" w:cs="Simplified Arabic" w:hint="cs"/>
          <w:color w:val="000000" w:themeColor="text1"/>
          <w:sz w:val="28"/>
          <w:szCs w:val="28"/>
          <w:rtl/>
        </w:rPr>
        <w:t xml:space="preserve"> </w:t>
      </w:r>
      <w:r w:rsidRPr="00C12B45">
        <w:rPr>
          <w:rFonts w:ascii="Simplified Arabic" w:hAnsi="Simplified Arabic" w:cs="Simplified Arabic"/>
          <w:color w:val="000000" w:themeColor="text1"/>
          <w:sz w:val="28"/>
          <w:szCs w:val="28"/>
          <w:rtl/>
        </w:rPr>
        <w:t>لإصابات العمل أو للإحالة إلى سن التقاعد أو عند حدوث توقف للعمل. (علوش،?2016، ص 635)</w:t>
      </w:r>
    </w:p>
    <w:p w14:paraId="123E70C4" w14:textId="77777777" w:rsidR="00C12B45" w:rsidRPr="00C12B45" w:rsidRDefault="00C12B45" w:rsidP="00C12B45">
      <w:pPr>
        <w:spacing w:line="408" w:lineRule="auto"/>
        <w:jc w:val="both"/>
        <w:rPr>
          <w:rFonts w:ascii="Simplified Arabic" w:hAnsi="Simplified Arabic" w:cs="Simplified Arabic"/>
          <w:b/>
          <w:bCs/>
          <w:color w:val="000000" w:themeColor="text1"/>
          <w:sz w:val="28"/>
          <w:szCs w:val="28"/>
          <w:rtl/>
        </w:rPr>
      </w:pPr>
      <w:r w:rsidRPr="00C12B45">
        <w:rPr>
          <w:rFonts w:ascii="Simplified Arabic" w:hAnsi="Simplified Arabic" w:cs="Simplified Arabic"/>
          <w:b/>
          <w:bCs/>
          <w:color w:val="000000" w:themeColor="text1"/>
          <w:sz w:val="28"/>
          <w:szCs w:val="28"/>
          <w:rtl/>
        </w:rPr>
        <w:t>٤ - العوامل المؤثرة في الأمان الوظيفي:</w:t>
      </w:r>
    </w:p>
    <w:p w14:paraId="13309676" w14:textId="131AA041" w:rsidR="00C12B45" w:rsidRPr="007C2C30" w:rsidRDefault="00C12B45" w:rsidP="00C12B45">
      <w:pPr>
        <w:spacing w:line="408" w:lineRule="auto"/>
        <w:jc w:val="both"/>
        <w:rPr>
          <w:rFonts w:ascii="Simplified Arabic" w:hAnsi="Simplified Arabic" w:cs="Simplified Arabic"/>
          <w:color w:val="000000" w:themeColor="text1"/>
          <w:sz w:val="28"/>
          <w:szCs w:val="28"/>
        </w:rPr>
      </w:pPr>
      <w:r w:rsidRPr="007C2C30">
        <w:rPr>
          <w:rFonts w:ascii="Simplified Arabic" w:hAnsi="Simplified Arabic" w:cs="Simplified Arabic"/>
          <w:color w:val="000000" w:themeColor="text1"/>
          <w:sz w:val="28"/>
          <w:szCs w:val="28"/>
          <w:rtl/>
        </w:rPr>
        <w:t>يعد الأمان الوظيفي من المواضيع الهامة التي تواجهها المنظمات سواء كانت</w:t>
      </w:r>
      <w:r w:rsidRPr="007C2C30">
        <w:rPr>
          <w:rFonts w:ascii="Simplified Arabic" w:hAnsi="Simplified Arabic" w:cs="Simplified Arabic" w:hint="cs"/>
          <w:color w:val="000000" w:themeColor="text1"/>
          <w:sz w:val="28"/>
          <w:szCs w:val="28"/>
          <w:rtl/>
        </w:rPr>
        <w:t xml:space="preserve"> </w:t>
      </w:r>
      <w:r w:rsidRPr="007C2C30">
        <w:rPr>
          <w:rFonts w:ascii="Simplified Arabic" w:hAnsi="Simplified Arabic" w:cs="Simplified Arabic"/>
          <w:color w:val="000000" w:themeColor="text1"/>
          <w:sz w:val="28"/>
          <w:szCs w:val="28"/>
          <w:rtl/>
        </w:rPr>
        <w:t>حكومية أو خاصة ويعتبر توفره للعاملين بمثابة تربة خصبة صالحة لبيئة العمل مما</w:t>
      </w:r>
      <w:r w:rsidRPr="007C2C30">
        <w:rPr>
          <w:rFonts w:ascii="Simplified Arabic" w:hAnsi="Simplified Arabic" w:cs="Simplified Arabic" w:hint="cs"/>
          <w:color w:val="000000" w:themeColor="text1"/>
          <w:sz w:val="28"/>
          <w:szCs w:val="28"/>
          <w:rtl/>
        </w:rPr>
        <w:t xml:space="preserve"> </w:t>
      </w:r>
      <w:r w:rsidRPr="007C2C30">
        <w:rPr>
          <w:rFonts w:ascii="Simplified Arabic" w:hAnsi="Simplified Arabic" w:cs="Simplified Arabic"/>
          <w:color w:val="000000" w:themeColor="text1"/>
          <w:sz w:val="28"/>
          <w:szCs w:val="28"/>
          <w:rtl/>
        </w:rPr>
        <w:t xml:space="preserve">يحقق للعاملين والمنظمات عددا </w:t>
      </w:r>
      <w:r w:rsidRPr="007C2C30">
        <w:rPr>
          <w:rFonts w:ascii="Simplified Arabic" w:hAnsi="Simplified Arabic" w:cs="Simplified Arabic"/>
          <w:color w:val="000000" w:themeColor="text1"/>
          <w:sz w:val="28"/>
          <w:szCs w:val="28"/>
          <w:rtl/>
        </w:rPr>
        <w:lastRenderedPageBreak/>
        <w:t xml:space="preserve">من المزايا </w:t>
      </w:r>
      <w:r w:rsidR="007C2C30" w:rsidRPr="007C2C30">
        <w:rPr>
          <w:rFonts w:ascii="Simplified Arabic" w:hAnsi="Simplified Arabic" w:cs="Simplified Arabic" w:hint="cs"/>
          <w:color w:val="000000" w:themeColor="text1"/>
          <w:sz w:val="28"/>
          <w:szCs w:val="28"/>
          <w:rtl/>
        </w:rPr>
        <w:t>والايجابيات</w:t>
      </w:r>
      <w:r w:rsidRPr="007C2C30">
        <w:rPr>
          <w:rFonts w:ascii="Simplified Arabic" w:hAnsi="Simplified Arabic" w:cs="Simplified Arabic"/>
          <w:color w:val="000000" w:themeColor="text1"/>
          <w:sz w:val="28"/>
          <w:szCs w:val="28"/>
          <w:rtl/>
        </w:rPr>
        <w:t xml:space="preserve"> (جبريل ,16</w:t>
      </w:r>
      <w:r w:rsidRPr="007C2C30">
        <w:rPr>
          <w:rFonts w:ascii="Simplified Arabic" w:hAnsi="Simplified Arabic" w:cs="Simplified Arabic"/>
          <w:color w:val="000000" w:themeColor="text1"/>
          <w:sz w:val="28"/>
          <w:szCs w:val="28"/>
        </w:rPr>
        <w:t>0</w:t>
      </w:r>
      <w:r w:rsidRPr="007C2C30">
        <w:rPr>
          <w:rFonts w:ascii="Simplified Arabic" w:hAnsi="Simplified Arabic" w:cs="Simplified Arabic"/>
          <w:color w:val="000000" w:themeColor="text1"/>
          <w:sz w:val="28"/>
          <w:szCs w:val="28"/>
          <w:rtl/>
        </w:rPr>
        <w:t>2). وتشير</w:t>
      </w:r>
      <w:r w:rsidRPr="007C2C30">
        <w:rPr>
          <w:rFonts w:ascii="Simplified Arabic" w:hAnsi="Simplified Arabic" w:cs="Simplified Arabic"/>
          <w:color w:val="000000" w:themeColor="text1"/>
          <w:sz w:val="28"/>
          <w:szCs w:val="28"/>
        </w:rPr>
        <w:t xml:space="preserve"> </w:t>
      </w:r>
      <w:r w:rsidRPr="007C2C30">
        <w:rPr>
          <w:rFonts w:ascii="Simplified Arabic" w:hAnsi="Simplified Arabic" w:cs="Simplified Arabic"/>
          <w:color w:val="000000" w:themeColor="text1"/>
          <w:sz w:val="28"/>
          <w:szCs w:val="28"/>
          <w:rtl/>
        </w:rPr>
        <w:t>(فهمية، 18</w:t>
      </w:r>
      <w:r w:rsidRPr="007C2C30">
        <w:rPr>
          <w:rFonts w:ascii="Simplified Arabic" w:hAnsi="Simplified Arabic" w:cs="Simplified Arabic"/>
          <w:color w:val="000000" w:themeColor="text1"/>
          <w:sz w:val="28"/>
          <w:szCs w:val="28"/>
        </w:rPr>
        <w:t>0</w:t>
      </w:r>
      <w:r w:rsidRPr="007C2C30">
        <w:rPr>
          <w:rFonts w:ascii="Simplified Arabic" w:hAnsi="Simplified Arabic" w:cs="Simplified Arabic"/>
          <w:color w:val="000000" w:themeColor="text1"/>
          <w:sz w:val="28"/>
          <w:szCs w:val="28"/>
          <w:rtl/>
        </w:rPr>
        <w:t>2) إلى أن هناك مجموعة من العوامل التي تؤثر على الأمان الوظيفي</w:t>
      </w:r>
      <w:r w:rsidRPr="007C2C30">
        <w:rPr>
          <w:rFonts w:ascii="Simplified Arabic" w:hAnsi="Simplified Arabic" w:cs="Simplified Arabic"/>
          <w:color w:val="000000" w:themeColor="text1"/>
          <w:sz w:val="28"/>
          <w:szCs w:val="28"/>
        </w:rPr>
        <w:t xml:space="preserve"> </w:t>
      </w:r>
      <w:r w:rsidRPr="007C2C30">
        <w:rPr>
          <w:rFonts w:ascii="Simplified Arabic" w:hAnsi="Simplified Arabic" w:cs="Simplified Arabic"/>
          <w:color w:val="000000" w:themeColor="text1"/>
          <w:sz w:val="28"/>
          <w:szCs w:val="28"/>
          <w:rtl/>
        </w:rPr>
        <w:t>للعاملين داخل المنظمة ومنها:</w:t>
      </w:r>
    </w:p>
    <w:p w14:paraId="432D41BD" w14:textId="1FDD4897" w:rsidR="007C2C30" w:rsidRPr="007C2C30" w:rsidRDefault="007C2C30" w:rsidP="007C2C30">
      <w:pPr>
        <w:spacing w:line="408" w:lineRule="auto"/>
        <w:jc w:val="both"/>
        <w:rPr>
          <w:rFonts w:ascii="Simplified Arabic" w:hAnsi="Simplified Arabic" w:cs="Simplified Arabic"/>
          <w:color w:val="000000" w:themeColor="text1"/>
          <w:sz w:val="28"/>
          <w:szCs w:val="28"/>
          <w:rtl/>
        </w:rPr>
      </w:pPr>
      <w:r w:rsidRPr="007C2C30">
        <w:rPr>
          <w:rFonts w:ascii="Simplified Arabic" w:hAnsi="Simplified Arabic" w:cs="Simplified Arabic"/>
          <w:color w:val="000000" w:themeColor="text1"/>
          <w:sz w:val="28"/>
          <w:szCs w:val="28"/>
          <w:rtl/>
        </w:rPr>
        <w:t>الظروف الاقتصادية: تلعب الظروف الاقتصادية دورا هاما في زيادة الأمان الوظيفي</w:t>
      </w:r>
      <w:r w:rsidRPr="007C2C30">
        <w:rPr>
          <w:rFonts w:ascii="Simplified Arabic" w:hAnsi="Simplified Arabic" w:cs="Simplified Arabic"/>
          <w:color w:val="000000" w:themeColor="text1"/>
          <w:sz w:val="28"/>
          <w:szCs w:val="28"/>
        </w:rPr>
        <w:t xml:space="preserve"> </w:t>
      </w:r>
      <w:r w:rsidRPr="007C2C30">
        <w:rPr>
          <w:rFonts w:ascii="Simplified Arabic" w:hAnsi="Simplified Arabic" w:cs="Simplified Arabic"/>
          <w:color w:val="000000" w:themeColor="text1"/>
          <w:sz w:val="28"/>
          <w:szCs w:val="28"/>
          <w:rtl/>
        </w:rPr>
        <w:t>لدى العاملين، إذ أن الانتعاش الاقتصادي يدفع المنظمات إلى تلبية حاجات</w:t>
      </w:r>
      <w:r w:rsidRPr="007C2C30">
        <w:rPr>
          <w:rFonts w:ascii="Simplified Arabic" w:hAnsi="Simplified Arabic" w:cs="Simplified Arabic"/>
          <w:color w:val="000000" w:themeColor="text1"/>
          <w:sz w:val="28"/>
          <w:szCs w:val="28"/>
        </w:rPr>
        <w:t xml:space="preserve"> </w:t>
      </w:r>
      <w:r w:rsidRPr="007C2C30">
        <w:rPr>
          <w:rFonts w:ascii="Simplified Arabic" w:hAnsi="Simplified Arabic" w:cs="Simplified Arabic"/>
          <w:color w:val="000000" w:themeColor="text1"/>
          <w:sz w:val="28"/>
          <w:szCs w:val="28"/>
          <w:rtl/>
        </w:rPr>
        <w:t xml:space="preserve">العاملين المادية من خلال قدرة هذه المنظمات على تحقيق أهدافها المادية </w:t>
      </w:r>
      <w:r w:rsidR="005026C2" w:rsidRPr="007C2C30">
        <w:rPr>
          <w:rFonts w:ascii="Simplified Arabic" w:hAnsi="Simplified Arabic" w:cs="Simplified Arabic" w:hint="cs"/>
          <w:color w:val="000000" w:themeColor="text1"/>
          <w:sz w:val="28"/>
          <w:szCs w:val="28"/>
          <w:rtl/>
        </w:rPr>
        <w:t>وزيادة</w:t>
      </w:r>
      <w:r w:rsidRPr="007C2C30">
        <w:rPr>
          <w:rFonts w:ascii="Simplified Arabic" w:hAnsi="Simplified Arabic" w:cs="Simplified Arabic"/>
          <w:color w:val="000000" w:themeColor="text1"/>
          <w:sz w:val="28"/>
          <w:szCs w:val="28"/>
        </w:rPr>
        <w:t xml:space="preserve"> </w:t>
      </w:r>
      <w:r w:rsidRPr="007C2C30">
        <w:rPr>
          <w:rFonts w:ascii="Simplified Arabic" w:hAnsi="Simplified Arabic" w:cs="Simplified Arabic"/>
          <w:color w:val="000000" w:themeColor="text1"/>
          <w:sz w:val="28"/>
          <w:szCs w:val="28"/>
          <w:rtl/>
        </w:rPr>
        <w:t>الإيرادات.</w:t>
      </w:r>
    </w:p>
    <w:p w14:paraId="3721CBA9" w14:textId="242CD294" w:rsidR="007C2C30" w:rsidRPr="007C2C30" w:rsidRDefault="007C2C30" w:rsidP="007C2C30">
      <w:pPr>
        <w:spacing w:line="408" w:lineRule="auto"/>
        <w:jc w:val="both"/>
        <w:rPr>
          <w:rFonts w:ascii="Simplified Arabic" w:hAnsi="Simplified Arabic" w:cs="Simplified Arabic"/>
          <w:color w:val="000000" w:themeColor="text1"/>
          <w:sz w:val="28"/>
          <w:szCs w:val="28"/>
          <w:rtl/>
        </w:rPr>
      </w:pPr>
      <w:r w:rsidRPr="007C2C30">
        <w:rPr>
          <w:rFonts w:ascii="Simplified Arabic" w:hAnsi="Simplified Arabic" w:cs="Simplified Arabic"/>
          <w:color w:val="000000" w:themeColor="text1"/>
          <w:sz w:val="28"/>
          <w:szCs w:val="28"/>
          <w:rtl/>
        </w:rPr>
        <w:t>الرضا الوظيفي: يساهم الأمان الوظيفي برفع درجة الرضا الوظيفي والاستقرار لدى</w:t>
      </w:r>
      <w:r w:rsidRPr="007C2C30">
        <w:rPr>
          <w:rFonts w:ascii="Simplified Arabic" w:hAnsi="Simplified Arabic" w:cs="Simplified Arabic"/>
          <w:color w:val="000000" w:themeColor="text1"/>
          <w:sz w:val="28"/>
          <w:szCs w:val="28"/>
        </w:rPr>
        <w:t xml:space="preserve"> </w:t>
      </w:r>
      <w:r w:rsidRPr="007C2C30">
        <w:rPr>
          <w:rFonts w:ascii="Simplified Arabic" w:hAnsi="Simplified Arabic" w:cs="Simplified Arabic"/>
          <w:color w:val="000000" w:themeColor="text1"/>
          <w:sz w:val="28"/>
          <w:szCs w:val="28"/>
          <w:rtl/>
        </w:rPr>
        <w:t>العاملين من خلال حبهم وإخلاصهم للعمل مما ينعكس على زيادة انتاجية العاملين</w:t>
      </w:r>
      <w:r w:rsidRPr="007C2C30">
        <w:rPr>
          <w:rFonts w:ascii="Simplified Arabic" w:hAnsi="Simplified Arabic" w:cs="Simplified Arabic"/>
          <w:color w:val="000000" w:themeColor="text1"/>
          <w:sz w:val="28"/>
          <w:szCs w:val="28"/>
        </w:rPr>
        <w:t xml:space="preserve"> </w:t>
      </w:r>
      <w:r w:rsidRPr="007C2C30">
        <w:rPr>
          <w:rFonts w:ascii="Simplified Arabic" w:hAnsi="Simplified Arabic" w:cs="Simplified Arabic"/>
          <w:color w:val="000000" w:themeColor="text1"/>
          <w:sz w:val="28"/>
          <w:szCs w:val="28"/>
          <w:rtl/>
        </w:rPr>
        <w:t>بشكل خاص والمنظمة بشكل عام.</w:t>
      </w:r>
    </w:p>
    <w:p w14:paraId="7D3744E1" w14:textId="55853E6A" w:rsidR="007C2C30" w:rsidRPr="007C2C30" w:rsidRDefault="007C2C30" w:rsidP="007C2C30">
      <w:pPr>
        <w:spacing w:line="408" w:lineRule="auto"/>
        <w:jc w:val="both"/>
        <w:rPr>
          <w:rFonts w:ascii="Simplified Arabic" w:hAnsi="Simplified Arabic" w:cs="Simplified Arabic"/>
          <w:color w:val="000000" w:themeColor="text1"/>
          <w:sz w:val="28"/>
          <w:szCs w:val="28"/>
          <w:rtl/>
        </w:rPr>
      </w:pPr>
      <w:r w:rsidRPr="007C2C30">
        <w:rPr>
          <w:rFonts w:ascii="Simplified Arabic" w:hAnsi="Simplified Arabic" w:cs="Simplified Arabic"/>
          <w:color w:val="000000" w:themeColor="text1"/>
          <w:sz w:val="28"/>
          <w:szCs w:val="28"/>
          <w:rtl/>
        </w:rPr>
        <w:t>بيئة العمل داخل المنظمة: أن وضوح المهام والواجبات والخطط والصلاحيات</w:t>
      </w:r>
      <w:r w:rsidRPr="007C2C30">
        <w:rPr>
          <w:rFonts w:ascii="Simplified Arabic" w:hAnsi="Simplified Arabic" w:cs="Simplified Arabic"/>
          <w:color w:val="000000" w:themeColor="text1"/>
          <w:sz w:val="28"/>
          <w:szCs w:val="28"/>
        </w:rPr>
        <w:t xml:space="preserve"> </w:t>
      </w:r>
      <w:r w:rsidRPr="007C2C30">
        <w:rPr>
          <w:rFonts w:ascii="Simplified Arabic" w:hAnsi="Simplified Arabic" w:cs="Simplified Arabic"/>
          <w:color w:val="000000" w:themeColor="text1"/>
          <w:sz w:val="28"/>
          <w:szCs w:val="28"/>
          <w:rtl/>
        </w:rPr>
        <w:t xml:space="preserve">الممنوحة في العمل، </w:t>
      </w:r>
      <w:r w:rsidR="005026C2" w:rsidRPr="007C2C30">
        <w:rPr>
          <w:rFonts w:ascii="Simplified Arabic" w:hAnsi="Simplified Arabic" w:cs="Simplified Arabic" w:hint="cs"/>
          <w:color w:val="000000" w:themeColor="text1"/>
          <w:sz w:val="28"/>
          <w:szCs w:val="28"/>
          <w:rtl/>
        </w:rPr>
        <w:t>ووجود</w:t>
      </w:r>
      <w:r w:rsidRPr="007C2C30">
        <w:rPr>
          <w:rFonts w:ascii="Simplified Arabic" w:hAnsi="Simplified Arabic" w:cs="Simplified Arabic"/>
          <w:color w:val="000000" w:themeColor="text1"/>
          <w:sz w:val="28"/>
          <w:szCs w:val="28"/>
          <w:rtl/>
        </w:rPr>
        <w:t xml:space="preserve"> تقدير من أدارة المنظمة للعاملين والاهتمام بالجوانب</w:t>
      </w:r>
      <w:r w:rsidRPr="007C2C30">
        <w:rPr>
          <w:rFonts w:ascii="Simplified Arabic" w:hAnsi="Simplified Arabic" w:cs="Simplified Arabic"/>
          <w:color w:val="000000" w:themeColor="text1"/>
          <w:sz w:val="28"/>
          <w:szCs w:val="28"/>
        </w:rPr>
        <w:t xml:space="preserve"> </w:t>
      </w:r>
      <w:r w:rsidRPr="007C2C30">
        <w:rPr>
          <w:rFonts w:ascii="Simplified Arabic" w:hAnsi="Simplified Arabic" w:cs="Simplified Arabic"/>
          <w:color w:val="000000" w:themeColor="text1"/>
          <w:sz w:val="28"/>
          <w:szCs w:val="28"/>
          <w:rtl/>
        </w:rPr>
        <w:t>المادية والمعنوية، كذلك مشاركة العاملين واندماجهم في بيئة المنظمة بشكل عام له</w:t>
      </w:r>
      <w:r w:rsidRPr="007C2C30">
        <w:rPr>
          <w:rFonts w:ascii="Simplified Arabic" w:hAnsi="Simplified Arabic" w:cs="Simplified Arabic"/>
          <w:color w:val="000000" w:themeColor="text1"/>
          <w:sz w:val="28"/>
          <w:szCs w:val="28"/>
        </w:rPr>
        <w:t xml:space="preserve"> </w:t>
      </w:r>
      <w:r w:rsidRPr="007C2C30">
        <w:rPr>
          <w:rFonts w:ascii="Simplified Arabic" w:hAnsi="Simplified Arabic" w:cs="Simplified Arabic"/>
          <w:color w:val="000000" w:themeColor="text1"/>
          <w:sz w:val="28"/>
          <w:szCs w:val="28"/>
          <w:rtl/>
        </w:rPr>
        <w:t xml:space="preserve">الدور الايجابي في رفع مستوى الأمان الوظيفي للعاملين </w:t>
      </w:r>
      <w:r w:rsidRPr="007C2C30">
        <w:rPr>
          <w:rFonts w:ascii="Simplified Arabic" w:hAnsi="Simplified Arabic" w:cs="Simplified Arabic" w:hint="cs"/>
          <w:color w:val="000000" w:themeColor="text1"/>
          <w:sz w:val="28"/>
          <w:szCs w:val="28"/>
          <w:rtl/>
        </w:rPr>
        <w:t>بالمنظمة.</w:t>
      </w:r>
    </w:p>
    <w:p w14:paraId="55AEB0C1" w14:textId="42C8E105" w:rsidR="00C12B45" w:rsidRPr="007C2C30" w:rsidRDefault="007C2C30" w:rsidP="007C2C30">
      <w:pPr>
        <w:spacing w:line="408" w:lineRule="auto"/>
        <w:jc w:val="both"/>
        <w:rPr>
          <w:rFonts w:ascii="Simplified Arabic" w:hAnsi="Simplified Arabic" w:cs="Simplified Arabic"/>
          <w:color w:val="000000" w:themeColor="text1"/>
          <w:sz w:val="28"/>
          <w:szCs w:val="28"/>
        </w:rPr>
      </w:pPr>
      <w:r w:rsidRPr="007C2C30">
        <w:rPr>
          <w:rFonts w:ascii="Simplified Arabic" w:hAnsi="Simplified Arabic" w:cs="Simplified Arabic" w:hint="cs"/>
          <w:color w:val="000000" w:themeColor="text1"/>
          <w:sz w:val="28"/>
          <w:szCs w:val="28"/>
          <w:rtl/>
          <w:lang w:bidi="ar-EG"/>
        </w:rPr>
        <w:t>وترى</w:t>
      </w:r>
      <w:r w:rsidRPr="007C2C30">
        <w:rPr>
          <w:rFonts w:ascii="Simplified Arabic" w:hAnsi="Simplified Arabic" w:cs="Simplified Arabic"/>
          <w:color w:val="000000" w:themeColor="text1"/>
          <w:sz w:val="28"/>
          <w:szCs w:val="28"/>
          <w:rtl/>
        </w:rPr>
        <w:t xml:space="preserve"> الباحث</w:t>
      </w:r>
      <w:r w:rsidRPr="007C2C30">
        <w:rPr>
          <w:rFonts w:ascii="Simplified Arabic" w:hAnsi="Simplified Arabic" w:cs="Simplified Arabic" w:hint="cs"/>
          <w:color w:val="000000" w:themeColor="text1"/>
          <w:sz w:val="28"/>
          <w:szCs w:val="28"/>
          <w:rtl/>
        </w:rPr>
        <w:t>ة</w:t>
      </w:r>
      <w:r w:rsidRPr="007C2C30">
        <w:rPr>
          <w:rFonts w:ascii="Simplified Arabic" w:hAnsi="Simplified Arabic" w:cs="Simplified Arabic"/>
          <w:color w:val="000000" w:themeColor="text1"/>
          <w:sz w:val="28"/>
          <w:szCs w:val="28"/>
          <w:rtl/>
        </w:rPr>
        <w:t xml:space="preserve"> أن هذه العوامل المؤثرة في الأمان الوظيفي تساعد منظمات الأعمال في</w:t>
      </w:r>
      <w:r w:rsidRPr="007C2C30">
        <w:rPr>
          <w:rFonts w:ascii="Simplified Arabic" w:hAnsi="Simplified Arabic" w:cs="Simplified Arabic"/>
          <w:color w:val="000000" w:themeColor="text1"/>
          <w:sz w:val="28"/>
          <w:szCs w:val="28"/>
        </w:rPr>
        <w:t xml:space="preserve"> </w:t>
      </w:r>
      <w:r w:rsidRPr="007C2C30">
        <w:rPr>
          <w:rFonts w:ascii="Simplified Arabic" w:hAnsi="Simplified Arabic" w:cs="Simplified Arabic"/>
          <w:color w:val="000000" w:themeColor="text1"/>
          <w:sz w:val="28"/>
          <w:szCs w:val="28"/>
          <w:rtl/>
        </w:rPr>
        <w:t xml:space="preserve">الوصول إلى أهدافها في النمو والبقاء </w:t>
      </w:r>
      <w:r w:rsidRPr="007C2C30">
        <w:rPr>
          <w:rFonts w:ascii="Simplified Arabic" w:hAnsi="Simplified Arabic" w:cs="Simplified Arabic" w:hint="cs"/>
          <w:color w:val="000000" w:themeColor="text1"/>
          <w:sz w:val="28"/>
          <w:szCs w:val="28"/>
          <w:rtl/>
        </w:rPr>
        <w:t>والاستمرار،</w:t>
      </w:r>
      <w:r w:rsidRPr="007C2C30">
        <w:rPr>
          <w:rFonts w:ascii="Simplified Arabic" w:hAnsi="Simplified Arabic" w:cs="Simplified Arabic"/>
          <w:color w:val="000000" w:themeColor="text1"/>
          <w:sz w:val="28"/>
          <w:szCs w:val="28"/>
          <w:rtl/>
        </w:rPr>
        <w:t xml:space="preserve"> مع الاهتمام ببيئة عمل آمنة ومحفزة</w:t>
      </w:r>
      <w:r w:rsidRPr="007C2C30">
        <w:rPr>
          <w:rFonts w:ascii="Simplified Arabic" w:hAnsi="Simplified Arabic" w:cs="Simplified Arabic" w:hint="cs"/>
          <w:color w:val="000000" w:themeColor="text1"/>
          <w:sz w:val="28"/>
          <w:szCs w:val="28"/>
          <w:rtl/>
        </w:rPr>
        <w:t xml:space="preserve"> </w:t>
      </w:r>
      <w:r w:rsidRPr="007C2C30">
        <w:rPr>
          <w:rFonts w:ascii="Simplified Arabic" w:hAnsi="Simplified Arabic" w:cs="Simplified Arabic"/>
          <w:color w:val="000000" w:themeColor="text1"/>
          <w:sz w:val="28"/>
          <w:szCs w:val="28"/>
          <w:rtl/>
        </w:rPr>
        <w:t>للعاملين بحيث ترفع من مستوى الرضا لديهم مما يحفزهم على تقديم أقصى ما لديهم من</w:t>
      </w:r>
      <w:r w:rsidRPr="007C2C30">
        <w:rPr>
          <w:rFonts w:ascii="Simplified Arabic" w:hAnsi="Simplified Arabic" w:cs="Simplified Arabic" w:hint="cs"/>
          <w:color w:val="000000" w:themeColor="text1"/>
          <w:sz w:val="28"/>
          <w:szCs w:val="28"/>
          <w:rtl/>
        </w:rPr>
        <w:t xml:space="preserve"> </w:t>
      </w:r>
      <w:r w:rsidRPr="007C2C30">
        <w:rPr>
          <w:rFonts w:ascii="Simplified Arabic" w:hAnsi="Simplified Arabic" w:cs="Simplified Arabic"/>
          <w:color w:val="000000" w:themeColor="text1"/>
          <w:sz w:val="28"/>
          <w:szCs w:val="28"/>
          <w:rtl/>
        </w:rPr>
        <w:t>أداء مع قدرتهم على تطوير مهاراتهم وتحقيق فرص مستقبلية.</w:t>
      </w:r>
    </w:p>
    <w:p w14:paraId="3A18EA4C" w14:textId="77777777" w:rsidR="00C12B45" w:rsidRDefault="00C12B45" w:rsidP="00C12B45">
      <w:pPr>
        <w:spacing w:line="408" w:lineRule="auto"/>
        <w:jc w:val="both"/>
        <w:rPr>
          <w:rFonts w:ascii="Simplified Arabic" w:hAnsi="Simplified Arabic" w:cs="Simplified Arabic"/>
          <w:b/>
          <w:bCs/>
          <w:color w:val="000000" w:themeColor="text1"/>
          <w:sz w:val="28"/>
          <w:szCs w:val="28"/>
        </w:rPr>
      </w:pPr>
    </w:p>
    <w:p w14:paraId="006C71EA" w14:textId="77777777" w:rsidR="005026C2" w:rsidRDefault="005026C2" w:rsidP="005026C2">
      <w:pPr>
        <w:spacing w:line="408" w:lineRule="auto"/>
        <w:jc w:val="both"/>
        <w:rPr>
          <w:rFonts w:ascii="Simplified Arabic" w:hAnsi="Simplified Arabic" w:cs="Simplified Arabic"/>
          <w:b/>
          <w:bCs/>
          <w:color w:val="000000" w:themeColor="text1"/>
          <w:sz w:val="28"/>
          <w:szCs w:val="28"/>
          <w:rtl/>
        </w:rPr>
      </w:pPr>
    </w:p>
    <w:p w14:paraId="23157E6B" w14:textId="4270E776" w:rsidR="00C12B45" w:rsidRDefault="005026C2" w:rsidP="005026C2">
      <w:pPr>
        <w:spacing w:line="408" w:lineRule="auto"/>
        <w:jc w:val="both"/>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أ</w:t>
      </w:r>
      <w:r w:rsidRPr="005026C2">
        <w:rPr>
          <w:rFonts w:ascii="Simplified Arabic" w:hAnsi="Simplified Arabic" w:cs="Simplified Arabic"/>
          <w:b/>
          <w:bCs/>
          <w:color w:val="000000" w:themeColor="text1"/>
          <w:sz w:val="28"/>
          <w:szCs w:val="28"/>
          <w:rtl/>
        </w:rPr>
        <w:t xml:space="preserve">بعاد </w:t>
      </w:r>
      <w:r w:rsidRPr="005026C2">
        <w:rPr>
          <w:rFonts w:ascii="Simplified Arabic" w:hAnsi="Simplified Arabic" w:cs="Simplified Arabic" w:hint="cs"/>
          <w:b/>
          <w:bCs/>
          <w:color w:val="000000" w:themeColor="text1"/>
          <w:sz w:val="28"/>
          <w:szCs w:val="28"/>
          <w:rtl/>
        </w:rPr>
        <w:t>الأمان</w:t>
      </w:r>
      <w:r w:rsidRPr="005026C2">
        <w:rPr>
          <w:rFonts w:ascii="Simplified Arabic" w:hAnsi="Simplified Arabic" w:cs="Simplified Arabic"/>
          <w:b/>
          <w:bCs/>
          <w:color w:val="000000" w:themeColor="text1"/>
          <w:sz w:val="28"/>
          <w:szCs w:val="28"/>
          <w:rtl/>
        </w:rPr>
        <w:t xml:space="preserve"> الوظيفي</w:t>
      </w:r>
      <w:r w:rsidRPr="005026C2">
        <w:rPr>
          <w:rFonts w:ascii="Simplified Arabic" w:hAnsi="Simplified Arabic" w:cs="Simplified Arabic"/>
          <w:b/>
          <w:bCs/>
          <w:color w:val="000000" w:themeColor="text1"/>
          <w:sz w:val="28"/>
          <w:szCs w:val="28"/>
        </w:rPr>
        <w:t>:</w:t>
      </w:r>
    </w:p>
    <w:p w14:paraId="03E2F216" w14:textId="1C20503D" w:rsidR="005026C2" w:rsidRPr="005026C2" w:rsidRDefault="005026C2" w:rsidP="005026C2">
      <w:pPr>
        <w:spacing w:line="408" w:lineRule="auto"/>
        <w:jc w:val="both"/>
        <w:rPr>
          <w:rFonts w:ascii="Simplified Arabic" w:hAnsi="Simplified Arabic" w:cs="Simplified Arabic"/>
          <w:b/>
          <w:bCs/>
          <w:color w:val="000000" w:themeColor="text1"/>
          <w:sz w:val="28"/>
          <w:szCs w:val="28"/>
          <w:rtl/>
        </w:rPr>
      </w:pPr>
      <w:r w:rsidRPr="005026C2">
        <w:rPr>
          <w:rFonts w:ascii="Simplified Arabic" w:hAnsi="Simplified Arabic" w:cs="Simplified Arabic"/>
          <w:b/>
          <w:bCs/>
          <w:color w:val="000000" w:themeColor="text1"/>
          <w:sz w:val="28"/>
          <w:szCs w:val="28"/>
          <w:rtl/>
        </w:rPr>
        <w:t>تناولت معظم الدراسات السابقة الأمان الوظيفي كبعد وحيد عدا دراسة (1989)</w:t>
      </w:r>
      <w:r w:rsidRPr="005026C2">
        <w:rPr>
          <w:rFonts w:ascii="Simplified Arabic" w:hAnsi="Simplified Arabic" w:cs="Simplified Arabic"/>
          <w:b/>
          <w:bCs/>
          <w:color w:val="000000" w:themeColor="text1"/>
          <w:sz w:val="28"/>
          <w:szCs w:val="28"/>
        </w:rPr>
        <w:t xml:space="preserve"> Ashford</w:t>
      </w:r>
      <w:r w:rsidRPr="005026C2">
        <w:rPr>
          <w:rFonts w:ascii="Simplified Arabic" w:hAnsi="Simplified Arabic" w:cs="Simplified Arabic"/>
          <w:b/>
          <w:bCs/>
          <w:color w:val="000000" w:themeColor="text1"/>
          <w:sz w:val="28"/>
          <w:szCs w:val="28"/>
          <w:rtl/>
        </w:rPr>
        <w:t xml:space="preserve"> والتي أشارت إلى وجود ثلاثة أبعاد للأمان الوظيفي تتمثل في:</w:t>
      </w:r>
    </w:p>
    <w:p w14:paraId="27BC7AF3" w14:textId="790D710C" w:rsidR="00C12B45" w:rsidRPr="005026C2" w:rsidRDefault="005026C2" w:rsidP="005026C2">
      <w:pPr>
        <w:spacing w:line="408" w:lineRule="auto"/>
        <w:jc w:val="lowKashida"/>
        <w:rPr>
          <w:rFonts w:ascii="Simplified Arabic" w:hAnsi="Simplified Arabic" w:cs="Simplified Arabic"/>
          <w:color w:val="000000" w:themeColor="text1"/>
          <w:sz w:val="28"/>
          <w:szCs w:val="28"/>
        </w:rPr>
      </w:pPr>
      <w:r w:rsidRPr="005026C2">
        <w:rPr>
          <w:rFonts w:ascii="Simplified Arabic" w:hAnsi="Simplified Arabic" w:cs="Simplified Arabic"/>
          <w:color w:val="000000" w:themeColor="text1"/>
          <w:sz w:val="28"/>
          <w:szCs w:val="28"/>
          <w:rtl/>
        </w:rPr>
        <w:t>١ - الأمان المدرك لخصائص الوظيفة: ويعني الأمان الذي يدركه الفرد فيما يتعلق</w:t>
      </w:r>
      <w:r w:rsidRPr="005026C2">
        <w:rPr>
          <w:rFonts w:ascii="Simplified Arabic" w:hAnsi="Simplified Arabic" w:cs="Simplified Arabic" w:hint="cs"/>
          <w:color w:val="000000" w:themeColor="text1"/>
          <w:sz w:val="28"/>
          <w:szCs w:val="28"/>
          <w:rtl/>
        </w:rPr>
        <w:t xml:space="preserve"> </w:t>
      </w:r>
      <w:r w:rsidRPr="005026C2">
        <w:rPr>
          <w:rFonts w:ascii="Simplified Arabic" w:hAnsi="Simplified Arabic" w:cs="Simplified Arabic"/>
          <w:color w:val="000000" w:themeColor="text1"/>
          <w:sz w:val="28"/>
          <w:szCs w:val="28"/>
          <w:rtl/>
        </w:rPr>
        <w:t>بالاستمرار في الوضع الوظيفي الحالي، ويتعلق هذا البعد بالخصائص المتنوعة</w:t>
      </w:r>
      <w:r w:rsidRPr="005026C2">
        <w:rPr>
          <w:rFonts w:ascii="Simplified Arabic" w:hAnsi="Simplified Arabic" w:cs="Simplified Arabic" w:hint="cs"/>
          <w:color w:val="000000" w:themeColor="text1"/>
          <w:sz w:val="28"/>
          <w:szCs w:val="28"/>
          <w:rtl/>
        </w:rPr>
        <w:t xml:space="preserve"> </w:t>
      </w:r>
      <w:r w:rsidRPr="005026C2">
        <w:rPr>
          <w:rFonts w:ascii="Simplified Arabic" w:hAnsi="Simplified Arabic" w:cs="Simplified Arabic"/>
          <w:color w:val="000000" w:themeColor="text1"/>
          <w:sz w:val="28"/>
          <w:szCs w:val="28"/>
          <w:rtl/>
        </w:rPr>
        <w:t>اللصيقة بالوظيفة التي يشغلها الفرد مثل (الحرية في جدولة العمل - تنوع المهام</w:t>
      </w:r>
      <w:r w:rsidRPr="005026C2">
        <w:rPr>
          <w:rFonts w:ascii="Simplified Arabic" w:hAnsi="Simplified Arabic" w:cs="Simplified Arabic" w:hint="cs"/>
          <w:color w:val="000000" w:themeColor="text1"/>
          <w:sz w:val="28"/>
          <w:szCs w:val="28"/>
          <w:rtl/>
        </w:rPr>
        <w:t xml:space="preserve"> </w:t>
      </w:r>
      <w:r w:rsidRPr="005026C2">
        <w:rPr>
          <w:rFonts w:ascii="Simplified Arabic" w:hAnsi="Simplified Arabic" w:cs="Simplified Arabic"/>
          <w:color w:val="000000" w:themeColor="text1"/>
          <w:sz w:val="28"/>
          <w:szCs w:val="28"/>
          <w:rtl/>
        </w:rPr>
        <w:t>والتأثير الجوهري على الآخرين).</w:t>
      </w:r>
    </w:p>
    <w:p w14:paraId="4F4CD2BD" w14:textId="2A0030B6" w:rsidR="005026C2" w:rsidRPr="005026C2" w:rsidRDefault="005026C2" w:rsidP="005026C2">
      <w:pPr>
        <w:spacing w:line="408" w:lineRule="auto"/>
        <w:jc w:val="lowKashida"/>
        <w:rPr>
          <w:rFonts w:ascii="Simplified Arabic" w:hAnsi="Simplified Arabic" w:cs="Simplified Arabic"/>
          <w:color w:val="000000" w:themeColor="text1"/>
          <w:sz w:val="28"/>
          <w:szCs w:val="28"/>
          <w:rtl/>
        </w:rPr>
      </w:pPr>
      <w:r w:rsidRPr="005026C2">
        <w:rPr>
          <w:rFonts w:ascii="Simplified Arabic" w:hAnsi="Simplified Arabic" w:cs="Simplified Arabic"/>
          <w:color w:val="000000" w:themeColor="text1"/>
          <w:sz w:val="28"/>
          <w:szCs w:val="28"/>
          <w:rtl/>
        </w:rPr>
        <w:t>٢ - الأمان المدرك للوظيفة ذاتها: ويعني الأمان الذي يدركه الفرد تجاه الوظيفة التي</w:t>
      </w:r>
      <w:r w:rsidRPr="005026C2">
        <w:rPr>
          <w:rFonts w:ascii="Simplified Arabic" w:hAnsi="Simplified Arabic" w:cs="Simplified Arabic" w:hint="cs"/>
          <w:color w:val="000000" w:themeColor="text1"/>
          <w:sz w:val="28"/>
          <w:szCs w:val="28"/>
          <w:rtl/>
        </w:rPr>
        <w:t xml:space="preserve"> </w:t>
      </w:r>
      <w:r w:rsidRPr="005026C2">
        <w:rPr>
          <w:rFonts w:ascii="Simplified Arabic" w:hAnsi="Simplified Arabic" w:cs="Simplified Arabic"/>
          <w:color w:val="000000" w:themeColor="text1"/>
          <w:sz w:val="28"/>
          <w:szCs w:val="28"/>
          <w:rtl/>
        </w:rPr>
        <w:t>يشغلها داخل المنظمة وما يتعلق بحدوث الأمور التي قد تؤثر على وظيفته.</w:t>
      </w:r>
    </w:p>
    <w:p w14:paraId="2881EC93" w14:textId="2E2CE8CA" w:rsidR="00C12B45" w:rsidRPr="005026C2" w:rsidRDefault="005026C2" w:rsidP="005026C2">
      <w:pPr>
        <w:spacing w:line="408" w:lineRule="auto"/>
        <w:jc w:val="lowKashida"/>
        <w:rPr>
          <w:rFonts w:ascii="Simplified Arabic" w:hAnsi="Simplified Arabic" w:cs="Simplified Arabic"/>
          <w:color w:val="000000" w:themeColor="text1"/>
          <w:sz w:val="28"/>
          <w:szCs w:val="28"/>
        </w:rPr>
      </w:pPr>
      <w:r w:rsidRPr="005026C2">
        <w:rPr>
          <w:rFonts w:ascii="Simplified Arabic" w:hAnsi="Simplified Arabic" w:cs="Simplified Arabic"/>
          <w:color w:val="000000" w:themeColor="text1"/>
          <w:sz w:val="28"/>
          <w:szCs w:val="28"/>
          <w:rtl/>
        </w:rPr>
        <w:t>٣ - القدرة على مواجهة التهديدات: وتعني قدرة الفرد على مواجهة التهديدات والمخاطر</w:t>
      </w:r>
      <w:r w:rsidRPr="005026C2">
        <w:rPr>
          <w:rFonts w:ascii="Simplified Arabic" w:hAnsi="Simplified Arabic" w:cs="Simplified Arabic" w:hint="cs"/>
          <w:color w:val="000000" w:themeColor="text1"/>
          <w:sz w:val="28"/>
          <w:szCs w:val="28"/>
          <w:rtl/>
        </w:rPr>
        <w:t xml:space="preserve"> </w:t>
      </w:r>
      <w:r w:rsidRPr="005026C2">
        <w:rPr>
          <w:rFonts w:ascii="Simplified Arabic" w:hAnsi="Simplified Arabic" w:cs="Simplified Arabic"/>
          <w:color w:val="000000" w:themeColor="text1"/>
          <w:sz w:val="28"/>
          <w:szCs w:val="28"/>
          <w:rtl/>
        </w:rPr>
        <w:t>التي تواجهه داخل المنظمة أي قدرته على منع الأشياء السلبية أو المعوقات التي</w:t>
      </w:r>
      <w:r w:rsidRPr="005026C2">
        <w:rPr>
          <w:rFonts w:ascii="Simplified Arabic" w:hAnsi="Simplified Arabic" w:cs="Simplified Arabic" w:hint="cs"/>
          <w:color w:val="000000" w:themeColor="text1"/>
          <w:sz w:val="28"/>
          <w:szCs w:val="28"/>
          <w:rtl/>
        </w:rPr>
        <w:t xml:space="preserve"> </w:t>
      </w:r>
      <w:r w:rsidRPr="005026C2">
        <w:rPr>
          <w:rFonts w:ascii="Simplified Arabic" w:hAnsi="Simplified Arabic" w:cs="Simplified Arabic"/>
          <w:color w:val="000000" w:themeColor="text1"/>
          <w:sz w:val="28"/>
          <w:szCs w:val="28"/>
          <w:rtl/>
        </w:rPr>
        <w:t>تؤثر سلبا.</w:t>
      </w:r>
    </w:p>
    <w:p w14:paraId="5DD85CFD" w14:textId="1538E056" w:rsidR="00112677" w:rsidRPr="00112677" w:rsidRDefault="00112677" w:rsidP="00112677">
      <w:pPr>
        <w:spacing w:line="408" w:lineRule="auto"/>
        <w:jc w:val="lowKashida"/>
        <w:rPr>
          <w:rFonts w:ascii="Simplified Arabic" w:hAnsi="Simplified Arabic" w:cs="Simplified Arabic"/>
          <w:color w:val="000000" w:themeColor="text1"/>
          <w:sz w:val="28"/>
          <w:szCs w:val="28"/>
          <w:rtl/>
        </w:rPr>
      </w:pPr>
      <w:r w:rsidRPr="00112677">
        <w:rPr>
          <w:rFonts w:ascii="Simplified Arabic" w:hAnsi="Simplified Arabic" w:cs="Simplified Arabic"/>
          <w:color w:val="000000" w:themeColor="text1"/>
          <w:sz w:val="28"/>
          <w:szCs w:val="28"/>
          <w:rtl/>
        </w:rPr>
        <w:t>لقد اهتم العديد من الباحثين والدارسين بتحديد أهم أبعاد عدم الأمان الوظيفي وقد</w:t>
      </w:r>
      <w:r w:rsidRPr="00112677">
        <w:rPr>
          <w:rFonts w:ascii="Simplified Arabic" w:hAnsi="Simplified Arabic" w:cs="Simplified Arabic" w:hint="cs"/>
          <w:color w:val="000000" w:themeColor="text1"/>
          <w:sz w:val="28"/>
          <w:szCs w:val="28"/>
          <w:rtl/>
        </w:rPr>
        <w:t xml:space="preserve"> </w:t>
      </w:r>
      <w:r w:rsidRPr="00112677">
        <w:rPr>
          <w:rFonts w:ascii="Simplified Arabic" w:hAnsi="Simplified Arabic" w:cs="Simplified Arabic"/>
          <w:color w:val="000000" w:themeColor="text1"/>
          <w:sz w:val="28"/>
          <w:szCs w:val="28"/>
          <w:rtl/>
        </w:rPr>
        <w:t xml:space="preserve">اتبعوا مناهج أو وجهات نظر متباينة لتحديد تلك الأبعاد، ويرى (1984 ، </w:t>
      </w:r>
      <w:r w:rsidRPr="00112677">
        <w:rPr>
          <w:rFonts w:ascii="Simplified Arabic" w:hAnsi="Simplified Arabic" w:cs="Simplified Arabic"/>
          <w:color w:val="000000" w:themeColor="text1"/>
          <w:sz w:val="28"/>
          <w:szCs w:val="28"/>
        </w:rPr>
        <w:t>Greenhalgh RosenbIatt and</w:t>
      </w:r>
      <w:r w:rsidRPr="00112677">
        <w:rPr>
          <w:rFonts w:ascii="Simplified Arabic" w:hAnsi="Simplified Arabic" w:cs="Simplified Arabic"/>
          <w:color w:val="000000" w:themeColor="text1"/>
          <w:sz w:val="28"/>
          <w:szCs w:val="28"/>
          <w:rtl/>
        </w:rPr>
        <w:t>) أن عدم الأمان الوظيفي يتكون من بعدين أساسيين وهما: خطورة التهديد الذي يواجه الوظيفة نفسها، والشعور بالعجز عن مواجهة ذلك التهديد، وبالتالى</w:t>
      </w:r>
    </w:p>
    <w:p w14:paraId="7BC204DF" w14:textId="42030E19" w:rsidR="00112677" w:rsidRPr="00112677" w:rsidRDefault="00112677" w:rsidP="00112677">
      <w:pPr>
        <w:spacing w:line="408" w:lineRule="auto"/>
        <w:jc w:val="lowKashida"/>
        <w:rPr>
          <w:rFonts w:ascii="Simplified Arabic" w:hAnsi="Simplified Arabic" w:cs="Simplified Arabic"/>
          <w:color w:val="000000" w:themeColor="text1"/>
          <w:sz w:val="28"/>
          <w:szCs w:val="28"/>
          <w:rtl/>
        </w:rPr>
      </w:pPr>
      <w:r w:rsidRPr="00112677">
        <w:rPr>
          <w:rFonts w:ascii="Simplified Arabic" w:hAnsi="Simplified Arabic" w:cs="Simplified Arabic" w:hint="cs"/>
          <w:color w:val="000000" w:themeColor="text1"/>
          <w:sz w:val="28"/>
          <w:szCs w:val="28"/>
          <w:rtl/>
        </w:rPr>
        <w:lastRenderedPageBreak/>
        <w:t xml:space="preserve"> </w:t>
      </w:r>
      <w:r w:rsidRPr="00112677">
        <w:rPr>
          <w:rFonts w:ascii="Simplified Arabic" w:hAnsi="Simplified Arabic" w:cs="Simplified Arabic"/>
          <w:color w:val="000000" w:themeColor="text1"/>
          <w:sz w:val="28"/>
          <w:szCs w:val="28"/>
          <w:rtl/>
        </w:rPr>
        <w:t>فإن عدم الأمان الخطورة المدركة للتهديدات العجز المدرك عن مقاومة التهديدات.</w:t>
      </w:r>
    </w:p>
    <w:p w14:paraId="5D41EC8D" w14:textId="7277549B" w:rsidR="00112677" w:rsidRPr="00112677" w:rsidRDefault="00112677" w:rsidP="00112677">
      <w:pPr>
        <w:spacing w:line="408" w:lineRule="auto"/>
        <w:jc w:val="lowKashida"/>
        <w:rPr>
          <w:rFonts w:ascii="Simplified Arabic" w:hAnsi="Simplified Arabic" w:cs="Simplified Arabic"/>
          <w:color w:val="000000" w:themeColor="text1"/>
          <w:sz w:val="28"/>
          <w:szCs w:val="28"/>
          <w:rtl/>
        </w:rPr>
      </w:pPr>
      <w:r w:rsidRPr="00112677">
        <w:rPr>
          <w:rFonts w:ascii="Simplified Arabic" w:hAnsi="Simplified Arabic" w:cs="Simplified Arabic"/>
          <w:color w:val="000000" w:themeColor="text1"/>
          <w:sz w:val="28"/>
          <w:szCs w:val="28"/>
          <w:rtl/>
        </w:rPr>
        <w:t xml:space="preserve">ويرى (1989 </w:t>
      </w:r>
      <w:r w:rsidR="00FE5AE8">
        <w:rPr>
          <w:rFonts w:ascii="Simplified Arabic" w:hAnsi="Simplified Arabic" w:cs="Simplified Arabic" w:hint="cs"/>
          <w:color w:val="000000" w:themeColor="text1"/>
          <w:sz w:val="28"/>
          <w:szCs w:val="28"/>
          <w:rtl/>
        </w:rPr>
        <w:t>,</w:t>
      </w:r>
      <w:r w:rsidR="00FE5AE8" w:rsidRPr="00112677">
        <w:rPr>
          <w:rFonts w:ascii="Simplified Arabic" w:hAnsi="Simplified Arabic" w:cs="Simplified Arabic"/>
          <w:color w:val="000000" w:themeColor="text1"/>
          <w:sz w:val="28"/>
          <w:szCs w:val="28"/>
        </w:rPr>
        <w:t>al.</w:t>
      </w:r>
      <w:r w:rsidR="00FE5AE8">
        <w:rPr>
          <w:rFonts w:ascii="Simplified Arabic" w:hAnsi="Simplified Arabic" w:cs="Simplified Arabic" w:hint="cs"/>
          <w:color w:val="000000" w:themeColor="text1"/>
          <w:sz w:val="28"/>
          <w:szCs w:val="28"/>
          <w:rtl/>
        </w:rPr>
        <w:t xml:space="preserve"> </w:t>
      </w:r>
      <w:r w:rsidR="00FE5AE8" w:rsidRPr="00112677">
        <w:rPr>
          <w:rFonts w:ascii="Simplified Arabic" w:hAnsi="Simplified Arabic" w:cs="Simplified Arabic"/>
          <w:color w:val="000000" w:themeColor="text1"/>
          <w:sz w:val="28"/>
          <w:szCs w:val="28"/>
        </w:rPr>
        <w:t>et</w:t>
      </w:r>
      <w:r w:rsidR="00FE5AE8">
        <w:rPr>
          <w:rFonts w:ascii="Simplified Arabic" w:hAnsi="Simplified Arabic" w:cs="Simplified Arabic" w:hint="cs"/>
          <w:color w:val="000000" w:themeColor="text1"/>
          <w:sz w:val="28"/>
          <w:szCs w:val="28"/>
          <w:rtl/>
        </w:rPr>
        <w:t xml:space="preserve"> </w:t>
      </w:r>
      <w:r w:rsidRPr="00112677">
        <w:rPr>
          <w:rFonts w:ascii="Simplified Arabic" w:hAnsi="Simplified Arabic" w:cs="Simplified Arabic"/>
          <w:color w:val="000000" w:themeColor="text1"/>
          <w:sz w:val="28"/>
          <w:szCs w:val="28"/>
        </w:rPr>
        <w:t>Ashford</w:t>
      </w:r>
      <w:r w:rsidRPr="00112677">
        <w:rPr>
          <w:rFonts w:ascii="Simplified Arabic" w:hAnsi="Simplified Arabic" w:cs="Simplified Arabic"/>
          <w:color w:val="000000" w:themeColor="text1"/>
          <w:sz w:val="28"/>
          <w:szCs w:val="28"/>
          <w:rtl/>
        </w:rPr>
        <w:t xml:space="preserve"> </w:t>
      </w:r>
      <w:r w:rsidR="00FE5AE8">
        <w:rPr>
          <w:rFonts w:ascii="Simplified Arabic" w:hAnsi="Simplified Arabic" w:cs="Simplified Arabic" w:hint="cs"/>
          <w:color w:val="000000" w:themeColor="text1"/>
          <w:sz w:val="28"/>
          <w:szCs w:val="28"/>
          <w:rtl/>
        </w:rPr>
        <w:t>)</w:t>
      </w:r>
      <w:r w:rsidRPr="00112677">
        <w:rPr>
          <w:rFonts w:ascii="Simplified Arabic" w:hAnsi="Simplified Arabic" w:cs="Simplified Arabic"/>
          <w:color w:val="000000" w:themeColor="text1"/>
          <w:sz w:val="28"/>
          <w:szCs w:val="28"/>
          <w:rtl/>
        </w:rPr>
        <w:t xml:space="preserve">وفقا لما قدمه </w:t>
      </w:r>
      <w:r w:rsidRPr="00112677">
        <w:rPr>
          <w:rFonts w:ascii="Simplified Arabic" w:hAnsi="Simplified Arabic" w:cs="Simplified Arabic"/>
          <w:color w:val="000000" w:themeColor="text1"/>
          <w:sz w:val="28"/>
          <w:szCs w:val="28"/>
        </w:rPr>
        <w:t>and,Rosenblatt</w:t>
      </w:r>
      <w:r w:rsidR="00FE5AE8">
        <w:rPr>
          <w:rFonts w:ascii="Simplified Arabic" w:hAnsi="Simplified Arabic" w:cs="Simplified Arabic" w:hint="cs"/>
          <w:color w:val="000000" w:themeColor="text1"/>
          <w:sz w:val="28"/>
          <w:szCs w:val="28"/>
          <w:rtl/>
        </w:rPr>
        <w:t xml:space="preserve"> </w:t>
      </w:r>
      <w:r w:rsidR="00FE5AE8" w:rsidRPr="00112677">
        <w:rPr>
          <w:rFonts w:ascii="Simplified Arabic" w:hAnsi="Simplified Arabic" w:cs="Simplified Arabic"/>
          <w:color w:val="000000" w:themeColor="text1"/>
          <w:sz w:val="28"/>
          <w:szCs w:val="28"/>
        </w:rPr>
        <w:t>Greenhalgh</w:t>
      </w:r>
      <w:r w:rsidRPr="00112677">
        <w:rPr>
          <w:rFonts w:ascii="Simplified Arabic" w:hAnsi="Simplified Arabic" w:cs="Simplified Arabic"/>
          <w:color w:val="000000" w:themeColor="text1"/>
          <w:sz w:val="28"/>
          <w:szCs w:val="28"/>
          <w:rtl/>
        </w:rPr>
        <w:t>)</w:t>
      </w:r>
    </w:p>
    <w:p w14:paraId="70E1EB24" w14:textId="451CBBB5" w:rsidR="00C12B45" w:rsidRDefault="00112677" w:rsidP="00112677">
      <w:pPr>
        <w:spacing w:line="408" w:lineRule="auto"/>
        <w:jc w:val="lowKashida"/>
        <w:rPr>
          <w:rFonts w:ascii="Simplified Arabic" w:hAnsi="Simplified Arabic" w:cs="Simplified Arabic"/>
          <w:color w:val="000000" w:themeColor="text1"/>
          <w:sz w:val="28"/>
          <w:szCs w:val="28"/>
          <w:rtl/>
        </w:rPr>
      </w:pPr>
      <w:r w:rsidRPr="00112677">
        <w:rPr>
          <w:rFonts w:ascii="Simplified Arabic" w:hAnsi="Simplified Arabic" w:cs="Simplified Arabic"/>
          <w:color w:val="000000" w:themeColor="text1"/>
          <w:sz w:val="28"/>
          <w:szCs w:val="28"/>
          <w:rtl/>
        </w:rPr>
        <w:t>(1984) أن هناك خمسة مكونات لعدم الأمان الوظيفي والتي تتمثل في:</w:t>
      </w:r>
    </w:p>
    <w:p w14:paraId="68E9B2E9" w14:textId="0B4ED328" w:rsidR="00A67C2D" w:rsidRPr="00A67C2D" w:rsidRDefault="00A67C2D" w:rsidP="00A67C2D">
      <w:pPr>
        <w:spacing w:line="408" w:lineRule="auto"/>
        <w:jc w:val="lowKashida"/>
        <w:rPr>
          <w:rFonts w:ascii="Simplified Arabic" w:hAnsi="Simplified Arabic" w:cs="Simplified Arabic"/>
          <w:color w:val="000000" w:themeColor="text1"/>
          <w:sz w:val="28"/>
          <w:szCs w:val="28"/>
          <w:rtl/>
        </w:rPr>
      </w:pPr>
      <w:r w:rsidRPr="00A67C2D">
        <w:rPr>
          <w:rFonts w:ascii="Simplified Arabic" w:hAnsi="Simplified Arabic" w:cs="Simplified Arabic"/>
          <w:color w:val="000000" w:themeColor="text1"/>
          <w:sz w:val="28"/>
          <w:szCs w:val="28"/>
          <w:rtl/>
        </w:rPr>
        <w:t>١ - التهديد المدرك للخصائص أو المميزات الوظيفية المتنوعة مثل فرص الترقية والحرية</w:t>
      </w:r>
      <w:r>
        <w:rPr>
          <w:rFonts w:ascii="Simplified Arabic" w:hAnsi="Simplified Arabic" w:cs="Simplified Arabic" w:hint="cs"/>
          <w:color w:val="000000" w:themeColor="text1"/>
          <w:sz w:val="28"/>
          <w:szCs w:val="28"/>
          <w:rtl/>
        </w:rPr>
        <w:t xml:space="preserve"> </w:t>
      </w:r>
      <w:r w:rsidRPr="00A67C2D">
        <w:rPr>
          <w:rFonts w:ascii="Simplified Arabic" w:hAnsi="Simplified Arabic" w:cs="Simplified Arabic"/>
          <w:color w:val="000000" w:themeColor="text1"/>
          <w:sz w:val="28"/>
          <w:szCs w:val="28"/>
          <w:rtl/>
        </w:rPr>
        <w:t>في تحديد جداول العمل وجودة الإشراف وتنوع المهام، وكلما زادت الخصائص</w:t>
      </w:r>
      <w:r>
        <w:rPr>
          <w:rFonts w:ascii="Simplified Arabic" w:hAnsi="Simplified Arabic" w:cs="Simplified Arabic" w:hint="cs"/>
          <w:color w:val="000000" w:themeColor="text1"/>
          <w:sz w:val="28"/>
          <w:szCs w:val="28"/>
          <w:rtl/>
        </w:rPr>
        <w:t xml:space="preserve"> </w:t>
      </w:r>
      <w:r w:rsidRPr="00A67C2D">
        <w:rPr>
          <w:rFonts w:ascii="Simplified Arabic" w:hAnsi="Simplified Arabic" w:cs="Simplified Arabic"/>
          <w:color w:val="000000" w:themeColor="text1"/>
          <w:sz w:val="28"/>
          <w:szCs w:val="28"/>
          <w:rtl/>
        </w:rPr>
        <w:t>الوظيفية المعرضة للتهديد كلما زاد عدم الأمان الوظيفي</w:t>
      </w:r>
      <w:r w:rsidR="00816E0F">
        <w:rPr>
          <w:rFonts w:ascii="Simplified Arabic" w:hAnsi="Simplified Arabic" w:cs="Simplified Arabic" w:hint="cs"/>
          <w:color w:val="000000" w:themeColor="text1"/>
          <w:sz w:val="28"/>
          <w:szCs w:val="28"/>
          <w:rtl/>
        </w:rPr>
        <w:t>.</w:t>
      </w:r>
    </w:p>
    <w:p w14:paraId="4D4C651C" w14:textId="6A076E49" w:rsidR="00A67C2D" w:rsidRPr="00A67C2D" w:rsidRDefault="00A67C2D" w:rsidP="00A67C2D">
      <w:pPr>
        <w:spacing w:line="408" w:lineRule="auto"/>
        <w:jc w:val="lowKashida"/>
        <w:rPr>
          <w:rFonts w:ascii="Simplified Arabic" w:hAnsi="Simplified Arabic" w:cs="Simplified Arabic"/>
          <w:color w:val="000000" w:themeColor="text1"/>
          <w:sz w:val="28"/>
          <w:szCs w:val="28"/>
          <w:rtl/>
        </w:rPr>
      </w:pPr>
      <w:r w:rsidRPr="00A67C2D">
        <w:rPr>
          <w:rFonts w:ascii="Simplified Arabic" w:hAnsi="Simplified Arabic" w:cs="Simplified Arabic"/>
          <w:color w:val="000000" w:themeColor="text1"/>
          <w:sz w:val="28"/>
          <w:szCs w:val="28"/>
          <w:rtl/>
        </w:rPr>
        <w:t>٢ - ترجيح خطورة تهديد الخصائص الوظيفية المتنوعة، من خلال تحديد احتمالية خسارة</w:t>
      </w:r>
      <w:r>
        <w:rPr>
          <w:rFonts w:ascii="Simplified Arabic" w:hAnsi="Simplified Arabic" w:cs="Simplified Arabic" w:hint="cs"/>
          <w:color w:val="000000" w:themeColor="text1"/>
          <w:sz w:val="28"/>
          <w:szCs w:val="28"/>
          <w:rtl/>
        </w:rPr>
        <w:t xml:space="preserve"> </w:t>
      </w:r>
      <w:r w:rsidRPr="00A67C2D">
        <w:rPr>
          <w:rFonts w:ascii="Simplified Arabic" w:hAnsi="Simplified Arabic" w:cs="Simplified Arabic"/>
          <w:color w:val="000000" w:themeColor="text1"/>
          <w:sz w:val="28"/>
          <w:szCs w:val="28"/>
          <w:rtl/>
        </w:rPr>
        <w:t>كل خاصية</w:t>
      </w:r>
      <w:r w:rsidR="00816E0F">
        <w:rPr>
          <w:rFonts w:ascii="Simplified Arabic" w:hAnsi="Simplified Arabic" w:cs="Simplified Arabic" w:hint="cs"/>
          <w:color w:val="000000" w:themeColor="text1"/>
          <w:sz w:val="28"/>
          <w:szCs w:val="28"/>
          <w:rtl/>
        </w:rPr>
        <w:t>.</w:t>
      </w:r>
    </w:p>
    <w:p w14:paraId="06CFB539" w14:textId="3A1ECEAC" w:rsidR="00A67C2D" w:rsidRPr="00A67C2D" w:rsidRDefault="00A67C2D" w:rsidP="00A67C2D">
      <w:pPr>
        <w:spacing w:line="408" w:lineRule="auto"/>
        <w:jc w:val="lowKashida"/>
        <w:rPr>
          <w:rFonts w:ascii="Simplified Arabic" w:hAnsi="Simplified Arabic" w:cs="Simplified Arabic"/>
          <w:color w:val="000000" w:themeColor="text1"/>
          <w:sz w:val="28"/>
          <w:szCs w:val="28"/>
          <w:rtl/>
        </w:rPr>
      </w:pPr>
      <w:r w:rsidRPr="00A67C2D">
        <w:rPr>
          <w:rFonts w:ascii="Simplified Arabic" w:hAnsi="Simplified Arabic" w:cs="Simplified Arabic"/>
          <w:color w:val="000000" w:themeColor="text1"/>
          <w:sz w:val="28"/>
          <w:szCs w:val="28"/>
          <w:rtl/>
        </w:rPr>
        <w:t>٣ - التهديد المدرك للوظيفة نفسها، وذلك من خلال الفصل أو التسريح المؤقت للعاملين</w:t>
      </w:r>
      <w:r w:rsidR="00816E0F">
        <w:rPr>
          <w:rFonts w:ascii="Simplified Arabic" w:hAnsi="Simplified Arabic" w:cs="Simplified Arabic" w:hint="cs"/>
          <w:color w:val="000000" w:themeColor="text1"/>
          <w:sz w:val="28"/>
          <w:szCs w:val="28"/>
          <w:rtl/>
        </w:rPr>
        <w:t>.</w:t>
      </w:r>
    </w:p>
    <w:p w14:paraId="6967FB36" w14:textId="4AEB6264" w:rsidR="00A67C2D" w:rsidRPr="00A67C2D" w:rsidRDefault="00A67C2D" w:rsidP="00A67C2D">
      <w:pPr>
        <w:spacing w:line="408" w:lineRule="auto"/>
        <w:jc w:val="lowKashida"/>
        <w:rPr>
          <w:rFonts w:ascii="Simplified Arabic" w:hAnsi="Simplified Arabic" w:cs="Simplified Arabic"/>
          <w:color w:val="000000" w:themeColor="text1"/>
          <w:sz w:val="28"/>
          <w:szCs w:val="28"/>
          <w:rtl/>
        </w:rPr>
      </w:pPr>
      <w:r w:rsidRPr="00A67C2D">
        <w:rPr>
          <w:rFonts w:ascii="Simplified Arabic" w:hAnsi="Simplified Arabic" w:cs="Simplified Arabic"/>
          <w:color w:val="000000" w:themeColor="text1"/>
          <w:sz w:val="28"/>
          <w:szCs w:val="28"/>
          <w:rtl/>
        </w:rPr>
        <w:t>٤ - ترجيح خطورة التهديد للوظيفة نفسها من خلال تحديد احتمالية خسارة الوظيفة</w:t>
      </w:r>
      <w:r w:rsidR="00816E0F">
        <w:rPr>
          <w:rFonts w:ascii="Simplified Arabic" w:hAnsi="Simplified Arabic" w:cs="Simplified Arabic" w:hint="cs"/>
          <w:color w:val="000000" w:themeColor="text1"/>
          <w:sz w:val="28"/>
          <w:szCs w:val="28"/>
          <w:rtl/>
        </w:rPr>
        <w:t>.</w:t>
      </w:r>
    </w:p>
    <w:p w14:paraId="6C76503A" w14:textId="551D2699" w:rsidR="00CB29BC" w:rsidRDefault="00A67C2D" w:rsidP="00A67C2D">
      <w:pPr>
        <w:spacing w:line="408" w:lineRule="auto"/>
        <w:jc w:val="lowKashida"/>
        <w:rPr>
          <w:rFonts w:ascii="Simplified Arabic" w:hAnsi="Simplified Arabic" w:cs="Simplified Arabic"/>
          <w:color w:val="000000" w:themeColor="text1"/>
          <w:sz w:val="28"/>
          <w:szCs w:val="28"/>
          <w:rtl/>
        </w:rPr>
      </w:pPr>
      <w:r w:rsidRPr="00A67C2D">
        <w:rPr>
          <w:rFonts w:ascii="Simplified Arabic" w:hAnsi="Simplified Arabic" w:cs="Simplified Arabic"/>
          <w:color w:val="000000" w:themeColor="text1"/>
          <w:sz w:val="28"/>
          <w:szCs w:val="28"/>
          <w:rtl/>
        </w:rPr>
        <w:t>٥ - العجز عن مواجهة ذلك التهديد.</w:t>
      </w:r>
    </w:p>
    <w:p w14:paraId="23659CCB" w14:textId="4370F849" w:rsidR="003A2F45" w:rsidRPr="00112677" w:rsidRDefault="003A2F45" w:rsidP="003A2F45">
      <w:pPr>
        <w:spacing w:line="408" w:lineRule="auto"/>
        <w:jc w:val="lowKashida"/>
        <w:rPr>
          <w:rFonts w:ascii="Simplified Arabic" w:hAnsi="Simplified Arabic" w:cs="Simplified Arabic"/>
          <w:color w:val="000000" w:themeColor="text1"/>
          <w:sz w:val="28"/>
          <w:szCs w:val="28"/>
          <w:rtl/>
        </w:rPr>
      </w:pPr>
      <w:r w:rsidRPr="003A2F45">
        <w:rPr>
          <w:rFonts w:ascii="Simplified Arabic" w:hAnsi="Simplified Arabic" w:cs="Simplified Arabic"/>
          <w:color w:val="000000" w:themeColor="text1"/>
          <w:sz w:val="28"/>
          <w:szCs w:val="28"/>
          <w:rtl/>
        </w:rPr>
        <w:t>كما قام (</w:t>
      </w:r>
      <w:r>
        <w:rPr>
          <w:rFonts w:ascii="Simplified Arabic" w:hAnsi="Simplified Arabic" w:cs="Simplified Arabic" w:hint="cs"/>
          <w:color w:val="000000" w:themeColor="text1"/>
          <w:sz w:val="28"/>
          <w:szCs w:val="28"/>
          <w:rtl/>
        </w:rPr>
        <w:t>2006</w:t>
      </w:r>
      <w:r w:rsidRPr="003A2F45">
        <w:rPr>
          <w:rFonts w:ascii="Simplified Arabic" w:hAnsi="Simplified Arabic" w:cs="Simplified Arabic"/>
          <w:color w:val="000000" w:themeColor="text1"/>
          <w:sz w:val="28"/>
          <w:szCs w:val="28"/>
          <w:rtl/>
        </w:rPr>
        <w:t xml:space="preserve">) </w:t>
      </w:r>
      <w:r w:rsidRPr="003A2F45">
        <w:rPr>
          <w:rFonts w:ascii="Simplified Arabic" w:hAnsi="Simplified Arabic" w:cs="Simplified Arabic"/>
          <w:color w:val="000000" w:themeColor="text1"/>
          <w:sz w:val="28"/>
          <w:szCs w:val="28"/>
        </w:rPr>
        <w:t>Sahibzada</w:t>
      </w:r>
      <w:r w:rsidRPr="003A2F45">
        <w:rPr>
          <w:rFonts w:ascii="Simplified Arabic" w:hAnsi="Simplified Arabic" w:cs="Simplified Arabic"/>
          <w:color w:val="000000" w:themeColor="text1"/>
          <w:sz w:val="28"/>
          <w:szCs w:val="28"/>
          <w:rtl/>
        </w:rPr>
        <w:t xml:space="preserve"> بالتفرقة بين عدم الأمان الوظيفي الموضوعي</w:t>
      </w:r>
      <w:r>
        <w:rPr>
          <w:rFonts w:ascii="Simplified Arabic" w:hAnsi="Simplified Arabic" w:cs="Simplified Arabic" w:hint="cs"/>
          <w:color w:val="000000" w:themeColor="text1"/>
          <w:sz w:val="28"/>
          <w:szCs w:val="28"/>
          <w:rtl/>
        </w:rPr>
        <w:t xml:space="preserve"> </w:t>
      </w:r>
      <w:r w:rsidRPr="003A2F45">
        <w:rPr>
          <w:rFonts w:ascii="Simplified Arabic" w:hAnsi="Simplified Arabic" w:cs="Simplified Arabic"/>
          <w:color w:val="000000" w:themeColor="text1"/>
          <w:sz w:val="28"/>
          <w:szCs w:val="28"/>
          <w:rtl/>
        </w:rPr>
        <w:t>والذي يعني الفقدان الفعلي للوظيفة والذي يمكن قياسه من خلال معدلات الفصل في</w:t>
      </w:r>
      <w:r>
        <w:rPr>
          <w:rFonts w:ascii="Simplified Arabic" w:hAnsi="Simplified Arabic" w:cs="Simplified Arabic" w:hint="cs"/>
          <w:color w:val="000000" w:themeColor="text1"/>
          <w:sz w:val="28"/>
          <w:szCs w:val="28"/>
          <w:rtl/>
        </w:rPr>
        <w:t xml:space="preserve"> </w:t>
      </w:r>
      <w:r w:rsidRPr="003A2F45">
        <w:rPr>
          <w:rFonts w:ascii="Simplified Arabic" w:hAnsi="Simplified Arabic" w:cs="Simplified Arabic"/>
          <w:color w:val="000000" w:themeColor="text1"/>
          <w:sz w:val="28"/>
          <w:szCs w:val="28"/>
          <w:rtl/>
        </w:rPr>
        <w:t>المنظمة وغيرها من المعدلات، وعدم الأمان الوظيفي الذاتي والذي يعني الخوف أو القلق</w:t>
      </w:r>
      <w:r>
        <w:rPr>
          <w:rFonts w:ascii="Simplified Arabic" w:hAnsi="Simplified Arabic" w:cs="Simplified Arabic" w:hint="cs"/>
          <w:color w:val="000000" w:themeColor="text1"/>
          <w:sz w:val="28"/>
          <w:szCs w:val="28"/>
          <w:rtl/>
        </w:rPr>
        <w:t xml:space="preserve"> </w:t>
      </w:r>
      <w:r w:rsidRPr="003A2F45">
        <w:rPr>
          <w:rFonts w:ascii="Simplified Arabic" w:hAnsi="Simplified Arabic" w:cs="Simplified Arabic"/>
          <w:color w:val="000000" w:themeColor="text1"/>
          <w:sz w:val="28"/>
          <w:szCs w:val="28"/>
          <w:rtl/>
        </w:rPr>
        <w:t>المدرك بشأن مستقبل الوظيفة.</w:t>
      </w:r>
    </w:p>
    <w:p w14:paraId="5C182F62" w14:textId="453DB8EB" w:rsidR="00146806" w:rsidRDefault="00BB27AE" w:rsidP="007978F3">
      <w:pPr>
        <w:spacing w:line="408" w:lineRule="auto"/>
        <w:jc w:val="both"/>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lastRenderedPageBreak/>
        <w:t xml:space="preserve">أثر قانون العمل على الأمان </w:t>
      </w:r>
      <w:r w:rsidR="00DA2CEA">
        <w:rPr>
          <w:rFonts w:ascii="Simplified Arabic" w:hAnsi="Simplified Arabic" w:cs="Simplified Arabic" w:hint="cs"/>
          <w:b/>
          <w:bCs/>
          <w:color w:val="000000" w:themeColor="text1"/>
          <w:sz w:val="28"/>
          <w:szCs w:val="28"/>
          <w:rtl/>
          <w:lang w:bidi="ar-EG"/>
        </w:rPr>
        <w:t>الوظيفي:</w:t>
      </w:r>
    </w:p>
    <w:p w14:paraId="7ED42D7C" w14:textId="083201E6" w:rsidR="00BB27AE" w:rsidRDefault="00BB27AE" w:rsidP="00BB27AE">
      <w:pPr>
        <w:spacing w:line="360" w:lineRule="auto"/>
        <w:rPr>
          <w:rFonts w:ascii="Simplified Arabic" w:hAnsi="Simplified Arabic" w:cs="Simplified Arabic"/>
          <w:color w:val="000000" w:themeColor="text1"/>
          <w:sz w:val="28"/>
          <w:szCs w:val="28"/>
          <w:rtl/>
          <w:lang w:bidi="ar-EG"/>
        </w:rPr>
      </w:pPr>
      <w:r w:rsidRPr="00BB27AE">
        <w:rPr>
          <w:rFonts w:ascii="Simplified Arabic" w:hAnsi="Simplified Arabic" w:cs="Simplified Arabic"/>
          <w:color w:val="000000" w:themeColor="text1"/>
          <w:sz w:val="28"/>
          <w:szCs w:val="28"/>
          <w:rtl/>
          <w:lang w:bidi="ar-EG"/>
        </w:rPr>
        <w:t>تأثير قانون العمل على الأمان الوظيفي في القطاع الخاص موضوع يثير اهتمام العديد من الباحثين والمختصين في مجال سوق العمل وعلاقة العمال بأصحاب العمل. يتناول هذا البحث دراسة تأثير التشريعات العملية والقوانين التي تنظم علاقة العمل على الأمان الوظيفي للعاملين في القطاع الخاص.</w:t>
      </w:r>
    </w:p>
    <w:p w14:paraId="33FFC380" w14:textId="4CDA60D7" w:rsidR="00814E7F" w:rsidRPr="00BB27AE" w:rsidRDefault="00814E7F" w:rsidP="00814E7F">
      <w:pPr>
        <w:spacing w:line="360" w:lineRule="auto"/>
        <w:jc w:val="lowKashida"/>
        <w:rPr>
          <w:rFonts w:ascii="Simplified Arabic" w:hAnsi="Simplified Arabic" w:cs="Simplified Arabic"/>
          <w:color w:val="000000" w:themeColor="text1"/>
          <w:sz w:val="28"/>
          <w:szCs w:val="28"/>
          <w:rtl/>
          <w:lang w:bidi="ar-EG"/>
        </w:rPr>
      </w:pPr>
      <w:r w:rsidRPr="00814E7F">
        <w:rPr>
          <w:rFonts w:ascii="Simplified Arabic" w:hAnsi="Simplified Arabic" w:cs="Simplified Arabic"/>
          <w:color w:val="000000" w:themeColor="text1"/>
          <w:sz w:val="28"/>
          <w:szCs w:val="28"/>
          <w:rtl/>
          <w:lang w:bidi="ar-EG"/>
        </w:rPr>
        <w:t>يساهم الأمان الوظيفي في استقرار الموظ</w:t>
      </w:r>
      <w:r>
        <w:rPr>
          <w:rFonts w:ascii="Simplified Arabic" w:hAnsi="Simplified Arabic" w:cs="Simplified Arabic" w:hint="cs"/>
          <w:color w:val="000000" w:themeColor="text1"/>
          <w:sz w:val="28"/>
          <w:szCs w:val="28"/>
          <w:rtl/>
          <w:lang w:bidi="ar-EG"/>
        </w:rPr>
        <w:t>ف</w:t>
      </w:r>
      <w:r w:rsidRPr="00814E7F">
        <w:rPr>
          <w:rFonts w:ascii="Simplified Arabic" w:hAnsi="Simplified Arabic" w:cs="Simplified Arabic"/>
          <w:color w:val="000000" w:themeColor="text1"/>
          <w:sz w:val="28"/>
          <w:szCs w:val="28"/>
          <w:rtl/>
          <w:lang w:bidi="ar-EG"/>
        </w:rPr>
        <w:t xml:space="preserve">ين في عملهم، ويرشح شعورهم بالانتماء </w:t>
      </w:r>
      <w:r w:rsidRPr="00814E7F">
        <w:rPr>
          <w:rFonts w:ascii="Simplified Arabic" w:hAnsi="Simplified Arabic" w:cs="Simplified Arabic" w:hint="cs"/>
          <w:color w:val="000000" w:themeColor="text1"/>
          <w:sz w:val="28"/>
          <w:szCs w:val="28"/>
          <w:rtl/>
          <w:lang w:bidi="ar-EG"/>
        </w:rPr>
        <w:t>والولاء</w:t>
      </w:r>
      <w:r w:rsidRPr="00814E7F">
        <w:rPr>
          <w:rFonts w:ascii="Simplified Arabic" w:hAnsi="Simplified Arabic" w:cs="Simplified Arabic"/>
          <w:color w:val="000000" w:themeColor="text1"/>
          <w:sz w:val="28"/>
          <w:szCs w:val="28"/>
          <w:rtl/>
          <w:lang w:bidi="ar-EG"/>
        </w:rPr>
        <w:t xml:space="preserve"> لشركاتهم، م</w:t>
      </w:r>
      <w:r>
        <w:rPr>
          <w:rFonts w:ascii="Simplified Arabic" w:hAnsi="Simplified Arabic" w:cs="Simplified Arabic" w:hint="cs"/>
          <w:color w:val="000000" w:themeColor="text1"/>
          <w:sz w:val="28"/>
          <w:szCs w:val="28"/>
          <w:rtl/>
          <w:lang w:bidi="ar-EG"/>
        </w:rPr>
        <w:t>ما</w:t>
      </w:r>
      <w:r w:rsidRPr="00814E7F">
        <w:rPr>
          <w:rFonts w:ascii="Simplified Arabic" w:hAnsi="Simplified Arabic" w:cs="Simplified Arabic"/>
          <w:color w:val="000000" w:themeColor="text1"/>
          <w:sz w:val="28"/>
          <w:szCs w:val="28"/>
          <w:rtl/>
          <w:lang w:bidi="ar-EG"/>
        </w:rPr>
        <w:t xml:space="preserve"> يحفرهم على العمل</w:t>
      </w:r>
      <w:r>
        <w:rPr>
          <w:rFonts w:ascii="Simplified Arabic" w:hAnsi="Simplified Arabic" w:cs="Simplified Arabic" w:hint="cs"/>
          <w:color w:val="000000" w:themeColor="text1"/>
          <w:sz w:val="28"/>
          <w:szCs w:val="28"/>
          <w:rtl/>
          <w:lang w:bidi="ar-EG"/>
        </w:rPr>
        <w:t xml:space="preserve"> </w:t>
      </w:r>
      <w:r w:rsidRPr="00814E7F">
        <w:rPr>
          <w:rFonts w:ascii="Simplified Arabic" w:hAnsi="Simplified Arabic" w:cs="Simplified Arabic" w:hint="cs"/>
          <w:color w:val="000000" w:themeColor="text1"/>
          <w:sz w:val="28"/>
          <w:szCs w:val="28"/>
          <w:rtl/>
          <w:lang w:bidi="ar-EG"/>
        </w:rPr>
        <w:t>إخلاص</w:t>
      </w:r>
      <w:r w:rsidRPr="00814E7F">
        <w:rPr>
          <w:rFonts w:ascii="Simplified Arabic" w:hAnsi="Simplified Arabic" w:cs="Simplified Arabic"/>
          <w:color w:val="000000" w:themeColor="text1"/>
          <w:sz w:val="28"/>
          <w:szCs w:val="28"/>
          <w:rtl/>
          <w:lang w:bidi="ar-EG"/>
        </w:rPr>
        <w:t xml:space="preserve"> وكن طاقتهم. ودمعهم للإبداع والابتكار. وير</w:t>
      </w:r>
      <w:r>
        <w:rPr>
          <w:rFonts w:ascii="Simplified Arabic" w:hAnsi="Simplified Arabic" w:cs="Simplified Arabic" w:hint="cs"/>
          <w:color w:val="000000" w:themeColor="text1"/>
          <w:sz w:val="28"/>
          <w:szCs w:val="28"/>
          <w:rtl/>
          <w:lang w:bidi="ar-EG"/>
        </w:rPr>
        <w:t>ف</w:t>
      </w:r>
      <w:r w:rsidRPr="00814E7F">
        <w:rPr>
          <w:rFonts w:ascii="Simplified Arabic" w:hAnsi="Simplified Arabic" w:cs="Simplified Arabic"/>
          <w:color w:val="000000" w:themeColor="text1"/>
          <w:sz w:val="28"/>
          <w:szCs w:val="28"/>
          <w:rtl/>
          <w:lang w:bidi="ar-EG"/>
        </w:rPr>
        <w:t>ع من قدرتهم على إيحاد حلول منكرة للمشكلات التي تواجه العمل؛ ذلك لأتهم</w:t>
      </w:r>
      <w:r>
        <w:rPr>
          <w:rFonts w:ascii="Simplified Arabic" w:hAnsi="Simplified Arabic" w:cs="Simplified Arabic" w:hint="cs"/>
          <w:color w:val="000000" w:themeColor="text1"/>
          <w:sz w:val="28"/>
          <w:szCs w:val="28"/>
          <w:rtl/>
          <w:lang w:bidi="ar-EG"/>
        </w:rPr>
        <w:t xml:space="preserve"> </w:t>
      </w:r>
      <w:r w:rsidRPr="00814E7F">
        <w:rPr>
          <w:rFonts w:ascii="Simplified Arabic" w:hAnsi="Simplified Arabic" w:cs="Simplified Arabic"/>
          <w:color w:val="000000" w:themeColor="text1"/>
          <w:sz w:val="28"/>
          <w:szCs w:val="28"/>
          <w:rtl/>
          <w:lang w:bidi="ar-EG"/>
        </w:rPr>
        <w:t xml:space="preserve">يشعرون </w:t>
      </w:r>
      <w:r w:rsidRPr="00814E7F">
        <w:rPr>
          <w:rFonts w:ascii="Simplified Arabic" w:hAnsi="Simplified Arabic" w:cs="Simplified Arabic" w:hint="cs"/>
          <w:color w:val="000000" w:themeColor="text1"/>
          <w:sz w:val="28"/>
          <w:szCs w:val="28"/>
          <w:rtl/>
          <w:lang w:bidi="ar-EG"/>
        </w:rPr>
        <w:t>بالطمأنينة</w:t>
      </w:r>
      <w:r w:rsidRPr="00814E7F">
        <w:rPr>
          <w:rFonts w:ascii="Simplified Arabic" w:hAnsi="Simplified Arabic" w:cs="Simplified Arabic"/>
          <w:color w:val="000000" w:themeColor="text1"/>
          <w:sz w:val="28"/>
          <w:szCs w:val="28"/>
          <w:rtl/>
          <w:lang w:bidi="ar-EG"/>
        </w:rPr>
        <w:t xml:space="preserve"> والرضا تجاه شركتهم وكأ</w:t>
      </w:r>
      <w:r>
        <w:rPr>
          <w:rFonts w:ascii="Simplified Arabic" w:hAnsi="Simplified Arabic" w:cs="Simplified Arabic" w:hint="cs"/>
          <w:color w:val="000000" w:themeColor="text1"/>
          <w:sz w:val="28"/>
          <w:szCs w:val="28"/>
          <w:rtl/>
          <w:lang w:bidi="ar-EG"/>
        </w:rPr>
        <w:t>ن</w:t>
      </w:r>
      <w:r w:rsidRPr="00814E7F">
        <w:rPr>
          <w:rFonts w:ascii="Simplified Arabic" w:hAnsi="Simplified Arabic" w:cs="Simplified Arabic"/>
          <w:color w:val="000000" w:themeColor="text1"/>
          <w:sz w:val="28"/>
          <w:szCs w:val="28"/>
          <w:rtl/>
          <w:lang w:bidi="ar-EG"/>
        </w:rPr>
        <w:t>ها جزء منهم. أو كأ</w:t>
      </w:r>
      <w:r>
        <w:rPr>
          <w:rFonts w:ascii="Simplified Arabic" w:hAnsi="Simplified Arabic" w:cs="Simplified Arabic" w:hint="cs"/>
          <w:color w:val="000000" w:themeColor="text1"/>
          <w:sz w:val="28"/>
          <w:szCs w:val="28"/>
          <w:rtl/>
          <w:lang w:bidi="ar-EG"/>
        </w:rPr>
        <w:t>ن</w:t>
      </w:r>
      <w:r w:rsidRPr="00814E7F">
        <w:rPr>
          <w:rFonts w:ascii="Simplified Arabic" w:hAnsi="Simplified Arabic" w:cs="Simplified Arabic"/>
          <w:color w:val="000000" w:themeColor="text1"/>
          <w:sz w:val="28"/>
          <w:szCs w:val="28"/>
          <w:rtl/>
          <w:lang w:bidi="ar-EG"/>
        </w:rPr>
        <w:t>ها بيتهم الناني ومصدر رزقهم، ونجاحها يعني نجاحهم</w:t>
      </w:r>
    </w:p>
    <w:p w14:paraId="744F8A0B" w14:textId="0C2E02DE" w:rsidR="00BB27AE" w:rsidRPr="00BB27AE" w:rsidRDefault="00BB27AE" w:rsidP="00BB27AE">
      <w:pPr>
        <w:spacing w:line="360" w:lineRule="auto"/>
        <w:rPr>
          <w:rFonts w:ascii="Simplified Arabic" w:hAnsi="Simplified Arabic" w:cs="Simplified Arabic"/>
          <w:color w:val="000000" w:themeColor="text1"/>
          <w:sz w:val="28"/>
          <w:szCs w:val="28"/>
          <w:rtl/>
          <w:lang w:bidi="ar-EG"/>
        </w:rPr>
      </w:pPr>
      <w:r w:rsidRPr="00BB27AE">
        <w:rPr>
          <w:rFonts w:ascii="Simplified Arabic" w:hAnsi="Simplified Arabic" w:cs="Simplified Arabic"/>
          <w:color w:val="000000" w:themeColor="text1"/>
          <w:sz w:val="28"/>
          <w:szCs w:val="28"/>
          <w:rtl/>
          <w:lang w:bidi="ar-EG"/>
        </w:rPr>
        <w:t>قد يكون لقوانين العمل تأثيرات متنوعة على الأمان الوظيفي في القطاع الخاص، ويمكن تلخيص هذه التأثيرات في النقاط التالية:</w:t>
      </w:r>
    </w:p>
    <w:p w14:paraId="1C0A0D97" w14:textId="77454A87" w:rsidR="00BB27AE" w:rsidRPr="00BB27AE" w:rsidRDefault="00BB27AE" w:rsidP="00DA2CEA">
      <w:pPr>
        <w:spacing w:line="360" w:lineRule="auto"/>
        <w:jc w:val="lowKashida"/>
        <w:rPr>
          <w:rFonts w:ascii="Simplified Arabic" w:hAnsi="Simplified Arabic" w:cs="Simplified Arabic"/>
          <w:color w:val="000000" w:themeColor="text1"/>
          <w:sz w:val="28"/>
          <w:szCs w:val="28"/>
          <w:rtl/>
          <w:lang w:bidi="ar-EG"/>
        </w:rPr>
      </w:pPr>
      <w:r w:rsidRPr="00BB27AE">
        <w:rPr>
          <w:rFonts w:ascii="Simplified Arabic" w:hAnsi="Simplified Arabic" w:cs="Simplified Arabic"/>
          <w:color w:val="000000" w:themeColor="text1"/>
          <w:sz w:val="28"/>
          <w:szCs w:val="28"/>
          <w:rtl/>
          <w:lang w:bidi="ar-EG"/>
        </w:rPr>
        <w:t>الاستقرار الوظيفي</w:t>
      </w:r>
      <w:r>
        <w:rPr>
          <w:rFonts w:ascii="Simplified Arabic" w:hAnsi="Simplified Arabic" w:cs="Simplified Arabic" w:hint="cs"/>
          <w:color w:val="000000" w:themeColor="text1"/>
          <w:sz w:val="28"/>
          <w:szCs w:val="28"/>
          <w:rtl/>
          <w:lang w:bidi="ar-EG"/>
        </w:rPr>
        <w:t xml:space="preserve"> حيث</w:t>
      </w:r>
      <w:r w:rsidRPr="00BB27AE">
        <w:rPr>
          <w:rFonts w:ascii="Simplified Arabic" w:hAnsi="Simplified Arabic" w:cs="Simplified Arabic"/>
          <w:color w:val="000000" w:themeColor="text1"/>
          <w:sz w:val="28"/>
          <w:szCs w:val="28"/>
          <w:rtl/>
          <w:lang w:bidi="ar-EG"/>
        </w:rPr>
        <w:t xml:space="preserve"> يعتبر قانون العمل الذي يوفر حماية للعمال وينظم إجراءات إنهاء العقود العملية وفصل الموظفين، يعزز الاستقرار الوظيفي في القطاع الخاص. بمعنى آخر، إذا كان العمال يعرفون أن هناك حماية قانونية لحقوقهم، فقد يكونون أكثر استقرارًا في وظائفهم وأقل عرضة للفصل التعسفي.</w:t>
      </w:r>
    </w:p>
    <w:p w14:paraId="5C53B477" w14:textId="17960B5C" w:rsidR="00BB27AE" w:rsidRPr="00BB27AE" w:rsidRDefault="00BB27AE" w:rsidP="00BB27AE">
      <w:pPr>
        <w:spacing w:line="360" w:lineRule="auto"/>
        <w:rPr>
          <w:rFonts w:ascii="Simplified Arabic" w:hAnsi="Simplified Arabic" w:cs="Simplified Arabic"/>
          <w:color w:val="000000" w:themeColor="text1"/>
          <w:sz w:val="28"/>
          <w:szCs w:val="28"/>
          <w:rtl/>
          <w:lang w:bidi="ar-EG"/>
        </w:rPr>
      </w:pPr>
      <w:r w:rsidRPr="00BB27AE">
        <w:rPr>
          <w:rFonts w:ascii="Simplified Arabic" w:hAnsi="Simplified Arabic" w:cs="Simplified Arabic"/>
          <w:color w:val="000000" w:themeColor="text1"/>
          <w:sz w:val="28"/>
          <w:szCs w:val="28"/>
          <w:rtl/>
          <w:lang w:bidi="ar-EG"/>
        </w:rPr>
        <w:t>حماية الحقوق</w:t>
      </w:r>
      <w:r w:rsidRPr="00BB27AE">
        <w:rPr>
          <w:rFonts w:ascii="Simplified Arabic" w:hAnsi="Simplified Arabic" w:cs="Simplified Arabic" w:hint="cs"/>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حيث</w:t>
      </w:r>
      <w:r w:rsidRPr="00BB27AE">
        <w:rPr>
          <w:rFonts w:ascii="Simplified Arabic" w:hAnsi="Simplified Arabic" w:cs="Simplified Arabic"/>
          <w:color w:val="000000" w:themeColor="text1"/>
          <w:sz w:val="28"/>
          <w:szCs w:val="28"/>
          <w:rtl/>
          <w:lang w:bidi="ar-EG"/>
        </w:rPr>
        <w:t xml:space="preserve"> يساهم قانون العمل في تعزيز الأمان الوظيفي من خلال حماية حقوق العمال. قد تشمل هذه الحقوق مجموعة واسعة من العناصر مثل الحد الأدنى للأجور وساعات </w:t>
      </w:r>
      <w:r w:rsidRPr="00BB27AE">
        <w:rPr>
          <w:rFonts w:ascii="Simplified Arabic" w:hAnsi="Simplified Arabic" w:cs="Simplified Arabic"/>
          <w:color w:val="000000" w:themeColor="text1"/>
          <w:sz w:val="28"/>
          <w:szCs w:val="28"/>
          <w:rtl/>
          <w:lang w:bidi="ar-EG"/>
        </w:rPr>
        <w:lastRenderedPageBreak/>
        <w:t>العمل المنصفة والحق في الإجازات المدفوعة والحق في الحماية من التمييز والتحرش في مكان العمل. عندما يتم ضمان هذه الحقوق من خلال التشريعات العملية، يشعر العمال بمزيد من الأمان والثقة في بقائهم في وظائفهم.</w:t>
      </w:r>
    </w:p>
    <w:p w14:paraId="1BFEA65B" w14:textId="1E03CAB9" w:rsidR="00BB27AE" w:rsidRPr="00BB27AE" w:rsidRDefault="00BB27AE" w:rsidP="00814E7F">
      <w:pPr>
        <w:spacing w:line="360" w:lineRule="auto"/>
        <w:jc w:val="lowKashida"/>
        <w:rPr>
          <w:rFonts w:ascii="Simplified Arabic" w:hAnsi="Simplified Arabic" w:cs="Simplified Arabic"/>
          <w:color w:val="000000" w:themeColor="text1"/>
          <w:sz w:val="28"/>
          <w:szCs w:val="28"/>
          <w:rtl/>
          <w:lang w:bidi="ar-EG"/>
        </w:rPr>
      </w:pPr>
      <w:r w:rsidRPr="00BB27AE">
        <w:rPr>
          <w:rFonts w:ascii="Simplified Arabic" w:hAnsi="Simplified Arabic" w:cs="Simplified Arabic"/>
          <w:color w:val="000000" w:themeColor="text1"/>
          <w:sz w:val="28"/>
          <w:szCs w:val="28"/>
          <w:rtl/>
          <w:lang w:bidi="ar-EG"/>
        </w:rPr>
        <w:t>الحماية الاجتماعية</w:t>
      </w:r>
      <w:r w:rsidRPr="00BB27AE">
        <w:rPr>
          <w:rFonts w:ascii="Simplified Arabic" w:hAnsi="Simplified Arabic" w:cs="Simplified Arabic" w:hint="cs"/>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حيث</w:t>
      </w:r>
      <w:r w:rsidRPr="00BB27AE">
        <w:rPr>
          <w:rFonts w:ascii="Simplified Arabic" w:hAnsi="Simplified Arabic" w:cs="Simplified Arabic"/>
          <w:color w:val="000000" w:themeColor="text1"/>
          <w:sz w:val="28"/>
          <w:szCs w:val="28"/>
          <w:rtl/>
          <w:lang w:bidi="ar-EG"/>
        </w:rPr>
        <w:t xml:space="preserve"> يمكن أن يساهم قانون العمل في تعزيز الأمان الاجتماعي والتأمين الصحي والتقاعد وغيرها من فوائد الرعاية الاجتماعية للعمال في القطاع الخاص. عندما يكون هناك نظام تأمين اجتماعي يغطي العمال وأسرهم، فإن ذلك يعطيهم شعورًا بالأمان والحماية في حالات الضرورة مثل المرض أو التقاعد.</w:t>
      </w:r>
    </w:p>
    <w:p w14:paraId="3419F4BE" w14:textId="38142B8A" w:rsidR="00BB27AE" w:rsidRPr="00BB27AE" w:rsidRDefault="00BB27AE" w:rsidP="00814E7F">
      <w:pPr>
        <w:spacing w:line="360" w:lineRule="auto"/>
        <w:jc w:val="lowKashida"/>
        <w:rPr>
          <w:rFonts w:ascii="Simplified Arabic" w:hAnsi="Simplified Arabic" w:cs="Simplified Arabic"/>
          <w:color w:val="000000" w:themeColor="text1"/>
          <w:sz w:val="28"/>
          <w:szCs w:val="28"/>
          <w:rtl/>
          <w:lang w:bidi="ar-EG"/>
        </w:rPr>
      </w:pPr>
      <w:r w:rsidRPr="00BB27AE">
        <w:rPr>
          <w:rFonts w:ascii="Simplified Arabic" w:hAnsi="Simplified Arabic" w:cs="Simplified Arabic"/>
          <w:color w:val="000000" w:themeColor="text1"/>
          <w:sz w:val="28"/>
          <w:szCs w:val="28"/>
          <w:rtl/>
          <w:lang w:bidi="ar-EG"/>
        </w:rPr>
        <w:t>التوازن بين الحقوق والواجبات</w:t>
      </w:r>
      <w:r w:rsidRPr="00BB27AE">
        <w:rPr>
          <w:rFonts w:ascii="Simplified Arabic" w:hAnsi="Simplified Arabic" w:cs="Simplified Arabic" w:hint="cs"/>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حيث</w:t>
      </w:r>
      <w:r w:rsidRPr="00BB27AE">
        <w:rPr>
          <w:rFonts w:ascii="Simplified Arabic" w:hAnsi="Simplified Arabic" w:cs="Simplified Arabic"/>
          <w:color w:val="000000" w:themeColor="text1"/>
          <w:sz w:val="28"/>
          <w:szCs w:val="28"/>
          <w:rtl/>
          <w:lang w:bidi="ar-EG"/>
        </w:rPr>
        <w:t xml:space="preserve"> يهدف قانون العمل إلى إنشاء توازن بين حقوق العمال وواجباتهم تجاه أصحاب العمل. ينص القانون على الحقوق والالتزامات القانونية لكلا الطرفين، وهذا يساعد في تعزيز الثقة بينهما وتقليل التوترات والنزاعات في مكان العمل، مما يؤدي إلى أمان أكبر للعاملين في القطاع الخاص.</w:t>
      </w:r>
    </w:p>
    <w:p w14:paraId="26880FFC" w14:textId="62CEE28E" w:rsidR="00BB27AE" w:rsidRPr="00BB27AE" w:rsidRDefault="00BB27AE" w:rsidP="00814E7F">
      <w:pPr>
        <w:spacing w:line="360" w:lineRule="auto"/>
        <w:jc w:val="lowKashida"/>
        <w:rPr>
          <w:rFonts w:ascii="Simplified Arabic" w:hAnsi="Simplified Arabic" w:cs="Simplified Arabic"/>
          <w:color w:val="000000" w:themeColor="text1"/>
          <w:sz w:val="28"/>
          <w:szCs w:val="28"/>
          <w:rtl/>
          <w:lang w:bidi="ar-EG"/>
        </w:rPr>
      </w:pPr>
      <w:r w:rsidRPr="00BB27AE">
        <w:rPr>
          <w:rFonts w:ascii="Simplified Arabic" w:hAnsi="Simplified Arabic" w:cs="Simplified Arabic"/>
          <w:color w:val="000000" w:themeColor="text1"/>
          <w:sz w:val="28"/>
          <w:szCs w:val="28"/>
          <w:rtl/>
          <w:lang w:bidi="ar-EG"/>
        </w:rPr>
        <w:t>يرجى ملاحظة أن تأثير قانون العمل على الأمان الوظيفي في القطاع الخاص قد يختلف من بلد لآخر، حيث تختلف التشريعات العملية ومعايير الحماية في كل بلد. لذا، يوصى بإجراء دراسة محددة للبلد المعني لتقييم تأثير قوانين العمل على الأمان الوظيفي في هذا السياق.</w:t>
      </w:r>
    </w:p>
    <w:p w14:paraId="65C50274" w14:textId="77777777" w:rsidR="00A21361" w:rsidRPr="006F4FEE" w:rsidRDefault="00A21361" w:rsidP="00A21361">
      <w:pP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الدراسات السابقة:</w:t>
      </w:r>
    </w:p>
    <w:p w14:paraId="51FC0AA9" w14:textId="77777777" w:rsidR="00A21361" w:rsidRPr="006F4FEE" w:rsidRDefault="00A21361" w:rsidP="00A21361">
      <w:pP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دراسة (جرادات، 2008) بعنوان "الإثراء الوظيفي وعلاقته بالرضا الوظيفي" دراسة اتجاهات العاملين في المؤسسات العامة المستقلة في الأردن".</w:t>
      </w:r>
    </w:p>
    <w:p w14:paraId="4D31CC29" w14:textId="77777777" w:rsidR="00A21361" w:rsidRPr="006F4FEE" w:rsidRDefault="00A21361" w:rsidP="00814E7F">
      <w:pPr>
        <w:jc w:val="lowKashida"/>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t xml:space="preserve">هدفت هذه الدراسة إلى التعرف على العلاقة بين الإثراء الوظيفي بجميع عناصره (تنوع المهارات، ووحدة المهام، وأهمية المهام، واستقلالية المهام، والتعذية العكسية) والرضا الوظيفي والمتمثلة في </w:t>
      </w:r>
      <w:r w:rsidRPr="006F4FEE">
        <w:rPr>
          <w:rFonts w:ascii="Simplified Arabic" w:hAnsi="Simplified Arabic" w:cs="Simplified Arabic"/>
          <w:color w:val="000000" w:themeColor="text1"/>
          <w:sz w:val="28"/>
          <w:szCs w:val="28"/>
          <w:rtl/>
        </w:rPr>
        <w:lastRenderedPageBreak/>
        <w:t>العناصر التالية بيئة العمل، الحوافز المادية والمعنوية، العلاقة مع الزملاء، النمو المهني والترقيات، والاستقرار الوظيفي). تكونت عينة الدراسة من 256 موظفاً من ثلاثة مستوايات إدارية في ثماني مرسسات عامة مستقلة في الأردن، حيث تم استرد من العينة 206 استبيان، وقد خلصت الدراسة إلى وجود علاقة ذات دلالة إحصائية بين عناصر الإثراء الوظيفي وعناصر الرضا الوظيفي، وإلى وجود رضا بنسبة متوسطة لدى الموظفين، وإلى عدم وجود فروقات ذات دلالة إحصائية للعلاقة بين الإثراء الوظيفي والرضا الوظيفي تعزى لمتغيرات الجنس والعمر والمؤهل العلمي والخبرة العملية والمركز الوظيفي. وقد أوصت الدراسة إلى الاهتمام بالحوافز المادية والمعنوية للموظفين والعمل على تحسين مستواها، وإلى الاهتمام بالنمو المهني والوظيفي للعاملين ومراجعة أنظمة الترقية، وإلى تحسين بيئة العمل المادية.</w:t>
      </w:r>
    </w:p>
    <w:p w14:paraId="0A7227C6" w14:textId="77777777" w:rsidR="00A21361" w:rsidRPr="006F4FEE" w:rsidRDefault="00A21361" w:rsidP="00A21361">
      <w:pPr>
        <w:rPr>
          <w:rFonts w:ascii="Simplified Arabic" w:hAnsi="Simplified Arabic" w:cs="Simplified Arabic"/>
          <w:b/>
          <w:bCs/>
          <w:color w:val="000000" w:themeColor="text1"/>
          <w:sz w:val="28"/>
          <w:szCs w:val="28"/>
        </w:rPr>
      </w:pPr>
      <w:r w:rsidRPr="006F4FEE">
        <w:rPr>
          <w:rFonts w:ascii="Simplified Arabic" w:hAnsi="Simplified Arabic" w:cs="Simplified Arabic"/>
          <w:b/>
          <w:bCs/>
          <w:color w:val="000000" w:themeColor="text1"/>
          <w:sz w:val="28"/>
          <w:szCs w:val="28"/>
          <w:rtl/>
        </w:rPr>
        <w:t>دراسة (العواوده، 2014) بعنوان "العوامل التنظيمية المؤثرة في التفويض الإداري: تصورات الموظفين (المديرين) في مراكز الوزارات الأردنية".</w:t>
      </w:r>
    </w:p>
    <w:p w14:paraId="586C9977" w14:textId="77777777" w:rsidR="00A21361" w:rsidRPr="006F4FEE" w:rsidRDefault="00A21361" w:rsidP="00814E7F">
      <w:pPr>
        <w:jc w:val="lowKashida"/>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هدفت هذه الدراسة إلى التعرف إلى العوامل التنظيمية (الهيكل التنظيمي، النمط الإداري، مهارة ورغبة المرؤوسين في تحمل مسؤوليات جديدة، انسياب المعلومات، ثقافة المنظمة، تقييم الموظفين) التي تؤثر في آراء الموظفين حول التفويض الإداري في مراكز الوزارات الأردنية. وتم تطبيق الدراسة على عينة بلغت (294) موظف، ومن خلال المنهج الوصفي التحليلي توصلت الدراسة إلى نتائج أهمها وجود علاقة ذات دلالة إحصائية بين العوامل التنظيمية (الهيكل التنظيمي، النمط الإداري، انسياب المعلومات، مهارة ورغبة المرؤوسين في تحمل مسؤوليات جديدة، وتصورات الموظفين نحو التفويض الإداري في مراكز الوزارات الأردنية)، كما توصلت الدراسة إلى عدم وجود فروق ذات دلالة إحصائية في تصورات الموظفين نحو التفويض الإداري تعزى للمتغيرات الشخصية والوظيفية التالية (الجنس، العمر، عدد سنوات الخبرة)، بينما توجد فروق ذات دلالة إحصائية في تصورات الموظفين للعوامل المؤثرة في التفويض الإداري في مراكز الوزارات الأردنية تعزى لمتغير المؤهل العلمي. وعلى ضوء النتائج أوصت الدراسة على أهمية تشخيص العوائق التنظيمية التي قد تحد من نشر ثقافة وسياسة التفويض للمديرين والموظفين على حد سواء، كما أوصت على العمل على غرس ثقافة تنظيمية تعزز ثقة العاملين بعمليات التفويض الإداري وأهميته في تطوير أدائهم ويعكس ثقة الإدارة بهم.</w:t>
      </w:r>
    </w:p>
    <w:p w14:paraId="59484F75" w14:textId="77777777" w:rsidR="00A21361" w:rsidRPr="006F4FEE" w:rsidRDefault="00A21361" w:rsidP="00A21361">
      <w:pP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lastRenderedPageBreak/>
        <w:t>دراسة "أثر ممارسات إدارة الموارد البشرية على الإنتاجية بالقطاع الصناعي السوداني" توصل الباحثان (عبدالقادر وأبو سن، 2012)</w:t>
      </w:r>
    </w:p>
    <w:p w14:paraId="461D248E" w14:textId="77777777" w:rsidR="00A21361" w:rsidRPr="006F4FEE" w:rsidRDefault="00A21361" w:rsidP="00814E7F">
      <w:pPr>
        <w:jc w:val="lowKashida"/>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 هدفت هذه الدراسة إلى تسليط الضوء على تأثير ممارسات إدارة الموارد البشرية على الإنتاجية، وقد أظهرت نتائج الدراسة أنه هناك علاقة إيجابية بين ممارسات إدارة الموارد البشرية وإنتاجية العاملين، وهنالك علاقة بين عدم اقتران الحوافز المادية والمعنوية (ومن ضمنها الإثراء الوظيفي) وانخفاض إنتاجية الأفراد، فإن اقتران الحوافز المادية والمعنوية هو الذي يحقق مستويات عالية من الرضا وبالتالي زيادة الإنتاجية. وقد أوصت الدراسة بضرورة الربط بين ممارسات إدارة الموارد البشرية وفعالية أداء الموارد البشرية مما سيمكن المديرين من تصميم البرامج التي من شأنها تحقيق أفضل نتائج للعمليات لتحقيق أعلى إنتاجية للمنظمات</w:t>
      </w:r>
    </w:p>
    <w:p w14:paraId="67102863" w14:textId="77777777" w:rsidR="00A21361" w:rsidRPr="006F4FEE" w:rsidRDefault="00A21361" w:rsidP="00A21361">
      <w:pP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دراسة (</w:t>
      </w:r>
      <w:r w:rsidRPr="006F4FEE">
        <w:rPr>
          <w:rFonts w:ascii="Simplified Arabic" w:hAnsi="Simplified Arabic" w:cs="Simplified Arabic"/>
          <w:b/>
          <w:bCs/>
          <w:color w:val="000000" w:themeColor="text1"/>
          <w:sz w:val="28"/>
          <w:szCs w:val="28"/>
        </w:rPr>
        <w:t>Vijay &amp; Indradevi, 2015</w:t>
      </w:r>
      <w:r w:rsidRPr="006F4FEE">
        <w:rPr>
          <w:rFonts w:ascii="Simplified Arabic" w:hAnsi="Simplified Arabic" w:cs="Simplified Arabic"/>
          <w:b/>
          <w:bCs/>
          <w:color w:val="000000" w:themeColor="text1"/>
          <w:sz w:val="28"/>
          <w:szCs w:val="28"/>
          <w:rtl/>
        </w:rPr>
        <w:t xml:space="preserve">) بعنوان: </w:t>
      </w:r>
    </w:p>
    <w:p w14:paraId="71EA3EC5" w14:textId="77777777" w:rsidR="00A21361" w:rsidRPr="006F4FEE" w:rsidRDefault="00A21361" w:rsidP="00A21361">
      <w:pPr>
        <w:bidi w:val="0"/>
        <w:rPr>
          <w:rFonts w:ascii="Simplified Arabic" w:hAnsi="Simplified Arabic" w:cs="Simplified Arabic"/>
          <w:b/>
          <w:bCs/>
          <w:color w:val="000000" w:themeColor="text1"/>
          <w:sz w:val="28"/>
          <w:szCs w:val="28"/>
        </w:rPr>
      </w:pPr>
      <w:r w:rsidRPr="006F4FEE">
        <w:rPr>
          <w:rFonts w:ascii="Simplified Arabic" w:hAnsi="Simplified Arabic" w:cs="Simplified Arabic"/>
          <w:b/>
          <w:bCs/>
          <w:color w:val="000000" w:themeColor="text1"/>
          <w:sz w:val="28"/>
          <w:szCs w:val="28"/>
        </w:rPr>
        <w:t>“A Study on Job Enrichment and Individual Performance Among Faculties With Special Reference to a Private University”</w:t>
      </w:r>
    </w:p>
    <w:p w14:paraId="4276FF7B" w14:textId="77777777" w:rsidR="00A21361" w:rsidRPr="006F4FEE" w:rsidRDefault="00A21361" w:rsidP="00A21361">
      <w:pP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 دراسة الإثراء الوظيفي والأداء الفردي في الكليات، بإشارة خاصة إلى جامعة من القطاع الخاص"</w:t>
      </w:r>
    </w:p>
    <w:p w14:paraId="6A33EB85" w14:textId="77777777" w:rsidR="00A21361" w:rsidRPr="006F4FEE" w:rsidRDefault="00A21361" w:rsidP="00A21361">
      <w:pPr>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هدفت الدراسة إلى التعرف إلى عوامل الإثراء الوظيفي ولفهم العلاقة بين الإثراء الوظيفي والأداء الفردي، حيث تم توزيع استبانة على عينة المجتمع المكونة من الأكاديميين في جامعة خاصة لمعرفة مدى تأثير الإثراء الوظيفي على الأداء الفردي في العمل، وقد أثبتت الدراسة العلاقة ما بين الإثراء الوظيفي والأداء، وقد كانت هوية الهمة من أكثر عوامل الإثراء الوظيفي مساهمة في تحسين أداء الموظفين، وبالتالي أوصت الدراسة على إعطاء حرية للأكاديميين لإعطاءهم القدرة على استخدام مهاراتهم وقدراتهم. </w:t>
      </w:r>
    </w:p>
    <w:p w14:paraId="64DF4559" w14:textId="77777777" w:rsidR="00A21361" w:rsidRPr="006F4FEE" w:rsidRDefault="00A21361" w:rsidP="00A21361">
      <w:pP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دراسة (</w:t>
      </w:r>
      <w:r w:rsidRPr="006F4FEE">
        <w:rPr>
          <w:rFonts w:ascii="Simplified Arabic" w:hAnsi="Simplified Arabic" w:cs="Simplified Arabic"/>
          <w:b/>
          <w:bCs/>
          <w:color w:val="000000" w:themeColor="text1"/>
          <w:sz w:val="28"/>
          <w:szCs w:val="28"/>
        </w:rPr>
        <w:t>Asl et al, 2015</w:t>
      </w:r>
      <w:r w:rsidRPr="006F4FEE">
        <w:rPr>
          <w:rFonts w:ascii="Simplified Arabic" w:hAnsi="Simplified Arabic" w:cs="Simplified Arabic"/>
          <w:b/>
          <w:bCs/>
          <w:color w:val="000000" w:themeColor="text1"/>
          <w:sz w:val="28"/>
          <w:szCs w:val="28"/>
          <w:rtl/>
        </w:rPr>
        <w:t xml:space="preserve">) بعنوان: </w:t>
      </w:r>
    </w:p>
    <w:p w14:paraId="64746715" w14:textId="77777777" w:rsidR="00A21361" w:rsidRPr="006F4FEE" w:rsidRDefault="00A21361" w:rsidP="00A21361">
      <w:pPr>
        <w:bidi w:val="0"/>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Pr>
        <w:t>“Examining the Relationship Between Job Enrichment and Performance: A Case Study of Nurses”</w:t>
      </w:r>
    </w:p>
    <w:p w14:paraId="60A38537" w14:textId="77777777" w:rsidR="00A21361" w:rsidRPr="006F4FEE" w:rsidRDefault="00A21361" w:rsidP="00A21361">
      <w:pP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"دراسة العلاقة ما بين الإثراء الوظيفي والأداء: حالة دراسية عن الممرضين":</w:t>
      </w:r>
    </w:p>
    <w:p w14:paraId="7C3A8118" w14:textId="77777777" w:rsidR="00A21361" w:rsidRDefault="00A21361" w:rsidP="00A21361">
      <w:pPr>
        <w:rPr>
          <w:rFonts w:ascii="Simplified Arabic" w:hAnsi="Simplified Arabic" w:cs="Simplified Arabic"/>
          <w:color w:val="000000" w:themeColor="text1"/>
          <w:sz w:val="28"/>
          <w:szCs w:val="28"/>
        </w:rPr>
      </w:pPr>
      <w:r w:rsidRPr="006F4FEE">
        <w:rPr>
          <w:rFonts w:ascii="Simplified Arabic" w:hAnsi="Simplified Arabic" w:cs="Simplified Arabic"/>
          <w:color w:val="000000" w:themeColor="text1"/>
          <w:sz w:val="28"/>
          <w:szCs w:val="28"/>
          <w:rtl/>
        </w:rPr>
        <w:lastRenderedPageBreak/>
        <w:t xml:space="preserve">هدفت هذه الدراسة إلى معرفة أثر الإثراء الوظيفي في أداء الممرضين الذين يلعبون دوراً مهماً في تحسين خدمات العناية الصحية، حيث تم اختيار مجتمع الدراسة من 160 ممرضاً في جامعة حكومية في طهران، وبناءً على المعلومات المستخرجة من تحليل الاستبانات التي تم توزيها على عينة الدراسة، فقد توصلت الدراسة إلى أنه من ضمن أبعاد الإثراء الوظيفي، وُجِد أن استقلالية العمل حصلت على أقل نسبة في التأثير على الأداء، بينما حصل التفاعل على أعلى نسبة، وبالنتيجة العامة، استخلصت الدراسة إلى أنه لا يوجد علاقة ذات دلالة إحصائية ما بين أداء العاملين والإثراء الوظيفي. </w:t>
      </w:r>
    </w:p>
    <w:p w14:paraId="6A7D237C" w14:textId="77777777" w:rsidR="00DA2CEA" w:rsidRDefault="00DA2CEA" w:rsidP="00A21361">
      <w:pPr>
        <w:rPr>
          <w:rFonts w:ascii="Simplified Arabic" w:hAnsi="Simplified Arabic" w:cs="Simplified Arabic"/>
          <w:color w:val="000000" w:themeColor="text1"/>
          <w:sz w:val="28"/>
          <w:szCs w:val="28"/>
        </w:rPr>
      </w:pPr>
    </w:p>
    <w:p w14:paraId="3F5DE099" w14:textId="77777777" w:rsidR="00DA2CEA" w:rsidRDefault="00DA2CEA" w:rsidP="00A21361">
      <w:pPr>
        <w:rPr>
          <w:rFonts w:ascii="Simplified Arabic" w:hAnsi="Simplified Arabic" w:cs="Simplified Arabic"/>
          <w:color w:val="000000" w:themeColor="text1"/>
          <w:sz w:val="28"/>
          <w:szCs w:val="28"/>
        </w:rPr>
      </w:pPr>
    </w:p>
    <w:p w14:paraId="7598AD75" w14:textId="77777777" w:rsidR="00DA2CEA" w:rsidRDefault="00DA2CEA" w:rsidP="00A21361">
      <w:pPr>
        <w:rPr>
          <w:rFonts w:ascii="Simplified Arabic" w:hAnsi="Simplified Arabic" w:cs="Simplified Arabic"/>
          <w:color w:val="000000" w:themeColor="text1"/>
          <w:sz w:val="28"/>
          <w:szCs w:val="28"/>
        </w:rPr>
      </w:pPr>
    </w:p>
    <w:p w14:paraId="18E09E5B" w14:textId="77777777" w:rsidR="00DA2CEA" w:rsidRPr="006F4FEE" w:rsidRDefault="00DA2CEA" w:rsidP="00A21361">
      <w:pPr>
        <w:rPr>
          <w:rFonts w:ascii="Simplified Arabic" w:hAnsi="Simplified Arabic" w:cs="Simplified Arabic"/>
          <w:color w:val="000000" w:themeColor="text1"/>
          <w:sz w:val="28"/>
          <w:szCs w:val="28"/>
          <w:rtl/>
        </w:rPr>
      </w:pPr>
    </w:p>
    <w:p w14:paraId="6B77680F" w14:textId="77777777" w:rsidR="00A21361" w:rsidRPr="006F4FEE" w:rsidRDefault="00A21361" w:rsidP="00A21361">
      <w:pP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دراسة (</w:t>
      </w:r>
      <w:r w:rsidRPr="006F4FEE">
        <w:rPr>
          <w:rFonts w:ascii="Simplified Arabic" w:hAnsi="Simplified Arabic" w:cs="Simplified Arabic"/>
          <w:b/>
          <w:bCs/>
          <w:color w:val="000000" w:themeColor="text1"/>
          <w:sz w:val="28"/>
          <w:szCs w:val="28"/>
        </w:rPr>
        <w:t>Saleem et al, 2012</w:t>
      </w:r>
      <w:r w:rsidRPr="006F4FEE">
        <w:rPr>
          <w:rFonts w:ascii="Simplified Arabic" w:hAnsi="Simplified Arabic" w:cs="Simplified Arabic"/>
          <w:b/>
          <w:bCs/>
          <w:color w:val="000000" w:themeColor="text1"/>
          <w:sz w:val="28"/>
          <w:szCs w:val="28"/>
          <w:rtl/>
        </w:rPr>
        <w:t>) بعنوان:</w:t>
      </w:r>
    </w:p>
    <w:p w14:paraId="5EDFE87B" w14:textId="77777777" w:rsidR="00A21361" w:rsidRPr="006F4FEE" w:rsidRDefault="00A21361" w:rsidP="00A21361">
      <w:pPr>
        <w:bidi w:val="0"/>
        <w:rPr>
          <w:rFonts w:ascii="Simplified Arabic" w:hAnsi="Simplified Arabic" w:cs="Simplified Arabic"/>
          <w:b/>
          <w:bCs/>
          <w:color w:val="000000" w:themeColor="text1"/>
          <w:sz w:val="28"/>
          <w:szCs w:val="28"/>
        </w:rPr>
      </w:pPr>
      <w:r w:rsidRPr="006F4FEE">
        <w:rPr>
          <w:rFonts w:ascii="Simplified Arabic" w:hAnsi="Simplified Arabic" w:cs="Simplified Arabic"/>
          <w:b/>
          <w:bCs/>
          <w:color w:val="000000" w:themeColor="text1"/>
          <w:sz w:val="28"/>
          <w:szCs w:val="28"/>
        </w:rPr>
        <w:t>“The Impact of Job Enrichment and Job Enlargement on Employee Satisfaction Keeping Employee Performance as Intervening Variable: A Correlational Study From Pakistan.”</w:t>
      </w:r>
    </w:p>
    <w:p w14:paraId="4EE69937" w14:textId="77777777" w:rsidR="00A21361" w:rsidRPr="006F4FEE" w:rsidRDefault="00A21361" w:rsidP="00DA2CEA">
      <w:pP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"أثر الإثراء الوظيفي وتوسيع الوظيفة على الرضا الوظيفي من خلال أداء الموظفين كمتغير وسيط":</w:t>
      </w:r>
    </w:p>
    <w:p w14:paraId="7F90A759" w14:textId="77777777" w:rsidR="00A21361" w:rsidRPr="006F4FEE" w:rsidRDefault="00A21361" w:rsidP="00DA2CEA">
      <w:pPr>
        <w:jc w:val="lowKashida"/>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 xml:space="preserve">هدفت الدراسة إلى معرفة ما إذا كان هناك علاقة بين كل من الإثراء الوظيفي وتوسيع الوظيفة والرضا الوظيفي وأداء الموظفين، وفي هذه الدراسة فالرضا الوظيفي هو المتغير التابع، الأداء الوظيفي هو المتغير الوسيط، بينما الإثراء الوظيفي وتوسيع الوظائف هما المتغيرين المستقلين. وقد كانت فكرة الدراسة تحديد عما إذا كان الرضا الوظيفي يتأثر بالإثراء الوظيفي أو بتوسيع الوظيفة، وهل هذا التأثير يمكن تعزيزه من خلال أداء العاملين الإيجابي. ولتحقيق هذا الهدف، تم جمع البيانات من موظفي القطاع العام والخاص في لاهور، حيث كان مجموع الذين استجابوا للدراسة (242) من أصل (250). وقد استنتجت الدراسة أنه هناك ترابط بمستوى متوسط ما بين </w:t>
      </w:r>
      <w:r w:rsidRPr="006F4FEE">
        <w:rPr>
          <w:rFonts w:ascii="Simplified Arabic" w:hAnsi="Simplified Arabic" w:cs="Simplified Arabic"/>
          <w:color w:val="000000" w:themeColor="text1"/>
          <w:sz w:val="28"/>
          <w:szCs w:val="28"/>
          <w:rtl/>
        </w:rPr>
        <w:lastRenderedPageBreak/>
        <w:t>الإثراء الوظيفي وتوسيع الوظائف والرضا الوظيفي وأداء العاملين، أما النتيجة النهائية هي أنه للإثراء الوظيفي وتوسيع الوظائف تأثير مباشر على الرضا الوظيفي من خلال أداء العاملين كمتغير وسيط.</w:t>
      </w:r>
    </w:p>
    <w:p w14:paraId="6B70EF66" w14:textId="77777777" w:rsidR="00A21361" w:rsidRPr="006F4FEE" w:rsidRDefault="00A21361" w:rsidP="00A21361">
      <w:pP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دراسة (</w:t>
      </w:r>
      <w:r w:rsidRPr="006F4FEE">
        <w:rPr>
          <w:rFonts w:ascii="Simplified Arabic" w:hAnsi="Simplified Arabic" w:cs="Simplified Arabic"/>
          <w:b/>
          <w:bCs/>
          <w:color w:val="000000" w:themeColor="text1"/>
          <w:sz w:val="28"/>
          <w:szCs w:val="28"/>
        </w:rPr>
        <w:t>Azeez &amp; Abimbola, 2016</w:t>
      </w:r>
      <w:r w:rsidRPr="006F4FEE">
        <w:rPr>
          <w:rFonts w:ascii="Simplified Arabic" w:hAnsi="Simplified Arabic" w:cs="Simplified Arabic"/>
          <w:b/>
          <w:bCs/>
          <w:color w:val="000000" w:themeColor="text1"/>
          <w:sz w:val="28"/>
          <w:szCs w:val="28"/>
          <w:rtl/>
        </w:rPr>
        <w:t>) بعنوان:</w:t>
      </w:r>
    </w:p>
    <w:p w14:paraId="669D15D0" w14:textId="77777777" w:rsidR="00A21361" w:rsidRPr="006F4FEE" w:rsidRDefault="00A21361" w:rsidP="00A21361">
      <w:pPr>
        <w:bidi w:val="0"/>
        <w:rPr>
          <w:rFonts w:ascii="Simplified Arabic" w:hAnsi="Simplified Arabic" w:cs="Simplified Arabic"/>
          <w:b/>
          <w:bCs/>
          <w:color w:val="000000" w:themeColor="text1"/>
          <w:sz w:val="28"/>
          <w:szCs w:val="28"/>
        </w:rPr>
      </w:pPr>
      <w:r w:rsidRPr="006F4FEE">
        <w:rPr>
          <w:rFonts w:ascii="Simplified Arabic" w:hAnsi="Simplified Arabic" w:cs="Simplified Arabic"/>
          <w:b/>
          <w:bCs/>
          <w:color w:val="000000" w:themeColor="text1"/>
          <w:sz w:val="28"/>
          <w:szCs w:val="28"/>
        </w:rPr>
        <w:t>“Job Enrichment and Work-Related Attitudes of Non-Academic Staff of Selected Public Universities in Lagos State.”</w:t>
      </w:r>
    </w:p>
    <w:p w14:paraId="335AACD9" w14:textId="77777777" w:rsidR="00A21361" w:rsidRPr="006F4FEE" w:rsidRDefault="00A21361" w:rsidP="00A21361">
      <w:pPr>
        <w:rPr>
          <w:rFonts w:ascii="Simplified Arabic" w:hAnsi="Simplified Arabic" w:cs="Simplified Arabic"/>
          <w:b/>
          <w:bCs/>
          <w:color w:val="000000" w:themeColor="text1"/>
          <w:sz w:val="28"/>
          <w:szCs w:val="28"/>
          <w:rtl/>
        </w:rPr>
      </w:pPr>
      <w:r w:rsidRPr="006F4FEE">
        <w:rPr>
          <w:rFonts w:ascii="Simplified Arabic" w:hAnsi="Simplified Arabic" w:cs="Simplified Arabic"/>
          <w:b/>
          <w:bCs/>
          <w:color w:val="000000" w:themeColor="text1"/>
          <w:sz w:val="28"/>
          <w:szCs w:val="28"/>
          <w:rtl/>
        </w:rPr>
        <w:t xml:space="preserve">"الإثراء الوظيفي واتجاهات الموظفين المتعلقة بالعمل لموظفين غير أكاديميين في جامعات حكومية مختارة في ولاية لاغوس." </w:t>
      </w:r>
    </w:p>
    <w:p w14:paraId="38A5C3F8" w14:textId="77777777" w:rsidR="00A21361" w:rsidRPr="006F4FEE" w:rsidRDefault="00A21361" w:rsidP="00A21361">
      <w:pPr>
        <w:rPr>
          <w:rFonts w:ascii="Simplified Arabic" w:hAnsi="Simplified Arabic" w:cs="Simplified Arabic"/>
          <w:color w:val="000000" w:themeColor="text1"/>
          <w:sz w:val="28"/>
          <w:szCs w:val="28"/>
          <w:rtl/>
        </w:rPr>
      </w:pPr>
      <w:r w:rsidRPr="006F4FEE">
        <w:rPr>
          <w:rFonts w:ascii="Simplified Arabic" w:hAnsi="Simplified Arabic" w:cs="Simplified Arabic"/>
          <w:color w:val="000000" w:themeColor="text1"/>
          <w:sz w:val="28"/>
          <w:szCs w:val="28"/>
          <w:rtl/>
        </w:rPr>
        <w:t>هدفت هذه الدراسة إلى دراسة أثر الإثراء الوظيفي اتجاهات الموظفين المتعلقة عملهم، حيث كشفت الدراسة الارتباط ما بين الإثراء الوظيفي ووالرضا، والدافع، وأداء الموظفين من خلال دراسة وصفية، حيث تم اختيار العينة من موظفين غير أكاديميين في جامعات في لاغوس، وقد نتجت الدراسة إلى أن الإثراء الوظيفي هو متنبئ قوي لاتجاهات الموظفين تجاه عملهم مثل الرضا الوظيفي ووالدافع والأداء، كما استخلصت الدراسة أن الإثراء الوظيفي يوفر تنوع المهارات، هوية الوظيفة، الشعور بالأهمية في عيون الآخرين، المسؤولية، التحدي، الحرية، المشاركة في اتخاذ القرارات، التغذية الراجعة من أداء العمل، النمو والشعور بالإنجاز مما يؤدي إلى خلق دافع ذاتي ورضا وأداء عالٍ.</w:t>
      </w:r>
    </w:p>
    <w:p w14:paraId="785EBEA7" w14:textId="77777777" w:rsidR="00A21361" w:rsidRPr="006F4FEE" w:rsidRDefault="00A21361" w:rsidP="007978F3">
      <w:pPr>
        <w:spacing w:line="408" w:lineRule="auto"/>
        <w:jc w:val="both"/>
        <w:rPr>
          <w:rFonts w:ascii="Simplified Arabic" w:hAnsi="Simplified Arabic" w:cs="Simplified Arabic"/>
          <w:b/>
          <w:bCs/>
          <w:color w:val="000000" w:themeColor="text1"/>
          <w:sz w:val="28"/>
          <w:szCs w:val="28"/>
          <w:rtl/>
        </w:rPr>
      </w:pPr>
    </w:p>
    <w:p w14:paraId="489CA4C3" w14:textId="77777777" w:rsidR="00146806" w:rsidRPr="006F4FEE" w:rsidRDefault="00146806" w:rsidP="007978F3">
      <w:pPr>
        <w:spacing w:line="408" w:lineRule="auto"/>
        <w:jc w:val="both"/>
        <w:rPr>
          <w:rFonts w:ascii="Simplified Arabic" w:hAnsi="Simplified Arabic" w:cs="Simplified Arabic"/>
          <w:b/>
          <w:bCs/>
          <w:color w:val="000000" w:themeColor="text1"/>
          <w:sz w:val="28"/>
          <w:szCs w:val="28"/>
          <w:rtl/>
        </w:rPr>
      </w:pPr>
    </w:p>
    <w:p w14:paraId="3AFE6076" w14:textId="77777777" w:rsidR="00146806" w:rsidRPr="006F4FEE" w:rsidRDefault="00146806" w:rsidP="007978F3">
      <w:pPr>
        <w:spacing w:line="408" w:lineRule="auto"/>
        <w:jc w:val="both"/>
        <w:rPr>
          <w:rFonts w:ascii="Simplified Arabic" w:hAnsi="Simplified Arabic" w:cs="Simplified Arabic"/>
          <w:b/>
          <w:bCs/>
          <w:color w:val="000000" w:themeColor="text1"/>
          <w:sz w:val="28"/>
          <w:szCs w:val="28"/>
          <w:rtl/>
        </w:rPr>
      </w:pPr>
    </w:p>
    <w:p w14:paraId="3D9287B5" w14:textId="77777777" w:rsidR="00146806" w:rsidRPr="006F4FEE" w:rsidRDefault="00146806" w:rsidP="007978F3">
      <w:pPr>
        <w:spacing w:line="408" w:lineRule="auto"/>
        <w:jc w:val="both"/>
        <w:rPr>
          <w:rFonts w:ascii="Simplified Arabic" w:hAnsi="Simplified Arabic" w:cs="Simplified Arabic"/>
          <w:b/>
          <w:bCs/>
          <w:color w:val="000000" w:themeColor="text1"/>
          <w:sz w:val="28"/>
          <w:szCs w:val="28"/>
          <w:rtl/>
        </w:rPr>
      </w:pPr>
    </w:p>
    <w:p w14:paraId="27E59AEB" w14:textId="77777777" w:rsidR="00146806" w:rsidRPr="006F4FEE" w:rsidRDefault="00146806" w:rsidP="007978F3">
      <w:pPr>
        <w:spacing w:line="408" w:lineRule="auto"/>
        <w:jc w:val="both"/>
        <w:rPr>
          <w:rFonts w:ascii="Simplified Arabic" w:hAnsi="Simplified Arabic" w:cs="Simplified Arabic"/>
          <w:b/>
          <w:bCs/>
          <w:color w:val="000000" w:themeColor="text1"/>
          <w:sz w:val="28"/>
          <w:szCs w:val="28"/>
          <w:rtl/>
        </w:rPr>
      </w:pPr>
    </w:p>
    <w:p w14:paraId="549C9EC1" w14:textId="77777777" w:rsidR="00146806" w:rsidRPr="006F4FEE" w:rsidRDefault="00146806" w:rsidP="007978F3">
      <w:pPr>
        <w:spacing w:line="408" w:lineRule="auto"/>
        <w:jc w:val="both"/>
        <w:rPr>
          <w:rFonts w:ascii="Simplified Arabic" w:hAnsi="Simplified Arabic" w:cs="Simplified Arabic"/>
          <w:b/>
          <w:bCs/>
          <w:color w:val="000000" w:themeColor="text1"/>
          <w:sz w:val="28"/>
          <w:szCs w:val="28"/>
          <w:rtl/>
        </w:rPr>
      </w:pPr>
    </w:p>
    <w:p w14:paraId="4AD4AEB4" w14:textId="77777777" w:rsidR="002C730B" w:rsidRPr="002C730B" w:rsidRDefault="002C730B" w:rsidP="00594B92">
      <w:pPr>
        <w:spacing w:line="408" w:lineRule="auto"/>
        <w:jc w:val="both"/>
        <w:rPr>
          <w:rFonts w:ascii="Simplified Arabic" w:hAnsi="Simplified Arabic" w:cs="Simplified Arabic"/>
          <w:color w:val="000000" w:themeColor="text1"/>
          <w:sz w:val="28"/>
          <w:szCs w:val="28"/>
          <w:rtl/>
        </w:rPr>
      </w:pPr>
    </w:p>
    <w:sectPr w:rsidR="002C730B" w:rsidRPr="002C730B" w:rsidSect="002C730B">
      <w:footerReference w:type="default" r:id="rId8"/>
      <w:pgSz w:w="11906" w:h="16838"/>
      <w:pgMar w:top="1701" w:right="1797" w:bottom="1701" w:left="1797" w:header="709" w:footer="709"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A77B6" w14:textId="77777777" w:rsidR="00981683" w:rsidRDefault="00981683" w:rsidP="00174119">
      <w:pPr>
        <w:spacing w:after="0" w:line="240" w:lineRule="auto"/>
      </w:pPr>
      <w:r>
        <w:separator/>
      </w:r>
    </w:p>
  </w:endnote>
  <w:endnote w:type="continuationSeparator" w:id="0">
    <w:p w14:paraId="44EEC2AD" w14:textId="77777777" w:rsidR="00981683" w:rsidRDefault="00981683" w:rsidP="00174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L-Mohanad">
    <w:altName w:val="Arial"/>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55408470"/>
      <w:docPartObj>
        <w:docPartGallery w:val="Page Numbers (Bottom of Page)"/>
        <w:docPartUnique/>
      </w:docPartObj>
    </w:sdtPr>
    <w:sdtContent>
      <w:p w14:paraId="50BD87A9" w14:textId="2DD8A45B" w:rsidR="00174119" w:rsidRDefault="00174119">
        <w:pPr>
          <w:pStyle w:val="Footer"/>
          <w:jc w:val="center"/>
        </w:pPr>
        <w:r>
          <w:fldChar w:fldCharType="begin"/>
        </w:r>
        <w:r>
          <w:instrText>PAGE   \* MERGEFORMAT</w:instrText>
        </w:r>
        <w:r>
          <w:fldChar w:fldCharType="separate"/>
        </w:r>
        <w:r w:rsidR="00594B92" w:rsidRPr="00594B92">
          <w:rPr>
            <w:noProof/>
            <w:rtl/>
            <w:lang w:val="ar-SA"/>
          </w:rPr>
          <w:t>14</w:t>
        </w:r>
        <w:r>
          <w:fldChar w:fldCharType="end"/>
        </w:r>
      </w:p>
    </w:sdtContent>
  </w:sdt>
  <w:p w14:paraId="7E3EAB8A" w14:textId="77777777" w:rsidR="00174119" w:rsidRDefault="00174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93FCE" w14:textId="77777777" w:rsidR="00981683" w:rsidRDefault="00981683" w:rsidP="00174119">
      <w:pPr>
        <w:spacing w:after="0" w:line="240" w:lineRule="auto"/>
      </w:pPr>
      <w:r>
        <w:separator/>
      </w:r>
    </w:p>
  </w:footnote>
  <w:footnote w:type="continuationSeparator" w:id="0">
    <w:p w14:paraId="41480750" w14:textId="77777777" w:rsidR="00981683" w:rsidRDefault="00981683" w:rsidP="00174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961DC"/>
    <w:multiLevelType w:val="hybridMultilevel"/>
    <w:tmpl w:val="44887D70"/>
    <w:lvl w:ilvl="0" w:tplc="04463024">
      <w:numFmt w:val="bullet"/>
      <w:lvlText w:val=""/>
      <w:lvlJc w:val="left"/>
      <w:pPr>
        <w:ind w:left="360" w:hanging="360"/>
      </w:pPr>
      <w:rPr>
        <w:rFonts w:ascii="Symbol" w:eastAsiaTheme="minorHAnsi" w:hAnsi="Symbol" w:cstheme="minorHAns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0B7EFA"/>
    <w:multiLevelType w:val="hybridMultilevel"/>
    <w:tmpl w:val="210C52CA"/>
    <w:lvl w:ilvl="0" w:tplc="CA14F55A">
      <w:start w:val="1"/>
      <w:numFmt w:val="bullet"/>
      <w:lvlText w:val="-"/>
      <w:lvlJc w:val="left"/>
      <w:pPr>
        <w:ind w:left="1440" w:hanging="360"/>
      </w:pPr>
      <w:rPr>
        <w:rFonts w:asciiTheme="minorHAnsi" w:eastAsiaTheme="minorHAnsi" w:hAnsiTheme="minorHAnsi" w:cs="AL-Mohana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7316106"/>
    <w:multiLevelType w:val="hybridMultilevel"/>
    <w:tmpl w:val="6262C04C"/>
    <w:lvl w:ilvl="0" w:tplc="CA14F55A">
      <w:start w:val="1"/>
      <w:numFmt w:val="bullet"/>
      <w:lvlText w:val="-"/>
      <w:lvlJc w:val="left"/>
      <w:pPr>
        <w:ind w:left="720" w:hanging="360"/>
      </w:pPr>
      <w:rPr>
        <w:rFonts w:asciiTheme="minorHAnsi" w:eastAsiaTheme="minorHAnsi" w:hAnsiTheme="minorHAnsi"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645090"/>
    <w:multiLevelType w:val="hybridMultilevel"/>
    <w:tmpl w:val="CF94E5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B3744"/>
    <w:multiLevelType w:val="multilevel"/>
    <w:tmpl w:val="C8E22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827BB9"/>
    <w:multiLevelType w:val="hybridMultilevel"/>
    <w:tmpl w:val="63EA6EB0"/>
    <w:lvl w:ilvl="0" w:tplc="FE3ABB6A">
      <w:start w:val="5"/>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6E606B1"/>
    <w:multiLevelType w:val="hybridMultilevel"/>
    <w:tmpl w:val="54AEFA9C"/>
    <w:lvl w:ilvl="0" w:tplc="3FB8C87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1D0475"/>
    <w:multiLevelType w:val="hybridMultilevel"/>
    <w:tmpl w:val="83D277D4"/>
    <w:lvl w:ilvl="0" w:tplc="648815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7A0622"/>
    <w:multiLevelType w:val="hybridMultilevel"/>
    <w:tmpl w:val="CD326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8E7ECB"/>
    <w:multiLevelType w:val="hybridMultilevel"/>
    <w:tmpl w:val="AA565008"/>
    <w:lvl w:ilvl="0" w:tplc="69263E9E">
      <w:start w:val="2"/>
      <w:numFmt w:val="bullet"/>
      <w:lvlText w:val="-"/>
      <w:lvlJc w:val="left"/>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C842CC"/>
    <w:multiLevelType w:val="hybridMultilevel"/>
    <w:tmpl w:val="41DE3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453791"/>
    <w:multiLevelType w:val="hybridMultilevel"/>
    <w:tmpl w:val="7ACC7876"/>
    <w:lvl w:ilvl="0" w:tplc="E4D20830">
      <w:start w:val="2"/>
      <w:numFmt w:val="bullet"/>
      <w:lvlText w:val="-"/>
      <w:lvlJc w:val="left"/>
      <w:pPr>
        <w:ind w:left="720" w:hanging="360"/>
      </w:pPr>
      <w:rPr>
        <w:rFonts w:ascii="Simplified Arabic" w:eastAsia="Times New Roman" w:hAnsi="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553B3B"/>
    <w:multiLevelType w:val="hybridMultilevel"/>
    <w:tmpl w:val="15AEF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8B07DC"/>
    <w:multiLevelType w:val="hybridMultilevel"/>
    <w:tmpl w:val="1FA68CEA"/>
    <w:lvl w:ilvl="0" w:tplc="3FB8C87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8759D1"/>
    <w:multiLevelType w:val="hybridMultilevel"/>
    <w:tmpl w:val="F7204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EB6B25"/>
    <w:multiLevelType w:val="hybridMultilevel"/>
    <w:tmpl w:val="B2F02454"/>
    <w:lvl w:ilvl="0" w:tplc="066EE6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D7147C"/>
    <w:multiLevelType w:val="multilevel"/>
    <w:tmpl w:val="28D62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BF40E9"/>
    <w:multiLevelType w:val="hybridMultilevel"/>
    <w:tmpl w:val="E36AFF28"/>
    <w:lvl w:ilvl="0" w:tplc="CA14F55A">
      <w:start w:val="1"/>
      <w:numFmt w:val="bullet"/>
      <w:lvlText w:val="-"/>
      <w:lvlJc w:val="left"/>
      <w:pPr>
        <w:ind w:left="720" w:hanging="360"/>
      </w:pPr>
      <w:rPr>
        <w:rFonts w:asciiTheme="minorHAnsi" w:eastAsiaTheme="minorHAnsi" w:hAnsiTheme="minorHAnsi"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AF1219"/>
    <w:multiLevelType w:val="hybridMultilevel"/>
    <w:tmpl w:val="72AA851C"/>
    <w:lvl w:ilvl="0" w:tplc="462A2A6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EF220E"/>
    <w:multiLevelType w:val="hybridMultilevel"/>
    <w:tmpl w:val="C6D0BF62"/>
    <w:lvl w:ilvl="0" w:tplc="54547A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1F2475"/>
    <w:multiLevelType w:val="hybridMultilevel"/>
    <w:tmpl w:val="CF92BE54"/>
    <w:lvl w:ilvl="0" w:tplc="3FB8C87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7719D3"/>
    <w:multiLevelType w:val="hybridMultilevel"/>
    <w:tmpl w:val="5D76D260"/>
    <w:lvl w:ilvl="0" w:tplc="F7CAAD86">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2" w15:restartNumberingAfterBreak="0">
    <w:nsid w:val="72237707"/>
    <w:multiLevelType w:val="hybridMultilevel"/>
    <w:tmpl w:val="133A07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E33EF1"/>
    <w:multiLevelType w:val="hybridMultilevel"/>
    <w:tmpl w:val="E9808B8C"/>
    <w:lvl w:ilvl="0" w:tplc="F906204A">
      <w:start w:val="1"/>
      <w:numFmt w:val="decimal"/>
      <w:lvlText w:val="%1."/>
      <w:lvlJc w:val="left"/>
      <w:pPr>
        <w:ind w:left="720" w:hanging="360"/>
      </w:pPr>
      <w:rPr>
        <w:rFonts w:ascii="Arial" w:hAnsi="Arial" w:cs="Arial" w:hint="default"/>
        <w:b/>
        <w:bCs w:val="0"/>
        <w:color w:val="333333"/>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80341C"/>
    <w:multiLevelType w:val="multilevel"/>
    <w:tmpl w:val="9FA04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CD3FBB"/>
    <w:multiLevelType w:val="hybridMultilevel"/>
    <w:tmpl w:val="4A4236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0586246">
    <w:abstractNumId w:val="0"/>
  </w:num>
  <w:num w:numId="2" w16cid:durableId="1969553456">
    <w:abstractNumId w:val="13"/>
  </w:num>
  <w:num w:numId="3" w16cid:durableId="1797984211">
    <w:abstractNumId w:val="20"/>
  </w:num>
  <w:num w:numId="4" w16cid:durableId="1004089348">
    <w:abstractNumId w:val="5"/>
  </w:num>
  <w:num w:numId="5" w16cid:durableId="737364511">
    <w:abstractNumId w:val="25"/>
  </w:num>
  <w:num w:numId="6" w16cid:durableId="898051952">
    <w:abstractNumId w:val="22"/>
  </w:num>
  <w:num w:numId="7" w16cid:durableId="2134209204">
    <w:abstractNumId w:val="12"/>
  </w:num>
  <w:num w:numId="8" w16cid:durableId="286858136">
    <w:abstractNumId w:val="3"/>
  </w:num>
  <w:num w:numId="9" w16cid:durableId="1055743270">
    <w:abstractNumId w:val="15"/>
  </w:num>
  <w:num w:numId="10" w16cid:durableId="1156149565">
    <w:abstractNumId w:val="7"/>
  </w:num>
  <w:num w:numId="11" w16cid:durableId="420029136">
    <w:abstractNumId w:val="23"/>
  </w:num>
  <w:num w:numId="12" w16cid:durableId="10422745">
    <w:abstractNumId w:val="14"/>
  </w:num>
  <w:num w:numId="13" w16cid:durableId="8217887">
    <w:abstractNumId w:val="9"/>
  </w:num>
  <w:num w:numId="14" w16cid:durableId="486748412">
    <w:abstractNumId w:val="11"/>
  </w:num>
  <w:num w:numId="15" w16cid:durableId="1563104013">
    <w:abstractNumId w:val="2"/>
  </w:num>
  <w:num w:numId="16" w16cid:durableId="1235168182">
    <w:abstractNumId w:val="21"/>
  </w:num>
  <w:num w:numId="17" w16cid:durableId="1076635994">
    <w:abstractNumId w:val="16"/>
  </w:num>
  <w:num w:numId="18" w16cid:durableId="1255555647">
    <w:abstractNumId w:val="4"/>
  </w:num>
  <w:num w:numId="19" w16cid:durableId="1829590609">
    <w:abstractNumId w:val="24"/>
  </w:num>
  <w:num w:numId="20" w16cid:durableId="756757243">
    <w:abstractNumId w:val="1"/>
  </w:num>
  <w:num w:numId="21" w16cid:durableId="57631906">
    <w:abstractNumId w:val="17"/>
  </w:num>
  <w:num w:numId="22" w16cid:durableId="2054111799">
    <w:abstractNumId w:val="18"/>
  </w:num>
  <w:num w:numId="23" w16cid:durableId="1894270608">
    <w:abstractNumId w:val="19"/>
  </w:num>
  <w:num w:numId="24" w16cid:durableId="1275014934">
    <w:abstractNumId w:val="8"/>
  </w:num>
  <w:num w:numId="25" w16cid:durableId="1960717646">
    <w:abstractNumId w:val="10"/>
  </w:num>
  <w:num w:numId="26" w16cid:durableId="4712178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5B5"/>
    <w:rsid w:val="000066A4"/>
    <w:rsid w:val="00014384"/>
    <w:rsid w:val="0002491D"/>
    <w:rsid w:val="0005526A"/>
    <w:rsid w:val="0006178F"/>
    <w:rsid w:val="0006589F"/>
    <w:rsid w:val="00070CA6"/>
    <w:rsid w:val="000D4288"/>
    <w:rsid w:val="000D7C2E"/>
    <w:rsid w:val="001119A8"/>
    <w:rsid w:val="00112677"/>
    <w:rsid w:val="00122864"/>
    <w:rsid w:val="00146806"/>
    <w:rsid w:val="001542DF"/>
    <w:rsid w:val="001666E4"/>
    <w:rsid w:val="00167F4B"/>
    <w:rsid w:val="001721FE"/>
    <w:rsid w:val="00174119"/>
    <w:rsid w:val="00180849"/>
    <w:rsid w:val="00181D51"/>
    <w:rsid w:val="00183C94"/>
    <w:rsid w:val="00186928"/>
    <w:rsid w:val="00192F9C"/>
    <w:rsid w:val="00194FF9"/>
    <w:rsid w:val="00195F13"/>
    <w:rsid w:val="001A28E4"/>
    <w:rsid w:val="001D0612"/>
    <w:rsid w:val="001E704D"/>
    <w:rsid w:val="002122EE"/>
    <w:rsid w:val="00220FA6"/>
    <w:rsid w:val="0022419E"/>
    <w:rsid w:val="002404F5"/>
    <w:rsid w:val="00243A71"/>
    <w:rsid w:val="002635A1"/>
    <w:rsid w:val="00265360"/>
    <w:rsid w:val="002A5E97"/>
    <w:rsid w:val="002C60FF"/>
    <w:rsid w:val="002C730B"/>
    <w:rsid w:val="002E323C"/>
    <w:rsid w:val="003037F4"/>
    <w:rsid w:val="00305ED8"/>
    <w:rsid w:val="003223AE"/>
    <w:rsid w:val="0032607D"/>
    <w:rsid w:val="003567AB"/>
    <w:rsid w:val="003572B3"/>
    <w:rsid w:val="0037529B"/>
    <w:rsid w:val="00382344"/>
    <w:rsid w:val="003A2F45"/>
    <w:rsid w:val="003A3C3E"/>
    <w:rsid w:val="003A5D75"/>
    <w:rsid w:val="003B7939"/>
    <w:rsid w:val="003D6B5A"/>
    <w:rsid w:val="003E7425"/>
    <w:rsid w:val="0040204B"/>
    <w:rsid w:val="00421D62"/>
    <w:rsid w:val="004305F2"/>
    <w:rsid w:val="004423EC"/>
    <w:rsid w:val="00452621"/>
    <w:rsid w:val="004757FF"/>
    <w:rsid w:val="004760D7"/>
    <w:rsid w:val="00485E08"/>
    <w:rsid w:val="00496754"/>
    <w:rsid w:val="004A0A1B"/>
    <w:rsid w:val="004C5AE7"/>
    <w:rsid w:val="005026C2"/>
    <w:rsid w:val="0051204D"/>
    <w:rsid w:val="005233C5"/>
    <w:rsid w:val="0059159F"/>
    <w:rsid w:val="00594B92"/>
    <w:rsid w:val="005D75BD"/>
    <w:rsid w:val="00600ADA"/>
    <w:rsid w:val="006201B3"/>
    <w:rsid w:val="00636291"/>
    <w:rsid w:val="00640116"/>
    <w:rsid w:val="00666345"/>
    <w:rsid w:val="006772EC"/>
    <w:rsid w:val="006B449F"/>
    <w:rsid w:val="006B5935"/>
    <w:rsid w:val="006C2EE6"/>
    <w:rsid w:val="006D5230"/>
    <w:rsid w:val="006E7BA3"/>
    <w:rsid w:val="006F2A4A"/>
    <w:rsid w:val="006F4FEE"/>
    <w:rsid w:val="00700F03"/>
    <w:rsid w:val="00702F60"/>
    <w:rsid w:val="00750B5A"/>
    <w:rsid w:val="007628C5"/>
    <w:rsid w:val="00763AD7"/>
    <w:rsid w:val="0077017E"/>
    <w:rsid w:val="007715F5"/>
    <w:rsid w:val="0078757A"/>
    <w:rsid w:val="007978F3"/>
    <w:rsid w:val="007A372C"/>
    <w:rsid w:val="007A5183"/>
    <w:rsid w:val="007C2C30"/>
    <w:rsid w:val="007D4F7D"/>
    <w:rsid w:val="007E5FD4"/>
    <w:rsid w:val="00812EA7"/>
    <w:rsid w:val="00812F9F"/>
    <w:rsid w:val="00814E7F"/>
    <w:rsid w:val="00816CC7"/>
    <w:rsid w:val="00816E0F"/>
    <w:rsid w:val="008374BC"/>
    <w:rsid w:val="008700DE"/>
    <w:rsid w:val="00881A1C"/>
    <w:rsid w:val="008A5A82"/>
    <w:rsid w:val="008A764A"/>
    <w:rsid w:val="008C53EB"/>
    <w:rsid w:val="0092565B"/>
    <w:rsid w:val="0095294E"/>
    <w:rsid w:val="00981683"/>
    <w:rsid w:val="0099492E"/>
    <w:rsid w:val="009B3E08"/>
    <w:rsid w:val="009E3CDB"/>
    <w:rsid w:val="00A21361"/>
    <w:rsid w:val="00A24B66"/>
    <w:rsid w:val="00A41225"/>
    <w:rsid w:val="00A661CA"/>
    <w:rsid w:val="00A67C2D"/>
    <w:rsid w:val="00AA4C20"/>
    <w:rsid w:val="00AB1953"/>
    <w:rsid w:val="00AB1EC7"/>
    <w:rsid w:val="00AE08D9"/>
    <w:rsid w:val="00AE0FA0"/>
    <w:rsid w:val="00AE43F1"/>
    <w:rsid w:val="00AF27B0"/>
    <w:rsid w:val="00AF5EE3"/>
    <w:rsid w:val="00AF6244"/>
    <w:rsid w:val="00B11119"/>
    <w:rsid w:val="00B313BF"/>
    <w:rsid w:val="00B378D7"/>
    <w:rsid w:val="00B40583"/>
    <w:rsid w:val="00B801BD"/>
    <w:rsid w:val="00B8395B"/>
    <w:rsid w:val="00BA1821"/>
    <w:rsid w:val="00BB27AE"/>
    <w:rsid w:val="00BB5CBC"/>
    <w:rsid w:val="00BD0B52"/>
    <w:rsid w:val="00C02529"/>
    <w:rsid w:val="00C100E3"/>
    <w:rsid w:val="00C12B45"/>
    <w:rsid w:val="00C328D5"/>
    <w:rsid w:val="00C53C18"/>
    <w:rsid w:val="00CB29BC"/>
    <w:rsid w:val="00CB7BB9"/>
    <w:rsid w:val="00CD3A43"/>
    <w:rsid w:val="00CE30B6"/>
    <w:rsid w:val="00CF55B5"/>
    <w:rsid w:val="00D03E99"/>
    <w:rsid w:val="00D45215"/>
    <w:rsid w:val="00D54924"/>
    <w:rsid w:val="00D647A8"/>
    <w:rsid w:val="00D66753"/>
    <w:rsid w:val="00D80807"/>
    <w:rsid w:val="00DA2CEA"/>
    <w:rsid w:val="00E339E2"/>
    <w:rsid w:val="00E6772D"/>
    <w:rsid w:val="00E71209"/>
    <w:rsid w:val="00E82C18"/>
    <w:rsid w:val="00E95C81"/>
    <w:rsid w:val="00EA765A"/>
    <w:rsid w:val="00EB607F"/>
    <w:rsid w:val="00EF721A"/>
    <w:rsid w:val="00F065D5"/>
    <w:rsid w:val="00F279F4"/>
    <w:rsid w:val="00F30F68"/>
    <w:rsid w:val="00F8279C"/>
    <w:rsid w:val="00FA5D16"/>
    <w:rsid w:val="00FD6B74"/>
    <w:rsid w:val="00FE5A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1E079"/>
  <w15:chartTrackingRefBased/>
  <w15:docId w15:val="{E348E989-13A6-4262-980D-3F21EEBE8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95B"/>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41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174119"/>
  </w:style>
  <w:style w:type="paragraph" w:styleId="Footer">
    <w:name w:val="footer"/>
    <w:basedOn w:val="Normal"/>
    <w:link w:val="FooterChar"/>
    <w:uiPriority w:val="99"/>
    <w:unhideWhenUsed/>
    <w:rsid w:val="00174119"/>
    <w:pPr>
      <w:tabs>
        <w:tab w:val="center" w:pos="4153"/>
        <w:tab w:val="right" w:pos="8306"/>
      </w:tabs>
      <w:spacing w:after="0" w:line="240" w:lineRule="auto"/>
    </w:pPr>
  </w:style>
  <w:style w:type="character" w:customStyle="1" w:styleId="FooterChar">
    <w:name w:val="Footer Char"/>
    <w:basedOn w:val="DefaultParagraphFont"/>
    <w:link w:val="Footer"/>
    <w:uiPriority w:val="99"/>
    <w:rsid w:val="00174119"/>
  </w:style>
  <w:style w:type="paragraph" w:styleId="ListParagraph">
    <w:name w:val="List Paragraph"/>
    <w:aliases w:val="سرد الفقرات"/>
    <w:basedOn w:val="Normal"/>
    <w:link w:val="ListParagraphChar"/>
    <w:uiPriority w:val="34"/>
    <w:qFormat/>
    <w:rsid w:val="00174119"/>
    <w:pPr>
      <w:ind w:left="720"/>
      <w:contextualSpacing/>
    </w:pPr>
  </w:style>
  <w:style w:type="table" w:styleId="TableGrid">
    <w:name w:val="Table Grid"/>
    <w:basedOn w:val="TableNormal"/>
    <w:uiPriority w:val="39"/>
    <w:rsid w:val="001741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E5FD4"/>
    <w:rPr>
      <w:b/>
      <w:bCs/>
    </w:rPr>
  </w:style>
  <w:style w:type="character" w:styleId="Hyperlink">
    <w:name w:val="Hyperlink"/>
    <w:basedOn w:val="DefaultParagraphFont"/>
    <w:uiPriority w:val="99"/>
    <w:semiHidden/>
    <w:unhideWhenUsed/>
    <w:rsid w:val="00E82C18"/>
    <w:rPr>
      <w:color w:val="0000FF"/>
      <w:u w:val="single"/>
    </w:rPr>
  </w:style>
  <w:style w:type="paragraph" w:styleId="NoSpacing">
    <w:name w:val="No Spacing"/>
    <w:link w:val="NoSpacingChar"/>
    <w:uiPriority w:val="1"/>
    <w:qFormat/>
    <w:rsid w:val="001E704D"/>
    <w:pPr>
      <w:spacing w:after="0" w:line="240" w:lineRule="auto"/>
    </w:pPr>
    <w:rPr>
      <w:rFonts w:ascii="Calibri" w:eastAsia="Times New Roman" w:hAnsi="Calibri" w:cs="Arial"/>
      <w:lang w:eastAsia="ja-JP"/>
    </w:rPr>
  </w:style>
  <w:style w:type="character" w:customStyle="1" w:styleId="NoSpacingChar">
    <w:name w:val="No Spacing Char"/>
    <w:link w:val="NoSpacing"/>
    <w:uiPriority w:val="1"/>
    <w:locked/>
    <w:rsid w:val="001E704D"/>
    <w:rPr>
      <w:rFonts w:ascii="Calibri" w:eastAsia="Times New Roman" w:hAnsi="Calibri" w:cs="Arial"/>
      <w:lang w:eastAsia="ja-JP"/>
    </w:rPr>
  </w:style>
  <w:style w:type="character" w:customStyle="1" w:styleId="ListParagraphChar">
    <w:name w:val="List Paragraph Char"/>
    <w:aliases w:val="سرد الفقرات Char"/>
    <w:link w:val="ListParagraph"/>
    <w:uiPriority w:val="34"/>
    <w:rsid w:val="006B5935"/>
  </w:style>
  <w:style w:type="paragraph" w:styleId="NormalWeb">
    <w:name w:val="Normal (Web)"/>
    <w:basedOn w:val="Normal"/>
    <w:uiPriority w:val="99"/>
    <w:semiHidden/>
    <w:unhideWhenUsed/>
    <w:rsid w:val="0022419E"/>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323244">
      <w:bodyDiv w:val="1"/>
      <w:marLeft w:val="0"/>
      <w:marRight w:val="0"/>
      <w:marTop w:val="0"/>
      <w:marBottom w:val="0"/>
      <w:divBdr>
        <w:top w:val="none" w:sz="0" w:space="0" w:color="auto"/>
        <w:left w:val="none" w:sz="0" w:space="0" w:color="auto"/>
        <w:bottom w:val="none" w:sz="0" w:space="0" w:color="auto"/>
        <w:right w:val="none" w:sz="0" w:space="0" w:color="auto"/>
      </w:divBdr>
    </w:div>
    <w:div w:id="252131304">
      <w:bodyDiv w:val="1"/>
      <w:marLeft w:val="0"/>
      <w:marRight w:val="0"/>
      <w:marTop w:val="0"/>
      <w:marBottom w:val="0"/>
      <w:divBdr>
        <w:top w:val="none" w:sz="0" w:space="0" w:color="auto"/>
        <w:left w:val="none" w:sz="0" w:space="0" w:color="auto"/>
        <w:bottom w:val="none" w:sz="0" w:space="0" w:color="auto"/>
        <w:right w:val="none" w:sz="0" w:space="0" w:color="auto"/>
      </w:divBdr>
    </w:div>
    <w:div w:id="318386481">
      <w:bodyDiv w:val="1"/>
      <w:marLeft w:val="0"/>
      <w:marRight w:val="0"/>
      <w:marTop w:val="0"/>
      <w:marBottom w:val="0"/>
      <w:divBdr>
        <w:top w:val="none" w:sz="0" w:space="0" w:color="auto"/>
        <w:left w:val="none" w:sz="0" w:space="0" w:color="auto"/>
        <w:bottom w:val="none" w:sz="0" w:space="0" w:color="auto"/>
        <w:right w:val="none" w:sz="0" w:space="0" w:color="auto"/>
      </w:divBdr>
    </w:div>
    <w:div w:id="400519140">
      <w:bodyDiv w:val="1"/>
      <w:marLeft w:val="0"/>
      <w:marRight w:val="0"/>
      <w:marTop w:val="0"/>
      <w:marBottom w:val="0"/>
      <w:divBdr>
        <w:top w:val="none" w:sz="0" w:space="0" w:color="auto"/>
        <w:left w:val="none" w:sz="0" w:space="0" w:color="auto"/>
        <w:bottom w:val="none" w:sz="0" w:space="0" w:color="auto"/>
        <w:right w:val="none" w:sz="0" w:space="0" w:color="auto"/>
      </w:divBdr>
    </w:div>
    <w:div w:id="545215414">
      <w:bodyDiv w:val="1"/>
      <w:marLeft w:val="0"/>
      <w:marRight w:val="0"/>
      <w:marTop w:val="0"/>
      <w:marBottom w:val="0"/>
      <w:divBdr>
        <w:top w:val="none" w:sz="0" w:space="0" w:color="auto"/>
        <w:left w:val="none" w:sz="0" w:space="0" w:color="auto"/>
        <w:bottom w:val="none" w:sz="0" w:space="0" w:color="auto"/>
        <w:right w:val="none" w:sz="0" w:space="0" w:color="auto"/>
      </w:divBdr>
    </w:div>
    <w:div w:id="601760931">
      <w:bodyDiv w:val="1"/>
      <w:marLeft w:val="0"/>
      <w:marRight w:val="0"/>
      <w:marTop w:val="0"/>
      <w:marBottom w:val="0"/>
      <w:divBdr>
        <w:top w:val="none" w:sz="0" w:space="0" w:color="auto"/>
        <w:left w:val="none" w:sz="0" w:space="0" w:color="auto"/>
        <w:bottom w:val="none" w:sz="0" w:space="0" w:color="auto"/>
        <w:right w:val="none" w:sz="0" w:space="0" w:color="auto"/>
      </w:divBdr>
    </w:div>
    <w:div w:id="611402566">
      <w:bodyDiv w:val="1"/>
      <w:marLeft w:val="0"/>
      <w:marRight w:val="0"/>
      <w:marTop w:val="0"/>
      <w:marBottom w:val="0"/>
      <w:divBdr>
        <w:top w:val="none" w:sz="0" w:space="0" w:color="auto"/>
        <w:left w:val="none" w:sz="0" w:space="0" w:color="auto"/>
        <w:bottom w:val="none" w:sz="0" w:space="0" w:color="auto"/>
        <w:right w:val="none" w:sz="0" w:space="0" w:color="auto"/>
      </w:divBdr>
    </w:div>
    <w:div w:id="622884816">
      <w:bodyDiv w:val="1"/>
      <w:marLeft w:val="0"/>
      <w:marRight w:val="0"/>
      <w:marTop w:val="0"/>
      <w:marBottom w:val="0"/>
      <w:divBdr>
        <w:top w:val="none" w:sz="0" w:space="0" w:color="auto"/>
        <w:left w:val="none" w:sz="0" w:space="0" w:color="auto"/>
        <w:bottom w:val="none" w:sz="0" w:space="0" w:color="auto"/>
        <w:right w:val="none" w:sz="0" w:space="0" w:color="auto"/>
      </w:divBdr>
    </w:div>
    <w:div w:id="795610042">
      <w:bodyDiv w:val="1"/>
      <w:marLeft w:val="0"/>
      <w:marRight w:val="0"/>
      <w:marTop w:val="0"/>
      <w:marBottom w:val="0"/>
      <w:divBdr>
        <w:top w:val="none" w:sz="0" w:space="0" w:color="auto"/>
        <w:left w:val="none" w:sz="0" w:space="0" w:color="auto"/>
        <w:bottom w:val="none" w:sz="0" w:space="0" w:color="auto"/>
        <w:right w:val="none" w:sz="0" w:space="0" w:color="auto"/>
      </w:divBdr>
    </w:div>
    <w:div w:id="856502693">
      <w:bodyDiv w:val="1"/>
      <w:marLeft w:val="0"/>
      <w:marRight w:val="0"/>
      <w:marTop w:val="0"/>
      <w:marBottom w:val="0"/>
      <w:divBdr>
        <w:top w:val="none" w:sz="0" w:space="0" w:color="auto"/>
        <w:left w:val="none" w:sz="0" w:space="0" w:color="auto"/>
        <w:bottom w:val="none" w:sz="0" w:space="0" w:color="auto"/>
        <w:right w:val="none" w:sz="0" w:space="0" w:color="auto"/>
      </w:divBdr>
    </w:div>
    <w:div w:id="909077582">
      <w:bodyDiv w:val="1"/>
      <w:marLeft w:val="0"/>
      <w:marRight w:val="0"/>
      <w:marTop w:val="0"/>
      <w:marBottom w:val="0"/>
      <w:divBdr>
        <w:top w:val="none" w:sz="0" w:space="0" w:color="auto"/>
        <w:left w:val="none" w:sz="0" w:space="0" w:color="auto"/>
        <w:bottom w:val="none" w:sz="0" w:space="0" w:color="auto"/>
        <w:right w:val="none" w:sz="0" w:space="0" w:color="auto"/>
      </w:divBdr>
    </w:div>
    <w:div w:id="957102008">
      <w:bodyDiv w:val="1"/>
      <w:marLeft w:val="0"/>
      <w:marRight w:val="0"/>
      <w:marTop w:val="0"/>
      <w:marBottom w:val="0"/>
      <w:divBdr>
        <w:top w:val="none" w:sz="0" w:space="0" w:color="auto"/>
        <w:left w:val="none" w:sz="0" w:space="0" w:color="auto"/>
        <w:bottom w:val="none" w:sz="0" w:space="0" w:color="auto"/>
        <w:right w:val="none" w:sz="0" w:space="0" w:color="auto"/>
      </w:divBdr>
    </w:div>
    <w:div w:id="986054974">
      <w:bodyDiv w:val="1"/>
      <w:marLeft w:val="0"/>
      <w:marRight w:val="0"/>
      <w:marTop w:val="0"/>
      <w:marBottom w:val="0"/>
      <w:divBdr>
        <w:top w:val="none" w:sz="0" w:space="0" w:color="auto"/>
        <w:left w:val="none" w:sz="0" w:space="0" w:color="auto"/>
        <w:bottom w:val="none" w:sz="0" w:space="0" w:color="auto"/>
        <w:right w:val="none" w:sz="0" w:space="0" w:color="auto"/>
      </w:divBdr>
    </w:div>
    <w:div w:id="1094516905">
      <w:bodyDiv w:val="1"/>
      <w:marLeft w:val="0"/>
      <w:marRight w:val="0"/>
      <w:marTop w:val="0"/>
      <w:marBottom w:val="0"/>
      <w:divBdr>
        <w:top w:val="none" w:sz="0" w:space="0" w:color="auto"/>
        <w:left w:val="none" w:sz="0" w:space="0" w:color="auto"/>
        <w:bottom w:val="none" w:sz="0" w:space="0" w:color="auto"/>
        <w:right w:val="none" w:sz="0" w:space="0" w:color="auto"/>
      </w:divBdr>
    </w:div>
    <w:div w:id="1095785991">
      <w:bodyDiv w:val="1"/>
      <w:marLeft w:val="0"/>
      <w:marRight w:val="0"/>
      <w:marTop w:val="0"/>
      <w:marBottom w:val="0"/>
      <w:divBdr>
        <w:top w:val="none" w:sz="0" w:space="0" w:color="auto"/>
        <w:left w:val="none" w:sz="0" w:space="0" w:color="auto"/>
        <w:bottom w:val="none" w:sz="0" w:space="0" w:color="auto"/>
        <w:right w:val="none" w:sz="0" w:space="0" w:color="auto"/>
      </w:divBdr>
    </w:div>
    <w:div w:id="1106852952">
      <w:bodyDiv w:val="1"/>
      <w:marLeft w:val="0"/>
      <w:marRight w:val="0"/>
      <w:marTop w:val="0"/>
      <w:marBottom w:val="0"/>
      <w:divBdr>
        <w:top w:val="none" w:sz="0" w:space="0" w:color="auto"/>
        <w:left w:val="none" w:sz="0" w:space="0" w:color="auto"/>
        <w:bottom w:val="none" w:sz="0" w:space="0" w:color="auto"/>
        <w:right w:val="none" w:sz="0" w:space="0" w:color="auto"/>
      </w:divBdr>
    </w:div>
    <w:div w:id="1218858720">
      <w:bodyDiv w:val="1"/>
      <w:marLeft w:val="0"/>
      <w:marRight w:val="0"/>
      <w:marTop w:val="0"/>
      <w:marBottom w:val="0"/>
      <w:divBdr>
        <w:top w:val="none" w:sz="0" w:space="0" w:color="auto"/>
        <w:left w:val="none" w:sz="0" w:space="0" w:color="auto"/>
        <w:bottom w:val="none" w:sz="0" w:space="0" w:color="auto"/>
        <w:right w:val="none" w:sz="0" w:space="0" w:color="auto"/>
      </w:divBdr>
    </w:div>
    <w:div w:id="1430539117">
      <w:bodyDiv w:val="1"/>
      <w:marLeft w:val="0"/>
      <w:marRight w:val="0"/>
      <w:marTop w:val="0"/>
      <w:marBottom w:val="0"/>
      <w:divBdr>
        <w:top w:val="none" w:sz="0" w:space="0" w:color="auto"/>
        <w:left w:val="none" w:sz="0" w:space="0" w:color="auto"/>
        <w:bottom w:val="none" w:sz="0" w:space="0" w:color="auto"/>
        <w:right w:val="none" w:sz="0" w:space="0" w:color="auto"/>
      </w:divBdr>
    </w:div>
    <w:div w:id="1465464641">
      <w:bodyDiv w:val="1"/>
      <w:marLeft w:val="0"/>
      <w:marRight w:val="0"/>
      <w:marTop w:val="0"/>
      <w:marBottom w:val="0"/>
      <w:divBdr>
        <w:top w:val="none" w:sz="0" w:space="0" w:color="auto"/>
        <w:left w:val="none" w:sz="0" w:space="0" w:color="auto"/>
        <w:bottom w:val="none" w:sz="0" w:space="0" w:color="auto"/>
        <w:right w:val="none" w:sz="0" w:space="0" w:color="auto"/>
      </w:divBdr>
    </w:div>
    <w:div w:id="1477797215">
      <w:bodyDiv w:val="1"/>
      <w:marLeft w:val="0"/>
      <w:marRight w:val="0"/>
      <w:marTop w:val="0"/>
      <w:marBottom w:val="0"/>
      <w:divBdr>
        <w:top w:val="none" w:sz="0" w:space="0" w:color="auto"/>
        <w:left w:val="none" w:sz="0" w:space="0" w:color="auto"/>
        <w:bottom w:val="none" w:sz="0" w:space="0" w:color="auto"/>
        <w:right w:val="none" w:sz="0" w:space="0" w:color="auto"/>
      </w:divBdr>
    </w:div>
    <w:div w:id="1571035252">
      <w:bodyDiv w:val="1"/>
      <w:marLeft w:val="0"/>
      <w:marRight w:val="0"/>
      <w:marTop w:val="0"/>
      <w:marBottom w:val="0"/>
      <w:divBdr>
        <w:top w:val="none" w:sz="0" w:space="0" w:color="auto"/>
        <w:left w:val="none" w:sz="0" w:space="0" w:color="auto"/>
        <w:bottom w:val="none" w:sz="0" w:space="0" w:color="auto"/>
        <w:right w:val="none" w:sz="0" w:space="0" w:color="auto"/>
      </w:divBdr>
    </w:div>
    <w:div w:id="1650281531">
      <w:bodyDiv w:val="1"/>
      <w:marLeft w:val="0"/>
      <w:marRight w:val="0"/>
      <w:marTop w:val="0"/>
      <w:marBottom w:val="0"/>
      <w:divBdr>
        <w:top w:val="none" w:sz="0" w:space="0" w:color="auto"/>
        <w:left w:val="none" w:sz="0" w:space="0" w:color="auto"/>
        <w:bottom w:val="none" w:sz="0" w:space="0" w:color="auto"/>
        <w:right w:val="none" w:sz="0" w:space="0" w:color="auto"/>
      </w:divBdr>
    </w:div>
    <w:div w:id="1651861903">
      <w:bodyDiv w:val="1"/>
      <w:marLeft w:val="0"/>
      <w:marRight w:val="0"/>
      <w:marTop w:val="0"/>
      <w:marBottom w:val="0"/>
      <w:divBdr>
        <w:top w:val="none" w:sz="0" w:space="0" w:color="auto"/>
        <w:left w:val="none" w:sz="0" w:space="0" w:color="auto"/>
        <w:bottom w:val="none" w:sz="0" w:space="0" w:color="auto"/>
        <w:right w:val="none" w:sz="0" w:space="0" w:color="auto"/>
      </w:divBdr>
    </w:div>
    <w:div w:id="1893153031">
      <w:bodyDiv w:val="1"/>
      <w:marLeft w:val="0"/>
      <w:marRight w:val="0"/>
      <w:marTop w:val="0"/>
      <w:marBottom w:val="0"/>
      <w:divBdr>
        <w:top w:val="none" w:sz="0" w:space="0" w:color="auto"/>
        <w:left w:val="none" w:sz="0" w:space="0" w:color="auto"/>
        <w:bottom w:val="none" w:sz="0" w:space="0" w:color="auto"/>
        <w:right w:val="none" w:sz="0" w:space="0" w:color="auto"/>
      </w:divBdr>
    </w:div>
    <w:div w:id="210719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2201</TotalTime>
  <Pages>37</Pages>
  <Words>5946</Words>
  <Characters>33898</Characters>
  <Application>Microsoft Office Word</Application>
  <DocSecurity>0</DocSecurity>
  <Lines>282</Lines>
  <Paragraphs>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احمد محضار العيدروس</dc:creator>
  <cp:keywords/>
  <dc:description/>
  <cp:lastModifiedBy>gabedabdelkareem</cp:lastModifiedBy>
  <cp:revision>115</cp:revision>
  <dcterms:created xsi:type="dcterms:W3CDTF">2023-05-26T10:19:00Z</dcterms:created>
  <dcterms:modified xsi:type="dcterms:W3CDTF">2024-08-07T14:53:00Z</dcterms:modified>
</cp:coreProperties>
</file>