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8250F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934F9">
        <w:rPr>
          <w:rFonts w:hint="cs"/>
          <w:b/>
          <w:bCs/>
          <w:sz w:val="24"/>
          <w:szCs w:val="24"/>
          <w:rtl/>
          <w:lang w:bidi="ar-SY"/>
        </w:rPr>
        <w:t>محمد بن مبارك السهو</w:t>
      </w:r>
      <w:r w:rsidR="00A61F57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BA1EB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264C70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C25235" w14:textId="3117994A" w:rsidR="00D035F9" w:rsidRPr="00D035F9" w:rsidRDefault="00D035F9" w:rsidP="00D035F9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</w:t>
            </w:r>
            <w:r w:rsidRPr="00D035F9">
              <w:rPr>
                <w:rtl/>
              </w:rPr>
              <w:t>طويل ويحوي تفاصيل غير ضرورية في العنوان مثل "دراسة ميدانية للتحديات التشغيلية، اللوجستية، والسالمة المرورية</w:t>
            </w:r>
            <w:r w:rsidRPr="00D035F9">
              <w:t>".</w:t>
            </w:r>
          </w:p>
          <w:p w14:paraId="50D872DA" w14:textId="7E1DFE4B" w:rsidR="00D035F9" w:rsidRDefault="00D035F9" w:rsidP="00D035F9">
            <w:pPr>
              <w:bidi/>
              <w:spacing w:after="100" w:afterAutospacing="1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اختصار العوان:</w:t>
            </w:r>
          </w:p>
          <w:p w14:paraId="1F70FCD2" w14:textId="31AE3ECF" w:rsidR="003B07EB" w:rsidRPr="00D035F9" w:rsidRDefault="00D035F9" w:rsidP="00D035F9">
            <w:pPr>
              <w:bidi/>
              <w:spacing w:after="100" w:afterAutospacing="1"/>
              <w:jc w:val="center"/>
            </w:pPr>
            <w:r w:rsidRPr="00D035F9">
              <w:rPr>
                <w:rtl/>
              </w:rPr>
              <w:t>تقييم كفاءة قطار مدينة الرياض وأثرها على جودة الحياة: دراسة ميدانية لتحديات الميل الأخير والتكامل اللوجستي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CA46BAB" w14:textId="77777777" w:rsidR="00D035F9" w:rsidRPr="008D74D3" w:rsidRDefault="00D035F9" w:rsidP="00D035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D035F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AC32EDA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8D16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1821AE" w14:textId="77777777" w:rsidR="008D16AA" w:rsidRPr="008D74D3" w:rsidRDefault="008D16AA" w:rsidP="008D16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7851FE" w14:textId="684F9690" w:rsidR="008D16AA" w:rsidRPr="008D16AA" w:rsidRDefault="00D035F9" w:rsidP="008D16AA">
            <w:pPr>
              <w:bidi/>
              <w:jc w:val="center"/>
            </w:pPr>
            <w:r w:rsidRPr="00D035F9">
              <w:t> </w:t>
            </w:r>
            <w:r w:rsidR="008D16AA" w:rsidRPr="008D16AA">
              <w:rPr>
                <w:rtl/>
              </w:rPr>
              <w:t>الخلط بين مشكلة البحث وأسبابها ومؤشراتها؛ إذ تذكر فجوة التوقعات (81%)، وخلل التكامل (40 مليون راكب لم يستخدموا الحافلات)، وضعف الاستجابة المؤسسية (65 جهة فقط)، وتحديات الس</w:t>
            </w:r>
            <w:r w:rsidR="008D16AA">
              <w:rPr>
                <w:rFonts w:hint="cs"/>
                <w:rtl/>
              </w:rPr>
              <w:t>لا</w:t>
            </w:r>
            <w:r w:rsidR="008D16AA" w:rsidRPr="008D16AA">
              <w:rPr>
                <w:rtl/>
              </w:rPr>
              <w:t>مة. هذه مؤشرات جيدة لكنها ليست مشكلة واحدة مركزية</w:t>
            </w:r>
            <w:r w:rsidR="008D16AA" w:rsidRPr="008D16AA">
              <w:t>.</w:t>
            </w:r>
          </w:p>
          <w:p w14:paraId="708368AB" w14:textId="4CE92FB8" w:rsidR="003B07EB" w:rsidRDefault="00D035F9" w:rsidP="008D16AA">
            <w:pPr>
              <w:bidi/>
              <w:jc w:val="center"/>
            </w:pPr>
            <w:r w:rsidRPr="00D035F9">
              <w:rPr>
                <w:rtl/>
              </w:rPr>
              <w:t>الإشكاليات المسلسلة (6 إشكاليات) في صفحة 6 هي في الحقيقة أسئلة فرعية، وقد تكررت لاحقاً في قسم التساؤلات. هذا تكرار هيكلي</w:t>
            </w:r>
            <w:r w:rsidRPr="00D035F9">
              <w:t>.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E9AD8C" w:rsidR="003B07EB" w:rsidRDefault="008D16AA" w:rsidP="003B07EB">
            <w:pPr>
              <w:jc w:val="center"/>
            </w:pPr>
            <w:r>
              <w:rPr>
                <w:rFonts w:hint="cs"/>
                <w:rtl/>
              </w:rPr>
              <w:t>إعادة صياغة الأهداف واختصارها لتتوافق مع التساؤلات بحيث يكون إجابة كل تساؤل هو هدف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8D16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740E15" w14:textId="77777777" w:rsidR="008D16AA" w:rsidRPr="008D74D3" w:rsidRDefault="008D16AA" w:rsidP="008D16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B2A323" w:rsidR="003B07EB" w:rsidRDefault="008D16AA" w:rsidP="003B07EB">
            <w:pPr>
              <w:jc w:val="center"/>
            </w:pPr>
            <w:r>
              <w:rPr>
                <w:rFonts w:hint="cs"/>
                <w:rtl/>
              </w:rPr>
              <w:t>شرح أساليب التحليل الاحصائي التي ستستخدم في البحث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6846410" w14:textId="77777777" w:rsidR="008D16AA" w:rsidRPr="008D74D3" w:rsidRDefault="008D16AA" w:rsidP="008D16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8D16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FFF92E8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D16A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634354B" w14:textId="77777777" w:rsidR="008D16AA" w:rsidRPr="008D74D3" w:rsidRDefault="008D16AA" w:rsidP="008D16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454BD0" w14:textId="48F6AD28" w:rsidR="003B07EB" w:rsidRDefault="008D16A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</w:t>
            </w:r>
            <w:r w:rsidR="00792287">
              <w:rPr>
                <w:rFonts w:hint="cs"/>
                <w:rtl/>
              </w:rPr>
              <w:t>المراجع العربية</w:t>
            </w:r>
            <w:r>
              <w:rPr>
                <w:rFonts w:hint="cs"/>
                <w:rtl/>
              </w:rPr>
              <w:t xml:space="preserve"> والأجنبية</w:t>
            </w:r>
          </w:p>
          <w:p w14:paraId="5B081A20" w14:textId="66747244" w:rsidR="008D16AA" w:rsidRDefault="008D16A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كتابة المراجع بطريقة علمية صحيحة كما ورد </w:t>
            </w:r>
            <w:r w:rsidR="00792287">
              <w:rPr>
                <w:rFonts w:hint="cs"/>
                <w:rtl/>
              </w:rPr>
              <w:t>في نموذج</w:t>
            </w:r>
            <w:r>
              <w:rPr>
                <w:rFonts w:hint="cs"/>
                <w:rtl/>
              </w:rPr>
              <w:t xml:space="preserve"> العرض على الموديل</w:t>
            </w:r>
          </w:p>
          <w:p w14:paraId="4805EF37" w14:textId="7B3530EF" w:rsidR="008D16AA" w:rsidRDefault="008D16AA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C5076A5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03DF6"/>
    <w:multiLevelType w:val="multilevel"/>
    <w:tmpl w:val="90F4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F52D7F"/>
    <w:multiLevelType w:val="multilevel"/>
    <w:tmpl w:val="540E3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B91A44"/>
    <w:multiLevelType w:val="multilevel"/>
    <w:tmpl w:val="8ECE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64C70"/>
    <w:rsid w:val="002D1225"/>
    <w:rsid w:val="002D1EA5"/>
    <w:rsid w:val="002F6C30"/>
    <w:rsid w:val="0031225A"/>
    <w:rsid w:val="0039091F"/>
    <w:rsid w:val="003B07EB"/>
    <w:rsid w:val="00437413"/>
    <w:rsid w:val="00443C0E"/>
    <w:rsid w:val="004E21BE"/>
    <w:rsid w:val="005436E0"/>
    <w:rsid w:val="00566F1E"/>
    <w:rsid w:val="005828A6"/>
    <w:rsid w:val="005934F9"/>
    <w:rsid w:val="005E78FF"/>
    <w:rsid w:val="007062E8"/>
    <w:rsid w:val="00775BDE"/>
    <w:rsid w:val="00792287"/>
    <w:rsid w:val="007E4B35"/>
    <w:rsid w:val="007E4DCA"/>
    <w:rsid w:val="008239B5"/>
    <w:rsid w:val="008415DF"/>
    <w:rsid w:val="008D16AA"/>
    <w:rsid w:val="008D74D3"/>
    <w:rsid w:val="008D7A2A"/>
    <w:rsid w:val="00940CFF"/>
    <w:rsid w:val="0097253F"/>
    <w:rsid w:val="009B1DDC"/>
    <w:rsid w:val="00A61F57"/>
    <w:rsid w:val="00A629D4"/>
    <w:rsid w:val="00B707C2"/>
    <w:rsid w:val="00BA1EB9"/>
    <w:rsid w:val="00BA654E"/>
    <w:rsid w:val="00C60C27"/>
    <w:rsid w:val="00D035F9"/>
    <w:rsid w:val="00D34A3E"/>
    <w:rsid w:val="00DA1900"/>
    <w:rsid w:val="00E17504"/>
    <w:rsid w:val="00EB387B"/>
    <w:rsid w:val="00EB5FEB"/>
    <w:rsid w:val="00EC67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03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035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2026-04-06T09:03:00Z</dcterms:created>
  <dcterms:modified xsi:type="dcterms:W3CDTF">2026-04-07T01:55:00Z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