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jc w:val="center"/>
        <w:tblBorders>
          <w:top w:val="nil"/>
          <w:left w:val="nil"/>
          <w:bottom w:val="nil"/>
          <w:right w:val="nil"/>
          <w:insideH w:val="nil"/>
          <w:insideV w:val="nil"/>
        </w:tblBorders>
        <w:tblLook w:val="04A0" w:firstRow="1" w:lastRow="0" w:firstColumn="1" w:lastColumn="0" w:noHBand="0" w:noVBand="1"/>
      </w:tblPr>
      <w:tblGrid>
        <w:gridCol w:w="4649"/>
        <w:gridCol w:w="4649"/>
      </w:tblGrid>
      <w:tr w:rsidR="0079164E">
        <w:trPr>
          <w:cantSplit/>
          <w:tblHeader/>
          <w:jc w:val="center"/>
        </w:trPr>
        <w:tc>
          <w:tcPr>
            <w:tcW w:w="4649" w:type="dxa"/>
            <w:shd w:val="clear" w:color="auto" w:fill="FFFFFF"/>
            <w:tcMar>
              <w:top w:w="55" w:type="dxa"/>
              <w:left w:w="50" w:type="dxa"/>
              <w:bottom w:w="55" w:type="dxa"/>
              <w:right w:w="50" w:type="dxa"/>
            </w:tcMar>
            <w:vAlign w:val="center"/>
          </w:tcPr>
          <w:p w:rsidR="0079164E" w:rsidRDefault="00BB36F0">
            <w:pPr>
              <w:spacing w:after="0" w:line="240" w:lineRule="auto"/>
              <w:jc w:val="left"/>
            </w:pPr>
            <w:r>
              <w:rPr>
                <w:rFonts w:eastAsia="Amiri" w:cs="Amiri"/>
                <w:b/>
                <w:noProof/>
                <w:sz w:val="22"/>
                <w:rtl/>
              </w:rPr>
              <w:drawing>
                <wp:inline distT="0" distB="0" distL="0" distR="0">
                  <wp:extent cx="1655999" cy="1535507"/>
                  <wp:effectExtent l="0" t="0" r="0" b="0"/>
                  <wp:docPr id="1" name="Picture 1" descr="شعار جامعة ميدأوشن" title="شعار جامعة ميدأوش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7"/>
                          <a:stretch>
                            <a:fillRect/>
                          </a:stretch>
                        </pic:blipFill>
                        <pic:spPr>
                          <a:xfrm>
                            <a:off x="0" y="0"/>
                            <a:ext cx="1655999" cy="1535507"/>
                          </a:xfrm>
                          <a:prstGeom prst="rect">
                            <a:avLst/>
                          </a:prstGeom>
                        </pic:spPr>
                      </pic:pic>
                    </a:graphicData>
                  </a:graphic>
                </wp:inline>
              </w:drawing>
            </w:r>
          </w:p>
        </w:tc>
        <w:tc>
          <w:tcPr>
            <w:tcW w:w="4649" w:type="dxa"/>
            <w:shd w:val="clear" w:color="auto" w:fill="FFFFFF"/>
            <w:tcMar>
              <w:top w:w="55" w:type="dxa"/>
              <w:left w:w="50" w:type="dxa"/>
              <w:bottom w:w="55" w:type="dxa"/>
              <w:right w:w="50" w:type="dxa"/>
            </w:tcMar>
            <w:vAlign w:val="center"/>
          </w:tcPr>
          <w:p w:rsidR="0079164E" w:rsidRDefault="00BB36F0" w:rsidP="0002475E">
            <w:pPr>
              <w:bidi/>
              <w:spacing w:after="0" w:line="240" w:lineRule="auto"/>
              <w:jc w:val="left"/>
            </w:pPr>
            <w:r>
              <w:rPr>
                <w:rFonts w:eastAsia="Amiri" w:cs="Times New Roman"/>
                <w:b/>
                <w:color w:val="000000"/>
                <w:sz w:val="36"/>
                <w:rtl/>
                <w:lang w:val="ar-SA"/>
              </w:rPr>
              <w:t>جامعة ميدأوشن</w:t>
            </w:r>
            <w:r>
              <w:rPr>
                <w:rFonts w:eastAsia="Amiri" w:cs="Amiri"/>
                <w:b/>
                <w:color w:val="000000"/>
                <w:sz w:val="36"/>
                <w:rtl/>
                <w:lang w:val="ar-SA"/>
              </w:rPr>
              <w:br/>
            </w:r>
            <w:r>
              <w:rPr>
                <w:rFonts w:eastAsia="Amiri" w:cs="Times New Roman"/>
                <w:b/>
                <w:color w:val="000000"/>
                <w:sz w:val="36"/>
                <w:rtl/>
                <w:lang w:val="ar-SA"/>
              </w:rPr>
              <w:t>كلية الإدارة</w:t>
            </w:r>
            <w:r>
              <w:rPr>
                <w:rFonts w:eastAsia="Amiri" w:cs="Amiri"/>
                <w:b/>
                <w:color w:val="000000"/>
                <w:sz w:val="36"/>
                <w:rtl/>
                <w:lang w:val="ar-SA"/>
              </w:rPr>
              <w:br/>
            </w:r>
            <w:r>
              <w:rPr>
                <w:rFonts w:eastAsia="Amiri" w:cs="Times New Roman"/>
                <w:b/>
                <w:color w:val="000000"/>
                <w:sz w:val="36"/>
                <w:rtl/>
                <w:lang w:val="ar-SA"/>
              </w:rPr>
              <w:t xml:space="preserve">قسم </w:t>
            </w:r>
            <w:r>
              <w:rPr>
                <w:rFonts w:eastAsia="Amiri" w:cs="Amiri"/>
                <w:b/>
                <w:color w:val="000000"/>
                <w:sz w:val="36"/>
                <w:rtl/>
                <w:lang w:val="ar-SA"/>
              </w:rPr>
              <w:t xml:space="preserve">/ </w:t>
            </w:r>
            <w:r>
              <w:rPr>
                <w:rFonts w:eastAsia="Amiri" w:cs="Times New Roman"/>
                <w:b/>
                <w:color w:val="000000"/>
                <w:sz w:val="36"/>
                <w:rtl/>
                <w:lang w:val="ar-SA"/>
              </w:rPr>
              <w:t>تخصص إدارة الأعمال</w:t>
            </w:r>
          </w:p>
        </w:tc>
      </w:tr>
    </w:tbl>
    <w:p w:rsidR="0079164E" w:rsidRDefault="00BB36F0">
      <w:pPr>
        <w:pStyle w:val="a3"/>
        <w:bidi/>
        <w:spacing w:before="840" w:after="80" w:line="300" w:lineRule="auto"/>
        <w:rPr>
          <w:bCs/>
        </w:rPr>
      </w:pPr>
      <w:r>
        <w:rPr>
          <w:rFonts w:ascii="Amiri" w:eastAsia="Amiri" w:hAnsi="Amiri" w:cs="Times New Roman"/>
          <w:bCs/>
          <w:sz w:val="40"/>
          <w:rtl/>
          <w:lang w:val="ar-SA"/>
        </w:rPr>
        <w:t>أثر إدارة الأداء في تحسين الأداء الوظيفي لدى العاملين في الجمعيات غير الربحية في المملكة العربية السعودية</w:t>
      </w:r>
    </w:p>
    <w:p w:rsidR="0079164E" w:rsidRDefault="00BB36F0">
      <w:pPr>
        <w:pStyle w:val="a4"/>
        <w:bidi/>
        <w:spacing w:after="80"/>
      </w:pPr>
      <w:r>
        <w:rPr>
          <w:rFonts w:eastAsia="Amiri" w:cs="Times New Roman"/>
          <w:b w:val="0"/>
          <w:sz w:val="28"/>
          <w:rtl/>
          <w:lang w:val="ar-SA"/>
        </w:rPr>
        <w:t>رسالة مقدمة لاستكمال متطلبات الحصول على درجة الماجستير في إدارة الأعمال</w:t>
      </w:r>
    </w:p>
    <w:p w:rsidR="0079164E" w:rsidRDefault="00BB36F0">
      <w:pPr>
        <w:pStyle w:val="CoverInfo"/>
        <w:bidi/>
        <w:spacing w:before="360" w:after="80" w:line="240" w:lineRule="auto"/>
      </w:pPr>
      <w:r>
        <w:rPr>
          <w:rFonts w:eastAsia="Amiri" w:cs="Times New Roman"/>
          <w:sz w:val="30"/>
          <w:rtl/>
          <w:lang w:val="ar-SA"/>
        </w:rPr>
        <w:t>إعداد الطالب</w:t>
      </w:r>
      <w:r>
        <w:rPr>
          <w:rFonts w:eastAsia="Amiri" w:cs="Amiri"/>
          <w:sz w:val="30"/>
          <w:rtl/>
          <w:lang w:val="ar-SA"/>
        </w:rPr>
        <w:t>:</w:t>
      </w:r>
      <w:r>
        <w:rPr>
          <w:rFonts w:eastAsia="Amiri" w:cs="Amiri"/>
          <w:sz w:val="30"/>
          <w:rtl/>
          <w:lang w:val="ar-SA"/>
        </w:rPr>
        <w:br/>
      </w:r>
      <w:r>
        <w:rPr>
          <w:rFonts w:eastAsia="Amiri" w:cs="Times New Roman"/>
          <w:sz w:val="30"/>
          <w:rtl/>
          <w:lang w:val="ar-SA"/>
        </w:rPr>
        <w:t>محمد إبراهيم كشك</w:t>
      </w:r>
    </w:p>
    <w:p w:rsidR="0079164E" w:rsidRDefault="00BB36F0">
      <w:pPr>
        <w:pStyle w:val="CoverInfo"/>
        <w:bidi/>
        <w:spacing w:after="80" w:line="240" w:lineRule="auto"/>
      </w:pPr>
      <w:r>
        <w:rPr>
          <w:rFonts w:eastAsia="Amiri" w:cs="Times New Roman"/>
          <w:sz w:val="30"/>
          <w:rtl/>
          <w:lang w:val="ar-SA"/>
        </w:rPr>
        <w:t>الرقم الجامعي</w:t>
      </w:r>
      <w:r>
        <w:rPr>
          <w:rFonts w:eastAsia="Amiri" w:cs="Amiri"/>
          <w:sz w:val="30"/>
          <w:rtl/>
          <w:lang w:val="ar-SA"/>
        </w:rPr>
        <w:t>:</w:t>
      </w:r>
      <w:r>
        <w:rPr>
          <w:rFonts w:eastAsia="Amiri" w:cs="Amiri"/>
          <w:sz w:val="30"/>
          <w:rtl/>
          <w:lang w:val="ar-SA"/>
        </w:rPr>
        <w:br/>
      </w:r>
      <w:r>
        <w:rPr>
          <w:rFonts w:eastAsia="Amiri" w:cs="Times New Roman"/>
          <w:sz w:val="30"/>
          <w:rtl/>
          <w:lang w:val="ar-SA"/>
        </w:rPr>
        <w:t>٢٥٣٠٠١٢٦٢</w:t>
      </w:r>
    </w:p>
    <w:p w:rsidR="0079164E" w:rsidRDefault="00BB36F0">
      <w:pPr>
        <w:pStyle w:val="CoverInfo"/>
        <w:bidi/>
        <w:spacing w:before="200" w:after="80" w:line="240" w:lineRule="auto"/>
      </w:pPr>
      <w:r>
        <w:rPr>
          <w:rFonts w:eastAsia="Amiri" w:cs="Times New Roman"/>
          <w:sz w:val="30"/>
          <w:rtl/>
          <w:lang w:val="ar-SA"/>
        </w:rPr>
        <w:t>إشراف</w:t>
      </w:r>
      <w:r>
        <w:rPr>
          <w:rFonts w:eastAsia="Amiri" w:cs="Amiri"/>
          <w:sz w:val="30"/>
          <w:rtl/>
          <w:lang w:val="ar-SA"/>
        </w:rPr>
        <w:t>:</w:t>
      </w:r>
      <w:r>
        <w:rPr>
          <w:rFonts w:eastAsia="Amiri" w:cs="Amiri"/>
          <w:sz w:val="30"/>
          <w:rtl/>
          <w:lang w:val="ar-SA"/>
        </w:rPr>
        <w:br/>
      </w:r>
      <w:r>
        <w:rPr>
          <w:rFonts w:eastAsia="Amiri" w:cs="Times New Roman"/>
          <w:sz w:val="30"/>
          <w:rtl/>
          <w:lang w:val="ar-SA"/>
        </w:rPr>
        <w:t>د</w:t>
      </w:r>
      <w:r>
        <w:rPr>
          <w:rFonts w:eastAsia="Amiri" w:cs="Amiri"/>
          <w:sz w:val="30"/>
          <w:rtl/>
          <w:lang w:val="ar-SA"/>
        </w:rPr>
        <w:t xml:space="preserve">. </w:t>
      </w:r>
      <w:r>
        <w:rPr>
          <w:rFonts w:eastAsia="Amiri" w:cs="Times New Roman"/>
          <w:sz w:val="30"/>
          <w:rtl/>
          <w:lang w:val="ar-SA"/>
        </w:rPr>
        <w:t>الفيصل عبد الحميد محمد حسن</w:t>
      </w:r>
      <w:r>
        <w:rPr>
          <w:rFonts w:eastAsia="Amiri" w:cs="Amiri"/>
          <w:sz w:val="30"/>
          <w:rtl/>
          <w:lang w:val="ar-SA"/>
        </w:rPr>
        <w:br/>
      </w:r>
      <w:r>
        <w:rPr>
          <w:rFonts w:eastAsia="Amiri" w:cs="Times New Roman"/>
          <w:sz w:val="30"/>
          <w:rtl/>
          <w:lang w:val="ar-SA"/>
        </w:rPr>
        <w:t>د</w:t>
      </w:r>
      <w:r>
        <w:rPr>
          <w:rFonts w:eastAsia="Amiri" w:cs="Amiri"/>
          <w:sz w:val="30"/>
          <w:rtl/>
          <w:lang w:val="ar-SA"/>
        </w:rPr>
        <w:t xml:space="preserve">. </w:t>
      </w:r>
      <w:r>
        <w:rPr>
          <w:rFonts w:eastAsia="Amiri" w:cs="Times New Roman"/>
          <w:sz w:val="30"/>
          <w:rtl/>
          <w:lang w:val="ar-SA"/>
        </w:rPr>
        <w:t>فايز جراد</w:t>
      </w:r>
    </w:p>
    <w:p w:rsidR="0079164E" w:rsidRDefault="00BB36F0">
      <w:pPr>
        <w:pStyle w:val="CoverInfo"/>
        <w:bidi/>
        <w:spacing w:before="240" w:after="80" w:line="240" w:lineRule="auto"/>
      </w:pPr>
      <w:r>
        <w:rPr>
          <w:rFonts w:eastAsia="Amiri" w:cs="Times New Roman"/>
          <w:sz w:val="30"/>
          <w:rtl/>
          <w:lang w:val="ar-SA"/>
        </w:rPr>
        <w:t>العام الدراسي</w:t>
      </w:r>
      <w:r>
        <w:rPr>
          <w:rFonts w:eastAsia="Amiri" w:cs="Amiri"/>
          <w:sz w:val="30"/>
          <w:rtl/>
          <w:lang w:val="ar-SA"/>
        </w:rPr>
        <w:t>:</w:t>
      </w:r>
      <w:r>
        <w:rPr>
          <w:rFonts w:eastAsia="Amiri" w:cs="Amiri"/>
          <w:sz w:val="30"/>
          <w:rtl/>
          <w:lang w:val="ar-SA"/>
        </w:rPr>
        <w:br/>
        <w:t>2026</w:t>
      </w:r>
      <w:r>
        <w:rPr>
          <w:rFonts w:eastAsia="Amiri" w:cs="Times New Roman"/>
          <w:sz w:val="30"/>
          <w:rtl/>
          <w:lang w:val="ar-SA"/>
        </w:rPr>
        <w:t>م</w:t>
      </w:r>
    </w:p>
    <w:p w:rsidR="0079164E" w:rsidRDefault="0079164E">
      <w:pPr>
        <w:bidi/>
        <w:spacing w:after="0" w:line="240" w:lineRule="auto"/>
      </w:pPr>
    </w:p>
    <w:p w:rsidR="0079164E" w:rsidRDefault="0079164E">
      <w:pPr>
        <w:sectPr w:rsidR="0079164E">
          <w:pgSz w:w="11906" w:h="16838"/>
          <w:pgMar w:top="1304" w:right="1304" w:bottom="1247" w:left="1304" w:header="567" w:footer="624" w:gutter="0"/>
          <w:cols w:space="720"/>
          <w:docGrid w:linePitch="360"/>
        </w:sectPr>
      </w:pPr>
    </w:p>
    <w:p w:rsidR="0079164E" w:rsidRDefault="00BB36F0">
      <w:pPr>
        <w:pStyle w:val="FrontHeading"/>
        <w:bidi/>
        <w:spacing w:before="1800" w:after="640" w:line="276" w:lineRule="auto"/>
        <w:rPr>
          <w:bCs/>
        </w:rPr>
      </w:pPr>
      <w:r>
        <w:rPr>
          <w:rFonts w:ascii="Amiri Quran" w:eastAsia="Amiri Quran" w:hAnsi="Amiri Quran" w:cs="Times New Roman"/>
          <w:bCs/>
          <w:sz w:val="56"/>
          <w:rtl/>
          <w:lang w:val="ar-SA"/>
        </w:rPr>
        <w:lastRenderedPageBreak/>
        <w:t>بسم الله الرحمن الرحيم</w:t>
      </w:r>
    </w:p>
    <w:p w:rsidR="0079164E" w:rsidRDefault="00BB36F0">
      <w:pPr>
        <w:bidi/>
        <w:spacing w:before="360"/>
        <w:jc w:val="center"/>
      </w:pPr>
      <w:r>
        <w:rPr>
          <w:rFonts w:ascii="Amiri Quran" w:eastAsia="Amiri Quran" w:hAnsi="Amiri Quran" w:cs="Times New Roman"/>
          <w:sz w:val="36"/>
          <w:rtl/>
          <w:lang w:val="ar-SA"/>
        </w:rPr>
        <w:t>﴿وَقُلِ اعْمَلُوا فَسَيَرَى اللَّهُ عَمَلَكُمْ وَرَسُولُهُ وَالْمُؤْمِنُونَ﴾</w:t>
      </w:r>
    </w:p>
    <w:p w:rsidR="0079164E" w:rsidRDefault="0079164E">
      <w:pPr>
        <w:bidi/>
        <w:spacing w:after="0" w:line="240" w:lineRule="auto"/>
        <w:rPr>
          <w:rtl/>
        </w:rPr>
      </w:pPr>
    </w:p>
    <w:p w:rsidR="0079164E" w:rsidRDefault="00BB36F0">
      <w:pPr>
        <w:pStyle w:val="FrontHeading"/>
        <w:pageBreakBefore/>
        <w:bidi/>
        <w:spacing w:after="80" w:line="276" w:lineRule="auto"/>
        <w:rPr>
          <w:bCs/>
        </w:rPr>
      </w:pPr>
      <w:r>
        <w:rPr>
          <w:rFonts w:eastAsia="Amiri" w:cs="Times New Roman"/>
          <w:bCs/>
          <w:rtl/>
          <w:lang w:val="ar-SA"/>
        </w:rPr>
        <w:lastRenderedPageBreak/>
        <w:t>الإهداء</w:t>
      </w:r>
    </w:p>
    <w:p w:rsidR="0079164E" w:rsidRDefault="00BB36F0">
      <w:pPr>
        <w:bidi/>
      </w:pPr>
      <w:r>
        <w:rPr>
          <w:rFonts w:eastAsia="Amiri" w:cs="Times New Roman"/>
          <w:rtl/>
          <w:lang w:val="ar-SA"/>
        </w:rPr>
        <w:t>إلى والديّ الكريمين، تقديرًا لما قدماه لي من دعم وتشجيع، وما غرَساه في نفسي من محبة العلم والاجتهاد والمثابرة</w:t>
      </w:r>
      <w:r>
        <w:rPr>
          <w:rFonts w:eastAsia="Amiri" w:cs="Amiri"/>
          <w:rtl/>
          <w:lang w:val="ar-SA"/>
        </w:rPr>
        <w:t>.</w:t>
      </w:r>
    </w:p>
    <w:p w:rsidR="0079164E" w:rsidRDefault="00BB36F0">
      <w:pPr>
        <w:bidi/>
      </w:pPr>
      <w:r>
        <w:rPr>
          <w:rFonts w:eastAsia="Amiri" w:cs="Times New Roman"/>
          <w:rtl/>
          <w:lang w:val="ar-SA"/>
        </w:rPr>
        <w:t>إلى أسرتي، التي أحاطتني بالصبر والدعم طوال مسيرتي العلمية</w:t>
      </w:r>
      <w:r>
        <w:rPr>
          <w:rFonts w:eastAsia="Amiri" w:cs="Amiri"/>
          <w:rtl/>
          <w:lang w:val="ar-SA"/>
        </w:rPr>
        <w:t>.</w:t>
      </w:r>
    </w:p>
    <w:p w:rsidR="0079164E" w:rsidRDefault="00BB36F0">
      <w:pPr>
        <w:bidi/>
      </w:pPr>
      <w:r>
        <w:rPr>
          <w:rFonts w:eastAsia="Amiri" w:cs="Times New Roman"/>
          <w:rtl/>
          <w:lang w:val="ar-SA"/>
        </w:rPr>
        <w:t>إلى أساتذتي الأفاضل، الذين أسهموا بعلمهم وتوجيهاتهم في تطوير معارفي وقدراتي البحثية</w:t>
      </w:r>
      <w:r>
        <w:rPr>
          <w:rFonts w:eastAsia="Amiri" w:cs="Amiri"/>
          <w:rtl/>
          <w:lang w:val="ar-SA"/>
        </w:rPr>
        <w:t>.</w:t>
      </w:r>
    </w:p>
    <w:p w:rsidR="0079164E" w:rsidRDefault="00BB36F0">
      <w:pPr>
        <w:bidi/>
      </w:pPr>
      <w:r>
        <w:rPr>
          <w:rFonts w:eastAsia="Amiri" w:cs="Times New Roman"/>
          <w:rtl/>
          <w:lang w:val="ar-SA"/>
        </w:rPr>
        <w:t>إلى العاملين في الجمعيات غير الربحية، الذين يكرسون جهودهم لخدمة المجتمع وتحقيق أثر تنموي مستدام</w:t>
      </w:r>
      <w:r>
        <w:rPr>
          <w:rFonts w:eastAsia="Amiri" w:cs="Amiri"/>
          <w:rtl/>
          <w:lang w:val="ar-SA"/>
        </w:rPr>
        <w:t>.</w:t>
      </w:r>
    </w:p>
    <w:p w:rsidR="0079164E" w:rsidRDefault="00BB36F0">
      <w:pPr>
        <w:bidi/>
      </w:pPr>
      <w:r>
        <w:rPr>
          <w:rFonts w:eastAsia="Amiri" w:cs="Times New Roman"/>
          <w:rtl/>
          <w:lang w:val="ar-SA"/>
        </w:rPr>
        <w:t>أهدي هذا العمل المتواضع</w:t>
      </w:r>
      <w:r>
        <w:rPr>
          <w:rFonts w:eastAsia="Amiri" w:cs="Amiri"/>
          <w:rtl/>
          <w:lang w:val="ar-SA"/>
        </w:rPr>
        <w:t>.</w:t>
      </w:r>
    </w:p>
    <w:p w:rsidR="0079164E" w:rsidRDefault="0079164E">
      <w:pPr>
        <w:bidi/>
        <w:spacing w:after="0" w:line="240" w:lineRule="auto"/>
      </w:pPr>
    </w:p>
    <w:p w:rsidR="0079164E" w:rsidRDefault="00BB36F0">
      <w:pPr>
        <w:pStyle w:val="FrontHeading"/>
        <w:pageBreakBefore/>
        <w:bidi/>
        <w:spacing w:after="80" w:line="276" w:lineRule="auto"/>
        <w:rPr>
          <w:bCs/>
        </w:rPr>
      </w:pPr>
      <w:r>
        <w:rPr>
          <w:rFonts w:eastAsia="Amiri" w:cs="Times New Roman"/>
          <w:bCs/>
          <w:rtl/>
          <w:lang w:val="ar-SA"/>
        </w:rPr>
        <w:lastRenderedPageBreak/>
        <w:t>شكر وتقدير</w:t>
      </w:r>
    </w:p>
    <w:p w:rsidR="0079164E" w:rsidRDefault="00BB36F0">
      <w:pPr>
        <w:bidi/>
      </w:pPr>
      <w:r>
        <w:rPr>
          <w:rFonts w:eastAsia="Amiri" w:cs="Times New Roman"/>
          <w:rtl/>
          <w:lang w:val="ar-SA"/>
        </w:rPr>
        <w:t xml:space="preserve">الحمد لله أولًا وآخرًا، الذي بنعمته تتم الصالحات، والصلاة والسلام على نبينا محمد وعلى </w:t>
      </w:r>
      <w:proofErr w:type="spellStart"/>
      <w:r>
        <w:rPr>
          <w:rFonts w:eastAsia="Amiri" w:cs="Times New Roman"/>
          <w:rtl/>
          <w:lang w:val="ar-SA"/>
        </w:rPr>
        <w:t>آله</w:t>
      </w:r>
      <w:proofErr w:type="spellEnd"/>
      <w:r>
        <w:rPr>
          <w:rFonts w:eastAsia="Amiri" w:cs="Times New Roman"/>
          <w:rtl/>
          <w:lang w:val="ar-SA"/>
        </w:rPr>
        <w:t xml:space="preserve"> وصحبه أجمعين</w:t>
      </w:r>
      <w:r>
        <w:rPr>
          <w:rFonts w:eastAsia="Amiri" w:cs="Amiri"/>
          <w:rtl/>
          <w:lang w:val="ar-SA"/>
        </w:rPr>
        <w:t>.</w:t>
      </w:r>
    </w:p>
    <w:p w:rsidR="0079164E" w:rsidRDefault="00BB36F0">
      <w:pPr>
        <w:bidi/>
      </w:pPr>
      <w:r>
        <w:rPr>
          <w:rFonts w:eastAsia="Amiri" w:cs="Times New Roman"/>
          <w:rtl/>
          <w:lang w:val="ar-SA"/>
        </w:rPr>
        <w:t>أتقدم بخالص الشكر والتقدير إلى المشرف العلمي على هذه الدراسة، لما قدمه من توجيهات علمية وملاحظات منهجية أسهمت في تطوير البحث وتحسينه</w:t>
      </w:r>
      <w:r>
        <w:rPr>
          <w:rFonts w:eastAsia="Amiri" w:cs="Amiri"/>
          <w:rtl/>
          <w:lang w:val="ar-SA"/>
        </w:rPr>
        <w:t>.</w:t>
      </w:r>
    </w:p>
    <w:p w:rsidR="0079164E" w:rsidRDefault="00BB36F0">
      <w:pPr>
        <w:bidi/>
      </w:pPr>
      <w:r>
        <w:rPr>
          <w:rFonts w:eastAsia="Amiri" w:cs="Times New Roman"/>
          <w:rtl/>
          <w:lang w:val="ar-SA"/>
        </w:rPr>
        <w:t xml:space="preserve">كما أتقدم بالشكر إلى أعضاء هيئة التدريس في كلية الإدارة بجامعة </w:t>
      </w:r>
      <w:proofErr w:type="spellStart"/>
      <w:r>
        <w:rPr>
          <w:rFonts w:eastAsia="Amiri" w:cs="Times New Roman"/>
          <w:rtl/>
          <w:lang w:val="ar-SA"/>
        </w:rPr>
        <w:t>ميدأوشن</w:t>
      </w:r>
      <w:proofErr w:type="spellEnd"/>
      <w:r>
        <w:rPr>
          <w:rFonts w:eastAsia="Amiri" w:cs="Times New Roman"/>
          <w:rtl/>
          <w:lang w:val="ar-SA"/>
        </w:rPr>
        <w:t>، لما بذلوه من جهود علمية خلال مرحلة الدراسة</w:t>
      </w:r>
      <w:r>
        <w:rPr>
          <w:rFonts w:eastAsia="Amiri" w:cs="Amiri"/>
          <w:rtl/>
          <w:lang w:val="ar-SA"/>
        </w:rPr>
        <w:t>.</w:t>
      </w:r>
    </w:p>
    <w:p w:rsidR="0079164E" w:rsidRDefault="00BB36F0">
      <w:pPr>
        <w:bidi/>
      </w:pPr>
      <w:r>
        <w:rPr>
          <w:rFonts w:eastAsia="Amiri" w:cs="Times New Roman"/>
          <w:rtl/>
          <w:lang w:val="ar-SA"/>
        </w:rPr>
        <w:t>وأعبر عن تقديري للعاملين والمسؤولين في الجمعيات غير الربحية في المملكة العربية السعودية، ولجميع من يقدمون وقتهم وخبراتهم في خدمة المجتمع من خلال القطاع غير الربحي</w:t>
      </w:r>
      <w:r>
        <w:rPr>
          <w:rFonts w:eastAsia="Amiri" w:cs="Amiri"/>
          <w:rtl/>
          <w:lang w:val="ar-SA"/>
        </w:rPr>
        <w:t>.</w:t>
      </w:r>
    </w:p>
    <w:p w:rsidR="0079164E" w:rsidRDefault="00BB36F0">
      <w:pPr>
        <w:bidi/>
      </w:pPr>
      <w:r>
        <w:rPr>
          <w:rFonts w:eastAsia="Amiri" w:cs="Times New Roman"/>
          <w:rtl/>
          <w:lang w:val="ar-SA"/>
        </w:rPr>
        <w:t>كما أتوجه بالشكر إلى كل من أسهم بصورة مباشرة أو غير مباشرة في إنجاز هذا البحث، سائلًا الله أن يجزيهم خير الجزاء</w:t>
      </w:r>
      <w:r>
        <w:rPr>
          <w:rFonts w:eastAsia="Amiri" w:cs="Amiri"/>
          <w:rtl/>
          <w:lang w:val="ar-SA"/>
        </w:rPr>
        <w:t>.</w:t>
      </w:r>
    </w:p>
    <w:p w:rsidR="0079164E" w:rsidRDefault="0079164E">
      <w:pPr>
        <w:bidi/>
        <w:spacing w:after="0" w:line="240" w:lineRule="auto"/>
      </w:pPr>
    </w:p>
    <w:p w:rsidR="0079164E" w:rsidRPr="00517028" w:rsidRDefault="00BB36F0">
      <w:pPr>
        <w:pStyle w:val="FrontHeading"/>
        <w:pageBreakBefore/>
        <w:bidi/>
        <w:spacing w:after="80" w:line="276" w:lineRule="auto"/>
        <w:rPr>
          <w:b w:val="0"/>
          <w:bCs/>
        </w:rPr>
      </w:pPr>
      <w:r w:rsidRPr="00517028">
        <w:rPr>
          <w:rFonts w:eastAsia="Amiri" w:cs="Times New Roman"/>
          <w:b w:val="0"/>
          <w:bCs/>
          <w:rtl/>
          <w:lang w:val="ar-SA"/>
        </w:rPr>
        <w:lastRenderedPageBreak/>
        <w:t>المستخلص</w:t>
      </w:r>
    </w:p>
    <w:p w:rsidR="0079164E" w:rsidRDefault="00BB36F0">
      <w:pPr>
        <w:bidi/>
      </w:pPr>
      <w:r>
        <w:rPr>
          <w:rFonts w:eastAsia="Amiri" w:cs="Times New Roman"/>
          <w:rtl/>
          <w:lang w:val="ar-SA"/>
        </w:rPr>
        <w:t>هدفت الدراسة إلى قياس أثر إدارة الأداء في تحسين الأداء الوظيفي لدى العاملين في الجمعيات غير الربحية في المملكة العربية السعودية</w:t>
      </w:r>
      <w:r>
        <w:rPr>
          <w:rFonts w:eastAsia="Amiri" w:cs="Amiri"/>
          <w:rtl/>
          <w:lang w:val="ar-SA"/>
        </w:rPr>
        <w:t xml:space="preserve">. </w:t>
      </w:r>
      <w:r>
        <w:rPr>
          <w:rFonts w:eastAsia="Amiri" w:cs="Times New Roman"/>
          <w:rtl/>
          <w:lang w:val="ar-SA"/>
        </w:rPr>
        <w:t>وتناولت إدارة الأداء من خلال خمسة أبعاد هي</w:t>
      </w:r>
      <w:r>
        <w:rPr>
          <w:rFonts w:eastAsia="Amiri" w:cs="Amiri"/>
          <w:rtl/>
          <w:lang w:val="ar-SA"/>
        </w:rPr>
        <w:t xml:space="preserve">: </w:t>
      </w:r>
      <w:r>
        <w:rPr>
          <w:rFonts w:eastAsia="Amiri" w:cs="Times New Roman"/>
          <w:rtl/>
          <w:lang w:val="ar-SA"/>
        </w:rPr>
        <w:t>تخطيط الأداء، ومعايير الأداء، ومتابعة الأداء، وتقويم الأداء، والتغذية الراجعة والتطوير، بينما قيس الأداء الوظيفي من خلال جودة العمل، وكمية الإنجاز، والالتزام الوظيفي، وسرعة الإنجاز، والمبادرة، والتعاون</w:t>
      </w:r>
      <w:r>
        <w:rPr>
          <w:rFonts w:eastAsia="Amiri" w:cs="Amiri"/>
          <w:rtl/>
          <w:lang w:val="ar-SA"/>
        </w:rPr>
        <w:t>.</w:t>
      </w:r>
    </w:p>
    <w:p w:rsidR="0079164E" w:rsidRDefault="00BB36F0">
      <w:pPr>
        <w:bidi/>
      </w:pPr>
      <w:r>
        <w:rPr>
          <w:rFonts w:eastAsia="Amiri" w:cs="Times New Roman"/>
          <w:rtl/>
          <w:lang w:val="ar-SA"/>
        </w:rPr>
        <w:t xml:space="preserve">اعتمدت الدراسة المنهج الوصفي التحليلي، واستخدمت استبانة مكونة من </w:t>
      </w:r>
      <w:r>
        <w:rPr>
          <w:rFonts w:eastAsia="Amiri" w:cs="Amiri"/>
          <w:rtl/>
          <w:lang w:val="ar-SA"/>
        </w:rPr>
        <w:t xml:space="preserve">(27) </w:t>
      </w:r>
      <w:r>
        <w:rPr>
          <w:rFonts w:eastAsia="Amiri" w:cs="Times New Roman"/>
          <w:rtl/>
          <w:lang w:val="ar-SA"/>
        </w:rPr>
        <w:t xml:space="preserve">فقرة لجمع البيانات من عينة بلغت </w:t>
      </w:r>
      <w:r>
        <w:rPr>
          <w:rFonts w:eastAsia="Amiri" w:cs="Amiri"/>
          <w:rtl/>
          <w:lang w:val="ar-SA"/>
        </w:rPr>
        <w:t xml:space="preserve">(200) </w:t>
      </w:r>
      <w:r>
        <w:rPr>
          <w:rFonts w:eastAsia="Amiri" w:cs="Times New Roman"/>
          <w:rtl/>
          <w:lang w:val="ar-SA"/>
        </w:rPr>
        <w:t>من العاملين في خمس جمعيات غير ربحية</w:t>
      </w:r>
      <w:r>
        <w:rPr>
          <w:rFonts w:eastAsia="Amiri" w:cs="Amiri"/>
          <w:rtl/>
          <w:lang w:val="ar-SA"/>
        </w:rPr>
        <w:t xml:space="preserve">. </w:t>
      </w:r>
      <w:r>
        <w:rPr>
          <w:rFonts w:eastAsia="Amiri" w:cs="Times New Roman"/>
          <w:rtl/>
          <w:lang w:val="ar-SA"/>
        </w:rPr>
        <w:t>وحُللت البيانات باستخدام التكرارات والنسب المئوية والمتوسطات الحسابية والانحرافات المعيارية، ومعامل كرونباخ ألفا، وتحليلي الانحدار البسيط والمتعدد</w:t>
      </w:r>
      <w:r>
        <w:rPr>
          <w:rFonts w:eastAsia="Amiri" w:cs="Amiri"/>
          <w:rtl/>
          <w:lang w:val="ar-SA"/>
        </w:rPr>
        <w:t>.</w:t>
      </w:r>
    </w:p>
    <w:p w:rsidR="0079164E" w:rsidRDefault="00BB36F0">
      <w:pPr>
        <w:bidi/>
      </w:pPr>
      <w:r>
        <w:rPr>
          <w:rFonts w:eastAsia="Amiri" w:cs="Times New Roman"/>
          <w:rtl/>
          <w:lang w:val="ar-SA"/>
        </w:rPr>
        <w:t xml:space="preserve">أظهرت النتائج أن مستوى تطبيق إدارة الأداء جاء مرتفعًا بمتوسط حسابي بلغ </w:t>
      </w:r>
      <w:r>
        <w:rPr>
          <w:rFonts w:eastAsia="Amiri" w:cs="Amiri"/>
          <w:rtl/>
          <w:lang w:val="ar-SA"/>
        </w:rPr>
        <w:t xml:space="preserve">(3.75 </w:t>
      </w:r>
      <w:r>
        <w:rPr>
          <w:rFonts w:eastAsia="Amiri" w:cs="Times New Roman"/>
          <w:rtl/>
          <w:lang w:val="ar-SA"/>
        </w:rPr>
        <w:t xml:space="preserve">من </w:t>
      </w:r>
      <w:r>
        <w:rPr>
          <w:rFonts w:eastAsia="Amiri" w:cs="Amiri"/>
          <w:rtl/>
          <w:lang w:val="ar-SA"/>
        </w:rPr>
        <w:t>5)</w:t>
      </w:r>
      <w:r>
        <w:rPr>
          <w:rFonts w:eastAsia="Amiri" w:cs="Times New Roman"/>
          <w:rtl/>
          <w:lang w:val="ar-SA"/>
        </w:rPr>
        <w:t xml:space="preserve">، وأن مستوى الأداء الوظيفي جاء مرتفعًا بمتوسط بلغ </w:t>
      </w:r>
      <w:r>
        <w:rPr>
          <w:rFonts w:eastAsia="Amiri" w:cs="Amiri"/>
          <w:rtl/>
          <w:lang w:val="ar-SA"/>
        </w:rPr>
        <w:t xml:space="preserve">(4.02 </w:t>
      </w:r>
      <w:r>
        <w:rPr>
          <w:rFonts w:eastAsia="Amiri" w:cs="Times New Roman"/>
          <w:rtl/>
          <w:lang w:val="ar-SA"/>
        </w:rPr>
        <w:t xml:space="preserve">من </w:t>
      </w:r>
      <w:r>
        <w:rPr>
          <w:rFonts w:eastAsia="Amiri" w:cs="Amiri"/>
          <w:rtl/>
          <w:lang w:val="ar-SA"/>
        </w:rPr>
        <w:t xml:space="preserve">5). </w:t>
      </w:r>
      <w:r>
        <w:rPr>
          <w:rFonts w:eastAsia="Amiri" w:cs="Times New Roman"/>
          <w:rtl/>
          <w:lang w:val="ar-SA"/>
        </w:rPr>
        <w:t xml:space="preserve">كما ظهر أثر إيجابي دال إحصائيًا لإدارة الأداء في الأداء الوظيفي، إذ فسرت إدارة الأداء </w:t>
      </w:r>
      <w:r>
        <w:rPr>
          <w:rFonts w:eastAsia="Amiri" w:cs="Amiri"/>
          <w:rtl/>
          <w:lang w:val="ar-SA"/>
        </w:rPr>
        <w:t xml:space="preserve">(29.6%) </w:t>
      </w:r>
      <w:r>
        <w:rPr>
          <w:rFonts w:eastAsia="Amiri" w:cs="Times New Roman"/>
          <w:rtl/>
          <w:lang w:val="ar-SA"/>
        </w:rPr>
        <w:t>من التباين في الأداء الوظيفي</w:t>
      </w:r>
      <w:r>
        <w:rPr>
          <w:rFonts w:eastAsia="Amiri" w:cs="Amiri"/>
          <w:rtl/>
          <w:lang w:val="ar-SA"/>
        </w:rPr>
        <w:t xml:space="preserve">. </w:t>
      </w:r>
      <w:r>
        <w:rPr>
          <w:rFonts w:eastAsia="Amiri" w:cs="Times New Roman"/>
          <w:rtl/>
          <w:lang w:val="ar-SA"/>
        </w:rPr>
        <w:t>وأظهر نموذج الانحدار المتعدد آثارًا مستقلة دالة لأبعاد متابعة الأداء، وتخطيط الأداء، ومعايير الأداء، في حين لم يظهر أثر مستقل دال لبعدي تقويم الأداء والتغذية الراجعة والتطوير عند إدخال الأبعاد مجتمعة في النموذج</w:t>
      </w:r>
      <w:r>
        <w:rPr>
          <w:rFonts w:eastAsia="Amiri" w:cs="Amiri"/>
          <w:rtl/>
          <w:lang w:val="ar-SA"/>
        </w:rPr>
        <w:t>.</w:t>
      </w:r>
    </w:p>
    <w:p w:rsidR="0079164E" w:rsidRDefault="00BB36F0">
      <w:pPr>
        <w:bidi/>
      </w:pPr>
      <w:r>
        <w:rPr>
          <w:rFonts w:eastAsia="Amiri" w:cs="Times New Roman"/>
          <w:rtl/>
          <w:lang w:val="ar-SA"/>
        </w:rPr>
        <w:t>وأوصت الدراسة بمأسسة المتابعة الدورية والتغذية الراجعة، وإشراك العاملين في تحديد الأهداف، وتطوير معايير تقويم موضوعية ومعلنة، وربط نتائج الأداء بخطط التدريب والتطوير، وتبسيط الإجراءات التي قد تعوق سرعة إنجاز المهام</w:t>
      </w:r>
      <w:r>
        <w:rPr>
          <w:rFonts w:eastAsia="Amiri" w:cs="Amiri"/>
          <w:rtl/>
          <w:lang w:val="ar-SA"/>
        </w:rPr>
        <w:t>.</w:t>
      </w:r>
    </w:p>
    <w:p w:rsidR="0079164E" w:rsidRPr="00517028" w:rsidRDefault="00BB36F0" w:rsidP="00517028">
      <w:pPr>
        <w:bidi/>
        <w:jc w:val="left"/>
        <w:rPr>
          <w:bCs/>
        </w:rPr>
      </w:pPr>
      <w:r w:rsidRPr="00517028">
        <w:rPr>
          <w:rFonts w:eastAsia="Amiri" w:cs="Times New Roman"/>
          <w:bCs/>
          <w:rtl/>
          <w:lang w:val="ar-SA"/>
        </w:rPr>
        <w:t>الكلمات المفتاحية</w:t>
      </w:r>
      <w:r w:rsidRPr="00517028">
        <w:rPr>
          <w:rFonts w:eastAsia="Amiri" w:cs="Amiri"/>
          <w:bCs/>
          <w:rtl/>
          <w:lang w:val="ar-SA"/>
        </w:rPr>
        <w:t xml:space="preserve">: </w:t>
      </w:r>
      <w:r w:rsidRPr="00517028">
        <w:rPr>
          <w:rFonts w:eastAsia="Amiri" w:cs="Times New Roman"/>
          <w:bCs/>
          <w:rtl/>
          <w:lang w:val="ar-SA"/>
        </w:rPr>
        <w:t>إدارة الأداء، الأداء الوظيفي، الجمعيات غير الربحية، الموارد البشرية، المملكة العربية السعودية</w:t>
      </w:r>
      <w:r w:rsidRPr="00517028">
        <w:rPr>
          <w:rFonts w:eastAsia="Amiri" w:cs="Amiri"/>
          <w:bCs/>
          <w:rtl/>
          <w:lang w:val="ar-SA"/>
        </w:rPr>
        <w:t>.</w:t>
      </w:r>
    </w:p>
    <w:p w:rsidR="0079164E" w:rsidRDefault="0079164E">
      <w:pPr>
        <w:bidi/>
        <w:spacing w:after="0" w:line="240" w:lineRule="auto"/>
      </w:pPr>
    </w:p>
    <w:p w:rsidR="0079164E" w:rsidRDefault="00BB36F0">
      <w:pPr>
        <w:pStyle w:val="EnglishHeading"/>
        <w:pageBreakBefore/>
        <w:spacing w:after="80" w:line="276" w:lineRule="auto"/>
        <w:rPr>
          <w:bCs/>
        </w:rPr>
      </w:pPr>
      <w:r>
        <w:rPr>
          <w:rFonts w:eastAsia="Times New Roman" w:cs="Times New Roman"/>
          <w:lang w:bidi="en-US"/>
        </w:rPr>
        <w:lastRenderedPageBreak/>
        <w:t>Abstract</w:t>
      </w:r>
    </w:p>
    <w:p w:rsidR="0079164E" w:rsidRDefault="00BB36F0">
      <w:pPr>
        <w:pStyle w:val="EnglishBody"/>
        <w:spacing w:after="80"/>
        <w:jc w:val="center"/>
        <w:rPr>
          <w:b/>
          <w:bCs/>
        </w:rPr>
      </w:pPr>
      <w:r>
        <w:rPr>
          <w:rFonts w:eastAsia="Times New Roman" w:cs="Times New Roman"/>
          <w:b/>
          <w:sz w:val="28"/>
          <w:lang w:bidi="en-US"/>
        </w:rPr>
        <w:t>The Impact of Performance Management on Improving Employee Performance in Nonprofit Associations in the Kingdom of Saudi Arabia</w:t>
      </w:r>
    </w:p>
    <w:p w:rsidR="0079164E" w:rsidRDefault="00BB36F0">
      <w:pPr>
        <w:pStyle w:val="EnglishBody"/>
        <w:spacing w:after="80"/>
      </w:pPr>
      <w:r>
        <w:rPr>
          <w:rFonts w:eastAsia="Times New Roman" w:cs="Times New Roman"/>
          <w:lang w:bidi="en-US"/>
        </w:rPr>
        <w:t>This study examined the impact of performance management on employee performance in nonprofit associations in the Kingdom of Saudi Arabia. Performance management was measured through five dimensions: performance planning, performance standards, performance monitoring, performance appraisal, and feedback and development. Employee performance was measured through work quality, quantity of work, job commitment, speed of task completion, initiative, and cooperation.</w:t>
      </w:r>
    </w:p>
    <w:p w:rsidR="0079164E" w:rsidRDefault="00BB36F0">
      <w:pPr>
        <w:pStyle w:val="EnglishBody"/>
        <w:spacing w:after="80"/>
      </w:pPr>
      <w:r>
        <w:rPr>
          <w:rFonts w:eastAsia="Times New Roman" w:cs="Times New Roman"/>
          <w:lang w:bidi="en-US"/>
        </w:rPr>
        <w:t>A descriptive-analytical approach was adopted. Data were collected from 200 employees working in five nonprofit associations using a 27-item questionnaire. Frequencies, percentages, means, standard deviations, Cronbach's alpha, and simple and multiple regression analyses were used.</w:t>
      </w:r>
    </w:p>
    <w:p w:rsidR="0079164E" w:rsidRDefault="00BB36F0">
      <w:pPr>
        <w:pStyle w:val="EnglishBody"/>
        <w:spacing w:after="80"/>
      </w:pPr>
      <w:r>
        <w:rPr>
          <w:rFonts w:eastAsia="Times New Roman" w:cs="Times New Roman"/>
          <w:lang w:bidi="en-US"/>
        </w:rPr>
        <w:t>The results indicated a high level of performance management (M = 3.75/5) and a high level of employee performance (M = 4.02/5). Performance management had a statistically significant positive effect and explained 29.6% of the variance in employee performance. In the multiple regression model, performance monitoring, performance planning, and performance standards had significant independent effects, whereas performance appraisal and feedback and development did not show significant independent effects when all dimensions were entered simultaneously.</w:t>
      </w:r>
    </w:p>
    <w:p w:rsidR="0079164E" w:rsidRDefault="00BB36F0">
      <w:pPr>
        <w:pStyle w:val="EnglishBody"/>
        <w:spacing w:after="80"/>
      </w:pPr>
      <w:r>
        <w:rPr>
          <w:rFonts w:eastAsia="Times New Roman" w:cs="Times New Roman"/>
          <w:lang w:bidi="en-US"/>
        </w:rPr>
        <w:t>The study recommended institutionalizing periodic follow-up and feedback, involving employees in goal setting, developing clear and objective appraisal standards, linking performance results to training and development, and simplifying procedures that may delay task completion.</w:t>
      </w:r>
    </w:p>
    <w:p w:rsidR="0079164E" w:rsidRDefault="0079164E">
      <w:pPr>
        <w:bidi/>
        <w:spacing w:after="0" w:line="240" w:lineRule="auto"/>
      </w:pPr>
    </w:p>
    <w:p w:rsidR="0079164E" w:rsidRDefault="00BB36F0">
      <w:pPr>
        <w:pStyle w:val="EnglishBody"/>
        <w:spacing w:after="80"/>
        <w:jc w:val="left"/>
      </w:pPr>
      <w:r>
        <w:rPr>
          <w:rFonts w:eastAsia="Times New Roman" w:cs="Times New Roman"/>
          <w:b/>
          <w:lang w:bidi="en-US"/>
        </w:rPr>
        <w:t>Keywords: performance management, employee performance, nonprofit associations, human resource management, Saudi Arabia.</w:t>
      </w:r>
    </w:p>
    <w:p w:rsidR="0079164E" w:rsidRDefault="00BB36F0">
      <w:pPr>
        <w:pStyle w:val="FrontHeading"/>
        <w:pageBreakBefore/>
        <w:bidi/>
        <w:spacing w:after="80" w:line="276" w:lineRule="auto"/>
        <w:rPr>
          <w:bCs/>
        </w:rPr>
      </w:pPr>
      <w:r>
        <w:rPr>
          <w:rFonts w:eastAsia="Amiri" w:cs="Times New Roman"/>
          <w:bCs/>
          <w:rtl/>
          <w:lang w:val="ar-SA"/>
        </w:rPr>
        <w:lastRenderedPageBreak/>
        <w:t>قائمة المحتويات</w:t>
      </w:r>
    </w:p>
    <w:tbl>
      <w:tblPr>
        <w:tblW w:w="5000" w:type="pct"/>
        <w:jc w:val="center"/>
        <w:tblBorders>
          <w:top w:val="nil"/>
          <w:left w:val="nil"/>
          <w:bottom w:val="nil"/>
          <w:right w:val="nil"/>
          <w:insideH w:val="nil"/>
          <w:insideV w:val="nil"/>
        </w:tblBorders>
        <w:tblLayout w:type="fixed"/>
        <w:tblLook w:val="04A0" w:firstRow="1" w:lastRow="0" w:firstColumn="1" w:lastColumn="0" w:noHBand="0" w:noVBand="1"/>
      </w:tblPr>
      <w:tblGrid>
        <w:gridCol w:w="993"/>
        <w:gridCol w:w="8305"/>
      </w:tblGrid>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1</w:t>
            </w:r>
          </w:p>
        </w:tc>
        <w:tc>
          <w:tcPr>
            <w:tcW w:w="8305" w:type="dxa"/>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5"/>
                <w:rtl/>
              </w:rPr>
              <w:t>البسملة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2</w:t>
            </w:r>
          </w:p>
        </w:tc>
        <w:tc>
          <w:tcPr>
            <w:tcW w:w="8305" w:type="dxa"/>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5"/>
                <w:rtl/>
              </w:rPr>
              <w:t>الإهداء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3</w:t>
            </w:r>
          </w:p>
        </w:tc>
        <w:tc>
          <w:tcPr>
            <w:tcW w:w="8305" w:type="dxa"/>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5"/>
                <w:rtl/>
              </w:rPr>
              <w:t>الشكر والتقدير</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4</w:t>
            </w:r>
          </w:p>
        </w:tc>
        <w:tc>
          <w:tcPr>
            <w:tcW w:w="8305" w:type="dxa"/>
            <w:tcMar>
              <w:top w:w="28" w:type="dxa"/>
              <w:left w:w="40" w:type="dxa"/>
              <w:bottom w:w="28" w:type="dxa"/>
              <w:right w:w="40" w:type="dxa"/>
            </w:tcMar>
            <w:vAlign w:val="center"/>
          </w:tcPr>
          <w:p w:rsidR="0079164E" w:rsidRDefault="00BB36F0" w:rsidP="00517028">
            <w:pPr>
              <w:bidi/>
              <w:spacing w:after="0" w:line="240" w:lineRule="auto"/>
              <w:rPr>
                <w:rtl/>
              </w:rPr>
            </w:pPr>
            <w:r>
              <w:rPr>
                <w:rFonts w:eastAsia="Amiri" w:cs="Times New Roman"/>
                <w:b/>
                <w:color w:val="000000"/>
                <w:sz w:val="25"/>
                <w:rtl/>
              </w:rPr>
              <w:t>المستخلص</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5</w:t>
            </w:r>
          </w:p>
        </w:tc>
        <w:tc>
          <w:tcPr>
            <w:tcW w:w="8305" w:type="dxa"/>
            <w:tcMar>
              <w:top w:w="28" w:type="dxa"/>
              <w:left w:w="40" w:type="dxa"/>
              <w:bottom w:w="28" w:type="dxa"/>
              <w:right w:w="40" w:type="dxa"/>
            </w:tcMar>
            <w:vAlign w:val="center"/>
          </w:tcPr>
          <w:p w:rsidR="0079164E" w:rsidRDefault="00BB36F0" w:rsidP="00517028">
            <w:pPr>
              <w:bidi/>
              <w:spacing w:after="0" w:line="240" w:lineRule="auto"/>
            </w:pPr>
            <w:r>
              <w:rPr>
                <w:rFonts w:ascii="Times New Roman" w:eastAsia="Times New Roman" w:hAnsi="Times New Roman" w:cs="Times New Roman"/>
                <w:b/>
                <w:color w:val="000000"/>
                <w:sz w:val="25"/>
              </w:rPr>
              <w:t>Abstract</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6</w:t>
            </w:r>
          </w:p>
        </w:tc>
        <w:tc>
          <w:tcPr>
            <w:tcW w:w="8305" w:type="dxa"/>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5"/>
                <w:rtl/>
              </w:rPr>
              <w:t>قائمة المحتويات</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b/>
                <w:sz w:val="24"/>
              </w:rPr>
              <w:t>12</w:t>
            </w:r>
          </w:p>
        </w:tc>
        <w:tc>
          <w:tcPr>
            <w:tcW w:w="8305" w:type="dxa"/>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5"/>
                <w:rtl/>
              </w:rPr>
              <w:t>قائمة الجداول</w:t>
            </w:r>
          </w:p>
        </w:tc>
      </w:tr>
      <w:tr w:rsidR="0079164E" w:rsidTr="00517028">
        <w:trPr>
          <w:cantSplit/>
          <w:jc w:val="center"/>
        </w:trPr>
        <w:tc>
          <w:tcPr>
            <w:tcW w:w="993" w:type="dxa"/>
            <w:shd w:val="clear" w:color="auto" w:fill="FFF2CC"/>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1</w:t>
            </w:r>
          </w:p>
        </w:tc>
        <w:tc>
          <w:tcPr>
            <w:tcW w:w="8305" w:type="dxa"/>
            <w:shd w:val="clear" w:color="auto" w:fill="FFF2CC"/>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7"/>
                <w:rtl/>
              </w:rPr>
              <w:t>الفصل الأول</w:t>
            </w:r>
            <w:r>
              <w:rPr>
                <w:rFonts w:eastAsia="Amiri" w:cs="Amiri"/>
                <w:b/>
                <w:color w:val="000000"/>
                <w:sz w:val="27"/>
                <w:rtl/>
              </w:rPr>
              <w:t xml:space="preserve">: </w:t>
            </w:r>
            <w:r>
              <w:rPr>
                <w:rFonts w:eastAsia="Amiri" w:cs="Times New Roman"/>
                <w:b/>
                <w:color w:val="000000"/>
                <w:sz w:val="27"/>
                <w:rtl/>
              </w:rPr>
              <w:t>الإطار العام للدراسة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1</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1.1 </w:t>
            </w:r>
            <w:r>
              <w:rPr>
                <w:rFonts w:eastAsia="Amiri" w:cs="Times New Roman"/>
                <w:color w:val="000000"/>
                <w:sz w:val="23"/>
                <w:rtl/>
              </w:rPr>
              <w:t>مقدمة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1.2 </w:t>
            </w:r>
            <w:r>
              <w:rPr>
                <w:rFonts w:eastAsia="Amiri" w:cs="Times New Roman"/>
                <w:color w:val="000000"/>
                <w:sz w:val="23"/>
                <w:rtl/>
              </w:rPr>
              <w:t>مشكلة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1.3 </w:t>
            </w:r>
            <w:r>
              <w:rPr>
                <w:rFonts w:eastAsia="Amiri" w:cs="Times New Roman"/>
                <w:color w:val="000000"/>
                <w:sz w:val="23"/>
                <w:rtl/>
              </w:rPr>
              <w:t>أسئلة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1.4 </w:t>
            </w:r>
            <w:r>
              <w:rPr>
                <w:rFonts w:eastAsia="Amiri" w:cs="Times New Roman"/>
                <w:color w:val="000000"/>
                <w:sz w:val="23"/>
                <w:rtl/>
              </w:rPr>
              <w:t>فرضيات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1.5 </w:t>
            </w:r>
            <w:r>
              <w:rPr>
                <w:rFonts w:eastAsia="Amiri" w:cs="Times New Roman"/>
                <w:color w:val="000000"/>
                <w:sz w:val="23"/>
                <w:rtl/>
              </w:rPr>
              <w:t>أهداف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1.6 </w:t>
            </w:r>
            <w:r>
              <w:rPr>
                <w:rFonts w:eastAsia="Amiri" w:cs="Times New Roman"/>
                <w:color w:val="000000"/>
                <w:sz w:val="23"/>
                <w:rtl/>
              </w:rPr>
              <w:t>أهمية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6</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1.7 </w:t>
            </w:r>
            <w:r>
              <w:rPr>
                <w:rFonts w:eastAsia="Amiri" w:cs="Times New Roman"/>
                <w:color w:val="000000"/>
                <w:sz w:val="23"/>
                <w:rtl/>
              </w:rPr>
              <w:t>نموذج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1.8 </w:t>
            </w:r>
            <w:r>
              <w:rPr>
                <w:rFonts w:eastAsia="Amiri" w:cs="Times New Roman"/>
                <w:color w:val="000000"/>
                <w:sz w:val="23"/>
                <w:rtl/>
              </w:rPr>
              <w:t>متغيرات الدراسة وأبعادها</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1.9 </w:t>
            </w:r>
            <w:r>
              <w:rPr>
                <w:rFonts w:eastAsia="Amiri" w:cs="Times New Roman"/>
                <w:color w:val="000000"/>
                <w:sz w:val="23"/>
                <w:rtl/>
              </w:rPr>
              <w:t>التعريفات المفاهيمية والإجرائية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10</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1.10 </w:t>
            </w:r>
            <w:r>
              <w:rPr>
                <w:rFonts w:eastAsia="Amiri" w:cs="Times New Roman"/>
                <w:color w:val="000000"/>
                <w:sz w:val="23"/>
                <w:rtl/>
              </w:rPr>
              <w:t>الدراسات السابقة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16</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1.11 </w:t>
            </w:r>
            <w:r>
              <w:rPr>
                <w:rFonts w:eastAsia="Amiri" w:cs="Times New Roman"/>
                <w:color w:val="000000"/>
                <w:sz w:val="23"/>
                <w:rtl/>
              </w:rPr>
              <w:t>التعقيب على الدراسات السابقة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17</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1.12 </w:t>
            </w:r>
            <w:r>
              <w:rPr>
                <w:rFonts w:eastAsia="Amiri" w:cs="Times New Roman"/>
                <w:color w:val="000000"/>
                <w:sz w:val="23"/>
                <w:rtl/>
              </w:rPr>
              <w:t>الفجوة البحثية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18</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1.13 </w:t>
            </w:r>
            <w:r>
              <w:rPr>
                <w:rFonts w:eastAsia="Amiri" w:cs="Times New Roman"/>
                <w:color w:val="000000"/>
                <w:sz w:val="23"/>
                <w:rtl/>
              </w:rPr>
              <w:t>منهج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18</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1.14 </w:t>
            </w:r>
            <w:r>
              <w:rPr>
                <w:rFonts w:eastAsia="Amiri" w:cs="Times New Roman"/>
                <w:color w:val="000000"/>
                <w:sz w:val="23"/>
                <w:rtl/>
              </w:rPr>
              <w:t>مصادر البيانات</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19</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1.15</w:t>
            </w:r>
            <w:r>
              <w:rPr>
                <w:rFonts w:eastAsia="Amiri" w:cs="Times New Roman"/>
                <w:color w:val="000000"/>
                <w:sz w:val="23"/>
                <w:rtl/>
              </w:rPr>
              <w:t xml:space="preserve"> أداة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20</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1.16 </w:t>
            </w:r>
            <w:r>
              <w:rPr>
                <w:rFonts w:eastAsia="Amiri" w:cs="Times New Roman"/>
                <w:color w:val="000000"/>
                <w:sz w:val="23"/>
                <w:rtl/>
              </w:rPr>
              <w:t>حدود الدراسة</w:t>
            </w:r>
          </w:p>
        </w:tc>
      </w:tr>
      <w:tr w:rsidR="0079164E" w:rsidTr="00517028">
        <w:trPr>
          <w:cantSplit/>
          <w:jc w:val="center"/>
        </w:trPr>
        <w:tc>
          <w:tcPr>
            <w:tcW w:w="993" w:type="dxa"/>
            <w:shd w:val="clear" w:color="auto" w:fill="FFF2CC"/>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22</w:t>
            </w:r>
          </w:p>
        </w:tc>
        <w:tc>
          <w:tcPr>
            <w:tcW w:w="8305" w:type="dxa"/>
            <w:shd w:val="clear" w:color="auto" w:fill="FFF2CC"/>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7"/>
                <w:rtl/>
              </w:rPr>
              <w:t>الفصل الثاني</w:t>
            </w:r>
            <w:r>
              <w:rPr>
                <w:rFonts w:eastAsia="Amiri" w:cs="Amiri"/>
                <w:b/>
                <w:color w:val="000000"/>
                <w:sz w:val="27"/>
                <w:rtl/>
              </w:rPr>
              <w:t xml:space="preserve">: </w:t>
            </w:r>
            <w:r>
              <w:rPr>
                <w:rFonts w:eastAsia="Amiri" w:cs="Times New Roman"/>
                <w:b/>
                <w:color w:val="000000"/>
                <w:sz w:val="27"/>
                <w:rtl/>
              </w:rPr>
              <w:t>الإطار النظري للدراسة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22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198"/>
            </w:pPr>
            <w:r>
              <w:rPr>
                <w:rFonts w:eastAsia="Amiri" w:cs="Times New Roman"/>
                <w:b/>
                <w:color w:val="000000"/>
                <w:sz w:val="25"/>
                <w:rtl/>
              </w:rPr>
              <w:t>المبحث الأول</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22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2.1.1 </w:t>
            </w:r>
            <w:r>
              <w:rPr>
                <w:rFonts w:eastAsia="Amiri" w:cs="Times New Roman"/>
                <w:color w:val="000000"/>
                <w:sz w:val="22"/>
                <w:rtl/>
              </w:rPr>
              <w:t>مقدمة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23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2.1.2 </w:t>
            </w:r>
            <w:r>
              <w:rPr>
                <w:rFonts w:eastAsia="Amiri" w:cs="Times New Roman"/>
                <w:color w:val="000000"/>
                <w:sz w:val="22"/>
                <w:rtl/>
              </w:rPr>
              <w:t>مفهوم إدارة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23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2.1.3 </w:t>
            </w:r>
            <w:r>
              <w:rPr>
                <w:rFonts w:eastAsia="Amiri" w:cs="Times New Roman"/>
                <w:color w:val="000000"/>
                <w:sz w:val="22"/>
                <w:rtl/>
              </w:rPr>
              <w:t>الفرق بين إدارة الأداء وتقويم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24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2.1.4 </w:t>
            </w:r>
            <w:r>
              <w:rPr>
                <w:rFonts w:eastAsia="Amiri" w:cs="Times New Roman"/>
                <w:color w:val="000000"/>
                <w:sz w:val="22"/>
                <w:rtl/>
              </w:rPr>
              <w:t>تطور مفهوم إدارة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lastRenderedPageBreak/>
              <w:t>25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2.1.5 </w:t>
            </w:r>
            <w:r>
              <w:rPr>
                <w:rFonts w:eastAsia="Amiri" w:cs="Times New Roman"/>
                <w:color w:val="000000"/>
                <w:sz w:val="22"/>
                <w:rtl/>
              </w:rPr>
              <w:t>أهمية إدارة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26</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2.1.6 </w:t>
            </w:r>
            <w:r>
              <w:rPr>
                <w:rFonts w:eastAsia="Amiri" w:cs="Times New Roman"/>
                <w:color w:val="000000"/>
                <w:sz w:val="22"/>
                <w:rtl/>
              </w:rPr>
              <w:t>أهداف إدارة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27</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2.1.7 </w:t>
            </w:r>
            <w:r>
              <w:rPr>
                <w:rFonts w:eastAsia="Amiri" w:cs="Times New Roman"/>
                <w:color w:val="000000"/>
                <w:sz w:val="22"/>
                <w:rtl/>
              </w:rPr>
              <w:t>خصائص نظام إدارة الأداء الفاعل</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28</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2.1.8 </w:t>
            </w:r>
            <w:r>
              <w:rPr>
                <w:rFonts w:eastAsia="Amiri" w:cs="Times New Roman"/>
                <w:color w:val="000000"/>
                <w:sz w:val="22"/>
                <w:rtl/>
              </w:rPr>
              <w:t>دورة إدارة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29</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2.1.9 </w:t>
            </w:r>
            <w:r>
              <w:rPr>
                <w:rFonts w:eastAsia="Amiri" w:cs="Times New Roman"/>
                <w:color w:val="000000"/>
                <w:sz w:val="22"/>
                <w:rtl/>
              </w:rPr>
              <w:t>تخطيط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30</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2.1.10 </w:t>
            </w:r>
            <w:r>
              <w:rPr>
                <w:rFonts w:eastAsia="Amiri" w:cs="Times New Roman"/>
                <w:color w:val="000000"/>
                <w:sz w:val="22"/>
                <w:rtl/>
              </w:rPr>
              <w:t>تحديد معايير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31</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2.1.11 </w:t>
            </w:r>
            <w:r>
              <w:rPr>
                <w:rFonts w:eastAsia="Amiri" w:cs="Times New Roman"/>
                <w:color w:val="000000"/>
                <w:sz w:val="22"/>
                <w:rtl/>
              </w:rPr>
              <w:t>مؤشرات الأداء الرئيسة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32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2.1.12 </w:t>
            </w:r>
            <w:r>
              <w:rPr>
                <w:rFonts w:eastAsia="Amiri" w:cs="Times New Roman"/>
                <w:color w:val="000000"/>
                <w:sz w:val="22"/>
                <w:rtl/>
              </w:rPr>
              <w:t>متابعة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33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2.1.13 </w:t>
            </w:r>
            <w:r>
              <w:rPr>
                <w:rFonts w:eastAsia="Amiri" w:cs="Times New Roman"/>
                <w:color w:val="000000"/>
                <w:sz w:val="22"/>
                <w:rtl/>
              </w:rPr>
              <w:t>تقويم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34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2.1.14 </w:t>
            </w:r>
            <w:r>
              <w:rPr>
                <w:rFonts w:eastAsia="Amiri" w:cs="Times New Roman"/>
                <w:color w:val="000000"/>
                <w:sz w:val="22"/>
                <w:rtl/>
              </w:rPr>
              <w:t>أساليب تقويم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35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2.1.15 </w:t>
            </w:r>
            <w:r>
              <w:rPr>
                <w:rFonts w:eastAsia="Amiri" w:cs="Times New Roman"/>
                <w:color w:val="000000"/>
                <w:sz w:val="22"/>
                <w:rtl/>
              </w:rPr>
              <w:t>التغذية الراجعة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36</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2.1.16 </w:t>
            </w:r>
            <w:r>
              <w:rPr>
                <w:rFonts w:eastAsia="Amiri" w:cs="Times New Roman"/>
                <w:color w:val="000000"/>
                <w:sz w:val="22"/>
                <w:rtl/>
              </w:rPr>
              <w:t>تطوير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37</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2.1.17 </w:t>
            </w:r>
            <w:r>
              <w:rPr>
                <w:rFonts w:eastAsia="Amiri" w:cs="Times New Roman"/>
                <w:color w:val="000000"/>
                <w:sz w:val="22"/>
                <w:rtl/>
              </w:rPr>
              <w:t>أخطاء تقويم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38</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2.1.18 </w:t>
            </w:r>
            <w:r>
              <w:rPr>
                <w:rFonts w:eastAsia="Amiri" w:cs="Times New Roman"/>
                <w:color w:val="000000"/>
                <w:sz w:val="22"/>
                <w:rtl/>
              </w:rPr>
              <w:t>دور المدير المباشر</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39</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2.1.19 </w:t>
            </w:r>
            <w:r>
              <w:rPr>
                <w:rFonts w:eastAsia="Amiri" w:cs="Times New Roman"/>
                <w:color w:val="000000"/>
                <w:sz w:val="22"/>
                <w:rtl/>
              </w:rPr>
              <w:t>دور الموظف</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40</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2.1.20 </w:t>
            </w:r>
            <w:r>
              <w:rPr>
                <w:rFonts w:eastAsia="Amiri" w:cs="Times New Roman"/>
                <w:color w:val="000000"/>
                <w:sz w:val="22"/>
                <w:rtl/>
              </w:rPr>
              <w:t>دور إدارة الموارد البشرية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40</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2.1.21 </w:t>
            </w:r>
            <w:r>
              <w:rPr>
                <w:rFonts w:eastAsia="Amiri" w:cs="Times New Roman"/>
                <w:color w:val="000000"/>
                <w:sz w:val="22"/>
                <w:rtl/>
              </w:rPr>
              <w:t>متطلبات نجاح إدارة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41</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2.1.22 </w:t>
            </w:r>
            <w:r>
              <w:rPr>
                <w:rFonts w:eastAsia="Amiri" w:cs="Times New Roman"/>
                <w:color w:val="000000"/>
                <w:sz w:val="22"/>
                <w:rtl/>
              </w:rPr>
              <w:t>معوقات إدارة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2.1.23 </w:t>
            </w:r>
            <w:r>
              <w:rPr>
                <w:rFonts w:eastAsia="Amiri" w:cs="Times New Roman"/>
                <w:color w:val="000000"/>
                <w:sz w:val="22"/>
                <w:rtl/>
              </w:rPr>
              <w:t>إدارة الأداء الرقمية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2.1.24 </w:t>
            </w:r>
            <w:r>
              <w:rPr>
                <w:rFonts w:eastAsia="Amiri" w:cs="Times New Roman"/>
                <w:color w:val="000000"/>
                <w:sz w:val="22"/>
                <w:rtl/>
              </w:rPr>
              <w:t>إدارة الأداء في الجمعيات غير الربحية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198"/>
            </w:pPr>
            <w:r>
              <w:rPr>
                <w:rFonts w:eastAsia="Amiri" w:cs="Times New Roman"/>
                <w:b/>
                <w:color w:val="000000"/>
                <w:sz w:val="25"/>
                <w:rtl/>
              </w:rPr>
              <w:t>المبحث الثاني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2.2.1 </w:t>
            </w:r>
            <w:r>
              <w:rPr>
                <w:rFonts w:eastAsia="Amiri" w:cs="Times New Roman"/>
                <w:color w:val="000000"/>
                <w:sz w:val="22"/>
                <w:rtl/>
              </w:rPr>
              <w:t>مقدمة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2.2.2 </w:t>
            </w:r>
            <w:r>
              <w:rPr>
                <w:rFonts w:eastAsia="Amiri" w:cs="Times New Roman"/>
                <w:color w:val="000000"/>
                <w:sz w:val="22"/>
                <w:rtl/>
              </w:rPr>
              <w:t>مفهوم الأداء الوظيفي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2.2.3 </w:t>
            </w:r>
            <w:r>
              <w:rPr>
                <w:rFonts w:eastAsia="Amiri" w:cs="Times New Roman"/>
                <w:color w:val="000000"/>
                <w:sz w:val="22"/>
                <w:rtl/>
              </w:rPr>
              <w:t>أهمية الأداء الوظيفي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2.2.4 </w:t>
            </w:r>
            <w:r>
              <w:rPr>
                <w:rFonts w:eastAsia="Amiri" w:cs="Times New Roman"/>
                <w:color w:val="000000"/>
                <w:sz w:val="22"/>
                <w:rtl/>
              </w:rPr>
              <w:t>محددات الأداء الوظيفي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2.2.5 </w:t>
            </w:r>
            <w:r>
              <w:rPr>
                <w:rFonts w:eastAsia="Amiri" w:cs="Times New Roman"/>
                <w:color w:val="000000"/>
                <w:sz w:val="22"/>
                <w:rtl/>
              </w:rPr>
              <w:t>عناصر الأداء الوظيفي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46</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2.2.6 </w:t>
            </w:r>
            <w:r>
              <w:rPr>
                <w:rFonts w:eastAsia="Amiri" w:cs="Times New Roman"/>
                <w:color w:val="000000"/>
                <w:sz w:val="22"/>
                <w:rtl/>
              </w:rPr>
              <w:t>الأداء المرتبط بالمهمة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47</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2.2.7 </w:t>
            </w:r>
            <w:r>
              <w:rPr>
                <w:rFonts w:eastAsia="Amiri" w:cs="Times New Roman"/>
                <w:color w:val="000000"/>
                <w:sz w:val="22"/>
                <w:rtl/>
              </w:rPr>
              <w:t>الأداء السياقي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47</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2.2.8 </w:t>
            </w:r>
            <w:r>
              <w:rPr>
                <w:rFonts w:eastAsia="Amiri" w:cs="Times New Roman"/>
                <w:color w:val="000000"/>
                <w:sz w:val="22"/>
                <w:rtl/>
              </w:rPr>
              <w:t>السلوك المضاد للإنتاجية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48</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2.2.9 </w:t>
            </w:r>
            <w:r>
              <w:rPr>
                <w:rFonts w:eastAsia="Amiri" w:cs="Times New Roman"/>
                <w:color w:val="000000"/>
                <w:sz w:val="22"/>
                <w:rtl/>
              </w:rPr>
              <w:t>أبعاد الأداء الوظيفي في الدراسة الحالية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50</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2.2.10 </w:t>
            </w:r>
            <w:r>
              <w:rPr>
                <w:rFonts w:eastAsia="Amiri" w:cs="Times New Roman"/>
                <w:color w:val="000000"/>
                <w:sz w:val="22"/>
                <w:rtl/>
              </w:rPr>
              <w:t>العوامل الفردية المؤثرة في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lastRenderedPageBreak/>
              <w:t>50</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2.2.11 </w:t>
            </w:r>
            <w:r>
              <w:rPr>
                <w:rFonts w:eastAsia="Amiri" w:cs="Times New Roman"/>
                <w:color w:val="000000"/>
                <w:sz w:val="22"/>
                <w:rtl/>
              </w:rPr>
              <w:t>العوامل التنظيمية المؤثرة في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51</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2.2.12 </w:t>
            </w:r>
            <w:r>
              <w:rPr>
                <w:rFonts w:eastAsia="Amiri" w:cs="Times New Roman"/>
                <w:color w:val="000000"/>
                <w:sz w:val="22"/>
                <w:rtl/>
              </w:rPr>
              <w:t>الدافعية والأداء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2.2.13 </w:t>
            </w:r>
            <w:r>
              <w:rPr>
                <w:rFonts w:eastAsia="Amiri" w:cs="Times New Roman"/>
                <w:color w:val="000000"/>
                <w:sz w:val="22"/>
                <w:rtl/>
              </w:rPr>
              <w:t>الرضا الوظيفي والأداء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2.2.14 </w:t>
            </w:r>
            <w:r>
              <w:rPr>
                <w:rFonts w:eastAsia="Amiri" w:cs="Times New Roman"/>
                <w:color w:val="000000"/>
                <w:sz w:val="22"/>
                <w:rtl/>
              </w:rPr>
              <w:t>الالتزام التنظيمي والأداء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2.2.15 </w:t>
            </w:r>
            <w:r>
              <w:rPr>
                <w:rFonts w:eastAsia="Amiri" w:cs="Times New Roman"/>
                <w:color w:val="000000"/>
                <w:sz w:val="22"/>
                <w:rtl/>
              </w:rPr>
              <w:t>بيئة العمل والأداء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2.2.16 </w:t>
            </w:r>
            <w:r>
              <w:rPr>
                <w:rFonts w:eastAsia="Amiri" w:cs="Times New Roman"/>
                <w:color w:val="000000"/>
                <w:sz w:val="22"/>
                <w:rtl/>
              </w:rPr>
              <w:t>التدريب والأداء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2.2.17 </w:t>
            </w:r>
            <w:r>
              <w:rPr>
                <w:rFonts w:eastAsia="Amiri" w:cs="Times New Roman"/>
                <w:color w:val="000000"/>
                <w:sz w:val="22"/>
                <w:rtl/>
              </w:rPr>
              <w:t>القيادة والأداء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2.2.18 </w:t>
            </w:r>
            <w:r>
              <w:rPr>
                <w:rFonts w:eastAsia="Amiri" w:cs="Times New Roman"/>
                <w:color w:val="000000"/>
                <w:sz w:val="22"/>
                <w:rtl/>
              </w:rPr>
              <w:t>قياس الأداء الوظيفي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2.2.19 </w:t>
            </w:r>
            <w:r>
              <w:rPr>
                <w:rFonts w:eastAsia="Amiri" w:cs="Times New Roman"/>
                <w:color w:val="000000"/>
                <w:sz w:val="22"/>
                <w:rtl/>
              </w:rPr>
              <w:t>صعوبات قياس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2.2.20 </w:t>
            </w:r>
            <w:r>
              <w:rPr>
                <w:rFonts w:eastAsia="Amiri" w:cs="Times New Roman"/>
                <w:color w:val="000000"/>
                <w:sz w:val="22"/>
                <w:rtl/>
              </w:rPr>
              <w:t>تحسين الأداء الوظيفي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56</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198"/>
            </w:pPr>
            <w:r>
              <w:rPr>
                <w:rFonts w:eastAsia="Amiri" w:cs="Times New Roman"/>
                <w:b/>
                <w:color w:val="000000"/>
                <w:sz w:val="25"/>
                <w:rtl/>
              </w:rPr>
              <w:t>المبحث الثالث</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56</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2.3.1 </w:t>
            </w:r>
            <w:r>
              <w:rPr>
                <w:rFonts w:eastAsia="Amiri" w:cs="Times New Roman"/>
                <w:color w:val="000000"/>
                <w:sz w:val="22"/>
                <w:rtl/>
              </w:rPr>
              <w:t>مقدمة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57</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2.3.2 </w:t>
            </w:r>
            <w:r>
              <w:rPr>
                <w:rFonts w:eastAsia="Amiri" w:cs="Times New Roman"/>
                <w:color w:val="000000"/>
                <w:sz w:val="22"/>
                <w:rtl/>
              </w:rPr>
              <w:t>مفهوم الجمعيات غير الربحية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57</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2.3.3 </w:t>
            </w:r>
            <w:r>
              <w:rPr>
                <w:rFonts w:eastAsia="Amiri" w:cs="Times New Roman"/>
                <w:color w:val="000000"/>
                <w:sz w:val="22"/>
                <w:rtl/>
              </w:rPr>
              <w:t>خصائص الجمعيات غير الربحية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58</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2.3.4 </w:t>
            </w:r>
            <w:r>
              <w:rPr>
                <w:rFonts w:eastAsia="Amiri" w:cs="Times New Roman"/>
                <w:color w:val="000000"/>
                <w:sz w:val="22"/>
                <w:rtl/>
              </w:rPr>
              <w:t>أهداف الجمعيات غير الربحية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58</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2.3.5 </w:t>
            </w:r>
            <w:r>
              <w:rPr>
                <w:rFonts w:eastAsia="Amiri" w:cs="Times New Roman"/>
                <w:color w:val="000000"/>
                <w:sz w:val="22"/>
                <w:rtl/>
              </w:rPr>
              <w:t>أصحاب المصلحة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59</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2.3.6 </w:t>
            </w:r>
            <w:r>
              <w:rPr>
                <w:rFonts w:eastAsia="Amiri" w:cs="Times New Roman"/>
                <w:color w:val="000000"/>
                <w:sz w:val="22"/>
                <w:rtl/>
              </w:rPr>
              <w:t>أهمية القطاع غير الربحي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60</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2.3.8 </w:t>
            </w:r>
            <w:r>
              <w:rPr>
                <w:rFonts w:eastAsia="Amiri" w:cs="Times New Roman"/>
                <w:color w:val="000000"/>
                <w:sz w:val="22"/>
                <w:rtl/>
              </w:rPr>
              <w:t>الحوكمة في الجمعيات غير الربحية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61</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2.3.9 </w:t>
            </w:r>
            <w:r>
              <w:rPr>
                <w:rFonts w:eastAsia="Amiri" w:cs="Times New Roman"/>
                <w:color w:val="000000"/>
                <w:sz w:val="22"/>
                <w:rtl/>
              </w:rPr>
              <w:t>الموارد البشرية في الجمعيات</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61</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2.3.10 </w:t>
            </w:r>
            <w:r>
              <w:rPr>
                <w:rFonts w:eastAsia="Amiri" w:cs="Times New Roman"/>
                <w:color w:val="000000"/>
                <w:sz w:val="22"/>
                <w:rtl/>
              </w:rPr>
              <w:t>خصائص العمل في الجمعيات</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62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2.3.11 </w:t>
            </w:r>
            <w:r>
              <w:rPr>
                <w:rFonts w:eastAsia="Amiri" w:cs="Times New Roman"/>
                <w:color w:val="000000"/>
                <w:sz w:val="22"/>
                <w:rtl/>
              </w:rPr>
              <w:t>إدارة الموظفين والمتطوعين</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62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2.3.12 </w:t>
            </w:r>
            <w:r>
              <w:rPr>
                <w:rFonts w:eastAsia="Amiri" w:cs="Times New Roman"/>
                <w:color w:val="000000"/>
                <w:sz w:val="22"/>
                <w:rtl/>
              </w:rPr>
              <w:t>التحديات الإدارية والبشرية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63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2.3.13 </w:t>
            </w:r>
            <w:r>
              <w:rPr>
                <w:rFonts w:eastAsia="Amiri" w:cs="Times New Roman"/>
                <w:color w:val="000000"/>
                <w:sz w:val="22"/>
                <w:rtl/>
              </w:rPr>
              <w:t>تحديات إدارة الأداء في الجمعيات</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64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2.3.14 </w:t>
            </w:r>
            <w:r>
              <w:rPr>
                <w:rFonts w:eastAsia="Amiri" w:cs="Times New Roman"/>
                <w:color w:val="000000"/>
                <w:sz w:val="22"/>
                <w:rtl/>
              </w:rPr>
              <w:t>مؤشرات أداء العاملين في الجمعيات</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65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2.3.15 </w:t>
            </w:r>
            <w:r>
              <w:rPr>
                <w:rFonts w:eastAsia="Amiri" w:cs="Times New Roman"/>
                <w:color w:val="000000"/>
                <w:sz w:val="22"/>
                <w:rtl/>
              </w:rPr>
              <w:t>قياس الأثر الاجتماعي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66</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2.3.16 </w:t>
            </w:r>
            <w:r>
              <w:rPr>
                <w:rFonts w:eastAsia="Amiri" w:cs="Times New Roman"/>
                <w:color w:val="000000"/>
                <w:sz w:val="22"/>
                <w:rtl/>
              </w:rPr>
              <w:t>العلاقة بين إدارة الأداء والأداء الوظيفي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66</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2.3.17 </w:t>
            </w:r>
            <w:r>
              <w:rPr>
                <w:rFonts w:eastAsia="Amiri" w:cs="Times New Roman"/>
                <w:color w:val="000000"/>
                <w:sz w:val="22"/>
                <w:rtl/>
              </w:rPr>
              <w:t>التأصيل النظري للعلاقة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67</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2.3.18 </w:t>
            </w:r>
            <w:r>
              <w:rPr>
                <w:rFonts w:eastAsia="Amiri" w:cs="Times New Roman"/>
                <w:color w:val="000000"/>
                <w:sz w:val="22"/>
                <w:rtl/>
              </w:rPr>
              <w:t>النموذج النظري المقترح</w:t>
            </w:r>
          </w:p>
        </w:tc>
      </w:tr>
      <w:tr w:rsidR="0079164E" w:rsidTr="00517028">
        <w:trPr>
          <w:cantSplit/>
          <w:jc w:val="center"/>
        </w:trPr>
        <w:tc>
          <w:tcPr>
            <w:tcW w:w="993" w:type="dxa"/>
            <w:shd w:val="clear" w:color="auto" w:fill="FFF2CC"/>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70</w:t>
            </w:r>
          </w:p>
        </w:tc>
        <w:tc>
          <w:tcPr>
            <w:tcW w:w="8305" w:type="dxa"/>
            <w:shd w:val="clear" w:color="auto" w:fill="FFF2CC"/>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7"/>
                <w:rtl/>
              </w:rPr>
              <w:t>الفصل الثالث</w:t>
            </w:r>
            <w:r>
              <w:rPr>
                <w:rFonts w:eastAsia="Amiri" w:cs="Amiri"/>
                <w:b/>
                <w:color w:val="000000"/>
                <w:sz w:val="27"/>
                <w:rtl/>
              </w:rPr>
              <w:t xml:space="preserve">: </w:t>
            </w:r>
            <w:r>
              <w:rPr>
                <w:rFonts w:eastAsia="Amiri" w:cs="Times New Roman"/>
                <w:b/>
                <w:color w:val="000000"/>
                <w:sz w:val="27"/>
                <w:rtl/>
              </w:rPr>
              <w:t>منهجية الدراسة وتصميمها</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70</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3.1 </w:t>
            </w:r>
            <w:r>
              <w:rPr>
                <w:rFonts w:eastAsia="Amiri" w:cs="Times New Roman"/>
                <w:color w:val="000000"/>
                <w:sz w:val="23"/>
                <w:rtl/>
              </w:rPr>
              <w:t>تمهيد</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70</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3.2 </w:t>
            </w:r>
            <w:r>
              <w:rPr>
                <w:rFonts w:eastAsia="Amiri" w:cs="Times New Roman"/>
                <w:color w:val="000000"/>
                <w:sz w:val="23"/>
                <w:rtl/>
              </w:rPr>
              <w:t>منهج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lastRenderedPageBreak/>
              <w:t>70</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3.3 </w:t>
            </w:r>
            <w:r>
              <w:rPr>
                <w:rFonts w:eastAsia="Amiri" w:cs="Times New Roman"/>
                <w:color w:val="000000"/>
                <w:sz w:val="23"/>
                <w:rtl/>
              </w:rPr>
              <w:t>نوع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71</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3.4 </w:t>
            </w:r>
            <w:r>
              <w:rPr>
                <w:rFonts w:eastAsia="Amiri" w:cs="Times New Roman"/>
                <w:color w:val="000000"/>
                <w:sz w:val="23"/>
                <w:rtl/>
              </w:rPr>
              <w:t>مجتمع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71</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3.5 </w:t>
            </w:r>
            <w:r>
              <w:rPr>
                <w:rFonts w:eastAsia="Amiri" w:cs="Times New Roman"/>
                <w:color w:val="000000"/>
                <w:sz w:val="23"/>
                <w:rtl/>
              </w:rPr>
              <w:t>وحدة المعاينة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3.6 </w:t>
            </w:r>
            <w:r>
              <w:rPr>
                <w:rFonts w:eastAsia="Amiri" w:cs="Times New Roman"/>
                <w:color w:val="000000"/>
                <w:sz w:val="23"/>
                <w:rtl/>
              </w:rPr>
              <w:t>عينة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3.7 </w:t>
            </w:r>
            <w:r>
              <w:rPr>
                <w:rFonts w:eastAsia="Amiri" w:cs="Times New Roman"/>
                <w:color w:val="000000"/>
                <w:sz w:val="23"/>
                <w:rtl/>
              </w:rPr>
              <w:t>أسلوب اختيار العينة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3.8 </w:t>
            </w:r>
            <w:r>
              <w:rPr>
                <w:rFonts w:eastAsia="Amiri" w:cs="Times New Roman"/>
                <w:color w:val="000000"/>
                <w:sz w:val="23"/>
                <w:rtl/>
              </w:rPr>
              <w:t>الخصائص الديموغرافية والوظيفية المقاسة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3.9 </w:t>
            </w:r>
            <w:r>
              <w:rPr>
                <w:rFonts w:eastAsia="Amiri" w:cs="Times New Roman"/>
                <w:color w:val="000000"/>
                <w:sz w:val="23"/>
                <w:rtl/>
              </w:rPr>
              <w:t>أداة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3.10 </w:t>
            </w:r>
            <w:r>
              <w:rPr>
                <w:rFonts w:eastAsia="Amiri" w:cs="Times New Roman"/>
                <w:color w:val="000000"/>
                <w:sz w:val="23"/>
                <w:rtl/>
              </w:rPr>
              <w:t>بناء الاستبانة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3.11 </w:t>
            </w:r>
            <w:r>
              <w:rPr>
                <w:rFonts w:eastAsia="Amiri" w:cs="Times New Roman"/>
                <w:color w:val="000000"/>
                <w:sz w:val="23"/>
                <w:rtl/>
              </w:rPr>
              <w:t>توزيع فقرات الاستبانة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76</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3.12 </w:t>
            </w:r>
            <w:r>
              <w:rPr>
                <w:rFonts w:eastAsia="Amiri" w:cs="Times New Roman"/>
                <w:color w:val="000000"/>
                <w:sz w:val="23"/>
                <w:rtl/>
              </w:rPr>
              <w:t>مقياس الاستجابة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77</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3.13 </w:t>
            </w:r>
            <w:r>
              <w:rPr>
                <w:rFonts w:eastAsia="Amiri" w:cs="Times New Roman"/>
                <w:color w:val="000000"/>
                <w:sz w:val="23"/>
                <w:rtl/>
              </w:rPr>
              <w:t>تفسير المتوسطات الحسابية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77</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3.14 </w:t>
            </w:r>
            <w:r>
              <w:rPr>
                <w:rFonts w:eastAsia="Amiri" w:cs="Times New Roman"/>
                <w:color w:val="000000"/>
                <w:sz w:val="23"/>
                <w:rtl/>
              </w:rPr>
              <w:t>الصدق الظاهري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78</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3.15 </w:t>
            </w:r>
            <w:r>
              <w:rPr>
                <w:rFonts w:eastAsia="Amiri" w:cs="Times New Roman"/>
                <w:color w:val="000000"/>
                <w:sz w:val="23"/>
                <w:rtl/>
              </w:rPr>
              <w:t>صدق المحتوى</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78</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3.16 </w:t>
            </w:r>
            <w:r>
              <w:rPr>
                <w:rFonts w:eastAsia="Amiri" w:cs="Times New Roman"/>
                <w:color w:val="000000"/>
                <w:sz w:val="23"/>
                <w:rtl/>
              </w:rPr>
              <w:t>صدق الاتساق الداخلي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79</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3.17 </w:t>
            </w:r>
            <w:r>
              <w:rPr>
                <w:rFonts w:eastAsia="Amiri" w:cs="Times New Roman"/>
                <w:color w:val="000000"/>
                <w:sz w:val="23"/>
                <w:rtl/>
              </w:rPr>
              <w:t>الصدق البنائي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79</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3.18 </w:t>
            </w:r>
            <w:r>
              <w:rPr>
                <w:rFonts w:eastAsia="Amiri" w:cs="Times New Roman"/>
                <w:color w:val="000000"/>
                <w:sz w:val="23"/>
                <w:rtl/>
              </w:rPr>
              <w:t>ثبات الأداة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79</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3.19 </w:t>
            </w:r>
            <w:r>
              <w:rPr>
                <w:rFonts w:eastAsia="Amiri" w:cs="Times New Roman"/>
                <w:color w:val="000000"/>
                <w:sz w:val="23"/>
                <w:rtl/>
              </w:rPr>
              <w:t>الدراسة الاستطلاعية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80</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3.20 </w:t>
            </w:r>
            <w:r>
              <w:rPr>
                <w:rFonts w:eastAsia="Amiri" w:cs="Times New Roman"/>
                <w:color w:val="000000"/>
                <w:sz w:val="23"/>
                <w:rtl/>
              </w:rPr>
              <w:t>إجراءات جمع البيانات</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81</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3.21 </w:t>
            </w:r>
            <w:r>
              <w:rPr>
                <w:rFonts w:eastAsia="Amiri" w:cs="Times New Roman"/>
                <w:color w:val="000000"/>
                <w:sz w:val="23"/>
                <w:rtl/>
              </w:rPr>
              <w:t>الاعتبارات الأخلاقية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81</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3.22 </w:t>
            </w:r>
            <w:r>
              <w:rPr>
                <w:rFonts w:eastAsia="Amiri" w:cs="Times New Roman"/>
                <w:color w:val="000000"/>
                <w:sz w:val="23"/>
                <w:rtl/>
              </w:rPr>
              <w:t>ترميز المتغيرات</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3.23 </w:t>
            </w:r>
            <w:r>
              <w:rPr>
                <w:rFonts w:eastAsia="Amiri" w:cs="Times New Roman"/>
                <w:color w:val="000000"/>
                <w:sz w:val="23"/>
                <w:rtl/>
              </w:rPr>
              <w:t>معالجة البيانات المفقودة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3.24 </w:t>
            </w:r>
            <w:r>
              <w:rPr>
                <w:rFonts w:eastAsia="Amiri" w:cs="Times New Roman"/>
                <w:color w:val="000000"/>
                <w:sz w:val="23"/>
                <w:rtl/>
              </w:rPr>
              <w:t>فحص القيم المتطرفة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3.25 </w:t>
            </w:r>
            <w:r>
              <w:rPr>
                <w:rFonts w:eastAsia="Amiri" w:cs="Times New Roman"/>
                <w:color w:val="000000"/>
                <w:sz w:val="23"/>
                <w:rtl/>
              </w:rPr>
              <w:t>اختبار الاعتدال الطبيعي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3.26 </w:t>
            </w:r>
            <w:r>
              <w:rPr>
                <w:rFonts w:eastAsia="Amiri" w:cs="Times New Roman"/>
                <w:color w:val="000000"/>
                <w:sz w:val="23"/>
                <w:rtl/>
              </w:rPr>
              <w:t>اختبار التعدد الخطي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3.27 </w:t>
            </w:r>
            <w:r>
              <w:rPr>
                <w:rFonts w:eastAsia="Amiri" w:cs="Times New Roman"/>
                <w:color w:val="000000"/>
                <w:sz w:val="23"/>
                <w:rtl/>
              </w:rPr>
              <w:t>الأساليب الإحصائية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3.28 </w:t>
            </w:r>
            <w:r>
              <w:rPr>
                <w:rFonts w:eastAsia="Amiri" w:cs="Times New Roman"/>
                <w:color w:val="000000"/>
                <w:sz w:val="23"/>
                <w:rtl/>
              </w:rPr>
              <w:t>معادلات الانحدار المستخدمة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3.29 </w:t>
            </w:r>
            <w:r>
              <w:rPr>
                <w:rFonts w:eastAsia="Amiri" w:cs="Times New Roman"/>
                <w:color w:val="000000"/>
                <w:sz w:val="23"/>
                <w:rtl/>
              </w:rPr>
              <w:t>اختبار فرضيات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3.30 </w:t>
            </w:r>
            <w:r>
              <w:rPr>
                <w:rFonts w:eastAsia="Amiri" w:cs="Times New Roman"/>
                <w:color w:val="000000"/>
                <w:sz w:val="23"/>
                <w:rtl/>
              </w:rPr>
              <w:t>جودة نموذج الانحدار</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86</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3.31 </w:t>
            </w:r>
            <w:r>
              <w:rPr>
                <w:rFonts w:eastAsia="Amiri" w:cs="Times New Roman"/>
                <w:color w:val="000000"/>
                <w:sz w:val="23"/>
                <w:rtl/>
              </w:rPr>
              <w:t>القيود المنهجية للدراسة</w:t>
            </w:r>
          </w:p>
        </w:tc>
      </w:tr>
      <w:tr w:rsidR="0079164E" w:rsidTr="00517028">
        <w:trPr>
          <w:cantSplit/>
          <w:jc w:val="center"/>
        </w:trPr>
        <w:tc>
          <w:tcPr>
            <w:tcW w:w="993" w:type="dxa"/>
            <w:shd w:val="clear" w:color="auto" w:fill="FFF2CC"/>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87</w:t>
            </w:r>
          </w:p>
        </w:tc>
        <w:tc>
          <w:tcPr>
            <w:tcW w:w="8305" w:type="dxa"/>
            <w:shd w:val="clear" w:color="auto" w:fill="FFF2CC"/>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7"/>
                <w:rtl/>
              </w:rPr>
              <w:t>الفصل الرابع</w:t>
            </w:r>
            <w:r>
              <w:rPr>
                <w:rFonts w:eastAsia="Amiri" w:cs="Amiri"/>
                <w:b/>
                <w:color w:val="000000"/>
                <w:sz w:val="27"/>
                <w:rtl/>
              </w:rPr>
              <w:t xml:space="preserve">: </w:t>
            </w:r>
            <w:r>
              <w:rPr>
                <w:rFonts w:eastAsia="Amiri" w:cs="Times New Roman"/>
                <w:b/>
                <w:color w:val="000000"/>
                <w:sz w:val="27"/>
                <w:rtl/>
              </w:rPr>
              <w:t>عرض نتائج الدراسة وتحليلها</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87</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4.1 </w:t>
            </w:r>
            <w:r>
              <w:rPr>
                <w:rFonts w:eastAsia="Amiri" w:cs="Times New Roman"/>
                <w:color w:val="000000"/>
                <w:sz w:val="23"/>
                <w:rtl/>
              </w:rPr>
              <w:t>تمهيد</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lastRenderedPageBreak/>
              <w:t>87</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4.2 </w:t>
            </w:r>
            <w:r>
              <w:rPr>
                <w:rFonts w:eastAsia="Amiri" w:cs="Times New Roman"/>
                <w:color w:val="000000"/>
                <w:sz w:val="23"/>
                <w:rtl/>
              </w:rPr>
              <w:t>الخصائص الديموغرافية والوظيفية للعينة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88</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4.3 </w:t>
            </w:r>
            <w:r>
              <w:rPr>
                <w:rFonts w:eastAsia="Amiri" w:cs="Times New Roman"/>
                <w:color w:val="000000"/>
                <w:sz w:val="23"/>
                <w:rtl/>
              </w:rPr>
              <w:t>ثبات أداة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89</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4.4 </w:t>
            </w:r>
            <w:r>
              <w:rPr>
                <w:rFonts w:eastAsia="Amiri" w:cs="Times New Roman"/>
                <w:color w:val="000000"/>
                <w:sz w:val="23"/>
                <w:rtl/>
              </w:rPr>
              <w:t>الإجابة عن أسئلة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89</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rPr>
                <w:rtl/>
              </w:rPr>
            </w:pPr>
            <w:r>
              <w:rPr>
                <w:rFonts w:eastAsia="Amiri" w:cs="Amiri"/>
                <w:color w:val="000000"/>
                <w:sz w:val="22"/>
                <w:rtl/>
              </w:rPr>
              <w:t xml:space="preserve">4.4.1 </w:t>
            </w:r>
            <w:r>
              <w:rPr>
                <w:rFonts w:eastAsia="Amiri" w:cs="Times New Roman"/>
                <w:color w:val="000000"/>
                <w:sz w:val="22"/>
                <w:rtl/>
              </w:rPr>
              <w:t>السؤال الأول</w:t>
            </w:r>
            <w:r>
              <w:rPr>
                <w:rFonts w:eastAsia="Amiri" w:cs="Amiri"/>
                <w:color w:val="000000"/>
                <w:sz w:val="22"/>
                <w:rtl/>
              </w:rPr>
              <w:t xml:space="preserve">: </w:t>
            </w:r>
            <w:r>
              <w:rPr>
                <w:rFonts w:eastAsia="Amiri" w:cs="Times New Roman"/>
                <w:color w:val="000000"/>
                <w:sz w:val="22"/>
                <w:rtl/>
              </w:rPr>
              <w:t>ما مستوى تطبيق إدارة الأداء في الجمعيات غير الربحية؟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90</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4.4.2 </w:t>
            </w:r>
            <w:r>
              <w:rPr>
                <w:rFonts w:eastAsia="Amiri" w:cs="Times New Roman"/>
                <w:color w:val="000000"/>
                <w:sz w:val="22"/>
                <w:rtl/>
              </w:rPr>
              <w:t>السؤال الثاني</w:t>
            </w:r>
            <w:r>
              <w:rPr>
                <w:rFonts w:eastAsia="Amiri" w:cs="Amiri"/>
                <w:color w:val="000000"/>
                <w:sz w:val="22"/>
                <w:rtl/>
              </w:rPr>
              <w:t xml:space="preserve">: </w:t>
            </w:r>
            <w:r>
              <w:rPr>
                <w:rFonts w:eastAsia="Amiri" w:cs="Times New Roman"/>
                <w:color w:val="000000"/>
                <w:sz w:val="22"/>
                <w:rtl/>
              </w:rPr>
              <w:t>ما مستوى الأداء الوظيفي لدى العاملين في الجمعيات غير الربحية؟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91</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4.5 </w:t>
            </w:r>
            <w:r>
              <w:rPr>
                <w:rFonts w:eastAsia="Amiri" w:cs="Times New Roman"/>
                <w:color w:val="000000"/>
                <w:sz w:val="23"/>
                <w:rtl/>
              </w:rPr>
              <w:t>اختبار فرضيات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91</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4.5.1 </w:t>
            </w:r>
            <w:r>
              <w:rPr>
                <w:rFonts w:eastAsia="Amiri" w:cs="Times New Roman"/>
                <w:color w:val="000000"/>
                <w:sz w:val="22"/>
                <w:rtl/>
              </w:rPr>
              <w:t>الفرضية الرئيسة</w:t>
            </w:r>
            <w:r>
              <w:rPr>
                <w:rFonts w:eastAsia="Amiri" w:cs="Amiri"/>
                <w:color w:val="000000"/>
                <w:sz w:val="22"/>
                <w:rtl/>
              </w:rPr>
              <w:t xml:space="preserve">: </w:t>
            </w:r>
            <w:r>
              <w:rPr>
                <w:rFonts w:eastAsia="Amiri" w:cs="Times New Roman"/>
                <w:color w:val="000000"/>
                <w:sz w:val="22"/>
                <w:rtl/>
              </w:rPr>
              <w:t>يوجد أثر ذو دلالة إحصائية لإدارة الأداء في تحسين الأداء الوظيفي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92</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4.5.2 </w:t>
            </w:r>
            <w:r>
              <w:rPr>
                <w:rFonts w:eastAsia="Amiri" w:cs="Times New Roman"/>
                <w:color w:val="000000"/>
                <w:sz w:val="22"/>
                <w:rtl/>
              </w:rPr>
              <w:t>الفرضيات الفرعية</w:t>
            </w:r>
            <w:r>
              <w:rPr>
                <w:rFonts w:eastAsia="Amiri" w:cs="Amiri"/>
                <w:color w:val="000000"/>
                <w:sz w:val="22"/>
                <w:rtl/>
              </w:rPr>
              <w:t xml:space="preserve">: </w:t>
            </w:r>
            <w:r>
              <w:rPr>
                <w:rFonts w:eastAsia="Amiri" w:cs="Times New Roman"/>
                <w:color w:val="000000"/>
                <w:sz w:val="22"/>
                <w:rtl/>
              </w:rPr>
              <w:t>أثر أبعاد إدارة الأداء في الأداء الوظيفي</w:t>
            </w:r>
          </w:p>
        </w:tc>
      </w:tr>
      <w:tr w:rsidR="0079164E" w:rsidTr="00517028">
        <w:trPr>
          <w:cantSplit/>
          <w:jc w:val="center"/>
        </w:trPr>
        <w:tc>
          <w:tcPr>
            <w:tcW w:w="993" w:type="dxa"/>
            <w:shd w:val="clear" w:color="auto" w:fill="FFF2CC"/>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93</w:t>
            </w:r>
          </w:p>
        </w:tc>
        <w:tc>
          <w:tcPr>
            <w:tcW w:w="8305" w:type="dxa"/>
            <w:shd w:val="clear" w:color="auto" w:fill="FFF2CC"/>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7"/>
                <w:rtl/>
              </w:rPr>
              <w:t>الفصل الخامس</w:t>
            </w:r>
            <w:r>
              <w:rPr>
                <w:rFonts w:eastAsia="Amiri" w:cs="Amiri"/>
                <w:b/>
                <w:color w:val="000000"/>
                <w:sz w:val="27"/>
                <w:rtl/>
              </w:rPr>
              <w:t xml:space="preserve">: </w:t>
            </w:r>
            <w:r>
              <w:rPr>
                <w:rFonts w:eastAsia="Amiri" w:cs="Times New Roman"/>
                <w:b/>
                <w:color w:val="000000"/>
                <w:sz w:val="27"/>
                <w:rtl/>
              </w:rPr>
              <w:t>النتائج والمناقشة والتوصيات</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5.1 </w:t>
            </w:r>
            <w:r>
              <w:rPr>
                <w:rFonts w:eastAsia="Amiri" w:cs="Times New Roman"/>
                <w:color w:val="000000"/>
                <w:sz w:val="23"/>
                <w:rtl/>
              </w:rPr>
              <w:t>تمهيد</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93</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5.2 </w:t>
            </w:r>
            <w:r>
              <w:rPr>
                <w:rFonts w:eastAsia="Amiri" w:cs="Times New Roman"/>
                <w:color w:val="000000"/>
                <w:sz w:val="23"/>
                <w:rtl/>
              </w:rPr>
              <w:t>ملخص نتائج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5.3 </w:t>
            </w:r>
            <w:r>
              <w:rPr>
                <w:rFonts w:eastAsia="Amiri" w:cs="Times New Roman"/>
                <w:color w:val="000000"/>
                <w:sz w:val="23"/>
                <w:rtl/>
              </w:rPr>
              <w:t>مناقشة النتائج</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5.3.1 </w:t>
            </w:r>
            <w:r>
              <w:rPr>
                <w:rFonts w:eastAsia="Amiri" w:cs="Times New Roman"/>
                <w:color w:val="000000"/>
                <w:sz w:val="22"/>
                <w:rtl/>
              </w:rPr>
              <w:t>مستوى تطبيق إدارة الأداء</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5.3.2 </w:t>
            </w:r>
            <w:r>
              <w:rPr>
                <w:rFonts w:eastAsia="Amiri" w:cs="Times New Roman"/>
                <w:color w:val="000000"/>
                <w:sz w:val="22"/>
                <w:rtl/>
              </w:rPr>
              <w:t>مستوى الأداء الوظيفي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94</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567"/>
            </w:pPr>
            <w:r>
              <w:rPr>
                <w:rFonts w:eastAsia="Amiri" w:cs="Amiri"/>
                <w:color w:val="000000"/>
                <w:sz w:val="22"/>
                <w:rtl/>
              </w:rPr>
              <w:t xml:space="preserve">5.3.3 </w:t>
            </w:r>
            <w:r>
              <w:rPr>
                <w:rFonts w:eastAsia="Amiri" w:cs="Times New Roman"/>
                <w:color w:val="000000"/>
                <w:sz w:val="22"/>
                <w:rtl/>
              </w:rPr>
              <w:t>أثر إدارة الأداء في الأداء الوظيفي</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5.4 </w:t>
            </w:r>
            <w:r>
              <w:rPr>
                <w:rFonts w:eastAsia="Amiri" w:cs="Times New Roman"/>
                <w:color w:val="000000"/>
                <w:sz w:val="23"/>
                <w:rtl/>
              </w:rPr>
              <w:t>الاستنتاجات</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95</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5.5 </w:t>
            </w:r>
            <w:r>
              <w:rPr>
                <w:rFonts w:eastAsia="Amiri" w:cs="Times New Roman"/>
                <w:color w:val="000000"/>
                <w:sz w:val="23"/>
                <w:rtl/>
              </w:rPr>
              <w:t>توصيات الدراسة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96</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5.6 </w:t>
            </w:r>
            <w:r>
              <w:rPr>
                <w:rFonts w:eastAsia="Amiri" w:cs="Times New Roman"/>
                <w:color w:val="000000"/>
                <w:sz w:val="23"/>
                <w:rtl/>
              </w:rPr>
              <w:t>مقترحات لدراسات مستقبلية</w:t>
            </w:r>
          </w:p>
        </w:tc>
      </w:tr>
      <w:tr w:rsidR="0079164E" w:rsidTr="00517028">
        <w:trPr>
          <w:cantSplit/>
          <w:jc w:val="center"/>
        </w:trPr>
        <w:tc>
          <w:tcPr>
            <w:tcW w:w="993" w:type="dxa"/>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color w:val="000000"/>
                <w:sz w:val="22"/>
              </w:rPr>
              <w:t>96</w:t>
            </w:r>
          </w:p>
        </w:tc>
        <w:tc>
          <w:tcPr>
            <w:tcW w:w="8305" w:type="dxa"/>
            <w:tcMar>
              <w:top w:w="28" w:type="dxa"/>
              <w:left w:w="40" w:type="dxa"/>
              <w:bottom w:w="28" w:type="dxa"/>
              <w:right w:w="40" w:type="dxa"/>
            </w:tcMar>
            <w:vAlign w:val="center"/>
          </w:tcPr>
          <w:p w:rsidR="0079164E" w:rsidRDefault="00BB36F0" w:rsidP="00517028">
            <w:pPr>
              <w:bidi/>
              <w:spacing w:after="0" w:line="240" w:lineRule="auto"/>
              <w:ind w:right="369"/>
            </w:pPr>
            <w:r>
              <w:rPr>
                <w:rFonts w:eastAsia="Amiri" w:cs="Amiri"/>
                <w:color w:val="000000"/>
                <w:sz w:val="23"/>
                <w:rtl/>
              </w:rPr>
              <w:t xml:space="preserve">5.7 </w:t>
            </w:r>
            <w:r>
              <w:rPr>
                <w:rFonts w:eastAsia="Amiri" w:cs="Times New Roman"/>
                <w:color w:val="000000"/>
                <w:sz w:val="23"/>
                <w:rtl/>
              </w:rPr>
              <w:t>خاتمة الفصل</w:t>
            </w:r>
          </w:p>
        </w:tc>
      </w:tr>
      <w:tr w:rsidR="0079164E" w:rsidTr="00517028">
        <w:trPr>
          <w:cantSplit/>
          <w:jc w:val="center"/>
        </w:trPr>
        <w:tc>
          <w:tcPr>
            <w:tcW w:w="993" w:type="dxa"/>
            <w:shd w:val="clear" w:color="auto" w:fill="FFF2CC"/>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97</w:t>
            </w:r>
          </w:p>
        </w:tc>
        <w:tc>
          <w:tcPr>
            <w:tcW w:w="8305" w:type="dxa"/>
            <w:shd w:val="clear" w:color="auto" w:fill="FFF2CC"/>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7"/>
                <w:rtl/>
              </w:rPr>
              <w:t>المراجع</w:t>
            </w:r>
          </w:p>
        </w:tc>
      </w:tr>
      <w:tr w:rsidR="0079164E" w:rsidTr="00517028">
        <w:trPr>
          <w:cantSplit/>
          <w:jc w:val="center"/>
        </w:trPr>
        <w:tc>
          <w:tcPr>
            <w:tcW w:w="993" w:type="dxa"/>
            <w:shd w:val="clear" w:color="auto" w:fill="FFF2CC"/>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99</w:t>
            </w:r>
          </w:p>
        </w:tc>
        <w:tc>
          <w:tcPr>
            <w:tcW w:w="8305" w:type="dxa"/>
            <w:shd w:val="clear" w:color="auto" w:fill="FFF2CC"/>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7"/>
                <w:rtl/>
              </w:rPr>
              <w:t xml:space="preserve">ملحق </w:t>
            </w:r>
            <w:r>
              <w:rPr>
                <w:rFonts w:eastAsia="Amiri" w:cs="Amiri"/>
                <w:b/>
                <w:color w:val="000000"/>
                <w:sz w:val="27"/>
                <w:rtl/>
              </w:rPr>
              <w:t xml:space="preserve">(1): </w:t>
            </w:r>
            <w:r>
              <w:rPr>
                <w:rFonts w:eastAsia="Amiri" w:cs="Times New Roman"/>
                <w:b/>
                <w:color w:val="000000"/>
                <w:sz w:val="27"/>
                <w:rtl/>
              </w:rPr>
              <w:t xml:space="preserve">أداة الدراسة الكاملة </w:t>
            </w:r>
            <w:r>
              <w:rPr>
                <w:rFonts w:eastAsia="Amiri" w:cs="Amiri"/>
                <w:b/>
                <w:color w:val="000000"/>
                <w:sz w:val="27"/>
                <w:rtl/>
              </w:rPr>
              <w:t xml:space="preserve">– </w:t>
            </w:r>
            <w:r>
              <w:rPr>
                <w:rFonts w:eastAsia="Amiri" w:cs="Times New Roman"/>
                <w:b/>
                <w:color w:val="000000"/>
                <w:sz w:val="27"/>
                <w:rtl/>
              </w:rPr>
              <w:t>الاستبانة</w:t>
            </w:r>
          </w:p>
        </w:tc>
      </w:tr>
      <w:tr w:rsidR="0079164E" w:rsidTr="00517028">
        <w:trPr>
          <w:cantSplit/>
          <w:jc w:val="center"/>
        </w:trPr>
        <w:tc>
          <w:tcPr>
            <w:tcW w:w="993" w:type="dxa"/>
            <w:shd w:val="clear" w:color="auto" w:fill="FFF2CC"/>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110</w:t>
            </w:r>
          </w:p>
        </w:tc>
        <w:tc>
          <w:tcPr>
            <w:tcW w:w="8305" w:type="dxa"/>
            <w:shd w:val="clear" w:color="auto" w:fill="FFF2CC"/>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7"/>
                <w:rtl/>
              </w:rPr>
              <w:t xml:space="preserve">ملحق </w:t>
            </w:r>
            <w:r>
              <w:rPr>
                <w:rFonts w:eastAsia="Amiri" w:cs="Amiri"/>
                <w:b/>
                <w:color w:val="000000"/>
                <w:sz w:val="27"/>
                <w:rtl/>
              </w:rPr>
              <w:t xml:space="preserve">(2): </w:t>
            </w:r>
            <w:r>
              <w:rPr>
                <w:rFonts w:eastAsia="Amiri" w:cs="Times New Roman"/>
                <w:b/>
                <w:color w:val="000000"/>
                <w:sz w:val="27"/>
                <w:rtl/>
              </w:rPr>
              <w:t>حزمة تحكيم أداة الدراسة</w:t>
            </w:r>
          </w:p>
        </w:tc>
      </w:tr>
      <w:tr w:rsidR="0079164E" w:rsidTr="00517028">
        <w:trPr>
          <w:cantSplit/>
          <w:jc w:val="center"/>
        </w:trPr>
        <w:tc>
          <w:tcPr>
            <w:tcW w:w="993" w:type="dxa"/>
            <w:shd w:val="clear" w:color="auto" w:fill="FFF2CC"/>
            <w:tcMar>
              <w:top w:w="28" w:type="dxa"/>
              <w:left w:w="40" w:type="dxa"/>
              <w:bottom w:w="28" w:type="dxa"/>
              <w:right w:w="40" w:type="dxa"/>
            </w:tcMar>
            <w:vAlign w:val="center"/>
          </w:tcPr>
          <w:p w:rsidR="0079164E" w:rsidRDefault="00BB36F0" w:rsidP="00517028">
            <w:pPr>
              <w:jc w:val="left"/>
            </w:pPr>
            <w:r>
              <w:rPr>
                <w:rFonts w:ascii="Times New Roman" w:eastAsia="Times New Roman" w:hAnsi="Times New Roman" w:cs="Times New Roman"/>
                <w:b/>
                <w:color w:val="000000"/>
                <w:sz w:val="24"/>
              </w:rPr>
              <w:t>112</w:t>
            </w:r>
          </w:p>
        </w:tc>
        <w:tc>
          <w:tcPr>
            <w:tcW w:w="8305" w:type="dxa"/>
            <w:shd w:val="clear" w:color="auto" w:fill="FFF2CC"/>
            <w:tcMar>
              <w:top w:w="28" w:type="dxa"/>
              <w:left w:w="40" w:type="dxa"/>
              <w:bottom w:w="28" w:type="dxa"/>
              <w:right w:w="40" w:type="dxa"/>
            </w:tcMar>
            <w:vAlign w:val="center"/>
          </w:tcPr>
          <w:p w:rsidR="0079164E" w:rsidRDefault="00BB36F0" w:rsidP="00517028">
            <w:pPr>
              <w:bidi/>
              <w:spacing w:after="0" w:line="240" w:lineRule="auto"/>
            </w:pPr>
            <w:r>
              <w:rPr>
                <w:rFonts w:eastAsia="Amiri" w:cs="Times New Roman"/>
                <w:b/>
                <w:color w:val="000000"/>
                <w:sz w:val="27"/>
                <w:rtl/>
              </w:rPr>
              <w:t xml:space="preserve">ملحق </w:t>
            </w:r>
            <w:r>
              <w:rPr>
                <w:rFonts w:eastAsia="Amiri" w:cs="Amiri"/>
                <w:b/>
                <w:color w:val="000000"/>
                <w:sz w:val="27"/>
                <w:rtl/>
              </w:rPr>
              <w:t xml:space="preserve">(3): </w:t>
            </w:r>
            <w:r>
              <w:rPr>
                <w:rFonts w:eastAsia="Amiri" w:cs="Times New Roman"/>
                <w:b/>
                <w:color w:val="000000"/>
                <w:sz w:val="27"/>
                <w:rtl/>
              </w:rPr>
              <w:t>خطاب طلب الموافقة على التطبيق الميداني</w:t>
            </w:r>
          </w:p>
        </w:tc>
      </w:tr>
    </w:tbl>
    <w:p w:rsidR="0079164E" w:rsidRDefault="00BB36F0">
      <w:pPr>
        <w:pStyle w:val="FrontHeading"/>
        <w:pageBreakBefore/>
        <w:bidi/>
        <w:spacing w:after="80" w:line="276" w:lineRule="auto"/>
      </w:pPr>
      <w:r>
        <w:rPr>
          <w:rFonts w:eastAsia="Amiri" w:cs="Times New Roman"/>
          <w:rtl/>
          <w:lang w:val="ar-SA"/>
        </w:rPr>
        <w:lastRenderedPageBreak/>
        <w:t>قائمة الجداول</w:t>
      </w:r>
    </w:p>
    <w:tbl>
      <w:tblPr>
        <w:tblW w:w="5000" w:type="pct"/>
        <w:jc w:val="center"/>
        <w:tblBorders>
          <w:top w:val="single" w:sz="8" w:space="0" w:color="D96A2B"/>
          <w:left w:val="single" w:sz="8" w:space="0" w:color="D96A2B"/>
          <w:bottom w:val="single" w:sz="8" w:space="0" w:color="D96A2B"/>
          <w:right w:val="single" w:sz="8" w:space="0" w:color="D96A2B"/>
          <w:insideH w:val="single" w:sz="8" w:space="0" w:color="D96A2B"/>
          <w:insideV w:val="single" w:sz="8" w:space="0" w:color="D96A2B"/>
        </w:tblBorders>
        <w:tblLayout w:type="fixed"/>
        <w:tblLook w:val="04A0" w:firstRow="1" w:lastRow="0" w:firstColumn="1" w:lastColumn="0" w:noHBand="0" w:noVBand="1"/>
      </w:tblPr>
      <w:tblGrid>
        <w:gridCol w:w="1975"/>
        <w:gridCol w:w="7303"/>
      </w:tblGrid>
      <w:tr w:rsidR="0079164E" w:rsidTr="00517028">
        <w:trPr>
          <w:tblHeader/>
          <w:jc w:val="center"/>
        </w:trPr>
        <w:tc>
          <w:tcPr>
            <w:tcW w:w="1975" w:type="dxa"/>
            <w:shd w:val="clear" w:color="auto" w:fill="F47C20"/>
            <w:tcMar>
              <w:top w:w="60" w:type="dxa"/>
              <w:left w:w="70" w:type="dxa"/>
              <w:bottom w:w="60" w:type="dxa"/>
              <w:right w:w="70" w:type="dxa"/>
            </w:tcMar>
            <w:vAlign w:val="center"/>
          </w:tcPr>
          <w:p w:rsidR="0079164E" w:rsidRDefault="00BB36F0">
            <w:pPr>
              <w:bidi/>
              <w:jc w:val="center"/>
            </w:pPr>
            <w:r>
              <w:rPr>
                <w:rFonts w:eastAsia="Amiri" w:cs="Times New Roman"/>
                <w:b/>
                <w:color w:val="000000"/>
                <w:sz w:val="24"/>
                <w:rtl/>
              </w:rPr>
              <w:t>رقم الصفحة</w:t>
            </w:r>
          </w:p>
        </w:tc>
        <w:tc>
          <w:tcPr>
            <w:tcW w:w="7303" w:type="dxa"/>
            <w:shd w:val="clear" w:color="auto" w:fill="F47C20"/>
            <w:tcMar>
              <w:top w:w="60" w:type="dxa"/>
              <w:left w:w="70" w:type="dxa"/>
              <w:bottom w:w="60" w:type="dxa"/>
              <w:right w:w="70" w:type="dxa"/>
            </w:tcMar>
            <w:vAlign w:val="center"/>
          </w:tcPr>
          <w:p w:rsidR="0079164E" w:rsidRDefault="00BB36F0">
            <w:pPr>
              <w:bidi/>
              <w:jc w:val="center"/>
            </w:pPr>
            <w:r>
              <w:rPr>
                <w:rFonts w:eastAsia="Amiri" w:cs="Times New Roman"/>
                <w:b/>
                <w:color w:val="000000"/>
                <w:sz w:val="24"/>
                <w:rtl/>
              </w:rPr>
              <w:t>اسم الجدول</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20</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(1): </w:t>
            </w:r>
            <w:r>
              <w:rPr>
                <w:rFonts w:eastAsia="Amiri" w:cs="Times New Roman"/>
                <w:color w:val="000000"/>
                <w:sz w:val="23"/>
                <w:rtl/>
              </w:rPr>
              <w:t>درجات مقياس ليكرت الخماسي</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24</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(2): </w:t>
            </w:r>
            <w:r>
              <w:rPr>
                <w:rFonts w:eastAsia="Amiri" w:cs="Times New Roman"/>
                <w:color w:val="000000"/>
                <w:sz w:val="23"/>
                <w:rtl/>
              </w:rPr>
              <w:t>الفرق بين تقويم الأداء وإدارة الأداء</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75</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(3): </w:t>
            </w:r>
            <w:r>
              <w:rPr>
                <w:rFonts w:eastAsia="Amiri" w:cs="Times New Roman"/>
                <w:color w:val="000000"/>
                <w:sz w:val="23"/>
                <w:rtl/>
              </w:rPr>
              <w:t>توزيع فقرات إدارة الأداء على أبعادها</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76</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(4): </w:t>
            </w:r>
            <w:r>
              <w:rPr>
                <w:rFonts w:eastAsia="Amiri" w:cs="Times New Roman"/>
                <w:color w:val="000000"/>
                <w:sz w:val="23"/>
                <w:rtl/>
              </w:rPr>
              <w:t>توزيع فقرات الأداء الوظيفي على أبعادها</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76</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(5): </w:t>
            </w:r>
            <w:r>
              <w:rPr>
                <w:rFonts w:eastAsia="Amiri" w:cs="Times New Roman"/>
                <w:color w:val="000000"/>
                <w:sz w:val="23"/>
                <w:rtl/>
              </w:rPr>
              <w:t>مقياس ليكرت الخماسي المستخدم في الاستبانة</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77</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(6): </w:t>
            </w:r>
            <w:r>
              <w:rPr>
                <w:rFonts w:eastAsia="Amiri" w:cs="Times New Roman"/>
                <w:color w:val="000000"/>
                <w:sz w:val="23"/>
                <w:rtl/>
              </w:rPr>
              <w:t>معايير تفسير المتوسطات الحسابية</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81</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(7): </w:t>
            </w:r>
            <w:r>
              <w:rPr>
                <w:rFonts w:eastAsia="Amiri" w:cs="Times New Roman"/>
                <w:color w:val="000000"/>
                <w:sz w:val="23"/>
                <w:rtl/>
              </w:rPr>
              <w:t>ترميز المتغيرات الديموغرافية والوظيفية</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82</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(8): </w:t>
            </w:r>
            <w:r>
              <w:rPr>
                <w:rFonts w:eastAsia="Amiri" w:cs="Times New Roman"/>
                <w:color w:val="000000"/>
                <w:sz w:val="23"/>
                <w:rtl/>
              </w:rPr>
              <w:t>ترميز استجابات مقياس ليكرت</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87</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(9): </w:t>
            </w:r>
            <w:r>
              <w:rPr>
                <w:rFonts w:eastAsia="Amiri" w:cs="Times New Roman"/>
                <w:color w:val="000000"/>
                <w:sz w:val="23"/>
                <w:rtl/>
              </w:rPr>
              <w:t>توزيع أفراد العينة وفق الخصائص الديموغرافية والوظيفية</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88</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(10): </w:t>
            </w:r>
            <w:r>
              <w:rPr>
                <w:rFonts w:eastAsia="Amiri" w:cs="Times New Roman"/>
                <w:color w:val="000000"/>
                <w:sz w:val="23"/>
                <w:rtl/>
              </w:rPr>
              <w:t>معاملات كرونباخ ألفا لأبعاد الدراسة</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90</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(11): </w:t>
            </w:r>
            <w:r>
              <w:rPr>
                <w:rFonts w:eastAsia="Amiri" w:cs="Times New Roman"/>
                <w:color w:val="000000"/>
                <w:sz w:val="23"/>
                <w:rtl/>
              </w:rPr>
              <w:t>المتوسطات الحسابية لأبعاد إدارة الأداء</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90</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(12): </w:t>
            </w:r>
            <w:r>
              <w:rPr>
                <w:rFonts w:eastAsia="Amiri" w:cs="Times New Roman"/>
                <w:color w:val="000000"/>
                <w:sz w:val="23"/>
                <w:rtl/>
              </w:rPr>
              <w:t>المتوسطات الحسابية لأبعاد الأداء الوظيفي</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91</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(13): </w:t>
            </w:r>
            <w:r>
              <w:rPr>
                <w:rFonts w:eastAsia="Amiri" w:cs="Times New Roman"/>
                <w:color w:val="000000"/>
                <w:sz w:val="23"/>
                <w:rtl/>
              </w:rPr>
              <w:t xml:space="preserve">أثر إدارة الأداء في الأداء الوظيفي </w:t>
            </w:r>
            <w:r>
              <w:rPr>
                <w:rFonts w:eastAsia="Amiri" w:cs="Amiri"/>
                <w:color w:val="000000"/>
                <w:sz w:val="23"/>
                <w:rtl/>
              </w:rPr>
              <w:t>(</w:t>
            </w:r>
            <w:r>
              <w:rPr>
                <w:rFonts w:eastAsia="Amiri" w:cs="Times New Roman"/>
                <w:color w:val="000000"/>
                <w:sz w:val="23"/>
                <w:rtl/>
              </w:rPr>
              <w:t>الانحدار البسيط</w:t>
            </w:r>
            <w:r>
              <w:rPr>
                <w:rFonts w:eastAsia="Amiri" w:cs="Amiri"/>
                <w:color w:val="000000"/>
                <w:sz w:val="23"/>
                <w:rtl/>
              </w:rPr>
              <w:t>)</w:t>
            </w:r>
          </w:p>
        </w:tc>
      </w:tr>
      <w:tr w:rsidR="0079164E" w:rsidTr="00517028">
        <w:trPr>
          <w:cantSplit/>
          <w:jc w:val="center"/>
        </w:trPr>
        <w:tc>
          <w:tcPr>
            <w:tcW w:w="1975" w:type="dxa"/>
            <w:shd w:val="clear" w:color="auto" w:fill="FCE4D6"/>
            <w:tcMar>
              <w:top w:w="48" w:type="dxa"/>
              <w:left w:w="65" w:type="dxa"/>
              <w:bottom w:w="48" w:type="dxa"/>
              <w:right w:w="65" w:type="dxa"/>
            </w:tcMar>
            <w:vAlign w:val="center"/>
          </w:tcPr>
          <w:p w:rsidR="0079164E" w:rsidRDefault="00BB36F0">
            <w:pPr>
              <w:spacing w:after="0" w:line="240" w:lineRule="auto"/>
              <w:jc w:val="center"/>
            </w:pPr>
            <w:r>
              <w:rPr>
                <w:rFonts w:ascii="Times New Roman" w:eastAsia="Times New Roman" w:hAnsi="Times New Roman" w:cs="Times New Roman"/>
                <w:color w:val="000000"/>
                <w:sz w:val="23"/>
              </w:rPr>
              <w:t>92</w:t>
            </w:r>
          </w:p>
        </w:tc>
        <w:tc>
          <w:tcPr>
            <w:tcW w:w="7303" w:type="dxa"/>
            <w:shd w:val="clear" w:color="auto" w:fill="FCE4D6"/>
            <w:tcMar>
              <w:top w:w="48" w:type="dxa"/>
              <w:left w:w="65" w:type="dxa"/>
              <w:bottom w:w="48" w:type="dxa"/>
              <w:right w:w="65" w:type="dxa"/>
            </w:tcMar>
            <w:vAlign w:val="center"/>
          </w:tcPr>
          <w:p w:rsidR="0079164E" w:rsidRDefault="00BB36F0" w:rsidP="00517028">
            <w:pPr>
              <w:bidi/>
              <w:spacing w:after="0" w:line="240" w:lineRule="auto"/>
            </w:pPr>
            <w:r>
              <w:rPr>
                <w:rFonts w:eastAsia="Amiri" w:cs="Times New Roman"/>
                <w:color w:val="000000"/>
                <w:sz w:val="23"/>
                <w:rtl/>
              </w:rPr>
              <w:t xml:space="preserve">الجدول رقم </w:t>
            </w:r>
            <w:r>
              <w:rPr>
                <w:rFonts w:eastAsia="Amiri" w:cs="Amiri"/>
                <w:color w:val="000000"/>
                <w:sz w:val="23"/>
                <w:rtl/>
              </w:rPr>
              <w:t xml:space="preserve">(14): </w:t>
            </w:r>
            <w:r>
              <w:rPr>
                <w:rFonts w:eastAsia="Amiri" w:cs="Times New Roman"/>
                <w:color w:val="000000"/>
                <w:sz w:val="23"/>
                <w:rtl/>
              </w:rPr>
              <w:t xml:space="preserve">أثر أبعاد إدارة الأداء في الأداء الوظيفي </w:t>
            </w:r>
            <w:r>
              <w:rPr>
                <w:rFonts w:eastAsia="Amiri" w:cs="Amiri"/>
                <w:color w:val="000000"/>
                <w:sz w:val="23"/>
                <w:rtl/>
              </w:rPr>
              <w:t>(</w:t>
            </w:r>
            <w:r>
              <w:rPr>
                <w:rFonts w:eastAsia="Amiri" w:cs="Times New Roman"/>
                <w:color w:val="000000"/>
                <w:sz w:val="23"/>
                <w:rtl/>
              </w:rPr>
              <w:t>الانحدار المتعدد</w:t>
            </w:r>
            <w:r>
              <w:rPr>
                <w:rFonts w:eastAsia="Amiri" w:cs="Amiri"/>
                <w:color w:val="000000"/>
                <w:sz w:val="23"/>
                <w:rtl/>
              </w:rPr>
              <w:t>)</w:t>
            </w:r>
          </w:p>
        </w:tc>
      </w:tr>
    </w:tbl>
    <w:p w:rsidR="0079164E" w:rsidRDefault="0079164E">
      <w:pPr>
        <w:sectPr w:rsidR="0079164E">
          <w:footerReference w:type="default" r:id="rId8"/>
          <w:pgSz w:w="11906" w:h="16838"/>
          <w:pgMar w:top="1304" w:right="1304" w:bottom="1247" w:left="1304" w:header="567" w:footer="624" w:gutter="0"/>
          <w:pgNumType w:start="1"/>
          <w:cols w:space="720"/>
          <w:docGrid w:linePitch="360"/>
        </w:sectPr>
      </w:pPr>
    </w:p>
    <w:p w:rsidR="0079164E" w:rsidRDefault="00BB36F0">
      <w:pPr>
        <w:pStyle w:val="1"/>
        <w:bidi/>
        <w:spacing w:before="160" w:after="80" w:line="276" w:lineRule="auto"/>
        <w:rPr>
          <w:bCs/>
        </w:rPr>
      </w:pPr>
      <w:r>
        <w:rPr>
          <w:rFonts w:ascii="Amiri" w:eastAsia="Amiri" w:hAnsi="Amiri" w:cs="Times New Roman"/>
          <w:rtl/>
        </w:rPr>
        <w:lastRenderedPageBreak/>
        <w:t>الفصل الأول</w:t>
      </w:r>
    </w:p>
    <w:p w:rsidR="0079164E" w:rsidRDefault="00BB36F0">
      <w:pPr>
        <w:pStyle w:val="1"/>
        <w:pBdr>
          <w:bottom w:val="single" w:sz="10" w:space="4" w:color="F47C20"/>
        </w:pBdr>
        <w:bidi/>
        <w:spacing w:before="160" w:after="360" w:line="276" w:lineRule="auto"/>
        <w:rPr>
          <w:bCs/>
        </w:rPr>
      </w:pPr>
      <w:r>
        <w:rPr>
          <w:rFonts w:ascii="Amiri" w:eastAsia="Amiri" w:hAnsi="Amiri" w:cs="Times New Roman"/>
          <w:sz w:val="38"/>
          <w:rtl/>
        </w:rPr>
        <w:t>الإطار العام للدراسة</w:t>
      </w:r>
    </w:p>
    <w:p w:rsidR="0079164E" w:rsidRPr="00517028" w:rsidRDefault="00BB36F0" w:rsidP="00517028">
      <w:pPr>
        <w:pStyle w:val="2"/>
        <w:bidi/>
        <w:spacing w:before="160" w:after="80" w:line="276" w:lineRule="auto"/>
        <w:jc w:val="left"/>
        <w:rPr>
          <w:b w:val="0"/>
          <w:bCs/>
        </w:rPr>
      </w:pPr>
      <w:r w:rsidRPr="00517028">
        <w:rPr>
          <w:rFonts w:ascii="Amiri" w:eastAsia="Amiri" w:hAnsi="Amiri" w:cs="Amiri"/>
          <w:b w:val="0"/>
          <w:bCs/>
          <w:rtl/>
        </w:rPr>
        <w:t xml:space="preserve">1.1 </w:t>
      </w:r>
      <w:r w:rsidRPr="00517028">
        <w:rPr>
          <w:rFonts w:ascii="Amiri" w:eastAsia="Amiri" w:hAnsi="Amiri" w:cs="Times New Roman"/>
          <w:b w:val="0"/>
          <w:bCs/>
          <w:rtl/>
        </w:rPr>
        <w:t>مقدمة الدراسة</w:t>
      </w:r>
    </w:p>
    <w:p w:rsidR="0079164E" w:rsidRDefault="00BB36F0">
      <w:pPr>
        <w:bidi/>
      </w:pPr>
      <w:r>
        <w:rPr>
          <w:rFonts w:eastAsia="Amiri" w:cs="Times New Roman"/>
          <w:rtl/>
          <w:lang w:val="ar-SA"/>
        </w:rPr>
        <w:t>تمثل الموارد البشرية أحد أهم مرتكزات نجاح المنظمات، إذ ترتبط جودة الخدمات والعمليات والنتائج بقدرة العاملين على أداء مسؤولياتهم بكفاءة وفاعلية</w:t>
      </w:r>
      <w:r>
        <w:rPr>
          <w:rFonts w:eastAsia="Amiri" w:cs="Amiri"/>
          <w:rtl/>
          <w:lang w:val="ar-SA"/>
        </w:rPr>
        <w:t xml:space="preserve">. </w:t>
      </w:r>
      <w:r>
        <w:rPr>
          <w:rFonts w:eastAsia="Amiri" w:cs="Times New Roman"/>
          <w:rtl/>
          <w:lang w:val="ar-SA"/>
        </w:rPr>
        <w:t>ولا تكفي الموارد المالية أو التقنية وحدها لتحقيق الأهداف ما لم تتوافر كوادر قادرة على توظيفها وتحويلها إلى نتائج قابلة للقياس</w:t>
      </w:r>
      <w:r>
        <w:rPr>
          <w:rFonts w:eastAsia="Amiri" w:cs="Amiri"/>
          <w:rtl/>
          <w:lang w:val="ar-SA"/>
        </w:rPr>
        <w:t>.</w:t>
      </w:r>
    </w:p>
    <w:p w:rsidR="0079164E" w:rsidRDefault="00BB36F0">
      <w:pPr>
        <w:bidi/>
      </w:pPr>
      <w:r>
        <w:rPr>
          <w:rFonts w:eastAsia="Amiri" w:cs="Times New Roman"/>
          <w:rtl/>
          <w:lang w:val="ar-SA"/>
        </w:rPr>
        <w:t>وقد تطور الاهتمام بالأداء من تقويم سنوي يركز على إصدار حكم نهائي على الموظف إلى منظومة إدارية متكاملة تعرف بإدارة الأداء، تبدأ بتحديد الأهداف والمسؤوليات ومعايير الإنجاز، وتستمر بالمتابعة والتغذية الراجعة والتقويم، وتنتهي بتحديد احتياجات التحسين والتطوير وربط النتائج بالقرارات الإدارية المناسبة</w:t>
      </w:r>
      <w:r>
        <w:rPr>
          <w:rFonts w:eastAsia="Amiri" w:cs="Amiri"/>
          <w:rtl/>
          <w:lang w:val="ar-SA"/>
        </w:rPr>
        <w:t>.</w:t>
      </w:r>
    </w:p>
    <w:p w:rsidR="0079164E" w:rsidRDefault="00BB36F0">
      <w:pPr>
        <w:bidi/>
      </w:pPr>
      <w:r>
        <w:rPr>
          <w:rFonts w:eastAsia="Amiri" w:cs="Times New Roman"/>
          <w:rtl/>
          <w:lang w:val="ar-SA"/>
        </w:rPr>
        <w:t>وبذلك تختلف إدارة الأداء عن تقويم الأداء؛ فتقويم الأداء يمثل مرحلة محددة ضمن دورة أشمل، في حين تقوم إدارة الأداء على حوار مستمر بين المدير والموظف بشأن النتائج المتوقعة، والتقدم المحقق، والعقبات، وفرص التحسين، بما يحقق المواءمة بين الأداء الفردي والأهداف التنظيمية</w:t>
      </w:r>
      <w:r>
        <w:rPr>
          <w:rFonts w:eastAsia="Amiri" w:cs="Amiri"/>
          <w:rtl/>
          <w:lang w:val="ar-SA"/>
        </w:rPr>
        <w:t>.</w:t>
      </w:r>
    </w:p>
    <w:p w:rsidR="0079164E" w:rsidRDefault="00BB36F0">
      <w:pPr>
        <w:bidi/>
      </w:pPr>
      <w:r>
        <w:rPr>
          <w:rFonts w:eastAsia="Amiri" w:cs="Times New Roman"/>
          <w:rtl/>
          <w:lang w:val="ar-SA"/>
        </w:rPr>
        <w:t>وتسهم إدارة الأداء في توضيح الأدوار وتقليل الغموض الوظيفي وتعزيز العدالة والمساءلة</w:t>
      </w:r>
      <w:r>
        <w:rPr>
          <w:rFonts w:eastAsia="Amiri" w:cs="Amiri"/>
          <w:rtl/>
          <w:lang w:val="ar-SA"/>
        </w:rPr>
        <w:t xml:space="preserve">. </w:t>
      </w:r>
      <w:r>
        <w:rPr>
          <w:rFonts w:eastAsia="Amiri" w:cs="Times New Roman"/>
          <w:rtl/>
          <w:lang w:val="ar-SA"/>
        </w:rPr>
        <w:t>فكلما كانت الأهداف قابلة للقياس، والمعايير معلنة، والمتابعة منتظمة، والتغذية الراجعة بناءة، أصبح العامل أكثر قدرة على فهم ما هو مطلوب منه وتحديد جوانب القوة وفرص التطوير في أدائه</w:t>
      </w:r>
      <w:r>
        <w:rPr>
          <w:rFonts w:eastAsia="Amiri" w:cs="Amiri"/>
          <w:rtl/>
          <w:lang w:val="ar-SA"/>
        </w:rPr>
        <w:t>.</w:t>
      </w:r>
    </w:p>
    <w:p w:rsidR="0079164E" w:rsidRDefault="00BB36F0">
      <w:pPr>
        <w:bidi/>
      </w:pPr>
      <w:r>
        <w:rPr>
          <w:rFonts w:eastAsia="Amiri" w:cs="Times New Roman"/>
          <w:rtl/>
          <w:lang w:val="ar-SA"/>
        </w:rPr>
        <w:t>وتكتسب إدارة الأداء أهمية خاصة في الجمعيات غير الربحية؛ لأن هذه الجمعيات تسعى أساسًا إلى تحقيق رسالة اجتماعية أو إنسانية أو تنموية، وتتعامل مع أطراف متعددة تشمل المستفيدين والمتبرعين والجهات التنظيمية والعاملين والمتطوعين والشركاء</w:t>
      </w:r>
      <w:r>
        <w:rPr>
          <w:rFonts w:eastAsia="Amiri" w:cs="Amiri"/>
          <w:rtl/>
          <w:lang w:val="ar-SA"/>
        </w:rPr>
        <w:t>.</w:t>
      </w:r>
    </w:p>
    <w:p w:rsidR="0079164E" w:rsidRDefault="00BB36F0">
      <w:pPr>
        <w:bidi/>
      </w:pPr>
      <w:r>
        <w:rPr>
          <w:rFonts w:eastAsia="Amiri" w:cs="Times New Roman"/>
          <w:rtl/>
          <w:lang w:val="ar-SA"/>
        </w:rPr>
        <w:t>ولا يقاس نجاح الجمعية غير الربحية بحجم الإيرادات أو الفائض المالي فقط، بل بقدرتها على تحقيق أثر اجتماعي، وتحسين جودة حياة المستفيدين، والمحافظة على ثقة المجتمع، واستخدام الموارد بكفاءة، واستدامة البرامج والمشروعات</w:t>
      </w:r>
      <w:r>
        <w:rPr>
          <w:rFonts w:eastAsia="Amiri" w:cs="Amiri"/>
          <w:rtl/>
          <w:lang w:val="ar-SA"/>
        </w:rPr>
        <w:t xml:space="preserve">. </w:t>
      </w:r>
      <w:r>
        <w:rPr>
          <w:rFonts w:eastAsia="Amiri" w:cs="Times New Roman"/>
          <w:rtl/>
          <w:lang w:val="ar-SA"/>
        </w:rPr>
        <w:t>ومن ثم ينبغي أن تربط أنظمة إدارة الأداء بين أداء العاملين والرسالة الاجتماعية للجمعية، لا بالمؤشرات المالية وحدها</w:t>
      </w:r>
      <w:r>
        <w:rPr>
          <w:rFonts w:eastAsia="Amiri" w:cs="Amiri"/>
          <w:rtl/>
          <w:lang w:val="ar-SA"/>
        </w:rPr>
        <w:t>.</w:t>
      </w:r>
    </w:p>
    <w:p w:rsidR="0079164E" w:rsidRDefault="00BB36F0">
      <w:pPr>
        <w:bidi/>
      </w:pPr>
      <w:r>
        <w:rPr>
          <w:rFonts w:eastAsia="Amiri" w:cs="Times New Roman"/>
          <w:rtl/>
          <w:lang w:val="ar-SA"/>
        </w:rPr>
        <w:t>وتشير الأدبيات إلى أن كثيرًا من أدوات قياس الأداء طُورت في الأصل للمنظمات الربحية، الأمر الذي يستلزم تكييفها مع طبيعة المنظمات غير الربحية، وتعدد أصحاب المصلحة فيها، وصعوبة قياس الأثر الاجتماعي</w:t>
      </w:r>
      <w:r>
        <w:rPr>
          <w:rFonts w:eastAsia="Amiri" w:cs="Amiri"/>
          <w:rtl/>
          <w:lang w:val="ar-SA"/>
        </w:rPr>
        <w:t xml:space="preserve">. </w:t>
      </w:r>
      <w:r>
        <w:rPr>
          <w:rFonts w:eastAsia="Amiri" w:cs="Times New Roman"/>
          <w:rtl/>
          <w:lang w:val="ar-SA"/>
        </w:rPr>
        <w:t xml:space="preserve">كما ترتبط فاعلية النظام بوضوح أهدافه، ودعم القيادة، ومشاركة العاملين، وتوافر البيانات، واستخدام النتائج في اتخاذ القرار </w:t>
      </w:r>
      <w:r>
        <w:rPr>
          <w:rFonts w:eastAsia="Amiri" w:cs="Amiri"/>
          <w:rtl/>
          <w:lang w:val="ar-SA"/>
        </w:rPr>
        <w:t>(Treinta et al., 2020).</w:t>
      </w:r>
    </w:p>
    <w:p w:rsidR="0079164E" w:rsidRDefault="00BB36F0">
      <w:pPr>
        <w:bidi/>
      </w:pPr>
      <w:r>
        <w:rPr>
          <w:rFonts w:eastAsia="Amiri" w:cs="Times New Roman"/>
          <w:rtl/>
          <w:lang w:val="ar-SA"/>
        </w:rPr>
        <w:t xml:space="preserve">وفي المملكة العربية السعودية يشهد القطاع غير الربحي توسعًا تنظيميًا وتنمويًا في إطار مستهدفات رؤية السعودية </w:t>
      </w:r>
      <w:r>
        <w:rPr>
          <w:rFonts w:eastAsia="Amiri" w:cs="Amiri"/>
          <w:rtl/>
          <w:lang w:val="ar-SA"/>
        </w:rPr>
        <w:t>2030</w:t>
      </w:r>
      <w:r>
        <w:rPr>
          <w:rFonts w:eastAsia="Amiri" w:cs="Times New Roman"/>
          <w:rtl/>
          <w:lang w:val="ar-SA"/>
        </w:rPr>
        <w:t>، وتعمل الجهات المنظمة على تمكين منظمات القطاع ورفع كفاءتها واستدامتها وتعزيز إسهامها الاقتصادي والاجتماعي</w:t>
      </w:r>
      <w:r>
        <w:rPr>
          <w:rFonts w:eastAsia="Amiri" w:cs="Amiri"/>
          <w:rtl/>
          <w:lang w:val="ar-SA"/>
        </w:rPr>
        <w:t>.</w:t>
      </w:r>
    </w:p>
    <w:p w:rsidR="0079164E" w:rsidRDefault="00BB36F0">
      <w:pPr>
        <w:bidi/>
      </w:pPr>
      <w:r>
        <w:rPr>
          <w:rFonts w:eastAsia="Amiri" w:cs="Times New Roman"/>
          <w:rtl/>
          <w:lang w:val="ar-SA"/>
        </w:rPr>
        <w:t xml:space="preserve">وقد أظهر التقرير السنوي للمركز الوطني لتنمية القطاع غير الربحي لعام </w:t>
      </w:r>
      <w:r>
        <w:rPr>
          <w:rFonts w:eastAsia="Amiri" w:cs="Amiri"/>
          <w:rtl/>
          <w:lang w:val="ar-SA"/>
        </w:rPr>
        <w:t xml:space="preserve">2024 </w:t>
      </w:r>
      <w:r>
        <w:rPr>
          <w:rFonts w:eastAsia="Amiri" w:cs="Times New Roman"/>
          <w:rtl/>
          <w:lang w:val="ar-SA"/>
        </w:rPr>
        <w:t xml:space="preserve">اتساع نطاق عمل منظمات القطاع وارتفاع مستوى التخصص في أنشطتها، كما بلغت مساهمة القطاع غير الربحي في الناتج المحلي الإجمالي نحو </w:t>
      </w:r>
      <w:r>
        <w:rPr>
          <w:rFonts w:eastAsia="Amiri" w:cs="Amiri"/>
          <w:rtl/>
          <w:lang w:val="ar-SA"/>
        </w:rPr>
        <w:t xml:space="preserve">(0.99%) </w:t>
      </w:r>
      <w:r>
        <w:rPr>
          <w:rFonts w:eastAsia="Amiri" w:cs="Times New Roman"/>
          <w:rtl/>
          <w:lang w:val="ar-SA"/>
        </w:rPr>
        <w:t xml:space="preserve">خلال عام </w:t>
      </w:r>
      <w:r>
        <w:rPr>
          <w:rFonts w:eastAsia="Amiri" w:cs="Amiri"/>
          <w:rtl/>
          <w:lang w:val="ar-SA"/>
        </w:rPr>
        <w:t>2024 (</w:t>
      </w:r>
      <w:r>
        <w:rPr>
          <w:rFonts w:eastAsia="Amiri" w:cs="Times New Roman"/>
          <w:rtl/>
          <w:lang w:val="ar-SA"/>
        </w:rPr>
        <w:t xml:space="preserve">المركز الوطني لتنمية القطاع غير الربحي، </w:t>
      </w:r>
      <w:r>
        <w:rPr>
          <w:rFonts w:eastAsia="Amiri" w:cs="Amiri"/>
          <w:rtl/>
          <w:lang w:val="ar-SA"/>
        </w:rPr>
        <w:t>2024).</w:t>
      </w:r>
    </w:p>
    <w:p w:rsidR="0079164E" w:rsidRDefault="00BB36F0">
      <w:pPr>
        <w:bidi/>
      </w:pPr>
      <w:r>
        <w:rPr>
          <w:rFonts w:eastAsia="Amiri" w:cs="Times New Roman"/>
          <w:rtl/>
          <w:lang w:val="ar-SA"/>
        </w:rPr>
        <w:t xml:space="preserve">وأظهرت بيانات الهيئة العامة للإحصاء أن تعويضات العاملين في منظمات القطاع غير الربحي بلغت </w:t>
      </w:r>
      <w:r>
        <w:rPr>
          <w:rFonts w:eastAsia="Amiri" w:cs="Amiri"/>
          <w:rtl/>
          <w:lang w:val="ar-SA"/>
        </w:rPr>
        <w:t xml:space="preserve">(21.7) </w:t>
      </w:r>
      <w:r>
        <w:rPr>
          <w:rFonts w:eastAsia="Amiri" w:cs="Times New Roman"/>
          <w:rtl/>
          <w:lang w:val="ar-SA"/>
        </w:rPr>
        <w:t xml:space="preserve">مليار ريال خلال عام </w:t>
      </w:r>
      <w:r>
        <w:rPr>
          <w:rFonts w:eastAsia="Amiri" w:cs="Amiri"/>
          <w:rtl/>
          <w:lang w:val="ar-SA"/>
        </w:rPr>
        <w:t>2023</w:t>
      </w:r>
      <w:r>
        <w:rPr>
          <w:rFonts w:eastAsia="Amiri" w:cs="Times New Roman"/>
          <w:rtl/>
          <w:lang w:val="ar-SA"/>
        </w:rPr>
        <w:t xml:space="preserve">، مقارنة بنحو </w:t>
      </w:r>
      <w:r>
        <w:rPr>
          <w:rFonts w:eastAsia="Amiri" w:cs="Amiri"/>
          <w:rtl/>
          <w:lang w:val="ar-SA"/>
        </w:rPr>
        <w:t xml:space="preserve">(18.6) </w:t>
      </w:r>
      <w:r>
        <w:rPr>
          <w:rFonts w:eastAsia="Amiri" w:cs="Times New Roman"/>
          <w:rtl/>
          <w:lang w:val="ar-SA"/>
        </w:rPr>
        <w:t xml:space="preserve">مليار ريال خلال عام </w:t>
      </w:r>
      <w:r>
        <w:rPr>
          <w:rFonts w:eastAsia="Amiri" w:cs="Amiri"/>
          <w:rtl/>
          <w:lang w:val="ar-SA"/>
        </w:rPr>
        <w:t>2022</w:t>
      </w:r>
      <w:r>
        <w:rPr>
          <w:rFonts w:eastAsia="Amiri" w:cs="Times New Roman"/>
          <w:rtl/>
          <w:lang w:val="ar-SA"/>
        </w:rPr>
        <w:t xml:space="preserve">، وهو ما يعكس تنامي أهمية الموارد البشرية في هذا القطاع والحاجة إلى تطوير ممارسات إدارتها </w:t>
      </w:r>
      <w:r>
        <w:rPr>
          <w:rFonts w:eastAsia="Amiri" w:cs="Amiri"/>
          <w:rtl/>
          <w:lang w:val="ar-SA"/>
        </w:rPr>
        <w:t>(</w:t>
      </w:r>
      <w:r>
        <w:rPr>
          <w:rFonts w:eastAsia="Amiri" w:cs="Times New Roman"/>
          <w:rtl/>
          <w:lang w:val="ar-SA"/>
        </w:rPr>
        <w:t xml:space="preserve">الهيئة العامة للإحصاء، </w:t>
      </w:r>
      <w:r>
        <w:rPr>
          <w:rFonts w:eastAsia="Amiri" w:cs="Amiri"/>
          <w:rtl/>
          <w:lang w:val="ar-SA"/>
        </w:rPr>
        <w:t>2023).</w:t>
      </w:r>
    </w:p>
    <w:p w:rsidR="0079164E" w:rsidRDefault="00BB36F0">
      <w:pPr>
        <w:bidi/>
      </w:pPr>
      <w:r>
        <w:rPr>
          <w:rFonts w:eastAsia="Amiri" w:cs="Times New Roman"/>
          <w:rtl/>
          <w:lang w:val="ar-SA"/>
        </w:rPr>
        <w:t>ويرافق هذا التوسع عدد من التحديات الإدارية والبشرية، منها تداخل الأدوار، وتفاوت الخبرات، ومحدودية الموارد في بعض الجمعيات، والحاجة إلى رفع المساءلة وجودة الخدمات وربط مسؤوليات العاملين بأهداف الجمعية ورسالتها</w:t>
      </w:r>
      <w:r>
        <w:rPr>
          <w:rFonts w:eastAsia="Amiri" w:cs="Amiri"/>
          <w:rtl/>
          <w:lang w:val="ar-SA"/>
        </w:rPr>
        <w:t>.</w:t>
      </w:r>
    </w:p>
    <w:p w:rsidR="0079164E" w:rsidRDefault="00BB36F0">
      <w:pPr>
        <w:bidi/>
      </w:pPr>
      <w:r>
        <w:rPr>
          <w:rFonts w:eastAsia="Amiri" w:cs="Times New Roman"/>
          <w:rtl/>
          <w:lang w:val="ar-SA"/>
        </w:rPr>
        <w:lastRenderedPageBreak/>
        <w:t>وقد تفقد عملية تقويم الأداء قيمتها التطويرية عندما تنفذ بصورة شكلية في نهاية العام، أو تعتمد على الانطباعات الشخصية، أو تنفصل عن المتابعة والتدريب والتطوير</w:t>
      </w:r>
      <w:r>
        <w:rPr>
          <w:rFonts w:eastAsia="Amiri" w:cs="Amiri"/>
          <w:rtl/>
          <w:lang w:val="ar-SA"/>
        </w:rPr>
        <w:t xml:space="preserve">. </w:t>
      </w:r>
      <w:r>
        <w:rPr>
          <w:rFonts w:eastAsia="Amiri" w:cs="Times New Roman"/>
          <w:rtl/>
          <w:lang w:val="ar-SA"/>
        </w:rPr>
        <w:t>في المقابل، تساعد إدارة الأداء المتكاملة على تحويل أهداف الجمعية إلى مسؤوليات فردية واضحة، ومتابعة التنفيذ، وتشخيص جوانب القصور، وتقديم الدعم والتغذية الراجعة في الوقت المناسب</w:t>
      </w:r>
      <w:r>
        <w:rPr>
          <w:rFonts w:eastAsia="Amiri" w:cs="Amiri"/>
          <w:rtl/>
          <w:lang w:val="ar-SA"/>
        </w:rPr>
        <w:t>.</w:t>
      </w:r>
    </w:p>
    <w:p w:rsidR="0079164E" w:rsidRDefault="00BB36F0">
      <w:pPr>
        <w:bidi/>
      </w:pPr>
      <w:r>
        <w:rPr>
          <w:rFonts w:eastAsia="Amiri" w:cs="Times New Roman"/>
          <w:rtl/>
          <w:lang w:val="ar-SA"/>
        </w:rPr>
        <w:t>وانطلاقًا من ذلك، تناولت الدراسة أثر إدارة الأداء بأبعادها المتمثلة في تخطيط الأداء، ومعايير الأداء، ومتابعة الأداء، وتقويم الأداء، والتغذية الراجعة والتطوير، في تحسين الأداء الوظيفي لدى العاملين في الجمعيات غير الربحية في المملكة العربية السعودية</w:t>
      </w:r>
      <w:r>
        <w:rPr>
          <w:rFonts w:eastAsia="Amiri" w:cs="Amiri"/>
          <w:rtl/>
          <w:lang w:val="ar-SA"/>
        </w:rPr>
        <w:t>.</w:t>
      </w:r>
    </w:p>
    <w:p w:rsidR="0079164E" w:rsidRDefault="0079164E">
      <w:pPr>
        <w:bidi/>
        <w:spacing w:after="0" w:line="240" w:lineRule="auto"/>
      </w:pPr>
    </w:p>
    <w:p w:rsidR="0079164E" w:rsidRPr="00517028" w:rsidRDefault="00BB36F0" w:rsidP="00517028">
      <w:pPr>
        <w:pStyle w:val="2"/>
        <w:bidi/>
        <w:spacing w:before="160" w:after="80" w:line="276" w:lineRule="auto"/>
        <w:jc w:val="left"/>
        <w:rPr>
          <w:b w:val="0"/>
          <w:bCs/>
        </w:rPr>
      </w:pPr>
      <w:r w:rsidRPr="00517028">
        <w:rPr>
          <w:rFonts w:ascii="Amiri" w:eastAsia="Amiri" w:hAnsi="Amiri" w:cs="Amiri"/>
          <w:b w:val="0"/>
          <w:bCs/>
          <w:rtl/>
        </w:rPr>
        <w:t xml:space="preserve">1.2 </w:t>
      </w:r>
      <w:r w:rsidRPr="00517028">
        <w:rPr>
          <w:rFonts w:ascii="Amiri" w:eastAsia="Amiri" w:hAnsi="Amiri" w:cs="Times New Roman"/>
          <w:b w:val="0"/>
          <w:bCs/>
          <w:rtl/>
        </w:rPr>
        <w:t>مشكلة الدراسة</w:t>
      </w:r>
    </w:p>
    <w:p w:rsidR="0079164E" w:rsidRDefault="00BB36F0">
      <w:pPr>
        <w:bidi/>
      </w:pPr>
      <w:r>
        <w:rPr>
          <w:rFonts w:eastAsia="Amiri" w:cs="Times New Roman"/>
          <w:rtl/>
          <w:lang w:val="ar-SA"/>
        </w:rPr>
        <w:t xml:space="preserve">يحظى القطاع غير الربحي في المملكة العربية السعودية باهتمام متزايد لما يؤديه من أدوار اجتماعية وتنموية، وقد صاحب نموه توسع في عدد المنظمات والبرامج والوظائف، بما رفع الحاجة إلى أنظمة إدارية أكثر كفاءة واستدامة </w:t>
      </w:r>
      <w:r>
        <w:rPr>
          <w:rFonts w:eastAsia="Amiri" w:cs="Amiri"/>
          <w:rtl/>
          <w:lang w:val="ar-SA"/>
        </w:rPr>
        <w:t>(</w:t>
      </w:r>
      <w:r>
        <w:rPr>
          <w:rFonts w:eastAsia="Amiri" w:cs="Times New Roman"/>
          <w:rtl/>
          <w:lang w:val="ar-SA"/>
        </w:rPr>
        <w:t xml:space="preserve">المركز الوطني لتنمية القطاع غير الربحي، </w:t>
      </w:r>
      <w:r>
        <w:rPr>
          <w:rFonts w:eastAsia="Amiri" w:cs="Amiri"/>
          <w:rtl/>
          <w:lang w:val="ar-SA"/>
        </w:rPr>
        <w:t>2024).</w:t>
      </w:r>
    </w:p>
    <w:p w:rsidR="0079164E" w:rsidRDefault="00BB36F0">
      <w:pPr>
        <w:bidi/>
      </w:pPr>
      <w:r>
        <w:rPr>
          <w:rFonts w:eastAsia="Amiri" w:cs="Times New Roman"/>
          <w:rtl/>
          <w:lang w:val="ar-SA"/>
        </w:rPr>
        <w:t>ومع ذلك، لا يضمن التوسع التنظيمي وحده تحقيق الأثر المطلوب؛ إذ يتوقف نجاح الجمعيات بدرجة كبيرة على قدرتها على إدارة مواردها البشرية، وتوجيه جهود العاملين نحو أهداف واضحة، ومتابعة مستوى الإنجاز، ومعالجة أوجه القصور، وتحفيز التحسين المستمر</w:t>
      </w:r>
      <w:r>
        <w:rPr>
          <w:rFonts w:eastAsia="Amiri" w:cs="Amiri"/>
          <w:rtl/>
          <w:lang w:val="ar-SA"/>
        </w:rPr>
        <w:t>.</w:t>
      </w:r>
    </w:p>
    <w:p w:rsidR="0079164E" w:rsidRDefault="00BB36F0">
      <w:pPr>
        <w:bidi/>
      </w:pPr>
      <w:r>
        <w:rPr>
          <w:rFonts w:eastAsia="Amiri" w:cs="Times New Roman"/>
          <w:rtl/>
          <w:lang w:val="ar-SA"/>
        </w:rPr>
        <w:t>وتتمثل المشكلة العملية للدراسة في احتمال تفاوت الجمعيات غير الربحية في نضج ممارسات إدارة الأداء</w:t>
      </w:r>
      <w:r>
        <w:rPr>
          <w:rFonts w:eastAsia="Amiri" w:cs="Amiri"/>
          <w:rtl/>
          <w:lang w:val="ar-SA"/>
        </w:rPr>
        <w:t xml:space="preserve">. </w:t>
      </w:r>
      <w:r>
        <w:rPr>
          <w:rFonts w:eastAsia="Amiri" w:cs="Times New Roman"/>
          <w:rtl/>
          <w:lang w:val="ar-SA"/>
        </w:rPr>
        <w:t>فبينما تطبق بعض الجمعيات أهدافًا ومؤشرات واضحة ومتابعة دورية، قد تعتمد جمعيات أخرى على توجيهات عامة أو تقديرات شخصية غير منتظمة، بما يحد من موضوعية التقويم وفائدته</w:t>
      </w:r>
      <w:r>
        <w:rPr>
          <w:rFonts w:eastAsia="Amiri" w:cs="Amiri"/>
          <w:rtl/>
          <w:lang w:val="ar-SA"/>
        </w:rPr>
        <w:t>.</w:t>
      </w:r>
    </w:p>
    <w:p w:rsidR="0079164E" w:rsidRDefault="00BB36F0">
      <w:pPr>
        <w:bidi/>
      </w:pPr>
      <w:r>
        <w:rPr>
          <w:rFonts w:eastAsia="Amiri" w:cs="Times New Roman"/>
          <w:rtl/>
          <w:lang w:val="ar-SA"/>
        </w:rPr>
        <w:t>كما قد ينفذ التقويم مرة واحدة في نهاية العام دون متابعة مستمرة أو تغذية راجعة كافية، ودون ربط نتائجه بخطط التدريب والتطوير أو تحسين الإجراءات</w:t>
      </w:r>
      <w:r>
        <w:rPr>
          <w:rFonts w:eastAsia="Amiri" w:cs="Amiri"/>
          <w:rtl/>
          <w:lang w:val="ar-SA"/>
        </w:rPr>
        <w:t xml:space="preserve">. </w:t>
      </w:r>
      <w:r>
        <w:rPr>
          <w:rFonts w:eastAsia="Amiri" w:cs="Times New Roman"/>
          <w:rtl/>
          <w:lang w:val="ar-SA"/>
        </w:rPr>
        <w:t>ويؤدي ذلك إلى ضعف قدرة العاملين على فهم التوقعات الوظيفية ومعرفة جوانب التحسين المطلوبة منهم</w:t>
      </w:r>
      <w:r>
        <w:rPr>
          <w:rFonts w:eastAsia="Amiri" w:cs="Amiri"/>
          <w:rtl/>
          <w:lang w:val="ar-SA"/>
        </w:rPr>
        <w:t>.</w:t>
      </w:r>
    </w:p>
    <w:p w:rsidR="0079164E" w:rsidRDefault="00BB36F0">
      <w:pPr>
        <w:bidi/>
        <w:rPr>
          <w:rtl/>
        </w:rPr>
      </w:pPr>
      <w:r>
        <w:rPr>
          <w:rFonts w:eastAsia="Amiri" w:cs="Times New Roman"/>
          <w:rtl/>
          <w:lang w:val="ar-SA"/>
        </w:rPr>
        <w:t xml:space="preserve">ومن الناحية البحثية، أظهرت الأدبيات اهتمامًا بإدارة الأداء أو بعض ممارسات الموارد البشرية في قطاعات متعددة، إلا أن الدراسات التي تختبر إدارة الأداء بأبعادها المتكاملة في علاقتها بالأداء الوظيفي داخل الجمعيات غير الربحية السعودية ما تزال محدودة، ولا سيما في ظل خصوصية هذا القطاع وتعدد أصحاب المصلحة وصعوبة قياس أثره الاجتماعي </w:t>
      </w:r>
      <w:r>
        <w:rPr>
          <w:rFonts w:eastAsia="Amiri" w:cs="Amiri"/>
          <w:rtl/>
          <w:lang w:val="ar-SA"/>
        </w:rPr>
        <w:t>(Walk &amp; Kennedy, 2016; Treinta et al., 2020).</w:t>
      </w:r>
    </w:p>
    <w:p w:rsidR="0079164E" w:rsidRDefault="00BB36F0">
      <w:pPr>
        <w:bidi/>
      </w:pPr>
      <w:r>
        <w:rPr>
          <w:rFonts w:eastAsia="Amiri" w:cs="Times New Roman"/>
          <w:rtl/>
          <w:lang w:val="ar-SA"/>
        </w:rPr>
        <w:t>وبناءً على ما سبق، صيغت مشكلة الدراسة في السؤال الرئيس الآتي</w:t>
      </w:r>
      <w:r>
        <w:rPr>
          <w:rFonts w:eastAsia="Amiri" w:cs="Amiri"/>
          <w:rtl/>
          <w:lang w:val="ar-SA"/>
        </w:rPr>
        <w:t>:</w:t>
      </w:r>
    </w:p>
    <w:p w:rsidR="0079164E" w:rsidRDefault="00BB36F0">
      <w:pPr>
        <w:bidi/>
      </w:pPr>
      <w:r>
        <w:rPr>
          <w:rFonts w:eastAsia="Amiri" w:cs="Times New Roman"/>
          <w:b/>
          <w:bCs/>
          <w:rtl/>
          <w:lang w:val="ar-SA"/>
        </w:rPr>
        <w:t>ما أثر إدارة الأداء في تحسين الأداء الوظيفي لدى العاملين في الجمعيات غير الربحية في المملكة العربية السعودية؟</w:t>
      </w:r>
    </w:p>
    <w:p w:rsidR="0079164E" w:rsidRDefault="0079164E">
      <w:pPr>
        <w:bidi/>
        <w:spacing w:after="0" w:line="240" w:lineRule="auto"/>
      </w:pPr>
    </w:p>
    <w:p w:rsidR="0079164E" w:rsidRPr="00517028" w:rsidRDefault="00BB36F0" w:rsidP="00517028">
      <w:pPr>
        <w:pStyle w:val="2"/>
        <w:bidi/>
        <w:spacing w:before="160" w:after="80" w:line="276" w:lineRule="auto"/>
        <w:jc w:val="left"/>
        <w:rPr>
          <w:b w:val="0"/>
          <w:bCs/>
        </w:rPr>
      </w:pPr>
      <w:r w:rsidRPr="00517028">
        <w:rPr>
          <w:rFonts w:ascii="Amiri" w:eastAsia="Amiri" w:hAnsi="Amiri" w:cs="Amiri"/>
          <w:b w:val="0"/>
          <w:bCs/>
          <w:rtl/>
        </w:rPr>
        <w:t xml:space="preserve">1.3 </w:t>
      </w:r>
      <w:r w:rsidRPr="00517028">
        <w:rPr>
          <w:rFonts w:ascii="Amiri" w:eastAsia="Amiri" w:hAnsi="Amiri" w:cs="Times New Roman"/>
          <w:b w:val="0"/>
          <w:bCs/>
          <w:rtl/>
        </w:rPr>
        <w:t>أسئلة الدراسة</w:t>
      </w:r>
    </w:p>
    <w:p w:rsidR="0079164E" w:rsidRDefault="00BB36F0" w:rsidP="00517028">
      <w:pPr>
        <w:pStyle w:val="ArabicSubheading"/>
        <w:bidi/>
        <w:spacing w:line="276" w:lineRule="auto"/>
        <w:jc w:val="left"/>
        <w:rPr>
          <w:bCs/>
        </w:rPr>
      </w:pPr>
      <w:r>
        <w:rPr>
          <w:rFonts w:eastAsia="Amiri" w:cs="Times New Roman"/>
          <w:bCs/>
          <w:rtl/>
          <w:lang w:val="ar-SA"/>
        </w:rPr>
        <w:t>السؤال الرئيس</w:t>
      </w:r>
    </w:p>
    <w:p w:rsidR="0079164E" w:rsidRDefault="00BB36F0">
      <w:pPr>
        <w:bidi/>
      </w:pPr>
      <w:r>
        <w:rPr>
          <w:rFonts w:eastAsia="Amiri" w:cs="Times New Roman"/>
          <w:rtl/>
          <w:lang w:val="ar-SA"/>
        </w:rPr>
        <w:t>ما أثر إدارة الأداء بأبعادها مجتمعة في تحسين الأداء الوظيفي لدى العاملين في الجمعيات غير الربحية في المملكة العربية السعودية؟</w:t>
      </w:r>
    </w:p>
    <w:p w:rsidR="0079164E" w:rsidRDefault="00BB36F0" w:rsidP="00517028">
      <w:pPr>
        <w:pStyle w:val="ArabicSubheading"/>
        <w:bidi/>
        <w:spacing w:line="276" w:lineRule="auto"/>
        <w:jc w:val="left"/>
        <w:rPr>
          <w:bCs/>
        </w:rPr>
      </w:pPr>
      <w:r>
        <w:rPr>
          <w:rFonts w:eastAsia="Amiri" w:cs="Times New Roman"/>
          <w:bCs/>
          <w:rtl/>
          <w:lang w:val="ar-SA"/>
        </w:rPr>
        <w:t>الأسئلة الفرعية</w:t>
      </w:r>
    </w:p>
    <w:p w:rsidR="0079164E" w:rsidRDefault="00BB36F0" w:rsidP="007625E8">
      <w:pPr>
        <w:numPr>
          <w:ilvl w:val="0"/>
          <w:numId w:val="1"/>
        </w:numPr>
        <w:bidi/>
        <w:ind w:right="369" w:hanging="369"/>
      </w:pPr>
      <w:r>
        <w:rPr>
          <w:rFonts w:eastAsia="Amiri" w:cs="Times New Roman"/>
          <w:rtl/>
          <w:lang w:val="ar-SA"/>
        </w:rPr>
        <w:t>ما مستوى تطبيق ممارسات إدارة الأداء في الجمعيات غير الربحية محل الدراسة؟</w:t>
      </w:r>
    </w:p>
    <w:p w:rsidR="0079164E" w:rsidRDefault="00BB36F0" w:rsidP="007625E8">
      <w:pPr>
        <w:numPr>
          <w:ilvl w:val="0"/>
          <w:numId w:val="1"/>
        </w:numPr>
        <w:bidi/>
        <w:ind w:right="369" w:hanging="369"/>
      </w:pPr>
      <w:r>
        <w:rPr>
          <w:rFonts w:eastAsia="Amiri" w:cs="Times New Roman"/>
          <w:rtl/>
          <w:lang w:val="ar-SA"/>
        </w:rPr>
        <w:t>ما مستوى الأداء الوظيفي لدى العاملين في الجمعيات غير الربحية محل الدراسة؟</w:t>
      </w:r>
    </w:p>
    <w:p w:rsidR="0079164E" w:rsidRDefault="00BB36F0" w:rsidP="007625E8">
      <w:pPr>
        <w:numPr>
          <w:ilvl w:val="0"/>
          <w:numId w:val="1"/>
        </w:numPr>
        <w:bidi/>
        <w:ind w:right="369" w:hanging="369"/>
      </w:pPr>
      <w:r>
        <w:rPr>
          <w:rFonts w:eastAsia="Amiri" w:cs="Times New Roman"/>
          <w:rtl/>
          <w:lang w:val="ar-SA"/>
        </w:rPr>
        <w:t>ما أثر تخطيط الأداء في تحسين الأداء الوظيفي؟</w:t>
      </w:r>
    </w:p>
    <w:p w:rsidR="0079164E" w:rsidRDefault="00BB36F0" w:rsidP="007625E8">
      <w:pPr>
        <w:numPr>
          <w:ilvl w:val="0"/>
          <w:numId w:val="1"/>
        </w:numPr>
        <w:bidi/>
        <w:ind w:right="369" w:hanging="369"/>
      </w:pPr>
      <w:r>
        <w:rPr>
          <w:rFonts w:eastAsia="Amiri" w:cs="Times New Roman"/>
          <w:rtl/>
          <w:lang w:val="ar-SA"/>
        </w:rPr>
        <w:t>ما أثر وضوح معايير الأداء في تحسين الأداء الوظيفي؟</w:t>
      </w:r>
    </w:p>
    <w:p w:rsidR="0079164E" w:rsidRDefault="00BB36F0" w:rsidP="007625E8">
      <w:pPr>
        <w:numPr>
          <w:ilvl w:val="0"/>
          <w:numId w:val="1"/>
        </w:numPr>
        <w:bidi/>
        <w:ind w:right="369" w:hanging="369"/>
      </w:pPr>
      <w:r>
        <w:rPr>
          <w:rFonts w:eastAsia="Amiri" w:cs="Times New Roman"/>
          <w:rtl/>
          <w:lang w:val="ar-SA"/>
        </w:rPr>
        <w:lastRenderedPageBreak/>
        <w:t>ما أثر متابعة الأداء في تحسين الأداء الوظيفي؟</w:t>
      </w:r>
    </w:p>
    <w:p w:rsidR="0079164E" w:rsidRDefault="00BB36F0" w:rsidP="007625E8">
      <w:pPr>
        <w:numPr>
          <w:ilvl w:val="0"/>
          <w:numId w:val="1"/>
        </w:numPr>
        <w:bidi/>
        <w:ind w:right="369" w:hanging="369"/>
      </w:pPr>
      <w:r>
        <w:rPr>
          <w:rFonts w:eastAsia="Amiri" w:cs="Times New Roman"/>
          <w:rtl/>
          <w:lang w:val="ar-SA"/>
        </w:rPr>
        <w:t>ما أثر تقويم الأداء في تحسين الأداء الوظيفي؟</w:t>
      </w:r>
    </w:p>
    <w:p w:rsidR="0079164E" w:rsidRDefault="00BB36F0" w:rsidP="007625E8">
      <w:pPr>
        <w:numPr>
          <w:ilvl w:val="0"/>
          <w:numId w:val="1"/>
        </w:numPr>
        <w:bidi/>
        <w:ind w:right="369" w:hanging="369"/>
      </w:pPr>
      <w:r>
        <w:rPr>
          <w:rFonts w:eastAsia="Amiri" w:cs="Times New Roman"/>
          <w:rtl/>
          <w:lang w:val="ar-SA"/>
        </w:rPr>
        <w:t>ما أثر التغذية الراجعة والتطوير في تحسين الأداء الوظيفي؟</w:t>
      </w:r>
    </w:p>
    <w:p w:rsidR="0079164E" w:rsidRDefault="0079164E">
      <w:pPr>
        <w:bidi/>
        <w:spacing w:after="0" w:line="240" w:lineRule="auto"/>
      </w:pPr>
    </w:p>
    <w:p w:rsidR="0079164E" w:rsidRPr="00517028" w:rsidRDefault="00BB36F0" w:rsidP="00517028">
      <w:pPr>
        <w:pStyle w:val="2"/>
        <w:bidi/>
        <w:spacing w:before="160" w:after="80" w:line="276" w:lineRule="auto"/>
        <w:jc w:val="left"/>
        <w:rPr>
          <w:b w:val="0"/>
          <w:bCs/>
        </w:rPr>
      </w:pPr>
      <w:r w:rsidRPr="00517028">
        <w:rPr>
          <w:rFonts w:ascii="Amiri" w:eastAsia="Amiri" w:hAnsi="Amiri" w:cs="Amiri"/>
          <w:b w:val="0"/>
          <w:bCs/>
          <w:rtl/>
        </w:rPr>
        <w:t xml:space="preserve">1.4 </w:t>
      </w:r>
      <w:r w:rsidRPr="00517028">
        <w:rPr>
          <w:rFonts w:ascii="Amiri" w:eastAsia="Amiri" w:hAnsi="Amiri" w:cs="Times New Roman"/>
          <w:b w:val="0"/>
          <w:bCs/>
          <w:rtl/>
        </w:rPr>
        <w:t>فرضيات الدراسة</w:t>
      </w:r>
    </w:p>
    <w:p w:rsidR="0079164E" w:rsidRDefault="00BB36F0" w:rsidP="00517028">
      <w:pPr>
        <w:pStyle w:val="ArabicSubheading"/>
        <w:bidi/>
        <w:spacing w:line="276" w:lineRule="auto"/>
        <w:jc w:val="left"/>
        <w:rPr>
          <w:bCs/>
        </w:rPr>
      </w:pPr>
      <w:r>
        <w:rPr>
          <w:rFonts w:eastAsia="Amiri" w:cs="Times New Roman"/>
          <w:bCs/>
          <w:rtl/>
          <w:lang w:val="ar-SA"/>
        </w:rPr>
        <w:t>الفرضية الرئيسة</w:t>
      </w:r>
    </w:p>
    <w:p w:rsidR="0079164E" w:rsidRDefault="00517028">
      <w:pPr>
        <w:bidi/>
      </w:pPr>
      <w:r>
        <w:rPr>
          <w:rFonts w:eastAsia="Amiri" w:cs="Times New Roman" w:hint="cs"/>
          <w:b/>
          <w:bCs/>
          <w:rtl/>
          <w:lang w:val="ar-SA"/>
        </w:rPr>
        <w:t>الفرضية الرئيسة الأولى</w:t>
      </w:r>
      <w:r w:rsidR="00BB36F0">
        <w:rPr>
          <w:rFonts w:eastAsia="Amiri" w:cs="Amiri"/>
          <w:b/>
          <w:bCs/>
          <w:rtl/>
          <w:lang w:val="ar-SA"/>
        </w:rPr>
        <w:t xml:space="preserve">: </w:t>
      </w:r>
      <w:r w:rsidR="00BB36F0">
        <w:rPr>
          <w:rFonts w:eastAsia="Amiri" w:cs="Times New Roman"/>
          <w:b/>
          <w:bCs/>
          <w:rtl/>
          <w:lang w:val="ar-SA"/>
        </w:rPr>
        <w:t xml:space="preserve">لا يوجد أثر ذو دلالة إحصائية عند مستوى الدلالة </w:t>
      </w:r>
      <w:r w:rsidR="00BB36F0">
        <w:rPr>
          <w:rFonts w:eastAsia="Amiri" w:cs="Amiri"/>
          <w:b/>
          <w:bCs/>
          <w:rtl/>
          <w:lang w:val="ar-SA"/>
        </w:rPr>
        <w:t xml:space="preserve">(α = 0.05) </w:t>
      </w:r>
      <w:r w:rsidR="00BB36F0">
        <w:rPr>
          <w:rFonts w:eastAsia="Amiri" w:cs="Times New Roman"/>
          <w:b/>
          <w:bCs/>
          <w:rtl/>
          <w:lang w:val="ar-SA"/>
        </w:rPr>
        <w:t>لإدارة الأداء بأبعادها مجتمعة في تحسين الأداء الوظيفي لدى العاملين في الجمعيات غير الربحية في المملكة العربية السعودية</w:t>
      </w:r>
      <w:r w:rsidR="00BB36F0">
        <w:rPr>
          <w:rFonts w:eastAsia="Amiri" w:cs="Amiri"/>
          <w:b/>
          <w:bCs/>
          <w:rtl/>
          <w:lang w:val="ar-SA"/>
        </w:rPr>
        <w:t>.</w:t>
      </w:r>
    </w:p>
    <w:p w:rsidR="0079164E" w:rsidRDefault="00517028">
      <w:pPr>
        <w:bidi/>
      </w:pPr>
      <w:r>
        <w:rPr>
          <w:rFonts w:eastAsia="Amiri" w:cs="Times New Roman" w:hint="cs"/>
          <w:b/>
          <w:bCs/>
          <w:rtl/>
          <w:lang w:val="ar-SA"/>
        </w:rPr>
        <w:t>الفرضية الرئيسة الثانية</w:t>
      </w:r>
      <w:r w:rsidR="00BB36F0">
        <w:rPr>
          <w:rFonts w:eastAsia="Amiri" w:cs="Amiri"/>
          <w:b/>
          <w:bCs/>
          <w:rtl/>
          <w:lang w:val="ar-SA"/>
        </w:rPr>
        <w:t xml:space="preserve">: </w:t>
      </w:r>
      <w:r w:rsidR="00BB36F0">
        <w:rPr>
          <w:rFonts w:eastAsia="Amiri" w:cs="Times New Roman"/>
          <w:b/>
          <w:bCs/>
          <w:rtl/>
          <w:lang w:val="ar-SA"/>
        </w:rPr>
        <w:t xml:space="preserve">يوجد أثر ذو دلالة إحصائية عند مستوى الدلالة </w:t>
      </w:r>
      <w:r w:rsidR="00BB36F0">
        <w:rPr>
          <w:rFonts w:eastAsia="Amiri" w:cs="Amiri"/>
          <w:b/>
          <w:bCs/>
          <w:rtl/>
          <w:lang w:val="ar-SA"/>
        </w:rPr>
        <w:t xml:space="preserve">(α = 0.05) </w:t>
      </w:r>
      <w:r w:rsidR="00BB36F0">
        <w:rPr>
          <w:rFonts w:eastAsia="Amiri" w:cs="Times New Roman"/>
          <w:b/>
          <w:bCs/>
          <w:rtl/>
          <w:lang w:val="ar-SA"/>
        </w:rPr>
        <w:t>لإدارة الأداء بأبعادها مجتمعة في تحسين الأداء الوظيفي لدى العاملين في الجمعيات غير الربحية في المملكة العربية السعودية</w:t>
      </w:r>
      <w:r w:rsidR="00BB36F0">
        <w:rPr>
          <w:rFonts w:eastAsia="Amiri" w:cs="Amiri"/>
          <w:b/>
          <w:bCs/>
          <w:rtl/>
          <w:lang w:val="ar-SA"/>
        </w:rPr>
        <w:t>.</w:t>
      </w:r>
    </w:p>
    <w:p w:rsidR="0079164E" w:rsidRDefault="00BB36F0" w:rsidP="00517028">
      <w:pPr>
        <w:pStyle w:val="ArabicSubheading"/>
        <w:bidi/>
        <w:spacing w:line="276" w:lineRule="auto"/>
        <w:jc w:val="left"/>
        <w:rPr>
          <w:bCs/>
        </w:rPr>
      </w:pPr>
      <w:r>
        <w:rPr>
          <w:rFonts w:eastAsia="Amiri" w:cs="Times New Roman"/>
          <w:bCs/>
          <w:rtl/>
          <w:lang w:val="ar-SA"/>
        </w:rPr>
        <w:t>الفرضيات الفرعية</w:t>
      </w:r>
    </w:p>
    <w:p w:rsidR="0079164E" w:rsidRDefault="00BB36F0" w:rsidP="007625E8">
      <w:pPr>
        <w:numPr>
          <w:ilvl w:val="0"/>
          <w:numId w:val="2"/>
        </w:numPr>
        <w:bidi/>
      </w:pPr>
      <w:r>
        <w:rPr>
          <w:rFonts w:eastAsia="Amiri" w:cs="Times New Roman"/>
          <w:rtl/>
          <w:lang w:val="ar-SA"/>
        </w:rPr>
        <w:t xml:space="preserve">لا يوجد أثر ذو دلالة إحصائية عند مستوى الدلالة </w:t>
      </w:r>
      <w:r>
        <w:rPr>
          <w:rFonts w:eastAsia="Amiri" w:cs="Amiri"/>
          <w:rtl/>
          <w:lang w:val="ar-SA"/>
        </w:rPr>
        <w:t xml:space="preserve">(α = 0.05) </w:t>
      </w:r>
      <w:r>
        <w:rPr>
          <w:rFonts w:eastAsia="Amiri" w:cs="Times New Roman"/>
          <w:rtl/>
          <w:lang w:val="ar-SA"/>
        </w:rPr>
        <w:t>لتخطيط الأداء في تحسين الأداء الوظيفي</w:t>
      </w:r>
      <w:r>
        <w:rPr>
          <w:rFonts w:eastAsia="Amiri" w:cs="Amiri"/>
          <w:rtl/>
          <w:lang w:val="ar-SA"/>
        </w:rPr>
        <w:t>.</w:t>
      </w:r>
    </w:p>
    <w:p w:rsidR="0079164E" w:rsidRDefault="00BB36F0" w:rsidP="007625E8">
      <w:pPr>
        <w:numPr>
          <w:ilvl w:val="0"/>
          <w:numId w:val="2"/>
        </w:numPr>
        <w:bidi/>
      </w:pPr>
      <w:r>
        <w:rPr>
          <w:rFonts w:eastAsia="Amiri" w:cs="Times New Roman"/>
          <w:rtl/>
          <w:lang w:val="ar-SA"/>
        </w:rPr>
        <w:t xml:space="preserve">لا يوجد أثر ذو دلالة إحصائية عند مستوى الدلالة </w:t>
      </w:r>
      <w:r>
        <w:rPr>
          <w:rFonts w:eastAsia="Amiri" w:cs="Amiri"/>
          <w:rtl/>
          <w:lang w:val="ar-SA"/>
        </w:rPr>
        <w:t xml:space="preserve">(α = 0.05) </w:t>
      </w:r>
      <w:r>
        <w:rPr>
          <w:rFonts w:eastAsia="Amiri" w:cs="Times New Roman"/>
          <w:rtl/>
          <w:lang w:val="ar-SA"/>
        </w:rPr>
        <w:t>لوضوح معايير الأداء في تحسين الأداء الوظيفي</w:t>
      </w:r>
      <w:r>
        <w:rPr>
          <w:rFonts w:eastAsia="Amiri" w:cs="Amiri"/>
          <w:rtl/>
          <w:lang w:val="ar-SA"/>
        </w:rPr>
        <w:t>.</w:t>
      </w:r>
    </w:p>
    <w:p w:rsidR="0079164E" w:rsidRDefault="00BB36F0" w:rsidP="007625E8">
      <w:pPr>
        <w:numPr>
          <w:ilvl w:val="0"/>
          <w:numId w:val="2"/>
        </w:numPr>
        <w:bidi/>
      </w:pPr>
      <w:r>
        <w:rPr>
          <w:rFonts w:eastAsia="Amiri" w:cs="Times New Roman"/>
          <w:rtl/>
          <w:lang w:val="ar-SA"/>
        </w:rPr>
        <w:t xml:space="preserve">لا يوجد أثر ذو دلالة إحصائية عند مستوى الدلالة </w:t>
      </w:r>
      <w:r>
        <w:rPr>
          <w:rFonts w:eastAsia="Amiri" w:cs="Amiri"/>
          <w:rtl/>
          <w:lang w:val="ar-SA"/>
        </w:rPr>
        <w:t xml:space="preserve">(α = 0.05) </w:t>
      </w:r>
      <w:r>
        <w:rPr>
          <w:rFonts w:eastAsia="Amiri" w:cs="Times New Roman"/>
          <w:rtl/>
          <w:lang w:val="ar-SA"/>
        </w:rPr>
        <w:t>لمتابعة الأداء في تحسين الأداء الوظيفي</w:t>
      </w:r>
      <w:r>
        <w:rPr>
          <w:rFonts w:eastAsia="Amiri" w:cs="Amiri"/>
          <w:rtl/>
          <w:lang w:val="ar-SA"/>
        </w:rPr>
        <w:t>.</w:t>
      </w:r>
    </w:p>
    <w:p w:rsidR="0079164E" w:rsidRDefault="00BB36F0" w:rsidP="007625E8">
      <w:pPr>
        <w:numPr>
          <w:ilvl w:val="0"/>
          <w:numId w:val="2"/>
        </w:numPr>
        <w:bidi/>
      </w:pPr>
      <w:r>
        <w:rPr>
          <w:rFonts w:eastAsia="Amiri" w:cs="Times New Roman"/>
          <w:rtl/>
          <w:lang w:val="ar-SA"/>
        </w:rPr>
        <w:t xml:space="preserve">لا يوجد أثر ذو دلالة إحصائية عند مستوى الدلالة </w:t>
      </w:r>
      <w:r>
        <w:rPr>
          <w:rFonts w:eastAsia="Amiri" w:cs="Amiri"/>
          <w:rtl/>
          <w:lang w:val="ar-SA"/>
        </w:rPr>
        <w:t xml:space="preserve">(α = 0.05) </w:t>
      </w:r>
      <w:r>
        <w:rPr>
          <w:rFonts w:eastAsia="Amiri" w:cs="Times New Roman"/>
          <w:rtl/>
          <w:lang w:val="ar-SA"/>
        </w:rPr>
        <w:t>لتقويم الأداء في تحسين الأداء الوظيفي</w:t>
      </w:r>
      <w:r>
        <w:rPr>
          <w:rFonts w:eastAsia="Amiri" w:cs="Amiri"/>
          <w:rtl/>
          <w:lang w:val="ar-SA"/>
        </w:rPr>
        <w:t>.</w:t>
      </w:r>
    </w:p>
    <w:p w:rsidR="0079164E" w:rsidRDefault="00BB36F0" w:rsidP="007625E8">
      <w:pPr>
        <w:numPr>
          <w:ilvl w:val="0"/>
          <w:numId w:val="2"/>
        </w:numPr>
        <w:bidi/>
      </w:pPr>
      <w:r>
        <w:rPr>
          <w:rFonts w:eastAsia="Amiri" w:cs="Times New Roman"/>
          <w:rtl/>
          <w:lang w:val="ar-SA"/>
        </w:rPr>
        <w:t xml:space="preserve">لا يوجد أثر ذو دلالة إحصائية عند مستوى الدلالة </w:t>
      </w:r>
      <w:r>
        <w:rPr>
          <w:rFonts w:eastAsia="Amiri" w:cs="Amiri"/>
          <w:rtl/>
          <w:lang w:val="ar-SA"/>
        </w:rPr>
        <w:t xml:space="preserve">(α = 0.05) </w:t>
      </w:r>
      <w:r>
        <w:rPr>
          <w:rFonts w:eastAsia="Amiri" w:cs="Times New Roman"/>
          <w:rtl/>
          <w:lang w:val="ar-SA"/>
        </w:rPr>
        <w:t>للتغذية الراجعة والتطوير في تحسين الأداء الوظيفي</w:t>
      </w:r>
      <w:r>
        <w:rPr>
          <w:rFonts w:eastAsia="Amiri" w:cs="Amiri"/>
          <w:rtl/>
          <w:lang w:val="ar-SA"/>
        </w:rPr>
        <w:t>.</w:t>
      </w:r>
    </w:p>
    <w:p w:rsidR="0079164E" w:rsidRDefault="0079164E">
      <w:pPr>
        <w:bidi/>
        <w:spacing w:after="0" w:line="240" w:lineRule="auto"/>
        <w:jc w:val="right"/>
      </w:pPr>
    </w:p>
    <w:p w:rsidR="0079164E" w:rsidRDefault="0079164E">
      <w:pPr>
        <w:bidi/>
        <w:spacing w:after="0" w:line="240" w:lineRule="auto"/>
      </w:pPr>
    </w:p>
    <w:p w:rsidR="0079164E" w:rsidRPr="00517028" w:rsidRDefault="00BB36F0" w:rsidP="00517028">
      <w:pPr>
        <w:pStyle w:val="2"/>
        <w:bidi/>
        <w:spacing w:before="160" w:after="80" w:line="276" w:lineRule="auto"/>
        <w:jc w:val="left"/>
        <w:rPr>
          <w:b w:val="0"/>
          <w:bCs/>
        </w:rPr>
      </w:pPr>
      <w:r w:rsidRPr="00517028">
        <w:rPr>
          <w:rFonts w:ascii="Amiri" w:eastAsia="Amiri" w:hAnsi="Amiri" w:cs="Amiri"/>
          <w:b w:val="0"/>
          <w:bCs/>
          <w:rtl/>
        </w:rPr>
        <w:t xml:space="preserve">1.5 </w:t>
      </w:r>
      <w:r w:rsidRPr="00517028">
        <w:rPr>
          <w:rFonts w:ascii="Amiri" w:eastAsia="Amiri" w:hAnsi="Amiri" w:cs="Times New Roman"/>
          <w:b w:val="0"/>
          <w:bCs/>
          <w:rtl/>
        </w:rPr>
        <w:t>أهداف الدراسة</w:t>
      </w:r>
    </w:p>
    <w:p w:rsidR="0079164E" w:rsidRDefault="00BB36F0" w:rsidP="00517028">
      <w:pPr>
        <w:pStyle w:val="ArabicSubheading"/>
        <w:bidi/>
        <w:spacing w:line="276" w:lineRule="auto"/>
        <w:jc w:val="left"/>
        <w:rPr>
          <w:bCs/>
        </w:rPr>
      </w:pPr>
      <w:r>
        <w:rPr>
          <w:rFonts w:eastAsia="Amiri" w:cs="Times New Roman"/>
          <w:bCs/>
          <w:rtl/>
          <w:lang w:val="ar-SA"/>
        </w:rPr>
        <w:t>الهدف الرئيس</w:t>
      </w:r>
    </w:p>
    <w:p w:rsidR="0079164E" w:rsidRDefault="00BB36F0">
      <w:pPr>
        <w:bidi/>
      </w:pPr>
      <w:r>
        <w:rPr>
          <w:rFonts w:eastAsia="Amiri" w:cs="Times New Roman"/>
          <w:rtl/>
          <w:lang w:val="ar-SA"/>
        </w:rPr>
        <w:t>قياس أثر إدارة الأداء بأبعادها مجتمعة في تحسين الأداء الوظيفي لدى العاملين في الجمعيات غير الربحية في المملكة العربية السعودية</w:t>
      </w:r>
      <w:r>
        <w:rPr>
          <w:rFonts w:eastAsia="Amiri" w:cs="Amiri"/>
          <w:rtl/>
          <w:lang w:val="ar-SA"/>
        </w:rPr>
        <w:t>.</w:t>
      </w:r>
    </w:p>
    <w:p w:rsidR="0079164E" w:rsidRDefault="00BB36F0" w:rsidP="00517028">
      <w:pPr>
        <w:pStyle w:val="ArabicSubheading"/>
        <w:bidi/>
        <w:spacing w:line="276" w:lineRule="auto"/>
        <w:jc w:val="left"/>
        <w:rPr>
          <w:bCs/>
        </w:rPr>
      </w:pPr>
      <w:r>
        <w:rPr>
          <w:rFonts w:eastAsia="Amiri" w:cs="Times New Roman"/>
          <w:bCs/>
          <w:rtl/>
          <w:lang w:val="ar-SA"/>
        </w:rPr>
        <w:t>الأهداف الفرعية</w:t>
      </w:r>
    </w:p>
    <w:p w:rsidR="0079164E" w:rsidRDefault="00BB36F0" w:rsidP="007625E8">
      <w:pPr>
        <w:numPr>
          <w:ilvl w:val="0"/>
          <w:numId w:val="3"/>
        </w:numPr>
        <w:bidi/>
        <w:ind w:right="369" w:hanging="369"/>
      </w:pPr>
      <w:r>
        <w:rPr>
          <w:rFonts w:eastAsia="Amiri" w:cs="Times New Roman"/>
          <w:rtl/>
          <w:lang w:val="ar-SA"/>
        </w:rPr>
        <w:t>قياس مستوى تطبيق ممارسات إدارة الأداء في الجمعيات غير الربحية محل الدراسة</w:t>
      </w:r>
      <w:r>
        <w:rPr>
          <w:rFonts w:eastAsia="Amiri" w:cs="Amiri"/>
          <w:rtl/>
          <w:lang w:val="ar-SA"/>
        </w:rPr>
        <w:t>.</w:t>
      </w:r>
    </w:p>
    <w:p w:rsidR="0079164E" w:rsidRDefault="00BB36F0" w:rsidP="007625E8">
      <w:pPr>
        <w:numPr>
          <w:ilvl w:val="0"/>
          <w:numId w:val="3"/>
        </w:numPr>
        <w:bidi/>
        <w:ind w:right="369" w:hanging="369"/>
      </w:pPr>
      <w:r>
        <w:rPr>
          <w:rFonts w:eastAsia="Amiri" w:cs="Times New Roman"/>
          <w:rtl/>
          <w:lang w:val="ar-SA"/>
        </w:rPr>
        <w:t>قياس مستوى الأداء الوظيفي لدى العاملين في الجمعيات غير الربحية محل الدراسة</w:t>
      </w:r>
      <w:r>
        <w:rPr>
          <w:rFonts w:eastAsia="Amiri" w:cs="Amiri"/>
          <w:rtl/>
          <w:lang w:val="ar-SA"/>
        </w:rPr>
        <w:t>.</w:t>
      </w:r>
    </w:p>
    <w:p w:rsidR="0079164E" w:rsidRDefault="00BB36F0" w:rsidP="007625E8">
      <w:pPr>
        <w:numPr>
          <w:ilvl w:val="0"/>
          <w:numId w:val="3"/>
        </w:numPr>
        <w:bidi/>
        <w:ind w:right="369" w:hanging="369"/>
      </w:pPr>
      <w:r>
        <w:rPr>
          <w:rFonts w:eastAsia="Amiri" w:cs="Times New Roman"/>
          <w:rtl/>
          <w:lang w:val="ar-SA"/>
        </w:rPr>
        <w:t>قياس أثر تخطيط الأداء في تحسين الأداء الوظيفي</w:t>
      </w:r>
      <w:r>
        <w:rPr>
          <w:rFonts w:eastAsia="Amiri" w:cs="Amiri"/>
          <w:rtl/>
          <w:lang w:val="ar-SA"/>
        </w:rPr>
        <w:t>.</w:t>
      </w:r>
    </w:p>
    <w:p w:rsidR="0079164E" w:rsidRDefault="00BB36F0" w:rsidP="007625E8">
      <w:pPr>
        <w:numPr>
          <w:ilvl w:val="0"/>
          <w:numId w:val="3"/>
        </w:numPr>
        <w:bidi/>
        <w:ind w:right="369" w:hanging="369"/>
      </w:pPr>
      <w:r>
        <w:rPr>
          <w:rFonts w:eastAsia="Amiri" w:cs="Times New Roman"/>
          <w:rtl/>
          <w:lang w:val="ar-SA"/>
        </w:rPr>
        <w:t>قياس أثر وضوح معايير الأداء في تحسين الأداء الوظيفي</w:t>
      </w:r>
      <w:r>
        <w:rPr>
          <w:rFonts w:eastAsia="Amiri" w:cs="Amiri"/>
          <w:rtl/>
          <w:lang w:val="ar-SA"/>
        </w:rPr>
        <w:t>.</w:t>
      </w:r>
    </w:p>
    <w:p w:rsidR="0079164E" w:rsidRDefault="00BB36F0" w:rsidP="007625E8">
      <w:pPr>
        <w:numPr>
          <w:ilvl w:val="0"/>
          <w:numId w:val="3"/>
        </w:numPr>
        <w:bidi/>
        <w:ind w:right="369" w:hanging="369"/>
      </w:pPr>
      <w:r>
        <w:rPr>
          <w:rFonts w:eastAsia="Amiri" w:cs="Times New Roman"/>
          <w:rtl/>
          <w:lang w:val="ar-SA"/>
        </w:rPr>
        <w:t>قياس أثر متابعة الأداء في تحسين الأداء الوظيفي</w:t>
      </w:r>
      <w:r>
        <w:rPr>
          <w:rFonts w:eastAsia="Amiri" w:cs="Amiri"/>
          <w:rtl/>
          <w:lang w:val="ar-SA"/>
        </w:rPr>
        <w:t>.</w:t>
      </w:r>
    </w:p>
    <w:p w:rsidR="0079164E" w:rsidRDefault="00BB36F0" w:rsidP="007625E8">
      <w:pPr>
        <w:numPr>
          <w:ilvl w:val="0"/>
          <w:numId w:val="3"/>
        </w:numPr>
        <w:bidi/>
        <w:ind w:right="369" w:hanging="369"/>
      </w:pPr>
      <w:r>
        <w:rPr>
          <w:rFonts w:eastAsia="Amiri" w:cs="Times New Roman"/>
          <w:rtl/>
          <w:lang w:val="ar-SA"/>
        </w:rPr>
        <w:t>قياس أثر تقويم الأداء في تحسين الأداء الوظيفي</w:t>
      </w:r>
      <w:r>
        <w:rPr>
          <w:rFonts w:eastAsia="Amiri" w:cs="Amiri"/>
          <w:rtl/>
          <w:lang w:val="ar-SA"/>
        </w:rPr>
        <w:t>.</w:t>
      </w:r>
    </w:p>
    <w:p w:rsidR="0079164E" w:rsidRDefault="00BB36F0" w:rsidP="007625E8">
      <w:pPr>
        <w:numPr>
          <w:ilvl w:val="0"/>
          <w:numId w:val="3"/>
        </w:numPr>
        <w:bidi/>
        <w:ind w:right="369" w:hanging="369"/>
      </w:pPr>
      <w:r>
        <w:rPr>
          <w:rFonts w:eastAsia="Amiri" w:cs="Times New Roman"/>
          <w:rtl/>
          <w:lang w:val="ar-SA"/>
        </w:rPr>
        <w:t>قياس أثر التغذية الراجعة والتطوير في تحسين الأداء الوظيفي</w:t>
      </w:r>
      <w:r>
        <w:rPr>
          <w:rFonts w:eastAsia="Amiri" w:cs="Amiri"/>
          <w:rtl/>
          <w:lang w:val="ar-SA"/>
        </w:rPr>
        <w:t>.</w:t>
      </w:r>
    </w:p>
    <w:p w:rsidR="0079164E" w:rsidRDefault="00BB36F0" w:rsidP="007625E8">
      <w:pPr>
        <w:numPr>
          <w:ilvl w:val="0"/>
          <w:numId w:val="3"/>
        </w:numPr>
        <w:bidi/>
        <w:ind w:right="369" w:hanging="369"/>
      </w:pPr>
      <w:r>
        <w:rPr>
          <w:rFonts w:eastAsia="Amiri" w:cs="Times New Roman"/>
          <w:rtl/>
          <w:lang w:val="ar-SA"/>
        </w:rPr>
        <w:t>صياغة توصيات عملية تساعد الجمعيات غير الربحية على تطوير أنظمة إدارة الأداء بما يدعم تحسين الأداء الوظيفي</w:t>
      </w:r>
      <w:r>
        <w:rPr>
          <w:rFonts w:eastAsia="Amiri" w:cs="Amiri"/>
          <w:rtl/>
          <w:lang w:val="ar-SA"/>
        </w:rPr>
        <w:t>.</w:t>
      </w:r>
    </w:p>
    <w:p w:rsidR="0079164E" w:rsidRDefault="0079164E">
      <w:pPr>
        <w:bidi/>
        <w:spacing w:after="0" w:line="240" w:lineRule="auto"/>
      </w:pPr>
    </w:p>
    <w:p w:rsidR="0079164E" w:rsidRPr="00517028" w:rsidRDefault="00BB36F0" w:rsidP="00517028">
      <w:pPr>
        <w:pStyle w:val="2"/>
        <w:bidi/>
        <w:spacing w:before="160" w:after="80" w:line="276" w:lineRule="auto"/>
        <w:jc w:val="left"/>
        <w:rPr>
          <w:b w:val="0"/>
          <w:bCs/>
        </w:rPr>
      </w:pPr>
      <w:r w:rsidRPr="00517028">
        <w:rPr>
          <w:rFonts w:ascii="Amiri" w:eastAsia="Amiri" w:hAnsi="Amiri" w:cs="Amiri"/>
          <w:b w:val="0"/>
          <w:bCs/>
          <w:rtl/>
        </w:rPr>
        <w:lastRenderedPageBreak/>
        <w:t xml:space="preserve">1.6 </w:t>
      </w:r>
      <w:r w:rsidRPr="00517028">
        <w:rPr>
          <w:rFonts w:ascii="Amiri" w:eastAsia="Amiri" w:hAnsi="Amiri" w:cs="Times New Roman"/>
          <w:b w:val="0"/>
          <w:bCs/>
          <w:rtl/>
        </w:rPr>
        <w:t>أهمية الدراسة</w:t>
      </w:r>
    </w:p>
    <w:p w:rsidR="0079164E" w:rsidRDefault="00BB36F0" w:rsidP="00517028">
      <w:pPr>
        <w:pStyle w:val="ArabicSubheading"/>
        <w:bidi/>
        <w:spacing w:line="276" w:lineRule="auto"/>
        <w:jc w:val="left"/>
        <w:rPr>
          <w:bCs/>
        </w:rPr>
      </w:pPr>
      <w:r>
        <w:rPr>
          <w:rFonts w:eastAsia="Amiri" w:cs="Times New Roman"/>
          <w:bCs/>
          <w:rtl/>
          <w:lang w:val="ar-SA"/>
        </w:rPr>
        <w:t>أولًا</w:t>
      </w:r>
      <w:r>
        <w:rPr>
          <w:rFonts w:eastAsia="Amiri" w:cs="Amiri"/>
          <w:bCs/>
          <w:rtl/>
          <w:lang w:val="ar-SA"/>
        </w:rPr>
        <w:t xml:space="preserve">: </w:t>
      </w:r>
      <w:r>
        <w:rPr>
          <w:rFonts w:eastAsia="Amiri" w:cs="Times New Roman"/>
          <w:bCs/>
          <w:rtl/>
          <w:lang w:val="ar-SA"/>
        </w:rPr>
        <w:t>الأهمية العلمية</w:t>
      </w:r>
    </w:p>
    <w:p w:rsidR="0079164E" w:rsidRDefault="00BB36F0">
      <w:pPr>
        <w:bidi/>
      </w:pPr>
      <w:r>
        <w:rPr>
          <w:rFonts w:eastAsia="Amiri" w:cs="Times New Roman"/>
          <w:rtl/>
          <w:lang w:val="ar-SA"/>
        </w:rPr>
        <w:t>تنبع الأهمية العلمية للدراسة من تناولها العلاقة بين إدارة الأداء والأداء الوظيفي في بيئة الجمعيات غير الربحية السعودية، وهي بيئة تنظيمية تختلف عن القطاعات الربحية بسبب تركيزها على الرسالة الاجتماعية، وتعدد أصحاب المصلحة، وصعوبة قياس بعض مخرجاتها</w:t>
      </w:r>
      <w:r>
        <w:rPr>
          <w:rFonts w:eastAsia="Amiri" w:cs="Amiri"/>
          <w:rtl/>
          <w:lang w:val="ar-SA"/>
        </w:rPr>
        <w:t>.</w:t>
      </w:r>
    </w:p>
    <w:p w:rsidR="0079164E" w:rsidRDefault="00BB36F0">
      <w:pPr>
        <w:bidi/>
      </w:pPr>
      <w:r>
        <w:rPr>
          <w:rFonts w:eastAsia="Amiri" w:cs="Times New Roman"/>
          <w:rtl/>
          <w:lang w:val="ar-SA"/>
        </w:rPr>
        <w:t>كما تسهم الدراسة في إبراز إدارة الأداء بوصفها منظومة مستمرة تشمل التخطيط والمتابعة والتقويم والتغذية الراجعة والتطوير، وليس مجرد إجراء دوري لتقدير أداء العاملين</w:t>
      </w:r>
      <w:r>
        <w:rPr>
          <w:rFonts w:eastAsia="Amiri" w:cs="Amiri"/>
          <w:rtl/>
          <w:lang w:val="ar-SA"/>
        </w:rPr>
        <w:t>.</w:t>
      </w:r>
    </w:p>
    <w:p w:rsidR="0079164E" w:rsidRDefault="00BB36F0">
      <w:pPr>
        <w:bidi/>
      </w:pPr>
      <w:r>
        <w:rPr>
          <w:rFonts w:eastAsia="Amiri" w:cs="Times New Roman"/>
          <w:rtl/>
          <w:lang w:val="ar-SA"/>
        </w:rPr>
        <w:t>وتوفر الدراسة أساسًا نظريًا وتطبيقيًا يمكن الإفادة منه في تطوير بحوث أكثر تخصصًا حول إدارة الموارد البشرية والأداء الوظيفي في المنظمات غير الربحية</w:t>
      </w:r>
      <w:r>
        <w:rPr>
          <w:rFonts w:eastAsia="Amiri" w:cs="Amiri"/>
          <w:rtl/>
          <w:lang w:val="ar-SA"/>
        </w:rPr>
        <w:t>.</w:t>
      </w:r>
    </w:p>
    <w:p w:rsidR="0079164E" w:rsidRDefault="00BB36F0" w:rsidP="00517028">
      <w:pPr>
        <w:pStyle w:val="ArabicSubheading"/>
        <w:bidi/>
        <w:spacing w:line="276" w:lineRule="auto"/>
        <w:jc w:val="left"/>
        <w:rPr>
          <w:bCs/>
        </w:rPr>
      </w:pPr>
      <w:r>
        <w:rPr>
          <w:rFonts w:eastAsia="Amiri" w:cs="Times New Roman"/>
          <w:bCs/>
          <w:rtl/>
          <w:lang w:val="ar-SA"/>
        </w:rPr>
        <w:t>ثانيًا</w:t>
      </w:r>
      <w:r>
        <w:rPr>
          <w:rFonts w:eastAsia="Amiri" w:cs="Amiri"/>
          <w:bCs/>
          <w:rtl/>
          <w:lang w:val="ar-SA"/>
        </w:rPr>
        <w:t xml:space="preserve">: </w:t>
      </w:r>
      <w:r>
        <w:rPr>
          <w:rFonts w:eastAsia="Amiri" w:cs="Times New Roman"/>
          <w:bCs/>
          <w:rtl/>
          <w:lang w:val="ar-SA"/>
        </w:rPr>
        <w:t>الأهمية التطبيقية</w:t>
      </w:r>
    </w:p>
    <w:p w:rsidR="0079164E" w:rsidRDefault="00BB36F0">
      <w:pPr>
        <w:bidi/>
      </w:pPr>
      <w:r>
        <w:rPr>
          <w:rFonts w:eastAsia="Amiri" w:cs="Times New Roman"/>
          <w:rtl/>
          <w:lang w:val="ar-SA"/>
        </w:rPr>
        <w:t>يمكن أن تفيد نتائج الدراسة مجالس إدارات الجمعيات ومديريها التنفيذيين ومسؤولي الموارد البشرية في</w:t>
      </w:r>
      <w:r>
        <w:rPr>
          <w:rFonts w:eastAsia="Amiri" w:cs="Amiri"/>
          <w:rtl/>
          <w:lang w:val="ar-SA"/>
        </w:rPr>
        <w:t>:</w:t>
      </w:r>
    </w:p>
    <w:p w:rsidR="0079164E" w:rsidRDefault="00BB36F0" w:rsidP="007625E8">
      <w:pPr>
        <w:numPr>
          <w:ilvl w:val="0"/>
          <w:numId w:val="4"/>
        </w:numPr>
        <w:bidi/>
      </w:pPr>
      <w:r>
        <w:rPr>
          <w:rFonts w:eastAsia="Amiri" w:cs="Times New Roman"/>
          <w:rtl/>
          <w:lang w:val="ar-SA"/>
        </w:rPr>
        <w:t>تشخيص مستوى تطبيق إدارة الأداء</w:t>
      </w:r>
      <w:r>
        <w:rPr>
          <w:rFonts w:eastAsia="Amiri" w:cs="Amiri"/>
          <w:rtl/>
          <w:lang w:val="ar-SA"/>
        </w:rPr>
        <w:t>.</w:t>
      </w:r>
    </w:p>
    <w:p w:rsidR="0079164E" w:rsidRDefault="00BB36F0" w:rsidP="007625E8">
      <w:pPr>
        <w:numPr>
          <w:ilvl w:val="0"/>
          <w:numId w:val="4"/>
        </w:numPr>
        <w:bidi/>
      </w:pPr>
      <w:r>
        <w:rPr>
          <w:rFonts w:eastAsia="Amiri" w:cs="Times New Roman"/>
          <w:rtl/>
          <w:lang w:val="ar-SA"/>
        </w:rPr>
        <w:t>تطوير أهداف ومؤشرات أداء أكثر وضوحًا</w:t>
      </w:r>
      <w:r>
        <w:rPr>
          <w:rFonts w:eastAsia="Amiri" w:cs="Amiri"/>
          <w:rtl/>
          <w:lang w:val="ar-SA"/>
        </w:rPr>
        <w:t>.</w:t>
      </w:r>
    </w:p>
    <w:p w:rsidR="0079164E" w:rsidRDefault="00BB36F0" w:rsidP="007625E8">
      <w:pPr>
        <w:numPr>
          <w:ilvl w:val="0"/>
          <w:numId w:val="4"/>
        </w:numPr>
        <w:bidi/>
      </w:pPr>
      <w:r>
        <w:rPr>
          <w:rFonts w:eastAsia="Amiri" w:cs="Times New Roman"/>
          <w:rtl/>
          <w:lang w:val="ar-SA"/>
        </w:rPr>
        <w:t>تحسين عدالة وموضوعية عمليات التقويم</w:t>
      </w:r>
      <w:r>
        <w:rPr>
          <w:rFonts w:eastAsia="Amiri" w:cs="Amiri"/>
          <w:rtl/>
          <w:lang w:val="ar-SA"/>
        </w:rPr>
        <w:t>.</w:t>
      </w:r>
    </w:p>
    <w:p w:rsidR="0079164E" w:rsidRDefault="00BB36F0" w:rsidP="007625E8">
      <w:pPr>
        <w:numPr>
          <w:ilvl w:val="0"/>
          <w:numId w:val="4"/>
        </w:numPr>
        <w:bidi/>
      </w:pPr>
      <w:r>
        <w:rPr>
          <w:rFonts w:eastAsia="Amiri" w:cs="Times New Roman"/>
          <w:rtl/>
          <w:lang w:val="ar-SA"/>
        </w:rPr>
        <w:t>ربط نتائج الأداء بالتدريب والتطوير</w:t>
      </w:r>
      <w:r>
        <w:rPr>
          <w:rFonts w:eastAsia="Amiri" w:cs="Amiri"/>
          <w:rtl/>
          <w:lang w:val="ar-SA"/>
        </w:rPr>
        <w:t>.</w:t>
      </w:r>
    </w:p>
    <w:p w:rsidR="0079164E" w:rsidRDefault="00BB36F0" w:rsidP="007625E8">
      <w:pPr>
        <w:numPr>
          <w:ilvl w:val="0"/>
          <w:numId w:val="4"/>
        </w:numPr>
        <w:bidi/>
      </w:pPr>
      <w:r>
        <w:rPr>
          <w:rFonts w:eastAsia="Amiri" w:cs="Times New Roman"/>
          <w:rtl/>
          <w:lang w:val="ar-SA"/>
        </w:rPr>
        <w:t>تحسين جودة الخدمات المقدمة للمستفيدين</w:t>
      </w:r>
      <w:r>
        <w:rPr>
          <w:rFonts w:eastAsia="Amiri" w:cs="Amiri"/>
          <w:rtl/>
          <w:lang w:val="ar-SA"/>
        </w:rPr>
        <w:t>.</w:t>
      </w:r>
    </w:p>
    <w:p w:rsidR="0079164E" w:rsidRDefault="00BB36F0" w:rsidP="007625E8">
      <w:pPr>
        <w:numPr>
          <w:ilvl w:val="0"/>
          <w:numId w:val="4"/>
        </w:numPr>
        <w:bidi/>
      </w:pPr>
      <w:r>
        <w:rPr>
          <w:rFonts w:eastAsia="Amiri" w:cs="Times New Roman"/>
          <w:rtl/>
          <w:lang w:val="ar-SA"/>
        </w:rPr>
        <w:t>رفع مستوى الالتزام والمبادرة لدى العاملين</w:t>
      </w:r>
      <w:r>
        <w:rPr>
          <w:rFonts w:eastAsia="Amiri" w:cs="Amiri"/>
          <w:rtl/>
          <w:lang w:val="ar-SA"/>
        </w:rPr>
        <w:t>.</w:t>
      </w:r>
    </w:p>
    <w:p w:rsidR="0079164E" w:rsidRDefault="00BB36F0" w:rsidP="007625E8">
      <w:pPr>
        <w:numPr>
          <w:ilvl w:val="0"/>
          <w:numId w:val="4"/>
        </w:numPr>
        <w:bidi/>
      </w:pPr>
      <w:r>
        <w:rPr>
          <w:rFonts w:eastAsia="Amiri" w:cs="Times New Roman"/>
          <w:rtl/>
          <w:lang w:val="ar-SA"/>
        </w:rPr>
        <w:t>تطوير سياسات التحفيز والمساءلة</w:t>
      </w:r>
      <w:r>
        <w:rPr>
          <w:rFonts w:eastAsia="Amiri" w:cs="Amiri"/>
          <w:rtl/>
          <w:lang w:val="ar-SA"/>
        </w:rPr>
        <w:t>.</w:t>
      </w:r>
    </w:p>
    <w:p w:rsidR="0079164E" w:rsidRDefault="00BB36F0" w:rsidP="007625E8">
      <w:pPr>
        <w:numPr>
          <w:ilvl w:val="0"/>
          <w:numId w:val="4"/>
        </w:numPr>
        <w:bidi/>
      </w:pPr>
      <w:r>
        <w:rPr>
          <w:rFonts w:eastAsia="Amiri" w:cs="Times New Roman"/>
          <w:rtl/>
          <w:lang w:val="ar-SA"/>
        </w:rPr>
        <w:t>دعم توجه الجمعيات نحو الكفاءة والاستدامة</w:t>
      </w:r>
      <w:r>
        <w:rPr>
          <w:rFonts w:eastAsia="Amiri" w:cs="Amiri"/>
          <w:rtl/>
          <w:lang w:val="ar-SA"/>
        </w:rPr>
        <w:t>.</w:t>
      </w:r>
    </w:p>
    <w:p w:rsidR="0079164E" w:rsidRDefault="00BB36F0" w:rsidP="00517028">
      <w:pPr>
        <w:pStyle w:val="ArabicSubheading"/>
        <w:bidi/>
        <w:spacing w:line="276" w:lineRule="auto"/>
        <w:jc w:val="left"/>
        <w:rPr>
          <w:bCs/>
        </w:rPr>
      </w:pPr>
      <w:r>
        <w:rPr>
          <w:rFonts w:eastAsia="Amiri" w:cs="Times New Roman"/>
          <w:bCs/>
          <w:rtl/>
          <w:lang w:val="ar-SA"/>
        </w:rPr>
        <w:t>ثالثًا</w:t>
      </w:r>
      <w:r>
        <w:rPr>
          <w:rFonts w:eastAsia="Amiri" w:cs="Amiri"/>
          <w:bCs/>
          <w:rtl/>
          <w:lang w:val="ar-SA"/>
        </w:rPr>
        <w:t xml:space="preserve">: </w:t>
      </w:r>
      <w:r>
        <w:rPr>
          <w:rFonts w:eastAsia="Amiri" w:cs="Times New Roman"/>
          <w:bCs/>
          <w:rtl/>
          <w:lang w:val="ar-SA"/>
        </w:rPr>
        <w:t>الأهمية الوطنية</w:t>
      </w:r>
    </w:p>
    <w:p w:rsidR="0079164E" w:rsidRDefault="00BB36F0">
      <w:pPr>
        <w:bidi/>
      </w:pPr>
      <w:r>
        <w:rPr>
          <w:rFonts w:eastAsia="Amiri" w:cs="Times New Roman"/>
          <w:rtl/>
          <w:lang w:val="ar-SA"/>
        </w:rPr>
        <w:t xml:space="preserve">تتسق الدراسة مع التوجهات الوطنية الرامية إلى رفع كفاءة القطاع غير الربحي وتعزيز استدامته ومساهمته الاقتصادية والاجتماعية، ودعم قدرة منظماته على تحقيق أثر اجتماعي ملموس في إطار رؤية السعودية </w:t>
      </w:r>
      <w:r>
        <w:rPr>
          <w:rFonts w:eastAsia="Amiri" w:cs="Amiri"/>
          <w:rtl/>
          <w:lang w:val="ar-SA"/>
        </w:rPr>
        <w:t>2030.</w:t>
      </w:r>
    </w:p>
    <w:p w:rsidR="0079164E" w:rsidRDefault="0079164E">
      <w:pPr>
        <w:bidi/>
        <w:spacing w:after="0" w:line="240" w:lineRule="auto"/>
      </w:pPr>
    </w:p>
    <w:p w:rsidR="0079164E" w:rsidRPr="00517028" w:rsidRDefault="00BB36F0" w:rsidP="00517028">
      <w:pPr>
        <w:pStyle w:val="2"/>
        <w:bidi/>
        <w:spacing w:before="160" w:after="80" w:line="276" w:lineRule="auto"/>
        <w:jc w:val="left"/>
        <w:rPr>
          <w:b w:val="0"/>
          <w:bCs/>
        </w:rPr>
      </w:pPr>
      <w:r w:rsidRPr="00517028">
        <w:rPr>
          <w:rFonts w:ascii="Amiri" w:eastAsia="Amiri" w:hAnsi="Amiri" w:cs="Amiri"/>
          <w:b w:val="0"/>
          <w:bCs/>
          <w:rtl/>
        </w:rPr>
        <w:t xml:space="preserve">1.7 </w:t>
      </w:r>
      <w:r w:rsidRPr="00517028">
        <w:rPr>
          <w:rFonts w:ascii="Amiri" w:eastAsia="Amiri" w:hAnsi="Amiri" w:cs="Times New Roman"/>
          <w:b w:val="0"/>
          <w:bCs/>
          <w:rtl/>
        </w:rPr>
        <w:t>نموذج الدراسة</w:t>
      </w:r>
    </w:p>
    <w:p w:rsidR="0079164E" w:rsidRDefault="00BB36F0">
      <w:pPr>
        <w:bidi/>
      </w:pPr>
      <w:r>
        <w:rPr>
          <w:rFonts w:eastAsia="Amiri" w:cs="Times New Roman"/>
          <w:rtl/>
          <w:lang w:val="ar-SA"/>
        </w:rPr>
        <w:t>تكوّن نموذج الدراسة من متغير مستقل ومتغير تابع، واختبر الأثر المباشر لإدارة الأداء بأبعادها في الأداء الوظيفي</w:t>
      </w:r>
      <w:r>
        <w:rPr>
          <w:rFonts w:eastAsia="Amiri" w:cs="Amiri"/>
          <w:rtl/>
          <w:lang w:val="ar-SA"/>
        </w:rPr>
        <w:t>.</w:t>
      </w:r>
    </w:p>
    <w:p w:rsidR="0079164E" w:rsidRDefault="00BB36F0">
      <w:pPr>
        <w:bidi/>
        <w:rPr>
          <w:b/>
          <w:bCs/>
        </w:rPr>
      </w:pPr>
      <w:r>
        <w:rPr>
          <w:rFonts w:eastAsia="Amiri" w:cs="Times New Roman"/>
          <w:b/>
          <w:bCs/>
          <w:rtl/>
          <w:lang w:val="ar-SA"/>
        </w:rPr>
        <w:t>المتغير المستقل</w:t>
      </w:r>
      <w:r>
        <w:rPr>
          <w:rFonts w:eastAsia="Amiri" w:cs="Amiri"/>
          <w:b/>
          <w:bCs/>
          <w:rtl/>
          <w:lang w:val="ar-SA"/>
        </w:rPr>
        <w:t xml:space="preserve">: </w:t>
      </w:r>
      <w:r>
        <w:rPr>
          <w:rFonts w:eastAsia="Amiri" w:cs="Times New Roman"/>
          <w:b/>
          <w:bCs/>
          <w:rtl/>
          <w:lang w:val="ar-SA"/>
        </w:rPr>
        <w:t>إدارة الأداء</w:t>
      </w:r>
    </w:p>
    <w:p w:rsidR="0079164E" w:rsidRDefault="00BB36F0">
      <w:pPr>
        <w:bidi/>
      </w:pPr>
      <w:r>
        <w:rPr>
          <w:rFonts w:eastAsia="Amiri" w:cs="Times New Roman"/>
          <w:rtl/>
          <w:lang w:val="ar-SA"/>
        </w:rPr>
        <w:t>ويتكون من الأبعاد الآتية</w:t>
      </w:r>
      <w:r>
        <w:rPr>
          <w:rFonts w:eastAsia="Amiri" w:cs="Amiri"/>
          <w:rtl/>
          <w:lang w:val="ar-SA"/>
        </w:rPr>
        <w:t>:</w:t>
      </w:r>
    </w:p>
    <w:p w:rsidR="0079164E" w:rsidRDefault="00BB36F0" w:rsidP="007625E8">
      <w:pPr>
        <w:numPr>
          <w:ilvl w:val="0"/>
          <w:numId w:val="5"/>
        </w:numPr>
        <w:bidi/>
      </w:pPr>
      <w:r>
        <w:rPr>
          <w:rFonts w:eastAsia="Amiri" w:cs="Times New Roman"/>
          <w:rtl/>
          <w:lang w:val="ar-SA"/>
        </w:rPr>
        <w:t>تخطيط الأداء</w:t>
      </w:r>
      <w:r>
        <w:rPr>
          <w:rFonts w:eastAsia="Amiri" w:cs="Amiri"/>
          <w:rtl/>
          <w:lang w:val="ar-SA"/>
        </w:rPr>
        <w:t>.</w:t>
      </w:r>
    </w:p>
    <w:p w:rsidR="0079164E" w:rsidRDefault="00BB36F0" w:rsidP="007625E8">
      <w:pPr>
        <w:numPr>
          <w:ilvl w:val="0"/>
          <w:numId w:val="5"/>
        </w:numPr>
        <w:bidi/>
      </w:pPr>
      <w:r>
        <w:rPr>
          <w:rFonts w:eastAsia="Amiri" w:cs="Times New Roman"/>
          <w:rtl/>
          <w:lang w:val="ar-SA"/>
        </w:rPr>
        <w:t>تحديد معايير الأداء</w:t>
      </w:r>
      <w:r>
        <w:rPr>
          <w:rFonts w:eastAsia="Amiri" w:cs="Amiri"/>
          <w:rtl/>
          <w:lang w:val="ar-SA"/>
        </w:rPr>
        <w:t>.</w:t>
      </w:r>
    </w:p>
    <w:p w:rsidR="0079164E" w:rsidRDefault="00BB36F0" w:rsidP="007625E8">
      <w:pPr>
        <w:numPr>
          <w:ilvl w:val="0"/>
          <w:numId w:val="5"/>
        </w:numPr>
        <w:bidi/>
      </w:pPr>
      <w:r>
        <w:rPr>
          <w:rFonts w:eastAsia="Amiri" w:cs="Times New Roman"/>
          <w:rtl/>
          <w:lang w:val="ar-SA"/>
        </w:rPr>
        <w:t>متابعة الأداء</w:t>
      </w:r>
      <w:r>
        <w:rPr>
          <w:rFonts w:eastAsia="Amiri" w:cs="Amiri"/>
          <w:rtl/>
          <w:lang w:val="ar-SA"/>
        </w:rPr>
        <w:t>.</w:t>
      </w:r>
    </w:p>
    <w:p w:rsidR="0079164E" w:rsidRDefault="00BB36F0" w:rsidP="007625E8">
      <w:pPr>
        <w:numPr>
          <w:ilvl w:val="0"/>
          <w:numId w:val="5"/>
        </w:numPr>
        <w:bidi/>
      </w:pPr>
      <w:r>
        <w:rPr>
          <w:rFonts w:eastAsia="Amiri" w:cs="Times New Roman"/>
          <w:rtl/>
          <w:lang w:val="ar-SA"/>
        </w:rPr>
        <w:t>تقويم الأداء</w:t>
      </w:r>
      <w:r>
        <w:rPr>
          <w:rFonts w:eastAsia="Amiri" w:cs="Amiri"/>
          <w:rtl/>
          <w:lang w:val="ar-SA"/>
        </w:rPr>
        <w:t>.</w:t>
      </w:r>
    </w:p>
    <w:p w:rsidR="0079164E" w:rsidRDefault="00BB36F0" w:rsidP="007625E8">
      <w:pPr>
        <w:numPr>
          <w:ilvl w:val="0"/>
          <w:numId w:val="5"/>
        </w:numPr>
        <w:bidi/>
      </w:pPr>
      <w:r>
        <w:rPr>
          <w:rFonts w:eastAsia="Amiri" w:cs="Times New Roman"/>
          <w:rtl/>
          <w:lang w:val="ar-SA"/>
        </w:rPr>
        <w:t>التغذية الراجعة والتطوير</w:t>
      </w:r>
      <w:r>
        <w:rPr>
          <w:rFonts w:eastAsia="Amiri" w:cs="Amiri"/>
          <w:rtl/>
          <w:lang w:val="ar-SA"/>
        </w:rPr>
        <w:t>.</w:t>
      </w:r>
    </w:p>
    <w:p w:rsidR="0079164E" w:rsidRDefault="00BB36F0">
      <w:pPr>
        <w:bidi/>
        <w:rPr>
          <w:b/>
          <w:bCs/>
        </w:rPr>
      </w:pPr>
      <w:r>
        <w:rPr>
          <w:rFonts w:eastAsia="Amiri" w:cs="Times New Roman"/>
          <w:b/>
          <w:bCs/>
          <w:rtl/>
          <w:lang w:val="ar-SA"/>
        </w:rPr>
        <w:t>المتغير التابع</w:t>
      </w:r>
      <w:r>
        <w:rPr>
          <w:rFonts w:eastAsia="Amiri" w:cs="Amiri"/>
          <w:b/>
          <w:bCs/>
          <w:rtl/>
          <w:lang w:val="ar-SA"/>
        </w:rPr>
        <w:t xml:space="preserve">: </w:t>
      </w:r>
      <w:r>
        <w:rPr>
          <w:rFonts w:eastAsia="Amiri" w:cs="Times New Roman"/>
          <w:b/>
          <w:bCs/>
          <w:rtl/>
          <w:lang w:val="ar-SA"/>
        </w:rPr>
        <w:t>الأداء الوظيفي</w:t>
      </w:r>
    </w:p>
    <w:p w:rsidR="0079164E" w:rsidRDefault="00BB36F0">
      <w:pPr>
        <w:bidi/>
      </w:pPr>
      <w:r>
        <w:rPr>
          <w:rFonts w:eastAsia="Amiri" w:cs="Times New Roman"/>
          <w:rtl/>
          <w:lang w:val="ar-SA"/>
        </w:rPr>
        <w:t>ويتكون من الأبعاد الآتية</w:t>
      </w:r>
      <w:r>
        <w:rPr>
          <w:rFonts w:eastAsia="Amiri" w:cs="Amiri"/>
          <w:rtl/>
          <w:lang w:val="ar-SA"/>
        </w:rPr>
        <w:t>:</w:t>
      </w:r>
    </w:p>
    <w:p w:rsidR="0079164E" w:rsidRDefault="00BB36F0" w:rsidP="007625E8">
      <w:pPr>
        <w:numPr>
          <w:ilvl w:val="0"/>
          <w:numId w:val="6"/>
        </w:numPr>
        <w:bidi/>
      </w:pPr>
      <w:r>
        <w:rPr>
          <w:rFonts w:eastAsia="Amiri" w:cs="Times New Roman"/>
          <w:rtl/>
          <w:lang w:val="ar-SA"/>
        </w:rPr>
        <w:lastRenderedPageBreak/>
        <w:t>جودة العمل</w:t>
      </w:r>
      <w:r>
        <w:rPr>
          <w:rFonts w:eastAsia="Amiri" w:cs="Amiri"/>
          <w:rtl/>
          <w:lang w:val="ar-SA"/>
        </w:rPr>
        <w:t>.</w:t>
      </w:r>
    </w:p>
    <w:p w:rsidR="0079164E" w:rsidRDefault="00BB36F0" w:rsidP="007625E8">
      <w:pPr>
        <w:numPr>
          <w:ilvl w:val="0"/>
          <w:numId w:val="6"/>
        </w:numPr>
        <w:bidi/>
      </w:pPr>
      <w:r>
        <w:rPr>
          <w:rFonts w:eastAsia="Amiri" w:cs="Times New Roman"/>
          <w:rtl/>
          <w:lang w:val="ar-SA"/>
        </w:rPr>
        <w:t>كمية الإنجاز</w:t>
      </w:r>
      <w:r>
        <w:rPr>
          <w:rFonts w:eastAsia="Amiri" w:cs="Amiri"/>
          <w:rtl/>
          <w:lang w:val="ar-SA"/>
        </w:rPr>
        <w:t>.</w:t>
      </w:r>
    </w:p>
    <w:p w:rsidR="0079164E" w:rsidRDefault="00BB36F0" w:rsidP="007625E8">
      <w:pPr>
        <w:numPr>
          <w:ilvl w:val="0"/>
          <w:numId w:val="6"/>
        </w:numPr>
        <w:bidi/>
      </w:pPr>
      <w:r>
        <w:rPr>
          <w:rFonts w:eastAsia="Amiri" w:cs="Times New Roman"/>
          <w:rtl/>
          <w:lang w:val="ar-SA"/>
        </w:rPr>
        <w:t>الالتزام الوظيفي</w:t>
      </w:r>
      <w:r>
        <w:rPr>
          <w:rFonts w:eastAsia="Amiri" w:cs="Amiri"/>
          <w:rtl/>
          <w:lang w:val="ar-SA"/>
        </w:rPr>
        <w:t>.</w:t>
      </w:r>
    </w:p>
    <w:p w:rsidR="0079164E" w:rsidRDefault="00BB36F0" w:rsidP="007625E8">
      <w:pPr>
        <w:numPr>
          <w:ilvl w:val="0"/>
          <w:numId w:val="6"/>
        </w:numPr>
        <w:bidi/>
      </w:pPr>
      <w:r>
        <w:rPr>
          <w:rFonts w:eastAsia="Amiri" w:cs="Times New Roman"/>
          <w:rtl/>
          <w:lang w:val="ar-SA"/>
        </w:rPr>
        <w:t>سرعة إنجاز المهام</w:t>
      </w:r>
      <w:r>
        <w:rPr>
          <w:rFonts w:eastAsia="Amiri" w:cs="Amiri"/>
          <w:rtl/>
          <w:lang w:val="ar-SA"/>
        </w:rPr>
        <w:t>.</w:t>
      </w:r>
    </w:p>
    <w:p w:rsidR="0079164E" w:rsidRDefault="00BB36F0" w:rsidP="007625E8">
      <w:pPr>
        <w:numPr>
          <w:ilvl w:val="0"/>
          <w:numId w:val="6"/>
        </w:numPr>
        <w:bidi/>
      </w:pPr>
      <w:r>
        <w:rPr>
          <w:rFonts w:eastAsia="Amiri" w:cs="Times New Roman"/>
          <w:rtl/>
          <w:lang w:val="ar-SA"/>
        </w:rPr>
        <w:t>المبادرة والتعاون</w:t>
      </w:r>
      <w:r>
        <w:rPr>
          <w:rFonts w:eastAsia="Amiri" w:cs="Amiri"/>
          <w:rtl/>
          <w:lang w:val="ar-SA"/>
        </w:rPr>
        <w:t>.</w:t>
      </w:r>
    </w:p>
    <w:p w:rsidR="0079164E" w:rsidRDefault="00BB36F0">
      <w:pPr>
        <w:bidi/>
        <w:rPr>
          <w:b/>
          <w:bCs/>
        </w:rPr>
      </w:pPr>
      <w:r>
        <w:rPr>
          <w:rFonts w:eastAsia="Amiri" w:cs="Times New Roman"/>
          <w:b/>
          <w:bCs/>
          <w:rtl/>
          <w:lang w:val="ar-SA"/>
        </w:rPr>
        <w:t>التمثيل النصي للنموذج</w:t>
      </w:r>
    </w:p>
    <w:p w:rsidR="00EF5F9D" w:rsidRDefault="00BB36F0" w:rsidP="00EF5F9D">
      <w:pPr>
        <w:bidi/>
        <w:rPr>
          <w:rtl/>
        </w:rPr>
      </w:pPr>
      <w:r>
        <w:rPr>
          <w:rFonts w:eastAsia="Amiri" w:cs="Times New Roman"/>
          <w:rtl/>
          <w:lang w:val="ar-SA"/>
        </w:rPr>
        <w:t>إدارة الأداء</w:t>
      </w:r>
      <w:r>
        <w:rPr>
          <w:rFonts w:eastAsia="Amiri" w:cs="Amiri"/>
          <w:rtl/>
          <w:lang w:val="ar-SA"/>
        </w:rPr>
        <w:t>:</w:t>
      </w:r>
    </w:p>
    <w:p w:rsidR="00EF5F9D" w:rsidRPr="00EF5F9D" w:rsidRDefault="00EF5F9D" w:rsidP="00EF5F9D">
      <w:pPr>
        <w:bidi/>
        <w:jc w:val="center"/>
        <w:rPr>
          <w:b/>
          <w:bCs/>
          <w:rtl/>
        </w:rPr>
      </w:pPr>
      <w:r w:rsidRPr="00EF5F9D">
        <w:rPr>
          <w:rFonts w:hint="cs"/>
          <w:b/>
          <w:bCs/>
          <w:rtl/>
        </w:rPr>
        <w:t>تخطيط الأداء</w:t>
      </w:r>
    </w:p>
    <w:p w:rsidR="00EF5F9D" w:rsidRPr="00EF5F9D" w:rsidRDefault="00EF5F9D" w:rsidP="00EF5F9D">
      <w:pPr>
        <w:bidi/>
        <w:jc w:val="center"/>
        <w:rPr>
          <w:b/>
          <w:bCs/>
          <w:rtl/>
        </w:rPr>
      </w:pPr>
      <w:r>
        <w:rPr>
          <w:rFonts w:eastAsia="Amiri" w:cs="Amiri"/>
          <w:rtl/>
          <w:lang w:val="ar-SA"/>
        </w:rPr>
        <w:t>↓</w:t>
      </w:r>
      <w:r>
        <w:rPr>
          <w:rFonts w:eastAsia="Amiri" w:cs="Amiri"/>
          <w:rtl/>
          <w:lang w:val="ar-SA"/>
        </w:rPr>
        <w:br/>
      </w:r>
      <w:r w:rsidRPr="00EF5F9D">
        <w:rPr>
          <w:rFonts w:hint="cs"/>
          <w:b/>
          <w:bCs/>
          <w:rtl/>
        </w:rPr>
        <w:t>معايير الأداء</w:t>
      </w:r>
    </w:p>
    <w:p w:rsidR="00EF5F9D" w:rsidRPr="00EF5F9D" w:rsidRDefault="00EF5F9D" w:rsidP="00EF5F9D">
      <w:pPr>
        <w:bidi/>
        <w:jc w:val="center"/>
        <w:rPr>
          <w:b/>
          <w:bCs/>
          <w:rtl/>
        </w:rPr>
      </w:pPr>
      <w:r w:rsidRPr="00EF5F9D">
        <w:rPr>
          <w:rFonts w:eastAsia="Amiri" w:cs="Amiri"/>
          <w:b/>
          <w:bCs/>
          <w:rtl/>
          <w:lang w:val="ar-SA"/>
        </w:rPr>
        <w:t>↓</w:t>
      </w:r>
      <w:r w:rsidRPr="00EF5F9D">
        <w:rPr>
          <w:rFonts w:eastAsia="Amiri" w:cs="Amiri"/>
          <w:b/>
          <w:bCs/>
          <w:rtl/>
          <w:lang w:val="ar-SA"/>
        </w:rPr>
        <w:br/>
      </w:r>
      <w:r w:rsidRPr="00EF5F9D">
        <w:rPr>
          <w:rFonts w:hint="cs"/>
          <w:b/>
          <w:bCs/>
          <w:rtl/>
        </w:rPr>
        <w:t>متابعة الأداء</w:t>
      </w:r>
    </w:p>
    <w:p w:rsidR="00EF5F9D" w:rsidRPr="00EF5F9D" w:rsidRDefault="00EF5F9D" w:rsidP="00EF5F9D">
      <w:pPr>
        <w:bidi/>
        <w:jc w:val="center"/>
        <w:rPr>
          <w:b/>
          <w:bCs/>
          <w:rtl/>
        </w:rPr>
      </w:pPr>
      <w:r w:rsidRPr="00EF5F9D">
        <w:rPr>
          <w:rFonts w:eastAsia="Amiri" w:cs="Amiri"/>
          <w:b/>
          <w:bCs/>
          <w:rtl/>
          <w:lang w:val="ar-SA"/>
        </w:rPr>
        <w:t>↓</w:t>
      </w:r>
      <w:r w:rsidRPr="00EF5F9D">
        <w:rPr>
          <w:rFonts w:eastAsia="Amiri" w:cs="Amiri"/>
          <w:b/>
          <w:bCs/>
          <w:rtl/>
          <w:lang w:val="ar-SA"/>
        </w:rPr>
        <w:br/>
      </w:r>
      <w:r w:rsidRPr="00EF5F9D">
        <w:rPr>
          <w:rFonts w:hint="cs"/>
          <w:b/>
          <w:bCs/>
          <w:rtl/>
        </w:rPr>
        <w:t>تقويم الأداء</w:t>
      </w:r>
    </w:p>
    <w:p w:rsidR="00EF5F9D" w:rsidRDefault="00EF5F9D" w:rsidP="00EF5F9D">
      <w:pPr>
        <w:bidi/>
        <w:jc w:val="center"/>
        <w:rPr>
          <w:b/>
          <w:bCs/>
          <w:rtl/>
        </w:rPr>
      </w:pPr>
      <w:r w:rsidRPr="00EF5F9D">
        <w:rPr>
          <w:rFonts w:eastAsia="Amiri" w:cs="Amiri"/>
          <w:b/>
          <w:bCs/>
          <w:rtl/>
          <w:lang w:val="ar-SA"/>
        </w:rPr>
        <w:t>↓</w:t>
      </w:r>
      <w:r w:rsidRPr="00EF5F9D">
        <w:rPr>
          <w:rFonts w:eastAsia="Amiri" w:cs="Amiri"/>
          <w:b/>
          <w:bCs/>
          <w:rtl/>
          <w:lang w:val="ar-SA"/>
        </w:rPr>
        <w:br/>
      </w:r>
      <w:r w:rsidR="00BB36F0" w:rsidRPr="00EF5F9D">
        <w:rPr>
          <w:rFonts w:eastAsia="Amiri" w:cs="Times New Roman"/>
          <w:b/>
          <w:bCs/>
          <w:rtl/>
          <w:lang w:val="ar-SA"/>
        </w:rPr>
        <w:t>التغذية الراجعة والتطوير</w:t>
      </w:r>
    </w:p>
    <w:p w:rsidR="00EF5F9D" w:rsidRPr="00EF5F9D" w:rsidRDefault="00EF5F9D" w:rsidP="00EF5F9D">
      <w:pPr>
        <w:bidi/>
        <w:jc w:val="center"/>
        <w:rPr>
          <w:b/>
          <w:bCs/>
          <w:rtl/>
        </w:rPr>
      </w:pPr>
    </w:p>
    <w:p w:rsidR="0079164E" w:rsidRPr="00EF5F9D" w:rsidRDefault="00EF5F9D" w:rsidP="00EF5F9D">
      <w:pPr>
        <w:bidi/>
        <w:jc w:val="center"/>
        <w:rPr>
          <w:rFonts w:eastAsia="Amiri" w:cs="Amiri"/>
          <w:b/>
          <w:bCs/>
          <w:sz w:val="30"/>
          <w:szCs w:val="26"/>
          <w:rtl/>
          <w:lang w:val="ar-SA"/>
        </w:rPr>
      </w:pPr>
      <w:r w:rsidRPr="00EF5F9D">
        <w:rPr>
          <w:rFonts w:eastAsia="Amiri" w:cs="Times New Roman" w:hint="cs"/>
          <w:b/>
          <w:bCs/>
          <w:sz w:val="30"/>
          <w:szCs w:val="28"/>
          <w:rtl/>
          <w:lang w:val="ar-SA"/>
        </w:rPr>
        <w:t xml:space="preserve">=&gt; </w:t>
      </w:r>
      <w:r w:rsidRPr="00EF5F9D">
        <w:rPr>
          <w:rFonts w:eastAsia="Amiri" w:cs="Times New Roman"/>
          <w:b/>
          <w:bCs/>
          <w:sz w:val="30"/>
          <w:szCs w:val="28"/>
          <w:rtl/>
          <w:lang w:val="ar-SA"/>
        </w:rPr>
        <w:t xml:space="preserve">تؤثر في </w:t>
      </w:r>
      <w:r w:rsidRPr="00EF5F9D">
        <w:rPr>
          <w:rFonts w:eastAsia="Amiri" w:cs="Times New Roman" w:hint="cs"/>
          <w:b/>
          <w:bCs/>
          <w:sz w:val="30"/>
          <w:szCs w:val="28"/>
          <w:rtl/>
          <w:lang w:val="ar-SA"/>
        </w:rPr>
        <w:t>&lt;=</w:t>
      </w:r>
    </w:p>
    <w:p w:rsidR="00EF5F9D" w:rsidRPr="00EF5F9D" w:rsidRDefault="00EF5F9D" w:rsidP="00EF5F9D">
      <w:pPr>
        <w:bidi/>
        <w:jc w:val="center"/>
        <w:rPr>
          <w:b/>
          <w:bCs/>
          <w:sz w:val="30"/>
          <w:szCs w:val="28"/>
          <w:rtl/>
        </w:rPr>
      </w:pPr>
      <w:r w:rsidRPr="00EF5F9D">
        <w:rPr>
          <w:rFonts w:eastAsia="Amiri" w:cs="Times New Roman" w:hint="cs"/>
          <w:b/>
          <w:bCs/>
          <w:sz w:val="30"/>
          <w:szCs w:val="26"/>
          <w:rtl/>
          <w:lang w:val="ar-SA"/>
        </w:rPr>
        <w:t>الأداء الوظيفي</w:t>
      </w:r>
      <w:r w:rsidRPr="00EF5F9D">
        <w:rPr>
          <w:rFonts w:eastAsia="Amiri" w:cs="Amiri" w:hint="cs"/>
          <w:b/>
          <w:bCs/>
          <w:sz w:val="30"/>
          <w:szCs w:val="26"/>
          <w:rtl/>
          <w:lang w:val="ar-SA"/>
        </w:rPr>
        <w:t>:</w:t>
      </w:r>
    </w:p>
    <w:p w:rsidR="00EF5F9D" w:rsidRDefault="00EF5F9D" w:rsidP="00EF5F9D">
      <w:pPr>
        <w:bidi/>
        <w:jc w:val="center"/>
      </w:pPr>
    </w:p>
    <w:p w:rsidR="00C11F15" w:rsidRPr="00EF5F9D" w:rsidRDefault="00C11F15" w:rsidP="00EF5F9D">
      <w:pPr>
        <w:bidi/>
        <w:jc w:val="center"/>
        <w:rPr>
          <w:rFonts w:eastAsia="Amiri" w:cs="Times New Roman"/>
          <w:b/>
          <w:bCs/>
          <w:rtl/>
          <w:lang w:val="ar-SA"/>
        </w:rPr>
      </w:pPr>
      <w:r w:rsidRPr="00EF5F9D">
        <w:rPr>
          <w:rFonts w:eastAsia="Amiri" w:cs="Times New Roman" w:hint="cs"/>
          <w:b/>
          <w:bCs/>
          <w:rtl/>
          <w:lang w:val="ar-SA"/>
        </w:rPr>
        <w:t>جودة العمل</w:t>
      </w:r>
    </w:p>
    <w:p w:rsidR="00C11F15" w:rsidRPr="00EF5F9D" w:rsidRDefault="00C11F15" w:rsidP="00EF5F9D">
      <w:pPr>
        <w:bidi/>
        <w:jc w:val="center"/>
        <w:rPr>
          <w:rFonts w:eastAsia="Amiri" w:cs="Times New Roman"/>
          <w:b/>
          <w:bCs/>
          <w:rtl/>
          <w:lang w:val="ar-SA"/>
        </w:rPr>
      </w:pPr>
      <w:r w:rsidRPr="00EF5F9D">
        <w:rPr>
          <w:rFonts w:eastAsia="Amiri" w:cs="Times New Roman" w:hint="cs"/>
          <w:b/>
          <w:bCs/>
          <w:rtl/>
          <w:lang w:val="ar-SA"/>
        </w:rPr>
        <w:t>كمية الإنجاز</w:t>
      </w:r>
    </w:p>
    <w:p w:rsidR="00C11F15" w:rsidRPr="00EF5F9D" w:rsidRDefault="00C11F15" w:rsidP="00EF5F9D">
      <w:pPr>
        <w:bidi/>
        <w:jc w:val="center"/>
        <w:rPr>
          <w:rFonts w:eastAsia="Amiri" w:cs="Times New Roman"/>
          <w:b/>
          <w:bCs/>
          <w:rtl/>
          <w:lang w:val="ar-SA"/>
        </w:rPr>
      </w:pPr>
      <w:r w:rsidRPr="00EF5F9D">
        <w:rPr>
          <w:rFonts w:eastAsia="Amiri" w:cs="Times New Roman" w:hint="cs"/>
          <w:b/>
          <w:bCs/>
          <w:rtl/>
          <w:lang w:val="ar-SA"/>
        </w:rPr>
        <w:t>الالتزام الوظيفي</w:t>
      </w:r>
    </w:p>
    <w:p w:rsidR="00C11F15" w:rsidRPr="00EF5F9D" w:rsidRDefault="00C11F15" w:rsidP="00EF5F9D">
      <w:pPr>
        <w:bidi/>
        <w:jc w:val="center"/>
        <w:rPr>
          <w:rFonts w:eastAsia="Amiri" w:cs="Amiri"/>
          <w:b/>
          <w:bCs/>
          <w:rtl/>
          <w:lang w:val="ar-SA"/>
        </w:rPr>
      </w:pPr>
      <w:r w:rsidRPr="00EF5F9D">
        <w:rPr>
          <w:rFonts w:eastAsia="Amiri" w:cs="Times New Roman" w:hint="cs"/>
          <w:b/>
          <w:bCs/>
          <w:rtl/>
          <w:lang w:val="ar-SA"/>
        </w:rPr>
        <w:t>سرعة الإنجاز</w:t>
      </w:r>
    </w:p>
    <w:p w:rsidR="0079164E" w:rsidRPr="00EF5F9D" w:rsidRDefault="00BB36F0" w:rsidP="00EF5F9D">
      <w:pPr>
        <w:bidi/>
        <w:jc w:val="center"/>
        <w:rPr>
          <w:b/>
          <w:bCs/>
        </w:rPr>
      </w:pPr>
      <w:r w:rsidRPr="00EF5F9D">
        <w:rPr>
          <w:rFonts w:eastAsia="Amiri" w:cs="Times New Roman"/>
          <w:b/>
          <w:bCs/>
          <w:rtl/>
          <w:lang w:val="ar-SA"/>
        </w:rPr>
        <w:t>المبادرة والتعاون</w:t>
      </w:r>
    </w:p>
    <w:p w:rsidR="0079164E" w:rsidRDefault="0079164E">
      <w:pPr>
        <w:bidi/>
        <w:spacing w:after="0" w:line="240" w:lineRule="auto"/>
      </w:pPr>
    </w:p>
    <w:p w:rsidR="0079164E" w:rsidRPr="00C11F15" w:rsidRDefault="00BB36F0" w:rsidP="00C11F15">
      <w:pPr>
        <w:pStyle w:val="2"/>
        <w:bidi/>
        <w:spacing w:before="160" w:after="80" w:line="276" w:lineRule="auto"/>
        <w:jc w:val="left"/>
        <w:rPr>
          <w:b w:val="0"/>
          <w:bCs/>
        </w:rPr>
      </w:pPr>
      <w:r w:rsidRPr="00C11F15">
        <w:rPr>
          <w:rFonts w:ascii="Amiri" w:eastAsia="Amiri" w:hAnsi="Amiri" w:cs="Amiri"/>
          <w:b w:val="0"/>
          <w:bCs/>
          <w:rtl/>
        </w:rPr>
        <w:t xml:space="preserve">1.8 </w:t>
      </w:r>
      <w:r w:rsidRPr="00C11F15">
        <w:rPr>
          <w:rFonts w:ascii="Amiri" w:eastAsia="Amiri" w:hAnsi="Amiri" w:cs="Times New Roman"/>
          <w:b w:val="0"/>
          <w:bCs/>
          <w:rtl/>
        </w:rPr>
        <w:t>متغيرات الدراسة وأبعادها</w:t>
      </w:r>
    </w:p>
    <w:p w:rsidR="0079164E" w:rsidRDefault="00BB36F0" w:rsidP="00C11F15">
      <w:pPr>
        <w:pStyle w:val="ArabicSubheading"/>
        <w:bidi/>
        <w:spacing w:line="276" w:lineRule="auto"/>
        <w:jc w:val="left"/>
        <w:rPr>
          <w:bCs/>
        </w:rPr>
      </w:pPr>
      <w:r>
        <w:rPr>
          <w:rFonts w:eastAsia="Amiri" w:cs="Times New Roman"/>
          <w:bCs/>
          <w:rtl/>
          <w:lang w:val="ar-SA"/>
        </w:rPr>
        <w:t>أولًا</w:t>
      </w:r>
      <w:r>
        <w:rPr>
          <w:rFonts w:eastAsia="Amiri" w:cs="Amiri"/>
          <w:bCs/>
          <w:rtl/>
          <w:lang w:val="ar-SA"/>
        </w:rPr>
        <w:t xml:space="preserve">: </w:t>
      </w:r>
      <w:r>
        <w:rPr>
          <w:rFonts w:eastAsia="Amiri" w:cs="Times New Roman"/>
          <w:bCs/>
          <w:rtl/>
          <w:lang w:val="ar-SA"/>
        </w:rPr>
        <w:t>إدارة الأداء</w:t>
      </w:r>
    </w:p>
    <w:p w:rsidR="0079164E" w:rsidRDefault="00BB36F0">
      <w:pPr>
        <w:bidi/>
      </w:pPr>
      <w:r>
        <w:rPr>
          <w:rFonts w:eastAsia="Amiri" w:cs="Times New Roman"/>
          <w:rtl/>
          <w:lang w:val="ar-SA"/>
        </w:rPr>
        <w:t>تشير إدارة الأداء في هذه الدراسة إلى مجموعة الممارسات التي تستخدمها الجمعية لتحديد ما يتوقع من العاملين، ومتابعة تنفيذ المهام، وقياس النتائج، وتقديم الملاحظات، وتحسين الأداء</w:t>
      </w:r>
      <w:r>
        <w:rPr>
          <w:rFonts w:eastAsia="Amiri" w:cs="Amiri"/>
          <w:rtl/>
          <w:lang w:val="ar-SA"/>
        </w:rPr>
        <w:t>.</w:t>
      </w:r>
    </w:p>
    <w:p w:rsidR="0079164E" w:rsidRDefault="00BB36F0">
      <w:pPr>
        <w:bidi/>
        <w:ind w:right="369" w:hanging="369"/>
        <w:rPr>
          <w:b/>
          <w:bCs/>
        </w:rPr>
      </w:pPr>
      <w:r>
        <w:rPr>
          <w:rFonts w:eastAsia="Amiri" w:cs="Amiri"/>
          <w:b/>
          <w:bCs/>
          <w:rtl/>
          <w:lang w:val="ar-SA"/>
        </w:rPr>
        <w:t xml:space="preserve">1. </w:t>
      </w:r>
      <w:r>
        <w:rPr>
          <w:rFonts w:eastAsia="Amiri" w:cs="Times New Roman"/>
          <w:b/>
          <w:bCs/>
          <w:rtl/>
          <w:lang w:val="ar-SA"/>
        </w:rPr>
        <w:t>تخطيط الأداء</w:t>
      </w:r>
    </w:p>
    <w:p w:rsidR="0079164E" w:rsidRDefault="00BB36F0">
      <w:pPr>
        <w:bidi/>
      </w:pPr>
      <w:r>
        <w:rPr>
          <w:rFonts w:eastAsia="Amiri" w:cs="Times New Roman"/>
          <w:rtl/>
          <w:lang w:val="ar-SA"/>
        </w:rPr>
        <w:t>يتضمن تحديد الأهداف والمسؤوليات والنتائج المتوقعة في بداية دورة الأداء</w:t>
      </w:r>
      <w:r>
        <w:rPr>
          <w:rFonts w:eastAsia="Amiri" w:cs="Amiri"/>
          <w:rtl/>
          <w:lang w:val="ar-SA"/>
        </w:rPr>
        <w:t>.</w:t>
      </w:r>
    </w:p>
    <w:p w:rsidR="0079164E" w:rsidRDefault="00BB36F0">
      <w:pPr>
        <w:bidi/>
        <w:ind w:right="369" w:hanging="369"/>
        <w:rPr>
          <w:b/>
          <w:bCs/>
        </w:rPr>
      </w:pPr>
      <w:r>
        <w:rPr>
          <w:rFonts w:eastAsia="Amiri" w:cs="Amiri"/>
          <w:b/>
          <w:bCs/>
          <w:rtl/>
          <w:lang w:val="ar-SA"/>
        </w:rPr>
        <w:t xml:space="preserve">2. </w:t>
      </w:r>
      <w:r>
        <w:rPr>
          <w:rFonts w:eastAsia="Amiri" w:cs="Times New Roman"/>
          <w:b/>
          <w:bCs/>
          <w:rtl/>
          <w:lang w:val="ar-SA"/>
        </w:rPr>
        <w:t>معايير الأداء</w:t>
      </w:r>
    </w:p>
    <w:p w:rsidR="0079164E" w:rsidRDefault="00BB36F0">
      <w:pPr>
        <w:bidi/>
      </w:pPr>
      <w:r>
        <w:rPr>
          <w:rFonts w:eastAsia="Amiri" w:cs="Times New Roman"/>
          <w:rtl/>
          <w:lang w:val="ar-SA"/>
        </w:rPr>
        <w:t>تتضمن المؤشرات والقواعد التي يقاس على أساسها مستوى الإنجاز والجودة والالتزام</w:t>
      </w:r>
      <w:r>
        <w:rPr>
          <w:rFonts w:eastAsia="Amiri" w:cs="Amiri"/>
          <w:rtl/>
          <w:lang w:val="ar-SA"/>
        </w:rPr>
        <w:t>.</w:t>
      </w:r>
    </w:p>
    <w:p w:rsidR="0079164E" w:rsidRDefault="00BB36F0">
      <w:pPr>
        <w:bidi/>
        <w:ind w:right="369" w:hanging="369"/>
        <w:rPr>
          <w:b/>
          <w:bCs/>
        </w:rPr>
      </w:pPr>
      <w:r>
        <w:rPr>
          <w:rFonts w:eastAsia="Amiri" w:cs="Amiri"/>
          <w:b/>
          <w:bCs/>
          <w:rtl/>
          <w:lang w:val="ar-SA"/>
        </w:rPr>
        <w:lastRenderedPageBreak/>
        <w:t xml:space="preserve">3. </w:t>
      </w:r>
      <w:r>
        <w:rPr>
          <w:rFonts w:eastAsia="Amiri" w:cs="Times New Roman"/>
          <w:b/>
          <w:bCs/>
          <w:rtl/>
          <w:lang w:val="ar-SA"/>
        </w:rPr>
        <w:t>متابعة الأداء</w:t>
      </w:r>
    </w:p>
    <w:p w:rsidR="0079164E" w:rsidRDefault="00BB36F0">
      <w:pPr>
        <w:bidi/>
      </w:pPr>
      <w:r>
        <w:rPr>
          <w:rFonts w:eastAsia="Amiri" w:cs="Times New Roman"/>
          <w:rtl/>
          <w:lang w:val="ar-SA"/>
        </w:rPr>
        <w:t>تشمل مراجعة التقدم بصورة دورية، وتحديد الانحرافات، وتوفير الدعم اللازم</w:t>
      </w:r>
      <w:r>
        <w:rPr>
          <w:rFonts w:eastAsia="Amiri" w:cs="Amiri"/>
          <w:rtl/>
          <w:lang w:val="ar-SA"/>
        </w:rPr>
        <w:t>.</w:t>
      </w:r>
    </w:p>
    <w:p w:rsidR="0079164E" w:rsidRDefault="00BB36F0">
      <w:pPr>
        <w:bidi/>
        <w:ind w:right="369" w:hanging="369"/>
        <w:rPr>
          <w:b/>
          <w:bCs/>
        </w:rPr>
      </w:pPr>
      <w:r>
        <w:rPr>
          <w:rFonts w:eastAsia="Amiri" w:cs="Amiri"/>
          <w:b/>
          <w:bCs/>
          <w:rtl/>
          <w:lang w:val="ar-SA"/>
        </w:rPr>
        <w:t xml:space="preserve">4. </w:t>
      </w:r>
      <w:r>
        <w:rPr>
          <w:rFonts w:eastAsia="Amiri" w:cs="Times New Roman"/>
          <w:b/>
          <w:bCs/>
          <w:rtl/>
          <w:lang w:val="ar-SA"/>
        </w:rPr>
        <w:t>تقويم الأداء</w:t>
      </w:r>
    </w:p>
    <w:p w:rsidR="0079164E" w:rsidRDefault="00BB36F0">
      <w:pPr>
        <w:bidi/>
        <w:rPr>
          <w:rtl/>
        </w:rPr>
      </w:pPr>
      <w:r>
        <w:rPr>
          <w:rFonts w:eastAsia="Amiri" w:cs="Times New Roman"/>
          <w:rtl/>
          <w:lang w:val="ar-SA"/>
        </w:rPr>
        <w:t>يعني إصدار حكم منظم على مستوى أداء الموظف وفق معلومات ومعايير محددة</w:t>
      </w:r>
      <w:r>
        <w:rPr>
          <w:rFonts w:eastAsia="Amiri" w:cs="Amiri"/>
          <w:rtl/>
          <w:lang w:val="ar-SA"/>
        </w:rPr>
        <w:t>.</w:t>
      </w:r>
    </w:p>
    <w:p w:rsidR="0079164E" w:rsidRDefault="00BB36F0">
      <w:pPr>
        <w:bidi/>
        <w:ind w:right="369" w:hanging="369"/>
        <w:rPr>
          <w:b/>
          <w:bCs/>
        </w:rPr>
      </w:pPr>
      <w:r>
        <w:rPr>
          <w:rFonts w:eastAsia="Amiri" w:cs="Amiri"/>
          <w:b/>
          <w:bCs/>
          <w:rtl/>
          <w:lang w:val="ar-SA"/>
        </w:rPr>
        <w:t xml:space="preserve">5. </w:t>
      </w:r>
      <w:r>
        <w:rPr>
          <w:rFonts w:eastAsia="Amiri" w:cs="Times New Roman"/>
          <w:b/>
          <w:bCs/>
          <w:rtl/>
          <w:lang w:val="ar-SA"/>
        </w:rPr>
        <w:t>التغذية الراجعة والتطوير</w:t>
      </w:r>
    </w:p>
    <w:p w:rsidR="0079164E" w:rsidRDefault="00BB36F0">
      <w:pPr>
        <w:bidi/>
      </w:pPr>
      <w:r>
        <w:rPr>
          <w:rFonts w:eastAsia="Amiri" w:cs="Times New Roman"/>
          <w:rtl/>
          <w:lang w:val="ar-SA"/>
        </w:rPr>
        <w:t>تشمل مناقشة النتائج مع الموظف، وتوضيح نقاط القوة والتحسين، وإعداد خطط التدريب والتطوير</w:t>
      </w:r>
      <w:r>
        <w:rPr>
          <w:rFonts w:eastAsia="Amiri" w:cs="Amiri"/>
          <w:rtl/>
          <w:lang w:val="ar-SA"/>
        </w:rPr>
        <w:t>.</w:t>
      </w:r>
    </w:p>
    <w:p w:rsidR="0079164E" w:rsidRDefault="00BB36F0" w:rsidP="00C11F15">
      <w:pPr>
        <w:pStyle w:val="ArabicSubheading"/>
        <w:bidi/>
        <w:spacing w:line="276" w:lineRule="auto"/>
        <w:jc w:val="left"/>
        <w:rPr>
          <w:bCs/>
        </w:rPr>
      </w:pPr>
      <w:r>
        <w:rPr>
          <w:rFonts w:eastAsia="Amiri" w:cs="Times New Roman"/>
          <w:bCs/>
          <w:rtl/>
          <w:lang w:val="ar-SA"/>
        </w:rPr>
        <w:t>ثانيًا</w:t>
      </w:r>
      <w:r>
        <w:rPr>
          <w:rFonts w:eastAsia="Amiri" w:cs="Amiri"/>
          <w:bCs/>
          <w:rtl/>
          <w:lang w:val="ar-SA"/>
        </w:rPr>
        <w:t xml:space="preserve">: </w:t>
      </w:r>
      <w:r>
        <w:rPr>
          <w:rFonts w:eastAsia="Amiri" w:cs="Times New Roman"/>
          <w:bCs/>
          <w:rtl/>
          <w:lang w:val="ar-SA"/>
        </w:rPr>
        <w:t>الأداء الوظيفي</w:t>
      </w:r>
    </w:p>
    <w:p w:rsidR="0079164E" w:rsidRDefault="00BB36F0">
      <w:pPr>
        <w:bidi/>
      </w:pPr>
      <w:r>
        <w:rPr>
          <w:rFonts w:eastAsia="Amiri" w:cs="Times New Roman"/>
          <w:rtl/>
          <w:lang w:val="ar-SA"/>
        </w:rPr>
        <w:t>يشير إلى مستوى إنجاز العامل لمهامه ومسؤولياته، ومدى مساهمته في تحقيق أهداف الجمعية</w:t>
      </w:r>
      <w:r>
        <w:rPr>
          <w:rFonts w:eastAsia="Amiri" w:cs="Amiri"/>
          <w:rtl/>
          <w:lang w:val="ar-SA"/>
        </w:rPr>
        <w:t>.</w:t>
      </w:r>
    </w:p>
    <w:p w:rsidR="0079164E" w:rsidRDefault="00BB36F0">
      <w:pPr>
        <w:bidi/>
        <w:ind w:right="369" w:hanging="369"/>
        <w:rPr>
          <w:b/>
          <w:bCs/>
        </w:rPr>
      </w:pPr>
      <w:r>
        <w:rPr>
          <w:rFonts w:eastAsia="Amiri" w:cs="Amiri"/>
          <w:b/>
          <w:bCs/>
          <w:rtl/>
          <w:lang w:val="ar-SA"/>
        </w:rPr>
        <w:t xml:space="preserve">1. </w:t>
      </w:r>
      <w:r>
        <w:rPr>
          <w:rFonts w:eastAsia="Amiri" w:cs="Times New Roman"/>
          <w:b/>
          <w:bCs/>
          <w:rtl/>
          <w:lang w:val="ar-SA"/>
        </w:rPr>
        <w:t>جودة العمل</w:t>
      </w:r>
    </w:p>
    <w:p w:rsidR="0079164E" w:rsidRDefault="00BB36F0">
      <w:pPr>
        <w:bidi/>
      </w:pPr>
      <w:r>
        <w:rPr>
          <w:rFonts w:eastAsia="Amiri" w:cs="Times New Roman"/>
          <w:rtl/>
          <w:lang w:val="ar-SA"/>
        </w:rPr>
        <w:t>مستوى الدقة والإتقان والالتزام بالمعايير</w:t>
      </w:r>
      <w:r>
        <w:rPr>
          <w:rFonts w:eastAsia="Amiri" w:cs="Amiri"/>
          <w:rtl/>
          <w:lang w:val="ar-SA"/>
        </w:rPr>
        <w:t>.</w:t>
      </w:r>
    </w:p>
    <w:p w:rsidR="0079164E" w:rsidRDefault="00BB36F0">
      <w:pPr>
        <w:bidi/>
        <w:ind w:right="369" w:hanging="369"/>
        <w:rPr>
          <w:b/>
          <w:bCs/>
        </w:rPr>
      </w:pPr>
      <w:r>
        <w:rPr>
          <w:rFonts w:eastAsia="Amiri" w:cs="Amiri"/>
          <w:b/>
          <w:bCs/>
          <w:rtl/>
          <w:lang w:val="ar-SA"/>
        </w:rPr>
        <w:t xml:space="preserve">2. </w:t>
      </w:r>
      <w:r>
        <w:rPr>
          <w:rFonts w:eastAsia="Amiri" w:cs="Times New Roman"/>
          <w:b/>
          <w:bCs/>
          <w:rtl/>
          <w:lang w:val="ar-SA"/>
        </w:rPr>
        <w:t>كمية الإنجاز</w:t>
      </w:r>
    </w:p>
    <w:p w:rsidR="0079164E" w:rsidRDefault="00BB36F0">
      <w:pPr>
        <w:bidi/>
      </w:pPr>
      <w:r>
        <w:rPr>
          <w:rFonts w:eastAsia="Amiri" w:cs="Times New Roman"/>
          <w:rtl/>
          <w:lang w:val="ar-SA"/>
        </w:rPr>
        <w:t>حجم المهام المنجزة مقارنة بما هو مطلوب</w:t>
      </w:r>
      <w:r>
        <w:rPr>
          <w:rFonts w:eastAsia="Amiri" w:cs="Amiri"/>
          <w:rtl/>
          <w:lang w:val="ar-SA"/>
        </w:rPr>
        <w:t>.</w:t>
      </w:r>
    </w:p>
    <w:p w:rsidR="0079164E" w:rsidRDefault="00BB36F0">
      <w:pPr>
        <w:bidi/>
        <w:ind w:right="369" w:hanging="369"/>
        <w:rPr>
          <w:b/>
          <w:bCs/>
        </w:rPr>
      </w:pPr>
      <w:r>
        <w:rPr>
          <w:rFonts w:eastAsia="Amiri" w:cs="Amiri"/>
          <w:b/>
          <w:bCs/>
          <w:rtl/>
          <w:lang w:val="ar-SA"/>
        </w:rPr>
        <w:t xml:space="preserve">3. </w:t>
      </w:r>
      <w:r>
        <w:rPr>
          <w:rFonts w:eastAsia="Amiri" w:cs="Times New Roman"/>
          <w:b/>
          <w:bCs/>
          <w:rtl/>
          <w:lang w:val="ar-SA"/>
        </w:rPr>
        <w:t>الالتزام الوظيفي</w:t>
      </w:r>
    </w:p>
    <w:p w:rsidR="0079164E" w:rsidRDefault="00BB36F0">
      <w:pPr>
        <w:bidi/>
      </w:pPr>
      <w:r>
        <w:rPr>
          <w:rFonts w:eastAsia="Amiri" w:cs="Times New Roman"/>
          <w:rtl/>
          <w:lang w:val="ar-SA"/>
        </w:rPr>
        <w:t>الالتزام بالأنظمة والمواعيد والمسؤوليات</w:t>
      </w:r>
      <w:r>
        <w:rPr>
          <w:rFonts w:eastAsia="Amiri" w:cs="Amiri"/>
          <w:rtl/>
          <w:lang w:val="ar-SA"/>
        </w:rPr>
        <w:t>.</w:t>
      </w:r>
    </w:p>
    <w:p w:rsidR="0079164E" w:rsidRDefault="00BB36F0">
      <w:pPr>
        <w:bidi/>
        <w:ind w:right="369" w:hanging="369"/>
        <w:rPr>
          <w:b/>
          <w:bCs/>
        </w:rPr>
      </w:pPr>
      <w:r>
        <w:rPr>
          <w:rFonts w:eastAsia="Amiri" w:cs="Amiri"/>
          <w:b/>
          <w:bCs/>
          <w:rtl/>
          <w:lang w:val="ar-SA"/>
        </w:rPr>
        <w:t xml:space="preserve">4. </w:t>
      </w:r>
      <w:r>
        <w:rPr>
          <w:rFonts w:eastAsia="Amiri" w:cs="Times New Roman"/>
          <w:b/>
          <w:bCs/>
          <w:rtl/>
          <w:lang w:val="ar-SA"/>
        </w:rPr>
        <w:t>سرعة الإنجاز</w:t>
      </w:r>
    </w:p>
    <w:p w:rsidR="0079164E" w:rsidRDefault="00BB36F0">
      <w:pPr>
        <w:bidi/>
      </w:pPr>
      <w:r>
        <w:rPr>
          <w:rFonts w:eastAsia="Amiri" w:cs="Times New Roman"/>
          <w:rtl/>
          <w:lang w:val="ar-SA"/>
        </w:rPr>
        <w:t>القدرة على تنفيذ المهام في الوقت المحدد</w:t>
      </w:r>
      <w:r>
        <w:rPr>
          <w:rFonts w:eastAsia="Amiri" w:cs="Amiri"/>
          <w:rtl/>
          <w:lang w:val="ar-SA"/>
        </w:rPr>
        <w:t>.</w:t>
      </w:r>
    </w:p>
    <w:p w:rsidR="0079164E" w:rsidRDefault="00BB36F0">
      <w:pPr>
        <w:bidi/>
        <w:ind w:right="369" w:hanging="369"/>
        <w:rPr>
          <w:b/>
          <w:bCs/>
        </w:rPr>
      </w:pPr>
      <w:r>
        <w:rPr>
          <w:rFonts w:eastAsia="Amiri" w:cs="Amiri"/>
          <w:b/>
          <w:bCs/>
          <w:rtl/>
          <w:lang w:val="ar-SA"/>
        </w:rPr>
        <w:t xml:space="preserve">5. </w:t>
      </w:r>
      <w:r>
        <w:rPr>
          <w:rFonts w:eastAsia="Amiri" w:cs="Times New Roman"/>
          <w:b/>
          <w:bCs/>
          <w:rtl/>
          <w:lang w:val="ar-SA"/>
        </w:rPr>
        <w:t>المبادرة والتعاون</w:t>
      </w:r>
    </w:p>
    <w:p w:rsidR="0079164E" w:rsidRDefault="00BB36F0">
      <w:pPr>
        <w:bidi/>
      </w:pPr>
      <w:r>
        <w:rPr>
          <w:rFonts w:eastAsia="Amiri" w:cs="Times New Roman"/>
          <w:rtl/>
          <w:lang w:val="ar-SA"/>
        </w:rPr>
        <w:t>الاستعداد لتقديم المقترحات والمشاركة ومساعدة الزملاء</w:t>
      </w:r>
      <w:r>
        <w:rPr>
          <w:rFonts w:eastAsia="Amiri" w:cs="Amiri"/>
          <w:rtl/>
          <w:lang w:val="ar-SA"/>
        </w:rPr>
        <w:t>.</w:t>
      </w:r>
    </w:p>
    <w:p w:rsidR="0079164E" w:rsidRDefault="0079164E">
      <w:pPr>
        <w:bidi/>
        <w:spacing w:after="0" w:line="240" w:lineRule="auto"/>
      </w:pPr>
    </w:p>
    <w:p w:rsidR="0079164E" w:rsidRPr="00C11F15" w:rsidRDefault="00BB36F0" w:rsidP="00C11F15">
      <w:pPr>
        <w:pStyle w:val="2"/>
        <w:bidi/>
        <w:spacing w:before="160" w:after="80" w:line="276" w:lineRule="auto"/>
        <w:jc w:val="left"/>
        <w:rPr>
          <w:b w:val="0"/>
          <w:bCs/>
        </w:rPr>
      </w:pPr>
      <w:r w:rsidRPr="00C11F15">
        <w:rPr>
          <w:rFonts w:ascii="Amiri" w:eastAsia="Amiri" w:hAnsi="Amiri" w:cs="Amiri"/>
          <w:b w:val="0"/>
          <w:bCs/>
          <w:rtl/>
        </w:rPr>
        <w:t xml:space="preserve">1.9 </w:t>
      </w:r>
      <w:r w:rsidRPr="00C11F15">
        <w:rPr>
          <w:rFonts w:ascii="Amiri" w:eastAsia="Amiri" w:hAnsi="Amiri" w:cs="Times New Roman"/>
          <w:b w:val="0"/>
          <w:bCs/>
          <w:rtl/>
        </w:rPr>
        <w:t>التعريفات المفاهيمية والإجرائية</w:t>
      </w:r>
    </w:p>
    <w:p w:rsidR="0079164E" w:rsidRDefault="00BB36F0">
      <w:pPr>
        <w:bidi/>
        <w:rPr>
          <w:b/>
          <w:bCs/>
        </w:rPr>
      </w:pPr>
      <w:r>
        <w:rPr>
          <w:rFonts w:eastAsia="Amiri" w:cs="Times New Roman"/>
          <w:b/>
          <w:bCs/>
          <w:rtl/>
          <w:lang w:val="ar-SA"/>
        </w:rPr>
        <w:t>إدارة الأداء مفاهيميًا</w:t>
      </w:r>
    </w:p>
    <w:p w:rsidR="0079164E" w:rsidRDefault="00BB36F0">
      <w:pPr>
        <w:bidi/>
      </w:pPr>
      <w:r>
        <w:rPr>
          <w:rFonts w:eastAsia="Amiri" w:cs="Times New Roman"/>
          <w:rtl/>
          <w:lang w:val="ar-SA"/>
        </w:rPr>
        <w:t>عملية إدارية مستمرة تهدف إلى مواءمة أداء الأفراد والفرق مع أهداف المنظمة، من خلال التخطيط والمتابعة والتقويم والتغذية الراجعة والتطوير</w:t>
      </w:r>
      <w:r>
        <w:rPr>
          <w:rFonts w:eastAsia="Amiri" w:cs="Amiri"/>
          <w:rtl/>
          <w:lang w:val="ar-SA"/>
        </w:rPr>
        <w:t>.</w:t>
      </w:r>
    </w:p>
    <w:p w:rsidR="0079164E" w:rsidRDefault="00BB36F0">
      <w:pPr>
        <w:bidi/>
        <w:rPr>
          <w:b/>
          <w:bCs/>
        </w:rPr>
      </w:pPr>
      <w:r>
        <w:rPr>
          <w:rFonts w:eastAsia="Amiri" w:cs="Times New Roman"/>
          <w:b/>
          <w:bCs/>
          <w:rtl/>
          <w:lang w:val="ar-SA"/>
        </w:rPr>
        <w:t>إدارة الأداء إجرائيًا</w:t>
      </w:r>
    </w:p>
    <w:p w:rsidR="0079164E" w:rsidRDefault="00BB36F0">
      <w:pPr>
        <w:bidi/>
      </w:pPr>
      <w:r>
        <w:rPr>
          <w:rFonts w:eastAsia="Amiri" w:cs="Times New Roman"/>
          <w:rtl/>
          <w:lang w:val="ar-SA"/>
        </w:rPr>
        <w:t>الدرجة الكلية التي يحصل عليها المشارك في فقرات الاستبانة المتعلقة بتخطيط الأداء، ومعايير الأداء، والمتابعة، والتقويم، والتغذية الراجعة والتطوير</w:t>
      </w:r>
      <w:r>
        <w:rPr>
          <w:rFonts w:eastAsia="Amiri" w:cs="Amiri"/>
          <w:rtl/>
          <w:lang w:val="ar-SA"/>
        </w:rPr>
        <w:t>.</w:t>
      </w:r>
    </w:p>
    <w:p w:rsidR="0079164E" w:rsidRDefault="00BB36F0">
      <w:pPr>
        <w:bidi/>
        <w:rPr>
          <w:b/>
          <w:bCs/>
        </w:rPr>
      </w:pPr>
      <w:r>
        <w:rPr>
          <w:rFonts w:eastAsia="Amiri" w:cs="Times New Roman"/>
          <w:b/>
          <w:bCs/>
          <w:rtl/>
          <w:lang w:val="ar-SA"/>
        </w:rPr>
        <w:t>الأداء الوظيفي مفاهيميًا</w:t>
      </w:r>
    </w:p>
    <w:p w:rsidR="0079164E" w:rsidRDefault="00BB36F0">
      <w:pPr>
        <w:bidi/>
      </w:pPr>
      <w:r>
        <w:rPr>
          <w:rFonts w:eastAsia="Amiri" w:cs="Times New Roman"/>
          <w:rtl/>
          <w:lang w:val="ar-SA"/>
        </w:rPr>
        <w:t>محصلة السلوكيات والنتائج التي يحققها العامل عند تنفيذ مهامه ومسؤولياته خلال فترة زمنية محددة</w:t>
      </w:r>
      <w:r>
        <w:rPr>
          <w:rFonts w:eastAsia="Amiri" w:cs="Amiri"/>
          <w:rtl/>
          <w:lang w:val="ar-SA"/>
        </w:rPr>
        <w:t>.</w:t>
      </w:r>
    </w:p>
    <w:p w:rsidR="0079164E" w:rsidRDefault="00BB36F0">
      <w:pPr>
        <w:bidi/>
        <w:rPr>
          <w:b/>
          <w:bCs/>
        </w:rPr>
      </w:pPr>
      <w:r>
        <w:rPr>
          <w:rFonts w:eastAsia="Amiri" w:cs="Times New Roman"/>
          <w:b/>
          <w:bCs/>
          <w:rtl/>
          <w:lang w:val="ar-SA"/>
        </w:rPr>
        <w:t>الأداء الوظيفي إجرائيًا</w:t>
      </w:r>
    </w:p>
    <w:p w:rsidR="0079164E" w:rsidRDefault="00BB36F0">
      <w:pPr>
        <w:bidi/>
      </w:pPr>
      <w:r>
        <w:rPr>
          <w:rFonts w:eastAsia="Amiri" w:cs="Times New Roman"/>
          <w:rtl/>
          <w:lang w:val="ar-SA"/>
        </w:rPr>
        <w:t>الدرجة الكلية التي يحصل عليها المشارك في فقرات جودة العمل، وكمية الإنجاز، والالتزام، وسرعة الإنجاز، والمبادرة والتعاون</w:t>
      </w:r>
      <w:r>
        <w:rPr>
          <w:rFonts w:eastAsia="Amiri" w:cs="Amiri"/>
          <w:rtl/>
          <w:lang w:val="ar-SA"/>
        </w:rPr>
        <w:t>.</w:t>
      </w:r>
    </w:p>
    <w:p w:rsidR="0079164E" w:rsidRDefault="00BB36F0">
      <w:pPr>
        <w:bidi/>
        <w:rPr>
          <w:b/>
          <w:bCs/>
        </w:rPr>
      </w:pPr>
      <w:r>
        <w:rPr>
          <w:rFonts w:eastAsia="Amiri" w:cs="Times New Roman"/>
          <w:b/>
          <w:bCs/>
          <w:rtl/>
          <w:lang w:val="ar-SA"/>
        </w:rPr>
        <w:t>الجمعية غير الربحية</w:t>
      </w:r>
    </w:p>
    <w:p w:rsidR="0079164E" w:rsidRDefault="00BB36F0">
      <w:pPr>
        <w:bidi/>
      </w:pPr>
      <w:r>
        <w:rPr>
          <w:rFonts w:eastAsia="Amiri" w:cs="Times New Roman"/>
          <w:rtl/>
          <w:lang w:val="ar-SA"/>
        </w:rPr>
        <w:t>منظمة تنشأ لتحقيق غرض اجتماعي أو إنساني أو تنموي، ولا يكون هدفها الرئيس توزيع الأرباح على الأعضاء أو المؤسسين</w:t>
      </w:r>
      <w:r>
        <w:rPr>
          <w:rFonts w:eastAsia="Amiri" w:cs="Amiri"/>
          <w:rtl/>
          <w:lang w:val="ar-SA"/>
        </w:rPr>
        <w:t>.</w:t>
      </w:r>
    </w:p>
    <w:p w:rsidR="0079164E" w:rsidRDefault="00BB36F0">
      <w:pPr>
        <w:bidi/>
        <w:rPr>
          <w:b/>
          <w:bCs/>
        </w:rPr>
      </w:pPr>
      <w:r>
        <w:rPr>
          <w:rFonts w:eastAsia="Amiri" w:cs="Times New Roman"/>
          <w:b/>
          <w:bCs/>
          <w:rtl/>
          <w:lang w:val="ar-SA"/>
        </w:rPr>
        <w:t>العاملون في الجمعيات غير الربحية</w:t>
      </w:r>
    </w:p>
    <w:p w:rsidR="0079164E" w:rsidRDefault="00BB36F0">
      <w:pPr>
        <w:bidi/>
      </w:pPr>
      <w:r>
        <w:rPr>
          <w:rFonts w:eastAsia="Amiri" w:cs="Times New Roman"/>
          <w:rtl/>
          <w:lang w:val="ar-SA"/>
        </w:rPr>
        <w:lastRenderedPageBreak/>
        <w:t>الموظفون المتفرغون أو العاملون بعقود رسمية في الجمعيات غير الربحية محل الدراسة، في المستويات الإدارية والإشرافية والتنفيذية</w:t>
      </w:r>
      <w:r>
        <w:rPr>
          <w:rFonts w:eastAsia="Amiri" w:cs="Amiri"/>
          <w:rtl/>
          <w:lang w:val="ar-SA"/>
        </w:rPr>
        <w:t>.</w:t>
      </w:r>
    </w:p>
    <w:p w:rsidR="0079164E" w:rsidRDefault="0079164E">
      <w:pPr>
        <w:bidi/>
        <w:spacing w:after="0" w:line="240" w:lineRule="auto"/>
      </w:pPr>
    </w:p>
    <w:p w:rsidR="0079164E" w:rsidRDefault="00BB36F0" w:rsidP="00C11F15">
      <w:pPr>
        <w:pStyle w:val="2"/>
        <w:tabs>
          <w:tab w:val="left" w:pos="5930"/>
          <w:tab w:val="right" w:pos="8640"/>
        </w:tabs>
        <w:bidi/>
        <w:spacing w:before="160" w:after="80" w:line="276" w:lineRule="auto"/>
        <w:jc w:val="left"/>
        <w:rPr>
          <w:rFonts w:ascii="Amiri" w:eastAsia="Amiri" w:hAnsi="Amiri" w:cs="Times New Roman"/>
          <w:b w:val="0"/>
          <w:bCs/>
          <w:rtl/>
        </w:rPr>
      </w:pPr>
      <w:r w:rsidRPr="00C11F15">
        <w:rPr>
          <w:rFonts w:ascii="Amiri" w:eastAsia="Amiri" w:hAnsi="Amiri" w:cs="Amiri"/>
          <w:b w:val="0"/>
          <w:bCs/>
          <w:rtl/>
        </w:rPr>
        <w:t xml:space="preserve">1.10 </w:t>
      </w:r>
      <w:r w:rsidRPr="00C11F15">
        <w:rPr>
          <w:rFonts w:ascii="Amiri" w:eastAsia="Amiri" w:hAnsi="Amiri" w:cs="Times New Roman"/>
          <w:b w:val="0"/>
          <w:bCs/>
          <w:rtl/>
        </w:rPr>
        <w:t>الدراسات السابقة</w:t>
      </w:r>
    </w:p>
    <w:p w:rsidR="00C11F15" w:rsidRPr="00C11F15" w:rsidRDefault="00C11F15" w:rsidP="00C11F15">
      <w:pPr>
        <w:bidi/>
        <w:rPr>
          <w:rFonts w:eastAsia="Amiri" w:cs="Times New Roman"/>
          <w:b/>
          <w:bCs/>
          <w:rtl/>
          <w:lang w:val="ar-SA"/>
        </w:rPr>
      </w:pPr>
      <w:r w:rsidRPr="00C11F15">
        <w:rPr>
          <w:rFonts w:hint="cs"/>
          <w:b/>
          <w:bCs/>
          <w:rtl/>
        </w:rPr>
        <w:t>أولا: الدارسات العربية:</w:t>
      </w:r>
    </w:p>
    <w:p w:rsidR="0079164E" w:rsidRDefault="00BB36F0" w:rsidP="00C11F15">
      <w:pPr>
        <w:bidi/>
      </w:pPr>
      <w:r>
        <w:rPr>
          <w:rFonts w:eastAsia="Amiri" w:cs="Times New Roman"/>
          <w:b/>
          <w:rtl/>
          <w:lang w:val="ar-SA"/>
        </w:rPr>
        <w:t>١</w:t>
      </w:r>
      <w:r>
        <w:rPr>
          <w:rFonts w:eastAsia="Amiri" w:cs="Amiri"/>
          <w:b/>
          <w:rtl/>
          <w:lang w:val="ar-SA"/>
        </w:rPr>
        <w:t xml:space="preserve">. </w:t>
      </w:r>
      <w:r>
        <w:rPr>
          <w:rFonts w:eastAsia="Amiri" w:cs="Times New Roman"/>
          <w:b/>
          <w:rtl/>
          <w:lang w:val="ar-SA"/>
        </w:rPr>
        <w:t xml:space="preserve">دراسة القرني وشمسي </w:t>
      </w:r>
      <w:r>
        <w:rPr>
          <w:rFonts w:eastAsia="Amiri" w:cs="Amiri"/>
          <w:b/>
          <w:rtl/>
          <w:lang w:val="ar-SA"/>
        </w:rPr>
        <w:t xml:space="preserve">(2024): </w:t>
      </w:r>
      <w:r>
        <w:rPr>
          <w:rFonts w:eastAsia="Amiri" w:cs="Times New Roman"/>
          <w:b/>
          <w:rtl/>
          <w:lang w:val="ar-SA"/>
        </w:rPr>
        <w:t>أثر أسلوب الإدارة بالأهداف على أداء العاملين في الجمعيات الخيرية بمدينة الدمام</w:t>
      </w:r>
    </w:p>
    <w:p w:rsidR="00C11F15" w:rsidRDefault="00BB36F0" w:rsidP="007625E8">
      <w:pPr>
        <w:pStyle w:val="a6"/>
        <w:numPr>
          <w:ilvl w:val="0"/>
          <w:numId w:val="113"/>
        </w:numPr>
        <w:bidi/>
        <w:ind w:right="369"/>
        <w:rPr>
          <w:rtl/>
        </w:rPr>
      </w:pPr>
      <w:r>
        <w:rPr>
          <w:rFonts w:eastAsia="Amiri" w:cs="Times New Roman"/>
          <w:b/>
          <w:rtl/>
          <w:lang w:val="ar-SA"/>
        </w:rPr>
        <w:t>منهج الدراسة وعينتها</w:t>
      </w:r>
      <w:r>
        <w:rPr>
          <w:rFonts w:eastAsia="Amiri" w:cs="Amiri"/>
          <w:b/>
          <w:rtl/>
          <w:lang w:val="ar-SA"/>
        </w:rPr>
        <w:t xml:space="preserve">: </w:t>
      </w:r>
      <w:r>
        <w:rPr>
          <w:rFonts w:eastAsia="Amiri" w:cs="Times New Roman"/>
          <w:rtl/>
          <w:lang w:val="ar-SA"/>
        </w:rPr>
        <w:t>دراسة ميدانية طُبقت على العاملين في عدد من الجمعيات الخيرية بمدينة الدمام، اعتمدت المنهج الوصفي التحليلي واستخدمت الاستبانة أداة رئيسة لقياس أثر تحديد الأهداف بأسلوب تشاركي على مستوى أداء العاملين</w:t>
      </w:r>
      <w:r>
        <w:rPr>
          <w:rFonts w:eastAsia="Amiri" w:cs="Amiri"/>
          <w:rtl/>
          <w:lang w:val="ar-SA"/>
        </w:rPr>
        <w:t>.</w:t>
      </w:r>
    </w:p>
    <w:p w:rsidR="00C11F15" w:rsidRPr="00C11F15" w:rsidRDefault="00BB36F0" w:rsidP="007625E8">
      <w:pPr>
        <w:pStyle w:val="a6"/>
        <w:numPr>
          <w:ilvl w:val="0"/>
          <w:numId w:val="113"/>
        </w:numPr>
        <w:bidi/>
        <w:ind w:right="369"/>
      </w:pPr>
      <w:r w:rsidRPr="00C11F15">
        <w:rPr>
          <w:rFonts w:eastAsia="Amiri" w:cs="Times New Roman"/>
          <w:b/>
          <w:rtl/>
          <w:lang w:val="ar-SA"/>
        </w:rPr>
        <w:t>أهم النتائج</w:t>
      </w:r>
      <w:r w:rsidRPr="00C11F15">
        <w:rPr>
          <w:rFonts w:eastAsia="Amiri" w:cs="Amiri"/>
          <w:b/>
          <w:rtl/>
          <w:lang w:val="ar-SA"/>
        </w:rPr>
        <w:t xml:space="preserve">: </w:t>
      </w:r>
      <w:r w:rsidRPr="00C11F15">
        <w:rPr>
          <w:rFonts w:eastAsia="Amiri" w:cs="Times New Roman"/>
          <w:rtl/>
          <w:lang w:val="ar-SA"/>
        </w:rPr>
        <w:t>أشارت الدراسة إلى وجود علاقة إيجابية بين وضوح الأهداف ومشاركة العاملين في تحديدها وبين تحسّن مستوى الأداء، مع تفاوت هذا الأثر باختلاف حجم الجمعية ونضج ممارساتها الإدارية</w:t>
      </w:r>
      <w:r w:rsidRPr="00C11F15">
        <w:rPr>
          <w:rFonts w:eastAsia="Amiri" w:cs="Amiri"/>
          <w:rtl/>
          <w:lang w:val="ar-SA"/>
        </w:rPr>
        <w:t>.</w:t>
      </w:r>
    </w:p>
    <w:p w:rsidR="00C11F15" w:rsidRDefault="00BB36F0" w:rsidP="007625E8">
      <w:pPr>
        <w:pStyle w:val="a6"/>
        <w:numPr>
          <w:ilvl w:val="0"/>
          <w:numId w:val="113"/>
        </w:numPr>
        <w:bidi/>
        <w:spacing w:before="2800"/>
        <w:ind w:right="369" w:hanging="369"/>
      </w:pPr>
      <w:r w:rsidRPr="00C11F15">
        <w:rPr>
          <w:rFonts w:eastAsia="Amiri" w:cs="Amiri"/>
          <w:b/>
          <w:rtl/>
          <w:lang w:val="ar-SA"/>
        </w:rPr>
        <w:t xml:space="preserve"> </w:t>
      </w:r>
      <w:r w:rsidRPr="00C11F15">
        <w:rPr>
          <w:rFonts w:eastAsia="Amiri" w:cs="Times New Roman"/>
          <w:b/>
          <w:rtl/>
          <w:lang w:val="ar-SA"/>
        </w:rPr>
        <w:t>التوصيات</w:t>
      </w:r>
      <w:r w:rsidRPr="00C11F15">
        <w:rPr>
          <w:rFonts w:eastAsia="Amiri" w:cs="Amiri"/>
          <w:b/>
          <w:rtl/>
          <w:lang w:val="ar-SA"/>
        </w:rPr>
        <w:t xml:space="preserve">: </w:t>
      </w:r>
      <w:r w:rsidRPr="00C11F15">
        <w:rPr>
          <w:rFonts w:eastAsia="Amiri" w:cs="Times New Roman"/>
          <w:rtl/>
          <w:lang w:val="ar-SA"/>
        </w:rPr>
        <w:t>أوصت بربط الأهداف الفردية بالخطط الاستراتيجية للجمعية، وبعقد مراجعات دورية لمدى تحقق الأهداف بدل الاكتفاء بالتقويم السنوي</w:t>
      </w:r>
      <w:r w:rsidRPr="00C11F15">
        <w:rPr>
          <w:rFonts w:eastAsia="Amiri" w:cs="Amiri"/>
          <w:rtl/>
          <w:lang w:val="ar-SA"/>
        </w:rPr>
        <w:t>.</w:t>
      </w:r>
    </w:p>
    <w:p w:rsidR="00C11F15" w:rsidRPr="00C11F15" w:rsidRDefault="00C11F15" w:rsidP="00C11F15">
      <w:pPr>
        <w:pStyle w:val="a6"/>
        <w:bidi/>
        <w:spacing w:before="2800"/>
        <w:ind w:left="351" w:right="369"/>
      </w:pPr>
    </w:p>
    <w:p w:rsidR="0079164E" w:rsidRDefault="00C11F15" w:rsidP="00C11F15">
      <w:pPr>
        <w:bidi/>
        <w:ind w:left="-18" w:right="369"/>
      </w:pPr>
      <w:r>
        <w:rPr>
          <w:rFonts w:eastAsia="Amiri" w:cs="Times New Roman" w:hint="cs"/>
          <w:b/>
          <w:rtl/>
        </w:rPr>
        <w:t xml:space="preserve">2. </w:t>
      </w:r>
      <w:r w:rsidR="00BB36F0" w:rsidRPr="00C11F15">
        <w:rPr>
          <w:rFonts w:eastAsia="Amiri" w:cs="Times New Roman"/>
          <w:b/>
          <w:rtl/>
          <w:lang w:val="ar-SA"/>
        </w:rPr>
        <w:t xml:space="preserve">دراسة أثر معايير </w:t>
      </w:r>
      <w:proofErr w:type="spellStart"/>
      <w:r w:rsidR="00BB36F0" w:rsidRPr="00C11F15">
        <w:rPr>
          <w:rFonts w:eastAsia="Amiri" w:cs="Times New Roman"/>
          <w:b/>
          <w:rtl/>
          <w:lang w:val="ar-SA"/>
        </w:rPr>
        <w:t>حوكمة</w:t>
      </w:r>
      <w:proofErr w:type="spellEnd"/>
      <w:r w:rsidR="00BB36F0" w:rsidRPr="00C11F15">
        <w:rPr>
          <w:rFonts w:eastAsia="Amiri" w:cs="Times New Roman"/>
          <w:b/>
          <w:rtl/>
          <w:lang w:val="ar-SA"/>
        </w:rPr>
        <w:t xml:space="preserve"> الموارد البشرية على أخلاقيات العمل في المؤسسات الخيرية بالمملكة العربية السعودية</w:t>
      </w:r>
      <w:r w:rsidR="00BB36F0" w:rsidRPr="00C11F15">
        <w:rPr>
          <w:rFonts w:eastAsia="Amiri" w:cs="Amiri"/>
          <w:b/>
          <w:rtl/>
          <w:lang w:val="ar-SA"/>
        </w:rPr>
        <w:t xml:space="preserve">: </w:t>
      </w:r>
      <w:r w:rsidR="00BB36F0" w:rsidRPr="00C11F15">
        <w:rPr>
          <w:rFonts w:eastAsia="Amiri" w:cs="Times New Roman"/>
          <w:b/>
          <w:rtl/>
          <w:lang w:val="ar-SA"/>
        </w:rPr>
        <w:t>حالة مؤسسة نماء الأهلية</w:t>
      </w:r>
    </w:p>
    <w:p w:rsidR="00C11F15" w:rsidRPr="00C11F15" w:rsidRDefault="00BB36F0" w:rsidP="007625E8">
      <w:pPr>
        <w:pStyle w:val="a6"/>
        <w:numPr>
          <w:ilvl w:val="0"/>
          <w:numId w:val="114"/>
        </w:numPr>
        <w:bidi/>
        <w:ind w:right="369"/>
      </w:pPr>
      <w:r w:rsidRPr="00C11F15">
        <w:rPr>
          <w:rFonts w:eastAsia="Amiri" w:cs="Times New Roman"/>
          <w:b/>
          <w:rtl/>
          <w:lang w:val="ar-SA"/>
        </w:rPr>
        <w:t>منهج الدراسة وعينتها</w:t>
      </w:r>
      <w:r w:rsidRPr="00C11F15">
        <w:rPr>
          <w:rFonts w:eastAsia="Amiri" w:cs="Amiri"/>
          <w:b/>
          <w:rtl/>
          <w:lang w:val="ar-SA"/>
        </w:rPr>
        <w:t xml:space="preserve">: </w:t>
      </w:r>
      <w:r w:rsidRPr="00C11F15">
        <w:rPr>
          <w:rFonts w:eastAsia="Amiri" w:cs="Times New Roman"/>
          <w:rtl/>
          <w:lang w:val="ar-SA"/>
        </w:rPr>
        <w:t xml:space="preserve">دراسة حالة تطبيقية على مؤسسة خيرية سعودية، تناولت العلاقة بين تطبيق معايير حوكمة الموارد البشرية </w:t>
      </w:r>
      <w:r w:rsidRPr="00C11F15">
        <w:rPr>
          <w:rFonts w:eastAsia="Amiri" w:cs="Amiri"/>
          <w:rtl/>
          <w:lang w:val="ar-SA"/>
        </w:rPr>
        <w:t>(</w:t>
      </w:r>
      <w:r w:rsidRPr="00C11F15">
        <w:rPr>
          <w:rFonts w:eastAsia="Amiri" w:cs="Times New Roman"/>
          <w:rtl/>
          <w:lang w:val="ar-SA"/>
        </w:rPr>
        <w:t>كالشفافية والمساءلة ووضوح الصلاحيات</w:t>
      </w:r>
      <w:r w:rsidRPr="00C11F15">
        <w:rPr>
          <w:rFonts w:eastAsia="Amiri" w:cs="Amiri"/>
          <w:rtl/>
          <w:lang w:val="ar-SA"/>
        </w:rPr>
        <w:t xml:space="preserve">) </w:t>
      </w:r>
      <w:r w:rsidRPr="00C11F15">
        <w:rPr>
          <w:rFonts w:eastAsia="Amiri" w:cs="Times New Roman"/>
          <w:rtl/>
          <w:lang w:val="ar-SA"/>
        </w:rPr>
        <w:t>ومستوى أخلاقيات العمل لدى العاملين</w:t>
      </w:r>
      <w:r w:rsidRPr="00C11F15">
        <w:rPr>
          <w:rFonts w:eastAsia="Amiri" w:cs="Amiri"/>
          <w:rtl/>
          <w:lang w:val="ar-SA"/>
        </w:rPr>
        <w:t>.</w:t>
      </w:r>
    </w:p>
    <w:p w:rsidR="00C11F15" w:rsidRPr="00C11F15" w:rsidRDefault="00BB36F0" w:rsidP="007625E8">
      <w:pPr>
        <w:pStyle w:val="a6"/>
        <w:numPr>
          <w:ilvl w:val="0"/>
          <w:numId w:val="114"/>
        </w:numPr>
        <w:bidi/>
        <w:ind w:right="369"/>
      </w:pPr>
      <w:r w:rsidRPr="00C11F15">
        <w:rPr>
          <w:rFonts w:eastAsia="Amiri" w:cs="Times New Roman"/>
          <w:b/>
          <w:rtl/>
          <w:lang w:val="ar-SA"/>
        </w:rPr>
        <w:t>أهم النتائج</w:t>
      </w:r>
      <w:r w:rsidRPr="00C11F15">
        <w:rPr>
          <w:rFonts w:eastAsia="Amiri" w:cs="Amiri"/>
          <w:b/>
          <w:rtl/>
          <w:lang w:val="ar-SA"/>
        </w:rPr>
        <w:t xml:space="preserve">: </w:t>
      </w:r>
      <w:r w:rsidRPr="00C11F15">
        <w:rPr>
          <w:rFonts w:eastAsia="Amiri" w:cs="Times New Roman"/>
          <w:rtl/>
          <w:lang w:val="ar-SA"/>
        </w:rPr>
        <w:t>خلصت إلى أن تطبيق معايير الحوكمة يرتبط إيجابيًا بتحسّن الانضباط المهني والالتزام لدى العاملين، وأن غياب آليات المساءلة الواضحة ينعكس سلبًا على جودة الممارسات الإدارية</w:t>
      </w:r>
      <w:r w:rsidRPr="00C11F15">
        <w:rPr>
          <w:rFonts w:eastAsia="Amiri" w:cs="Amiri"/>
          <w:rtl/>
          <w:lang w:val="ar-SA"/>
        </w:rPr>
        <w:t>.</w:t>
      </w:r>
    </w:p>
    <w:p w:rsidR="00C11F15" w:rsidRDefault="00BB36F0" w:rsidP="007625E8">
      <w:pPr>
        <w:pStyle w:val="a6"/>
        <w:numPr>
          <w:ilvl w:val="0"/>
          <w:numId w:val="114"/>
        </w:numPr>
        <w:bidi/>
        <w:spacing w:before="2800"/>
        <w:ind w:right="369" w:hanging="369"/>
      </w:pPr>
      <w:r w:rsidRPr="00C11F15">
        <w:rPr>
          <w:rFonts w:eastAsia="Amiri" w:cs="Times New Roman"/>
          <w:b/>
          <w:rtl/>
          <w:lang w:val="ar-SA"/>
        </w:rPr>
        <w:t>التوصيات</w:t>
      </w:r>
      <w:r w:rsidRPr="00C11F15">
        <w:rPr>
          <w:rFonts w:eastAsia="Amiri" w:cs="Amiri"/>
          <w:b/>
          <w:rtl/>
          <w:lang w:val="ar-SA"/>
        </w:rPr>
        <w:t xml:space="preserve">: </w:t>
      </w:r>
      <w:r w:rsidRPr="00C11F15">
        <w:rPr>
          <w:rFonts w:eastAsia="Amiri" w:cs="Times New Roman"/>
          <w:rtl/>
          <w:lang w:val="ar-SA"/>
        </w:rPr>
        <w:t>أوصت بتوثيق سياسات الموارد البشرية في الجمعيات الخيرية ونشرها للعاملين، وربط الحوكمة الداخلية بمنظومة تقويم الأداء</w:t>
      </w:r>
      <w:r w:rsidRPr="00C11F15">
        <w:rPr>
          <w:rFonts w:eastAsia="Amiri" w:cs="Amiri"/>
          <w:rtl/>
          <w:lang w:val="ar-SA"/>
        </w:rPr>
        <w:t>.</w:t>
      </w:r>
    </w:p>
    <w:p w:rsidR="00C11F15" w:rsidRPr="00C11F15" w:rsidRDefault="00C11F15" w:rsidP="00C11F15">
      <w:pPr>
        <w:pStyle w:val="a6"/>
        <w:bidi/>
        <w:spacing w:before="2800"/>
        <w:ind w:left="360" w:right="369"/>
      </w:pPr>
    </w:p>
    <w:p w:rsidR="0079164E" w:rsidRDefault="00BB36F0" w:rsidP="00C11F15">
      <w:pPr>
        <w:bidi/>
        <w:ind w:left="-9" w:right="369"/>
      </w:pPr>
      <w:r w:rsidRPr="00C11F15">
        <w:rPr>
          <w:rFonts w:eastAsia="Amiri" w:cs="Times New Roman"/>
          <w:b/>
          <w:rtl/>
          <w:lang w:val="ar-SA"/>
        </w:rPr>
        <w:t>٣</w:t>
      </w:r>
      <w:r w:rsidRPr="00C11F15">
        <w:rPr>
          <w:rFonts w:eastAsia="Amiri" w:cs="Amiri"/>
          <w:b/>
          <w:rtl/>
          <w:lang w:val="ar-SA"/>
        </w:rPr>
        <w:t xml:space="preserve">. </w:t>
      </w:r>
      <w:r w:rsidRPr="00C11F15">
        <w:rPr>
          <w:rFonts w:eastAsia="Amiri" w:cs="Times New Roman"/>
          <w:b/>
          <w:rtl/>
          <w:lang w:val="ar-SA"/>
        </w:rPr>
        <w:t>دراسة أثر ممارسات إدارة الموارد البشرية في تحقيق التميز المؤسسي بالمملكة العربية السعودية</w:t>
      </w:r>
      <w:r w:rsidRPr="00C11F15">
        <w:rPr>
          <w:rFonts w:eastAsia="Amiri" w:cs="Amiri"/>
          <w:b/>
          <w:rtl/>
          <w:lang w:val="ar-SA"/>
        </w:rPr>
        <w:t xml:space="preserve">: </w:t>
      </w:r>
      <w:r w:rsidRPr="00C11F15">
        <w:rPr>
          <w:rFonts w:eastAsia="Amiri" w:cs="Times New Roman"/>
          <w:b/>
          <w:rtl/>
          <w:lang w:val="ar-SA"/>
        </w:rPr>
        <w:t xml:space="preserve">دراسة ميدانية على شركات صغيرة ومتوسطة بمدينة الرياض </w:t>
      </w:r>
      <w:r w:rsidRPr="00C11F15">
        <w:rPr>
          <w:rFonts w:eastAsia="Amiri" w:cs="Amiri"/>
          <w:b/>
          <w:rtl/>
          <w:lang w:val="ar-SA"/>
        </w:rPr>
        <w:t>(IJRSP</w:t>
      </w:r>
      <w:r w:rsidRPr="00C11F15">
        <w:rPr>
          <w:rFonts w:eastAsia="Amiri" w:cs="Times New Roman"/>
          <w:b/>
          <w:rtl/>
          <w:lang w:val="ar-SA"/>
        </w:rPr>
        <w:t xml:space="preserve">، العدد </w:t>
      </w:r>
      <w:r w:rsidRPr="00C11F15">
        <w:rPr>
          <w:rFonts w:eastAsia="Amiri" w:cs="Amiri"/>
          <w:b/>
          <w:rtl/>
          <w:lang w:val="ar-SA"/>
        </w:rPr>
        <w:t>43)</w:t>
      </w:r>
    </w:p>
    <w:p w:rsidR="00C11F15" w:rsidRPr="00C11F15" w:rsidRDefault="00BB36F0" w:rsidP="007625E8">
      <w:pPr>
        <w:pStyle w:val="a6"/>
        <w:numPr>
          <w:ilvl w:val="0"/>
          <w:numId w:val="115"/>
        </w:numPr>
        <w:bidi/>
        <w:ind w:right="369"/>
      </w:pPr>
      <w:r w:rsidRPr="00C11F15">
        <w:rPr>
          <w:rFonts w:eastAsia="Amiri" w:cs="Times New Roman"/>
          <w:b/>
          <w:rtl/>
          <w:lang w:val="ar-SA"/>
        </w:rPr>
        <w:t>منهج الدراسة وعينتها</w:t>
      </w:r>
      <w:r w:rsidRPr="00C11F15">
        <w:rPr>
          <w:rFonts w:eastAsia="Amiri" w:cs="Amiri"/>
          <w:b/>
          <w:rtl/>
          <w:lang w:val="ar-SA"/>
        </w:rPr>
        <w:t xml:space="preserve">: </w:t>
      </w:r>
      <w:r w:rsidRPr="00C11F15">
        <w:rPr>
          <w:rFonts w:eastAsia="Amiri" w:cs="Times New Roman"/>
          <w:rtl/>
          <w:lang w:val="ar-SA"/>
        </w:rPr>
        <w:t>منهج وصفي تحليلي طُبق على عينة من العاملين في شركات صغيرة ومتوسطة بالرياض، لقياس أثر ممارسات التوظيف والتدريب وتقويم الأداء على مؤشرات التميز المؤسسي</w:t>
      </w:r>
      <w:r w:rsidRPr="00C11F15">
        <w:rPr>
          <w:rFonts w:eastAsia="Amiri" w:cs="Amiri"/>
          <w:rtl/>
          <w:lang w:val="ar-SA"/>
        </w:rPr>
        <w:t>.</w:t>
      </w:r>
    </w:p>
    <w:p w:rsidR="00C11F15" w:rsidRPr="00C11F15" w:rsidRDefault="00BB36F0" w:rsidP="007625E8">
      <w:pPr>
        <w:pStyle w:val="a6"/>
        <w:numPr>
          <w:ilvl w:val="0"/>
          <w:numId w:val="115"/>
        </w:numPr>
        <w:bidi/>
        <w:ind w:right="369"/>
      </w:pPr>
      <w:r w:rsidRPr="00C11F15">
        <w:rPr>
          <w:rFonts w:eastAsia="Amiri" w:cs="Times New Roman"/>
          <w:b/>
          <w:rtl/>
          <w:lang w:val="ar-SA"/>
        </w:rPr>
        <w:t>أهم النتائج</w:t>
      </w:r>
      <w:r w:rsidRPr="00C11F15">
        <w:rPr>
          <w:rFonts w:eastAsia="Amiri" w:cs="Amiri"/>
          <w:b/>
          <w:rtl/>
          <w:lang w:val="ar-SA"/>
        </w:rPr>
        <w:t xml:space="preserve">: </w:t>
      </w:r>
      <w:r w:rsidRPr="00C11F15">
        <w:rPr>
          <w:rFonts w:eastAsia="Amiri" w:cs="Times New Roman"/>
          <w:rtl/>
          <w:lang w:val="ar-SA"/>
        </w:rPr>
        <w:t>بيّنت النتائج وجود أثر دال إحصائيًا لممارسات إدارة الموارد البشرية مجتمعة على التميز المؤسسي، وبرز تقويم الأداء والتدريب كأكثر الممارسات تأثيرًا</w:t>
      </w:r>
      <w:r w:rsidRPr="00C11F15">
        <w:rPr>
          <w:rFonts w:eastAsia="Amiri" w:cs="Amiri"/>
          <w:rtl/>
          <w:lang w:val="ar-SA"/>
        </w:rPr>
        <w:t>.</w:t>
      </w:r>
    </w:p>
    <w:p w:rsidR="0079164E" w:rsidRDefault="00BB36F0" w:rsidP="007625E8">
      <w:pPr>
        <w:pStyle w:val="a6"/>
        <w:numPr>
          <w:ilvl w:val="0"/>
          <w:numId w:val="115"/>
        </w:numPr>
        <w:bidi/>
        <w:ind w:right="369"/>
      </w:pPr>
      <w:r w:rsidRPr="00C11F15">
        <w:rPr>
          <w:rFonts w:eastAsia="Amiri" w:cs="Times New Roman"/>
          <w:b/>
          <w:rtl/>
          <w:lang w:val="ar-SA"/>
        </w:rPr>
        <w:t>التوصيات</w:t>
      </w:r>
      <w:r w:rsidRPr="00C11F15">
        <w:rPr>
          <w:rFonts w:eastAsia="Amiri" w:cs="Amiri"/>
          <w:b/>
          <w:rtl/>
          <w:lang w:val="ar-SA"/>
        </w:rPr>
        <w:t xml:space="preserve">: </w:t>
      </w:r>
      <w:r w:rsidRPr="00C11F15">
        <w:rPr>
          <w:rFonts w:eastAsia="Amiri" w:cs="Times New Roman"/>
          <w:rtl/>
          <w:lang w:val="ar-SA"/>
        </w:rPr>
        <w:t>أوصت بتبني نظم تقويم أداء موحدة ومعايير واضحة للتميز المؤسسي قابلة للقياس الدوري</w:t>
      </w:r>
      <w:r w:rsidRPr="00C11F15">
        <w:rPr>
          <w:rFonts w:eastAsia="Amiri" w:cs="Amiri"/>
          <w:rtl/>
          <w:lang w:val="ar-SA"/>
        </w:rPr>
        <w:t>.</w:t>
      </w:r>
    </w:p>
    <w:p w:rsidR="00C11F15" w:rsidRDefault="00C11F15" w:rsidP="00C11F15">
      <w:pPr>
        <w:bidi/>
        <w:ind w:right="369" w:hanging="369"/>
        <w:rPr>
          <w:rFonts w:eastAsia="Amiri" w:cs="Times New Roman"/>
          <w:b/>
          <w:rtl/>
          <w:lang w:val="ar-SA"/>
        </w:rPr>
      </w:pPr>
    </w:p>
    <w:p w:rsidR="0079164E" w:rsidRDefault="00BB36F0" w:rsidP="00C11F15">
      <w:pPr>
        <w:bidi/>
        <w:ind w:right="369" w:hanging="369"/>
      </w:pPr>
      <w:r>
        <w:rPr>
          <w:rFonts w:eastAsia="Amiri" w:cs="Times New Roman"/>
          <w:b/>
          <w:rtl/>
          <w:lang w:val="ar-SA"/>
        </w:rPr>
        <w:t>٤</w:t>
      </w:r>
      <w:r>
        <w:rPr>
          <w:rFonts w:eastAsia="Amiri" w:cs="Amiri"/>
          <w:b/>
          <w:rtl/>
          <w:lang w:val="ar-SA"/>
        </w:rPr>
        <w:t xml:space="preserve">. </w:t>
      </w:r>
      <w:r>
        <w:rPr>
          <w:rFonts w:eastAsia="Amiri" w:cs="Times New Roman"/>
          <w:b/>
          <w:rtl/>
          <w:lang w:val="ar-SA"/>
        </w:rPr>
        <w:t>دراسة أثر ممارسات إدارة الموارد البشرية على الإبداع والابتكار الإداري داخل المنظمات بالمملكة العربية السعودية</w:t>
      </w:r>
      <w:r>
        <w:rPr>
          <w:rFonts w:eastAsia="Amiri" w:cs="Amiri"/>
          <w:b/>
          <w:rtl/>
          <w:lang w:val="ar-SA"/>
        </w:rPr>
        <w:t xml:space="preserve">: </w:t>
      </w:r>
      <w:r>
        <w:rPr>
          <w:rFonts w:eastAsia="Amiri" w:cs="Times New Roman"/>
          <w:b/>
          <w:rtl/>
          <w:lang w:val="ar-SA"/>
        </w:rPr>
        <w:t xml:space="preserve">دراسة ميدانية على شركات صغيرة ومتوسطة بمنطقة عسير </w:t>
      </w:r>
      <w:r>
        <w:rPr>
          <w:rFonts w:eastAsia="Amiri" w:cs="Amiri"/>
          <w:b/>
          <w:rtl/>
          <w:lang w:val="ar-SA"/>
        </w:rPr>
        <w:t>(IJRSP</w:t>
      </w:r>
      <w:r>
        <w:rPr>
          <w:rFonts w:eastAsia="Amiri" w:cs="Times New Roman"/>
          <w:b/>
          <w:rtl/>
          <w:lang w:val="ar-SA"/>
        </w:rPr>
        <w:t xml:space="preserve">، العدد </w:t>
      </w:r>
      <w:r>
        <w:rPr>
          <w:rFonts w:eastAsia="Amiri" w:cs="Amiri"/>
          <w:b/>
          <w:rtl/>
          <w:lang w:val="ar-SA"/>
        </w:rPr>
        <w:t>46)</w:t>
      </w:r>
    </w:p>
    <w:p w:rsidR="00C11F15" w:rsidRPr="00C11F15" w:rsidRDefault="00BB36F0" w:rsidP="007625E8">
      <w:pPr>
        <w:pStyle w:val="a6"/>
        <w:numPr>
          <w:ilvl w:val="0"/>
          <w:numId w:val="116"/>
        </w:numPr>
        <w:bidi/>
        <w:ind w:right="369"/>
      </w:pPr>
      <w:r w:rsidRPr="00C11F15">
        <w:rPr>
          <w:rFonts w:eastAsia="Amiri" w:cs="Times New Roman"/>
          <w:b/>
          <w:rtl/>
          <w:lang w:val="ar-SA"/>
        </w:rPr>
        <w:t>منهج الدراسة وعينتها</w:t>
      </w:r>
      <w:r w:rsidRPr="00C11F15">
        <w:rPr>
          <w:rFonts w:eastAsia="Amiri" w:cs="Amiri"/>
          <w:b/>
          <w:rtl/>
          <w:lang w:val="ar-SA"/>
        </w:rPr>
        <w:t xml:space="preserve">: </w:t>
      </w:r>
      <w:r w:rsidRPr="00C11F15">
        <w:rPr>
          <w:rFonts w:eastAsia="Amiri" w:cs="Times New Roman"/>
          <w:rtl/>
          <w:lang w:val="ar-SA"/>
        </w:rPr>
        <w:t xml:space="preserve">دراسة ميدانية بعينة بلغت </w:t>
      </w:r>
      <w:r w:rsidRPr="00C11F15">
        <w:rPr>
          <w:rFonts w:eastAsia="Amiri" w:cs="Amiri"/>
          <w:rtl/>
          <w:lang w:val="ar-SA"/>
        </w:rPr>
        <w:t xml:space="preserve">(110) </w:t>
      </w:r>
      <w:r w:rsidRPr="00C11F15">
        <w:rPr>
          <w:rFonts w:eastAsia="Amiri" w:cs="Times New Roman"/>
          <w:rtl/>
          <w:lang w:val="ar-SA"/>
        </w:rPr>
        <w:t xml:space="preserve">مبحوثًا من أصحاب المصلحة ومتخذي القرار والعاملين في </w:t>
      </w:r>
      <w:r w:rsidRPr="00C11F15">
        <w:rPr>
          <w:rFonts w:eastAsia="Amiri" w:cs="Amiri"/>
          <w:rtl/>
          <w:lang w:val="ar-SA"/>
        </w:rPr>
        <w:t xml:space="preserve">(22) </w:t>
      </w:r>
      <w:r w:rsidRPr="00C11F15">
        <w:rPr>
          <w:rFonts w:eastAsia="Amiri" w:cs="Times New Roman"/>
          <w:rtl/>
          <w:lang w:val="ar-SA"/>
        </w:rPr>
        <w:t>شركة بمنطقة عسير، بحثت أثر الاستقطاب والتدريب وتقييم الأداء على الإبداع والابتكار الإداري</w:t>
      </w:r>
      <w:r w:rsidRPr="00C11F15">
        <w:rPr>
          <w:rFonts w:eastAsia="Amiri" w:cs="Amiri"/>
          <w:rtl/>
          <w:lang w:val="ar-SA"/>
        </w:rPr>
        <w:t>.</w:t>
      </w:r>
    </w:p>
    <w:p w:rsidR="00C11F15" w:rsidRPr="00C11F15" w:rsidRDefault="00BB36F0" w:rsidP="007625E8">
      <w:pPr>
        <w:pStyle w:val="a6"/>
        <w:numPr>
          <w:ilvl w:val="0"/>
          <w:numId w:val="116"/>
        </w:numPr>
        <w:bidi/>
        <w:ind w:right="369"/>
      </w:pPr>
      <w:r w:rsidRPr="00C11F15">
        <w:rPr>
          <w:rFonts w:eastAsia="Amiri" w:cs="Times New Roman"/>
          <w:b/>
          <w:rtl/>
          <w:lang w:val="ar-SA"/>
        </w:rPr>
        <w:t>أهم النتائج</w:t>
      </w:r>
      <w:r w:rsidRPr="00C11F15">
        <w:rPr>
          <w:rFonts w:eastAsia="Amiri" w:cs="Amiri"/>
          <w:b/>
          <w:rtl/>
          <w:lang w:val="ar-SA"/>
        </w:rPr>
        <w:t xml:space="preserve">: </w:t>
      </w:r>
      <w:r w:rsidRPr="00C11F15">
        <w:rPr>
          <w:rFonts w:eastAsia="Amiri" w:cs="Times New Roman"/>
          <w:rtl/>
          <w:lang w:val="ar-SA"/>
        </w:rPr>
        <w:t>توصلت إلى أن مستوى الإبداع الإداري جاء متوسطًا بينما جاء مستوى الابتكار الإداري مرتفعًا، مع وجود أثر دال لممارسات الموارد البشرية على كليهما</w:t>
      </w:r>
      <w:r w:rsidRPr="00C11F15">
        <w:rPr>
          <w:rFonts w:eastAsia="Amiri" w:cs="Amiri"/>
          <w:rtl/>
          <w:lang w:val="ar-SA"/>
        </w:rPr>
        <w:t>.</w:t>
      </w:r>
    </w:p>
    <w:p w:rsidR="00EF5F9D" w:rsidRPr="00EF5F9D" w:rsidRDefault="00BB36F0" w:rsidP="007625E8">
      <w:pPr>
        <w:pStyle w:val="a6"/>
        <w:numPr>
          <w:ilvl w:val="0"/>
          <w:numId w:val="116"/>
        </w:numPr>
        <w:bidi/>
        <w:ind w:right="369"/>
      </w:pPr>
      <w:r w:rsidRPr="00C11F15">
        <w:rPr>
          <w:rFonts w:eastAsia="Amiri" w:cs="Times New Roman"/>
          <w:b/>
          <w:rtl/>
          <w:lang w:val="ar-SA"/>
        </w:rPr>
        <w:lastRenderedPageBreak/>
        <w:t>التوصيات</w:t>
      </w:r>
      <w:r w:rsidRPr="00C11F15">
        <w:rPr>
          <w:rFonts w:eastAsia="Amiri" w:cs="Amiri"/>
          <w:b/>
          <w:rtl/>
          <w:lang w:val="ar-SA"/>
        </w:rPr>
        <w:t xml:space="preserve">: </w:t>
      </w:r>
      <w:r w:rsidRPr="00C11F15">
        <w:rPr>
          <w:rFonts w:eastAsia="Amiri" w:cs="Times New Roman"/>
          <w:rtl/>
          <w:lang w:val="ar-SA"/>
        </w:rPr>
        <w:t>أوصت بتعزيز ثقافة تجريب الأفكار الجديدة، وربط تقييم الأداء بمؤشرات المبادرة والابتكار لا بالإنجاز الكمي فقط</w:t>
      </w:r>
      <w:r w:rsidRPr="00C11F15">
        <w:rPr>
          <w:rFonts w:eastAsia="Amiri" w:cs="Amiri"/>
          <w:rtl/>
          <w:lang w:val="ar-SA"/>
        </w:rPr>
        <w:t>.</w:t>
      </w:r>
    </w:p>
    <w:p w:rsidR="00EF5F9D" w:rsidRPr="00EF5F9D" w:rsidRDefault="00EF5F9D" w:rsidP="00EF5F9D">
      <w:pPr>
        <w:pStyle w:val="a6"/>
        <w:bidi/>
        <w:ind w:left="351" w:right="369"/>
      </w:pPr>
    </w:p>
    <w:p w:rsidR="00EF5F9D" w:rsidRDefault="00EF5F9D" w:rsidP="00EF5F9D">
      <w:pPr>
        <w:pStyle w:val="a6"/>
        <w:bidi/>
        <w:ind w:left="351" w:right="369"/>
        <w:rPr>
          <w:rFonts w:eastAsia="Amiri" w:cs="Times New Roman"/>
          <w:bCs/>
          <w:rtl/>
          <w:lang w:val="ar-SA"/>
        </w:rPr>
      </w:pPr>
    </w:p>
    <w:p w:rsidR="005E4F13" w:rsidRPr="00EF5F9D" w:rsidRDefault="00BB36F0" w:rsidP="00EF5F9D">
      <w:pPr>
        <w:pStyle w:val="a6"/>
        <w:bidi/>
        <w:ind w:left="351" w:right="369"/>
        <w:rPr>
          <w:rtl/>
        </w:rPr>
      </w:pPr>
      <w:r w:rsidRPr="00EF5F9D">
        <w:rPr>
          <w:rFonts w:eastAsia="Amiri" w:cs="Times New Roman"/>
          <w:bCs/>
          <w:rtl/>
          <w:lang w:val="ar-SA"/>
        </w:rPr>
        <w:t>ثانياً</w:t>
      </w:r>
      <w:r w:rsidRPr="00EF5F9D">
        <w:rPr>
          <w:rFonts w:eastAsia="Amiri" w:cs="Amiri"/>
          <w:bCs/>
          <w:rtl/>
          <w:lang w:val="ar-SA"/>
        </w:rPr>
        <w:t xml:space="preserve">: </w:t>
      </w:r>
      <w:r w:rsidRPr="00EF5F9D">
        <w:rPr>
          <w:rFonts w:eastAsia="Amiri" w:cs="Times New Roman"/>
          <w:bCs/>
          <w:rtl/>
          <w:lang w:val="ar-SA"/>
        </w:rPr>
        <w:t>الدراسات الأجنبية</w:t>
      </w:r>
    </w:p>
    <w:p w:rsidR="005E4F13" w:rsidRDefault="005E4F13" w:rsidP="005E4F13">
      <w:pPr>
        <w:bidi/>
        <w:ind w:right="369" w:hanging="369"/>
        <w:jc w:val="right"/>
        <w:rPr>
          <w:rtl/>
        </w:rPr>
      </w:pPr>
      <w:r w:rsidRPr="005E4F13">
        <w:rPr>
          <w:rFonts w:eastAsia="Amiri" w:cs="Amiri"/>
          <w:b/>
          <w:rtl/>
          <w:lang w:val="ar-SA"/>
        </w:rPr>
        <w:t>5.</w:t>
      </w:r>
      <w:r>
        <w:rPr>
          <w:rFonts w:eastAsia="Amiri" w:cs="Amiri"/>
          <w:b/>
          <w:rtl/>
          <w:lang w:val="ar-SA"/>
        </w:rPr>
        <w:t xml:space="preserve"> </w:t>
      </w:r>
      <w:proofErr w:type="spellStart"/>
      <w:proofErr w:type="gramStart"/>
      <w:r w:rsidR="00BB36F0" w:rsidRPr="005E4F13">
        <w:rPr>
          <w:rFonts w:eastAsia="Amiri" w:cs="Amiri"/>
          <w:b/>
          <w:rtl/>
          <w:lang w:val="ar-SA"/>
        </w:rPr>
        <w:t>Alsaif</w:t>
      </w:r>
      <w:proofErr w:type="spellEnd"/>
      <w:r w:rsidR="00BB36F0" w:rsidRPr="005E4F13">
        <w:rPr>
          <w:rFonts w:eastAsia="Amiri" w:cs="Amiri"/>
          <w:b/>
          <w:rtl/>
          <w:lang w:val="ar-SA"/>
        </w:rPr>
        <w:t>,</w:t>
      </w:r>
      <w:proofErr w:type="gramEnd"/>
      <w:r w:rsidR="00BB36F0" w:rsidRPr="005E4F13">
        <w:rPr>
          <w:rFonts w:eastAsia="Amiri" w:cs="Amiri"/>
          <w:b/>
          <w:rtl/>
          <w:lang w:val="ar-SA"/>
        </w:rPr>
        <w:t xml:space="preserve"> S. M. (2018). An Effective Performance Management System: Empirical Study from Saudi Arabia. SEISENSE </w:t>
      </w:r>
      <w:proofErr w:type="spellStart"/>
      <w:r w:rsidR="00BB36F0" w:rsidRPr="005E4F13">
        <w:rPr>
          <w:rFonts w:eastAsia="Amiri" w:cs="Amiri"/>
          <w:b/>
          <w:rtl/>
          <w:lang w:val="ar-SA"/>
        </w:rPr>
        <w:t>Journal</w:t>
      </w:r>
      <w:proofErr w:type="spellEnd"/>
      <w:r w:rsidR="00BB36F0" w:rsidRPr="005E4F13">
        <w:rPr>
          <w:rFonts w:eastAsia="Amiri" w:cs="Amiri"/>
          <w:b/>
          <w:rtl/>
          <w:lang w:val="ar-SA"/>
        </w:rPr>
        <w:t xml:space="preserve"> </w:t>
      </w:r>
      <w:proofErr w:type="spellStart"/>
      <w:r w:rsidR="00BB36F0" w:rsidRPr="005E4F13">
        <w:rPr>
          <w:rFonts w:eastAsia="Amiri" w:cs="Amiri"/>
          <w:b/>
          <w:rtl/>
          <w:lang w:val="ar-SA"/>
        </w:rPr>
        <w:t>of</w:t>
      </w:r>
      <w:proofErr w:type="spellEnd"/>
      <w:r w:rsidR="00BB36F0" w:rsidRPr="005E4F13">
        <w:rPr>
          <w:rFonts w:eastAsia="Amiri" w:cs="Amiri"/>
          <w:b/>
          <w:rtl/>
          <w:lang w:val="ar-SA"/>
        </w:rPr>
        <w:t xml:space="preserve"> </w:t>
      </w:r>
      <w:proofErr w:type="spellStart"/>
      <w:r w:rsidR="00BB36F0" w:rsidRPr="005E4F13">
        <w:rPr>
          <w:rFonts w:eastAsia="Amiri" w:cs="Amiri"/>
          <w:b/>
          <w:rtl/>
          <w:lang w:val="ar-SA"/>
        </w:rPr>
        <w:t>Management</w:t>
      </w:r>
      <w:proofErr w:type="spellEnd"/>
      <w:r w:rsidR="00BB36F0" w:rsidRPr="005E4F13">
        <w:rPr>
          <w:rFonts w:eastAsia="Amiri" w:cs="Amiri"/>
          <w:b/>
          <w:rtl/>
          <w:lang w:val="ar-SA"/>
        </w:rPr>
        <w:t>, 1(</w:t>
      </w:r>
      <w:proofErr w:type="gramStart"/>
      <w:r w:rsidR="00BB36F0" w:rsidRPr="005E4F13">
        <w:rPr>
          <w:rFonts w:eastAsia="Amiri" w:cs="Amiri"/>
          <w:b/>
          <w:rtl/>
          <w:lang w:val="ar-SA"/>
        </w:rPr>
        <w:t>1),</w:t>
      </w:r>
      <w:proofErr w:type="gramEnd"/>
      <w:r w:rsidR="00BB36F0" w:rsidRPr="005E4F13">
        <w:rPr>
          <w:rFonts w:eastAsia="Amiri" w:cs="Amiri"/>
          <w:b/>
          <w:rtl/>
          <w:lang w:val="ar-SA"/>
        </w:rPr>
        <w:t xml:space="preserve"> 49–63.</w:t>
      </w:r>
    </w:p>
    <w:p w:rsidR="005E4F13" w:rsidRPr="005E4F13" w:rsidRDefault="00BB36F0" w:rsidP="007625E8">
      <w:pPr>
        <w:pStyle w:val="a6"/>
        <w:numPr>
          <w:ilvl w:val="0"/>
          <w:numId w:val="117"/>
        </w:numPr>
        <w:bidi/>
        <w:ind w:right="369"/>
        <w:jc w:val="left"/>
      </w:pPr>
      <w:r w:rsidRPr="005E4F13">
        <w:rPr>
          <w:rFonts w:eastAsia="Amiri" w:cs="Times New Roman"/>
          <w:b/>
          <w:rtl/>
          <w:lang w:val="ar-SA"/>
        </w:rPr>
        <w:t>منهج الدراسة وعينتها</w:t>
      </w:r>
      <w:r w:rsidRPr="005E4F13">
        <w:rPr>
          <w:rFonts w:eastAsia="Amiri" w:cs="Amiri"/>
          <w:b/>
          <w:rtl/>
          <w:lang w:val="ar-SA"/>
        </w:rPr>
        <w:t xml:space="preserve">: </w:t>
      </w:r>
      <w:r w:rsidRPr="005E4F13">
        <w:rPr>
          <w:rFonts w:eastAsia="Amiri" w:cs="Times New Roman"/>
          <w:rtl/>
          <w:lang w:val="ar-SA"/>
        </w:rPr>
        <w:t>دراسة تطبيقية سعودية اقترحت نموذجًا لخصائص نظام إدارة الأداء الفعّال عبر ثلاث مراحل حرجة</w:t>
      </w:r>
      <w:r w:rsidRPr="005E4F13">
        <w:rPr>
          <w:rFonts w:eastAsia="Amiri" w:cs="Amiri"/>
          <w:rtl/>
          <w:lang w:val="ar-SA"/>
        </w:rPr>
        <w:t xml:space="preserve">: </w:t>
      </w:r>
      <w:r w:rsidRPr="005E4F13">
        <w:rPr>
          <w:rFonts w:eastAsia="Amiri" w:cs="Times New Roman"/>
          <w:rtl/>
          <w:lang w:val="ar-SA"/>
        </w:rPr>
        <w:t>تحديد أهداف الأداء، وقياس الأداء، وتطوير الأداء</w:t>
      </w:r>
      <w:r w:rsidRPr="005E4F13">
        <w:rPr>
          <w:rFonts w:eastAsia="Amiri" w:cs="Amiri"/>
          <w:rtl/>
          <w:lang w:val="ar-SA"/>
        </w:rPr>
        <w:t>.</w:t>
      </w:r>
    </w:p>
    <w:p w:rsidR="005E4F13" w:rsidRPr="005E4F13" w:rsidRDefault="00BB36F0" w:rsidP="007625E8">
      <w:pPr>
        <w:pStyle w:val="a6"/>
        <w:numPr>
          <w:ilvl w:val="0"/>
          <w:numId w:val="117"/>
        </w:numPr>
        <w:bidi/>
        <w:ind w:right="369"/>
        <w:jc w:val="left"/>
      </w:pPr>
      <w:r w:rsidRPr="005E4F13">
        <w:rPr>
          <w:rFonts w:eastAsia="Amiri" w:cs="Amiri"/>
          <w:b/>
          <w:rtl/>
          <w:lang w:val="ar-SA"/>
        </w:rPr>
        <w:t xml:space="preserve"> </w:t>
      </w:r>
      <w:r w:rsidRPr="005E4F13">
        <w:rPr>
          <w:rFonts w:eastAsia="Amiri" w:cs="Times New Roman"/>
          <w:b/>
          <w:rtl/>
          <w:lang w:val="ar-SA"/>
        </w:rPr>
        <w:t>أهم النتائج</w:t>
      </w:r>
      <w:r w:rsidRPr="005E4F13">
        <w:rPr>
          <w:rFonts w:eastAsia="Amiri" w:cs="Amiri"/>
          <w:b/>
          <w:rtl/>
          <w:lang w:val="ar-SA"/>
        </w:rPr>
        <w:t xml:space="preserve">: </w:t>
      </w:r>
      <w:r w:rsidRPr="005E4F13">
        <w:rPr>
          <w:rFonts w:eastAsia="Amiri" w:cs="Times New Roman"/>
          <w:rtl/>
          <w:lang w:val="ar-SA"/>
        </w:rPr>
        <w:t xml:space="preserve">توصلت إلى أن فاعلية النظام لا تتحقق إلا بتكامل هذه المراحل الثلاث، وأن غياب أي منها </w:t>
      </w:r>
      <w:r w:rsidRPr="005E4F13">
        <w:rPr>
          <w:rFonts w:eastAsia="Amiri" w:cs="Amiri"/>
          <w:rtl/>
          <w:lang w:val="ar-SA"/>
        </w:rPr>
        <w:t>(</w:t>
      </w:r>
      <w:r w:rsidRPr="005E4F13">
        <w:rPr>
          <w:rFonts w:eastAsia="Amiri" w:cs="Times New Roman"/>
          <w:rtl/>
          <w:lang w:val="ar-SA"/>
        </w:rPr>
        <w:t>خصوصًا مرحلة التطوير</w:t>
      </w:r>
      <w:r w:rsidRPr="005E4F13">
        <w:rPr>
          <w:rFonts w:eastAsia="Amiri" w:cs="Amiri"/>
          <w:rtl/>
          <w:lang w:val="ar-SA"/>
        </w:rPr>
        <w:t xml:space="preserve">) </w:t>
      </w:r>
      <w:r w:rsidRPr="005E4F13">
        <w:rPr>
          <w:rFonts w:eastAsia="Amiri" w:cs="Times New Roman"/>
          <w:rtl/>
          <w:lang w:val="ar-SA"/>
        </w:rPr>
        <w:t>يُضعف الأثر الكلي لإدارة الأداء</w:t>
      </w:r>
      <w:r w:rsidRPr="005E4F13">
        <w:rPr>
          <w:rFonts w:eastAsia="Amiri" w:cs="Amiri"/>
          <w:rtl/>
          <w:lang w:val="ar-SA"/>
        </w:rPr>
        <w:t>.</w:t>
      </w:r>
    </w:p>
    <w:p w:rsidR="0079164E" w:rsidRDefault="00BB36F0" w:rsidP="007625E8">
      <w:pPr>
        <w:pStyle w:val="a6"/>
        <w:numPr>
          <w:ilvl w:val="0"/>
          <w:numId w:val="117"/>
        </w:numPr>
        <w:bidi/>
        <w:ind w:right="369"/>
        <w:jc w:val="left"/>
      </w:pPr>
      <w:r w:rsidRPr="005E4F13">
        <w:rPr>
          <w:rFonts w:eastAsia="Amiri" w:cs="Times New Roman"/>
          <w:b/>
          <w:rtl/>
          <w:lang w:val="ar-SA"/>
        </w:rPr>
        <w:t>التوصيات</w:t>
      </w:r>
      <w:r w:rsidRPr="005E4F13">
        <w:rPr>
          <w:rFonts w:eastAsia="Amiri" w:cs="Amiri"/>
          <w:b/>
          <w:rtl/>
          <w:lang w:val="ar-SA"/>
        </w:rPr>
        <w:t xml:space="preserve">: </w:t>
      </w:r>
      <w:r w:rsidRPr="005E4F13">
        <w:rPr>
          <w:rFonts w:eastAsia="Amiri" w:cs="Times New Roman"/>
          <w:rtl/>
          <w:lang w:val="ar-SA"/>
        </w:rPr>
        <w:t>أوصت بتصميم نظم إدارة الأداء في المؤسسات السعودية بحيث تغطي المراحل الثلاث معًا بدل الاقتصار على التقويم النهائي</w:t>
      </w:r>
      <w:r w:rsidRPr="005E4F13">
        <w:rPr>
          <w:rFonts w:eastAsia="Amiri" w:cs="Amiri"/>
          <w:rtl/>
          <w:lang w:val="ar-SA"/>
        </w:rPr>
        <w:t>.</w:t>
      </w:r>
    </w:p>
    <w:p w:rsidR="005E4F13" w:rsidRDefault="005E4F13" w:rsidP="005E4F13">
      <w:pPr>
        <w:pStyle w:val="a6"/>
        <w:bidi/>
        <w:ind w:left="351" w:right="369"/>
        <w:jc w:val="left"/>
      </w:pPr>
    </w:p>
    <w:p w:rsidR="0079164E" w:rsidRDefault="00BB36F0" w:rsidP="005E4F13">
      <w:pPr>
        <w:bidi/>
        <w:ind w:right="369" w:hanging="369"/>
      </w:pPr>
      <w:r>
        <w:rPr>
          <w:rFonts w:eastAsia="Amiri" w:cs="Times New Roman"/>
          <w:b/>
          <w:rtl/>
          <w:lang w:val="ar-SA"/>
        </w:rPr>
        <w:t>٦</w:t>
      </w:r>
      <w:r>
        <w:rPr>
          <w:rFonts w:eastAsia="Amiri" w:cs="Amiri"/>
          <w:b/>
          <w:rtl/>
          <w:lang w:val="ar-SA"/>
        </w:rPr>
        <w:t xml:space="preserve">. Almohtaseb, A. A., Shaheen, H. A. K., Alomari, K. M., &amp; Yousef, M. A. (2020). Impact of Talent </w:t>
      </w:r>
      <w:r>
        <w:rPr>
          <w:rFonts w:ascii="Times New Roman" w:eastAsia="Times New Roman" w:hAnsi="Times New Roman" w:cs="Times New Roman"/>
          <w:b/>
          <w:lang w:bidi="en-US"/>
        </w:rPr>
        <w:t>Management on Organizational Performance: The Moderating Role of an Effective Performance Management System. International Journal of Business and Management, 15(4), 11–24.</w:t>
      </w:r>
    </w:p>
    <w:p w:rsidR="005E4F13" w:rsidRPr="005E4F13" w:rsidRDefault="00BB36F0" w:rsidP="007625E8">
      <w:pPr>
        <w:pStyle w:val="a6"/>
        <w:numPr>
          <w:ilvl w:val="0"/>
          <w:numId w:val="118"/>
        </w:numPr>
        <w:bidi/>
        <w:ind w:right="369"/>
      </w:pPr>
      <w:r w:rsidRPr="005E4F13">
        <w:rPr>
          <w:rFonts w:eastAsia="Amiri" w:cs="Times New Roman"/>
          <w:b/>
          <w:rtl/>
          <w:lang w:val="ar-SA"/>
        </w:rPr>
        <w:t>منهج الدراسة وعينتها</w:t>
      </w:r>
      <w:r w:rsidRPr="005E4F13">
        <w:rPr>
          <w:rFonts w:eastAsia="Amiri" w:cs="Amiri"/>
          <w:b/>
          <w:rtl/>
          <w:lang w:val="ar-SA"/>
        </w:rPr>
        <w:t xml:space="preserve">: </w:t>
      </w:r>
      <w:r w:rsidRPr="005E4F13">
        <w:rPr>
          <w:rFonts w:eastAsia="Amiri" w:cs="Times New Roman"/>
          <w:rtl/>
          <w:lang w:val="ar-SA"/>
        </w:rPr>
        <w:t xml:space="preserve">دراسة ميدانية على القطاع الصحي العام في الأردن، بعينة بلغت </w:t>
      </w:r>
      <w:r w:rsidRPr="005E4F13">
        <w:rPr>
          <w:rFonts w:eastAsia="Amiri" w:cs="Amiri"/>
          <w:rtl/>
          <w:lang w:val="ar-SA"/>
        </w:rPr>
        <w:t xml:space="preserve">(430) </w:t>
      </w:r>
      <w:r w:rsidRPr="005E4F13">
        <w:rPr>
          <w:rFonts w:eastAsia="Amiri" w:cs="Times New Roman"/>
          <w:rtl/>
          <w:lang w:val="ar-SA"/>
        </w:rPr>
        <w:t xml:space="preserve">موظفًا في </w:t>
      </w:r>
      <w:r w:rsidRPr="005E4F13">
        <w:rPr>
          <w:rFonts w:eastAsia="Amiri" w:cs="Amiri"/>
          <w:rtl/>
          <w:lang w:val="ar-SA"/>
        </w:rPr>
        <w:t xml:space="preserve">(30) </w:t>
      </w:r>
      <w:r w:rsidRPr="005E4F13">
        <w:rPr>
          <w:rFonts w:eastAsia="Amiri" w:cs="Times New Roman"/>
          <w:rtl/>
          <w:lang w:val="ar-SA"/>
        </w:rPr>
        <w:t xml:space="preserve">مستشفى حكوميًا، استخدمت نمذجة المعادلات الهيكلية </w:t>
      </w:r>
      <w:r w:rsidRPr="005E4F13">
        <w:rPr>
          <w:rFonts w:eastAsia="Amiri" w:cs="Amiri"/>
          <w:rtl/>
          <w:lang w:val="ar-SA"/>
        </w:rPr>
        <w:t xml:space="preserve">(SEM) </w:t>
      </w:r>
      <w:r w:rsidRPr="005E4F13">
        <w:rPr>
          <w:rFonts w:eastAsia="Amiri" w:cs="Times New Roman"/>
          <w:rtl/>
          <w:lang w:val="ar-SA"/>
        </w:rPr>
        <w:t xml:space="preserve">عبر برنامج </w:t>
      </w:r>
      <w:r w:rsidRPr="005E4F13">
        <w:rPr>
          <w:rFonts w:eastAsia="Amiri" w:cs="Amiri"/>
          <w:rtl/>
          <w:lang w:val="ar-SA"/>
        </w:rPr>
        <w:t>AMOS.</w:t>
      </w:r>
    </w:p>
    <w:p w:rsidR="005E4F13" w:rsidRPr="005E4F13" w:rsidRDefault="00BB36F0" w:rsidP="007625E8">
      <w:pPr>
        <w:pStyle w:val="a6"/>
        <w:numPr>
          <w:ilvl w:val="0"/>
          <w:numId w:val="118"/>
        </w:numPr>
        <w:bidi/>
        <w:ind w:right="369"/>
      </w:pPr>
      <w:r w:rsidRPr="005E4F13">
        <w:rPr>
          <w:rFonts w:eastAsia="Amiri" w:cs="Times New Roman"/>
          <w:b/>
          <w:rtl/>
          <w:lang w:val="ar-SA"/>
        </w:rPr>
        <w:t>أهم النتائج</w:t>
      </w:r>
      <w:r w:rsidRPr="005E4F13">
        <w:rPr>
          <w:rFonts w:eastAsia="Amiri" w:cs="Amiri"/>
          <w:b/>
          <w:rtl/>
          <w:lang w:val="ar-SA"/>
        </w:rPr>
        <w:t xml:space="preserve">: </w:t>
      </w:r>
      <w:r w:rsidRPr="005E4F13">
        <w:rPr>
          <w:rFonts w:eastAsia="Amiri" w:cs="Times New Roman"/>
          <w:rtl/>
          <w:lang w:val="ar-SA"/>
        </w:rPr>
        <w:t xml:space="preserve">أظهرت أن نظام إدارة الأداء الفعّال يلعب دورًا معدِّلًا </w:t>
      </w:r>
      <w:r w:rsidRPr="005E4F13">
        <w:rPr>
          <w:rFonts w:eastAsia="Amiri" w:cs="Amiri"/>
          <w:rtl/>
          <w:lang w:val="ar-SA"/>
        </w:rPr>
        <w:t xml:space="preserve">(Moderator) </w:t>
      </w:r>
      <w:r w:rsidRPr="005E4F13">
        <w:rPr>
          <w:rFonts w:eastAsia="Amiri" w:cs="Times New Roman"/>
          <w:rtl/>
          <w:lang w:val="ar-SA"/>
        </w:rPr>
        <w:t>يعزز العلاقة بين إدارة المواهب والأداء التنظيمي</w:t>
      </w:r>
      <w:r w:rsidRPr="005E4F13">
        <w:rPr>
          <w:rFonts w:eastAsia="Amiri" w:cs="Amiri"/>
          <w:rtl/>
          <w:lang w:val="ar-SA"/>
        </w:rPr>
        <w:t>.</w:t>
      </w:r>
    </w:p>
    <w:p w:rsidR="0079164E" w:rsidRDefault="00BB36F0" w:rsidP="007625E8">
      <w:pPr>
        <w:pStyle w:val="a6"/>
        <w:numPr>
          <w:ilvl w:val="0"/>
          <w:numId w:val="118"/>
        </w:numPr>
        <w:bidi/>
        <w:ind w:right="369"/>
      </w:pPr>
      <w:r w:rsidRPr="005E4F13">
        <w:rPr>
          <w:rFonts w:eastAsia="Amiri" w:cs="Times New Roman"/>
          <w:b/>
          <w:rtl/>
          <w:lang w:val="ar-SA"/>
        </w:rPr>
        <w:t>التوصيات</w:t>
      </w:r>
      <w:r w:rsidRPr="005E4F13">
        <w:rPr>
          <w:rFonts w:eastAsia="Amiri" w:cs="Amiri"/>
          <w:b/>
          <w:rtl/>
          <w:lang w:val="ar-SA"/>
        </w:rPr>
        <w:t xml:space="preserve">: </w:t>
      </w:r>
      <w:r w:rsidRPr="005E4F13">
        <w:rPr>
          <w:rFonts w:eastAsia="Amiri" w:cs="Times New Roman"/>
          <w:rtl/>
          <w:lang w:val="ar-SA"/>
        </w:rPr>
        <w:t>أوصت باعتماد نظام إدارة أداء فعّال كأداة استراتيجية لتعزيز أثر ممارسات الموارد البشرية الأخرى على الأداء</w:t>
      </w:r>
      <w:r w:rsidRPr="005E4F13">
        <w:rPr>
          <w:rFonts w:eastAsia="Amiri" w:cs="Amiri"/>
          <w:rtl/>
          <w:lang w:val="ar-SA"/>
        </w:rPr>
        <w:t>.</w:t>
      </w:r>
    </w:p>
    <w:p w:rsidR="005E4F13" w:rsidRDefault="005E4F13" w:rsidP="005E4F13">
      <w:pPr>
        <w:pStyle w:val="a6"/>
        <w:bidi/>
        <w:ind w:left="351" w:right="369"/>
      </w:pPr>
    </w:p>
    <w:p w:rsidR="0079164E" w:rsidRDefault="00BB36F0" w:rsidP="005E4F13">
      <w:pPr>
        <w:bidi/>
        <w:ind w:right="369" w:hanging="369"/>
        <w:rPr>
          <w:rtl/>
        </w:rPr>
      </w:pPr>
      <w:r>
        <w:rPr>
          <w:rFonts w:eastAsia="Amiri" w:cs="Times New Roman"/>
          <w:b/>
          <w:rtl/>
          <w:lang w:val="ar-SA"/>
        </w:rPr>
        <w:t>٧</w:t>
      </w:r>
      <w:r>
        <w:rPr>
          <w:rFonts w:eastAsia="Amiri" w:cs="Amiri"/>
          <w:b/>
          <w:rtl/>
          <w:lang w:val="ar-SA"/>
        </w:rPr>
        <w:t xml:space="preserve">. Awan, S. H., Habib, N., Akhtar, C. S., &amp; Naveed, S. (2020). Effectiveness of Performance Management System for Employee Performance Through Engagement. SAGE </w:t>
      </w:r>
      <w:proofErr w:type="spellStart"/>
      <w:r>
        <w:rPr>
          <w:rFonts w:eastAsia="Amiri" w:cs="Amiri"/>
          <w:b/>
          <w:rtl/>
          <w:lang w:val="ar-SA"/>
        </w:rPr>
        <w:t>Open</w:t>
      </w:r>
      <w:proofErr w:type="spellEnd"/>
      <w:r>
        <w:rPr>
          <w:rFonts w:eastAsia="Amiri" w:cs="Amiri"/>
          <w:b/>
          <w:rtl/>
          <w:lang w:val="ar-SA"/>
        </w:rPr>
        <w:t>, 10(4).</w:t>
      </w:r>
    </w:p>
    <w:p w:rsidR="00937A58" w:rsidRPr="005E4F13" w:rsidRDefault="00937A58" w:rsidP="007625E8">
      <w:pPr>
        <w:pStyle w:val="a6"/>
        <w:numPr>
          <w:ilvl w:val="0"/>
          <w:numId w:val="118"/>
        </w:numPr>
        <w:bidi/>
        <w:ind w:right="369"/>
      </w:pPr>
      <w:r w:rsidRPr="005E4F13">
        <w:rPr>
          <w:rFonts w:eastAsia="Amiri" w:cs="Times New Roman"/>
          <w:b/>
          <w:rtl/>
          <w:lang w:val="ar-SA"/>
        </w:rPr>
        <w:t>منهج الدراسة وعينتها</w:t>
      </w:r>
      <w:r w:rsidRPr="005E4F13">
        <w:rPr>
          <w:rFonts w:eastAsia="Amiri" w:cs="Amiri"/>
          <w:b/>
          <w:rtl/>
          <w:lang w:val="ar-SA"/>
        </w:rPr>
        <w:t xml:space="preserve">: </w:t>
      </w:r>
      <w:r>
        <w:rPr>
          <w:rtl/>
        </w:rPr>
        <w:t xml:space="preserve">دراسة كمية ميدانية على 285 من الموظفين والمديرين في ثمانية بنوك خاصة في باكستان، باستخدام الاستبانة والتحليل العاملي التوكيدي </w:t>
      </w:r>
      <w:proofErr w:type="spellStart"/>
      <w:r>
        <w:rPr>
          <w:rtl/>
        </w:rPr>
        <w:t>ونمذجة</w:t>
      </w:r>
      <w:proofErr w:type="spellEnd"/>
      <w:r>
        <w:rPr>
          <w:rtl/>
        </w:rPr>
        <w:t xml:space="preserve"> المعادلات الهيكلية</w:t>
      </w:r>
      <w:r>
        <w:t>.</w:t>
      </w:r>
    </w:p>
    <w:p w:rsidR="00937A58" w:rsidRPr="005E4F13" w:rsidRDefault="00937A58" w:rsidP="007625E8">
      <w:pPr>
        <w:pStyle w:val="a6"/>
        <w:numPr>
          <w:ilvl w:val="0"/>
          <w:numId w:val="118"/>
        </w:numPr>
        <w:bidi/>
        <w:ind w:right="369"/>
      </w:pPr>
      <w:r w:rsidRPr="005E4F13">
        <w:rPr>
          <w:rFonts w:eastAsia="Amiri" w:cs="Times New Roman"/>
          <w:b/>
          <w:rtl/>
          <w:lang w:val="ar-SA"/>
        </w:rPr>
        <w:t>أهم النتائج</w:t>
      </w:r>
      <w:r w:rsidRPr="005E4F13">
        <w:rPr>
          <w:rFonts w:eastAsia="Amiri" w:cs="Amiri"/>
          <w:b/>
          <w:rtl/>
          <w:lang w:val="ar-SA"/>
        </w:rPr>
        <w:t xml:space="preserve">: </w:t>
      </w:r>
      <w:r>
        <w:rPr>
          <w:rtl/>
        </w:rPr>
        <w:t xml:space="preserve">وجود أثر إيجابي لفعالية نظام إدارة الأداء في الاندماج في العمل وأداء المهام والأداء </w:t>
      </w:r>
      <w:proofErr w:type="spellStart"/>
      <w:r>
        <w:rPr>
          <w:rtl/>
        </w:rPr>
        <w:t>السياقي</w:t>
      </w:r>
      <w:proofErr w:type="spellEnd"/>
      <w:r>
        <w:t>.</w:t>
      </w:r>
    </w:p>
    <w:p w:rsidR="00937A58" w:rsidRPr="00937A58" w:rsidRDefault="00937A58" w:rsidP="007625E8">
      <w:pPr>
        <w:pStyle w:val="a6"/>
        <w:numPr>
          <w:ilvl w:val="0"/>
          <w:numId w:val="118"/>
        </w:numPr>
        <w:bidi/>
        <w:ind w:right="369"/>
        <w:rPr>
          <w:rtl/>
        </w:rPr>
      </w:pPr>
      <w:r w:rsidRPr="005E4F13">
        <w:rPr>
          <w:rFonts w:eastAsia="Amiri" w:cs="Times New Roman"/>
          <w:b/>
          <w:rtl/>
          <w:lang w:val="ar-SA"/>
        </w:rPr>
        <w:t>التوصيات</w:t>
      </w:r>
      <w:r w:rsidRPr="005E4F13">
        <w:rPr>
          <w:rFonts w:eastAsia="Amiri" w:cs="Amiri"/>
          <w:b/>
          <w:rtl/>
          <w:lang w:val="ar-SA"/>
        </w:rPr>
        <w:t xml:space="preserve">: </w:t>
      </w:r>
      <w:r>
        <w:rPr>
          <w:rtl/>
        </w:rPr>
        <w:t>تصميم نظام شامل وتشاركي لإدارة الأداء يجمع بين دقة النظام والعدالة المدركة، مع إشراك الموظفين والتغذية الراجعة وربط المكافآت بالأداء</w:t>
      </w:r>
      <w:r>
        <w:t>.</w:t>
      </w:r>
    </w:p>
    <w:p w:rsidR="00937A58" w:rsidRDefault="00937A58" w:rsidP="00937A58">
      <w:pPr>
        <w:bidi/>
        <w:ind w:right="369" w:hanging="369"/>
      </w:pPr>
    </w:p>
    <w:p w:rsidR="00937A58" w:rsidRDefault="00BB36F0" w:rsidP="00937A58">
      <w:pPr>
        <w:bidi/>
        <w:ind w:right="369" w:hanging="369"/>
        <w:rPr>
          <w:rtl/>
        </w:rPr>
      </w:pPr>
      <w:r>
        <w:rPr>
          <w:rFonts w:eastAsia="Amiri" w:cs="Times New Roman"/>
          <w:b/>
          <w:rtl/>
          <w:lang w:val="ar-SA"/>
        </w:rPr>
        <w:t>٨</w:t>
      </w:r>
      <w:r>
        <w:rPr>
          <w:rFonts w:eastAsia="Amiri" w:cs="Amiri"/>
          <w:b/>
          <w:rtl/>
          <w:lang w:val="ar-SA"/>
        </w:rPr>
        <w:t xml:space="preserve">. Walk, M., &amp; Kennedy, T. (2016). Making Nonprofits More Effective: Performance Management and Performance Appraisals. In The Nonprofit Human Resource Management Handbook: From Theory to Practice. </w:t>
      </w:r>
      <w:proofErr w:type="spellStart"/>
      <w:r>
        <w:rPr>
          <w:rFonts w:eastAsia="Amiri" w:cs="Amiri"/>
          <w:b/>
          <w:rtl/>
          <w:lang w:val="ar-SA"/>
        </w:rPr>
        <w:t>Taylor</w:t>
      </w:r>
      <w:proofErr w:type="spellEnd"/>
      <w:r>
        <w:rPr>
          <w:rFonts w:eastAsia="Amiri" w:cs="Amiri"/>
          <w:b/>
          <w:rtl/>
          <w:lang w:val="ar-SA"/>
        </w:rPr>
        <w:t xml:space="preserve"> &amp; </w:t>
      </w:r>
      <w:proofErr w:type="spellStart"/>
      <w:r>
        <w:rPr>
          <w:rFonts w:eastAsia="Amiri" w:cs="Amiri"/>
          <w:b/>
          <w:rtl/>
          <w:lang w:val="ar-SA"/>
        </w:rPr>
        <w:t>Francis</w:t>
      </w:r>
      <w:proofErr w:type="spellEnd"/>
      <w:r>
        <w:rPr>
          <w:rFonts w:eastAsia="Amiri" w:cs="Amiri"/>
          <w:b/>
          <w:rtl/>
          <w:lang w:val="ar-SA"/>
        </w:rPr>
        <w:t>.</w:t>
      </w:r>
    </w:p>
    <w:p w:rsidR="00937A58" w:rsidRPr="00937A58" w:rsidRDefault="00BB36F0" w:rsidP="007625E8">
      <w:pPr>
        <w:pStyle w:val="a6"/>
        <w:numPr>
          <w:ilvl w:val="0"/>
          <w:numId w:val="119"/>
        </w:numPr>
        <w:bidi/>
        <w:ind w:right="369"/>
      </w:pPr>
      <w:r w:rsidRPr="00937A58">
        <w:rPr>
          <w:rFonts w:eastAsia="Amiri" w:cs="Times New Roman"/>
          <w:b/>
          <w:rtl/>
          <w:lang w:val="ar-SA"/>
        </w:rPr>
        <w:lastRenderedPageBreak/>
        <w:t>منهج الدراسة وعينتها</w:t>
      </w:r>
      <w:r w:rsidRPr="00937A58">
        <w:rPr>
          <w:rFonts w:eastAsia="Amiri" w:cs="Amiri"/>
          <w:b/>
          <w:rtl/>
          <w:lang w:val="ar-SA"/>
        </w:rPr>
        <w:t xml:space="preserve">: </w:t>
      </w:r>
      <w:r w:rsidRPr="00937A58">
        <w:rPr>
          <w:rFonts w:eastAsia="Amiri" w:cs="Times New Roman"/>
          <w:rtl/>
          <w:lang w:val="ar-SA"/>
        </w:rPr>
        <w:t>مراجعة نظرية شاملة لأدبيات إدارة الأداء وتقويم الأداء في سياق المنظمات غير الربحية تحديدًا، خلصت إلى اقتراح نموذج متكامل يراعي خصوصية هذا القطاع</w:t>
      </w:r>
      <w:r w:rsidRPr="00937A58">
        <w:rPr>
          <w:rFonts w:eastAsia="Amiri" w:cs="Amiri"/>
          <w:rtl/>
          <w:lang w:val="ar-SA"/>
        </w:rPr>
        <w:t>.</w:t>
      </w:r>
    </w:p>
    <w:p w:rsidR="00937A58" w:rsidRPr="00937A58" w:rsidRDefault="00BB36F0" w:rsidP="007625E8">
      <w:pPr>
        <w:pStyle w:val="a6"/>
        <w:numPr>
          <w:ilvl w:val="0"/>
          <w:numId w:val="119"/>
        </w:numPr>
        <w:bidi/>
        <w:ind w:right="369"/>
      </w:pPr>
      <w:r w:rsidRPr="00937A58">
        <w:rPr>
          <w:rFonts w:eastAsia="Amiri" w:cs="Times New Roman"/>
          <w:b/>
          <w:rtl/>
          <w:lang w:val="ar-SA"/>
        </w:rPr>
        <w:t>أهم النتائج</w:t>
      </w:r>
      <w:r w:rsidRPr="00937A58">
        <w:rPr>
          <w:rFonts w:eastAsia="Amiri" w:cs="Amiri"/>
          <w:b/>
          <w:rtl/>
          <w:lang w:val="ar-SA"/>
        </w:rPr>
        <w:t xml:space="preserve">: </w:t>
      </w:r>
      <w:r w:rsidRPr="00937A58">
        <w:rPr>
          <w:rFonts w:eastAsia="Amiri" w:cs="Times New Roman"/>
          <w:rtl/>
          <w:lang w:val="ar-SA"/>
        </w:rPr>
        <w:t>أوضحت أن أدوات إدارة الأداء المصممة للقطاع الربحي لا تُطبَّق مباشرة على المنظمات غير الربحية، لاختلاف رسالتها وتعدد أصحاب المصلحة ودور المتطوعين، وأن النظام الجيد التصميم يحقق أثرًا إيجابيًا على الموظفين والمديرين والمنظمة</w:t>
      </w:r>
      <w:r w:rsidRPr="00937A58">
        <w:rPr>
          <w:rFonts w:eastAsia="Amiri" w:cs="Amiri"/>
          <w:rtl/>
          <w:lang w:val="ar-SA"/>
        </w:rPr>
        <w:t>.</w:t>
      </w:r>
    </w:p>
    <w:p w:rsidR="0079164E" w:rsidRDefault="00BB36F0" w:rsidP="007625E8">
      <w:pPr>
        <w:pStyle w:val="a6"/>
        <w:numPr>
          <w:ilvl w:val="0"/>
          <w:numId w:val="119"/>
        </w:numPr>
        <w:bidi/>
        <w:ind w:right="369"/>
      </w:pPr>
      <w:r w:rsidRPr="00937A58">
        <w:rPr>
          <w:rFonts w:eastAsia="Amiri" w:cs="Times New Roman"/>
          <w:b/>
          <w:rtl/>
          <w:lang w:val="ar-SA"/>
        </w:rPr>
        <w:t>التوصيات</w:t>
      </w:r>
      <w:r w:rsidRPr="00937A58">
        <w:rPr>
          <w:rFonts w:eastAsia="Amiri" w:cs="Amiri"/>
          <w:b/>
          <w:rtl/>
          <w:lang w:val="ar-SA"/>
        </w:rPr>
        <w:t xml:space="preserve">: </w:t>
      </w:r>
      <w:r w:rsidRPr="00937A58">
        <w:rPr>
          <w:rFonts w:eastAsia="Amiri" w:cs="Times New Roman"/>
          <w:rtl/>
          <w:lang w:val="ar-SA"/>
        </w:rPr>
        <w:t>أوصت بتكييف نماذج إدارة الأداء لتناسب الرسالة الاجتماعية للمنظمات غير الربحية بدل استيراد نماذج القطاع الربحي كما هي</w:t>
      </w:r>
      <w:r w:rsidRPr="00937A58">
        <w:rPr>
          <w:rFonts w:eastAsia="Amiri" w:cs="Amiri"/>
          <w:rtl/>
          <w:lang w:val="ar-SA"/>
        </w:rPr>
        <w:t>.</w:t>
      </w:r>
    </w:p>
    <w:p w:rsidR="00937A58" w:rsidRDefault="00937A58" w:rsidP="00937A58">
      <w:pPr>
        <w:pStyle w:val="a6"/>
        <w:bidi/>
        <w:ind w:left="351" w:right="369"/>
      </w:pPr>
    </w:p>
    <w:p w:rsidR="00937A58" w:rsidRDefault="00BB36F0" w:rsidP="00937A58">
      <w:pPr>
        <w:bidi/>
        <w:ind w:right="369" w:hanging="369"/>
        <w:rPr>
          <w:rtl/>
        </w:rPr>
      </w:pPr>
      <w:r>
        <w:rPr>
          <w:rFonts w:eastAsia="Amiri" w:cs="Times New Roman"/>
          <w:b/>
          <w:rtl/>
          <w:lang w:val="ar-SA"/>
        </w:rPr>
        <w:t>٩</w:t>
      </w:r>
      <w:r>
        <w:rPr>
          <w:rFonts w:eastAsia="Amiri" w:cs="Amiri"/>
          <w:b/>
          <w:rtl/>
          <w:lang w:val="ar-SA"/>
        </w:rPr>
        <w:t>. Trei</w:t>
      </w:r>
      <w:r>
        <w:rPr>
          <w:rFonts w:ascii="Times New Roman" w:eastAsia="Times New Roman" w:hAnsi="Times New Roman" w:cs="Times New Roman"/>
          <w:b/>
          <w:lang w:bidi="en-US"/>
        </w:rPr>
        <w:t>nta, F. T., Moura, L. F., Almeida Prado Cestari, J. M., Pinheiro de Lima, E., Deschamps, F., Gouvea da Costa, S. E., Van Aken, E. M., Munik, J., &amp; Leite, L. R. (2020). Design and Implementation Factors for Performance Measurement in Non-profit Organizations: A Literature Review. Frontiers in Psychology, 11, 1799.</w:t>
      </w:r>
    </w:p>
    <w:p w:rsidR="00937A58" w:rsidRPr="00937A58" w:rsidRDefault="00BB36F0" w:rsidP="007625E8">
      <w:pPr>
        <w:pStyle w:val="a6"/>
        <w:numPr>
          <w:ilvl w:val="0"/>
          <w:numId w:val="120"/>
        </w:numPr>
        <w:bidi/>
        <w:ind w:right="369"/>
      </w:pPr>
      <w:r w:rsidRPr="00937A58">
        <w:rPr>
          <w:rFonts w:eastAsia="Amiri" w:cs="Times New Roman"/>
          <w:b/>
          <w:rtl/>
          <w:lang w:val="ar-SA"/>
        </w:rPr>
        <w:t>منهج الدراسة وعينتها</w:t>
      </w:r>
      <w:r w:rsidRPr="00937A58">
        <w:rPr>
          <w:rFonts w:eastAsia="Amiri" w:cs="Amiri"/>
          <w:b/>
          <w:rtl/>
          <w:lang w:val="ar-SA"/>
        </w:rPr>
        <w:t xml:space="preserve">: </w:t>
      </w:r>
      <w:r w:rsidRPr="00937A58">
        <w:rPr>
          <w:rFonts w:eastAsia="Amiri" w:cs="Times New Roman"/>
          <w:rtl/>
          <w:lang w:val="ar-SA"/>
        </w:rPr>
        <w:t>مراجعة أدبيات منهجية مدعومة بتحليل ببليومتري وتحليل شبكي لدراسات نظم قياس الأداء في المنظمات غير الربحية</w:t>
      </w:r>
      <w:r w:rsidRPr="00937A58">
        <w:rPr>
          <w:rFonts w:eastAsia="Amiri" w:cs="Amiri"/>
          <w:rtl/>
          <w:lang w:val="ar-SA"/>
        </w:rPr>
        <w:t>.</w:t>
      </w:r>
    </w:p>
    <w:p w:rsidR="00937A58" w:rsidRPr="00937A58" w:rsidRDefault="00BB36F0" w:rsidP="007625E8">
      <w:pPr>
        <w:pStyle w:val="a6"/>
        <w:numPr>
          <w:ilvl w:val="0"/>
          <w:numId w:val="120"/>
        </w:numPr>
        <w:bidi/>
        <w:ind w:right="369"/>
      </w:pPr>
      <w:r w:rsidRPr="00937A58">
        <w:rPr>
          <w:rFonts w:eastAsia="Amiri" w:cs="Times New Roman"/>
          <w:b/>
          <w:rtl/>
          <w:lang w:val="ar-SA"/>
        </w:rPr>
        <w:t>أهم النتائج</w:t>
      </w:r>
      <w:r w:rsidRPr="00937A58">
        <w:rPr>
          <w:rFonts w:eastAsia="Amiri" w:cs="Amiri"/>
          <w:b/>
          <w:rtl/>
          <w:lang w:val="ar-SA"/>
        </w:rPr>
        <w:t xml:space="preserve">: </w:t>
      </w:r>
      <w:r w:rsidRPr="00937A58">
        <w:rPr>
          <w:rFonts w:eastAsia="Amiri" w:cs="Times New Roman"/>
          <w:rtl/>
          <w:lang w:val="ar-SA"/>
        </w:rPr>
        <w:t>خلصت إلى أن فاعلية نظام قياس الأداء لا تعتمد على اختيار المؤشرات فقط، بل ترتبط بمشاركة العاملين، ودعم القيادة، ووضوح غرض القياس، وتوافر البيانات، واستخدام النتائج فعليًا في اتخاذ القرار</w:t>
      </w:r>
      <w:r w:rsidRPr="00937A58">
        <w:rPr>
          <w:rFonts w:eastAsia="Amiri" w:cs="Amiri"/>
          <w:rtl/>
          <w:lang w:val="ar-SA"/>
        </w:rPr>
        <w:t>.</w:t>
      </w:r>
    </w:p>
    <w:p w:rsidR="0079164E" w:rsidRDefault="00BB36F0" w:rsidP="007625E8">
      <w:pPr>
        <w:pStyle w:val="a6"/>
        <w:numPr>
          <w:ilvl w:val="0"/>
          <w:numId w:val="120"/>
        </w:numPr>
        <w:bidi/>
        <w:ind w:right="369"/>
      </w:pPr>
      <w:r w:rsidRPr="00937A58">
        <w:rPr>
          <w:rFonts w:eastAsia="Amiri" w:cs="Times New Roman"/>
          <w:b/>
          <w:rtl/>
          <w:lang w:val="ar-SA"/>
        </w:rPr>
        <w:t>التوصيات</w:t>
      </w:r>
      <w:r w:rsidRPr="00937A58">
        <w:rPr>
          <w:rFonts w:eastAsia="Amiri" w:cs="Amiri"/>
          <w:b/>
          <w:rtl/>
          <w:lang w:val="ar-SA"/>
        </w:rPr>
        <w:t xml:space="preserve">: </w:t>
      </w:r>
      <w:r w:rsidRPr="00937A58">
        <w:rPr>
          <w:rFonts w:eastAsia="Amiri" w:cs="Times New Roman"/>
          <w:rtl/>
          <w:lang w:val="ar-SA"/>
        </w:rPr>
        <w:t>اقترحت إطارًا يجمع عوامل التصميم والتطبيق معًا عند بناء أي نظام لقياس الأداء في القطاع غير الربحي</w:t>
      </w:r>
      <w:r w:rsidRPr="00937A58">
        <w:rPr>
          <w:rFonts w:eastAsia="Amiri" w:cs="Amiri"/>
          <w:rtl/>
          <w:lang w:val="ar-SA"/>
        </w:rPr>
        <w:t>.</w:t>
      </w:r>
    </w:p>
    <w:p w:rsidR="00937A58" w:rsidRDefault="00937A58" w:rsidP="00937A58">
      <w:pPr>
        <w:pStyle w:val="a6"/>
        <w:bidi/>
        <w:ind w:left="351" w:right="369"/>
      </w:pPr>
    </w:p>
    <w:p w:rsidR="0079164E" w:rsidRDefault="00BB36F0" w:rsidP="00937A58">
      <w:pPr>
        <w:bidi/>
        <w:ind w:right="369" w:hanging="369"/>
      </w:pPr>
      <w:r>
        <w:rPr>
          <w:rFonts w:eastAsia="Amiri" w:cs="Times New Roman"/>
          <w:b/>
          <w:rtl/>
          <w:lang w:val="ar-SA"/>
        </w:rPr>
        <w:t>١٠</w:t>
      </w:r>
      <w:r>
        <w:rPr>
          <w:rFonts w:eastAsia="Amiri" w:cs="Amiri"/>
          <w:b/>
          <w:rtl/>
          <w:lang w:val="ar-SA"/>
        </w:rPr>
        <w:t>. Otcher</w:t>
      </w:r>
      <w:r>
        <w:rPr>
          <w:rFonts w:ascii="Times New Roman" w:eastAsia="Times New Roman" w:hAnsi="Times New Roman" w:cs="Times New Roman"/>
          <w:b/>
          <w:lang w:bidi="en-US"/>
        </w:rPr>
        <w:t>e-Ankrah, B. (2022). Performance Management and Employee Engagement in Public Institutions: A Developing Country Perspective. International Journal of Human Resource Studies, 12(1), 112–122.</w:t>
      </w:r>
    </w:p>
    <w:p w:rsidR="00937A58" w:rsidRPr="00937A58" w:rsidRDefault="00937A58" w:rsidP="007625E8">
      <w:pPr>
        <w:pStyle w:val="a6"/>
        <w:numPr>
          <w:ilvl w:val="0"/>
          <w:numId w:val="120"/>
        </w:numPr>
        <w:bidi/>
        <w:ind w:right="369"/>
      </w:pPr>
      <w:r w:rsidRPr="00937A58">
        <w:rPr>
          <w:rFonts w:eastAsia="Amiri" w:cs="Times New Roman"/>
          <w:b/>
          <w:rtl/>
          <w:lang w:val="ar-SA"/>
        </w:rPr>
        <w:t>منهج الدراسة وعينتها</w:t>
      </w:r>
      <w:r w:rsidRPr="00937A58">
        <w:rPr>
          <w:rFonts w:eastAsia="Amiri" w:cs="Amiri"/>
          <w:b/>
          <w:rtl/>
          <w:lang w:val="ar-SA"/>
        </w:rPr>
        <w:t xml:space="preserve">: </w:t>
      </w:r>
      <w:r w:rsidRPr="00937A58">
        <w:rPr>
          <w:rFonts w:cs="Arial" w:hint="cs"/>
          <w:rtl/>
        </w:rPr>
        <w:t>اتبعت</w:t>
      </w:r>
      <w:r w:rsidRPr="00937A58">
        <w:rPr>
          <w:rFonts w:cs="Arial"/>
          <w:rtl/>
        </w:rPr>
        <w:t xml:space="preserve"> </w:t>
      </w:r>
      <w:r w:rsidRPr="00937A58">
        <w:rPr>
          <w:rFonts w:cs="Arial" w:hint="cs"/>
          <w:rtl/>
        </w:rPr>
        <w:t>الدراسة</w:t>
      </w:r>
      <w:r w:rsidRPr="00937A58">
        <w:rPr>
          <w:rFonts w:cs="Arial"/>
          <w:rtl/>
        </w:rPr>
        <w:t xml:space="preserve"> </w:t>
      </w:r>
      <w:r w:rsidRPr="00937A58">
        <w:rPr>
          <w:rFonts w:cs="Arial" w:hint="cs"/>
          <w:rtl/>
        </w:rPr>
        <w:t>المنهج</w:t>
      </w:r>
      <w:r w:rsidRPr="00937A58">
        <w:rPr>
          <w:rFonts w:cs="Arial"/>
          <w:rtl/>
        </w:rPr>
        <w:t xml:space="preserve"> </w:t>
      </w:r>
      <w:r w:rsidRPr="00937A58">
        <w:rPr>
          <w:rFonts w:cs="Arial" w:hint="cs"/>
          <w:rtl/>
        </w:rPr>
        <w:t>الكمي</w:t>
      </w:r>
      <w:r w:rsidRPr="00937A58">
        <w:rPr>
          <w:rFonts w:cs="Arial"/>
          <w:rtl/>
        </w:rPr>
        <w:t xml:space="preserve"> </w:t>
      </w:r>
      <w:r w:rsidRPr="00937A58">
        <w:rPr>
          <w:rFonts w:cs="Arial" w:hint="cs"/>
          <w:rtl/>
        </w:rPr>
        <w:t>الميداني،</w:t>
      </w:r>
      <w:r w:rsidRPr="00937A58">
        <w:rPr>
          <w:rFonts w:cs="Arial"/>
          <w:rtl/>
        </w:rPr>
        <w:t xml:space="preserve"> </w:t>
      </w:r>
      <w:r w:rsidRPr="00937A58">
        <w:rPr>
          <w:rFonts w:cs="Arial" w:hint="cs"/>
          <w:rtl/>
        </w:rPr>
        <w:t>واعتمدت</w:t>
      </w:r>
      <w:r w:rsidRPr="00937A58">
        <w:rPr>
          <w:rFonts w:cs="Arial"/>
          <w:rtl/>
        </w:rPr>
        <w:t xml:space="preserve"> </w:t>
      </w:r>
      <w:r w:rsidRPr="00937A58">
        <w:rPr>
          <w:rFonts w:cs="Arial" w:hint="cs"/>
          <w:rtl/>
        </w:rPr>
        <w:t>الاستبانة</w:t>
      </w:r>
      <w:r w:rsidRPr="00937A58">
        <w:rPr>
          <w:rFonts w:cs="Arial"/>
          <w:rtl/>
        </w:rPr>
        <w:t xml:space="preserve"> </w:t>
      </w:r>
      <w:r w:rsidRPr="00937A58">
        <w:rPr>
          <w:rFonts w:cs="Arial" w:hint="cs"/>
          <w:rtl/>
        </w:rPr>
        <w:t>لجمع</w:t>
      </w:r>
      <w:r w:rsidRPr="00937A58">
        <w:rPr>
          <w:rFonts w:cs="Arial"/>
          <w:rtl/>
        </w:rPr>
        <w:t xml:space="preserve"> </w:t>
      </w:r>
      <w:r w:rsidRPr="00937A58">
        <w:rPr>
          <w:rFonts w:cs="Arial" w:hint="cs"/>
          <w:rtl/>
        </w:rPr>
        <w:t>البيانات</w:t>
      </w:r>
      <w:r w:rsidRPr="00937A58">
        <w:rPr>
          <w:rFonts w:cs="Arial"/>
          <w:rtl/>
        </w:rPr>
        <w:t xml:space="preserve"> </w:t>
      </w:r>
      <w:r w:rsidRPr="00937A58">
        <w:rPr>
          <w:rFonts w:cs="Arial" w:hint="cs"/>
          <w:rtl/>
        </w:rPr>
        <w:t>من</w:t>
      </w:r>
      <w:r w:rsidRPr="00937A58">
        <w:rPr>
          <w:rFonts w:cs="Arial"/>
          <w:rtl/>
        </w:rPr>
        <w:t xml:space="preserve"> </w:t>
      </w:r>
      <w:r w:rsidRPr="00937A58">
        <w:rPr>
          <w:rFonts w:cs="Arial" w:hint="cs"/>
          <w:rtl/>
        </w:rPr>
        <w:t>عينة</w:t>
      </w:r>
      <w:r w:rsidRPr="00937A58">
        <w:rPr>
          <w:rFonts w:cs="Arial"/>
          <w:rtl/>
        </w:rPr>
        <w:t xml:space="preserve"> </w:t>
      </w:r>
      <w:r w:rsidRPr="00937A58">
        <w:rPr>
          <w:rFonts w:cs="Arial" w:hint="cs"/>
          <w:rtl/>
        </w:rPr>
        <w:t>ميسرة</w:t>
      </w:r>
      <w:r w:rsidRPr="00937A58">
        <w:rPr>
          <w:rFonts w:cs="Arial"/>
          <w:rtl/>
        </w:rPr>
        <w:t xml:space="preserve"> </w:t>
      </w:r>
      <w:r w:rsidRPr="00937A58">
        <w:rPr>
          <w:rFonts w:cs="Arial" w:hint="cs"/>
          <w:rtl/>
        </w:rPr>
        <w:t>بلغت</w:t>
      </w:r>
      <w:r w:rsidRPr="00937A58">
        <w:rPr>
          <w:rFonts w:cs="Arial"/>
          <w:rtl/>
        </w:rPr>
        <w:t xml:space="preserve"> (156) </w:t>
      </w:r>
      <w:r w:rsidRPr="00937A58">
        <w:rPr>
          <w:rFonts w:cs="Arial" w:hint="cs"/>
          <w:rtl/>
        </w:rPr>
        <w:t>موظفًا</w:t>
      </w:r>
      <w:r w:rsidRPr="00937A58">
        <w:rPr>
          <w:rFonts w:cs="Arial"/>
          <w:rtl/>
        </w:rPr>
        <w:t xml:space="preserve"> </w:t>
      </w:r>
      <w:r w:rsidRPr="00937A58">
        <w:rPr>
          <w:rFonts w:cs="Arial" w:hint="cs"/>
          <w:rtl/>
        </w:rPr>
        <w:t>من</w:t>
      </w:r>
      <w:r w:rsidRPr="00937A58">
        <w:rPr>
          <w:rFonts w:cs="Arial"/>
          <w:rtl/>
        </w:rPr>
        <w:t xml:space="preserve"> </w:t>
      </w:r>
      <w:r w:rsidRPr="00937A58">
        <w:rPr>
          <w:rFonts w:cs="Arial" w:hint="cs"/>
          <w:rtl/>
        </w:rPr>
        <w:t>العاملين</w:t>
      </w:r>
      <w:r w:rsidRPr="00937A58">
        <w:rPr>
          <w:rFonts w:cs="Arial"/>
          <w:rtl/>
        </w:rPr>
        <w:t xml:space="preserve"> </w:t>
      </w:r>
      <w:r w:rsidRPr="00937A58">
        <w:rPr>
          <w:rFonts w:cs="Arial" w:hint="cs"/>
          <w:rtl/>
        </w:rPr>
        <w:t>بدوام</w:t>
      </w:r>
      <w:r w:rsidRPr="00937A58">
        <w:rPr>
          <w:rFonts w:cs="Arial"/>
          <w:rtl/>
        </w:rPr>
        <w:t xml:space="preserve"> </w:t>
      </w:r>
      <w:r w:rsidRPr="00937A58">
        <w:rPr>
          <w:rFonts w:cs="Arial" w:hint="cs"/>
          <w:rtl/>
        </w:rPr>
        <w:t>كامل</w:t>
      </w:r>
      <w:r w:rsidRPr="00937A58">
        <w:rPr>
          <w:rFonts w:cs="Arial"/>
          <w:rtl/>
        </w:rPr>
        <w:t xml:space="preserve"> </w:t>
      </w:r>
      <w:r w:rsidRPr="00937A58">
        <w:rPr>
          <w:rFonts w:cs="Arial" w:hint="cs"/>
          <w:rtl/>
        </w:rPr>
        <w:t>في</w:t>
      </w:r>
      <w:r w:rsidRPr="00937A58">
        <w:rPr>
          <w:rFonts w:cs="Arial"/>
          <w:rtl/>
        </w:rPr>
        <w:t xml:space="preserve"> </w:t>
      </w:r>
      <w:r w:rsidRPr="00937A58">
        <w:rPr>
          <w:rFonts w:cs="Arial" w:hint="cs"/>
          <w:rtl/>
        </w:rPr>
        <w:t>إحدى</w:t>
      </w:r>
      <w:r w:rsidRPr="00937A58">
        <w:rPr>
          <w:rFonts w:cs="Arial"/>
          <w:rtl/>
        </w:rPr>
        <w:t xml:space="preserve"> </w:t>
      </w:r>
      <w:r w:rsidRPr="00937A58">
        <w:rPr>
          <w:rFonts w:cs="Arial" w:hint="cs"/>
          <w:rtl/>
        </w:rPr>
        <w:t>المؤسسات</w:t>
      </w:r>
      <w:r w:rsidRPr="00937A58">
        <w:rPr>
          <w:rFonts w:cs="Arial"/>
          <w:rtl/>
        </w:rPr>
        <w:t xml:space="preserve"> </w:t>
      </w:r>
      <w:r w:rsidRPr="00937A58">
        <w:rPr>
          <w:rFonts w:cs="Arial" w:hint="cs"/>
          <w:rtl/>
        </w:rPr>
        <w:t>العامة</w:t>
      </w:r>
      <w:r w:rsidRPr="00937A58">
        <w:rPr>
          <w:rFonts w:cs="Arial"/>
          <w:rtl/>
        </w:rPr>
        <w:t xml:space="preserve"> </w:t>
      </w:r>
      <w:r w:rsidRPr="00937A58">
        <w:rPr>
          <w:rFonts w:cs="Arial" w:hint="cs"/>
          <w:rtl/>
        </w:rPr>
        <w:t>في</w:t>
      </w:r>
      <w:r w:rsidRPr="00937A58">
        <w:rPr>
          <w:rFonts w:cs="Arial"/>
          <w:rtl/>
        </w:rPr>
        <w:t xml:space="preserve"> </w:t>
      </w:r>
      <w:r w:rsidRPr="00937A58">
        <w:rPr>
          <w:rFonts w:cs="Arial" w:hint="cs"/>
          <w:rtl/>
        </w:rPr>
        <w:t>غانا،</w:t>
      </w:r>
      <w:r w:rsidRPr="00937A58">
        <w:rPr>
          <w:rFonts w:cs="Arial"/>
          <w:rtl/>
        </w:rPr>
        <w:t xml:space="preserve"> </w:t>
      </w:r>
      <w:r w:rsidRPr="00937A58">
        <w:rPr>
          <w:rFonts w:cs="Arial" w:hint="cs"/>
          <w:rtl/>
        </w:rPr>
        <w:t>وشملت</w:t>
      </w:r>
      <w:r w:rsidRPr="00937A58">
        <w:rPr>
          <w:rFonts w:cs="Arial"/>
          <w:rtl/>
        </w:rPr>
        <w:t xml:space="preserve"> </w:t>
      </w:r>
      <w:r w:rsidRPr="00937A58">
        <w:rPr>
          <w:rFonts w:cs="Arial" w:hint="cs"/>
          <w:rtl/>
        </w:rPr>
        <w:t>العينة</w:t>
      </w:r>
      <w:r w:rsidRPr="00937A58">
        <w:rPr>
          <w:rFonts w:cs="Arial"/>
          <w:rtl/>
        </w:rPr>
        <w:t xml:space="preserve"> </w:t>
      </w:r>
      <w:r w:rsidRPr="00937A58">
        <w:rPr>
          <w:rFonts w:cs="Arial" w:hint="cs"/>
          <w:rtl/>
        </w:rPr>
        <w:t>مستويات</w:t>
      </w:r>
      <w:r w:rsidRPr="00937A58">
        <w:rPr>
          <w:rFonts w:cs="Arial"/>
          <w:rtl/>
        </w:rPr>
        <w:t xml:space="preserve"> </w:t>
      </w:r>
      <w:r w:rsidRPr="00937A58">
        <w:rPr>
          <w:rFonts w:cs="Arial" w:hint="cs"/>
          <w:rtl/>
        </w:rPr>
        <w:t>وظيفية</w:t>
      </w:r>
      <w:r w:rsidRPr="00937A58">
        <w:rPr>
          <w:rFonts w:cs="Arial"/>
          <w:rtl/>
        </w:rPr>
        <w:t xml:space="preserve"> </w:t>
      </w:r>
      <w:r w:rsidRPr="00937A58">
        <w:rPr>
          <w:rFonts w:cs="Arial" w:hint="cs"/>
          <w:rtl/>
        </w:rPr>
        <w:t>مختلفة</w:t>
      </w:r>
      <w:r w:rsidRPr="00937A58">
        <w:rPr>
          <w:rFonts w:cs="Arial"/>
          <w:rtl/>
        </w:rPr>
        <w:t xml:space="preserve"> </w:t>
      </w:r>
      <w:r w:rsidRPr="00937A58">
        <w:rPr>
          <w:rFonts w:cs="Arial" w:hint="cs"/>
          <w:rtl/>
        </w:rPr>
        <w:t>من</w:t>
      </w:r>
      <w:r w:rsidRPr="00937A58">
        <w:rPr>
          <w:rFonts w:cs="Arial"/>
          <w:rtl/>
        </w:rPr>
        <w:t xml:space="preserve"> </w:t>
      </w:r>
      <w:r w:rsidRPr="00937A58">
        <w:rPr>
          <w:rFonts w:cs="Arial" w:hint="cs"/>
          <w:rtl/>
        </w:rPr>
        <w:t>المديرين</w:t>
      </w:r>
      <w:r w:rsidRPr="00937A58">
        <w:rPr>
          <w:rFonts w:cs="Arial"/>
          <w:rtl/>
        </w:rPr>
        <w:t xml:space="preserve"> </w:t>
      </w:r>
      <w:r w:rsidRPr="00937A58">
        <w:rPr>
          <w:rFonts w:cs="Arial" w:hint="cs"/>
          <w:rtl/>
        </w:rPr>
        <w:t>والموظفين</w:t>
      </w:r>
      <w:r w:rsidRPr="00937A58">
        <w:rPr>
          <w:rFonts w:cs="Arial"/>
          <w:rtl/>
        </w:rPr>
        <w:t xml:space="preserve">. </w:t>
      </w:r>
      <w:r w:rsidRPr="00937A58">
        <w:rPr>
          <w:rFonts w:cs="Arial" w:hint="cs"/>
          <w:rtl/>
        </w:rPr>
        <w:t>وقاست</w:t>
      </w:r>
      <w:r w:rsidRPr="00937A58">
        <w:rPr>
          <w:rFonts w:cs="Arial"/>
          <w:rtl/>
        </w:rPr>
        <w:t xml:space="preserve"> </w:t>
      </w:r>
      <w:r w:rsidRPr="00937A58">
        <w:rPr>
          <w:rFonts w:cs="Arial" w:hint="cs"/>
          <w:rtl/>
        </w:rPr>
        <w:t>الدراسة</w:t>
      </w:r>
      <w:r w:rsidRPr="00937A58">
        <w:rPr>
          <w:rFonts w:cs="Arial"/>
          <w:rtl/>
        </w:rPr>
        <w:t xml:space="preserve"> </w:t>
      </w:r>
      <w:r w:rsidRPr="00937A58">
        <w:rPr>
          <w:rFonts w:cs="Arial" w:hint="cs"/>
          <w:rtl/>
        </w:rPr>
        <w:t>الاندماج</w:t>
      </w:r>
      <w:r w:rsidRPr="00937A58">
        <w:rPr>
          <w:rFonts w:cs="Arial"/>
          <w:rtl/>
        </w:rPr>
        <w:t xml:space="preserve"> </w:t>
      </w:r>
      <w:r w:rsidRPr="00937A58">
        <w:rPr>
          <w:rFonts w:cs="Arial" w:hint="cs"/>
          <w:rtl/>
        </w:rPr>
        <w:t>الوظيفي</w:t>
      </w:r>
      <w:r w:rsidRPr="00937A58">
        <w:rPr>
          <w:rFonts w:cs="Arial"/>
          <w:rtl/>
        </w:rPr>
        <w:t xml:space="preserve"> </w:t>
      </w:r>
      <w:r w:rsidRPr="00937A58">
        <w:rPr>
          <w:rFonts w:cs="Arial" w:hint="cs"/>
          <w:rtl/>
        </w:rPr>
        <w:t>من</w:t>
      </w:r>
      <w:r w:rsidRPr="00937A58">
        <w:rPr>
          <w:rFonts w:cs="Arial"/>
          <w:rtl/>
        </w:rPr>
        <w:t xml:space="preserve"> </w:t>
      </w:r>
      <w:r w:rsidRPr="00937A58">
        <w:rPr>
          <w:rFonts w:cs="Arial" w:hint="cs"/>
          <w:rtl/>
        </w:rPr>
        <w:t>خلال</w:t>
      </w:r>
      <w:r w:rsidRPr="00937A58">
        <w:rPr>
          <w:rFonts w:cs="Arial"/>
          <w:rtl/>
        </w:rPr>
        <w:t xml:space="preserve"> </w:t>
      </w:r>
      <w:r w:rsidRPr="00937A58">
        <w:rPr>
          <w:rFonts w:cs="Arial" w:hint="cs"/>
          <w:rtl/>
        </w:rPr>
        <w:t>ثلاثة</w:t>
      </w:r>
      <w:r w:rsidRPr="00937A58">
        <w:rPr>
          <w:rFonts w:cs="Arial"/>
          <w:rtl/>
        </w:rPr>
        <w:t xml:space="preserve"> </w:t>
      </w:r>
      <w:r w:rsidRPr="00937A58">
        <w:rPr>
          <w:rFonts w:cs="Arial" w:hint="cs"/>
          <w:rtl/>
        </w:rPr>
        <w:t>أبعاد</w:t>
      </w:r>
      <w:r w:rsidRPr="00937A58">
        <w:rPr>
          <w:rFonts w:cs="Arial"/>
          <w:rtl/>
        </w:rPr>
        <w:t xml:space="preserve"> </w:t>
      </w:r>
      <w:r w:rsidRPr="00937A58">
        <w:rPr>
          <w:rFonts w:cs="Arial" w:hint="cs"/>
          <w:rtl/>
        </w:rPr>
        <w:t>هي</w:t>
      </w:r>
      <w:r w:rsidRPr="00937A58">
        <w:rPr>
          <w:rFonts w:cs="Arial"/>
          <w:rtl/>
        </w:rPr>
        <w:t xml:space="preserve">: </w:t>
      </w:r>
      <w:r w:rsidRPr="00937A58">
        <w:rPr>
          <w:rFonts w:cs="Arial" w:hint="cs"/>
          <w:rtl/>
        </w:rPr>
        <w:t>الاندماج</w:t>
      </w:r>
      <w:r w:rsidRPr="00937A58">
        <w:rPr>
          <w:rFonts w:cs="Arial"/>
          <w:rtl/>
        </w:rPr>
        <w:t xml:space="preserve"> </w:t>
      </w:r>
      <w:r w:rsidRPr="00937A58">
        <w:rPr>
          <w:rFonts w:cs="Arial" w:hint="cs"/>
          <w:rtl/>
        </w:rPr>
        <w:t>في</w:t>
      </w:r>
      <w:r w:rsidRPr="00937A58">
        <w:rPr>
          <w:rFonts w:cs="Arial"/>
          <w:rtl/>
        </w:rPr>
        <w:t xml:space="preserve"> </w:t>
      </w:r>
      <w:r w:rsidRPr="00937A58">
        <w:rPr>
          <w:rFonts w:cs="Arial" w:hint="cs"/>
          <w:rtl/>
        </w:rPr>
        <w:t>العمل،</w:t>
      </w:r>
      <w:r w:rsidRPr="00937A58">
        <w:rPr>
          <w:rFonts w:cs="Arial"/>
          <w:rtl/>
        </w:rPr>
        <w:t xml:space="preserve"> </w:t>
      </w:r>
      <w:r w:rsidRPr="00937A58">
        <w:rPr>
          <w:rFonts w:cs="Arial" w:hint="cs"/>
          <w:rtl/>
        </w:rPr>
        <w:t>والاندماج</w:t>
      </w:r>
      <w:r w:rsidRPr="00937A58">
        <w:rPr>
          <w:rFonts w:cs="Arial"/>
          <w:rtl/>
        </w:rPr>
        <w:t xml:space="preserve"> </w:t>
      </w:r>
      <w:r w:rsidRPr="00937A58">
        <w:rPr>
          <w:rFonts w:cs="Arial" w:hint="cs"/>
          <w:rtl/>
        </w:rPr>
        <w:t>الفكري،</w:t>
      </w:r>
      <w:r w:rsidRPr="00937A58">
        <w:rPr>
          <w:rFonts w:cs="Arial"/>
          <w:rtl/>
        </w:rPr>
        <w:t xml:space="preserve"> </w:t>
      </w:r>
      <w:r w:rsidRPr="00937A58">
        <w:rPr>
          <w:rFonts w:cs="Arial" w:hint="cs"/>
          <w:rtl/>
        </w:rPr>
        <w:t>والاندماج</w:t>
      </w:r>
      <w:r w:rsidRPr="00937A58">
        <w:rPr>
          <w:rFonts w:cs="Arial"/>
          <w:rtl/>
        </w:rPr>
        <w:t xml:space="preserve"> </w:t>
      </w:r>
      <w:r w:rsidRPr="00937A58">
        <w:rPr>
          <w:rFonts w:cs="Arial" w:hint="cs"/>
          <w:rtl/>
        </w:rPr>
        <w:t>الاجتماعي،</w:t>
      </w:r>
      <w:r w:rsidRPr="00937A58">
        <w:rPr>
          <w:rFonts w:cs="Arial"/>
          <w:rtl/>
        </w:rPr>
        <w:t xml:space="preserve"> </w:t>
      </w:r>
      <w:r w:rsidRPr="00937A58">
        <w:rPr>
          <w:rFonts w:cs="Arial" w:hint="cs"/>
          <w:rtl/>
        </w:rPr>
        <w:t>وحُللت</w:t>
      </w:r>
      <w:r w:rsidRPr="00937A58">
        <w:rPr>
          <w:rFonts w:cs="Arial"/>
          <w:rtl/>
        </w:rPr>
        <w:t xml:space="preserve"> </w:t>
      </w:r>
      <w:r w:rsidRPr="00937A58">
        <w:rPr>
          <w:rFonts w:cs="Arial" w:hint="cs"/>
          <w:rtl/>
        </w:rPr>
        <w:t>البيانات</w:t>
      </w:r>
      <w:r w:rsidRPr="00937A58">
        <w:rPr>
          <w:rFonts w:cs="Arial"/>
          <w:rtl/>
        </w:rPr>
        <w:t xml:space="preserve"> </w:t>
      </w:r>
      <w:r w:rsidRPr="00937A58">
        <w:rPr>
          <w:rFonts w:cs="Arial" w:hint="cs"/>
          <w:rtl/>
        </w:rPr>
        <w:t>باستخدام</w:t>
      </w:r>
      <w:r w:rsidRPr="00937A58">
        <w:rPr>
          <w:rFonts w:cs="Arial"/>
          <w:rtl/>
        </w:rPr>
        <w:t xml:space="preserve"> </w:t>
      </w:r>
      <w:r w:rsidRPr="00937A58">
        <w:rPr>
          <w:rFonts w:cs="Arial" w:hint="cs"/>
          <w:rtl/>
        </w:rPr>
        <w:t>برنامج</w:t>
      </w:r>
      <w:r w:rsidRPr="00937A58">
        <w:rPr>
          <w:rFonts w:cs="Arial"/>
          <w:rtl/>
        </w:rPr>
        <w:t xml:space="preserve"> </w:t>
      </w:r>
      <w:r w:rsidRPr="00937A58">
        <w:t>SPSS</w:t>
      </w:r>
      <w:r w:rsidRPr="00937A58">
        <w:rPr>
          <w:rFonts w:cs="Arial"/>
          <w:rtl/>
        </w:rPr>
        <w:t xml:space="preserve"> </w:t>
      </w:r>
      <w:r w:rsidRPr="00937A58">
        <w:rPr>
          <w:rFonts w:cs="Arial" w:hint="cs"/>
          <w:rtl/>
        </w:rPr>
        <w:t>الإصدار</w:t>
      </w:r>
      <w:r w:rsidRPr="00937A58">
        <w:rPr>
          <w:rFonts w:cs="Arial"/>
          <w:rtl/>
        </w:rPr>
        <w:t xml:space="preserve"> 20</w:t>
      </w:r>
      <w:r w:rsidRPr="00937A58">
        <w:rPr>
          <w:rFonts w:cs="Arial" w:hint="cs"/>
          <w:rtl/>
        </w:rPr>
        <w:t>،</w:t>
      </w:r>
      <w:r w:rsidRPr="00937A58">
        <w:rPr>
          <w:rFonts w:cs="Arial"/>
          <w:rtl/>
        </w:rPr>
        <w:t xml:space="preserve"> </w:t>
      </w:r>
      <w:r w:rsidRPr="00937A58">
        <w:rPr>
          <w:rFonts w:cs="Arial" w:hint="cs"/>
          <w:rtl/>
        </w:rPr>
        <w:t>بالاعتماد</w:t>
      </w:r>
      <w:r w:rsidRPr="00937A58">
        <w:rPr>
          <w:rFonts w:cs="Arial"/>
          <w:rtl/>
        </w:rPr>
        <w:t xml:space="preserve"> </w:t>
      </w:r>
      <w:r w:rsidRPr="00937A58">
        <w:rPr>
          <w:rFonts w:cs="Arial" w:hint="cs"/>
          <w:rtl/>
        </w:rPr>
        <w:t>على</w:t>
      </w:r>
      <w:r w:rsidRPr="00937A58">
        <w:rPr>
          <w:rFonts w:cs="Arial"/>
          <w:rtl/>
        </w:rPr>
        <w:t xml:space="preserve"> </w:t>
      </w:r>
      <w:r w:rsidRPr="00937A58">
        <w:rPr>
          <w:rFonts w:cs="Arial" w:hint="cs"/>
          <w:rtl/>
        </w:rPr>
        <w:t>الإحصاءات</w:t>
      </w:r>
      <w:r w:rsidRPr="00937A58">
        <w:rPr>
          <w:rFonts w:cs="Arial"/>
          <w:rtl/>
        </w:rPr>
        <w:t xml:space="preserve"> </w:t>
      </w:r>
      <w:r w:rsidRPr="00937A58">
        <w:rPr>
          <w:rFonts w:cs="Arial" w:hint="cs"/>
          <w:rtl/>
        </w:rPr>
        <w:t>الوصفية</w:t>
      </w:r>
      <w:r w:rsidRPr="00937A58">
        <w:rPr>
          <w:rFonts w:cs="Arial"/>
          <w:rtl/>
        </w:rPr>
        <w:t xml:space="preserve"> </w:t>
      </w:r>
      <w:r w:rsidRPr="00937A58">
        <w:rPr>
          <w:rFonts w:cs="Arial" w:hint="cs"/>
          <w:rtl/>
        </w:rPr>
        <w:t>وتحليل</w:t>
      </w:r>
      <w:r w:rsidRPr="00937A58">
        <w:rPr>
          <w:rFonts w:cs="Arial"/>
          <w:rtl/>
        </w:rPr>
        <w:t xml:space="preserve"> </w:t>
      </w:r>
      <w:r w:rsidRPr="00937A58">
        <w:rPr>
          <w:rFonts w:cs="Arial" w:hint="cs"/>
          <w:rtl/>
        </w:rPr>
        <w:t>الارتباط</w:t>
      </w:r>
      <w:r w:rsidRPr="00937A58">
        <w:rPr>
          <w:rFonts w:cs="Arial"/>
          <w:rtl/>
        </w:rPr>
        <w:t xml:space="preserve"> </w:t>
      </w:r>
      <w:r w:rsidRPr="00937A58">
        <w:rPr>
          <w:rFonts w:cs="Arial" w:hint="cs"/>
          <w:rtl/>
        </w:rPr>
        <w:t>والانحدار</w:t>
      </w:r>
      <w:r>
        <w:rPr>
          <w:rFonts w:hint="cs"/>
          <w:rtl/>
        </w:rPr>
        <w:t>.</w:t>
      </w:r>
    </w:p>
    <w:p w:rsidR="00937A58" w:rsidRPr="00937A58" w:rsidRDefault="00937A58" w:rsidP="007625E8">
      <w:pPr>
        <w:pStyle w:val="a6"/>
        <w:numPr>
          <w:ilvl w:val="0"/>
          <w:numId w:val="120"/>
        </w:numPr>
        <w:bidi/>
        <w:ind w:right="369"/>
      </w:pPr>
      <w:r w:rsidRPr="00937A58">
        <w:rPr>
          <w:rFonts w:eastAsia="Amiri" w:cs="Times New Roman"/>
          <w:b/>
          <w:rtl/>
          <w:lang w:val="ar-SA"/>
        </w:rPr>
        <w:t>أهم النتائج</w:t>
      </w:r>
      <w:r w:rsidRPr="00937A58">
        <w:rPr>
          <w:rFonts w:eastAsia="Amiri" w:cs="Amiri"/>
          <w:b/>
          <w:rtl/>
          <w:lang w:val="ar-SA"/>
        </w:rPr>
        <w:t xml:space="preserve">: </w:t>
      </w:r>
      <w:r>
        <w:rPr>
          <w:rtl/>
        </w:rPr>
        <w:t>توصلت الدراسة إلى وجود علاقة إيجابية ذات دلالة إحصائية بين الاندماج الوظيفي وأداء الموظفين؛ فكلما ارتفع اندماج الموظفين في أعمالهم تحسن مستوى أدائهم. كما أظهرت النتائج وجود أثر إيجابي دال لكل من الاندماج في العمل، والاندماج الفكري، والاندماج الاجتماعي في الأداء الوظيفي، وكان الاندماج الفكري أقوى الأبعاد تأثيرًا، يليه الاندماج الاجتماعي، ثم الاندماج في العمل. وأكدت الدراسة أن الموظفين المندمجين يكونون أكثر التزامًا وبذلًا للجهد، ويسهمون بصورة أفضل في رفع الإنتاجية وتحقيق أهداف المنظمة</w:t>
      </w:r>
      <w:r>
        <w:t>.</w:t>
      </w:r>
    </w:p>
    <w:p w:rsidR="00937A58" w:rsidRPr="00937A58" w:rsidRDefault="00937A58" w:rsidP="007625E8">
      <w:pPr>
        <w:pStyle w:val="a6"/>
        <w:numPr>
          <w:ilvl w:val="0"/>
          <w:numId w:val="120"/>
        </w:numPr>
        <w:bidi/>
        <w:ind w:right="369" w:hanging="369"/>
        <w:rPr>
          <w:rFonts w:eastAsia="Amiri" w:cs="Amiri"/>
          <w:b/>
          <w:bCs/>
          <w:szCs w:val="28"/>
          <w:rtl/>
          <w:lang w:val="ar-SA"/>
        </w:rPr>
      </w:pPr>
      <w:r w:rsidRPr="00937A58">
        <w:rPr>
          <w:rFonts w:eastAsia="Amiri" w:cs="Times New Roman"/>
          <w:b/>
          <w:rtl/>
          <w:lang w:val="ar-SA"/>
        </w:rPr>
        <w:t>التوصيات</w:t>
      </w:r>
      <w:r w:rsidRPr="00937A58">
        <w:rPr>
          <w:rFonts w:eastAsia="Amiri" w:cs="Amiri"/>
          <w:b/>
          <w:rtl/>
          <w:lang w:val="ar-SA"/>
        </w:rPr>
        <w:t xml:space="preserve">: </w:t>
      </w:r>
      <w:r>
        <w:rPr>
          <w:rtl/>
        </w:rPr>
        <w:t>أوصت الدراسة المؤسسات العامة بالعمل بصورة مقصودة على تعزيز اندماج الموظفين لتحسين أدائهم، من خلال إنشاء برامج شاملة للإرشاد والتوجيه المهني، وعقد لقاءات فردية منتظمة بين الموظفين والمديرين لمناقشة الأدوار والأهداف والمشكلات المهنية والشخصية. كما أوصت بتطبيق نظم عادلة ومتسقة للمكافآت والتقدير، والاهتمام بالاعتراف بإنجازات الموظفين من جانب الرؤساء والزملاء؛ لما لذلك من أثر في رفع الدافعية والاندماج وتحسين الأداء الوظيفي</w:t>
      </w:r>
      <w:r>
        <w:t>.</w:t>
      </w:r>
    </w:p>
    <w:p w:rsidR="00937A58" w:rsidRPr="00937A58" w:rsidRDefault="00937A58" w:rsidP="00937A58">
      <w:pPr>
        <w:pStyle w:val="a6"/>
        <w:bidi/>
        <w:ind w:left="351" w:right="369"/>
        <w:rPr>
          <w:rFonts w:eastAsia="Amiri" w:cs="Times New Roman"/>
          <w:b/>
          <w:rtl/>
          <w:lang w:val="ar-SA"/>
        </w:rPr>
      </w:pPr>
    </w:p>
    <w:p w:rsidR="00937A58" w:rsidRDefault="00BB36F0" w:rsidP="00937A58">
      <w:pPr>
        <w:bidi/>
        <w:ind w:right="369" w:hanging="369"/>
        <w:rPr>
          <w:rtl/>
        </w:rPr>
      </w:pPr>
      <w:r>
        <w:rPr>
          <w:rFonts w:eastAsia="Amiri" w:cs="Times New Roman"/>
          <w:b/>
          <w:rtl/>
          <w:lang w:val="ar-SA"/>
        </w:rPr>
        <w:lastRenderedPageBreak/>
        <w:t>١١</w:t>
      </w:r>
      <w:r>
        <w:rPr>
          <w:rFonts w:eastAsia="Amiri" w:cs="Amiri"/>
          <w:b/>
          <w:rtl/>
          <w:lang w:val="ar-SA"/>
        </w:rPr>
        <w:t>. Darmin, D., Muksin, A., &amp; Yulius, Y. (2021). Importance of</w:t>
      </w:r>
      <w:r>
        <w:rPr>
          <w:rFonts w:ascii="Times New Roman" w:eastAsia="Times New Roman" w:hAnsi="Times New Roman" w:cs="Times New Roman"/>
          <w:b/>
          <w:lang w:bidi="en-US"/>
        </w:rPr>
        <w:t xml:space="preserve"> Organizational Commitment, Motivation and Incentives in Improving Employee Performance. Dinasti International Journal of Education Management and Social Science, 3(2), 289–301.</w:t>
      </w:r>
    </w:p>
    <w:p w:rsidR="00937A58" w:rsidRPr="00937A58" w:rsidRDefault="00BB36F0" w:rsidP="007625E8">
      <w:pPr>
        <w:pStyle w:val="a6"/>
        <w:numPr>
          <w:ilvl w:val="0"/>
          <w:numId w:val="121"/>
        </w:numPr>
        <w:bidi/>
        <w:ind w:right="369"/>
      </w:pPr>
      <w:r w:rsidRPr="00937A58">
        <w:rPr>
          <w:rFonts w:eastAsia="Amiri" w:cs="Times New Roman"/>
          <w:b/>
          <w:rtl/>
          <w:lang w:val="ar-SA"/>
        </w:rPr>
        <w:t>منهج الدراسة وعينتها</w:t>
      </w:r>
      <w:r w:rsidRPr="00937A58">
        <w:rPr>
          <w:rFonts w:eastAsia="Amiri" w:cs="Amiri"/>
          <w:b/>
          <w:rtl/>
          <w:lang w:val="ar-SA"/>
        </w:rPr>
        <w:t xml:space="preserve">: </w:t>
      </w:r>
      <w:r w:rsidRPr="00937A58">
        <w:rPr>
          <w:rFonts w:eastAsia="Amiri" w:cs="Times New Roman"/>
          <w:rtl/>
          <w:lang w:val="ar-SA"/>
        </w:rPr>
        <w:t>دراسة كمية بحثت أثر الالتزام التنظيمي والدافعية والحوافز مجتمعة على مستوى أداء العاملين</w:t>
      </w:r>
      <w:r w:rsidRPr="00937A58">
        <w:rPr>
          <w:rFonts w:eastAsia="Amiri" w:cs="Amiri"/>
          <w:rtl/>
          <w:lang w:val="ar-SA"/>
        </w:rPr>
        <w:t>.</w:t>
      </w:r>
    </w:p>
    <w:p w:rsidR="00937A58" w:rsidRPr="00937A58" w:rsidRDefault="00BB36F0" w:rsidP="007625E8">
      <w:pPr>
        <w:pStyle w:val="a6"/>
        <w:numPr>
          <w:ilvl w:val="0"/>
          <w:numId w:val="121"/>
        </w:numPr>
        <w:bidi/>
        <w:ind w:right="369"/>
      </w:pPr>
      <w:r w:rsidRPr="00937A58">
        <w:rPr>
          <w:rFonts w:eastAsia="Amiri" w:cs="Times New Roman"/>
          <w:b/>
          <w:rtl/>
          <w:lang w:val="ar-SA"/>
        </w:rPr>
        <w:t>أهم النتائج</w:t>
      </w:r>
      <w:r w:rsidRPr="00937A58">
        <w:rPr>
          <w:rFonts w:eastAsia="Amiri" w:cs="Amiri"/>
          <w:b/>
          <w:rtl/>
          <w:lang w:val="ar-SA"/>
        </w:rPr>
        <w:t xml:space="preserve">: </w:t>
      </w:r>
      <w:r w:rsidRPr="00937A58">
        <w:rPr>
          <w:rFonts w:eastAsia="Amiri" w:cs="Times New Roman"/>
          <w:rtl/>
          <w:lang w:val="ar-SA"/>
        </w:rPr>
        <w:t>بيّنت أن الالتزام التنظيمي والدافعية والحوافز عوامل جوهرية ومترابطة في تحسين الأداء، وأن ضعف أي منها يُضعف الأثر الكلي على الأداء الوظيفي</w:t>
      </w:r>
      <w:r w:rsidRPr="00937A58">
        <w:rPr>
          <w:rFonts w:eastAsia="Amiri" w:cs="Amiri"/>
          <w:rtl/>
          <w:lang w:val="ar-SA"/>
        </w:rPr>
        <w:t>.</w:t>
      </w:r>
    </w:p>
    <w:p w:rsidR="0079164E" w:rsidRDefault="00BB36F0" w:rsidP="007625E8">
      <w:pPr>
        <w:pStyle w:val="a6"/>
        <w:numPr>
          <w:ilvl w:val="0"/>
          <w:numId w:val="121"/>
        </w:numPr>
        <w:bidi/>
        <w:ind w:right="369"/>
      </w:pPr>
      <w:r w:rsidRPr="00937A58">
        <w:rPr>
          <w:rFonts w:eastAsia="Amiri" w:cs="Times New Roman"/>
          <w:b/>
          <w:rtl/>
          <w:lang w:val="ar-SA"/>
        </w:rPr>
        <w:t>التوصيات</w:t>
      </w:r>
      <w:r w:rsidRPr="00937A58">
        <w:rPr>
          <w:rFonts w:eastAsia="Amiri" w:cs="Amiri"/>
          <w:b/>
          <w:rtl/>
          <w:lang w:val="ar-SA"/>
        </w:rPr>
        <w:t xml:space="preserve">: </w:t>
      </w:r>
      <w:r w:rsidRPr="00937A58">
        <w:rPr>
          <w:rFonts w:eastAsia="Amiri" w:cs="Times New Roman"/>
          <w:rtl/>
          <w:lang w:val="ar-SA"/>
        </w:rPr>
        <w:t>أوصت بتصميم برامج حوافز مرتبطة بمؤشرات أداء واضحة، لا بمعايير عامة أو ذاتية</w:t>
      </w:r>
      <w:r w:rsidRPr="00937A58">
        <w:rPr>
          <w:rFonts w:eastAsia="Amiri" w:cs="Amiri"/>
          <w:rtl/>
          <w:lang w:val="ar-SA"/>
        </w:rPr>
        <w:t>.</w:t>
      </w:r>
    </w:p>
    <w:p w:rsidR="00937A58" w:rsidRDefault="00937A58" w:rsidP="00937A58">
      <w:pPr>
        <w:bidi/>
        <w:ind w:right="369" w:hanging="369"/>
        <w:rPr>
          <w:rFonts w:eastAsia="Amiri" w:cs="Times New Roman"/>
          <w:b/>
          <w:rtl/>
        </w:rPr>
      </w:pPr>
    </w:p>
    <w:p w:rsidR="0079164E" w:rsidRDefault="00BB36F0" w:rsidP="00937A58">
      <w:pPr>
        <w:bidi/>
        <w:ind w:right="369" w:hanging="369"/>
      </w:pPr>
      <w:r>
        <w:rPr>
          <w:rFonts w:eastAsia="Amiri" w:cs="Times New Roman"/>
          <w:b/>
          <w:rtl/>
          <w:lang w:val="ar-SA"/>
        </w:rPr>
        <w:t>١٢</w:t>
      </w:r>
      <w:r>
        <w:rPr>
          <w:rFonts w:eastAsia="Amiri" w:cs="Amiri"/>
          <w:b/>
          <w:rtl/>
          <w:lang w:val="ar-SA"/>
        </w:rPr>
        <w:t xml:space="preserve">. Setyoko, P. I., Wahyuningrat, &amp; Kurniasih, D. (2022). The Role of Perceived Organizational Support (POS), Organizational Virtuousness (OV) on Performance and Employee Well-Being (EWB) of Non-Profit Organizations in the </w:t>
      </w:r>
      <w:r>
        <w:rPr>
          <w:rFonts w:ascii="Times New Roman" w:eastAsia="Times New Roman" w:hAnsi="Times New Roman" w:cs="Times New Roman"/>
          <w:b/>
          <w:lang w:bidi="en-US"/>
        </w:rPr>
        <w:t>Post-Pandemic Period. Journal of Pharmaceutical Negative Results, 13, 1940–1944.</w:t>
      </w:r>
    </w:p>
    <w:p w:rsidR="00937A58" w:rsidRPr="00937A58" w:rsidRDefault="00BB36F0" w:rsidP="007625E8">
      <w:pPr>
        <w:pStyle w:val="a6"/>
        <w:numPr>
          <w:ilvl w:val="0"/>
          <w:numId w:val="122"/>
        </w:numPr>
        <w:bidi/>
        <w:ind w:right="369"/>
      </w:pPr>
      <w:r w:rsidRPr="00937A58">
        <w:rPr>
          <w:rFonts w:eastAsia="Amiri" w:cs="Times New Roman"/>
          <w:b/>
          <w:rtl/>
          <w:lang w:val="ar-SA"/>
        </w:rPr>
        <w:t>منهج الدراسة وعينتها</w:t>
      </w:r>
      <w:r w:rsidRPr="00937A58">
        <w:rPr>
          <w:rFonts w:eastAsia="Amiri" w:cs="Amiri"/>
          <w:b/>
          <w:rtl/>
          <w:lang w:val="ar-SA"/>
        </w:rPr>
        <w:t xml:space="preserve">: </w:t>
      </w:r>
      <w:r w:rsidRPr="00937A58">
        <w:rPr>
          <w:rFonts w:eastAsia="Amiri" w:cs="Times New Roman"/>
          <w:rtl/>
          <w:lang w:val="ar-SA"/>
        </w:rPr>
        <w:t>دراسة ميدانية في منظمات غير ربحية في فترة ما بعد الجائحة، بحثت أثر الدعم التنظيمي المُدرَك والفضيلة التنظيمية على أداء العاملين وسلامتهم النفسية</w:t>
      </w:r>
      <w:r w:rsidRPr="00937A58">
        <w:rPr>
          <w:rFonts w:eastAsia="Amiri" w:cs="Amiri"/>
          <w:rtl/>
          <w:lang w:val="ar-SA"/>
        </w:rPr>
        <w:t>.</w:t>
      </w:r>
    </w:p>
    <w:p w:rsidR="00937A58" w:rsidRPr="00937A58" w:rsidRDefault="00BB36F0" w:rsidP="007625E8">
      <w:pPr>
        <w:pStyle w:val="a6"/>
        <w:numPr>
          <w:ilvl w:val="0"/>
          <w:numId w:val="122"/>
        </w:numPr>
        <w:bidi/>
        <w:ind w:right="369"/>
      </w:pPr>
      <w:r w:rsidRPr="00937A58">
        <w:rPr>
          <w:rFonts w:eastAsia="Amiri" w:cs="Times New Roman"/>
          <w:b/>
          <w:rtl/>
          <w:lang w:val="ar-SA"/>
        </w:rPr>
        <w:t>أهم النتائج</w:t>
      </w:r>
      <w:r w:rsidRPr="00937A58">
        <w:rPr>
          <w:rFonts w:eastAsia="Amiri" w:cs="Amiri"/>
          <w:b/>
          <w:rtl/>
          <w:lang w:val="ar-SA"/>
        </w:rPr>
        <w:t xml:space="preserve">: </w:t>
      </w:r>
      <w:r w:rsidRPr="00937A58">
        <w:rPr>
          <w:rFonts w:eastAsia="Amiri" w:cs="Times New Roman"/>
          <w:rtl/>
          <w:lang w:val="ar-SA"/>
        </w:rPr>
        <w:t xml:space="preserve">أظهرت أن دعم المنظمة لعامليها </w:t>
      </w:r>
      <w:r w:rsidRPr="00937A58">
        <w:rPr>
          <w:rFonts w:eastAsia="Amiri" w:cs="Amiri"/>
          <w:rtl/>
          <w:lang w:val="ar-SA"/>
        </w:rPr>
        <w:t>(</w:t>
      </w:r>
      <w:r w:rsidRPr="00937A58">
        <w:rPr>
          <w:rFonts w:eastAsia="Amiri" w:cs="Times New Roman"/>
          <w:rtl/>
          <w:lang w:val="ar-SA"/>
        </w:rPr>
        <w:t>ماديًا ومعنويًا</w:t>
      </w:r>
      <w:r w:rsidRPr="00937A58">
        <w:rPr>
          <w:rFonts w:eastAsia="Amiri" w:cs="Amiri"/>
          <w:rtl/>
          <w:lang w:val="ar-SA"/>
        </w:rPr>
        <w:t xml:space="preserve">) </w:t>
      </w:r>
      <w:r w:rsidRPr="00937A58">
        <w:rPr>
          <w:rFonts w:eastAsia="Amiri" w:cs="Times New Roman"/>
          <w:rtl/>
          <w:lang w:val="ar-SA"/>
        </w:rPr>
        <w:t>ينعكس إيجابًا على الأداء وعلى مستوى الرفاه الوظيفي في آنٍ معًا، وهو أثر يبرز بوضوح أكبر في المنظمات غير الربحية مقارنة بالقطاع الربحي</w:t>
      </w:r>
      <w:r w:rsidRPr="00937A58">
        <w:rPr>
          <w:rFonts w:eastAsia="Amiri" w:cs="Amiri"/>
          <w:rtl/>
          <w:lang w:val="ar-SA"/>
        </w:rPr>
        <w:t>.</w:t>
      </w:r>
    </w:p>
    <w:p w:rsidR="0079164E" w:rsidRDefault="00BB36F0" w:rsidP="007625E8">
      <w:pPr>
        <w:pStyle w:val="a6"/>
        <w:numPr>
          <w:ilvl w:val="0"/>
          <w:numId w:val="122"/>
        </w:numPr>
        <w:bidi/>
        <w:ind w:right="369"/>
      </w:pPr>
      <w:r w:rsidRPr="00937A58">
        <w:rPr>
          <w:rFonts w:eastAsia="Amiri" w:cs="Times New Roman"/>
          <w:b/>
          <w:rtl/>
          <w:lang w:val="ar-SA"/>
        </w:rPr>
        <w:t>التوصيات</w:t>
      </w:r>
      <w:r w:rsidRPr="00937A58">
        <w:rPr>
          <w:rFonts w:eastAsia="Amiri" w:cs="Amiri"/>
          <w:b/>
          <w:rtl/>
          <w:lang w:val="ar-SA"/>
        </w:rPr>
        <w:t xml:space="preserve">: </w:t>
      </w:r>
      <w:r w:rsidRPr="00937A58">
        <w:rPr>
          <w:rFonts w:eastAsia="Amiri" w:cs="Times New Roman"/>
          <w:rtl/>
          <w:lang w:val="ar-SA"/>
        </w:rPr>
        <w:t>أوصت المنظمات غير الربحية بعدم إغفال بُعد رفاه العاملين عند تصميم سياسات الأداء، لارتباطه المباشر بالإنتاجية</w:t>
      </w:r>
      <w:r w:rsidRPr="00937A58">
        <w:rPr>
          <w:rFonts w:eastAsia="Amiri" w:cs="Amiri"/>
          <w:rtl/>
          <w:lang w:val="ar-SA"/>
        </w:rPr>
        <w:t>.</w:t>
      </w:r>
    </w:p>
    <w:p w:rsidR="00937A58" w:rsidRDefault="00937A58" w:rsidP="00937A58">
      <w:pPr>
        <w:pStyle w:val="a6"/>
        <w:bidi/>
        <w:ind w:left="351" w:right="369"/>
      </w:pPr>
    </w:p>
    <w:p w:rsidR="0079164E" w:rsidRPr="00937A58" w:rsidRDefault="00BB36F0" w:rsidP="00937A58">
      <w:pPr>
        <w:pStyle w:val="2"/>
        <w:bidi/>
        <w:spacing w:before="160" w:after="80" w:line="276" w:lineRule="auto"/>
        <w:jc w:val="left"/>
        <w:rPr>
          <w:b w:val="0"/>
          <w:bCs/>
        </w:rPr>
      </w:pPr>
      <w:r w:rsidRPr="00937A58">
        <w:rPr>
          <w:rFonts w:ascii="Amiri" w:eastAsia="Amiri" w:hAnsi="Amiri" w:cs="Amiri"/>
          <w:b w:val="0"/>
          <w:bCs/>
          <w:rtl/>
        </w:rPr>
        <w:t xml:space="preserve">1.11 </w:t>
      </w:r>
      <w:r w:rsidRPr="00937A58">
        <w:rPr>
          <w:rFonts w:ascii="Amiri" w:eastAsia="Amiri" w:hAnsi="Amiri" w:cs="Times New Roman"/>
          <w:b w:val="0"/>
          <w:bCs/>
          <w:rtl/>
        </w:rPr>
        <w:t>التعقيب على الدراسات السابقة</w:t>
      </w:r>
    </w:p>
    <w:p w:rsidR="0079164E" w:rsidRDefault="00BB36F0">
      <w:pPr>
        <w:bidi/>
      </w:pPr>
      <w:r>
        <w:rPr>
          <w:rFonts w:eastAsia="Amiri" w:cs="Times New Roman"/>
          <w:rtl/>
          <w:lang w:val="ar-SA"/>
        </w:rPr>
        <w:t>تكشف مراجعة الدراسات السابقة اتفاقًا عامًا على أن وضوح الأهداف، والمتابعة المستمرة، وعدالة التقويم، وربط النتائج بالتطوير عوامل ترتبط بتحسين أداء العاملين ورفع فاعلية المنظمات</w:t>
      </w:r>
      <w:r>
        <w:rPr>
          <w:rFonts w:eastAsia="Amiri" w:cs="Amiri"/>
          <w:rtl/>
          <w:lang w:val="ar-SA"/>
        </w:rPr>
        <w:t>.</w:t>
      </w:r>
    </w:p>
    <w:p w:rsidR="0079164E" w:rsidRDefault="00BB36F0">
      <w:pPr>
        <w:bidi/>
      </w:pPr>
      <w:r>
        <w:rPr>
          <w:rFonts w:eastAsia="Amiri" w:cs="Times New Roman"/>
          <w:rtl/>
          <w:lang w:val="ar-SA"/>
        </w:rPr>
        <w:t xml:space="preserve">كما أكدت الدراسات التي تناولت المنظمات غير الربحية ضرورة تكييف أنظمة إدارة الأداء مع الرسالة الاجتماعية للمنظمة، وتعدد أصحاب المصلحة، ودور العاملين والمتطوعين، بدل نقل نماذج القطاع الربحي دون تعديل </w:t>
      </w:r>
      <w:r>
        <w:rPr>
          <w:rFonts w:eastAsia="Amiri" w:cs="Amiri"/>
          <w:rtl/>
          <w:lang w:val="ar-SA"/>
        </w:rPr>
        <w:t xml:space="preserve">(Walk &amp; Kennedy, 2016; Treinta et al., 2020). </w:t>
      </w:r>
      <w:r>
        <w:rPr>
          <w:rFonts w:eastAsia="Amiri" w:cs="Times New Roman"/>
          <w:rtl/>
          <w:lang w:val="ar-SA"/>
        </w:rPr>
        <w:t xml:space="preserve">وأبرزت دراسات أخرى أهمية تكامل مراحل تحديد الأهداف والقياس والتطوير، وعدم الاقتصار على التقويم النهائي </w:t>
      </w:r>
      <w:r>
        <w:rPr>
          <w:rFonts w:eastAsia="Amiri" w:cs="Amiri"/>
          <w:rtl/>
          <w:lang w:val="ar-SA"/>
        </w:rPr>
        <w:t>(Alsaif, 2018).</w:t>
      </w:r>
    </w:p>
    <w:p w:rsidR="0079164E" w:rsidRDefault="00BB36F0">
      <w:pPr>
        <w:bidi/>
      </w:pPr>
      <w:r>
        <w:rPr>
          <w:rFonts w:eastAsia="Amiri" w:cs="Times New Roman"/>
          <w:rtl/>
          <w:lang w:val="ar-SA"/>
        </w:rPr>
        <w:t>ومن الناحية المنهجية، غلب على الدراسات السابقة استخدام المنهج الوصفي التحليلي والاستبانة، إلا أن عددًا منها تناول ممارسات منفردة، أو أجري في قطاعات ربحية أو عامة، أو ركز على الأداء التنظيمي والتميز والالتزام أكثر من قياس الأداء الوظيفي بأبعاده داخل الجمعيات غير الربحية السعودية</w:t>
      </w:r>
      <w:r>
        <w:rPr>
          <w:rFonts w:eastAsia="Amiri" w:cs="Amiri"/>
          <w:rtl/>
          <w:lang w:val="ar-SA"/>
        </w:rPr>
        <w:t xml:space="preserve">. </w:t>
      </w:r>
      <w:r>
        <w:rPr>
          <w:rFonts w:eastAsia="Amiri" w:cs="Times New Roman"/>
          <w:rtl/>
          <w:lang w:val="ar-SA"/>
        </w:rPr>
        <w:t>وقد وجه ذلك تصميم الدراسة الحالية ومتغيراتها وأبعادها</w:t>
      </w:r>
      <w:r>
        <w:rPr>
          <w:rFonts w:eastAsia="Amiri" w:cs="Amiri"/>
          <w:rtl/>
          <w:lang w:val="ar-SA"/>
        </w:rPr>
        <w:t>.</w:t>
      </w:r>
    </w:p>
    <w:p w:rsidR="0079164E" w:rsidRDefault="0079164E">
      <w:pPr>
        <w:bidi/>
        <w:spacing w:after="0" w:line="240" w:lineRule="auto"/>
        <w:rPr>
          <w:rtl/>
        </w:rPr>
      </w:pPr>
    </w:p>
    <w:p w:rsidR="00937A58" w:rsidRDefault="00937A58" w:rsidP="00937A58">
      <w:pPr>
        <w:bidi/>
        <w:spacing w:after="0" w:line="240" w:lineRule="auto"/>
        <w:rPr>
          <w:rtl/>
        </w:rPr>
      </w:pPr>
    </w:p>
    <w:p w:rsidR="00937A58" w:rsidRDefault="00937A58" w:rsidP="00937A58">
      <w:pPr>
        <w:bidi/>
        <w:spacing w:after="0" w:line="240" w:lineRule="auto"/>
        <w:rPr>
          <w:rtl/>
        </w:rPr>
      </w:pPr>
    </w:p>
    <w:p w:rsidR="00937A58" w:rsidRDefault="00937A58" w:rsidP="00937A58">
      <w:pPr>
        <w:bidi/>
        <w:spacing w:after="0" w:line="240" w:lineRule="auto"/>
      </w:pPr>
    </w:p>
    <w:p w:rsidR="0079164E" w:rsidRDefault="0079164E">
      <w:pPr>
        <w:bidi/>
        <w:spacing w:after="0" w:line="240" w:lineRule="auto"/>
      </w:pPr>
    </w:p>
    <w:p w:rsidR="0079164E" w:rsidRDefault="0079164E">
      <w:pPr>
        <w:bidi/>
        <w:spacing w:after="0" w:line="240" w:lineRule="auto"/>
      </w:pPr>
    </w:p>
    <w:p w:rsidR="0079164E" w:rsidRPr="00937A58" w:rsidRDefault="00BB36F0" w:rsidP="00937A58">
      <w:pPr>
        <w:pStyle w:val="2"/>
        <w:bidi/>
        <w:spacing w:before="160" w:after="80" w:line="276" w:lineRule="auto"/>
        <w:jc w:val="left"/>
        <w:rPr>
          <w:b w:val="0"/>
          <w:bCs/>
        </w:rPr>
      </w:pPr>
      <w:r w:rsidRPr="00937A58">
        <w:rPr>
          <w:rFonts w:ascii="Amiri" w:eastAsia="Amiri" w:hAnsi="Amiri" w:cs="Amiri"/>
          <w:b w:val="0"/>
          <w:bCs/>
          <w:rtl/>
        </w:rPr>
        <w:lastRenderedPageBreak/>
        <w:t xml:space="preserve">1.12 </w:t>
      </w:r>
      <w:r w:rsidRPr="00937A58">
        <w:rPr>
          <w:rFonts w:ascii="Amiri" w:eastAsia="Amiri" w:hAnsi="Amiri" w:cs="Times New Roman"/>
          <w:b w:val="0"/>
          <w:bCs/>
          <w:rtl/>
        </w:rPr>
        <w:t>الفجوة البحثية</w:t>
      </w:r>
    </w:p>
    <w:p w:rsidR="0079164E" w:rsidRDefault="00BB36F0">
      <w:pPr>
        <w:bidi/>
      </w:pPr>
      <w:r>
        <w:rPr>
          <w:rFonts w:eastAsia="Amiri" w:cs="Times New Roman"/>
          <w:rtl/>
          <w:lang w:val="ar-SA"/>
        </w:rPr>
        <w:t>تتمثل الفجوة البحثية التي عالجتها الدراسة في محدودية الأدلة الميدانية التي تجمع بصورة مباشرة بين العناصر الآتية</w:t>
      </w:r>
      <w:r>
        <w:rPr>
          <w:rFonts w:eastAsia="Amiri" w:cs="Amiri"/>
          <w:rtl/>
          <w:lang w:val="ar-SA"/>
        </w:rPr>
        <w:t>:</w:t>
      </w:r>
    </w:p>
    <w:p w:rsidR="0079164E" w:rsidRDefault="00BB36F0" w:rsidP="007625E8">
      <w:pPr>
        <w:numPr>
          <w:ilvl w:val="0"/>
          <w:numId w:val="7"/>
        </w:numPr>
        <w:bidi/>
        <w:ind w:right="369" w:hanging="369"/>
      </w:pPr>
      <w:r>
        <w:rPr>
          <w:rFonts w:eastAsia="Amiri" w:cs="Amiri"/>
          <w:rtl/>
          <w:lang w:val="ar-SA"/>
        </w:rPr>
        <w:t xml:space="preserve">1. </w:t>
      </w:r>
      <w:r>
        <w:rPr>
          <w:rFonts w:eastAsia="Amiri" w:cs="Times New Roman"/>
          <w:rtl/>
          <w:lang w:val="ar-SA"/>
        </w:rPr>
        <w:t>إدارة الأداء بوصفها منظومة متكاملة تشمل التخطيط، والمعايير، والمتابعة، والتقويم، والتغذية الراجعة والتطوير</w:t>
      </w:r>
      <w:r>
        <w:rPr>
          <w:rFonts w:eastAsia="Amiri" w:cs="Amiri"/>
          <w:rtl/>
          <w:lang w:val="ar-SA"/>
        </w:rPr>
        <w:t>.</w:t>
      </w:r>
    </w:p>
    <w:p w:rsidR="0079164E" w:rsidRDefault="00BB36F0" w:rsidP="007625E8">
      <w:pPr>
        <w:numPr>
          <w:ilvl w:val="0"/>
          <w:numId w:val="7"/>
        </w:numPr>
        <w:bidi/>
        <w:ind w:right="369" w:hanging="369"/>
      </w:pPr>
      <w:r>
        <w:rPr>
          <w:rFonts w:eastAsia="Amiri" w:cs="Amiri"/>
          <w:rtl/>
          <w:lang w:val="ar-SA"/>
        </w:rPr>
        <w:t xml:space="preserve">2. </w:t>
      </w:r>
      <w:r>
        <w:rPr>
          <w:rFonts w:eastAsia="Amiri" w:cs="Times New Roman"/>
          <w:rtl/>
          <w:lang w:val="ar-SA"/>
        </w:rPr>
        <w:t>الأداء الوظيفي بأبعاده السلوكية والنتائجية، المتمثلة في جودة العمل، وكمية الإنجاز، والالتزام، وسرعة الإنجاز، والمبادرة والتعاون</w:t>
      </w:r>
      <w:r>
        <w:rPr>
          <w:rFonts w:eastAsia="Amiri" w:cs="Amiri"/>
          <w:rtl/>
          <w:lang w:val="ar-SA"/>
        </w:rPr>
        <w:t>.</w:t>
      </w:r>
    </w:p>
    <w:p w:rsidR="0079164E" w:rsidRDefault="00BB36F0" w:rsidP="007625E8">
      <w:pPr>
        <w:numPr>
          <w:ilvl w:val="0"/>
          <w:numId w:val="7"/>
        </w:numPr>
        <w:bidi/>
        <w:ind w:right="369" w:hanging="369"/>
      </w:pPr>
      <w:r>
        <w:rPr>
          <w:rFonts w:eastAsia="Amiri" w:cs="Amiri"/>
          <w:rtl/>
          <w:lang w:val="ar-SA"/>
        </w:rPr>
        <w:t xml:space="preserve">3. </w:t>
      </w:r>
      <w:r>
        <w:rPr>
          <w:rFonts w:eastAsia="Amiri" w:cs="Times New Roman"/>
          <w:rtl/>
          <w:lang w:val="ar-SA"/>
        </w:rPr>
        <w:t>بيئة الجمعيات غير الربحية السعودية بما تتسم به من رسالة اجتماعية، وتعدد لأصحاب المصلحة، وتفاوت في الموارد والقدرات الإدارية</w:t>
      </w:r>
      <w:r>
        <w:rPr>
          <w:rFonts w:eastAsia="Amiri" w:cs="Amiri"/>
          <w:rtl/>
          <w:lang w:val="ar-SA"/>
        </w:rPr>
        <w:t>.</w:t>
      </w:r>
    </w:p>
    <w:p w:rsidR="0079164E" w:rsidRDefault="00BB36F0" w:rsidP="007625E8">
      <w:pPr>
        <w:numPr>
          <w:ilvl w:val="0"/>
          <w:numId w:val="7"/>
        </w:numPr>
        <w:bidi/>
        <w:ind w:right="369" w:hanging="369"/>
      </w:pPr>
      <w:r>
        <w:rPr>
          <w:rFonts w:eastAsia="Amiri" w:cs="Amiri"/>
          <w:rtl/>
          <w:lang w:val="ar-SA"/>
        </w:rPr>
        <w:t xml:space="preserve">4. </w:t>
      </w:r>
      <w:r>
        <w:rPr>
          <w:rFonts w:eastAsia="Amiri" w:cs="Times New Roman"/>
          <w:rtl/>
          <w:lang w:val="ar-SA"/>
        </w:rPr>
        <w:t>قياس تصورات العاملين في المستويات الإدارية والإشرافية والتنفيذية، بدل الاقتصار على منظور القيادات أو المؤشرات التنظيمية العامة</w:t>
      </w:r>
      <w:r>
        <w:rPr>
          <w:rFonts w:eastAsia="Amiri" w:cs="Amiri"/>
          <w:rtl/>
          <w:lang w:val="ar-SA"/>
        </w:rPr>
        <w:t>.</w:t>
      </w:r>
    </w:p>
    <w:p w:rsidR="0079164E" w:rsidRDefault="00BB36F0" w:rsidP="007625E8">
      <w:pPr>
        <w:numPr>
          <w:ilvl w:val="0"/>
          <w:numId w:val="7"/>
        </w:numPr>
        <w:bidi/>
        <w:ind w:right="369" w:hanging="369"/>
      </w:pPr>
      <w:r>
        <w:rPr>
          <w:rFonts w:eastAsia="Amiri" w:cs="Amiri"/>
          <w:rtl/>
          <w:lang w:val="ar-SA"/>
        </w:rPr>
        <w:t xml:space="preserve">5. </w:t>
      </w:r>
      <w:r>
        <w:rPr>
          <w:rFonts w:eastAsia="Amiri" w:cs="Times New Roman"/>
          <w:rtl/>
          <w:lang w:val="ar-SA"/>
        </w:rPr>
        <w:t>اختبار الأثر النسبي لأبعاد إدارة الأداء لتحديد الممارسات الأكثر إسهامًا في تفسير الأداء الوظيفي</w:t>
      </w:r>
      <w:r>
        <w:rPr>
          <w:rFonts w:eastAsia="Amiri" w:cs="Amiri"/>
          <w:rtl/>
          <w:lang w:val="ar-SA"/>
        </w:rPr>
        <w:t>.</w:t>
      </w:r>
    </w:p>
    <w:p w:rsidR="0079164E" w:rsidRDefault="00BB36F0">
      <w:pPr>
        <w:bidi/>
      </w:pPr>
      <w:r>
        <w:rPr>
          <w:rFonts w:eastAsia="Amiri" w:cs="Times New Roman"/>
          <w:rtl/>
          <w:lang w:val="ar-SA"/>
        </w:rPr>
        <w:t>وعليه، اختبرت الدراسة نموذجًا يربط أبعاد إدارة الأداء بالأداء الوظيفي لدى العاملين في خمس جمعيات غير ربحية مرخصة في المملكة العربية السعودية، بما يقدم إضافة تطبيقية في سياق لا يزال محدود التناول في الدراسات العربية والسعودية</w:t>
      </w:r>
      <w:r>
        <w:rPr>
          <w:rFonts w:eastAsia="Amiri" w:cs="Amiri"/>
          <w:rtl/>
          <w:lang w:val="ar-SA"/>
        </w:rPr>
        <w:t>.</w:t>
      </w:r>
    </w:p>
    <w:p w:rsidR="0079164E" w:rsidRDefault="0079164E">
      <w:pPr>
        <w:bidi/>
        <w:spacing w:after="0" w:line="240" w:lineRule="auto"/>
      </w:pPr>
    </w:p>
    <w:p w:rsidR="0079164E" w:rsidRPr="00937A58" w:rsidRDefault="00BB36F0" w:rsidP="00937A58">
      <w:pPr>
        <w:pStyle w:val="2"/>
        <w:bidi/>
        <w:spacing w:before="160" w:after="80" w:line="276" w:lineRule="auto"/>
        <w:jc w:val="left"/>
        <w:rPr>
          <w:b w:val="0"/>
          <w:bCs/>
        </w:rPr>
      </w:pPr>
      <w:r w:rsidRPr="00937A58">
        <w:rPr>
          <w:rFonts w:ascii="Amiri" w:eastAsia="Amiri" w:hAnsi="Amiri" w:cs="Amiri"/>
          <w:b w:val="0"/>
          <w:bCs/>
          <w:rtl/>
        </w:rPr>
        <w:t xml:space="preserve">1.13 </w:t>
      </w:r>
      <w:r w:rsidRPr="00937A58">
        <w:rPr>
          <w:rFonts w:ascii="Amiri" w:eastAsia="Amiri" w:hAnsi="Amiri" w:cs="Times New Roman"/>
          <w:b w:val="0"/>
          <w:bCs/>
          <w:rtl/>
        </w:rPr>
        <w:t>منهج الدراسة</w:t>
      </w:r>
    </w:p>
    <w:p w:rsidR="0079164E" w:rsidRDefault="00BB36F0">
      <w:pPr>
        <w:bidi/>
      </w:pPr>
      <w:r>
        <w:rPr>
          <w:rFonts w:eastAsia="Amiri" w:cs="Times New Roman"/>
          <w:rtl/>
          <w:lang w:val="ar-SA"/>
        </w:rPr>
        <w:t>اعتمدت الدراسة المنهج الوصفي التحليلي؛ لملاءمته لطبيعة المشكلة وأهدافها</w:t>
      </w:r>
      <w:r>
        <w:rPr>
          <w:rFonts w:eastAsia="Amiri" w:cs="Amiri"/>
          <w:rtl/>
          <w:lang w:val="ar-SA"/>
        </w:rPr>
        <w:t>.</w:t>
      </w:r>
    </w:p>
    <w:p w:rsidR="0079164E" w:rsidRDefault="00BB36F0">
      <w:pPr>
        <w:bidi/>
      </w:pPr>
      <w:r>
        <w:rPr>
          <w:rFonts w:eastAsia="Amiri" w:cs="Times New Roman"/>
          <w:rtl/>
          <w:lang w:val="ar-SA"/>
        </w:rPr>
        <w:t>استخدم الجانب الوصفي في عرض المفاهيم والنظريات والدراسات السابقة المتعلقة بإدارة الأداء والأداء الوظيفي والجمعيات غير الربحية</w:t>
      </w:r>
      <w:r>
        <w:rPr>
          <w:rFonts w:eastAsia="Amiri" w:cs="Amiri"/>
          <w:rtl/>
          <w:lang w:val="ar-SA"/>
        </w:rPr>
        <w:t>.</w:t>
      </w:r>
    </w:p>
    <w:p w:rsidR="0079164E" w:rsidRDefault="00BB36F0">
      <w:pPr>
        <w:bidi/>
      </w:pPr>
      <w:r>
        <w:rPr>
          <w:rFonts w:eastAsia="Amiri" w:cs="Times New Roman"/>
          <w:rtl/>
          <w:lang w:val="ar-SA"/>
        </w:rPr>
        <w:t>واستخدم الجانب التحليلي في معالجة البيانات التي جُمعت بواسطة الاستبانة، وقياس العلاقات بين المتغيرات، وتقدير أثر إدارة الأداء في الأداء الوظيفي</w:t>
      </w:r>
      <w:r>
        <w:rPr>
          <w:rFonts w:eastAsia="Amiri" w:cs="Amiri"/>
          <w:rtl/>
          <w:lang w:val="ar-SA"/>
        </w:rPr>
        <w:t>.</w:t>
      </w:r>
    </w:p>
    <w:p w:rsidR="0079164E" w:rsidRDefault="0079164E">
      <w:pPr>
        <w:bidi/>
        <w:spacing w:after="0" w:line="240" w:lineRule="auto"/>
      </w:pPr>
    </w:p>
    <w:p w:rsidR="0079164E" w:rsidRPr="00937A58" w:rsidRDefault="00BB36F0" w:rsidP="00937A58">
      <w:pPr>
        <w:pStyle w:val="2"/>
        <w:bidi/>
        <w:spacing w:before="160" w:after="80" w:line="276" w:lineRule="auto"/>
        <w:jc w:val="left"/>
        <w:rPr>
          <w:b w:val="0"/>
          <w:bCs/>
        </w:rPr>
      </w:pPr>
      <w:r w:rsidRPr="00937A58">
        <w:rPr>
          <w:rFonts w:ascii="Amiri" w:eastAsia="Amiri" w:hAnsi="Amiri" w:cs="Amiri"/>
          <w:b w:val="0"/>
          <w:bCs/>
          <w:rtl/>
        </w:rPr>
        <w:t xml:space="preserve">1.14 </w:t>
      </w:r>
      <w:r w:rsidRPr="00937A58">
        <w:rPr>
          <w:rFonts w:ascii="Amiri" w:eastAsia="Amiri" w:hAnsi="Amiri" w:cs="Times New Roman"/>
          <w:b w:val="0"/>
          <w:bCs/>
          <w:rtl/>
        </w:rPr>
        <w:t>مصادر البيانات</w:t>
      </w:r>
    </w:p>
    <w:p w:rsidR="0079164E" w:rsidRDefault="00BB36F0">
      <w:pPr>
        <w:bidi/>
        <w:rPr>
          <w:b/>
          <w:bCs/>
        </w:rPr>
      </w:pPr>
      <w:r>
        <w:rPr>
          <w:rFonts w:eastAsia="Amiri" w:cs="Times New Roman"/>
          <w:b/>
          <w:bCs/>
          <w:rtl/>
          <w:lang w:val="ar-SA"/>
        </w:rPr>
        <w:t>المصادر الثانوية</w:t>
      </w:r>
    </w:p>
    <w:p w:rsidR="0079164E" w:rsidRDefault="00BB36F0">
      <w:pPr>
        <w:bidi/>
        <w:rPr>
          <w:rtl/>
        </w:rPr>
      </w:pPr>
      <w:r>
        <w:rPr>
          <w:rFonts w:eastAsia="Amiri" w:cs="Times New Roman"/>
          <w:rtl/>
          <w:lang w:val="ar-SA"/>
        </w:rPr>
        <w:t>تشمل</w:t>
      </w:r>
      <w:r>
        <w:rPr>
          <w:rFonts w:eastAsia="Amiri" w:cs="Amiri"/>
          <w:rtl/>
          <w:lang w:val="ar-SA"/>
        </w:rPr>
        <w:t>:</w:t>
      </w:r>
    </w:p>
    <w:p w:rsidR="0079164E" w:rsidRDefault="00BB36F0" w:rsidP="007625E8">
      <w:pPr>
        <w:numPr>
          <w:ilvl w:val="0"/>
          <w:numId w:val="8"/>
        </w:numPr>
        <w:bidi/>
      </w:pPr>
      <w:r>
        <w:rPr>
          <w:rFonts w:eastAsia="Amiri" w:cs="Times New Roman"/>
          <w:rtl/>
          <w:lang w:val="ar-SA"/>
        </w:rPr>
        <w:t>الكتب العلمية</w:t>
      </w:r>
      <w:r>
        <w:rPr>
          <w:rFonts w:eastAsia="Amiri" w:cs="Amiri"/>
          <w:rtl/>
          <w:lang w:val="ar-SA"/>
        </w:rPr>
        <w:t>.</w:t>
      </w:r>
    </w:p>
    <w:p w:rsidR="0079164E" w:rsidRDefault="00BB36F0" w:rsidP="007625E8">
      <w:pPr>
        <w:numPr>
          <w:ilvl w:val="0"/>
          <w:numId w:val="8"/>
        </w:numPr>
        <w:bidi/>
      </w:pPr>
      <w:r>
        <w:rPr>
          <w:rFonts w:eastAsia="Amiri" w:cs="Times New Roman"/>
          <w:rtl/>
          <w:lang w:val="ar-SA"/>
        </w:rPr>
        <w:t>الأبحاث المحكمة</w:t>
      </w:r>
      <w:r>
        <w:rPr>
          <w:rFonts w:eastAsia="Amiri" w:cs="Amiri"/>
          <w:rtl/>
          <w:lang w:val="ar-SA"/>
        </w:rPr>
        <w:t>.</w:t>
      </w:r>
    </w:p>
    <w:p w:rsidR="0079164E" w:rsidRDefault="00BB36F0" w:rsidP="007625E8">
      <w:pPr>
        <w:numPr>
          <w:ilvl w:val="0"/>
          <w:numId w:val="8"/>
        </w:numPr>
        <w:bidi/>
      </w:pPr>
      <w:r>
        <w:rPr>
          <w:rFonts w:eastAsia="Amiri" w:cs="Times New Roman"/>
          <w:rtl/>
          <w:lang w:val="ar-SA"/>
        </w:rPr>
        <w:t>الرسائل الجامعية</w:t>
      </w:r>
      <w:r>
        <w:rPr>
          <w:rFonts w:eastAsia="Amiri" w:cs="Amiri"/>
          <w:rtl/>
          <w:lang w:val="ar-SA"/>
        </w:rPr>
        <w:t>.</w:t>
      </w:r>
    </w:p>
    <w:p w:rsidR="0079164E" w:rsidRDefault="00BB36F0" w:rsidP="007625E8">
      <w:pPr>
        <w:numPr>
          <w:ilvl w:val="0"/>
          <w:numId w:val="8"/>
        </w:numPr>
        <w:bidi/>
      </w:pPr>
      <w:r>
        <w:rPr>
          <w:rFonts w:eastAsia="Amiri" w:cs="Times New Roman"/>
          <w:rtl/>
          <w:lang w:val="ar-SA"/>
        </w:rPr>
        <w:t>التقارير الرسمية</w:t>
      </w:r>
      <w:r>
        <w:rPr>
          <w:rFonts w:eastAsia="Amiri" w:cs="Amiri"/>
          <w:rtl/>
          <w:lang w:val="ar-SA"/>
        </w:rPr>
        <w:t>.</w:t>
      </w:r>
    </w:p>
    <w:p w:rsidR="0079164E" w:rsidRDefault="00BB36F0" w:rsidP="007625E8">
      <w:pPr>
        <w:numPr>
          <w:ilvl w:val="0"/>
          <w:numId w:val="8"/>
        </w:numPr>
        <w:bidi/>
      </w:pPr>
      <w:r>
        <w:rPr>
          <w:rFonts w:eastAsia="Amiri" w:cs="Times New Roman"/>
          <w:rtl/>
          <w:lang w:val="ar-SA"/>
        </w:rPr>
        <w:t>الأنظمة واللوائح</w:t>
      </w:r>
      <w:r>
        <w:rPr>
          <w:rFonts w:eastAsia="Amiri" w:cs="Amiri"/>
          <w:rtl/>
          <w:lang w:val="ar-SA"/>
        </w:rPr>
        <w:t>.</w:t>
      </w:r>
    </w:p>
    <w:p w:rsidR="0079164E" w:rsidRDefault="00BB36F0" w:rsidP="007625E8">
      <w:pPr>
        <w:numPr>
          <w:ilvl w:val="0"/>
          <w:numId w:val="8"/>
        </w:numPr>
        <w:bidi/>
      </w:pPr>
      <w:r>
        <w:rPr>
          <w:rFonts w:eastAsia="Amiri" w:cs="Times New Roman"/>
          <w:rtl/>
          <w:lang w:val="ar-SA"/>
        </w:rPr>
        <w:t>تقارير المركز الوطني لتنمية القطاع غير الربحي</w:t>
      </w:r>
      <w:r>
        <w:rPr>
          <w:rFonts w:eastAsia="Amiri" w:cs="Amiri"/>
          <w:rtl/>
          <w:lang w:val="ar-SA"/>
        </w:rPr>
        <w:t>.</w:t>
      </w:r>
    </w:p>
    <w:p w:rsidR="0079164E" w:rsidRDefault="00BB36F0" w:rsidP="007625E8">
      <w:pPr>
        <w:numPr>
          <w:ilvl w:val="0"/>
          <w:numId w:val="8"/>
        </w:numPr>
        <w:bidi/>
      </w:pPr>
      <w:r>
        <w:rPr>
          <w:rFonts w:eastAsia="Amiri" w:cs="Times New Roman"/>
          <w:rtl/>
          <w:lang w:val="ar-SA"/>
        </w:rPr>
        <w:t>بيانات الهيئة العامة للإحصاء</w:t>
      </w:r>
      <w:r>
        <w:rPr>
          <w:rFonts w:eastAsia="Amiri" w:cs="Amiri"/>
          <w:rtl/>
          <w:lang w:val="ar-SA"/>
        </w:rPr>
        <w:t>.</w:t>
      </w:r>
    </w:p>
    <w:p w:rsidR="0079164E" w:rsidRDefault="00BB36F0" w:rsidP="007625E8">
      <w:pPr>
        <w:numPr>
          <w:ilvl w:val="0"/>
          <w:numId w:val="8"/>
        </w:numPr>
        <w:bidi/>
      </w:pPr>
      <w:r>
        <w:rPr>
          <w:rFonts w:eastAsia="Amiri" w:cs="Times New Roman"/>
          <w:rtl/>
          <w:lang w:val="ar-SA"/>
        </w:rPr>
        <w:t xml:space="preserve">الوثائق المتعلقة برؤية السعودية </w:t>
      </w:r>
      <w:r>
        <w:rPr>
          <w:rFonts w:eastAsia="Amiri" w:cs="Amiri"/>
          <w:rtl/>
          <w:lang w:val="ar-SA"/>
        </w:rPr>
        <w:t>2030.</w:t>
      </w:r>
    </w:p>
    <w:p w:rsidR="0079164E" w:rsidRDefault="00BB36F0">
      <w:pPr>
        <w:bidi/>
        <w:rPr>
          <w:b/>
          <w:bCs/>
        </w:rPr>
      </w:pPr>
      <w:r>
        <w:rPr>
          <w:rFonts w:eastAsia="Amiri" w:cs="Times New Roman"/>
          <w:b/>
          <w:bCs/>
          <w:rtl/>
          <w:lang w:val="ar-SA"/>
        </w:rPr>
        <w:t>المصادر الأولية</w:t>
      </w:r>
    </w:p>
    <w:p w:rsidR="0079164E" w:rsidRDefault="00BB36F0">
      <w:pPr>
        <w:bidi/>
      </w:pPr>
      <w:r>
        <w:rPr>
          <w:rFonts w:eastAsia="Amiri" w:cs="Times New Roman"/>
          <w:rtl/>
          <w:lang w:val="ar-SA"/>
        </w:rPr>
        <w:t>تمثلت المصادر الأولية في البيانات التي جُمعت من العاملين في الجمعيات غير الربحية بواسطة الاستبانة</w:t>
      </w:r>
      <w:r>
        <w:rPr>
          <w:rFonts w:eastAsia="Amiri" w:cs="Amiri"/>
          <w:rtl/>
          <w:lang w:val="ar-SA"/>
        </w:rPr>
        <w:t>.</w:t>
      </w:r>
    </w:p>
    <w:p w:rsidR="0079164E" w:rsidRPr="00937A58" w:rsidRDefault="00BB36F0" w:rsidP="00937A58">
      <w:pPr>
        <w:pStyle w:val="2"/>
        <w:bidi/>
        <w:spacing w:before="160" w:after="80" w:line="276" w:lineRule="auto"/>
        <w:jc w:val="left"/>
        <w:rPr>
          <w:b w:val="0"/>
          <w:bCs/>
        </w:rPr>
      </w:pPr>
      <w:r w:rsidRPr="00937A58">
        <w:rPr>
          <w:rFonts w:ascii="Amiri" w:eastAsia="Amiri" w:hAnsi="Amiri" w:cs="Amiri"/>
          <w:b w:val="0"/>
          <w:bCs/>
          <w:rtl/>
        </w:rPr>
        <w:lastRenderedPageBreak/>
        <w:t xml:space="preserve">1.15 </w:t>
      </w:r>
      <w:r w:rsidRPr="00937A58">
        <w:rPr>
          <w:rFonts w:ascii="Amiri" w:eastAsia="Amiri" w:hAnsi="Amiri" w:cs="Times New Roman"/>
          <w:b w:val="0"/>
          <w:bCs/>
          <w:rtl/>
        </w:rPr>
        <w:t>أداة الدراسة</w:t>
      </w:r>
    </w:p>
    <w:p w:rsidR="0079164E" w:rsidRDefault="00BB36F0">
      <w:pPr>
        <w:bidi/>
      </w:pPr>
      <w:r>
        <w:rPr>
          <w:rFonts w:eastAsia="Amiri" w:cs="Times New Roman"/>
          <w:rtl/>
          <w:lang w:val="ar-SA"/>
        </w:rPr>
        <w:t>استخدمت الدراسة الاستبانة أداةً رئيسة لجمع البيانات، وتكونت من ثلاثة أقسام</w:t>
      </w:r>
      <w:r>
        <w:rPr>
          <w:rFonts w:eastAsia="Amiri" w:cs="Amiri"/>
          <w:rtl/>
          <w:lang w:val="ar-SA"/>
        </w:rPr>
        <w:t>:</w:t>
      </w:r>
    </w:p>
    <w:p w:rsidR="0079164E" w:rsidRDefault="00BB36F0">
      <w:pPr>
        <w:bidi/>
        <w:rPr>
          <w:b/>
          <w:bCs/>
        </w:rPr>
      </w:pPr>
      <w:r>
        <w:rPr>
          <w:rFonts w:eastAsia="Amiri" w:cs="Times New Roman"/>
          <w:b/>
          <w:bCs/>
          <w:rtl/>
          <w:lang w:val="ar-SA"/>
        </w:rPr>
        <w:t>القسم الأول</w:t>
      </w:r>
      <w:r>
        <w:rPr>
          <w:rFonts w:eastAsia="Amiri" w:cs="Amiri"/>
          <w:b/>
          <w:bCs/>
          <w:rtl/>
          <w:lang w:val="ar-SA"/>
        </w:rPr>
        <w:t xml:space="preserve">: </w:t>
      </w:r>
      <w:r>
        <w:rPr>
          <w:rFonts w:eastAsia="Amiri" w:cs="Times New Roman"/>
          <w:b/>
          <w:bCs/>
          <w:rtl/>
          <w:lang w:val="ar-SA"/>
        </w:rPr>
        <w:t>البيانات العامة</w:t>
      </w:r>
    </w:p>
    <w:p w:rsidR="0079164E" w:rsidRDefault="00BB36F0" w:rsidP="007625E8">
      <w:pPr>
        <w:numPr>
          <w:ilvl w:val="0"/>
          <w:numId w:val="9"/>
        </w:numPr>
        <w:bidi/>
        <w:ind w:right="369" w:hanging="369"/>
      </w:pPr>
      <w:r>
        <w:rPr>
          <w:rFonts w:eastAsia="Amiri" w:cs="Amiri"/>
          <w:rtl/>
          <w:lang w:val="ar-SA"/>
        </w:rPr>
        <w:t xml:space="preserve">1. </w:t>
      </w:r>
      <w:r>
        <w:rPr>
          <w:rFonts w:eastAsia="Amiri" w:cs="Times New Roman"/>
          <w:rtl/>
          <w:lang w:val="ar-SA"/>
        </w:rPr>
        <w:t>الجنس</w:t>
      </w:r>
      <w:r>
        <w:rPr>
          <w:rFonts w:eastAsia="Amiri" w:cs="Amiri"/>
          <w:rtl/>
          <w:lang w:val="ar-SA"/>
        </w:rPr>
        <w:t>.</w:t>
      </w:r>
    </w:p>
    <w:p w:rsidR="0079164E" w:rsidRDefault="00BB36F0" w:rsidP="007625E8">
      <w:pPr>
        <w:numPr>
          <w:ilvl w:val="0"/>
          <w:numId w:val="9"/>
        </w:numPr>
        <w:bidi/>
        <w:ind w:right="369" w:hanging="369"/>
      </w:pPr>
      <w:r>
        <w:rPr>
          <w:rFonts w:eastAsia="Amiri" w:cs="Amiri"/>
          <w:rtl/>
          <w:lang w:val="ar-SA"/>
        </w:rPr>
        <w:t xml:space="preserve">2. </w:t>
      </w:r>
      <w:r>
        <w:rPr>
          <w:rFonts w:eastAsia="Amiri" w:cs="Times New Roman"/>
          <w:rtl/>
          <w:lang w:val="ar-SA"/>
        </w:rPr>
        <w:t>العمر</w:t>
      </w:r>
      <w:r>
        <w:rPr>
          <w:rFonts w:eastAsia="Amiri" w:cs="Amiri"/>
          <w:rtl/>
          <w:lang w:val="ar-SA"/>
        </w:rPr>
        <w:t>.</w:t>
      </w:r>
    </w:p>
    <w:p w:rsidR="0079164E" w:rsidRDefault="00BB36F0" w:rsidP="007625E8">
      <w:pPr>
        <w:numPr>
          <w:ilvl w:val="0"/>
          <w:numId w:val="9"/>
        </w:numPr>
        <w:bidi/>
        <w:ind w:right="369" w:hanging="369"/>
      </w:pPr>
      <w:r>
        <w:rPr>
          <w:rFonts w:eastAsia="Amiri" w:cs="Amiri"/>
          <w:rtl/>
          <w:lang w:val="ar-SA"/>
        </w:rPr>
        <w:t xml:space="preserve">3. </w:t>
      </w:r>
      <w:r>
        <w:rPr>
          <w:rFonts w:eastAsia="Amiri" w:cs="Times New Roman"/>
          <w:rtl/>
          <w:lang w:val="ar-SA"/>
        </w:rPr>
        <w:t>المؤهل العلمي</w:t>
      </w:r>
      <w:r>
        <w:rPr>
          <w:rFonts w:eastAsia="Amiri" w:cs="Amiri"/>
          <w:rtl/>
          <w:lang w:val="ar-SA"/>
        </w:rPr>
        <w:t>.</w:t>
      </w:r>
    </w:p>
    <w:p w:rsidR="0079164E" w:rsidRDefault="00BB36F0" w:rsidP="007625E8">
      <w:pPr>
        <w:numPr>
          <w:ilvl w:val="0"/>
          <w:numId w:val="9"/>
        </w:numPr>
        <w:bidi/>
        <w:ind w:right="369" w:hanging="369"/>
      </w:pPr>
      <w:r>
        <w:rPr>
          <w:rFonts w:eastAsia="Amiri" w:cs="Amiri"/>
          <w:rtl/>
          <w:lang w:val="ar-SA"/>
        </w:rPr>
        <w:t xml:space="preserve">4. </w:t>
      </w:r>
      <w:r>
        <w:rPr>
          <w:rFonts w:eastAsia="Amiri" w:cs="Times New Roman"/>
          <w:rtl/>
          <w:lang w:val="ar-SA"/>
        </w:rPr>
        <w:t>سنوات الخبرة في الجمعية</w:t>
      </w:r>
      <w:r>
        <w:rPr>
          <w:rFonts w:eastAsia="Amiri" w:cs="Amiri"/>
          <w:rtl/>
          <w:lang w:val="ar-SA"/>
        </w:rPr>
        <w:t>.</w:t>
      </w:r>
    </w:p>
    <w:p w:rsidR="0079164E" w:rsidRDefault="00BB36F0" w:rsidP="007625E8">
      <w:pPr>
        <w:numPr>
          <w:ilvl w:val="0"/>
          <w:numId w:val="9"/>
        </w:numPr>
        <w:bidi/>
        <w:ind w:right="369" w:hanging="369"/>
      </w:pPr>
      <w:r>
        <w:rPr>
          <w:rFonts w:eastAsia="Amiri" w:cs="Amiri"/>
          <w:rtl/>
          <w:lang w:val="ar-SA"/>
        </w:rPr>
        <w:t xml:space="preserve">5. </w:t>
      </w:r>
      <w:r>
        <w:rPr>
          <w:rFonts w:eastAsia="Amiri" w:cs="Times New Roman"/>
          <w:rtl/>
          <w:lang w:val="ar-SA"/>
        </w:rPr>
        <w:t>المستوى الوظيفي</w:t>
      </w:r>
      <w:r>
        <w:rPr>
          <w:rFonts w:eastAsia="Amiri" w:cs="Amiri"/>
          <w:rtl/>
          <w:lang w:val="ar-SA"/>
        </w:rPr>
        <w:t>.</w:t>
      </w:r>
    </w:p>
    <w:p w:rsidR="0079164E" w:rsidRDefault="00BB36F0">
      <w:pPr>
        <w:bidi/>
        <w:rPr>
          <w:b/>
          <w:bCs/>
        </w:rPr>
      </w:pPr>
      <w:r>
        <w:rPr>
          <w:rFonts w:eastAsia="Amiri" w:cs="Times New Roman"/>
          <w:b/>
          <w:bCs/>
          <w:rtl/>
          <w:lang w:val="ar-SA"/>
        </w:rPr>
        <w:t>القسم الثاني</w:t>
      </w:r>
      <w:r>
        <w:rPr>
          <w:rFonts w:eastAsia="Amiri" w:cs="Amiri"/>
          <w:b/>
          <w:bCs/>
          <w:rtl/>
          <w:lang w:val="ar-SA"/>
        </w:rPr>
        <w:t xml:space="preserve">: </w:t>
      </w:r>
      <w:r>
        <w:rPr>
          <w:rFonts w:eastAsia="Amiri" w:cs="Times New Roman"/>
          <w:b/>
          <w:bCs/>
          <w:rtl/>
          <w:lang w:val="ar-SA"/>
        </w:rPr>
        <w:t>إدارة الأداء</w:t>
      </w:r>
    </w:p>
    <w:p w:rsidR="0079164E" w:rsidRDefault="00BB36F0">
      <w:pPr>
        <w:bidi/>
      </w:pPr>
      <w:r>
        <w:rPr>
          <w:rFonts w:eastAsia="Amiri" w:cs="Times New Roman"/>
          <w:rtl/>
          <w:lang w:val="ar-SA"/>
        </w:rPr>
        <w:t>يتكون من فقرات تقيس</w:t>
      </w:r>
      <w:r>
        <w:rPr>
          <w:rFonts w:eastAsia="Amiri" w:cs="Amiri"/>
          <w:rtl/>
          <w:lang w:val="ar-SA"/>
        </w:rPr>
        <w:t>:</w:t>
      </w:r>
    </w:p>
    <w:p w:rsidR="0079164E" w:rsidRDefault="00BB36F0" w:rsidP="007625E8">
      <w:pPr>
        <w:numPr>
          <w:ilvl w:val="0"/>
          <w:numId w:val="10"/>
        </w:numPr>
        <w:bidi/>
      </w:pPr>
      <w:r>
        <w:rPr>
          <w:rFonts w:eastAsia="Amiri" w:cs="Times New Roman"/>
          <w:rtl/>
          <w:lang w:val="ar-SA"/>
        </w:rPr>
        <w:t>تخطيط الأداء</w:t>
      </w:r>
      <w:r>
        <w:rPr>
          <w:rFonts w:eastAsia="Amiri" w:cs="Amiri"/>
          <w:rtl/>
          <w:lang w:val="ar-SA"/>
        </w:rPr>
        <w:t>.</w:t>
      </w:r>
    </w:p>
    <w:p w:rsidR="0079164E" w:rsidRDefault="00BB36F0" w:rsidP="007625E8">
      <w:pPr>
        <w:numPr>
          <w:ilvl w:val="0"/>
          <w:numId w:val="10"/>
        </w:numPr>
        <w:bidi/>
      </w:pPr>
      <w:r>
        <w:rPr>
          <w:rFonts w:eastAsia="Amiri" w:cs="Times New Roman"/>
          <w:rtl/>
          <w:lang w:val="ar-SA"/>
        </w:rPr>
        <w:t>معايير الأداء</w:t>
      </w:r>
      <w:r>
        <w:rPr>
          <w:rFonts w:eastAsia="Amiri" w:cs="Amiri"/>
          <w:rtl/>
          <w:lang w:val="ar-SA"/>
        </w:rPr>
        <w:t>.</w:t>
      </w:r>
    </w:p>
    <w:p w:rsidR="0079164E" w:rsidRDefault="00BB36F0" w:rsidP="007625E8">
      <w:pPr>
        <w:numPr>
          <w:ilvl w:val="0"/>
          <w:numId w:val="10"/>
        </w:numPr>
        <w:bidi/>
      </w:pPr>
      <w:r>
        <w:rPr>
          <w:rFonts w:eastAsia="Amiri" w:cs="Times New Roman"/>
          <w:rtl/>
          <w:lang w:val="ar-SA"/>
        </w:rPr>
        <w:t>متابعة الأداء</w:t>
      </w:r>
      <w:r>
        <w:rPr>
          <w:rFonts w:eastAsia="Amiri" w:cs="Amiri"/>
          <w:rtl/>
          <w:lang w:val="ar-SA"/>
        </w:rPr>
        <w:t>.</w:t>
      </w:r>
    </w:p>
    <w:p w:rsidR="0079164E" w:rsidRDefault="00BB36F0" w:rsidP="007625E8">
      <w:pPr>
        <w:numPr>
          <w:ilvl w:val="0"/>
          <w:numId w:val="10"/>
        </w:numPr>
        <w:bidi/>
      </w:pPr>
      <w:r>
        <w:rPr>
          <w:rFonts w:eastAsia="Amiri" w:cs="Times New Roman"/>
          <w:rtl/>
          <w:lang w:val="ar-SA"/>
        </w:rPr>
        <w:t>تقويم الأداء</w:t>
      </w:r>
      <w:r>
        <w:rPr>
          <w:rFonts w:eastAsia="Amiri" w:cs="Amiri"/>
          <w:rtl/>
          <w:lang w:val="ar-SA"/>
        </w:rPr>
        <w:t>.</w:t>
      </w:r>
    </w:p>
    <w:p w:rsidR="0079164E" w:rsidRDefault="00BB36F0" w:rsidP="007625E8">
      <w:pPr>
        <w:numPr>
          <w:ilvl w:val="0"/>
          <w:numId w:val="10"/>
        </w:numPr>
        <w:bidi/>
      </w:pPr>
      <w:r>
        <w:rPr>
          <w:rFonts w:eastAsia="Amiri" w:cs="Times New Roman"/>
          <w:rtl/>
          <w:lang w:val="ar-SA"/>
        </w:rPr>
        <w:t>التغذية الراجعة والتطوير</w:t>
      </w:r>
      <w:r>
        <w:rPr>
          <w:rFonts w:eastAsia="Amiri" w:cs="Amiri"/>
          <w:rtl/>
          <w:lang w:val="ar-SA"/>
        </w:rPr>
        <w:t>.</w:t>
      </w:r>
    </w:p>
    <w:p w:rsidR="0079164E" w:rsidRDefault="00BB36F0">
      <w:pPr>
        <w:bidi/>
        <w:rPr>
          <w:b/>
          <w:bCs/>
        </w:rPr>
      </w:pPr>
      <w:r>
        <w:rPr>
          <w:rFonts w:eastAsia="Amiri" w:cs="Times New Roman"/>
          <w:b/>
          <w:bCs/>
          <w:rtl/>
          <w:lang w:val="ar-SA"/>
        </w:rPr>
        <w:t>القسم الثالث</w:t>
      </w:r>
      <w:r>
        <w:rPr>
          <w:rFonts w:eastAsia="Amiri" w:cs="Amiri"/>
          <w:b/>
          <w:bCs/>
          <w:rtl/>
          <w:lang w:val="ar-SA"/>
        </w:rPr>
        <w:t xml:space="preserve">: </w:t>
      </w:r>
      <w:r>
        <w:rPr>
          <w:rFonts w:eastAsia="Amiri" w:cs="Times New Roman"/>
          <w:b/>
          <w:bCs/>
          <w:rtl/>
          <w:lang w:val="ar-SA"/>
        </w:rPr>
        <w:t>الأداء الوظيفي</w:t>
      </w:r>
    </w:p>
    <w:p w:rsidR="0079164E" w:rsidRDefault="00BB36F0">
      <w:pPr>
        <w:bidi/>
      </w:pPr>
      <w:r>
        <w:rPr>
          <w:rFonts w:eastAsia="Amiri" w:cs="Times New Roman"/>
          <w:rtl/>
          <w:lang w:val="ar-SA"/>
        </w:rPr>
        <w:t>يتكون من فقرات تقيس</w:t>
      </w:r>
      <w:r>
        <w:rPr>
          <w:rFonts w:eastAsia="Amiri" w:cs="Amiri"/>
          <w:rtl/>
          <w:lang w:val="ar-SA"/>
        </w:rPr>
        <w:t>:</w:t>
      </w:r>
    </w:p>
    <w:p w:rsidR="0079164E" w:rsidRDefault="00BB36F0" w:rsidP="007625E8">
      <w:pPr>
        <w:numPr>
          <w:ilvl w:val="0"/>
          <w:numId w:val="11"/>
        </w:numPr>
        <w:bidi/>
      </w:pPr>
      <w:r>
        <w:rPr>
          <w:rFonts w:eastAsia="Amiri" w:cs="Times New Roman"/>
          <w:rtl/>
          <w:lang w:val="ar-SA"/>
        </w:rPr>
        <w:t>جودة العمل</w:t>
      </w:r>
      <w:r>
        <w:rPr>
          <w:rFonts w:eastAsia="Amiri" w:cs="Amiri"/>
          <w:rtl/>
          <w:lang w:val="ar-SA"/>
        </w:rPr>
        <w:t>.</w:t>
      </w:r>
    </w:p>
    <w:p w:rsidR="0079164E" w:rsidRDefault="00BB36F0" w:rsidP="007625E8">
      <w:pPr>
        <w:numPr>
          <w:ilvl w:val="0"/>
          <w:numId w:val="11"/>
        </w:numPr>
        <w:bidi/>
      </w:pPr>
      <w:r>
        <w:rPr>
          <w:rFonts w:eastAsia="Amiri" w:cs="Times New Roman"/>
          <w:rtl/>
          <w:lang w:val="ar-SA"/>
        </w:rPr>
        <w:t>كمية الإنجاز</w:t>
      </w:r>
      <w:r>
        <w:rPr>
          <w:rFonts w:eastAsia="Amiri" w:cs="Amiri"/>
          <w:rtl/>
          <w:lang w:val="ar-SA"/>
        </w:rPr>
        <w:t>.</w:t>
      </w:r>
    </w:p>
    <w:p w:rsidR="0079164E" w:rsidRDefault="00BB36F0" w:rsidP="007625E8">
      <w:pPr>
        <w:numPr>
          <w:ilvl w:val="0"/>
          <w:numId w:val="11"/>
        </w:numPr>
        <w:bidi/>
      </w:pPr>
      <w:r>
        <w:rPr>
          <w:rFonts w:eastAsia="Amiri" w:cs="Times New Roman"/>
          <w:rtl/>
          <w:lang w:val="ar-SA"/>
        </w:rPr>
        <w:t>الالتزام الوظيفي</w:t>
      </w:r>
      <w:r>
        <w:rPr>
          <w:rFonts w:eastAsia="Amiri" w:cs="Amiri"/>
          <w:rtl/>
          <w:lang w:val="ar-SA"/>
        </w:rPr>
        <w:t>.</w:t>
      </w:r>
    </w:p>
    <w:p w:rsidR="0079164E" w:rsidRDefault="00BB36F0" w:rsidP="007625E8">
      <w:pPr>
        <w:numPr>
          <w:ilvl w:val="0"/>
          <w:numId w:val="11"/>
        </w:numPr>
        <w:bidi/>
      </w:pPr>
      <w:r>
        <w:rPr>
          <w:rFonts w:eastAsia="Amiri" w:cs="Times New Roman"/>
          <w:rtl/>
          <w:lang w:val="ar-SA"/>
        </w:rPr>
        <w:t>سرعة الإنجاز</w:t>
      </w:r>
      <w:r>
        <w:rPr>
          <w:rFonts w:eastAsia="Amiri" w:cs="Amiri"/>
          <w:rtl/>
          <w:lang w:val="ar-SA"/>
        </w:rPr>
        <w:t>.</w:t>
      </w:r>
    </w:p>
    <w:p w:rsidR="0079164E" w:rsidRDefault="00BB36F0" w:rsidP="007625E8">
      <w:pPr>
        <w:numPr>
          <w:ilvl w:val="0"/>
          <w:numId w:val="11"/>
        </w:numPr>
        <w:bidi/>
      </w:pPr>
      <w:r>
        <w:rPr>
          <w:rFonts w:eastAsia="Amiri" w:cs="Times New Roman"/>
          <w:rtl/>
          <w:lang w:val="ar-SA"/>
        </w:rPr>
        <w:t>المبادرة والتعاون</w:t>
      </w:r>
      <w:r>
        <w:rPr>
          <w:rFonts w:eastAsia="Amiri" w:cs="Amiri"/>
          <w:rtl/>
          <w:lang w:val="ar-SA"/>
        </w:rPr>
        <w:t>.</w:t>
      </w:r>
    </w:p>
    <w:p w:rsidR="0079164E" w:rsidRDefault="00BB36F0">
      <w:pPr>
        <w:bidi/>
      </w:pPr>
      <w:r>
        <w:rPr>
          <w:rFonts w:eastAsia="Amiri" w:cs="Times New Roman"/>
          <w:rtl/>
          <w:lang w:val="ar-SA"/>
        </w:rPr>
        <w:t xml:space="preserve">ويستخدم مقياس </w:t>
      </w:r>
      <w:proofErr w:type="spellStart"/>
      <w:r>
        <w:rPr>
          <w:rFonts w:eastAsia="Amiri" w:cs="Times New Roman"/>
          <w:rtl/>
          <w:lang w:val="ar-SA"/>
        </w:rPr>
        <w:t>ليكرت</w:t>
      </w:r>
      <w:proofErr w:type="spellEnd"/>
      <w:r>
        <w:rPr>
          <w:rFonts w:eastAsia="Amiri" w:cs="Times New Roman"/>
          <w:rtl/>
          <w:lang w:val="ar-SA"/>
        </w:rPr>
        <w:t xml:space="preserve"> الخماسي</w:t>
      </w:r>
      <w:r>
        <w:rPr>
          <w:rFonts w:eastAsia="Amiri" w:cs="Amiri"/>
          <w:rtl/>
          <w:lang w:val="ar-SA"/>
        </w:rPr>
        <w:t>:</w:t>
      </w:r>
    </w:p>
    <w:p w:rsidR="0079164E" w:rsidRPr="00937A58" w:rsidRDefault="00BB36F0">
      <w:pPr>
        <w:pStyle w:val="TableCaption"/>
        <w:bidi/>
        <w:rPr>
          <w:b w:val="0"/>
          <w:bCs/>
        </w:rPr>
      </w:pPr>
      <w:r w:rsidRPr="00937A58">
        <w:rPr>
          <w:rFonts w:eastAsia="Amiri" w:cs="Times New Roman"/>
          <w:b w:val="0"/>
          <w:bCs/>
          <w:rtl/>
        </w:rPr>
        <w:t xml:space="preserve">الجدول رقم </w:t>
      </w:r>
      <w:r w:rsidRPr="00937A58">
        <w:rPr>
          <w:rFonts w:eastAsia="Amiri" w:cs="Amiri"/>
          <w:b w:val="0"/>
          <w:bCs/>
          <w:rtl/>
        </w:rPr>
        <w:t xml:space="preserve">(1): </w:t>
      </w:r>
      <w:r w:rsidRPr="00937A58">
        <w:rPr>
          <w:rFonts w:eastAsia="Amiri" w:cs="Times New Roman"/>
          <w:b w:val="0"/>
          <w:bCs/>
          <w:rtl/>
        </w:rPr>
        <w:t>درجات مقياس ليكرت الخماسي</w:t>
      </w:r>
    </w:p>
    <w:tbl>
      <w:tblPr>
        <w:bidiVisual/>
        <w:tblW w:w="5000" w:type="pct"/>
        <w:jc w:val="center"/>
        <w:tblCellSpacing w:w="15" w:type="dxa"/>
        <w:tblBorders>
          <w:top w:val="single" w:sz="8" w:space="0" w:color="D96A2B"/>
          <w:left w:val="single" w:sz="8" w:space="0" w:color="D96A2B"/>
          <w:bottom w:val="single" w:sz="8" w:space="0" w:color="D96A2B"/>
          <w:right w:val="single" w:sz="8" w:space="0" w:color="D96A2B"/>
          <w:insideH w:val="single" w:sz="8" w:space="0" w:color="D96A2B"/>
          <w:insideV w:val="single" w:sz="8" w:space="0" w:color="D96A2B"/>
        </w:tblBorders>
        <w:tblCellMar>
          <w:top w:w="15" w:type="dxa"/>
          <w:left w:w="15" w:type="dxa"/>
          <w:bottom w:w="15" w:type="dxa"/>
          <w:right w:w="15" w:type="dxa"/>
        </w:tblCellMar>
        <w:tblLook w:val="04A0" w:firstRow="1" w:lastRow="0" w:firstColumn="1" w:lastColumn="0" w:noHBand="0" w:noVBand="1"/>
      </w:tblPr>
      <w:tblGrid>
        <w:gridCol w:w="7151"/>
        <w:gridCol w:w="2127"/>
      </w:tblGrid>
      <w:tr w:rsidR="0079164E" w:rsidTr="00937A58">
        <w:trPr>
          <w:cantSplit/>
          <w:tblHeader/>
          <w:tblCellSpacing w:w="15" w:type="dxa"/>
          <w:jc w:val="center"/>
        </w:trPr>
        <w:tc>
          <w:tcPr>
            <w:tcW w:w="3829" w:type="pct"/>
            <w:shd w:val="clear" w:color="auto" w:fill="F47C20"/>
            <w:tcMar>
              <w:top w:w="55" w:type="dxa"/>
              <w:left w:w="50" w:type="dxa"/>
              <w:bottom w:w="55" w:type="dxa"/>
              <w:right w:w="50" w:type="dxa"/>
            </w:tcMar>
            <w:vAlign w:val="center"/>
            <w:hideMark/>
          </w:tcPr>
          <w:p w:rsidR="0079164E" w:rsidRDefault="00BB36F0">
            <w:pPr>
              <w:bidi/>
              <w:spacing w:after="0" w:line="240" w:lineRule="auto"/>
              <w:jc w:val="center"/>
              <w:rPr>
                <w:b/>
                <w:bCs/>
              </w:rPr>
            </w:pPr>
            <w:r>
              <w:rPr>
                <w:rFonts w:eastAsia="Amiri" w:cs="Times New Roman"/>
                <w:b/>
                <w:bCs/>
                <w:sz w:val="22"/>
                <w:rtl/>
                <w:lang w:val="ar-SA"/>
              </w:rPr>
              <w:t>الاستجابة</w:t>
            </w:r>
          </w:p>
        </w:tc>
        <w:tc>
          <w:tcPr>
            <w:tcW w:w="1122" w:type="pct"/>
            <w:shd w:val="clear" w:color="auto" w:fill="F47C20"/>
            <w:tcMar>
              <w:top w:w="55" w:type="dxa"/>
              <w:left w:w="50" w:type="dxa"/>
              <w:bottom w:w="55" w:type="dxa"/>
              <w:right w:w="50" w:type="dxa"/>
            </w:tcMar>
            <w:vAlign w:val="center"/>
            <w:hideMark/>
          </w:tcPr>
          <w:p w:rsidR="0079164E" w:rsidRDefault="00BB36F0">
            <w:pPr>
              <w:bidi/>
              <w:spacing w:after="0" w:line="240" w:lineRule="auto"/>
              <w:jc w:val="center"/>
              <w:rPr>
                <w:b/>
                <w:bCs/>
              </w:rPr>
            </w:pPr>
            <w:r>
              <w:rPr>
                <w:rFonts w:eastAsia="Amiri" w:cs="Times New Roman"/>
                <w:b/>
                <w:bCs/>
                <w:sz w:val="22"/>
                <w:rtl/>
                <w:lang w:val="ar-SA"/>
              </w:rPr>
              <w:t>الدرجة</w:t>
            </w:r>
          </w:p>
        </w:tc>
      </w:tr>
      <w:tr w:rsidR="0079164E" w:rsidTr="00937A58">
        <w:trPr>
          <w:cantSplit/>
          <w:tblCellSpacing w:w="15" w:type="dxa"/>
          <w:jc w:val="center"/>
        </w:trPr>
        <w:tc>
          <w:tcPr>
            <w:tcW w:w="3829" w:type="pct"/>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أوافق بشدة</w:t>
            </w:r>
          </w:p>
        </w:tc>
        <w:tc>
          <w:tcPr>
            <w:tcW w:w="1122" w:type="pct"/>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Amiri"/>
                <w:sz w:val="22"/>
                <w:rtl/>
                <w:lang w:val="ar-SA"/>
              </w:rPr>
              <w:t>5</w:t>
            </w:r>
          </w:p>
        </w:tc>
      </w:tr>
      <w:tr w:rsidR="0079164E" w:rsidTr="00937A58">
        <w:trPr>
          <w:cantSplit/>
          <w:tblCellSpacing w:w="15" w:type="dxa"/>
          <w:jc w:val="center"/>
        </w:trPr>
        <w:tc>
          <w:tcPr>
            <w:tcW w:w="3829" w:type="pct"/>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أوافق</w:t>
            </w:r>
          </w:p>
        </w:tc>
        <w:tc>
          <w:tcPr>
            <w:tcW w:w="1122" w:type="pct"/>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Amiri"/>
                <w:sz w:val="22"/>
                <w:rtl/>
                <w:lang w:val="ar-SA"/>
              </w:rPr>
              <w:t>4</w:t>
            </w:r>
          </w:p>
        </w:tc>
      </w:tr>
      <w:tr w:rsidR="0079164E" w:rsidTr="00937A58">
        <w:trPr>
          <w:cantSplit/>
          <w:tblCellSpacing w:w="15" w:type="dxa"/>
          <w:jc w:val="center"/>
        </w:trPr>
        <w:tc>
          <w:tcPr>
            <w:tcW w:w="3829" w:type="pct"/>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محايد</w:t>
            </w:r>
          </w:p>
        </w:tc>
        <w:tc>
          <w:tcPr>
            <w:tcW w:w="1122" w:type="pct"/>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Amiri"/>
                <w:sz w:val="22"/>
                <w:rtl/>
                <w:lang w:val="ar-SA"/>
              </w:rPr>
              <w:t>3</w:t>
            </w:r>
          </w:p>
        </w:tc>
      </w:tr>
      <w:tr w:rsidR="0079164E" w:rsidTr="00937A58">
        <w:trPr>
          <w:cantSplit/>
          <w:tblCellSpacing w:w="15" w:type="dxa"/>
          <w:jc w:val="center"/>
        </w:trPr>
        <w:tc>
          <w:tcPr>
            <w:tcW w:w="3829" w:type="pct"/>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لا أوافق</w:t>
            </w:r>
          </w:p>
        </w:tc>
        <w:tc>
          <w:tcPr>
            <w:tcW w:w="1122" w:type="pct"/>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Amiri"/>
                <w:sz w:val="22"/>
                <w:rtl/>
                <w:lang w:val="ar-SA"/>
              </w:rPr>
              <w:t>2</w:t>
            </w:r>
          </w:p>
        </w:tc>
      </w:tr>
      <w:tr w:rsidR="0079164E" w:rsidTr="00937A58">
        <w:trPr>
          <w:cantSplit/>
          <w:tblCellSpacing w:w="15" w:type="dxa"/>
          <w:jc w:val="center"/>
        </w:trPr>
        <w:tc>
          <w:tcPr>
            <w:tcW w:w="3829" w:type="pct"/>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لا أوافق بشدة</w:t>
            </w:r>
          </w:p>
        </w:tc>
        <w:tc>
          <w:tcPr>
            <w:tcW w:w="1122" w:type="pct"/>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Amiri"/>
                <w:sz w:val="22"/>
                <w:rtl/>
                <w:lang w:val="ar-SA"/>
              </w:rPr>
              <w:t>1</w:t>
            </w:r>
          </w:p>
        </w:tc>
      </w:tr>
    </w:tbl>
    <w:p w:rsidR="0079164E" w:rsidRDefault="0079164E">
      <w:pPr>
        <w:bidi/>
        <w:spacing w:after="0" w:line="240" w:lineRule="auto"/>
      </w:pPr>
    </w:p>
    <w:p w:rsidR="0079164E" w:rsidRPr="00937A58" w:rsidRDefault="00BB36F0" w:rsidP="00937A58">
      <w:pPr>
        <w:pStyle w:val="2"/>
        <w:bidi/>
        <w:spacing w:before="160" w:after="80" w:line="276" w:lineRule="auto"/>
        <w:jc w:val="left"/>
        <w:rPr>
          <w:b w:val="0"/>
          <w:bCs/>
        </w:rPr>
      </w:pPr>
      <w:r w:rsidRPr="00937A58">
        <w:rPr>
          <w:rFonts w:ascii="Amiri" w:eastAsia="Amiri" w:hAnsi="Amiri" w:cs="Amiri"/>
          <w:b w:val="0"/>
          <w:bCs/>
          <w:rtl/>
        </w:rPr>
        <w:lastRenderedPageBreak/>
        <w:t xml:space="preserve">1.16 </w:t>
      </w:r>
      <w:r w:rsidRPr="00937A58">
        <w:rPr>
          <w:rFonts w:ascii="Amiri" w:eastAsia="Amiri" w:hAnsi="Amiri" w:cs="Times New Roman"/>
          <w:b w:val="0"/>
          <w:bCs/>
          <w:rtl/>
        </w:rPr>
        <w:t>حدود الدراسة</w:t>
      </w:r>
    </w:p>
    <w:p w:rsidR="0079164E" w:rsidRDefault="00BB36F0">
      <w:pPr>
        <w:bidi/>
        <w:rPr>
          <w:b/>
          <w:bCs/>
        </w:rPr>
      </w:pPr>
      <w:r>
        <w:rPr>
          <w:rFonts w:eastAsia="Amiri" w:cs="Times New Roman"/>
          <w:b/>
          <w:bCs/>
          <w:rtl/>
          <w:lang w:val="ar-SA"/>
        </w:rPr>
        <w:t>اقتصرت الدراسة موضوعيًا على قياس أثر إدارة الأداء بأبعادها</w:t>
      </w:r>
      <w:r>
        <w:rPr>
          <w:rFonts w:eastAsia="Amiri" w:cs="Amiri"/>
          <w:b/>
          <w:bCs/>
          <w:rtl/>
          <w:lang w:val="ar-SA"/>
        </w:rPr>
        <w:t xml:space="preserve">: </w:t>
      </w:r>
      <w:r>
        <w:rPr>
          <w:rFonts w:eastAsia="Amiri" w:cs="Times New Roman"/>
          <w:b/>
          <w:bCs/>
          <w:rtl/>
          <w:lang w:val="ar-SA"/>
        </w:rPr>
        <w:t>التخطيط، والمعايير، والمتابعة، والتقويم، والتغذية الراجعة والتطوير، في الأداء الوظيفي بأبعاده</w:t>
      </w:r>
      <w:r>
        <w:rPr>
          <w:rFonts w:eastAsia="Amiri" w:cs="Amiri"/>
          <w:b/>
          <w:bCs/>
          <w:rtl/>
          <w:lang w:val="ar-SA"/>
        </w:rPr>
        <w:t xml:space="preserve">: </w:t>
      </w:r>
      <w:r>
        <w:rPr>
          <w:rFonts w:eastAsia="Amiri" w:cs="Times New Roman"/>
          <w:b/>
          <w:bCs/>
          <w:rtl/>
          <w:lang w:val="ar-SA"/>
        </w:rPr>
        <w:t>جودة العمل، وكمية الإنجاز، والالتزام الوظيفي، وسرعة الإنجاز، والمبادرة والتعاون</w:t>
      </w:r>
      <w:r>
        <w:rPr>
          <w:rFonts w:eastAsia="Amiri" w:cs="Amiri"/>
          <w:b/>
          <w:bCs/>
          <w:rtl/>
          <w:lang w:val="ar-SA"/>
        </w:rPr>
        <w:t>.</w:t>
      </w:r>
    </w:p>
    <w:p w:rsidR="0079164E" w:rsidRDefault="00BB36F0">
      <w:pPr>
        <w:bidi/>
      </w:pPr>
      <w:r>
        <w:rPr>
          <w:rFonts w:eastAsia="Amiri" w:cs="Times New Roman"/>
          <w:rtl/>
          <w:lang w:val="ar-SA"/>
        </w:rPr>
        <w:t>تقتصر الدراسة على أثر إدارة الأداء بأبعادها</w:t>
      </w:r>
      <w:r>
        <w:rPr>
          <w:rFonts w:eastAsia="Amiri" w:cs="Amiri"/>
          <w:rtl/>
          <w:lang w:val="ar-SA"/>
        </w:rPr>
        <w:t xml:space="preserve">: </w:t>
      </w:r>
      <w:r>
        <w:rPr>
          <w:rFonts w:eastAsia="Amiri" w:cs="Times New Roman"/>
          <w:rtl/>
          <w:lang w:val="ar-SA"/>
        </w:rPr>
        <w:t>التخطيط، والمعايير، والمتابعة، والتقويم، والتغذية الراجعة والتطوير، في الأداء الوظيفي بأبعاده</w:t>
      </w:r>
      <w:r>
        <w:rPr>
          <w:rFonts w:eastAsia="Amiri" w:cs="Amiri"/>
          <w:rtl/>
          <w:lang w:val="ar-SA"/>
        </w:rPr>
        <w:t xml:space="preserve">: </w:t>
      </w:r>
      <w:r>
        <w:rPr>
          <w:rFonts w:eastAsia="Amiri" w:cs="Times New Roman"/>
          <w:rtl/>
          <w:lang w:val="ar-SA"/>
        </w:rPr>
        <w:t>الجودة، والإنجاز، والالتزام، والسرعة، والمبادرة والتعاون</w:t>
      </w:r>
      <w:r>
        <w:rPr>
          <w:rFonts w:eastAsia="Amiri" w:cs="Amiri"/>
          <w:rtl/>
          <w:lang w:val="ar-SA"/>
        </w:rPr>
        <w:t>.</w:t>
      </w:r>
    </w:p>
    <w:p w:rsidR="0079164E" w:rsidRDefault="00BB36F0">
      <w:pPr>
        <w:bidi/>
        <w:rPr>
          <w:b/>
          <w:bCs/>
        </w:rPr>
      </w:pPr>
      <w:r>
        <w:rPr>
          <w:rFonts w:eastAsia="Amiri" w:cs="Times New Roman"/>
          <w:b/>
          <w:bCs/>
          <w:rtl/>
          <w:lang w:val="ar-SA"/>
        </w:rPr>
        <w:t>خمس جمعيات غير ربحية مرخصة في المملكة العربية السعودية وافقت على تطبيق الدراسة</w:t>
      </w:r>
      <w:r>
        <w:rPr>
          <w:rFonts w:eastAsia="Amiri" w:cs="Amiri"/>
          <w:b/>
          <w:bCs/>
          <w:rtl/>
          <w:lang w:val="ar-SA"/>
        </w:rPr>
        <w:t>.</w:t>
      </w:r>
    </w:p>
    <w:p w:rsidR="0079164E" w:rsidRDefault="00BB36F0">
      <w:pPr>
        <w:bidi/>
      </w:pPr>
      <w:r>
        <w:rPr>
          <w:rFonts w:eastAsia="Amiri" w:cs="Times New Roman"/>
          <w:rtl/>
          <w:lang w:val="ar-SA"/>
        </w:rPr>
        <w:t>الجمعيات غير الربحية المرخصة في المملكة العربية السعودية</w:t>
      </w:r>
      <w:r>
        <w:rPr>
          <w:rFonts w:eastAsia="Amiri" w:cs="Amiri"/>
          <w:rtl/>
          <w:lang w:val="ar-SA"/>
        </w:rPr>
        <w:t>.</w:t>
      </w:r>
    </w:p>
    <w:p w:rsidR="0079164E" w:rsidRDefault="00BB36F0">
      <w:pPr>
        <w:bidi/>
        <w:rPr>
          <w:b/>
          <w:bCs/>
        </w:rPr>
      </w:pPr>
      <w:r>
        <w:rPr>
          <w:rFonts w:eastAsia="Amiri" w:cs="Times New Roman"/>
          <w:b/>
          <w:bCs/>
          <w:rtl/>
          <w:lang w:val="ar-SA"/>
        </w:rPr>
        <w:t>العاملون في المستويات الإدارية والإشرافية والتنفيذية في الجمعيات محل الدراسة، ممن أمضوا مدة تسمح لهم بتقييم ممارسات إدارة الأداء</w:t>
      </w:r>
      <w:r>
        <w:rPr>
          <w:rFonts w:eastAsia="Amiri" w:cs="Amiri"/>
          <w:b/>
          <w:bCs/>
          <w:rtl/>
          <w:lang w:val="ar-SA"/>
        </w:rPr>
        <w:t>.</w:t>
      </w:r>
    </w:p>
    <w:p w:rsidR="0079164E" w:rsidRDefault="00BB36F0">
      <w:pPr>
        <w:bidi/>
      </w:pPr>
      <w:r>
        <w:rPr>
          <w:rFonts w:eastAsia="Amiri" w:cs="Times New Roman"/>
          <w:rtl/>
          <w:lang w:val="ar-SA"/>
        </w:rPr>
        <w:t>العاملون في المستويات الإدارية والإشرافية والتنفيذية في الجمعيات غير الربحية</w:t>
      </w:r>
      <w:r>
        <w:rPr>
          <w:rFonts w:eastAsia="Amiri" w:cs="Amiri"/>
          <w:rtl/>
          <w:lang w:val="ar-SA"/>
        </w:rPr>
        <w:t>.</w:t>
      </w:r>
    </w:p>
    <w:p w:rsidR="0079164E" w:rsidRDefault="00BB36F0">
      <w:pPr>
        <w:bidi/>
        <w:rPr>
          <w:b/>
          <w:bCs/>
        </w:rPr>
      </w:pPr>
      <w:r>
        <w:rPr>
          <w:rFonts w:eastAsia="Amiri" w:cs="Times New Roman"/>
          <w:b/>
          <w:bCs/>
          <w:rtl/>
          <w:lang w:val="ar-SA"/>
        </w:rPr>
        <w:t xml:space="preserve">نُفذت الدراسة الميدانية خلال عام </w:t>
      </w:r>
      <w:r>
        <w:rPr>
          <w:rFonts w:eastAsia="Amiri" w:cs="Amiri"/>
          <w:b/>
          <w:bCs/>
          <w:rtl/>
          <w:lang w:val="ar-SA"/>
        </w:rPr>
        <w:t>2026</w:t>
      </w:r>
      <w:r>
        <w:rPr>
          <w:rFonts w:eastAsia="Amiri" w:cs="Times New Roman"/>
          <w:b/>
          <w:bCs/>
          <w:rtl/>
          <w:lang w:val="ar-SA"/>
        </w:rPr>
        <w:t>م</w:t>
      </w:r>
      <w:r>
        <w:rPr>
          <w:rFonts w:eastAsia="Amiri" w:cs="Amiri"/>
          <w:b/>
          <w:bCs/>
          <w:rtl/>
          <w:lang w:val="ar-SA"/>
        </w:rPr>
        <w:t>.</w:t>
      </w:r>
    </w:p>
    <w:p w:rsidR="0079164E" w:rsidRDefault="00BB36F0">
      <w:pPr>
        <w:bidi/>
      </w:pPr>
      <w:r>
        <w:rPr>
          <w:rFonts w:eastAsia="Amiri" w:cs="Times New Roman"/>
          <w:rtl/>
          <w:lang w:val="ar-SA"/>
        </w:rPr>
        <w:t xml:space="preserve">تطبق الدراسة خلال عام </w:t>
      </w:r>
      <w:r>
        <w:rPr>
          <w:rFonts w:eastAsia="Amiri" w:cs="Amiri"/>
          <w:rtl/>
          <w:lang w:val="ar-SA"/>
        </w:rPr>
        <w:t>2026</w:t>
      </w:r>
      <w:r>
        <w:rPr>
          <w:rFonts w:eastAsia="Amiri" w:cs="Times New Roman"/>
          <w:rtl/>
          <w:lang w:val="ar-SA"/>
        </w:rPr>
        <w:t>م، أو خلال الفترة التي يعتمدها الباحث عند تنفيذ الجانب الميداني</w:t>
      </w:r>
      <w:r>
        <w:rPr>
          <w:rFonts w:eastAsia="Amiri" w:cs="Amiri"/>
          <w:rtl/>
          <w:lang w:val="ar-SA"/>
        </w:rPr>
        <w:t>.</w:t>
      </w:r>
    </w:p>
    <w:p w:rsidR="0079164E" w:rsidRDefault="00BB36F0">
      <w:pPr>
        <w:bidi/>
        <w:rPr>
          <w:b/>
          <w:bCs/>
        </w:rPr>
      </w:pPr>
      <w:r>
        <w:rPr>
          <w:rFonts w:eastAsia="Amiri" w:cs="Times New Roman"/>
          <w:b/>
          <w:bCs/>
          <w:rtl/>
          <w:lang w:val="ar-SA"/>
        </w:rPr>
        <w:t>اعتمدت الدراسة على الاستبانة والمنهج الوصفي التحليلي؛ ولذلك ترتبط نتائجها بصدق استجابات المشاركين، وبمدى تمثيل العينة للجمعيات محل الدراسة، ولا تُفسر العلاقات الإحصائية بوصفها دليلًا سببيًا قاطعًا</w:t>
      </w:r>
      <w:r>
        <w:rPr>
          <w:rFonts w:eastAsia="Amiri" w:cs="Amiri"/>
          <w:b/>
          <w:bCs/>
          <w:rtl/>
          <w:lang w:val="ar-SA"/>
        </w:rPr>
        <w:t>.</w:t>
      </w:r>
    </w:p>
    <w:p w:rsidR="0079164E" w:rsidRDefault="00BB36F0">
      <w:pPr>
        <w:bidi/>
      </w:pPr>
      <w:r>
        <w:rPr>
          <w:rFonts w:eastAsia="Amiri" w:cs="Times New Roman"/>
          <w:rtl/>
          <w:lang w:val="ar-SA"/>
        </w:rPr>
        <w:t>تعتمد الدراسة على الاستبانة والمنهج الوصفي التحليلي، ولذلك ترتبط النتائج بمدى دقة إجابات المشاركين وصدقها، وبمدى تمثيل العينة لمجتمع الدراسة</w:t>
      </w:r>
      <w:r>
        <w:rPr>
          <w:rFonts w:eastAsia="Amiri" w:cs="Amiri"/>
          <w:rtl/>
          <w:lang w:val="ar-SA"/>
        </w:rPr>
        <w:t>.</w:t>
      </w:r>
    </w:p>
    <w:p w:rsidR="0079164E" w:rsidRDefault="0079164E">
      <w:pPr>
        <w:bidi/>
        <w:spacing w:after="0" w:line="240" w:lineRule="auto"/>
      </w:pPr>
    </w:p>
    <w:p w:rsidR="0079164E" w:rsidRDefault="0079164E">
      <w:pPr>
        <w:bidi/>
        <w:spacing w:after="0" w:line="240" w:lineRule="auto"/>
        <w:rPr>
          <w:rtl/>
        </w:rPr>
      </w:pPr>
    </w:p>
    <w:p w:rsidR="0079164E" w:rsidRDefault="0079164E">
      <w:pPr>
        <w:bidi/>
        <w:spacing w:after="0" w:line="240" w:lineRule="auto"/>
        <w:rPr>
          <w:rtl/>
        </w:rPr>
      </w:pPr>
    </w:p>
    <w:p w:rsidR="0079164E" w:rsidRDefault="0079164E">
      <w:pPr>
        <w:bidi/>
        <w:spacing w:after="0" w:line="240" w:lineRule="auto"/>
        <w:rPr>
          <w:rtl/>
        </w:rPr>
      </w:pPr>
    </w:p>
    <w:p w:rsidR="0079164E" w:rsidRDefault="0079164E">
      <w:pPr>
        <w:bidi/>
        <w:spacing w:after="0" w:line="240" w:lineRule="auto"/>
        <w:rPr>
          <w:rtl/>
        </w:rPr>
      </w:pPr>
    </w:p>
    <w:p w:rsidR="0079164E" w:rsidRDefault="00BB36F0">
      <w:pPr>
        <w:pStyle w:val="1"/>
        <w:pageBreakBefore/>
        <w:bidi/>
        <w:spacing w:before="160" w:after="80" w:line="276" w:lineRule="auto"/>
        <w:rPr>
          <w:bCs/>
        </w:rPr>
      </w:pPr>
      <w:r>
        <w:rPr>
          <w:rFonts w:ascii="Amiri" w:eastAsia="Amiri" w:hAnsi="Amiri" w:cs="Times New Roman"/>
          <w:rtl/>
        </w:rPr>
        <w:lastRenderedPageBreak/>
        <w:t>الفصل الثاني</w:t>
      </w:r>
    </w:p>
    <w:p w:rsidR="0079164E" w:rsidRPr="00937A58" w:rsidRDefault="00BB36F0">
      <w:pPr>
        <w:bidi/>
        <w:spacing w:before="160"/>
        <w:rPr>
          <w:bCs/>
        </w:rPr>
      </w:pPr>
      <w:r w:rsidRPr="00937A58">
        <w:rPr>
          <w:rFonts w:eastAsia="Amiri" w:cs="Times New Roman"/>
          <w:bCs/>
          <w:rtl/>
          <w:lang w:val="ar-SA"/>
        </w:rPr>
        <w:t>الإطار النظري للدراسة</w:t>
      </w:r>
    </w:p>
    <w:p w:rsidR="0079164E" w:rsidRDefault="00BB36F0">
      <w:pPr>
        <w:bidi/>
        <w:rPr>
          <w:b/>
          <w:bCs/>
        </w:rPr>
      </w:pPr>
      <w:r>
        <w:rPr>
          <w:rFonts w:eastAsia="Amiri" w:cs="Times New Roman"/>
          <w:b/>
          <w:bCs/>
          <w:rtl/>
          <w:lang w:val="ar-SA"/>
        </w:rPr>
        <w:t>تمهيد</w:t>
      </w:r>
    </w:p>
    <w:p w:rsidR="0079164E" w:rsidRDefault="00BB36F0">
      <w:pPr>
        <w:bidi/>
      </w:pPr>
      <w:r>
        <w:rPr>
          <w:rFonts w:eastAsia="Amiri" w:cs="Times New Roman"/>
          <w:rtl/>
          <w:lang w:val="ar-SA"/>
        </w:rPr>
        <w:t>يتناول هذا الفصل الأسس النظرية التي تقوم عليها الدراسة، من خلال ثلاثة مباحث رئيسة</w:t>
      </w:r>
      <w:r>
        <w:rPr>
          <w:rFonts w:eastAsia="Amiri" w:cs="Amiri"/>
          <w:rtl/>
          <w:lang w:val="ar-SA"/>
        </w:rPr>
        <w:t xml:space="preserve">. </w:t>
      </w:r>
      <w:r>
        <w:rPr>
          <w:rFonts w:eastAsia="Amiri" w:cs="Times New Roman"/>
          <w:rtl/>
          <w:lang w:val="ar-SA"/>
        </w:rPr>
        <w:t>يعرض المبحث الأول مفهوم إدارة الأداء وتطورها وأهدافها ومراحلها وأبعادها ومتطلبات نجاحها</w:t>
      </w:r>
      <w:r>
        <w:rPr>
          <w:rFonts w:eastAsia="Amiri" w:cs="Amiri"/>
          <w:rtl/>
          <w:lang w:val="ar-SA"/>
        </w:rPr>
        <w:t xml:space="preserve">. </w:t>
      </w:r>
      <w:r>
        <w:rPr>
          <w:rFonts w:eastAsia="Amiri" w:cs="Times New Roman"/>
          <w:rtl/>
          <w:lang w:val="ar-SA"/>
        </w:rPr>
        <w:t>ويتناول المبحث الثاني الأداء الوظيفي من حيث مفهومه وأهميته ومحدداته وأبعاده وطرق قياسه وتحسينه</w:t>
      </w:r>
      <w:r>
        <w:rPr>
          <w:rFonts w:eastAsia="Amiri" w:cs="Amiri"/>
          <w:rtl/>
          <w:lang w:val="ar-SA"/>
        </w:rPr>
        <w:t xml:space="preserve">. </w:t>
      </w:r>
      <w:r>
        <w:rPr>
          <w:rFonts w:eastAsia="Amiri" w:cs="Times New Roman"/>
          <w:rtl/>
          <w:lang w:val="ar-SA"/>
        </w:rPr>
        <w:t>أما المبحث الثالث فيناقش طبيعة الجمعيات غير الربحية في المملكة العربية السعودية، وخصائص مواردها البشرية، والتحديات التي تواجهها، وأهمية إدارة الأداء في بيئتها التنظيمية</w:t>
      </w:r>
      <w:r>
        <w:rPr>
          <w:rFonts w:eastAsia="Amiri" w:cs="Amiri"/>
          <w:rtl/>
          <w:lang w:val="ar-SA"/>
        </w:rPr>
        <w:t>.</w:t>
      </w:r>
    </w:p>
    <w:p w:rsidR="0079164E" w:rsidRDefault="00BB36F0">
      <w:pPr>
        <w:bidi/>
      </w:pPr>
      <w:r>
        <w:rPr>
          <w:rFonts w:eastAsia="Amiri" w:cs="Times New Roman"/>
          <w:rtl/>
          <w:lang w:val="ar-SA"/>
        </w:rPr>
        <w:t>تساعد هذه الموضوعات على بناء تفسير علمي للعلاقة بين إدارة الأداء والأداء الوظيفي، وتوضح الكيفية التي يمكن من خلالها لممارسات التخطيط والمتابعة والتقويم والتغذية الراجعة أن تنعكس على جودة أداء العاملين وكمية إنجازهم والتزامهم وسرعة تنفيذهم للمهام ومبادرتهم وتعاونهم</w:t>
      </w:r>
      <w:r>
        <w:rPr>
          <w:rFonts w:eastAsia="Amiri" w:cs="Amiri"/>
          <w:rtl/>
          <w:lang w:val="ar-SA"/>
        </w:rPr>
        <w:t>.</w:t>
      </w:r>
    </w:p>
    <w:p w:rsidR="0079164E" w:rsidRDefault="0079164E">
      <w:pPr>
        <w:bidi/>
        <w:spacing w:after="0" w:line="240" w:lineRule="auto"/>
      </w:pPr>
    </w:p>
    <w:p w:rsidR="0079164E" w:rsidRDefault="00BB36F0" w:rsidP="00937A58">
      <w:pPr>
        <w:pStyle w:val="2"/>
        <w:pBdr>
          <w:bottom w:val="single" w:sz="6" w:space="4" w:color="F47C20"/>
        </w:pBdr>
        <w:bidi/>
        <w:spacing w:after="80" w:line="276" w:lineRule="auto"/>
        <w:jc w:val="left"/>
        <w:rPr>
          <w:bCs/>
        </w:rPr>
      </w:pPr>
      <w:r>
        <w:rPr>
          <w:rFonts w:ascii="Amiri" w:eastAsia="Amiri" w:hAnsi="Amiri" w:cs="Times New Roman"/>
          <w:bCs/>
          <w:rtl/>
        </w:rPr>
        <w:t>المبحث الأول</w:t>
      </w:r>
    </w:p>
    <w:p w:rsidR="0079164E" w:rsidRDefault="00BB36F0">
      <w:pPr>
        <w:bidi/>
        <w:rPr>
          <w:b/>
          <w:bCs/>
        </w:rPr>
      </w:pPr>
      <w:r>
        <w:rPr>
          <w:rFonts w:eastAsia="Amiri" w:cs="Times New Roman"/>
          <w:b/>
          <w:bCs/>
          <w:rtl/>
          <w:lang w:val="ar-SA"/>
        </w:rPr>
        <w:t>إدارة الأداء</w:t>
      </w:r>
    </w:p>
    <w:p w:rsidR="0079164E" w:rsidRPr="00937A58" w:rsidRDefault="00BB36F0" w:rsidP="00937A58">
      <w:pPr>
        <w:pStyle w:val="3"/>
        <w:bidi/>
        <w:spacing w:before="160" w:after="80" w:line="276" w:lineRule="auto"/>
        <w:jc w:val="left"/>
        <w:rPr>
          <w:b w:val="0"/>
          <w:bCs/>
        </w:rPr>
      </w:pPr>
      <w:r w:rsidRPr="00937A58">
        <w:rPr>
          <w:rFonts w:eastAsia="Amiri" w:cs="Amiri"/>
          <w:b w:val="0"/>
          <w:bCs/>
          <w:rtl/>
        </w:rPr>
        <w:t xml:space="preserve">2.1.1 </w:t>
      </w:r>
      <w:r w:rsidRPr="00937A58">
        <w:rPr>
          <w:rFonts w:eastAsia="Amiri" w:cs="Times New Roman"/>
          <w:b w:val="0"/>
          <w:bCs/>
          <w:rtl/>
        </w:rPr>
        <w:t>مقدمة</w:t>
      </w:r>
    </w:p>
    <w:p w:rsidR="0079164E" w:rsidRDefault="00BB36F0">
      <w:pPr>
        <w:bidi/>
      </w:pPr>
      <w:r>
        <w:rPr>
          <w:rFonts w:eastAsia="Amiri" w:cs="Times New Roman"/>
          <w:rtl/>
          <w:lang w:val="ar-SA"/>
        </w:rPr>
        <w:t>تمثل إدارة الأداء إحدى الوظائف الأساسية في إدارة الموارد البشرية، لأنها تربط بين الأهداف الاستراتيجية للمنظمة وبين مساهمات العاملين اليومية</w:t>
      </w:r>
      <w:r>
        <w:rPr>
          <w:rFonts w:eastAsia="Amiri" w:cs="Amiri"/>
          <w:rtl/>
          <w:lang w:val="ar-SA"/>
        </w:rPr>
        <w:t xml:space="preserve">. </w:t>
      </w:r>
      <w:r>
        <w:rPr>
          <w:rFonts w:eastAsia="Amiri" w:cs="Times New Roman"/>
          <w:rtl/>
          <w:lang w:val="ar-SA"/>
        </w:rPr>
        <w:t>وقد اتجه الفكر الإداري المعاصر من النظر إلى الأداء باعتباره نتيجة تقاس في نهاية فترة زمنية، إلى اعتباره عملية مستمرة تشمل تحديد التوقعات، وتوفير الموارد، ومتابعة التنفيذ، ومعالجة الانحرافات، وتطوير قدرات العاملين</w:t>
      </w:r>
      <w:r>
        <w:rPr>
          <w:rFonts w:eastAsia="Amiri" w:cs="Amiri"/>
          <w:rtl/>
          <w:lang w:val="ar-SA"/>
        </w:rPr>
        <w:t>.</w:t>
      </w:r>
    </w:p>
    <w:p w:rsidR="0079164E" w:rsidRDefault="00BB36F0">
      <w:pPr>
        <w:bidi/>
      </w:pPr>
      <w:r>
        <w:rPr>
          <w:rFonts w:eastAsia="Amiri" w:cs="Times New Roman"/>
          <w:rtl/>
          <w:lang w:val="ar-SA"/>
        </w:rPr>
        <w:t>ويؤكد هذا الاتجاه أن إدارة الأداء لا تقتصر على تعبئة نموذج تقويم سنوي، بل تقوم على حوار مستمر بين المدير والموظف بشأن الأهداف والنتائج والعقبات وفرص التحسين</w:t>
      </w:r>
      <w:r>
        <w:rPr>
          <w:rFonts w:eastAsia="Amiri" w:cs="Amiri"/>
          <w:rtl/>
          <w:lang w:val="ar-SA"/>
        </w:rPr>
        <w:t xml:space="preserve">. </w:t>
      </w:r>
      <w:r>
        <w:rPr>
          <w:rFonts w:eastAsia="Amiri" w:cs="Times New Roman"/>
          <w:rtl/>
          <w:lang w:val="ar-SA"/>
        </w:rPr>
        <w:t>ويعرّف معهد تشارترد للأفراد والتنمية إدارة الأداء بأنها مجموعة من الممارسات التي تساعد على المحافظة على أداء العاملين وتحسينه، وتشمل تحديد الأهداف، والمراجعات، والتغذية الراجعة، والتعلم والتطوير</w:t>
      </w:r>
      <w:r>
        <w:rPr>
          <w:rFonts w:eastAsia="Amiri" w:cs="Amiri"/>
          <w:rtl/>
          <w:lang w:val="ar-SA"/>
        </w:rPr>
        <w:t>. (</w:t>
      </w:r>
      <w:r>
        <w:rPr>
          <w:rFonts w:ascii="Times New Roman" w:eastAsia="Times New Roman" w:hAnsi="Times New Roman" w:cs="Times New Roman"/>
          <w:lang w:bidi="en-US"/>
        </w:rPr>
        <w:t>CIPD, n.d.</w:t>
      </w:r>
      <w:r>
        <w:rPr>
          <w:rFonts w:eastAsia="Amiri" w:cs="Amiri"/>
          <w:rtl/>
          <w:lang w:val="ar-SA"/>
        </w:rPr>
        <w:t>)</w:t>
      </w:r>
    </w:p>
    <w:p w:rsidR="0079164E" w:rsidRDefault="00BB36F0">
      <w:pPr>
        <w:bidi/>
      </w:pPr>
      <w:r>
        <w:rPr>
          <w:rFonts w:eastAsia="Amiri" w:cs="Times New Roman"/>
          <w:rtl/>
          <w:lang w:val="ar-SA"/>
        </w:rPr>
        <w:t>كما تنظر جمعية إدارة الموارد البشرية إلى إدارة الأداء بوصفها عملية مستمرة تتضمن التخطيط والمراقبة والتطوير والتقويم، بهدف مواءمة إسهامات العاملين مع الأهداف التنظيمية</w:t>
      </w:r>
      <w:r>
        <w:rPr>
          <w:rFonts w:eastAsia="Amiri" w:cs="Amiri"/>
          <w:rtl/>
          <w:lang w:val="ar-SA"/>
        </w:rPr>
        <w:t>. (</w:t>
      </w:r>
      <w:r>
        <w:rPr>
          <w:rFonts w:ascii="Times New Roman" w:eastAsia="Times New Roman" w:hAnsi="Times New Roman" w:cs="Times New Roman"/>
          <w:lang w:bidi="en-US"/>
        </w:rPr>
        <w:t>SHRM, n.d.</w:t>
      </w:r>
      <w:r>
        <w:rPr>
          <w:rFonts w:eastAsia="Amiri" w:cs="Amiri"/>
          <w:rtl/>
          <w:lang w:val="ar-SA"/>
        </w:rPr>
        <w:t>)</w:t>
      </w:r>
    </w:p>
    <w:p w:rsidR="0079164E" w:rsidRDefault="0079164E">
      <w:pPr>
        <w:bidi/>
        <w:spacing w:after="0" w:line="240" w:lineRule="auto"/>
      </w:pPr>
    </w:p>
    <w:p w:rsidR="0079164E" w:rsidRPr="00937A58" w:rsidRDefault="00BB36F0" w:rsidP="00937A58">
      <w:pPr>
        <w:pStyle w:val="3"/>
        <w:bidi/>
        <w:spacing w:before="160" w:after="80" w:line="276" w:lineRule="auto"/>
        <w:jc w:val="left"/>
        <w:rPr>
          <w:b w:val="0"/>
          <w:bCs/>
        </w:rPr>
      </w:pPr>
      <w:r w:rsidRPr="00937A58">
        <w:rPr>
          <w:rFonts w:eastAsia="Amiri" w:cs="Amiri"/>
          <w:b w:val="0"/>
          <w:bCs/>
          <w:rtl/>
        </w:rPr>
        <w:t xml:space="preserve">2.1.2 </w:t>
      </w:r>
      <w:r w:rsidRPr="00937A58">
        <w:rPr>
          <w:rFonts w:eastAsia="Amiri" w:cs="Times New Roman"/>
          <w:b w:val="0"/>
          <w:bCs/>
          <w:rtl/>
        </w:rPr>
        <w:t>مفهوم إدارة الأداء</w:t>
      </w:r>
    </w:p>
    <w:p w:rsidR="0079164E" w:rsidRDefault="00BB36F0">
      <w:pPr>
        <w:bidi/>
      </w:pPr>
      <w:r>
        <w:rPr>
          <w:rFonts w:eastAsia="Amiri" w:cs="Times New Roman"/>
          <w:rtl/>
          <w:lang w:val="ar-SA"/>
        </w:rPr>
        <w:t>تعددت تعريفات إدارة الأداء نتيجة تطور الفكر الإداري واختلاف زوايا النظر إليها</w:t>
      </w:r>
      <w:r>
        <w:rPr>
          <w:rFonts w:eastAsia="Amiri" w:cs="Amiri"/>
          <w:rtl/>
          <w:lang w:val="ar-SA"/>
        </w:rPr>
        <w:t xml:space="preserve">. </w:t>
      </w:r>
      <w:r>
        <w:rPr>
          <w:rFonts w:eastAsia="Amiri" w:cs="Times New Roman"/>
          <w:rtl/>
          <w:lang w:val="ar-SA"/>
        </w:rPr>
        <w:t>فمن الباحثين من يركز على جانب قياس النتائج، ومنهم من يركز على تطوير العاملين، بينما ينظر إليها اتجاه ثالث باعتبارها نظامًا استراتيجيًا متكاملًا</w:t>
      </w:r>
      <w:r>
        <w:rPr>
          <w:rFonts w:eastAsia="Amiri" w:cs="Amiri"/>
          <w:rtl/>
          <w:lang w:val="ar-SA"/>
        </w:rPr>
        <w:t>.</w:t>
      </w:r>
    </w:p>
    <w:p w:rsidR="0079164E" w:rsidRDefault="00BB36F0">
      <w:pPr>
        <w:bidi/>
      </w:pPr>
      <w:r>
        <w:rPr>
          <w:rFonts w:eastAsia="Amiri" w:cs="Times New Roman"/>
          <w:rtl/>
          <w:lang w:val="ar-SA"/>
        </w:rPr>
        <w:t>ويمكن تعريف إدارة الأداء بأنها</w:t>
      </w:r>
      <w:r>
        <w:rPr>
          <w:rFonts w:eastAsia="Amiri" w:cs="Amiri"/>
          <w:rtl/>
          <w:lang w:val="ar-SA"/>
        </w:rPr>
        <w:t>:</w:t>
      </w:r>
    </w:p>
    <w:p w:rsidR="0079164E" w:rsidRDefault="00BB36F0">
      <w:pPr>
        <w:bidi/>
      </w:pPr>
      <w:r>
        <w:rPr>
          <w:rFonts w:eastAsia="Amiri" w:cs="Times New Roman"/>
          <w:rtl/>
          <w:lang w:val="ar-SA"/>
        </w:rPr>
        <w:t>عملية إدارية مستمرة ومنظمة تهدف إلى الاتفاق على الأهداف والنتائج المتوقعة، ومتابعة مستوى الإنجاز، وتقويم الأداء، وتقديم التغذية الراجعة، ووضع خطط التحسين والتطوير، بما يحقق التكامل بين الأداء الفردي والأهداف التنظيمية</w:t>
      </w:r>
      <w:r>
        <w:rPr>
          <w:rFonts w:eastAsia="Amiri" w:cs="Amiri"/>
          <w:rtl/>
          <w:lang w:val="ar-SA"/>
        </w:rPr>
        <w:t>.</w:t>
      </w:r>
    </w:p>
    <w:p w:rsidR="0079164E" w:rsidRDefault="00BB36F0">
      <w:pPr>
        <w:bidi/>
      </w:pPr>
      <w:r>
        <w:rPr>
          <w:rFonts w:eastAsia="Amiri" w:cs="Times New Roman"/>
          <w:rtl/>
          <w:lang w:val="ar-SA"/>
        </w:rPr>
        <w:t>ويتضح من هذا التعريف أن إدارة الأداء تتضمن مجموعة من العناصر المترابطة</w:t>
      </w:r>
      <w:r>
        <w:rPr>
          <w:rFonts w:eastAsia="Amiri" w:cs="Amiri"/>
          <w:rtl/>
          <w:lang w:val="ar-SA"/>
        </w:rPr>
        <w:t>:</w:t>
      </w:r>
    </w:p>
    <w:p w:rsidR="0079164E" w:rsidRDefault="00BB36F0" w:rsidP="007625E8">
      <w:pPr>
        <w:numPr>
          <w:ilvl w:val="0"/>
          <w:numId w:val="12"/>
        </w:numPr>
        <w:bidi/>
      </w:pPr>
      <w:r>
        <w:rPr>
          <w:rFonts w:eastAsia="Amiri" w:cs="Times New Roman"/>
          <w:rtl/>
          <w:lang w:val="ar-SA"/>
        </w:rPr>
        <w:t>وضوح الأهداف</w:t>
      </w:r>
      <w:r>
        <w:rPr>
          <w:rFonts w:eastAsia="Amiri" w:cs="Amiri"/>
          <w:rtl/>
          <w:lang w:val="ar-SA"/>
        </w:rPr>
        <w:t>.</w:t>
      </w:r>
    </w:p>
    <w:p w:rsidR="0079164E" w:rsidRDefault="00BB36F0" w:rsidP="007625E8">
      <w:pPr>
        <w:numPr>
          <w:ilvl w:val="0"/>
          <w:numId w:val="12"/>
        </w:numPr>
        <w:bidi/>
      </w:pPr>
      <w:r>
        <w:rPr>
          <w:rFonts w:eastAsia="Amiri" w:cs="Times New Roman"/>
          <w:rtl/>
          <w:lang w:val="ar-SA"/>
        </w:rPr>
        <w:t>تحديد المسؤوليات</w:t>
      </w:r>
      <w:r>
        <w:rPr>
          <w:rFonts w:eastAsia="Amiri" w:cs="Amiri"/>
          <w:rtl/>
          <w:lang w:val="ar-SA"/>
        </w:rPr>
        <w:t>.</w:t>
      </w:r>
    </w:p>
    <w:p w:rsidR="0079164E" w:rsidRDefault="00BB36F0" w:rsidP="007625E8">
      <w:pPr>
        <w:numPr>
          <w:ilvl w:val="0"/>
          <w:numId w:val="12"/>
        </w:numPr>
        <w:bidi/>
      </w:pPr>
      <w:r>
        <w:rPr>
          <w:rFonts w:eastAsia="Amiri" w:cs="Times New Roman"/>
          <w:rtl/>
          <w:lang w:val="ar-SA"/>
        </w:rPr>
        <w:lastRenderedPageBreak/>
        <w:t>وضع معايير قابلة للقياس</w:t>
      </w:r>
      <w:r>
        <w:rPr>
          <w:rFonts w:eastAsia="Amiri" w:cs="Amiri"/>
          <w:rtl/>
          <w:lang w:val="ar-SA"/>
        </w:rPr>
        <w:t>.</w:t>
      </w:r>
    </w:p>
    <w:p w:rsidR="0079164E" w:rsidRDefault="00BB36F0" w:rsidP="007625E8">
      <w:pPr>
        <w:numPr>
          <w:ilvl w:val="0"/>
          <w:numId w:val="12"/>
        </w:numPr>
        <w:bidi/>
      </w:pPr>
      <w:r>
        <w:rPr>
          <w:rFonts w:eastAsia="Amiri" w:cs="Times New Roman"/>
          <w:rtl/>
          <w:lang w:val="ar-SA"/>
        </w:rPr>
        <w:t>المتابعة المستمرة</w:t>
      </w:r>
      <w:r>
        <w:rPr>
          <w:rFonts w:eastAsia="Amiri" w:cs="Amiri"/>
          <w:rtl/>
          <w:lang w:val="ar-SA"/>
        </w:rPr>
        <w:t>.</w:t>
      </w:r>
    </w:p>
    <w:p w:rsidR="0079164E" w:rsidRDefault="00BB36F0" w:rsidP="007625E8">
      <w:pPr>
        <w:numPr>
          <w:ilvl w:val="0"/>
          <w:numId w:val="12"/>
        </w:numPr>
        <w:bidi/>
      </w:pPr>
      <w:r>
        <w:rPr>
          <w:rFonts w:eastAsia="Amiri" w:cs="Times New Roman"/>
          <w:rtl/>
          <w:lang w:val="ar-SA"/>
        </w:rPr>
        <w:t>التقويم الموضوعي</w:t>
      </w:r>
      <w:r>
        <w:rPr>
          <w:rFonts w:eastAsia="Amiri" w:cs="Amiri"/>
          <w:rtl/>
          <w:lang w:val="ar-SA"/>
        </w:rPr>
        <w:t>.</w:t>
      </w:r>
    </w:p>
    <w:p w:rsidR="0079164E" w:rsidRDefault="00BB36F0" w:rsidP="007625E8">
      <w:pPr>
        <w:numPr>
          <w:ilvl w:val="0"/>
          <w:numId w:val="12"/>
        </w:numPr>
        <w:bidi/>
      </w:pPr>
      <w:r>
        <w:rPr>
          <w:rFonts w:eastAsia="Amiri" w:cs="Times New Roman"/>
          <w:rtl/>
          <w:lang w:val="ar-SA"/>
        </w:rPr>
        <w:t>التغذية الراجعة</w:t>
      </w:r>
      <w:r>
        <w:rPr>
          <w:rFonts w:eastAsia="Amiri" w:cs="Amiri"/>
          <w:rtl/>
          <w:lang w:val="ar-SA"/>
        </w:rPr>
        <w:t>.</w:t>
      </w:r>
    </w:p>
    <w:p w:rsidR="0079164E" w:rsidRDefault="00BB36F0" w:rsidP="007625E8">
      <w:pPr>
        <w:numPr>
          <w:ilvl w:val="0"/>
          <w:numId w:val="12"/>
        </w:numPr>
        <w:bidi/>
      </w:pPr>
      <w:r>
        <w:rPr>
          <w:rFonts w:eastAsia="Amiri" w:cs="Times New Roman"/>
          <w:rtl/>
          <w:lang w:val="ar-SA"/>
        </w:rPr>
        <w:t>التدريب والتطوير</w:t>
      </w:r>
      <w:r>
        <w:rPr>
          <w:rFonts w:eastAsia="Amiri" w:cs="Amiri"/>
          <w:rtl/>
          <w:lang w:val="ar-SA"/>
        </w:rPr>
        <w:t>.</w:t>
      </w:r>
    </w:p>
    <w:p w:rsidR="0079164E" w:rsidRDefault="00BB36F0" w:rsidP="007625E8">
      <w:pPr>
        <w:numPr>
          <w:ilvl w:val="0"/>
          <w:numId w:val="12"/>
        </w:numPr>
        <w:bidi/>
      </w:pPr>
      <w:r>
        <w:rPr>
          <w:rFonts w:eastAsia="Amiri" w:cs="Times New Roman"/>
          <w:rtl/>
          <w:lang w:val="ar-SA"/>
        </w:rPr>
        <w:t>اتخاذ القرارات الإدارية المناسبة</w:t>
      </w:r>
      <w:r>
        <w:rPr>
          <w:rFonts w:eastAsia="Amiri" w:cs="Amiri"/>
          <w:rtl/>
          <w:lang w:val="ar-SA"/>
        </w:rPr>
        <w:t>.</w:t>
      </w:r>
    </w:p>
    <w:p w:rsidR="0079164E" w:rsidRDefault="00BB36F0">
      <w:pPr>
        <w:bidi/>
      </w:pPr>
      <w:r>
        <w:rPr>
          <w:rFonts w:eastAsia="Amiri" w:cs="Times New Roman"/>
          <w:rtl/>
          <w:lang w:val="ar-SA"/>
        </w:rPr>
        <w:t>وتختلف إدارة الأداء عن مجرد الرقابة الإدارية؛ فالرقابة تهتم غالبًا بالكشف عن الانحرافات، بينما تهتم إدارة الأداء أيضًا بمنع الانحرافات، وتوفير الدعم، وتطوير الموظف، وتعزيز قدرته على تحقيق نتائج أفضل مستقبلًا</w:t>
      </w:r>
      <w:r>
        <w:rPr>
          <w:rFonts w:eastAsia="Amiri" w:cs="Amiri"/>
          <w:rtl/>
          <w:lang w:val="ar-SA"/>
        </w:rPr>
        <w:t>.</w:t>
      </w:r>
    </w:p>
    <w:p w:rsidR="0079164E" w:rsidRDefault="0079164E">
      <w:pPr>
        <w:bidi/>
        <w:spacing w:after="0" w:line="240" w:lineRule="auto"/>
      </w:pPr>
    </w:p>
    <w:p w:rsidR="0079164E" w:rsidRPr="00937A58" w:rsidRDefault="00BB36F0" w:rsidP="00937A58">
      <w:pPr>
        <w:pStyle w:val="3"/>
        <w:bidi/>
        <w:spacing w:before="160" w:after="80" w:line="276" w:lineRule="auto"/>
        <w:jc w:val="left"/>
        <w:rPr>
          <w:b w:val="0"/>
          <w:bCs/>
        </w:rPr>
      </w:pPr>
      <w:r w:rsidRPr="00937A58">
        <w:rPr>
          <w:rFonts w:eastAsia="Amiri" w:cs="Amiri"/>
          <w:b w:val="0"/>
          <w:bCs/>
          <w:rtl/>
        </w:rPr>
        <w:t xml:space="preserve">2.1.3 </w:t>
      </w:r>
      <w:r w:rsidRPr="00937A58">
        <w:rPr>
          <w:rFonts w:eastAsia="Amiri" w:cs="Times New Roman"/>
          <w:b w:val="0"/>
          <w:bCs/>
          <w:rtl/>
        </w:rPr>
        <w:t>الفرق بين إدارة الأداء وتقويم الأداء</w:t>
      </w:r>
    </w:p>
    <w:p w:rsidR="0079164E" w:rsidRDefault="00BB36F0">
      <w:pPr>
        <w:bidi/>
      </w:pPr>
      <w:r>
        <w:rPr>
          <w:rFonts w:eastAsia="Amiri" w:cs="Times New Roman"/>
          <w:rtl/>
          <w:lang w:val="ar-SA"/>
        </w:rPr>
        <w:t>يشيع استخدام مصطلحي إدارة الأداء وتقويم الأداء باعتبارهما مترادفين، إلا أن بينهما فرقًا جوهريًا</w:t>
      </w:r>
      <w:r>
        <w:rPr>
          <w:rFonts w:eastAsia="Amiri" w:cs="Amiri"/>
          <w:rtl/>
          <w:lang w:val="ar-SA"/>
        </w:rPr>
        <w:t>.</w:t>
      </w:r>
    </w:p>
    <w:p w:rsidR="0079164E" w:rsidRDefault="00BB36F0">
      <w:pPr>
        <w:bidi/>
        <w:rPr>
          <w:b/>
          <w:bCs/>
        </w:rPr>
      </w:pPr>
      <w:r>
        <w:rPr>
          <w:rFonts w:eastAsia="Amiri" w:cs="Times New Roman"/>
          <w:b/>
          <w:bCs/>
          <w:rtl/>
          <w:lang w:val="ar-SA"/>
        </w:rPr>
        <w:t>تقويم الأداء</w:t>
      </w:r>
    </w:p>
    <w:p w:rsidR="0079164E" w:rsidRDefault="00BB36F0">
      <w:pPr>
        <w:bidi/>
      </w:pPr>
      <w:r>
        <w:rPr>
          <w:rFonts w:eastAsia="Amiri" w:cs="Times New Roman"/>
          <w:rtl/>
          <w:lang w:val="ar-SA"/>
        </w:rPr>
        <w:t>هو إجراء دوري يهدف إلى إصدار حكم على مستوى أداء الموظف خلال فترة محددة، وفق مجموعة من المعايير والمؤشرات</w:t>
      </w:r>
      <w:r>
        <w:rPr>
          <w:rFonts w:eastAsia="Amiri" w:cs="Amiri"/>
          <w:rtl/>
          <w:lang w:val="ar-SA"/>
        </w:rPr>
        <w:t>.</w:t>
      </w:r>
    </w:p>
    <w:p w:rsidR="0079164E" w:rsidRDefault="00BB36F0">
      <w:pPr>
        <w:bidi/>
        <w:rPr>
          <w:b/>
          <w:bCs/>
        </w:rPr>
      </w:pPr>
      <w:r>
        <w:rPr>
          <w:rFonts w:eastAsia="Amiri" w:cs="Times New Roman"/>
          <w:b/>
          <w:bCs/>
          <w:rtl/>
          <w:lang w:val="ar-SA"/>
        </w:rPr>
        <w:t>إدارة الأداء</w:t>
      </w:r>
    </w:p>
    <w:p w:rsidR="0079164E" w:rsidRDefault="00BB36F0">
      <w:pPr>
        <w:bidi/>
      </w:pPr>
      <w:r>
        <w:rPr>
          <w:rFonts w:eastAsia="Amiri" w:cs="Times New Roman"/>
          <w:rtl/>
          <w:lang w:val="ar-SA"/>
        </w:rPr>
        <w:t>هي نظام شامل ومستمر يبدأ قبل تنفيذ العمل، ويستمر أثناءه وبعده، ويشمل التخطيط والمتابعة والتقويم والتغذية الراجعة والتطوير</w:t>
      </w:r>
      <w:r>
        <w:rPr>
          <w:rFonts w:eastAsia="Amiri" w:cs="Amiri"/>
          <w:rtl/>
          <w:lang w:val="ar-SA"/>
        </w:rPr>
        <w:t>.</w:t>
      </w:r>
    </w:p>
    <w:p w:rsidR="0079164E" w:rsidRDefault="00BB36F0">
      <w:pPr>
        <w:bidi/>
      </w:pPr>
      <w:r>
        <w:rPr>
          <w:rFonts w:eastAsia="Amiri" w:cs="Times New Roman"/>
          <w:rtl/>
          <w:lang w:val="ar-SA"/>
        </w:rPr>
        <w:t>ويمكن توضيح الفرق في الجدول الآتي</w:t>
      </w:r>
      <w:r>
        <w:rPr>
          <w:rFonts w:eastAsia="Amiri" w:cs="Amiri"/>
          <w:rtl/>
          <w:lang w:val="ar-SA"/>
        </w:rPr>
        <w:t>:</w:t>
      </w:r>
    </w:p>
    <w:p w:rsidR="0079164E" w:rsidRPr="00937A58" w:rsidRDefault="00BB36F0">
      <w:pPr>
        <w:pStyle w:val="TableCaption"/>
        <w:bidi/>
        <w:rPr>
          <w:b w:val="0"/>
          <w:bCs/>
        </w:rPr>
      </w:pPr>
      <w:r w:rsidRPr="00937A58">
        <w:rPr>
          <w:rFonts w:eastAsia="Amiri" w:cs="Times New Roman"/>
          <w:b w:val="0"/>
          <w:bCs/>
          <w:rtl/>
        </w:rPr>
        <w:t xml:space="preserve">الجدول رقم </w:t>
      </w:r>
      <w:r w:rsidRPr="00937A58">
        <w:rPr>
          <w:rFonts w:eastAsia="Amiri" w:cs="Amiri"/>
          <w:b w:val="0"/>
          <w:bCs/>
          <w:rtl/>
        </w:rPr>
        <w:t xml:space="preserve">(2): </w:t>
      </w:r>
      <w:r w:rsidRPr="00937A58">
        <w:rPr>
          <w:rFonts w:eastAsia="Amiri" w:cs="Times New Roman"/>
          <w:b w:val="0"/>
          <w:bCs/>
          <w:rtl/>
        </w:rPr>
        <w:t>الفرق بين تقويم الأداء وإدارة الأداء</w:t>
      </w:r>
    </w:p>
    <w:tbl>
      <w:tblPr>
        <w:bidiVisual/>
        <w:tblW w:w="5000" w:type="pct"/>
        <w:jc w:val="center"/>
        <w:tblCellSpacing w:w="15" w:type="dxa"/>
        <w:tblBorders>
          <w:top w:val="single" w:sz="8" w:space="0" w:color="D96A2B"/>
          <w:left w:val="single" w:sz="8" w:space="0" w:color="D96A2B"/>
          <w:bottom w:val="single" w:sz="8" w:space="0" w:color="D96A2B"/>
          <w:right w:val="single" w:sz="8" w:space="0" w:color="D96A2B"/>
          <w:insideH w:val="single" w:sz="8" w:space="0" w:color="D96A2B"/>
          <w:insideV w:val="single" w:sz="8" w:space="0" w:color="D96A2B"/>
        </w:tblBorders>
        <w:tblCellMar>
          <w:top w:w="15" w:type="dxa"/>
          <w:left w:w="15" w:type="dxa"/>
          <w:bottom w:w="15" w:type="dxa"/>
          <w:right w:w="15" w:type="dxa"/>
        </w:tblCellMar>
        <w:tblLook w:val="04A0" w:firstRow="1" w:lastRow="0" w:firstColumn="1" w:lastColumn="0" w:noHBand="0" w:noVBand="1"/>
      </w:tblPr>
      <w:tblGrid>
        <w:gridCol w:w="2921"/>
        <w:gridCol w:w="2405"/>
        <w:gridCol w:w="3952"/>
      </w:tblGrid>
      <w:tr w:rsidR="0079164E">
        <w:trPr>
          <w:cantSplit/>
          <w:tblHeader/>
          <w:tblCellSpacing w:w="15" w:type="dxa"/>
          <w:jc w:val="center"/>
        </w:trPr>
        <w:tc>
          <w:tcPr>
            <w:tcW w:w="0" w:type="auto"/>
            <w:shd w:val="clear" w:color="auto" w:fill="F47C20"/>
            <w:tcMar>
              <w:top w:w="55" w:type="dxa"/>
              <w:left w:w="50" w:type="dxa"/>
              <w:bottom w:w="55" w:type="dxa"/>
              <w:right w:w="50" w:type="dxa"/>
            </w:tcMar>
            <w:vAlign w:val="center"/>
            <w:hideMark/>
          </w:tcPr>
          <w:p w:rsidR="0079164E" w:rsidRDefault="00BB36F0">
            <w:pPr>
              <w:bidi/>
              <w:spacing w:after="0" w:line="240" w:lineRule="auto"/>
              <w:jc w:val="center"/>
              <w:rPr>
                <w:b/>
                <w:bCs/>
              </w:rPr>
            </w:pPr>
            <w:r>
              <w:rPr>
                <w:rFonts w:eastAsia="Amiri" w:cs="Times New Roman"/>
                <w:b/>
                <w:bCs/>
                <w:sz w:val="22"/>
                <w:rtl/>
                <w:lang w:val="ar-SA"/>
              </w:rPr>
              <w:t>مجال المقارنة</w:t>
            </w:r>
          </w:p>
        </w:tc>
        <w:tc>
          <w:tcPr>
            <w:tcW w:w="0" w:type="auto"/>
            <w:shd w:val="clear" w:color="auto" w:fill="F47C20"/>
            <w:tcMar>
              <w:top w:w="55" w:type="dxa"/>
              <w:left w:w="50" w:type="dxa"/>
              <w:bottom w:w="55" w:type="dxa"/>
              <w:right w:w="50" w:type="dxa"/>
            </w:tcMar>
            <w:vAlign w:val="center"/>
            <w:hideMark/>
          </w:tcPr>
          <w:p w:rsidR="0079164E" w:rsidRDefault="00BB36F0">
            <w:pPr>
              <w:bidi/>
              <w:spacing w:after="0" w:line="240" w:lineRule="auto"/>
              <w:jc w:val="center"/>
              <w:rPr>
                <w:b/>
                <w:bCs/>
              </w:rPr>
            </w:pPr>
            <w:r>
              <w:rPr>
                <w:rFonts w:eastAsia="Amiri" w:cs="Times New Roman"/>
                <w:b/>
                <w:bCs/>
                <w:sz w:val="22"/>
                <w:rtl/>
                <w:lang w:val="ar-SA"/>
              </w:rPr>
              <w:t>تقويم الأداء</w:t>
            </w:r>
          </w:p>
        </w:tc>
        <w:tc>
          <w:tcPr>
            <w:tcW w:w="0" w:type="auto"/>
            <w:shd w:val="clear" w:color="auto" w:fill="F47C20"/>
            <w:tcMar>
              <w:top w:w="55" w:type="dxa"/>
              <w:left w:w="50" w:type="dxa"/>
              <w:bottom w:w="55" w:type="dxa"/>
              <w:right w:w="50" w:type="dxa"/>
            </w:tcMar>
            <w:vAlign w:val="center"/>
            <w:hideMark/>
          </w:tcPr>
          <w:p w:rsidR="0079164E" w:rsidRDefault="00BB36F0">
            <w:pPr>
              <w:bidi/>
              <w:spacing w:after="0" w:line="240" w:lineRule="auto"/>
              <w:jc w:val="center"/>
              <w:rPr>
                <w:b/>
                <w:bCs/>
              </w:rPr>
            </w:pPr>
            <w:r>
              <w:rPr>
                <w:rFonts w:eastAsia="Amiri" w:cs="Times New Roman"/>
                <w:b/>
                <w:bCs/>
                <w:sz w:val="22"/>
                <w:rtl/>
                <w:lang w:val="ar-SA"/>
              </w:rPr>
              <w:t>إدارة الأداء</w:t>
            </w:r>
          </w:p>
        </w:tc>
      </w:tr>
      <w:tr w:rsidR="0079164E">
        <w:trPr>
          <w:cantSplit/>
          <w:tblCellSpacing w:w="15" w:type="dxa"/>
          <w:jc w:val="center"/>
        </w:trPr>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النطاق</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محدود</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شامل</w:t>
            </w:r>
          </w:p>
        </w:tc>
      </w:tr>
      <w:tr w:rsidR="0079164E">
        <w:trPr>
          <w:cantSplit/>
          <w:tblCellSpacing w:w="15" w:type="dxa"/>
          <w:jc w:val="center"/>
        </w:trPr>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التوقيت</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دوري أو سنوي</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مستمر</w:t>
            </w:r>
          </w:p>
        </w:tc>
      </w:tr>
      <w:tr w:rsidR="0079164E">
        <w:trPr>
          <w:cantSplit/>
          <w:tblCellSpacing w:w="15" w:type="dxa"/>
          <w:jc w:val="center"/>
        </w:trPr>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الهدف</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الحكم على الأداء</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تحسين الأداء وتطويره</w:t>
            </w:r>
          </w:p>
        </w:tc>
      </w:tr>
      <w:tr w:rsidR="0079164E">
        <w:trPr>
          <w:cantSplit/>
          <w:tblCellSpacing w:w="15" w:type="dxa"/>
          <w:jc w:val="center"/>
        </w:trPr>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الأطراف</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المدير غالبًا</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المدير والموظف والإدارة</w:t>
            </w:r>
          </w:p>
        </w:tc>
      </w:tr>
      <w:tr w:rsidR="0079164E">
        <w:trPr>
          <w:cantSplit/>
          <w:tblCellSpacing w:w="15" w:type="dxa"/>
          <w:jc w:val="center"/>
        </w:trPr>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التركيز</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الأداء السابق</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الماضي والحاضر والمستقبل</w:t>
            </w:r>
          </w:p>
        </w:tc>
      </w:tr>
      <w:tr w:rsidR="0079164E">
        <w:trPr>
          <w:cantSplit/>
          <w:tblCellSpacing w:w="15" w:type="dxa"/>
          <w:jc w:val="center"/>
        </w:trPr>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المخرجات</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درجة أو تقدير</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قرارات تحسين وتطوير</w:t>
            </w:r>
          </w:p>
        </w:tc>
      </w:tr>
      <w:tr w:rsidR="0079164E">
        <w:trPr>
          <w:cantSplit/>
          <w:tblCellSpacing w:w="15" w:type="dxa"/>
          <w:jc w:val="center"/>
        </w:trPr>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العلاقة بالاستراتيجية</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قد تكون محدودة</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ارتباط مباشر بالأهداف</w:t>
            </w:r>
          </w:p>
        </w:tc>
      </w:tr>
      <w:tr w:rsidR="0079164E">
        <w:trPr>
          <w:cantSplit/>
          <w:tblCellSpacing w:w="15" w:type="dxa"/>
          <w:jc w:val="center"/>
        </w:trPr>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التغذية الراجعة</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بعد التقويم</w:t>
            </w:r>
          </w:p>
        </w:tc>
        <w:tc>
          <w:tcPr>
            <w:tcW w:w="0" w:type="auto"/>
            <w:shd w:val="clear" w:color="auto" w:fill="FCE4D6"/>
            <w:tcMar>
              <w:top w:w="55" w:type="dxa"/>
              <w:left w:w="50" w:type="dxa"/>
              <w:bottom w:w="55" w:type="dxa"/>
              <w:right w:w="50" w:type="dxa"/>
            </w:tcMar>
            <w:vAlign w:val="center"/>
            <w:hideMark/>
          </w:tcPr>
          <w:p w:rsidR="0079164E" w:rsidRDefault="00BB36F0">
            <w:pPr>
              <w:bidi/>
              <w:spacing w:after="0" w:line="240" w:lineRule="auto"/>
              <w:jc w:val="center"/>
            </w:pPr>
            <w:r>
              <w:rPr>
                <w:rFonts w:eastAsia="Amiri" w:cs="Times New Roman"/>
                <w:sz w:val="22"/>
                <w:rtl/>
                <w:lang w:val="ar-SA"/>
              </w:rPr>
              <w:t>طوال دورة الأداء</w:t>
            </w:r>
          </w:p>
        </w:tc>
      </w:tr>
    </w:tbl>
    <w:p w:rsidR="0079164E" w:rsidRDefault="00BB36F0">
      <w:pPr>
        <w:bidi/>
      </w:pPr>
      <w:r>
        <w:rPr>
          <w:rFonts w:eastAsia="Amiri" w:cs="Times New Roman"/>
          <w:rtl/>
          <w:lang w:val="ar-SA"/>
        </w:rPr>
        <w:t>وتوضح جمعية إدارة الموارد البشرية أن المراجعة السنوية ليست هي إدارة الأداء ذاتها؛ لأن النظام الفاعل يحتاج إلى أهداف واضحة وتغذية راجعة دورية واستخدام بيانات الأداء في التطوير واتخاذ القرار</w:t>
      </w:r>
      <w:r>
        <w:rPr>
          <w:rFonts w:eastAsia="Amiri" w:cs="Amiri"/>
          <w:rtl/>
          <w:lang w:val="ar-SA"/>
        </w:rPr>
        <w:t>. (</w:t>
      </w:r>
      <w:r>
        <w:rPr>
          <w:rFonts w:ascii="Times New Roman" w:eastAsia="Times New Roman" w:hAnsi="Times New Roman" w:cs="Times New Roman"/>
          <w:lang w:bidi="en-US"/>
        </w:rPr>
        <w:t>SHRM, n.d.</w:t>
      </w:r>
      <w:r>
        <w:rPr>
          <w:rFonts w:eastAsia="Amiri" w:cs="Amiri"/>
          <w:rtl/>
          <w:lang w:val="ar-SA"/>
        </w:rPr>
        <w:t>)</w:t>
      </w:r>
    </w:p>
    <w:p w:rsidR="0079164E" w:rsidRDefault="0079164E">
      <w:pPr>
        <w:bidi/>
        <w:spacing w:after="0" w:line="240" w:lineRule="auto"/>
      </w:pPr>
    </w:p>
    <w:p w:rsidR="0079164E" w:rsidRPr="00937A58" w:rsidRDefault="00BB36F0" w:rsidP="00937A58">
      <w:pPr>
        <w:pStyle w:val="3"/>
        <w:bidi/>
        <w:spacing w:before="160" w:after="80" w:line="276" w:lineRule="auto"/>
        <w:jc w:val="left"/>
        <w:rPr>
          <w:b w:val="0"/>
          <w:bCs/>
        </w:rPr>
      </w:pPr>
      <w:r w:rsidRPr="00937A58">
        <w:rPr>
          <w:rFonts w:eastAsia="Amiri" w:cs="Amiri"/>
          <w:b w:val="0"/>
          <w:bCs/>
          <w:rtl/>
        </w:rPr>
        <w:t xml:space="preserve">2.1.4 </w:t>
      </w:r>
      <w:r w:rsidRPr="00937A58">
        <w:rPr>
          <w:rFonts w:eastAsia="Amiri" w:cs="Times New Roman"/>
          <w:b w:val="0"/>
          <w:bCs/>
          <w:rtl/>
        </w:rPr>
        <w:t>تطور مفهوم إدارة الأداء</w:t>
      </w:r>
    </w:p>
    <w:p w:rsidR="0079164E" w:rsidRDefault="00BB36F0">
      <w:pPr>
        <w:bidi/>
      </w:pPr>
      <w:r>
        <w:rPr>
          <w:rFonts w:eastAsia="Amiri" w:cs="Times New Roman"/>
          <w:rtl/>
          <w:lang w:val="ar-SA"/>
        </w:rPr>
        <w:t>مر مفهوم إدارة الأداء بعدة مراحل</w:t>
      </w:r>
      <w:r>
        <w:rPr>
          <w:rFonts w:eastAsia="Amiri" w:cs="Amiri"/>
          <w:rtl/>
          <w:lang w:val="ar-SA"/>
        </w:rPr>
        <w:t>:</w:t>
      </w:r>
    </w:p>
    <w:p w:rsidR="0079164E" w:rsidRDefault="00BB36F0">
      <w:pPr>
        <w:bidi/>
        <w:rPr>
          <w:b/>
          <w:bCs/>
        </w:rPr>
      </w:pPr>
      <w:r>
        <w:rPr>
          <w:rFonts w:eastAsia="Amiri" w:cs="Times New Roman"/>
          <w:b/>
          <w:bCs/>
          <w:rtl/>
          <w:lang w:val="ar-SA"/>
        </w:rPr>
        <w:t>المرحلة الأولى</w:t>
      </w:r>
      <w:r>
        <w:rPr>
          <w:rFonts w:eastAsia="Amiri" w:cs="Amiri"/>
          <w:b/>
          <w:bCs/>
          <w:rtl/>
          <w:lang w:val="ar-SA"/>
        </w:rPr>
        <w:t xml:space="preserve">: </w:t>
      </w:r>
      <w:r>
        <w:rPr>
          <w:rFonts w:eastAsia="Amiri" w:cs="Times New Roman"/>
          <w:b/>
          <w:bCs/>
          <w:rtl/>
          <w:lang w:val="ar-SA"/>
        </w:rPr>
        <w:t>التفتيش والرقابة</w:t>
      </w:r>
    </w:p>
    <w:p w:rsidR="0079164E" w:rsidRDefault="00BB36F0">
      <w:pPr>
        <w:bidi/>
      </w:pPr>
      <w:r>
        <w:rPr>
          <w:rFonts w:eastAsia="Amiri" w:cs="Times New Roman"/>
          <w:rtl/>
          <w:lang w:val="ar-SA"/>
        </w:rPr>
        <w:lastRenderedPageBreak/>
        <w:t>تركز الاهتمام في هذه المرحلة على مراقبة العامل والتأكد من التزامه بالتعليمات، وكانت العلاقة قائمة على السلطة المباشرة</w:t>
      </w:r>
      <w:r>
        <w:rPr>
          <w:rFonts w:eastAsia="Amiri" w:cs="Amiri"/>
          <w:rtl/>
          <w:lang w:val="ar-SA"/>
        </w:rPr>
        <w:t>.</w:t>
      </w:r>
    </w:p>
    <w:p w:rsidR="0079164E" w:rsidRDefault="00BB36F0">
      <w:pPr>
        <w:bidi/>
        <w:rPr>
          <w:b/>
          <w:bCs/>
        </w:rPr>
      </w:pPr>
      <w:r>
        <w:rPr>
          <w:rFonts w:eastAsia="Amiri" w:cs="Times New Roman"/>
          <w:b/>
          <w:bCs/>
          <w:rtl/>
          <w:lang w:val="ar-SA"/>
        </w:rPr>
        <w:t>المرحلة الثانية</w:t>
      </w:r>
      <w:r>
        <w:rPr>
          <w:rFonts w:eastAsia="Amiri" w:cs="Amiri"/>
          <w:b/>
          <w:bCs/>
          <w:rtl/>
          <w:lang w:val="ar-SA"/>
        </w:rPr>
        <w:t xml:space="preserve">: </w:t>
      </w:r>
      <w:r>
        <w:rPr>
          <w:rFonts w:eastAsia="Amiri" w:cs="Times New Roman"/>
          <w:b/>
          <w:bCs/>
          <w:rtl/>
          <w:lang w:val="ar-SA"/>
        </w:rPr>
        <w:t>تقويم الأداء</w:t>
      </w:r>
    </w:p>
    <w:p w:rsidR="0079164E" w:rsidRDefault="00BB36F0">
      <w:pPr>
        <w:bidi/>
      </w:pPr>
      <w:r>
        <w:rPr>
          <w:rFonts w:eastAsia="Amiri" w:cs="Times New Roman"/>
          <w:rtl/>
          <w:lang w:val="ar-SA"/>
        </w:rPr>
        <w:t>بدأت المنظمات باستخدام نماذج دورية لتقدير أداء الموظفين، بهدف اتخاذ قرارات مثل الترقية أو النقل أو المكافأة</w:t>
      </w:r>
      <w:r>
        <w:rPr>
          <w:rFonts w:eastAsia="Amiri" w:cs="Amiri"/>
          <w:rtl/>
          <w:lang w:val="ar-SA"/>
        </w:rPr>
        <w:t>.</w:t>
      </w:r>
    </w:p>
    <w:p w:rsidR="0079164E" w:rsidRDefault="00BB36F0">
      <w:pPr>
        <w:bidi/>
        <w:rPr>
          <w:b/>
          <w:bCs/>
        </w:rPr>
      </w:pPr>
      <w:r>
        <w:rPr>
          <w:rFonts w:eastAsia="Amiri" w:cs="Times New Roman"/>
          <w:b/>
          <w:bCs/>
          <w:rtl/>
          <w:lang w:val="ar-SA"/>
        </w:rPr>
        <w:t>المرحلة الثالثة</w:t>
      </w:r>
      <w:r>
        <w:rPr>
          <w:rFonts w:eastAsia="Amiri" w:cs="Amiri"/>
          <w:b/>
          <w:bCs/>
          <w:rtl/>
          <w:lang w:val="ar-SA"/>
        </w:rPr>
        <w:t xml:space="preserve">: </w:t>
      </w:r>
      <w:r>
        <w:rPr>
          <w:rFonts w:eastAsia="Amiri" w:cs="Times New Roman"/>
          <w:b/>
          <w:bCs/>
          <w:rtl/>
          <w:lang w:val="ar-SA"/>
        </w:rPr>
        <w:t>الإدارة بالأهداف</w:t>
      </w:r>
    </w:p>
    <w:p w:rsidR="0079164E" w:rsidRDefault="00BB36F0">
      <w:pPr>
        <w:bidi/>
      </w:pPr>
      <w:r>
        <w:rPr>
          <w:rFonts w:eastAsia="Amiri" w:cs="Times New Roman"/>
          <w:rtl/>
          <w:lang w:val="ar-SA"/>
        </w:rPr>
        <w:t>أصبحت الأهداف المتفق عليها أساسًا لقياس الأداء، وازدادت مشاركة الموظف في تحديد النتائج المطلوبة</w:t>
      </w:r>
      <w:r>
        <w:rPr>
          <w:rFonts w:eastAsia="Amiri" w:cs="Amiri"/>
          <w:rtl/>
          <w:lang w:val="ar-SA"/>
        </w:rPr>
        <w:t>.</w:t>
      </w:r>
    </w:p>
    <w:p w:rsidR="0079164E" w:rsidRDefault="00BB36F0">
      <w:pPr>
        <w:bidi/>
        <w:rPr>
          <w:b/>
          <w:bCs/>
        </w:rPr>
      </w:pPr>
      <w:r>
        <w:rPr>
          <w:rFonts w:eastAsia="Amiri" w:cs="Times New Roman"/>
          <w:b/>
          <w:bCs/>
          <w:rtl/>
          <w:lang w:val="ar-SA"/>
        </w:rPr>
        <w:t>المرحلة الرابعة</w:t>
      </w:r>
      <w:r>
        <w:rPr>
          <w:rFonts w:eastAsia="Amiri" w:cs="Amiri"/>
          <w:b/>
          <w:bCs/>
          <w:rtl/>
          <w:lang w:val="ar-SA"/>
        </w:rPr>
        <w:t xml:space="preserve">: </w:t>
      </w:r>
      <w:r>
        <w:rPr>
          <w:rFonts w:eastAsia="Amiri" w:cs="Times New Roman"/>
          <w:b/>
          <w:bCs/>
          <w:rtl/>
          <w:lang w:val="ar-SA"/>
        </w:rPr>
        <w:t>إدارة الأداء المتكاملة</w:t>
      </w:r>
    </w:p>
    <w:p w:rsidR="0079164E" w:rsidRDefault="00BB36F0">
      <w:pPr>
        <w:bidi/>
      </w:pPr>
      <w:r>
        <w:rPr>
          <w:rFonts w:eastAsia="Amiri" w:cs="Times New Roman"/>
          <w:rtl/>
          <w:lang w:val="ar-SA"/>
        </w:rPr>
        <w:t>اتسع المفهوم ليشمل التخطيط والمتابعة والتغذية الراجعة والتدريب والتحفيز وربط الأداء بالاستراتيجية</w:t>
      </w:r>
      <w:r>
        <w:rPr>
          <w:rFonts w:eastAsia="Amiri" w:cs="Amiri"/>
          <w:rtl/>
          <w:lang w:val="ar-SA"/>
        </w:rPr>
        <w:t>.</w:t>
      </w:r>
    </w:p>
    <w:p w:rsidR="0079164E" w:rsidRDefault="00BB36F0">
      <w:pPr>
        <w:bidi/>
        <w:rPr>
          <w:b/>
          <w:bCs/>
        </w:rPr>
      </w:pPr>
      <w:r>
        <w:rPr>
          <w:rFonts w:eastAsia="Amiri" w:cs="Times New Roman"/>
          <w:b/>
          <w:bCs/>
          <w:rtl/>
          <w:lang w:val="ar-SA"/>
        </w:rPr>
        <w:t>المرحلة الخامسة</w:t>
      </w:r>
      <w:r>
        <w:rPr>
          <w:rFonts w:eastAsia="Amiri" w:cs="Amiri"/>
          <w:b/>
          <w:bCs/>
          <w:rtl/>
          <w:lang w:val="ar-SA"/>
        </w:rPr>
        <w:t xml:space="preserve">: </w:t>
      </w:r>
      <w:r>
        <w:rPr>
          <w:rFonts w:eastAsia="Amiri" w:cs="Times New Roman"/>
          <w:b/>
          <w:bCs/>
          <w:rtl/>
          <w:lang w:val="ar-SA"/>
        </w:rPr>
        <w:t>إدارة الأداء المستمرة والرقمية</w:t>
      </w:r>
    </w:p>
    <w:p w:rsidR="0079164E" w:rsidRDefault="00BB36F0">
      <w:pPr>
        <w:bidi/>
      </w:pPr>
      <w:r>
        <w:rPr>
          <w:rFonts w:eastAsia="Amiri" w:cs="Times New Roman"/>
          <w:rtl/>
          <w:lang w:val="ar-SA"/>
        </w:rPr>
        <w:t>تعتمد المنظمات الحديثة على مراجعات أكثر تكرارًا، ولوحات مؤشرات رقمية، وتغذية راجعة فورية، وتحليلات بيانات تساعد على اكتشاف فجوات الأداء</w:t>
      </w:r>
      <w:r>
        <w:rPr>
          <w:rFonts w:eastAsia="Amiri" w:cs="Amiri"/>
          <w:rtl/>
          <w:lang w:val="ar-SA"/>
        </w:rPr>
        <w:t>.</w:t>
      </w:r>
    </w:p>
    <w:p w:rsidR="0079164E" w:rsidRDefault="00BB36F0">
      <w:pPr>
        <w:bidi/>
      </w:pPr>
      <w:r>
        <w:rPr>
          <w:rFonts w:eastAsia="Amiri" w:cs="Times New Roman"/>
          <w:rtl/>
          <w:lang w:val="ar-SA"/>
        </w:rPr>
        <w:t>ولا يعني هذا التطور إلغاء المراجعة الرسمية، وإنما تحويلها من حدث منفصل إلى جزء من عملية أوسع تقوم على الحوار المستمر</w:t>
      </w:r>
      <w:r>
        <w:rPr>
          <w:rFonts w:eastAsia="Amiri" w:cs="Amiri"/>
          <w:rtl/>
          <w:lang w:val="ar-SA"/>
        </w:rPr>
        <w:t>.</w:t>
      </w:r>
    </w:p>
    <w:p w:rsidR="0079164E" w:rsidRDefault="0079164E">
      <w:pPr>
        <w:bidi/>
        <w:spacing w:after="0" w:line="240" w:lineRule="auto"/>
      </w:pPr>
    </w:p>
    <w:p w:rsidR="0079164E" w:rsidRPr="00937A58" w:rsidRDefault="00BB36F0" w:rsidP="00937A58">
      <w:pPr>
        <w:pStyle w:val="3"/>
        <w:bidi/>
        <w:spacing w:before="160" w:after="80" w:line="276" w:lineRule="auto"/>
        <w:jc w:val="left"/>
        <w:rPr>
          <w:b w:val="0"/>
          <w:bCs/>
        </w:rPr>
      </w:pPr>
      <w:r w:rsidRPr="00937A58">
        <w:rPr>
          <w:rFonts w:eastAsia="Amiri" w:cs="Amiri"/>
          <w:b w:val="0"/>
          <w:bCs/>
          <w:rtl/>
        </w:rPr>
        <w:t xml:space="preserve">2.1.5 </w:t>
      </w:r>
      <w:r w:rsidRPr="00937A58">
        <w:rPr>
          <w:rFonts w:eastAsia="Amiri" w:cs="Times New Roman"/>
          <w:b w:val="0"/>
          <w:bCs/>
          <w:rtl/>
        </w:rPr>
        <w:t>أهمية إدارة الأداء</w:t>
      </w:r>
    </w:p>
    <w:p w:rsidR="0079164E" w:rsidRDefault="00BB36F0">
      <w:pPr>
        <w:bidi/>
      </w:pPr>
      <w:r>
        <w:rPr>
          <w:rFonts w:eastAsia="Amiri" w:cs="Times New Roman"/>
          <w:rtl/>
          <w:lang w:val="ar-SA"/>
        </w:rPr>
        <w:t>تظهر أهمية إدارة الأداء في عدد من الجوانب التنظيمية والبشرية</w:t>
      </w:r>
      <w:r>
        <w:rPr>
          <w:rFonts w:eastAsia="Amiri" w:cs="Amiri"/>
          <w:rtl/>
          <w:lang w:val="ar-SA"/>
        </w:rPr>
        <w:t>.</w:t>
      </w:r>
    </w:p>
    <w:p w:rsidR="0079164E" w:rsidRDefault="00BB36F0" w:rsidP="00937A58">
      <w:pPr>
        <w:pStyle w:val="ArabicSubheading"/>
        <w:bidi/>
        <w:spacing w:line="276" w:lineRule="auto"/>
        <w:jc w:val="left"/>
        <w:rPr>
          <w:bCs/>
        </w:rPr>
      </w:pPr>
      <w:r>
        <w:rPr>
          <w:rFonts w:eastAsia="Amiri" w:cs="Times New Roman"/>
          <w:bCs/>
          <w:rtl/>
          <w:lang w:val="ar-SA"/>
        </w:rPr>
        <w:t>أولًا</w:t>
      </w:r>
      <w:r>
        <w:rPr>
          <w:rFonts w:eastAsia="Amiri" w:cs="Amiri"/>
          <w:bCs/>
          <w:rtl/>
          <w:lang w:val="ar-SA"/>
        </w:rPr>
        <w:t xml:space="preserve">: </w:t>
      </w:r>
      <w:r>
        <w:rPr>
          <w:rFonts w:eastAsia="Amiri" w:cs="Times New Roman"/>
          <w:bCs/>
          <w:rtl/>
          <w:lang w:val="ar-SA"/>
        </w:rPr>
        <w:t>الأهمية بالنسبة للمنظمة</w:t>
      </w:r>
    </w:p>
    <w:p w:rsidR="0079164E" w:rsidRDefault="00BB36F0">
      <w:pPr>
        <w:bidi/>
      </w:pPr>
      <w:r>
        <w:rPr>
          <w:rFonts w:eastAsia="Amiri" w:cs="Times New Roman"/>
          <w:rtl/>
          <w:lang w:val="ar-SA"/>
        </w:rPr>
        <w:t>تساعد إدارة الأداء المنظمة على</w:t>
      </w:r>
      <w:r>
        <w:rPr>
          <w:rFonts w:eastAsia="Amiri" w:cs="Amiri"/>
          <w:rtl/>
          <w:lang w:val="ar-SA"/>
        </w:rPr>
        <w:t>:</w:t>
      </w:r>
    </w:p>
    <w:p w:rsidR="0079164E" w:rsidRDefault="00BB36F0" w:rsidP="007625E8">
      <w:pPr>
        <w:numPr>
          <w:ilvl w:val="0"/>
          <w:numId w:val="13"/>
        </w:numPr>
        <w:bidi/>
      </w:pPr>
      <w:r>
        <w:rPr>
          <w:rFonts w:eastAsia="Amiri" w:cs="Times New Roman"/>
          <w:rtl/>
          <w:lang w:val="ar-SA"/>
        </w:rPr>
        <w:t>ترجمة الأهداف الاستراتيجية إلى أهداف تشغيلية وفردية</w:t>
      </w:r>
      <w:r>
        <w:rPr>
          <w:rFonts w:eastAsia="Amiri" w:cs="Amiri"/>
          <w:rtl/>
          <w:lang w:val="ar-SA"/>
        </w:rPr>
        <w:t>.</w:t>
      </w:r>
    </w:p>
    <w:p w:rsidR="0079164E" w:rsidRDefault="00BB36F0" w:rsidP="007625E8">
      <w:pPr>
        <w:numPr>
          <w:ilvl w:val="0"/>
          <w:numId w:val="13"/>
        </w:numPr>
        <w:bidi/>
      </w:pPr>
      <w:r>
        <w:rPr>
          <w:rFonts w:eastAsia="Amiri" w:cs="Times New Roman"/>
          <w:rtl/>
          <w:lang w:val="ar-SA"/>
        </w:rPr>
        <w:t>توجيه الموارد البشرية نحو الأولويات</w:t>
      </w:r>
      <w:r>
        <w:rPr>
          <w:rFonts w:eastAsia="Amiri" w:cs="Amiri"/>
          <w:rtl/>
          <w:lang w:val="ar-SA"/>
        </w:rPr>
        <w:t>.</w:t>
      </w:r>
    </w:p>
    <w:p w:rsidR="0079164E" w:rsidRDefault="00BB36F0" w:rsidP="007625E8">
      <w:pPr>
        <w:numPr>
          <w:ilvl w:val="0"/>
          <w:numId w:val="13"/>
        </w:numPr>
        <w:bidi/>
      </w:pPr>
      <w:r>
        <w:rPr>
          <w:rFonts w:eastAsia="Amiri" w:cs="Times New Roman"/>
          <w:rtl/>
          <w:lang w:val="ar-SA"/>
        </w:rPr>
        <w:t>اكتشاف الانحرافات في وقت مبكر</w:t>
      </w:r>
      <w:r>
        <w:rPr>
          <w:rFonts w:eastAsia="Amiri" w:cs="Amiri"/>
          <w:rtl/>
          <w:lang w:val="ar-SA"/>
        </w:rPr>
        <w:t>.</w:t>
      </w:r>
    </w:p>
    <w:p w:rsidR="0079164E" w:rsidRDefault="00BB36F0" w:rsidP="007625E8">
      <w:pPr>
        <w:numPr>
          <w:ilvl w:val="0"/>
          <w:numId w:val="13"/>
        </w:numPr>
        <w:bidi/>
      </w:pPr>
      <w:r>
        <w:rPr>
          <w:rFonts w:eastAsia="Amiri" w:cs="Times New Roman"/>
          <w:rtl/>
          <w:lang w:val="ar-SA"/>
        </w:rPr>
        <w:t>تحسين جودة القرارات الإدارية</w:t>
      </w:r>
      <w:r>
        <w:rPr>
          <w:rFonts w:eastAsia="Amiri" w:cs="Amiri"/>
          <w:rtl/>
          <w:lang w:val="ar-SA"/>
        </w:rPr>
        <w:t>.</w:t>
      </w:r>
    </w:p>
    <w:p w:rsidR="0079164E" w:rsidRDefault="00BB36F0" w:rsidP="007625E8">
      <w:pPr>
        <w:numPr>
          <w:ilvl w:val="0"/>
          <w:numId w:val="13"/>
        </w:numPr>
        <w:bidi/>
      </w:pPr>
      <w:r>
        <w:rPr>
          <w:rFonts w:eastAsia="Amiri" w:cs="Times New Roman"/>
          <w:rtl/>
          <w:lang w:val="ar-SA"/>
        </w:rPr>
        <w:t>تحديد الاحتياجات التدريبية</w:t>
      </w:r>
      <w:r>
        <w:rPr>
          <w:rFonts w:eastAsia="Amiri" w:cs="Amiri"/>
          <w:rtl/>
          <w:lang w:val="ar-SA"/>
        </w:rPr>
        <w:t>.</w:t>
      </w:r>
    </w:p>
    <w:p w:rsidR="0079164E" w:rsidRDefault="00BB36F0" w:rsidP="007625E8">
      <w:pPr>
        <w:numPr>
          <w:ilvl w:val="0"/>
          <w:numId w:val="13"/>
        </w:numPr>
        <w:bidi/>
      </w:pPr>
      <w:r>
        <w:rPr>
          <w:rFonts w:eastAsia="Amiri" w:cs="Times New Roman"/>
          <w:rtl/>
          <w:lang w:val="ar-SA"/>
        </w:rPr>
        <w:t>تعزيز المساءلة</w:t>
      </w:r>
      <w:r>
        <w:rPr>
          <w:rFonts w:eastAsia="Amiri" w:cs="Amiri"/>
          <w:rtl/>
          <w:lang w:val="ar-SA"/>
        </w:rPr>
        <w:t>.</w:t>
      </w:r>
    </w:p>
    <w:p w:rsidR="0079164E" w:rsidRDefault="00BB36F0" w:rsidP="007625E8">
      <w:pPr>
        <w:numPr>
          <w:ilvl w:val="0"/>
          <w:numId w:val="13"/>
        </w:numPr>
        <w:bidi/>
      </w:pPr>
      <w:r>
        <w:rPr>
          <w:rFonts w:eastAsia="Amiri" w:cs="Times New Roman"/>
          <w:rtl/>
          <w:lang w:val="ar-SA"/>
        </w:rPr>
        <w:t>رفع الإنتاجية</w:t>
      </w:r>
      <w:r>
        <w:rPr>
          <w:rFonts w:eastAsia="Amiri" w:cs="Amiri"/>
          <w:rtl/>
          <w:lang w:val="ar-SA"/>
        </w:rPr>
        <w:t>.</w:t>
      </w:r>
    </w:p>
    <w:p w:rsidR="0079164E" w:rsidRDefault="00BB36F0" w:rsidP="007625E8">
      <w:pPr>
        <w:numPr>
          <w:ilvl w:val="0"/>
          <w:numId w:val="13"/>
        </w:numPr>
        <w:bidi/>
      </w:pPr>
      <w:r>
        <w:rPr>
          <w:rFonts w:eastAsia="Amiri" w:cs="Times New Roman"/>
          <w:rtl/>
          <w:lang w:val="ar-SA"/>
        </w:rPr>
        <w:t>تقليل الغموض وتداخل الأدوار</w:t>
      </w:r>
      <w:r>
        <w:rPr>
          <w:rFonts w:eastAsia="Amiri" w:cs="Amiri"/>
          <w:rtl/>
          <w:lang w:val="ar-SA"/>
        </w:rPr>
        <w:t>.</w:t>
      </w:r>
    </w:p>
    <w:p w:rsidR="0079164E" w:rsidRDefault="00BB36F0" w:rsidP="007625E8">
      <w:pPr>
        <w:numPr>
          <w:ilvl w:val="0"/>
          <w:numId w:val="13"/>
        </w:numPr>
        <w:bidi/>
      </w:pPr>
      <w:r>
        <w:rPr>
          <w:rFonts w:eastAsia="Amiri" w:cs="Times New Roman"/>
          <w:rtl/>
          <w:lang w:val="ar-SA"/>
        </w:rPr>
        <w:t>دعم التخطيط للتعاقب الوظيفي</w:t>
      </w:r>
      <w:r>
        <w:rPr>
          <w:rFonts w:eastAsia="Amiri" w:cs="Amiri"/>
          <w:rtl/>
          <w:lang w:val="ar-SA"/>
        </w:rPr>
        <w:t>.</w:t>
      </w:r>
    </w:p>
    <w:p w:rsidR="0079164E" w:rsidRDefault="00BB36F0" w:rsidP="007625E8">
      <w:pPr>
        <w:numPr>
          <w:ilvl w:val="0"/>
          <w:numId w:val="13"/>
        </w:numPr>
        <w:bidi/>
      </w:pPr>
      <w:r>
        <w:rPr>
          <w:rFonts w:eastAsia="Amiri" w:cs="Times New Roman"/>
          <w:rtl/>
          <w:lang w:val="ar-SA"/>
        </w:rPr>
        <w:t>تحسين جودة الخدمات</w:t>
      </w:r>
      <w:r>
        <w:rPr>
          <w:rFonts w:eastAsia="Amiri" w:cs="Amiri"/>
          <w:rtl/>
          <w:lang w:val="ar-SA"/>
        </w:rPr>
        <w:t>.</w:t>
      </w:r>
    </w:p>
    <w:p w:rsidR="0079164E" w:rsidRDefault="00BB36F0" w:rsidP="00937A58">
      <w:pPr>
        <w:pStyle w:val="ArabicSubheading"/>
        <w:bidi/>
        <w:spacing w:line="276" w:lineRule="auto"/>
        <w:jc w:val="left"/>
        <w:rPr>
          <w:bCs/>
        </w:rPr>
      </w:pPr>
      <w:r>
        <w:rPr>
          <w:rFonts w:eastAsia="Amiri" w:cs="Times New Roman"/>
          <w:bCs/>
          <w:rtl/>
          <w:lang w:val="ar-SA"/>
        </w:rPr>
        <w:t>ثانيًا</w:t>
      </w:r>
      <w:r>
        <w:rPr>
          <w:rFonts w:eastAsia="Amiri" w:cs="Amiri"/>
          <w:bCs/>
          <w:rtl/>
          <w:lang w:val="ar-SA"/>
        </w:rPr>
        <w:t xml:space="preserve">: </w:t>
      </w:r>
      <w:r>
        <w:rPr>
          <w:rFonts w:eastAsia="Amiri" w:cs="Times New Roman"/>
          <w:bCs/>
          <w:rtl/>
          <w:lang w:val="ar-SA"/>
        </w:rPr>
        <w:t>الأهمية بالنسبة للمدير</w:t>
      </w:r>
    </w:p>
    <w:p w:rsidR="0079164E" w:rsidRDefault="00BB36F0">
      <w:pPr>
        <w:bidi/>
      </w:pPr>
      <w:r>
        <w:rPr>
          <w:rFonts w:eastAsia="Amiri" w:cs="Times New Roman"/>
          <w:rtl/>
          <w:lang w:val="ar-SA"/>
        </w:rPr>
        <w:t>تمكن إدارة الأداء المدير من</w:t>
      </w:r>
      <w:r>
        <w:rPr>
          <w:rFonts w:eastAsia="Amiri" w:cs="Amiri"/>
          <w:rtl/>
          <w:lang w:val="ar-SA"/>
        </w:rPr>
        <w:t>:</w:t>
      </w:r>
    </w:p>
    <w:p w:rsidR="0079164E" w:rsidRDefault="00BB36F0" w:rsidP="007625E8">
      <w:pPr>
        <w:numPr>
          <w:ilvl w:val="0"/>
          <w:numId w:val="14"/>
        </w:numPr>
        <w:bidi/>
      </w:pPr>
      <w:r>
        <w:rPr>
          <w:rFonts w:eastAsia="Amiri" w:cs="Times New Roman"/>
          <w:rtl/>
          <w:lang w:val="ar-SA"/>
        </w:rPr>
        <w:t>تحديد توقعاته بوضوح</w:t>
      </w:r>
      <w:r>
        <w:rPr>
          <w:rFonts w:eastAsia="Amiri" w:cs="Amiri"/>
          <w:rtl/>
          <w:lang w:val="ar-SA"/>
        </w:rPr>
        <w:t>.</w:t>
      </w:r>
    </w:p>
    <w:p w:rsidR="0079164E" w:rsidRDefault="00BB36F0" w:rsidP="007625E8">
      <w:pPr>
        <w:numPr>
          <w:ilvl w:val="0"/>
          <w:numId w:val="14"/>
        </w:numPr>
        <w:bidi/>
      </w:pPr>
      <w:r>
        <w:rPr>
          <w:rFonts w:eastAsia="Amiri" w:cs="Times New Roman"/>
          <w:rtl/>
          <w:lang w:val="ar-SA"/>
        </w:rPr>
        <w:t>متابعة مستوى الإنجاز</w:t>
      </w:r>
      <w:r>
        <w:rPr>
          <w:rFonts w:eastAsia="Amiri" w:cs="Amiri"/>
          <w:rtl/>
          <w:lang w:val="ar-SA"/>
        </w:rPr>
        <w:t>.</w:t>
      </w:r>
    </w:p>
    <w:p w:rsidR="0079164E" w:rsidRDefault="00BB36F0" w:rsidP="007625E8">
      <w:pPr>
        <w:numPr>
          <w:ilvl w:val="0"/>
          <w:numId w:val="14"/>
        </w:numPr>
        <w:bidi/>
      </w:pPr>
      <w:r>
        <w:rPr>
          <w:rFonts w:eastAsia="Amiri" w:cs="Times New Roman"/>
          <w:rtl/>
          <w:lang w:val="ar-SA"/>
        </w:rPr>
        <w:t>التعرف على نقاط القوة والضعف</w:t>
      </w:r>
      <w:r>
        <w:rPr>
          <w:rFonts w:eastAsia="Amiri" w:cs="Amiri"/>
          <w:rtl/>
          <w:lang w:val="ar-SA"/>
        </w:rPr>
        <w:t>.</w:t>
      </w:r>
    </w:p>
    <w:p w:rsidR="0079164E" w:rsidRDefault="00BB36F0" w:rsidP="007625E8">
      <w:pPr>
        <w:numPr>
          <w:ilvl w:val="0"/>
          <w:numId w:val="14"/>
        </w:numPr>
        <w:bidi/>
      </w:pPr>
      <w:r>
        <w:rPr>
          <w:rFonts w:eastAsia="Amiri" w:cs="Times New Roman"/>
          <w:rtl/>
          <w:lang w:val="ar-SA"/>
        </w:rPr>
        <w:t>تقديم الدعم في الوقت المناسب</w:t>
      </w:r>
      <w:r>
        <w:rPr>
          <w:rFonts w:eastAsia="Amiri" w:cs="Amiri"/>
          <w:rtl/>
          <w:lang w:val="ar-SA"/>
        </w:rPr>
        <w:t>.</w:t>
      </w:r>
    </w:p>
    <w:p w:rsidR="0079164E" w:rsidRDefault="00BB36F0" w:rsidP="007625E8">
      <w:pPr>
        <w:numPr>
          <w:ilvl w:val="0"/>
          <w:numId w:val="14"/>
        </w:numPr>
        <w:bidi/>
      </w:pPr>
      <w:r>
        <w:rPr>
          <w:rFonts w:eastAsia="Amiri" w:cs="Times New Roman"/>
          <w:rtl/>
          <w:lang w:val="ar-SA"/>
        </w:rPr>
        <w:t>توثيق الأداء</w:t>
      </w:r>
      <w:r>
        <w:rPr>
          <w:rFonts w:eastAsia="Amiri" w:cs="Amiri"/>
          <w:rtl/>
          <w:lang w:val="ar-SA"/>
        </w:rPr>
        <w:t>.</w:t>
      </w:r>
    </w:p>
    <w:p w:rsidR="0079164E" w:rsidRDefault="00BB36F0" w:rsidP="007625E8">
      <w:pPr>
        <w:numPr>
          <w:ilvl w:val="0"/>
          <w:numId w:val="14"/>
        </w:numPr>
        <w:bidi/>
      </w:pPr>
      <w:r>
        <w:rPr>
          <w:rFonts w:eastAsia="Amiri" w:cs="Times New Roman"/>
          <w:rtl/>
          <w:lang w:val="ar-SA"/>
        </w:rPr>
        <w:lastRenderedPageBreak/>
        <w:t>اتخاذ قرارات أكثر عدالة</w:t>
      </w:r>
      <w:r>
        <w:rPr>
          <w:rFonts w:eastAsia="Amiri" w:cs="Amiri"/>
          <w:rtl/>
          <w:lang w:val="ar-SA"/>
        </w:rPr>
        <w:t>.</w:t>
      </w:r>
    </w:p>
    <w:p w:rsidR="0079164E" w:rsidRDefault="00BB36F0" w:rsidP="007625E8">
      <w:pPr>
        <w:numPr>
          <w:ilvl w:val="0"/>
          <w:numId w:val="14"/>
        </w:numPr>
        <w:bidi/>
      </w:pPr>
      <w:r>
        <w:rPr>
          <w:rFonts w:eastAsia="Amiri" w:cs="Times New Roman"/>
          <w:rtl/>
          <w:lang w:val="ar-SA"/>
        </w:rPr>
        <w:t>إدارة الوقت والأولويات بصورة أفضل</w:t>
      </w:r>
      <w:r>
        <w:rPr>
          <w:rFonts w:eastAsia="Amiri" w:cs="Amiri"/>
          <w:rtl/>
          <w:lang w:val="ar-SA"/>
        </w:rPr>
        <w:t>.</w:t>
      </w:r>
    </w:p>
    <w:p w:rsidR="0079164E" w:rsidRDefault="00BB36F0" w:rsidP="00937A58">
      <w:pPr>
        <w:pStyle w:val="ArabicSubheading"/>
        <w:bidi/>
        <w:spacing w:line="276" w:lineRule="auto"/>
        <w:jc w:val="left"/>
        <w:rPr>
          <w:bCs/>
        </w:rPr>
      </w:pPr>
      <w:r>
        <w:rPr>
          <w:rFonts w:eastAsia="Amiri" w:cs="Times New Roman"/>
          <w:bCs/>
          <w:rtl/>
          <w:lang w:val="ar-SA"/>
        </w:rPr>
        <w:t>ثالثًا</w:t>
      </w:r>
      <w:r>
        <w:rPr>
          <w:rFonts w:eastAsia="Amiri" w:cs="Amiri"/>
          <w:bCs/>
          <w:rtl/>
          <w:lang w:val="ar-SA"/>
        </w:rPr>
        <w:t xml:space="preserve">: </w:t>
      </w:r>
      <w:r>
        <w:rPr>
          <w:rFonts w:eastAsia="Amiri" w:cs="Times New Roman"/>
          <w:bCs/>
          <w:rtl/>
          <w:lang w:val="ar-SA"/>
        </w:rPr>
        <w:t>الأهمية بالنسبة للموظف</w:t>
      </w:r>
    </w:p>
    <w:p w:rsidR="0079164E" w:rsidRDefault="00BB36F0">
      <w:pPr>
        <w:bidi/>
      </w:pPr>
      <w:r>
        <w:rPr>
          <w:rFonts w:eastAsia="Amiri" w:cs="Times New Roman"/>
          <w:rtl/>
          <w:lang w:val="ar-SA"/>
        </w:rPr>
        <w:t>تساعد الموظف على</w:t>
      </w:r>
      <w:r>
        <w:rPr>
          <w:rFonts w:eastAsia="Amiri" w:cs="Amiri"/>
          <w:rtl/>
          <w:lang w:val="ar-SA"/>
        </w:rPr>
        <w:t>:</w:t>
      </w:r>
    </w:p>
    <w:p w:rsidR="0079164E" w:rsidRDefault="00BB36F0" w:rsidP="007625E8">
      <w:pPr>
        <w:numPr>
          <w:ilvl w:val="0"/>
          <w:numId w:val="15"/>
        </w:numPr>
        <w:bidi/>
      </w:pPr>
      <w:r>
        <w:rPr>
          <w:rFonts w:eastAsia="Amiri" w:cs="Times New Roman"/>
          <w:rtl/>
          <w:lang w:val="ar-SA"/>
        </w:rPr>
        <w:t>معرفة ما هو مطلوب منه</w:t>
      </w:r>
      <w:r>
        <w:rPr>
          <w:rFonts w:eastAsia="Amiri" w:cs="Amiri"/>
          <w:rtl/>
          <w:lang w:val="ar-SA"/>
        </w:rPr>
        <w:t>.</w:t>
      </w:r>
    </w:p>
    <w:p w:rsidR="0079164E" w:rsidRDefault="00BB36F0" w:rsidP="007625E8">
      <w:pPr>
        <w:numPr>
          <w:ilvl w:val="0"/>
          <w:numId w:val="15"/>
        </w:numPr>
        <w:bidi/>
      </w:pPr>
      <w:r>
        <w:rPr>
          <w:rFonts w:eastAsia="Amiri" w:cs="Times New Roman"/>
          <w:rtl/>
          <w:lang w:val="ar-SA"/>
        </w:rPr>
        <w:t>فهم معايير النجاح</w:t>
      </w:r>
      <w:r>
        <w:rPr>
          <w:rFonts w:eastAsia="Amiri" w:cs="Amiri"/>
          <w:rtl/>
          <w:lang w:val="ar-SA"/>
        </w:rPr>
        <w:t>.</w:t>
      </w:r>
    </w:p>
    <w:p w:rsidR="0079164E" w:rsidRDefault="00BB36F0" w:rsidP="007625E8">
      <w:pPr>
        <w:numPr>
          <w:ilvl w:val="0"/>
          <w:numId w:val="15"/>
        </w:numPr>
        <w:bidi/>
      </w:pPr>
      <w:r>
        <w:rPr>
          <w:rFonts w:eastAsia="Amiri" w:cs="Times New Roman"/>
          <w:rtl/>
          <w:lang w:val="ar-SA"/>
        </w:rPr>
        <w:t>التعرف على مستوى تقدمه</w:t>
      </w:r>
      <w:r>
        <w:rPr>
          <w:rFonts w:eastAsia="Amiri" w:cs="Amiri"/>
          <w:rtl/>
          <w:lang w:val="ar-SA"/>
        </w:rPr>
        <w:t>.</w:t>
      </w:r>
    </w:p>
    <w:p w:rsidR="0079164E" w:rsidRDefault="00BB36F0" w:rsidP="007625E8">
      <w:pPr>
        <w:numPr>
          <w:ilvl w:val="0"/>
          <w:numId w:val="15"/>
        </w:numPr>
        <w:bidi/>
      </w:pPr>
      <w:r>
        <w:rPr>
          <w:rFonts w:eastAsia="Amiri" w:cs="Times New Roman"/>
          <w:rtl/>
          <w:lang w:val="ar-SA"/>
        </w:rPr>
        <w:t>الحصول على ملاحظات واضحة</w:t>
      </w:r>
      <w:r>
        <w:rPr>
          <w:rFonts w:eastAsia="Amiri" w:cs="Amiri"/>
          <w:rtl/>
          <w:lang w:val="ar-SA"/>
        </w:rPr>
        <w:t>.</w:t>
      </w:r>
    </w:p>
    <w:p w:rsidR="0079164E" w:rsidRDefault="00BB36F0" w:rsidP="007625E8">
      <w:pPr>
        <w:numPr>
          <w:ilvl w:val="0"/>
          <w:numId w:val="15"/>
        </w:numPr>
        <w:bidi/>
      </w:pPr>
      <w:r>
        <w:rPr>
          <w:rFonts w:eastAsia="Amiri" w:cs="Times New Roman"/>
          <w:rtl/>
          <w:lang w:val="ar-SA"/>
        </w:rPr>
        <w:t>تحديد فرص التدريب والتطوير</w:t>
      </w:r>
      <w:r>
        <w:rPr>
          <w:rFonts w:eastAsia="Amiri" w:cs="Amiri"/>
          <w:rtl/>
          <w:lang w:val="ar-SA"/>
        </w:rPr>
        <w:t>.</w:t>
      </w:r>
    </w:p>
    <w:p w:rsidR="0079164E" w:rsidRDefault="00BB36F0" w:rsidP="007625E8">
      <w:pPr>
        <w:numPr>
          <w:ilvl w:val="0"/>
          <w:numId w:val="15"/>
        </w:numPr>
        <w:bidi/>
      </w:pPr>
      <w:r>
        <w:rPr>
          <w:rFonts w:eastAsia="Amiri" w:cs="Times New Roman"/>
          <w:rtl/>
          <w:lang w:val="ar-SA"/>
        </w:rPr>
        <w:t>الشعور بعدالة التقويم</w:t>
      </w:r>
      <w:r>
        <w:rPr>
          <w:rFonts w:eastAsia="Amiri" w:cs="Amiri"/>
          <w:rtl/>
          <w:lang w:val="ar-SA"/>
        </w:rPr>
        <w:t>.</w:t>
      </w:r>
    </w:p>
    <w:p w:rsidR="0079164E" w:rsidRDefault="00BB36F0" w:rsidP="007625E8">
      <w:pPr>
        <w:numPr>
          <w:ilvl w:val="0"/>
          <w:numId w:val="15"/>
        </w:numPr>
        <w:bidi/>
      </w:pPr>
      <w:r>
        <w:rPr>
          <w:rFonts w:eastAsia="Amiri" w:cs="Times New Roman"/>
          <w:rtl/>
          <w:lang w:val="ar-SA"/>
        </w:rPr>
        <w:t>زيادة الدافعية والانتماء</w:t>
      </w:r>
      <w:r>
        <w:rPr>
          <w:rFonts w:eastAsia="Amiri" w:cs="Amiri"/>
          <w:rtl/>
          <w:lang w:val="ar-SA"/>
        </w:rPr>
        <w:t>.</w:t>
      </w:r>
    </w:p>
    <w:p w:rsidR="0079164E" w:rsidRDefault="00BB36F0" w:rsidP="007625E8">
      <w:pPr>
        <w:numPr>
          <w:ilvl w:val="0"/>
          <w:numId w:val="15"/>
        </w:numPr>
        <w:bidi/>
      </w:pPr>
      <w:r>
        <w:rPr>
          <w:rFonts w:eastAsia="Amiri" w:cs="Times New Roman"/>
          <w:rtl/>
          <w:lang w:val="ar-SA"/>
        </w:rPr>
        <w:t>تطوير مساره المهني</w:t>
      </w:r>
      <w:r>
        <w:rPr>
          <w:rFonts w:eastAsia="Amiri" w:cs="Amiri"/>
          <w:rtl/>
          <w:lang w:val="ar-SA"/>
        </w:rPr>
        <w:t>.</w:t>
      </w:r>
    </w:p>
    <w:p w:rsidR="0079164E" w:rsidRDefault="00BB36F0" w:rsidP="00937A58">
      <w:pPr>
        <w:pStyle w:val="ArabicSubheading"/>
        <w:bidi/>
        <w:spacing w:line="276" w:lineRule="auto"/>
        <w:jc w:val="left"/>
        <w:rPr>
          <w:bCs/>
        </w:rPr>
      </w:pPr>
      <w:r>
        <w:rPr>
          <w:rFonts w:eastAsia="Amiri" w:cs="Times New Roman"/>
          <w:bCs/>
          <w:rtl/>
          <w:lang w:val="ar-SA"/>
        </w:rPr>
        <w:t>رابعًا</w:t>
      </w:r>
      <w:r>
        <w:rPr>
          <w:rFonts w:eastAsia="Amiri" w:cs="Amiri"/>
          <w:bCs/>
          <w:rtl/>
          <w:lang w:val="ar-SA"/>
        </w:rPr>
        <w:t xml:space="preserve">: </w:t>
      </w:r>
      <w:r>
        <w:rPr>
          <w:rFonts w:eastAsia="Amiri" w:cs="Times New Roman"/>
          <w:bCs/>
          <w:rtl/>
          <w:lang w:val="ar-SA"/>
        </w:rPr>
        <w:t>الأهمية بالنسبة للجمعية غير الربحية</w:t>
      </w:r>
    </w:p>
    <w:p w:rsidR="0079164E" w:rsidRDefault="00BB36F0">
      <w:pPr>
        <w:bidi/>
      </w:pPr>
      <w:r>
        <w:rPr>
          <w:rFonts w:eastAsia="Amiri" w:cs="Times New Roman"/>
          <w:rtl/>
          <w:lang w:val="ar-SA"/>
        </w:rPr>
        <w:t>تساعد إدارة الأداء الجمعية على الربط بين عمل الموظف ورسالتها الاجتماعية، وتوضيح العلاقة بين الوظائف والبرامج والمستفيدين والأثر الناتج عنها</w:t>
      </w:r>
      <w:r>
        <w:rPr>
          <w:rFonts w:eastAsia="Amiri" w:cs="Amiri"/>
          <w:rtl/>
          <w:lang w:val="ar-SA"/>
        </w:rPr>
        <w:t>.</w:t>
      </w:r>
    </w:p>
    <w:p w:rsidR="0079164E" w:rsidRDefault="0079164E">
      <w:pPr>
        <w:bidi/>
        <w:spacing w:after="0" w:line="240" w:lineRule="auto"/>
      </w:pPr>
    </w:p>
    <w:p w:rsidR="0079164E" w:rsidRPr="00937A58" w:rsidRDefault="00BB36F0" w:rsidP="00937A58">
      <w:pPr>
        <w:pStyle w:val="3"/>
        <w:bidi/>
        <w:spacing w:before="160" w:after="80" w:line="276" w:lineRule="auto"/>
        <w:jc w:val="left"/>
        <w:rPr>
          <w:b w:val="0"/>
          <w:bCs/>
        </w:rPr>
      </w:pPr>
      <w:r w:rsidRPr="00937A58">
        <w:rPr>
          <w:rFonts w:eastAsia="Amiri" w:cs="Amiri"/>
          <w:b w:val="0"/>
          <w:bCs/>
          <w:rtl/>
        </w:rPr>
        <w:t xml:space="preserve">2.1.6 </w:t>
      </w:r>
      <w:r w:rsidRPr="00937A58">
        <w:rPr>
          <w:rFonts w:eastAsia="Amiri" w:cs="Times New Roman"/>
          <w:b w:val="0"/>
          <w:bCs/>
          <w:rtl/>
        </w:rPr>
        <w:t>أهداف إدارة الأداء</w:t>
      </w:r>
    </w:p>
    <w:p w:rsidR="0079164E" w:rsidRDefault="00BB36F0">
      <w:pPr>
        <w:bidi/>
      </w:pPr>
      <w:r>
        <w:rPr>
          <w:rFonts w:eastAsia="Amiri" w:cs="Times New Roman"/>
          <w:rtl/>
          <w:lang w:val="ar-SA"/>
        </w:rPr>
        <w:t>تسعى إدارة الأداء إلى تحقيق أهداف متعددة، من أبرزها</w:t>
      </w:r>
      <w:r>
        <w:rPr>
          <w:rFonts w:eastAsia="Amiri" w:cs="Amiri"/>
          <w:rtl/>
          <w:lang w:val="ar-SA"/>
        </w:rPr>
        <w:t>:</w:t>
      </w:r>
    </w:p>
    <w:p w:rsidR="0079164E" w:rsidRDefault="00BB36F0" w:rsidP="007625E8">
      <w:pPr>
        <w:numPr>
          <w:ilvl w:val="0"/>
          <w:numId w:val="16"/>
        </w:numPr>
        <w:bidi/>
      </w:pPr>
      <w:r>
        <w:rPr>
          <w:rFonts w:eastAsia="Amiri" w:cs="Times New Roman"/>
          <w:rtl/>
          <w:lang w:val="ar-SA"/>
        </w:rPr>
        <w:t>توحيد اتجاه العاملين نحو أهداف المنظمة</w:t>
      </w:r>
      <w:r>
        <w:rPr>
          <w:rFonts w:eastAsia="Amiri" w:cs="Amiri"/>
          <w:rtl/>
          <w:lang w:val="ar-SA"/>
        </w:rPr>
        <w:t>.</w:t>
      </w:r>
    </w:p>
    <w:p w:rsidR="0079164E" w:rsidRDefault="00BB36F0" w:rsidP="007625E8">
      <w:pPr>
        <w:numPr>
          <w:ilvl w:val="0"/>
          <w:numId w:val="16"/>
        </w:numPr>
        <w:bidi/>
      </w:pPr>
      <w:r>
        <w:rPr>
          <w:rFonts w:eastAsia="Amiri" w:cs="Times New Roman"/>
          <w:rtl/>
          <w:lang w:val="ar-SA"/>
        </w:rPr>
        <w:t>رفع مستوى الكفاءة والفاعلية</w:t>
      </w:r>
      <w:r>
        <w:rPr>
          <w:rFonts w:eastAsia="Amiri" w:cs="Amiri"/>
          <w:rtl/>
          <w:lang w:val="ar-SA"/>
        </w:rPr>
        <w:t>.</w:t>
      </w:r>
    </w:p>
    <w:p w:rsidR="0079164E" w:rsidRDefault="00BB36F0" w:rsidP="007625E8">
      <w:pPr>
        <w:numPr>
          <w:ilvl w:val="0"/>
          <w:numId w:val="16"/>
        </w:numPr>
        <w:bidi/>
      </w:pPr>
      <w:r>
        <w:rPr>
          <w:rFonts w:eastAsia="Amiri" w:cs="Times New Roman"/>
          <w:rtl/>
          <w:lang w:val="ar-SA"/>
        </w:rPr>
        <w:t>تحديد النتائج المتوقعة من كل وظيفة</w:t>
      </w:r>
      <w:r>
        <w:rPr>
          <w:rFonts w:eastAsia="Amiri" w:cs="Amiri"/>
          <w:rtl/>
          <w:lang w:val="ar-SA"/>
        </w:rPr>
        <w:t>.</w:t>
      </w:r>
    </w:p>
    <w:p w:rsidR="0079164E" w:rsidRDefault="00BB36F0" w:rsidP="007625E8">
      <w:pPr>
        <w:numPr>
          <w:ilvl w:val="0"/>
          <w:numId w:val="16"/>
        </w:numPr>
        <w:bidi/>
      </w:pPr>
      <w:r>
        <w:rPr>
          <w:rFonts w:eastAsia="Amiri" w:cs="Times New Roman"/>
          <w:rtl/>
          <w:lang w:val="ar-SA"/>
        </w:rPr>
        <w:t>تعزيز الاتصال بين الرؤساء والمرؤوسين</w:t>
      </w:r>
      <w:r>
        <w:rPr>
          <w:rFonts w:eastAsia="Amiri" w:cs="Amiri"/>
          <w:rtl/>
          <w:lang w:val="ar-SA"/>
        </w:rPr>
        <w:t>.</w:t>
      </w:r>
    </w:p>
    <w:p w:rsidR="0079164E" w:rsidRDefault="00BB36F0" w:rsidP="007625E8">
      <w:pPr>
        <w:numPr>
          <w:ilvl w:val="0"/>
          <w:numId w:val="16"/>
        </w:numPr>
        <w:bidi/>
      </w:pPr>
      <w:r>
        <w:rPr>
          <w:rFonts w:eastAsia="Amiri" w:cs="Times New Roman"/>
          <w:rtl/>
          <w:lang w:val="ar-SA"/>
        </w:rPr>
        <w:t>اكتشاف فجوات الكفاءة</w:t>
      </w:r>
      <w:r>
        <w:rPr>
          <w:rFonts w:eastAsia="Amiri" w:cs="Amiri"/>
          <w:rtl/>
          <w:lang w:val="ar-SA"/>
        </w:rPr>
        <w:t>.</w:t>
      </w:r>
    </w:p>
    <w:p w:rsidR="0079164E" w:rsidRDefault="00BB36F0" w:rsidP="007625E8">
      <w:pPr>
        <w:numPr>
          <w:ilvl w:val="0"/>
          <w:numId w:val="16"/>
        </w:numPr>
        <w:bidi/>
      </w:pPr>
      <w:r>
        <w:rPr>
          <w:rFonts w:eastAsia="Amiri" w:cs="Times New Roman"/>
          <w:rtl/>
          <w:lang w:val="ar-SA"/>
        </w:rPr>
        <w:t>تحسين جودة القرارات المتعلقة بالتدريب والترقية</w:t>
      </w:r>
      <w:r>
        <w:rPr>
          <w:rFonts w:eastAsia="Amiri" w:cs="Amiri"/>
          <w:rtl/>
          <w:lang w:val="ar-SA"/>
        </w:rPr>
        <w:t>.</w:t>
      </w:r>
    </w:p>
    <w:p w:rsidR="0079164E" w:rsidRDefault="00BB36F0" w:rsidP="007625E8">
      <w:pPr>
        <w:numPr>
          <w:ilvl w:val="0"/>
          <w:numId w:val="16"/>
        </w:numPr>
        <w:bidi/>
      </w:pPr>
      <w:r>
        <w:rPr>
          <w:rFonts w:eastAsia="Amiri" w:cs="Times New Roman"/>
          <w:rtl/>
          <w:lang w:val="ar-SA"/>
        </w:rPr>
        <w:t>معالجة الأداء المنخفض</w:t>
      </w:r>
      <w:r>
        <w:rPr>
          <w:rFonts w:eastAsia="Amiri" w:cs="Amiri"/>
          <w:rtl/>
          <w:lang w:val="ar-SA"/>
        </w:rPr>
        <w:t>.</w:t>
      </w:r>
    </w:p>
    <w:p w:rsidR="0079164E" w:rsidRDefault="00BB36F0" w:rsidP="007625E8">
      <w:pPr>
        <w:numPr>
          <w:ilvl w:val="0"/>
          <w:numId w:val="16"/>
        </w:numPr>
        <w:bidi/>
      </w:pPr>
      <w:r>
        <w:rPr>
          <w:rFonts w:eastAsia="Amiri" w:cs="Times New Roman"/>
          <w:rtl/>
          <w:lang w:val="ar-SA"/>
        </w:rPr>
        <w:t>الاعتراف بالأداء المتميز</w:t>
      </w:r>
      <w:r>
        <w:rPr>
          <w:rFonts w:eastAsia="Amiri" w:cs="Amiri"/>
          <w:rtl/>
          <w:lang w:val="ar-SA"/>
        </w:rPr>
        <w:t>.</w:t>
      </w:r>
    </w:p>
    <w:p w:rsidR="0079164E" w:rsidRDefault="00BB36F0" w:rsidP="007625E8">
      <w:pPr>
        <w:numPr>
          <w:ilvl w:val="0"/>
          <w:numId w:val="16"/>
        </w:numPr>
        <w:bidi/>
      </w:pPr>
      <w:r>
        <w:rPr>
          <w:rFonts w:eastAsia="Amiri" w:cs="Times New Roman"/>
          <w:rtl/>
          <w:lang w:val="ar-SA"/>
        </w:rPr>
        <w:t>تشجيع التعلم المستمر</w:t>
      </w:r>
      <w:r>
        <w:rPr>
          <w:rFonts w:eastAsia="Amiri" w:cs="Amiri"/>
          <w:rtl/>
          <w:lang w:val="ar-SA"/>
        </w:rPr>
        <w:t>.</w:t>
      </w:r>
    </w:p>
    <w:p w:rsidR="0079164E" w:rsidRDefault="00BB36F0" w:rsidP="007625E8">
      <w:pPr>
        <w:numPr>
          <w:ilvl w:val="0"/>
          <w:numId w:val="16"/>
        </w:numPr>
        <w:bidi/>
      </w:pPr>
      <w:r>
        <w:rPr>
          <w:rFonts w:eastAsia="Amiri" w:cs="Times New Roman"/>
          <w:rtl/>
          <w:lang w:val="ar-SA"/>
        </w:rPr>
        <w:t>تحقيق العدالة والشفافية</w:t>
      </w:r>
      <w:r>
        <w:rPr>
          <w:rFonts w:eastAsia="Amiri" w:cs="Amiri"/>
          <w:rtl/>
          <w:lang w:val="ar-SA"/>
        </w:rPr>
        <w:t>.</w:t>
      </w:r>
    </w:p>
    <w:p w:rsidR="0079164E" w:rsidRDefault="00BB36F0" w:rsidP="007625E8">
      <w:pPr>
        <w:numPr>
          <w:ilvl w:val="0"/>
          <w:numId w:val="16"/>
        </w:numPr>
        <w:bidi/>
      </w:pPr>
      <w:r>
        <w:rPr>
          <w:rFonts w:eastAsia="Amiri" w:cs="Times New Roman"/>
          <w:rtl/>
          <w:lang w:val="ar-SA"/>
        </w:rPr>
        <w:t>تطوير ثقافة المساءلة</w:t>
      </w:r>
      <w:r>
        <w:rPr>
          <w:rFonts w:eastAsia="Amiri" w:cs="Amiri"/>
          <w:rtl/>
          <w:lang w:val="ar-SA"/>
        </w:rPr>
        <w:t>.</w:t>
      </w:r>
    </w:p>
    <w:p w:rsidR="0079164E" w:rsidRDefault="00BB36F0" w:rsidP="007625E8">
      <w:pPr>
        <w:numPr>
          <w:ilvl w:val="0"/>
          <w:numId w:val="16"/>
        </w:numPr>
        <w:bidi/>
      </w:pPr>
      <w:r>
        <w:rPr>
          <w:rFonts w:eastAsia="Amiri" w:cs="Times New Roman"/>
          <w:rtl/>
          <w:lang w:val="ar-SA"/>
        </w:rPr>
        <w:t>تحسين الخدمات المقدمة للمستفيدين</w:t>
      </w:r>
      <w:r>
        <w:rPr>
          <w:rFonts w:eastAsia="Amiri" w:cs="Amiri"/>
          <w:rtl/>
          <w:lang w:val="ar-SA"/>
        </w:rPr>
        <w:t>.</w:t>
      </w:r>
    </w:p>
    <w:p w:rsidR="0079164E" w:rsidRDefault="00BB36F0">
      <w:pPr>
        <w:bidi/>
      </w:pPr>
      <w:r>
        <w:rPr>
          <w:rFonts w:eastAsia="Amiri" w:cs="Times New Roman"/>
          <w:rtl/>
          <w:lang w:val="ar-SA"/>
        </w:rPr>
        <w:t>ولا ينبغي أن ينحصر الهدف في اكتشاف الأخطاء؛ لأن النظام الذي يستخدم للعقاب فقط قد يدفع العاملين إلى إخفاء المشكلات أو مقاومة التقويم</w:t>
      </w:r>
      <w:r>
        <w:rPr>
          <w:rFonts w:eastAsia="Amiri" w:cs="Amiri"/>
          <w:rtl/>
          <w:lang w:val="ar-SA"/>
        </w:rPr>
        <w:t>.</w:t>
      </w:r>
    </w:p>
    <w:p w:rsidR="0079164E" w:rsidRDefault="0079164E">
      <w:pPr>
        <w:bidi/>
        <w:spacing w:after="0" w:line="240" w:lineRule="auto"/>
      </w:pPr>
    </w:p>
    <w:p w:rsidR="0079164E" w:rsidRPr="00937A58" w:rsidRDefault="00BB36F0" w:rsidP="00937A58">
      <w:pPr>
        <w:pStyle w:val="3"/>
        <w:bidi/>
        <w:spacing w:before="160" w:after="80" w:line="276" w:lineRule="auto"/>
        <w:jc w:val="left"/>
        <w:rPr>
          <w:b w:val="0"/>
          <w:bCs/>
        </w:rPr>
      </w:pPr>
      <w:r w:rsidRPr="00937A58">
        <w:rPr>
          <w:rFonts w:eastAsia="Amiri" w:cs="Amiri"/>
          <w:b w:val="0"/>
          <w:bCs/>
          <w:rtl/>
        </w:rPr>
        <w:lastRenderedPageBreak/>
        <w:t xml:space="preserve">2.1.7 </w:t>
      </w:r>
      <w:r w:rsidRPr="00937A58">
        <w:rPr>
          <w:rFonts w:eastAsia="Amiri" w:cs="Times New Roman"/>
          <w:b w:val="0"/>
          <w:bCs/>
          <w:rtl/>
        </w:rPr>
        <w:t>خصائص نظام إدارة الأداء الفاعل</w:t>
      </w:r>
    </w:p>
    <w:p w:rsidR="0079164E" w:rsidRDefault="00BB36F0">
      <w:pPr>
        <w:bidi/>
      </w:pPr>
      <w:r>
        <w:rPr>
          <w:rFonts w:eastAsia="Amiri" w:cs="Times New Roman"/>
          <w:rtl/>
          <w:lang w:val="ar-SA"/>
        </w:rPr>
        <w:t>يتسم نظام إدارة الأداء الفاعل بعدد من الخصائص</w:t>
      </w:r>
      <w:r>
        <w:rPr>
          <w:rFonts w:eastAsia="Amiri" w:cs="Amiri"/>
          <w:rtl/>
          <w:lang w:val="ar-SA"/>
        </w:rPr>
        <w:t>:</w:t>
      </w:r>
    </w:p>
    <w:p w:rsidR="0079164E" w:rsidRDefault="00BB36F0">
      <w:pPr>
        <w:bidi/>
        <w:ind w:right="369" w:hanging="369"/>
        <w:rPr>
          <w:b/>
          <w:bCs/>
        </w:rPr>
      </w:pPr>
      <w:r>
        <w:rPr>
          <w:rFonts w:eastAsia="Amiri" w:cs="Amiri"/>
          <w:b/>
          <w:bCs/>
          <w:rtl/>
          <w:lang w:val="ar-SA"/>
        </w:rPr>
        <w:t xml:space="preserve">1. </w:t>
      </w:r>
      <w:r>
        <w:rPr>
          <w:rFonts w:eastAsia="Amiri" w:cs="Times New Roman"/>
          <w:b/>
          <w:bCs/>
          <w:rtl/>
          <w:lang w:val="ar-SA"/>
        </w:rPr>
        <w:t>الارتباط بالاستراتيجية</w:t>
      </w:r>
    </w:p>
    <w:p w:rsidR="0079164E" w:rsidRDefault="00BB36F0">
      <w:pPr>
        <w:bidi/>
      </w:pPr>
      <w:r>
        <w:rPr>
          <w:rFonts w:eastAsia="Amiri" w:cs="Times New Roman"/>
          <w:rtl/>
          <w:lang w:val="ar-SA"/>
        </w:rPr>
        <w:t>ينبغي أن ترتبط الأهداف الفردية بأهداف الإدارة والجمعية وخططها الاستراتيجية</w:t>
      </w:r>
      <w:r>
        <w:rPr>
          <w:rFonts w:eastAsia="Amiri" w:cs="Amiri"/>
          <w:rtl/>
          <w:lang w:val="ar-SA"/>
        </w:rPr>
        <w:t>.</w:t>
      </w:r>
    </w:p>
    <w:p w:rsidR="0079164E" w:rsidRDefault="00BB36F0">
      <w:pPr>
        <w:bidi/>
        <w:ind w:right="369" w:hanging="369"/>
        <w:rPr>
          <w:b/>
          <w:bCs/>
        </w:rPr>
      </w:pPr>
      <w:r>
        <w:rPr>
          <w:rFonts w:eastAsia="Amiri" w:cs="Amiri"/>
          <w:b/>
          <w:bCs/>
          <w:rtl/>
          <w:lang w:val="ar-SA"/>
        </w:rPr>
        <w:t xml:space="preserve">2. </w:t>
      </w:r>
      <w:r>
        <w:rPr>
          <w:rFonts w:eastAsia="Amiri" w:cs="Times New Roman"/>
          <w:b/>
          <w:bCs/>
          <w:rtl/>
          <w:lang w:val="ar-SA"/>
        </w:rPr>
        <w:t>الوضوح</w:t>
      </w:r>
    </w:p>
    <w:p w:rsidR="0079164E" w:rsidRDefault="00BB36F0">
      <w:pPr>
        <w:bidi/>
      </w:pPr>
      <w:r>
        <w:rPr>
          <w:rFonts w:eastAsia="Amiri" w:cs="Times New Roman"/>
          <w:rtl/>
          <w:lang w:val="ar-SA"/>
        </w:rPr>
        <w:t>يجب أن تكون الأهداف والمسؤوليات والمعايير مفهومة لجميع العاملين</w:t>
      </w:r>
      <w:r>
        <w:rPr>
          <w:rFonts w:eastAsia="Amiri" w:cs="Amiri"/>
          <w:rtl/>
          <w:lang w:val="ar-SA"/>
        </w:rPr>
        <w:t>.</w:t>
      </w:r>
    </w:p>
    <w:p w:rsidR="0079164E" w:rsidRDefault="00BB36F0">
      <w:pPr>
        <w:bidi/>
        <w:ind w:right="369" w:hanging="369"/>
        <w:rPr>
          <w:b/>
          <w:bCs/>
        </w:rPr>
      </w:pPr>
      <w:r>
        <w:rPr>
          <w:rFonts w:eastAsia="Amiri" w:cs="Amiri"/>
          <w:b/>
          <w:bCs/>
          <w:rtl/>
          <w:lang w:val="ar-SA"/>
        </w:rPr>
        <w:t xml:space="preserve">3. </w:t>
      </w:r>
      <w:r>
        <w:rPr>
          <w:rFonts w:eastAsia="Amiri" w:cs="Times New Roman"/>
          <w:b/>
          <w:bCs/>
          <w:rtl/>
          <w:lang w:val="ar-SA"/>
        </w:rPr>
        <w:t>الاستمرارية</w:t>
      </w:r>
    </w:p>
    <w:p w:rsidR="0079164E" w:rsidRDefault="00BB36F0">
      <w:pPr>
        <w:bidi/>
      </w:pPr>
      <w:r>
        <w:rPr>
          <w:rFonts w:eastAsia="Amiri" w:cs="Times New Roman"/>
          <w:rtl/>
          <w:lang w:val="ar-SA"/>
        </w:rPr>
        <w:t>لا ينبغي أن تقتصر الإدارة على اجتماع سنوي، بل يجب أن تكون المتابعة منتظمة</w:t>
      </w:r>
      <w:r>
        <w:rPr>
          <w:rFonts w:eastAsia="Amiri" w:cs="Amiri"/>
          <w:rtl/>
          <w:lang w:val="ar-SA"/>
        </w:rPr>
        <w:t>.</w:t>
      </w:r>
    </w:p>
    <w:p w:rsidR="0079164E" w:rsidRDefault="00BB36F0">
      <w:pPr>
        <w:bidi/>
        <w:ind w:right="369" w:hanging="369"/>
        <w:rPr>
          <w:b/>
          <w:bCs/>
        </w:rPr>
      </w:pPr>
      <w:r>
        <w:rPr>
          <w:rFonts w:eastAsia="Amiri" w:cs="Amiri"/>
          <w:b/>
          <w:bCs/>
          <w:rtl/>
          <w:lang w:val="ar-SA"/>
        </w:rPr>
        <w:t xml:space="preserve">4. </w:t>
      </w:r>
      <w:r>
        <w:rPr>
          <w:rFonts w:eastAsia="Amiri" w:cs="Times New Roman"/>
          <w:b/>
          <w:bCs/>
          <w:rtl/>
          <w:lang w:val="ar-SA"/>
        </w:rPr>
        <w:t>الموضوعية</w:t>
      </w:r>
    </w:p>
    <w:p w:rsidR="0079164E" w:rsidRDefault="00BB36F0">
      <w:pPr>
        <w:bidi/>
      </w:pPr>
      <w:r>
        <w:rPr>
          <w:rFonts w:eastAsia="Amiri" w:cs="Times New Roman"/>
          <w:rtl/>
          <w:lang w:val="ar-SA"/>
        </w:rPr>
        <w:t>يعتمد التقويم على أدلة ونتائج وسلوكيات قابلة للملاحظة، لا على الانطباعات الشخصية</w:t>
      </w:r>
      <w:r>
        <w:rPr>
          <w:rFonts w:eastAsia="Amiri" w:cs="Amiri"/>
          <w:rtl/>
          <w:lang w:val="ar-SA"/>
        </w:rPr>
        <w:t>.</w:t>
      </w:r>
    </w:p>
    <w:p w:rsidR="0079164E" w:rsidRDefault="00BB36F0">
      <w:pPr>
        <w:bidi/>
        <w:ind w:right="369" w:hanging="369"/>
        <w:rPr>
          <w:b/>
          <w:bCs/>
        </w:rPr>
      </w:pPr>
      <w:r>
        <w:rPr>
          <w:rFonts w:eastAsia="Amiri" w:cs="Amiri"/>
          <w:b/>
          <w:bCs/>
          <w:rtl/>
          <w:lang w:val="ar-SA"/>
        </w:rPr>
        <w:t xml:space="preserve">5. </w:t>
      </w:r>
      <w:r>
        <w:rPr>
          <w:rFonts w:eastAsia="Amiri" w:cs="Times New Roman"/>
          <w:b/>
          <w:bCs/>
          <w:rtl/>
          <w:lang w:val="ar-SA"/>
        </w:rPr>
        <w:t>المشاركة</w:t>
      </w:r>
    </w:p>
    <w:p w:rsidR="0079164E" w:rsidRDefault="00BB36F0">
      <w:pPr>
        <w:bidi/>
      </w:pPr>
      <w:r>
        <w:rPr>
          <w:rFonts w:eastAsia="Amiri" w:cs="Times New Roman"/>
          <w:rtl/>
          <w:lang w:val="ar-SA"/>
        </w:rPr>
        <w:t>يسهم إشراك الموظف في تحديد أهدافه ومناقشة نتائجه في زيادة التزامه بالنظام</w:t>
      </w:r>
      <w:r>
        <w:rPr>
          <w:rFonts w:eastAsia="Amiri" w:cs="Amiri"/>
          <w:rtl/>
          <w:lang w:val="ar-SA"/>
        </w:rPr>
        <w:t>.</w:t>
      </w:r>
    </w:p>
    <w:p w:rsidR="0079164E" w:rsidRDefault="00BB36F0">
      <w:pPr>
        <w:bidi/>
        <w:ind w:right="369" w:hanging="369"/>
        <w:rPr>
          <w:b/>
          <w:bCs/>
        </w:rPr>
      </w:pPr>
      <w:r>
        <w:rPr>
          <w:rFonts w:eastAsia="Amiri" w:cs="Amiri"/>
          <w:b/>
          <w:bCs/>
          <w:rtl/>
          <w:lang w:val="ar-SA"/>
        </w:rPr>
        <w:t xml:space="preserve">6. </w:t>
      </w:r>
      <w:r>
        <w:rPr>
          <w:rFonts w:eastAsia="Amiri" w:cs="Times New Roman"/>
          <w:b/>
          <w:bCs/>
          <w:rtl/>
          <w:lang w:val="ar-SA"/>
        </w:rPr>
        <w:t>المرونة</w:t>
      </w:r>
    </w:p>
    <w:p w:rsidR="0079164E" w:rsidRDefault="00BB36F0">
      <w:pPr>
        <w:bidi/>
      </w:pPr>
      <w:r>
        <w:rPr>
          <w:rFonts w:eastAsia="Amiri" w:cs="Times New Roman"/>
          <w:rtl/>
          <w:lang w:val="ar-SA"/>
        </w:rPr>
        <w:t>ينبغي تعديل الأهداف عند تغير الظروف أو الأولويات</w:t>
      </w:r>
      <w:r>
        <w:rPr>
          <w:rFonts w:eastAsia="Amiri" w:cs="Amiri"/>
          <w:rtl/>
          <w:lang w:val="ar-SA"/>
        </w:rPr>
        <w:t>.</w:t>
      </w:r>
    </w:p>
    <w:p w:rsidR="0079164E" w:rsidRDefault="00BB36F0">
      <w:pPr>
        <w:bidi/>
        <w:ind w:right="369" w:hanging="369"/>
        <w:rPr>
          <w:b/>
          <w:bCs/>
        </w:rPr>
      </w:pPr>
      <w:r>
        <w:rPr>
          <w:rFonts w:eastAsia="Amiri" w:cs="Amiri"/>
          <w:b/>
          <w:bCs/>
          <w:rtl/>
          <w:lang w:val="ar-SA"/>
        </w:rPr>
        <w:t xml:space="preserve">7. </w:t>
      </w:r>
      <w:r>
        <w:rPr>
          <w:rFonts w:eastAsia="Amiri" w:cs="Times New Roman"/>
          <w:b/>
          <w:bCs/>
          <w:rtl/>
          <w:lang w:val="ar-SA"/>
        </w:rPr>
        <w:t>العدالة</w:t>
      </w:r>
    </w:p>
    <w:p w:rsidR="0079164E" w:rsidRDefault="00BB36F0">
      <w:pPr>
        <w:bidi/>
      </w:pPr>
      <w:r>
        <w:rPr>
          <w:rFonts w:eastAsia="Amiri" w:cs="Times New Roman"/>
          <w:rtl/>
          <w:lang w:val="ar-SA"/>
        </w:rPr>
        <w:t>يطبق النظام بصورة متسقة على الوظائف المتشابهة، مع إتاحة فرصة الاعتراض والمراجعة</w:t>
      </w:r>
      <w:r>
        <w:rPr>
          <w:rFonts w:eastAsia="Amiri" w:cs="Amiri"/>
          <w:rtl/>
          <w:lang w:val="ar-SA"/>
        </w:rPr>
        <w:t>.</w:t>
      </w:r>
    </w:p>
    <w:p w:rsidR="0079164E" w:rsidRDefault="00BB36F0">
      <w:pPr>
        <w:bidi/>
        <w:ind w:right="369" w:hanging="369"/>
        <w:rPr>
          <w:b/>
          <w:bCs/>
        </w:rPr>
      </w:pPr>
      <w:r>
        <w:rPr>
          <w:rFonts w:eastAsia="Amiri" w:cs="Amiri"/>
          <w:b/>
          <w:bCs/>
          <w:rtl/>
          <w:lang w:val="ar-SA"/>
        </w:rPr>
        <w:t xml:space="preserve">8. </w:t>
      </w:r>
      <w:r>
        <w:rPr>
          <w:rFonts w:eastAsia="Amiri" w:cs="Times New Roman"/>
          <w:b/>
          <w:bCs/>
          <w:rtl/>
          <w:lang w:val="ar-SA"/>
        </w:rPr>
        <w:t>القابلية للقياس</w:t>
      </w:r>
    </w:p>
    <w:p w:rsidR="0079164E" w:rsidRDefault="00BB36F0">
      <w:pPr>
        <w:bidi/>
      </w:pPr>
      <w:r>
        <w:rPr>
          <w:rFonts w:eastAsia="Amiri" w:cs="Times New Roman"/>
          <w:rtl/>
          <w:lang w:val="ar-SA"/>
        </w:rPr>
        <w:t>تصاغ المؤشرات بطريقة تسمح بتحديد مستوى الإنجاز</w:t>
      </w:r>
      <w:r>
        <w:rPr>
          <w:rFonts w:eastAsia="Amiri" w:cs="Amiri"/>
          <w:rtl/>
          <w:lang w:val="ar-SA"/>
        </w:rPr>
        <w:t>.</w:t>
      </w:r>
    </w:p>
    <w:p w:rsidR="0079164E" w:rsidRDefault="00BB36F0">
      <w:pPr>
        <w:bidi/>
        <w:ind w:right="369" w:hanging="369"/>
        <w:rPr>
          <w:b/>
          <w:bCs/>
        </w:rPr>
      </w:pPr>
      <w:r>
        <w:rPr>
          <w:rFonts w:eastAsia="Amiri" w:cs="Amiri"/>
          <w:b/>
          <w:bCs/>
          <w:rtl/>
          <w:lang w:val="ar-SA"/>
        </w:rPr>
        <w:t xml:space="preserve">9. </w:t>
      </w:r>
      <w:r>
        <w:rPr>
          <w:rFonts w:eastAsia="Amiri" w:cs="Times New Roman"/>
          <w:b/>
          <w:bCs/>
          <w:rtl/>
          <w:lang w:val="ar-SA"/>
        </w:rPr>
        <w:t>التركيز على التطوير</w:t>
      </w:r>
    </w:p>
    <w:p w:rsidR="0079164E" w:rsidRDefault="00BB36F0">
      <w:pPr>
        <w:bidi/>
      </w:pPr>
      <w:r>
        <w:rPr>
          <w:rFonts w:eastAsia="Amiri" w:cs="Times New Roman"/>
          <w:rtl/>
          <w:lang w:val="ar-SA"/>
        </w:rPr>
        <w:t>تستخدم النتائج لتحديد فرص التحسين، وليس فقط لتصنيف الموظفين</w:t>
      </w:r>
      <w:r>
        <w:rPr>
          <w:rFonts w:eastAsia="Amiri" w:cs="Amiri"/>
          <w:rtl/>
          <w:lang w:val="ar-SA"/>
        </w:rPr>
        <w:t>.</w:t>
      </w:r>
    </w:p>
    <w:p w:rsidR="0079164E" w:rsidRDefault="00BB36F0">
      <w:pPr>
        <w:bidi/>
        <w:ind w:right="369" w:hanging="369"/>
        <w:rPr>
          <w:b/>
          <w:bCs/>
        </w:rPr>
      </w:pPr>
      <w:r>
        <w:rPr>
          <w:rFonts w:eastAsia="Amiri" w:cs="Amiri"/>
          <w:b/>
          <w:bCs/>
          <w:rtl/>
          <w:lang w:val="ar-SA"/>
        </w:rPr>
        <w:t xml:space="preserve">10. </w:t>
      </w:r>
      <w:r>
        <w:rPr>
          <w:rFonts w:eastAsia="Amiri" w:cs="Times New Roman"/>
          <w:b/>
          <w:bCs/>
          <w:rtl/>
          <w:lang w:val="ar-SA"/>
        </w:rPr>
        <w:t>السرية</w:t>
      </w:r>
    </w:p>
    <w:p w:rsidR="0079164E" w:rsidRDefault="00BB36F0">
      <w:pPr>
        <w:bidi/>
      </w:pPr>
      <w:r>
        <w:rPr>
          <w:rFonts w:eastAsia="Amiri" w:cs="Times New Roman"/>
          <w:rtl/>
          <w:lang w:val="ar-SA"/>
        </w:rPr>
        <w:t>تعالج بيانات الأداء بما يحفظ خصوصية العاملين</w:t>
      </w:r>
      <w:r>
        <w:rPr>
          <w:rFonts w:eastAsia="Amiri" w:cs="Amiri"/>
          <w:rtl/>
          <w:lang w:val="ar-SA"/>
        </w:rPr>
        <w:t>.</w:t>
      </w:r>
    </w:p>
    <w:p w:rsidR="0079164E" w:rsidRDefault="0079164E">
      <w:pPr>
        <w:bidi/>
        <w:spacing w:after="0" w:line="240" w:lineRule="auto"/>
      </w:pPr>
    </w:p>
    <w:p w:rsidR="0079164E" w:rsidRPr="00937A58" w:rsidRDefault="00BB36F0" w:rsidP="00937A58">
      <w:pPr>
        <w:pStyle w:val="3"/>
        <w:bidi/>
        <w:spacing w:before="160" w:after="80" w:line="276" w:lineRule="auto"/>
        <w:jc w:val="left"/>
        <w:rPr>
          <w:b w:val="0"/>
          <w:bCs/>
        </w:rPr>
      </w:pPr>
      <w:r w:rsidRPr="00937A58">
        <w:rPr>
          <w:rFonts w:eastAsia="Amiri" w:cs="Amiri"/>
          <w:b w:val="0"/>
          <w:bCs/>
          <w:rtl/>
        </w:rPr>
        <w:t xml:space="preserve">2.1.8 </w:t>
      </w:r>
      <w:r w:rsidRPr="00937A58">
        <w:rPr>
          <w:rFonts w:eastAsia="Amiri" w:cs="Times New Roman"/>
          <w:b w:val="0"/>
          <w:bCs/>
          <w:rtl/>
        </w:rPr>
        <w:t>دورة إدارة الأداء</w:t>
      </w:r>
    </w:p>
    <w:p w:rsidR="0079164E" w:rsidRDefault="00BB36F0">
      <w:pPr>
        <w:bidi/>
      </w:pPr>
      <w:r>
        <w:rPr>
          <w:rFonts w:eastAsia="Amiri" w:cs="Times New Roman"/>
          <w:rtl/>
          <w:lang w:val="ar-SA"/>
        </w:rPr>
        <w:t>يمكن تنظيم دورة إدارة الأداء في خمس مراحل رئيسة</w:t>
      </w:r>
      <w:r>
        <w:rPr>
          <w:rFonts w:eastAsia="Amiri" w:cs="Amiri"/>
          <w:rtl/>
          <w:lang w:val="ar-SA"/>
        </w:rPr>
        <w:t>:</w:t>
      </w:r>
    </w:p>
    <w:p w:rsidR="0079164E" w:rsidRDefault="00BB36F0">
      <w:pPr>
        <w:bidi/>
        <w:rPr>
          <w:b/>
          <w:bCs/>
        </w:rPr>
      </w:pPr>
      <w:r>
        <w:rPr>
          <w:rFonts w:eastAsia="Amiri" w:cs="Times New Roman"/>
          <w:b/>
          <w:bCs/>
          <w:rtl/>
          <w:lang w:val="ar-SA"/>
        </w:rPr>
        <w:t>المرحلة الأولى</w:t>
      </w:r>
      <w:r>
        <w:rPr>
          <w:rFonts w:eastAsia="Amiri" w:cs="Amiri"/>
          <w:b/>
          <w:bCs/>
          <w:rtl/>
          <w:lang w:val="ar-SA"/>
        </w:rPr>
        <w:t xml:space="preserve">: </w:t>
      </w:r>
      <w:r>
        <w:rPr>
          <w:rFonts w:eastAsia="Amiri" w:cs="Times New Roman"/>
          <w:b/>
          <w:bCs/>
          <w:rtl/>
          <w:lang w:val="ar-SA"/>
        </w:rPr>
        <w:t>تخطيط الأداء</w:t>
      </w:r>
    </w:p>
    <w:p w:rsidR="0079164E" w:rsidRDefault="00BB36F0">
      <w:pPr>
        <w:bidi/>
      </w:pPr>
      <w:r>
        <w:rPr>
          <w:rFonts w:eastAsia="Amiri" w:cs="Times New Roman"/>
          <w:rtl/>
          <w:lang w:val="ar-SA"/>
        </w:rPr>
        <w:t>تحديد الأهداف والمهام والمؤشرات والموارد والمدة الزمنية</w:t>
      </w:r>
      <w:r>
        <w:rPr>
          <w:rFonts w:eastAsia="Amiri" w:cs="Amiri"/>
          <w:rtl/>
          <w:lang w:val="ar-SA"/>
        </w:rPr>
        <w:t>.</w:t>
      </w:r>
    </w:p>
    <w:p w:rsidR="0079164E" w:rsidRDefault="00BB36F0">
      <w:pPr>
        <w:bidi/>
        <w:rPr>
          <w:b/>
          <w:bCs/>
        </w:rPr>
      </w:pPr>
      <w:r>
        <w:rPr>
          <w:rFonts w:eastAsia="Amiri" w:cs="Times New Roman"/>
          <w:b/>
          <w:bCs/>
          <w:rtl/>
          <w:lang w:val="ar-SA"/>
        </w:rPr>
        <w:t>المرحلة الثانية</w:t>
      </w:r>
      <w:r>
        <w:rPr>
          <w:rFonts w:eastAsia="Amiri" w:cs="Amiri"/>
          <w:b/>
          <w:bCs/>
          <w:rtl/>
          <w:lang w:val="ar-SA"/>
        </w:rPr>
        <w:t xml:space="preserve">: </w:t>
      </w:r>
      <w:r>
        <w:rPr>
          <w:rFonts w:eastAsia="Amiri" w:cs="Times New Roman"/>
          <w:b/>
          <w:bCs/>
          <w:rtl/>
          <w:lang w:val="ar-SA"/>
        </w:rPr>
        <w:t>تنفيذ الأداء</w:t>
      </w:r>
    </w:p>
    <w:p w:rsidR="0079164E" w:rsidRDefault="00BB36F0">
      <w:pPr>
        <w:bidi/>
      </w:pPr>
      <w:r>
        <w:rPr>
          <w:rFonts w:eastAsia="Amiri" w:cs="Times New Roman"/>
          <w:rtl/>
          <w:lang w:val="ar-SA"/>
        </w:rPr>
        <w:t>قيام الموظف بأداء مهامه وفق الخطط والمعايير المتفق عليها</w:t>
      </w:r>
      <w:r>
        <w:rPr>
          <w:rFonts w:eastAsia="Amiri" w:cs="Amiri"/>
          <w:rtl/>
          <w:lang w:val="ar-SA"/>
        </w:rPr>
        <w:t>.</w:t>
      </w:r>
    </w:p>
    <w:p w:rsidR="0079164E" w:rsidRDefault="00BB36F0">
      <w:pPr>
        <w:bidi/>
        <w:rPr>
          <w:b/>
          <w:bCs/>
        </w:rPr>
      </w:pPr>
      <w:r>
        <w:rPr>
          <w:rFonts w:eastAsia="Amiri" w:cs="Times New Roman"/>
          <w:b/>
          <w:bCs/>
          <w:rtl/>
          <w:lang w:val="ar-SA"/>
        </w:rPr>
        <w:t>المرحلة الثالثة</w:t>
      </w:r>
      <w:r>
        <w:rPr>
          <w:rFonts w:eastAsia="Amiri" w:cs="Amiri"/>
          <w:b/>
          <w:bCs/>
          <w:rtl/>
          <w:lang w:val="ar-SA"/>
        </w:rPr>
        <w:t xml:space="preserve">: </w:t>
      </w:r>
      <w:r>
        <w:rPr>
          <w:rFonts w:eastAsia="Amiri" w:cs="Times New Roman"/>
          <w:b/>
          <w:bCs/>
          <w:rtl/>
          <w:lang w:val="ar-SA"/>
        </w:rPr>
        <w:t>متابعة الأداء</w:t>
      </w:r>
    </w:p>
    <w:p w:rsidR="0079164E" w:rsidRDefault="00BB36F0">
      <w:pPr>
        <w:bidi/>
      </w:pPr>
      <w:r>
        <w:rPr>
          <w:rFonts w:eastAsia="Amiri" w:cs="Times New Roman"/>
          <w:rtl/>
          <w:lang w:val="ar-SA"/>
        </w:rPr>
        <w:t>مراقبة التقدم، وإجراء اجتماعات دورية، ومعالجة العقبات</w:t>
      </w:r>
      <w:r>
        <w:rPr>
          <w:rFonts w:eastAsia="Amiri" w:cs="Amiri"/>
          <w:rtl/>
          <w:lang w:val="ar-SA"/>
        </w:rPr>
        <w:t>.</w:t>
      </w:r>
    </w:p>
    <w:p w:rsidR="0079164E" w:rsidRDefault="00BB36F0">
      <w:pPr>
        <w:bidi/>
        <w:rPr>
          <w:b/>
          <w:bCs/>
        </w:rPr>
      </w:pPr>
      <w:r>
        <w:rPr>
          <w:rFonts w:eastAsia="Amiri" w:cs="Times New Roman"/>
          <w:b/>
          <w:bCs/>
          <w:rtl/>
          <w:lang w:val="ar-SA"/>
        </w:rPr>
        <w:t>المرحلة الرابعة</w:t>
      </w:r>
      <w:r>
        <w:rPr>
          <w:rFonts w:eastAsia="Amiri" w:cs="Amiri"/>
          <w:b/>
          <w:bCs/>
          <w:rtl/>
          <w:lang w:val="ar-SA"/>
        </w:rPr>
        <w:t xml:space="preserve">: </w:t>
      </w:r>
      <w:r>
        <w:rPr>
          <w:rFonts w:eastAsia="Amiri" w:cs="Times New Roman"/>
          <w:b/>
          <w:bCs/>
          <w:rtl/>
          <w:lang w:val="ar-SA"/>
        </w:rPr>
        <w:t>تقويم الأداء</w:t>
      </w:r>
    </w:p>
    <w:p w:rsidR="0079164E" w:rsidRDefault="00BB36F0">
      <w:pPr>
        <w:bidi/>
      </w:pPr>
      <w:r>
        <w:rPr>
          <w:rFonts w:eastAsia="Amiri" w:cs="Times New Roman"/>
          <w:rtl/>
          <w:lang w:val="ar-SA"/>
        </w:rPr>
        <w:t>مقارنة النتائج الفعلية بالأهداف والمعايير</w:t>
      </w:r>
      <w:r>
        <w:rPr>
          <w:rFonts w:eastAsia="Amiri" w:cs="Amiri"/>
          <w:rtl/>
          <w:lang w:val="ar-SA"/>
        </w:rPr>
        <w:t>.</w:t>
      </w:r>
    </w:p>
    <w:p w:rsidR="0079164E" w:rsidRDefault="00BB36F0">
      <w:pPr>
        <w:bidi/>
        <w:rPr>
          <w:b/>
          <w:bCs/>
        </w:rPr>
      </w:pPr>
      <w:r>
        <w:rPr>
          <w:rFonts w:eastAsia="Amiri" w:cs="Times New Roman"/>
          <w:b/>
          <w:bCs/>
          <w:rtl/>
          <w:lang w:val="ar-SA"/>
        </w:rPr>
        <w:lastRenderedPageBreak/>
        <w:t>المرحلة الخامسة</w:t>
      </w:r>
      <w:r>
        <w:rPr>
          <w:rFonts w:eastAsia="Amiri" w:cs="Amiri"/>
          <w:b/>
          <w:bCs/>
          <w:rtl/>
          <w:lang w:val="ar-SA"/>
        </w:rPr>
        <w:t xml:space="preserve">: </w:t>
      </w:r>
      <w:r>
        <w:rPr>
          <w:rFonts w:eastAsia="Amiri" w:cs="Times New Roman"/>
          <w:b/>
          <w:bCs/>
          <w:rtl/>
          <w:lang w:val="ar-SA"/>
        </w:rPr>
        <w:t>التغذية الراجعة والتطوير</w:t>
      </w:r>
    </w:p>
    <w:p w:rsidR="0079164E" w:rsidRDefault="00BB36F0">
      <w:pPr>
        <w:bidi/>
      </w:pPr>
      <w:r>
        <w:rPr>
          <w:rFonts w:eastAsia="Amiri" w:cs="Times New Roman"/>
          <w:rtl/>
          <w:lang w:val="ar-SA"/>
        </w:rPr>
        <w:t>مناقشة النتائج ووضع خطة للتحسين أو التطوير أو التحفيز</w:t>
      </w:r>
      <w:r>
        <w:rPr>
          <w:rFonts w:eastAsia="Amiri" w:cs="Amiri"/>
          <w:rtl/>
          <w:lang w:val="ar-SA"/>
        </w:rPr>
        <w:t>.</w:t>
      </w:r>
    </w:p>
    <w:p w:rsidR="0079164E" w:rsidRDefault="00BB36F0">
      <w:pPr>
        <w:bidi/>
      </w:pPr>
      <w:r>
        <w:rPr>
          <w:rFonts w:eastAsia="Amiri" w:cs="Times New Roman"/>
          <w:rtl/>
          <w:lang w:val="ar-SA"/>
        </w:rPr>
        <w:t>وتتكرر الدورة بصورة دورية، بحيث تصبح نتائج الدورة السابقة مدخلًا لتخطيط الدورة التالية</w:t>
      </w:r>
      <w:r>
        <w:rPr>
          <w:rFonts w:eastAsia="Amiri" w:cs="Amiri"/>
          <w:rtl/>
          <w:lang w:val="ar-SA"/>
        </w:rPr>
        <w:t>.</w:t>
      </w:r>
    </w:p>
    <w:p w:rsidR="0079164E" w:rsidRDefault="0079164E">
      <w:pPr>
        <w:bidi/>
        <w:spacing w:after="0" w:line="240" w:lineRule="auto"/>
      </w:pPr>
    </w:p>
    <w:p w:rsidR="0079164E" w:rsidRPr="00937A58" w:rsidRDefault="00BB36F0" w:rsidP="00937A58">
      <w:pPr>
        <w:pStyle w:val="3"/>
        <w:bidi/>
        <w:spacing w:before="160" w:after="80" w:line="276" w:lineRule="auto"/>
        <w:jc w:val="left"/>
        <w:rPr>
          <w:b w:val="0"/>
          <w:bCs/>
        </w:rPr>
      </w:pPr>
      <w:r w:rsidRPr="00937A58">
        <w:rPr>
          <w:rFonts w:eastAsia="Amiri" w:cs="Amiri"/>
          <w:b w:val="0"/>
          <w:bCs/>
          <w:rtl/>
        </w:rPr>
        <w:t xml:space="preserve">2.1.9 </w:t>
      </w:r>
      <w:r w:rsidRPr="00937A58">
        <w:rPr>
          <w:rFonts w:eastAsia="Amiri" w:cs="Times New Roman"/>
          <w:b w:val="0"/>
          <w:bCs/>
          <w:rtl/>
        </w:rPr>
        <w:t>تخطيط الأداء</w:t>
      </w:r>
    </w:p>
    <w:p w:rsidR="0079164E" w:rsidRDefault="00BB36F0">
      <w:pPr>
        <w:bidi/>
      </w:pPr>
      <w:r>
        <w:rPr>
          <w:rFonts w:eastAsia="Amiri" w:cs="Times New Roman"/>
          <w:rtl/>
          <w:lang w:val="ar-SA"/>
        </w:rPr>
        <w:t>يمثل تخطيط الأداء نقطة البداية في النظام، ويقصد به الاتفاق المسبق على ما ينبغي تحقيقه خلال فترة محددة</w:t>
      </w:r>
      <w:r>
        <w:rPr>
          <w:rFonts w:eastAsia="Amiri" w:cs="Amiri"/>
          <w:rtl/>
          <w:lang w:val="ar-SA"/>
        </w:rPr>
        <w:t>.</w:t>
      </w:r>
    </w:p>
    <w:p w:rsidR="0079164E" w:rsidRDefault="00BB36F0">
      <w:pPr>
        <w:bidi/>
      </w:pPr>
      <w:r>
        <w:rPr>
          <w:rFonts w:eastAsia="Amiri" w:cs="Times New Roman"/>
          <w:rtl/>
          <w:lang w:val="ar-SA"/>
        </w:rPr>
        <w:t>ويتضمن التخطيط</w:t>
      </w:r>
      <w:r>
        <w:rPr>
          <w:rFonts w:eastAsia="Amiri" w:cs="Amiri"/>
          <w:rtl/>
          <w:lang w:val="ar-SA"/>
        </w:rPr>
        <w:t>:</w:t>
      </w:r>
    </w:p>
    <w:p w:rsidR="0079164E" w:rsidRDefault="00BB36F0" w:rsidP="007625E8">
      <w:pPr>
        <w:numPr>
          <w:ilvl w:val="0"/>
          <w:numId w:val="17"/>
        </w:numPr>
        <w:bidi/>
      </w:pPr>
      <w:r>
        <w:rPr>
          <w:rFonts w:eastAsia="Amiri" w:cs="Times New Roman"/>
          <w:rtl/>
          <w:lang w:val="ar-SA"/>
        </w:rPr>
        <w:t>تحديد أهداف الوظيفة</w:t>
      </w:r>
      <w:r>
        <w:rPr>
          <w:rFonts w:eastAsia="Amiri" w:cs="Amiri"/>
          <w:rtl/>
          <w:lang w:val="ar-SA"/>
        </w:rPr>
        <w:t>.</w:t>
      </w:r>
    </w:p>
    <w:p w:rsidR="0079164E" w:rsidRDefault="00BB36F0" w:rsidP="007625E8">
      <w:pPr>
        <w:numPr>
          <w:ilvl w:val="0"/>
          <w:numId w:val="17"/>
        </w:numPr>
        <w:bidi/>
      </w:pPr>
      <w:r>
        <w:rPr>
          <w:rFonts w:eastAsia="Amiri" w:cs="Times New Roman"/>
          <w:rtl/>
          <w:lang w:val="ar-SA"/>
        </w:rPr>
        <w:t>توزيع المسؤوليات</w:t>
      </w:r>
      <w:r>
        <w:rPr>
          <w:rFonts w:eastAsia="Amiri" w:cs="Amiri"/>
          <w:rtl/>
          <w:lang w:val="ar-SA"/>
        </w:rPr>
        <w:t>.</w:t>
      </w:r>
    </w:p>
    <w:p w:rsidR="0079164E" w:rsidRDefault="00BB36F0" w:rsidP="007625E8">
      <w:pPr>
        <w:numPr>
          <w:ilvl w:val="0"/>
          <w:numId w:val="17"/>
        </w:numPr>
        <w:bidi/>
      </w:pPr>
      <w:r>
        <w:rPr>
          <w:rFonts w:eastAsia="Amiri" w:cs="Times New Roman"/>
          <w:rtl/>
          <w:lang w:val="ar-SA"/>
        </w:rPr>
        <w:t>اختيار مؤشرات القياس</w:t>
      </w:r>
      <w:r>
        <w:rPr>
          <w:rFonts w:eastAsia="Amiri" w:cs="Amiri"/>
          <w:rtl/>
          <w:lang w:val="ar-SA"/>
        </w:rPr>
        <w:t>.</w:t>
      </w:r>
    </w:p>
    <w:p w:rsidR="0079164E" w:rsidRDefault="00BB36F0" w:rsidP="007625E8">
      <w:pPr>
        <w:numPr>
          <w:ilvl w:val="0"/>
          <w:numId w:val="17"/>
        </w:numPr>
        <w:bidi/>
      </w:pPr>
      <w:r>
        <w:rPr>
          <w:rFonts w:eastAsia="Amiri" w:cs="Times New Roman"/>
          <w:rtl/>
          <w:lang w:val="ar-SA"/>
        </w:rPr>
        <w:t>تحديد الموارد المطلوبة</w:t>
      </w:r>
      <w:r>
        <w:rPr>
          <w:rFonts w:eastAsia="Amiri" w:cs="Amiri"/>
          <w:rtl/>
          <w:lang w:val="ar-SA"/>
        </w:rPr>
        <w:t>.</w:t>
      </w:r>
    </w:p>
    <w:p w:rsidR="0079164E" w:rsidRDefault="00BB36F0" w:rsidP="007625E8">
      <w:pPr>
        <w:numPr>
          <w:ilvl w:val="0"/>
          <w:numId w:val="17"/>
        </w:numPr>
        <w:bidi/>
      </w:pPr>
      <w:r>
        <w:rPr>
          <w:rFonts w:eastAsia="Amiri" w:cs="Times New Roman"/>
          <w:rtl/>
          <w:lang w:val="ar-SA"/>
        </w:rPr>
        <w:t>وضع جدول زمني</w:t>
      </w:r>
      <w:r>
        <w:rPr>
          <w:rFonts w:eastAsia="Amiri" w:cs="Amiri"/>
          <w:rtl/>
          <w:lang w:val="ar-SA"/>
        </w:rPr>
        <w:t>.</w:t>
      </w:r>
    </w:p>
    <w:p w:rsidR="0079164E" w:rsidRDefault="00BB36F0" w:rsidP="007625E8">
      <w:pPr>
        <w:numPr>
          <w:ilvl w:val="0"/>
          <w:numId w:val="17"/>
        </w:numPr>
        <w:bidi/>
      </w:pPr>
      <w:r>
        <w:rPr>
          <w:rFonts w:eastAsia="Amiri" w:cs="Times New Roman"/>
          <w:rtl/>
          <w:lang w:val="ar-SA"/>
        </w:rPr>
        <w:t>تحديد مستوى الأداء المقبول</w:t>
      </w:r>
      <w:r>
        <w:rPr>
          <w:rFonts w:eastAsia="Amiri" w:cs="Amiri"/>
          <w:rtl/>
          <w:lang w:val="ar-SA"/>
        </w:rPr>
        <w:t>.</w:t>
      </w:r>
    </w:p>
    <w:p w:rsidR="0079164E" w:rsidRDefault="00BB36F0" w:rsidP="007625E8">
      <w:pPr>
        <w:numPr>
          <w:ilvl w:val="0"/>
          <w:numId w:val="17"/>
        </w:numPr>
        <w:bidi/>
      </w:pPr>
      <w:r>
        <w:rPr>
          <w:rFonts w:eastAsia="Amiri" w:cs="Times New Roman"/>
          <w:rtl/>
          <w:lang w:val="ar-SA"/>
        </w:rPr>
        <w:t>توقع العقبات</w:t>
      </w:r>
      <w:r>
        <w:rPr>
          <w:rFonts w:eastAsia="Amiri" w:cs="Amiri"/>
          <w:rtl/>
          <w:lang w:val="ar-SA"/>
        </w:rPr>
        <w:t>.</w:t>
      </w:r>
    </w:p>
    <w:p w:rsidR="0079164E" w:rsidRDefault="00BB36F0" w:rsidP="007625E8">
      <w:pPr>
        <w:numPr>
          <w:ilvl w:val="0"/>
          <w:numId w:val="17"/>
        </w:numPr>
        <w:bidi/>
      </w:pPr>
      <w:r>
        <w:rPr>
          <w:rFonts w:eastAsia="Amiri" w:cs="Times New Roman"/>
          <w:rtl/>
          <w:lang w:val="ar-SA"/>
        </w:rPr>
        <w:t>الاتفاق على أساليب المتابعة</w:t>
      </w:r>
      <w:r>
        <w:rPr>
          <w:rFonts w:eastAsia="Amiri" w:cs="Amiri"/>
          <w:rtl/>
          <w:lang w:val="ar-SA"/>
        </w:rPr>
        <w:t>.</w:t>
      </w:r>
    </w:p>
    <w:p w:rsidR="0079164E" w:rsidRDefault="00BB36F0">
      <w:pPr>
        <w:bidi/>
      </w:pPr>
      <w:r>
        <w:rPr>
          <w:rFonts w:eastAsia="Amiri" w:cs="Times New Roman"/>
          <w:rtl/>
          <w:lang w:val="ar-SA"/>
        </w:rPr>
        <w:t>وتكمن أهمية التخطيط في أن الموظف لا يمكن أن يحاسب بصورة عادلة على نتائج لم تكن محددة أو مفهومة منذ البداية</w:t>
      </w:r>
      <w:r>
        <w:rPr>
          <w:rFonts w:eastAsia="Amiri" w:cs="Amiri"/>
          <w:rtl/>
          <w:lang w:val="ar-SA"/>
        </w:rPr>
        <w:t>.</w:t>
      </w:r>
    </w:p>
    <w:p w:rsidR="0079164E" w:rsidRDefault="00BB36F0">
      <w:pPr>
        <w:bidi/>
        <w:rPr>
          <w:b/>
          <w:bCs/>
        </w:rPr>
      </w:pPr>
      <w:r>
        <w:rPr>
          <w:rFonts w:eastAsia="Amiri" w:cs="Times New Roman"/>
          <w:b/>
          <w:bCs/>
          <w:rtl/>
          <w:lang w:val="ar-SA"/>
        </w:rPr>
        <w:t>شروط الهدف الجيد</w:t>
      </w:r>
    </w:p>
    <w:p w:rsidR="0079164E" w:rsidRDefault="00BB36F0">
      <w:pPr>
        <w:bidi/>
      </w:pPr>
      <w:r>
        <w:rPr>
          <w:rFonts w:eastAsia="Amiri" w:cs="Times New Roman"/>
          <w:rtl/>
          <w:lang w:val="ar-SA"/>
        </w:rPr>
        <w:t>ينبغي أن يكون الهدف</w:t>
      </w:r>
      <w:r>
        <w:rPr>
          <w:rFonts w:eastAsia="Amiri" w:cs="Amiri"/>
          <w:rtl/>
          <w:lang w:val="ar-SA"/>
        </w:rPr>
        <w:t>:</w:t>
      </w:r>
    </w:p>
    <w:p w:rsidR="0079164E" w:rsidRDefault="00BB36F0" w:rsidP="007625E8">
      <w:pPr>
        <w:numPr>
          <w:ilvl w:val="0"/>
          <w:numId w:val="18"/>
        </w:numPr>
        <w:bidi/>
      </w:pPr>
      <w:r>
        <w:rPr>
          <w:rFonts w:eastAsia="Amiri" w:cs="Times New Roman"/>
          <w:rtl/>
          <w:lang w:val="ar-SA"/>
        </w:rPr>
        <w:t>محددًا</w:t>
      </w:r>
      <w:r>
        <w:rPr>
          <w:rFonts w:eastAsia="Amiri" w:cs="Amiri"/>
          <w:rtl/>
          <w:lang w:val="ar-SA"/>
        </w:rPr>
        <w:t>.</w:t>
      </w:r>
    </w:p>
    <w:p w:rsidR="0079164E" w:rsidRDefault="00BB36F0" w:rsidP="007625E8">
      <w:pPr>
        <w:numPr>
          <w:ilvl w:val="0"/>
          <w:numId w:val="18"/>
        </w:numPr>
        <w:bidi/>
      </w:pPr>
      <w:r>
        <w:rPr>
          <w:rFonts w:eastAsia="Amiri" w:cs="Times New Roman"/>
          <w:rtl/>
          <w:lang w:val="ar-SA"/>
        </w:rPr>
        <w:t>قابلًا للقياس</w:t>
      </w:r>
      <w:r>
        <w:rPr>
          <w:rFonts w:eastAsia="Amiri" w:cs="Amiri"/>
          <w:rtl/>
          <w:lang w:val="ar-SA"/>
        </w:rPr>
        <w:t>.</w:t>
      </w:r>
    </w:p>
    <w:p w:rsidR="0079164E" w:rsidRDefault="00BB36F0" w:rsidP="007625E8">
      <w:pPr>
        <w:numPr>
          <w:ilvl w:val="0"/>
          <w:numId w:val="18"/>
        </w:numPr>
        <w:bidi/>
      </w:pPr>
      <w:r>
        <w:rPr>
          <w:rFonts w:eastAsia="Amiri" w:cs="Times New Roman"/>
          <w:rtl/>
          <w:lang w:val="ar-SA"/>
        </w:rPr>
        <w:t>قابلًا للتحقيق</w:t>
      </w:r>
      <w:r>
        <w:rPr>
          <w:rFonts w:eastAsia="Amiri" w:cs="Amiri"/>
          <w:rtl/>
          <w:lang w:val="ar-SA"/>
        </w:rPr>
        <w:t>.</w:t>
      </w:r>
    </w:p>
    <w:p w:rsidR="0079164E" w:rsidRDefault="00BB36F0" w:rsidP="007625E8">
      <w:pPr>
        <w:numPr>
          <w:ilvl w:val="0"/>
          <w:numId w:val="18"/>
        </w:numPr>
        <w:bidi/>
      </w:pPr>
      <w:r>
        <w:rPr>
          <w:rFonts w:eastAsia="Amiri" w:cs="Times New Roman"/>
          <w:rtl/>
          <w:lang w:val="ar-SA"/>
        </w:rPr>
        <w:t>مرتبطًا بأهداف الجمعية</w:t>
      </w:r>
      <w:r>
        <w:rPr>
          <w:rFonts w:eastAsia="Amiri" w:cs="Amiri"/>
          <w:rtl/>
          <w:lang w:val="ar-SA"/>
        </w:rPr>
        <w:t>.</w:t>
      </w:r>
    </w:p>
    <w:p w:rsidR="0079164E" w:rsidRDefault="00BB36F0" w:rsidP="007625E8">
      <w:pPr>
        <w:numPr>
          <w:ilvl w:val="0"/>
          <w:numId w:val="18"/>
        </w:numPr>
        <w:bidi/>
      </w:pPr>
      <w:r>
        <w:rPr>
          <w:rFonts w:eastAsia="Amiri" w:cs="Times New Roman"/>
          <w:rtl/>
          <w:lang w:val="ar-SA"/>
        </w:rPr>
        <w:t>محددًا بزمن</w:t>
      </w:r>
      <w:r>
        <w:rPr>
          <w:rFonts w:eastAsia="Amiri" w:cs="Amiri"/>
          <w:rtl/>
          <w:lang w:val="ar-SA"/>
        </w:rPr>
        <w:t>.</w:t>
      </w:r>
    </w:p>
    <w:p w:rsidR="0079164E" w:rsidRDefault="00BB36F0" w:rsidP="007625E8">
      <w:pPr>
        <w:numPr>
          <w:ilvl w:val="0"/>
          <w:numId w:val="18"/>
        </w:numPr>
        <w:bidi/>
      </w:pPr>
      <w:r>
        <w:rPr>
          <w:rFonts w:eastAsia="Amiri" w:cs="Times New Roman"/>
          <w:rtl/>
          <w:lang w:val="ar-SA"/>
        </w:rPr>
        <w:t>واضح المسؤولية</w:t>
      </w:r>
      <w:r>
        <w:rPr>
          <w:rFonts w:eastAsia="Amiri" w:cs="Amiri"/>
          <w:rtl/>
          <w:lang w:val="ar-SA"/>
        </w:rPr>
        <w:t>.</w:t>
      </w:r>
    </w:p>
    <w:p w:rsidR="0079164E" w:rsidRDefault="00BB36F0">
      <w:pPr>
        <w:bidi/>
        <w:rPr>
          <w:b/>
          <w:bCs/>
        </w:rPr>
      </w:pPr>
      <w:r>
        <w:rPr>
          <w:rFonts w:eastAsia="Amiri" w:cs="Times New Roman"/>
          <w:b/>
          <w:bCs/>
          <w:rtl/>
          <w:lang w:val="ar-SA"/>
        </w:rPr>
        <w:t>مثال تطبيقي</w:t>
      </w:r>
    </w:p>
    <w:p w:rsidR="0079164E" w:rsidRDefault="00BB36F0">
      <w:pPr>
        <w:bidi/>
      </w:pPr>
      <w:r>
        <w:rPr>
          <w:rFonts w:eastAsia="Amiri" w:cs="Times New Roman"/>
          <w:rtl/>
          <w:lang w:val="ar-SA"/>
        </w:rPr>
        <w:t>بدلًا من كتابة هدف عام مثل</w:t>
      </w:r>
      <w:r>
        <w:rPr>
          <w:rFonts w:eastAsia="Amiri" w:cs="Amiri"/>
          <w:rtl/>
          <w:lang w:val="ar-SA"/>
        </w:rPr>
        <w:t>:</w:t>
      </w:r>
    </w:p>
    <w:p w:rsidR="0079164E" w:rsidRDefault="00BB36F0">
      <w:pPr>
        <w:bidi/>
      </w:pPr>
      <w:r>
        <w:rPr>
          <w:rFonts w:eastAsia="Amiri" w:cs="Times New Roman"/>
          <w:rtl/>
          <w:lang w:val="ar-SA"/>
        </w:rPr>
        <w:t>تحسين خدمة المستفيدين</w:t>
      </w:r>
      <w:r>
        <w:rPr>
          <w:rFonts w:eastAsia="Amiri" w:cs="Amiri"/>
          <w:rtl/>
          <w:lang w:val="ar-SA"/>
        </w:rPr>
        <w:t>.</w:t>
      </w:r>
    </w:p>
    <w:p w:rsidR="0079164E" w:rsidRDefault="00BB36F0">
      <w:pPr>
        <w:bidi/>
      </w:pPr>
      <w:r>
        <w:rPr>
          <w:rFonts w:eastAsia="Amiri" w:cs="Times New Roman"/>
          <w:rtl/>
          <w:lang w:val="ar-SA"/>
        </w:rPr>
        <w:t>يمكن كتابة الهدف بصورة أدق</w:t>
      </w:r>
      <w:r>
        <w:rPr>
          <w:rFonts w:eastAsia="Amiri" w:cs="Amiri"/>
          <w:rtl/>
          <w:lang w:val="ar-SA"/>
        </w:rPr>
        <w:t>:</w:t>
      </w:r>
    </w:p>
    <w:p w:rsidR="0079164E" w:rsidRDefault="00BB36F0">
      <w:pPr>
        <w:bidi/>
      </w:pPr>
      <w:r>
        <w:rPr>
          <w:rFonts w:eastAsia="Amiri" w:cs="Times New Roman"/>
          <w:rtl/>
          <w:lang w:val="ar-SA"/>
        </w:rPr>
        <w:t xml:space="preserve">معالجة </w:t>
      </w:r>
      <w:r>
        <w:rPr>
          <w:rFonts w:eastAsia="Amiri" w:cs="Amiri"/>
          <w:rtl/>
          <w:lang w:val="ar-SA"/>
        </w:rPr>
        <w:t xml:space="preserve">90% </w:t>
      </w:r>
      <w:r>
        <w:rPr>
          <w:rFonts w:eastAsia="Amiri" w:cs="Times New Roman"/>
          <w:rtl/>
          <w:lang w:val="ar-SA"/>
        </w:rPr>
        <w:t>من طلبات المستفيدين المستوفية للشروط خلال خمسة أيام عمل بنهاية الربع الثالث</w:t>
      </w:r>
      <w:r>
        <w:rPr>
          <w:rFonts w:eastAsia="Amiri" w:cs="Amiri"/>
          <w:rtl/>
          <w:lang w:val="ar-SA"/>
        </w:rPr>
        <w:t>.</w:t>
      </w:r>
    </w:p>
    <w:p w:rsidR="0079164E" w:rsidRDefault="0079164E">
      <w:pPr>
        <w:bidi/>
        <w:spacing w:after="0" w:line="240" w:lineRule="auto"/>
      </w:pPr>
    </w:p>
    <w:p w:rsidR="0079164E" w:rsidRPr="00937A58" w:rsidRDefault="00BB36F0" w:rsidP="00937A58">
      <w:pPr>
        <w:pStyle w:val="3"/>
        <w:bidi/>
        <w:spacing w:before="160" w:after="80" w:line="276" w:lineRule="auto"/>
        <w:jc w:val="left"/>
        <w:rPr>
          <w:b w:val="0"/>
          <w:bCs/>
        </w:rPr>
      </w:pPr>
      <w:r w:rsidRPr="00937A58">
        <w:rPr>
          <w:rFonts w:eastAsia="Amiri" w:cs="Amiri"/>
          <w:b w:val="0"/>
          <w:bCs/>
          <w:rtl/>
        </w:rPr>
        <w:t xml:space="preserve">2.1.10 </w:t>
      </w:r>
      <w:r w:rsidRPr="00937A58">
        <w:rPr>
          <w:rFonts w:eastAsia="Amiri" w:cs="Times New Roman"/>
          <w:b w:val="0"/>
          <w:bCs/>
          <w:rtl/>
        </w:rPr>
        <w:t>تحديد معايير الأداء</w:t>
      </w:r>
    </w:p>
    <w:p w:rsidR="0079164E" w:rsidRDefault="00BB36F0">
      <w:pPr>
        <w:bidi/>
      </w:pPr>
      <w:r>
        <w:rPr>
          <w:rFonts w:eastAsia="Amiri" w:cs="Times New Roman"/>
          <w:rtl/>
          <w:lang w:val="ar-SA"/>
        </w:rPr>
        <w:t>معيار الأداء هو المستوى المرجعي الذي تقارن به النتائج الفعلية</w:t>
      </w:r>
      <w:r>
        <w:rPr>
          <w:rFonts w:eastAsia="Amiri" w:cs="Amiri"/>
          <w:rtl/>
          <w:lang w:val="ar-SA"/>
        </w:rPr>
        <w:t>.</w:t>
      </w:r>
    </w:p>
    <w:p w:rsidR="0079164E" w:rsidRDefault="00BB36F0">
      <w:pPr>
        <w:bidi/>
      </w:pPr>
      <w:r>
        <w:rPr>
          <w:rFonts w:eastAsia="Amiri" w:cs="Times New Roman"/>
          <w:rtl/>
          <w:lang w:val="ar-SA"/>
        </w:rPr>
        <w:t>ومن أمثلة المعايير</w:t>
      </w:r>
      <w:r>
        <w:rPr>
          <w:rFonts w:eastAsia="Amiri" w:cs="Amiri"/>
          <w:rtl/>
          <w:lang w:val="ar-SA"/>
        </w:rPr>
        <w:t>:</w:t>
      </w:r>
    </w:p>
    <w:p w:rsidR="0079164E" w:rsidRDefault="00BB36F0" w:rsidP="007625E8">
      <w:pPr>
        <w:numPr>
          <w:ilvl w:val="0"/>
          <w:numId w:val="19"/>
        </w:numPr>
        <w:bidi/>
      </w:pPr>
      <w:r>
        <w:rPr>
          <w:rFonts w:eastAsia="Amiri" w:cs="Times New Roman"/>
          <w:rtl/>
          <w:lang w:val="ar-SA"/>
        </w:rPr>
        <w:lastRenderedPageBreak/>
        <w:t>عدد المعاملات المنجزة</w:t>
      </w:r>
      <w:r>
        <w:rPr>
          <w:rFonts w:eastAsia="Amiri" w:cs="Amiri"/>
          <w:rtl/>
          <w:lang w:val="ar-SA"/>
        </w:rPr>
        <w:t>.</w:t>
      </w:r>
    </w:p>
    <w:p w:rsidR="0079164E" w:rsidRDefault="00BB36F0" w:rsidP="007625E8">
      <w:pPr>
        <w:numPr>
          <w:ilvl w:val="0"/>
          <w:numId w:val="19"/>
        </w:numPr>
        <w:bidi/>
      </w:pPr>
      <w:r>
        <w:rPr>
          <w:rFonts w:eastAsia="Amiri" w:cs="Times New Roman"/>
          <w:rtl/>
          <w:lang w:val="ar-SA"/>
        </w:rPr>
        <w:t>نسبة الدقة</w:t>
      </w:r>
      <w:r>
        <w:rPr>
          <w:rFonts w:eastAsia="Amiri" w:cs="Amiri"/>
          <w:rtl/>
          <w:lang w:val="ar-SA"/>
        </w:rPr>
        <w:t>.</w:t>
      </w:r>
    </w:p>
    <w:p w:rsidR="0079164E" w:rsidRDefault="00BB36F0" w:rsidP="007625E8">
      <w:pPr>
        <w:numPr>
          <w:ilvl w:val="0"/>
          <w:numId w:val="19"/>
        </w:numPr>
        <w:bidi/>
      </w:pPr>
      <w:r>
        <w:rPr>
          <w:rFonts w:eastAsia="Amiri" w:cs="Times New Roman"/>
          <w:rtl/>
          <w:lang w:val="ar-SA"/>
        </w:rPr>
        <w:t>مدة تقديم الخدمة</w:t>
      </w:r>
      <w:r>
        <w:rPr>
          <w:rFonts w:eastAsia="Amiri" w:cs="Amiri"/>
          <w:rtl/>
          <w:lang w:val="ar-SA"/>
        </w:rPr>
        <w:t>.</w:t>
      </w:r>
    </w:p>
    <w:p w:rsidR="0079164E" w:rsidRDefault="00BB36F0" w:rsidP="007625E8">
      <w:pPr>
        <w:numPr>
          <w:ilvl w:val="0"/>
          <w:numId w:val="19"/>
        </w:numPr>
        <w:bidi/>
      </w:pPr>
      <w:r>
        <w:rPr>
          <w:rFonts w:eastAsia="Amiri" w:cs="Times New Roman"/>
          <w:rtl/>
          <w:lang w:val="ar-SA"/>
        </w:rPr>
        <w:t>رضا المستفيدين</w:t>
      </w:r>
      <w:r>
        <w:rPr>
          <w:rFonts w:eastAsia="Amiri" w:cs="Amiri"/>
          <w:rtl/>
          <w:lang w:val="ar-SA"/>
        </w:rPr>
        <w:t>.</w:t>
      </w:r>
    </w:p>
    <w:p w:rsidR="0079164E" w:rsidRDefault="00BB36F0" w:rsidP="007625E8">
      <w:pPr>
        <w:numPr>
          <w:ilvl w:val="0"/>
          <w:numId w:val="19"/>
        </w:numPr>
        <w:bidi/>
      </w:pPr>
      <w:r>
        <w:rPr>
          <w:rFonts w:eastAsia="Amiri" w:cs="Times New Roman"/>
          <w:rtl/>
          <w:lang w:val="ar-SA"/>
        </w:rPr>
        <w:t>نسبة تنفيذ الخطة</w:t>
      </w:r>
      <w:r>
        <w:rPr>
          <w:rFonts w:eastAsia="Amiri" w:cs="Amiri"/>
          <w:rtl/>
          <w:lang w:val="ar-SA"/>
        </w:rPr>
        <w:t>.</w:t>
      </w:r>
    </w:p>
    <w:p w:rsidR="0079164E" w:rsidRDefault="00BB36F0" w:rsidP="007625E8">
      <w:pPr>
        <w:numPr>
          <w:ilvl w:val="0"/>
          <w:numId w:val="19"/>
        </w:numPr>
        <w:bidi/>
      </w:pPr>
      <w:r>
        <w:rPr>
          <w:rFonts w:eastAsia="Amiri" w:cs="Times New Roman"/>
          <w:rtl/>
          <w:lang w:val="ar-SA"/>
        </w:rPr>
        <w:t>الالتزام بالموازنة</w:t>
      </w:r>
      <w:r>
        <w:rPr>
          <w:rFonts w:eastAsia="Amiri" w:cs="Amiri"/>
          <w:rtl/>
          <w:lang w:val="ar-SA"/>
        </w:rPr>
        <w:t>.</w:t>
      </w:r>
    </w:p>
    <w:p w:rsidR="0079164E" w:rsidRDefault="00BB36F0" w:rsidP="007625E8">
      <w:pPr>
        <w:numPr>
          <w:ilvl w:val="0"/>
          <w:numId w:val="19"/>
        </w:numPr>
        <w:bidi/>
      </w:pPr>
      <w:r>
        <w:rPr>
          <w:rFonts w:eastAsia="Amiri" w:cs="Times New Roman"/>
          <w:rtl/>
          <w:lang w:val="ar-SA"/>
        </w:rPr>
        <w:t>عدد الزيارات الميدانية</w:t>
      </w:r>
      <w:r>
        <w:rPr>
          <w:rFonts w:eastAsia="Amiri" w:cs="Amiri"/>
          <w:rtl/>
          <w:lang w:val="ar-SA"/>
        </w:rPr>
        <w:t>.</w:t>
      </w:r>
    </w:p>
    <w:p w:rsidR="0079164E" w:rsidRDefault="00BB36F0" w:rsidP="007625E8">
      <w:pPr>
        <w:numPr>
          <w:ilvl w:val="0"/>
          <w:numId w:val="19"/>
        </w:numPr>
        <w:bidi/>
      </w:pPr>
      <w:r>
        <w:rPr>
          <w:rFonts w:eastAsia="Amiri" w:cs="Times New Roman"/>
          <w:rtl/>
          <w:lang w:val="ar-SA"/>
        </w:rPr>
        <w:t>نسبة إغلاق الملاحظات</w:t>
      </w:r>
      <w:r>
        <w:rPr>
          <w:rFonts w:eastAsia="Amiri" w:cs="Amiri"/>
          <w:rtl/>
          <w:lang w:val="ar-SA"/>
        </w:rPr>
        <w:t>.</w:t>
      </w:r>
    </w:p>
    <w:p w:rsidR="0079164E" w:rsidRDefault="00BB36F0" w:rsidP="007625E8">
      <w:pPr>
        <w:numPr>
          <w:ilvl w:val="0"/>
          <w:numId w:val="19"/>
        </w:numPr>
        <w:bidi/>
      </w:pPr>
      <w:r>
        <w:rPr>
          <w:rFonts w:eastAsia="Amiri" w:cs="Times New Roman"/>
          <w:rtl/>
          <w:lang w:val="ar-SA"/>
        </w:rPr>
        <w:t>عدد المستفيدين</w:t>
      </w:r>
      <w:r>
        <w:rPr>
          <w:rFonts w:eastAsia="Amiri" w:cs="Amiri"/>
          <w:rtl/>
          <w:lang w:val="ar-SA"/>
        </w:rPr>
        <w:t>.</w:t>
      </w:r>
    </w:p>
    <w:p w:rsidR="0079164E" w:rsidRDefault="00BB36F0" w:rsidP="007625E8">
      <w:pPr>
        <w:numPr>
          <w:ilvl w:val="0"/>
          <w:numId w:val="19"/>
        </w:numPr>
        <w:bidi/>
      </w:pPr>
      <w:r>
        <w:rPr>
          <w:rFonts w:eastAsia="Amiri" w:cs="Times New Roman"/>
          <w:rtl/>
          <w:lang w:val="ar-SA"/>
        </w:rPr>
        <w:t>نسبة الحضور والالتزام</w:t>
      </w:r>
      <w:r>
        <w:rPr>
          <w:rFonts w:eastAsia="Amiri" w:cs="Amiri"/>
          <w:rtl/>
          <w:lang w:val="ar-SA"/>
        </w:rPr>
        <w:t>.</w:t>
      </w:r>
    </w:p>
    <w:p w:rsidR="0079164E" w:rsidRDefault="00BB36F0">
      <w:pPr>
        <w:bidi/>
        <w:rPr>
          <w:b/>
          <w:bCs/>
        </w:rPr>
      </w:pPr>
      <w:r>
        <w:rPr>
          <w:rFonts w:eastAsia="Amiri" w:cs="Times New Roman"/>
          <w:b/>
          <w:bCs/>
          <w:rtl/>
          <w:lang w:val="ar-SA"/>
        </w:rPr>
        <w:t>خصائص المعايير الجيدة</w:t>
      </w:r>
    </w:p>
    <w:p w:rsidR="0079164E" w:rsidRDefault="00BB36F0" w:rsidP="007625E8">
      <w:pPr>
        <w:numPr>
          <w:ilvl w:val="0"/>
          <w:numId w:val="20"/>
        </w:numPr>
        <w:bidi/>
      </w:pPr>
      <w:r>
        <w:rPr>
          <w:rFonts w:eastAsia="Amiri" w:cs="Times New Roman"/>
          <w:rtl/>
          <w:lang w:val="ar-SA"/>
        </w:rPr>
        <w:t>واضحة</w:t>
      </w:r>
      <w:r>
        <w:rPr>
          <w:rFonts w:eastAsia="Amiri" w:cs="Amiri"/>
          <w:rtl/>
          <w:lang w:val="ar-SA"/>
        </w:rPr>
        <w:t>.</w:t>
      </w:r>
    </w:p>
    <w:p w:rsidR="0079164E" w:rsidRDefault="00BB36F0" w:rsidP="007625E8">
      <w:pPr>
        <w:numPr>
          <w:ilvl w:val="0"/>
          <w:numId w:val="20"/>
        </w:numPr>
        <w:bidi/>
      </w:pPr>
      <w:r>
        <w:rPr>
          <w:rFonts w:eastAsia="Amiri" w:cs="Times New Roman"/>
          <w:rtl/>
          <w:lang w:val="ar-SA"/>
        </w:rPr>
        <w:t>مرتبطة بالوظيفة</w:t>
      </w:r>
      <w:r>
        <w:rPr>
          <w:rFonts w:eastAsia="Amiri" w:cs="Amiri"/>
          <w:rtl/>
          <w:lang w:val="ar-SA"/>
        </w:rPr>
        <w:t>.</w:t>
      </w:r>
    </w:p>
    <w:p w:rsidR="0079164E" w:rsidRDefault="00BB36F0" w:rsidP="007625E8">
      <w:pPr>
        <w:numPr>
          <w:ilvl w:val="0"/>
          <w:numId w:val="20"/>
        </w:numPr>
        <w:bidi/>
      </w:pPr>
      <w:r>
        <w:rPr>
          <w:rFonts w:eastAsia="Amiri" w:cs="Times New Roman"/>
          <w:rtl/>
          <w:lang w:val="ar-SA"/>
        </w:rPr>
        <w:t>قابلة للقياس</w:t>
      </w:r>
      <w:r>
        <w:rPr>
          <w:rFonts w:eastAsia="Amiri" w:cs="Amiri"/>
          <w:rtl/>
          <w:lang w:val="ar-SA"/>
        </w:rPr>
        <w:t>.</w:t>
      </w:r>
    </w:p>
    <w:p w:rsidR="0079164E" w:rsidRDefault="00BB36F0" w:rsidP="007625E8">
      <w:pPr>
        <w:numPr>
          <w:ilvl w:val="0"/>
          <w:numId w:val="20"/>
        </w:numPr>
        <w:bidi/>
      </w:pPr>
      <w:r>
        <w:rPr>
          <w:rFonts w:eastAsia="Amiri" w:cs="Times New Roman"/>
          <w:rtl/>
          <w:lang w:val="ar-SA"/>
        </w:rPr>
        <w:t>واقعية</w:t>
      </w:r>
      <w:r>
        <w:rPr>
          <w:rFonts w:eastAsia="Amiri" w:cs="Amiri"/>
          <w:rtl/>
          <w:lang w:val="ar-SA"/>
        </w:rPr>
        <w:t>.</w:t>
      </w:r>
    </w:p>
    <w:p w:rsidR="0079164E" w:rsidRDefault="00BB36F0" w:rsidP="007625E8">
      <w:pPr>
        <w:numPr>
          <w:ilvl w:val="0"/>
          <w:numId w:val="20"/>
        </w:numPr>
        <w:bidi/>
      </w:pPr>
      <w:r>
        <w:rPr>
          <w:rFonts w:eastAsia="Amiri" w:cs="Times New Roman"/>
          <w:rtl/>
          <w:lang w:val="ar-SA"/>
        </w:rPr>
        <w:t>عادلة</w:t>
      </w:r>
      <w:r>
        <w:rPr>
          <w:rFonts w:eastAsia="Amiri" w:cs="Amiri"/>
          <w:rtl/>
          <w:lang w:val="ar-SA"/>
        </w:rPr>
        <w:t>.</w:t>
      </w:r>
    </w:p>
    <w:p w:rsidR="0079164E" w:rsidRDefault="00BB36F0" w:rsidP="007625E8">
      <w:pPr>
        <w:numPr>
          <w:ilvl w:val="0"/>
          <w:numId w:val="20"/>
        </w:numPr>
        <w:bidi/>
      </w:pPr>
      <w:r>
        <w:rPr>
          <w:rFonts w:eastAsia="Amiri" w:cs="Times New Roman"/>
          <w:rtl/>
          <w:lang w:val="ar-SA"/>
        </w:rPr>
        <w:t>قابلة للمراجعة</w:t>
      </w:r>
      <w:r>
        <w:rPr>
          <w:rFonts w:eastAsia="Amiri" w:cs="Amiri"/>
          <w:rtl/>
          <w:lang w:val="ar-SA"/>
        </w:rPr>
        <w:t>.</w:t>
      </w:r>
    </w:p>
    <w:p w:rsidR="0079164E" w:rsidRDefault="00BB36F0" w:rsidP="007625E8">
      <w:pPr>
        <w:numPr>
          <w:ilvl w:val="0"/>
          <w:numId w:val="20"/>
        </w:numPr>
        <w:bidi/>
      </w:pPr>
      <w:r>
        <w:rPr>
          <w:rFonts w:eastAsia="Amiri" w:cs="Times New Roman"/>
          <w:rtl/>
          <w:lang w:val="ar-SA"/>
        </w:rPr>
        <w:t>متوازنة بين الكمية والجودة</w:t>
      </w:r>
      <w:r>
        <w:rPr>
          <w:rFonts w:eastAsia="Amiri" w:cs="Amiri"/>
          <w:rtl/>
          <w:lang w:val="ar-SA"/>
        </w:rPr>
        <w:t>.</w:t>
      </w:r>
    </w:p>
    <w:p w:rsidR="0079164E" w:rsidRDefault="00BB36F0" w:rsidP="007625E8">
      <w:pPr>
        <w:numPr>
          <w:ilvl w:val="0"/>
          <w:numId w:val="20"/>
        </w:numPr>
        <w:bidi/>
      </w:pPr>
      <w:r>
        <w:rPr>
          <w:rFonts w:eastAsia="Amiri" w:cs="Times New Roman"/>
          <w:rtl/>
          <w:lang w:val="ar-SA"/>
        </w:rPr>
        <w:t>لا تشجع على سلوكيات غير مرغوبة</w:t>
      </w:r>
      <w:r>
        <w:rPr>
          <w:rFonts w:eastAsia="Amiri" w:cs="Amiri"/>
          <w:rtl/>
          <w:lang w:val="ar-SA"/>
        </w:rPr>
        <w:t>.</w:t>
      </w:r>
    </w:p>
    <w:p w:rsidR="0079164E" w:rsidRDefault="00BB36F0">
      <w:pPr>
        <w:bidi/>
      </w:pPr>
      <w:r>
        <w:rPr>
          <w:rFonts w:eastAsia="Amiri" w:cs="Times New Roman"/>
          <w:rtl/>
          <w:lang w:val="ar-SA"/>
        </w:rPr>
        <w:t>فمثلًا، التركيز على عدد الحالات المنجزة وحده قد يؤدي إلى انخفاض الجودة، لذلك ينبغي الجمع بين مؤشرات الكمية والجودة والوقت ورضا المستفيد</w:t>
      </w:r>
      <w:r>
        <w:rPr>
          <w:rFonts w:eastAsia="Amiri" w:cs="Amiri"/>
          <w:rtl/>
          <w:lang w:val="ar-SA"/>
        </w:rPr>
        <w:t>.</w:t>
      </w:r>
    </w:p>
    <w:p w:rsidR="0079164E" w:rsidRDefault="0079164E">
      <w:pPr>
        <w:bidi/>
        <w:spacing w:after="0" w:line="240" w:lineRule="auto"/>
      </w:pPr>
    </w:p>
    <w:p w:rsidR="0079164E" w:rsidRPr="00937A58" w:rsidRDefault="00BB36F0" w:rsidP="00937A58">
      <w:pPr>
        <w:pStyle w:val="3"/>
        <w:bidi/>
        <w:spacing w:before="160" w:after="80" w:line="276" w:lineRule="auto"/>
        <w:jc w:val="left"/>
        <w:rPr>
          <w:b w:val="0"/>
          <w:bCs/>
        </w:rPr>
      </w:pPr>
      <w:r w:rsidRPr="00937A58">
        <w:rPr>
          <w:rFonts w:eastAsia="Amiri" w:cs="Amiri"/>
          <w:b w:val="0"/>
          <w:bCs/>
          <w:rtl/>
        </w:rPr>
        <w:t xml:space="preserve">2.1.11 </w:t>
      </w:r>
      <w:r w:rsidRPr="00937A58">
        <w:rPr>
          <w:rFonts w:eastAsia="Amiri" w:cs="Times New Roman"/>
          <w:b w:val="0"/>
          <w:bCs/>
          <w:rtl/>
        </w:rPr>
        <w:t>مؤشرات الأداء الرئيسة</w:t>
      </w:r>
    </w:p>
    <w:p w:rsidR="0079164E" w:rsidRDefault="00BB36F0">
      <w:pPr>
        <w:bidi/>
      </w:pPr>
      <w:r>
        <w:rPr>
          <w:rFonts w:eastAsia="Amiri" w:cs="Times New Roman"/>
          <w:rtl/>
          <w:lang w:val="ar-SA"/>
        </w:rPr>
        <w:t>مؤشرات الأداء الرئيسة هي مقاييس تستخدم لمتابعة مستوى التقدم نحو هدف محدد</w:t>
      </w:r>
      <w:r>
        <w:rPr>
          <w:rFonts w:eastAsia="Amiri" w:cs="Amiri"/>
          <w:rtl/>
          <w:lang w:val="ar-SA"/>
        </w:rPr>
        <w:t>.</w:t>
      </w:r>
    </w:p>
    <w:p w:rsidR="0079164E" w:rsidRDefault="00BB36F0">
      <w:pPr>
        <w:bidi/>
        <w:rPr>
          <w:b/>
          <w:bCs/>
        </w:rPr>
      </w:pPr>
      <w:r>
        <w:rPr>
          <w:rFonts w:eastAsia="Amiri" w:cs="Times New Roman"/>
          <w:b/>
          <w:bCs/>
          <w:rtl/>
          <w:lang w:val="ar-SA"/>
        </w:rPr>
        <w:t>أنواع المؤشرات</w:t>
      </w:r>
    </w:p>
    <w:p w:rsidR="0079164E" w:rsidRDefault="00BB36F0">
      <w:pPr>
        <w:bidi/>
        <w:rPr>
          <w:b/>
          <w:bCs/>
        </w:rPr>
      </w:pPr>
      <w:r>
        <w:rPr>
          <w:rFonts w:eastAsia="Amiri" w:cs="Times New Roman"/>
          <w:b/>
          <w:bCs/>
          <w:rtl/>
          <w:lang w:val="ar-SA"/>
        </w:rPr>
        <w:t>مؤشرات المدخلات</w:t>
      </w:r>
    </w:p>
    <w:p w:rsidR="0079164E" w:rsidRDefault="00BB36F0">
      <w:pPr>
        <w:bidi/>
      </w:pPr>
      <w:r>
        <w:rPr>
          <w:rFonts w:eastAsia="Amiri" w:cs="Times New Roman"/>
          <w:rtl/>
          <w:lang w:val="ar-SA"/>
        </w:rPr>
        <w:t>تقيس الموارد المستخدمة، مثل عدد الموظفين أو حجم الإنفاق</w:t>
      </w:r>
      <w:r>
        <w:rPr>
          <w:rFonts w:eastAsia="Amiri" w:cs="Amiri"/>
          <w:rtl/>
          <w:lang w:val="ar-SA"/>
        </w:rPr>
        <w:t>.</w:t>
      </w:r>
    </w:p>
    <w:p w:rsidR="0079164E" w:rsidRDefault="00BB36F0">
      <w:pPr>
        <w:bidi/>
        <w:rPr>
          <w:b/>
          <w:bCs/>
        </w:rPr>
      </w:pPr>
      <w:r>
        <w:rPr>
          <w:rFonts w:eastAsia="Amiri" w:cs="Times New Roman"/>
          <w:b/>
          <w:bCs/>
          <w:rtl/>
          <w:lang w:val="ar-SA"/>
        </w:rPr>
        <w:t>مؤشرات العمليات</w:t>
      </w:r>
    </w:p>
    <w:p w:rsidR="0079164E" w:rsidRDefault="00BB36F0">
      <w:pPr>
        <w:bidi/>
      </w:pPr>
      <w:r>
        <w:rPr>
          <w:rFonts w:eastAsia="Amiri" w:cs="Times New Roman"/>
          <w:rtl/>
          <w:lang w:val="ar-SA"/>
        </w:rPr>
        <w:t>تقيس كيفية تنفيذ العمل، مثل مدة معالجة الطلب</w:t>
      </w:r>
      <w:r>
        <w:rPr>
          <w:rFonts w:eastAsia="Amiri" w:cs="Amiri"/>
          <w:rtl/>
          <w:lang w:val="ar-SA"/>
        </w:rPr>
        <w:t>.</w:t>
      </w:r>
    </w:p>
    <w:p w:rsidR="0079164E" w:rsidRDefault="00BB36F0">
      <w:pPr>
        <w:bidi/>
        <w:rPr>
          <w:b/>
          <w:bCs/>
        </w:rPr>
      </w:pPr>
      <w:r>
        <w:rPr>
          <w:rFonts w:eastAsia="Amiri" w:cs="Times New Roman"/>
          <w:b/>
          <w:bCs/>
          <w:rtl/>
          <w:lang w:val="ar-SA"/>
        </w:rPr>
        <w:t>مؤشرات المخرجات</w:t>
      </w:r>
    </w:p>
    <w:p w:rsidR="0079164E" w:rsidRDefault="00BB36F0">
      <w:pPr>
        <w:bidi/>
      </w:pPr>
      <w:r>
        <w:rPr>
          <w:rFonts w:eastAsia="Amiri" w:cs="Times New Roman"/>
          <w:rtl/>
          <w:lang w:val="ar-SA"/>
        </w:rPr>
        <w:t>تقيس ما تم إنتاجه، مثل عدد المستفيدين</w:t>
      </w:r>
      <w:r>
        <w:rPr>
          <w:rFonts w:eastAsia="Amiri" w:cs="Amiri"/>
          <w:rtl/>
          <w:lang w:val="ar-SA"/>
        </w:rPr>
        <w:t>.</w:t>
      </w:r>
    </w:p>
    <w:p w:rsidR="0079164E" w:rsidRDefault="00BB36F0">
      <w:pPr>
        <w:bidi/>
        <w:rPr>
          <w:b/>
          <w:bCs/>
        </w:rPr>
      </w:pPr>
      <w:r>
        <w:rPr>
          <w:rFonts w:eastAsia="Amiri" w:cs="Times New Roman"/>
          <w:b/>
          <w:bCs/>
          <w:rtl/>
          <w:lang w:val="ar-SA"/>
        </w:rPr>
        <w:t>مؤشرات النتائج</w:t>
      </w:r>
    </w:p>
    <w:p w:rsidR="0079164E" w:rsidRDefault="00BB36F0">
      <w:pPr>
        <w:bidi/>
      </w:pPr>
      <w:r>
        <w:rPr>
          <w:rFonts w:eastAsia="Amiri" w:cs="Times New Roman"/>
          <w:rtl/>
          <w:lang w:val="ar-SA"/>
        </w:rPr>
        <w:t>تقيس التغير المباشر الناتج عن الخدمة</w:t>
      </w:r>
      <w:r>
        <w:rPr>
          <w:rFonts w:eastAsia="Amiri" w:cs="Amiri"/>
          <w:rtl/>
          <w:lang w:val="ar-SA"/>
        </w:rPr>
        <w:t>.</w:t>
      </w:r>
    </w:p>
    <w:p w:rsidR="0079164E" w:rsidRDefault="00BB36F0">
      <w:pPr>
        <w:bidi/>
        <w:rPr>
          <w:b/>
          <w:bCs/>
        </w:rPr>
      </w:pPr>
      <w:r>
        <w:rPr>
          <w:rFonts w:eastAsia="Amiri" w:cs="Times New Roman"/>
          <w:b/>
          <w:bCs/>
          <w:rtl/>
          <w:lang w:val="ar-SA"/>
        </w:rPr>
        <w:t>مؤشرات الأثر</w:t>
      </w:r>
    </w:p>
    <w:p w:rsidR="0079164E" w:rsidRDefault="00BB36F0">
      <w:pPr>
        <w:bidi/>
      </w:pPr>
      <w:r>
        <w:rPr>
          <w:rFonts w:eastAsia="Amiri" w:cs="Times New Roman"/>
          <w:rtl/>
          <w:lang w:val="ar-SA"/>
        </w:rPr>
        <w:lastRenderedPageBreak/>
        <w:t>تقيس التغير طويل المدى في المجتمع أو الفئة المستهدفة</w:t>
      </w:r>
      <w:r>
        <w:rPr>
          <w:rFonts w:eastAsia="Amiri" w:cs="Amiri"/>
          <w:rtl/>
          <w:lang w:val="ar-SA"/>
        </w:rPr>
        <w:t>.</w:t>
      </w:r>
    </w:p>
    <w:p w:rsidR="0079164E" w:rsidRDefault="00BB36F0">
      <w:pPr>
        <w:bidi/>
        <w:rPr>
          <w:b/>
          <w:bCs/>
        </w:rPr>
      </w:pPr>
      <w:r>
        <w:rPr>
          <w:rFonts w:eastAsia="Amiri" w:cs="Times New Roman"/>
          <w:b/>
          <w:bCs/>
          <w:rtl/>
          <w:lang w:val="ar-SA"/>
        </w:rPr>
        <w:t>مثال من جمعية تدريبية</w:t>
      </w:r>
    </w:p>
    <w:p w:rsidR="0079164E" w:rsidRDefault="00BB36F0" w:rsidP="007625E8">
      <w:pPr>
        <w:numPr>
          <w:ilvl w:val="0"/>
          <w:numId w:val="21"/>
        </w:numPr>
        <w:bidi/>
      </w:pPr>
      <w:r>
        <w:rPr>
          <w:rFonts w:eastAsia="Amiri" w:cs="Times New Roman"/>
          <w:rtl/>
          <w:lang w:val="ar-SA"/>
        </w:rPr>
        <w:t>المدخلات</w:t>
      </w:r>
      <w:r>
        <w:rPr>
          <w:rFonts w:eastAsia="Amiri" w:cs="Amiri"/>
          <w:rtl/>
          <w:lang w:val="ar-SA"/>
        </w:rPr>
        <w:t xml:space="preserve">: </w:t>
      </w:r>
      <w:r>
        <w:rPr>
          <w:rFonts w:eastAsia="Amiri" w:cs="Times New Roman"/>
          <w:rtl/>
          <w:lang w:val="ar-SA"/>
        </w:rPr>
        <w:t>عدد المدربين</w:t>
      </w:r>
      <w:r>
        <w:rPr>
          <w:rFonts w:eastAsia="Amiri" w:cs="Amiri"/>
          <w:rtl/>
          <w:lang w:val="ar-SA"/>
        </w:rPr>
        <w:t>.</w:t>
      </w:r>
    </w:p>
    <w:p w:rsidR="0079164E" w:rsidRDefault="00BB36F0" w:rsidP="007625E8">
      <w:pPr>
        <w:numPr>
          <w:ilvl w:val="0"/>
          <w:numId w:val="21"/>
        </w:numPr>
        <w:bidi/>
      </w:pPr>
      <w:r>
        <w:rPr>
          <w:rFonts w:eastAsia="Amiri" w:cs="Times New Roman"/>
          <w:rtl/>
          <w:lang w:val="ar-SA"/>
        </w:rPr>
        <w:t>العمليات</w:t>
      </w:r>
      <w:r>
        <w:rPr>
          <w:rFonts w:eastAsia="Amiri" w:cs="Amiri"/>
          <w:rtl/>
          <w:lang w:val="ar-SA"/>
        </w:rPr>
        <w:t xml:space="preserve">: </w:t>
      </w:r>
      <w:r>
        <w:rPr>
          <w:rFonts w:eastAsia="Amiri" w:cs="Times New Roman"/>
          <w:rtl/>
          <w:lang w:val="ar-SA"/>
        </w:rPr>
        <w:t>عدد الساعات التدريبية</w:t>
      </w:r>
      <w:r>
        <w:rPr>
          <w:rFonts w:eastAsia="Amiri" w:cs="Amiri"/>
          <w:rtl/>
          <w:lang w:val="ar-SA"/>
        </w:rPr>
        <w:t>.</w:t>
      </w:r>
    </w:p>
    <w:p w:rsidR="0079164E" w:rsidRDefault="00BB36F0" w:rsidP="007625E8">
      <w:pPr>
        <w:numPr>
          <w:ilvl w:val="0"/>
          <w:numId w:val="21"/>
        </w:numPr>
        <w:bidi/>
      </w:pPr>
      <w:r>
        <w:rPr>
          <w:rFonts w:eastAsia="Amiri" w:cs="Times New Roman"/>
          <w:rtl/>
          <w:lang w:val="ar-SA"/>
        </w:rPr>
        <w:t>المخرجات</w:t>
      </w:r>
      <w:r>
        <w:rPr>
          <w:rFonts w:eastAsia="Amiri" w:cs="Amiri"/>
          <w:rtl/>
          <w:lang w:val="ar-SA"/>
        </w:rPr>
        <w:t xml:space="preserve">: </w:t>
      </w:r>
      <w:r>
        <w:rPr>
          <w:rFonts w:eastAsia="Amiri" w:cs="Times New Roman"/>
          <w:rtl/>
          <w:lang w:val="ar-SA"/>
        </w:rPr>
        <w:t>عدد المتدربين</w:t>
      </w:r>
      <w:r>
        <w:rPr>
          <w:rFonts w:eastAsia="Amiri" w:cs="Amiri"/>
          <w:rtl/>
          <w:lang w:val="ar-SA"/>
        </w:rPr>
        <w:t>.</w:t>
      </w:r>
    </w:p>
    <w:p w:rsidR="0079164E" w:rsidRDefault="00BB36F0" w:rsidP="007625E8">
      <w:pPr>
        <w:numPr>
          <w:ilvl w:val="0"/>
          <w:numId w:val="21"/>
        </w:numPr>
        <w:bidi/>
      </w:pPr>
      <w:r>
        <w:rPr>
          <w:rFonts w:eastAsia="Amiri" w:cs="Times New Roman"/>
          <w:rtl/>
          <w:lang w:val="ar-SA"/>
        </w:rPr>
        <w:t>النتائج</w:t>
      </w:r>
      <w:r>
        <w:rPr>
          <w:rFonts w:eastAsia="Amiri" w:cs="Amiri"/>
          <w:rtl/>
          <w:lang w:val="ar-SA"/>
        </w:rPr>
        <w:t xml:space="preserve">: </w:t>
      </w:r>
      <w:r>
        <w:rPr>
          <w:rFonts w:eastAsia="Amiri" w:cs="Times New Roman"/>
          <w:rtl/>
          <w:lang w:val="ar-SA"/>
        </w:rPr>
        <w:t>نسبة المتدربين الذين اكتسبوا المهارات</w:t>
      </w:r>
      <w:r>
        <w:rPr>
          <w:rFonts w:eastAsia="Amiri" w:cs="Amiri"/>
          <w:rtl/>
          <w:lang w:val="ar-SA"/>
        </w:rPr>
        <w:t>.</w:t>
      </w:r>
    </w:p>
    <w:p w:rsidR="0079164E" w:rsidRDefault="00BB36F0" w:rsidP="007625E8">
      <w:pPr>
        <w:numPr>
          <w:ilvl w:val="0"/>
          <w:numId w:val="21"/>
        </w:numPr>
        <w:bidi/>
      </w:pPr>
      <w:r>
        <w:rPr>
          <w:rFonts w:eastAsia="Amiri" w:cs="Times New Roman"/>
          <w:rtl/>
          <w:lang w:val="ar-SA"/>
        </w:rPr>
        <w:t>الأثر</w:t>
      </w:r>
      <w:r>
        <w:rPr>
          <w:rFonts w:eastAsia="Amiri" w:cs="Amiri"/>
          <w:rtl/>
          <w:lang w:val="ar-SA"/>
        </w:rPr>
        <w:t xml:space="preserve">: </w:t>
      </w:r>
      <w:r>
        <w:rPr>
          <w:rFonts w:eastAsia="Amiri" w:cs="Times New Roman"/>
          <w:rtl/>
          <w:lang w:val="ar-SA"/>
        </w:rPr>
        <w:t>نسبة من حصلوا على فرص عمل</w:t>
      </w:r>
      <w:r>
        <w:rPr>
          <w:rFonts w:eastAsia="Amiri" w:cs="Amiri"/>
          <w:rtl/>
          <w:lang w:val="ar-SA"/>
        </w:rPr>
        <w:t>.</w:t>
      </w:r>
    </w:p>
    <w:p w:rsidR="0079164E" w:rsidRDefault="00BB36F0">
      <w:pPr>
        <w:bidi/>
      </w:pPr>
      <w:r>
        <w:rPr>
          <w:rFonts w:eastAsia="Amiri" w:cs="Times New Roman"/>
          <w:rtl/>
          <w:lang w:val="ar-SA"/>
        </w:rPr>
        <w:t>ويعد التمييز بين هذه المستويات مهمًا في الجمعيات غير الربحية، لأن عدد الأنشطة لا يعكس بالضرورة مقدار الأثر الاجتماعي</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2.1.12 </w:t>
      </w:r>
      <w:r w:rsidRPr="00E61635">
        <w:rPr>
          <w:rFonts w:eastAsia="Amiri" w:cs="Times New Roman"/>
          <w:b w:val="0"/>
          <w:bCs/>
          <w:rtl/>
        </w:rPr>
        <w:t>متابعة الأداء</w:t>
      </w:r>
    </w:p>
    <w:p w:rsidR="0079164E" w:rsidRDefault="00BB36F0">
      <w:pPr>
        <w:bidi/>
      </w:pPr>
      <w:r>
        <w:rPr>
          <w:rFonts w:eastAsia="Amiri" w:cs="Times New Roman"/>
          <w:rtl/>
          <w:lang w:val="ar-SA"/>
        </w:rPr>
        <w:t>يقصد بمتابعة الأداء جمع معلومات دورية عن تقدم الموظف نحو الأهداف المحددة</w:t>
      </w:r>
      <w:r>
        <w:rPr>
          <w:rFonts w:eastAsia="Amiri" w:cs="Amiri"/>
          <w:rtl/>
          <w:lang w:val="ar-SA"/>
        </w:rPr>
        <w:t>.</w:t>
      </w:r>
    </w:p>
    <w:p w:rsidR="0079164E" w:rsidRDefault="00BB36F0">
      <w:pPr>
        <w:bidi/>
      </w:pPr>
      <w:r>
        <w:rPr>
          <w:rFonts w:eastAsia="Amiri" w:cs="Times New Roman"/>
          <w:rtl/>
          <w:lang w:val="ar-SA"/>
        </w:rPr>
        <w:t>وتشمل المتابعة</w:t>
      </w:r>
      <w:r>
        <w:rPr>
          <w:rFonts w:eastAsia="Amiri" w:cs="Amiri"/>
          <w:rtl/>
          <w:lang w:val="ar-SA"/>
        </w:rPr>
        <w:t>:</w:t>
      </w:r>
    </w:p>
    <w:p w:rsidR="0079164E" w:rsidRDefault="00BB36F0" w:rsidP="007625E8">
      <w:pPr>
        <w:numPr>
          <w:ilvl w:val="0"/>
          <w:numId w:val="22"/>
        </w:numPr>
        <w:bidi/>
      </w:pPr>
      <w:r>
        <w:rPr>
          <w:rFonts w:eastAsia="Amiri" w:cs="Times New Roman"/>
          <w:rtl/>
          <w:lang w:val="ar-SA"/>
        </w:rPr>
        <w:t>الاجتماعات الفردية</w:t>
      </w:r>
      <w:r>
        <w:rPr>
          <w:rFonts w:eastAsia="Amiri" w:cs="Amiri"/>
          <w:rtl/>
          <w:lang w:val="ar-SA"/>
        </w:rPr>
        <w:t>.</w:t>
      </w:r>
    </w:p>
    <w:p w:rsidR="0079164E" w:rsidRDefault="00BB36F0" w:rsidP="007625E8">
      <w:pPr>
        <w:numPr>
          <w:ilvl w:val="0"/>
          <w:numId w:val="22"/>
        </w:numPr>
        <w:bidi/>
      </w:pPr>
      <w:r>
        <w:rPr>
          <w:rFonts w:eastAsia="Amiri" w:cs="Times New Roman"/>
          <w:rtl/>
          <w:lang w:val="ar-SA"/>
        </w:rPr>
        <w:t>تقارير الإنجاز</w:t>
      </w:r>
      <w:r>
        <w:rPr>
          <w:rFonts w:eastAsia="Amiri" w:cs="Amiri"/>
          <w:rtl/>
          <w:lang w:val="ar-SA"/>
        </w:rPr>
        <w:t>.</w:t>
      </w:r>
    </w:p>
    <w:p w:rsidR="0079164E" w:rsidRDefault="00BB36F0" w:rsidP="007625E8">
      <w:pPr>
        <w:numPr>
          <w:ilvl w:val="0"/>
          <w:numId w:val="22"/>
        </w:numPr>
        <w:bidi/>
      </w:pPr>
      <w:r>
        <w:rPr>
          <w:rFonts w:eastAsia="Amiri" w:cs="Times New Roman"/>
          <w:rtl/>
          <w:lang w:val="ar-SA"/>
        </w:rPr>
        <w:t>لوحات المؤشرات</w:t>
      </w:r>
      <w:r>
        <w:rPr>
          <w:rFonts w:eastAsia="Amiri" w:cs="Amiri"/>
          <w:rtl/>
          <w:lang w:val="ar-SA"/>
        </w:rPr>
        <w:t>.</w:t>
      </w:r>
    </w:p>
    <w:p w:rsidR="0079164E" w:rsidRDefault="00BB36F0" w:rsidP="007625E8">
      <w:pPr>
        <w:numPr>
          <w:ilvl w:val="0"/>
          <w:numId w:val="22"/>
        </w:numPr>
        <w:bidi/>
      </w:pPr>
      <w:r>
        <w:rPr>
          <w:rFonts w:eastAsia="Amiri" w:cs="Times New Roman"/>
          <w:rtl/>
          <w:lang w:val="ar-SA"/>
        </w:rPr>
        <w:t>الملاحظة المباشرة</w:t>
      </w:r>
      <w:r>
        <w:rPr>
          <w:rFonts w:eastAsia="Amiri" w:cs="Amiri"/>
          <w:rtl/>
          <w:lang w:val="ar-SA"/>
        </w:rPr>
        <w:t>.</w:t>
      </w:r>
    </w:p>
    <w:p w:rsidR="0079164E" w:rsidRDefault="00BB36F0" w:rsidP="007625E8">
      <w:pPr>
        <w:numPr>
          <w:ilvl w:val="0"/>
          <w:numId w:val="22"/>
        </w:numPr>
        <w:bidi/>
      </w:pPr>
      <w:r>
        <w:rPr>
          <w:rFonts w:eastAsia="Amiri" w:cs="Times New Roman"/>
          <w:rtl/>
          <w:lang w:val="ar-SA"/>
        </w:rPr>
        <w:t>مراجعة عينات من العمل</w:t>
      </w:r>
      <w:r>
        <w:rPr>
          <w:rFonts w:eastAsia="Amiri" w:cs="Amiri"/>
          <w:rtl/>
          <w:lang w:val="ar-SA"/>
        </w:rPr>
        <w:t>.</w:t>
      </w:r>
    </w:p>
    <w:p w:rsidR="0079164E" w:rsidRDefault="00BB36F0" w:rsidP="007625E8">
      <w:pPr>
        <w:numPr>
          <w:ilvl w:val="0"/>
          <w:numId w:val="22"/>
        </w:numPr>
        <w:bidi/>
      </w:pPr>
      <w:r>
        <w:rPr>
          <w:rFonts w:eastAsia="Amiri" w:cs="Times New Roman"/>
          <w:rtl/>
          <w:lang w:val="ar-SA"/>
        </w:rPr>
        <w:t>تقارير المستفيدين</w:t>
      </w:r>
      <w:r>
        <w:rPr>
          <w:rFonts w:eastAsia="Amiri" w:cs="Amiri"/>
          <w:rtl/>
          <w:lang w:val="ar-SA"/>
        </w:rPr>
        <w:t>.</w:t>
      </w:r>
    </w:p>
    <w:p w:rsidR="0079164E" w:rsidRDefault="00BB36F0" w:rsidP="007625E8">
      <w:pPr>
        <w:numPr>
          <w:ilvl w:val="0"/>
          <w:numId w:val="22"/>
        </w:numPr>
        <w:bidi/>
      </w:pPr>
      <w:r>
        <w:rPr>
          <w:rFonts w:eastAsia="Amiri" w:cs="Times New Roman"/>
          <w:rtl/>
          <w:lang w:val="ar-SA"/>
        </w:rPr>
        <w:t>متابعة الالتزام بالمواعيد</w:t>
      </w:r>
      <w:r>
        <w:rPr>
          <w:rFonts w:eastAsia="Amiri" w:cs="Amiri"/>
          <w:rtl/>
          <w:lang w:val="ar-SA"/>
        </w:rPr>
        <w:t>.</w:t>
      </w:r>
    </w:p>
    <w:p w:rsidR="0079164E" w:rsidRDefault="00BB36F0" w:rsidP="007625E8">
      <w:pPr>
        <w:numPr>
          <w:ilvl w:val="0"/>
          <w:numId w:val="22"/>
        </w:numPr>
        <w:bidi/>
      </w:pPr>
      <w:r>
        <w:rPr>
          <w:rFonts w:eastAsia="Amiri" w:cs="Times New Roman"/>
          <w:rtl/>
          <w:lang w:val="ar-SA"/>
        </w:rPr>
        <w:t>مراجعة المشروعات</w:t>
      </w:r>
      <w:r>
        <w:rPr>
          <w:rFonts w:eastAsia="Amiri" w:cs="Amiri"/>
          <w:rtl/>
          <w:lang w:val="ar-SA"/>
        </w:rPr>
        <w:t>.</w:t>
      </w:r>
    </w:p>
    <w:p w:rsidR="0079164E" w:rsidRDefault="00BB36F0">
      <w:pPr>
        <w:bidi/>
        <w:rPr>
          <w:b/>
          <w:bCs/>
        </w:rPr>
      </w:pPr>
      <w:r>
        <w:rPr>
          <w:rFonts w:eastAsia="Amiri" w:cs="Times New Roman"/>
          <w:b/>
          <w:bCs/>
          <w:rtl/>
          <w:lang w:val="ar-SA"/>
        </w:rPr>
        <w:t>فوائد المتابعة</w:t>
      </w:r>
    </w:p>
    <w:p w:rsidR="0079164E" w:rsidRDefault="00BB36F0" w:rsidP="007625E8">
      <w:pPr>
        <w:numPr>
          <w:ilvl w:val="0"/>
          <w:numId w:val="23"/>
        </w:numPr>
        <w:bidi/>
      </w:pPr>
      <w:r>
        <w:rPr>
          <w:rFonts w:eastAsia="Amiri" w:cs="Times New Roman"/>
          <w:rtl/>
          <w:lang w:val="ar-SA"/>
        </w:rPr>
        <w:t>اكتشاف التأخر مبكرًا</w:t>
      </w:r>
      <w:r>
        <w:rPr>
          <w:rFonts w:eastAsia="Amiri" w:cs="Amiri"/>
          <w:rtl/>
          <w:lang w:val="ar-SA"/>
        </w:rPr>
        <w:t>.</w:t>
      </w:r>
    </w:p>
    <w:p w:rsidR="0079164E" w:rsidRDefault="00BB36F0" w:rsidP="007625E8">
      <w:pPr>
        <w:numPr>
          <w:ilvl w:val="0"/>
          <w:numId w:val="23"/>
        </w:numPr>
        <w:bidi/>
      </w:pPr>
      <w:r>
        <w:rPr>
          <w:rFonts w:eastAsia="Amiri" w:cs="Times New Roman"/>
          <w:rtl/>
          <w:lang w:val="ar-SA"/>
        </w:rPr>
        <w:t>معالجة المشكلات قبل تفاقمها</w:t>
      </w:r>
      <w:r>
        <w:rPr>
          <w:rFonts w:eastAsia="Amiri" w:cs="Amiri"/>
          <w:rtl/>
          <w:lang w:val="ar-SA"/>
        </w:rPr>
        <w:t>.</w:t>
      </w:r>
    </w:p>
    <w:p w:rsidR="0079164E" w:rsidRDefault="00BB36F0" w:rsidP="007625E8">
      <w:pPr>
        <w:numPr>
          <w:ilvl w:val="0"/>
          <w:numId w:val="23"/>
        </w:numPr>
        <w:bidi/>
      </w:pPr>
      <w:r>
        <w:rPr>
          <w:rFonts w:eastAsia="Amiri" w:cs="Times New Roman"/>
          <w:rtl/>
          <w:lang w:val="ar-SA"/>
        </w:rPr>
        <w:t>تعديل الأهداف عند الضرورة</w:t>
      </w:r>
      <w:r>
        <w:rPr>
          <w:rFonts w:eastAsia="Amiri" w:cs="Amiri"/>
          <w:rtl/>
          <w:lang w:val="ar-SA"/>
        </w:rPr>
        <w:t>.</w:t>
      </w:r>
    </w:p>
    <w:p w:rsidR="0079164E" w:rsidRDefault="00BB36F0" w:rsidP="007625E8">
      <w:pPr>
        <w:numPr>
          <w:ilvl w:val="0"/>
          <w:numId w:val="23"/>
        </w:numPr>
        <w:bidi/>
      </w:pPr>
      <w:r>
        <w:rPr>
          <w:rFonts w:eastAsia="Amiri" w:cs="Times New Roman"/>
          <w:rtl/>
          <w:lang w:val="ar-SA"/>
        </w:rPr>
        <w:t>توفير الدعم والموارد</w:t>
      </w:r>
      <w:r>
        <w:rPr>
          <w:rFonts w:eastAsia="Amiri" w:cs="Amiri"/>
          <w:rtl/>
          <w:lang w:val="ar-SA"/>
        </w:rPr>
        <w:t>.</w:t>
      </w:r>
    </w:p>
    <w:p w:rsidR="0079164E" w:rsidRDefault="00BB36F0" w:rsidP="007625E8">
      <w:pPr>
        <w:numPr>
          <w:ilvl w:val="0"/>
          <w:numId w:val="23"/>
        </w:numPr>
        <w:bidi/>
      </w:pPr>
      <w:r>
        <w:rPr>
          <w:rFonts w:eastAsia="Amiri" w:cs="Times New Roman"/>
          <w:rtl/>
          <w:lang w:val="ar-SA"/>
        </w:rPr>
        <w:t>توثيق الإنجازات</w:t>
      </w:r>
      <w:r>
        <w:rPr>
          <w:rFonts w:eastAsia="Amiri" w:cs="Amiri"/>
          <w:rtl/>
          <w:lang w:val="ar-SA"/>
        </w:rPr>
        <w:t>.</w:t>
      </w:r>
    </w:p>
    <w:p w:rsidR="0079164E" w:rsidRDefault="00BB36F0" w:rsidP="007625E8">
      <w:pPr>
        <w:numPr>
          <w:ilvl w:val="0"/>
          <w:numId w:val="23"/>
        </w:numPr>
        <w:bidi/>
      </w:pPr>
      <w:r>
        <w:rPr>
          <w:rFonts w:eastAsia="Amiri" w:cs="Times New Roman"/>
          <w:rtl/>
          <w:lang w:val="ar-SA"/>
        </w:rPr>
        <w:t>تقليل مفاجآت التقويم النهائي</w:t>
      </w:r>
      <w:r>
        <w:rPr>
          <w:rFonts w:eastAsia="Amiri" w:cs="Amiri"/>
          <w:rtl/>
          <w:lang w:val="ar-SA"/>
        </w:rPr>
        <w:t>.</w:t>
      </w:r>
    </w:p>
    <w:p w:rsidR="0079164E" w:rsidRDefault="00BB36F0" w:rsidP="007625E8">
      <w:pPr>
        <w:numPr>
          <w:ilvl w:val="0"/>
          <w:numId w:val="23"/>
        </w:numPr>
        <w:bidi/>
      </w:pPr>
      <w:r>
        <w:rPr>
          <w:rFonts w:eastAsia="Amiri" w:cs="Times New Roman"/>
          <w:rtl/>
          <w:lang w:val="ar-SA"/>
        </w:rPr>
        <w:t>تعزيز التواصل</w:t>
      </w:r>
      <w:r>
        <w:rPr>
          <w:rFonts w:eastAsia="Amiri" w:cs="Amiri"/>
          <w:rtl/>
          <w:lang w:val="ar-SA"/>
        </w:rPr>
        <w:t>.</w:t>
      </w:r>
    </w:p>
    <w:p w:rsidR="0079164E" w:rsidRDefault="00BB36F0">
      <w:pPr>
        <w:bidi/>
      </w:pPr>
      <w:r>
        <w:rPr>
          <w:rFonts w:eastAsia="Amiri" w:cs="Times New Roman"/>
          <w:rtl/>
          <w:lang w:val="ar-SA"/>
        </w:rPr>
        <w:t>ويجب ألا تتحول المتابعة إلى رقابة مفرطة؛ لأن المبالغة فيها قد تقلل الثقة والاستقلالية</w:t>
      </w:r>
      <w:r>
        <w:rPr>
          <w:rFonts w:eastAsia="Amiri" w:cs="Amiri"/>
          <w:rtl/>
          <w:lang w:val="ar-SA"/>
        </w:rPr>
        <w:t xml:space="preserve">. </w:t>
      </w:r>
      <w:r>
        <w:rPr>
          <w:rFonts w:eastAsia="Amiri" w:cs="Times New Roman"/>
          <w:rtl/>
          <w:lang w:val="ar-SA"/>
        </w:rPr>
        <w:t>والأفضل أن تركز على النتائج والعقبات والدعم</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2.1.13 </w:t>
      </w:r>
      <w:r w:rsidRPr="00E61635">
        <w:rPr>
          <w:rFonts w:eastAsia="Amiri" w:cs="Times New Roman"/>
          <w:b w:val="0"/>
          <w:bCs/>
          <w:rtl/>
        </w:rPr>
        <w:t>تقويم الأداء</w:t>
      </w:r>
    </w:p>
    <w:p w:rsidR="0079164E" w:rsidRDefault="00BB36F0">
      <w:pPr>
        <w:bidi/>
      </w:pPr>
      <w:r>
        <w:rPr>
          <w:rFonts w:eastAsia="Amiri" w:cs="Times New Roman"/>
          <w:rtl/>
          <w:lang w:val="ar-SA"/>
        </w:rPr>
        <w:t>تقويم الأداء هو عملية منظمة لمقارنة الأداء الفعلي بما كان متوقعًا، وتحديد مستوى الإنجاز ونقاط القوة والقصور</w:t>
      </w:r>
      <w:r>
        <w:rPr>
          <w:rFonts w:eastAsia="Amiri" w:cs="Amiri"/>
          <w:rtl/>
          <w:lang w:val="ar-SA"/>
        </w:rPr>
        <w:t>.</w:t>
      </w:r>
    </w:p>
    <w:p w:rsidR="0079164E" w:rsidRDefault="00BB36F0">
      <w:pPr>
        <w:bidi/>
        <w:rPr>
          <w:b/>
          <w:bCs/>
        </w:rPr>
      </w:pPr>
      <w:r>
        <w:rPr>
          <w:rFonts w:eastAsia="Amiri" w:cs="Times New Roman"/>
          <w:b/>
          <w:bCs/>
          <w:rtl/>
          <w:lang w:val="ar-SA"/>
        </w:rPr>
        <w:lastRenderedPageBreak/>
        <w:t>أغراض تقويم الأداء</w:t>
      </w:r>
    </w:p>
    <w:p w:rsidR="0079164E" w:rsidRDefault="00BB36F0" w:rsidP="007625E8">
      <w:pPr>
        <w:numPr>
          <w:ilvl w:val="0"/>
          <w:numId w:val="24"/>
        </w:numPr>
        <w:bidi/>
      </w:pPr>
      <w:r>
        <w:rPr>
          <w:rFonts w:eastAsia="Amiri" w:cs="Times New Roman"/>
          <w:rtl/>
          <w:lang w:val="ar-SA"/>
        </w:rPr>
        <w:t>معرفة مستوى تحقيق الأهداف</w:t>
      </w:r>
      <w:r>
        <w:rPr>
          <w:rFonts w:eastAsia="Amiri" w:cs="Amiri"/>
          <w:rtl/>
          <w:lang w:val="ar-SA"/>
        </w:rPr>
        <w:t>.</w:t>
      </w:r>
    </w:p>
    <w:p w:rsidR="0079164E" w:rsidRDefault="00BB36F0" w:rsidP="007625E8">
      <w:pPr>
        <w:numPr>
          <w:ilvl w:val="0"/>
          <w:numId w:val="24"/>
        </w:numPr>
        <w:bidi/>
      </w:pPr>
      <w:r>
        <w:rPr>
          <w:rFonts w:eastAsia="Amiri" w:cs="Times New Roman"/>
          <w:rtl/>
          <w:lang w:val="ar-SA"/>
        </w:rPr>
        <w:t>اتخاذ قرارات التدريب</w:t>
      </w:r>
      <w:r>
        <w:rPr>
          <w:rFonts w:eastAsia="Amiri" w:cs="Amiri"/>
          <w:rtl/>
          <w:lang w:val="ar-SA"/>
        </w:rPr>
        <w:t>.</w:t>
      </w:r>
    </w:p>
    <w:p w:rsidR="0079164E" w:rsidRDefault="00BB36F0" w:rsidP="007625E8">
      <w:pPr>
        <w:numPr>
          <w:ilvl w:val="0"/>
          <w:numId w:val="24"/>
        </w:numPr>
        <w:bidi/>
      </w:pPr>
      <w:r>
        <w:rPr>
          <w:rFonts w:eastAsia="Amiri" w:cs="Times New Roman"/>
          <w:rtl/>
          <w:lang w:val="ar-SA"/>
        </w:rPr>
        <w:t>تحديد فرص الترقية</w:t>
      </w:r>
      <w:r>
        <w:rPr>
          <w:rFonts w:eastAsia="Amiri" w:cs="Amiri"/>
          <w:rtl/>
          <w:lang w:val="ar-SA"/>
        </w:rPr>
        <w:t>.</w:t>
      </w:r>
    </w:p>
    <w:p w:rsidR="0079164E" w:rsidRDefault="00BB36F0" w:rsidP="007625E8">
      <w:pPr>
        <w:numPr>
          <w:ilvl w:val="0"/>
          <w:numId w:val="24"/>
        </w:numPr>
        <w:bidi/>
      </w:pPr>
      <w:r>
        <w:rPr>
          <w:rFonts w:eastAsia="Amiri" w:cs="Times New Roman"/>
          <w:rtl/>
          <w:lang w:val="ar-SA"/>
        </w:rPr>
        <w:t>معالجة الأداء الضعيف</w:t>
      </w:r>
      <w:r>
        <w:rPr>
          <w:rFonts w:eastAsia="Amiri" w:cs="Amiri"/>
          <w:rtl/>
          <w:lang w:val="ar-SA"/>
        </w:rPr>
        <w:t>.</w:t>
      </w:r>
    </w:p>
    <w:p w:rsidR="0079164E" w:rsidRDefault="00BB36F0" w:rsidP="007625E8">
      <w:pPr>
        <w:numPr>
          <w:ilvl w:val="0"/>
          <w:numId w:val="24"/>
        </w:numPr>
        <w:bidi/>
      </w:pPr>
      <w:r>
        <w:rPr>
          <w:rFonts w:eastAsia="Amiri" w:cs="Times New Roman"/>
          <w:rtl/>
          <w:lang w:val="ar-SA"/>
        </w:rPr>
        <w:t>مكافأة الأداء المتميز</w:t>
      </w:r>
      <w:r>
        <w:rPr>
          <w:rFonts w:eastAsia="Amiri" w:cs="Amiri"/>
          <w:rtl/>
          <w:lang w:val="ar-SA"/>
        </w:rPr>
        <w:t>.</w:t>
      </w:r>
    </w:p>
    <w:p w:rsidR="0079164E" w:rsidRDefault="00BB36F0" w:rsidP="007625E8">
      <w:pPr>
        <w:numPr>
          <w:ilvl w:val="0"/>
          <w:numId w:val="24"/>
        </w:numPr>
        <w:bidi/>
      </w:pPr>
      <w:r>
        <w:rPr>
          <w:rFonts w:eastAsia="Amiri" w:cs="Times New Roman"/>
          <w:rtl/>
          <w:lang w:val="ar-SA"/>
        </w:rPr>
        <w:t>تطوير المسار المهني</w:t>
      </w:r>
      <w:r>
        <w:rPr>
          <w:rFonts w:eastAsia="Amiri" w:cs="Amiri"/>
          <w:rtl/>
          <w:lang w:val="ar-SA"/>
        </w:rPr>
        <w:t>.</w:t>
      </w:r>
    </w:p>
    <w:p w:rsidR="0079164E" w:rsidRDefault="00BB36F0" w:rsidP="007625E8">
      <w:pPr>
        <w:numPr>
          <w:ilvl w:val="0"/>
          <w:numId w:val="24"/>
        </w:numPr>
        <w:bidi/>
      </w:pPr>
      <w:r>
        <w:rPr>
          <w:rFonts w:eastAsia="Amiri" w:cs="Times New Roman"/>
          <w:rtl/>
          <w:lang w:val="ar-SA"/>
        </w:rPr>
        <w:t>تحسين توزيع العمل</w:t>
      </w:r>
      <w:r>
        <w:rPr>
          <w:rFonts w:eastAsia="Amiri" w:cs="Amiri"/>
          <w:rtl/>
          <w:lang w:val="ar-SA"/>
        </w:rPr>
        <w:t>.</w:t>
      </w:r>
    </w:p>
    <w:p w:rsidR="0079164E" w:rsidRDefault="00BB36F0" w:rsidP="007625E8">
      <w:pPr>
        <w:numPr>
          <w:ilvl w:val="0"/>
          <w:numId w:val="24"/>
        </w:numPr>
        <w:bidi/>
      </w:pPr>
      <w:r>
        <w:rPr>
          <w:rFonts w:eastAsia="Amiri" w:cs="Times New Roman"/>
          <w:rtl/>
          <w:lang w:val="ar-SA"/>
        </w:rPr>
        <w:t>مراجعة الوصف الوظيفي</w:t>
      </w:r>
      <w:r>
        <w:rPr>
          <w:rFonts w:eastAsia="Amiri" w:cs="Amiri"/>
          <w:rtl/>
          <w:lang w:val="ar-SA"/>
        </w:rPr>
        <w:t>.</w:t>
      </w:r>
    </w:p>
    <w:p w:rsidR="0079164E" w:rsidRDefault="00BB36F0">
      <w:pPr>
        <w:bidi/>
        <w:rPr>
          <w:b/>
          <w:bCs/>
        </w:rPr>
      </w:pPr>
      <w:r>
        <w:rPr>
          <w:rFonts w:eastAsia="Amiri" w:cs="Times New Roman"/>
          <w:b/>
          <w:bCs/>
          <w:rtl/>
          <w:lang w:val="ar-SA"/>
        </w:rPr>
        <w:t>مصادر معلومات التقويم</w:t>
      </w:r>
    </w:p>
    <w:p w:rsidR="0079164E" w:rsidRDefault="00BB36F0" w:rsidP="007625E8">
      <w:pPr>
        <w:numPr>
          <w:ilvl w:val="0"/>
          <w:numId w:val="25"/>
        </w:numPr>
        <w:bidi/>
      </w:pPr>
      <w:r>
        <w:rPr>
          <w:rFonts w:eastAsia="Amiri" w:cs="Times New Roman"/>
          <w:rtl/>
          <w:lang w:val="ar-SA"/>
        </w:rPr>
        <w:t>المدير المباشر</w:t>
      </w:r>
      <w:r>
        <w:rPr>
          <w:rFonts w:eastAsia="Amiri" w:cs="Amiri"/>
          <w:rtl/>
          <w:lang w:val="ar-SA"/>
        </w:rPr>
        <w:t>.</w:t>
      </w:r>
    </w:p>
    <w:p w:rsidR="0079164E" w:rsidRDefault="00BB36F0" w:rsidP="007625E8">
      <w:pPr>
        <w:numPr>
          <w:ilvl w:val="0"/>
          <w:numId w:val="25"/>
        </w:numPr>
        <w:bidi/>
      </w:pPr>
      <w:r>
        <w:rPr>
          <w:rFonts w:eastAsia="Amiri" w:cs="Times New Roman"/>
          <w:rtl/>
          <w:lang w:val="ar-SA"/>
        </w:rPr>
        <w:t>الموظف نفسه</w:t>
      </w:r>
      <w:r>
        <w:rPr>
          <w:rFonts w:eastAsia="Amiri" w:cs="Amiri"/>
          <w:rtl/>
          <w:lang w:val="ar-SA"/>
        </w:rPr>
        <w:t>.</w:t>
      </w:r>
    </w:p>
    <w:p w:rsidR="0079164E" w:rsidRDefault="00BB36F0" w:rsidP="007625E8">
      <w:pPr>
        <w:numPr>
          <w:ilvl w:val="0"/>
          <w:numId w:val="25"/>
        </w:numPr>
        <w:bidi/>
      </w:pPr>
      <w:r>
        <w:rPr>
          <w:rFonts w:eastAsia="Amiri" w:cs="Times New Roman"/>
          <w:rtl/>
          <w:lang w:val="ar-SA"/>
        </w:rPr>
        <w:t>الزملاء</w:t>
      </w:r>
      <w:r>
        <w:rPr>
          <w:rFonts w:eastAsia="Amiri" w:cs="Amiri"/>
          <w:rtl/>
          <w:lang w:val="ar-SA"/>
        </w:rPr>
        <w:t>.</w:t>
      </w:r>
    </w:p>
    <w:p w:rsidR="0079164E" w:rsidRDefault="00BB36F0" w:rsidP="007625E8">
      <w:pPr>
        <w:numPr>
          <w:ilvl w:val="0"/>
          <w:numId w:val="25"/>
        </w:numPr>
        <w:bidi/>
      </w:pPr>
      <w:r>
        <w:rPr>
          <w:rFonts w:eastAsia="Amiri" w:cs="Times New Roman"/>
          <w:rtl/>
          <w:lang w:val="ar-SA"/>
        </w:rPr>
        <w:t>المرؤوسون</w:t>
      </w:r>
      <w:r>
        <w:rPr>
          <w:rFonts w:eastAsia="Amiri" w:cs="Amiri"/>
          <w:rtl/>
          <w:lang w:val="ar-SA"/>
        </w:rPr>
        <w:t>.</w:t>
      </w:r>
    </w:p>
    <w:p w:rsidR="0079164E" w:rsidRDefault="00BB36F0" w:rsidP="007625E8">
      <w:pPr>
        <w:numPr>
          <w:ilvl w:val="0"/>
          <w:numId w:val="25"/>
        </w:numPr>
        <w:bidi/>
      </w:pPr>
      <w:r>
        <w:rPr>
          <w:rFonts w:eastAsia="Amiri" w:cs="Times New Roman"/>
          <w:rtl/>
          <w:lang w:val="ar-SA"/>
        </w:rPr>
        <w:t>المستفيدون</w:t>
      </w:r>
      <w:r>
        <w:rPr>
          <w:rFonts w:eastAsia="Amiri" w:cs="Amiri"/>
          <w:rtl/>
          <w:lang w:val="ar-SA"/>
        </w:rPr>
        <w:t>.</w:t>
      </w:r>
    </w:p>
    <w:p w:rsidR="0079164E" w:rsidRDefault="00BB36F0" w:rsidP="007625E8">
      <w:pPr>
        <w:numPr>
          <w:ilvl w:val="0"/>
          <w:numId w:val="25"/>
        </w:numPr>
        <w:bidi/>
      </w:pPr>
      <w:r>
        <w:rPr>
          <w:rFonts w:eastAsia="Amiri" w:cs="Times New Roman"/>
          <w:rtl/>
          <w:lang w:val="ar-SA"/>
        </w:rPr>
        <w:t>بيانات الأنظمة</w:t>
      </w:r>
      <w:r>
        <w:rPr>
          <w:rFonts w:eastAsia="Amiri" w:cs="Amiri"/>
          <w:rtl/>
          <w:lang w:val="ar-SA"/>
        </w:rPr>
        <w:t>.</w:t>
      </w:r>
    </w:p>
    <w:p w:rsidR="0079164E" w:rsidRDefault="00BB36F0" w:rsidP="007625E8">
      <w:pPr>
        <w:numPr>
          <w:ilvl w:val="0"/>
          <w:numId w:val="25"/>
        </w:numPr>
        <w:bidi/>
      </w:pPr>
      <w:r>
        <w:rPr>
          <w:rFonts w:eastAsia="Amiri" w:cs="Times New Roman"/>
          <w:rtl/>
          <w:lang w:val="ar-SA"/>
        </w:rPr>
        <w:t>نتائج المشروعات</w:t>
      </w:r>
      <w:r>
        <w:rPr>
          <w:rFonts w:eastAsia="Amiri" w:cs="Amiri"/>
          <w:rtl/>
          <w:lang w:val="ar-SA"/>
        </w:rPr>
        <w:t>.</w:t>
      </w:r>
    </w:p>
    <w:p w:rsidR="0079164E" w:rsidRDefault="00BB36F0" w:rsidP="007625E8">
      <w:pPr>
        <w:numPr>
          <w:ilvl w:val="0"/>
          <w:numId w:val="25"/>
        </w:numPr>
        <w:bidi/>
      </w:pPr>
      <w:r>
        <w:rPr>
          <w:rFonts w:eastAsia="Amiri" w:cs="Times New Roman"/>
          <w:rtl/>
          <w:lang w:val="ar-SA"/>
        </w:rPr>
        <w:t>مؤشرات الجودة</w:t>
      </w:r>
      <w:r>
        <w:rPr>
          <w:rFonts w:eastAsia="Amiri" w:cs="Amiri"/>
          <w:rtl/>
          <w:lang w:val="ar-SA"/>
        </w:rPr>
        <w:t>.</w:t>
      </w:r>
    </w:p>
    <w:p w:rsidR="0079164E" w:rsidRDefault="00BB36F0">
      <w:pPr>
        <w:bidi/>
      </w:pPr>
      <w:r>
        <w:rPr>
          <w:rFonts w:eastAsia="Amiri" w:cs="Times New Roman"/>
          <w:rtl/>
          <w:lang w:val="ar-SA"/>
        </w:rPr>
        <w:t>ويفضل استخدام أكثر من مصدر عندما تسمح طبيعة الوظيفة بذلك؛ لتقليل أثر التحيز الفردي</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2.1.14 </w:t>
      </w:r>
      <w:r w:rsidRPr="00E61635">
        <w:rPr>
          <w:rFonts w:eastAsia="Amiri" w:cs="Times New Roman"/>
          <w:b w:val="0"/>
          <w:bCs/>
          <w:rtl/>
        </w:rPr>
        <w:t>أساليب تقويم الأداء</w:t>
      </w:r>
    </w:p>
    <w:p w:rsidR="0079164E" w:rsidRDefault="00BB36F0">
      <w:pPr>
        <w:bidi/>
        <w:ind w:right="369" w:hanging="369"/>
        <w:rPr>
          <w:b/>
          <w:bCs/>
        </w:rPr>
      </w:pPr>
      <w:r>
        <w:rPr>
          <w:rFonts w:eastAsia="Amiri" w:cs="Amiri"/>
          <w:b/>
          <w:bCs/>
          <w:rtl/>
          <w:lang w:val="ar-SA"/>
        </w:rPr>
        <w:t xml:space="preserve">1. </w:t>
      </w:r>
      <w:r>
        <w:rPr>
          <w:rFonts w:eastAsia="Amiri" w:cs="Times New Roman"/>
          <w:b/>
          <w:bCs/>
          <w:rtl/>
          <w:lang w:val="ar-SA"/>
        </w:rPr>
        <w:t>أسلوب التدرج البياني</w:t>
      </w:r>
    </w:p>
    <w:p w:rsidR="0079164E" w:rsidRDefault="00BB36F0">
      <w:pPr>
        <w:bidi/>
        <w:rPr>
          <w:rtl/>
        </w:rPr>
      </w:pPr>
      <w:r>
        <w:rPr>
          <w:rFonts w:eastAsia="Amiri" w:cs="Times New Roman"/>
          <w:rtl/>
          <w:lang w:val="ar-SA"/>
        </w:rPr>
        <w:t>يمنح الموظف درجة على مجموعة من الصفات أو السلوكيات</w:t>
      </w:r>
      <w:r>
        <w:rPr>
          <w:rFonts w:eastAsia="Amiri" w:cs="Amiri"/>
          <w:rtl/>
          <w:lang w:val="ar-SA"/>
        </w:rPr>
        <w:t>.</w:t>
      </w:r>
    </w:p>
    <w:p w:rsidR="00E61635" w:rsidRDefault="00E61635" w:rsidP="00E61635">
      <w:pPr>
        <w:bidi/>
        <w:rPr>
          <w:rtl/>
        </w:rPr>
      </w:pPr>
      <w:r w:rsidRPr="00E61635">
        <w:rPr>
          <w:rFonts w:hint="cs"/>
          <w:b/>
          <w:bCs/>
          <w:rtl/>
        </w:rPr>
        <w:t>مميزاته:</w:t>
      </w:r>
      <w:r>
        <w:rPr>
          <w:rFonts w:hint="cs"/>
          <w:rtl/>
        </w:rPr>
        <w:t xml:space="preserve"> سهل وسريع.</w:t>
      </w:r>
    </w:p>
    <w:p w:rsidR="00E61635" w:rsidRDefault="00E61635" w:rsidP="00E61635">
      <w:pPr>
        <w:bidi/>
      </w:pPr>
      <w:r w:rsidRPr="00E61635">
        <w:rPr>
          <w:rFonts w:hint="cs"/>
          <w:b/>
          <w:bCs/>
          <w:rtl/>
        </w:rPr>
        <w:t>عيوبه:</w:t>
      </w:r>
      <w:r>
        <w:rPr>
          <w:rFonts w:hint="cs"/>
          <w:rtl/>
        </w:rPr>
        <w:t xml:space="preserve"> قد يكون عاما وعرضة للتحيز.</w:t>
      </w:r>
    </w:p>
    <w:p w:rsidR="0079164E" w:rsidRDefault="00BB36F0">
      <w:pPr>
        <w:bidi/>
        <w:ind w:right="369" w:hanging="369"/>
        <w:rPr>
          <w:b/>
          <w:bCs/>
        </w:rPr>
      </w:pPr>
      <w:r>
        <w:rPr>
          <w:rFonts w:eastAsia="Amiri" w:cs="Amiri"/>
          <w:b/>
          <w:bCs/>
          <w:rtl/>
          <w:lang w:val="ar-SA"/>
        </w:rPr>
        <w:t xml:space="preserve">2. </w:t>
      </w:r>
      <w:r>
        <w:rPr>
          <w:rFonts w:eastAsia="Amiri" w:cs="Times New Roman"/>
          <w:b/>
          <w:bCs/>
          <w:rtl/>
          <w:lang w:val="ar-SA"/>
        </w:rPr>
        <w:t>أسلوب الترتيب</w:t>
      </w:r>
    </w:p>
    <w:p w:rsidR="0079164E" w:rsidRDefault="00BB36F0">
      <w:pPr>
        <w:bidi/>
        <w:rPr>
          <w:rtl/>
        </w:rPr>
      </w:pPr>
      <w:r>
        <w:rPr>
          <w:rFonts w:eastAsia="Amiri" w:cs="Times New Roman"/>
          <w:rtl/>
          <w:lang w:val="ar-SA"/>
        </w:rPr>
        <w:t>يرتب الموظفون من الأفضل إلى الأقل أداءً</w:t>
      </w:r>
      <w:r>
        <w:rPr>
          <w:rFonts w:eastAsia="Amiri" w:cs="Amiri"/>
          <w:rtl/>
          <w:lang w:val="ar-SA"/>
        </w:rPr>
        <w:t>.</w:t>
      </w:r>
    </w:p>
    <w:p w:rsidR="00E61635" w:rsidRDefault="00E61635" w:rsidP="00E61635">
      <w:pPr>
        <w:bidi/>
        <w:rPr>
          <w:rtl/>
        </w:rPr>
      </w:pPr>
      <w:r w:rsidRPr="00E61635">
        <w:rPr>
          <w:rFonts w:hint="cs"/>
          <w:b/>
          <w:bCs/>
          <w:rtl/>
        </w:rPr>
        <w:t>مميزاته:</w:t>
      </w:r>
      <w:r>
        <w:rPr>
          <w:rFonts w:hint="cs"/>
          <w:rtl/>
        </w:rPr>
        <w:t xml:space="preserve"> بسيط.</w:t>
      </w:r>
    </w:p>
    <w:p w:rsidR="00E61635" w:rsidRDefault="00E61635" w:rsidP="00E61635">
      <w:pPr>
        <w:bidi/>
      </w:pPr>
      <w:r w:rsidRPr="00E61635">
        <w:rPr>
          <w:rFonts w:hint="cs"/>
          <w:b/>
          <w:bCs/>
          <w:rtl/>
        </w:rPr>
        <w:t>عيوبه:</w:t>
      </w:r>
      <w:r>
        <w:rPr>
          <w:rFonts w:hint="cs"/>
          <w:rtl/>
        </w:rPr>
        <w:t xml:space="preserve"> لا يوضح حجم الفروق وقد يضر بالتعاون.</w:t>
      </w:r>
    </w:p>
    <w:p w:rsidR="0079164E" w:rsidRDefault="00BB36F0">
      <w:pPr>
        <w:bidi/>
        <w:ind w:right="369" w:hanging="369"/>
        <w:rPr>
          <w:b/>
          <w:bCs/>
        </w:rPr>
      </w:pPr>
      <w:r>
        <w:rPr>
          <w:rFonts w:eastAsia="Amiri" w:cs="Amiri"/>
          <w:b/>
          <w:bCs/>
          <w:rtl/>
          <w:lang w:val="ar-SA"/>
        </w:rPr>
        <w:t xml:space="preserve">3. </w:t>
      </w:r>
      <w:r>
        <w:rPr>
          <w:rFonts w:eastAsia="Amiri" w:cs="Times New Roman"/>
          <w:b/>
          <w:bCs/>
          <w:rtl/>
          <w:lang w:val="ar-SA"/>
        </w:rPr>
        <w:t>المقارنة الثنائية</w:t>
      </w:r>
    </w:p>
    <w:p w:rsidR="0079164E" w:rsidRDefault="00BB36F0">
      <w:pPr>
        <w:bidi/>
        <w:rPr>
          <w:rtl/>
        </w:rPr>
      </w:pPr>
      <w:r>
        <w:rPr>
          <w:rFonts w:eastAsia="Amiri" w:cs="Times New Roman"/>
          <w:rtl/>
          <w:lang w:val="ar-SA"/>
        </w:rPr>
        <w:t>يقارن كل موظف بالموظفين الآخرين</w:t>
      </w:r>
      <w:r>
        <w:rPr>
          <w:rFonts w:eastAsia="Amiri" w:cs="Amiri"/>
          <w:rtl/>
          <w:lang w:val="ar-SA"/>
        </w:rPr>
        <w:t>.</w:t>
      </w:r>
    </w:p>
    <w:p w:rsidR="00E61635" w:rsidRDefault="00E61635" w:rsidP="00E61635">
      <w:pPr>
        <w:bidi/>
        <w:rPr>
          <w:rtl/>
        </w:rPr>
      </w:pPr>
      <w:r w:rsidRPr="00E61635">
        <w:rPr>
          <w:rFonts w:hint="cs"/>
          <w:b/>
          <w:bCs/>
          <w:rtl/>
        </w:rPr>
        <w:t>مميزاته:</w:t>
      </w:r>
      <w:r>
        <w:rPr>
          <w:rFonts w:hint="cs"/>
          <w:rtl/>
        </w:rPr>
        <w:t xml:space="preserve"> يساعد على التمييز.</w:t>
      </w:r>
    </w:p>
    <w:p w:rsidR="00E61635" w:rsidRDefault="00E61635" w:rsidP="00E61635">
      <w:pPr>
        <w:bidi/>
      </w:pPr>
      <w:r w:rsidRPr="00E61635">
        <w:rPr>
          <w:rFonts w:hint="cs"/>
          <w:b/>
          <w:bCs/>
          <w:rtl/>
        </w:rPr>
        <w:t>عيوبه:</w:t>
      </w:r>
      <w:r>
        <w:rPr>
          <w:rFonts w:hint="cs"/>
          <w:rtl/>
        </w:rPr>
        <w:t xml:space="preserve"> يصبح معقدا في المجموعات الكبيرة.</w:t>
      </w:r>
    </w:p>
    <w:p w:rsidR="0079164E" w:rsidRDefault="00BB36F0">
      <w:pPr>
        <w:bidi/>
        <w:ind w:right="369" w:hanging="369"/>
        <w:rPr>
          <w:b/>
          <w:bCs/>
        </w:rPr>
      </w:pPr>
      <w:r>
        <w:rPr>
          <w:rFonts w:eastAsia="Amiri" w:cs="Amiri"/>
          <w:b/>
          <w:bCs/>
          <w:rtl/>
          <w:lang w:val="ar-SA"/>
        </w:rPr>
        <w:lastRenderedPageBreak/>
        <w:t xml:space="preserve">4. </w:t>
      </w:r>
      <w:r>
        <w:rPr>
          <w:rFonts w:eastAsia="Amiri" w:cs="Times New Roman"/>
          <w:b/>
          <w:bCs/>
          <w:rtl/>
          <w:lang w:val="ar-SA"/>
        </w:rPr>
        <w:t>الإدارة بالأهداف</w:t>
      </w:r>
    </w:p>
    <w:p w:rsidR="0079164E" w:rsidRDefault="00BB36F0">
      <w:pPr>
        <w:bidi/>
        <w:rPr>
          <w:rtl/>
        </w:rPr>
      </w:pPr>
      <w:r>
        <w:rPr>
          <w:rFonts w:eastAsia="Amiri" w:cs="Times New Roman"/>
          <w:rtl/>
          <w:lang w:val="ar-SA"/>
        </w:rPr>
        <w:t>يقاس الأداء وفق درجة تحقيق أهداف متفق عليها</w:t>
      </w:r>
      <w:r>
        <w:rPr>
          <w:rFonts w:eastAsia="Amiri" w:cs="Amiri"/>
          <w:rtl/>
          <w:lang w:val="ar-SA"/>
        </w:rPr>
        <w:t>.</w:t>
      </w:r>
    </w:p>
    <w:p w:rsidR="00E61635" w:rsidRDefault="00E61635" w:rsidP="00E61635">
      <w:pPr>
        <w:bidi/>
        <w:rPr>
          <w:rtl/>
        </w:rPr>
      </w:pPr>
      <w:r w:rsidRPr="00E61635">
        <w:rPr>
          <w:rFonts w:hint="cs"/>
          <w:b/>
          <w:bCs/>
          <w:rtl/>
        </w:rPr>
        <w:t>مميزاته:</w:t>
      </w:r>
      <w:r>
        <w:rPr>
          <w:rFonts w:hint="cs"/>
          <w:rtl/>
        </w:rPr>
        <w:t xml:space="preserve"> يركز على النتائج والمشاركة.</w:t>
      </w:r>
    </w:p>
    <w:p w:rsidR="00E61635" w:rsidRDefault="00E61635" w:rsidP="00E61635">
      <w:pPr>
        <w:bidi/>
      </w:pPr>
      <w:r w:rsidRPr="00E61635">
        <w:rPr>
          <w:rFonts w:hint="cs"/>
          <w:b/>
          <w:bCs/>
          <w:rtl/>
        </w:rPr>
        <w:t>عيوبه:</w:t>
      </w:r>
      <w:r>
        <w:rPr>
          <w:rFonts w:hint="cs"/>
          <w:rtl/>
        </w:rPr>
        <w:t xml:space="preserve"> قد يهمل السلوكيات والجودة غير القابلة للقياس.</w:t>
      </w:r>
    </w:p>
    <w:p w:rsidR="0079164E" w:rsidRDefault="00BB36F0">
      <w:pPr>
        <w:bidi/>
        <w:ind w:right="369" w:hanging="369"/>
        <w:rPr>
          <w:b/>
          <w:bCs/>
        </w:rPr>
      </w:pPr>
      <w:r>
        <w:rPr>
          <w:rFonts w:eastAsia="Amiri" w:cs="Amiri"/>
          <w:b/>
          <w:bCs/>
          <w:rtl/>
          <w:lang w:val="ar-SA"/>
        </w:rPr>
        <w:t xml:space="preserve">5. </w:t>
      </w:r>
      <w:r>
        <w:rPr>
          <w:rFonts w:eastAsia="Amiri" w:cs="Times New Roman"/>
          <w:b/>
          <w:bCs/>
          <w:rtl/>
          <w:lang w:val="ar-SA"/>
        </w:rPr>
        <w:t>المقاييس السلوكية</w:t>
      </w:r>
    </w:p>
    <w:p w:rsidR="0079164E" w:rsidRDefault="00E61635">
      <w:pPr>
        <w:bidi/>
        <w:rPr>
          <w:rtl/>
        </w:rPr>
      </w:pPr>
      <w:r>
        <w:rPr>
          <w:rFonts w:eastAsia="Amiri" w:cs="Times New Roman"/>
          <w:rtl/>
          <w:lang w:val="ar-SA"/>
        </w:rPr>
        <w:t>تستخدم أوصاف</w:t>
      </w:r>
      <w:r w:rsidR="00BB36F0">
        <w:rPr>
          <w:rFonts w:eastAsia="Amiri" w:cs="Times New Roman"/>
          <w:rtl/>
          <w:lang w:val="ar-SA"/>
        </w:rPr>
        <w:t>ا لسلوكيات فعلية تمثل مستويات مختلفة من الأداء</w:t>
      </w:r>
      <w:r w:rsidR="00BB36F0">
        <w:rPr>
          <w:rFonts w:eastAsia="Amiri" w:cs="Amiri"/>
          <w:rtl/>
          <w:lang w:val="ar-SA"/>
        </w:rPr>
        <w:t>.</w:t>
      </w:r>
    </w:p>
    <w:p w:rsidR="00E61635" w:rsidRDefault="00E61635" w:rsidP="00E61635">
      <w:pPr>
        <w:bidi/>
        <w:rPr>
          <w:rtl/>
        </w:rPr>
      </w:pPr>
      <w:r w:rsidRPr="00E61635">
        <w:rPr>
          <w:rFonts w:hint="cs"/>
          <w:b/>
          <w:bCs/>
          <w:rtl/>
        </w:rPr>
        <w:t>مميزاتها:</w:t>
      </w:r>
      <w:r>
        <w:rPr>
          <w:rFonts w:hint="cs"/>
          <w:rtl/>
        </w:rPr>
        <w:t xml:space="preserve"> أكثر وضوحا.</w:t>
      </w:r>
    </w:p>
    <w:p w:rsidR="00E61635" w:rsidRDefault="00E61635" w:rsidP="00E61635">
      <w:pPr>
        <w:bidi/>
      </w:pPr>
      <w:r w:rsidRPr="00E61635">
        <w:rPr>
          <w:rFonts w:hint="cs"/>
          <w:b/>
          <w:bCs/>
          <w:rtl/>
        </w:rPr>
        <w:t>عيوبها:</w:t>
      </w:r>
      <w:r>
        <w:rPr>
          <w:rFonts w:hint="cs"/>
          <w:rtl/>
        </w:rPr>
        <w:t xml:space="preserve"> تحتاج إلى وقت للتصميم.</w:t>
      </w:r>
    </w:p>
    <w:p w:rsidR="0079164E" w:rsidRDefault="00BB36F0">
      <w:pPr>
        <w:bidi/>
        <w:ind w:right="369" w:hanging="369"/>
        <w:rPr>
          <w:b/>
          <w:bCs/>
        </w:rPr>
      </w:pPr>
      <w:r>
        <w:rPr>
          <w:rFonts w:eastAsia="Amiri" w:cs="Amiri"/>
          <w:b/>
          <w:bCs/>
          <w:rtl/>
          <w:lang w:val="ar-SA"/>
        </w:rPr>
        <w:t xml:space="preserve">6. </w:t>
      </w:r>
      <w:r>
        <w:rPr>
          <w:rFonts w:eastAsia="Amiri" w:cs="Times New Roman"/>
          <w:b/>
          <w:bCs/>
          <w:rtl/>
          <w:lang w:val="ar-SA"/>
        </w:rPr>
        <w:t xml:space="preserve">تقويم </w:t>
      </w:r>
      <w:r>
        <w:rPr>
          <w:rFonts w:eastAsia="Amiri" w:cs="Amiri"/>
          <w:b/>
          <w:bCs/>
          <w:rtl/>
          <w:lang w:val="ar-SA"/>
        </w:rPr>
        <w:t xml:space="preserve">360 </w:t>
      </w:r>
      <w:r>
        <w:rPr>
          <w:rFonts w:eastAsia="Amiri" w:cs="Times New Roman"/>
          <w:b/>
          <w:bCs/>
          <w:rtl/>
          <w:lang w:val="ar-SA"/>
        </w:rPr>
        <w:t>درجة</w:t>
      </w:r>
    </w:p>
    <w:p w:rsidR="0079164E" w:rsidRDefault="00BB36F0">
      <w:pPr>
        <w:bidi/>
        <w:rPr>
          <w:rtl/>
        </w:rPr>
      </w:pPr>
      <w:r>
        <w:rPr>
          <w:rFonts w:eastAsia="Amiri" w:cs="Times New Roman"/>
          <w:rtl/>
          <w:lang w:val="ar-SA"/>
        </w:rPr>
        <w:t>يجمع التقديرات من المدير والزملاء والمرؤوسين وربما المستفيدين</w:t>
      </w:r>
      <w:r>
        <w:rPr>
          <w:rFonts w:eastAsia="Amiri" w:cs="Amiri"/>
          <w:rtl/>
          <w:lang w:val="ar-SA"/>
        </w:rPr>
        <w:t>.</w:t>
      </w:r>
    </w:p>
    <w:p w:rsidR="00E61635" w:rsidRDefault="00E61635" w:rsidP="00E61635">
      <w:pPr>
        <w:bidi/>
        <w:rPr>
          <w:rtl/>
        </w:rPr>
      </w:pPr>
      <w:r w:rsidRPr="00E61635">
        <w:rPr>
          <w:rFonts w:hint="cs"/>
          <w:b/>
          <w:bCs/>
          <w:rtl/>
        </w:rPr>
        <w:t>مميزاته:</w:t>
      </w:r>
      <w:r>
        <w:rPr>
          <w:rFonts w:hint="cs"/>
          <w:rtl/>
        </w:rPr>
        <w:t xml:space="preserve"> يوفر صورة متعددة الجوانب.</w:t>
      </w:r>
    </w:p>
    <w:p w:rsidR="00E61635" w:rsidRDefault="00E61635" w:rsidP="00E61635">
      <w:pPr>
        <w:bidi/>
      </w:pPr>
      <w:r w:rsidRPr="00E61635">
        <w:rPr>
          <w:rFonts w:hint="cs"/>
          <w:b/>
          <w:bCs/>
          <w:rtl/>
        </w:rPr>
        <w:t>عيوبه:</w:t>
      </w:r>
      <w:r>
        <w:rPr>
          <w:rFonts w:hint="cs"/>
          <w:rtl/>
        </w:rPr>
        <w:t xml:space="preserve"> يحتاج إلى سريد وثقافة ناضجة.</w:t>
      </w:r>
    </w:p>
    <w:p w:rsidR="0079164E" w:rsidRDefault="00BB36F0">
      <w:pPr>
        <w:bidi/>
        <w:ind w:right="369" w:hanging="369"/>
        <w:rPr>
          <w:b/>
          <w:bCs/>
        </w:rPr>
      </w:pPr>
      <w:r>
        <w:rPr>
          <w:rFonts w:eastAsia="Amiri" w:cs="Amiri"/>
          <w:b/>
          <w:bCs/>
          <w:rtl/>
          <w:lang w:val="ar-SA"/>
        </w:rPr>
        <w:t xml:space="preserve">7. </w:t>
      </w:r>
      <w:r>
        <w:rPr>
          <w:rFonts w:eastAsia="Amiri" w:cs="Times New Roman"/>
          <w:b/>
          <w:bCs/>
          <w:rtl/>
          <w:lang w:val="ar-SA"/>
        </w:rPr>
        <w:t>مراكز التقويم</w:t>
      </w:r>
    </w:p>
    <w:p w:rsidR="0079164E" w:rsidRDefault="00BB36F0">
      <w:pPr>
        <w:bidi/>
        <w:rPr>
          <w:rtl/>
        </w:rPr>
      </w:pPr>
      <w:r>
        <w:rPr>
          <w:rFonts w:eastAsia="Amiri" w:cs="Times New Roman"/>
          <w:rtl/>
          <w:lang w:val="ar-SA"/>
        </w:rPr>
        <w:t>تستخدم تمارين ومحاكاة ومقابلات لقياس الكفاءات</w:t>
      </w:r>
      <w:r>
        <w:rPr>
          <w:rFonts w:eastAsia="Amiri" w:cs="Amiri"/>
          <w:rtl/>
          <w:lang w:val="ar-SA"/>
        </w:rPr>
        <w:t>.</w:t>
      </w:r>
    </w:p>
    <w:p w:rsidR="00E61635" w:rsidRDefault="00E61635" w:rsidP="00E61635">
      <w:pPr>
        <w:bidi/>
        <w:rPr>
          <w:rtl/>
        </w:rPr>
      </w:pPr>
      <w:r w:rsidRPr="00E61635">
        <w:rPr>
          <w:rFonts w:hint="cs"/>
          <w:b/>
          <w:bCs/>
          <w:rtl/>
        </w:rPr>
        <w:t>مميزاتها:</w:t>
      </w:r>
      <w:r>
        <w:rPr>
          <w:rFonts w:hint="cs"/>
          <w:rtl/>
        </w:rPr>
        <w:t xml:space="preserve"> مناسبة للوظائف القيادية.</w:t>
      </w:r>
    </w:p>
    <w:p w:rsidR="00E61635" w:rsidRDefault="00E61635" w:rsidP="00E61635">
      <w:pPr>
        <w:bidi/>
      </w:pPr>
      <w:r w:rsidRPr="00E61635">
        <w:rPr>
          <w:rFonts w:hint="cs"/>
          <w:b/>
          <w:bCs/>
          <w:rtl/>
        </w:rPr>
        <w:t>عيوبها:</w:t>
      </w:r>
      <w:r>
        <w:rPr>
          <w:rFonts w:hint="cs"/>
          <w:rtl/>
        </w:rPr>
        <w:t xml:space="preserve"> مرتفعة التكلفة.</w:t>
      </w:r>
    </w:p>
    <w:p w:rsidR="0079164E" w:rsidRDefault="00BB36F0">
      <w:pPr>
        <w:bidi/>
        <w:ind w:right="369" w:hanging="369"/>
        <w:rPr>
          <w:b/>
          <w:bCs/>
        </w:rPr>
      </w:pPr>
      <w:r>
        <w:rPr>
          <w:rFonts w:eastAsia="Amiri" w:cs="Amiri"/>
          <w:b/>
          <w:bCs/>
          <w:rtl/>
          <w:lang w:val="ar-SA"/>
        </w:rPr>
        <w:t xml:space="preserve">8. </w:t>
      </w:r>
      <w:r>
        <w:rPr>
          <w:rFonts w:eastAsia="Amiri" w:cs="Times New Roman"/>
          <w:b/>
          <w:bCs/>
          <w:rtl/>
          <w:lang w:val="ar-SA"/>
        </w:rPr>
        <w:t>بطاقة الأداء المتوازن</w:t>
      </w:r>
    </w:p>
    <w:p w:rsidR="0079164E" w:rsidRDefault="00BB36F0">
      <w:pPr>
        <w:bidi/>
        <w:rPr>
          <w:rtl/>
        </w:rPr>
      </w:pPr>
      <w:r>
        <w:rPr>
          <w:rFonts w:eastAsia="Amiri" w:cs="Times New Roman"/>
          <w:rtl/>
          <w:lang w:val="ar-SA"/>
        </w:rPr>
        <w:t>تقيس الأداء من أبعاد متعددة، مثل المستفيدين والعمليات والتعلم والموارد</w:t>
      </w:r>
      <w:r>
        <w:rPr>
          <w:rFonts w:eastAsia="Amiri" w:cs="Amiri"/>
          <w:rtl/>
          <w:lang w:val="ar-SA"/>
        </w:rPr>
        <w:t>.</w:t>
      </w:r>
    </w:p>
    <w:p w:rsidR="00E61635" w:rsidRDefault="00E61635" w:rsidP="00E61635">
      <w:pPr>
        <w:bidi/>
        <w:rPr>
          <w:rtl/>
        </w:rPr>
      </w:pPr>
      <w:r w:rsidRPr="00E61635">
        <w:rPr>
          <w:rFonts w:hint="cs"/>
          <w:b/>
          <w:bCs/>
          <w:rtl/>
        </w:rPr>
        <w:t>مميزاتها:</w:t>
      </w:r>
      <w:r>
        <w:rPr>
          <w:rFonts w:hint="cs"/>
          <w:rtl/>
        </w:rPr>
        <w:t xml:space="preserve"> تحقق التوازن.</w:t>
      </w:r>
    </w:p>
    <w:p w:rsidR="00E61635" w:rsidRDefault="00E61635" w:rsidP="00E61635">
      <w:pPr>
        <w:bidi/>
      </w:pPr>
      <w:r w:rsidRPr="00E61635">
        <w:rPr>
          <w:rFonts w:hint="cs"/>
          <w:b/>
          <w:bCs/>
          <w:rtl/>
        </w:rPr>
        <w:t>عيوبها:</w:t>
      </w:r>
      <w:r>
        <w:rPr>
          <w:rFonts w:hint="cs"/>
          <w:rtl/>
        </w:rPr>
        <w:t xml:space="preserve"> تحتاج إلى مؤشرات دقيقة ونظم معلومات.</w:t>
      </w:r>
    </w:p>
    <w:p w:rsidR="0079164E" w:rsidRDefault="0079164E">
      <w:pPr>
        <w:bidi/>
        <w:spacing w:after="0" w:line="240" w:lineRule="auto"/>
        <w:rPr>
          <w:rtl/>
        </w:rPr>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2.1.15 </w:t>
      </w:r>
      <w:r w:rsidRPr="00E61635">
        <w:rPr>
          <w:rFonts w:eastAsia="Amiri" w:cs="Times New Roman"/>
          <w:b w:val="0"/>
          <w:bCs/>
          <w:rtl/>
        </w:rPr>
        <w:t>التغذية الراجعة</w:t>
      </w:r>
    </w:p>
    <w:p w:rsidR="0079164E" w:rsidRDefault="00BB36F0">
      <w:pPr>
        <w:bidi/>
      </w:pPr>
      <w:r>
        <w:rPr>
          <w:rFonts w:eastAsia="Amiri" w:cs="Times New Roman"/>
          <w:rtl/>
          <w:lang w:val="ar-SA"/>
        </w:rPr>
        <w:t>التغذية الراجعة هي المعلومات التي يحصل عليها الموظف حول مستوى أدائه مقارنة بالتوقعات</w:t>
      </w:r>
      <w:r>
        <w:rPr>
          <w:rFonts w:eastAsia="Amiri" w:cs="Amiri"/>
          <w:rtl/>
          <w:lang w:val="ar-SA"/>
        </w:rPr>
        <w:t>.</w:t>
      </w:r>
    </w:p>
    <w:p w:rsidR="0079164E" w:rsidRDefault="00BB36F0">
      <w:pPr>
        <w:bidi/>
        <w:rPr>
          <w:b/>
          <w:bCs/>
        </w:rPr>
      </w:pPr>
      <w:r>
        <w:rPr>
          <w:rFonts w:eastAsia="Amiri" w:cs="Times New Roman"/>
          <w:b/>
          <w:bCs/>
          <w:rtl/>
          <w:lang w:val="ar-SA"/>
        </w:rPr>
        <w:t>أهمية التغذية الراجعة</w:t>
      </w:r>
    </w:p>
    <w:p w:rsidR="0079164E" w:rsidRDefault="00BB36F0" w:rsidP="007625E8">
      <w:pPr>
        <w:numPr>
          <w:ilvl w:val="0"/>
          <w:numId w:val="26"/>
        </w:numPr>
        <w:bidi/>
      </w:pPr>
      <w:r>
        <w:rPr>
          <w:rFonts w:eastAsia="Amiri" w:cs="Times New Roman"/>
          <w:rtl/>
          <w:lang w:val="ar-SA"/>
        </w:rPr>
        <w:t>توضيح مستوى التقدم</w:t>
      </w:r>
      <w:r>
        <w:rPr>
          <w:rFonts w:eastAsia="Amiri" w:cs="Amiri"/>
          <w:rtl/>
          <w:lang w:val="ar-SA"/>
        </w:rPr>
        <w:t>.</w:t>
      </w:r>
    </w:p>
    <w:p w:rsidR="0079164E" w:rsidRDefault="00BB36F0" w:rsidP="007625E8">
      <w:pPr>
        <w:numPr>
          <w:ilvl w:val="0"/>
          <w:numId w:val="26"/>
        </w:numPr>
        <w:bidi/>
      </w:pPr>
      <w:r>
        <w:rPr>
          <w:rFonts w:eastAsia="Amiri" w:cs="Times New Roman"/>
          <w:rtl/>
          <w:lang w:val="ar-SA"/>
        </w:rPr>
        <w:t>تعزيز السلوك الإيجابي</w:t>
      </w:r>
      <w:r>
        <w:rPr>
          <w:rFonts w:eastAsia="Amiri" w:cs="Amiri"/>
          <w:rtl/>
          <w:lang w:val="ar-SA"/>
        </w:rPr>
        <w:t>.</w:t>
      </w:r>
    </w:p>
    <w:p w:rsidR="0079164E" w:rsidRDefault="00BB36F0" w:rsidP="007625E8">
      <w:pPr>
        <w:numPr>
          <w:ilvl w:val="0"/>
          <w:numId w:val="26"/>
        </w:numPr>
        <w:bidi/>
      </w:pPr>
      <w:r>
        <w:rPr>
          <w:rFonts w:eastAsia="Amiri" w:cs="Times New Roman"/>
          <w:rtl/>
          <w:lang w:val="ar-SA"/>
        </w:rPr>
        <w:t>تصحيح الأخطاء</w:t>
      </w:r>
      <w:r>
        <w:rPr>
          <w:rFonts w:eastAsia="Amiri" w:cs="Amiri"/>
          <w:rtl/>
          <w:lang w:val="ar-SA"/>
        </w:rPr>
        <w:t>.</w:t>
      </w:r>
    </w:p>
    <w:p w:rsidR="0079164E" w:rsidRDefault="00BB36F0" w:rsidP="007625E8">
      <w:pPr>
        <w:numPr>
          <w:ilvl w:val="0"/>
          <w:numId w:val="26"/>
        </w:numPr>
        <w:bidi/>
      </w:pPr>
      <w:r>
        <w:rPr>
          <w:rFonts w:eastAsia="Amiri" w:cs="Times New Roman"/>
          <w:rtl/>
          <w:lang w:val="ar-SA"/>
        </w:rPr>
        <w:t>زيادة الوعي الذاتي</w:t>
      </w:r>
      <w:r>
        <w:rPr>
          <w:rFonts w:eastAsia="Amiri" w:cs="Amiri"/>
          <w:rtl/>
          <w:lang w:val="ar-SA"/>
        </w:rPr>
        <w:t>.</w:t>
      </w:r>
    </w:p>
    <w:p w:rsidR="0079164E" w:rsidRDefault="00BB36F0" w:rsidP="007625E8">
      <w:pPr>
        <w:numPr>
          <w:ilvl w:val="0"/>
          <w:numId w:val="26"/>
        </w:numPr>
        <w:bidi/>
      </w:pPr>
      <w:r>
        <w:rPr>
          <w:rFonts w:eastAsia="Amiri" w:cs="Times New Roman"/>
          <w:rtl/>
          <w:lang w:val="ar-SA"/>
        </w:rPr>
        <w:t>تحسين التعلم</w:t>
      </w:r>
      <w:r>
        <w:rPr>
          <w:rFonts w:eastAsia="Amiri" w:cs="Amiri"/>
          <w:rtl/>
          <w:lang w:val="ar-SA"/>
        </w:rPr>
        <w:t>.</w:t>
      </w:r>
    </w:p>
    <w:p w:rsidR="0079164E" w:rsidRDefault="00BB36F0" w:rsidP="007625E8">
      <w:pPr>
        <w:numPr>
          <w:ilvl w:val="0"/>
          <w:numId w:val="26"/>
        </w:numPr>
        <w:bidi/>
      </w:pPr>
      <w:r>
        <w:rPr>
          <w:rFonts w:eastAsia="Amiri" w:cs="Times New Roman"/>
          <w:rtl/>
          <w:lang w:val="ar-SA"/>
        </w:rPr>
        <w:t>تخفيض الغموض</w:t>
      </w:r>
      <w:r>
        <w:rPr>
          <w:rFonts w:eastAsia="Amiri" w:cs="Amiri"/>
          <w:rtl/>
          <w:lang w:val="ar-SA"/>
        </w:rPr>
        <w:t>.</w:t>
      </w:r>
    </w:p>
    <w:p w:rsidR="0079164E" w:rsidRDefault="00BB36F0" w:rsidP="007625E8">
      <w:pPr>
        <w:numPr>
          <w:ilvl w:val="0"/>
          <w:numId w:val="26"/>
        </w:numPr>
        <w:bidi/>
      </w:pPr>
      <w:r>
        <w:rPr>
          <w:rFonts w:eastAsia="Amiri" w:cs="Times New Roman"/>
          <w:rtl/>
          <w:lang w:val="ar-SA"/>
        </w:rPr>
        <w:t>دعم الثقة بين المدير والموظف</w:t>
      </w:r>
      <w:r>
        <w:rPr>
          <w:rFonts w:eastAsia="Amiri" w:cs="Amiri"/>
          <w:rtl/>
          <w:lang w:val="ar-SA"/>
        </w:rPr>
        <w:t>.</w:t>
      </w:r>
    </w:p>
    <w:p w:rsidR="0079164E" w:rsidRDefault="00BB36F0">
      <w:pPr>
        <w:bidi/>
        <w:rPr>
          <w:b/>
          <w:bCs/>
        </w:rPr>
      </w:pPr>
      <w:r>
        <w:rPr>
          <w:rFonts w:eastAsia="Amiri" w:cs="Times New Roman"/>
          <w:b/>
          <w:bCs/>
          <w:rtl/>
          <w:lang w:val="ar-SA"/>
        </w:rPr>
        <w:t>خصائص التغذية الراجعة الفاعلة</w:t>
      </w:r>
    </w:p>
    <w:p w:rsidR="0079164E" w:rsidRDefault="00BB36F0" w:rsidP="007625E8">
      <w:pPr>
        <w:numPr>
          <w:ilvl w:val="0"/>
          <w:numId w:val="27"/>
        </w:numPr>
        <w:bidi/>
      </w:pPr>
      <w:r>
        <w:rPr>
          <w:rFonts w:eastAsia="Amiri" w:cs="Times New Roman"/>
          <w:rtl/>
          <w:lang w:val="ar-SA"/>
        </w:rPr>
        <w:t>تقدم في الوقت المناسب</w:t>
      </w:r>
      <w:r>
        <w:rPr>
          <w:rFonts w:eastAsia="Amiri" w:cs="Amiri"/>
          <w:rtl/>
          <w:lang w:val="ar-SA"/>
        </w:rPr>
        <w:t>.</w:t>
      </w:r>
    </w:p>
    <w:p w:rsidR="0079164E" w:rsidRDefault="00BB36F0" w:rsidP="007625E8">
      <w:pPr>
        <w:numPr>
          <w:ilvl w:val="0"/>
          <w:numId w:val="27"/>
        </w:numPr>
        <w:bidi/>
      </w:pPr>
      <w:r>
        <w:rPr>
          <w:rFonts w:eastAsia="Amiri" w:cs="Times New Roman"/>
          <w:rtl/>
          <w:lang w:val="ar-SA"/>
        </w:rPr>
        <w:lastRenderedPageBreak/>
        <w:t>تركز على السلوك لا الشخصية</w:t>
      </w:r>
      <w:r>
        <w:rPr>
          <w:rFonts w:eastAsia="Amiri" w:cs="Amiri"/>
          <w:rtl/>
          <w:lang w:val="ar-SA"/>
        </w:rPr>
        <w:t>.</w:t>
      </w:r>
    </w:p>
    <w:p w:rsidR="0079164E" w:rsidRDefault="00BB36F0" w:rsidP="007625E8">
      <w:pPr>
        <w:numPr>
          <w:ilvl w:val="0"/>
          <w:numId w:val="27"/>
        </w:numPr>
        <w:bidi/>
      </w:pPr>
      <w:r>
        <w:rPr>
          <w:rFonts w:eastAsia="Amiri" w:cs="Times New Roman"/>
          <w:rtl/>
          <w:lang w:val="ar-SA"/>
        </w:rPr>
        <w:t>تستند إلى أمثلة واضحة</w:t>
      </w:r>
      <w:r>
        <w:rPr>
          <w:rFonts w:eastAsia="Amiri" w:cs="Amiri"/>
          <w:rtl/>
          <w:lang w:val="ar-SA"/>
        </w:rPr>
        <w:t>.</w:t>
      </w:r>
    </w:p>
    <w:p w:rsidR="0079164E" w:rsidRDefault="00BB36F0" w:rsidP="007625E8">
      <w:pPr>
        <w:numPr>
          <w:ilvl w:val="0"/>
          <w:numId w:val="27"/>
        </w:numPr>
        <w:bidi/>
      </w:pPr>
      <w:r>
        <w:rPr>
          <w:rFonts w:eastAsia="Amiri" w:cs="Times New Roman"/>
          <w:rtl/>
          <w:lang w:val="ar-SA"/>
        </w:rPr>
        <w:t>تكون متوازنة</w:t>
      </w:r>
      <w:r>
        <w:rPr>
          <w:rFonts w:eastAsia="Amiri" w:cs="Amiri"/>
          <w:rtl/>
          <w:lang w:val="ar-SA"/>
        </w:rPr>
        <w:t>.</w:t>
      </w:r>
    </w:p>
    <w:p w:rsidR="0079164E" w:rsidRDefault="00BB36F0" w:rsidP="007625E8">
      <w:pPr>
        <w:numPr>
          <w:ilvl w:val="0"/>
          <w:numId w:val="27"/>
        </w:numPr>
        <w:bidi/>
      </w:pPr>
      <w:r>
        <w:rPr>
          <w:rFonts w:eastAsia="Amiri" w:cs="Times New Roman"/>
          <w:rtl/>
          <w:lang w:val="ar-SA"/>
        </w:rPr>
        <w:t>توضح أثر السلوك</w:t>
      </w:r>
      <w:r>
        <w:rPr>
          <w:rFonts w:eastAsia="Amiri" w:cs="Amiri"/>
          <w:rtl/>
          <w:lang w:val="ar-SA"/>
        </w:rPr>
        <w:t>.</w:t>
      </w:r>
    </w:p>
    <w:p w:rsidR="0079164E" w:rsidRDefault="00BB36F0" w:rsidP="007625E8">
      <w:pPr>
        <w:numPr>
          <w:ilvl w:val="0"/>
          <w:numId w:val="27"/>
        </w:numPr>
        <w:bidi/>
      </w:pPr>
      <w:r>
        <w:rPr>
          <w:rFonts w:eastAsia="Amiri" w:cs="Times New Roman"/>
          <w:rtl/>
          <w:lang w:val="ar-SA"/>
        </w:rPr>
        <w:t>تتضمن خطوات عملية</w:t>
      </w:r>
      <w:r>
        <w:rPr>
          <w:rFonts w:eastAsia="Amiri" w:cs="Amiri"/>
          <w:rtl/>
          <w:lang w:val="ar-SA"/>
        </w:rPr>
        <w:t>.</w:t>
      </w:r>
    </w:p>
    <w:p w:rsidR="0079164E" w:rsidRDefault="00BB36F0" w:rsidP="007625E8">
      <w:pPr>
        <w:numPr>
          <w:ilvl w:val="0"/>
          <w:numId w:val="27"/>
        </w:numPr>
        <w:bidi/>
      </w:pPr>
      <w:r>
        <w:rPr>
          <w:rFonts w:eastAsia="Amiri" w:cs="Times New Roman"/>
          <w:rtl/>
          <w:lang w:val="ar-SA"/>
        </w:rPr>
        <w:t>تتيح للموظف فرصة الرد</w:t>
      </w:r>
      <w:r>
        <w:rPr>
          <w:rFonts w:eastAsia="Amiri" w:cs="Amiri"/>
          <w:rtl/>
          <w:lang w:val="ar-SA"/>
        </w:rPr>
        <w:t>.</w:t>
      </w:r>
    </w:p>
    <w:p w:rsidR="0079164E" w:rsidRDefault="00BB36F0" w:rsidP="007625E8">
      <w:pPr>
        <w:numPr>
          <w:ilvl w:val="0"/>
          <w:numId w:val="27"/>
        </w:numPr>
        <w:bidi/>
      </w:pPr>
      <w:r>
        <w:rPr>
          <w:rFonts w:eastAsia="Amiri" w:cs="Times New Roman"/>
          <w:rtl/>
          <w:lang w:val="ar-SA"/>
        </w:rPr>
        <w:t>تحافظ على الاحترام</w:t>
      </w:r>
      <w:r>
        <w:rPr>
          <w:rFonts w:eastAsia="Amiri" w:cs="Amiri"/>
          <w:rtl/>
          <w:lang w:val="ar-SA"/>
        </w:rPr>
        <w:t>.</w:t>
      </w:r>
    </w:p>
    <w:p w:rsidR="0079164E" w:rsidRDefault="00BB36F0">
      <w:pPr>
        <w:bidi/>
        <w:rPr>
          <w:b/>
          <w:bCs/>
        </w:rPr>
      </w:pPr>
      <w:r>
        <w:rPr>
          <w:rFonts w:eastAsia="Amiri" w:cs="Times New Roman"/>
          <w:b/>
          <w:bCs/>
          <w:rtl/>
          <w:lang w:val="ar-SA"/>
        </w:rPr>
        <w:t>نموذج مبسط للتغذية الراجعة</w:t>
      </w:r>
    </w:p>
    <w:p w:rsidR="0079164E" w:rsidRDefault="00BB36F0" w:rsidP="007625E8">
      <w:pPr>
        <w:numPr>
          <w:ilvl w:val="0"/>
          <w:numId w:val="28"/>
        </w:numPr>
        <w:bidi/>
      </w:pPr>
      <w:r>
        <w:rPr>
          <w:rFonts w:eastAsia="Amiri" w:cs="Times New Roman"/>
          <w:rtl/>
          <w:lang w:val="ar-SA"/>
        </w:rPr>
        <w:t>وصف الموقف</w:t>
      </w:r>
      <w:r>
        <w:rPr>
          <w:rFonts w:eastAsia="Amiri" w:cs="Amiri"/>
          <w:rtl/>
          <w:lang w:val="ar-SA"/>
        </w:rPr>
        <w:t>.</w:t>
      </w:r>
    </w:p>
    <w:p w:rsidR="0079164E" w:rsidRDefault="00BB36F0" w:rsidP="007625E8">
      <w:pPr>
        <w:numPr>
          <w:ilvl w:val="0"/>
          <w:numId w:val="28"/>
        </w:numPr>
        <w:bidi/>
      </w:pPr>
      <w:r>
        <w:rPr>
          <w:rFonts w:eastAsia="Amiri" w:cs="Times New Roman"/>
          <w:rtl/>
          <w:lang w:val="ar-SA"/>
        </w:rPr>
        <w:t>توضيح السلوك</w:t>
      </w:r>
      <w:r>
        <w:rPr>
          <w:rFonts w:eastAsia="Amiri" w:cs="Amiri"/>
          <w:rtl/>
          <w:lang w:val="ar-SA"/>
        </w:rPr>
        <w:t>.</w:t>
      </w:r>
    </w:p>
    <w:p w:rsidR="0079164E" w:rsidRDefault="00BB36F0" w:rsidP="007625E8">
      <w:pPr>
        <w:numPr>
          <w:ilvl w:val="0"/>
          <w:numId w:val="28"/>
        </w:numPr>
        <w:bidi/>
      </w:pPr>
      <w:r>
        <w:rPr>
          <w:rFonts w:eastAsia="Amiri" w:cs="Times New Roman"/>
          <w:rtl/>
          <w:lang w:val="ar-SA"/>
        </w:rPr>
        <w:t>بيان الأثر</w:t>
      </w:r>
      <w:r>
        <w:rPr>
          <w:rFonts w:eastAsia="Amiri" w:cs="Amiri"/>
          <w:rtl/>
          <w:lang w:val="ar-SA"/>
        </w:rPr>
        <w:t>.</w:t>
      </w:r>
    </w:p>
    <w:p w:rsidR="0079164E" w:rsidRDefault="00BB36F0" w:rsidP="007625E8">
      <w:pPr>
        <w:numPr>
          <w:ilvl w:val="0"/>
          <w:numId w:val="28"/>
        </w:numPr>
        <w:bidi/>
      </w:pPr>
      <w:r>
        <w:rPr>
          <w:rFonts w:eastAsia="Amiri" w:cs="Times New Roman"/>
          <w:rtl/>
          <w:lang w:val="ar-SA"/>
        </w:rPr>
        <w:t>الاستماع للموظف</w:t>
      </w:r>
      <w:r>
        <w:rPr>
          <w:rFonts w:eastAsia="Amiri" w:cs="Amiri"/>
          <w:rtl/>
          <w:lang w:val="ar-SA"/>
        </w:rPr>
        <w:t>.</w:t>
      </w:r>
    </w:p>
    <w:p w:rsidR="0079164E" w:rsidRDefault="00BB36F0" w:rsidP="007625E8">
      <w:pPr>
        <w:numPr>
          <w:ilvl w:val="0"/>
          <w:numId w:val="28"/>
        </w:numPr>
        <w:bidi/>
      </w:pPr>
      <w:r>
        <w:rPr>
          <w:rFonts w:eastAsia="Amiri" w:cs="Times New Roman"/>
          <w:rtl/>
          <w:lang w:val="ar-SA"/>
        </w:rPr>
        <w:t>الاتفاق على الإجراء القادم</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2.1.16 </w:t>
      </w:r>
      <w:r w:rsidRPr="00E61635">
        <w:rPr>
          <w:rFonts w:eastAsia="Amiri" w:cs="Times New Roman"/>
          <w:b w:val="0"/>
          <w:bCs/>
          <w:rtl/>
        </w:rPr>
        <w:t>تطوير الأداء</w:t>
      </w:r>
    </w:p>
    <w:p w:rsidR="0079164E" w:rsidRDefault="00BB36F0">
      <w:pPr>
        <w:bidi/>
      </w:pPr>
      <w:r>
        <w:rPr>
          <w:rFonts w:eastAsia="Amiri" w:cs="Times New Roman"/>
          <w:rtl/>
          <w:lang w:val="ar-SA"/>
        </w:rPr>
        <w:t>لا تكتمل إدارة الأداء بمجرد تحديد الدرجة، بل ينبغي أن تتبعها خطة تطوير</w:t>
      </w:r>
      <w:r>
        <w:rPr>
          <w:rFonts w:eastAsia="Amiri" w:cs="Amiri"/>
          <w:rtl/>
          <w:lang w:val="ar-SA"/>
        </w:rPr>
        <w:t>.</w:t>
      </w:r>
    </w:p>
    <w:p w:rsidR="0079164E" w:rsidRDefault="00BB36F0">
      <w:pPr>
        <w:bidi/>
        <w:rPr>
          <w:b/>
          <w:bCs/>
        </w:rPr>
      </w:pPr>
      <w:r>
        <w:rPr>
          <w:rFonts w:eastAsia="Amiri" w:cs="Times New Roman"/>
          <w:b/>
          <w:bCs/>
          <w:rtl/>
          <w:lang w:val="ar-SA"/>
        </w:rPr>
        <w:t>أدوات تطوير الأداء</w:t>
      </w:r>
    </w:p>
    <w:p w:rsidR="0079164E" w:rsidRDefault="00BB36F0" w:rsidP="007625E8">
      <w:pPr>
        <w:numPr>
          <w:ilvl w:val="0"/>
          <w:numId w:val="29"/>
        </w:numPr>
        <w:bidi/>
      </w:pPr>
      <w:r>
        <w:rPr>
          <w:rFonts w:eastAsia="Amiri" w:cs="Times New Roman"/>
          <w:rtl/>
          <w:lang w:val="ar-SA"/>
        </w:rPr>
        <w:t>التدريب</w:t>
      </w:r>
      <w:r>
        <w:rPr>
          <w:rFonts w:eastAsia="Amiri" w:cs="Amiri"/>
          <w:rtl/>
          <w:lang w:val="ar-SA"/>
        </w:rPr>
        <w:t>.</w:t>
      </w:r>
    </w:p>
    <w:p w:rsidR="0079164E" w:rsidRDefault="00BB36F0" w:rsidP="007625E8">
      <w:pPr>
        <w:numPr>
          <w:ilvl w:val="0"/>
          <w:numId w:val="29"/>
        </w:numPr>
        <w:bidi/>
      </w:pPr>
      <w:r>
        <w:rPr>
          <w:rFonts w:eastAsia="Amiri" w:cs="Times New Roman"/>
          <w:rtl/>
          <w:lang w:val="ar-SA"/>
        </w:rPr>
        <w:t>التوجيه المهني</w:t>
      </w:r>
      <w:r>
        <w:rPr>
          <w:rFonts w:eastAsia="Amiri" w:cs="Amiri"/>
          <w:rtl/>
          <w:lang w:val="ar-SA"/>
        </w:rPr>
        <w:t>.</w:t>
      </w:r>
    </w:p>
    <w:p w:rsidR="0079164E" w:rsidRDefault="00BB36F0" w:rsidP="007625E8">
      <w:pPr>
        <w:numPr>
          <w:ilvl w:val="0"/>
          <w:numId w:val="29"/>
        </w:numPr>
        <w:bidi/>
      </w:pPr>
      <w:r>
        <w:rPr>
          <w:rFonts w:eastAsia="Amiri" w:cs="Times New Roman"/>
          <w:rtl/>
          <w:lang w:val="ar-SA"/>
        </w:rPr>
        <w:t>الإرشاد</w:t>
      </w:r>
      <w:r>
        <w:rPr>
          <w:rFonts w:eastAsia="Amiri" w:cs="Amiri"/>
          <w:rtl/>
          <w:lang w:val="ar-SA"/>
        </w:rPr>
        <w:t>.</w:t>
      </w:r>
    </w:p>
    <w:p w:rsidR="0079164E" w:rsidRDefault="00BB36F0" w:rsidP="007625E8">
      <w:pPr>
        <w:numPr>
          <w:ilvl w:val="0"/>
          <w:numId w:val="29"/>
        </w:numPr>
        <w:bidi/>
      </w:pPr>
      <w:r>
        <w:rPr>
          <w:rFonts w:eastAsia="Amiri" w:cs="Times New Roman"/>
          <w:rtl/>
          <w:lang w:val="ar-SA"/>
        </w:rPr>
        <w:t>التعلم أثناء العمل</w:t>
      </w:r>
      <w:r>
        <w:rPr>
          <w:rFonts w:eastAsia="Amiri" w:cs="Amiri"/>
          <w:rtl/>
          <w:lang w:val="ar-SA"/>
        </w:rPr>
        <w:t>.</w:t>
      </w:r>
    </w:p>
    <w:p w:rsidR="0079164E" w:rsidRDefault="00BB36F0" w:rsidP="007625E8">
      <w:pPr>
        <w:numPr>
          <w:ilvl w:val="0"/>
          <w:numId w:val="29"/>
        </w:numPr>
        <w:bidi/>
      </w:pPr>
      <w:r>
        <w:rPr>
          <w:rFonts w:eastAsia="Amiri" w:cs="Times New Roman"/>
          <w:rtl/>
          <w:lang w:val="ar-SA"/>
        </w:rPr>
        <w:t>تدوير الوظائف</w:t>
      </w:r>
      <w:r>
        <w:rPr>
          <w:rFonts w:eastAsia="Amiri" w:cs="Amiri"/>
          <w:rtl/>
          <w:lang w:val="ar-SA"/>
        </w:rPr>
        <w:t>.</w:t>
      </w:r>
    </w:p>
    <w:p w:rsidR="0079164E" w:rsidRDefault="00BB36F0" w:rsidP="007625E8">
      <w:pPr>
        <w:numPr>
          <w:ilvl w:val="0"/>
          <w:numId w:val="29"/>
        </w:numPr>
        <w:bidi/>
      </w:pPr>
      <w:r>
        <w:rPr>
          <w:rFonts w:eastAsia="Amiri" w:cs="Times New Roman"/>
          <w:rtl/>
          <w:lang w:val="ar-SA"/>
        </w:rPr>
        <w:t>المشاركة في المشروعات</w:t>
      </w:r>
      <w:r>
        <w:rPr>
          <w:rFonts w:eastAsia="Amiri" w:cs="Amiri"/>
          <w:rtl/>
          <w:lang w:val="ar-SA"/>
        </w:rPr>
        <w:t>.</w:t>
      </w:r>
    </w:p>
    <w:p w:rsidR="0079164E" w:rsidRDefault="00BB36F0" w:rsidP="007625E8">
      <w:pPr>
        <w:numPr>
          <w:ilvl w:val="0"/>
          <w:numId w:val="29"/>
        </w:numPr>
        <w:bidi/>
      </w:pPr>
      <w:r>
        <w:rPr>
          <w:rFonts w:eastAsia="Amiri" w:cs="Times New Roman"/>
          <w:rtl/>
          <w:lang w:val="ar-SA"/>
        </w:rPr>
        <w:t>تفويض مسؤوليات جديدة</w:t>
      </w:r>
      <w:r>
        <w:rPr>
          <w:rFonts w:eastAsia="Amiri" w:cs="Amiri"/>
          <w:rtl/>
          <w:lang w:val="ar-SA"/>
        </w:rPr>
        <w:t>.</w:t>
      </w:r>
    </w:p>
    <w:p w:rsidR="0079164E" w:rsidRDefault="00BB36F0" w:rsidP="007625E8">
      <w:pPr>
        <w:numPr>
          <w:ilvl w:val="0"/>
          <w:numId w:val="29"/>
        </w:numPr>
        <w:bidi/>
      </w:pPr>
      <w:r>
        <w:rPr>
          <w:rFonts w:eastAsia="Amiri" w:cs="Times New Roman"/>
          <w:rtl/>
          <w:lang w:val="ar-SA"/>
        </w:rPr>
        <w:t>التعلم الإلكتروني</w:t>
      </w:r>
      <w:r>
        <w:rPr>
          <w:rFonts w:eastAsia="Amiri" w:cs="Amiri"/>
          <w:rtl/>
          <w:lang w:val="ar-SA"/>
        </w:rPr>
        <w:t>.</w:t>
      </w:r>
    </w:p>
    <w:p w:rsidR="0079164E" w:rsidRDefault="00BB36F0" w:rsidP="007625E8">
      <w:pPr>
        <w:numPr>
          <w:ilvl w:val="0"/>
          <w:numId w:val="29"/>
        </w:numPr>
        <w:bidi/>
      </w:pPr>
      <w:r>
        <w:rPr>
          <w:rFonts w:eastAsia="Amiri" w:cs="Times New Roman"/>
          <w:rtl/>
          <w:lang w:val="ar-SA"/>
        </w:rPr>
        <w:t>القراءة المهنية</w:t>
      </w:r>
      <w:r>
        <w:rPr>
          <w:rFonts w:eastAsia="Amiri" w:cs="Amiri"/>
          <w:rtl/>
          <w:lang w:val="ar-SA"/>
        </w:rPr>
        <w:t>.</w:t>
      </w:r>
    </w:p>
    <w:p w:rsidR="0079164E" w:rsidRDefault="00BB36F0" w:rsidP="007625E8">
      <w:pPr>
        <w:numPr>
          <w:ilvl w:val="0"/>
          <w:numId w:val="29"/>
        </w:numPr>
        <w:bidi/>
      </w:pPr>
      <w:r>
        <w:rPr>
          <w:rFonts w:eastAsia="Amiri" w:cs="Times New Roman"/>
          <w:rtl/>
          <w:lang w:val="ar-SA"/>
        </w:rPr>
        <w:t>زيارات تبادل الخبرات</w:t>
      </w:r>
      <w:r>
        <w:rPr>
          <w:rFonts w:eastAsia="Amiri" w:cs="Amiri"/>
          <w:rtl/>
          <w:lang w:val="ar-SA"/>
        </w:rPr>
        <w:t>.</w:t>
      </w:r>
    </w:p>
    <w:p w:rsidR="0079164E" w:rsidRDefault="00BB36F0">
      <w:pPr>
        <w:bidi/>
        <w:rPr>
          <w:b/>
          <w:bCs/>
        </w:rPr>
      </w:pPr>
      <w:r>
        <w:rPr>
          <w:rFonts w:eastAsia="Amiri" w:cs="Times New Roman"/>
          <w:b/>
          <w:bCs/>
          <w:rtl/>
          <w:lang w:val="ar-SA"/>
        </w:rPr>
        <w:t>خطة تحسين الأداء</w:t>
      </w:r>
    </w:p>
    <w:p w:rsidR="0079164E" w:rsidRDefault="00BB36F0">
      <w:pPr>
        <w:bidi/>
      </w:pPr>
      <w:r>
        <w:rPr>
          <w:rFonts w:eastAsia="Amiri" w:cs="Times New Roman"/>
          <w:rtl/>
          <w:lang w:val="ar-SA"/>
        </w:rPr>
        <w:t>تستخدم عندما يكون الأداء أقل من المستوى المطلوب، وتتضمن عادة</w:t>
      </w:r>
      <w:r>
        <w:rPr>
          <w:rFonts w:eastAsia="Amiri" w:cs="Amiri"/>
          <w:rtl/>
          <w:lang w:val="ar-SA"/>
        </w:rPr>
        <w:t>:</w:t>
      </w:r>
    </w:p>
    <w:p w:rsidR="0079164E" w:rsidRDefault="00BB36F0" w:rsidP="007625E8">
      <w:pPr>
        <w:numPr>
          <w:ilvl w:val="0"/>
          <w:numId w:val="30"/>
        </w:numPr>
        <w:bidi/>
      </w:pPr>
      <w:r>
        <w:rPr>
          <w:rFonts w:eastAsia="Amiri" w:cs="Times New Roman"/>
          <w:rtl/>
          <w:lang w:val="ar-SA"/>
        </w:rPr>
        <w:t>جوانب القصور</w:t>
      </w:r>
      <w:r>
        <w:rPr>
          <w:rFonts w:eastAsia="Amiri" w:cs="Amiri"/>
          <w:rtl/>
          <w:lang w:val="ar-SA"/>
        </w:rPr>
        <w:t>.</w:t>
      </w:r>
    </w:p>
    <w:p w:rsidR="0079164E" w:rsidRDefault="00BB36F0" w:rsidP="007625E8">
      <w:pPr>
        <w:numPr>
          <w:ilvl w:val="0"/>
          <w:numId w:val="30"/>
        </w:numPr>
        <w:bidi/>
      </w:pPr>
      <w:r>
        <w:rPr>
          <w:rFonts w:eastAsia="Amiri" w:cs="Times New Roman"/>
          <w:rtl/>
          <w:lang w:val="ar-SA"/>
        </w:rPr>
        <w:t>الأداء المطلوب</w:t>
      </w:r>
      <w:r>
        <w:rPr>
          <w:rFonts w:eastAsia="Amiri" w:cs="Amiri"/>
          <w:rtl/>
          <w:lang w:val="ar-SA"/>
        </w:rPr>
        <w:t>.</w:t>
      </w:r>
    </w:p>
    <w:p w:rsidR="0079164E" w:rsidRDefault="00BB36F0" w:rsidP="007625E8">
      <w:pPr>
        <w:numPr>
          <w:ilvl w:val="0"/>
          <w:numId w:val="30"/>
        </w:numPr>
        <w:bidi/>
      </w:pPr>
      <w:r>
        <w:rPr>
          <w:rFonts w:eastAsia="Amiri" w:cs="Times New Roman"/>
          <w:rtl/>
          <w:lang w:val="ar-SA"/>
        </w:rPr>
        <w:t>الإجراءات التصحيحية</w:t>
      </w:r>
      <w:r>
        <w:rPr>
          <w:rFonts w:eastAsia="Amiri" w:cs="Amiri"/>
          <w:rtl/>
          <w:lang w:val="ar-SA"/>
        </w:rPr>
        <w:t>.</w:t>
      </w:r>
    </w:p>
    <w:p w:rsidR="0079164E" w:rsidRDefault="00BB36F0" w:rsidP="007625E8">
      <w:pPr>
        <w:numPr>
          <w:ilvl w:val="0"/>
          <w:numId w:val="30"/>
        </w:numPr>
        <w:bidi/>
      </w:pPr>
      <w:r>
        <w:rPr>
          <w:rFonts w:eastAsia="Amiri" w:cs="Times New Roman"/>
          <w:rtl/>
          <w:lang w:val="ar-SA"/>
        </w:rPr>
        <w:t>الدعم الذي تقدمه الجمعية</w:t>
      </w:r>
      <w:r>
        <w:rPr>
          <w:rFonts w:eastAsia="Amiri" w:cs="Amiri"/>
          <w:rtl/>
          <w:lang w:val="ar-SA"/>
        </w:rPr>
        <w:t>.</w:t>
      </w:r>
    </w:p>
    <w:p w:rsidR="0079164E" w:rsidRDefault="00BB36F0" w:rsidP="007625E8">
      <w:pPr>
        <w:numPr>
          <w:ilvl w:val="0"/>
          <w:numId w:val="30"/>
        </w:numPr>
        <w:bidi/>
      </w:pPr>
      <w:r>
        <w:rPr>
          <w:rFonts w:eastAsia="Amiri" w:cs="Times New Roman"/>
          <w:rtl/>
          <w:lang w:val="ar-SA"/>
        </w:rPr>
        <w:lastRenderedPageBreak/>
        <w:t>الفترة الزمنية</w:t>
      </w:r>
      <w:r>
        <w:rPr>
          <w:rFonts w:eastAsia="Amiri" w:cs="Amiri"/>
          <w:rtl/>
          <w:lang w:val="ar-SA"/>
        </w:rPr>
        <w:t>.</w:t>
      </w:r>
    </w:p>
    <w:p w:rsidR="0079164E" w:rsidRDefault="00BB36F0" w:rsidP="007625E8">
      <w:pPr>
        <w:numPr>
          <w:ilvl w:val="0"/>
          <w:numId w:val="30"/>
        </w:numPr>
        <w:bidi/>
      </w:pPr>
      <w:r>
        <w:rPr>
          <w:rFonts w:eastAsia="Amiri" w:cs="Times New Roman"/>
          <w:rtl/>
          <w:lang w:val="ar-SA"/>
        </w:rPr>
        <w:t>مواعيد المراجعة</w:t>
      </w:r>
      <w:r>
        <w:rPr>
          <w:rFonts w:eastAsia="Amiri" w:cs="Amiri"/>
          <w:rtl/>
          <w:lang w:val="ar-SA"/>
        </w:rPr>
        <w:t>.</w:t>
      </w:r>
    </w:p>
    <w:p w:rsidR="0079164E" w:rsidRDefault="00BB36F0" w:rsidP="007625E8">
      <w:pPr>
        <w:numPr>
          <w:ilvl w:val="0"/>
          <w:numId w:val="30"/>
        </w:numPr>
        <w:bidi/>
      </w:pPr>
      <w:r>
        <w:rPr>
          <w:rFonts w:eastAsia="Amiri" w:cs="Times New Roman"/>
          <w:rtl/>
          <w:lang w:val="ar-SA"/>
        </w:rPr>
        <w:t>النتائج المترتبة على عدم التحسن</w:t>
      </w:r>
      <w:r>
        <w:rPr>
          <w:rFonts w:eastAsia="Amiri" w:cs="Amiri"/>
          <w:rtl/>
          <w:lang w:val="ar-SA"/>
        </w:rPr>
        <w:t>.</w:t>
      </w:r>
    </w:p>
    <w:p w:rsidR="0079164E" w:rsidRDefault="00BB36F0">
      <w:pPr>
        <w:bidi/>
      </w:pPr>
      <w:r>
        <w:rPr>
          <w:rFonts w:eastAsia="Amiri" w:cs="Times New Roman"/>
          <w:rtl/>
          <w:lang w:val="ar-SA"/>
        </w:rPr>
        <w:t>ويجب أن تكون خطة التحسين واقعية وعادلة، وألا تستخدم بوصفها إجراءً شكليًا تمهيدًا للعقوبة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2.1.17 </w:t>
      </w:r>
      <w:r w:rsidRPr="00E61635">
        <w:rPr>
          <w:rFonts w:eastAsia="Amiri" w:cs="Times New Roman"/>
          <w:b w:val="0"/>
          <w:bCs/>
          <w:rtl/>
        </w:rPr>
        <w:t>أخطاء تقويم الأداء</w:t>
      </w:r>
    </w:p>
    <w:p w:rsidR="0079164E" w:rsidRDefault="00BB36F0">
      <w:pPr>
        <w:bidi/>
      </w:pPr>
      <w:r>
        <w:rPr>
          <w:rFonts w:eastAsia="Amiri" w:cs="Times New Roman"/>
          <w:rtl/>
          <w:lang w:val="ar-SA"/>
        </w:rPr>
        <w:t>قد تتأثر عملية التقويم بأخطاء بشرية وإدارية، من أبرزها</w:t>
      </w:r>
      <w:r>
        <w:rPr>
          <w:rFonts w:eastAsia="Amiri" w:cs="Amiri"/>
          <w:rtl/>
          <w:lang w:val="ar-SA"/>
        </w:rPr>
        <w:t>:</w:t>
      </w:r>
    </w:p>
    <w:p w:rsidR="0079164E" w:rsidRDefault="00BB36F0">
      <w:pPr>
        <w:bidi/>
        <w:ind w:right="369" w:hanging="369"/>
        <w:rPr>
          <w:b/>
          <w:bCs/>
        </w:rPr>
      </w:pPr>
      <w:r>
        <w:rPr>
          <w:rFonts w:eastAsia="Amiri" w:cs="Amiri"/>
          <w:b/>
          <w:bCs/>
          <w:rtl/>
          <w:lang w:val="ar-SA"/>
        </w:rPr>
        <w:t xml:space="preserve">1. </w:t>
      </w:r>
      <w:r>
        <w:rPr>
          <w:rFonts w:eastAsia="Amiri" w:cs="Times New Roman"/>
          <w:b/>
          <w:bCs/>
          <w:rtl/>
          <w:lang w:val="ar-SA"/>
        </w:rPr>
        <w:t>خطأ الهالة</w:t>
      </w:r>
    </w:p>
    <w:p w:rsidR="0079164E" w:rsidRDefault="00BB36F0">
      <w:pPr>
        <w:bidi/>
      </w:pPr>
      <w:r>
        <w:rPr>
          <w:rFonts w:eastAsia="Amiri" w:cs="Times New Roman"/>
          <w:rtl/>
          <w:lang w:val="ar-SA"/>
        </w:rPr>
        <w:t>تأثير صفة إيجابية واحدة في التقدير العام</w:t>
      </w:r>
      <w:r>
        <w:rPr>
          <w:rFonts w:eastAsia="Amiri" w:cs="Amiri"/>
          <w:rtl/>
          <w:lang w:val="ar-SA"/>
        </w:rPr>
        <w:t>.</w:t>
      </w:r>
    </w:p>
    <w:p w:rsidR="0079164E" w:rsidRDefault="00BB36F0">
      <w:pPr>
        <w:bidi/>
        <w:ind w:right="369" w:hanging="369"/>
        <w:rPr>
          <w:b/>
          <w:bCs/>
        </w:rPr>
      </w:pPr>
      <w:r>
        <w:rPr>
          <w:rFonts w:eastAsia="Amiri" w:cs="Amiri"/>
          <w:b/>
          <w:bCs/>
          <w:rtl/>
          <w:lang w:val="ar-SA"/>
        </w:rPr>
        <w:t xml:space="preserve">2. </w:t>
      </w:r>
      <w:r>
        <w:rPr>
          <w:rFonts w:eastAsia="Amiri" w:cs="Times New Roman"/>
          <w:b/>
          <w:bCs/>
          <w:rtl/>
          <w:lang w:val="ar-SA"/>
        </w:rPr>
        <w:t>أثر القرن</w:t>
      </w:r>
    </w:p>
    <w:p w:rsidR="0079164E" w:rsidRDefault="00BB36F0">
      <w:pPr>
        <w:bidi/>
      </w:pPr>
      <w:r>
        <w:rPr>
          <w:rFonts w:eastAsia="Amiri" w:cs="Times New Roman"/>
          <w:rtl/>
          <w:lang w:val="ar-SA"/>
        </w:rPr>
        <w:t>تأثير صفة سلبية واحدة في جميع التقديرات</w:t>
      </w:r>
      <w:r>
        <w:rPr>
          <w:rFonts w:eastAsia="Amiri" w:cs="Amiri"/>
          <w:rtl/>
          <w:lang w:val="ar-SA"/>
        </w:rPr>
        <w:t>.</w:t>
      </w:r>
    </w:p>
    <w:p w:rsidR="0079164E" w:rsidRDefault="00BB36F0">
      <w:pPr>
        <w:bidi/>
        <w:ind w:right="369" w:hanging="369"/>
        <w:rPr>
          <w:b/>
          <w:bCs/>
        </w:rPr>
      </w:pPr>
      <w:r>
        <w:rPr>
          <w:rFonts w:eastAsia="Amiri" w:cs="Amiri"/>
          <w:b/>
          <w:bCs/>
          <w:rtl/>
          <w:lang w:val="ar-SA"/>
        </w:rPr>
        <w:t xml:space="preserve">3. </w:t>
      </w:r>
      <w:r>
        <w:rPr>
          <w:rFonts w:eastAsia="Amiri" w:cs="Times New Roman"/>
          <w:b/>
          <w:bCs/>
          <w:rtl/>
          <w:lang w:val="ar-SA"/>
        </w:rPr>
        <w:t>التساهل</w:t>
      </w:r>
    </w:p>
    <w:p w:rsidR="0079164E" w:rsidRDefault="00BB36F0">
      <w:pPr>
        <w:bidi/>
      </w:pPr>
      <w:r>
        <w:rPr>
          <w:rFonts w:eastAsia="Amiri" w:cs="Times New Roman"/>
          <w:rtl/>
          <w:lang w:val="ar-SA"/>
        </w:rPr>
        <w:t>منح درجات مرتفعة لمعظم الموظفين</w:t>
      </w:r>
      <w:r>
        <w:rPr>
          <w:rFonts w:eastAsia="Amiri" w:cs="Amiri"/>
          <w:rtl/>
          <w:lang w:val="ar-SA"/>
        </w:rPr>
        <w:t>.</w:t>
      </w:r>
    </w:p>
    <w:p w:rsidR="0079164E" w:rsidRDefault="00BB36F0">
      <w:pPr>
        <w:bidi/>
        <w:ind w:right="369" w:hanging="369"/>
        <w:rPr>
          <w:b/>
          <w:bCs/>
        </w:rPr>
      </w:pPr>
      <w:r>
        <w:rPr>
          <w:rFonts w:eastAsia="Amiri" w:cs="Amiri"/>
          <w:b/>
          <w:bCs/>
          <w:rtl/>
          <w:lang w:val="ar-SA"/>
        </w:rPr>
        <w:t xml:space="preserve">4. </w:t>
      </w:r>
      <w:r>
        <w:rPr>
          <w:rFonts w:eastAsia="Amiri" w:cs="Times New Roman"/>
          <w:b/>
          <w:bCs/>
          <w:rtl/>
          <w:lang w:val="ar-SA"/>
        </w:rPr>
        <w:t>التشدد</w:t>
      </w:r>
    </w:p>
    <w:p w:rsidR="0079164E" w:rsidRDefault="00BB36F0">
      <w:pPr>
        <w:bidi/>
      </w:pPr>
      <w:r>
        <w:rPr>
          <w:rFonts w:eastAsia="Amiri" w:cs="Times New Roman"/>
          <w:rtl/>
          <w:lang w:val="ar-SA"/>
        </w:rPr>
        <w:t>منح درجات منخفضة بصورة مبالغ فيها</w:t>
      </w:r>
      <w:r>
        <w:rPr>
          <w:rFonts w:eastAsia="Amiri" w:cs="Amiri"/>
          <w:rtl/>
          <w:lang w:val="ar-SA"/>
        </w:rPr>
        <w:t>.</w:t>
      </w:r>
    </w:p>
    <w:p w:rsidR="0079164E" w:rsidRDefault="00BB36F0">
      <w:pPr>
        <w:bidi/>
        <w:ind w:right="369" w:hanging="369"/>
        <w:rPr>
          <w:b/>
          <w:bCs/>
        </w:rPr>
      </w:pPr>
      <w:r>
        <w:rPr>
          <w:rFonts w:eastAsia="Amiri" w:cs="Amiri"/>
          <w:b/>
          <w:bCs/>
          <w:rtl/>
          <w:lang w:val="ar-SA"/>
        </w:rPr>
        <w:t xml:space="preserve">5. </w:t>
      </w:r>
      <w:r>
        <w:rPr>
          <w:rFonts w:eastAsia="Amiri" w:cs="Times New Roman"/>
          <w:b/>
          <w:bCs/>
          <w:rtl/>
          <w:lang w:val="ar-SA"/>
        </w:rPr>
        <w:t>النزعة المركزية</w:t>
      </w:r>
    </w:p>
    <w:p w:rsidR="0079164E" w:rsidRDefault="00BB36F0">
      <w:pPr>
        <w:bidi/>
      </w:pPr>
      <w:r>
        <w:rPr>
          <w:rFonts w:eastAsia="Amiri" w:cs="Times New Roman"/>
          <w:rtl/>
          <w:lang w:val="ar-SA"/>
        </w:rPr>
        <w:t>وضع معظم الموظفين في المستوى المتوسط</w:t>
      </w:r>
      <w:r>
        <w:rPr>
          <w:rFonts w:eastAsia="Amiri" w:cs="Amiri"/>
          <w:rtl/>
          <w:lang w:val="ar-SA"/>
        </w:rPr>
        <w:t>.</w:t>
      </w:r>
    </w:p>
    <w:p w:rsidR="0079164E" w:rsidRDefault="00BB36F0">
      <w:pPr>
        <w:bidi/>
        <w:ind w:right="369" w:hanging="369"/>
        <w:rPr>
          <w:b/>
          <w:bCs/>
        </w:rPr>
      </w:pPr>
      <w:r>
        <w:rPr>
          <w:rFonts w:eastAsia="Amiri" w:cs="Amiri"/>
          <w:b/>
          <w:bCs/>
          <w:rtl/>
          <w:lang w:val="ar-SA"/>
        </w:rPr>
        <w:t xml:space="preserve">6. </w:t>
      </w:r>
      <w:r>
        <w:rPr>
          <w:rFonts w:eastAsia="Amiri" w:cs="Times New Roman"/>
          <w:b/>
          <w:bCs/>
          <w:rtl/>
          <w:lang w:val="ar-SA"/>
        </w:rPr>
        <w:t>أثر الحداثة</w:t>
      </w:r>
    </w:p>
    <w:p w:rsidR="0079164E" w:rsidRDefault="00BB36F0">
      <w:pPr>
        <w:bidi/>
      </w:pPr>
      <w:r>
        <w:rPr>
          <w:rFonts w:eastAsia="Amiri" w:cs="Times New Roman"/>
          <w:rtl/>
          <w:lang w:val="ar-SA"/>
        </w:rPr>
        <w:t>التركيز على الأحداث القريبة من موعد التقويم</w:t>
      </w:r>
      <w:r>
        <w:rPr>
          <w:rFonts w:eastAsia="Amiri" w:cs="Amiri"/>
          <w:rtl/>
          <w:lang w:val="ar-SA"/>
        </w:rPr>
        <w:t>.</w:t>
      </w:r>
    </w:p>
    <w:p w:rsidR="0079164E" w:rsidRDefault="00BB36F0">
      <w:pPr>
        <w:bidi/>
        <w:ind w:right="369" w:hanging="369"/>
        <w:rPr>
          <w:b/>
          <w:bCs/>
        </w:rPr>
      </w:pPr>
      <w:r>
        <w:rPr>
          <w:rFonts w:eastAsia="Amiri" w:cs="Amiri"/>
          <w:b/>
          <w:bCs/>
          <w:rtl/>
          <w:lang w:val="ar-SA"/>
        </w:rPr>
        <w:t xml:space="preserve">7. </w:t>
      </w:r>
      <w:r>
        <w:rPr>
          <w:rFonts w:eastAsia="Amiri" w:cs="Times New Roman"/>
          <w:b/>
          <w:bCs/>
          <w:rtl/>
          <w:lang w:val="ar-SA"/>
        </w:rPr>
        <w:t>التشابه</w:t>
      </w:r>
    </w:p>
    <w:p w:rsidR="0079164E" w:rsidRDefault="00BB36F0">
      <w:pPr>
        <w:bidi/>
      </w:pPr>
      <w:r>
        <w:rPr>
          <w:rFonts w:eastAsia="Amiri" w:cs="Times New Roman"/>
          <w:rtl/>
          <w:lang w:val="ar-SA"/>
        </w:rPr>
        <w:t>منح تقديرات أفضل لمن يشبهون المقيم في الخلفية أو الأسلوب</w:t>
      </w:r>
      <w:r>
        <w:rPr>
          <w:rFonts w:eastAsia="Amiri" w:cs="Amiri"/>
          <w:rtl/>
          <w:lang w:val="ar-SA"/>
        </w:rPr>
        <w:t>.</w:t>
      </w:r>
    </w:p>
    <w:p w:rsidR="0079164E" w:rsidRDefault="00BB36F0">
      <w:pPr>
        <w:bidi/>
        <w:ind w:right="369" w:hanging="369"/>
        <w:rPr>
          <w:b/>
          <w:bCs/>
        </w:rPr>
      </w:pPr>
      <w:r>
        <w:rPr>
          <w:rFonts w:eastAsia="Amiri" w:cs="Amiri"/>
          <w:b/>
          <w:bCs/>
          <w:rtl/>
          <w:lang w:val="ar-SA"/>
        </w:rPr>
        <w:t xml:space="preserve">8. </w:t>
      </w:r>
      <w:r>
        <w:rPr>
          <w:rFonts w:eastAsia="Amiri" w:cs="Times New Roman"/>
          <w:b/>
          <w:bCs/>
          <w:rtl/>
          <w:lang w:val="ar-SA"/>
        </w:rPr>
        <w:t>التحيز الشخصي</w:t>
      </w:r>
    </w:p>
    <w:p w:rsidR="0079164E" w:rsidRDefault="00BB36F0">
      <w:pPr>
        <w:bidi/>
      </w:pPr>
      <w:r>
        <w:rPr>
          <w:rFonts w:eastAsia="Amiri" w:cs="Times New Roman"/>
          <w:rtl/>
          <w:lang w:val="ar-SA"/>
        </w:rPr>
        <w:t>تأثير العلاقات أو الانطباعات غير المرتبطة بالأداء</w:t>
      </w:r>
      <w:r>
        <w:rPr>
          <w:rFonts w:eastAsia="Amiri" w:cs="Amiri"/>
          <w:rtl/>
          <w:lang w:val="ar-SA"/>
        </w:rPr>
        <w:t>.</w:t>
      </w:r>
    </w:p>
    <w:p w:rsidR="0079164E" w:rsidRDefault="00BB36F0">
      <w:pPr>
        <w:bidi/>
        <w:ind w:right="369" w:hanging="369"/>
        <w:rPr>
          <w:b/>
          <w:bCs/>
        </w:rPr>
      </w:pPr>
      <w:r>
        <w:rPr>
          <w:rFonts w:eastAsia="Amiri" w:cs="Amiri"/>
          <w:b/>
          <w:bCs/>
          <w:rtl/>
          <w:lang w:val="ar-SA"/>
        </w:rPr>
        <w:t xml:space="preserve">9. </w:t>
      </w:r>
      <w:r>
        <w:rPr>
          <w:rFonts w:eastAsia="Amiri" w:cs="Times New Roman"/>
          <w:b/>
          <w:bCs/>
          <w:rtl/>
          <w:lang w:val="ar-SA"/>
        </w:rPr>
        <w:t>التلوث المعياري</w:t>
      </w:r>
    </w:p>
    <w:p w:rsidR="0079164E" w:rsidRDefault="00BB36F0">
      <w:pPr>
        <w:bidi/>
      </w:pPr>
      <w:r>
        <w:rPr>
          <w:rFonts w:eastAsia="Amiri" w:cs="Times New Roman"/>
          <w:rtl/>
          <w:lang w:val="ar-SA"/>
        </w:rPr>
        <w:t>دخول عوامل خارج سيطرة الموظف في تقويمه</w:t>
      </w:r>
      <w:r>
        <w:rPr>
          <w:rFonts w:eastAsia="Amiri" w:cs="Amiri"/>
          <w:rtl/>
          <w:lang w:val="ar-SA"/>
        </w:rPr>
        <w:t>.</w:t>
      </w:r>
    </w:p>
    <w:p w:rsidR="0079164E" w:rsidRDefault="00BB36F0">
      <w:pPr>
        <w:bidi/>
        <w:ind w:right="369" w:hanging="369"/>
        <w:rPr>
          <w:b/>
          <w:bCs/>
        </w:rPr>
      </w:pPr>
      <w:r>
        <w:rPr>
          <w:rFonts w:eastAsia="Amiri" w:cs="Amiri"/>
          <w:b/>
          <w:bCs/>
          <w:rtl/>
          <w:lang w:val="ar-SA"/>
        </w:rPr>
        <w:t xml:space="preserve">10. </w:t>
      </w:r>
      <w:r>
        <w:rPr>
          <w:rFonts w:eastAsia="Amiri" w:cs="Times New Roman"/>
          <w:b/>
          <w:bCs/>
          <w:rtl/>
          <w:lang w:val="ar-SA"/>
        </w:rPr>
        <w:t>قصور المعيار</w:t>
      </w:r>
    </w:p>
    <w:p w:rsidR="0079164E" w:rsidRDefault="00BB36F0">
      <w:pPr>
        <w:bidi/>
      </w:pPr>
      <w:r>
        <w:rPr>
          <w:rFonts w:eastAsia="Amiri" w:cs="Times New Roman"/>
          <w:rtl/>
          <w:lang w:val="ar-SA"/>
        </w:rPr>
        <w:t>عدم شمول المؤشرات لجميع الجوانب المهمة في الوظيفة</w:t>
      </w:r>
      <w:r>
        <w:rPr>
          <w:rFonts w:eastAsia="Amiri" w:cs="Amiri"/>
          <w:rtl/>
          <w:lang w:val="ar-SA"/>
        </w:rPr>
        <w:t>.</w:t>
      </w:r>
    </w:p>
    <w:p w:rsidR="0079164E" w:rsidRDefault="00BB36F0">
      <w:pPr>
        <w:bidi/>
        <w:rPr>
          <w:b/>
          <w:bCs/>
        </w:rPr>
      </w:pPr>
      <w:r>
        <w:rPr>
          <w:rFonts w:eastAsia="Amiri" w:cs="Times New Roman"/>
          <w:b/>
          <w:bCs/>
          <w:rtl/>
          <w:lang w:val="ar-SA"/>
        </w:rPr>
        <w:t>أساليب الحد من الأخطاء</w:t>
      </w:r>
    </w:p>
    <w:p w:rsidR="0079164E" w:rsidRDefault="00BB36F0" w:rsidP="007625E8">
      <w:pPr>
        <w:numPr>
          <w:ilvl w:val="0"/>
          <w:numId w:val="31"/>
        </w:numPr>
        <w:bidi/>
      </w:pPr>
      <w:r>
        <w:rPr>
          <w:rFonts w:eastAsia="Amiri" w:cs="Times New Roman"/>
          <w:rtl/>
          <w:lang w:val="ar-SA"/>
        </w:rPr>
        <w:t>تدريب المقيمين</w:t>
      </w:r>
      <w:r>
        <w:rPr>
          <w:rFonts w:eastAsia="Amiri" w:cs="Amiri"/>
          <w:rtl/>
          <w:lang w:val="ar-SA"/>
        </w:rPr>
        <w:t>.</w:t>
      </w:r>
    </w:p>
    <w:p w:rsidR="0079164E" w:rsidRDefault="00BB36F0" w:rsidP="007625E8">
      <w:pPr>
        <w:numPr>
          <w:ilvl w:val="0"/>
          <w:numId w:val="31"/>
        </w:numPr>
        <w:bidi/>
      </w:pPr>
      <w:r>
        <w:rPr>
          <w:rFonts w:eastAsia="Amiri" w:cs="Times New Roman"/>
          <w:rtl/>
          <w:lang w:val="ar-SA"/>
        </w:rPr>
        <w:t>توضيح المعايير</w:t>
      </w:r>
      <w:r>
        <w:rPr>
          <w:rFonts w:eastAsia="Amiri" w:cs="Amiri"/>
          <w:rtl/>
          <w:lang w:val="ar-SA"/>
        </w:rPr>
        <w:t>.</w:t>
      </w:r>
    </w:p>
    <w:p w:rsidR="0079164E" w:rsidRDefault="00BB36F0" w:rsidP="007625E8">
      <w:pPr>
        <w:numPr>
          <w:ilvl w:val="0"/>
          <w:numId w:val="31"/>
        </w:numPr>
        <w:bidi/>
      </w:pPr>
      <w:r>
        <w:rPr>
          <w:rFonts w:eastAsia="Amiri" w:cs="Times New Roman"/>
          <w:rtl/>
          <w:lang w:val="ar-SA"/>
        </w:rPr>
        <w:t>توثيق الأداء طوال العام</w:t>
      </w:r>
      <w:r>
        <w:rPr>
          <w:rFonts w:eastAsia="Amiri" w:cs="Amiri"/>
          <w:rtl/>
          <w:lang w:val="ar-SA"/>
        </w:rPr>
        <w:t>.</w:t>
      </w:r>
    </w:p>
    <w:p w:rsidR="0079164E" w:rsidRDefault="00BB36F0" w:rsidP="007625E8">
      <w:pPr>
        <w:numPr>
          <w:ilvl w:val="0"/>
          <w:numId w:val="31"/>
        </w:numPr>
        <w:bidi/>
      </w:pPr>
      <w:r>
        <w:rPr>
          <w:rFonts w:eastAsia="Amiri" w:cs="Times New Roman"/>
          <w:rtl/>
          <w:lang w:val="ar-SA"/>
        </w:rPr>
        <w:t>استخدام أكثر من مصدر</w:t>
      </w:r>
      <w:r>
        <w:rPr>
          <w:rFonts w:eastAsia="Amiri" w:cs="Amiri"/>
          <w:rtl/>
          <w:lang w:val="ar-SA"/>
        </w:rPr>
        <w:t>.</w:t>
      </w:r>
    </w:p>
    <w:p w:rsidR="0079164E" w:rsidRDefault="00BB36F0" w:rsidP="007625E8">
      <w:pPr>
        <w:numPr>
          <w:ilvl w:val="0"/>
          <w:numId w:val="31"/>
        </w:numPr>
        <w:bidi/>
      </w:pPr>
      <w:r>
        <w:rPr>
          <w:rFonts w:eastAsia="Amiri" w:cs="Times New Roman"/>
          <w:rtl/>
          <w:lang w:val="ar-SA"/>
        </w:rPr>
        <w:t>مراجعة التقديرات</w:t>
      </w:r>
      <w:r>
        <w:rPr>
          <w:rFonts w:eastAsia="Amiri" w:cs="Amiri"/>
          <w:rtl/>
          <w:lang w:val="ar-SA"/>
        </w:rPr>
        <w:t>.</w:t>
      </w:r>
    </w:p>
    <w:p w:rsidR="0079164E" w:rsidRDefault="00BB36F0" w:rsidP="007625E8">
      <w:pPr>
        <w:numPr>
          <w:ilvl w:val="0"/>
          <w:numId w:val="31"/>
        </w:numPr>
        <w:bidi/>
      </w:pPr>
      <w:r>
        <w:rPr>
          <w:rFonts w:eastAsia="Amiri" w:cs="Times New Roman"/>
          <w:rtl/>
          <w:lang w:val="ar-SA"/>
        </w:rPr>
        <w:lastRenderedPageBreak/>
        <w:t>الفصل بين الحقائق والانطباعات</w:t>
      </w:r>
      <w:r>
        <w:rPr>
          <w:rFonts w:eastAsia="Amiri" w:cs="Amiri"/>
          <w:rtl/>
          <w:lang w:val="ar-SA"/>
        </w:rPr>
        <w:t>.</w:t>
      </w:r>
    </w:p>
    <w:p w:rsidR="0079164E" w:rsidRDefault="00BB36F0" w:rsidP="007625E8">
      <w:pPr>
        <w:numPr>
          <w:ilvl w:val="0"/>
          <w:numId w:val="31"/>
        </w:numPr>
        <w:bidi/>
      </w:pPr>
      <w:r>
        <w:rPr>
          <w:rFonts w:eastAsia="Amiri" w:cs="Times New Roman"/>
          <w:rtl/>
          <w:lang w:val="ar-SA"/>
        </w:rPr>
        <w:t>إتاحة التظلم</w:t>
      </w:r>
      <w:r>
        <w:rPr>
          <w:rFonts w:eastAsia="Amiri" w:cs="Amiri"/>
          <w:rtl/>
          <w:lang w:val="ar-SA"/>
        </w:rPr>
        <w:t>.</w:t>
      </w:r>
    </w:p>
    <w:p w:rsidR="0079164E" w:rsidRDefault="00BB36F0" w:rsidP="007625E8">
      <w:pPr>
        <w:numPr>
          <w:ilvl w:val="0"/>
          <w:numId w:val="31"/>
        </w:numPr>
        <w:bidi/>
      </w:pPr>
      <w:r>
        <w:rPr>
          <w:rFonts w:eastAsia="Amiri" w:cs="Times New Roman"/>
          <w:rtl/>
          <w:lang w:val="ar-SA"/>
        </w:rPr>
        <w:t>مراقبة توزيع الدرجات دون فرض ترتيب قسري</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2.1.18 </w:t>
      </w:r>
      <w:r w:rsidRPr="00E61635">
        <w:rPr>
          <w:rFonts w:eastAsia="Amiri" w:cs="Times New Roman"/>
          <w:b w:val="0"/>
          <w:bCs/>
          <w:rtl/>
        </w:rPr>
        <w:t>دور المدير المباشر</w:t>
      </w:r>
    </w:p>
    <w:p w:rsidR="0079164E" w:rsidRDefault="00BB36F0">
      <w:pPr>
        <w:bidi/>
      </w:pPr>
      <w:r>
        <w:rPr>
          <w:rFonts w:eastAsia="Amiri" w:cs="Times New Roman"/>
          <w:rtl/>
          <w:lang w:val="ar-SA"/>
        </w:rPr>
        <w:t>يعد المدير المباشر العنصر الأكثر تأثيرًا في نجاح إدارة الأداء، لأنه المسؤول عن التواصل اليومي مع الموظف</w:t>
      </w:r>
      <w:r>
        <w:rPr>
          <w:rFonts w:eastAsia="Amiri" w:cs="Amiri"/>
          <w:rtl/>
          <w:lang w:val="ar-SA"/>
        </w:rPr>
        <w:t>.</w:t>
      </w:r>
    </w:p>
    <w:p w:rsidR="0079164E" w:rsidRDefault="00BB36F0">
      <w:pPr>
        <w:bidi/>
      </w:pPr>
      <w:r>
        <w:rPr>
          <w:rFonts w:eastAsia="Amiri" w:cs="Times New Roman"/>
          <w:rtl/>
          <w:lang w:val="ar-SA"/>
        </w:rPr>
        <w:t>وتشمل مسؤولياته</w:t>
      </w:r>
      <w:r>
        <w:rPr>
          <w:rFonts w:eastAsia="Amiri" w:cs="Amiri"/>
          <w:rtl/>
          <w:lang w:val="ar-SA"/>
        </w:rPr>
        <w:t>:</w:t>
      </w:r>
    </w:p>
    <w:p w:rsidR="0079164E" w:rsidRDefault="00BB36F0" w:rsidP="007625E8">
      <w:pPr>
        <w:numPr>
          <w:ilvl w:val="0"/>
          <w:numId w:val="32"/>
        </w:numPr>
        <w:bidi/>
      </w:pPr>
      <w:r>
        <w:rPr>
          <w:rFonts w:eastAsia="Amiri" w:cs="Times New Roman"/>
          <w:rtl/>
          <w:lang w:val="ar-SA"/>
        </w:rPr>
        <w:t>شرح الأهداف</w:t>
      </w:r>
      <w:r>
        <w:rPr>
          <w:rFonts w:eastAsia="Amiri" w:cs="Amiri"/>
          <w:rtl/>
          <w:lang w:val="ar-SA"/>
        </w:rPr>
        <w:t>.</w:t>
      </w:r>
    </w:p>
    <w:p w:rsidR="0079164E" w:rsidRDefault="00BB36F0" w:rsidP="007625E8">
      <w:pPr>
        <w:numPr>
          <w:ilvl w:val="0"/>
          <w:numId w:val="32"/>
        </w:numPr>
        <w:bidi/>
      </w:pPr>
      <w:r>
        <w:rPr>
          <w:rFonts w:eastAsia="Amiri" w:cs="Times New Roman"/>
          <w:rtl/>
          <w:lang w:val="ar-SA"/>
        </w:rPr>
        <w:t>الاتفاق على المعايير</w:t>
      </w:r>
      <w:r>
        <w:rPr>
          <w:rFonts w:eastAsia="Amiri" w:cs="Amiri"/>
          <w:rtl/>
          <w:lang w:val="ar-SA"/>
        </w:rPr>
        <w:t>.</w:t>
      </w:r>
    </w:p>
    <w:p w:rsidR="0079164E" w:rsidRDefault="00BB36F0" w:rsidP="007625E8">
      <w:pPr>
        <w:numPr>
          <w:ilvl w:val="0"/>
          <w:numId w:val="32"/>
        </w:numPr>
        <w:bidi/>
      </w:pPr>
      <w:r>
        <w:rPr>
          <w:rFonts w:eastAsia="Amiri" w:cs="Times New Roman"/>
          <w:rtl/>
          <w:lang w:val="ar-SA"/>
        </w:rPr>
        <w:t>توفير الموارد</w:t>
      </w:r>
      <w:r>
        <w:rPr>
          <w:rFonts w:eastAsia="Amiri" w:cs="Amiri"/>
          <w:rtl/>
          <w:lang w:val="ar-SA"/>
        </w:rPr>
        <w:t>.</w:t>
      </w:r>
    </w:p>
    <w:p w:rsidR="0079164E" w:rsidRDefault="00BB36F0" w:rsidP="007625E8">
      <w:pPr>
        <w:numPr>
          <w:ilvl w:val="0"/>
          <w:numId w:val="32"/>
        </w:numPr>
        <w:bidi/>
      </w:pPr>
      <w:r>
        <w:rPr>
          <w:rFonts w:eastAsia="Amiri" w:cs="Times New Roman"/>
          <w:rtl/>
          <w:lang w:val="ar-SA"/>
        </w:rPr>
        <w:t>متابعة الإنجاز</w:t>
      </w:r>
      <w:r>
        <w:rPr>
          <w:rFonts w:eastAsia="Amiri" w:cs="Amiri"/>
          <w:rtl/>
          <w:lang w:val="ar-SA"/>
        </w:rPr>
        <w:t>.</w:t>
      </w:r>
    </w:p>
    <w:p w:rsidR="0079164E" w:rsidRDefault="00BB36F0" w:rsidP="007625E8">
      <w:pPr>
        <w:numPr>
          <w:ilvl w:val="0"/>
          <w:numId w:val="32"/>
        </w:numPr>
        <w:bidi/>
      </w:pPr>
      <w:r>
        <w:rPr>
          <w:rFonts w:eastAsia="Amiri" w:cs="Times New Roman"/>
          <w:rtl/>
          <w:lang w:val="ar-SA"/>
        </w:rPr>
        <w:t>إزالة العقبات</w:t>
      </w:r>
      <w:r>
        <w:rPr>
          <w:rFonts w:eastAsia="Amiri" w:cs="Amiri"/>
          <w:rtl/>
          <w:lang w:val="ar-SA"/>
        </w:rPr>
        <w:t>.</w:t>
      </w:r>
    </w:p>
    <w:p w:rsidR="0079164E" w:rsidRDefault="00BB36F0" w:rsidP="007625E8">
      <w:pPr>
        <w:numPr>
          <w:ilvl w:val="0"/>
          <w:numId w:val="32"/>
        </w:numPr>
        <w:bidi/>
      </w:pPr>
      <w:r>
        <w:rPr>
          <w:rFonts w:eastAsia="Amiri" w:cs="Times New Roman"/>
          <w:rtl/>
          <w:lang w:val="ar-SA"/>
        </w:rPr>
        <w:t>تقديم تغذية راجعة</w:t>
      </w:r>
      <w:r>
        <w:rPr>
          <w:rFonts w:eastAsia="Amiri" w:cs="Amiri"/>
          <w:rtl/>
          <w:lang w:val="ar-SA"/>
        </w:rPr>
        <w:t>.</w:t>
      </w:r>
    </w:p>
    <w:p w:rsidR="0079164E" w:rsidRDefault="00BB36F0" w:rsidP="007625E8">
      <w:pPr>
        <w:numPr>
          <w:ilvl w:val="0"/>
          <w:numId w:val="32"/>
        </w:numPr>
        <w:bidi/>
      </w:pPr>
      <w:r>
        <w:rPr>
          <w:rFonts w:eastAsia="Amiri" w:cs="Times New Roman"/>
          <w:rtl/>
          <w:lang w:val="ar-SA"/>
        </w:rPr>
        <w:t>توثيق الأداء</w:t>
      </w:r>
      <w:r>
        <w:rPr>
          <w:rFonts w:eastAsia="Amiri" w:cs="Amiri"/>
          <w:rtl/>
          <w:lang w:val="ar-SA"/>
        </w:rPr>
        <w:t>.</w:t>
      </w:r>
    </w:p>
    <w:p w:rsidR="0079164E" w:rsidRDefault="00BB36F0" w:rsidP="007625E8">
      <w:pPr>
        <w:numPr>
          <w:ilvl w:val="0"/>
          <w:numId w:val="32"/>
        </w:numPr>
        <w:bidi/>
      </w:pPr>
      <w:r>
        <w:rPr>
          <w:rFonts w:eastAsia="Amiri" w:cs="Times New Roman"/>
          <w:rtl/>
          <w:lang w:val="ar-SA"/>
        </w:rPr>
        <w:t>إجراء التقويم بعدالة</w:t>
      </w:r>
      <w:r>
        <w:rPr>
          <w:rFonts w:eastAsia="Amiri" w:cs="Amiri"/>
          <w:rtl/>
          <w:lang w:val="ar-SA"/>
        </w:rPr>
        <w:t>.</w:t>
      </w:r>
    </w:p>
    <w:p w:rsidR="0079164E" w:rsidRDefault="00BB36F0" w:rsidP="007625E8">
      <w:pPr>
        <w:numPr>
          <w:ilvl w:val="0"/>
          <w:numId w:val="32"/>
        </w:numPr>
        <w:bidi/>
      </w:pPr>
      <w:r>
        <w:rPr>
          <w:rFonts w:eastAsia="Amiri" w:cs="Times New Roman"/>
          <w:rtl/>
          <w:lang w:val="ar-SA"/>
        </w:rPr>
        <w:t>وضع خطة تطوير</w:t>
      </w:r>
      <w:r>
        <w:rPr>
          <w:rFonts w:eastAsia="Amiri" w:cs="Amiri"/>
          <w:rtl/>
          <w:lang w:val="ar-SA"/>
        </w:rPr>
        <w:t>.</w:t>
      </w:r>
    </w:p>
    <w:p w:rsidR="0079164E" w:rsidRDefault="00BB36F0" w:rsidP="007625E8">
      <w:pPr>
        <w:numPr>
          <w:ilvl w:val="0"/>
          <w:numId w:val="32"/>
        </w:numPr>
        <w:bidi/>
      </w:pPr>
      <w:r>
        <w:rPr>
          <w:rFonts w:eastAsia="Amiri" w:cs="Times New Roman"/>
          <w:rtl/>
          <w:lang w:val="ar-SA"/>
        </w:rPr>
        <w:t>تحفيز الموظف</w:t>
      </w:r>
      <w:r>
        <w:rPr>
          <w:rFonts w:eastAsia="Amiri" w:cs="Amiri"/>
          <w:rtl/>
          <w:lang w:val="ar-SA"/>
        </w:rPr>
        <w:t>.</w:t>
      </w:r>
    </w:p>
    <w:p w:rsidR="0079164E" w:rsidRDefault="00BB36F0">
      <w:pPr>
        <w:bidi/>
      </w:pPr>
      <w:r>
        <w:rPr>
          <w:rFonts w:eastAsia="Amiri" w:cs="Times New Roman"/>
          <w:rtl/>
          <w:lang w:val="ar-SA"/>
        </w:rPr>
        <w:t>وقد يفشل نظام جيد التصميم بسبب ضعف مهارات المديرين في الحوار أو التقويم أو معالجة الأداء الضعيف</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2.1.19 </w:t>
      </w:r>
      <w:r w:rsidRPr="00E61635">
        <w:rPr>
          <w:rFonts w:eastAsia="Amiri" w:cs="Times New Roman"/>
          <w:b w:val="0"/>
          <w:bCs/>
          <w:rtl/>
        </w:rPr>
        <w:t>دور الموظف</w:t>
      </w:r>
    </w:p>
    <w:p w:rsidR="0079164E" w:rsidRDefault="00BB36F0">
      <w:pPr>
        <w:bidi/>
      </w:pPr>
      <w:r>
        <w:rPr>
          <w:rFonts w:eastAsia="Amiri" w:cs="Times New Roman"/>
          <w:rtl/>
          <w:lang w:val="ar-SA"/>
        </w:rPr>
        <w:t>لا ينبغي أن يكون الموظف متلقيًا سلبيًا، بل شريكًا في النظام</w:t>
      </w:r>
      <w:r>
        <w:rPr>
          <w:rFonts w:eastAsia="Amiri" w:cs="Amiri"/>
          <w:rtl/>
          <w:lang w:val="ar-SA"/>
        </w:rPr>
        <w:t>.</w:t>
      </w:r>
    </w:p>
    <w:p w:rsidR="0079164E" w:rsidRDefault="00BB36F0">
      <w:pPr>
        <w:bidi/>
      </w:pPr>
      <w:r>
        <w:rPr>
          <w:rFonts w:eastAsia="Amiri" w:cs="Times New Roman"/>
          <w:rtl/>
          <w:lang w:val="ar-SA"/>
        </w:rPr>
        <w:t>ومن مسؤولياته</w:t>
      </w:r>
      <w:r>
        <w:rPr>
          <w:rFonts w:eastAsia="Amiri" w:cs="Amiri"/>
          <w:rtl/>
          <w:lang w:val="ar-SA"/>
        </w:rPr>
        <w:t>:</w:t>
      </w:r>
    </w:p>
    <w:p w:rsidR="0079164E" w:rsidRDefault="00BB36F0" w:rsidP="007625E8">
      <w:pPr>
        <w:numPr>
          <w:ilvl w:val="0"/>
          <w:numId w:val="33"/>
        </w:numPr>
        <w:bidi/>
      </w:pPr>
      <w:r>
        <w:rPr>
          <w:rFonts w:eastAsia="Amiri" w:cs="Times New Roman"/>
          <w:rtl/>
          <w:lang w:val="ar-SA"/>
        </w:rPr>
        <w:t>فهم أهدافه</w:t>
      </w:r>
      <w:r>
        <w:rPr>
          <w:rFonts w:eastAsia="Amiri" w:cs="Amiri"/>
          <w:rtl/>
          <w:lang w:val="ar-SA"/>
        </w:rPr>
        <w:t>.</w:t>
      </w:r>
    </w:p>
    <w:p w:rsidR="0079164E" w:rsidRDefault="00BB36F0" w:rsidP="007625E8">
      <w:pPr>
        <w:numPr>
          <w:ilvl w:val="0"/>
          <w:numId w:val="33"/>
        </w:numPr>
        <w:bidi/>
      </w:pPr>
      <w:r>
        <w:rPr>
          <w:rFonts w:eastAsia="Amiri" w:cs="Times New Roman"/>
          <w:rtl/>
          <w:lang w:val="ar-SA"/>
        </w:rPr>
        <w:t>طلب التوضيح عند الحاجة</w:t>
      </w:r>
      <w:r>
        <w:rPr>
          <w:rFonts w:eastAsia="Amiri" w:cs="Amiri"/>
          <w:rtl/>
          <w:lang w:val="ar-SA"/>
        </w:rPr>
        <w:t>.</w:t>
      </w:r>
    </w:p>
    <w:p w:rsidR="0079164E" w:rsidRDefault="00BB36F0" w:rsidP="007625E8">
      <w:pPr>
        <w:numPr>
          <w:ilvl w:val="0"/>
          <w:numId w:val="33"/>
        </w:numPr>
        <w:bidi/>
      </w:pPr>
      <w:r>
        <w:rPr>
          <w:rFonts w:eastAsia="Amiri" w:cs="Times New Roman"/>
          <w:rtl/>
          <w:lang w:val="ar-SA"/>
        </w:rPr>
        <w:t>متابعة تقدمه</w:t>
      </w:r>
      <w:r>
        <w:rPr>
          <w:rFonts w:eastAsia="Amiri" w:cs="Amiri"/>
          <w:rtl/>
          <w:lang w:val="ar-SA"/>
        </w:rPr>
        <w:t>.</w:t>
      </w:r>
    </w:p>
    <w:p w:rsidR="0079164E" w:rsidRDefault="00BB36F0" w:rsidP="007625E8">
      <w:pPr>
        <w:numPr>
          <w:ilvl w:val="0"/>
          <w:numId w:val="33"/>
        </w:numPr>
        <w:bidi/>
      </w:pPr>
      <w:r>
        <w:rPr>
          <w:rFonts w:eastAsia="Amiri" w:cs="Times New Roman"/>
          <w:rtl/>
          <w:lang w:val="ar-SA"/>
        </w:rPr>
        <w:t>توثيق إنجازاته</w:t>
      </w:r>
      <w:r>
        <w:rPr>
          <w:rFonts w:eastAsia="Amiri" w:cs="Amiri"/>
          <w:rtl/>
          <w:lang w:val="ar-SA"/>
        </w:rPr>
        <w:t>.</w:t>
      </w:r>
    </w:p>
    <w:p w:rsidR="0079164E" w:rsidRDefault="00BB36F0" w:rsidP="007625E8">
      <w:pPr>
        <w:numPr>
          <w:ilvl w:val="0"/>
          <w:numId w:val="33"/>
        </w:numPr>
        <w:bidi/>
      </w:pPr>
      <w:r>
        <w:rPr>
          <w:rFonts w:eastAsia="Amiri" w:cs="Times New Roman"/>
          <w:rtl/>
          <w:lang w:val="ar-SA"/>
        </w:rPr>
        <w:t>الإفصاح عن العقبات</w:t>
      </w:r>
      <w:r>
        <w:rPr>
          <w:rFonts w:eastAsia="Amiri" w:cs="Amiri"/>
          <w:rtl/>
          <w:lang w:val="ar-SA"/>
        </w:rPr>
        <w:t>.</w:t>
      </w:r>
    </w:p>
    <w:p w:rsidR="0079164E" w:rsidRDefault="00BB36F0" w:rsidP="007625E8">
      <w:pPr>
        <w:numPr>
          <w:ilvl w:val="0"/>
          <w:numId w:val="33"/>
        </w:numPr>
        <w:bidi/>
      </w:pPr>
      <w:r>
        <w:rPr>
          <w:rFonts w:eastAsia="Amiri" w:cs="Times New Roman"/>
          <w:rtl/>
          <w:lang w:val="ar-SA"/>
        </w:rPr>
        <w:t>طلب التغذية الراجعة</w:t>
      </w:r>
      <w:r>
        <w:rPr>
          <w:rFonts w:eastAsia="Amiri" w:cs="Amiri"/>
          <w:rtl/>
          <w:lang w:val="ar-SA"/>
        </w:rPr>
        <w:t>.</w:t>
      </w:r>
    </w:p>
    <w:p w:rsidR="0079164E" w:rsidRDefault="00BB36F0" w:rsidP="007625E8">
      <w:pPr>
        <w:numPr>
          <w:ilvl w:val="0"/>
          <w:numId w:val="33"/>
        </w:numPr>
        <w:bidi/>
      </w:pPr>
      <w:r>
        <w:rPr>
          <w:rFonts w:eastAsia="Amiri" w:cs="Times New Roman"/>
          <w:rtl/>
          <w:lang w:val="ar-SA"/>
        </w:rPr>
        <w:t>المشاركة في وضع خطة التطوير</w:t>
      </w:r>
      <w:r>
        <w:rPr>
          <w:rFonts w:eastAsia="Amiri" w:cs="Amiri"/>
          <w:rtl/>
          <w:lang w:val="ar-SA"/>
        </w:rPr>
        <w:t>.</w:t>
      </w:r>
    </w:p>
    <w:p w:rsidR="0079164E" w:rsidRDefault="00BB36F0" w:rsidP="007625E8">
      <w:pPr>
        <w:numPr>
          <w:ilvl w:val="0"/>
          <w:numId w:val="33"/>
        </w:numPr>
        <w:bidi/>
      </w:pPr>
      <w:r>
        <w:rPr>
          <w:rFonts w:eastAsia="Amiri" w:cs="Times New Roman"/>
          <w:rtl/>
          <w:lang w:val="ar-SA"/>
        </w:rPr>
        <w:t>تحمل مسؤولية التعلم</w:t>
      </w:r>
      <w:r>
        <w:rPr>
          <w:rFonts w:eastAsia="Amiri" w:cs="Amiri"/>
          <w:rtl/>
          <w:lang w:val="ar-SA"/>
        </w:rPr>
        <w:t>.</w:t>
      </w:r>
    </w:p>
    <w:p w:rsidR="0079164E" w:rsidRDefault="00BB36F0" w:rsidP="007625E8">
      <w:pPr>
        <w:numPr>
          <w:ilvl w:val="0"/>
          <w:numId w:val="33"/>
        </w:numPr>
        <w:bidi/>
      </w:pPr>
      <w:r>
        <w:rPr>
          <w:rFonts w:eastAsia="Amiri" w:cs="Times New Roman"/>
          <w:rtl/>
          <w:lang w:val="ar-SA"/>
        </w:rPr>
        <w:t>الالتزام بالمعايير</w:t>
      </w:r>
      <w:r>
        <w:rPr>
          <w:rFonts w:eastAsia="Amiri" w:cs="Amiri"/>
          <w:rtl/>
          <w:lang w:val="ar-SA"/>
        </w:rPr>
        <w:t>.</w:t>
      </w:r>
    </w:p>
    <w:p w:rsidR="0079164E" w:rsidRDefault="00BB36F0" w:rsidP="007625E8">
      <w:pPr>
        <w:numPr>
          <w:ilvl w:val="0"/>
          <w:numId w:val="33"/>
        </w:numPr>
        <w:bidi/>
      </w:pPr>
      <w:r>
        <w:rPr>
          <w:rFonts w:eastAsia="Amiri" w:cs="Times New Roman"/>
          <w:rtl/>
          <w:lang w:val="ar-SA"/>
        </w:rPr>
        <w:t>تقديم مقترحات للتحسين</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lastRenderedPageBreak/>
        <w:t xml:space="preserve">2.1.20 </w:t>
      </w:r>
      <w:r w:rsidRPr="00E61635">
        <w:rPr>
          <w:rFonts w:eastAsia="Amiri" w:cs="Times New Roman"/>
          <w:b w:val="0"/>
          <w:bCs/>
          <w:rtl/>
        </w:rPr>
        <w:t>دور إدارة الموارد البشرية</w:t>
      </w:r>
    </w:p>
    <w:p w:rsidR="0079164E" w:rsidRDefault="00BB36F0">
      <w:pPr>
        <w:bidi/>
      </w:pPr>
      <w:r>
        <w:rPr>
          <w:rFonts w:eastAsia="Amiri" w:cs="Times New Roman"/>
          <w:rtl/>
          <w:lang w:val="ar-SA"/>
        </w:rPr>
        <w:t>تتولى إدارة الموارد البشرية</w:t>
      </w:r>
      <w:r>
        <w:rPr>
          <w:rFonts w:eastAsia="Amiri" w:cs="Amiri"/>
          <w:rtl/>
          <w:lang w:val="ar-SA"/>
        </w:rPr>
        <w:t>:</w:t>
      </w:r>
    </w:p>
    <w:p w:rsidR="0079164E" w:rsidRDefault="00BB36F0" w:rsidP="007625E8">
      <w:pPr>
        <w:numPr>
          <w:ilvl w:val="0"/>
          <w:numId w:val="34"/>
        </w:numPr>
        <w:bidi/>
      </w:pPr>
      <w:r>
        <w:rPr>
          <w:rFonts w:eastAsia="Amiri" w:cs="Times New Roman"/>
          <w:rtl/>
          <w:lang w:val="ar-SA"/>
        </w:rPr>
        <w:t>تصميم النظام</w:t>
      </w:r>
      <w:r>
        <w:rPr>
          <w:rFonts w:eastAsia="Amiri" w:cs="Amiri"/>
          <w:rtl/>
          <w:lang w:val="ar-SA"/>
        </w:rPr>
        <w:t>.</w:t>
      </w:r>
    </w:p>
    <w:p w:rsidR="0079164E" w:rsidRDefault="00BB36F0" w:rsidP="007625E8">
      <w:pPr>
        <w:numPr>
          <w:ilvl w:val="0"/>
          <w:numId w:val="34"/>
        </w:numPr>
        <w:bidi/>
      </w:pPr>
      <w:r>
        <w:rPr>
          <w:rFonts w:eastAsia="Amiri" w:cs="Times New Roman"/>
          <w:rtl/>
          <w:lang w:val="ar-SA"/>
        </w:rPr>
        <w:t>إعداد السياسات والنماذج</w:t>
      </w:r>
      <w:r>
        <w:rPr>
          <w:rFonts w:eastAsia="Amiri" w:cs="Amiri"/>
          <w:rtl/>
          <w:lang w:val="ar-SA"/>
        </w:rPr>
        <w:t>.</w:t>
      </w:r>
    </w:p>
    <w:p w:rsidR="0079164E" w:rsidRDefault="00BB36F0" w:rsidP="007625E8">
      <w:pPr>
        <w:numPr>
          <w:ilvl w:val="0"/>
          <w:numId w:val="34"/>
        </w:numPr>
        <w:bidi/>
      </w:pPr>
      <w:r>
        <w:rPr>
          <w:rFonts w:eastAsia="Amiri" w:cs="Times New Roman"/>
          <w:rtl/>
          <w:lang w:val="ar-SA"/>
        </w:rPr>
        <w:t>تدريب المديرين والموظفين</w:t>
      </w:r>
      <w:r>
        <w:rPr>
          <w:rFonts w:eastAsia="Amiri" w:cs="Amiri"/>
          <w:rtl/>
          <w:lang w:val="ar-SA"/>
        </w:rPr>
        <w:t>.</w:t>
      </w:r>
    </w:p>
    <w:p w:rsidR="0079164E" w:rsidRDefault="00BB36F0" w:rsidP="007625E8">
      <w:pPr>
        <w:numPr>
          <w:ilvl w:val="0"/>
          <w:numId w:val="34"/>
        </w:numPr>
        <w:bidi/>
      </w:pPr>
      <w:r>
        <w:rPr>
          <w:rFonts w:eastAsia="Amiri" w:cs="Times New Roman"/>
          <w:rtl/>
          <w:lang w:val="ar-SA"/>
        </w:rPr>
        <w:t>متابعة الالتزام</w:t>
      </w:r>
      <w:r>
        <w:rPr>
          <w:rFonts w:eastAsia="Amiri" w:cs="Amiri"/>
          <w:rtl/>
          <w:lang w:val="ar-SA"/>
        </w:rPr>
        <w:t>.</w:t>
      </w:r>
    </w:p>
    <w:p w:rsidR="0079164E" w:rsidRDefault="00BB36F0" w:rsidP="007625E8">
      <w:pPr>
        <w:numPr>
          <w:ilvl w:val="0"/>
          <w:numId w:val="34"/>
        </w:numPr>
        <w:bidi/>
      </w:pPr>
      <w:r>
        <w:rPr>
          <w:rFonts w:eastAsia="Amiri" w:cs="Times New Roman"/>
          <w:rtl/>
          <w:lang w:val="ar-SA"/>
        </w:rPr>
        <w:t>تحليل نتائج الأداء</w:t>
      </w:r>
      <w:r>
        <w:rPr>
          <w:rFonts w:eastAsia="Amiri" w:cs="Amiri"/>
          <w:rtl/>
          <w:lang w:val="ar-SA"/>
        </w:rPr>
        <w:t>.</w:t>
      </w:r>
    </w:p>
    <w:p w:rsidR="0079164E" w:rsidRDefault="00BB36F0" w:rsidP="007625E8">
      <w:pPr>
        <w:numPr>
          <w:ilvl w:val="0"/>
          <w:numId w:val="34"/>
        </w:numPr>
        <w:bidi/>
      </w:pPr>
      <w:r>
        <w:rPr>
          <w:rFonts w:eastAsia="Amiri" w:cs="Times New Roman"/>
          <w:rtl/>
          <w:lang w:val="ar-SA"/>
        </w:rPr>
        <w:t>ضمان العدالة</w:t>
      </w:r>
      <w:r>
        <w:rPr>
          <w:rFonts w:eastAsia="Amiri" w:cs="Amiri"/>
          <w:rtl/>
          <w:lang w:val="ar-SA"/>
        </w:rPr>
        <w:t>.</w:t>
      </w:r>
    </w:p>
    <w:p w:rsidR="0079164E" w:rsidRDefault="00BB36F0" w:rsidP="007625E8">
      <w:pPr>
        <w:numPr>
          <w:ilvl w:val="0"/>
          <w:numId w:val="34"/>
        </w:numPr>
        <w:bidi/>
      </w:pPr>
      <w:r>
        <w:rPr>
          <w:rFonts w:eastAsia="Amiri" w:cs="Times New Roman"/>
          <w:rtl/>
          <w:lang w:val="ar-SA"/>
        </w:rPr>
        <w:t>معالجة الاعتراضات</w:t>
      </w:r>
      <w:r>
        <w:rPr>
          <w:rFonts w:eastAsia="Amiri" w:cs="Amiri"/>
          <w:rtl/>
          <w:lang w:val="ar-SA"/>
        </w:rPr>
        <w:t>.</w:t>
      </w:r>
    </w:p>
    <w:p w:rsidR="0079164E" w:rsidRDefault="00BB36F0" w:rsidP="007625E8">
      <w:pPr>
        <w:numPr>
          <w:ilvl w:val="0"/>
          <w:numId w:val="34"/>
        </w:numPr>
        <w:bidi/>
      </w:pPr>
      <w:r>
        <w:rPr>
          <w:rFonts w:eastAsia="Amiri" w:cs="Times New Roman"/>
          <w:rtl/>
          <w:lang w:val="ar-SA"/>
        </w:rPr>
        <w:t>ربط النتائج بالتدريب والمكافآت</w:t>
      </w:r>
      <w:r>
        <w:rPr>
          <w:rFonts w:eastAsia="Amiri" w:cs="Amiri"/>
          <w:rtl/>
          <w:lang w:val="ar-SA"/>
        </w:rPr>
        <w:t>.</w:t>
      </w:r>
    </w:p>
    <w:p w:rsidR="0079164E" w:rsidRDefault="00BB36F0" w:rsidP="007625E8">
      <w:pPr>
        <w:numPr>
          <w:ilvl w:val="0"/>
          <w:numId w:val="34"/>
        </w:numPr>
        <w:bidi/>
      </w:pPr>
      <w:r>
        <w:rPr>
          <w:rFonts w:eastAsia="Amiri" w:cs="Times New Roman"/>
          <w:rtl/>
          <w:lang w:val="ar-SA"/>
        </w:rPr>
        <w:t>تطوير النظام دوريًا</w:t>
      </w:r>
      <w:r>
        <w:rPr>
          <w:rFonts w:eastAsia="Amiri" w:cs="Amiri"/>
          <w:rtl/>
          <w:lang w:val="ar-SA"/>
        </w:rPr>
        <w:t>.</w:t>
      </w:r>
    </w:p>
    <w:p w:rsidR="0079164E" w:rsidRDefault="00BB36F0" w:rsidP="007625E8">
      <w:pPr>
        <w:numPr>
          <w:ilvl w:val="0"/>
          <w:numId w:val="34"/>
        </w:numPr>
        <w:bidi/>
      </w:pPr>
      <w:r>
        <w:rPr>
          <w:rFonts w:eastAsia="Amiri" w:cs="Times New Roman"/>
          <w:rtl/>
          <w:lang w:val="ar-SA"/>
        </w:rPr>
        <w:t>حفظ البيانات بسرية</w:t>
      </w:r>
      <w:r>
        <w:rPr>
          <w:rFonts w:eastAsia="Amiri" w:cs="Amiri"/>
          <w:rtl/>
          <w:lang w:val="ar-SA"/>
        </w:rPr>
        <w:t>.</w:t>
      </w:r>
    </w:p>
    <w:p w:rsidR="0079164E" w:rsidRDefault="00BB36F0">
      <w:pPr>
        <w:bidi/>
      </w:pPr>
      <w:r>
        <w:rPr>
          <w:rFonts w:eastAsia="Amiri" w:cs="Times New Roman"/>
          <w:rtl/>
          <w:lang w:val="ar-SA"/>
        </w:rPr>
        <w:t>وفي الجمعيات الصغيرة التي لا توجد فيها إدارة مستقلة للموارد البشرية، يمكن إسناد هذه الوظائف إلى مسؤول إداري مؤهل أو لجنة متخصصة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2.1.21 </w:t>
      </w:r>
      <w:r w:rsidRPr="00E61635">
        <w:rPr>
          <w:rFonts w:eastAsia="Amiri" w:cs="Times New Roman"/>
          <w:b w:val="0"/>
          <w:bCs/>
          <w:rtl/>
        </w:rPr>
        <w:t>متطلبات نجاح إدارة الأداء</w:t>
      </w:r>
    </w:p>
    <w:p w:rsidR="0079164E" w:rsidRDefault="00BB36F0">
      <w:pPr>
        <w:bidi/>
      </w:pPr>
      <w:r>
        <w:rPr>
          <w:rFonts w:eastAsia="Amiri" w:cs="Times New Roman"/>
          <w:rtl/>
          <w:lang w:val="ar-SA"/>
        </w:rPr>
        <w:t>يتطلب نجاح النظام ما يأتي</w:t>
      </w:r>
      <w:r>
        <w:rPr>
          <w:rFonts w:eastAsia="Amiri" w:cs="Amiri"/>
          <w:rtl/>
          <w:lang w:val="ar-SA"/>
        </w:rPr>
        <w:t>:</w:t>
      </w:r>
    </w:p>
    <w:p w:rsidR="0079164E" w:rsidRDefault="00BB36F0" w:rsidP="007625E8">
      <w:pPr>
        <w:numPr>
          <w:ilvl w:val="0"/>
          <w:numId w:val="35"/>
        </w:numPr>
        <w:bidi/>
      </w:pPr>
      <w:r>
        <w:rPr>
          <w:rFonts w:eastAsia="Amiri" w:cs="Times New Roman"/>
          <w:rtl/>
          <w:lang w:val="ar-SA"/>
        </w:rPr>
        <w:t>دعم القيادة العليا</w:t>
      </w:r>
      <w:r>
        <w:rPr>
          <w:rFonts w:eastAsia="Amiri" w:cs="Amiri"/>
          <w:rtl/>
          <w:lang w:val="ar-SA"/>
        </w:rPr>
        <w:t>.</w:t>
      </w:r>
    </w:p>
    <w:p w:rsidR="0079164E" w:rsidRDefault="00BB36F0" w:rsidP="007625E8">
      <w:pPr>
        <w:numPr>
          <w:ilvl w:val="0"/>
          <w:numId w:val="35"/>
        </w:numPr>
        <w:bidi/>
      </w:pPr>
      <w:r>
        <w:rPr>
          <w:rFonts w:eastAsia="Amiri" w:cs="Times New Roman"/>
          <w:rtl/>
          <w:lang w:val="ar-SA"/>
        </w:rPr>
        <w:t>ارتباطه بالخطة الاستراتيجية</w:t>
      </w:r>
      <w:r>
        <w:rPr>
          <w:rFonts w:eastAsia="Amiri" w:cs="Amiri"/>
          <w:rtl/>
          <w:lang w:val="ar-SA"/>
        </w:rPr>
        <w:t>.</w:t>
      </w:r>
    </w:p>
    <w:p w:rsidR="0079164E" w:rsidRDefault="00BB36F0" w:rsidP="007625E8">
      <w:pPr>
        <w:numPr>
          <w:ilvl w:val="0"/>
          <w:numId w:val="35"/>
        </w:numPr>
        <w:bidi/>
      </w:pPr>
      <w:r>
        <w:rPr>
          <w:rFonts w:eastAsia="Amiri" w:cs="Times New Roman"/>
          <w:rtl/>
          <w:lang w:val="ar-SA"/>
        </w:rPr>
        <w:t>وضوح الوظائف</w:t>
      </w:r>
      <w:r>
        <w:rPr>
          <w:rFonts w:eastAsia="Amiri" w:cs="Amiri"/>
          <w:rtl/>
          <w:lang w:val="ar-SA"/>
        </w:rPr>
        <w:t>.</w:t>
      </w:r>
    </w:p>
    <w:p w:rsidR="0079164E" w:rsidRDefault="00BB36F0" w:rsidP="007625E8">
      <w:pPr>
        <w:numPr>
          <w:ilvl w:val="0"/>
          <w:numId w:val="35"/>
        </w:numPr>
        <w:bidi/>
      </w:pPr>
      <w:r>
        <w:rPr>
          <w:rFonts w:eastAsia="Amiri" w:cs="Times New Roman"/>
          <w:rtl/>
          <w:lang w:val="ar-SA"/>
        </w:rPr>
        <w:t>وجود أهداف قابلة للقياس</w:t>
      </w:r>
      <w:r>
        <w:rPr>
          <w:rFonts w:eastAsia="Amiri" w:cs="Amiri"/>
          <w:rtl/>
          <w:lang w:val="ar-SA"/>
        </w:rPr>
        <w:t>.</w:t>
      </w:r>
    </w:p>
    <w:p w:rsidR="0079164E" w:rsidRDefault="00BB36F0" w:rsidP="007625E8">
      <w:pPr>
        <w:numPr>
          <w:ilvl w:val="0"/>
          <w:numId w:val="35"/>
        </w:numPr>
        <w:bidi/>
      </w:pPr>
      <w:r>
        <w:rPr>
          <w:rFonts w:eastAsia="Amiri" w:cs="Times New Roman"/>
          <w:rtl/>
          <w:lang w:val="ar-SA"/>
        </w:rPr>
        <w:t>تدريب المديرين</w:t>
      </w:r>
      <w:r>
        <w:rPr>
          <w:rFonts w:eastAsia="Amiri" w:cs="Amiri"/>
          <w:rtl/>
          <w:lang w:val="ar-SA"/>
        </w:rPr>
        <w:t>.</w:t>
      </w:r>
    </w:p>
    <w:p w:rsidR="0079164E" w:rsidRDefault="00BB36F0" w:rsidP="007625E8">
      <w:pPr>
        <w:numPr>
          <w:ilvl w:val="0"/>
          <w:numId w:val="35"/>
        </w:numPr>
        <w:bidi/>
      </w:pPr>
      <w:r>
        <w:rPr>
          <w:rFonts w:eastAsia="Amiri" w:cs="Times New Roman"/>
          <w:rtl/>
          <w:lang w:val="ar-SA"/>
        </w:rPr>
        <w:t>مشاركة العاملين</w:t>
      </w:r>
      <w:r>
        <w:rPr>
          <w:rFonts w:eastAsia="Amiri" w:cs="Amiri"/>
          <w:rtl/>
          <w:lang w:val="ar-SA"/>
        </w:rPr>
        <w:t>.</w:t>
      </w:r>
    </w:p>
    <w:p w:rsidR="0079164E" w:rsidRDefault="00BB36F0" w:rsidP="007625E8">
      <w:pPr>
        <w:numPr>
          <w:ilvl w:val="0"/>
          <w:numId w:val="35"/>
        </w:numPr>
        <w:bidi/>
      </w:pPr>
      <w:r>
        <w:rPr>
          <w:rFonts w:eastAsia="Amiri" w:cs="Times New Roman"/>
          <w:rtl/>
          <w:lang w:val="ar-SA"/>
        </w:rPr>
        <w:t>عدالة الإجراءات</w:t>
      </w:r>
      <w:r>
        <w:rPr>
          <w:rFonts w:eastAsia="Amiri" w:cs="Amiri"/>
          <w:rtl/>
          <w:lang w:val="ar-SA"/>
        </w:rPr>
        <w:t>.</w:t>
      </w:r>
    </w:p>
    <w:p w:rsidR="0079164E" w:rsidRDefault="00BB36F0" w:rsidP="007625E8">
      <w:pPr>
        <w:numPr>
          <w:ilvl w:val="0"/>
          <w:numId w:val="35"/>
        </w:numPr>
        <w:bidi/>
      </w:pPr>
      <w:r>
        <w:rPr>
          <w:rFonts w:eastAsia="Amiri" w:cs="Times New Roman"/>
          <w:rtl/>
          <w:lang w:val="ar-SA"/>
        </w:rPr>
        <w:t>توافر نظم معلومات</w:t>
      </w:r>
      <w:r>
        <w:rPr>
          <w:rFonts w:eastAsia="Amiri" w:cs="Amiri"/>
          <w:rtl/>
          <w:lang w:val="ar-SA"/>
        </w:rPr>
        <w:t>.</w:t>
      </w:r>
    </w:p>
    <w:p w:rsidR="0079164E" w:rsidRDefault="00BB36F0" w:rsidP="007625E8">
      <w:pPr>
        <w:numPr>
          <w:ilvl w:val="0"/>
          <w:numId w:val="35"/>
        </w:numPr>
        <w:bidi/>
      </w:pPr>
      <w:r>
        <w:rPr>
          <w:rFonts w:eastAsia="Amiri" w:cs="Times New Roman"/>
          <w:rtl/>
          <w:lang w:val="ar-SA"/>
        </w:rPr>
        <w:t>مراجعات دورية</w:t>
      </w:r>
      <w:r>
        <w:rPr>
          <w:rFonts w:eastAsia="Amiri" w:cs="Amiri"/>
          <w:rtl/>
          <w:lang w:val="ar-SA"/>
        </w:rPr>
        <w:t>.</w:t>
      </w:r>
    </w:p>
    <w:p w:rsidR="0079164E" w:rsidRDefault="00BB36F0" w:rsidP="007625E8">
      <w:pPr>
        <w:numPr>
          <w:ilvl w:val="0"/>
          <w:numId w:val="35"/>
        </w:numPr>
        <w:bidi/>
      </w:pPr>
      <w:r>
        <w:rPr>
          <w:rFonts w:eastAsia="Amiri" w:cs="Times New Roman"/>
          <w:rtl/>
          <w:lang w:val="ar-SA"/>
        </w:rPr>
        <w:t>ربط النتائج بالتطوير</w:t>
      </w:r>
      <w:r>
        <w:rPr>
          <w:rFonts w:eastAsia="Amiri" w:cs="Amiri"/>
          <w:rtl/>
          <w:lang w:val="ar-SA"/>
        </w:rPr>
        <w:t>.</w:t>
      </w:r>
    </w:p>
    <w:p w:rsidR="0079164E" w:rsidRDefault="00BB36F0" w:rsidP="007625E8">
      <w:pPr>
        <w:numPr>
          <w:ilvl w:val="0"/>
          <w:numId w:val="35"/>
        </w:numPr>
        <w:bidi/>
      </w:pPr>
      <w:r>
        <w:rPr>
          <w:rFonts w:eastAsia="Amiri" w:cs="Times New Roman"/>
          <w:rtl/>
          <w:lang w:val="ar-SA"/>
        </w:rPr>
        <w:t>وجود آلية للاعتراض</w:t>
      </w:r>
      <w:r>
        <w:rPr>
          <w:rFonts w:eastAsia="Amiri" w:cs="Amiri"/>
          <w:rtl/>
          <w:lang w:val="ar-SA"/>
        </w:rPr>
        <w:t>.</w:t>
      </w:r>
    </w:p>
    <w:p w:rsidR="0079164E" w:rsidRDefault="00BB36F0" w:rsidP="007625E8">
      <w:pPr>
        <w:numPr>
          <w:ilvl w:val="0"/>
          <w:numId w:val="35"/>
        </w:numPr>
        <w:bidi/>
      </w:pPr>
      <w:r>
        <w:rPr>
          <w:rFonts w:eastAsia="Amiri" w:cs="Times New Roman"/>
          <w:rtl/>
          <w:lang w:val="ar-SA"/>
        </w:rPr>
        <w:t>قياس فاعلية النظام نفسه</w:t>
      </w:r>
      <w:r>
        <w:rPr>
          <w:rFonts w:eastAsia="Amiri" w:cs="Amiri"/>
          <w:rtl/>
          <w:lang w:val="ar-SA"/>
        </w:rPr>
        <w:t>.</w:t>
      </w:r>
    </w:p>
    <w:p w:rsidR="0079164E" w:rsidRDefault="00BB36F0">
      <w:pPr>
        <w:bidi/>
      </w:pPr>
      <w:r>
        <w:rPr>
          <w:rFonts w:eastAsia="Amiri" w:cs="Times New Roman"/>
          <w:rtl/>
          <w:lang w:val="ar-SA"/>
        </w:rPr>
        <w:t>وتؤكد الأدبيات الخاصة بالمنظمات غير الربحية أن تصميم نظام قياس الأداء وتنفيذه يتأثران بقيادة الإدارة العليا، وإدارة التغيير، ومشاركة العاملين، وتوافر البيانات، ومدى استخدام النتائج في القرارات</w:t>
      </w:r>
      <w:r>
        <w:rPr>
          <w:rFonts w:eastAsia="Amiri" w:cs="Amiri"/>
          <w:rtl/>
          <w:lang w:val="ar-SA"/>
        </w:rPr>
        <w:t>. (</w:t>
      </w:r>
      <w:r>
        <w:rPr>
          <w:rFonts w:ascii="Times New Roman" w:eastAsia="Times New Roman" w:hAnsi="Times New Roman" w:cs="Times New Roman"/>
          <w:lang w:bidi="en-US"/>
        </w:rPr>
        <w:t>Treinta et al., 2020</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lastRenderedPageBreak/>
        <w:t xml:space="preserve">2.1.22 </w:t>
      </w:r>
      <w:r w:rsidRPr="00E61635">
        <w:rPr>
          <w:rFonts w:eastAsia="Amiri" w:cs="Times New Roman"/>
          <w:b w:val="0"/>
          <w:bCs/>
          <w:rtl/>
        </w:rPr>
        <w:t>معوقات إدارة الأداء</w:t>
      </w:r>
    </w:p>
    <w:p w:rsidR="0079164E" w:rsidRDefault="00BB36F0">
      <w:pPr>
        <w:bidi/>
      </w:pPr>
      <w:r>
        <w:rPr>
          <w:rFonts w:eastAsia="Amiri" w:cs="Times New Roman"/>
          <w:rtl/>
          <w:lang w:val="ar-SA"/>
        </w:rPr>
        <w:t>من أبرز المعوقات</w:t>
      </w:r>
      <w:r>
        <w:rPr>
          <w:rFonts w:eastAsia="Amiri" w:cs="Amiri"/>
          <w:rtl/>
          <w:lang w:val="ar-SA"/>
        </w:rPr>
        <w:t>:</w:t>
      </w:r>
    </w:p>
    <w:p w:rsidR="0079164E" w:rsidRDefault="00BB36F0" w:rsidP="007625E8">
      <w:pPr>
        <w:numPr>
          <w:ilvl w:val="0"/>
          <w:numId w:val="36"/>
        </w:numPr>
        <w:bidi/>
      </w:pPr>
      <w:r>
        <w:rPr>
          <w:rFonts w:eastAsia="Amiri" w:cs="Times New Roman"/>
          <w:rtl/>
          <w:lang w:val="ar-SA"/>
        </w:rPr>
        <w:t>عدم وضوح الأهداف</w:t>
      </w:r>
      <w:r>
        <w:rPr>
          <w:rFonts w:eastAsia="Amiri" w:cs="Amiri"/>
          <w:rtl/>
          <w:lang w:val="ar-SA"/>
        </w:rPr>
        <w:t>.</w:t>
      </w:r>
    </w:p>
    <w:p w:rsidR="0079164E" w:rsidRDefault="00BB36F0" w:rsidP="007625E8">
      <w:pPr>
        <w:numPr>
          <w:ilvl w:val="0"/>
          <w:numId w:val="36"/>
        </w:numPr>
        <w:bidi/>
      </w:pPr>
      <w:r>
        <w:rPr>
          <w:rFonts w:eastAsia="Amiri" w:cs="Times New Roman"/>
          <w:rtl/>
          <w:lang w:val="ar-SA"/>
        </w:rPr>
        <w:t>ضعف الوصف الوظيفي</w:t>
      </w:r>
      <w:r>
        <w:rPr>
          <w:rFonts w:eastAsia="Amiri" w:cs="Amiri"/>
          <w:rtl/>
          <w:lang w:val="ar-SA"/>
        </w:rPr>
        <w:t>.</w:t>
      </w:r>
    </w:p>
    <w:p w:rsidR="0079164E" w:rsidRDefault="00BB36F0" w:rsidP="007625E8">
      <w:pPr>
        <w:numPr>
          <w:ilvl w:val="0"/>
          <w:numId w:val="36"/>
        </w:numPr>
        <w:bidi/>
      </w:pPr>
      <w:r>
        <w:rPr>
          <w:rFonts w:eastAsia="Amiri" w:cs="Times New Roman"/>
          <w:rtl/>
          <w:lang w:val="ar-SA"/>
        </w:rPr>
        <w:t>قلة تدريب المديرين</w:t>
      </w:r>
      <w:r>
        <w:rPr>
          <w:rFonts w:eastAsia="Amiri" w:cs="Amiri"/>
          <w:rtl/>
          <w:lang w:val="ar-SA"/>
        </w:rPr>
        <w:t>.</w:t>
      </w:r>
    </w:p>
    <w:p w:rsidR="0079164E" w:rsidRDefault="00BB36F0" w:rsidP="007625E8">
      <w:pPr>
        <w:numPr>
          <w:ilvl w:val="0"/>
          <w:numId w:val="36"/>
        </w:numPr>
        <w:bidi/>
      </w:pPr>
      <w:r>
        <w:rPr>
          <w:rFonts w:eastAsia="Amiri" w:cs="Times New Roman"/>
          <w:rtl/>
          <w:lang w:val="ar-SA"/>
        </w:rPr>
        <w:t>مقاومة العاملين</w:t>
      </w:r>
      <w:r>
        <w:rPr>
          <w:rFonts w:eastAsia="Amiri" w:cs="Amiri"/>
          <w:rtl/>
          <w:lang w:val="ar-SA"/>
        </w:rPr>
        <w:t>.</w:t>
      </w:r>
    </w:p>
    <w:p w:rsidR="0079164E" w:rsidRDefault="00BB36F0" w:rsidP="007625E8">
      <w:pPr>
        <w:numPr>
          <w:ilvl w:val="0"/>
          <w:numId w:val="36"/>
        </w:numPr>
        <w:bidi/>
      </w:pPr>
      <w:r>
        <w:rPr>
          <w:rFonts w:eastAsia="Amiri" w:cs="Times New Roman"/>
          <w:rtl/>
          <w:lang w:val="ar-SA"/>
        </w:rPr>
        <w:t>الخوف من النقد</w:t>
      </w:r>
      <w:r>
        <w:rPr>
          <w:rFonts w:eastAsia="Amiri" w:cs="Amiri"/>
          <w:rtl/>
          <w:lang w:val="ar-SA"/>
        </w:rPr>
        <w:t>.</w:t>
      </w:r>
    </w:p>
    <w:p w:rsidR="0079164E" w:rsidRDefault="00BB36F0" w:rsidP="007625E8">
      <w:pPr>
        <w:numPr>
          <w:ilvl w:val="0"/>
          <w:numId w:val="36"/>
        </w:numPr>
        <w:bidi/>
      </w:pPr>
      <w:r>
        <w:rPr>
          <w:rFonts w:eastAsia="Amiri" w:cs="Times New Roman"/>
          <w:rtl/>
          <w:lang w:val="ar-SA"/>
        </w:rPr>
        <w:t>الاعتماد على الانطباعات</w:t>
      </w:r>
      <w:r>
        <w:rPr>
          <w:rFonts w:eastAsia="Amiri" w:cs="Amiri"/>
          <w:rtl/>
          <w:lang w:val="ar-SA"/>
        </w:rPr>
        <w:t>.</w:t>
      </w:r>
    </w:p>
    <w:p w:rsidR="0079164E" w:rsidRDefault="00BB36F0" w:rsidP="007625E8">
      <w:pPr>
        <w:numPr>
          <w:ilvl w:val="0"/>
          <w:numId w:val="36"/>
        </w:numPr>
        <w:bidi/>
      </w:pPr>
      <w:r>
        <w:rPr>
          <w:rFonts w:eastAsia="Amiri" w:cs="Times New Roman"/>
          <w:rtl/>
          <w:lang w:val="ar-SA"/>
        </w:rPr>
        <w:t>نقص البيانات</w:t>
      </w:r>
      <w:r>
        <w:rPr>
          <w:rFonts w:eastAsia="Amiri" w:cs="Amiri"/>
          <w:rtl/>
          <w:lang w:val="ar-SA"/>
        </w:rPr>
        <w:t>.</w:t>
      </w:r>
    </w:p>
    <w:p w:rsidR="0079164E" w:rsidRDefault="00BB36F0" w:rsidP="007625E8">
      <w:pPr>
        <w:numPr>
          <w:ilvl w:val="0"/>
          <w:numId w:val="36"/>
        </w:numPr>
        <w:bidi/>
      </w:pPr>
      <w:r>
        <w:rPr>
          <w:rFonts w:eastAsia="Amiri" w:cs="Times New Roman"/>
          <w:rtl/>
          <w:lang w:val="ar-SA"/>
        </w:rPr>
        <w:t>عدم انتظام المتابعة</w:t>
      </w:r>
      <w:r>
        <w:rPr>
          <w:rFonts w:eastAsia="Amiri" w:cs="Amiri"/>
          <w:rtl/>
          <w:lang w:val="ar-SA"/>
        </w:rPr>
        <w:t>.</w:t>
      </w:r>
    </w:p>
    <w:p w:rsidR="0079164E" w:rsidRDefault="00BB36F0" w:rsidP="007625E8">
      <w:pPr>
        <w:numPr>
          <w:ilvl w:val="0"/>
          <w:numId w:val="36"/>
        </w:numPr>
        <w:bidi/>
      </w:pPr>
      <w:r>
        <w:rPr>
          <w:rFonts w:eastAsia="Amiri" w:cs="Times New Roman"/>
          <w:rtl/>
          <w:lang w:val="ar-SA"/>
        </w:rPr>
        <w:t>ضعف العلاقة بين النتائج والتطوير</w:t>
      </w:r>
      <w:r>
        <w:rPr>
          <w:rFonts w:eastAsia="Amiri" w:cs="Amiri"/>
          <w:rtl/>
          <w:lang w:val="ar-SA"/>
        </w:rPr>
        <w:t>.</w:t>
      </w:r>
    </w:p>
    <w:p w:rsidR="0079164E" w:rsidRDefault="00BB36F0" w:rsidP="007625E8">
      <w:pPr>
        <w:numPr>
          <w:ilvl w:val="0"/>
          <w:numId w:val="36"/>
        </w:numPr>
        <w:bidi/>
      </w:pPr>
      <w:r>
        <w:rPr>
          <w:rFonts w:eastAsia="Amiri" w:cs="Times New Roman"/>
          <w:rtl/>
          <w:lang w:val="ar-SA"/>
        </w:rPr>
        <w:t>تضخم عدد المؤشرات</w:t>
      </w:r>
      <w:r>
        <w:rPr>
          <w:rFonts w:eastAsia="Amiri" w:cs="Amiri"/>
          <w:rtl/>
          <w:lang w:val="ar-SA"/>
        </w:rPr>
        <w:t>.</w:t>
      </w:r>
    </w:p>
    <w:p w:rsidR="0079164E" w:rsidRDefault="00BB36F0" w:rsidP="007625E8">
      <w:pPr>
        <w:numPr>
          <w:ilvl w:val="0"/>
          <w:numId w:val="36"/>
        </w:numPr>
        <w:bidi/>
      </w:pPr>
      <w:r>
        <w:rPr>
          <w:rFonts w:eastAsia="Amiri" w:cs="Times New Roman"/>
          <w:rtl/>
          <w:lang w:val="ar-SA"/>
        </w:rPr>
        <w:t>التركيز على الكمية</w:t>
      </w:r>
      <w:r>
        <w:rPr>
          <w:rFonts w:eastAsia="Amiri" w:cs="Amiri"/>
          <w:rtl/>
          <w:lang w:val="ar-SA"/>
        </w:rPr>
        <w:t>.</w:t>
      </w:r>
    </w:p>
    <w:p w:rsidR="0079164E" w:rsidRDefault="00BB36F0" w:rsidP="007625E8">
      <w:pPr>
        <w:numPr>
          <w:ilvl w:val="0"/>
          <w:numId w:val="36"/>
        </w:numPr>
        <w:bidi/>
      </w:pPr>
      <w:r>
        <w:rPr>
          <w:rFonts w:eastAsia="Amiri" w:cs="Times New Roman"/>
          <w:rtl/>
          <w:lang w:val="ar-SA"/>
        </w:rPr>
        <w:t>عدم ثقة العاملين بعدالة النظام</w:t>
      </w:r>
      <w:r>
        <w:rPr>
          <w:rFonts w:eastAsia="Amiri" w:cs="Amiri"/>
          <w:rtl/>
          <w:lang w:val="ar-SA"/>
        </w:rPr>
        <w:t>.</w:t>
      </w:r>
    </w:p>
    <w:p w:rsidR="0079164E" w:rsidRDefault="00BB36F0" w:rsidP="007625E8">
      <w:pPr>
        <w:numPr>
          <w:ilvl w:val="0"/>
          <w:numId w:val="36"/>
        </w:numPr>
        <w:bidi/>
      </w:pPr>
      <w:r>
        <w:rPr>
          <w:rFonts w:eastAsia="Amiri" w:cs="Times New Roman"/>
          <w:rtl/>
          <w:lang w:val="ar-SA"/>
        </w:rPr>
        <w:t>استخدام النتائج للعقاب فقط</w:t>
      </w:r>
      <w:r>
        <w:rPr>
          <w:rFonts w:eastAsia="Amiri" w:cs="Amiri"/>
          <w:rtl/>
          <w:lang w:val="ar-SA"/>
        </w:rPr>
        <w:t>.</w:t>
      </w:r>
    </w:p>
    <w:p w:rsidR="0079164E" w:rsidRDefault="00BB36F0" w:rsidP="007625E8">
      <w:pPr>
        <w:numPr>
          <w:ilvl w:val="0"/>
          <w:numId w:val="36"/>
        </w:numPr>
        <w:bidi/>
      </w:pPr>
      <w:r>
        <w:rPr>
          <w:rFonts w:eastAsia="Amiri" w:cs="Times New Roman"/>
          <w:rtl/>
          <w:lang w:val="ar-SA"/>
        </w:rPr>
        <w:t>تغير الأولويات دون تحديث الأهداف</w:t>
      </w:r>
      <w:r>
        <w:rPr>
          <w:rFonts w:eastAsia="Amiri" w:cs="Amiri"/>
          <w:rtl/>
          <w:lang w:val="ar-SA"/>
        </w:rPr>
        <w:t>.</w:t>
      </w:r>
    </w:p>
    <w:p w:rsidR="0079164E" w:rsidRDefault="00BB36F0" w:rsidP="007625E8">
      <w:pPr>
        <w:numPr>
          <w:ilvl w:val="0"/>
          <w:numId w:val="36"/>
        </w:numPr>
        <w:bidi/>
      </w:pPr>
      <w:r>
        <w:rPr>
          <w:rFonts w:eastAsia="Amiri" w:cs="Times New Roman"/>
          <w:rtl/>
          <w:lang w:val="ar-SA"/>
        </w:rPr>
        <w:t>محدودية الموارد</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2.1.23 </w:t>
      </w:r>
      <w:r w:rsidRPr="00E61635">
        <w:rPr>
          <w:rFonts w:eastAsia="Amiri" w:cs="Times New Roman"/>
          <w:b w:val="0"/>
          <w:bCs/>
          <w:rtl/>
        </w:rPr>
        <w:t>إدارة الأداء الرقمية</w:t>
      </w:r>
    </w:p>
    <w:p w:rsidR="0079164E" w:rsidRDefault="00BB36F0">
      <w:pPr>
        <w:bidi/>
      </w:pPr>
      <w:r>
        <w:rPr>
          <w:rFonts w:eastAsia="Amiri" w:cs="Times New Roman"/>
          <w:rtl/>
          <w:lang w:val="ar-SA"/>
        </w:rPr>
        <w:t>أصبحت المنظمات تستخدم نظمًا رقمية لإدارة الأداء، تتيح</w:t>
      </w:r>
      <w:r>
        <w:rPr>
          <w:rFonts w:eastAsia="Amiri" w:cs="Amiri"/>
          <w:rtl/>
          <w:lang w:val="ar-SA"/>
        </w:rPr>
        <w:t>:</w:t>
      </w:r>
    </w:p>
    <w:p w:rsidR="0079164E" w:rsidRDefault="00BB36F0" w:rsidP="007625E8">
      <w:pPr>
        <w:numPr>
          <w:ilvl w:val="0"/>
          <w:numId w:val="37"/>
        </w:numPr>
        <w:bidi/>
      </w:pPr>
      <w:r>
        <w:rPr>
          <w:rFonts w:eastAsia="Amiri" w:cs="Times New Roman"/>
          <w:rtl/>
          <w:lang w:val="ar-SA"/>
        </w:rPr>
        <w:t>إدخال الأهداف</w:t>
      </w:r>
      <w:r>
        <w:rPr>
          <w:rFonts w:eastAsia="Amiri" w:cs="Amiri"/>
          <w:rtl/>
          <w:lang w:val="ar-SA"/>
        </w:rPr>
        <w:t>.</w:t>
      </w:r>
    </w:p>
    <w:p w:rsidR="0079164E" w:rsidRDefault="00BB36F0" w:rsidP="007625E8">
      <w:pPr>
        <w:numPr>
          <w:ilvl w:val="0"/>
          <w:numId w:val="37"/>
        </w:numPr>
        <w:bidi/>
      </w:pPr>
      <w:r>
        <w:rPr>
          <w:rFonts w:eastAsia="Amiri" w:cs="Times New Roman"/>
          <w:rtl/>
          <w:lang w:val="ar-SA"/>
        </w:rPr>
        <w:t>متابعة المؤشرات</w:t>
      </w:r>
      <w:r>
        <w:rPr>
          <w:rFonts w:eastAsia="Amiri" w:cs="Amiri"/>
          <w:rtl/>
          <w:lang w:val="ar-SA"/>
        </w:rPr>
        <w:t>.</w:t>
      </w:r>
    </w:p>
    <w:p w:rsidR="0079164E" w:rsidRDefault="00BB36F0" w:rsidP="007625E8">
      <w:pPr>
        <w:numPr>
          <w:ilvl w:val="0"/>
          <w:numId w:val="37"/>
        </w:numPr>
        <w:bidi/>
      </w:pPr>
      <w:r>
        <w:rPr>
          <w:rFonts w:eastAsia="Amiri" w:cs="Times New Roman"/>
          <w:rtl/>
          <w:lang w:val="ar-SA"/>
        </w:rPr>
        <w:t>توثيق الاجتماعات</w:t>
      </w:r>
      <w:r>
        <w:rPr>
          <w:rFonts w:eastAsia="Amiri" w:cs="Amiri"/>
          <w:rtl/>
          <w:lang w:val="ar-SA"/>
        </w:rPr>
        <w:t>.</w:t>
      </w:r>
    </w:p>
    <w:p w:rsidR="0079164E" w:rsidRDefault="00BB36F0" w:rsidP="007625E8">
      <w:pPr>
        <w:numPr>
          <w:ilvl w:val="0"/>
          <w:numId w:val="37"/>
        </w:numPr>
        <w:bidi/>
      </w:pPr>
      <w:r>
        <w:rPr>
          <w:rFonts w:eastAsia="Amiri" w:cs="Times New Roman"/>
          <w:rtl/>
          <w:lang w:val="ar-SA"/>
        </w:rPr>
        <w:t>تقديم التغذية الراجعة</w:t>
      </w:r>
      <w:r>
        <w:rPr>
          <w:rFonts w:eastAsia="Amiri" w:cs="Amiri"/>
          <w:rtl/>
          <w:lang w:val="ar-SA"/>
        </w:rPr>
        <w:t>.</w:t>
      </w:r>
    </w:p>
    <w:p w:rsidR="0079164E" w:rsidRDefault="00BB36F0" w:rsidP="007625E8">
      <w:pPr>
        <w:numPr>
          <w:ilvl w:val="0"/>
          <w:numId w:val="37"/>
        </w:numPr>
        <w:bidi/>
      </w:pPr>
      <w:r>
        <w:rPr>
          <w:rFonts w:eastAsia="Amiri" w:cs="Times New Roman"/>
          <w:rtl/>
          <w:lang w:val="ar-SA"/>
        </w:rPr>
        <w:t>إعداد التقارير</w:t>
      </w:r>
      <w:r>
        <w:rPr>
          <w:rFonts w:eastAsia="Amiri" w:cs="Amiri"/>
          <w:rtl/>
          <w:lang w:val="ar-SA"/>
        </w:rPr>
        <w:t>.</w:t>
      </w:r>
    </w:p>
    <w:p w:rsidR="0079164E" w:rsidRDefault="00BB36F0" w:rsidP="007625E8">
      <w:pPr>
        <w:numPr>
          <w:ilvl w:val="0"/>
          <w:numId w:val="37"/>
        </w:numPr>
        <w:bidi/>
      </w:pPr>
      <w:r>
        <w:rPr>
          <w:rFonts w:eastAsia="Amiri" w:cs="Times New Roman"/>
          <w:rtl/>
          <w:lang w:val="ar-SA"/>
        </w:rPr>
        <w:t>تحديد الاحتياجات التدريبية</w:t>
      </w:r>
      <w:r>
        <w:rPr>
          <w:rFonts w:eastAsia="Amiri" w:cs="Amiri"/>
          <w:rtl/>
          <w:lang w:val="ar-SA"/>
        </w:rPr>
        <w:t>.</w:t>
      </w:r>
    </w:p>
    <w:p w:rsidR="0079164E" w:rsidRDefault="00BB36F0" w:rsidP="007625E8">
      <w:pPr>
        <w:numPr>
          <w:ilvl w:val="0"/>
          <w:numId w:val="37"/>
        </w:numPr>
        <w:bidi/>
      </w:pPr>
      <w:r>
        <w:rPr>
          <w:rFonts w:eastAsia="Amiri" w:cs="Times New Roman"/>
          <w:rtl/>
          <w:lang w:val="ar-SA"/>
        </w:rPr>
        <w:t>مقارنة النتائج</w:t>
      </w:r>
      <w:r>
        <w:rPr>
          <w:rFonts w:eastAsia="Amiri" w:cs="Amiri"/>
          <w:rtl/>
          <w:lang w:val="ar-SA"/>
        </w:rPr>
        <w:t>.</w:t>
      </w:r>
    </w:p>
    <w:p w:rsidR="0079164E" w:rsidRDefault="00BB36F0" w:rsidP="007625E8">
      <w:pPr>
        <w:numPr>
          <w:ilvl w:val="0"/>
          <w:numId w:val="37"/>
        </w:numPr>
        <w:bidi/>
      </w:pPr>
      <w:r>
        <w:rPr>
          <w:rFonts w:eastAsia="Amiri" w:cs="Times New Roman"/>
          <w:rtl/>
          <w:lang w:val="ar-SA"/>
        </w:rPr>
        <w:t>إرسال التنبيهات</w:t>
      </w:r>
      <w:r>
        <w:rPr>
          <w:rFonts w:eastAsia="Amiri" w:cs="Amiri"/>
          <w:rtl/>
          <w:lang w:val="ar-SA"/>
        </w:rPr>
        <w:t>.</w:t>
      </w:r>
    </w:p>
    <w:p w:rsidR="0079164E" w:rsidRDefault="00BB36F0">
      <w:pPr>
        <w:bidi/>
        <w:rPr>
          <w:b/>
          <w:bCs/>
        </w:rPr>
      </w:pPr>
      <w:r>
        <w:rPr>
          <w:rFonts w:eastAsia="Amiri" w:cs="Times New Roman"/>
          <w:b/>
          <w:bCs/>
          <w:rtl/>
          <w:lang w:val="ar-SA"/>
        </w:rPr>
        <w:t xml:space="preserve">فوائد </w:t>
      </w:r>
      <w:proofErr w:type="spellStart"/>
      <w:r>
        <w:rPr>
          <w:rFonts w:eastAsia="Amiri" w:cs="Times New Roman"/>
          <w:b/>
          <w:bCs/>
          <w:rtl/>
          <w:lang w:val="ar-SA"/>
        </w:rPr>
        <w:t>الرقمنة</w:t>
      </w:r>
      <w:proofErr w:type="spellEnd"/>
    </w:p>
    <w:p w:rsidR="0079164E" w:rsidRDefault="00BB36F0" w:rsidP="007625E8">
      <w:pPr>
        <w:numPr>
          <w:ilvl w:val="0"/>
          <w:numId w:val="38"/>
        </w:numPr>
        <w:bidi/>
      </w:pPr>
      <w:r>
        <w:rPr>
          <w:rFonts w:eastAsia="Amiri" w:cs="Times New Roman"/>
          <w:rtl/>
          <w:lang w:val="ar-SA"/>
        </w:rPr>
        <w:t>سهولة الوصول إلى البيانات</w:t>
      </w:r>
      <w:r>
        <w:rPr>
          <w:rFonts w:eastAsia="Amiri" w:cs="Amiri"/>
          <w:rtl/>
          <w:lang w:val="ar-SA"/>
        </w:rPr>
        <w:t>.</w:t>
      </w:r>
    </w:p>
    <w:p w:rsidR="0079164E" w:rsidRDefault="00BB36F0" w:rsidP="007625E8">
      <w:pPr>
        <w:numPr>
          <w:ilvl w:val="0"/>
          <w:numId w:val="38"/>
        </w:numPr>
        <w:bidi/>
      </w:pPr>
      <w:r>
        <w:rPr>
          <w:rFonts w:eastAsia="Amiri" w:cs="Times New Roman"/>
          <w:rtl/>
          <w:lang w:val="ar-SA"/>
        </w:rPr>
        <w:t>سرعة المتابعة</w:t>
      </w:r>
      <w:r>
        <w:rPr>
          <w:rFonts w:eastAsia="Amiri" w:cs="Amiri"/>
          <w:rtl/>
          <w:lang w:val="ar-SA"/>
        </w:rPr>
        <w:t>.</w:t>
      </w:r>
    </w:p>
    <w:p w:rsidR="0079164E" w:rsidRDefault="00BB36F0" w:rsidP="007625E8">
      <w:pPr>
        <w:numPr>
          <w:ilvl w:val="0"/>
          <w:numId w:val="38"/>
        </w:numPr>
        <w:bidi/>
      </w:pPr>
      <w:r>
        <w:rPr>
          <w:rFonts w:eastAsia="Amiri" w:cs="Times New Roman"/>
          <w:rtl/>
          <w:lang w:val="ar-SA"/>
        </w:rPr>
        <w:t>تقليل الأعمال الورقية</w:t>
      </w:r>
      <w:r>
        <w:rPr>
          <w:rFonts w:eastAsia="Amiri" w:cs="Amiri"/>
          <w:rtl/>
          <w:lang w:val="ar-SA"/>
        </w:rPr>
        <w:t>.</w:t>
      </w:r>
    </w:p>
    <w:p w:rsidR="0079164E" w:rsidRDefault="00BB36F0" w:rsidP="007625E8">
      <w:pPr>
        <w:numPr>
          <w:ilvl w:val="0"/>
          <w:numId w:val="38"/>
        </w:numPr>
        <w:bidi/>
      </w:pPr>
      <w:r>
        <w:rPr>
          <w:rFonts w:eastAsia="Amiri" w:cs="Times New Roman"/>
          <w:rtl/>
          <w:lang w:val="ar-SA"/>
        </w:rPr>
        <w:t>رفع مستوى الشفافية</w:t>
      </w:r>
      <w:r>
        <w:rPr>
          <w:rFonts w:eastAsia="Amiri" w:cs="Amiri"/>
          <w:rtl/>
          <w:lang w:val="ar-SA"/>
        </w:rPr>
        <w:t>.</w:t>
      </w:r>
    </w:p>
    <w:p w:rsidR="0079164E" w:rsidRDefault="00BB36F0" w:rsidP="007625E8">
      <w:pPr>
        <w:numPr>
          <w:ilvl w:val="0"/>
          <w:numId w:val="38"/>
        </w:numPr>
        <w:bidi/>
      </w:pPr>
      <w:r>
        <w:rPr>
          <w:rFonts w:eastAsia="Amiri" w:cs="Times New Roman"/>
          <w:rtl/>
          <w:lang w:val="ar-SA"/>
        </w:rPr>
        <w:lastRenderedPageBreak/>
        <w:t>تحسين دقة التقارير</w:t>
      </w:r>
      <w:r>
        <w:rPr>
          <w:rFonts w:eastAsia="Amiri" w:cs="Amiri"/>
          <w:rtl/>
          <w:lang w:val="ar-SA"/>
        </w:rPr>
        <w:t>.</w:t>
      </w:r>
    </w:p>
    <w:p w:rsidR="0079164E" w:rsidRDefault="00BB36F0" w:rsidP="007625E8">
      <w:pPr>
        <w:numPr>
          <w:ilvl w:val="0"/>
          <w:numId w:val="38"/>
        </w:numPr>
        <w:bidi/>
      </w:pPr>
      <w:r>
        <w:rPr>
          <w:rFonts w:eastAsia="Amiri" w:cs="Times New Roman"/>
          <w:rtl/>
          <w:lang w:val="ar-SA"/>
        </w:rPr>
        <w:t>دعم القرارات</w:t>
      </w:r>
      <w:r>
        <w:rPr>
          <w:rFonts w:eastAsia="Amiri" w:cs="Amiri"/>
          <w:rtl/>
          <w:lang w:val="ar-SA"/>
        </w:rPr>
        <w:t>.</w:t>
      </w:r>
    </w:p>
    <w:p w:rsidR="0079164E" w:rsidRDefault="00BB36F0">
      <w:pPr>
        <w:bidi/>
        <w:rPr>
          <w:b/>
          <w:bCs/>
        </w:rPr>
      </w:pPr>
      <w:r>
        <w:rPr>
          <w:rFonts w:eastAsia="Amiri" w:cs="Times New Roman"/>
          <w:b/>
          <w:bCs/>
          <w:rtl/>
          <w:lang w:val="ar-SA"/>
        </w:rPr>
        <w:t xml:space="preserve">مخاطر </w:t>
      </w:r>
      <w:proofErr w:type="spellStart"/>
      <w:r>
        <w:rPr>
          <w:rFonts w:eastAsia="Amiri" w:cs="Times New Roman"/>
          <w:b/>
          <w:bCs/>
          <w:rtl/>
          <w:lang w:val="ar-SA"/>
        </w:rPr>
        <w:t>الرقمنة</w:t>
      </w:r>
      <w:proofErr w:type="spellEnd"/>
    </w:p>
    <w:p w:rsidR="0079164E" w:rsidRDefault="00BB36F0" w:rsidP="007625E8">
      <w:pPr>
        <w:numPr>
          <w:ilvl w:val="0"/>
          <w:numId w:val="39"/>
        </w:numPr>
        <w:bidi/>
      </w:pPr>
      <w:r>
        <w:rPr>
          <w:rFonts w:eastAsia="Amiri" w:cs="Times New Roman"/>
          <w:rtl/>
          <w:lang w:val="ar-SA"/>
        </w:rPr>
        <w:t>التركيز المفرط على الأرقام</w:t>
      </w:r>
      <w:r>
        <w:rPr>
          <w:rFonts w:eastAsia="Amiri" w:cs="Amiri"/>
          <w:rtl/>
          <w:lang w:val="ar-SA"/>
        </w:rPr>
        <w:t>.</w:t>
      </w:r>
    </w:p>
    <w:p w:rsidR="0079164E" w:rsidRDefault="00BB36F0" w:rsidP="007625E8">
      <w:pPr>
        <w:numPr>
          <w:ilvl w:val="0"/>
          <w:numId w:val="39"/>
        </w:numPr>
        <w:bidi/>
      </w:pPr>
      <w:r>
        <w:rPr>
          <w:rFonts w:eastAsia="Amiri" w:cs="Times New Roman"/>
          <w:rtl/>
          <w:lang w:val="ar-SA"/>
        </w:rPr>
        <w:t>ضعف حماية البيانات</w:t>
      </w:r>
      <w:r>
        <w:rPr>
          <w:rFonts w:eastAsia="Amiri" w:cs="Amiri"/>
          <w:rtl/>
          <w:lang w:val="ar-SA"/>
        </w:rPr>
        <w:t>.</w:t>
      </w:r>
    </w:p>
    <w:p w:rsidR="0079164E" w:rsidRDefault="00BB36F0" w:rsidP="007625E8">
      <w:pPr>
        <w:numPr>
          <w:ilvl w:val="0"/>
          <w:numId w:val="39"/>
        </w:numPr>
        <w:bidi/>
      </w:pPr>
      <w:r>
        <w:rPr>
          <w:rFonts w:eastAsia="Amiri" w:cs="Times New Roman"/>
          <w:rtl/>
          <w:lang w:val="ar-SA"/>
        </w:rPr>
        <w:t>مقاومة المستخدمين</w:t>
      </w:r>
      <w:r>
        <w:rPr>
          <w:rFonts w:eastAsia="Amiri" w:cs="Amiri"/>
          <w:rtl/>
          <w:lang w:val="ar-SA"/>
        </w:rPr>
        <w:t>.</w:t>
      </w:r>
    </w:p>
    <w:p w:rsidR="0079164E" w:rsidRDefault="00BB36F0" w:rsidP="007625E8">
      <w:pPr>
        <w:numPr>
          <w:ilvl w:val="0"/>
          <w:numId w:val="39"/>
        </w:numPr>
        <w:bidi/>
      </w:pPr>
      <w:r>
        <w:rPr>
          <w:rFonts w:eastAsia="Amiri" w:cs="Times New Roman"/>
          <w:rtl/>
          <w:lang w:val="ar-SA"/>
        </w:rPr>
        <w:t>عدم ملاءمة النظام لطبيعة الجمعية</w:t>
      </w:r>
      <w:r>
        <w:rPr>
          <w:rFonts w:eastAsia="Amiri" w:cs="Amiri"/>
          <w:rtl/>
          <w:lang w:val="ar-SA"/>
        </w:rPr>
        <w:t>.</w:t>
      </w:r>
    </w:p>
    <w:p w:rsidR="0079164E" w:rsidRDefault="00BB36F0" w:rsidP="007625E8">
      <w:pPr>
        <w:numPr>
          <w:ilvl w:val="0"/>
          <w:numId w:val="39"/>
        </w:numPr>
        <w:bidi/>
      </w:pPr>
      <w:r>
        <w:rPr>
          <w:rFonts w:eastAsia="Amiri" w:cs="Times New Roman"/>
          <w:rtl/>
          <w:lang w:val="ar-SA"/>
        </w:rPr>
        <w:t>تحول المتابعة إلى مراقبة مفرطة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2.1.24 </w:t>
      </w:r>
      <w:r w:rsidRPr="00E61635">
        <w:rPr>
          <w:rFonts w:eastAsia="Amiri" w:cs="Times New Roman"/>
          <w:b w:val="0"/>
          <w:bCs/>
          <w:rtl/>
        </w:rPr>
        <w:t>إدارة الأداء في الجمعيات غير الربحية</w:t>
      </w:r>
    </w:p>
    <w:p w:rsidR="0079164E" w:rsidRDefault="00BB36F0">
      <w:pPr>
        <w:bidi/>
      </w:pPr>
      <w:r>
        <w:rPr>
          <w:rFonts w:eastAsia="Amiri" w:cs="Times New Roman"/>
          <w:rtl/>
          <w:lang w:val="ar-SA"/>
        </w:rPr>
        <w:t>تحتاج إدارة الأداء في الجمعيات غير الربحية إلى تكييف يتناسب مع طبيعة الرسالة الاجتماعية</w:t>
      </w:r>
      <w:r>
        <w:rPr>
          <w:rFonts w:eastAsia="Amiri" w:cs="Amiri"/>
          <w:rtl/>
          <w:lang w:val="ar-SA"/>
        </w:rPr>
        <w:t>.</w:t>
      </w:r>
    </w:p>
    <w:p w:rsidR="0079164E" w:rsidRDefault="00BB36F0">
      <w:pPr>
        <w:bidi/>
      </w:pPr>
      <w:r>
        <w:rPr>
          <w:rFonts w:eastAsia="Amiri" w:cs="Times New Roman"/>
          <w:rtl/>
          <w:lang w:val="ar-SA"/>
        </w:rPr>
        <w:t>ومن الجوانب التي يجب مراعاتها</w:t>
      </w:r>
      <w:r>
        <w:rPr>
          <w:rFonts w:eastAsia="Amiri" w:cs="Amiri"/>
          <w:rtl/>
          <w:lang w:val="ar-SA"/>
        </w:rPr>
        <w:t>:</w:t>
      </w:r>
    </w:p>
    <w:p w:rsidR="0079164E" w:rsidRDefault="00BB36F0" w:rsidP="007625E8">
      <w:pPr>
        <w:numPr>
          <w:ilvl w:val="0"/>
          <w:numId w:val="40"/>
        </w:numPr>
        <w:bidi/>
      </w:pPr>
      <w:r>
        <w:rPr>
          <w:rFonts w:eastAsia="Amiri" w:cs="Times New Roman"/>
          <w:rtl/>
          <w:lang w:val="ar-SA"/>
        </w:rPr>
        <w:t>ربط أهداف العاملين برسالة الجمعية</w:t>
      </w:r>
      <w:r>
        <w:rPr>
          <w:rFonts w:eastAsia="Amiri" w:cs="Amiri"/>
          <w:rtl/>
          <w:lang w:val="ar-SA"/>
        </w:rPr>
        <w:t>.</w:t>
      </w:r>
    </w:p>
    <w:p w:rsidR="0079164E" w:rsidRDefault="00BB36F0" w:rsidP="007625E8">
      <w:pPr>
        <w:numPr>
          <w:ilvl w:val="0"/>
          <w:numId w:val="40"/>
        </w:numPr>
        <w:bidi/>
      </w:pPr>
      <w:r>
        <w:rPr>
          <w:rFonts w:eastAsia="Amiri" w:cs="Times New Roman"/>
          <w:rtl/>
          <w:lang w:val="ar-SA"/>
        </w:rPr>
        <w:t>قياس رضا المستفيدين</w:t>
      </w:r>
      <w:r>
        <w:rPr>
          <w:rFonts w:eastAsia="Amiri" w:cs="Amiri"/>
          <w:rtl/>
          <w:lang w:val="ar-SA"/>
        </w:rPr>
        <w:t>.</w:t>
      </w:r>
    </w:p>
    <w:p w:rsidR="0079164E" w:rsidRDefault="00BB36F0" w:rsidP="007625E8">
      <w:pPr>
        <w:numPr>
          <w:ilvl w:val="0"/>
          <w:numId w:val="40"/>
        </w:numPr>
        <w:bidi/>
      </w:pPr>
      <w:r>
        <w:rPr>
          <w:rFonts w:eastAsia="Amiri" w:cs="Times New Roman"/>
          <w:rtl/>
          <w:lang w:val="ar-SA"/>
        </w:rPr>
        <w:t>الجمع بين مؤشرات الكفاءة والأثر</w:t>
      </w:r>
      <w:r>
        <w:rPr>
          <w:rFonts w:eastAsia="Amiri" w:cs="Amiri"/>
          <w:rtl/>
          <w:lang w:val="ar-SA"/>
        </w:rPr>
        <w:t>.</w:t>
      </w:r>
    </w:p>
    <w:p w:rsidR="0079164E" w:rsidRDefault="00BB36F0" w:rsidP="007625E8">
      <w:pPr>
        <w:numPr>
          <w:ilvl w:val="0"/>
          <w:numId w:val="40"/>
        </w:numPr>
        <w:bidi/>
      </w:pPr>
      <w:r>
        <w:rPr>
          <w:rFonts w:eastAsia="Amiri" w:cs="Times New Roman"/>
          <w:rtl/>
          <w:lang w:val="ar-SA"/>
        </w:rPr>
        <w:t>مراعاة محدودية الموارد</w:t>
      </w:r>
      <w:r>
        <w:rPr>
          <w:rFonts w:eastAsia="Amiri" w:cs="Amiri"/>
          <w:rtl/>
          <w:lang w:val="ar-SA"/>
        </w:rPr>
        <w:t>.</w:t>
      </w:r>
    </w:p>
    <w:p w:rsidR="0079164E" w:rsidRDefault="00BB36F0" w:rsidP="007625E8">
      <w:pPr>
        <w:numPr>
          <w:ilvl w:val="0"/>
          <w:numId w:val="40"/>
        </w:numPr>
        <w:bidi/>
      </w:pPr>
      <w:r>
        <w:rPr>
          <w:rFonts w:eastAsia="Amiri" w:cs="Times New Roman"/>
          <w:rtl/>
          <w:lang w:val="ar-SA"/>
        </w:rPr>
        <w:t>التمييز بين الموظفين والمتطوعين</w:t>
      </w:r>
      <w:r>
        <w:rPr>
          <w:rFonts w:eastAsia="Amiri" w:cs="Amiri"/>
          <w:rtl/>
          <w:lang w:val="ar-SA"/>
        </w:rPr>
        <w:t>.</w:t>
      </w:r>
    </w:p>
    <w:p w:rsidR="0079164E" w:rsidRDefault="00BB36F0" w:rsidP="007625E8">
      <w:pPr>
        <w:numPr>
          <w:ilvl w:val="0"/>
          <w:numId w:val="40"/>
        </w:numPr>
        <w:bidi/>
      </w:pPr>
      <w:r>
        <w:rPr>
          <w:rFonts w:eastAsia="Amiri" w:cs="Times New Roman"/>
          <w:rtl/>
          <w:lang w:val="ar-SA"/>
        </w:rPr>
        <w:t>قياس جودة العلاقة مع أصحاب المصلحة</w:t>
      </w:r>
      <w:r>
        <w:rPr>
          <w:rFonts w:eastAsia="Amiri" w:cs="Amiri"/>
          <w:rtl/>
          <w:lang w:val="ar-SA"/>
        </w:rPr>
        <w:t>.</w:t>
      </w:r>
    </w:p>
    <w:p w:rsidR="0079164E" w:rsidRDefault="00BB36F0" w:rsidP="007625E8">
      <w:pPr>
        <w:numPr>
          <w:ilvl w:val="0"/>
          <w:numId w:val="40"/>
        </w:numPr>
        <w:bidi/>
      </w:pPr>
      <w:r>
        <w:rPr>
          <w:rFonts w:eastAsia="Amiri" w:cs="Times New Roman"/>
          <w:rtl/>
          <w:lang w:val="ar-SA"/>
        </w:rPr>
        <w:t>مراعاة أخلاقيات تقديم الخدمة</w:t>
      </w:r>
      <w:r>
        <w:rPr>
          <w:rFonts w:eastAsia="Amiri" w:cs="Amiri"/>
          <w:rtl/>
          <w:lang w:val="ar-SA"/>
        </w:rPr>
        <w:t>.</w:t>
      </w:r>
    </w:p>
    <w:p w:rsidR="0079164E" w:rsidRDefault="00BB36F0" w:rsidP="007625E8">
      <w:pPr>
        <w:numPr>
          <w:ilvl w:val="0"/>
          <w:numId w:val="40"/>
        </w:numPr>
        <w:bidi/>
      </w:pPr>
      <w:r>
        <w:rPr>
          <w:rFonts w:eastAsia="Amiri" w:cs="Times New Roman"/>
          <w:rtl/>
          <w:lang w:val="ar-SA"/>
        </w:rPr>
        <w:t>عدم اختزال الأداء في عدد الأنشطة</w:t>
      </w:r>
      <w:r>
        <w:rPr>
          <w:rFonts w:eastAsia="Amiri" w:cs="Amiri"/>
          <w:rtl/>
          <w:lang w:val="ar-SA"/>
        </w:rPr>
        <w:t>.</w:t>
      </w:r>
    </w:p>
    <w:p w:rsidR="0079164E" w:rsidRDefault="00BB36F0" w:rsidP="007625E8">
      <w:pPr>
        <w:numPr>
          <w:ilvl w:val="0"/>
          <w:numId w:val="40"/>
        </w:numPr>
        <w:bidi/>
      </w:pPr>
      <w:r>
        <w:rPr>
          <w:rFonts w:eastAsia="Amiri" w:cs="Times New Roman"/>
          <w:rtl/>
          <w:lang w:val="ar-SA"/>
        </w:rPr>
        <w:t>استخدام بيانات الأداء في التعلم</w:t>
      </w:r>
      <w:r>
        <w:rPr>
          <w:rFonts w:eastAsia="Amiri" w:cs="Amiri"/>
          <w:rtl/>
          <w:lang w:val="ar-SA"/>
        </w:rPr>
        <w:t>.</w:t>
      </w:r>
    </w:p>
    <w:p w:rsidR="0079164E" w:rsidRDefault="00BB36F0" w:rsidP="007625E8">
      <w:pPr>
        <w:numPr>
          <w:ilvl w:val="0"/>
          <w:numId w:val="40"/>
        </w:numPr>
        <w:bidi/>
      </w:pPr>
      <w:r>
        <w:rPr>
          <w:rFonts w:eastAsia="Amiri" w:cs="Times New Roman"/>
          <w:rtl/>
          <w:lang w:val="ar-SA"/>
        </w:rPr>
        <w:t>إشراك فرق البرامج في تحديد المؤشرات</w:t>
      </w:r>
      <w:r>
        <w:rPr>
          <w:rFonts w:eastAsia="Amiri" w:cs="Amiri"/>
          <w:rtl/>
          <w:lang w:val="ar-SA"/>
        </w:rPr>
        <w:t>.</w:t>
      </w:r>
    </w:p>
    <w:p w:rsidR="0079164E" w:rsidRDefault="00BB36F0">
      <w:pPr>
        <w:bidi/>
      </w:pPr>
      <w:r>
        <w:rPr>
          <w:rFonts w:eastAsia="Amiri" w:cs="Times New Roman"/>
          <w:rtl/>
          <w:lang w:val="ar-SA"/>
        </w:rPr>
        <w:t>وتشير المراجعات العلمية إلى أن نظم الأداء في المنظمات غير الربحية ما تزال مجالًا يتطور، وأن كثيرًا من النماذج العامة يحتاج إلى تعديل قبل تطبيقه على هذه المنظمات</w:t>
      </w:r>
      <w:r>
        <w:rPr>
          <w:rFonts w:eastAsia="Amiri" w:cs="Amiri"/>
          <w:rtl/>
          <w:lang w:val="ar-SA"/>
        </w:rPr>
        <w:t>. (</w:t>
      </w:r>
      <w:r>
        <w:rPr>
          <w:rFonts w:ascii="Times New Roman" w:eastAsia="Times New Roman" w:hAnsi="Times New Roman" w:cs="Times New Roman"/>
          <w:lang w:bidi="en-US"/>
        </w:rPr>
        <w:t>Treinta et al., 2020</w:t>
      </w:r>
      <w:r>
        <w:rPr>
          <w:rFonts w:eastAsia="Amiri" w:cs="Amiri"/>
          <w:rtl/>
          <w:lang w:val="ar-SA"/>
        </w:rPr>
        <w:t>)</w:t>
      </w:r>
    </w:p>
    <w:p w:rsidR="0079164E" w:rsidRDefault="0079164E">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pPr>
    </w:p>
    <w:p w:rsidR="0079164E" w:rsidRDefault="00BB36F0" w:rsidP="00E61635">
      <w:pPr>
        <w:pStyle w:val="2"/>
        <w:pBdr>
          <w:bottom w:val="single" w:sz="6" w:space="4" w:color="F47C20"/>
        </w:pBdr>
        <w:bidi/>
        <w:spacing w:after="80" w:line="276" w:lineRule="auto"/>
        <w:jc w:val="left"/>
        <w:rPr>
          <w:bCs/>
        </w:rPr>
      </w:pPr>
      <w:r>
        <w:rPr>
          <w:rFonts w:ascii="Amiri" w:eastAsia="Amiri" w:hAnsi="Amiri" w:cs="Times New Roman"/>
          <w:bCs/>
          <w:rtl/>
        </w:rPr>
        <w:lastRenderedPageBreak/>
        <w:t>المبحث الثاني</w:t>
      </w:r>
    </w:p>
    <w:p w:rsidR="0079164E" w:rsidRDefault="00BB36F0">
      <w:pPr>
        <w:bidi/>
        <w:rPr>
          <w:b/>
          <w:bCs/>
        </w:rPr>
      </w:pPr>
      <w:r>
        <w:rPr>
          <w:rFonts w:eastAsia="Amiri" w:cs="Times New Roman"/>
          <w:b/>
          <w:bCs/>
          <w:rtl/>
          <w:lang w:val="ar-SA"/>
        </w:rPr>
        <w:t>الأداء الوظيفي</w:t>
      </w: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2.2.1 </w:t>
      </w:r>
      <w:r w:rsidRPr="00E61635">
        <w:rPr>
          <w:rFonts w:eastAsia="Amiri" w:cs="Times New Roman"/>
          <w:b w:val="0"/>
          <w:bCs/>
          <w:rtl/>
        </w:rPr>
        <w:t>مقدمة</w:t>
      </w:r>
    </w:p>
    <w:p w:rsidR="0079164E" w:rsidRDefault="00BB36F0">
      <w:pPr>
        <w:bidi/>
      </w:pPr>
      <w:r>
        <w:rPr>
          <w:rFonts w:eastAsia="Amiri" w:cs="Times New Roman"/>
          <w:rtl/>
          <w:lang w:val="ar-SA"/>
        </w:rPr>
        <w:t>يمثل الأداء الوظيفي النتيجة المباشرة لتفاعل قدرات الموظف ودافعيته وظروف العمل وتوقعات الإدارة</w:t>
      </w:r>
      <w:r>
        <w:rPr>
          <w:rFonts w:eastAsia="Amiri" w:cs="Amiri"/>
          <w:rtl/>
          <w:lang w:val="ar-SA"/>
        </w:rPr>
        <w:t xml:space="preserve">. </w:t>
      </w:r>
      <w:r>
        <w:rPr>
          <w:rFonts w:eastAsia="Amiri" w:cs="Times New Roman"/>
          <w:rtl/>
          <w:lang w:val="ar-SA"/>
        </w:rPr>
        <w:t>وهو من أهم المؤشرات التي تعتمد عليها المنظمة للحكم على كفاءة استخدام مواردها البشرية</w:t>
      </w:r>
      <w:r>
        <w:rPr>
          <w:rFonts w:eastAsia="Amiri" w:cs="Amiri"/>
          <w:rtl/>
          <w:lang w:val="ar-SA"/>
        </w:rPr>
        <w:t>.</w:t>
      </w:r>
    </w:p>
    <w:p w:rsidR="0079164E" w:rsidRDefault="00BB36F0">
      <w:pPr>
        <w:bidi/>
      </w:pPr>
      <w:r>
        <w:rPr>
          <w:rFonts w:eastAsia="Amiri" w:cs="Times New Roman"/>
          <w:rtl/>
          <w:lang w:val="ar-SA"/>
        </w:rPr>
        <w:t>ولا يقتصر الأداء على كمية العمل، بل يشمل الجودة والالتزام والسرعة والسلوك التعاوني والمبادرة والقدرة على حل المشكلات</w:t>
      </w:r>
      <w:r>
        <w:rPr>
          <w:rFonts w:eastAsia="Amiri" w:cs="Amiri"/>
          <w:rtl/>
          <w:lang w:val="ar-SA"/>
        </w:rPr>
        <w:t xml:space="preserve">. </w:t>
      </w:r>
      <w:r>
        <w:rPr>
          <w:rFonts w:eastAsia="Amiri" w:cs="Times New Roman"/>
          <w:rtl/>
          <w:lang w:val="ar-SA"/>
        </w:rPr>
        <w:t>وقد يكون الموظف مرتفع الإنتاجية من حيث العدد، لكنه منخفض الأداء إذا كانت أعماله تفتقر إلى الدقة أو تسبب شكاوى أو تخالف الإجراءات</w:t>
      </w:r>
      <w:r>
        <w:rPr>
          <w:rFonts w:eastAsia="Amiri" w:cs="Amiri"/>
          <w:rtl/>
          <w:lang w:val="ar-SA"/>
        </w:rPr>
        <w:t>.</w:t>
      </w: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2.2.2 </w:t>
      </w:r>
      <w:r w:rsidRPr="00E61635">
        <w:rPr>
          <w:rFonts w:eastAsia="Amiri" w:cs="Times New Roman"/>
          <w:b w:val="0"/>
          <w:bCs/>
          <w:rtl/>
        </w:rPr>
        <w:t>مفهوم الأداء الوظيفي</w:t>
      </w:r>
    </w:p>
    <w:p w:rsidR="0079164E" w:rsidRDefault="00BB36F0">
      <w:pPr>
        <w:bidi/>
      </w:pPr>
      <w:r>
        <w:rPr>
          <w:rFonts w:eastAsia="Amiri" w:cs="Times New Roman"/>
          <w:rtl/>
          <w:lang w:val="ar-SA"/>
        </w:rPr>
        <w:t>يمكن تعريف الأداء الوظيفي بأنه</w:t>
      </w:r>
      <w:r>
        <w:rPr>
          <w:rFonts w:eastAsia="Amiri" w:cs="Amiri"/>
          <w:rtl/>
          <w:lang w:val="ar-SA"/>
        </w:rPr>
        <w:t>:</w:t>
      </w:r>
    </w:p>
    <w:p w:rsidR="0079164E" w:rsidRDefault="00BB36F0">
      <w:pPr>
        <w:bidi/>
      </w:pPr>
      <w:r>
        <w:rPr>
          <w:rFonts w:eastAsia="Amiri" w:cs="Times New Roman"/>
          <w:rtl/>
          <w:lang w:val="ar-SA"/>
        </w:rPr>
        <w:t>مجموعة السلوكيات والنتائج التي يحققها الموظف عند تنفيذ المهام والمسؤوليات المرتبطة بوظيفته، ومدى مساهمته في تحقيق أهداف المنظمة خلال فترة زمنية محددة</w:t>
      </w:r>
      <w:r>
        <w:rPr>
          <w:rFonts w:eastAsia="Amiri" w:cs="Amiri"/>
          <w:rtl/>
          <w:lang w:val="ar-SA"/>
        </w:rPr>
        <w:t>.</w:t>
      </w:r>
    </w:p>
    <w:p w:rsidR="0079164E" w:rsidRDefault="00BB36F0">
      <w:pPr>
        <w:bidi/>
      </w:pPr>
      <w:r>
        <w:rPr>
          <w:rFonts w:eastAsia="Amiri" w:cs="Times New Roman"/>
          <w:rtl/>
          <w:lang w:val="ar-SA"/>
        </w:rPr>
        <w:t>ويتضمن التعريف جانبين</w:t>
      </w:r>
      <w:r>
        <w:rPr>
          <w:rFonts w:eastAsia="Amiri" w:cs="Amiri"/>
          <w:rtl/>
          <w:lang w:val="ar-SA"/>
        </w:rPr>
        <w:t>:</w:t>
      </w:r>
    </w:p>
    <w:p w:rsidR="0079164E" w:rsidRDefault="00BB36F0">
      <w:pPr>
        <w:bidi/>
        <w:rPr>
          <w:b/>
          <w:bCs/>
        </w:rPr>
      </w:pPr>
      <w:r>
        <w:rPr>
          <w:rFonts w:eastAsia="Amiri" w:cs="Times New Roman"/>
          <w:b/>
          <w:bCs/>
          <w:rtl/>
          <w:lang w:val="ar-SA"/>
        </w:rPr>
        <w:t xml:space="preserve">الجانب </w:t>
      </w:r>
      <w:proofErr w:type="spellStart"/>
      <w:r>
        <w:rPr>
          <w:rFonts w:eastAsia="Amiri" w:cs="Times New Roman"/>
          <w:b/>
          <w:bCs/>
          <w:rtl/>
          <w:lang w:val="ar-SA"/>
        </w:rPr>
        <w:t>النتائجـي</w:t>
      </w:r>
      <w:proofErr w:type="spellEnd"/>
    </w:p>
    <w:p w:rsidR="0079164E" w:rsidRDefault="00BB36F0">
      <w:pPr>
        <w:bidi/>
      </w:pPr>
      <w:r>
        <w:rPr>
          <w:rFonts w:eastAsia="Amiri" w:cs="Times New Roman"/>
          <w:rtl/>
          <w:lang w:val="ar-SA"/>
        </w:rPr>
        <w:t>ما الذي أنجزه الموظف؟</w:t>
      </w:r>
    </w:p>
    <w:p w:rsidR="0079164E" w:rsidRDefault="00BB36F0">
      <w:pPr>
        <w:bidi/>
        <w:rPr>
          <w:b/>
          <w:bCs/>
        </w:rPr>
      </w:pPr>
      <w:r>
        <w:rPr>
          <w:rFonts w:eastAsia="Amiri" w:cs="Times New Roman"/>
          <w:b/>
          <w:bCs/>
          <w:rtl/>
          <w:lang w:val="ar-SA"/>
        </w:rPr>
        <w:t>الجانب السلوكي</w:t>
      </w:r>
    </w:p>
    <w:p w:rsidR="0079164E" w:rsidRDefault="00BB36F0">
      <w:pPr>
        <w:bidi/>
      </w:pPr>
      <w:r>
        <w:rPr>
          <w:rFonts w:eastAsia="Amiri" w:cs="Times New Roman"/>
          <w:rtl/>
          <w:lang w:val="ar-SA"/>
        </w:rPr>
        <w:t>كيف أنجز الموظف العمل؟</w:t>
      </w:r>
    </w:p>
    <w:p w:rsidR="0079164E" w:rsidRDefault="00BB36F0">
      <w:pPr>
        <w:bidi/>
      </w:pPr>
      <w:r>
        <w:rPr>
          <w:rFonts w:eastAsia="Amiri" w:cs="Times New Roman"/>
          <w:rtl/>
          <w:lang w:val="ar-SA"/>
        </w:rPr>
        <w:t>والجمع بين الجانبين ضروري؛ لأن النتائج قد تتأثر بعوامل خارج سيطرة الموظف، كما أن تحقيق النتائج بأساليب غير أخلاقية أو غير تعاونية لا يعد أداءً مقبولًا</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2.2.3 </w:t>
      </w:r>
      <w:r w:rsidRPr="00E61635">
        <w:rPr>
          <w:rFonts w:eastAsia="Amiri" w:cs="Times New Roman"/>
          <w:b w:val="0"/>
          <w:bCs/>
          <w:rtl/>
        </w:rPr>
        <w:t>أهمية الأداء الوظيفي</w:t>
      </w:r>
    </w:p>
    <w:p w:rsidR="0079164E" w:rsidRDefault="00BB36F0">
      <w:pPr>
        <w:bidi/>
      </w:pPr>
      <w:r>
        <w:rPr>
          <w:rFonts w:eastAsia="Amiri" w:cs="Times New Roman"/>
          <w:rtl/>
          <w:lang w:val="ar-SA"/>
        </w:rPr>
        <w:t>تظهر أهمية الأداء الوظيفي في الآتي</w:t>
      </w:r>
      <w:r>
        <w:rPr>
          <w:rFonts w:eastAsia="Amiri" w:cs="Amiri"/>
          <w:rtl/>
          <w:lang w:val="ar-SA"/>
        </w:rPr>
        <w:t>:</w:t>
      </w:r>
    </w:p>
    <w:p w:rsidR="0079164E" w:rsidRDefault="00BB36F0" w:rsidP="007625E8">
      <w:pPr>
        <w:numPr>
          <w:ilvl w:val="0"/>
          <w:numId w:val="41"/>
        </w:numPr>
        <w:bidi/>
      </w:pPr>
      <w:r>
        <w:rPr>
          <w:rFonts w:eastAsia="Amiri" w:cs="Times New Roman"/>
          <w:rtl/>
          <w:lang w:val="ar-SA"/>
        </w:rPr>
        <w:t>يعكس قدرة المنظمة على تحقيق أهدافها</w:t>
      </w:r>
      <w:r>
        <w:rPr>
          <w:rFonts w:eastAsia="Amiri" w:cs="Amiri"/>
          <w:rtl/>
          <w:lang w:val="ar-SA"/>
        </w:rPr>
        <w:t>.</w:t>
      </w:r>
    </w:p>
    <w:p w:rsidR="0079164E" w:rsidRDefault="00BB36F0" w:rsidP="007625E8">
      <w:pPr>
        <w:numPr>
          <w:ilvl w:val="0"/>
          <w:numId w:val="41"/>
        </w:numPr>
        <w:bidi/>
      </w:pPr>
      <w:r>
        <w:rPr>
          <w:rFonts w:eastAsia="Amiri" w:cs="Times New Roman"/>
          <w:rtl/>
          <w:lang w:val="ar-SA"/>
        </w:rPr>
        <w:t>يساعد على تحديد الاحتياجات التدريبية</w:t>
      </w:r>
      <w:r>
        <w:rPr>
          <w:rFonts w:eastAsia="Amiri" w:cs="Amiri"/>
          <w:rtl/>
          <w:lang w:val="ar-SA"/>
        </w:rPr>
        <w:t>.</w:t>
      </w:r>
    </w:p>
    <w:p w:rsidR="0079164E" w:rsidRDefault="00BB36F0" w:rsidP="007625E8">
      <w:pPr>
        <w:numPr>
          <w:ilvl w:val="0"/>
          <w:numId w:val="41"/>
        </w:numPr>
        <w:bidi/>
      </w:pPr>
      <w:r>
        <w:rPr>
          <w:rFonts w:eastAsia="Amiri" w:cs="Times New Roman"/>
          <w:rtl/>
          <w:lang w:val="ar-SA"/>
        </w:rPr>
        <w:t>يوجه قرارات الترقية والمكافأة</w:t>
      </w:r>
      <w:r>
        <w:rPr>
          <w:rFonts w:eastAsia="Amiri" w:cs="Amiri"/>
          <w:rtl/>
          <w:lang w:val="ar-SA"/>
        </w:rPr>
        <w:t>.</w:t>
      </w:r>
    </w:p>
    <w:p w:rsidR="0079164E" w:rsidRDefault="00BB36F0" w:rsidP="007625E8">
      <w:pPr>
        <w:numPr>
          <w:ilvl w:val="0"/>
          <w:numId w:val="41"/>
        </w:numPr>
        <w:bidi/>
      </w:pPr>
      <w:r>
        <w:rPr>
          <w:rFonts w:eastAsia="Amiri" w:cs="Times New Roman"/>
          <w:rtl/>
          <w:lang w:val="ar-SA"/>
        </w:rPr>
        <w:t>يكشف عن كفاءة توزيع العمل</w:t>
      </w:r>
      <w:r>
        <w:rPr>
          <w:rFonts w:eastAsia="Amiri" w:cs="Amiri"/>
          <w:rtl/>
          <w:lang w:val="ar-SA"/>
        </w:rPr>
        <w:t>.</w:t>
      </w:r>
    </w:p>
    <w:p w:rsidR="0079164E" w:rsidRDefault="00BB36F0" w:rsidP="007625E8">
      <w:pPr>
        <w:numPr>
          <w:ilvl w:val="0"/>
          <w:numId w:val="41"/>
        </w:numPr>
        <w:bidi/>
      </w:pPr>
      <w:r>
        <w:rPr>
          <w:rFonts w:eastAsia="Amiri" w:cs="Times New Roman"/>
          <w:rtl/>
          <w:lang w:val="ar-SA"/>
        </w:rPr>
        <w:t>يساعد على تحسين العمليات</w:t>
      </w:r>
      <w:r>
        <w:rPr>
          <w:rFonts w:eastAsia="Amiri" w:cs="Amiri"/>
          <w:rtl/>
          <w:lang w:val="ar-SA"/>
        </w:rPr>
        <w:t>.</w:t>
      </w:r>
    </w:p>
    <w:p w:rsidR="0079164E" w:rsidRDefault="00BB36F0" w:rsidP="007625E8">
      <w:pPr>
        <w:numPr>
          <w:ilvl w:val="0"/>
          <w:numId w:val="41"/>
        </w:numPr>
        <w:bidi/>
      </w:pPr>
      <w:r>
        <w:rPr>
          <w:rFonts w:eastAsia="Amiri" w:cs="Times New Roman"/>
          <w:rtl/>
          <w:lang w:val="ar-SA"/>
        </w:rPr>
        <w:t>يؤثر في رضا المستفيدين</w:t>
      </w:r>
      <w:r>
        <w:rPr>
          <w:rFonts w:eastAsia="Amiri" w:cs="Amiri"/>
          <w:rtl/>
          <w:lang w:val="ar-SA"/>
        </w:rPr>
        <w:t>.</w:t>
      </w:r>
    </w:p>
    <w:p w:rsidR="0079164E" w:rsidRDefault="00BB36F0" w:rsidP="007625E8">
      <w:pPr>
        <w:numPr>
          <w:ilvl w:val="0"/>
          <w:numId w:val="41"/>
        </w:numPr>
        <w:bidi/>
      </w:pPr>
      <w:r>
        <w:rPr>
          <w:rFonts w:eastAsia="Amiri" w:cs="Times New Roman"/>
          <w:rtl/>
          <w:lang w:val="ar-SA"/>
        </w:rPr>
        <w:t>يدعم جودة الخدمات</w:t>
      </w:r>
      <w:r>
        <w:rPr>
          <w:rFonts w:eastAsia="Amiri" w:cs="Amiri"/>
          <w:rtl/>
          <w:lang w:val="ar-SA"/>
        </w:rPr>
        <w:t>.</w:t>
      </w:r>
    </w:p>
    <w:p w:rsidR="0079164E" w:rsidRDefault="00BB36F0" w:rsidP="007625E8">
      <w:pPr>
        <w:numPr>
          <w:ilvl w:val="0"/>
          <w:numId w:val="41"/>
        </w:numPr>
        <w:bidi/>
      </w:pPr>
      <w:r>
        <w:rPr>
          <w:rFonts w:eastAsia="Amiri" w:cs="Times New Roman"/>
          <w:rtl/>
          <w:lang w:val="ar-SA"/>
        </w:rPr>
        <w:t>يعزز استدامة المنظمة</w:t>
      </w:r>
      <w:r>
        <w:rPr>
          <w:rFonts w:eastAsia="Amiri" w:cs="Amiri"/>
          <w:rtl/>
          <w:lang w:val="ar-SA"/>
        </w:rPr>
        <w:t>.</w:t>
      </w:r>
    </w:p>
    <w:p w:rsidR="0079164E" w:rsidRDefault="00BB36F0" w:rsidP="007625E8">
      <w:pPr>
        <w:numPr>
          <w:ilvl w:val="0"/>
          <w:numId w:val="41"/>
        </w:numPr>
        <w:bidi/>
      </w:pPr>
      <w:r>
        <w:rPr>
          <w:rFonts w:eastAsia="Amiri" w:cs="Times New Roman"/>
          <w:rtl/>
          <w:lang w:val="ar-SA"/>
        </w:rPr>
        <w:t>يوضح مساهمة كل موظف</w:t>
      </w:r>
      <w:r>
        <w:rPr>
          <w:rFonts w:eastAsia="Amiri" w:cs="Amiri"/>
          <w:rtl/>
          <w:lang w:val="ar-SA"/>
        </w:rPr>
        <w:t>.</w:t>
      </w:r>
    </w:p>
    <w:p w:rsidR="0079164E" w:rsidRDefault="00BB36F0" w:rsidP="007625E8">
      <w:pPr>
        <w:numPr>
          <w:ilvl w:val="0"/>
          <w:numId w:val="41"/>
        </w:numPr>
        <w:bidi/>
      </w:pPr>
      <w:r>
        <w:rPr>
          <w:rFonts w:eastAsia="Amiri" w:cs="Times New Roman"/>
          <w:rtl/>
          <w:lang w:val="ar-SA"/>
        </w:rPr>
        <w:t>يساعد على التنبؤ بالاحتياجات البشرية</w:t>
      </w:r>
      <w:r>
        <w:rPr>
          <w:rFonts w:eastAsia="Amiri" w:cs="Amiri"/>
          <w:rtl/>
          <w:lang w:val="ar-SA"/>
        </w:rPr>
        <w:t>.</w:t>
      </w:r>
    </w:p>
    <w:p w:rsidR="0079164E" w:rsidRDefault="00BB36F0">
      <w:pPr>
        <w:bidi/>
      </w:pPr>
      <w:r>
        <w:rPr>
          <w:rFonts w:eastAsia="Amiri" w:cs="Times New Roman"/>
          <w:rtl/>
          <w:lang w:val="ar-SA"/>
        </w:rPr>
        <w:t>وفي الجمعيات غير الربحية، يرتبط أداء الموظف مباشرة بقدرة الجمعية على تنفيذ برامجها والوصول إلى الفئات المستهدفة وتحقيق أثر اجتماعي</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2.2.4 </w:t>
      </w:r>
      <w:r w:rsidRPr="00E61635">
        <w:rPr>
          <w:rFonts w:eastAsia="Amiri" w:cs="Times New Roman"/>
          <w:b w:val="0"/>
          <w:bCs/>
          <w:rtl/>
        </w:rPr>
        <w:t>محددات الأداء الوظيفي</w:t>
      </w:r>
    </w:p>
    <w:p w:rsidR="0079164E" w:rsidRDefault="00BB36F0">
      <w:pPr>
        <w:bidi/>
      </w:pPr>
      <w:r>
        <w:rPr>
          <w:rFonts w:eastAsia="Amiri" w:cs="Times New Roman"/>
          <w:rtl/>
          <w:lang w:val="ar-SA"/>
        </w:rPr>
        <w:t>يمكن التعبير عن الأداء من خلال العلاقة الآتية</w:t>
      </w:r>
      <w:r>
        <w:rPr>
          <w:rFonts w:eastAsia="Amiri" w:cs="Amiri"/>
          <w:rtl/>
          <w:lang w:val="ar-SA"/>
        </w:rPr>
        <w:t>:</w:t>
      </w:r>
    </w:p>
    <w:p w:rsidR="0079164E" w:rsidRDefault="00BB36F0">
      <w:pPr>
        <w:bidi/>
      </w:pPr>
      <w:r>
        <w:rPr>
          <w:rFonts w:eastAsia="Amiri" w:cs="Times New Roman"/>
          <w:b/>
          <w:bCs/>
          <w:rtl/>
          <w:lang w:val="ar-SA"/>
        </w:rPr>
        <w:t xml:space="preserve">الأداء </w:t>
      </w:r>
      <w:r>
        <w:rPr>
          <w:rFonts w:eastAsia="Amiri" w:cs="Amiri"/>
          <w:b/>
          <w:bCs/>
          <w:rtl/>
          <w:lang w:val="ar-SA"/>
        </w:rPr>
        <w:t xml:space="preserve">= </w:t>
      </w:r>
      <w:r>
        <w:rPr>
          <w:rFonts w:eastAsia="Amiri" w:cs="Times New Roman"/>
          <w:b/>
          <w:bCs/>
          <w:rtl/>
          <w:lang w:val="ar-SA"/>
        </w:rPr>
        <w:t xml:space="preserve">القدرة </w:t>
      </w:r>
      <w:r>
        <w:rPr>
          <w:rFonts w:eastAsia="Amiri" w:cs="Amiri"/>
          <w:b/>
          <w:bCs/>
          <w:rtl/>
          <w:lang w:val="ar-SA"/>
        </w:rPr>
        <w:t xml:space="preserve">× </w:t>
      </w:r>
      <w:r>
        <w:rPr>
          <w:rFonts w:eastAsia="Amiri" w:cs="Times New Roman"/>
          <w:b/>
          <w:bCs/>
          <w:rtl/>
          <w:lang w:val="ar-SA"/>
        </w:rPr>
        <w:t xml:space="preserve">الدافعية </w:t>
      </w:r>
      <w:r>
        <w:rPr>
          <w:rFonts w:eastAsia="Amiri" w:cs="Amiri"/>
          <w:b/>
          <w:bCs/>
          <w:rtl/>
          <w:lang w:val="ar-SA"/>
        </w:rPr>
        <w:t xml:space="preserve">× </w:t>
      </w:r>
      <w:r>
        <w:rPr>
          <w:rFonts w:eastAsia="Amiri" w:cs="Times New Roman"/>
          <w:b/>
          <w:bCs/>
          <w:rtl/>
          <w:lang w:val="ar-SA"/>
        </w:rPr>
        <w:t>الفرصة المتاحة للأداء</w:t>
      </w:r>
    </w:p>
    <w:p w:rsidR="0079164E" w:rsidRDefault="00BB36F0">
      <w:pPr>
        <w:bidi/>
        <w:rPr>
          <w:b/>
          <w:bCs/>
        </w:rPr>
      </w:pPr>
      <w:r>
        <w:rPr>
          <w:rFonts w:eastAsia="Amiri" w:cs="Times New Roman"/>
          <w:b/>
          <w:bCs/>
          <w:rtl/>
          <w:lang w:val="ar-SA"/>
        </w:rPr>
        <w:t>القدرة</w:t>
      </w:r>
    </w:p>
    <w:p w:rsidR="0079164E" w:rsidRDefault="00BB36F0">
      <w:pPr>
        <w:bidi/>
      </w:pPr>
      <w:r>
        <w:rPr>
          <w:rFonts w:eastAsia="Amiri" w:cs="Times New Roman"/>
          <w:rtl/>
          <w:lang w:val="ar-SA"/>
        </w:rPr>
        <w:t>تشمل المعرفة والمهارات والخبرة والقدرات الذهنية والجسدية</w:t>
      </w:r>
      <w:r>
        <w:rPr>
          <w:rFonts w:eastAsia="Amiri" w:cs="Amiri"/>
          <w:rtl/>
          <w:lang w:val="ar-SA"/>
        </w:rPr>
        <w:t>.</w:t>
      </w:r>
    </w:p>
    <w:p w:rsidR="0079164E" w:rsidRDefault="00BB36F0">
      <w:pPr>
        <w:bidi/>
        <w:rPr>
          <w:b/>
          <w:bCs/>
        </w:rPr>
      </w:pPr>
      <w:r>
        <w:rPr>
          <w:rFonts w:eastAsia="Amiri" w:cs="Times New Roman"/>
          <w:b/>
          <w:bCs/>
          <w:rtl/>
          <w:lang w:val="ar-SA"/>
        </w:rPr>
        <w:t>الدافعية</w:t>
      </w:r>
    </w:p>
    <w:p w:rsidR="0079164E" w:rsidRDefault="00BB36F0">
      <w:pPr>
        <w:bidi/>
      </w:pPr>
      <w:r>
        <w:rPr>
          <w:rFonts w:eastAsia="Amiri" w:cs="Times New Roman"/>
          <w:rtl/>
          <w:lang w:val="ar-SA"/>
        </w:rPr>
        <w:t>تشمل الرغبة في الإنجاز، والشعور بالتقدير، والعدالة، والانتماء، والحوافز</w:t>
      </w:r>
      <w:r>
        <w:rPr>
          <w:rFonts w:eastAsia="Amiri" w:cs="Amiri"/>
          <w:rtl/>
          <w:lang w:val="ar-SA"/>
        </w:rPr>
        <w:t>.</w:t>
      </w:r>
    </w:p>
    <w:p w:rsidR="0079164E" w:rsidRDefault="00BB36F0">
      <w:pPr>
        <w:bidi/>
        <w:rPr>
          <w:b/>
          <w:bCs/>
        </w:rPr>
      </w:pPr>
      <w:r>
        <w:rPr>
          <w:rFonts w:eastAsia="Amiri" w:cs="Times New Roman"/>
          <w:b/>
          <w:bCs/>
          <w:rtl/>
          <w:lang w:val="ar-SA"/>
        </w:rPr>
        <w:t>الفرصة المتاحة</w:t>
      </w:r>
    </w:p>
    <w:p w:rsidR="0079164E" w:rsidRDefault="00BB36F0">
      <w:pPr>
        <w:bidi/>
      </w:pPr>
      <w:r>
        <w:rPr>
          <w:rFonts w:eastAsia="Amiri" w:cs="Times New Roman"/>
          <w:rtl/>
          <w:lang w:val="ar-SA"/>
        </w:rPr>
        <w:t>تشمل توافر الوقت والأدوات والمعلومات والصلاحيات والدعم</w:t>
      </w:r>
      <w:r>
        <w:rPr>
          <w:rFonts w:eastAsia="Amiri" w:cs="Amiri"/>
          <w:rtl/>
          <w:lang w:val="ar-SA"/>
        </w:rPr>
        <w:t>.</w:t>
      </w:r>
    </w:p>
    <w:p w:rsidR="0079164E" w:rsidRDefault="00BB36F0">
      <w:pPr>
        <w:bidi/>
      </w:pPr>
      <w:r>
        <w:rPr>
          <w:rFonts w:eastAsia="Amiri" w:cs="Times New Roman"/>
          <w:rtl/>
          <w:lang w:val="ar-SA"/>
        </w:rPr>
        <w:t>وإذا كان أحد هذه العناصر منخفضًا، فقد ينخفض الأداء حتى لو كانت بقية العناصر مرتفعة</w:t>
      </w:r>
      <w:r>
        <w:rPr>
          <w:rFonts w:eastAsia="Amiri" w:cs="Amiri"/>
          <w:rtl/>
          <w:lang w:val="ar-SA"/>
        </w:rPr>
        <w:t xml:space="preserve">. </w:t>
      </w:r>
      <w:r>
        <w:rPr>
          <w:rFonts w:eastAsia="Amiri" w:cs="Times New Roman"/>
          <w:rtl/>
          <w:lang w:val="ar-SA"/>
        </w:rPr>
        <w:t>فالموظف القادر والمتحفز قد يعجز عن الإنجاز إذا لم تتوافر له المعلومات أو الصلاحيات</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2.2.5 </w:t>
      </w:r>
      <w:r w:rsidRPr="00E61635">
        <w:rPr>
          <w:rFonts w:eastAsia="Amiri" w:cs="Times New Roman"/>
          <w:b w:val="0"/>
          <w:bCs/>
          <w:rtl/>
        </w:rPr>
        <w:t>عناصر الأداء الوظيفي</w:t>
      </w:r>
    </w:p>
    <w:p w:rsidR="0079164E" w:rsidRDefault="00BB36F0">
      <w:pPr>
        <w:bidi/>
      </w:pPr>
      <w:r>
        <w:rPr>
          <w:rFonts w:eastAsia="Amiri" w:cs="Times New Roman"/>
          <w:rtl/>
          <w:lang w:val="ar-SA"/>
        </w:rPr>
        <w:t>يتكون الأداء الوظيفي من عناصر متعددة</w:t>
      </w:r>
      <w:r>
        <w:rPr>
          <w:rFonts w:eastAsia="Amiri" w:cs="Amiri"/>
          <w:rtl/>
          <w:lang w:val="ar-SA"/>
        </w:rPr>
        <w:t>:</w:t>
      </w:r>
    </w:p>
    <w:p w:rsidR="0079164E" w:rsidRDefault="00BB36F0" w:rsidP="007625E8">
      <w:pPr>
        <w:numPr>
          <w:ilvl w:val="0"/>
          <w:numId w:val="42"/>
        </w:numPr>
        <w:bidi/>
      </w:pPr>
      <w:r>
        <w:rPr>
          <w:rFonts w:eastAsia="Amiri" w:cs="Times New Roman"/>
          <w:rtl/>
          <w:lang w:val="ar-SA"/>
        </w:rPr>
        <w:t>المعرفة بالعمل</w:t>
      </w:r>
      <w:r>
        <w:rPr>
          <w:rFonts w:eastAsia="Amiri" w:cs="Amiri"/>
          <w:rtl/>
          <w:lang w:val="ar-SA"/>
        </w:rPr>
        <w:t>.</w:t>
      </w:r>
    </w:p>
    <w:p w:rsidR="0079164E" w:rsidRDefault="00BB36F0" w:rsidP="007625E8">
      <w:pPr>
        <w:numPr>
          <w:ilvl w:val="0"/>
          <w:numId w:val="42"/>
        </w:numPr>
        <w:bidi/>
      </w:pPr>
      <w:r>
        <w:rPr>
          <w:rFonts w:eastAsia="Amiri" w:cs="Times New Roman"/>
          <w:rtl/>
          <w:lang w:val="ar-SA"/>
        </w:rPr>
        <w:t>جودة التنفيذ</w:t>
      </w:r>
      <w:r>
        <w:rPr>
          <w:rFonts w:eastAsia="Amiri" w:cs="Amiri"/>
          <w:rtl/>
          <w:lang w:val="ar-SA"/>
        </w:rPr>
        <w:t>.</w:t>
      </w:r>
    </w:p>
    <w:p w:rsidR="0079164E" w:rsidRDefault="00BB36F0" w:rsidP="007625E8">
      <w:pPr>
        <w:numPr>
          <w:ilvl w:val="0"/>
          <w:numId w:val="42"/>
        </w:numPr>
        <w:bidi/>
      </w:pPr>
      <w:r>
        <w:rPr>
          <w:rFonts w:eastAsia="Amiri" w:cs="Times New Roman"/>
          <w:rtl/>
          <w:lang w:val="ar-SA"/>
        </w:rPr>
        <w:t>كمية الإنتاج</w:t>
      </w:r>
      <w:r>
        <w:rPr>
          <w:rFonts w:eastAsia="Amiri" w:cs="Amiri"/>
          <w:rtl/>
          <w:lang w:val="ar-SA"/>
        </w:rPr>
        <w:t>.</w:t>
      </w:r>
    </w:p>
    <w:p w:rsidR="0079164E" w:rsidRDefault="00BB36F0" w:rsidP="007625E8">
      <w:pPr>
        <w:numPr>
          <w:ilvl w:val="0"/>
          <w:numId w:val="42"/>
        </w:numPr>
        <w:bidi/>
      </w:pPr>
      <w:r>
        <w:rPr>
          <w:rFonts w:eastAsia="Amiri" w:cs="Times New Roman"/>
          <w:rtl/>
          <w:lang w:val="ar-SA"/>
        </w:rPr>
        <w:t>الالتزام</w:t>
      </w:r>
      <w:r>
        <w:rPr>
          <w:rFonts w:eastAsia="Amiri" w:cs="Amiri"/>
          <w:rtl/>
          <w:lang w:val="ar-SA"/>
        </w:rPr>
        <w:t>.</w:t>
      </w:r>
    </w:p>
    <w:p w:rsidR="0079164E" w:rsidRDefault="00BB36F0" w:rsidP="007625E8">
      <w:pPr>
        <w:numPr>
          <w:ilvl w:val="0"/>
          <w:numId w:val="42"/>
        </w:numPr>
        <w:bidi/>
      </w:pPr>
      <w:r>
        <w:rPr>
          <w:rFonts w:eastAsia="Amiri" w:cs="Times New Roman"/>
          <w:rtl/>
          <w:lang w:val="ar-SA"/>
        </w:rPr>
        <w:t>سرعة الإنجاز</w:t>
      </w:r>
      <w:r>
        <w:rPr>
          <w:rFonts w:eastAsia="Amiri" w:cs="Amiri"/>
          <w:rtl/>
          <w:lang w:val="ar-SA"/>
        </w:rPr>
        <w:t>.</w:t>
      </w:r>
    </w:p>
    <w:p w:rsidR="0079164E" w:rsidRDefault="00BB36F0" w:rsidP="007625E8">
      <w:pPr>
        <w:numPr>
          <w:ilvl w:val="0"/>
          <w:numId w:val="42"/>
        </w:numPr>
        <w:bidi/>
      </w:pPr>
      <w:r>
        <w:rPr>
          <w:rFonts w:eastAsia="Amiri" w:cs="Times New Roman"/>
          <w:rtl/>
          <w:lang w:val="ar-SA"/>
        </w:rPr>
        <w:t>المبادرة</w:t>
      </w:r>
      <w:r>
        <w:rPr>
          <w:rFonts w:eastAsia="Amiri" w:cs="Amiri"/>
          <w:rtl/>
          <w:lang w:val="ar-SA"/>
        </w:rPr>
        <w:t>.</w:t>
      </w:r>
    </w:p>
    <w:p w:rsidR="0079164E" w:rsidRDefault="00BB36F0" w:rsidP="007625E8">
      <w:pPr>
        <w:numPr>
          <w:ilvl w:val="0"/>
          <w:numId w:val="42"/>
        </w:numPr>
        <w:bidi/>
      </w:pPr>
      <w:r>
        <w:rPr>
          <w:rFonts w:eastAsia="Amiri" w:cs="Times New Roman"/>
          <w:rtl/>
          <w:lang w:val="ar-SA"/>
        </w:rPr>
        <w:t>التعاون</w:t>
      </w:r>
      <w:r>
        <w:rPr>
          <w:rFonts w:eastAsia="Amiri" w:cs="Amiri"/>
          <w:rtl/>
          <w:lang w:val="ar-SA"/>
        </w:rPr>
        <w:t>.</w:t>
      </w:r>
    </w:p>
    <w:p w:rsidR="0079164E" w:rsidRDefault="00BB36F0" w:rsidP="007625E8">
      <w:pPr>
        <w:numPr>
          <w:ilvl w:val="0"/>
          <w:numId w:val="42"/>
        </w:numPr>
        <w:bidi/>
      </w:pPr>
      <w:r>
        <w:rPr>
          <w:rFonts w:eastAsia="Amiri" w:cs="Times New Roman"/>
          <w:rtl/>
          <w:lang w:val="ar-SA"/>
        </w:rPr>
        <w:t>حل المشكلات</w:t>
      </w:r>
      <w:r>
        <w:rPr>
          <w:rFonts w:eastAsia="Amiri" w:cs="Amiri"/>
          <w:rtl/>
          <w:lang w:val="ar-SA"/>
        </w:rPr>
        <w:t>.</w:t>
      </w:r>
    </w:p>
    <w:p w:rsidR="0079164E" w:rsidRDefault="00BB36F0" w:rsidP="007625E8">
      <w:pPr>
        <w:numPr>
          <w:ilvl w:val="0"/>
          <w:numId w:val="42"/>
        </w:numPr>
        <w:bidi/>
      </w:pPr>
      <w:r>
        <w:rPr>
          <w:rFonts w:eastAsia="Amiri" w:cs="Times New Roman"/>
          <w:rtl/>
          <w:lang w:val="ar-SA"/>
        </w:rPr>
        <w:t>الاتصال</w:t>
      </w:r>
      <w:r>
        <w:rPr>
          <w:rFonts w:eastAsia="Amiri" w:cs="Amiri"/>
          <w:rtl/>
          <w:lang w:val="ar-SA"/>
        </w:rPr>
        <w:t>.</w:t>
      </w:r>
    </w:p>
    <w:p w:rsidR="0079164E" w:rsidRDefault="00BB36F0" w:rsidP="007625E8">
      <w:pPr>
        <w:numPr>
          <w:ilvl w:val="0"/>
          <w:numId w:val="42"/>
        </w:numPr>
        <w:bidi/>
      </w:pPr>
      <w:r>
        <w:rPr>
          <w:rFonts w:eastAsia="Amiri" w:cs="Times New Roman"/>
          <w:rtl/>
          <w:lang w:val="ar-SA"/>
        </w:rPr>
        <w:t>خدمة المستفيد</w:t>
      </w:r>
      <w:r>
        <w:rPr>
          <w:rFonts w:eastAsia="Amiri" w:cs="Amiri"/>
          <w:rtl/>
          <w:lang w:val="ar-SA"/>
        </w:rPr>
        <w:t>.</w:t>
      </w:r>
    </w:p>
    <w:p w:rsidR="0079164E" w:rsidRDefault="00BB36F0" w:rsidP="007625E8">
      <w:pPr>
        <w:numPr>
          <w:ilvl w:val="0"/>
          <w:numId w:val="42"/>
        </w:numPr>
        <w:bidi/>
      </w:pPr>
      <w:r>
        <w:rPr>
          <w:rFonts w:eastAsia="Amiri" w:cs="Times New Roman"/>
          <w:rtl/>
          <w:lang w:val="ar-SA"/>
        </w:rPr>
        <w:t>المحافظة على الموارد</w:t>
      </w:r>
      <w:r>
        <w:rPr>
          <w:rFonts w:eastAsia="Amiri" w:cs="Amiri"/>
          <w:rtl/>
          <w:lang w:val="ar-SA"/>
        </w:rPr>
        <w:t>.</w:t>
      </w:r>
    </w:p>
    <w:p w:rsidR="0079164E" w:rsidRDefault="00BB36F0" w:rsidP="007625E8">
      <w:pPr>
        <w:numPr>
          <w:ilvl w:val="0"/>
          <w:numId w:val="42"/>
        </w:numPr>
        <w:bidi/>
      </w:pPr>
      <w:r>
        <w:rPr>
          <w:rFonts w:eastAsia="Amiri" w:cs="Times New Roman"/>
          <w:rtl/>
          <w:lang w:val="ar-SA"/>
        </w:rPr>
        <w:t>الالتزام بالقيم المهنية</w:t>
      </w:r>
      <w:r>
        <w:rPr>
          <w:rFonts w:eastAsia="Amiri" w:cs="Amiri"/>
          <w:rtl/>
          <w:lang w:val="ar-SA"/>
        </w:rPr>
        <w:t>.</w:t>
      </w:r>
    </w:p>
    <w:p w:rsidR="0079164E" w:rsidRDefault="00BB36F0">
      <w:pPr>
        <w:bidi/>
      </w:pPr>
      <w:r>
        <w:rPr>
          <w:rFonts w:eastAsia="Amiri" w:cs="Times New Roman"/>
          <w:rtl/>
          <w:lang w:val="ar-SA"/>
        </w:rPr>
        <w:t>وتختلف أهمية كل عنصر باختلاف الوظيفة</w:t>
      </w:r>
      <w:r>
        <w:rPr>
          <w:rFonts w:eastAsia="Amiri" w:cs="Amiri"/>
          <w:rtl/>
          <w:lang w:val="ar-SA"/>
        </w:rPr>
        <w:t xml:space="preserve">. </w:t>
      </w:r>
      <w:r>
        <w:rPr>
          <w:rFonts w:eastAsia="Amiri" w:cs="Times New Roman"/>
          <w:rtl/>
          <w:lang w:val="ar-SA"/>
        </w:rPr>
        <w:t>فوظيفة المحاسب تركز على الدقة والالتزام، بينما تركز وظيفة الباحث الاجتماعي على جودة التقييم والتعامل مع المستفيدين</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2.2.6 </w:t>
      </w:r>
      <w:r w:rsidRPr="00E61635">
        <w:rPr>
          <w:rFonts w:eastAsia="Amiri" w:cs="Times New Roman"/>
          <w:b w:val="0"/>
          <w:bCs/>
          <w:rtl/>
        </w:rPr>
        <w:t>الأداء المرتبط بالمهمة</w:t>
      </w:r>
    </w:p>
    <w:p w:rsidR="0079164E" w:rsidRDefault="00BB36F0">
      <w:pPr>
        <w:bidi/>
      </w:pPr>
      <w:r>
        <w:rPr>
          <w:rFonts w:eastAsia="Amiri" w:cs="Times New Roman"/>
          <w:rtl/>
          <w:lang w:val="ar-SA"/>
        </w:rPr>
        <w:t>يشير إلى الأنشطة الأساسية الواردة في الوصف الوظيفي</w:t>
      </w:r>
      <w:r>
        <w:rPr>
          <w:rFonts w:eastAsia="Amiri" w:cs="Amiri"/>
          <w:rtl/>
          <w:lang w:val="ar-SA"/>
        </w:rPr>
        <w:t>.</w:t>
      </w:r>
    </w:p>
    <w:p w:rsidR="0079164E" w:rsidRDefault="00BB36F0">
      <w:pPr>
        <w:bidi/>
      </w:pPr>
      <w:r>
        <w:rPr>
          <w:rFonts w:eastAsia="Amiri" w:cs="Times New Roman"/>
          <w:rtl/>
          <w:lang w:val="ar-SA"/>
        </w:rPr>
        <w:t>ومن أمثلته</w:t>
      </w:r>
      <w:r>
        <w:rPr>
          <w:rFonts w:eastAsia="Amiri" w:cs="Amiri"/>
          <w:rtl/>
          <w:lang w:val="ar-SA"/>
        </w:rPr>
        <w:t>:</w:t>
      </w:r>
    </w:p>
    <w:p w:rsidR="0079164E" w:rsidRDefault="00BB36F0" w:rsidP="007625E8">
      <w:pPr>
        <w:numPr>
          <w:ilvl w:val="0"/>
          <w:numId w:val="43"/>
        </w:numPr>
        <w:bidi/>
      </w:pPr>
      <w:r>
        <w:rPr>
          <w:rFonts w:eastAsia="Amiri" w:cs="Times New Roman"/>
          <w:rtl/>
          <w:lang w:val="ar-SA"/>
        </w:rPr>
        <w:t>إعداد التقارير</w:t>
      </w:r>
      <w:r>
        <w:rPr>
          <w:rFonts w:eastAsia="Amiri" w:cs="Amiri"/>
          <w:rtl/>
          <w:lang w:val="ar-SA"/>
        </w:rPr>
        <w:t>.</w:t>
      </w:r>
    </w:p>
    <w:p w:rsidR="0079164E" w:rsidRDefault="00BB36F0" w:rsidP="007625E8">
      <w:pPr>
        <w:numPr>
          <w:ilvl w:val="0"/>
          <w:numId w:val="43"/>
        </w:numPr>
        <w:bidi/>
      </w:pPr>
      <w:r>
        <w:rPr>
          <w:rFonts w:eastAsia="Amiri" w:cs="Times New Roman"/>
          <w:rtl/>
          <w:lang w:val="ar-SA"/>
        </w:rPr>
        <w:lastRenderedPageBreak/>
        <w:t>معالجة الطلبات</w:t>
      </w:r>
      <w:r>
        <w:rPr>
          <w:rFonts w:eastAsia="Amiri" w:cs="Amiri"/>
          <w:rtl/>
          <w:lang w:val="ar-SA"/>
        </w:rPr>
        <w:t>.</w:t>
      </w:r>
    </w:p>
    <w:p w:rsidR="0079164E" w:rsidRDefault="00BB36F0" w:rsidP="007625E8">
      <w:pPr>
        <w:numPr>
          <w:ilvl w:val="0"/>
          <w:numId w:val="43"/>
        </w:numPr>
        <w:bidi/>
      </w:pPr>
      <w:r>
        <w:rPr>
          <w:rFonts w:eastAsia="Amiri" w:cs="Times New Roman"/>
          <w:rtl/>
          <w:lang w:val="ar-SA"/>
        </w:rPr>
        <w:t>إدارة الحسابات</w:t>
      </w:r>
      <w:r>
        <w:rPr>
          <w:rFonts w:eastAsia="Amiri" w:cs="Amiri"/>
          <w:rtl/>
          <w:lang w:val="ar-SA"/>
        </w:rPr>
        <w:t>.</w:t>
      </w:r>
    </w:p>
    <w:p w:rsidR="0079164E" w:rsidRDefault="00BB36F0" w:rsidP="007625E8">
      <w:pPr>
        <w:numPr>
          <w:ilvl w:val="0"/>
          <w:numId w:val="43"/>
        </w:numPr>
        <w:bidi/>
      </w:pPr>
      <w:r>
        <w:rPr>
          <w:rFonts w:eastAsia="Amiri" w:cs="Times New Roman"/>
          <w:rtl/>
          <w:lang w:val="ar-SA"/>
        </w:rPr>
        <w:t>تنفيذ البرامج</w:t>
      </w:r>
      <w:r>
        <w:rPr>
          <w:rFonts w:eastAsia="Amiri" w:cs="Amiri"/>
          <w:rtl/>
          <w:lang w:val="ar-SA"/>
        </w:rPr>
        <w:t>.</w:t>
      </w:r>
    </w:p>
    <w:p w:rsidR="0079164E" w:rsidRDefault="00BB36F0" w:rsidP="007625E8">
      <w:pPr>
        <w:numPr>
          <w:ilvl w:val="0"/>
          <w:numId w:val="43"/>
        </w:numPr>
        <w:bidi/>
      </w:pPr>
      <w:r>
        <w:rPr>
          <w:rFonts w:eastAsia="Amiri" w:cs="Times New Roman"/>
          <w:rtl/>
          <w:lang w:val="ar-SA"/>
        </w:rPr>
        <w:t>متابعة الحالات</w:t>
      </w:r>
      <w:r>
        <w:rPr>
          <w:rFonts w:eastAsia="Amiri" w:cs="Amiri"/>
          <w:rtl/>
          <w:lang w:val="ar-SA"/>
        </w:rPr>
        <w:t>.</w:t>
      </w:r>
    </w:p>
    <w:p w:rsidR="0079164E" w:rsidRDefault="00BB36F0" w:rsidP="007625E8">
      <w:pPr>
        <w:numPr>
          <w:ilvl w:val="0"/>
          <w:numId w:val="43"/>
        </w:numPr>
        <w:bidi/>
      </w:pPr>
      <w:r>
        <w:rPr>
          <w:rFonts w:eastAsia="Amiri" w:cs="Times New Roman"/>
          <w:rtl/>
          <w:lang w:val="ar-SA"/>
        </w:rPr>
        <w:t>التواصل مع المانحين</w:t>
      </w:r>
      <w:r>
        <w:rPr>
          <w:rFonts w:eastAsia="Amiri" w:cs="Amiri"/>
          <w:rtl/>
          <w:lang w:val="ar-SA"/>
        </w:rPr>
        <w:t>.</w:t>
      </w:r>
    </w:p>
    <w:p w:rsidR="0079164E" w:rsidRDefault="00BB36F0" w:rsidP="007625E8">
      <w:pPr>
        <w:numPr>
          <w:ilvl w:val="0"/>
          <w:numId w:val="43"/>
        </w:numPr>
        <w:bidi/>
      </w:pPr>
      <w:r>
        <w:rPr>
          <w:rFonts w:eastAsia="Amiri" w:cs="Times New Roman"/>
          <w:rtl/>
          <w:lang w:val="ar-SA"/>
        </w:rPr>
        <w:t>إدارة المتطوعين</w:t>
      </w:r>
      <w:r>
        <w:rPr>
          <w:rFonts w:eastAsia="Amiri" w:cs="Amiri"/>
          <w:rtl/>
          <w:lang w:val="ar-SA"/>
        </w:rPr>
        <w:t>.</w:t>
      </w:r>
    </w:p>
    <w:p w:rsidR="0079164E" w:rsidRDefault="00BB36F0">
      <w:pPr>
        <w:bidi/>
      </w:pPr>
      <w:r>
        <w:rPr>
          <w:rFonts w:eastAsia="Amiri" w:cs="Times New Roman"/>
          <w:rtl/>
          <w:lang w:val="ar-SA"/>
        </w:rPr>
        <w:t>ويعد هذا النوع جوهر الأداء الوظيفي، لكنه لا يكفي وحده لتفسير مساهمة الموظف الكاملة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2.2.7 </w:t>
      </w:r>
      <w:r w:rsidRPr="00E61635">
        <w:rPr>
          <w:rFonts w:eastAsia="Amiri" w:cs="Times New Roman"/>
          <w:b w:val="0"/>
          <w:bCs/>
          <w:rtl/>
        </w:rPr>
        <w:t>الأداء السياقي</w:t>
      </w:r>
    </w:p>
    <w:p w:rsidR="0079164E" w:rsidRDefault="00BB36F0">
      <w:pPr>
        <w:bidi/>
      </w:pPr>
      <w:r>
        <w:rPr>
          <w:rFonts w:eastAsia="Amiri" w:cs="Times New Roman"/>
          <w:rtl/>
          <w:lang w:val="ar-SA"/>
        </w:rPr>
        <w:t>يشير إلى السلوكيات التي تدعم البيئة التنظيمية، حتى لو لم تكن جزءًا مباشرًا من المهام الرسمية</w:t>
      </w:r>
      <w:r>
        <w:rPr>
          <w:rFonts w:eastAsia="Amiri" w:cs="Amiri"/>
          <w:rtl/>
          <w:lang w:val="ar-SA"/>
        </w:rPr>
        <w:t>.</w:t>
      </w:r>
    </w:p>
    <w:p w:rsidR="0079164E" w:rsidRDefault="00BB36F0">
      <w:pPr>
        <w:bidi/>
      </w:pPr>
      <w:r>
        <w:rPr>
          <w:rFonts w:eastAsia="Amiri" w:cs="Times New Roman"/>
          <w:rtl/>
          <w:lang w:val="ar-SA"/>
        </w:rPr>
        <w:t>ومن أمثلته</w:t>
      </w:r>
      <w:r>
        <w:rPr>
          <w:rFonts w:eastAsia="Amiri" w:cs="Amiri"/>
          <w:rtl/>
          <w:lang w:val="ar-SA"/>
        </w:rPr>
        <w:t>:</w:t>
      </w:r>
    </w:p>
    <w:p w:rsidR="0079164E" w:rsidRDefault="00BB36F0" w:rsidP="007625E8">
      <w:pPr>
        <w:numPr>
          <w:ilvl w:val="0"/>
          <w:numId w:val="44"/>
        </w:numPr>
        <w:bidi/>
      </w:pPr>
      <w:r>
        <w:rPr>
          <w:rFonts w:eastAsia="Amiri" w:cs="Times New Roman"/>
          <w:rtl/>
          <w:lang w:val="ar-SA"/>
        </w:rPr>
        <w:t>مساعدة الزملاء</w:t>
      </w:r>
      <w:r>
        <w:rPr>
          <w:rFonts w:eastAsia="Amiri" w:cs="Amiri"/>
          <w:rtl/>
          <w:lang w:val="ar-SA"/>
        </w:rPr>
        <w:t>.</w:t>
      </w:r>
    </w:p>
    <w:p w:rsidR="0079164E" w:rsidRDefault="00BB36F0" w:rsidP="007625E8">
      <w:pPr>
        <w:numPr>
          <w:ilvl w:val="0"/>
          <w:numId w:val="44"/>
        </w:numPr>
        <w:bidi/>
      </w:pPr>
      <w:r>
        <w:rPr>
          <w:rFonts w:eastAsia="Amiri" w:cs="Times New Roman"/>
          <w:rtl/>
          <w:lang w:val="ar-SA"/>
        </w:rPr>
        <w:t>المشاركة في المبادرات</w:t>
      </w:r>
      <w:r>
        <w:rPr>
          <w:rFonts w:eastAsia="Amiri" w:cs="Amiri"/>
          <w:rtl/>
          <w:lang w:val="ar-SA"/>
        </w:rPr>
        <w:t>.</w:t>
      </w:r>
    </w:p>
    <w:p w:rsidR="0079164E" w:rsidRDefault="00BB36F0" w:rsidP="007625E8">
      <w:pPr>
        <w:numPr>
          <w:ilvl w:val="0"/>
          <w:numId w:val="44"/>
        </w:numPr>
        <w:bidi/>
      </w:pPr>
      <w:r>
        <w:rPr>
          <w:rFonts w:eastAsia="Amiri" w:cs="Times New Roman"/>
          <w:rtl/>
          <w:lang w:val="ar-SA"/>
        </w:rPr>
        <w:t>المحافظة على صورة الجمعية</w:t>
      </w:r>
      <w:r>
        <w:rPr>
          <w:rFonts w:eastAsia="Amiri" w:cs="Amiri"/>
          <w:rtl/>
          <w:lang w:val="ar-SA"/>
        </w:rPr>
        <w:t>.</w:t>
      </w:r>
    </w:p>
    <w:p w:rsidR="0079164E" w:rsidRDefault="00BB36F0" w:rsidP="007625E8">
      <w:pPr>
        <w:numPr>
          <w:ilvl w:val="0"/>
          <w:numId w:val="44"/>
        </w:numPr>
        <w:bidi/>
      </w:pPr>
      <w:r>
        <w:rPr>
          <w:rFonts w:eastAsia="Amiri" w:cs="Times New Roman"/>
          <w:rtl/>
          <w:lang w:val="ar-SA"/>
        </w:rPr>
        <w:t>تحمل مسؤوليات إضافية</w:t>
      </w:r>
      <w:r>
        <w:rPr>
          <w:rFonts w:eastAsia="Amiri" w:cs="Amiri"/>
          <w:rtl/>
          <w:lang w:val="ar-SA"/>
        </w:rPr>
        <w:t>.</w:t>
      </w:r>
    </w:p>
    <w:p w:rsidR="0079164E" w:rsidRDefault="00BB36F0" w:rsidP="007625E8">
      <w:pPr>
        <w:numPr>
          <w:ilvl w:val="0"/>
          <w:numId w:val="44"/>
        </w:numPr>
        <w:bidi/>
      </w:pPr>
      <w:r>
        <w:rPr>
          <w:rFonts w:eastAsia="Amiri" w:cs="Times New Roman"/>
          <w:rtl/>
          <w:lang w:val="ar-SA"/>
        </w:rPr>
        <w:t>اقتراح التحسينات</w:t>
      </w:r>
      <w:r>
        <w:rPr>
          <w:rFonts w:eastAsia="Amiri" w:cs="Amiri"/>
          <w:rtl/>
          <w:lang w:val="ar-SA"/>
        </w:rPr>
        <w:t>.</w:t>
      </w:r>
    </w:p>
    <w:p w:rsidR="0079164E" w:rsidRDefault="00BB36F0" w:rsidP="007625E8">
      <w:pPr>
        <w:numPr>
          <w:ilvl w:val="0"/>
          <w:numId w:val="44"/>
        </w:numPr>
        <w:bidi/>
      </w:pPr>
      <w:r>
        <w:rPr>
          <w:rFonts w:eastAsia="Amiri" w:cs="Times New Roman"/>
          <w:rtl/>
          <w:lang w:val="ar-SA"/>
        </w:rPr>
        <w:t>الالتزام بالقيم</w:t>
      </w:r>
      <w:r>
        <w:rPr>
          <w:rFonts w:eastAsia="Amiri" w:cs="Amiri"/>
          <w:rtl/>
          <w:lang w:val="ar-SA"/>
        </w:rPr>
        <w:t>.</w:t>
      </w:r>
    </w:p>
    <w:p w:rsidR="0079164E" w:rsidRDefault="00BB36F0" w:rsidP="007625E8">
      <w:pPr>
        <w:numPr>
          <w:ilvl w:val="0"/>
          <w:numId w:val="44"/>
        </w:numPr>
        <w:bidi/>
      </w:pPr>
      <w:r>
        <w:rPr>
          <w:rFonts w:eastAsia="Amiri" w:cs="Times New Roman"/>
          <w:rtl/>
          <w:lang w:val="ar-SA"/>
        </w:rPr>
        <w:t>دعم فرق العمل</w:t>
      </w:r>
      <w:r>
        <w:rPr>
          <w:rFonts w:eastAsia="Amiri" w:cs="Amiri"/>
          <w:rtl/>
          <w:lang w:val="ar-SA"/>
        </w:rPr>
        <w:t>.</w:t>
      </w:r>
    </w:p>
    <w:p w:rsidR="0079164E" w:rsidRDefault="00BB36F0">
      <w:pPr>
        <w:bidi/>
      </w:pPr>
      <w:r>
        <w:rPr>
          <w:rFonts w:eastAsia="Amiri" w:cs="Times New Roman"/>
          <w:rtl/>
          <w:lang w:val="ar-SA"/>
        </w:rPr>
        <w:t xml:space="preserve">ويكتسب الأداء </w:t>
      </w:r>
      <w:proofErr w:type="spellStart"/>
      <w:r>
        <w:rPr>
          <w:rFonts w:eastAsia="Amiri" w:cs="Times New Roman"/>
          <w:rtl/>
          <w:lang w:val="ar-SA"/>
        </w:rPr>
        <w:t>السياقي</w:t>
      </w:r>
      <w:proofErr w:type="spellEnd"/>
      <w:r>
        <w:rPr>
          <w:rFonts w:eastAsia="Amiri" w:cs="Times New Roman"/>
          <w:rtl/>
          <w:lang w:val="ar-SA"/>
        </w:rPr>
        <w:t xml:space="preserve"> أهمية كبيرة في الجمعيات غير الربحية، لأن طبيعة العمل تتطلب تعاونًا ومرونة واستجابة لاحتياجات متغيرة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2.2.8 </w:t>
      </w:r>
      <w:r w:rsidRPr="00E61635">
        <w:rPr>
          <w:rFonts w:eastAsia="Amiri" w:cs="Times New Roman"/>
          <w:b w:val="0"/>
          <w:bCs/>
          <w:rtl/>
        </w:rPr>
        <w:t>السلوك المضاد للإنتاجية</w:t>
      </w:r>
    </w:p>
    <w:p w:rsidR="0079164E" w:rsidRDefault="00BB36F0">
      <w:pPr>
        <w:bidi/>
      </w:pPr>
      <w:r>
        <w:rPr>
          <w:rFonts w:eastAsia="Amiri" w:cs="Times New Roman"/>
          <w:rtl/>
          <w:lang w:val="ar-SA"/>
        </w:rPr>
        <w:t>يشمل السلوكيات التي تضر بالمنظمة، مثل</w:t>
      </w:r>
      <w:r>
        <w:rPr>
          <w:rFonts w:eastAsia="Amiri" w:cs="Amiri"/>
          <w:rtl/>
          <w:lang w:val="ar-SA"/>
        </w:rPr>
        <w:t>:</w:t>
      </w:r>
    </w:p>
    <w:p w:rsidR="0079164E" w:rsidRDefault="00BB36F0" w:rsidP="007625E8">
      <w:pPr>
        <w:numPr>
          <w:ilvl w:val="0"/>
          <w:numId w:val="45"/>
        </w:numPr>
        <w:bidi/>
      </w:pPr>
      <w:r>
        <w:rPr>
          <w:rFonts w:eastAsia="Amiri" w:cs="Times New Roman"/>
          <w:rtl/>
          <w:lang w:val="ar-SA"/>
        </w:rPr>
        <w:t>الغياب غير المبرر</w:t>
      </w:r>
      <w:r>
        <w:rPr>
          <w:rFonts w:eastAsia="Amiri" w:cs="Amiri"/>
          <w:rtl/>
          <w:lang w:val="ar-SA"/>
        </w:rPr>
        <w:t>.</w:t>
      </w:r>
    </w:p>
    <w:p w:rsidR="0079164E" w:rsidRDefault="00BB36F0" w:rsidP="007625E8">
      <w:pPr>
        <w:numPr>
          <w:ilvl w:val="0"/>
          <w:numId w:val="45"/>
        </w:numPr>
        <w:bidi/>
      </w:pPr>
      <w:r>
        <w:rPr>
          <w:rFonts w:eastAsia="Amiri" w:cs="Times New Roman"/>
          <w:rtl/>
          <w:lang w:val="ar-SA"/>
        </w:rPr>
        <w:t>التأخير</w:t>
      </w:r>
      <w:r>
        <w:rPr>
          <w:rFonts w:eastAsia="Amiri" w:cs="Amiri"/>
          <w:rtl/>
          <w:lang w:val="ar-SA"/>
        </w:rPr>
        <w:t>.</w:t>
      </w:r>
    </w:p>
    <w:p w:rsidR="0079164E" w:rsidRDefault="00BB36F0" w:rsidP="007625E8">
      <w:pPr>
        <w:numPr>
          <w:ilvl w:val="0"/>
          <w:numId w:val="45"/>
        </w:numPr>
        <w:bidi/>
      </w:pPr>
      <w:r>
        <w:rPr>
          <w:rFonts w:eastAsia="Amiri" w:cs="Times New Roman"/>
          <w:rtl/>
          <w:lang w:val="ar-SA"/>
        </w:rPr>
        <w:t>إهمال المستفيدين</w:t>
      </w:r>
      <w:r>
        <w:rPr>
          <w:rFonts w:eastAsia="Amiri" w:cs="Amiri"/>
          <w:rtl/>
          <w:lang w:val="ar-SA"/>
        </w:rPr>
        <w:t>.</w:t>
      </w:r>
    </w:p>
    <w:p w:rsidR="0079164E" w:rsidRDefault="00BB36F0" w:rsidP="007625E8">
      <w:pPr>
        <w:numPr>
          <w:ilvl w:val="0"/>
          <w:numId w:val="45"/>
        </w:numPr>
        <w:bidi/>
      </w:pPr>
      <w:r>
        <w:rPr>
          <w:rFonts w:eastAsia="Amiri" w:cs="Times New Roman"/>
          <w:rtl/>
          <w:lang w:val="ar-SA"/>
        </w:rPr>
        <w:t>إساءة استخدام الموارد</w:t>
      </w:r>
      <w:r>
        <w:rPr>
          <w:rFonts w:eastAsia="Amiri" w:cs="Amiri"/>
          <w:rtl/>
          <w:lang w:val="ar-SA"/>
        </w:rPr>
        <w:t>.</w:t>
      </w:r>
    </w:p>
    <w:p w:rsidR="0079164E" w:rsidRDefault="00BB36F0" w:rsidP="007625E8">
      <w:pPr>
        <w:numPr>
          <w:ilvl w:val="0"/>
          <w:numId w:val="45"/>
        </w:numPr>
        <w:bidi/>
      </w:pPr>
      <w:r>
        <w:rPr>
          <w:rFonts w:eastAsia="Amiri" w:cs="Times New Roman"/>
          <w:rtl/>
          <w:lang w:val="ar-SA"/>
        </w:rPr>
        <w:t>تعطيل العمل</w:t>
      </w:r>
      <w:r>
        <w:rPr>
          <w:rFonts w:eastAsia="Amiri" w:cs="Amiri"/>
          <w:rtl/>
          <w:lang w:val="ar-SA"/>
        </w:rPr>
        <w:t>.</w:t>
      </w:r>
    </w:p>
    <w:p w:rsidR="0079164E" w:rsidRDefault="00BB36F0" w:rsidP="007625E8">
      <w:pPr>
        <w:numPr>
          <w:ilvl w:val="0"/>
          <w:numId w:val="45"/>
        </w:numPr>
        <w:bidi/>
      </w:pPr>
      <w:r>
        <w:rPr>
          <w:rFonts w:eastAsia="Amiri" w:cs="Times New Roman"/>
          <w:rtl/>
          <w:lang w:val="ar-SA"/>
        </w:rPr>
        <w:t>إخفاء المعلومات</w:t>
      </w:r>
      <w:r>
        <w:rPr>
          <w:rFonts w:eastAsia="Amiri" w:cs="Amiri"/>
          <w:rtl/>
          <w:lang w:val="ar-SA"/>
        </w:rPr>
        <w:t>.</w:t>
      </w:r>
    </w:p>
    <w:p w:rsidR="0079164E" w:rsidRDefault="00BB36F0" w:rsidP="007625E8">
      <w:pPr>
        <w:numPr>
          <w:ilvl w:val="0"/>
          <w:numId w:val="45"/>
        </w:numPr>
        <w:bidi/>
      </w:pPr>
      <w:r>
        <w:rPr>
          <w:rFonts w:eastAsia="Amiri" w:cs="Times New Roman"/>
          <w:rtl/>
          <w:lang w:val="ar-SA"/>
        </w:rPr>
        <w:t>نشر النزاعات</w:t>
      </w:r>
      <w:r>
        <w:rPr>
          <w:rFonts w:eastAsia="Amiri" w:cs="Amiri"/>
          <w:rtl/>
          <w:lang w:val="ar-SA"/>
        </w:rPr>
        <w:t>.</w:t>
      </w:r>
    </w:p>
    <w:p w:rsidR="0079164E" w:rsidRDefault="00BB36F0" w:rsidP="007625E8">
      <w:pPr>
        <w:numPr>
          <w:ilvl w:val="0"/>
          <w:numId w:val="45"/>
        </w:numPr>
        <w:bidi/>
      </w:pPr>
      <w:r>
        <w:rPr>
          <w:rFonts w:eastAsia="Amiri" w:cs="Times New Roman"/>
          <w:rtl/>
          <w:lang w:val="ar-SA"/>
        </w:rPr>
        <w:t>مخالفة السرية</w:t>
      </w:r>
      <w:r>
        <w:rPr>
          <w:rFonts w:eastAsia="Amiri" w:cs="Amiri"/>
          <w:rtl/>
          <w:lang w:val="ar-SA"/>
        </w:rPr>
        <w:t>.</w:t>
      </w:r>
    </w:p>
    <w:p w:rsidR="0079164E" w:rsidRDefault="00BB36F0" w:rsidP="007625E8">
      <w:pPr>
        <w:numPr>
          <w:ilvl w:val="0"/>
          <w:numId w:val="45"/>
        </w:numPr>
        <w:bidi/>
      </w:pPr>
      <w:r>
        <w:rPr>
          <w:rFonts w:eastAsia="Amiri" w:cs="Times New Roman"/>
          <w:rtl/>
          <w:lang w:val="ar-SA"/>
        </w:rPr>
        <w:t>التلاعب بالبيانات</w:t>
      </w:r>
      <w:r>
        <w:rPr>
          <w:rFonts w:eastAsia="Amiri" w:cs="Amiri"/>
          <w:rtl/>
          <w:lang w:val="ar-SA"/>
        </w:rPr>
        <w:t>.</w:t>
      </w:r>
    </w:p>
    <w:p w:rsidR="0079164E" w:rsidRDefault="00BB36F0">
      <w:pPr>
        <w:bidi/>
      </w:pPr>
      <w:r>
        <w:rPr>
          <w:rFonts w:eastAsia="Amiri" w:cs="Times New Roman"/>
          <w:rtl/>
          <w:lang w:val="ar-SA"/>
        </w:rPr>
        <w:t>ويتطلب قياس الأداء المتوازن عدم الاكتفاء برصد الإنجاز، بل الانتباه إلى السلوكيات الضارة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2.2.9 </w:t>
      </w:r>
      <w:r w:rsidRPr="00E61635">
        <w:rPr>
          <w:rFonts w:eastAsia="Amiri" w:cs="Times New Roman"/>
          <w:b w:val="0"/>
          <w:bCs/>
          <w:rtl/>
        </w:rPr>
        <w:t>أبعاد الأداء الوظيفي في الدراسة الحالية</w:t>
      </w:r>
    </w:p>
    <w:p w:rsidR="0079164E" w:rsidRDefault="00BB36F0">
      <w:pPr>
        <w:bidi/>
      </w:pPr>
      <w:r>
        <w:rPr>
          <w:rFonts w:eastAsia="Amiri" w:cs="Times New Roman"/>
          <w:rtl/>
          <w:lang w:val="ar-SA"/>
        </w:rPr>
        <w:t>تعتمد الدراسة خمسة أبعاد رئيسة</w:t>
      </w:r>
      <w:r>
        <w:rPr>
          <w:rFonts w:eastAsia="Amiri" w:cs="Amiri"/>
          <w:rtl/>
          <w:lang w:val="ar-SA"/>
        </w:rPr>
        <w:t>.</w:t>
      </w:r>
    </w:p>
    <w:p w:rsidR="0079164E" w:rsidRDefault="00BB36F0" w:rsidP="00E61635">
      <w:pPr>
        <w:pStyle w:val="ArabicSubheading"/>
        <w:bidi/>
        <w:spacing w:line="276" w:lineRule="auto"/>
        <w:jc w:val="left"/>
        <w:rPr>
          <w:bCs/>
        </w:rPr>
      </w:pPr>
      <w:r>
        <w:rPr>
          <w:rFonts w:eastAsia="Amiri" w:cs="Times New Roman"/>
          <w:bCs/>
          <w:rtl/>
          <w:lang w:val="ar-SA"/>
        </w:rPr>
        <w:t>أولًا</w:t>
      </w:r>
      <w:r>
        <w:rPr>
          <w:rFonts w:eastAsia="Amiri" w:cs="Amiri"/>
          <w:bCs/>
          <w:rtl/>
          <w:lang w:val="ar-SA"/>
        </w:rPr>
        <w:t xml:space="preserve">: </w:t>
      </w:r>
      <w:r>
        <w:rPr>
          <w:rFonts w:eastAsia="Amiri" w:cs="Times New Roman"/>
          <w:bCs/>
          <w:rtl/>
          <w:lang w:val="ar-SA"/>
        </w:rPr>
        <w:t>جودة العمل</w:t>
      </w:r>
    </w:p>
    <w:p w:rsidR="0079164E" w:rsidRDefault="00BB36F0">
      <w:pPr>
        <w:bidi/>
      </w:pPr>
      <w:r>
        <w:rPr>
          <w:rFonts w:eastAsia="Amiri" w:cs="Times New Roman"/>
          <w:rtl/>
          <w:lang w:val="ar-SA"/>
        </w:rPr>
        <w:t>تشير إلى درجة دقة العمل وإتقانه ومطابقته للمعايير</w:t>
      </w:r>
      <w:r>
        <w:rPr>
          <w:rFonts w:eastAsia="Amiri" w:cs="Amiri"/>
          <w:rtl/>
          <w:lang w:val="ar-SA"/>
        </w:rPr>
        <w:t>.</w:t>
      </w:r>
    </w:p>
    <w:p w:rsidR="0079164E" w:rsidRDefault="00BB36F0">
      <w:pPr>
        <w:bidi/>
      </w:pPr>
      <w:r>
        <w:rPr>
          <w:rFonts w:eastAsia="Amiri" w:cs="Times New Roman"/>
          <w:rtl/>
          <w:lang w:val="ar-SA"/>
        </w:rPr>
        <w:t>وتتضمن</w:t>
      </w:r>
      <w:r>
        <w:rPr>
          <w:rFonts w:eastAsia="Amiri" w:cs="Amiri"/>
          <w:rtl/>
          <w:lang w:val="ar-SA"/>
        </w:rPr>
        <w:t>:</w:t>
      </w:r>
    </w:p>
    <w:p w:rsidR="0079164E" w:rsidRDefault="00BB36F0" w:rsidP="007625E8">
      <w:pPr>
        <w:numPr>
          <w:ilvl w:val="0"/>
          <w:numId w:val="46"/>
        </w:numPr>
        <w:bidi/>
      </w:pPr>
      <w:r>
        <w:rPr>
          <w:rFonts w:eastAsia="Amiri" w:cs="Times New Roman"/>
          <w:rtl/>
          <w:lang w:val="ar-SA"/>
        </w:rPr>
        <w:t>انخفاض الأخطاء</w:t>
      </w:r>
      <w:r>
        <w:rPr>
          <w:rFonts w:eastAsia="Amiri" w:cs="Amiri"/>
          <w:rtl/>
          <w:lang w:val="ar-SA"/>
        </w:rPr>
        <w:t>.</w:t>
      </w:r>
    </w:p>
    <w:p w:rsidR="0079164E" w:rsidRDefault="00BB36F0" w:rsidP="007625E8">
      <w:pPr>
        <w:numPr>
          <w:ilvl w:val="0"/>
          <w:numId w:val="46"/>
        </w:numPr>
        <w:bidi/>
      </w:pPr>
      <w:r>
        <w:rPr>
          <w:rFonts w:eastAsia="Amiri" w:cs="Times New Roman"/>
          <w:rtl/>
          <w:lang w:val="ar-SA"/>
        </w:rPr>
        <w:t>وضوح المخرجات</w:t>
      </w:r>
      <w:r>
        <w:rPr>
          <w:rFonts w:eastAsia="Amiri" w:cs="Amiri"/>
          <w:rtl/>
          <w:lang w:val="ar-SA"/>
        </w:rPr>
        <w:t>.</w:t>
      </w:r>
    </w:p>
    <w:p w:rsidR="0079164E" w:rsidRDefault="00BB36F0" w:rsidP="007625E8">
      <w:pPr>
        <w:numPr>
          <w:ilvl w:val="0"/>
          <w:numId w:val="46"/>
        </w:numPr>
        <w:bidi/>
      </w:pPr>
      <w:r>
        <w:rPr>
          <w:rFonts w:eastAsia="Amiri" w:cs="Times New Roman"/>
          <w:rtl/>
          <w:lang w:val="ar-SA"/>
        </w:rPr>
        <w:t>الالتزام بالإجراءات</w:t>
      </w:r>
      <w:r>
        <w:rPr>
          <w:rFonts w:eastAsia="Amiri" w:cs="Amiri"/>
          <w:rtl/>
          <w:lang w:val="ar-SA"/>
        </w:rPr>
        <w:t>.</w:t>
      </w:r>
    </w:p>
    <w:p w:rsidR="0079164E" w:rsidRDefault="00BB36F0" w:rsidP="007625E8">
      <w:pPr>
        <w:numPr>
          <w:ilvl w:val="0"/>
          <w:numId w:val="46"/>
        </w:numPr>
        <w:bidi/>
      </w:pPr>
      <w:r>
        <w:rPr>
          <w:rFonts w:eastAsia="Amiri" w:cs="Times New Roman"/>
          <w:rtl/>
          <w:lang w:val="ar-SA"/>
        </w:rPr>
        <w:t>جودة خدمة المستفيد</w:t>
      </w:r>
      <w:r>
        <w:rPr>
          <w:rFonts w:eastAsia="Amiri" w:cs="Amiri"/>
          <w:rtl/>
          <w:lang w:val="ar-SA"/>
        </w:rPr>
        <w:t>.</w:t>
      </w:r>
    </w:p>
    <w:p w:rsidR="0079164E" w:rsidRDefault="00BB36F0" w:rsidP="007625E8">
      <w:pPr>
        <w:numPr>
          <w:ilvl w:val="0"/>
          <w:numId w:val="46"/>
        </w:numPr>
        <w:bidi/>
      </w:pPr>
      <w:r>
        <w:rPr>
          <w:rFonts w:eastAsia="Amiri" w:cs="Times New Roman"/>
          <w:rtl/>
          <w:lang w:val="ar-SA"/>
        </w:rPr>
        <w:t>المحافظة على سرية المعلومات</w:t>
      </w:r>
      <w:r>
        <w:rPr>
          <w:rFonts w:eastAsia="Amiri" w:cs="Amiri"/>
          <w:rtl/>
          <w:lang w:val="ar-SA"/>
        </w:rPr>
        <w:t>.</w:t>
      </w:r>
    </w:p>
    <w:p w:rsidR="0079164E" w:rsidRDefault="00BB36F0" w:rsidP="007625E8">
      <w:pPr>
        <w:numPr>
          <w:ilvl w:val="0"/>
          <w:numId w:val="46"/>
        </w:numPr>
        <w:bidi/>
      </w:pPr>
      <w:r>
        <w:rPr>
          <w:rFonts w:eastAsia="Amiri" w:cs="Times New Roman"/>
          <w:rtl/>
          <w:lang w:val="ar-SA"/>
        </w:rPr>
        <w:t>مراجعة العمل قبل تسليمه</w:t>
      </w:r>
      <w:r>
        <w:rPr>
          <w:rFonts w:eastAsia="Amiri" w:cs="Amiri"/>
          <w:rtl/>
          <w:lang w:val="ar-SA"/>
        </w:rPr>
        <w:t>.</w:t>
      </w:r>
    </w:p>
    <w:p w:rsidR="0079164E" w:rsidRDefault="00BB36F0" w:rsidP="00E61635">
      <w:pPr>
        <w:pStyle w:val="ArabicSubheading"/>
        <w:bidi/>
        <w:spacing w:line="276" w:lineRule="auto"/>
        <w:jc w:val="left"/>
        <w:rPr>
          <w:bCs/>
        </w:rPr>
      </w:pPr>
      <w:r>
        <w:rPr>
          <w:rFonts w:eastAsia="Amiri" w:cs="Times New Roman"/>
          <w:bCs/>
          <w:rtl/>
          <w:lang w:val="ar-SA"/>
        </w:rPr>
        <w:t>ثانيًا</w:t>
      </w:r>
      <w:r>
        <w:rPr>
          <w:rFonts w:eastAsia="Amiri" w:cs="Amiri"/>
          <w:bCs/>
          <w:rtl/>
          <w:lang w:val="ar-SA"/>
        </w:rPr>
        <w:t xml:space="preserve">: </w:t>
      </w:r>
      <w:r>
        <w:rPr>
          <w:rFonts w:eastAsia="Amiri" w:cs="Times New Roman"/>
          <w:bCs/>
          <w:rtl/>
          <w:lang w:val="ar-SA"/>
        </w:rPr>
        <w:t>كمية الإنجاز</w:t>
      </w:r>
    </w:p>
    <w:p w:rsidR="0079164E" w:rsidRDefault="00BB36F0">
      <w:pPr>
        <w:bidi/>
      </w:pPr>
      <w:r>
        <w:rPr>
          <w:rFonts w:eastAsia="Amiri" w:cs="Times New Roman"/>
          <w:rtl/>
          <w:lang w:val="ar-SA"/>
        </w:rPr>
        <w:t>تشير إلى حجم المهام المنفذة مقارنة بالمطلوب</w:t>
      </w:r>
      <w:r>
        <w:rPr>
          <w:rFonts w:eastAsia="Amiri" w:cs="Amiri"/>
          <w:rtl/>
          <w:lang w:val="ar-SA"/>
        </w:rPr>
        <w:t>.</w:t>
      </w:r>
    </w:p>
    <w:p w:rsidR="0079164E" w:rsidRDefault="00BB36F0">
      <w:pPr>
        <w:bidi/>
      </w:pPr>
      <w:r>
        <w:rPr>
          <w:rFonts w:eastAsia="Amiri" w:cs="Times New Roman"/>
          <w:rtl/>
          <w:lang w:val="ar-SA"/>
        </w:rPr>
        <w:t>وتتضمن</w:t>
      </w:r>
      <w:r>
        <w:rPr>
          <w:rFonts w:eastAsia="Amiri" w:cs="Amiri"/>
          <w:rtl/>
          <w:lang w:val="ar-SA"/>
        </w:rPr>
        <w:t>:</w:t>
      </w:r>
    </w:p>
    <w:p w:rsidR="0079164E" w:rsidRDefault="00BB36F0" w:rsidP="007625E8">
      <w:pPr>
        <w:numPr>
          <w:ilvl w:val="0"/>
          <w:numId w:val="47"/>
        </w:numPr>
        <w:bidi/>
      </w:pPr>
      <w:r>
        <w:rPr>
          <w:rFonts w:eastAsia="Amiri" w:cs="Times New Roman"/>
          <w:rtl/>
          <w:lang w:val="ar-SA"/>
        </w:rPr>
        <w:t>إنجاز عبء العمل</w:t>
      </w:r>
      <w:r>
        <w:rPr>
          <w:rFonts w:eastAsia="Amiri" w:cs="Amiri"/>
          <w:rtl/>
          <w:lang w:val="ar-SA"/>
        </w:rPr>
        <w:t>.</w:t>
      </w:r>
    </w:p>
    <w:p w:rsidR="0079164E" w:rsidRDefault="00BB36F0" w:rsidP="007625E8">
      <w:pPr>
        <w:numPr>
          <w:ilvl w:val="0"/>
          <w:numId w:val="47"/>
        </w:numPr>
        <w:bidi/>
      </w:pPr>
      <w:r>
        <w:rPr>
          <w:rFonts w:eastAsia="Amiri" w:cs="Times New Roman"/>
          <w:rtl/>
          <w:lang w:val="ar-SA"/>
        </w:rPr>
        <w:t>التعامل مع عدد مناسب من الطلبات</w:t>
      </w:r>
      <w:r>
        <w:rPr>
          <w:rFonts w:eastAsia="Amiri" w:cs="Amiri"/>
          <w:rtl/>
          <w:lang w:val="ar-SA"/>
        </w:rPr>
        <w:t>.</w:t>
      </w:r>
    </w:p>
    <w:p w:rsidR="0079164E" w:rsidRDefault="00BB36F0" w:rsidP="007625E8">
      <w:pPr>
        <w:numPr>
          <w:ilvl w:val="0"/>
          <w:numId w:val="47"/>
        </w:numPr>
        <w:bidi/>
      </w:pPr>
      <w:r>
        <w:rPr>
          <w:rFonts w:eastAsia="Amiri" w:cs="Times New Roman"/>
          <w:rtl/>
          <w:lang w:val="ar-SA"/>
        </w:rPr>
        <w:t>تحقيق المستهدفات</w:t>
      </w:r>
      <w:r>
        <w:rPr>
          <w:rFonts w:eastAsia="Amiri" w:cs="Amiri"/>
          <w:rtl/>
          <w:lang w:val="ar-SA"/>
        </w:rPr>
        <w:t>.</w:t>
      </w:r>
    </w:p>
    <w:p w:rsidR="0079164E" w:rsidRDefault="00BB36F0" w:rsidP="007625E8">
      <w:pPr>
        <w:numPr>
          <w:ilvl w:val="0"/>
          <w:numId w:val="47"/>
        </w:numPr>
        <w:bidi/>
      </w:pPr>
      <w:r>
        <w:rPr>
          <w:rFonts w:eastAsia="Amiri" w:cs="Times New Roman"/>
          <w:rtl/>
          <w:lang w:val="ar-SA"/>
        </w:rPr>
        <w:t>الاستفادة من وقت العمل</w:t>
      </w:r>
      <w:r>
        <w:rPr>
          <w:rFonts w:eastAsia="Amiri" w:cs="Amiri"/>
          <w:rtl/>
          <w:lang w:val="ar-SA"/>
        </w:rPr>
        <w:t>.</w:t>
      </w:r>
    </w:p>
    <w:p w:rsidR="0079164E" w:rsidRDefault="00BB36F0" w:rsidP="007625E8">
      <w:pPr>
        <w:numPr>
          <w:ilvl w:val="0"/>
          <w:numId w:val="47"/>
        </w:numPr>
        <w:bidi/>
      </w:pPr>
      <w:r>
        <w:rPr>
          <w:rFonts w:eastAsia="Amiri" w:cs="Times New Roman"/>
          <w:rtl/>
          <w:lang w:val="ar-SA"/>
        </w:rPr>
        <w:t>الاستمرار في الإنجاز خلال الضغط</w:t>
      </w:r>
      <w:r>
        <w:rPr>
          <w:rFonts w:eastAsia="Amiri" w:cs="Amiri"/>
          <w:rtl/>
          <w:lang w:val="ar-SA"/>
        </w:rPr>
        <w:t>.</w:t>
      </w:r>
    </w:p>
    <w:p w:rsidR="0079164E" w:rsidRDefault="00BB36F0" w:rsidP="00E61635">
      <w:pPr>
        <w:pStyle w:val="ArabicSubheading"/>
        <w:bidi/>
        <w:spacing w:line="276" w:lineRule="auto"/>
        <w:jc w:val="left"/>
        <w:rPr>
          <w:bCs/>
        </w:rPr>
      </w:pPr>
      <w:r>
        <w:rPr>
          <w:rFonts w:eastAsia="Amiri" w:cs="Times New Roman"/>
          <w:bCs/>
          <w:rtl/>
          <w:lang w:val="ar-SA"/>
        </w:rPr>
        <w:t>ثالثًا</w:t>
      </w:r>
      <w:r>
        <w:rPr>
          <w:rFonts w:eastAsia="Amiri" w:cs="Amiri"/>
          <w:bCs/>
          <w:rtl/>
          <w:lang w:val="ar-SA"/>
        </w:rPr>
        <w:t xml:space="preserve">: </w:t>
      </w:r>
      <w:r>
        <w:rPr>
          <w:rFonts w:eastAsia="Amiri" w:cs="Times New Roman"/>
          <w:bCs/>
          <w:rtl/>
          <w:lang w:val="ar-SA"/>
        </w:rPr>
        <w:t>الالتزام الوظيفي</w:t>
      </w:r>
    </w:p>
    <w:p w:rsidR="0079164E" w:rsidRDefault="00BB36F0">
      <w:pPr>
        <w:bidi/>
      </w:pPr>
      <w:r>
        <w:rPr>
          <w:rFonts w:eastAsia="Amiri" w:cs="Times New Roman"/>
          <w:rtl/>
          <w:lang w:val="ar-SA"/>
        </w:rPr>
        <w:t>يشير إلى الالتزام بالأنظمة والمسؤوليات والمواعيد</w:t>
      </w:r>
      <w:r>
        <w:rPr>
          <w:rFonts w:eastAsia="Amiri" w:cs="Amiri"/>
          <w:rtl/>
          <w:lang w:val="ar-SA"/>
        </w:rPr>
        <w:t>.</w:t>
      </w:r>
    </w:p>
    <w:p w:rsidR="0079164E" w:rsidRDefault="00BB36F0">
      <w:pPr>
        <w:bidi/>
      </w:pPr>
      <w:r>
        <w:rPr>
          <w:rFonts w:eastAsia="Amiri" w:cs="Times New Roman"/>
          <w:rtl/>
          <w:lang w:val="ar-SA"/>
        </w:rPr>
        <w:t>ويتضمن</w:t>
      </w:r>
      <w:r>
        <w:rPr>
          <w:rFonts w:eastAsia="Amiri" w:cs="Amiri"/>
          <w:rtl/>
          <w:lang w:val="ar-SA"/>
        </w:rPr>
        <w:t>:</w:t>
      </w:r>
    </w:p>
    <w:p w:rsidR="0079164E" w:rsidRDefault="00BB36F0" w:rsidP="007625E8">
      <w:pPr>
        <w:numPr>
          <w:ilvl w:val="0"/>
          <w:numId w:val="48"/>
        </w:numPr>
        <w:bidi/>
      </w:pPr>
      <w:r>
        <w:rPr>
          <w:rFonts w:eastAsia="Amiri" w:cs="Times New Roman"/>
          <w:rtl/>
          <w:lang w:val="ar-SA"/>
        </w:rPr>
        <w:t>الحضور</w:t>
      </w:r>
      <w:r>
        <w:rPr>
          <w:rFonts w:eastAsia="Amiri" w:cs="Amiri"/>
          <w:rtl/>
          <w:lang w:val="ar-SA"/>
        </w:rPr>
        <w:t>.</w:t>
      </w:r>
    </w:p>
    <w:p w:rsidR="0079164E" w:rsidRDefault="00BB36F0" w:rsidP="007625E8">
      <w:pPr>
        <w:numPr>
          <w:ilvl w:val="0"/>
          <w:numId w:val="48"/>
        </w:numPr>
        <w:bidi/>
      </w:pPr>
      <w:r>
        <w:rPr>
          <w:rFonts w:eastAsia="Amiri" w:cs="Times New Roman"/>
          <w:rtl/>
          <w:lang w:val="ar-SA"/>
        </w:rPr>
        <w:t>الالتزام بساعات العمل</w:t>
      </w:r>
      <w:r>
        <w:rPr>
          <w:rFonts w:eastAsia="Amiri" w:cs="Amiri"/>
          <w:rtl/>
          <w:lang w:val="ar-SA"/>
        </w:rPr>
        <w:t>.</w:t>
      </w:r>
    </w:p>
    <w:p w:rsidR="0079164E" w:rsidRDefault="00BB36F0" w:rsidP="007625E8">
      <w:pPr>
        <w:numPr>
          <w:ilvl w:val="0"/>
          <w:numId w:val="48"/>
        </w:numPr>
        <w:bidi/>
      </w:pPr>
      <w:r>
        <w:rPr>
          <w:rFonts w:eastAsia="Amiri" w:cs="Times New Roman"/>
          <w:rtl/>
          <w:lang w:val="ar-SA"/>
        </w:rPr>
        <w:t>تنفيذ التعليمات</w:t>
      </w:r>
      <w:r>
        <w:rPr>
          <w:rFonts w:eastAsia="Amiri" w:cs="Amiri"/>
          <w:rtl/>
          <w:lang w:val="ar-SA"/>
        </w:rPr>
        <w:t>.</w:t>
      </w:r>
    </w:p>
    <w:p w:rsidR="0079164E" w:rsidRDefault="00BB36F0" w:rsidP="007625E8">
      <w:pPr>
        <w:numPr>
          <w:ilvl w:val="0"/>
          <w:numId w:val="48"/>
        </w:numPr>
        <w:bidi/>
      </w:pPr>
      <w:r>
        <w:rPr>
          <w:rFonts w:eastAsia="Amiri" w:cs="Times New Roman"/>
          <w:rtl/>
          <w:lang w:val="ar-SA"/>
        </w:rPr>
        <w:t>تحمل المسؤولية</w:t>
      </w:r>
      <w:r>
        <w:rPr>
          <w:rFonts w:eastAsia="Amiri" w:cs="Amiri"/>
          <w:rtl/>
          <w:lang w:val="ar-SA"/>
        </w:rPr>
        <w:t>.</w:t>
      </w:r>
    </w:p>
    <w:p w:rsidR="0079164E" w:rsidRDefault="00BB36F0" w:rsidP="007625E8">
      <w:pPr>
        <w:numPr>
          <w:ilvl w:val="0"/>
          <w:numId w:val="48"/>
        </w:numPr>
        <w:bidi/>
      </w:pPr>
      <w:r>
        <w:rPr>
          <w:rFonts w:eastAsia="Amiri" w:cs="Times New Roman"/>
          <w:rtl/>
          <w:lang w:val="ar-SA"/>
        </w:rPr>
        <w:t>المحافظة على موارد الجمعية</w:t>
      </w:r>
      <w:r>
        <w:rPr>
          <w:rFonts w:eastAsia="Amiri" w:cs="Amiri"/>
          <w:rtl/>
          <w:lang w:val="ar-SA"/>
        </w:rPr>
        <w:t>.</w:t>
      </w:r>
    </w:p>
    <w:p w:rsidR="0079164E" w:rsidRDefault="00BB36F0" w:rsidP="007625E8">
      <w:pPr>
        <w:numPr>
          <w:ilvl w:val="0"/>
          <w:numId w:val="48"/>
        </w:numPr>
        <w:bidi/>
      </w:pPr>
      <w:r>
        <w:rPr>
          <w:rFonts w:eastAsia="Amiri" w:cs="Times New Roman"/>
          <w:rtl/>
          <w:lang w:val="ar-SA"/>
        </w:rPr>
        <w:t>الالتزام بالأخلاقيات</w:t>
      </w:r>
      <w:r>
        <w:rPr>
          <w:rFonts w:eastAsia="Amiri" w:cs="Amiri"/>
          <w:rtl/>
          <w:lang w:val="ar-SA"/>
        </w:rPr>
        <w:t>.</w:t>
      </w:r>
    </w:p>
    <w:p w:rsidR="0079164E" w:rsidRDefault="00BB36F0" w:rsidP="00E61635">
      <w:pPr>
        <w:pStyle w:val="ArabicSubheading"/>
        <w:bidi/>
        <w:spacing w:line="276" w:lineRule="auto"/>
        <w:jc w:val="left"/>
        <w:rPr>
          <w:bCs/>
        </w:rPr>
      </w:pPr>
      <w:r>
        <w:rPr>
          <w:rFonts w:eastAsia="Amiri" w:cs="Times New Roman"/>
          <w:bCs/>
          <w:rtl/>
          <w:lang w:val="ar-SA"/>
        </w:rPr>
        <w:t>رابعًا</w:t>
      </w:r>
      <w:r>
        <w:rPr>
          <w:rFonts w:eastAsia="Amiri" w:cs="Amiri"/>
          <w:bCs/>
          <w:rtl/>
          <w:lang w:val="ar-SA"/>
        </w:rPr>
        <w:t xml:space="preserve">: </w:t>
      </w:r>
      <w:r>
        <w:rPr>
          <w:rFonts w:eastAsia="Amiri" w:cs="Times New Roman"/>
          <w:bCs/>
          <w:rtl/>
          <w:lang w:val="ar-SA"/>
        </w:rPr>
        <w:t>سرعة الإنجاز</w:t>
      </w:r>
    </w:p>
    <w:p w:rsidR="0079164E" w:rsidRDefault="00BB36F0">
      <w:pPr>
        <w:bidi/>
      </w:pPr>
      <w:r>
        <w:rPr>
          <w:rFonts w:eastAsia="Amiri" w:cs="Times New Roman"/>
          <w:rtl/>
          <w:lang w:val="ar-SA"/>
        </w:rPr>
        <w:t>تشير إلى تنفيذ المهام في الوقت المحدد دون الإخلال بالجودة</w:t>
      </w:r>
      <w:r>
        <w:rPr>
          <w:rFonts w:eastAsia="Amiri" w:cs="Amiri"/>
          <w:rtl/>
          <w:lang w:val="ar-SA"/>
        </w:rPr>
        <w:t>.</w:t>
      </w:r>
    </w:p>
    <w:p w:rsidR="0079164E" w:rsidRDefault="00BB36F0">
      <w:pPr>
        <w:bidi/>
      </w:pPr>
      <w:r>
        <w:rPr>
          <w:rFonts w:eastAsia="Amiri" w:cs="Times New Roman"/>
          <w:rtl/>
          <w:lang w:val="ar-SA"/>
        </w:rPr>
        <w:t>وتتضمن</w:t>
      </w:r>
      <w:r>
        <w:rPr>
          <w:rFonts w:eastAsia="Amiri" w:cs="Amiri"/>
          <w:rtl/>
          <w:lang w:val="ar-SA"/>
        </w:rPr>
        <w:t>:</w:t>
      </w:r>
    </w:p>
    <w:p w:rsidR="0079164E" w:rsidRDefault="00BB36F0" w:rsidP="007625E8">
      <w:pPr>
        <w:numPr>
          <w:ilvl w:val="0"/>
          <w:numId w:val="49"/>
        </w:numPr>
        <w:bidi/>
      </w:pPr>
      <w:r>
        <w:rPr>
          <w:rFonts w:eastAsia="Amiri" w:cs="Times New Roman"/>
          <w:rtl/>
          <w:lang w:val="ar-SA"/>
        </w:rPr>
        <w:t>ترتيب الأولويات</w:t>
      </w:r>
      <w:r>
        <w:rPr>
          <w:rFonts w:eastAsia="Amiri" w:cs="Amiri"/>
          <w:rtl/>
          <w:lang w:val="ar-SA"/>
        </w:rPr>
        <w:t>.</w:t>
      </w:r>
    </w:p>
    <w:p w:rsidR="0079164E" w:rsidRDefault="00BB36F0" w:rsidP="007625E8">
      <w:pPr>
        <w:numPr>
          <w:ilvl w:val="0"/>
          <w:numId w:val="49"/>
        </w:numPr>
        <w:bidi/>
      </w:pPr>
      <w:r>
        <w:rPr>
          <w:rFonts w:eastAsia="Amiri" w:cs="Times New Roman"/>
          <w:rtl/>
          <w:lang w:val="ar-SA"/>
        </w:rPr>
        <w:lastRenderedPageBreak/>
        <w:t>الاستجابة السريعة</w:t>
      </w:r>
      <w:r>
        <w:rPr>
          <w:rFonts w:eastAsia="Amiri" w:cs="Amiri"/>
          <w:rtl/>
          <w:lang w:val="ar-SA"/>
        </w:rPr>
        <w:t>.</w:t>
      </w:r>
    </w:p>
    <w:p w:rsidR="0079164E" w:rsidRDefault="00BB36F0" w:rsidP="007625E8">
      <w:pPr>
        <w:numPr>
          <w:ilvl w:val="0"/>
          <w:numId w:val="49"/>
        </w:numPr>
        <w:bidi/>
      </w:pPr>
      <w:r>
        <w:rPr>
          <w:rFonts w:eastAsia="Amiri" w:cs="Times New Roman"/>
          <w:rtl/>
          <w:lang w:val="ar-SA"/>
        </w:rPr>
        <w:t>الالتزام بالمواعيد</w:t>
      </w:r>
      <w:r>
        <w:rPr>
          <w:rFonts w:eastAsia="Amiri" w:cs="Amiri"/>
          <w:rtl/>
          <w:lang w:val="ar-SA"/>
        </w:rPr>
        <w:t>.</w:t>
      </w:r>
    </w:p>
    <w:p w:rsidR="0079164E" w:rsidRDefault="00BB36F0" w:rsidP="007625E8">
      <w:pPr>
        <w:numPr>
          <w:ilvl w:val="0"/>
          <w:numId w:val="49"/>
        </w:numPr>
        <w:bidi/>
      </w:pPr>
      <w:r>
        <w:rPr>
          <w:rFonts w:eastAsia="Amiri" w:cs="Times New Roman"/>
          <w:rtl/>
          <w:lang w:val="ar-SA"/>
        </w:rPr>
        <w:t>التعامل مع الحالات الطارئة</w:t>
      </w:r>
      <w:r>
        <w:rPr>
          <w:rFonts w:eastAsia="Amiri" w:cs="Amiri"/>
          <w:rtl/>
          <w:lang w:val="ar-SA"/>
        </w:rPr>
        <w:t>.</w:t>
      </w:r>
    </w:p>
    <w:p w:rsidR="0079164E" w:rsidRDefault="00BB36F0" w:rsidP="007625E8">
      <w:pPr>
        <w:numPr>
          <w:ilvl w:val="0"/>
          <w:numId w:val="49"/>
        </w:numPr>
        <w:bidi/>
      </w:pPr>
      <w:r>
        <w:rPr>
          <w:rFonts w:eastAsia="Amiri" w:cs="Times New Roman"/>
          <w:rtl/>
          <w:lang w:val="ar-SA"/>
        </w:rPr>
        <w:t>تقليل التأخير</w:t>
      </w:r>
      <w:r>
        <w:rPr>
          <w:rFonts w:eastAsia="Amiri" w:cs="Amiri"/>
          <w:rtl/>
          <w:lang w:val="ar-SA"/>
        </w:rPr>
        <w:t>.</w:t>
      </w:r>
    </w:p>
    <w:p w:rsidR="0079164E" w:rsidRDefault="00BB36F0" w:rsidP="00E61635">
      <w:pPr>
        <w:pStyle w:val="ArabicSubheading"/>
        <w:bidi/>
        <w:spacing w:line="276" w:lineRule="auto"/>
        <w:jc w:val="left"/>
        <w:rPr>
          <w:bCs/>
        </w:rPr>
      </w:pPr>
      <w:r>
        <w:rPr>
          <w:rFonts w:eastAsia="Amiri" w:cs="Times New Roman"/>
          <w:bCs/>
          <w:rtl/>
          <w:lang w:val="ar-SA"/>
        </w:rPr>
        <w:t>خامسًا</w:t>
      </w:r>
      <w:r>
        <w:rPr>
          <w:rFonts w:eastAsia="Amiri" w:cs="Amiri"/>
          <w:bCs/>
          <w:rtl/>
          <w:lang w:val="ar-SA"/>
        </w:rPr>
        <w:t xml:space="preserve">: </w:t>
      </w:r>
      <w:r>
        <w:rPr>
          <w:rFonts w:eastAsia="Amiri" w:cs="Times New Roman"/>
          <w:bCs/>
          <w:rtl/>
          <w:lang w:val="ar-SA"/>
        </w:rPr>
        <w:t>المبادرة والتعاون</w:t>
      </w:r>
    </w:p>
    <w:p w:rsidR="0079164E" w:rsidRDefault="00BB36F0">
      <w:pPr>
        <w:bidi/>
      </w:pPr>
      <w:r>
        <w:rPr>
          <w:rFonts w:eastAsia="Amiri" w:cs="Times New Roman"/>
          <w:rtl/>
          <w:lang w:val="ar-SA"/>
        </w:rPr>
        <w:t>تشير إلى استعداد الموظف للمشاركة وتقديم الأفكار ودعم الفريق</w:t>
      </w:r>
      <w:r>
        <w:rPr>
          <w:rFonts w:eastAsia="Amiri" w:cs="Amiri"/>
          <w:rtl/>
          <w:lang w:val="ar-SA"/>
        </w:rPr>
        <w:t>.</w:t>
      </w:r>
    </w:p>
    <w:p w:rsidR="0079164E" w:rsidRDefault="00BB36F0">
      <w:pPr>
        <w:bidi/>
      </w:pPr>
      <w:r>
        <w:rPr>
          <w:rFonts w:eastAsia="Amiri" w:cs="Times New Roman"/>
          <w:rtl/>
          <w:lang w:val="ar-SA"/>
        </w:rPr>
        <w:t>وتتضمن</w:t>
      </w:r>
      <w:r>
        <w:rPr>
          <w:rFonts w:eastAsia="Amiri" w:cs="Amiri"/>
          <w:rtl/>
          <w:lang w:val="ar-SA"/>
        </w:rPr>
        <w:t>:</w:t>
      </w:r>
    </w:p>
    <w:p w:rsidR="0079164E" w:rsidRDefault="00BB36F0" w:rsidP="007625E8">
      <w:pPr>
        <w:numPr>
          <w:ilvl w:val="0"/>
          <w:numId w:val="50"/>
        </w:numPr>
        <w:bidi/>
      </w:pPr>
      <w:r>
        <w:rPr>
          <w:rFonts w:eastAsia="Amiri" w:cs="Times New Roman"/>
          <w:rtl/>
          <w:lang w:val="ar-SA"/>
        </w:rPr>
        <w:t>اقتراح حلول</w:t>
      </w:r>
      <w:r>
        <w:rPr>
          <w:rFonts w:eastAsia="Amiri" w:cs="Amiri"/>
          <w:rtl/>
          <w:lang w:val="ar-SA"/>
        </w:rPr>
        <w:t>.</w:t>
      </w:r>
    </w:p>
    <w:p w:rsidR="0079164E" w:rsidRDefault="00BB36F0" w:rsidP="007625E8">
      <w:pPr>
        <w:numPr>
          <w:ilvl w:val="0"/>
          <w:numId w:val="50"/>
        </w:numPr>
        <w:bidi/>
      </w:pPr>
      <w:r>
        <w:rPr>
          <w:rFonts w:eastAsia="Amiri" w:cs="Times New Roman"/>
          <w:rtl/>
          <w:lang w:val="ar-SA"/>
        </w:rPr>
        <w:t>مساعدة الزملاء</w:t>
      </w:r>
      <w:r>
        <w:rPr>
          <w:rFonts w:eastAsia="Amiri" w:cs="Amiri"/>
          <w:rtl/>
          <w:lang w:val="ar-SA"/>
        </w:rPr>
        <w:t>.</w:t>
      </w:r>
    </w:p>
    <w:p w:rsidR="0079164E" w:rsidRDefault="00BB36F0" w:rsidP="007625E8">
      <w:pPr>
        <w:numPr>
          <w:ilvl w:val="0"/>
          <w:numId w:val="50"/>
        </w:numPr>
        <w:bidi/>
      </w:pPr>
      <w:r>
        <w:rPr>
          <w:rFonts w:eastAsia="Amiri" w:cs="Times New Roman"/>
          <w:rtl/>
          <w:lang w:val="ar-SA"/>
        </w:rPr>
        <w:t>المشاركة في فرق العمل</w:t>
      </w:r>
      <w:r>
        <w:rPr>
          <w:rFonts w:eastAsia="Amiri" w:cs="Amiri"/>
          <w:rtl/>
          <w:lang w:val="ar-SA"/>
        </w:rPr>
        <w:t>.</w:t>
      </w:r>
    </w:p>
    <w:p w:rsidR="0079164E" w:rsidRDefault="00BB36F0" w:rsidP="007625E8">
      <w:pPr>
        <w:numPr>
          <w:ilvl w:val="0"/>
          <w:numId w:val="50"/>
        </w:numPr>
        <w:bidi/>
      </w:pPr>
      <w:r>
        <w:rPr>
          <w:rFonts w:eastAsia="Amiri" w:cs="Times New Roman"/>
          <w:rtl/>
          <w:lang w:val="ar-SA"/>
        </w:rPr>
        <w:t>التعلم الذاتي</w:t>
      </w:r>
      <w:r>
        <w:rPr>
          <w:rFonts w:eastAsia="Amiri" w:cs="Amiri"/>
          <w:rtl/>
          <w:lang w:val="ar-SA"/>
        </w:rPr>
        <w:t>.</w:t>
      </w:r>
    </w:p>
    <w:p w:rsidR="0079164E" w:rsidRDefault="00BB36F0" w:rsidP="007625E8">
      <w:pPr>
        <w:numPr>
          <w:ilvl w:val="0"/>
          <w:numId w:val="50"/>
        </w:numPr>
        <w:bidi/>
      </w:pPr>
      <w:r>
        <w:rPr>
          <w:rFonts w:eastAsia="Amiri" w:cs="Times New Roman"/>
          <w:rtl/>
          <w:lang w:val="ar-SA"/>
        </w:rPr>
        <w:t>تحمل مسؤوليات إضافية</w:t>
      </w:r>
      <w:r>
        <w:rPr>
          <w:rFonts w:eastAsia="Amiri" w:cs="Amiri"/>
          <w:rtl/>
          <w:lang w:val="ar-SA"/>
        </w:rPr>
        <w:t>.</w:t>
      </w:r>
    </w:p>
    <w:p w:rsidR="0079164E" w:rsidRDefault="00BB36F0" w:rsidP="007625E8">
      <w:pPr>
        <w:numPr>
          <w:ilvl w:val="0"/>
          <w:numId w:val="50"/>
        </w:numPr>
        <w:bidi/>
      </w:pPr>
      <w:r>
        <w:rPr>
          <w:rFonts w:eastAsia="Amiri" w:cs="Times New Roman"/>
          <w:rtl/>
          <w:lang w:val="ar-SA"/>
        </w:rPr>
        <w:t>مشاركة المعرفة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2.2.10 </w:t>
      </w:r>
      <w:r w:rsidRPr="00E61635">
        <w:rPr>
          <w:rFonts w:eastAsia="Amiri" w:cs="Times New Roman"/>
          <w:b w:val="0"/>
          <w:bCs/>
          <w:rtl/>
        </w:rPr>
        <w:t>العوامل الفردية المؤثرة في الأداء</w:t>
      </w:r>
    </w:p>
    <w:p w:rsidR="0079164E" w:rsidRDefault="00BB36F0">
      <w:pPr>
        <w:bidi/>
      </w:pPr>
      <w:r>
        <w:rPr>
          <w:rFonts w:eastAsia="Amiri" w:cs="Times New Roman"/>
          <w:rtl/>
          <w:lang w:val="ar-SA"/>
        </w:rPr>
        <w:t>تشمل</w:t>
      </w:r>
      <w:r>
        <w:rPr>
          <w:rFonts w:eastAsia="Amiri" w:cs="Amiri"/>
          <w:rtl/>
          <w:lang w:val="ar-SA"/>
        </w:rPr>
        <w:t>:</w:t>
      </w:r>
    </w:p>
    <w:p w:rsidR="0079164E" w:rsidRDefault="00BB36F0" w:rsidP="007625E8">
      <w:pPr>
        <w:numPr>
          <w:ilvl w:val="0"/>
          <w:numId w:val="51"/>
        </w:numPr>
        <w:bidi/>
      </w:pPr>
      <w:r>
        <w:rPr>
          <w:rFonts w:eastAsia="Amiri" w:cs="Times New Roman"/>
          <w:rtl/>
          <w:lang w:val="ar-SA"/>
        </w:rPr>
        <w:t>المؤهل العلمي</w:t>
      </w:r>
      <w:r>
        <w:rPr>
          <w:rFonts w:eastAsia="Amiri" w:cs="Amiri"/>
          <w:rtl/>
          <w:lang w:val="ar-SA"/>
        </w:rPr>
        <w:t>.</w:t>
      </w:r>
    </w:p>
    <w:p w:rsidR="0079164E" w:rsidRDefault="00BB36F0" w:rsidP="007625E8">
      <w:pPr>
        <w:numPr>
          <w:ilvl w:val="0"/>
          <w:numId w:val="51"/>
        </w:numPr>
        <w:bidi/>
      </w:pPr>
      <w:r>
        <w:rPr>
          <w:rFonts w:eastAsia="Amiri" w:cs="Times New Roman"/>
          <w:rtl/>
          <w:lang w:val="ar-SA"/>
        </w:rPr>
        <w:t>الخبرة</w:t>
      </w:r>
      <w:r>
        <w:rPr>
          <w:rFonts w:eastAsia="Amiri" w:cs="Amiri"/>
          <w:rtl/>
          <w:lang w:val="ar-SA"/>
        </w:rPr>
        <w:t>.</w:t>
      </w:r>
    </w:p>
    <w:p w:rsidR="0079164E" w:rsidRDefault="00BB36F0" w:rsidP="007625E8">
      <w:pPr>
        <w:numPr>
          <w:ilvl w:val="0"/>
          <w:numId w:val="51"/>
        </w:numPr>
        <w:bidi/>
      </w:pPr>
      <w:r>
        <w:rPr>
          <w:rFonts w:eastAsia="Amiri" w:cs="Times New Roman"/>
          <w:rtl/>
          <w:lang w:val="ar-SA"/>
        </w:rPr>
        <w:t>المهارات</w:t>
      </w:r>
      <w:r>
        <w:rPr>
          <w:rFonts w:eastAsia="Amiri" w:cs="Amiri"/>
          <w:rtl/>
          <w:lang w:val="ar-SA"/>
        </w:rPr>
        <w:t>.</w:t>
      </w:r>
    </w:p>
    <w:p w:rsidR="0079164E" w:rsidRDefault="00BB36F0" w:rsidP="007625E8">
      <w:pPr>
        <w:numPr>
          <w:ilvl w:val="0"/>
          <w:numId w:val="51"/>
        </w:numPr>
        <w:bidi/>
      </w:pPr>
      <w:r>
        <w:rPr>
          <w:rFonts w:eastAsia="Amiri" w:cs="Times New Roman"/>
          <w:rtl/>
          <w:lang w:val="ar-SA"/>
        </w:rPr>
        <w:t>الصحة</w:t>
      </w:r>
      <w:r>
        <w:rPr>
          <w:rFonts w:eastAsia="Amiri" w:cs="Amiri"/>
          <w:rtl/>
          <w:lang w:val="ar-SA"/>
        </w:rPr>
        <w:t>.</w:t>
      </w:r>
    </w:p>
    <w:p w:rsidR="0079164E" w:rsidRDefault="00BB36F0" w:rsidP="007625E8">
      <w:pPr>
        <w:numPr>
          <w:ilvl w:val="0"/>
          <w:numId w:val="51"/>
        </w:numPr>
        <w:bidi/>
      </w:pPr>
      <w:r>
        <w:rPr>
          <w:rFonts w:eastAsia="Amiri" w:cs="Times New Roman"/>
          <w:rtl/>
          <w:lang w:val="ar-SA"/>
        </w:rPr>
        <w:t>الدافعية</w:t>
      </w:r>
      <w:r>
        <w:rPr>
          <w:rFonts w:eastAsia="Amiri" w:cs="Amiri"/>
          <w:rtl/>
          <w:lang w:val="ar-SA"/>
        </w:rPr>
        <w:t>.</w:t>
      </w:r>
    </w:p>
    <w:p w:rsidR="0079164E" w:rsidRDefault="00BB36F0" w:rsidP="007625E8">
      <w:pPr>
        <w:numPr>
          <w:ilvl w:val="0"/>
          <w:numId w:val="51"/>
        </w:numPr>
        <w:bidi/>
      </w:pPr>
      <w:r>
        <w:rPr>
          <w:rFonts w:eastAsia="Amiri" w:cs="Times New Roman"/>
          <w:rtl/>
          <w:lang w:val="ar-SA"/>
        </w:rPr>
        <w:t>القيم</w:t>
      </w:r>
      <w:r>
        <w:rPr>
          <w:rFonts w:eastAsia="Amiri" w:cs="Amiri"/>
          <w:rtl/>
          <w:lang w:val="ar-SA"/>
        </w:rPr>
        <w:t>.</w:t>
      </w:r>
    </w:p>
    <w:p w:rsidR="0079164E" w:rsidRDefault="00BB36F0" w:rsidP="007625E8">
      <w:pPr>
        <w:numPr>
          <w:ilvl w:val="0"/>
          <w:numId w:val="51"/>
        </w:numPr>
        <w:bidi/>
      </w:pPr>
      <w:r>
        <w:rPr>
          <w:rFonts w:eastAsia="Amiri" w:cs="Times New Roman"/>
          <w:rtl/>
          <w:lang w:val="ar-SA"/>
        </w:rPr>
        <w:t>الشخصية</w:t>
      </w:r>
      <w:r>
        <w:rPr>
          <w:rFonts w:eastAsia="Amiri" w:cs="Amiri"/>
          <w:rtl/>
          <w:lang w:val="ar-SA"/>
        </w:rPr>
        <w:t>.</w:t>
      </w:r>
    </w:p>
    <w:p w:rsidR="0079164E" w:rsidRDefault="00BB36F0" w:rsidP="007625E8">
      <w:pPr>
        <w:numPr>
          <w:ilvl w:val="0"/>
          <w:numId w:val="51"/>
        </w:numPr>
        <w:bidi/>
      </w:pPr>
      <w:r>
        <w:rPr>
          <w:rFonts w:eastAsia="Amiri" w:cs="Times New Roman"/>
          <w:rtl/>
          <w:lang w:val="ar-SA"/>
        </w:rPr>
        <w:t>الذكاء العاطفي</w:t>
      </w:r>
      <w:r>
        <w:rPr>
          <w:rFonts w:eastAsia="Amiri" w:cs="Amiri"/>
          <w:rtl/>
          <w:lang w:val="ar-SA"/>
        </w:rPr>
        <w:t>.</w:t>
      </w:r>
    </w:p>
    <w:p w:rsidR="0079164E" w:rsidRDefault="00BB36F0" w:rsidP="007625E8">
      <w:pPr>
        <w:numPr>
          <w:ilvl w:val="0"/>
          <w:numId w:val="51"/>
        </w:numPr>
        <w:bidi/>
      </w:pPr>
      <w:r>
        <w:rPr>
          <w:rFonts w:eastAsia="Amiri" w:cs="Times New Roman"/>
          <w:rtl/>
          <w:lang w:val="ar-SA"/>
        </w:rPr>
        <w:t>القدرة على التكيف</w:t>
      </w:r>
      <w:r>
        <w:rPr>
          <w:rFonts w:eastAsia="Amiri" w:cs="Amiri"/>
          <w:rtl/>
          <w:lang w:val="ar-SA"/>
        </w:rPr>
        <w:t>.</w:t>
      </w:r>
    </w:p>
    <w:p w:rsidR="0079164E" w:rsidRDefault="00BB36F0" w:rsidP="007625E8">
      <w:pPr>
        <w:numPr>
          <w:ilvl w:val="0"/>
          <w:numId w:val="51"/>
        </w:numPr>
        <w:bidi/>
      </w:pPr>
      <w:r>
        <w:rPr>
          <w:rFonts w:eastAsia="Amiri" w:cs="Times New Roman"/>
          <w:rtl/>
          <w:lang w:val="ar-SA"/>
        </w:rPr>
        <w:t>الاتجاه نحو العمل</w:t>
      </w:r>
      <w:r>
        <w:rPr>
          <w:rFonts w:eastAsia="Amiri" w:cs="Amiri"/>
          <w:rtl/>
          <w:lang w:val="ar-SA"/>
        </w:rPr>
        <w:t>.</w:t>
      </w:r>
    </w:p>
    <w:p w:rsidR="0079164E" w:rsidRDefault="00BB36F0">
      <w:pPr>
        <w:bidi/>
      </w:pPr>
      <w:r>
        <w:rPr>
          <w:rFonts w:eastAsia="Amiri" w:cs="Times New Roman"/>
          <w:rtl/>
          <w:lang w:val="ar-SA"/>
        </w:rPr>
        <w:t>ولا تعني هذه العوامل أن الأداء مسؤولية فردية فقط؛ لأن الظروف التنظيمية قد تدعم قدرات الموظف أو تعوقها</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2.2.11</w:t>
      </w:r>
      <w:r w:rsidRPr="00E61635">
        <w:rPr>
          <w:rFonts w:eastAsia="Amiri" w:cs="Times New Roman"/>
          <w:b w:val="0"/>
          <w:bCs/>
          <w:rtl/>
        </w:rPr>
        <w:t xml:space="preserve"> العوامل التنظيمية المؤثرة في الأداء</w:t>
      </w:r>
    </w:p>
    <w:p w:rsidR="0079164E" w:rsidRDefault="00BB36F0">
      <w:pPr>
        <w:bidi/>
      </w:pPr>
      <w:r>
        <w:rPr>
          <w:rFonts w:eastAsia="Amiri" w:cs="Times New Roman"/>
          <w:rtl/>
          <w:lang w:val="ar-SA"/>
        </w:rPr>
        <w:t>تشمل</w:t>
      </w:r>
      <w:r>
        <w:rPr>
          <w:rFonts w:eastAsia="Amiri" w:cs="Amiri"/>
          <w:rtl/>
          <w:lang w:val="ar-SA"/>
        </w:rPr>
        <w:t>:</w:t>
      </w:r>
    </w:p>
    <w:p w:rsidR="0079164E" w:rsidRDefault="00BB36F0" w:rsidP="007625E8">
      <w:pPr>
        <w:numPr>
          <w:ilvl w:val="0"/>
          <w:numId w:val="52"/>
        </w:numPr>
        <w:bidi/>
      </w:pPr>
      <w:r>
        <w:rPr>
          <w:rFonts w:eastAsia="Amiri" w:cs="Times New Roman"/>
          <w:rtl/>
          <w:lang w:val="ar-SA"/>
        </w:rPr>
        <w:t>القيادة</w:t>
      </w:r>
      <w:r>
        <w:rPr>
          <w:rFonts w:eastAsia="Amiri" w:cs="Amiri"/>
          <w:rtl/>
          <w:lang w:val="ar-SA"/>
        </w:rPr>
        <w:t>.</w:t>
      </w:r>
    </w:p>
    <w:p w:rsidR="0079164E" w:rsidRDefault="00BB36F0" w:rsidP="007625E8">
      <w:pPr>
        <w:numPr>
          <w:ilvl w:val="0"/>
          <w:numId w:val="52"/>
        </w:numPr>
        <w:bidi/>
      </w:pPr>
      <w:r>
        <w:rPr>
          <w:rFonts w:eastAsia="Amiri" w:cs="Times New Roman"/>
          <w:rtl/>
          <w:lang w:val="ar-SA"/>
        </w:rPr>
        <w:t>الهيكل التنظيمي</w:t>
      </w:r>
      <w:r>
        <w:rPr>
          <w:rFonts w:eastAsia="Amiri" w:cs="Amiri"/>
          <w:rtl/>
          <w:lang w:val="ar-SA"/>
        </w:rPr>
        <w:t>.</w:t>
      </w:r>
    </w:p>
    <w:p w:rsidR="0079164E" w:rsidRDefault="00BB36F0" w:rsidP="007625E8">
      <w:pPr>
        <w:numPr>
          <w:ilvl w:val="0"/>
          <w:numId w:val="52"/>
        </w:numPr>
        <w:bidi/>
      </w:pPr>
      <w:r>
        <w:rPr>
          <w:rFonts w:eastAsia="Amiri" w:cs="Times New Roman"/>
          <w:rtl/>
          <w:lang w:val="ar-SA"/>
        </w:rPr>
        <w:t>وضوح الأدوار</w:t>
      </w:r>
      <w:r>
        <w:rPr>
          <w:rFonts w:eastAsia="Amiri" w:cs="Amiri"/>
          <w:rtl/>
          <w:lang w:val="ar-SA"/>
        </w:rPr>
        <w:t>.</w:t>
      </w:r>
    </w:p>
    <w:p w:rsidR="0079164E" w:rsidRDefault="00BB36F0" w:rsidP="007625E8">
      <w:pPr>
        <w:numPr>
          <w:ilvl w:val="0"/>
          <w:numId w:val="52"/>
        </w:numPr>
        <w:bidi/>
      </w:pPr>
      <w:r>
        <w:rPr>
          <w:rFonts w:eastAsia="Amiri" w:cs="Times New Roman"/>
          <w:rtl/>
          <w:lang w:val="ar-SA"/>
        </w:rPr>
        <w:lastRenderedPageBreak/>
        <w:t>الثقافة التنظيمية</w:t>
      </w:r>
      <w:r>
        <w:rPr>
          <w:rFonts w:eastAsia="Amiri" w:cs="Amiri"/>
          <w:rtl/>
          <w:lang w:val="ar-SA"/>
        </w:rPr>
        <w:t>.</w:t>
      </w:r>
    </w:p>
    <w:p w:rsidR="0079164E" w:rsidRDefault="00BB36F0" w:rsidP="007625E8">
      <w:pPr>
        <w:numPr>
          <w:ilvl w:val="0"/>
          <w:numId w:val="52"/>
        </w:numPr>
        <w:bidi/>
      </w:pPr>
      <w:r>
        <w:rPr>
          <w:rFonts w:eastAsia="Amiri" w:cs="Times New Roman"/>
          <w:rtl/>
          <w:lang w:val="ar-SA"/>
        </w:rPr>
        <w:t>نظام الحوافز</w:t>
      </w:r>
      <w:r>
        <w:rPr>
          <w:rFonts w:eastAsia="Amiri" w:cs="Amiri"/>
          <w:rtl/>
          <w:lang w:val="ar-SA"/>
        </w:rPr>
        <w:t>.</w:t>
      </w:r>
    </w:p>
    <w:p w:rsidR="0079164E" w:rsidRDefault="00BB36F0" w:rsidP="007625E8">
      <w:pPr>
        <w:numPr>
          <w:ilvl w:val="0"/>
          <w:numId w:val="52"/>
        </w:numPr>
        <w:bidi/>
      </w:pPr>
      <w:r>
        <w:rPr>
          <w:rFonts w:eastAsia="Amiri" w:cs="Times New Roman"/>
          <w:rtl/>
          <w:lang w:val="ar-SA"/>
        </w:rPr>
        <w:t>التدريب</w:t>
      </w:r>
      <w:r>
        <w:rPr>
          <w:rFonts w:eastAsia="Amiri" w:cs="Amiri"/>
          <w:rtl/>
          <w:lang w:val="ar-SA"/>
        </w:rPr>
        <w:t>.</w:t>
      </w:r>
    </w:p>
    <w:p w:rsidR="0079164E" w:rsidRDefault="00BB36F0" w:rsidP="007625E8">
      <w:pPr>
        <w:numPr>
          <w:ilvl w:val="0"/>
          <w:numId w:val="52"/>
        </w:numPr>
        <w:bidi/>
      </w:pPr>
      <w:r>
        <w:rPr>
          <w:rFonts w:eastAsia="Amiri" w:cs="Times New Roman"/>
          <w:rtl/>
          <w:lang w:val="ar-SA"/>
        </w:rPr>
        <w:t>التقنية</w:t>
      </w:r>
      <w:r>
        <w:rPr>
          <w:rFonts w:eastAsia="Amiri" w:cs="Amiri"/>
          <w:rtl/>
          <w:lang w:val="ar-SA"/>
        </w:rPr>
        <w:t>.</w:t>
      </w:r>
    </w:p>
    <w:p w:rsidR="0079164E" w:rsidRDefault="00BB36F0" w:rsidP="007625E8">
      <w:pPr>
        <w:numPr>
          <w:ilvl w:val="0"/>
          <w:numId w:val="52"/>
        </w:numPr>
        <w:bidi/>
      </w:pPr>
      <w:r>
        <w:rPr>
          <w:rFonts w:eastAsia="Amiri" w:cs="Times New Roman"/>
          <w:rtl/>
          <w:lang w:val="ar-SA"/>
        </w:rPr>
        <w:t>الاتصال</w:t>
      </w:r>
      <w:r>
        <w:rPr>
          <w:rFonts w:eastAsia="Amiri" w:cs="Amiri"/>
          <w:rtl/>
          <w:lang w:val="ar-SA"/>
        </w:rPr>
        <w:t>.</w:t>
      </w:r>
    </w:p>
    <w:p w:rsidR="0079164E" w:rsidRDefault="00BB36F0" w:rsidP="007625E8">
      <w:pPr>
        <w:numPr>
          <w:ilvl w:val="0"/>
          <w:numId w:val="52"/>
        </w:numPr>
        <w:bidi/>
      </w:pPr>
      <w:r>
        <w:rPr>
          <w:rFonts w:eastAsia="Amiri" w:cs="Times New Roman"/>
          <w:rtl/>
          <w:lang w:val="ar-SA"/>
        </w:rPr>
        <w:t>عبء العمل</w:t>
      </w:r>
      <w:r>
        <w:rPr>
          <w:rFonts w:eastAsia="Amiri" w:cs="Amiri"/>
          <w:rtl/>
          <w:lang w:val="ar-SA"/>
        </w:rPr>
        <w:t>.</w:t>
      </w:r>
    </w:p>
    <w:p w:rsidR="0079164E" w:rsidRDefault="00BB36F0" w:rsidP="007625E8">
      <w:pPr>
        <w:numPr>
          <w:ilvl w:val="0"/>
          <w:numId w:val="52"/>
        </w:numPr>
        <w:bidi/>
      </w:pPr>
      <w:r>
        <w:rPr>
          <w:rFonts w:eastAsia="Amiri" w:cs="Times New Roman"/>
          <w:rtl/>
          <w:lang w:val="ar-SA"/>
        </w:rPr>
        <w:t>العدالة</w:t>
      </w:r>
      <w:r>
        <w:rPr>
          <w:rFonts w:eastAsia="Amiri" w:cs="Amiri"/>
          <w:rtl/>
          <w:lang w:val="ar-SA"/>
        </w:rPr>
        <w:t>.</w:t>
      </w:r>
    </w:p>
    <w:p w:rsidR="0079164E" w:rsidRDefault="00BB36F0" w:rsidP="007625E8">
      <w:pPr>
        <w:numPr>
          <w:ilvl w:val="0"/>
          <w:numId w:val="52"/>
        </w:numPr>
        <w:bidi/>
      </w:pPr>
      <w:r>
        <w:rPr>
          <w:rFonts w:eastAsia="Amiri" w:cs="Times New Roman"/>
          <w:rtl/>
          <w:lang w:val="ar-SA"/>
        </w:rPr>
        <w:t>بيئة العمل</w:t>
      </w:r>
      <w:r>
        <w:rPr>
          <w:rFonts w:eastAsia="Amiri" w:cs="Amiri"/>
          <w:rtl/>
          <w:lang w:val="ar-SA"/>
        </w:rPr>
        <w:t>.</w:t>
      </w:r>
    </w:p>
    <w:p w:rsidR="0079164E" w:rsidRDefault="00BB36F0" w:rsidP="007625E8">
      <w:pPr>
        <w:numPr>
          <w:ilvl w:val="0"/>
          <w:numId w:val="52"/>
        </w:numPr>
        <w:bidi/>
      </w:pPr>
      <w:r>
        <w:rPr>
          <w:rFonts w:eastAsia="Amiri" w:cs="Times New Roman"/>
          <w:rtl/>
          <w:lang w:val="ar-SA"/>
        </w:rPr>
        <w:t>توافر الموارد</w:t>
      </w:r>
      <w:r>
        <w:rPr>
          <w:rFonts w:eastAsia="Amiri" w:cs="Amiri"/>
          <w:rtl/>
          <w:lang w:val="ar-SA"/>
        </w:rPr>
        <w:t>.</w:t>
      </w:r>
    </w:p>
    <w:p w:rsidR="0079164E" w:rsidRDefault="00BB36F0" w:rsidP="007625E8">
      <w:pPr>
        <w:numPr>
          <w:ilvl w:val="0"/>
          <w:numId w:val="52"/>
        </w:numPr>
        <w:bidi/>
      </w:pPr>
      <w:r>
        <w:rPr>
          <w:rFonts w:eastAsia="Amiri" w:cs="Times New Roman"/>
          <w:rtl/>
          <w:lang w:val="ar-SA"/>
        </w:rPr>
        <w:t>إدارة الأداء</w:t>
      </w:r>
      <w:r>
        <w:rPr>
          <w:rFonts w:eastAsia="Amiri" w:cs="Amiri"/>
          <w:rtl/>
          <w:lang w:val="ar-SA"/>
        </w:rPr>
        <w:t>.</w:t>
      </w:r>
    </w:p>
    <w:p w:rsidR="0079164E" w:rsidRDefault="00BB36F0">
      <w:pPr>
        <w:bidi/>
      </w:pPr>
      <w:r>
        <w:rPr>
          <w:rFonts w:eastAsia="Amiri" w:cs="Times New Roman"/>
          <w:rtl/>
          <w:lang w:val="ar-SA"/>
        </w:rPr>
        <w:t>وكلما اتسمت البيئة بالوضوح والعدالة والدعم، ارتفعت احتمالات تحقيق أداء أفضل</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2.2.12 </w:t>
      </w:r>
      <w:r w:rsidRPr="00E61635">
        <w:rPr>
          <w:rFonts w:eastAsia="Amiri" w:cs="Times New Roman"/>
          <w:b w:val="0"/>
          <w:bCs/>
          <w:rtl/>
        </w:rPr>
        <w:t>الدافعية والأداء</w:t>
      </w:r>
    </w:p>
    <w:p w:rsidR="0079164E" w:rsidRDefault="00BB36F0">
      <w:pPr>
        <w:bidi/>
      </w:pPr>
      <w:r>
        <w:rPr>
          <w:rFonts w:eastAsia="Amiri" w:cs="Times New Roman"/>
          <w:rtl/>
          <w:lang w:val="ar-SA"/>
        </w:rPr>
        <w:t>تعبر الدافعية عن القوى التي توجه سلوك الموظف وتحدد مقدار الجهد واستمراره</w:t>
      </w:r>
      <w:r>
        <w:rPr>
          <w:rFonts w:eastAsia="Amiri" w:cs="Amiri"/>
          <w:rtl/>
          <w:lang w:val="ar-SA"/>
        </w:rPr>
        <w:t>.</w:t>
      </w:r>
    </w:p>
    <w:p w:rsidR="0079164E" w:rsidRDefault="00BB36F0">
      <w:pPr>
        <w:bidi/>
      </w:pPr>
      <w:r>
        <w:rPr>
          <w:rFonts w:eastAsia="Amiri" w:cs="Times New Roman"/>
          <w:rtl/>
          <w:lang w:val="ar-SA"/>
        </w:rPr>
        <w:t>ومن العوامل التي تدعمها</w:t>
      </w:r>
      <w:r>
        <w:rPr>
          <w:rFonts w:eastAsia="Amiri" w:cs="Amiri"/>
          <w:rtl/>
          <w:lang w:val="ar-SA"/>
        </w:rPr>
        <w:t>:</w:t>
      </w:r>
    </w:p>
    <w:p w:rsidR="0079164E" w:rsidRDefault="00BB36F0" w:rsidP="007625E8">
      <w:pPr>
        <w:numPr>
          <w:ilvl w:val="0"/>
          <w:numId w:val="53"/>
        </w:numPr>
        <w:bidi/>
      </w:pPr>
      <w:r>
        <w:rPr>
          <w:rFonts w:eastAsia="Amiri" w:cs="Times New Roman"/>
          <w:rtl/>
          <w:lang w:val="ar-SA"/>
        </w:rPr>
        <w:t>تقدير الإنجاز</w:t>
      </w:r>
      <w:r>
        <w:rPr>
          <w:rFonts w:eastAsia="Amiri" w:cs="Amiri"/>
          <w:rtl/>
          <w:lang w:val="ar-SA"/>
        </w:rPr>
        <w:t>.</w:t>
      </w:r>
    </w:p>
    <w:p w:rsidR="0079164E" w:rsidRDefault="00BB36F0" w:rsidP="007625E8">
      <w:pPr>
        <w:numPr>
          <w:ilvl w:val="0"/>
          <w:numId w:val="53"/>
        </w:numPr>
        <w:bidi/>
      </w:pPr>
      <w:r>
        <w:rPr>
          <w:rFonts w:eastAsia="Amiri" w:cs="Times New Roman"/>
          <w:rtl/>
          <w:lang w:val="ar-SA"/>
        </w:rPr>
        <w:t>المشاركة</w:t>
      </w:r>
      <w:r>
        <w:rPr>
          <w:rFonts w:eastAsia="Amiri" w:cs="Amiri"/>
          <w:rtl/>
          <w:lang w:val="ar-SA"/>
        </w:rPr>
        <w:t>.</w:t>
      </w:r>
    </w:p>
    <w:p w:rsidR="0079164E" w:rsidRDefault="00BB36F0" w:rsidP="007625E8">
      <w:pPr>
        <w:numPr>
          <w:ilvl w:val="0"/>
          <w:numId w:val="53"/>
        </w:numPr>
        <w:bidi/>
      </w:pPr>
      <w:r>
        <w:rPr>
          <w:rFonts w:eastAsia="Amiri" w:cs="Times New Roman"/>
          <w:rtl/>
          <w:lang w:val="ar-SA"/>
        </w:rPr>
        <w:t>العدالة</w:t>
      </w:r>
      <w:r>
        <w:rPr>
          <w:rFonts w:eastAsia="Amiri" w:cs="Amiri"/>
          <w:rtl/>
          <w:lang w:val="ar-SA"/>
        </w:rPr>
        <w:t>.</w:t>
      </w:r>
    </w:p>
    <w:p w:rsidR="0079164E" w:rsidRDefault="00BB36F0" w:rsidP="007625E8">
      <w:pPr>
        <w:numPr>
          <w:ilvl w:val="0"/>
          <w:numId w:val="53"/>
        </w:numPr>
        <w:bidi/>
      </w:pPr>
      <w:r>
        <w:rPr>
          <w:rFonts w:eastAsia="Amiri" w:cs="Times New Roman"/>
          <w:rtl/>
          <w:lang w:val="ar-SA"/>
        </w:rPr>
        <w:t>فرص التطور</w:t>
      </w:r>
      <w:r>
        <w:rPr>
          <w:rFonts w:eastAsia="Amiri" w:cs="Amiri"/>
          <w:rtl/>
          <w:lang w:val="ar-SA"/>
        </w:rPr>
        <w:t>.</w:t>
      </w:r>
    </w:p>
    <w:p w:rsidR="0079164E" w:rsidRDefault="00BB36F0" w:rsidP="007625E8">
      <w:pPr>
        <w:numPr>
          <w:ilvl w:val="0"/>
          <w:numId w:val="53"/>
        </w:numPr>
        <w:bidi/>
      </w:pPr>
      <w:r>
        <w:rPr>
          <w:rFonts w:eastAsia="Amiri" w:cs="Times New Roman"/>
          <w:rtl/>
          <w:lang w:val="ar-SA"/>
        </w:rPr>
        <w:t>الثقة</w:t>
      </w:r>
      <w:r>
        <w:rPr>
          <w:rFonts w:eastAsia="Amiri" w:cs="Amiri"/>
          <w:rtl/>
          <w:lang w:val="ar-SA"/>
        </w:rPr>
        <w:t>.</w:t>
      </w:r>
    </w:p>
    <w:p w:rsidR="0079164E" w:rsidRDefault="00BB36F0" w:rsidP="007625E8">
      <w:pPr>
        <w:numPr>
          <w:ilvl w:val="0"/>
          <w:numId w:val="53"/>
        </w:numPr>
        <w:bidi/>
      </w:pPr>
      <w:r>
        <w:rPr>
          <w:rFonts w:eastAsia="Amiri" w:cs="Times New Roman"/>
          <w:rtl/>
          <w:lang w:val="ar-SA"/>
        </w:rPr>
        <w:t>معنى العمل</w:t>
      </w:r>
      <w:r>
        <w:rPr>
          <w:rFonts w:eastAsia="Amiri" w:cs="Amiri"/>
          <w:rtl/>
          <w:lang w:val="ar-SA"/>
        </w:rPr>
        <w:t>.</w:t>
      </w:r>
    </w:p>
    <w:p w:rsidR="0079164E" w:rsidRDefault="00BB36F0" w:rsidP="007625E8">
      <w:pPr>
        <w:numPr>
          <w:ilvl w:val="0"/>
          <w:numId w:val="53"/>
        </w:numPr>
        <w:bidi/>
      </w:pPr>
      <w:r>
        <w:rPr>
          <w:rFonts w:eastAsia="Amiri" w:cs="Times New Roman"/>
          <w:rtl/>
          <w:lang w:val="ar-SA"/>
        </w:rPr>
        <w:t>الحوافز</w:t>
      </w:r>
      <w:r>
        <w:rPr>
          <w:rFonts w:eastAsia="Amiri" w:cs="Amiri"/>
          <w:rtl/>
          <w:lang w:val="ar-SA"/>
        </w:rPr>
        <w:t>.</w:t>
      </w:r>
    </w:p>
    <w:p w:rsidR="0079164E" w:rsidRDefault="00BB36F0" w:rsidP="007625E8">
      <w:pPr>
        <w:numPr>
          <w:ilvl w:val="0"/>
          <w:numId w:val="53"/>
        </w:numPr>
        <w:bidi/>
      </w:pPr>
      <w:r>
        <w:rPr>
          <w:rFonts w:eastAsia="Amiri" w:cs="Times New Roman"/>
          <w:rtl/>
          <w:lang w:val="ar-SA"/>
        </w:rPr>
        <w:t>وضوح الهدف</w:t>
      </w:r>
      <w:r>
        <w:rPr>
          <w:rFonts w:eastAsia="Amiri" w:cs="Amiri"/>
          <w:rtl/>
          <w:lang w:val="ar-SA"/>
        </w:rPr>
        <w:t>.</w:t>
      </w:r>
    </w:p>
    <w:p w:rsidR="0079164E" w:rsidRDefault="00BB36F0" w:rsidP="007625E8">
      <w:pPr>
        <w:numPr>
          <w:ilvl w:val="0"/>
          <w:numId w:val="53"/>
        </w:numPr>
        <w:bidi/>
      </w:pPr>
      <w:r>
        <w:rPr>
          <w:rFonts w:eastAsia="Amiri" w:cs="Times New Roman"/>
          <w:rtl/>
          <w:lang w:val="ar-SA"/>
        </w:rPr>
        <w:t>الاستقلالية</w:t>
      </w:r>
      <w:r>
        <w:rPr>
          <w:rFonts w:eastAsia="Amiri" w:cs="Amiri"/>
          <w:rtl/>
          <w:lang w:val="ar-SA"/>
        </w:rPr>
        <w:t>.</w:t>
      </w:r>
    </w:p>
    <w:p w:rsidR="0079164E" w:rsidRDefault="00BB36F0">
      <w:pPr>
        <w:bidi/>
      </w:pPr>
      <w:r>
        <w:rPr>
          <w:rFonts w:eastAsia="Amiri" w:cs="Times New Roman"/>
          <w:rtl/>
          <w:lang w:val="ar-SA"/>
        </w:rPr>
        <w:t>وفي القطاع غير الربحي قد يكون الشعور برسالة الجمعية وخدمة المجتمع مصدرًا مهمًا للدافعية، لكن الدافعية المعنوية لا تلغي الحاجة إلى العدالة والأجور المناسبة وبيئة العمل الجيدة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2.2.13 </w:t>
      </w:r>
      <w:r w:rsidRPr="00E61635">
        <w:rPr>
          <w:rFonts w:eastAsia="Amiri" w:cs="Times New Roman"/>
          <w:b w:val="0"/>
          <w:bCs/>
          <w:rtl/>
        </w:rPr>
        <w:t>الرضا الوظيفي والأداء</w:t>
      </w:r>
    </w:p>
    <w:p w:rsidR="0079164E" w:rsidRDefault="00BB36F0">
      <w:pPr>
        <w:bidi/>
      </w:pPr>
      <w:r>
        <w:rPr>
          <w:rFonts w:eastAsia="Amiri" w:cs="Times New Roman"/>
          <w:rtl/>
          <w:lang w:val="ar-SA"/>
        </w:rPr>
        <w:t>الرضا الوظيفي هو الاتجاه العام للموظف نحو عمله</w:t>
      </w:r>
      <w:r>
        <w:rPr>
          <w:rFonts w:eastAsia="Amiri" w:cs="Amiri"/>
          <w:rtl/>
          <w:lang w:val="ar-SA"/>
        </w:rPr>
        <w:t xml:space="preserve">. </w:t>
      </w:r>
      <w:r>
        <w:rPr>
          <w:rFonts w:eastAsia="Amiri" w:cs="Times New Roman"/>
          <w:rtl/>
          <w:lang w:val="ar-SA"/>
        </w:rPr>
        <w:t>وقد يرتبط بالأداء، لكن العلاقة ليست آلية؛ فقد يكون الموظف راضيًا بسبب سهولة العمل دون أن يكون مرتفع الأداء، وقد يكون مرتفع الأداء رغم عدم رضاه لفترة محدودة</w:t>
      </w:r>
      <w:r>
        <w:rPr>
          <w:rFonts w:eastAsia="Amiri" w:cs="Amiri"/>
          <w:rtl/>
          <w:lang w:val="ar-SA"/>
        </w:rPr>
        <w:t>.</w:t>
      </w:r>
    </w:p>
    <w:p w:rsidR="0079164E" w:rsidRDefault="00BB36F0">
      <w:pPr>
        <w:bidi/>
      </w:pPr>
      <w:r>
        <w:rPr>
          <w:rFonts w:eastAsia="Amiri" w:cs="Times New Roman"/>
          <w:rtl/>
          <w:lang w:val="ar-SA"/>
        </w:rPr>
        <w:t>ويتحقق الأثر الإيجابي عندما يجتمع الرضا مع وضوح الأهداف والدافعية والقدرة والمساءلة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2.2.14 </w:t>
      </w:r>
      <w:r w:rsidRPr="00E61635">
        <w:rPr>
          <w:rFonts w:eastAsia="Amiri" w:cs="Times New Roman"/>
          <w:b w:val="0"/>
          <w:bCs/>
          <w:rtl/>
        </w:rPr>
        <w:t>الالتزام التنظيمي والأداء</w:t>
      </w:r>
    </w:p>
    <w:p w:rsidR="0079164E" w:rsidRDefault="00BB36F0">
      <w:pPr>
        <w:bidi/>
      </w:pPr>
      <w:r>
        <w:rPr>
          <w:rFonts w:eastAsia="Amiri" w:cs="Times New Roman"/>
          <w:rtl/>
          <w:lang w:val="ar-SA"/>
        </w:rPr>
        <w:t>يعبر الالتزام التنظيمي عن ارتباط الموظف بالمنظمة ورغبته في الاستمرار ودعم أهدافها</w:t>
      </w:r>
      <w:r>
        <w:rPr>
          <w:rFonts w:eastAsia="Amiri" w:cs="Amiri"/>
          <w:rtl/>
          <w:lang w:val="ar-SA"/>
        </w:rPr>
        <w:t>.</w:t>
      </w:r>
    </w:p>
    <w:p w:rsidR="0079164E" w:rsidRDefault="00BB36F0">
      <w:pPr>
        <w:bidi/>
      </w:pPr>
      <w:r>
        <w:rPr>
          <w:rFonts w:eastAsia="Amiri" w:cs="Times New Roman"/>
          <w:rtl/>
          <w:lang w:val="ar-SA"/>
        </w:rPr>
        <w:lastRenderedPageBreak/>
        <w:t>ويتخذ أشكالًا منها</w:t>
      </w:r>
      <w:r>
        <w:rPr>
          <w:rFonts w:eastAsia="Amiri" w:cs="Amiri"/>
          <w:rtl/>
          <w:lang w:val="ar-SA"/>
        </w:rPr>
        <w:t>:</w:t>
      </w:r>
    </w:p>
    <w:p w:rsidR="0079164E" w:rsidRDefault="00BB36F0" w:rsidP="007625E8">
      <w:pPr>
        <w:numPr>
          <w:ilvl w:val="0"/>
          <w:numId w:val="54"/>
        </w:numPr>
        <w:bidi/>
      </w:pPr>
      <w:r>
        <w:rPr>
          <w:rFonts w:eastAsia="Amiri" w:cs="Times New Roman"/>
          <w:rtl/>
          <w:lang w:val="ar-SA"/>
        </w:rPr>
        <w:t>الالتزام العاطفي</w:t>
      </w:r>
      <w:r>
        <w:rPr>
          <w:rFonts w:eastAsia="Amiri" w:cs="Amiri"/>
          <w:rtl/>
          <w:lang w:val="ar-SA"/>
        </w:rPr>
        <w:t>.</w:t>
      </w:r>
    </w:p>
    <w:p w:rsidR="0079164E" w:rsidRDefault="00BB36F0" w:rsidP="007625E8">
      <w:pPr>
        <w:numPr>
          <w:ilvl w:val="0"/>
          <w:numId w:val="54"/>
        </w:numPr>
        <w:bidi/>
      </w:pPr>
      <w:r>
        <w:rPr>
          <w:rFonts w:eastAsia="Amiri" w:cs="Times New Roman"/>
          <w:rtl/>
          <w:lang w:val="ar-SA"/>
        </w:rPr>
        <w:t>الالتزام الاستمراري</w:t>
      </w:r>
      <w:r>
        <w:rPr>
          <w:rFonts w:eastAsia="Amiri" w:cs="Amiri"/>
          <w:rtl/>
          <w:lang w:val="ar-SA"/>
        </w:rPr>
        <w:t>.</w:t>
      </w:r>
    </w:p>
    <w:p w:rsidR="0079164E" w:rsidRDefault="00BB36F0" w:rsidP="007625E8">
      <w:pPr>
        <w:numPr>
          <w:ilvl w:val="0"/>
          <w:numId w:val="54"/>
        </w:numPr>
        <w:bidi/>
      </w:pPr>
      <w:r>
        <w:rPr>
          <w:rFonts w:eastAsia="Amiri" w:cs="Times New Roman"/>
          <w:rtl/>
          <w:lang w:val="ar-SA"/>
        </w:rPr>
        <w:t>الالتزام الأخلاقي</w:t>
      </w:r>
      <w:r>
        <w:rPr>
          <w:rFonts w:eastAsia="Amiri" w:cs="Amiri"/>
          <w:rtl/>
          <w:lang w:val="ar-SA"/>
        </w:rPr>
        <w:t>.</w:t>
      </w:r>
    </w:p>
    <w:p w:rsidR="0079164E" w:rsidRDefault="00BB36F0">
      <w:pPr>
        <w:bidi/>
      </w:pPr>
      <w:r>
        <w:rPr>
          <w:rFonts w:eastAsia="Amiri" w:cs="Times New Roman"/>
          <w:rtl/>
          <w:lang w:val="ar-SA"/>
        </w:rPr>
        <w:t>ويعد الالتزام العاطفي أكثر الأنواع ارتباطًا بالسلوك الإيجابي؛ لأن الموظف يستمر بسبب اقتناعه وانتمائه، لا بسبب التكلفة أو الإلزام فقط</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2.2.15 </w:t>
      </w:r>
      <w:r w:rsidRPr="00E61635">
        <w:rPr>
          <w:rFonts w:eastAsia="Amiri" w:cs="Times New Roman"/>
          <w:b w:val="0"/>
          <w:bCs/>
          <w:rtl/>
        </w:rPr>
        <w:t>بيئة العمل والأداء</w:t>
      </w:r>
    </w:p>
    <w:p w:rsidR="0079164E" w:rsidRDefault="00BB36F0">
      <w:pPr>
        <w:bidi/>
      </w:pPr>
      <w:r>
        <w:rPr>
          <w:rFonts w:eastAsia="Amiri" w:cs="Times New Roman"/>
          <w:rtl/>
          <w:lang w:val="ar-SA"/>
        </w:rPr>
        <w:t>تشمل بيئة العمل</w:t>
      </w:r>
      <w:r>
        <w:rPr>
          <w:rFonts w:eastAsia="Amiri" w:cs="Amiri"/>
          <w:rtl/>
          <w:lang w:val="ar-SA"/>
        </w:rPr>
        <w:t>:</w:t>
      </w:r>
    </w:p>
    <w:p w:rsidR="0079164E" w:rsidRDefault="00BB36F0" w:rsidP="007625E8">
      <w:pPr>
        <w:numPr>
          <w:ilvl w:val="0"/>
          <w:numId w:val="55"/>
        </w:numPr>
        <w:bidi/>
      </w:pPr>
      <w:r>
        <w:rPr>
          <w:rFonts w:eastAsia="Amiri" w:cs="Times New Roman"/>
          <w:rtl/>
          <w:lang w:val="ar-SA"/>
        </w:rPr>
        <w:t>المكان</w:t>
      </w:r>
      <w:r>
        <w:rPr>
          <w:rFonts w:eastAsia="Amiri" w:cs="Amiri"/>
          <w:rtl/>
          <w:lang w:val="ar-SA"/>
        </w:rPr>
        <w:t>.</w:t>
      </w:r>
    </w:p>
    <w:p w:rsidR="0079164E" w:rsidRDefault="00BB36F0" w:rsidP="007625E8">
      <w:pPr>
        <w:numPr>
          <w:ilvl w:val="0"/>
          <w:numId w:val="55"/>
        </w:numPr>
        <w:bidi/>
      </w:pPr>
      <w:r>
        <w:rPr>
          <w:rFonts w:eastAsia="Amiri" w:cs="Times New Roman"/>
          <w:rtl/>
          <w:lang w:val="ar-SA"/>
        </w:rPr>
        <w:t>الأدوات</w:t>
      </w:r>
      <w:r>
        <w:rPr>
          <w:rFonts w:eastAsia="Amiri" w:cs="Amiri"/>
          <w:rtl/>
          <w:lang w:val="ar-SA"/>
        </w:rPr>
        <w:t>.</w:t>
      </w:r>
    </w:p>
    <w:p w:rsidR="0079164E" w:rsidRDefault="00BB36F0" w:rsidP="007625E8">
      <w:pPr>
        <w:numPr>
          <w:ilvl w:val="0"/>
          <w:numId w:val="55"/>
        </w:numPr>
        <w:bidi/>
      </w:pPr>
      <w:r>
        <w:rPr>
          <w:rFonts w:eastAsia="Amiri" w:cs="Times New Roman"/>
          <w:rtl/>
          <w:lang w:val="ar-SA"/>
        </w:rPr>
        <w:t>التقنية</w:t>
      </w:r>
      <w:r>
        <w:rPr>
          <w:rFonts w:eastAsia="Amiri" w:cs="Amiri"/>
          <w:rtl/>
          <w:lang w:val="ar-SA"/>
        </w:rPr>
        <w:t>.</w:t>
      </w:r>
    </w:p>
    <w:p w:rsidR="0079164E" w:rsidRDefault="00BB36F0" w:rsidP="007625E8">
      <w:pPr>
        <w:numPr>
          <w:ilvl w:val="0"/>
          <w:numId w:val="55"/>
        </w:numPr>
        <w:bidi/>
      </w:pPr>
      <w:r>
        <w:rPr>
          <w:rFonts w:eastAsia="Amiri" w:cs="Times New Roman"/>
          <w:rtl/>
          <w:lang w:val="ar-SA"/>
        </w:rPr>
        <w:t>العلاقات</w:t>
      </w:r>
      <w:r>
        <w:rPr>
          <w:rFonts w:eastAsia="Amiri" w:cs="Amiri"/>
          <w:rtl/>
          <w:lang w:val="ar-SA"/>
        </w:rPr>
        <w:t>.</w:t>
      </w:r>
    </w:p>
    <w:p w:rsidR="0079164E" w:rsidRDefault="00BB36F0" w:rsidP="007625E8">
      <w:pPr>
        <w:numPr>
          <w:ilvl w:val="0"/>
          <w:numId w:val="55"/>
        </w:numPr>
        <w:bidi/>
      </w:pPr>
      <w:r>
        <w:rPr>
          <w:rFonts w:eastAsia="Amiri" w:cs="Times New Roman"/>
          <w:rtl/>
          <w:lang w:val="ar-SA"/>
        </w:rPr>
        <w:t>الأمان النفسي</w:t>
      </w:r>
      <w:r>
        <w:rPr>
          <w:rFonts w:eastAsia="Amiri" w:cs="Amiri"/>
          <w:rtl/>
          <w:lang w:val="ar-SA"/>
        </w:rPr>
        <w:t>.</w:t>
      </w:r>
    </w:p>
    <w:p w:rsidR="0079164E" w:rsidRDefault="00BB36F0" w:rsidP="007625E8">
      <w:pPr>
        <w:numPr>
          <w:ilvl w:val="0"/>
          <w:numId w:val="55"/>
        </w:numPr>
        <w:bidi/>
      </w:pPr>
      <w:r>
        <w:rPr>
          <w:rFonts w:eastAsia="Amiri" w:cs="Times New Roman"/>
          <w:rtl/>
          <w:lang w:val="ar-SA"/>
        </w:rPr>
        <w:t>التنظيم</w:t>
      </w:r>
      <w:r>
        <w:rPr>
          <w:rFonts w:eastAsia="Amiri" w:cs="Amiri"/>
          <w:rtl/>
          <w:lang w:val="ar-SA"/>
        </w:rPr>
        <w:t>.</w:t>
      </w:r>
    </w:p>
    <w:p w:rsidR="0079164E" w:rsidRDefault="00BB36F0" w:rsidP="007625E8">
      <w:pPr>
        <w:numPr>
          <w:ilvl w:val="0"/>
          <w:numId w:val="55"/>
        </w:numPr>
        <w:bidi/>
      </w:pPr>
      <w:r>
        <w:rPr>
          <w:rFonts w:eastAsia="Amiri" w:cs="Times New Roman"/>
          <w:rtl/>
          <w:lang w:val="ar-SA"/>
        </w:rPr>
        <w:t>عبء العمل</w:t>
      </w:r>
      <w:r>
        <w:rPr>
          <w:rFonts w:eastAsia="Amiri" w:cs="Amiri"/>
          <w:rtl/>
          <w:lang w:val="ar-SA"/>
        </w:rPr>
        <w:t>.</w:t>
      </w:r>
    </w:p>
    <w:p w:rsidR="0079164E" w:rsidRDefault="00BB36F0" w:rsidP="007625E8">
      <w:pPr>
        <w:numPr>
          <w:ilvl w:val="0"/>
          <w:numId w:val="55"/>
        </w:numPr>
        <w:bidi/>
      </w:pPr>
      <w:r>
        <w:rPr>
          <w:rFonts w:eastAsia="Amiri" w:cs="Times New Roman"/>
          <w:rtl/>
          <w:lang w:val="ar-SA"/>
        </w:rPr>
        <w:t>المرونة</w:t>
      </w:r>
      <w:r>
        <w:rPr>
          <w:rFonts w:eastAsia="Amiri" w:cs="Amiri"/>
          <w:rtl/>
          <w:lang w:val="ar-SA"/>
        </w:rPr>
        <w:t>.</w:t>
      </w:r>
    </w:p>
    <w:p w:rsidR="0079164E" w:rsidRDefault="00BB36F0">
      <w:pPr>
        <w:bidi/>
      </w:pPr>
      <w:r>
        <w:rPr>
          <w:rFonts w:eastAsia="Amiri" w:cs="Times New Roman"/>
          <w:rtl/>
          <w:lang w:val="ar-SA"/>
        </w:rPr>
        <w:t>وتؤثر البيئة غير المناسبة في التركيز والصحة والدافعية، بينما تساعد البيئة الداعمة على الإنجاز والتعاون والابتكار</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2.2.16 </w:t>
      </w:r>
      <w:r w:rsidRPr="00E61635">
        <w:rPr>
          <w:rFonts w:eastAsia="Amiri" w:cs="Times New Roman"/>
          <w:b w:val="0"/>
          <w:bCs/>
          <w:rtl/>
        </w:rPr>
        <w:t>التدريب والأداء</w:t>
      </w:r>
    </w:p>
    <w:p w:rsidR="0079164E" w:rsidRDefault="00BB36F0">
      <w:pPr>
        <w:bidi/>
      </w:pPr>
      <w:r>
        <w:rPr>
          <w:rFonts w:eastAsia="Amiri" w:cs="Times New Roman"/>
          <w:rtl/>
          <w:lang w:val="ar-SA"/>
        </w:rPr>
        <w:t>يساعد التدريب على سد الفجوة بين الكفاءة الحالية والمطلوبة</w:t>
      </w:r>
      <w:r>
        <w:rPr>
          <w:rFonts w:eastAsia="Amiri" w:cs="Amiri"/>
          <w:rtl/>
          <w:lang w:val="ar-SA"/>
        </w:rPr>
        <w:t>.</w:t>
      </w:r>
    </w:p>
    <w:p w:rsidR="0079164E" w:rsidRDefault="00BB36F0">
      <w:pPr>
        <w:bidi/>
      </w:pPr>
      <w:r>
        <w:rPr>
          <w:rFonts w:eastAsia="Amiri" w:cs="Times New Roman"/>
          <w:rtl/>
          <w:lang w:val="ar-SA"/>
        </w:rPr>
        <w:t>ويمر التدريب الفاعل بمراحل</w:t>
      </w:r>
      <w:r>
        <w:rPr>
          <w:rFonts w:eastAsia="Amiri" w:cs="Amiri"/>
          <w:rtl/>
          <w:lang w:val="ar-SA"/>
        </w:rPr>
        <w:t>:</w:t>
      </w:r>
    </w:p>
    <w:p w:rsidR="0079164E" w:rsidRDefault="00BB36F0" w:rsidP="007625E8">
      <w:pPr>
        <w:numPr>
          <w:ilvl w:val="0"/>
          <w:numId w:val="56"/>
        </w:numPr>
        <w:bidi/>
      </w:pPr>
      <w:r>
        <w:rPr>
          <w:rFonts w:eastAsia="Amiri" w:cs="Times New Roman"/>
          <w:rtl/>
          <w:lang w:val="ar-SA"/>
        </w:rPr>
        <w:t>تحديد الاحتياج</w:t>
      </w:r>
      <w:r>
        <w:rPr>
          <w:rFonts w:eastAsia="Amiri" w:cs="Amiri"/>
          <w:rtl/>
          <w:lang w:val="ar-SA"/>
        </w:rPr>
        <w:t>.</w:t>
      </w:r>
    </w:p>
    <w:p w:rsidR="0079164E" w:rsidRDefault="00BB36F0" w:rsidP="007625E8">
      <w:pPr>
        <w:numPr>
          <w:ilvl w:val="0"/>
          <w:numId w:val="56"/>
        </w:numPr>
        <w:bidi/>
      </w:pPr>
      <w:r>
        <w:rPr>
          <w:rFonts w:eastAsia="Amiri" w:cs="Times New Roman"/>
          <w:rtl/>
          <w:lang w:val="ar-SA"/>
        </w:rPr>
        <w:t>تصميم البرنامج</w:t>
      </w:r>
      <w:r>
        <w:rPr>
          <w:rFonts w:eastAsia="Amiri" w:cs="Amiri"/>
          <w:rtl/>
          <w:lang w:val="ar-SA"/>
        </w:rPr>
        <w:t>.</w:t>
      </w:r>
    </w:p>
    <w:p w:rsidR="0079164E" w:rsidRDefault="00BB36F0" w:rsidP="007625E8">
      <w:pPr>
        <w:numPr>
          <w:ilvl w:val="0"/>
          <w:numId w:val="56"/>
        </w:numPr>
        <w:bidi/>
      </w:pPr>
      <w:r>
        <w:rPr>
          <w:rFonts w:eastAsia="Amiri" w:cs="Times New Roman"/>
          <w:rtl/>
          <w:lang w:val="ar-SA"/>
        </w:rPr>
        <w:t>التنفيذ</w:t>
      </w:r>
      <w:r>
        <w:rPr>
          <w:rFonts w:eastAsia="Amiri" w:cs="Amiri"/>
          <w:rtl/>
          <w:lang w:val="ar-SA"/>
        </w:rPr>
        <w:t>.</w:t>
      </w:r>
    </w:p>
    <w:p w:rsidR="0079164E" w:rsidRDefault="00BB36F0" w:rsidP="007625E8">
      <w:pPr>
        <w:numPr>
          <w:ilvl w:val="0"/>
          <w:numId w:val="56"/>
        </w:numPr>
        <w:bidi/>
      </w:pPr>
      <w:r>
        <w:rPr>
          <w:rFonts w:eastAsia="Amiri" w:cs="Times New Roman"/>
          <w:rtl/>
          <w:lang w:val="ar-SA"/>
        </w:rPr>
        <w:t>التقويم</w:t>
      </w:r>
      <w:r>
        <w:rPr>
          <w:rFonts w:eastAsia="Amiri" w:cs="Amiri"/>
          <w:rtl/>
          <w:lang w:val="ar-SA"/>
        </w:rPr>
        <w:t>.</w:t>
      </w:r>
    </w:p>
    <w:p w:rsidR="0079164E" w:rsidRDefault="00BB36F0" w:rsidP="007625E8">
      <w:pPr>
        <w:numPr>
          <w:ilvl w:val="0"/>
          <w:numId w:val="56"/>
        </w:numPr>
        <w:bidi/>
      </w:pPr>
      <w:r>
        <w:rPr>
          <w:rFonts w:eastAsia="Amiri" w:cs="Times New Roman"/>
          <w:rtl/>
          <w:lang w:val="ar-SA"/>
        </w:rPr>
        <w:t>متابعة انتقال التعلم إلى العمل</w:t>
      </w:r>
      <w:r>
        <w:rPr>
          <w:rFonts w:eastAsia="Amiri" w:cs="Amiri"/>
          <w:rtl/>
          <w:lang w:val="ar-SA"/>
        </w:rPr>
        <w:t>.</w:t>
      </w:r>
    </w:p>
    <w:p w:rsidR="0079164E" w:rsidRDefault="00BB36F0">
      <w:pPr>
        <w:bidi/>
      </w:pPr>
      <w:r>
        <w:rPr>
          <w:rFonts w:eastAsia="Amiri" w:cs="Times New Roman"/>
          <w:rtl/>
          <w:lang w:val="ar-SA"/>
        </w:rPr>
        <w:t>ولا يكفي عدد الدورات للحكم على فاعلية التدريب؛ بل ينبغي قياس التغير في السلوك والنتائج</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2.2.17 </w:t>
      </w:r>
      <w:r w:rsidRPr="00E61635">
        <w:rPr>
          <w:rFonts w:eastAsia="Amiri" w:cs="Times New Roman"/>
          <w:b w:val="0"/>
          <w:bCs/>
          <w:rtl/>
        </w:rPr>
        <w:t>القيادة والأداء</w:t>
      </w:r>
    </w:p>
    <w:p w:rsidR="0079164E" w:rsidRDefault="00BB36F0">
      <w:pPr>
        <w:bidi/>
      </w:pPr>
      <w:r>
        <w:rPr>
          <w:rFonts w:eastAsia="Amiri" w:cs="Times New Roman"/>
          <w:rtl/>
          <w:lang w:val="ar-SA"/>
        </w:rPr>
        <w:t>تؤثر القيادة في الأداء من خلال</w:t>
      </w:r>
      <w:r>
        <w:rPr>
          <w:rFonts w:eastAsia="Amiri" w:cs="Amiri"/>
          <w:rtl/>
          <w:lang w:val="ar-SA"/>
        </w:rPr>
        <w:t>:</w:t>
      </w:r>
    </w:p>
    <w:p w:rsidR="0079164E" w:rsidRDefault="00BB36F0" w:rsidP="007625E8">
      <w:pPr>
        <w:numPr>
          <w:ilvl w:val="0"/>
          <w:numId w:val="57"/>
        </w:numPr>
        <w:bidi/>
      </w:pPr>
      <w:r>
        <w:rPr>
          <w:rFonts w:eastAsia="Amiri" w:cs="Times New Roman"/>
          <w:rtl/>
          <w:lang w:val="ar-SA"/>
        </w:rPr>
        <w:t>توضيح الرؤية</w:t>
      </w:r>
      <w:r>
        <w:rPr>
          <w:rFonts w:eastAsia="Amiri" w:cs="Amiri"/>
          <w:rtl/>
          <w:lang w:val="ar-SA"/>
        </w:rPr>
        <w:t>.</w:t>
      </w:r>
    </w:p>
    <w:p w:rsidR="0079164E" w:rsidRDefault="00BB36F0" w:rsidP="007625E8">
      <w:pPr>
        <w:numPr>
          <w:ilvl w:val="0"/>
          <w:numId w:val="57"/>
        </w:numPr>
        <w:bidi/>
      </w:pPr>
      <w:r>
        <w:rPr>
          <w:rFonts w:eastAsia="Amiri" w:cs="Times New Roman"/>
          <w:rtl/>
          <w:lang w:val="ar-SA"/>
        </w:rPr>
        <w:t>توزيع المسؤوليات</w:t>
      </w:r>
      <w:r>
        <w:rPr>
          <w:rFonts w:eastAsia="Amiri" w:cs="Amiri"/>
          <w:rtl/>
          <w:lang w:val="ar-SA"/>
        </w:rPr>
        <w:t>.</w:t>
      </w:r>
    </w:p>
    <w:p w:rsidR="0079164E" w:rsidRDefault="00BB36F0" w:rsidP="007625E8">
      <w:pPr>
        <w:numPr>
          <w:ilvl w:val="0"/>
          <w:numId w:val="57"/>
        </w:numPr>
        <w:bidi/>
      </w:pPr>
      <w:r>
        <w:rPr>
          <w:rFonts w:eastAsia="Amiri" w:cs="Times New Roman"/>
          <w:rtl/>
          <w:lang w:val="ar-SA"/>
        </w:rPr>
        <w:lastRenderedPageBreak/>
        <w:t>توفير الدعم</w:t>
      </w:r>
      <w:r>
        <w:rPr>
          <w:rFonts w:eastAsia="Amiri" w:cs="Amiri"/>
          <w:rtl/>
          <w:lang w:val="ar-SA"/>
        </w:rPr>
        <w:t>.</w:t>
      </w:r>
    </w:p>
    <w:p w:rsidR="0079164E" w:rsidRDefault="00BB36F0" w:rsidP="007625E8">
      <w:pPr>
        <w:numPr>
          <w:ilvl w:val="0"/>
          <w:numId w:val="57"/>
        </w:numPr>
        <w:bidi/>
      </w:pPr>
      <w:r>
        <w:rPr>
          <w:rFonts w:eastAsia="Amiri" w:cs="Times New Roman"/>
          <w:rtl/>
          <w:lang w:val="ar-SA"/>
        </w:rPr>
        <w:t>بناء الثقة</w:t>
      </w:r>
      <w:r>
        <w:rPr>
          <w:rFonts w:eastAsia="Amiri" w:cs="Amiri"/>
          <w:rtl/>
          <w:lang w:val="ar-SA"/>
        </w:rPr>
        <w:t>.</w:t>
      </w:r>
    </w:p>
    <w:p w:rsidR="0079164E" w:rsidRDefault="00BB36F0" w:rsidP="007625E8">
      <w:pPr>
        <w:numPr>
          <w:ilvl w:val="0"/>
          <w:numId w:val="57"/>
        </w:numPr>
        <w:bidi/>
      </w:pPr>
      <w:r>
        <w:rPr>
          <w:rFonts w:eastAsia="Amiri" w:cs="Times New Roman"/>
          <w:rtl/>
          <w:lang w:val="ar-SA"/>
        </w:rPr>
        <w:t>معالجة المشكلات</w:t>
      </w:r>
      <w:r>
        <w:rPr>
          <w:rFonts w:eastAsia="Amiri" w:cs="Amiri"/>
          <w:rtl/>
          <w:lang w:val="ar-SA"/>
        </w:rPr>
        <w:t>.</w:t>
      </w:r>
    </w:p>
    <w:p w:rsidR="0079164E" w:rsidRDefault="00BB36F0" w:rsidP="007625E8">
      <w:pPr>
        <w:numPr>
          <w:ilvl w:val="0"/>
          <w:numId w:val="57"/>
        </w:numPr>
        <w:bidi/>
      </w:pPr>
      <w:r>
        <w:rPr>
          <w:rFonts w:eastAsia="Amiri" w:cs="Times New Roman"/>
          <w:rtl/>
          <w:lang w:val="ar-SA"/>
        </w:rPr>
        <w:t>التحفيز</w:t>
      </w:r>
      <w:r>
        <w:rPr>
          <w:rFonts w:eastAsia="Amiri" w:cs="Amiri"/>
          <w:rtl/>
          <w:lang w:val="ar-SA"/>
        </w:rPr>
        <w:t>.</w:t>
      </w:r>
    </w:p>
    <w:p w:rsidR="0079164E" w:rsidRDefault="00BB36F0" w:rsidP="007625E8">
      <w:pPr>
        <w:numPr>
          <w:ilvl w:val="0"/>
          <w:numId w:val="57"/>
        </w:numPr>
        <w:bidi/>
      </w:pPr>
      <w:r>
        <w:rPr>
          <w:rFonts w:eastAsia="Amiri" w:cs="Times New Roman"/>
          <w:rtl/>
          <w:lang w:val="ar-SA"/>
        </w:rPr>
        <w:t>القدوة</w:t>
      </w:r>
      <w:r>
        <w:rPr>
          <w:rFonts w:eastAsia="Amiri" w:cs="Amiri"/>
          <w:rtl/>
          <w:lang w:val="ar-SA"/>
        </w:rPr>
        <w:t>.</w:t>
      </w:r>
    </w:p>
    <w:p w:rsidR="0079164E" w:rsidRDefault="00BB36F0" w:rsidP="007625E8">
      <w:pPr>
        <w:numPr>
          <w:ilvl w:val="0"/>
          <w:numId w:val="57"/>
        </w:numPr>
        <w:bidi/>
      </w:pPr>
      <w:r>
        <w:rPr>
          <w:rFonts w:eastAsia="Amiri" w:cs="Times New Roman"/>
          <w:rtl/>
          <w:lang w:val="ar-SA"/>
        </w:rPr>
        <w:t>العدالة</w:t>
      </w:r>
      <w:r>
        <w:rPr>
          <w:rFonts w:eastAsia="Amiri" w:cs="Amiri"/>
          <w:rtl/>
          <w:lang w:val="ar-SA"/>
        </w:rPr>
        <w:t>.</w:t>
      </w:r>
    </w:p>
    <w:p w:rsidR="0079164E" w:rsidRDefault="00BB36F0" w:rsidP="007625E8">
      <w:pPr>
        <w:numPr>
          <w:ilvl w:val="0"/>
          <w:numId w:val="57"/>
        </w:numPr>
        <w:bidi/>
      </w:pPr>
      <w:r>
        <w:rPr>
          <w:rFonts w:eastAsia="Amiri" w:cs="Times New Roman"/>
          <w:rtl/>
          <w:lang w:val="ar-SA"/>
        </w:rPr>
        <w:t>تمكين العاملين</w:t>
      </w:r>
      <w:r>
        <w:rPr>
          <w:rFonts w:eastAsia="Amiri" w:cs="Amiri"/>
          <w:rtl/>
          <w:lang w:val="ar-SA"/>
        </w:rPr>
        <w:t>.</w:t>
      </w:r>
    </w:p>
    <w:p w:rsidR="0079164E" w:rsidRDefault="00BB36F0" w:rsidP="007625E8">
      <w:pPr>
        <w:numPr>
          <w:ilvl w:val="0"/>
          <w:numId w:val="57"/>
        </w:numPr>
        <w:bidi/>
      </w:pPr>
      <w:r>
        <w:rPr>
          <w:rFonts w:eastAsia="Amiri" w:cs="Times New Roman"/>
          <w:rtl/>
          <w:lang w:val="ar-SA"/>
        </w:rPr>
        <w:t>الاعتراف بالإنجاز</w:t>
      </w:r>
      <w:r>
        <w:rPr>
          <w:rFonts w:eastAsia="Amiri" w:cs="Amiri"/>
          <w:rtl/>
          <w:lang w:val="ar-SA"/>
        </w:rPr>
        <w:t>.</w:t>
      </w:r>
    </w:p>
    <w:p w:rsidR="0079164E" w:rsidRDefault="00BB36F0">
      <w:pPr>
        <w:bidi/>
      </w:pPr>
      <w:r>
        <w:rPr>
          <w:rFonts w:eastAsia="Amiri" w:cs="Times New Roman"/>
          <w:rtl/>
          <w:lang w:val="ar-SA"/>
        </w:rPr>
        <w:t>وفي الجمعيات غير الربحية تؤدي القيادة دورًا إضافيًا في المحافظة على الرسالة وتحقيق التوازن بين الجوانب الإنسانية والإدارية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2.2.18 </w:t>
      </w:r>
      <w:r w:rsidRPr="00E61635">
        <w:rPr>
          <w:rFonts w:eastAsia="Amiri" w:cs="Times New Roman"/>
          <w:b w:val="0"/>
          <w:bCs/>
          <w:rtl/>
        </w:rPr>
        <w:t>قياس الأداء الوظيفي</w:t>
      </w:r>
    </w:p>
    <w:p w:rsidR="0079164E" w:rsidRDefault="00BB36F0">
      <w:pPr>
        <w:bidi/>
      </w:pPr>
      <w:r>
        <w:rPr>
          <w:rFonts w:eastAsia="Amiri" w:cs="Times New Roman"/>
          <w:rtl/>
          <w:lang w:val="ar-SA"/>
        </w:rPr>
        <w:t>يمكن قياس الأداء من خلال</w:t>
      </w:r>
      <w:r>
        <w:rPr>
          <w:rFonts w:eastAsia="Amiri" w:cs="Amiri"/>
          <w:rtl/>
          <w:lang w:val="ar-SA"/>
        </w:rPr>
        <w:t>:</w:t>
      </w:r>
    </w:p>
    <w:p w:rsidR="0079164E" w:rsidRDefault="00BB36F0" w:rsidP="007625E8">
      <w:pPr>
        <w:numPr>
          <w:ilvl w:val="0"/>
          <w:numId w:val="58"/>
        </w:numPr>
        <w:bidi/>
      </w:pPr>
      <w:r>
        <w:rPr>
          <w:rFonts w:eastAsia="Amiri" w:cs="Times New Roman"/>
          <w:rtl/>
          <w:lang w:val="ar-SA"/>
        </w:rPr>
        <w:t>مؤشرات النتائج</w:t>
      </w:r>
      <w:r>
        <w:rPr>
          <w:rFonts w:eastAsia="Amiri" w:cs="Amiri"/>
          <w:rtl/>
          <w:lang w:val="ar-SA"/>
        </w:rPr>
        <w:t>.</w:t>
      </w:r>
    </w:p>
    <w:p w:rsidR="0079164E" w:rsidRDefault="00BB36F0" w:rsidP="007625E8">
      <w:pPr>
        <w:numPr>
          <w:ilvl w:val="0"/>
          <w:numId w:val="58"/>
        </w:numPr>
        <w:bidi/>
      </w:pPr>
      <w:r>
        <w:rPr>
          <w:rFonts w:eastAsia="Amiri" w:cs="Times New Roman"/>
          <w:rtl/>
          <w:lang w:val="ar-SA"/>
        </w:rPr>
        <w:t>سلوكيات العمل</w:t>
      </w:r>
      <w:r>
        <w:rPr>
          <w:rFonts w:eastAsia="Amiri" w:cs="Amiri"/>
          <w:rtl/>
          <w:lang w:val="ar-SA"/>
        </w:rPr>
        <w:t>.</w:t>
      </w:r>
    </w:p>
    <w:p w:rsidR="0079164E" w:rsidRDefault="00BB36F0" w:rsidP="007625E8">
      <w:pPr>
        <w:numPr>
          <w:ilvl w:val="0"/>
          <w:numId w:val="58"/>
        </w:numPr>
        <w:bidi/>
      </w:pPr>
      <w:r>
        <w:rPr>
          <w:rFonts w:eastAsia="Amiri" w:cs="Times New Roman"/>
          <w:rtl/>
          <w:lang w:val="ar-SA"/>
        </w:rPr>
        <w:t>تقييم المدير</w:t>
      </w:r>
      <w:r>
        <w:rPr>
          <w:rFonts w:eastAsia="Amiri" w:cs="Amiri"/>
          <w:rtl/>
          <w:lang w:val="ar-SA"/>
        </w:rPr>
        <w:t>.</w:t>
      </w:r>
    </w:p>
    <w:p w:rsidR="0079164E" w:rsidRDefault="00BB36F0" w:rsidP="007625E8">
      <w:pPr>
        <w:numPr>
          <w:ilvl w:val="0"/>
          <w:numId w:val="58"/>
        </w:numPr>
        <w:bidi/>
      </w:pPr>
      <w:r>
        <w:rPr>
          <w:rFonts w:eastAsia="Amiri" w:cs="Times New Roman"/>
          <w:rtl/>
          <w:lang w:val="ar-SA"/>
        </w:rPr>
        <w:t>التقييم الذاتي</w:t>
      </w:r>
      <w:r>
        <w:rPr>
          <w:rFonts w:eastAsia="Amiri" w:cs="Amiri"/>
          <w:rtl/>
          <w:lang w:val="ar-SA"/>
        </w:rPr>
        <w:t>.</w:t>
      </w:r>
    </w:p>
    <w:p w:rsidR="0079164E" w:rsidRDefault="00BB36F0" w:rsidP="007625E8">
      <w:pPr>
        <w:numPr>
          <w:ilvl w:val="0"/>
          <w:numId w:val="58"/>
        </w:numPr>
        <w:bidi/>
      </w:pPr>
      <w:r>
        <w:rPr>
          <w:rFonts w:eastAsia="Amiri" w:cs="Times New Roman"/>
          <w:rtl/>
          <w:lang w:val="ar-SA"/>
        </w:rPr>
        <w:t>تقييم المستفيدين</w:t>
      </w:r>
      <w:r>
        <w:rPr>
          <w:rFonts w:eastAsia="Amiri" w:cs="Amiri"/>
          <w:rtl/>
          <w:lang w:val="ar-SA"/>
        </w:rPr>
        <w:t>.</w:t>
      </w:r>
    </w:p>
    <w:p w:rsidR="0079164E" w:rsidRDefault="00BB36F0" w:rsidP="007625E8">
      <w:pPr>
        <w:numPr>
          <w:ilvl w:val="0"/>
          <w:numId w:val="58"/>
        </w:numPr>
        <w:bidi/>
      </w:pPr>
      <w:r>
        <w:rPr>
          <w:rFonts w:eastAsia="Amiri" w:cs="Times New Roman"/>
          <w:rtl/>
          <w:lang w:val="ar-SA"/>
        </w:rPr>
        <w:t>البيانات الإدارية</w:t>
      </w:r>
      <w:r>
        <w:rPr>
          <w:rFonts w:eastAsia="Amiri" w:cs="Amiri"/>
          <w:rtl/>
          <w:lang w:val="ar-SA"/>
        </w:rPr>
        <w:t>.</w:t>
      </w:r>
    </w:p>
    <w:p w:rsidR="0079164E" w:rsidRDefault="00BB36F0" w:rsidP="007625E8">
      <w:pPr>
        <w:numPr>
          <w:ilvl w:val="0"/>
          <w:numId w:val="58"/>
        </w:numPr>
        <w:bidi/>
      </w:pPr>
      <w:r>
        <w:rPr>
          <w:rFonts w:eastAsia="Amiri" w:cs="Times New Roman"/>
          <w:rtl/>
          <w:lang w:val="ar-SA"/>
        </w:rPr>
        <w:t>جودة المخرجات</w:t>
      </w:r>
      <w:r>
        <w:rPr>
          <w:rFonts w:eastAsia="Amiri" w:cs="Amiri"/>
          <w:rtl/>
          <w:lang w:val="ar-SA"/>
        </w:rPr>
        <w:t>.</w:t>
      </w:r>
    </w:p>
    <w:p w:rsidR="0079164E" w:rsidRDefault="00BB36F0" w:rsidP="007625E8">
      <w:pPr>
        <w:numPr>
          <w:ilvl w:val="0"/>
          <w:numId w:val="58"/>
        </w:numPr>
        <w:bidi/>
      </w:pPr>
      <w:r>
        <w:rPr>
          <w:rFonts w:eastAsia="Amiri" w:cs="Times New Roman"/>
          <w:rtl/>
          <w:lang w:val="ar-SA"/>
        </w:rPr>
        <w:t>الالتزام بالوقت</w:t>
      </w:r>
      <w:r>
        <w:rPr>
          <w:rFonts w:eastAsia="Amiri" w:cs="Amiri"/>
          <w:rtl/>
          <w:lang w:val="ar-SA"/>
        </w:rPr>
        <w:t>.</w:t>
      </w:r>
    </w:p>
    <w:p w:rsidR="0079164E" w:rsidRDefault="00BB36F0" w:rsidP="007625E8">
      <w:pPr>
        <w:numPr>
          <w:ilvl w:val="0"/>
          <w:numId w:val="58"/>
        </w:numPr>
        <w:bidi/>
      </w:pPr>
      <w:r>
        <w:rPr>
          <w:rFonts w:eastAsia="Amiri" w:cs="Times New Roman"/>
          <w:rtl/>
          <w:lang w:val="ar-SA"/>
        </w:rPr>
        <w:t>تحقيق الأهداف</w:t>
      </w:r>
      <w:r>
        <w:rPr>
          <w:rFonts w:eastAsia="Amiri" w:cs="Amiri"/>
          <w:rtl/>
          <w:lang w:val="ar-SA"/>
        </w:rPr>
        <w:t>.</w:t>
      </w:r>
    </w:p>
    <w:p w:rsidR="0079164E" w:rsidRDefault="00BB36F0" w:rsidP="007625E8">
      <w:pPr>
        <w:numPr>
          <w:ilvl w:val="0"/>
          <w:numId w:val="58"/>
        </w:numPr>
        <w:bidi/>
      </w:pPr>
      <w:r>
        <w:rPr>
          <w:rFonts w:eastAsia="Amiri" w:cs="Times New Roman"/>
          <w:rtl/>
          <w:lang w:val="ar-SA"/>
        </w:rPr>
        <w:t>الكفاءات</w:t>
      </w:r>
      <w:r>
        <w:rPr>
          <w:rFonts w:eastAsia="Amiri" w:cs="Amiri"/>
          <w:rtl/>
          <w:lang w:val="ar-SA"/>
        </w:rPr>
        <w:t>.</w:t>
      </w:r>
    </w:p>
    <w:p w:rsidR="0079164E" w:rsidRDefault="00BB36F0">
      <w:pPr>
        <w:bidi/>
        <w:rPr>
          <w:b/>
          <w:bCs/>
        </w:rPr>
      </w:pPr>
      <w:r>
        <w:rPr>
          <w:rFonts w:eastAsia="Amiri" w:cs="Times New Roman"/>
          <w:b/>
          <w:bCs/>
          <w:rtl/>
          <w:lang w:val="ar-SA"/>
        </w:rPr>
        <w:t>شروط القياس الجيد</w:t>
      </w:r>
    </w:p>
    <w:p w:rsidR="0079164E" w:rsidRDefault="00BB36F0" w:rsidP="007625E8">
      <w:pPr>
        <w:numPr>
          <w:ilvl w:val="0"/>
          <w:numId w:val="59"/>
        </w:numPr>
        <w:bidi/>
      </w:pPr>
      <w:r>
        <w:rPr>
          <w:rFonts w:eastAsia="Amiri" w:cs="Times New Roman"/>
          <w:rtl/>
          <w:lang w:val="ar-SA"/>
        </w:rPr>
        <w:t>الصدق</w:t>
      </w:r>
      <w:r>
        <w:rPr>
          <w:rFonts w:eastAsia="Amiri" w:cs="Amiri"/>
          <w:rtl/>
          <w:lang w:val="ar-SA"/>
        </w:rPr>
        <w:t>.</w:t>
      </w:r>
    </w:p>
    <w:p w:rsidR="0079164E" w:rsidRDefault="00BB36F0" w:rsidP="007625E8">
      <w:pPr>
        <w:numPr>
          <w:ilvl w:val="0"/>
          <w:numId w:val="59"/>
        </w:numPr>
        <w:bidi/>
      </w:pPr>
      <w:r>
        <w:rPr>
          <w:rFonts w:eastAsia="Amiri" w:cs="Times New Roman"/>
          <w:rtl/>
          <w:lang w:val="ar-SA"/>
        </w:rPr>
        <w:t>الثبات</w:t>
      </w:r>
      <w:r>
        <w:rPr>
          <w:rFonts w:eastAsia="Amiri" w:cs="Amiri"/>
          <w:rtl/>
          <w:lang w:val="ar-SA"/>
        </w:rPr>
        <w:t>.</w:t>
      </w:r>
    </w:p>
    <w:p w:rsidR="0079164E" w:rsidRDefault="00BB36F0" w:rsidP="007625E8">
      <w:pPr>
        <w:numPr>
          <w:ilvl w:val="0"/>
          <w:numId w:val="59"/>
        </w:numPr>
        <w:bidi/>
      </w:pPr>
      <w:r>
        <w:rPr>
          <w:rFonts w:eastAsia="Amiri" w:cs="Times New Roman"/>
          <w:rtl/>
          <w:lang w:val="ar-SA"/>
        </w:rPr>
        <w:t>العدالة</w:t>
      </w:r>
      <w:r>
        <w:rPr>
          <w:rFonts w:eastAsia="Amiri" w:cs="Amiri"/>
          <w:rtl/>
          <w:lang w:val="ar-SA"/>
        </w:rPr>
        <w:t>.</w:t>
      </w:r>
    </w:p>
    <w:p w:rsidR="0079164E" w:rsidRDefault="00BB36F0" w:rsidP="007625E8">
      <w:pPr>
        <w:numPr>
          <w:ilvl w:val="0"/>
          <w:numId w:val="59"/>
        </w:numPr>
        <w:bidi/>
      </w:pPr>
      <w:r>
        <w:rPr>
          <w:rFonts w:eastAsia="Amiri" w:cs="Times New Roman"/>
          <w:rtl/>
          <w:lang w:val="ar-SA"/>
        </w:rPr>
        <w:t>القابلية للفهم</w:t>
      </w:r>
      <w:r>
        <w:rPr>
          <w:rFonts w:eastAsia="Amiri" w:cs="Amiri"/>
          <w:rtl/>
          <w:lang w:val="ar-SA"/>
        </w:rPr>
        <w:t>.</w:t>
      </w:r>
    </w:p>
    <w:p w:rsidR="0079164E" w:rsidRDefault="00BB36F0" w:rsidP="007625E8">
      <w:pPr>
        <w:numPr>
          <w:ilvl w:val="0"/>
          <w:numId w:val="59"/>
        </w:numPr>
        <w:bidi/>
      </w:pPr>
      <w:r>
        <w:rPr>
          <w:rFonts w:eastAsia="Amiri" w:cs="Times New Roman"/>
          <w:rtl/>
          <w:lang w:val="ar-SA"/>
        </w:rPr>
        <w:t>الارتباط بالوظيفة</w:t>
      </w:r>
      <w:r>
        <w:rPr>
          <w:rFonts w:eastAsia="Amiri" w:cs="Amiri"/>
          <w:rtl/>
          <w:lang w:val="ar-SA"/>
        </w:rPr>
        <w:t>.</w:t>
      </w:r>
    </w:p>
    <w:p w:rsidR="0079164E" w:rsidRDefault="00BB36F0" w:rsidP="007625E8">
      <w:pPr>
        <w:numPr>
          <w:ilvl w:val="0"/>
          <w:numId w:val="59"/>
        </w:numPr>
        <w:bidi/>
      </w:pPr>
      <w:r>
        <w:rPr>
          <w:rFonts w:eastAsia="Amiri" w:cs="Times New Roman"/>
          <w:rtl/>
          <w:lang w:val="ar-SA"/>
        </w:rPr>
        <w:t>التوازن</w:t>
      </w:r>
      <w:r>
        <w:rPr>
          <w:rFonts w:eastAsia="Amiri" w:cs="Amiri"/>
          <w:rtl/>
          <w:lang w:val="ar-SA"/>
        </w:rPr>
        <w:t>.</w:t>
      </w:r>
    </w:p>
    <w:p w:rsidR="0079164E" w:rsidRDefault="00BB36F0" w:rsidP="007625E8">
      <w:pPr>
        <w:numPr>
          <w:ilvl w:val="0"/>
          <w:numId w:val="59"/>
        </w:numPr>
        <w:bidi/>
      </w:pPr>
      <w:r>
        <w:rPr>
          <w:rFonts w:eastAsia="Amiri" w:cs="Times New Roman"/>
          <w:rtl/>
          <w:lang w:val="ar-SA"/>
        </w:rPr>
        <w:t>إمكانية التحقق</w:t>
      </w:r>
      <w:r>
        <w:rPr>
          <w:rFonts w:eastAsia="Amiri" w:cs="Amiri"/>
          <w:rtl/>
          <w:lang w:val="ar-SA"/>
        </w:rPr>
        <w:t>.</w:t>
      </w:r>
    </w:p>
    <w:p w:rsidR="0079164E" w:rsidRDefault="00BB36F0" w:rsidP="007625E8">
      <w:pPr>
        <w:numPr>
          <w:ilvl w:val="0"/>
          <w:numId w:val="59"/>
        </w:numPr>
        <w:bidi/>
      </w:pPr>
      <w:r>
        <w:rPr>
          <w:rFonts w:eastAsia="Amiri" w:cs="Times New Roman"/>
          <w:rtl/>
          <w:lang w:val="ar-SA"/>
        </w:rPr>
        <w:t>مراعاة الظروف الخارجة عن السيطرة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lastRenderedPageBreak/>
        <w:t xml:space="preserve">2.2.19 </w:t>
      </w:r>
      <w:r w:rsidRPr="00E61635">
        <w:rPr>
          <w:rFonts w:eastAsia="Amiri" w:cs="Times New Roman"/>
          <w:b w:val="0"/>
          <w:bCs/>
          <w:rtl/>
        </w:rPr>
        <w:t>صعوبات قياس الأداء</w:t>
      </w:r>
    </w:p>
    <w:p w:rsidR="0079164E" w:rsidRDefault="00BB36F0">
      <w:pPr>
        <w:bidi/>
      </w:pPr>
      <w:r>
        <w:rPr>
          <w:rFonts w:eastAsia="Amiri" w:cs="Times New Roman"/>
          <w:rtl/>
          <w:lang w:val="ar-SA"/>
        </w:rPr>
        <w:t>من أبرزها</w:t>
      </w:r>
      <w:r>
        <w:rPr>
          <w:rFonts w:eastAsia="Amiri" w:cs="Amiri"/>
          <w:rtl/>
          <w:lang w:val="ar-SA"/>
        </w:rPr>
        <w:t>:</w:t>
      </w:r>
    </w:p>
    <w:p w:rsidR="0079164E" w:rsidRDefault="00BB36F0" w:rsidP="007625E8">
      <w:pPr>
        <w:numPr>
          <w:ilvl w:val="0"/>
          <w:numId w:val="60"/>
        </w:numPr>
        <w:bidi/>
      </w:pPr>
      <w:r>
        <w:rPr>
          <w:rFonts w:eastAsia="Amiri" w:cs="Times New Roman"/>
          <w:rtl/>
          <w:lang w:val="ar-SA"/>
        </w:rPr>
        <w:t>اختلاف طبيعة الوظائف</w:t>
      </w:r>
      <w:r>
        <w:rPr>
          <w:rFonts w:eastAsia="Amiri" w:cs="Amiri"/>
          <w:rtl/>
          <w:lang w:val="ar-SA"/>
        </w:rPr>
        <w:t>.</w:t>
      </w:r>
    </w:p>
    <w:p w:rsidR="0079164E" w:rsidRDefault="00BB36F0" w:rsidP="007625E8">
      <w:pPr>
        <w:numPr>
          <w:ilvl w:val="0"/>
          <w:numId w:val="60"/>
        </w:numPr>
        <w:bidi/>
      </w:pPr>
      <w:r>
        <w:rPr>
          <w:rFonts w:eastAsia="Amiri" w:cs="Times New Roman"/>
          <w:rtl/>
          <w:lang w:val="ar-SA"/>
        </w:rPr>
        <w:t>صعوبة قياس الأعمال المعرفية</w:t>
      </w:r>
      <w:r>
        <w:rPr>
          <w:rFonts w:eastAsia="Amiri" w:cs="Amiri"/>
          <w:rtl/>
          <w:lang w:val="ar-SA"/>
        </w:rPr>
        <w:t>.</w:t>
      </w:r>
    </w:p>
    <w:p w:rsidR="0079164E" w:rsidRDefault="00BB36F0" w:rsidP="007625E8">
      <w:pPr>
        <w:numPr>
          <w:ilvl w:val="0"/>
          <w:numId w:val="60"/>
        </w:numPr>
        <w:bidi/>
      </w:pPr>
      <w:r>
        <w:rPr>
          <w:rFonts w:eastAsia="Amiri" w:cs="Times New Roman"/>
          <w:rtl/>
          <w:lang w:val="ar-SA"/>
        </w:rPr>
        <w:t>تأثر النتائج بعوامل خارجية</w:t>
      </w:r>
      <w:r>
        <w:rPr>
          <w:rFonts w:eastAsia="Amiri" w:cs="Amiri"/>
          <w:rtl/>
          <w:lang w:val="ar-SA"/>
        </w:rPr>
        <w:t>.</w:t>
      </w:r>
    </w:p>
    <w:p w:rsidR="0079164E" w:rsidRDefault="00BB36F0" w:rsidP="007625E8">
      <w:pPr>
        <w:numPr>
          <w:ilvl w:val="0"/>
          <w:numId w:val="60"/>
        </w:numPr>
        <w:bidi/>
      </w:pPr>
      <w:r>
        <w:rPr>
          <w:rFonts w:eastAsia="Amiri" w:cs="Times New Roman"/>
          <w:rtl/>
          <w:lang w:val="ar-SA"/>
        </w:rPr>
        <w:t>تحيز المقيمين</w:t>
      </w:r>
      <w:r>
        <w:rPr>
          <w:rFonts w:eastAsia="Amiri" w:cs="Amiri"/>
          <w:rtl/>
          <w:lang w:val="ar-SA"/>
        </w:rPr>
        <w:t>.</w:t>
      </w:r>
    </w:p>
    <w:p w:rsidR="0079164E" w:rsidRDefault="00BB36F0" w:rsidP="007625E8">
      <w:pPr>
        <w:numPr>
          <w:ilvl w:val="0"/>
          <w:numId w:val="60"/>
        </w:numPr>
        <w:bidi/>
      </w:pPr>
      <w:r>
        <w:rPr>
          <w:rFonts w:eastAsia="Amiri" w:cs="Times New Roman"/>
          <w:rtl/>
          <w:lang w:val="ar-SA"/>
        </w:rPr>
        <w:t>غموض الأهداف</w:t>
      </w:r>
      <w:r>
        <w:rPr>
          <w:rFonts w:eastAsia="Amiri" w:cs="Amiri"/>
          <w:rtl/>
          <w:lang w:val="ar-SA"/>
        </w:rPr>
        <w:t>.</w:t>
      </w:r>
    </w:p>
    <w:p w:rsidR="0079164E" w:rsidRDefault="00BB36F0" w:rsidP="007625E8">
      <w:pPr>
        <w:numPr>
          <w:ilvl w:val="0"/>
          <w:numId w:val="60"/>
        </w:numPr>
        <w:bidi/>
      </w:pPr>
      <w:r>
        <w:rPr>
          <w:rFonts w:eastAsia="Amiri" w:cs="Times New Roman"/>
          <w:rtl/>
          <w:lang w:val="ar-SA"/>
        </w:rPr>
        <w:t>التركيز على المؤشرات السهلة</w:t>
      </w:r>
      <w:r>
        <w:rPr>
          <w:rFonts w:eastAsia="Amiri" w:cs="Amiri"/>
          <w:rtl/>
          <w:lang w:val="ar-SA"/>
        </w:rPr>
        <w:t>.</w:t>
      </w:r>
    </w:p>
    <w:p w:rsidR="0079164E" w:rsidRDefault="00BB36F0" w:rsidP="007625E8">
      <w:pPr>
        <w:numPr>
          <w:ilvl w:val="0"/>
          <w:numId w:val="60"/>
        </w:numPr>
        <w:bidi/>
      </w:pPr>
      <w:r>
        <w:rPr>
          <w:rFonts w:eastAsia="Amiri" w:cs="Times New Roman"/>
          <w:rtl/>
          <w:lang w:val="ar-SA"/>
        </w:rPr>
        <w:t>نقص البيانات</w:t>
      </w:r>
      <w:r>
        <w:rPr>
          <w:rFonts w:eastAsia="Amiri" w:cs="Amiri"/>
          <w:rtl/>
          <w:lang w:val="ar-SA"/>
        </w:rPr>
        <w:t>.</w:t>
      </w:r>
    </w:p>
    <w:p w:rsidR="0079164E" w:rsidRDefault="00BB36F0" w:rsidP="007625E8">
      <w:pPr>
        <w:numPr>
          <w:ilvl w:val="0"/>
          <w:numId w:val="60"/>
        </w:numPr>
        <w:bidi/>
      </w:pPr>
      <w:r>
        <w:rPr>
          <w:rFonts w:eastAsia="Amiri" w:cs="Times New Roman"/>
          <w:rtl/>
          <w:lang w:val="ar-SA"/>
        </w:rPr>
        <w:t>صعوبة قياس الأثر الاجتماعي</w:t>
      </w:r>
      <w:r>
        <w:rPr>
          <w:rFonts w:eastAsia="Amiri" w:cs="Amiri"/>
          <w:rtl/>
          <w:lang w:val="ar-SA"/>
        </w:rPr>
        <w:t>.</w:t>
      </w:r>
    </w:p>
    <w:p w:rsidR="0079164E" w:rsidRDefault="00BB36F0" w:rsidP="007625E8">
      <w:pPr>
        <w:numPr>
          <w:ilvl w:val="0"/>
          <w:numId w:val="60"/>
        </w:numPr>
        <w:bidi/>
      </w:pPr>
      <w:r>
        <w:rPr>
          <w:rFonts w:eastAsia="Amiri" w:cs="Times New Roman"/>
          <w:rtl/>
          <w:lang w:val="ar-SA"/>
        </w:rPr>
        <w:t>تداخل العمل الفردي والجماعي</w:t>
      </w:r>
      <w:r>
        <w:rPr>
          <w:rFonts w:eastAsia="Amiri" w:cs="Amiri"/>
          <w:rtl/>
          <w:lang w:val="ar-SA"/>
        </w:rPr>
        <w:t>.</w:t>
      </w:r>
    </w:p>
    <w:p w:rsidR="0079164E" w:rsidRDefault="00BB36F0" w:rsidP="007625E8">
      <w:pPr>
        <w:numPr>
          <w:ilvl w:val="0"/>
          <w:numId w:val="60"/>
        </w:numPr>
        <w:bidi/>
      </w:pPr>
      <w:r>
        <w:rPr>
          <w:rFonts w:eastAsia="Amiri" w:cs="Times New Roman"/>
          <w:rtl/>
          <w:lang w:val="ar-SA"/>
        </w:rPr>
        <w:t>تغير الأولويات</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2.2.20 </w:t>
      </w:r>
      <w:r w:rsidRPr="00E61635">
        <w:rPr>
          <w:rFonts w:eastAsia="Amiri" w:cs="Times New Roman"/>
          <w:b w:val="0"/>
          <w:bCs/>
          <w:rtl/>
        </w:rPr>
        <w:t>تحسين الأداء الوظيفي</w:t>
      </w:r>
    </w:p>
    <w:p w:rsidR="0079164E" w:rsidRDefault="00BB36F0">
      <w:pPr>
        <w:bidi/>
      </w:pPr>
      <w:r>
        <w:rPr>
          <w:rFonts w:eastAsia="Amiri" w:cs="Times New Roman"/>
          <w:rtl/>
          <w:lang w:val="ar-SA"/>
        </w:rPr>
        <w:t>يتطلب تحسين الأداء تشخيص سبب المشكلة أولًا</w:t>
      </w:r>
      <w:r>
        <w:rPr>
          <w:rFonts w:eastAsia="Amiri" w:cs="Amiri"/>
          <w:rtl/>
          <w:lang w:val="ar-SA"/>
        </w:rPr>
        <w:t>.</w:t>
      </w:r>
    </w:p>
    <w:p w:rsidR="0079164E" w:rsidRDefault="00BB36F0">
      <w:pPr>
        <w:bidi/>
        <w:rPr>
          <w:b/>
          <w:bCs/>
        </w:rPr>
      </w:pPr>
      <w:r>
        <w:rPr>
          <w:rFonts w:eastAsia="Amiri" w:cs="Times New Roman"/>
          <w:b/>
          <w:bCs/>
          <w:rtl/>
          <w:lang w:val="ar-SA"/>
        </w:rPr>
        <w:t>أسباب انخفاض الأداء</w:t>
      </w:r>
    </w:p>
    <w:p w:rsidR="0079164E" w:rsidRDefault="00BB36F0" w:rsidP="007625E8">
      <w:pPr>
        <w:numPr>
          <w:ilvl w:val="0"/>
          <w:numId w:val="61"/>
        </w:numPr>
        <w:bidi/>
      </w:pPr>
      <w:r>
        <w:rPr>
          <w:rFonts w:eastAsia="Amiri" w:cs="Times New Roman"/>
          <w:rtl/>
          <w:lang w:val="ar-SA"/>
        </w:rPr>
        <w:t>نقص المعرفة</w:t>
      </w:r>
      <w:r>
        <w:rPr>
          <w:rFonts w:eastAsia="Amiri" w:cs="Amiri"/>
          <w:rtl/>
          <w:lang w:val="ar-SA"/>
        </w:rPr>
        <w:t>.</w:t>
      </w:r>
    </w:p>
    <w:p w:rsidR="0079164E" w:rsidRDefault="00BB36F0" w:rsidP="007625E8">
      <w:pPr>
        <w:numPr>
          <w:ilvl w:val="0"/>
          <w:numId w:val="61"/>
        </w:numPr>
        <w:bidi/>
      </w:pPr>
      <w:r>
        <w:rPr>
          <w:rFonts w:eastAsia="Amiri" w:cs="Times New Roman"/>
          <w:rtl/>
          <w:lang w:val="ar-SA"/>
        </w:rPr>
        <w:t>ضعف المهارة</w:t>
      </w:r>
      <w:r>
        <w:rPr>
          <w:rFonts w:eastAsia="Amiri" w:cs="Amiri"/>
          <w:rtl/>
          <w:lang w:val="ar-SA"/>
        </w:rPr>
        <w:t>.</w:t>
      </w:r>
    </w:p>
    <w:p w:rsidR="0079164E" w:rsidRDefault="00BB36F0" w:rsidP="007625E8">
      <w:pPr>
        <w:numPr>
          <w:ilvl w:val="0"/>
          <w:numId w:val="61"/>
        </w:numPr>
        <w:bidi/>
      </w:pPr>
      <w:r>
        <w:rPr>
          <w:rFonts w:eastAsia="Amiri" w:cs="Times New Roman"/>
          <w:rtl/>
          <w:lang w:val="ar-SA"/>
        </w:rPr>
        <w:t>غموض الهدف</w:t>
      </w:r>
      <w:r>
        <w:rPr>
          <w:rFonts w:eastAsia="Amiri" w:cs="Amiri"/>
          <w:rtl/>
          <w:lang w:val="ar-SA"/>
        </w:rPr>
        <w:t>.</w:t>
      </w:r>
    </w:p>
    <w:p w:rsidR="0079164E" w:rsidRDefault="00BB36F0" w:rsidP="007625E8">
      <w:pPr>
        <w:numPr>
          <w:ilvl w:val="0"/>
          <w:numId w:val="61"/>
        </w:numPr>
        <w:bidi/>
      </w:pPr>
      <w:r>
        <w:rPr>
          <w:rFonts w:eastAsia="Amiri" w:cs="Times New Roman"/>
          <w:rtl/>
          <w:lang w:val="ar-SA"/>
        </w:rPr>
        <w:t>ضعف الدافعية</w:t>
      </w:r>
      <w:r>
        <w:rPr>
          <w:rFonts w:eastAsia="Amiri" w:cs="Amiri"/>
          <w:rtl/>
          <w:lang w:val="ar-SA"/>
        </w:rPr>
        <w:t>.</w:t>
      </w:r>
    </w:p>
    <w:p w:rsidR="0079164E" w:rsidRDefault="00BB36F0" w:rsidP="007625E8">
      <w:pPr>
        <w:numPr>
          <w:ilvl w:val="0"/>
          <w:numId w:val="61"/>
        </w:numPr>
        <w:bidi/>
      </w:pPr>
      <w:r>
        <w:rPr>
          <w:rFonts w:eastAsia="Amiri" w:cs="Times New Roman"/>
          <w:rtl/>
          <w:lang w:val="ar-SA"/>
        </w:rPr>
        <w:t>نقص الموارد</w:t>
      </w:r>
      <w:r>
        <w:rPr>
          <w:rFonts w:eastAsia="Amiri" w:cs="Amiri"/>
          <w:rtl/>
          <w:lang w:val="ar-SA"/>
        </w:rPr>
        <w:t>.</w:t>
      </w:r>
    </w:p>
    <w:p w:rsidR="0079164E" w:rsidRDefault="00BB36F0" w:rsidP="007625E8">
      <w:pPr>
        <w:numPr>
          <w:ilvl w:val="0"/>
          <w:numId w:val="61"/>
        </w:numPr>
        <w:bidi/>
      </w:pPr>
      <w:r>
        <w:rPr>
          <w:rFonts w:eastAsia="Amiri" w:cs="Times New Roman"/>
          <w:rtl/>
          <w:lang w:val="ar-SA"/>
        </w:rPr>
        <w:t>عبء العمل</w:t>
      </w:r>
      <w:r>
        <w:rPr>
          <w:rFonts w:eastAsia="Amiri" w:cs="Amiri"/>
          <w:rtl/>
          <w:lang w:val="ar-SA"/>
        </w:rPr>
        <w:t>.</w:t>
      </w:r>
    </w:p>
    <w:p w:rsidR="0079164E" w:rsidRDefault="00BB36F0" w:rsidP="007625E8">
      <w:pPr>
        <w:numPr>
          <w:ilvl w:val="0"/>
          <w:numId w:val="61"/>
        </w:numPr>
        <w:bidi/>
      </w:pPr>
      <w:r>
        <w:rPr>
          <w:rFonts w:eastAsia="Amiri" w:cs="Times New Roman"/>
          <w:rtl/>
          <w:lang w:val="ar-SA"/>
        </w:rPr>
        <w:t>ضعف الإشراف</w:t>
      </w:r>
      <w:r>
        <w:rPr>
          <w:rFonts w:eastAsia="Amiri" w:cs="Amiri"/>
          <w:rtl/>
          <w:lang w:val="ar-SA"/>
        </w:rPr>
        <w:t>.</w:t>
      </w:r>
    </w:p>
    <w:p w:rsidR="0079164E" w:rsidRDefault="00BB36F0" w:rsidP="007625E8">
      <w:pPr>
        <w:numPr>
          <w:ilvl w:val="0"/>
          <w:numId w:val="61"/>
        </w:numPr>
        <w:bidi/>
      </w:pPr>
      <w:r>
        <w:rPr>
          <w:rFonts w:eastAsia="Amiri" w:cs="Times New Roman"/>
          <w:rtl/>
          <w:lang w:val="ar-SA"/>
        </w:rPr>
        <w:t>مشكلات صحية</w:t>
      </w:r>
      <w:r>
        <w:rPr>
          <w:rFonts w:eastAsia="Amiri" w:cs="Amiri"/>
          <w:rtl/>
          <w:lang w:val="ar-SA"/>
        </w:rPr>
        <w:t>.</w:t>
      </w:r>
    </w:p>
    <w:p w:rsidR="0079164E" w:rsidRDefault="00BB36F0" w:rsidP="007625E8">
      <w:pPr>
        <w:numPr>
          <w:ilvl w:val="0"/>
          <w:numId w:val="61"/>
        </w:numPr>
        <w:bidi/>
      </w:pPr>
      <w:r>
        <w:rPr>
          <w:rFonts w:eastAsia="Amiri" w:cs="Times New Roman"/>
          <w:rtl/>
          <w:lang w:val="ar-SA"/>
        </w:rPr>
        <w:t>سوء توزيع المهام</w:t>
      </w:r>
      <w:r>
        <w:rPr>
          <w:rFonts w:eastAsia="Amiri" w:cs="Amiri"/>
          <w:rtl/>
          <w:lang w:val="ar-SA"/>
        </w:rPr>
        <w:t>.</w:t>
      </w:r>
    </w:p>
    <w:p w:rsidR="0079164E" w:rsidRDefault="00BB36F0" w:rsidP="007625E8">
      <w:pPr>
        <w:numPr>
          <w:ilvl w:val="0"/>
          <w:numId w:val="61"/>
        </w:numPr>
        <w:bidi/>
      </w:pPr>
      <w:r>
        <w:rPr>
          <w:rFonts w:eastAsia="Amiri" w:cs="Times New Roman"/>
          <w:rtl/>
          <w:lang w:val="ar-SA"/>
        </w:rPr>
        <w:t>عدم ملاءمة الوظيفة</w:t>
      </w:r>
      <w:r>
        <w:rPr>
          <w:rFonts w:eastAsia="Amiri" w:cs="Amiri"/>
          <w:rtl/>
          <w:lang w:val="ar-SA"/>
        </w:rPr>
        <w:t>.</w:t>
      </w:r>
    </w:p>
    <w:p w:rsidR="0079164E" w:rsidRDefault="00BB36F0">
      <w:pPr>
        <w:bidi/>
        <w:rPr>
          <w:b/>
          <w:bCs/>
        </w:rPr>
      </w:pPr>
      <w:r>
        <w:rPr>
          <w:rFonts w:eastAsia="Amiri" w:cs="Times New Roman"/>
          <w:b/>
          <w:bCs/>
          <w:rtl/>
          <w:lang w:val="ar-SA"/>
        </w:rPr>
        <w:t>إجراءات التحسين</w:t>
      </w:r>
    </w:p>
    <w:p w:rsidR="0079164E" w:rsidRDefault="00BB36F0" w:rsidP="007625E8">
      <w:pPr>
        <w:numPr>
          <w:ilvl w:val="0"/>
          <w:numId w:val="62"/>
        </w:numPr>
        <w:bidi/>
      </w:pPr>
      <w:r>
        <w:rPr>
          <w:rFonts w:eastAsia="Amiri" w:cs="Times New Roman"/>
          <w:rtl/>
          <w:lang w:val="ar-SA"/>
        </w:rPr>
        <w:t>التدريب</w:t>
      </w:r>
      <w:r>
        <w:rPr>
          <w:rFonts w:eastAsia="Amiri" w:cs="Amiri"/>
          <w:rtl/>
          <w:lang w:val="ar-SA"/>
        </w:rPr>
        <w:t>.</w:t>
      </w:r>
    </w:p>
    <w:p w:rsidR="0079164E" w:rsidRDefault="00BB36F0" w:rsidP="007625E8">
      <w:pPr>
        <w:numPr>
          <w:ilvl w:val="0"/>
          <w:numId w:val="62"/>
        </w:numPr>
        <w:bidi/>
      </w:pPr>
      <w:r>
        <w:rPr>
          <w:rFonts w:eastAsia="Amiri" w:cs="Times New Roman"/>
          <w:rtl/>
          <w:lang w:val="ar-SA"/>
        </w:rPr>
        <w:t>إعادة تحديد الأهداف</w:t>
      </w:r>
      <w:r>
        <w:rPr>
          <w:rFonts w:eastAsia="Amiri" w:cs="Amiri"/>
          <w:rtl/>
          <w:lang w:val="ar-SA"/>
        </w:rPr>
        <w:t>.</w:t>
      </w:r>
    </w:p>
    <w:p w:rsidR="0079164E" w:rsidRDefault="00BB36F0" w:rsidP="007625E8">
      <w:pPr>
        <w:numPr>
          <w:ilvl w:val="0"/>
          <w:numId w:val="62"/>
        </w:numPr>
        <w:bidi/>
      </w:pPr>
      <w:r>
        <w:rPr>
          <w:rFonts w:eastAsia="Amiri" w:cs="Times New Roman"/>
          <w:rtl/>
          <w:lang w:val="ar-SA"/>
        </w:rPr>
        <w:t>توفير الموارد</w:t>
      </w:r>
      <w:r>
        <w:rPr>
          <w:rFonts w:eastAsia="Amiri" w:cs="Amiri"/>
          <w:rtl/>
          <w:lang w:val="ar-SA"/>
        </w:rPr>
        <w:t>.</w:t>
      </w:r>
    </w:p>
    <w:p w:rsidR="0079164E" w:rsidRDefault="00BB36F0" w:rsidP="007625E8">
      <w:pPr>
        <w:numPr>
          <w:ilvl w:val="0"/>
          <w:numId w:val="62"/>
        </w:numPr>
        <w:bidi/>
      </w:pPr>
      <w:r>
        <w:rPr>
          <w:rFonts w:eastAsia="Amiri" w:cs="Times New Roman"/>
          <w:rtl/>
          <w:lang w:val="ar-SA"/>
        </w:rPr>
        <w:t>تحسين الإجراءات</w:t>
      </w:r>
      <w:r>
        <w:rPr>
          <w:rFonts w:eastAsia="Amiri" w:cs="Amiri"/>
          <w:rtl/>
          <w:lang w:val="ar-SA"/>
        </w:rPr>
        <w:t>.</w:t>
      </w:r>
    </w:p>
    <w:p w:rsidR="0079164E" w:rsidRDefault="00BB36F0" w:rsidP="007625E8">
      <w:pPr>
        <w:numPr>
          <w:ilvl w:val="0"/>
          <w:numId w:val="62"/>
        </w:numPr>
        <w:bidi/>
      </w:pPr>
      <w:r>
        <w:rPr>
          <w:rFonts w:eastAsia="Amiri" w:cs="Times New Roman"/>
          <w:rtl/>
          <w:lang w:val="ar-SA"/>
        </w:rPr>
        <w:t>التوجيه</w:t>
      </w:r>
      <w:r>
        <w:rPr>
          <w:rFonts w:eastAsia="Amiri" w:cs="Amiri"/>
          <w:rtl/>
          <w:lang w:val="ar-SA"/>
        </w:rPr>
        <w:t>.</w:t>
      </w:r>
    </w:p>
    <w:p w:rsidR="0079164E" w:rsidRDefault="00BB36F0" w:rsidP="007625E8">
      <w:pPr>
        <w:numPr>
          <w:ilvl w:val="0"/>
          <w:numId w:val="62"/>
        </w:numPr>
        <w:bidi/>
      </w:pPr>
      <w:r>
        <w:rPr>
          <w:rFonts w:eastAsia="Amiri" w:cs="Times New Roman"/>
          <w:rtl/>
          <w:lang w:val="ar-SA"/>
        </w:rPr>
        <w:t>إعادة توزيع العمل</w:t>
      </w:r>
      <w:r>
        <w:rPr>
          <w:rFonts w:eastAsia="Amiri" w:cs="Amiri"/>
          <w:rtl/>
          <w:lang w:val="ar-SA"/>
        </w:rPr>
        <w:t>.</w:t>
      </w:r>
    </w:p>
    <w:p w:rsidR="0079164E" w:rsidRDefault="00BB36F0" w:rsidP="007625E8">
      <w:pPr>
        <w:numPr>
          <w:ilvl w:val="0"/>
          <w:numId w:val="62"/>
        </w:numPr>
        <w:bidi/>
      </w:pPr>
      <w:r>
        <w:rPr>
          <w:rFonts w:eastAsia="Amiri" w:cs="Times New Roman"/>
          <w:rtl/>
          <w:lang w:val="ar-SA"/>
        </w:rPr>
        <w:lastRenderedPageBreak/>
        <w:t>تعديل الحوافز</w:t>
      </w:r>
      <w:r>
        <w:rPr>
          <w:rFonts w:eastAsia="Amiri" w:cs="Amiri"/>
          <w:rtl/>
          <w:lang w:val="ar-SA"/>
        </w:rPr>
        <w:t>.</w:t>
      </w:r>
    </w:p>
    <w:p w:rsidR="0079164E" w:rsidRDefault="00BB36F0" w:rsidP="007625E8">
      <w:pPr>
        <w:numPr>
          <w:ilvl w:val="0"/>
          <w:numId w:val="62"/>
        </w:numPr>
        <w:bidi/>
      </w:pPr>
      <w:r>
        <w:rPr>
          <w:rFonts w:eastAsia="Amiri" w:cs="Times New Roman"/>
          <w:rtl/>
          <w:lang w:val="ar-SA"/>
        </w:rPr>
        <w:t>معالجة النزاعات</w:t>
      </w:r>
      <w:r>
        <w:rPr>
          <w:rFonts w:eastAsia="Amiri" w:cs="Amiri"/>
          <w:rtl/>
          <w:lang w:val="ar-SA"/>
        </w:rPr>
        <w:t>.</w:t>
      </w:r>
    </w:p>
    <w:p w:rsidR="0079164E" w:rsidRDefault="00BB36F0" w:rsidP="007625E8">
      <w:pPr>
        <w:numPr>
          <w:ilvl w:val="0"/>
          <w:numId w:val="62"/>
        </w:numPr>
        <w:bidi/>
      </w:pPr>
      <w:r>
        <w:rPr>
          <w:rFonts w:eastAsia="Amiri" w:cs="Times New Roman"/>
          <w:rtl/>
          <w:lang w:val="ar-SA"/>
        </w:rPr>
        <w:t>تغيير الوظيفة عند الضرورة</w:t>
      </w:r>
      <w:r>
        <w:rPr>
          <w:rFonts w:eastAsia="Amiri" w:cs="Amiri"/>
          <w:rtl/>
          <w:lang w:val="ar-SA"/>
        </w:rPr>
        <w:t>.</w:t>
      </w:r>
    </w:p>
    <w:p w:rsidR="0079164E" w:rsidRDefault="00BB36F0" w:rsidP="007625E8">
      <w:pPr>
        <w:numPr>
          <w:ilvl w:val="0"/>
          <w:numId w:val="62"/>
        </w:numPr>
        <w:bidi/>
      </w:pPr>
      <w:r>
        <w:rPr>
          <w:rFonts w:eastAsia="Amiri" w:cs="Times New Roman"/>
          <w:rtl/>
          <w:lang w:val="ar-SA"/>
        </w:rPr>
        <w:t>تطبيق خطة تحسين أداء</w:t>
      </w:r>
      <w:r>
        <w:rPr>
          <w:rFonts w:eastAsia="Amiri" w:cs="Amiri"/>
          <w:rtl/>
          <w:lang w:val="ar-SA"/>
        </w:rPr>
        <w:t>.</w:t>
      </w:r>
    </w:p>
    <w:p w:rsidR="0079164E" w:rsidRDefault="0079164E">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rPr>
          <w:rtl/>
        </w:rPr>
      </w:pPr>
    </w:p>
    <w:p w:rsidR="00E61635" w:rsidRDefault="00E61635" w:rsidP="00E61635">
      <w:pPr>
        <w:bidi/>
        <w:spacing w:after="0" w:line="240" w:lineRule="auto"/>
      </w:pPr>
    </w:p>
    <w:p w:rsidR="0079164E" w:rsidRPr="00E61635" w:rsidRDefault="00BB36F0" w:rsidP="00E61635">
      <w:pPr>
        <w:pStyle w:val="2"/>
        <w:pBdr>
          <w:bottom w:val="single" w:sz="6" w:space="4" w:color="F47C20"/>
        </w:pBdr>
        <w:bidi/>
        <w:spacing w:after="80" w:line="276" w:lineRule="auto"/>
        <w:jc w:val="left"/>
        <w:rPr>
          <w:bCs/>
        </w:rPr>
      </w:pPr>
      <w:r w:rsidRPr="00E61635">
        <w:rPr>
          <w:rFonts w:ascii="Amiri" w:eastAsia="Amiri" w:hAnsi="Amiri" w:cs="Times New Roman"/>
          <w:bCs/>
          <w:rtl/>
        </w:rPr>
        <w:lastRenderedPageBreak/>
        <w:t>المبحث الثالث</w:t>
      </w:r>
    </w:p>
    <w:p w:rsidR="0079164E" w:rsidRDefault="00BB36F0">
      <w:pPr>
        <w:bidi/>
        <w:rPr>
          <w:b/>
          <w:bCs/>
        </w:rPr>
      </w:pPr>
      <w:r>
        <w:rPr>
          <w:rFonts w:eastAsia="Amiri" w:cs="Times New Roman"/>
          <w:b/>
          <w:bCs/>
          <w:rtl/>
          <w:lang w:val="ar-SA"/>
        </w:rPr>
        <w:t>الجمعيات غير الربحية في المملكة العربية السعودية</w:t>
      </w: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2.3.1 </w:t>
      </w:r>
      <w:r w:rsidRPr="00E61635">
        <w:rPr>
          <w:rFonts w:eastAsia="Amiri" w:cs="Times New Roman"/>
          <w:b w:val="0"/>
          <w:bCs/>
          <w:rtl/>
        </w:rPr>
        <w:t>مقدمة</w:t>
      </w:r>
    </w:p>
    <w:p w:rsidR="0079164E" w:rsidRDefault="00BB36F0">
      <w:pPr>
        <w:bidi/>
      </w:pPr>
      <w:r>
        <w:rPr>
          <w:rFonts w:eastAsia="Amiri" w:cs="Times New Roman"/>
          <w:rtl/>
          <w:lang w:val="ar-SA"/>
        </w:rPr>
        <w:t>تؤدي الجمعيات غير الربحية دورًا مهمًا في خدمة المجتمع، وتقديم البرامج الاجتماعية والصحية والتعليمية والثقافية والبيئية والتنموية</w:t>
      </w:r>
      <w:r>
        <w:rPr>
          <w:rFonts w:eastAsia="Amiri" w:cs="Amiri"/>
          <w:rtl/>
          <w:lang w:val="ar-SA"/>
        </w:rPr>
        <w:t xml:space="preserve">. </w:t>
      </w:r>
      <w:r>
        <w:rPr>
          <w:rFonts w:eastAsia="Amiri" w:cs="Times New Roman"/>
          <w:rtl/>
          <w:lang w:val="ar-SA"/>
        </w:rPr>
        <w:t>وتتميز بأنها لا تسعى أساسًا إلى توزيع أرباح على مؤسسيها، بل توجه مواردها نحو تحقيق أغراضها ورسالتها</w:t>
      </w:r>
      <w:r>
        <w:rPr>
          <w:rFonts w:eastAsia="Amiri" w:cs="Amiri"/>
          <w:rtl/>
          <w:lang w:val="ar-SA"/>
        </w:rPr>
        <w:t>.</w:t>
      </w:r>
    </w:p>
    <w:p w:rsidR="0079164E" w:rsidRDefault="00BB36F0">
      <w:pPr>
        <w:bidi/>
      </w:pPr>
      <w:r>
        <w:rPr>
          <w:rFonts w:eastAsia="Amiri" w:cs="Times New Roman"/>
          <w:rtl/>
          <w:lang w:val="ar-SA"/>
        </w:rPr>
        <w:t>وشهد القطاع غير الربحي السعودي نموًا ملحوظًا في عدد منظماته وتخصصاتها ومساهمته التنموية</w:t>
      </w:r>
      <w:r>
        <w:rPr>
          <w:rFonts w:eastAsia="Amiri" w:cs="Amiri"/>
          <w:rtl/>
          <w:lang w:val="ar-SA"/>
        </w:rPr>
        <w:t xml:space="preserve">. </w:t>
      </w:r>
      <w:r>
        <w:rPr>
          <w:rFonts w:eastAsia="Amiri" w:cs="Times New Roman"/>
          <w:rtl/>
          <w:lang w:val="ar-SA"/>
        </w:rPr>
        <w:t>ويعرض المركز الوطني لتنمية القطاع غير الربحي في تقاريره نمو عدد المنظمات واتساع مساهمتها وارتفاع درجة التخصص، بما يعكس تحوله إلى مكوّن أكثر تأثيرًا في التنمية الوطنية</w:t>
      </w:r>
      <w:r>
        <w:rPr>
          <w:rFonts w:eastAsia="Amiri" w:cs="Amiri"/>
          <w:rtl/>
          <w:lang w:val="ar-SA"/>
        </w:rPr>
        <w:t>. (</w:t>
      </w:r>
      <w:r>
        <w:rPr>
          <w:rFonts w:eastAsia="Amiri" w:cs="Times New Roman"/>
          <w:rtl/>
          <w:lang w:val="ar-SA"/>
        </w:rPr>
        <w:t xml:space="preserve">المركز الوطني لتنمية القطاع غير الربحي، </w:t>
      </w:r>
      <w:r>
        <w:rPr>
          <w:rFonts w:eastAsia="Amiri" w:cs="Amiri"/>
          <w:rtl/>
          <w:lang w:val="ar-SA"/>
        </w:rPr>
        <w:t>2024)</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2.3.2 </w:t>
      </w:r>
      <w:r w:rsidRPr="00E61635">
        <w:rPr>
          <w:rFonts w:eastAsia="Amiri" w:cs="Times New Roman"/>
          <w:b w:val="0"/>
          <w:bCs/>
          <w:rtl/>
        </w:rPr>
        <w:t>مفهوم الجمعيات غير الربحية</w:t>
      </w:r>
    </w:p>
    <w:p w:rsidR="0079164E" w:rsidRDefault="00BB36F0">
      <w:pPr>
        <w:bidi/>
      </w:pPr>
      <w:r>
        <w:rPr>
          <w:rFonts w:eastAsia="Amiri" w:cs="Times New Roman"/>
          <w:rtl/>
          <w:lang w:val="ar-SA"/>
        </w:rPr>
        <w:t>يمكن تعريف الجمعية غير الربحية بأنها</w:t>
      </w:r>
      <w:r>
        <w:rPr>
          <w:rFonts w:eastAsia="Amiri" w:cs="Amiri"/>
          <w:rtl/>
          <w:lang w:val="ar-SA"/>
        </w:rPr>
        <w:t>:</w:t>
      </w:r>
    </w:p>
    <w:p w:rsidR="0079164E" w:rsidRDefault="00BB36F0">
      <w:pPr>
        <w:bidi/>
      </w:pPr>
      <w:r>
        <w:rPr>
          <w:rFonts w:eastAsia="Amiri" w:cs="Times New Roman"/>
          <w:rtl/>
          <w:lang w:val="ar-SA"/>
        </w:rPr>
        <w:t>كيان منظم ينشأ بصورة نظامية لتحقيق غرض اجتماعي أو إنساني أو ثقافي أو صحي أو تعليمي أو تنموي، ويوجه موارده وفوائضه لخدمة هذا الغرض دون توزيعها على الأعضاء أو المؤسسين</w:t>
      </w:r>
      <w:r>
        <w:rPr>
          <w:rFonts w:eastAsia="Amiri" w:cs="Amiri"/>
          <w:rtl/>
          <w:lang w:val="ar-SA"/>
        </w:rPr>
        <w:t>.</w:t>
      </w:r>
    </w:p>
    <w:p w:rsidR="0079164E" w:rsidRDefault="00BB36F0">
      <w:pPr>
        <w:bidi/>
      </w:pPr>
      <w:r>
        <w:rPr>
          <w:rFonts w:eastAsia="Amiri" w:cs="Times New Roman"/>
          <w:rtl/>
          <w:lang w:val="ar-SA"/>
        </w:rPr>
        <w:t>ولا يعني وصف الجمعية بأنها غير ربحية أنها لا تحقق إيرادات، بل يعني أن الإيرادات والفوائض تستخدم لدعم الرسالة والبرامج والاستدامة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2.3.3 </w:t>
      </w:r>
      <w:r w:rsidRPr="00E61635">
        <w:rPr>
          <w:rFonts w:eastAsia="Amiri" w:cs="Times New Roman"/>
          <w:b w:val="0"/>
          <w:bCs/>
          <w:rtl/>
        </w:rPr>
        <w:t>خصائص الجمعيات غير الربحية</w:t>
      </w:r>
    </w:p>
    <w:p w:rsidR="0079164E" w:rsidRDefault="00BB36F0">
      <w:pPr>
        <w:bidi/>
      </w:pPr>
      <w:r>
        <w:rPr>
          <w:rFonts w:eastAsia="Amiri" w:cs="Times New Roman"/>
          <w:rtl/>
          <w:lang w:val="ar-SA"/>
        </w:rPr>
        <w:t>تتميز الجمعيات غير الربحية بما يأتي</w:t>
      </w:r>
      <w:r>
        <w:rPr>
          <w:rFonts w:eastAsia="Amiri" w:cs="Amiri"/>
          <w:rtl/>
          <w:lang w:val="ar-SA"/>
        </w:rPr>
        <w:t>:</w:t>
      </w:r>
    </w:p>
    <w:p w:rsidR="0079164E" w:rsidRDefault="00BB36F0" w:rsidP="007625E8">
      <w:pPr>
        <w:numPr>
          <w:ilvl w:val="0"/>
          <w:numId w:val="63"/>
        </w:numPr>
        <w:bidi/>
      </w:pPr>
      <w:r>
        <w:rPr>
          <w:rFonts w:eastAsia="Amiri" w:cs="Times New Roman"/>
          <w:rtl/>
          <w:lang w:val="ar-SA"/>
        </w:rPr>
        <w:t>وجود رسالة اجتماعية</w:t>
      </w:r>
      <w:r>
        <w:rPr>
          <w:rFonts w:eastAsia="Amiri" w:cs="Amiri"/>
          <w:rtl/>
          <w:lang w:val="ar-SA"/>
        </w:rPr>
        <w:t>.</w:t>
      </w:r>
    </w:p>
    <w:p w:rsidR="0079164E" w:rsidRDefault="00BB36F0" w:rsidP="007625E8">
      <w:pPr>
        <w:numPr>
          <w:ilvl w:val="0"/>
          <w:numId w:val="63"/>
        </w:numPr>
        <w:bidi/>
      </w:pPr>
      <w:r>
        <w:rPr>
          <w:rFonts w:eastAsia="Amiri" w:cs="Times New Roman"/>
          <w:rtl/>
          <w:lang w:val="ar-SA"/>
        </w:rPr>
        <w:t>عدم توزيع الأرباح</w:t>
      </w:r>
      <w:r>
        <w:rPr>
          <w:rFonts w:eastAsia="Amiri" w:cs="Amiri"/>
          <w:rtl/>
          <w:lang w:val="ar-SA"/>
        </w:rPr>
        <w:t>.</w:t>
      </w:r>
    </w:p>
    <w:p w:rsidR="0079164E" w:rsidRDefault="00BB36F0" w:rsidP="007625E8">
      <w:pPr>
        <w:numPr>
          <w:ilvl w:val="0"/>
          <w:numId w:val="63"/>
        </w:numPr>
        <w:bidi/>
      </w:pPr>
      <w:r>
        <w:rPr>
          <w:rFonts w:eastAsia="Amiri" w:cs="Times New Roman"/>
          <w:rtl/>
          <w:lang w:val="ar-SA"/>
        </w:rPr>
        <w:t>تعدد أصحاب المصلحة</w:t>
      </w:r>
      <w:r>
        <w:rPr>
          <w:rFonts w:eastAsia="Amiri" w:cs="Amiri"/>
          <w:rtl/>
          <w:lang w:val="ar-SA"/>
        </w:rPr>
        <w:t>.</w:t>
      </w:r>
    </w:p>
    <w:p w:rsidR="0079164E" w:rsidRDefault="00BB36F0" w:rsidP="007625E8">
      <w:pPr>
        <w:numPr>
          <w:ilvl w:val="0"/>
          <w:numId w:val="63"/>
        </w:numPr>
        <w:bidi/>
      </w:pPr>
      <w:r>
        <w:rPr>
          <w:rFonts w:eastAsia="Amiri" w:cs="Times New Roman"/>
          <w:rtl/>
          <w:lang w:val="ar-SA"/>
        </w:rPr>
        <w:t>الاعتماد على التبرعات والمنح والإيرادات الذاتية</w:t>
      </w:r>
      <w:r>
        <w:rPr>
          <w:rFonts w:eastAsia="Amiri" w:cs="Amiri"/>
          <w:rtl/>
          <w:lang w:val="ar-SA"/>
        </w:rPr>
        <w:t>.</w:t>
      </w:r>
    </w:p>
    <w:p w:rsidR="0079164E" w:rsidRDefault="00BB36F0" w:rsidP="007625E8">
      <w:pPr>
        <w:numPr>
          <w:ilvl w:val="0"/>
          <w:numId w:val="63"/>
        </w:numPr>
        <w:bidi/>
      </w:pPr>
      <w:r>
        <w:rPr>
          <w:rFonts w:eastAsia="Amiri" w:cs="Times New Roman"/>
          <w:rtl/>
          <w:lang w:val="ar-SA"/>
        </w:rPr>
        <w:t>وجود مجلس إدارة</w:t>
      </w:r>
      <w:r>
        <w:rPr>
          <w:rFonts w:eastAsia="Amiri" w:cs="Amiri"/>
          <w:rtl/>
          <w:lang w:val="ar-SA"/>
        </w:rPr>
        <w:t>.</w:t>
      </w:r>
    </w:p>
    <w:p w:rsidR="0079164E" w:rsidRDefault="00BB36F0" w:rsidP="007625E8">
      <w:pPr>
        <w:numPr>
          <w:ilvl w:val="0"/>
          <w:numId w:val="63"/>
        </w:numPr>
        <w:bidi/>
      </w:pPr>
      <w:r>
        <w:rPr>
          <w:rFonts w:eastAsia="Amiri" w:cs="Times New Roman"/>
          <w:rtl/>
          <w:lang w:val="ar-SA"/>
        </w:rPr>
        <w:t>خضوعها للأنظمة والحوكمة</w:t>
      </w:r>
      <w:r>
        <w:rPr>
          <w:rFonts w:eastAsia="Amiri" w:cs="Amiri"/>
          <w:rtl/>
          <w:lang w:val="ar-SA"/>
        </w:rPr>
        <w:t>.</w:t>
      </w:r>
    </w:p>
    <w:p w:rsidR="0079164E" w:rsidRDefault="00BB36F0" w:rsidP="007625E8">
      <w:pPr>
        <w:numPr>
          <w:ilvl w:val="0"/>
          <w:numId w:val="63"/>
        </w:numPr>
        <w:bidi/>
      </w:pPr>
      <w:r>
        <w:rPr>
          <w:rFonts w:eastAsia="Amiri" w:cs="Times New Roman"/>
          <w:rtl/>
          <w:lang w:val="ar-SA"/>
        </w:rPr>
        <w:t>الاعتماد على الموظفين والمتطوعين</w:t>
      </w:r>
      <w:r>
        <w:rPr>
          <w:rFonts w:eastAsia="Amiri" w:cs="Amiri"/>
          <w:rtl/>
          <w:lang w:val="ar-SA"/>
        </w:rPr>
        <w:t>.</w:t>
      </w:r>
    </w:p>
    <w:p w:rsidR="0079164E" w:rsidRDefault="00BB36F0" w:rsidP="007625E8">
      <w:pPr>
        <w:numPr>
          <w:ilvl w:val="0"/>
          <w:numId w:val="63"/>
        </w:numPr>
        <w:bidi/>
      </w:pPr>
      <w:r>
        <w:rPr>
          <w:rFonts w:eastAsia="Amiri" w:cs="Times New Roman"/>
          <w:rtl/>
          <w:lang w:val="ar-SA"/>
        </w:rPr>
        <w:t>الحاجة إلى ثقة المجتمع</w:t>
      </w:r>
      <w:r>
        <w:rPr>
          <w:rFonts w:eastAsia="Amiri" w:cs="Amiri"/>
          <w:rtl/>
          <w:lang w:val="ar-SA"/>
        </w:rPr>
        <w:t>.</w:t>
      </w:r>
    </w:p>
    <w:p w:rsidR="0079164E" w:rsidRDefault="00BB36F0" w:rsidP="007625E8">
      <w:pPr>
        <w:numPr>
          <w:ilvl w:val="0"/>
          <w:numId w:val="63"/>
        </w:numPr>
        <w:bidi/>
      </w:pPr>
      <w:r>
        <w:rPr>
          <w:rFonts w:eastAsia="Amiri" w:cs="Times New Roman"/>
          <w:rtl/>
          <w:lang w:val="ar-SA"/>
        </w:rPr>
        <w:t>قياس النجاح بالأثر</w:t>
      </w:r>
      <w:r>
        <w:rPr>
          <w:rFonts w:eastAsia="Amiri" w:cs="Amiri"/>
          <w:rtl/>
          <w:lang w:val="ar-SA"/>
        </w:rPr>
        <w:t>.</w:t>
      </w:r>
    </w:p>
    <w:p w:rsidR="0079164E" w:rsidRDefault="00BB36F0" w:rsidP="007625E8">
      <w:pPr>
        <w:numPr>
          <w:ilvl w:val="0"/>
          <w:numId w:val="63"/>
        </w:numPr>
        <w:bidi/>
      </w:pPr>
      <w:r>
        <w:rPr>
          <w:rFonts w:eastAsia="Amiri" w:cs="Times New Roman"/>
          <w:rtl/>
          <w:lang w:val="ar-SA"/>
        </w:rPr>
        <w:t>اختلاف أحجامها وقدراتها</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2.3.4 </w:t>
      </w:r>
      <w:r w:rsidRPr="00E61635">
        <w:rPr>
          <w:rFonts w:eastAsia="Amiri" w:cs="Times New Roman"/>
          <w:b w:val="0"/>
          <w:bCs/>
          <w:rtl/>
        </w:rPr>
        <w:t>أهداف الجمعيات غير الربحية</w:t>
      </w:r>
    </w:p>
    <w:p w:rsidR="0079164E" w:rsidRDefault="00BB36F0">
      <w:pPr>
        <w:bidi/>
      </w:pPr>
      <w:r>
        <w:rPr>
          <w:rFonts w:eastAsia="Amiri" w:cs="Times New Roman"/>
          <w:rtl/>
          <w:lang w:val="ar-SA"/>
        </w:rPr>
        <w:t>تشمل أهدافها</w:t>
      </w:r>
      <w:r>
        <w:rPr>
          <w:rFonts w:eastAsia="Amiri" w:cs="Amiri"/>
          <w:rtl/>
          <w:lang w:val="ar-SA"/>
        </w:rPr>
        <w:t>:</w:t>
      </w:r>
    </w:p>
    <w:p w:rsidR="0079164E" w:rsidRDefault="00BB36F0" w:rsidP="007625E8">
      <w:pPr>
        <w:numPr>
          <w:ilvl w:val="0"/>
          <w:numId w:val="64"/>
        </w:numPr>
        <w:bidi/>
      </w:pPr>
      <w:r>
        <w:rPr>
          <w:rFonts w:eastAsia="Amiri" w:cs="Times New Roman"/>
          <w:rtl/>
          <w:lang w:val="ar-SA"/>
        </w:rPr>
        <w:t>تقديم المساعدات</w:t>
      </w:r>
      <w:r>
        <w:rPr>
          <w:rFonts w:eastAsia="Amiri" w:cs="Amiri"/>
          <w:rtl/>
          <w:lang w:val="ar-SA"/>
        </w:rPr>
        <w:t>.</w:t>
      </w:r>
    </w:p>
    <w:p w:rsidR="0079164E" w:rsidRDefault="00BB36F0" w:rsidP="007625E8">
      <w:pPr>
        <w:numPr>
          <w:ilvl w:val="0"/>
          <w:numId w:val="64"/>
        </w:numPr>
        <w:bidi/>
      </w:pPr>
      <w:r>
        <w:rPr>
          <w:rFonts w:eastAsia="Amiri" w:cs="Times New Roman"/>
          <w:rtl/>
          <w:lang w:val="ar-SA"/>
        </w:rPr>
        <w:t>دعم الفئات المحتاجة</w:t>
      </w:r>
      <w:r>
        <w:rPr>
          <w:rFonts w:eastAsia="Amiri" w:cs="Amiri"/>
          <w:rtl/>
          <w:lang w:val="ar-SA"/>
        </w:rPr>
        <w:t>.</w:t>
      </w:r>
    </w:p>
    <w:p w:rsidR="0079164E" w:rsidRDefault="00BB36F0" w:rsidP="007625E8">
      <w:pPr>
        <w:numPr>
          <w:ilvl w:val="0"/>
          <w:numId w:val="64"/>
        </w:numPr>
        <w:bidi/>
      </w:pPr>
      <w:r>
        <w:rPr>
          <w:rFonts w:eastAsia="Amiri" w:cs="Times New Roman"/>
          <w:rtl/>
          <w:lang w:val="ar-SA"/>
        </w:rPr>
        <w:lastRenderedPageBreak/>
        <w:t>التنمية الاجتماعية</w:t>
      </w:r>
      <w:r>
        <w:rPr>
          <w:rFonts w:eastAsia="Amiri" w:cs="Amiri"/>
          <w:rtl/>
          <w:lang w:val="ar-SA"/>
        </w:rPr>
        <w:t>.</w:t>
      </w:r>
    </w:p>
    <w:p w:rsidR="0079164E" w:rsidRDefault="00BB36F0" w:rsidP="007625E8">
      <w:pPr>
        <w:numPr>
          <w:ilvl w:val="0"/>
          <w:numId w:val="64"/>
        </w:numPr>
        <w:bidi/>
      </w:pPr>
      <w:r>
        <w:rPr>
          <w:rFonts w:eastAsia="Amiri" w:cs="Times New Roman"/>
          <w:rtl/>
          <w:lang w:val="ar-SA"/>
        </w:rPr>
        <w:t>التدريب والتأهيل</w:t>
      </w:r>
      <w:r>
        <w:rPr>
          <w:rFonts w:eastAsia="Amiri" w:cs="Amiri"/>
          <w:rtl/>
          <w:lang w:val="ar-SA"/>
        </w:rPr>
        <w:t>.</w:t>
      </w:r>
    </w:p>
    <w:p w:rsidR="0079164E" w:rsidRDefault="00BB36F0" w:rsidP="007625E8">
      <w:pPr>
        <w:numPr>
          <w:ilvl w:val="0"/>
          <w:numId w:val="64"/>
        </w:numPr>
        <w:bidi/>
      </w:pPr>
      <w:r>
        <w:rPr>
          <w:rFonts w:eastAsia="Amiri" w:cs="Times New Roman"/>
          <w:rtl/>
          <w:lang w:val="ar-SA"/>
        </w:rPr>
        <w:t>الرعاية الصحية</w:t>
      </w:r>
      <w:r>
        <w:rPr>
          <w:rFonts w:eastAsia="Amiri" w:cs="Amiri"/>
          <w:rtl/>
          <w:lang w:val="ar-SA"/>
        </w:rPr>
        <w:t>.</w:t>
      </w:r>
    </w:p>
    <w:p w:rsidR="0079164E" w:rsidRDefault="00BB36F0" w:rsidP="007625E8">
      <w:pPr>
        <w:numPr>
          <w:ilvl w:val="0"/>
          <w:numId w:val="64"/>
        </w:numPr>
        <w:bidi/>
      </w:pPr>
      <w:r>
        <w:rPr>
          <w:rFonts w:eastAsia="Amiri" w:cs="Times New Roman"/>
          <w:rtl/>
          <w:lang w:val="ar-SA"/>
        </w:rPr>
        <w:t>التعليم</w:t>
      </w:r>
      <w:r>
        <w:rPr>
          <w:rFonts w:eastAsia="Amiri" w:cs="Amiri"/>
          <w:rtl/>
          <w:lang w:val="ar-SA"/>
        </w:rPr>
        <w:t>.</w:t>
      </w:r>
    </w:p>
    <w:p w:rsidR="0079164E" w:rsidRDefault="00BB36F0" w:rsidP="007625E8">
      <w:pPr>
        <w:numPr>
          <w:ilvl w:val="0"/>
          <w:numId w:val="64"/>
        </w:numPr>
        <w:bidi/>
      </w:pPr>
      <w:r>
        <w:rPr>
          <w:rFonts w:eastAsia="Amiri" w:cs="Times New Roman"/>
          <w:rtl/>
          <w:lang w:val="ar-SA"/>
        </w:rPr>
        <w:t>حماية البيئة</w:t>
      </w:r>
      <w:r>
        <w:rPr>
          <w:rFonts w:eastAsia="Amiri" w:cs="Amiri"/>
          <w:rtl/>
          <w:lang w:val="ar-SA"/>
        </w:rPr>
        <w:t>.</w:t>
      </w:r>
    </w:p>
    <w:p w:rsidR="0079164E" w:rsidRDefault="00BB36F0" w:rsidP="007625E8">
      <w:pPr>
        <w:numPr>
          <w:ilvl w:val="0"/>
          <w:numId w:val="64"/>
        </w:numPr>
        <w:bidi/>
      </w:pPr>
      <w:r>
        <w:rPr>
          <w:rFonts w:eastAsia="Amiri" w:cs="Times New Roman"/>
          <w:rtl/>
          <w:lang w:val="ar-SA"/>
        </w:rPr>
        <w:t>الثقافة والفنون</w:t>
      </w:r>
      <w:r>
        <w:rPr>
          <w:rFonts w:eastAsia="Amiri" w:cs="Amiri"/>
          <w:rtl/>
          <w:lang w:val="ar-SA"/>
        </w:rPr>
        <w:t>.</w:t>
      </w:r>
    </w:p>
    <w:p w:rsidR="0079164E" w:rsidRDefault="00BB36F0" w:rsidP="007625E8">
      <w:pPr>
        <w:numPr>
          <w:ilvl w:val="0"/>
          <w:numId w:val="64"/>
        </w:numPr>
        <w:bidi/>
      </w:pPr>
      <w:r>
        <w:rPr>
          <w:rFonts w:eastAsia="Amiri" w:cs="Times New Roman"/>
          <w:rtl/>
          <w:lang w:val="ar-SA"/>
        </w:rPr>
        <w:t>التنمية المحلية</w:t>
      </w:r>
      <w:r>
        <w:rPr>
          <w:rFonts w:eastAsia="Amiri" w:cs="Amiri"/>
          <w:rtl/>
          <w:lang w:val="ar-SA"/>
        </w:rPr>
        <w:t>.</w:t>
      </w:r>
    </w:p>
    <w:p w:rsidR="0079164E" w:rsidRDefault="00BB36F0" w:rsidP="007625E8">
      <w:pPr>
        <w:numPr>
          <w:ilvl w:val="0"/>
          <w:numId w:val="64"/>
        </w:numPr>
        <w:bidi/>
      </w:pPr>
      <w:r>
        <w:rPr>
          <w:rFonts w:eastAsia="Amiri" w:cs="Times New Roman"/>
          <w:rtl/>
          <w:lang w:val="ar-SA"/>
        </w:rPr>
        <w:t>تمكين المجتمع</w:t>
      </w:r>
      <w:r>
        <w:rPr>
          <w:rFonts w:eastAsia="Amiri" w:cs="Amiri"/>
          <w:rtl/>
          <w:lang w:val="ar-SA"/>
        </w:rPr>
        <w:t>.</w:t>
      </w:r>
    </w:p>
    <w:p w:rsidR="0079164E" w:rsidRDefault="00BB36F0" w:rsidP="007625E8">
      <w:pPr>
        <w:numPr>
          <w:ilvl w:val="0"/>
          <w:numId w:val="64"/>
        </w:numPr>
        <w:bidi/>
      </w:pPr>
      <w:r>
        <w:rPr>
          <w:rFonts w:eastAsia="Amiri" w:cs="Times New Roman"/>
          <w:rtl/>
          <w:lang w:val="ar-SA"/>
        </w:rPr>
        <w:t>تحسين جودة الحياة</w:t>
      </w:r>
      <w:r>
        <w:rPr>
          <w:rFonts w:eastAsia="Amiri" w:cs="Amiri"/>
          <w:rtl/>
          <w:lang w:val="ar-SA"/>
        </w:rPr>
        <w:t>.</w:t>
      </w:r>
    </w:p>
    <w:p w:rsidR="0079164E" w:rsidRDefault="00BB36F0">
      <w:pPr>
        <w:bidi/>
      </w:pPr>
      <w:r>
        <w:rPr>
          <w:rFonts w:eastAsia="Amiri" w:cs="Times New Roman"/>
          <w:rtl/>
          <w:lang w:val="ar-SA"/>
        </w:rPr>
        <w:t>وتختلف الأهداف وفق تخصص الجمعية ومجالها الجغرافي والفئات التي تخدمها</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2.3.5 </w:t>
      </w:r>
      <w:r w:rsidRPr="00E61635">
        <w:rPr>
          <w:rFonts w:eastAsia="Amiri" w:cs="Times New Roman"/>
          <w:b w:val="0"/>
          <w:bCs/>
          <w:rtl/>
        </w:rPr>
        <w:t>أصحاب المصلحة</w:t>
      </w:r>
    </w:p>
    <w:p w:rsidR="0079164E" w:rsidRDefault="00BB36F0">
      <w:pPr>
        <w:bidi/>
      </w:pPr>
      <w:r>
        <w:rPr>
          <w:rFonts w:eastAsia="Amiri" w:cs="Times New Roman"/>
          <w:rtl/>
          <w:lang w:val="ar-SA"/>
        </w:rPr>
        <w:t>تشمل الأطراف المرتبطة بالجمعية</w:t>
      </w:r>
      <w:r>
        <w:rPr>
          <w:rFonts w:eastAsia="Amiri" w:cs="Amiri"/>
          <w:rtl/>
          <w:lang w:val="ar-SA"/>
        </w:rPr>
        <w:t>:</w:t>
      </w:r>
    </w:p>
    <w:p w:rsidR="0079164E" w:rsidRDefault="00BB36F0" w:rsidP="007625E8">
      <w:pPr>
        <w:numPr>
          <w:ilvl w:val="0"/>
          <w:numId w:val="65"/>
        </w:numPr>
        <w:bidi/>
      </w:pPr>
      <w:r>
        <w:rPr>
          <w:rFonts w:eastAsia="Amiri" w:cs="Times New Roman"/>
          <w:rtl/>
          <w:lang w:val="ar-SA"/>
        </w:rPr>
        <w:t>المستفيدون</w:t>
      </w:r>
      <w:r>
        <w:rPr>
          <w:rFonts w:eastAsia="Amiri" w:cs="Amiri"/>
          <w:rtl/>
          <w:lang w:val="ar-SA"/>
        </w:rPr>
        <w:t>.</w:t>
      </w:r>
    </w:p>
    <w:p w:rsidR="0079164E" w:rsidRDefault="00BB36F0" w:rsidP="007625E8">
      <w:pPr>
        <w:numPr>
          <w:ilvl w:val="0"/>
          <w:numId w:val="65"/>
        </w:numPr>
        <w:bidi/>
      </w:pPr>
      <w:r>
        <w:rPr>
          <w:rFonts w:eastAsia="Amiri" w:cs="Times New Roman"/>
          <w:rtl/>
          <w:lang w:val="ar-SA"/>
        </w:rPr>
        <w:t>الموظفون</w:t>
      </w:r>
      <w:r>
        <w:rPr>
          <w:rFonts w:eastAsia="Amiri" w:cs="Amiri"/>
          <w:rtl/>
          <w:lang w:val="ar-SA"/>
        </w:rPr>
        <w:t>.</w:t>
      </w:r>
    </w:p>
    <w:p w:rsidR="0079164E" w:rsidRDefault="00BB36F0" w:rsidP="007625E8">
      <w:pPr>
        <w:numPr>
          <w:ilvl w:val="0"/>
          <w:numId w:val="65"/>
        </w:numPr>
        <w:bidi/>
      </w:pPr>
      <w:r>
        <w:rPr>
          <w:rFonts w:eastAsia="Amiri" w:cs="Times New Roman"/>
          <w:rtl/>
          <w:lang w:val="ar-SA"/>
        </w:rPr>
        <w:t>المتطوعون</w:t>
      </w:r>
      <w:r>
        <w:rPr>
          <w:rFonts w:eastAsia="Amiri" w:cs="Amiri"/>
          <w:rtl/>
          <w:lang w:val="ar-SA"/>
        </w:rPr>
        <w:t>.</w:t>
      </w:r>
    </w:p>
    <w:p w:rsidR="0079164E" w:rsidRDefault="00BB36F0" w:rsidP="007625E8">
      <w:pPr>
        <w:numPr>
          <w:ilvl w:val="0"/>
          <w:numId w:val="65"/>
        </w:numPr>
        <w:bidi/>
      </w:pPr>
      <w:r>
        <w:rPr>
          <w:rFonts w:eastAsia="Amiri" w:cs="Times New Roman"/>
          <w:rtl/>
          <w:lang w:val="ar-SA"/>
        </w:rPr>
        <w:t>مجلس الإدارة</w:t>
      </w:r>
      <w:r>
        <w:rPr>
          <w:rFonts w:eastAsia="Amiri" w:cs="Amiri"/>
          <w:rtl/>
          <w:lang w:val="ar-SA"/>
        </w:rPr>
        <w:t>.</w:t>
      </w:r>
    </w:p>
    <w:p w:rsidR="0079164E" w:rsidRDefault="00BB36F0" w:rsidP="007625E8">
      <w:pPr>
        <w:numPr>
          <w:ilvl w:val="0"/>
          <w:numId w:val="65"/>
        </w:numPr>
        <w:bidi/>
      </w:pPr>
      <w:r>
        <w:rPr>
          <w:rFonts w:eastAsia="Amiri" w:cs="Times New Roman"/>
          <w:rtl/>
          <w:lang w:val="ar-SA"/>
        </w:rPr>
        <w:t>المتبرعون</w:t>
      </w:r>
      <w:r>
        <w:rPr>
          <w:rFonts w:eastAsia="Amiri" w:cs="Amiri"/>
          <w:rtl/>
          <w:lang w:val="ar-SA"/>
        </w:rPr>
        <w:t>.</w:t>
      </w:r>
    </w:p>
    <w:p w:rsidR="0079164E" w:rsidRDefault="00BB36F0" w:rsidP="007625E8">
      <w:pPr>
        <w:numPr>
          <w:ilvl w:val="0"/>
          <w:numId w:val="65"/>
        </w:numPr>
        <w:bidi/>
      </w:pPr>
      <w:r>
        <w:rPr>
          <w:rFonts w:eastAsia="Amiri" w:cs="Times New Roman"/>
          <w:rtl/>
          <w:lang w:val="ar-SA"/>
        </w:rPr>
        <w:t>المانحون</w:t>
      </w:r>
      <w:r>
        <w:rPr>
          <w:rFonts w:eastAsia="Amiri" w:cs="Amiri"/>
          <w:rtl/>
          <w:lang w:val="ar-SA"/>
        </w:rPr>
        <w:t>.</w:t>
      </w:r>
    </w:p>
    <w:p w:rsidR="0079164E" w:rsidRDefault="00BB36F0" w:rsidP="007625E8">
      <w:pPr>
        <w:numPr>
          <w:ilvl w:val="0"/>
          <w:numId w:val="65"/>
        </w:numPr>
        <w:bidi/>
      </w:pPr>
      <w:r>
        <w:rPr>
          <w:rFonts w:eastAsia="Amiri" w:cs="Times New Roman"/>
          <w:rtl/>
          <w:lang w:val="ar-SA"/>
        </w:rPr>
        <w:t>الجهات التنظيمية</w:t>
      </w:r>
      <w:r>
        <w:rPr>
          <w:rFonts w:eastAsia="Amiri" w:cs="Amiri"/>
          <w:rtl/>
          <w:lang w:val="ar-SA"/>
        </w:rPr>
        <w:t>.</w:t>
      </w:r>
    </w:p>
    <w:p w:rsidR="0079164E" w:rsidRDefault="00BB36F0" w:rsidP="007625E8">
      <w:pPr>
        <w:numPr>
          <w:ilvl w:val="0"/>
          <w:numId w:val="65"/>
        </w:numPr>
        <w:bidi/>
      </w:pPr>
      <w:r>
        <w:rPr>
          <w:rFonts w:eastAsia="Amiri" w:cs="Times New Roman"/>
          <w:rtl/>
          <w:lang w:val="ar-SA"/>
        </w:rPr>
        <w:t>الشركاء</w:t>
      </w:r>
      <w:r>
        <w:rPr>
          <w:rFonts w:eastAsia="Amiri" w:cs="Amiri"/>
          <w:rtl/>
          <w:lang w:val="ar-SA"/>
        </w:rPr>
        <w:t>.</w:t>
      </w:r>
    </w:p>
    <w:p w:rsidR="0079164E" w:rsidRDefault="00BB36F0" w:rsidP="007625E8">
      <w:pPr>
        <w:numPr>
          <w:ilvl w:val="0"/>
          <w:numId w:val="65"/>
        </w:numPr>
        <w:bidi/>
      </w:pPr>
      <w:r>
        <w:rPr>
          <w:rFonts w:eastAsia="Amiri" w:cs="Times New Roman"/>
          <w:rtl/>
          <w:lang w:val="ar-SA"/>
        </w:rPr>
        <w:t>المجتمع</w:t>
      </w:r>
      <w:r>
        <w:rPr>
          <w:rFonts w:eastAsia="Amiri" w:cs="Amiri"/>
          <w:rtl/>
          <w:lang w:val="ar-SA"/>
        </w:rPr>
        <w:t>.</w:t>
      </w:r>
    </w:p>
    <w:p w:rsidR="0079164E" w:rsidRDefault="00BB36F0" w:rsidP="007625E8">
      <w:pPr>
        <w:numPr>
          <w:ilvl w:val="0"/>
          <w:numId w:val="65"/>
        </w:numPr>
        <w:bidi/>
      </w:pPr>
      <w:r>
        <w:rPr>
          <w:rFonts w:eastAsia="Amiri" w:cs="Times New Roman"/>
          <w:rtl/>
          <w:lang w:val="ar-SA"/>
        </w:rPr>
        <w:t>الموردون</w:t>
      </w:r>
      <w:r>
        <w:rPr>
          <w:rFonts w:eastAsia="Amiri" w:cs="Amiri"/>
          <w:rtl/>
          <w:lang w:val="ar-SA"/>
        </w:rPr>
        <w:t>.</w:t>
      </w:r>
    </w:p>
    <w:p w:rsidR="0079164E" w:rsidRDefault="00BB36F0">
      <w:pPr>
        <w:bidi/>
      </w:pPr>
      <w:r>
        <w:rPr>
          <w:rFonts w:eastAsia="Amiri" w:cs="Times New Roman"/>
          <w:rtl/>
          <w:lang w:val="ar-SA"/>
        </w:rPr>
        <w:t>ويخلق تعدد أصحاب المصلحة تحديًا في إدارة الأداء؛ لأن لكل طرف توقعات مختلفة، وقد تحتاج الجمعية إلى تحقيق التوازن بينها</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2.3.6 </w:t>
      </w:r>
      <w:r w:rsidRPr="00E61635">
        <w:rPr>
          <w:rFonts w:eastAsia="Amiri" w:cs="Times New Roman"/>
          <w:b w:val="0"/>
          <w:bCs/>
          <w:rtl/>
        </w:rPr>
        <w:t>أهمية القطاع غير الربحي</w:t>
      </w:r>
    </w:p>
    <w:p w:rsidR="0079164E" w:rsidRDefault="00BB36F0">
      <w:pPr>
        <w:bidi/>
      </w:pPr>
      <w:r>
        <w:rPr>
          <w:rFonts w:eastAsia="Amiri" w:cs="Times New Roman"/>
          <w:rtl/>
          <w:lang w:val="ar-SA"/>
        </w:rPr>
        <w:t>يسهم القطاع في</w:t>
      </w:r>
      <w:r>
        <w:rPr>
          <w:rFonts w:eastAsia="Amiri" w:cs="Amiri"/>
          <w:rtl/>
          <w:lang w:val="ar-SA"/>
        </w:rPr>
        <w:t>:</w:t>
      </w:r>
    </w:p>
    <w:p w:rsidR="0079164E" w:rsidRDefault="00BB36F0" w:rsidP="007625E8">
      <w:pPr>
        <w:numPr>
          <w:ilvl w:val="0"/>
          <w:numId w:val="66"/>
        </w:numPr>
        <w:bidi/>
      </w:pPr>
      <w:r>
        <w:rPr>
          <w:rFonts w:eastAsia="Amiri" w:cs="Times New Roman"/>
          <w:rtl/>
          <w:lang w:val="ar-SA"/>
        </w:rPr>
        <w:t>معالجة الاحتياجات الاجتماعية</w:t>
      </w:r>
      <w:r>
        <w:rPr>
          <w:rFonts w:eastAsia="Amiri" w:cs="Amiri"/>
          <w:rtl/>
          <w:lang w:val="ar-SA"/>
        </w:rPr>
        <w:t>.</w:t>
      </w:r>
    </w:p>
    <w:p w:rsidR="0079164E" w:rsidRDefault="00BB36F0" w:rsidP="007625E8">
      <w:pPr>
        <w:numPr>
          <w:ilvl w:val="0"/>
          <w:numId w:val="66"/>
        </w:numPr>
        <w:bidi/>
      </w:pPr>
      <w:r>
        <w:rPr>
          <w:rFonts w:eastAsia="Amiri" w:cs="Times New Roman"/>
          <w:rtl/>
          <w:lang w:val="ar-SA"/>
        </w:rPr>
        <w:t>الوصول إلى فئات قد يصعب وصول الخدمات إليها</w:t>
      </w:r>
      <w:r>
        <w:rPr>
          <w:rFonts w:eastAsia="Amiri" w:cs="Amiri"/>
          <w:rtl/>
          <w:lang w:val="ar-SA"/>
        </w:rPr>
        <w:t>.</w:t>
      </w:r>
    </w:p>
    <w:p w:rsidR="0079164E" w:rsidRDefault="00BB36F0" w:rsidP="007625E8">
      <w:pPr>
        <w:numPr>
          <w:ilvl w:val="0"/>
          <w:numId w:val="66"/>
        </w:numPr>
        <w:bidi/>
      </w:pPr>
      <w:r>
        <w:rPr>
          <w:rFonts w:eastAsia="Amiri" w:cs="Times New Roman"/>
          <w:rtl/>
          <w:lang w:val="ar-SA"/>
        </w:rPr>
        <w:t>تعزيز المشاركة المجتمعية</w:t>
      </w:r>
      <w:r>
        <w:rPr>
          <w:rFonts w:eastAsia="Amiri" w:cs="Amiri"/>
          <w:rtl/>
          <w:lang w:val="ar-SA"/>
        </w:rPr>
        <w:t>.</w:t>
      </w:r>
    </w:p>
    <w:p w:rsidR="0079164E" w:rsidRDefault="00BB36F0" w:rsidP="007625E8">
      <w:pPr>
        <w:numPr>
          <w:ilvl w:val="0"/>
          <w:numId w:val="66"/>
        </w:numPr>
        <w:bidi/>
      </w:pPr>
      <w:r>
        <w:rPr>
          <w:rFonts w:eastAsia="Amiri" w:cs="Times New Roman"/>
          <w:rtl/>
          <w:lang w:val="ar-SA"/>
        </w:rPr>
        <w:t>توفير فرص العمل</w:t>
      </w:r>
      <w:r>
        <w:rPr>
          <w:rFonts w:eastAsia="Amiri" w:cs="Amiri"/>
          <w:rtl/>
          <w:lang w:val="ar-SA"/>
        </w:rPr>
        <w:t>.</w:t>
      </w:r>
    </w:p>
    <w:p w:rsidR="0079164E" w:rsidRDefault="00BB36F0" w:rsidP="007625E8">
      <w:pPr>
        <w:numPr>
          <w:ilvl w:val="0"/>
          <w:numId w:val="66"/>
        </w:numPr>
        <w:bidi/>
      </w:pPr>
      <w:r>
        <w:rPr>
          <w:rFonts w:eastAsia="Amiri" w:cs="Times New Roman"/>
          <w:rtl/>
          <w:lang w:val="ar-SA"/>
        </w:rPr>
        <w:t>توسيع العمل التطوعي</w:t>
      </w:r>
      <w:r>
        <w:rPr>
          <w:rFonts w:eastAsia="Amiri" w:cs="Amiri"/>
          <w:rtl/>
          <w:lang w:val="ar-SA"/>
        </w:rPr>
        <w:t>.</w:t>
      </w:r>
    </w:p>
    <w:p w:rsidR="0079164E" w:rsidRDefault="00BB36F0" w:rsidP="007625E8">
      <w:pPr>
        <w:numPr>
          <w:ilvl w:val="0"/>
          <w:numId w:val="66"/>
        </w:numPr>
        <w:bidi/>
      </w:pPr>
      <w:r>
        <w:rPr>
          <w:rFonts w:eastAsia="Amiri" w:cs="Times New Roman"/>
          <w:rtl/>
          <w:lang w:val="ar-SA"/>
        </w:rPr>
        <w:lastRenderedPageBreak/>
        <w:t>دعم الابتكار الاجتماعي</w:t>
      </w:r>
      <w:r>
        <w:rPr>
          <w:rFonts w:eastAsia="Amiri" w:cs="Amiri"/>
          <w:rtl/>
          <w:lang w:val="ar-SA"/>
        </w:rPr>
        <w:t>.</w:t>
      </w:r>
    </w:p>
    <w:p w:rsidR="0079164E" w:rsidRDefault="00BB36F0" w:rsidP="007625E8">
      <w:pPr>
        <w:numPr>
          <w:ilvl w:val="0"/>
          <w:numId w:val="66"/>
        </w:numPr>
        <w:bidi/>
      </w:pPr>
      <w:r>
        <w:rPr>
          <w:rFonts w:eastAsia="Amiri" w:cs="Times New Roman"/>
          <w:rtl/>
          <w:lang w:val="ar-SA"/>
        </w:rPr>
        <w:t>تخفيف الضغط على الجهات الحكومية</w:t>
      </w:r>
      <w:r>
        <w:rPr>
          <w:rFonts w:eastAsia="Amiri" w:cs="Amiri"/>
          <w:rtl/>
          <w:lang w:val="ar-SA"/>
        </w:rPr>
        <w:t>.</w:t>
      </w:r>
    </w:p>
    <w:p w:rsidR="0079164E" w:rsidRDefault="00BB36F0" w:rsidP="007625E8">
      <w:pPr>
        <w:numPr>
          <w:ilvl w:val="0"/>
          <w:numId w:val="66"/>
        </w:numPr>
        <w:bidi/>
      </w:pPr>
      <w:r>
        <w:rPr>
          <w:rFonts w:eastAsia="Amiri" w:cs="Times New Roman"/>
          <w:rtl/>
          <w:lang w:val="ar-SA"/>
        </w:rPr>
        <w:t>بناء رأس المال الاجتماعي</w:t>
      </w:r>
      <w:r>
        <w:rPr>
          <w:rFonts w:eastAsia="Amiri" w:cs="Amiri"/>
          <w:rtl/>
          <w:lang w:val="ar-SA"/>
        </w:rPr>
        <w:t>.</w:t>
      </w:r>
    </w:p>
    <w:p w:rsidR="0079164E" w:rsidRDefault="00BB36F0" w:rsidP="007625E8">
      <w:pPr>
        <w:numPr>
          <w:ilvl w:val="0"/>
          <w:numId w:val="66"/>
        </w:numPr>
        <w:bidi/>
      </w:pPr>
      <w:r>
        <w:rPr>
          <w:rFonts w:eastAsia="Amiri" w:cs="Times New Roman"/>
          <w:rtl/>
          <w:lang w:val="ar-SA"/>
        </w:rPr>
        <w:t>تعزيز التكافل</w:t>
      </w:r>
      <w:r>
        <w:rPr>
          <w:rFonts w:eastAsia="Amiri" w:cs="Amiri"/>
          <w:rtl/>
          <w:lang w:val="ar-SA"/>
        </w:rPr>
        <w:t>.</w:t>
      </w:r>
    </w:p>
    <w:p w:rsidR="0079164E" w:rsidRDefault="00BB36F0" w:rsidP="007625E8">
      <w:pPr>
        <w:numPr>
          <w:ilvl w:val="0"/>
          <w:numId w:val="66"/>
        </w:numPr>
        <w:bidi/>
      </w:pPr>
      <w:r>
        <w:rPr>
          <w:rFonts w:eastAsia="Amiri" w:cs="Times New Roman"/>
          <w:rtl/>
          <w:lang w:val="ar-SA"/>
        </w:rPr>
        <w:t>المساهمة في الاقتصاد</w:t>
      </w:r>
      <w:r>
        <w:rPr>
          <w:rFonts w:eastAsia="Amiri" w:cs="Amiri"/>
          <w:rtl/>
          <w:lang w:val="ar-SA"/>
        </w:rPr>
        <w:t>.</w:t>
      </w:r>
    </w:p>
    <w:p w:rsidR="0079164E" w:rsidRDefault="00BB36F0">
      <w:pPr>
        <w:bidi/>
      </w:pPr>
      <w:r>
        <w:rPr>
          <w:rFonts w:eastAsia="Amiri" w:cs="Times New Roman"/>
          <w:rtl/>
          <w:lang w:val="ar-SA"/>
        </w:rPr>
        <w:t xml:space="preserve">وأظهر تقرير عام </w:t>
      </w:r>
      <w:r>
        <w:rPr>
          <w:rFonts w:eastAsia="Amiri" w:cs="Amiri"/>
          <w:rtl/>
          <w:lang w:val="ar-SA"/>
        </w:rPr>
        <w:t xml:space="preserve">2024 </w:t>
      </w:r>
      <w:r>
        <w:rPr>
          <w:rFonts w:eastAsia="Amiri" w:cs="Times New Roman"/>
          <w:rtl/>
          <w:lang w:val="ar-SA"/>
        </w:rPr>
        <w:t xml:space="preserve">تحقيق القطاع مؤشرات مهمة، منها الوصول إلى مليون متطوع، وارتفاع نسبة المنظمات المتخصصة، وبلوغ مساهمته في الناتج المحلي الإجمالي </w:t>
      </w:r>
      <w:r>
        <w:rPr>
          <w:rFonts w:eastAsia="Amiri" w:cs="Amiri"/>
          <w:rtl/>
          <w:lang w:val="ar-SA"/>
        </w:rPr>
        <w:t>0.99%</w:t>
      </w:r>
      <w:r>
        <w:rPr>
          <w:rFonts w:eastAsia="Amiri" w:cs="Times New Roman"/>
          <w:rtl/>
          <w:lang w:val="ar-SA"/>
        </w:rPr>
        <w:t>، مع تدريب وتأهيل آلاف العاملين في القطاع</w:t>
      </w:r>
      <w:r>
        <w:rPr>
          <w:rFonts w:eastAsia="Amiri" w:cs="Amiri"/>
          <w:rtl/>
          <w:lang w:val="ar-SA"/>
        </w:rPr>
        <w:t>. (</w:t>
      </w:r>
      <w:r>
        <w:rPr>
          <w:rFonts w:eastAsia="Amiri" w:cs="Times New Roman"/>
          <w:rtl/>
          <w:lang w:val="ar-SA"/>
        </w:rPr>
        <w:t xml:space="preserve">المركز الوطني لتنمية القطاع غير الربحي، </w:t>
      </w:r>
      <w:r>
        <w:rPr>
          <w:rFonts w:eastAsia="Amiri" w:cs="Amiri"/>
          <w:rtl/>
          <w:lang w:val="ar-SA"/>
        </w:rPr>
        <w:t>2024)</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2.3.7 </w:t>
      </w:r>
      <w:r w:rsidRPr="00E61635">
        <w:rPr>
          <w:rFonts w:eastAsia="Amiri" w:cs="Times New Roman"/>
          <w:b w:val="0"/>
          <w:bCs/>
          <w:rtl/>
        </w:rPr>
        <w:t>البيئة التنظيمية في المملكة</w:t>
      </w:r>
    </w:p>
    <w:p w:rsidR="0079164E" w:rsidRDefault="00BB36F0">
      <w:pPr>
        <w:bidi/>
      </w:pPr>
      <w:r>
        <w:rPr>
          <w:rFonts w:eastAsia="Amiri" w:cs="Times New Roman"/>
          <w:rtl/>
          <w:lang w:val="ar-SA"/>
        </w:rPr>
        <w:t>يعمل القطاع تحت إشراف وتنظيم المركز الوطني لتنمية القطاع غير الربحي، الذي يضطلع بتنظيم القطاع وتمكين منظماته وشركائه ومتابعة تطوره</w:t>
      </w:r>
      <w:r>
        <w:rPr>
          <w:rFonts w:eastAsia="Amiri" w:cs="Amiri"/>
          <w:rtl/>
          <w:lang w:val="ar-SA"/>
        </w:rPr>
        <w:t>.</w:t>
      </w:r>
    </w:p>
    <w:p w:rsidR="0079164E" w:rsidRDefault="00BB36F0">
      <w:pPr>
        <w:bidi/>
      </w:pPr>
      <w:r>
        <w:rPr>
          <w:rFonts w:eastAsia="Amiri" w:cs="Times New Roman"/>
          <w:rtl/>
          <w:lang w:val="ar-SA"/>
        </w:rPr>
        <w:t>وتظهر بيانات المركز توسع البيئة المؤسسية للقطاع، بما يشمل الجمعيات والمؤسسات الأهلية والصناديق والجهات الأخرى</w:t>
      </w:r>
      <w:r>
        <w:rPr>
          <w:rFonts w:eastAsia="Amiri" w:cs="Amiri"/>
          <w:rtl/>
          <w:lang w:val="ar-SA"/>
        </w:rPr>
        <w:t xml:space="preserve">. </w:t>
      </w:r>
      <w:r>
        <w:rPr>
          <w:rFonts w:eastAsia="Amiri" w:cs="Times New Roman"/>
          <w:rtl/>
          <w:lang w:val="ar-SA"/>
        </w:rPr>
        <w:t>كما يتيح المركز تقارير وبيانات ودراسات لدعم الباحثين وصناع القرار</w:t>
      </w:r>
      <w:r>
        <w:rPr>
          <w:rFonts w:eastAsia="Amiri" w:cs="Amiri"/>
          <w:rtl/>
          <w:lang w:val="ar-SA"/>
        </w:rPr>
        <w:t>. (</w:t>
      </w:r>
      <w:r>
        <w:rPr>
          <w:rFonts w:eastAsia="Amiri" w:cs="Times New Roman"/>
          <w:rtl/>
          <w:lang w:val="ar-SA"/>
        </w:rPr>
        <w:t xml:space="preserve">المركز الوطني لتنمية القطاع غير الربحي، </w:t>
      </w:r>
      <w:r>
        <w:rPr>
          <w:rFonts w:eastAsia="Amiri" w:cs="Amiri"/>
          <w:rtl/>
          <w:lang w:val="ar-SA"/>
        </w:rPr>
        <w:t>2024)</w:t>
      </w:r>
    </w:p>
    <w:p w:rsidR="0079164E" w:rsidRDefault="00BB36F0">
      <w:pPr>
        <w:bidi/>
      </w:pPr>
      <w:r>
        <w:rPr>
          <w:rFonts w:eastAsia="Amiri" w:cs="Times New Roman"/>
          <w:rtl/>
          <w:lang w:val="ar-SA"/>
        </w:rPr>
        <w:t>وينبغي عند إعداد النسخة النهائية من الرسالة الرجوع إلى أحدث نسخة من الأنظمة واللوائح الرسمية السارية وقت التطبيق، وعدم الاعتماد على نصوص غير محدثة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2.3.8 </w:t>
      </w:r>
      <w:r w:rsidRPr="00E61635">
        <w:rPr>
          <w:rFonts w:eastAsia="Amiri" w:cs="Times New Roman"/>
          <w:b w:val="0"/>
          <w:bCs/>
          <w:rtl/>
        </w:rPr>
        <w:t>الحوكمة في الجمعيات غير الربحية</w:t>
      </w:r>
    </w:p>
    <w:p w:rsidR="0079164E" w:rsidRDefault="00BB36F0">
      <w:pPr>
        <w:bidi/>
      </w:pPr>
      <w:r>
        <w:rPr>
          <w:rFonts w:eastAsia="Amiri" w:cs="Times New Roman"/>
          <w:rtl/>
          <w:lang w:val="ar-SA"/>
        </w:rPr>
        <w:t>تشير الحوكمة إلى القواعد والآليات التي تحدد كيفية توجيه الجمعية والرقابة عليها</w:t>
      </w:r>
      <w:r>
        <w:rPr>
          <w:rFonts w:eastAsia="Amiri" w:cs="Amiri"/>
          <w:rtl/>
          <w:lang w:val="ar-SA"/>
        </w:rPr>
        <w:t>.</w:t>
      </w:r>
    </w:p>
    <w:p w:rsidR="0079164E" w:rsidRDefault="00BB36F0">
      <w:pPr>
        <w:bidi/>
      </w:pPr>
      <w:r>
        <w:rPr>
          <w:rFonts w:eastAsia="Amiri" w:cs="Times New Roman"/>
          <w:rtl/>
          <w:lang w:val="ar-SA"/>
        </w:rPr>
        <w:t>وتشمل</w:t>
      </w:r>
      <w:r>
        <w:rPr>
          <w:rFonts w:eastAsia="Amiri" w:cs="Amiri"/>
          <w:rtl/>
          <w:lang w:val="ar-SA"/>
        </w:rPr>
        <w:t>:</w:t>
      </w:r>
    </w:p>
    <w:p w:rsidR="0079164E" w:rsidRDefault="00BB36F0" w:rsidP="007625E8">
      <w:pPr>
        <w:numPr>
          <w:ilvl w:val="0"/>
          <w:numId w:val="67"/>
        </w:numPr>
        <w:bidi/>
      </w:pPr>
      <w:r>
        <w:rPr>
          <w:rFonts w:eastAsia="Amiri" w:cs="Times New Roman"/>
          <w:rtl/>
          <w:lang w:val="ar-SA"/>
        </w:rPr>
        <w:t>وضوح الصلاحيات</w:t>
      </w:r>
      <w:r>
        <w:rPr>
          <w:rFonts w:eastAsia="Amiri" w:cs="Amiri"/>
          <w:rtl/>
          <w:lang w:val="ar-SA"/>
        </w:rPr>
        <w:t>.</w:t>
      </w:r>
    </w:p>
    <w:p w:rsidR="0079164E" w:rsidRDefault="00BB36F0" w:rsidP="007625E8">
      <w:pPr>
        <w:numPr>
          <w:ilvl w:val="0"/>
          <w:numId w:val="67"/>
        </w:numPr>
        <w:bidi/>
      </w:pPr>
      <w:r>
        <w:rPr>
          <w:rFonts w:eastAsia="Amiri" w:cs="Times New Roman"/>
          <w:rtl/>
          <w:lang w:val="ar-SA"/>
        </w:rPr>
        <w:t>كفاءة مجلس الإدارة</w:t>
      </w:r>
      <w:r>
        <w:rPr>
          <w:rFonts w:eastAsia="Amiri" w:cs="Amiri"/>
          <w:rtl/>
          <w:lang w:val="ar-SA"/>
        </w:rPr>
        <w:t>.</w:t>
      </w:r>
    </w:p>
    <w:p w:rsidR="0079164E" w:rsidRDefault="00BB36F0" w:rsidP="007625E8">
      <w:pPr>
        <w:numPr>
          <w:ilvl w:val="0"/>
          <w:numId w:val="67"/>
        </w:numPr>
        <w:bidi/>
      </w:pPr>
      <w:r>
        <w:rPr>
          <w:rFonts w:eastAsia="Amiri" w:cs="Times New Roman"/>
          <w:rtl/>
          <w:lang w:val="ar-SA"/>
        </w:rPr>
        <w:t>النزاهة</w:t>
      </w:r>
      <w:r>
        <w:rPr>
          <w:rFonts w:eastAsia="Amiri" w:cs="Amiri"/>
          <w:rtl/>
          <w:lang w:val="ar-SA"/>
        </w:rPr>
        <w:t>.</w:t>
      </w:r>
    </w:p>
    <w:p w:rsidR="0079164E" w:rsidRDefault="00BB36F0" w:rsidP="007625E8">
      <w:pPr>
        <w:numPr>
          <w:ilvl w:val="0"/>
          <w:numId w:val="67"/>
        </w:numPr>
        <w:bidi/>
      </w:pPr>
      <w:r>
        <w:rPr>
          <w:rFonts w:eastAsia="Amiri" w:cs="Times New Roman"/>
          <w:rtl/>
          <w:lang w:val="ar-SA"/>
        </w:rPr>
        <w:t>الشفافية</w:t>
      </w:r>
      <w:r>
        <w:rPr>
          <w:rFonts w:eastAsia="Amiri" w:cs="Amiri"/>
          <w:rtl/>
          <w:lang w:val="ar-SA"/>
        </w:rPr>
        <w:t>.</w:t>
      </w:r>
    </w:p>
    <w:p w:rsidR="0079164E" w:rsidRDefault="00BB36F0" w:rsidP="007625E8">
      <w:pPr>
        <w:numPr>
          <w:ilvl w:val="0"/>
          <w:numId w:val="67"/>
        </w:numPr>
        <w:bidi/>
      </w:pPr>
      <w:r>
        <w:rPr>
          <w:rFonts w:eastAsia="Amiri" w:cs="Times New Roman"/>
          <w:rtl/>
          <w:lang w:val="ar-SA"/>
        </w:rPr>
        <w:t>المساءلة</w:t>
      </w:r>
      <w:r>
        <w:rPr>
          <w:rFonts w:eastAsia="Amiri" w:cs="Amiri"/>
          <w:rtl/>
          <w:lang w:val="ar-SA"/>
        </w:rPr>
        <w:t>.</w:t>
      </w:r>
    </w:p>
    <w:p w:rsidR="0079164E" w:rsidRDefault="00BB36F0" w:rsidP="007625E8">
      <w:pPr>
        <w:numPr>
          <w:ilvl w:val="0"/>
          <w:numId w:val="67"/>
        </w:numPr>
        <w:bidi/>
      </w:pPr>
      <w:r>
        <w:rPr>
          <w:rFonts w:eastAsia="Amiri" w:cs="Times New Roman"/>
          <w:rtl/>
          <w:lang w:val="ar-SA"/>
        </w:rPr>
        <w:t>إدارة المخاطر</w:t>
      </w:r>
      <w:r>
        <w:rPr>
          <w:rFonts w:eastAsia="Amiri" w:cs="Amiri"/>
          <w:rtl/>
          <w:lang w:val="ar-SA"/>
        </w:rPr>
        <w:t>.</w:t>
      </w:r>
    </w:p>
    <w:p w:rsidR="0079164E" w:rsidRDefault="00BB36F0" w:rsidP="007625E8">
      <w:pPr>
        <w:numPr>
          <w:ilvl w:val="0"/>
          <w:numId w:val="67"/>
        </w:numPr>
        <w:bidi/>
      </w:pPr>
      <w:r>
        <w:rPr>
          <w:rFonts w:eastAsia="Amiri" w:cs="Times New Roman"/>
          <w:rtl/>
          <w:lang w:val="ar-SA"/>
        </w:rPr>
        <w:t>الرقابة المالية</w:t>
      </w:r>
      <w:r>
        <w:rPr>
          <w:rFonts w:eastAsia="Amiri" w:cs="Amiri"/>
          <w:rtl/>
          <w:lang w:val="ar-SA"/>
        </w:rPr>
        <w:t>.</w:t>
      </w:r>
    </w:p>
    <w:p w:rsidR="0079164E" w:rsidRDefault="00BB36F0" w:rsidP="007625E8">
      <w:pPr>
        <w:numPr>
          <w:ilvl w:val="0"/>
          <w:numId w:val="67"/>
        </w:numPr>
        <w:bidi/>
      </w:pPr>
      <w:r>
        <w:rPr>
          <w:rFonts w:eastAsia="Amiri" w:cs="Times New Roman"/>
          <w:rtl/>
          <w:lang w:val="ar-SA"/>
        </w:rPr>
        <w:t>تجنب تعارض المصالح</w:t>
      </w:r>
      <w:r>
        <w:rPr>
          <w:rFonts w:eastAsia="Amiri" w:cs="Amiri"/>
          <w:rtl/>
          <w:lang w:val="ar-SA"/>
        </w:rPr>
        <w:t>.</w:t>
      </w:r>
    </w:p>
    <w:p w:rsidR="0079164E" w:rsidRDefault="00BB36F0" w:rsidP="007625E8">
      <w:pPr>
        <w:numPr>
          <w:ilvl w:val="0"/>
          <w:numId w:val="67"/>
        </w:numPr>
        <w:bidi/>
      </w:pPr>
      <w:r>
        <w:rPr>
          <w:rFonts w:eastAsia="Amiri" w:cs="Times New Roman"/>
          <w:rtl/>
          <w:lang w:val="ar-SA"/>
        </w:rPr>
        <w:t>حماية حقوق المستفيدين</w:t>
      </w:r>
      <w:r>
        <w:rPr>
          <w:rFonts w:eastAsia="Amiri" w:cs="Amiri"/>
          <w:rtl/>
          <w:lang w:val="ar-SA"/>
        </w:rPr>
        <w:t>.</w:t>
      </w:r>
    </w:p>
    <w:p w:rsidR="0079164E" w:rsidRDefault="00BB36F0" w:rsidP="007625E8">
      <w:pPr>
        <w:numPr>
          <w:ilvl w:val="0"/>
          <w:numId w:val="67"/>
        </w:numPr>
        <w:bidi/>
      </w:pPr>
      <w:r>
        <w:rPr>
          <w:rFonts w:eastAsia="Amiri" w:cs="Times New Roman"/>
          <w:rtl/>
          <w:lang w:val="ar-SA"/>
        </w:rPr>
        <w:t>الإفصاح</w:t>
      </w:r>
      <w:r>
        <w:rPr>
          <w:rFonts w:eastAsia="Amiri" w:cs="Amiri"/>
          <w:rtl/>
          <w:lang w:val="ar-SA"/>
        </w:rPr>
        <w:t>.</w:t>
      </w:r>
    </w:p>
    <w:p w:rsidR="0079164E" w:rsidRDefault="00BB36F0">
      <w:pPr>
        <w:bidi/>
      </w:pPr>
      <w:r>
        <w:rPr>
          <w:rFonts w:eastAsia="Amiri" w:cs="Times New Roman"/>
          <w:rtl/>
          <w:lang w:val="ar-SA"/>
        </w:rPr>
        <w:t>وترتبط الحوكمة بإدارة الأداء؛ لأن التقويم العادل يحتاج إلى صلاحيات واضحة وبيانات موثوقة ومساءلة منتظمة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2.3.9 </w:t>
      </w:r>
      <w:r w:rsidRPr="00E61635">
        <w:rPr>
          <w:rFonts w:eastAsia="Amiri" w:cs="Times New Roman"/>
          <w:b w:val="0"/>
          <w:bCs/>
          <w:rtl/>
        </w:rPr>
        <w:t>الموارد البشرية في الجمعيات</w:t>
      </w:r>
    </w:p>
    <w:p w:rsidR="0079164E" w:rsidRDefault="00BB36F0">
      <w:pPr>
        <w:bidi/>
      </w:pPr>
      <w:r>
        <w:rPr>
          <w:rFonts w:eastAsia="Amiri" w:cs="Times New Roman"/>
          <w:rtl/>
          <w:lang w:val="ar-SA"/>
        </w:rPr>
        <w:t>تتكون الموارد البشرية من</w:t>
      </w:r>
      <w:r>
        <w:rPr>
          <w:rFonts w:eastAsia="Amiri" w:cs="Amiri"/>
          <w:rtl/>
          <w:lang w:val="ar-SA"/>
        </w:rPr>
        <w:t>:</w:t>
      </w:r>
    </w:p>
    <w:p w:rsidR="0079164E" w:rsidRDefault="00BB36F0" w:rsidP="007625E8">
      <w:pPr>
        <w:numPr>
          <w:ilvl w:val="0"/>
          <w:numId w:val="68"/>
        </w:numPr>
        <w:bidi/>
      </w:pPr>
      <w:r>
        <w:rPr>
          <w:rFonts w:eastAsia="Amiri" w:cs="Times New Roman"/>
          <w:rtl/>
          <w:lang w:val="ar-SA"/>
        </w:rPr>
        <w:lastRenderedPageBreak/>
        <w:t>الموظفين المتفرغين</w:t>
      </w:r>
      <w:r>
        <w:rPr>
          <w:rFonts w:eastAsia="Amiri" w:cs="Amiri"/>
          <w:rtl/>
          <w:lang w:val="ar-SA"/>
        </w:rPr>
        <w:t>.</w:t>
      </w:r>
    </w:p>
    <w:p w:rsidR="0079164E" w:rsidRDefault="00BB36F0" w:rsidP="007625E8">
      <w:pPr>
        <w:numPr>
          <w:ilvl w:val="0"/>
          <w:numId w:val="68"/>
        </w:numPr>
        <w:bidi/>
      </w:pPr>
      <w:r>
        <w:rPr>
          <w:rFonts w:eastAsia="Amiri" w:cs="Times New Roman"/>
          <w:rtl/>
          <w:lang w:val="ar-SA"/>
        </w:rPr>
        <w:t>الموظفين الجزئيين</w:t>
      </w:r>
      <w:r>
        <w:rPr>
          <w:rFonts w:eastAsia="Amiri" w:cs="Amiri"/>
          <w:rtl/>
          <w:lang w:val="ar-SA"/>
        </w:rPr>
        <w:t>.</w:t>
      </w:r>
    </w:p>
    <w:p w:rsidR="0079164E" w:rsidRDefault="00BB36F0" w:rsidP="007625E8">
      <w:pPr>
        <w:numPr>
          <w:ilvl w:val="0"/>
          <w:numId w:val="68"/>
        </w:numPr>
        <w:bidi/>
      </w:pPr>
      <w:r>
        <w:rPr>
          <w:rFonts w:eastAsia="Amiri" w:cs="Times New Roman"/>
          <w:rtl/>
          <w:lang w:val="ar-SA"/>
        </w:rPr>
        <w:t>العاملين بعقود</w:t>
      </w:r>
      <w:r>
        <w:rPr>
          <w:rFonts w:eastAsia="Amiri" w:cs="Amiri"/>
          <w:rtl/>
          <w:lang w:val="ar-SA"/>
        </w:rPr>
        <w:t>.</w:t>
      </w:r>
    </w:p>
    <w:p w:rsidR="0079164E" w:rsidRDefault="00BB36F0" w:rsidP="007625E8">
      <w:pPr>
        <w:numPr>
          <w:ilvl w:val="0"/>
          <w:numId w:val="68"/>
        </w:numPr>
        <w:bidi/>
      </w:pPr>
      <w:r>
        <w:rPr>
          <w:rFonts w:eastAsia="Amiri" w:cs="Times New Roman"/>
          <w:rtl/>
          <w:lang w:val="ar-SA"/>
        </w:rPr>
        <w:t>المستشارين</w:t>
      </w:r>
      <w:r>
        <w:rPr>
          <w:rFonts w:eastAsia="Amiri" w:cs="Amiri"/>
          <w:rtl/>
          <w:lang w:val="ar-SA"/>
        </w:rPr>
        <w:t>.</w:t>
      </w:r>
    </w:p>
    <w:p w:rsidR="0079164E" w:rsidRDefault="00BB36F0" w:rsidP="007625E8">
      <w:pPr>
        <w:numPr>
          <w:ilvl w:val="0"/>
          <w:numId w:val="68"/>
        </w:numPr>
        <w:bidi/>
      </w:pPr>
      <w:r>
        <w:rPr>
          <w:rFonts w:eastAsia="Amiri" w:cs="Times New Roman"/>
          <w:rtl/>
          <w:lang w:val="ar-SA"/>
        </w:rPr>
        <w:t>المتطوعين</w:t>
      </w:r>
      <w:r>
        <w:rPr>
          <w:rFonts w:eastAsia="Amiri" w:cs="Amiri"/>
          <w:rtl/>
          <w:lang w:val="ar-SA"/>
        </w:rPr>
        <w:t>.</w:t>
      </w:r>
    </w:p>
    <w:p w:rsidR="0079164E" w:rsidRDefault="00BB36F0" w:rsidP="007625E8">
      <w:pPr>
        <w:numPr>
          <w:ilvl w:val="0"/>
          <w:numId w:val="68"/>
        </w:numPr>
        <w:bidi/>
      </w:pPr>
      <w:r>
        <w:rPr>
          <w:rFonts w:eastAsia="Amiri" w:cs="Times New Roman"/>
          <w:rtl/>
          <w:lang w:val="ar-SA"/>
        </w:rPr>
        <w:t>أعضاء اللجان</w:t>
      </w:r>
      <w:r>
        <w:rPr>
          <w:rFonts w:eastAsia="Amiri" w:cs="Amiri"/>
          <w:rtl/>
          <w:lang w:val="ar-SA"/>
        </w:rPr>
        <w:t>.</w:t>
      </w:r>
    </w:p>
    <w:p w:rsidR="0079164E" w:rsidRDefault="00BB36F0" w:rsidP="007625E8">
      <w:pPr>
        <w:numPr>
          <w:ilvl w:val="0"/>
          <w:numId w:val="68"/>
        </w:numPr>
        <w:bidi/>
      </w:pPr>
      <w:r>
        <w:rPr>
          <w:rFonts w:eastAsia="Amiri" w:cs="Times New Roman"/>
          <w:rtl/>
          <w:lang w:val="ar-SA"/>
        </w:rPr>
        <w:t>القيادات التنفيذية</w:t>
      </w:r>
      <w:r>
        <w:rPr>
          <w:rFonts w:eastAsia="Amiri" w:cs="Amiri"/>
          <w:rtl/>
          <w:lang w:val="ar-SA"/>
        </w:rPr>
        <w:t>.</w:t>
      </w:r>
    </w:p>
    <w:p w:rsidR="0079164E" w:rsidRDefault="00BB36F0">
      <w:pPr>
        <w:bidi/>
      </w:pPr>
      <w:r>
        <w:rPr>
          <w:rFonts w:eastAsia="Amiri" w:cs="Times New Roman"/>
          <w:rtl/>
          <w:lang w:val="ar-SA"/>
        </w:rPr>
        <w:t>ويؤدي هذا التنوع إلى اختلاف في مستوى الالتزام والصلاحيات والتوقعات والحوافز، مما يتطلب سياسات واضحة لكل فئة</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2.3.10 </w:t>
      </w:r>
      <w:r w:rsidRPr="00E61635">
        <w:rPr>
          <w:rFonts w:eastAsia="Amiri" w:cs="Times New Roman"/>
          <w:b w:val="0"/>
          <w:bCs/>
          <w:rtl/>
        </w:rPr>
        <w:t>خصائص العمل في الجمعيات</w:t>
      </w:r>
    </w:p>
    <w:p w:rsidR="0079164E" w:rsidRDefault="00BB36F0">
      <w:pPr>
        <w:bidi/>
      </w:pPr>
      <w:r>
        <w:rPr>
          <w:rFonts w:eastAsia="Amiri" w:cs="Times New Roman"/>
          <w:rtl/>
          <w:lang w:val="ar-SA"/>
        </w:rPr>
        <w:t>يتسم العمل في الجمعيات غالبًا بما يأتي</w:t>
      </w:r>
      <w:r>
        <w:rPr>
          <w:rFonts w:eastAsia="Amiri" w:cs="Amiri"/>
          <w:rtl/>
          <w:lang w:val="ar-SA"/>
        </w:rPr>
        <w:t>:</w:t>
      </w:r>
    </w:p>
    <w:p w:rsidR="0079164E" w:rsidRDefault="00BB36F0" w:rsidP="007625E8">
      <w:pPr>
        <w:numPr>
          <w:ilvl w:val="0"/>
          <w:numId w:val="69"/>
        </w:numPr>
        <w:bidi/>
      </w:pPr>
      <w:r>
        <w:rPr>
          <w:rFonts w:eastAsia="Amiri" w:cs="Times New Roman"/>
          <w:rtl/>
          <w:lang w:val="ar-SA"/>
        </w:rPr>
        <w:t>الارتباط برسالة إنسانية</w:t>
      </w:r>
      <w:r>
        <w:rPr>
          <w:rFonts w:eastAsia="Amiri" w:cs="Amiri"/>
          <w:rtl/>
          <w:lang w:val="ar-SA"/>
        </w:rPr>
        <w:t>.</w:t>
      </w:r>
    </w:p>
    <w:p w:rsidR="0079164E" w:rsidRDefault="00BB36F0" w:rsidP="007625E8">
      <w:pPr>
        <w:numPr>
          <w:ilvl w:val="0"/>
          <w:numId w:val="69"/>
        </w:numPr>
        <w:bidi/>
      </w:pPr>
      <w:r>
        <w:rPr>
          <w:rFonts w:eastAsia="Amiri" w:cs="Times New Roman"/>
          <w:rtl/>
          <w:lang w:val="ar-SA"/>
        </w:rPr>
        <w:t>التعامل المباشر مع المستفيدين</w:t>
      </w:r>
      <w:r>
        <w:rPr>
          <w:rFonts w:eastAsia="Amiri" w:cs="Amiri"/>
          <w:rtl/>
          <w:lang w:val="ar-SA"/>
        </w:rPr>
        <w:t>.</w:t>
      </w:r>
    </w:p>
    <w:p w:rsidR="0079164E" w:rsidRDefault="00BB36F0" w:rsidP="007625E8">
      <w:pPr>
        <w:numPr>
          <w:ilvl w:val="0"/>
          <w:numId w:val="69"/>
        </w:numPr>
        <w:bidi/>
      </w:pPr>
      <w:r>
        <w:rPr>
          <w:rFonts w:eastAsia="Amiri" w:cs="Times New Roman"/>
          <w:rtl/>
          <w:lang w:val="ar-SA"/>
        </w:rPr>
        <w:t>محدودية بعض الموارد</w:t>
      </w:r>
      <w:r>
        <w:rPr>
          <w:rFonts w:eastAsia="Amiri" w:cs="Amiri"/>
          <w:rtl/>
          <w:lang w:val="ar-SA"/>
        </w:rPr>
        <w:t>.</w:t>
      </w:r>
    </w:p>
    <w:p w:rsidR="0079164E" w:rsidRDefault="00BB36F0" w:rsidP="007625E8">
      <w:pPr>
        <w:numPr>
          <w:ilvl w:val="0"/>
          <w:numId w:val="69"/>
        </w:numPr>
        <w:bidi/>
      </w:pPr>
      <w:r>
        <w:rPr>
          <w:rFonts w:eastAsia="Amiri" w:cs="Times New Roman"/>
          <w:rtl/>
          <w:lang w:val="ar-SA"/>
        </w:rPr>
        <w:t>تعدد المهام</w:t>
      </w:r>
      <w:r>
        <w:rPr>
          <w:rFonts w:eastAsia="Amiri" w:cs="Amiri"/>
          <w:rtl/>
          <w:lang w:val="ar-SA"/>
        </w:rPr>
        <w:t>.</w:t>
      </w:r>
    </w:p>
    <w:p w:rsidR="0079164E" w:rsidRDefault="00BB36F0" w:rsidP="007625E8">
      <w:pPr>
        <w:numPr>
          <w:ilvl w:val="0"/>
          <w:numId w:val="69"/>
        </w:numPr>
        <w:bidi/>
      </w:pPr>
      <w:r>
        <w:rPr>
          <w:rFonts w:eastAsia="Amiri" w:cs="Times New Roman"/>
          <w:rtl/>
          <w:lang w:val="ar-SA"/>
        </w:rPr>
        <w:t>مرونة الأدوار</w:t>
      </w:r>
      <w:r>
        <w:rPr>
          <w:rFonts w:eastAsia="Amiri" w:cs="Amiri"/>
          <w:rtl/>
          <w:lang w:val="ar-SA"/>
        </w:rPr>
        <w:t>.</w:t>
      </w:r>
    </w:p>
    <w:p w:rsidR="0079164E" w:rsidRDefault="00BB36F0" w:rsidP="007625E8">
      <w:pPr>
        <w:numPr>
          <w:ilvl w:val="0"/>
          <w:numId w:val="69"/>
        </w:numPr>
        <w:bidi/>
      </w:pPr>
      <w:r>
        <w:rPr>
          <w:rFonts w:eastAsia="Amiri" w:cs="Times New Roman"/>
          <w:rtl/>
          <w:lang w:val="ar-SA"/>
        </w:rPr>
        <w:t>الحاجة إلى الشراكات</w:t>
      </w:r>
      <w:r>
        <w:rPr>
          <w:rFonts w:eastAsia="Amiri" w:cs="Amiri"/>
          <w:rtl/>
          <w:lang w:val="ar-SA"/>
        </w:rPr>
        <w:t>.</w:t>
      </w:r>
    </w:p>
    <w:p w:rsidR="0079164E" w:rsidRDefault="00BB36F0" w:rsidP="007625E8">
      <w:pPr>
        <w:numPr>
          <w:ilvl w:val="0"/>
          <w:numId w:val="69"/>
        </w:numPr>
        <w:bidi/>
      </w:pPr>
      <w:r>
        <w:rPr>
          <w:rFonts w:eastAsia="Amiri" w:cs="Times New Roman"/>
          <w:rtl/>
          <w:lang w:val="ar-SA"/>
        </w:rPr>
        <w:t>الاعتماد على التمويل الخارجي</w:t>
      </w:r>
      <w:r>
        <w:rPr>
          <w:rFonts w:eastAsia="Amiri" w:cs="Amiri"/>
          <w:rtl/>
          <w:lang w:val="ar-SA"/>
        </w:rPr>
        <w:t>.</w:t>
      </w:r>
    </w:p>
    <w:p w:rsidR="0079164E" w:rsidRDefault="00BB36F0" w:rsidP="007625E8">
      <w:pPr>
        <w:numPr>
          <w:ilvl w:val="0"/>
          <w:numId w:val="69"/>
        </w:numPr>
        <w:bidi/>
      </w:pPr>
      <w:r>
        <w:rPr>
          <w:rFonts w:eastAsia="Amiri" w:cs="Times New Roman"/>
          <w:rtl/>
          <w:lang w:val="ar-SA"/>
        </w:rPr>
        <w:t>تغير البرامج حسب الاحتياجات</w:t>
      </w:r>
      <w:r>
        <w:rPr>
          <w:rFonts w:eastAsia="Amiri" w:cs="Amiri"/>
          <w:rtl/>
          <w:lang w:val="ar-SA"/>
        </w:rPr>
        <w:t>.</w:t>
      </w:r>
    </w:p>
    <w:p w:rsidR="0079164E" w:rsidRDefault="00BB36F0" w:rsidP="007625E8">
      <w:pPr>
        <w:numPr>
          <w:ilvl w:val="0"/>
          <w:numId w:val="69"/>
        </w:numPr>
        <w:bidi/>
      </w:pPr>
      <w:r>
        <w:rPr>
          <w:rFonts w:eastAsia="Amiri" w:cs="Times New Roman"/>
          <w:rtl/>
          <w:lang w:val="ar-SA"/>
        </w:rPr>
        <w:t>ارتفاع أهمية السمعة</w:t>
      </w:r>
      <w:r>
        <w:rPr>
          <w:rFonts w:eastAsia="Amiri" w:cs="Amiri"/>
          <w:rtl/>
          <w:lang w:val="ar-SA"/>
        </w:rPr>
        <w:t>.</w:t>
      </w:r>
    </w:p>
    <w:p w:rsidR="0079164E" w:rsidRDefault="00BB36F0" w:rsidP="007625E8">
      <w:pPr>
        <w:numPr>
          <w:ilvl w:val="0"/>
          <w:numId w:val="69"/>
        </w:numPr>
        <w:bidi/>
      </w:pPr>
      <w:r>
        <w:rPr>
          <w:rFonts w:eastAsia="Amiri" w:cs="Times New Roman"/>
          <w:rtl/>
          <w:lang w:val="ar-SA"/>
        </w:rPr>
        <w:t>الحساسية الأخلاقية للمعلومات</w:t>
      </w:r>
      <w:r>
        <w:rPr>
          <w:rFonts w:eastAsia="Amiri" w:cs="Amiri"/>
          <w:rtl/>
          <w:lang w:val="ar-SA"/>
        </w:rPr>
        <w:t>.</w:t>
      </w:r>
    </w:p>
    <w:p w:rsidR="0079164E" w:rsidRDefault="00BB36F0">
      <w:pPr>
        <w:bidi/>
      </w:pPr>
      <w:r>
        <w:rPr>
          <w:rFonts w:eastAsia="Amiri" w:cs="Times New Roman"/>
          <w:rtl/>
          <w:lang w:val="ar-SA"/>
        </w:rPr>
        <w:t>وتؤثر هذه الخصائص في تصميم نظام الأداء؛ فلا يمكن استخدام النموذج نفسه لجميع الوظائف دون تعديل</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2.3.11 </w:t>
      </w:r>
      <w:r w:rsidRPr="00E61635">
        <w:rPr>
          <w:rFonts w:eastAsia="Amiri" w:cs="Times New Roman"/>
          <w:b w:val="0"/>
          <w:bCs/>
          <w:rtl/>
        </w:rPr>
        <w:t>إدارة الموظفين والمتطوعين</w:t>
      </w:r>
    </w:p>
    <w:p w:rsidR="0079164E" w:rsidRDefault="00BB36F0">
      <w:pPr>
        <w:bidi/>
      </w:pPr>
      <w:r>
        <w:rPr>
          <w:rFonts w:eastAsia="Amiri" w:cs="Times New Roman"/>
          <w:rtl/>
          <w:lang w:val="ar-SA"/>
        </w:rPr>
        <w:t>ينبغي التمييز بين إدارة أداء الموظف والمتطوع</w:t>
      </w:r>
      <w:r>
        <w:rPr>
          <w:rFonts w:eastAsia="Amiri" w:cs="Amiri"/>
          <w:rtl/>
          <w:lang w:val="ar-SA"/>
        </w:rPr>
        <w:t>.</w:t>
      </w:r>
    </w:p>
    <w:p w:rsidR="0079164E" w:rsidRDefault="00BB36F0">
      <w:pPr>
        <w:bidi/>
        <w:rPr>
          <w:b/>
          <w:bCs/>
        </w:rPr>
      </w:pPr>
      <w:r>
        <w:rPr>
          <w:rFonts w:eastAsia="Amiri" w:cs="Times New Roman"/>
          <w:b/>
          <w:bCs/>
          <w:rtl/>
          <w:lang w:val="ar-SA"/>
        </w:rPr>
        <w:t>الموظف</w:t>
      </w:r>
    </w:p>
    <w:p w:rsidR="0079164E" w:rsidRDefault="00BB36F0">
      <w:pPr>
        <w:bidi/>
      </w:pPr>
      <w:r>
        <w:rPr>
          <w:rFonts w:eastAsia="Amiri" w:cs="Times New Roman"/>
          <w:rtl/>
          <w:lang w:val="ar-SA"/>
        </w:rPr>
        <w:t>تربطه علاقة عمل رسمية، وله وصف وظيفي وأجر وساعات والتزامات</w:t>
      </w:r>
      <w:r>
        <w:rPr>
          <w:rFonts w:eastAsia="Amiri" w:cs="Amiri"/>
          <w:rtl/>
          <w:lang w:val="ar-SA"/>
        </w:rPr>
        <w:t>.</w:t>
      </w:r>
    </w:p>
    <w:p w:rsidR="0079164E" w:rsidRDefault="00BB36F0">
      <w:pPr>
        <w:bidi/>
        <w:rPr>
          <w:b/>
          <w:bCs/>
        </w:rPr>
      </w:pPr>
      <w:r>
        <w:rPr>
          <w:rFonts w:eastAsia="Amiri" w:cs="Times New Roman"/>
          <w:b/>
          <w:bCs/>
          <w:rtl/>
          <w:lang w:val="ar-SA"/>
        </w:rPr>
        <w:t>المتطوع</w:t>
      </w:r>
    </w:p>
    <w:p w:rsidR="0079164E" w:rsidRDefault="00BB36F0">
      <w:pPr>
        <w:bidi/>
      </w:pPr>
      <w:r>
        <w:rPr>
          <w:rFonts w:eastAsia="Amiri" w:cs="Times New Roman"/>
          <w:rtl/>
          <w:lang w:val="ar-SA"/>
        </w:rPr>
        <w:t>يقدم وقته دون أجر وظيفي تقليدي، وقد تكون مشاركته مؤقتة أو مرنة</w:t>
      </w:r>
      <w:r>
        <w:rPr>
          <w:rFonts w:eastAsia="Amiri" w:cs="Amiri"/>
          <w:rtl/>
          <w:lang w:val="ar-SA"/>
        </w:rPr>
        <w:t>.</w:t>
      </w:r>
    </w:p>
    <w:p w:rsidR="0079164E" w:rsidRDefault="00BB36F0">
      <w:pPr>
        <w:bidi/>
      </w:pPr>
      <w:r>
        <w:rPr>
          <w:rFonts w:eastAsia="Amiri" w:cs="Times New Roman"/>
          <w:rtl/>
          <w:lang w:val="ar-SA"/>
        </w:rPr>
        <w:t>وتحتاج إدارة المتطوعين إلى</w:t>
      </w:r>
      <w:r>
        <w:rPr>
          <w:rFonts w:eastAsia="Amiri" w:cs="Amiri"/>
          <w:rtl/>
          <w:lang w:val="ar-SA"/>
        </w:rPr>
        <w:t>:</w:t>
      </w:r>
    </w:p>
    <w:p w:rsidR="0079164E" w:rsidRDefault="00BB36F0" w:rsidP="007625E8">
      <w:pPr>
        <w:numPr>
          <w:ilvl w:val="0"/>
          <w:numId w:val="70"/>
        </w:numPr>
        <w:bidi/>
      </w:pPr>
      <w:r>
        <w:rPr>
          <w:rFonts w:eastAsia="Amiri" w:cs="Times New Roman"/>
          <w:rtl/>
          <w:lang w:val="ar-SA"/>
        </w:rPr>
        <w:t>وضوح المهمة</w:t>
      </w:r>
      <w:r>
        <w:rPr>
          <w:rFonts w:eastAsia="Amiri" w:cs="Amiri"/>
          <w:rtl/>
          <w:lang w:val="ar-SA"/>
        </w:rPr>
        <w:t>.</w:t>
      </w:r>
    </w:p>
    <w:p w:rsidR="0079164E" w:rsidRDefault="00BB36F0" w:rsidP="007625E8">
      <w:pPr>
        <w:numPr>
          <w:ilvl w:val="0"/>
          <w:numId w:val="70"/>
        </w:numPr>
        <w:bidi/>
      </w:pPr>
      <w:r>
        <w:rPr>
          <w:rFonts w:eastAsia="Amiri" w:cs="Times New Roman"/>
          <w:rtl/>
          <w:lang w:val="ar-SA"/>
        </w:rPr>
        <w:t>التدريب</w:t>
      </w:r>
      <w:r>
        <w:rPr>
          <w:rFonts w:eastAsia="Amiri" w:cs="Amiri"/>
          <w:rtl/>
          <w:lang w:val="ar-SA"/>
        </w:rPr>
        <w:t>.</w:t>
      </w:r>
    </w:p>
    <w:p w:rsidR="0079164E" w:rsidRDefault="00BB36F0" w:rsidP="007625E8">
      <w:pPr>
        <w:numPr>
          <w:ilvl w:val="0"/>
          <w:numId w:val="70"/>
        </w:numPr>
        <w:bidi/>
      </w:pPr>
      <w:r>
        <w:rPr>
          <w:rFonts w:eastAsia="Amiri" w:cs="Times New Roman"/>
          <w:rtl/>
          <w:lang w:val="ar-SA"/>
        </w:rPr>
        <w:t>الإشراف</w:t>
      </w:r>
      <w:r>
        <w:rPr>
          <w:rFonts w:eastAsia="Amiri" w:cs="Amiri"/>
          <w:rtl/>
          <w:lang w:val="ar-SA"/>
        </w:rPr>
        <w:t>.</w:t>
      </w:r>
    </w:p>
    <w:p w:rsidR="0079164E" w:rsidRDefault="00BB36F0" w:rsidP="007625E8">
      <w:pPr>
        <w:numPr>
          <w:ilvl w:val="0"/>
          <w:numId w:val="70"/>
        </w:numPr>
        <w:bidi/>
      </w:pPr>
      <w:r>
        <w:rPr>
          <w:rFonts w:eastAsia="Amiri" w:cs="Times New Roman"/>
          <w:rtl/>
          <w:lang w:val="ar-SA"/>
        </w:rPr>
        <w:lastRenderedPageBreak/>
        <w:t>التقدير</w:t>
      </w:r>
      <w:r>
        <w:rPr>
          <w:rFonts w:eastAsia="Amiri" w:cs="Amiri"/>
          <w:rtl/>
          <w:lang w:val="ar-SA"/>
        </w:rPr>
        <w:t>.</w:t>
      </w:r>
    </w:p>
    <w:p w:rsidR="0079164E" w:rsidRDefault="00BB36F0" w:rsidP="007625E8">
      <w:pPr>
        <w:numPr>
          <w:ilvl w:val="0"/>
          <w:numId w:val="70"/>
        </w:numPr>
        <w:bidi/>
      </w:pPr>
      <w:r>
        <w:rPr>
          <w:rFonts w:eastAsia="Amiri" w:cs="Times New Roman"/>
          <w:rtl/>
          <w:lang w:val="ar-SA"/>
        </w:rPr>
        <w:t>المرونة</w:t>
      </w:r>
      <w:r>
        <w:rPr>
          <w:rFonts w:eastAsia="Amiri" w:cs="Amiri"/>
          <w:rtl/>
          <w:lang w:val="ar-SA"/>
        </w:rPr>
        <w:t>.</w:t>
      </w:r>
    </w:p>
    <w:p w:rsidR="0079164E" w:rsidRDefault="00BB36F0" w:rsidP="007625E8">
      <w:pPr>
        <w:numPr>
          <w:ilvl w:val="0"/>
          <w:numId w:val="70"/>
        </w:numPr>
        <w:bidi/>
      </w:pPr>
      <w:r>
        <w:rPr>
          <w:rFonts w:eastAsia="Amiri" w:cs="Times New Roman"/>
          <w:rtl/>
          <w:lang w:val="ar-SA"/>
        </w:rPr>
        <w:t>سلامة البيئة</w:t>
      </w:r>
      <w:r>
        <w:rPr>
          <w:rFonts w:eastAsia="Amiri" w:cs="Amiri"/>
          <w:rtl/>
          <w:lang w:val="ar-SA"/>
        </w:rPr>
        <w:t>.</w:t>
      </w:r>
    </w:p>
    <w:p w:rsidR="0079164E" w:rsidRDefault="00BB36F0" w:rsidP="007625E8">
      <w:pPr>
        <w:numPr>
          <w:ilvl w:val="0"/>
          <w:numId w:val="70"/>
        </w:numPr>
        <w:bidi/>
      </w:pPr>
      <w:r>
        <w:rPr>
          <w:rFonts w:eastAsia="Amiri" w:cs="Times New Roman"/>
          <w:rtl/>
          <w:lang w:val="ar-SA"/>
        </w:rPr>
        <w:t>حفظ الحقوق</w:t>
      </w:r>
      <w:r>
        <w:rPr>
          <w:rFonts w:eastAsia="Amiri" w:cs="Amiri"/>
          <w:rtl/>
          <w:lang w:val="ar-SA"/>
        </w:rPr>
        <w:t>.</w:t>
      </w:r>
    </w:p>
    <w:p w:rsidR="0079164E" w:rsidRDefault="00BB36F0" w:rsidP="007625E8">
      <w:pPr>
        <w:numPr>
          <w:ilvl w:val="0"/>
          <w:numId w:val="70"/>
        </w:numPr>
        <w:bidi/>
      </w:pPr>
      <w:r>
        <w:rPr>
          <w:rFonts w:eastAsia="Amiri" w:cs="Times New Roman"/>
          <w:rtl/>
          <w:lang w:val="ar-SA"/>
        </w:rPr>
        <w:t>قياس المشاركة والأثر</w:t>
      </w:r>
      <w:r>
        <w:rPr>
          <w:rFonts w:eastAsia="Amiri" w:cs="Amiri"/>
          <w:rtl/>
          <w:lang w:val="ar-SA"/>
        </w:rPr>
        <w:t>.</w:t>
      </w:r>
    </w:p>
    <w:p w:rsidR="0079164E" w:rsidRDefault="00BB36F0">
      <w:pPr>
        <w:bidi/>
      </w:pPr>
      <w:r>
        <w:rPr>
          <w:rFonts w:eastAsia="Amiri" w:cs="Times New Roman"/>
          <w:rtl/>
          <w:lang w:val="ar-SA"/>
        </w:rPr>
        <w:t>ولا يفضل تطبيق نظم عقابية أو معقدة على المتطوعين، بل استخدام متابعة مناسبة لطبيعة مشاركتهم</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2.3.12 </w:t>
      </w:r>
      <w:r w:rsidRPr="00E61635">
        <w:rPr>
          <w:rFonts w:eastAsia="Amiri" w:cs="Times New Roman"/>
          <w:b w:val="0"/>
          <w:bCs/>
          <w:rtl/>
        </w:rPr>
        <w:t>التحديات الإدارية والبشرية</w:t>
      </w:r>
    </w:p>
    <w:p w:rsidR="0079164E" w:rsidRDefault="00BB36F0">
      <w:pPr>
        <w:bidi/>
      </w:pPr>
      <w:r>
        <w:rPr>
          <w:rFonts w:eastAsia="Amiri" w:cs="Times New Roman"/>
          <w:rtl/>
          <w:lang w:val="ar-SA"/>
        </w:rPr>
        <w:t>من أبرز التحديات</w:t>
      </w:r>
      <w:r>
        <w:rPr>
          <w:rFonts w:eastAsia="Amiri" w:cs="Amiri"/>
          <w:rtl/>
          <w:lang w:val="ar-SA"/>
        </w:rPr>
        <w:t>:</w:t>
      </w:r>
    </w:p>
    <w:p w:rsidR="0079164E" w:rsidRDefault="00BB36F0" w:rsidP="007625E8">
      <w:pPr>
        <w:numPr>
          <w:ilvl w:val="0"/>
          <w:numId w:val="71"/>
        </w:numPr>
        <w:bidi/>
      </w:pPr>
      <w:r>
        <w:rPr>
          <w:rFonts w:eastAsia="Amiri" w:cs="Times New Roman"/>
          <w:rtl/>
          <w:lang w:val="ar-SA"/>
        </w:rPr>
        <w:t>محدودية الموارد</w:t>
      </w:r>
      <w:r>
        <w:rPr>
          <w:rFonts w:eastAsia="Amiri" w:cs="Amiri"/>
          <w:rtl/>
          <w:lang w:val="ar-SA"/>
        </w:rPr>
        <w:t>.</w:t>
      </w:r>
    </w:p>
    <w:p w:rsidR="0079164E" w:rsidRDefault="00BB36F0" w:rsidP="007625E8">
      <w:pPr>
        <w:numPr>
          <w:ilvl w:val="0"/>
          <w:numId w:val="71"/>
        </w:numPr>
        <w:bidi/>
      </w:pPr>
      <w:r>
        <w:rPr>
          <w:rFonts w:eastAsia="Amiri" w:cs="Times New Roman"/>
          <w:rtl/>
          <w:lang w:val="ar-SA"/>
        </w:rPr>
        <w:t>صعوبة استقطاب الكفاءات</w:t>
      </w:r>
      <w:r>
        <w:rPr>
          <w:rFonts w:eastAsia="Amiri" w:cs="Amiri"/>
          <w:rtl/>
          <w:lang w:val="ar-SA"/>
        </w:rPr>
        <w:t>.</w:t>
      </w:r>
    </w:p>
    <w:p w:rsidR="0079164E" w:rsidRDefault="00BB36F0" w:rsidP="007625E8">
      <w:pPr>
        <w:numPr>
          <w:ilvl w:val="0"/>
          <w:numId w:val="71"/>
        </w:numPr>
        <w:bidi/>
      </w:pPr>
      <w:r>
        <w:rPr>
          <w:rFonts w:eastAsia="Amiri" w:cs="Times New Roman"/>
          <w:rtl/>
          <w:lang w:val="ar-SA"/>
        </w:rPr>
        <w:t>ارتفاع دوران بعض الوظائف</w:t>
      </w:r>
      <w:r>
        <w:rPr>
          <w:rFonts w:eastAsia="Amiri" w:cs="Amiri"/>
          <w:rtl/>
          <w:lang w:val="ar-SA"/>
        </w:rPr>
        <w:t>.</w:t>
      </w:r>
    </w:p>
    <w:p w:rsidR="0079164E" w:rsidRDefault="00BB36F0" w:rsidP="007625E8">
      <w:pPr>
        <w:numPr>
          <w:ilvl w:val="0"/>
          <w:numId w:val="71"/>
        </w:numPr>
        <w:bidi/>
      </w:pPr>
      <w:r>
        <w:rPr>
          <w:rFonts w:eastAsia="Amiri" w:cs="Times New Roman"/>
          <w:rtl/>
          <w:lang w:val="ar-SA"/>
        </w:rPr>
        <w:t>ضعف الهياكل الإدارية في الجمعيات الصغيرة</w:t>
      </w:r>
      <w:r>
        <w:rPr>
          <w:rFonts w:eastAsia="Amiri" w:cs="Amiri"/>
          <w:rtl/>
          <w:lang w:val="ar-SA"/>
        </w:rPr>
        <w:t>.</w:t>
      </w:r>
    </w:p>
    <w:p w:rsidR="0079164E" w:rsidRDefault="00BB36F0" w:rsidP="007625E8">
      <w:pPr>
        <w:numPr>
          <w:ilvl w:val="0"/>
          <w:numId w:val="71"/>
        </w:numPr>
        <w:bidi/>
      </w:pPr>
      <w:r>
        <w:rPr>
          <w:rFonts w:eastAsia="Amiri" w:cs="Times New Roman"/>
          <w:rtl/>
          <w:lang w:val="ar-SA"/>
        </w:rPr>
        <w:t>تداخل الأدوار</w:t>
      </w:r>
      <w:r>
        <w:rPr>
          <w:rFonts w:eastAsia="Amiri" w:cs="Amiri"/>
          <w:rtl/>
          <w:lang w:val="ar-SA"/>
        </w:rPr>
        <w:t>.</w:t>
      </w:r>
    </w:p>
    <w:p w:rsidR="0079164E" w:rsidRDefault="00BB36F0" w:rsidP="007625E8">
      <w:pPr>
        <w:numPr>
          <w:ilvl w:val="0"/>
          <w:numId w:val="71"/>
        </w:numPr>
        <w:bidi/>
      </w:pPr>
      <w:r>
        <w:rPr>
          <w:rFonts w:eastAsia="Amiri" w:cs="Times New Roman"/>
          <w:rtl/>
          <w:lang w:val="ar-SA"/>
        </w:rPr>
        <w:t>الاعتماد على أفراد محدودين</w:t>
      </w:r>
      <w:r>
        <w:rPr>
          <w:rFonts w:eastAsia="Amiri" w:cs="Amiri"/>
          <w:rtl/>
          <w:lang w:val="ar-SA"/>
        </w:rPr>
        <w:t>.</w:t>
      </w:r>
    </w:p>
    <w:p w:rsidR="0079164E" w:rsidRDefault="00BB36F0" w:rsidP="007625E8">
      <w:pPr>
        <w:numPr>
          <w:ilvl w:val="0"/>
          <w:numId w:val="71"/>
        </w:numPr>
        <w:bidi/>
      </w:pPr>
      <w:r>
        <w:rPr>
          <w:rFonts w:eastAsia="Amiri" w:cs="Times New Roman"/>
          <w:rtl/>
          <w:lang w:val="ar-SA"/>
        </w:rPr>
        <w:t>نقص أنظمة المعلومات</w:t>
      </w:r>
      <w:r>
        <w:rPr>
          <w:rFonts w:eastAsia="Amiri" w:cs="Amiri"/>
          <w:rtl/>
          <w:lang w:val="ar-SA"/>
        </w:rPr>
        <w:t>.</w:t>
      </w:r>
    </w:p>
    <w:p w:rsidR="0079164E" w:rsidRDefault="00BB36F0" w:rsidP="007625E8">
      <w:pPr>
        <w:numPr>
          <w:ilvl w:val="0"/>
          <w:numId w:val="71"/>
        </w:numPr>
        <w:bidi/>
      </w:pPr>
      <w:r>
        <w:rPr>
          <w:rFonts w:eastAsia="Amiri" w:cs="Times New Roman"/>
          <w:rtl/>
          <w:lang w:val="ar-SA"/>
        </w:rPr>
        <w:t>ضعف التدريب</w:t>
      </w:r>
      <w:r>
        <w:rPr>
          <w:rFonts w:eastAsia="Amiri" w:cs="Amiri"/>
          <w:rtl/>
          <w:lang w:val="ar-SA"/>
        </w:rPr>
        <w:t>.</w:t>
      </w:r>
    </w:p>
    <w:p w:rsidR="0079164E" w:rsidRDefault="00BB36F0" w:rsidP="007625E8">
      <w:pPr>
        <w:numPr>
          <w:ilvl w:val="0"/>
          <w:numId w:val="71"/>
        </w:numPr>
        <w:bidi/>
      </w:pPr>
      <w:r>
        <w:rPr>
          <w:rFonts w:eastAsia="Amiri" w:cs="Times New Roman"/>
          <w:rtl/>
          <w:lang w:val="ar-SA"/>
        </w:rPr>
        <w:t>تغير التمويل</w:t>
      </w:r>
      <w:r>
        <w:rPr>
          <w:rFonts w:eastAsia="Amiri" w:cs="Amiri"/>
          <w:rtl/>
          <w:lang w:val="ar-SA"/>
        </w:rPr>
        <w:t>.</w:t>
      </w:r>
    </w:p>
    <w:p w:rsidR="0079164E" w:rsidRDefault="00BB36F0" w:rsidP="007625E8">
      <w:pPr>
        <w:numPr>
          <w:ilvl w:val="0"/>
          <w:numId w:val="71"/>
        </w:numPr>
        <w:bidi/>
      </w:pPr>
      <w:r>
        <w:rPr>
          <w:rFonts w:eastAsia="Amiri" w:cs="Times New Roman"/>
          <w:rtl/>
          <w:lang w:val="ar-SA"/>
        </w:rPr>
        <w:t>صعوبة قياس الأثر</w:t>
      </w:r>
      <w:r>
        <w:rPr>
          <w:rFonts w:eastAsia="Amiri" w:cs="Amiri"/>
          <w:rtl/>
          <w:lang w:val="ar-SA"/>
        </w:rPr>
        <w:t>.</w:t>
      </w:r>
    </w:p>
    <w:p w:rsidR="0079164E" w:rsidRDefault="00BB36F0" w:rsidP="007625E8">
      <w:pPr>
        <w:numPr>
          <w:ilvl w:val="0"/>
          <w:numId w:val="71"/>
        </w:numPr>
        <w:bidi/>
      </w:pPr>
      <w:r>
        <w:rPr>
          <w:rFonts w:eastAsia="Amiri" w:cs="Times New Roman"/>
          <w:rtl/>
          <w:lang w:val="ar-SA"/>
        </w:rPr>
        <w:t>تفاوت خبرات المديرين</w:t>
      </w:r>
      <w:r>
        <w:rPr>
          <w:rFonts w:eastAsia="Amiri" w:cs="Amiri"/>
          <w:rtl/>
          <w:lang w:val="ar-SA"/>
        </w:rPr>
        <w:t>.</w:t>
      </w:r>
    </w:p>
    <w:p w:rsidR="0079164E" w:rsidRDefault="00BB36F0" w:rsidP="007625E8">
      <w:pPr>
        <w:numPr>
          <w:ilvl w:val="0"/>
          <w:numId w:val="71"/>
        </w:numPr>
        <w:bidi/>
      </w:pPr>
      <w:r>
        <w:rPr>
          <w:rFonts w:eastAsia="Amiri" w:cs="Times New Roman"/>
          <w:rtl/>
          <w:lang w:val="ar-SA"/>
        </w:rPr>
        <w:t>الحاجة إلى التوازن بين الرسالة والكفاءة</w:t>
      </w:r>
      <w:r>
        <w:rPr>
          <w:rFonts w:eastAsia="Amiri" w:cs="Amiri"/>
          <w:rtl/>
          <w:lang w:val="ar-SA"/>
        </w:rPr>
        <w:t>.</w:t>
      </w:r>
    </w:p>
    <w:p w:rsidR="0079164E" w:rsidRDefault="00BB36F0">
      <w:pPr>
        <w:bidi/>
      </w:pPr>
      <w:r>
        <w:rPr>
          <w:rFonts w:eastAsia="Amiri" w:cs="Times New Roman"/>
          <w:rtl/>
          <w:lang w:val="ar-SA"/>
        </w:rPr>
        <w:t>وتشير الأدبيات إلى أن الاهتمام بإدارة الموارد البشرية قد يكون أقل في بعض المنظمات غير الربحية رغم أن الموارد البشرية تمثل عنصرًا حاسمًا في الابتكار والنتائج التنظيمية</w:t>
      </w:r>
      <w:r>
        <w:rPr>
          <w:rFonts w:eastAsia="Amiri" w:cs="Amiri"/>
          <w:rtl/>
          <w:lang w:val="ar-SA"/>
        </w:rPr>
        <w:t>. (</w:t>
      </w:r>
      <w:r>
        <w:rPr>
          <w:rFonts w:ascii="Times New Roman" w:eastAsia="Times New Roman" w:hAnsi="Times New Roman" w:cs="Times New Roman"/>
          <w:lang w:bidi="en-US"/>
        </w:rPr>
        <w:t>Acosta-Prado et al., 2020</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2.3.13 </w:t>
      </w:r>
      <w:r w:rsidRPr="00E61635">
        <w:rPr>
          <w:rFonts w:eastAsia="Amiri" w:cs="Times New Roman"/>
          <w:b w:val="0"/>
          <w:bCs/>
          <w:rtl/>
        </w:rPr>
        <w:t>تحديات إدارة الأداء في الجمعيات</w:t>
      </w:r>
    </w:p>
    <w:p w:rsidR="0079164E" w:rsidRDefault="00BB36F0">
      <w:pPr>
        <w:bidi/>
      </w:pPr>
      <w:r>
        <w:rPr>
          <w:rFonts w:eastAsia="Amiri" w:cs="Times New Roman"/>
          <w:rtl/>
          <w:lang w:val="ar-SA"/>
        </w:rPr>
        <w:t>تتضمن</w:t>
      </w:r>
      <w:r>
        <w:rPr>
          <w:rFonts w:eastAsia="Amiri" w:cs="Amiri"/>
          <w:rtl/>
          <w:lang w:val="ar-SA"/>
        </w:rPr>
        <w:t>:</w:t>
      </w:r>
    </w:p>
    <w:p w:rsidR="0079164E" w:rsidRDefault="00BB36F0" w:rsidP="007625E8">
      <w:pPr>
        <w:numPr>
          <w:ilvl w:val="0"/>
          <w:numId w:val="72"/>
        </w:numPr>
        <w:bidi/>
      </w:pPr>
      <w:r>
        <w:rPr>
          <w:rFonts w:eastAsia="Amiri" w:cs="Times New Roman"/>
          <w:rtl/>
          <w:lang w:val="ar-SA"/>
        </w:rPr>
        <w:t>غموض بعض النتائج الاجتماعية</w:t>
      </w:r>
      <w:r>
        <w:rPr>
          <w:rFonts w:eastAsia="Amiri" w:cs="Amiri"/>
          <w:rtl/>
          <w:lang w:val="ar-SA"/>
        </w:rPr>
        <w:t>.</w:t>
      </w:r>
    </w:p>
    <w:p w:rsidR="0079164E" w:rsidRDefault="00BB36F0" w:rsidP="007625E8">
      <w:pPr>
        <w:numPr>
          <w:ilvl w:val="0"/>
          <w:numId w:val="72"/>
        </w:numPr>
        <w:bidi/>
      </w:pPr>
      <w:r>
        <w:rPr>
          <w:rFonts w:eastAsia="Amiri" w:cs="Times New Roman"/>
          <w:rtl/>
          <w:lang w:val="ar-SA"/>
        </w:rPr>
        <w:t>عدم وضوح الأوصاف الوظيفية</w:t>
      </w:r>
      <w:r>
        <w:rPr>
          <w:rFonts w:eastAsia="Amiri" w:cs="Amiri"/>
          <w:rtl/>
          <w:lang w:val="ar-SA"/>
        </w:rPr>
        <w:t>.</w:t>
      </w:r>
    </w:p>
    <w:p w:rsidR="0079164E" w:rsidRDefault="00BB36F0" w:rsidP="007625E8">
      <w:pPr>
        <w:numPr>
          <w:ilvl w:val="0"/>
          <w:numId w:val="72"/>
        </w:numPr>
        <w:bidi/>
      </w:pPr>
      <w:r>
        <w:rPr>
          <w:rFonts w:eastAsia="Amiri" w:cs="Times New Roman"/>
          <w:rtl/>
          <w:lang w:val="ar-SA"/>
        </w:rPr>
        <w:t>قلة البيانات</w:t>
      </w:r>
      <w:r>
        <w:rPr>
          <w:rFonts w:eastAsia="Amiri" w:cs="Amiri"/>
          <w:rtl/>
          <w:lang w:val="ar-SA"/>
        </w:rPr>
        <w:t>.</w:t>
      </w:r>
    </w:p>
    <w:p w:rsidR="0079164E" w:rsidRDefault="00BB36F0" w:rsidP="007625E8">
      <w:pPr>
        <w:numPr>
          <w:ilvl w:val="0"/>
          <w:numId w:val="72"/>
        </w:numPr>
        <w:bidi/>
      </w:pPr>
      <w:r>
        <w:rPr>
          <w:rFonts w:eastAsia="Amiri" w:cs="Times New Roman"/>
          <w:rtl/>
          <w:lang w:val="ar-SA"/>
        </w:rPr>
        <w:t>تعدد مصادر التمويل</w:t>
      </w:r>
      <w:r>
        <w:rPr>
          <w:rFonts w:eastAsia="Amiri" w:cs="Amiri"/>
          <w:rtl/>
          <w:lang w:val="ar-SA"/>
        </w:rPr>
        <w:t>.</w:t>
      </w:r>
    </w:p>
    <w:p w:rsidR="0079164E" w:rsidRDefault="00BB36F0" w:rsidP="007625E8">
      <w:pPr>
        <w:numPr>
          <w:ilvl w:val="0"/>
          <w:numId w:val="72"/>
        </w:numPr>
        <w:bidi/>
      </w:pPr>
      <w:r>
        <w:rPr>
          <w:rFonts w:eastAsia="Amiri" w:cs="Times New Roman"/>
          <w:rtl/>
          <w:lang w:val="ar-SA"/>
        </w:rPr>
        <w:t>تغير البرامج</w:t>
      </w:r>
      <w:r>
        <w:rPr>
          <w:rFonts w:eastAsia="Amiri" w:cs="Amiri"/>
          <w:rtl/>
          <w:lang w:val="ar-SA"/>
        </w:rPr>
        <w:t>.</w:t>
      </w:r>
    </w:p>
    <w:p w:rsidR="0079164E" w:rsidRDefault="00BB36F0" w:rsidP="007625E8">
      <w:pPr>
        <w:numPr>
          <w:ilvl w:val="0"/>
          <w:numId w:val="72"/>
        </w:numPr>
        <w:bidi/>
      </w:pPr>
      <w:r>
        <w:rPr>
          <w:rFonts w:eastAsia="Amiri" w:cs="Times New Roman"/>
          <w:rtl/>
          <w:lang w:val="ar-SA"/>
        </w:rPr>
        <w:t>صعوبة المقارنة بين الموظفين</w:t>
      </w:r>
      <w:r>
        <w:rPr>
          <w:rFonts w:eastAsia="Amiri" w:cs="Amiri"/>
          <w:rtl/>
          <w:lang w:val="ar-SA"/>
        </w:rPr>
        <w:t>.</w:t>
      </w:r>
    </w:p>
    <w:p w:rsidR="0079164E" w:rsidRDefault="00BB36F0" w:rsidP="007625E8">
      <w:pPr>
        <w:numPr>
          <w:ilvl w:val="0"/>
          <w:numId w:val="72"/>
        </w:numPr>
        <w:bidi/>
      </w:pPr>
      <w:r>
        <w:rPr>
          <w:rFonts w:eastAsia="Amiri" w:cs="Times New Roman"/>
          <w:rtl/>
          <w:lang w:val="ar-SA"/>
        </w:rPr>
        <w:t>الجمع بين مهام مختلفة</w:t>
      </w:r>
      <w:r>
        <w:rPr>
          <w:rFonts w:eastAsia="Amiri" w:cs="Amiri"/>
          <w:rtl/>
          <w:lang w:val="ar-SA"/>
        </w:rPr>
        <w:t>.</w:t>
      </w:r>
    </w:p>
    <w:p w:rsidR="0079164E" w:rsidRDefault="00BB36F0" w:rsidP="007625E8">
      <w:pPr>
        <w:numPr>
          <w:ilvl w:val="0"/>
          <w:numId w:val="72"/>
        </w:numPr>
        <w:bidi/>
      </w:pPr>
      <w:r>
        <w:rPr>
          <w:rFonts w:eastAsia="Amiri" w:cs="Times New Roman"/>
          <w:rtl/>
          <w:lang w:val="ar-SA"/>
        </w:rPr>
        <w:lastRenderedPageBreak/>
        <w:t>الحساسية تجاه التقويم</w:t>
      </w:r>
      <w:r>
        <w:rPr>
          <w:rFonts w:eastAsia="Amiri" w:cs="Amiri"/>
          <w:rtl/>
          <w:lang w:val="ar-SA"/>
        </w:rPr>
        <w:t>.</w:t>
      </w:r>
    </w:p>
    <w:p w:rsidR="0079164E" w:rsidRDefault="00BB36F0" w:rsidP="007625E8">
      <w:pPr>
        <w:numPr>
          <w:ilvl w:val="0"/>
          <w:numId w:val="72"/>
        </w:numPr>
        <w:bidi/>
      </w:pPr>
      <w:r>
        <w:rPr>
          <w:rFonts w:eastAsia="Amiri" w:cs="Times New Roman"/>
          <w:rtl/>
          <w:lang w:val="ar-SA"/>
        </w:rPr>
        <w:t>ضعف الربط بين الأداء والحوافز</w:t>
      </w:r>
      <w:r>
        <w:rPr>
          <w:rFonts w:eastAsia="Amiri" w:cs="Amiri"/>
          <w:rtl/>
          <w:lang w:val="ar-SA"/>
        </w:rPr>
        <w:t>.</w:t>
      </w:r>
    </w:p>
    <w:p w:rsidR="0079164E" w:rsidRDefault="00BB36F0" w:rsidP="007625E8">
      <w:pPr>
        <w:numPr>
          <w:ilvl w:val="0"/>
          <w:numId w:val="72"/>
        </w:numPr>
        <w:bidi/>
      </w:pPr>
      <w:r>
        <w:rPr>
          <w:rFonts w:eastAsia="Amiri" w:cs="Times New Roman"/>
          <w:rtl/>
          <w:lang w:val="ar-SA"/>
        </w:rPr>
        <w:t>الاعتماد على التقويم الانطباعي</w:t>
      </w:r>
      <w:r>
        <w:rPr>
          <w:rFonts w:eastAsia="Amiri" w:cs="Amiri"/>
          <w:rtl/>
          <w:lang w:val="ar-SA"/>
        </w:rPr>
        <w:t>.</w:t>
      </w:r>
    </w:p>
    <w:p w:rsidR="0079164E" w:rsidRDefault="00BB36F0" w:rsidP="007625E8">
      <w:pPr>
        <w:numPr>
          <w:ilvl w:val="0"/>
          <w:numId w:val="72"/>
        </w:numPr>
        <w:bidi/>
      </w:pPr>
      <w:r>
        <w:rPr>
          <w:rFonts w:eastAsia="Amiri" w:cs="Times New Roman"/>
          <w:rtl/>
          <w:lang w:val="ar-SA"/>
        </w:rPr>
        <w:t>نقص موظفي الموارد البشرية</w:t>
      </w:r>
      <w:r>
        <w:rPr>
          <w:rFonts w:eastAsia="Amiri" w:cs="Amiri"/>
          <w:rtl/>
          <w:lang w:val="ar-SA"/>
        </w:rPr>
        <w:t>.</w:t>
      </w:r>
    </w:p>
    <w:p w:rsidR="0079164E" w:rsidRDefault="00BB36F0" w:rsidP="007625E8">
      <w:pPr>
        <w:numPr>
          <w:ilvl w:val="0"/>
          <w:numId w:val="72"/>
        </w:numPr>
        <w:bidi/>
      </w:pPr>
      <w:r>
        <w:rPr>
          <w:rFonts w:eastAsia="Amiri" w:cs="Times New Roman"/>
          <w:rtl/>
          <w:lang w:val="ar-SA"/>
        </w:rPr>
        <w:t>الخلط بين الولاء للرسالة والكفاءة المهنية</w:t>
      </w:r>
      <w:r>
        <w:rPr>
          <w:rFonts w:eastAsia="Amiri" w:cs="Amiri"/>
          <w:rtl/>
          <w:lang w:val="ar-SA"/>
        </w:rPr>
        <w:t>.</w:t>
      </w:r>
    </w:p>
    <w:p w:rsidR="0079164E" w:rsidRDefault="00BB36F0">
      <w:pPr>
        <w:bidi/>
      </w:pPr>
      <w:r>
        <w:rPr>
          <w:rFonts w:eastAsia="Amiri" w:cs="Times New Roman"/>
          <w:rtl/>
          <w:lang w:val="ar-SA"/>
        </w:rPr>
        <w:t>وقد يكون الموظف شديد الإخلاص لرسالة الجمعية، لكن ذلك لا يغني عن وجود معايير أداء واضحة وتدريب ومساءلة</w:t>
      </w:r>
      <w:r>
        <w:rPr>
          <w:rFonts w:eastAsia="Amiri" w:cs="Amiri"/>
          <w:rtl/>
          <w:lang w:val="ar-SA"/>
        </w:rPr>
        <w:t>.</w:t>
      </w:r>
    </w:p>
    <w:p w:rsidR="0079164E" w:rsidRDefault="0079164E">
      <w:pPr>
        <w:bidi/>
        <w:spacing w:after="0" w:line="240" w:lineRule="auto"/>
      </w:pPr>
    </w:p>
    <w:p w:rsidR="0079164E" w:rsidRDefault="00BB36F0" w:rsidP="00E61635">
      <w:pPr>
        <w:pStyle w:val="3"/>
        <w:bidi/>
        <w:spacing w:before="160" w:after="80" w:line="276" w:lineRule="auto"/>
        <w:jc w:val="left"/>
        <w:rPr>
          <w:bCs/>
        </w:rPr>
      </w:pPr>
      <w:r>
        <w:rPr>
          <w:rFonts w:eastAsia="Amiri" w:cs="Amiri"/>
          <w:rtl/>
        </w:rPr>
        <w:t xml:space="preserve">2.3.14 </w:t>
      </w:r>
      <w:r>
        <w:rPr>
          <w:rFonts w:eastAsia="Amiri" w:cs="Times New Roman"/>
          <w:rtl/>
        </w:rPr>
        <w:t>مؤشرات أداء العاملين في الجمعيات</w:t>
      </w:r>
    </w:p>
    <w:p w:rsidR="0079164E" w:rsidRDefault="00BB36F0">
      <w:pPr>
        <w:bidi/>
      </w:pPr>
      <w:r>
        <w:rPr>
          <w:rFonts w:eastAsia="Amiri" w:cs="Times New Roman"/>
          <w:rtl/>
          <w:lang w:val="ar-SA"/>
        </w:rPr>
        <w:t>يمكن أن تشمل المؤشرات</w:t>
      </w:r>
      <w:r>
        <w:rPr>
          <w:rFonts w:eastAsia="Amiri" w:cs="Amiri"/>
          <w:rtl/>
          <w:lang w:val="ar-SA"/>
        </w:rPr>
        <w:t>:</w:t>
      </w:r>
    </w:p>
    <w:p w:rsidR="0079164E" w:rsidRDefault="00BB36F0">
      <w:pPr>
        <w:bidi/>
        <w:rPr>
          <w:b/>
          <w:bCs/>
        </w:rPr>
      </w:pPr>
      <w:r>
        <w:rPr>
          <w:rFonts w:eastAsia="Amiri" w:cs="Times New Roman"/>
          <w:b/>
          <w:bCs/>
          <w:rtl/>
          <w:lang w:val="ar-SA"/>
        </w:rPr>
        <w:t>مؤشرات كمية</w:t>
      </w:r>
    </w:p>
    <w:p w:rsidR="0079164E" w:rsidRDefault="00BB36F0" w:rsidP="007625E8">
      <w:pPr>
        <w:numPr>
          <w:ilvl w:val="0"/>
          <w:numId w:val="73"/>
        </w:numPr>
        <w:bidi/>
      </w:pPr>
      <w:r>
        <w:rPr>
          <w:rFonts w:eastAsia="Amiri" w:cs="Times New Roman"/>
          <w:rtl/>
          <w:lang w:val="ar-SA"/>
        </w:rPr>
        <w:t>عدد الحالات</w:t>
      </w:r>
      <w:r>
        <w:rPr>
          <w:rFonts w:eastAsia="Amiri" w:cs="Amiri"/>
          <w:rtl/>
          <w:lang w:val="ar-SA"/>
        </w:rPr>
        <w:t>.</w:t>
      </w:r>
    </w:p>
    <w:p w:rsidR="0079164E" w:rsidRDefault="00BB36F0" w:rsidP="007625E8">
      <w:pPr>
        <w:numPr>
          <w:ilvl w:val="0"/>
          <w:numId w:val="73"/>
        </w:numPr>
        <w:bidi/>
      </w:pPr>
      <w:r>
        <w:rPr>
          <w:rFonts w:eastAsia="Amiri" w:cs="Times New Roman"/>
          <w:rtl/>
          <w:lang w:val="ar-SA"/>
        </w:rPr>
        <w:t>عدد الزيارات</w:t>
      </w:r>
      <w:r>
        <w:rPr>
          <w:rFonts w:eastAsia="Amiri" w:cs="Amiri"/>
          <w:rtl/>
          <w:lang w:val="ar-SA"/>
        </w:rPr>
        <w:t>.</w:t>
      </w:r>
    </w:p>
    <w:p w:rsidR="0079164E" w:rsidRDefault="00BB36F0" w:rsidP="007625E8">
      <w:pPr>
        <w:numPr>
          <w:ilvl w:val="0"/>
          <w:numId w:val="73"/>
        </w:numPr>
        <w:bidi/>
      </w:pPr>
      <w:r>
        <w:rPr>
          <w:rFonts w:eastAsia="Amiri" w:cs="Times New Roman"/>
          <w:rtl/>
          <w:lang w:val="ar-SA"/>
        </w:rPr>
        <w:t>عدد البرامج</w:t>
      </w:r>
      <w:r>
        <w:rPr>
          <w:rFonts w:eastAsia="Amiri" w:cs="Amiri"/>
          <w:rtl/>
          <w:lang w:val="ar-SA"/>
        </w:rPr>
        <w:t>.</w:t>
      </w:r>
    </w:p>
    <w:p w:rsidR="0079164E" w:rsidRDefault="00BB36F0" w:rsidP="007625E8">
      <w:pPr>
        <w:numPr>
          <w:ilvl w:val="0"/>
          <w:numId w:val="73"/>
        </w:numPr>
        <w:bidi/>
      </w:pPr>
      <w:r>
        <w:rPr>
          <w:rFonts w:eastAsia="Amiri" w:cs="Times New Roman"/>
          <w:rtl/>
          <w:lang w:val="ar-SA"/>
        </w:rPr>
        <w:t>عدد التقارير</w:t>
      </w:r>
      <w:r>
        <w:rPr>
          <w:rFonts w:eastAsia="Amiri" w:cs="Amiri"/>
          <w:rtl/>
          <w:lang w:val="ar-SA"/>
        </w:rPr>
        <w:t>.</w:t>
      </w:r>
    </w:p>
    <w:p w:rsidR="0079164E" w:rsidRDefault="00BB36F0" w:rsidP="007625E8">
      <w:pPr>
        <w:numPr>
          <w:ilvl w:val="0"/>
          <w:numId w:val="73"/>
        </w:numPr>
        <w:bidi/>
      </w:pPr>
      <w:r>
        <w:rPr>
          <w:rFonts w:eastAsia="Amiri" w:cs="Times New Roman"/>
          <w:rtl/>
          <w:lang w:val="ar-SA"/>
        </w:rPr>
        <w:t>نسبة إغلاق المهام</w:t>
      </w:r>
      <w:r>
        <w:rPr>
          <w:rFonts w:eastAsia="Amiri" w:cs="Amiri"/>
          <w:rtl/>
          <w:lang w:val="ar-SA"/>
        </w:rPr>
        <w:t>.</w:t>
      </w:r>
    </w:p>
    <w:p w:rsidR="0079164E" w:rsidRDefault="00BB36F0" w:rsidP="007625E8">
      <w:pPr>
        <w:numPr>
          <w:ilvl w:val="0"/>
          <w:numId w:val="73"/>
        </w:numPr>
        <w:bidi/>
      </w:pPr>
      <w:r>
        <w:rPr>
          <w:rFonts w:eastAsia="Amiri" w:cs="Times New Roman"/>
          <w:rtl/>
          <w:lang w:val="ar-SA"/>
        </w:rPr>
        <w:t>حجم التمويل المستقطب</w:t>
      </w:r>
      <w:r>
        <w:rPr>
          <w:rFonts w:eastAsia="Amiri" w:cs="Amiri"/>
          <w:rtl/>
          <w:lang w:val="ar-SA"/>
        </w:rPr>
        <w:t>.</w:t>
      </w:r>
    </w:p>
    <w:p w:rsidR="0079164E" w:rsidRDefault="00BB36F0">
      <w:pPr>
        <w:bidi/>
        <w:rPr>
          <w:b/>
          <w:bCs/>
        </w:rPr>
      </w:pPr>
      <w:r>
        <w:rPr>
          <w:rFonts w:eastAsia="Amiri" w:cs="Times New Roman"/>
          <w:b/>
          <w:bCs/>
          <w:rtl/>
          <w:lang w:val="ar-SA"/>
        </w:rPr>
        <w:t>مؤشرات جودة</w:t>
      </w:r>
    </w:p>
    <w:p w:rsidR="0079164E" w:rsidRDefault="00BB36F0" w:rsidP="007625E8">
      <w:pPr>
        <w:numPr>
          <w:ilvl w:val="0"/>
          <w:numId w:val="74"/>
        </w:numPr>
        <w:bidi/>
      </w:pPr>
      <w:r>
        <w:rPr>
          <w:rFonts w:eastAsia="Amiri" w:cs="Times New Roman"/>
          <w:rtl/>
          <w:lang w:val="ar-SA"/>
        </w:rPr>
        <w:t>نسبة الدقة</w:t>
      </w:r>
      <w:r>
        <w:rPr>
          <w:rFonts w:eastAsia="Amiri" w:cs="Amiri"/>
          <w:rtl/>
          <w:lang w:val="ar-SA"/>
        </w:rPr>
        <w:t>.</w:t>
      </w:r>
    </w:p>
    <w:p w:rsidR="0079164E" w:rsidRDefault="00BB36F0" w:rsidP="007625E8">
      <w:pPr>
        <w:numPr>
          <w:ilvl w:val="0"/>
          <w:numId w:val="74"/>
        </w:numPr>
        <w:bidi/>
      </w:pPr>
      <w:r>
        <w:rPr>
          <w:rFonts w:eastAsia="Amiri" w:cs="Times New Roman"/>
          <w:rtl/>
          <w:lang w:val="ar-SA"/>
        </w:rPr>
        <w:t>رضا المستفيدين</w:t>
      </w:r>
      <w:r>
        <w:rPr>
          <w:rFonts w:eastAsia="Amiri" w:cs="Amiri"/>
          <w:rtl/>
          <w:lang w:val="ar-SA"/>
        </w:rPr>
        <w:t>.</w:t>
      </w:r>
    </w:p>
    <w:p w:rsidR="0079164E" w:rsidRDefault="00BB36F0" w:rsidP="007625E8">
      <w:pPr>
        <w:numPr>
          <w:ilvl w:val="0"/>
          <w:numId w:val="74"/>
        </w:numPr>
        <w:bidi/>
      </w:pPr>
      <w:r>
        <w:rPr>
          <w:rFonts w:eastAsia="Amiri" w:cs="Times New Roman"/>
          <w:rtl/>
          <w:lang w:val="ar-SA"/>
        </w:rPr>
        <w:t>جودة التقارير</w:t>
      </w:r>
      <w:r>
        <w:rPr>
          <w:rFonts w:eastAsia="Amiri" w:cs="Amiri"/>
          <w:rtl/>
          <w:lang w:val="ar-SA"/>
        </w:rPr>
        <w:t>.</w:t>
      </w:r>
    </w:p>
    <w:p w:rsidR="0079164E" w:rsidRDefault="00BB36F0" w:rsidP="007625E8">
      <w:pPr>
        <w:numPr>
          <w:ilvl w:val="0"/>
          <w:numId w:val="74"/>
        </w:numPr>
        <w:bidi/>
      </w:pPr>
      <w:r>
        <w:rPr>
          <w:rFonts w:eastAsia="Amiri" w:cs="Times New Roman"/>
          <w:rtl/>
          <w:lang w:val="ar-SA"/>
        </w:rPr>
        <w:t>الالتزام بالإجراءات</w:t>
      </w:r>
      <w:r>
        <w:rPr>
          <w:rFonts w:eastAsia="Amiri" w:cs="Amiri"/>
          <w:rtl/>
          <w:lang w:val="ar-SA"/>
        </w:rPr>
        <w:t>.</w:t>
      </w:r>
    </w:p>
    <w:p w:rsidR="0079164E" w:rsidRDefault="00BB36F0" w:rsidP="007625E8">
      <w:pPr>
        <w:numPr>
          <w:ilvl w:val="0"/>
          <w:numId w:val="74"/>
        </w:numPr>
        <w:bidi/>
      </w:pPr>
      <w:r>
        <w:rPr>
          <w:rFonts w:eastAsia="Amiri" w:cs="Times New Roman"/>
          <w:rtl/>
          <w:lang w:val="ar-SA"/>
        </w:rPr>
        <w:t>انخفاض الشكاوى</w:t>
      </w:r>
      <w:r>
        <w:rPr>
          <w:rFonts w:eastAsia="Amiri" w:cs="Amiri"/>
          <w:rtl/>
          <w:lang w:val="ar-SA"/>
        </w:rPr>
        <w:t>.</w:t>
      </w:r>
    </w:p>
    <w:p w:rsidR="0079164E" w:rsidRDefault="00BB36F0">
      <w:pPr>
        <w:bidi/>
        <w:rPr>
          <w:b/>
          <w:bCs/>
        </w:rPr>
      </w:pPr>
      <w:r>
        <w:rPr>
          <w:rFonts w:eastAsia="Amiri" w:cs="Times New Roman"/>
          <w:b/>
          <w:bCs/>
          <w:rtl/>
          <w:lang w:val="ar-SA"/>
        </w:rPr>
        <w:t>مؤشرات زمنية</w:t>
      </w:r>
    </w:p>
    <w:p w:rsidR="0079164E" w:rsidRDefault="00BB36F0" w:rsidP="007625E8">
      <w:pPr>
        <w:numPr>
          <w:ilvl w:val="0"/>
          <w:numId w:val="75"/>
        </w:numPr>
        <w:bidi/>
      </w:pPr>
      <w:r>
        <w:rPr>
          <w:rFonts w:eastAsia="Amiri" w:cs="Times New Roman"/>
          <w:rtl/>
          <w:lang w:val="ar-SA"/>
        </w:rPr>
        <w:t>مدة معالجة الطلب</w:t>
      </w:r>
      <w:r>
        <w:rPr>
          <w:rFonts w:eastAsia="Amiri" w:cs="Amiri"/>
          <w:rtl/>
          <w:lang w:val="ar-SA"/>
        </w:rPr>
        <w:t>.</w:t>
      </w:r>
    </w:p>
    <w:p w:rsidR="0079164E" w:rsidRDefault="00BB36F0" w:rsidP="007625E8">
      <w:pPr>
        <w:numPr>
          <w:ilvl w:val="0"/>
          <w:numId w:val="75"/>
        </w:numPr>
        <w:bidi/>
      </w:pPr>
      <w:r>
        <w:rPr>
          <w:rFonts w:eastAsia="Amiri" w:cs="Times New Roman"/>
          <w:rtl/>
          <w:lang w:val="ar-SA"/>
        </w:rPr>
        <w:t>الالتزام بالخطة</w:t>
      </w:r>
      <w:r>
        <w:rPr>
          <w:rFonts w:eastAsia="Amiri" w:cs="Amiri"/>
          <w:rtl/>
          <w:lang w:val="ar-SA"/>
        </w:rPr>
        <w:t>.</w:t>
      </w:r>
    </w:p>
    <w:p w:rsidR="0079164E" w:rsidRDefault="00BB36F0" w:rsidP="007625E8">
      <w:pPr>
        <w:numPr>
          <w:ilvl w:val="0"/>
          <w:numId w:val="75"/>
        </w:numPr>
        <w:bidi/>
      </w:pPr>
      <w:r>
        <w:rPr>
          <w:rFonts w:eastAsia="Amiri" w:cs="Times New Roman"/>
          <w:rtl/>
          <w:lang w:val="ar-SA"/>
        </w:rPr>
        <w:t>سرعة الاستجابة</w:t>
      </w:r>
      <w:r>
        <w:rPr>
          <w:rFonts w:eastAsia="Amiri" w:cs="Amiri"/>
          <w:rtl/>
          <w:lang w:val="ar-SA"/>
        </w:rPr>
        <w:t>.</w:t>
      </w:r>
    </w:p>
    <w:p w:rsidR="0079164E" w:rsidRDefault="00BB36F0">
      <w:pPr>
        <w:bidi/>
        <w:rPr>
          <w:b/>
          <w:bCs/>
        </w:rPr>
      </w:pPr>
      <w:r>
        <w:rPr>
          <w:rFonts w:eastAsia="Amiri" w:cs="Times New Roman"/>
          <w:b/>
          <w:bCs/>
          <w:rtl/>
          <w:lang w:val="ar-SA"/>
        </w:rPr>
        <w:t>مؤشرات سلوكية</w:t>
      </w:r>
    </w:p>
    <w:p w:rsidR="0079164E" w:rsidRDefault="00BB36F0" w:rsidP="007625E8">
      <w:pPr>
        <w:numPr>
          <w:ilvl w:val="0"/>
          <w:numId w:val="76"/>
        </w:numPr>
        <w:bidi/>
      </w:pPr>
      <w:r>
        <w:rPr>
          <w:rFonts w:eastAsia="Amiri" w:cs="Times New Roman"/>
          <w:rtl/>
          <w:lang w:val="ar-SA"/>
        </w:rPr>
        <w:t>التعاون</w:t>
      </w:r>
      <w:r>
        <w:rPr>
          <w:rFonts w:eastAsia="Amiri" w:cs="Amiri"/>
          <w:rtl/>
          <w:lang w:val="ar-SA"/>
        </w:rPr>
        <w:t>.</w:t>
      </w:r>
    </w:p>
    <w:p w:rsidR="0079164E" w:rsidRDefault="00BB36F0" w:rsidP="007625E8">
      <w:pPr>
        <w:numPr>
          <w:ilvl w:val="0"/>
          <w:numId w:val="76"/>
        </w:numPr>
        <w:bidi/>
      </w:pPr>
      <w:r>
        <w:rPr>
          <w:rFonts w:eastAsia="Amiri" w:cs="Times New Roman"/>
          <w:rtl/>
          <w:lang w:val="ar-SA"/>
        </w:rPr>
        <w:t>المبادرة</w:t>
      </w:r>
      <w:r>
        <w:rPr>
          <w:rFonts w:eastAsia="Amiri" w:cs="Amiri"/>
          <w:rtl/>
          <w:lang w:val="ar-SA"/>
        </w:rPr>
        <w:t>.</w:t>
      </w:r>
    </w:p>
    <w:p w:rsidR="0079164E" w:rsidRDefault="00BB36F0" w:rsidP="007625E8">
      <w:pPr>
        <w:numPr>
          <w:ilvl w:val="0"/>
          <w:numId w:val="76"/>
        </w:numPr>
        <w:bidi/>
      </w:pPr>
      <w:r>
        <w:rPr>
          <w:rFonts w:eastAsia="Amiri" w:cs="Times New Roman"/>
          <w:rtl/>
          <w:lang w:val="ar-SA"/>
        </w:rPr>
        <w:t>الالتزام</w:t>
      </w:r>
      <w:r>
        <w:rPr>
          <w:rFonts w:eastAsia="Amiri" w:cs="Amiri"/>
          <w:rtl/>
          <w:lang w:val="ar-SA"/>
        </w:rPr>
        <w:t>.</w:t>
      </w:r>
    </w:p>
    <w:p w:rsidR="0079164E" w:rsidRDefault="00BB36F0" w:rsidP="007625E8">
      <w:pPr>
        <w:numPr>
          <w:ilvl w:val="0"/>
          <w:numId w:val="76"/>
        </w:numPr>
        <w:bidi/>
      </w:pPr>
      <w:r>
        <w:rPr>
          <w:rFonts w:eastAsia="Amiri" w:cs="Times New Roman"/>
          <w:rtl/>
          <w:lang w:val="ar-SA"/>
        </w:rPr>
        <w:t>احترام المستفيد</w:t>
      </w:r>
      <w:r>
        <w:rPr>
          <w:rFonts w:eastAsia="Amiri" w:cs="Amiri"/>
          <w:rtl/>
          <w:lang w:val="ar-SA"/>
        </w:rPr>
        <w:t>.</w:t>
      </w:r>
    </w:p>
    <w:p w:rsidR="0079164E" w:rsidRDefault="00BB36F0" w:rsidP="007625E8">
      <w:pPr>
        <w:numPr>
          <w:ilvl w:val="0"/>
          <w:numId w:val="76"/>
        </w:numPr>
        <w:bidi/>
      </w:pPr>
      <w:r>
        <w:rPr>
          <w:rFonts w:eastAsia="Amiri" w:cs="Times New Roman"/>
          <w:rtl/>
          <w:lang w:val="ar-SA"/>
        </w:rPr>
        <w:t>المحافظة على السرية</w:t>
      </w:r>
      <w:r>
        <w:rPr>
          <w:rFonts w:eastAsia="Amiri" w:cs="Amiri"/>
          <w:rtl/>
          <w:lang w:val="ar-SA"/>
        </w:rPr>
        <w:t>.</w:t>
      </w:r>
    </w:p>
    <w:p w:rsidR="0079164E" w:rsidRDefault="00BB36F0">
      <w:pPr>
        <w:bidi/>
        <w:rPr>
          <w:b/>
          <w:bCs/>
        </w:rPr>
      </w:pPr>
      <w:r>
        <w:rPr>
          <w:rFonts w:eastAsia="Amiri" w:cs="Times New Roman"/>
          <w:b/>
          <w:bCs/>
          <w:rtl/>
          <w:lang w:val="ar-SA"/>
        </w:rPr>
        <w:t>مؤشرات أثر</w:t>
      </w:r>
    </w:p>
    <w:p w:rsidR="0079164E" w:rsidRDefault="00BB36F0" w:rsidP="007625E8">
      <w:pPr>
        <w:numPr>
          <w:ilvl w:val="0"/>
          <w:numId w:val="77"/>
        </w:numPr>
        <w:bidi/>
      </w:pPr>
      <w:r>
        <w:rPr>
          <w:rFonts w:eastAsia="Amiri" w:cs="Times New Roman"/>
          <w:rtl/>
          <w:lang w:val="ar-SA"/>
        </w:rPr>
        <w:lastRenderedPageBreak/>
        <w:t>تحسن حالة المستفيد</w:t>
      </w:r>
      <w:r>
        <w:rPr>
          <w:rFonts w:eastAsia="Amiri" w:cs="Amiri"/>
          <w:rtl/>
          <w:lang w:val="ar-SA"/>
        </w:rPr>
        <w:t>.</w:t>
      </w:r>
    </w:p>
    <w:p w:rsidR="0079164E" w:rsidRDefault="00BB36F0" w:rsidP="007625E8">
      <w:pPr>
        <w:numPr>
          <w:ilvl w:val="0"/>
          <w:numId w:val="77"/>
        </w:numPr>
        <w:bidi/>
      </w:pPr>
      <w:r>
        <w:rPr>
          <w:rFonts w:eastAsia="Amiri" w:cs="Times New Roman"/>
          <w:rtl/>
          <w:lang w:val="ar-SA"/>
        </w:rPr>
        <w:t>استدامة النتائج</w:t>
      </w:r>
      <w:r>
        <w:rPr>
          <w:rFonts w:eastAsia="Amiri" w:cs="Amiri"/>
          <w:rtl/>
          <w:lang w:val="ar-SA"/>
        </w:rPr>
        <w:t>.</w:t>
      </w:r>
    </w:p>
    <w:p w:rsidR="0079164E" w:rsidRDefault="00BB36F0" w:rsidP="007625E8">
      <w:pPr>
        <w:numPr>
          <w:ilvl w:val="0"/>
          <w:numId w:val="77"/>
        </w:numPr>
        <w:bidi/>
      </w:pPr>
      <w:r>
        <w:rPr>
          <w:rFonts w:eastAsia="Amiri" w:cs="Times New Roman"/>
          <w:rtl/>
          <w:lang w:val="ar-SA"/>
        </w:rPr>
        <w:t>نسبة تحقق أهداف البرنامج</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2.3.15 </w:t>
      </w:r>
      <w:r w:rsidRPr="00E61635">
        <w:rPr>
          <w:rFonts w:eastAsia="Amiri" w:cs="Times New Roman"/>
          <w:b w:val="0"/>
          <w:bCs/>
          <w:rtl/>
        </w:rPr>
        <w:t>قياس الأثر الاجتماعي</w:t>
      </w:r>
    </w:p>
    <w:p w:rsidR="0079164E" w:rsidRDefault="00BB36F0">
      <w:pPr>
        <w:bidi/>
      </w:pPr>
      <w:r>
        <w:rPr>
          <w:rFonts w:eastAsia="Amiri" w:cs="Times New Roman"/>
          <w:rtl/>
          <w:lang w:val="ar-SA"/>
        </w:rPr>
        <w:t>الأثر الاجتماعي هو التغير طويل الأجل الذي يسهم البرنامج في إحداثه لدى الأفراد أو المجتمع</w:t>
      </w:r>
      <w:r>
        <w:rPr>
          <w:rFonts w:eastAsia="Amiri" w:cs="Amiri"/>
          <w:rtl/>
          <w:lang w:val="ar-SA"/>
        </w:rPr>
        <w:t>.</w:t>
      </w:r>
    </w:p>
    <w:p w:rsidR="0079164E" w:rsidRDefault="00BB36F0">
      <w:pPr>
        <w:bidi/>
      </w:pPr>
      <w:r>
        <w:rPr>
          <w:rFonts w:eastAsia="Amiri" w:cs="Times New Roman"/>
          <w:rtl/>
          <w:lang w:val="ar-SA"/>
        </w:rPr>
        <w:t>ويمر القياس غالبًا بالمراحل الآتية</w:t>
      </w:r>
      <w:r>
        <w:rPr>
          <w:rFonts w:eastAsia="Amiri" w:cs="Amiri"/>
          <w:rtl/>
          <w:lang w:val="ar-SA"/>
        </w:rPr>
        <w:t>:</w:t>
      </w:r>
    </w:p>
    <w:p w:rsidR="0079164E" w:rsidRDefault="00BB36F0" w:rsidP="007625E8">
      <w:pPr>
        <w:numPr>
          <w:ilvl w:val="0"/>
          <w:numId w:val="78"/>
        </w:numPr>
        <w:bidi/>
      </w:pPr>
      <w:r>
        <w:rPr>
          <w:rFonts w:eastAsia="Amiri" w:cs="Times New Roman"/>
          <w:rtl/>
          <w:lang w:val="ar-SA"/>
        </w:rPr>
        <w:t>تحديد المشكلة</w:t>
      </w:r>
      <w:r>
        <w:rPr>
          <w:rFonts w:eastAsia="Amiri" w:cs="Amiri"/>
          <w:rtl/>
          <w:lang w:val="ar-SA"/>
        </w:rPr>
        <w:t>.</w:t>
      </w:r>
    </w:p>
    <w:p w:rsidR="0079164E" w:rsidRDefault="00BB36F0" w:rsidP="007625E8">
      <w:pPr>
        <w:numPr>
          <w:ilvl w:val="0"/>
          <w:numId w:val="78"/>
        </w:numPr>
        <w:bidi/>
      </w:pPr>
      <w:r>
        <w:rPr>
          <w:rFonts w:eastAsia="Amiri" w:cs="Times New Roman"/>
          <w:rtl/>
          <w:lang w:val="ar-SA"/>
        </w:rPr>
        <w:t>تحديد الفئة المستهدفة</w:t>
      </w:r>
      <w:r>
        <w:rPr>
          <w:rFonts w:eastAsia="Amiri" w:cs="Amiri"/>
          <w:rtl/>
          <w:lang w:val="ar-SA"/>
        </w:rPr>
        <w:t>.</w:t>
      </w:r>
    </w:p>
    <w:p w:rsidR="0079164E" w:rsidRDefault="00BB36F0" w:rsidP="007625E8">
      <w:pPr>
        <w:numPr>
          <w:ilvl w:val="0"/>
          <w:numId w:val="78"/>
        </w:numPr>
        <w:bidi/>
      </w:pPr>
      <w:r>
        <w:rPr>
          <w:rFonts w:eastAsia="Amiri" w:cs="Times New Roman"/>
          <w:rtl/>
          <w:lang w:val="ar-SA"/>
        </w:rPr>
        <w:t>صياغة نظرية التغيير</w:t>
      </w:r>
      <w:r>
        <w:rPr>
          <w:rFonts w:eastAsia="Amiri" w:cs="Amiri"/>
          <w:rtl/>
          <w:lang w:val="ar-SA"/>
        </w:rPr>
        <w:t>.</w:t>
      </w:r>
    </w:p>
    <w:p w:rsidR="0079164E" w:rsidRDefault="00BB36F0" w:rsidP="007625E8">
      <w:pPr>
        <w:numPr>
          <w:ilvl w:val="0"/>
          <w:numId w:val="78"/>
        </w:numPr>
        <w:bidi/>
      </w:pPr>
      <w:r>
        <w:rPr>
          <w:rFonts w:eastAsia="Amiri" w:cs="Times New Roman"/>
          <w:rtl/>
          <w:lang w:val="ar-SA"/>
        </w:rPr>
        <w:t>تحديد المدخلات</w:t>
      </w:r>
      <w:r>
        <w:rPr>
          <w:rFonts w:eastAsia="Amiri" w:cs="Amiri"/>
          <w:rtl/>
          <w:lang w:val="ar-SA"/>
        </w:rPr>
        <w:t>.</w:t>
      </w:r>
    </w:p>
    <w:p w:rsidR="0079164E" w:rsidRDefault="00BB36F0" w:rsidP="007625E8">
      <w:pPr>
        <w:numPr>
          <w:ilvl w:val="0"/>
          <w:numId w:val="78"/>
        </w:numPr>
        <w:bidi/>
      </w:pPr>
      <w:r>
        <w:rPr>
          <w:rFonts w:eastAsia="Amiri" w:cs="Times New Roman"/>
          <w:rtl/>
          <w:lang w:val="ar-SA"/>
        </w:rPr>
        <w:t>تحديد الأنشطة</w:t>
      </w:r>
      <w:r>
        <w:rPr>
          <w:rFonts w:eastAsia="Amiri" w:cs="Amiri"/>
          <w:rtl/>
          <w:lang w:val="ar-SA"/>
        </w:rPr>
        <w:t>.</w:t>
      </w:r>
    </w:p>
    <w:p w:rsidR="0079164E" w:rsidRDefault="00BB36F0" w:rsidP="007625E8">
      <w:pPr>
        <w:numPr>
          <w:ilvl w:val="0"/>
          <w:numId w:val="78"/>
        </w:numPr>
        <w:bidi/>
      </w:pPr>
      <w:r>
        <w:rPr>
          <w:rFonts w:eastAsia="Amiri" w:cs="Times New Roman"/>
          <w:rtl/>
          <w:lang w:val="ar-SA"/>
        </w:rPr>
        <w:t>قياس المخرجات</w:t>
      </w:r>
      <w:r>
        <w:rPr>
          <w:rFonts w:eastAsia="Amiri" w:cs="Amiri"/>
          <w:rtl/>
          <w:lang w:val="ar-SA"/>
        </w:rPr>
        <w:t>.</w:t>
      </w:r>
    </w:p>
    <w:p w:rsidR="0079164E" w:rsidRDefault="00BB36F0" w:rsidP="007625E8">
      <w:pPr>
        <w:numPr>
          <w:ilvl w:val="0"/>
          <w:numId w:val="78"/>
        </w:numPr>
        <w:bidi/>
      </w:pPr>
      <w:r>
        <w:rPr>
          <w:rFonts w:eastAsia="Amiri" w:cs="Times New Roman"/>
          <w:rtl/>
          <w:lang w:val="ar-SA"/>
        </w:rPr>
        <w:t>قياس النتائج</w:t>
      </w:r>
      <w:r>
        <w:rPr>
          <w:rFonts w:eastAsia="Amiri" w:cs="Amiri"/>
          <w:rtl/>
          <w:lang w:val="ar-SA"/>
        </w:rPr>
        <w:t>.</w:t>
      </w:r>
    </w:p>
    <w:p w:rsidR="0079164E" w:rsidRDefault="00BB36F0" w:rsidP="007625E8">
      <w:pPr>
        <w:numPr>
          <w:ilvl w:val="0"/>
          <w:numId w:val="78"/>
        </w:numPr>
        <w:bidi/>
      </w:pPr>
      <w:r>
        <w:rPr>
          <w:rFonts w:eastAsia="Amiri" w:cs="Times New Roman"/>
          <w:rtl/>
          <w:lang w:val="ar-SA"/>
        </w:rPr>
        <w:t>تحليل الأثر</w:t>
      </w:r>
      <w:r>
        <w:rPr>
          <w:rFonts w:eastAsia="Amiri" w:cs="Amiri"/>
          <w:rtl/>
          <w:lang w:val="ar-SA"/>
        </w:rPr>
        <w:t>.</w:t>
      </w:r>
    </w:p>
    <w:p w:rsidR="0079164E" w:rsidRDefault="00BB36F0" w:rsidP="007625E8">
      <w:pPr>
        <w:numPr>
          <w:ilvl w:val="0"/>
          <w:numId w:val="78"/>
        </w:numPr>
        <w:bidi/>
      </w:pPr>
      <w:r>
        <w:rPr>
          <w:rFonts w:eastAsia="Amiri" w:cs="Times New Roman"/>
          <w:rtl/>
          <w:lang w:val="ar-SA"/>
        </w:rPr>
        <w:t>استخدام النتائج</w:t>
      </w:r>
      <w:r>
        <w:rPr>
          <w:rFonts w:eastAsia="Amiri" w:cs="Amiri"/>
          <w:rtl/>
          <w:lang w:val="ar-SA"/>
        </w:rPr>
        <w:t>.</w:t>
      </w:r>
    </w:p>
    <w:p w:rsidR="0079164E" w:rsidRDefault="00BB36F0">
      <w:pPr>
        <w:bidi/>
      </w:pPr>
      <w:r>
        <w:rPr>
          <w:rFonts w:eastAsia="Amiri" w:cs="Times New Roman"/>
          <w:rtl/>
          <w:lang w:val="ar-SA"/>
        </w:rPr>
        <w:t>ولا يجوز تحميل الموظف وحده مسؤولية أثر اجتماعي يتأثر بعوامل اقتصادية وأسرية ومجتمعية كثيرة؛ لذلك ينبغي أن تكون مؤشرات الموظف ضمن نطاق تأثيره</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2.3.16 </w:t>
      </w:r>
      <w:r w:rsidRPr="00E61635">
        <w:rPr>
          <w:rFonts w:eastAsia="Amiri" w:cs="Times New Roman"/>
          <w:b w:val="0"/>
          <w:bCs/>
          <w:rtl/>
        </w:rPr>
        <w:t>العلاقة بين إدارة الأداء والأداء الوظيفي</w:t>
      </w:r>
    </w:p>
    <w:p w:rsidR="0079164E" w:rsidRDefault="00BB36F0">
      <w:pPr>
        <w:bidi/>
      </w:pPr>
      <w:r>
        <w:rPr>
          <w:rFonts w:eastAsia="Amiri" w:cs="Times New Roman"/>
          <w:rtl/>
          <w:lang w:val="ar-SA"/>
        </w:rPr>
        <w:t>يمكن تفسير العلاقة من خلال عدة مسارات</w:t>
      </w:r>
      <w:r>
        <w:rPr>
          <w:rFonts w:eastAsia="Amiri" w:cs="Amiri"/>
          <w:rtl/>
          <w:lang w:val="ar-SA"/>
        </w:rPr>
        <w:t>:</w:t>
      </w:r>
    </w:p>
    <w:p w:rsidR="0079164E" w:rsidRDefault="00BB36F0">
      <w:pPr>
        <w:bidi/>
        <w:ind w:right="369" w:hanging="369"/>
        <w:rPr>
          <w:b/>
          <w:bCs/>
        </w:rPr>
      </w:pPr>
      <w:r>
        <w:rPr>
          <w:rFonts w:eastAsia="Amiri" w:cs="Amiri"/>
          <w:b/>
          <w:bCs/>
          <w:rtl/>
          <w:lang w:val="ar-SA"/>
        </w:rPr>
        <w:t xml:space="preserve">1. </w:t>
      </w:r>
      <w:r>
        <w:rPr>
          <w:rFonts w:eastAsia="Amiri" w:cs="Times New Roman"/>
          <w:b/>
          <w:bCs/>
          <w:rtl/>
          <w:lang w:val="ar-SA"/>
        </w:rPr>
        <w:t>التخطيط ووضوح الدور</w:t>
      </w:r>
    </w:p>
    <w:p w:rsidR="0079164E" w:rsidRDefault="00BB36F0">
      <w:pPr>
        <w:bidi/>
      </w:pPr>
      <w:r>
        <w:rPr>
          <w:rFonts w:eastAsia="Amiri" w:cs="Times New Roman"/>
          <w:rtl/>
          <w:lang w:val="ar-SA"/>
        </w:rPr>
        <w:t>عندما يعرف الموظف ما هو مطلوب منه، ينخفض الغموض وتزداد قدرته على توجيه جهده</w:t>
      </w:r>
      <w:r>
        <w:rPr>
          <w:rFonts w:eastAsia="Amiri" w:cs="Amiri"/>
          <w:rtl/>
          <w:lang w:val="ar-SA"/>
        </w:rPr>
        <w:t>.</w:t>
      </w:r>
    </w:p>
    <w:p w:rsidR="0079164E" w:rsidRDefault="00BB36F0">
      <w:pPr>
        <w:bidi/>
        <w:ind w:right="369" w:hanging="369"/>
        <w:rPr>
          <w:b/>
          <w:bCs/>
        </w:rPr>
      </w:pPr>
      <w:r>
        <w:rPr>
          <w:rFonts w:eastAsia="Amiri" w:cs="Amiri"/>
          <w:b/>
          <w:bCs/>
          <w:rtl/>
          <w:lang w:val="ar-SA"/>
        </w:rPr>
        <w:t xml:space="preserve">2. </w:t>
      </w:r>
      <w:r>
        <w:rPr>
          <w:rFonts w:eastAsia="Amiri" w:cs="Times New Roman"/>
          <w:b/>
          <w:bCs/>
          <w:rtl/>
          <w:lang w:val="ar-SA"/>
        </w:rPr>
        <w:t>المعايير والعدالة</w:t>
      </w:r>
    </w:p>
    <w:p w:rsidR="0079164E" w:rsidRDefault="00BB36F0">
      <w:pPr>
        <w:bidi/>
      </w:pPr>
      <w:r>
        <w:rPr>
          <w:rFonts w:eastAsia="Amiri" w:cs="Times New Roman"/>
          <w:rtl/>
          <w:lang w:val="ar-SA"/>
        </w:rPr>
        <w:t>تساعد المعايير الواضحة على تقليل التحيز، وزيادة ثقة الموظف في التقويم</w:t>
      </w:r>
      <w:r>
        <w:rPr>
          <w:rFonts w:eastAsia="Amiri" w:cs="Amiri"/>
          <w:rtl/>
          <w:lang w:val="ar-SA"/>
        </w:rPr>
        <w:t>.</w:t>
      </w:r>
    </w:p>
    <w:p w:rsidR="0079164E" w:rsidRDefault="00BB36F0">
      <w:pPr>
        <w:bidi/>
        <w:ind w:right="369" w:hanging="369"/>
        <w:rPr>
          <w:b/>
          <w:bCs/>
        </w:rPr>
      </w:pPr>
      <w:r>
        <w:rPr>
          <w:rFonts w:eastAsia="Amiri" w:cs="Amiri"/>
          <w:b/>
          <w:bCs/>
          <w:rtl/>
          <w:lang w:val="ar-SA"/>
        </w:rPr>
        <w:t xml:space="preserve">3. </w:t>
      </w:r>
      <w:r>
        <w:rPr>
          <w:rFonts w:eastAsia="Amiri" w:cs="Times New Roman"/>
          <w:b/>
          <w:bCs/>
          <w:rtl/>
          <w:lang w:val="ar-SA"/>
        </w:rPr>
        <w:t>المتابعة وحل المشكلات</w:t>
      </w:r>
    </w:p>
    <w:p w:rsidR="0079164E" w:rsidRDefault="00BB36F0">
      <w:pPr>
        <w:bidi/>
      </w:pPr>
      <w:r>
        <w:rPr>
          <w:rFonts w:eastAsia="Amiri" w:cs="Times New Roman"/>
          <w:rtl/>
          <w:lang w:val="ar-SA"/>
        </w:rPr>
        <w:t>تكشف المتابعة عن العقبات في وقت مبكر وتساعد على توفير الدعم</w:t>
      </w:r>
      <w:r>
        <w:rPr>
          <w:rFonts w:eastAsia="Amiri" w:cs="Amiri"/>
          <w:rtl/>
          <w:lang w:val="ar-SA"/>
        </w:rPr>
        <w:t>.</w:t>
      </w:r>
    </w:p>
    <w:p w:rsidR="0079164E" w:rsidRDefault="00BB36F0">
      <w:pPr>
        <w:bidi/>
        <w:ind w:right="369" w:hanging="369"/>
        <w:rPr>
          <w:b/>
          <w:bCs/>
        </w:rPr>
      </w:pPr>
      <w:r>
        <w:rPr>
          <w:rFonts w:eastAsia="Amiri" w:cs="Amiri"/>
          <w:b/>
          <w:bCs/>
          <w:rtl/>
          <w:lang w:val="ar-SA"/>
        </w:rPr>
        <w:t xml:space="preserve">4. </w:t>
      </w:r>
      <w:r>
        <w:rPr>
          <w:rFonts w:eastAsia="Amiri" w:cs="Times New Roman"/>
          <w:b/>
          <w:bCs/>
          <w:rtl/>
          <w:lang w:val="ar-SA"/>
        </w:rPr>
        <w:t>التقويم والتعلم</w:t>
      </w:r>
    </w:p>
    <w:p w:rsidR="0079164E" w:rsidRDefault="00BB36F0">
      <w:pPr>
        <w:bidi/>
      </w:pPr>
      <w:r>
        <w:rPr>
          <w:rFonts w:eastAsia="Amiri" w:cs="Times New Roman"/>
          <w:rtl/>
          <w:lang w:val="ar-SA"/>
        </w:rPr>
        <w:t>يوضح التقويم جوانب القوة والقصور ويقدم أساسًا لاتخاذ قرارات التطوير</w:t>
      </w:r>
      <w:r>
        <w:rPr>
          <w:rFonts w:eastAsia="Amiri" w:cs="Amiri"/>
          <w:rtl/>
          <w:lang w:val="ar-SA"/>
        </w:rPr>
        <w:t>.</w:t>
      </w:r>
    </w:p>
    <w:p w:rsidR="0079164E" w:rsidRDefault="00BB36F0">
      <w:pPr>
        <w:bidi/>
        <w:ind w:right="369" w:hanging="369"/>
        <w:rPr>
          <w:b/>
          <w:bCs/>
        </w:rPr>
      </w:pPr>
      <w:r>
        <w:rPr>
          <w:rFonts w:eastAsia="Amiri" w:cs="Amiri"/>
          <w:b/>
          <w:bCs/>
          <w:rtl/>
          <w:lang w:val="ar-SA"/>
        </w:rPr>
        <w:t xml:space="preserve">5. </w:t>
      </w:r>
      <w:r>
        <w:rPr>
          <w:rFonts w:eastAsia="Amiri" w:cs="Times New Roman"/>
          <w:b/>
          <w:bCs/>
          <w:rtl/>
          <w:lang w:val="ar-SA"/>
        </w:rPr>
        <w:t>التغذية الراجعة والدافعية</w:t>
      </w:r>
    </w:p>
    <w:p w:rsidR="0079164E" w:rsidRDefault="00BB36F0">
      <w:pPr>
        <w:bidi/>
      </w:pPr>
      <w:r>
        <w:rPr>
          <w:rFonts w:eastAsia="Amiri" w:cs="Times New Roman"/>
          <w:rtl/>
          <w:lang w:val="ar-SA"/>
        </w:rPr>
        <w:t>تساعد الملاحظات المحددة على تحسين السلوك وتعزيز الإنجاز</w:t>
      </w:r>
      <w:r>
        <w:rPr>
          <w:rFonts w:eastAsia="Amiri" w:cs="Amiri"/>
          <w:rtl/>
          <w:lang w:val="ar-SA"/>
        </w:rPr>
        <w:t>.</w:t>
      </w:r>
    </w:p>
    <w:p w:rsidR="0079164E" w:rsidRDefault="00BB36F0">
      <w:pPr>
        <w:bidi/>
        <w:ind w:right="369" w:hanging="369"/>
        <w:rPr>
          <w:b/>
          <w:bCs/>
        </w:rPr>
      </w:pPr>
      <w:r>
        <w:rPr>
          <w:rFonts w:eastAsia="Amiri" w:cs="Amiri"/>
          <w:b/>
          <w:bCs/>
          <w:rtl/>
          <w:lang w:val="ar-SA"/>
        </w:rPr>
        <w:t xml:space="preserve">6. </w:t>
      </w:r>
      <w:r>
        <w:rPr>
          <w:rFonts w:eastAsia="Amiri" w:cs="Times New Roman"/>
          <w:b/>
          <w:bCs/>
          <w:rtl/>
          <w:lang w:val="ar-SA"/>
        </w:rPr>
        <w:t>التطوير والقدرة</w:t>
      </w:r>
    </w:p>
    <w:p w:rsidR="0079164E" w:rsidRDefault="00BB36F0">
      <w:pPr>
        <w:bidi/>
      </w:pPr>
      <w:r>
        <w:rPr>
          <w:rFonts w:eastAsia="Amiri" w:cs="Times New Roman"/>
          <w:rtl/>
          <w:lang w:val="ar-SA"/>
        </w:rPr>
        <w:t>يسد التدريب فجوات المعرفة والمهارة، فيرتفع مستوى الأداء</w:t>
      </w:r>
      <w:r>
        <w:rPr>
          <w:rFonts w:eastAsia="Amiri" w:cs="Amiri"/>
          <w:rtl/>
          <w:lang w:val="ar-SA"/>
        </w:rPr>
        <w:t>.</w:t>
      </w:r>
    </w:p>
    <w:p w:rsidR="0079164E" w:rsidRDefault="00BB36F0">
      <w:pPr>
        <w:bidi/>
      </w:pPr>
      <w:r>
        <w:rPr>
          <w:rFonts w:eastAsia="Amiri" w:cs="Times New Roman"/>
          <w:rtl/>
          <w:lang w:val="ar-SA"/>
        </w:rPr>
        <w:lastRenderedPageBreak/>
        <w:t>ومن ثم تفترض الدراسة أن زيادة فاعلية إدارة الأداء تؤدي إلى ارتفاع الأداء الوظيفي لدى العاملين</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2.3.17 </w:t>
      </w:r>
      <w:r w:rsidRPr="00E61635">
        <w:rPr>
          <w:rFonts w:eastAsia="Amiri" w:cs="Times New Roman"/>
          <w:b w:val="0"/>
          <w:bCs/>
          <w:rtl/>
        </w:rPr>
        <w:t>التأصيل النظري للعلاقة</w:t>
      </w:r>
    </w:p>
    <w:p w:rsidR="0079164E" w:rsidRDefault="00BB36F0">
      <w:pPr>
        <w:bidi/>
      </w:pPr>
      <w:r>
        <w:rPr>
          <w:rFonts w:eastAsia="Amiri" w:cs="Times New Roman"/>
          <w:rtl/>
          <w:lang w:val="ar-SA"/>
        </w:rPr>
        <w:t>يمكن الاستناد إلى عدد من النظريات</w:t>
      </w:r>
      <w:r>
        <w:rPr>
          <w:rFonts w:eastAsia="Amiri" w:cs="Amiri"/>
          <w:rtl/>
          <w:lang w:val="ar-SA"/>
        </w:rPr>
        <w:t>:</w:t>
      </w:r>
    </w:p>
    <w:p w:rsidR="0079164E" w:rsidRDefault="00BB36F0">
      <w:pPr>
        <w:bidi/>
        <w:rPr>
          <w:b/>
          <w:bCs/>
        </w:rPr>
      </w:pPr>
      <w:r>
        <w:rPr>
          <w:rFonts w:eastAsia="Amiri" w:cs="Times New Roman"/>
          <w:b/>
          <w:bCs/>
          <w:rtl/>
          <w:lang w:val="ar-SA"/>
        </w:rPr>
        <w:t>نظرية تحديد الأهداف</w:t>
      </w:r>
    </w:p>
    <w:p w:rsidR="0079164E" w:rsidRDefault="00BB36F0">
      <w:pPr>
        <w:bidi/>
      </w:pPr>
      <w:r>
        <w:rPr>
          <w:rFonts w:eastAsia="Amiri" w:cs="Times New Roman"/>
          <w:rtl/>
          <w:lang w:val="ar-SA"/>
        </w:rPr>
        <w:t>تفترض أن الأهداف المحددة والصعبة نسبيًا، عندما تكون مقبولة ويتوافر لها دعم وتغذية راجعة، تؤدي إلى أداء أفضل من الأهداف الغامضة</w:t>
      </w:r>
      <w:r>
        <w:rPr>
          <w:rFonts w:eastAsia="Amiri" w:cs="Amiri"/>
          <w:rtl/>
          <w:lang w:val="ar-SA"/>
        </w:rPr>
        <w:t>.</w:t>
      </w:r>
    </w:p>
    <w:p w:rsidR="0079164E" w:rsidRDefault="00BB36F0">
      <w:pPr>
        <w:bidi/>
        <w:rPr>
          <w:b/>
          <w:bCs/>
        </w:rPr>
      </w:pPr>
      <w:r>
        <w:rPr>
          <w:rFonts w:eastAsia="Amiri" w:cs="Times New Roman"/>
          <w:b/>
          <w:bCs/>
          <w:rtl/>
          <w:lang w:val="ar-SA"/>
        </w:rPr>
        <w:t>نظرية التوقع</w:t>
      </w:r>
    </w:p>
    <w:p w:rsidR="0079164E" w:rsidRDefault="00BB36F0">
      <w:pPr>
        <w:bidi/>
      </w:pPr>
      <w:r>
        <w:rPr>
          <w:rFonts w:eastAsia="Amiri" w:cs="Times New Roman"/>
          <w:rtl/>
          <w:lang w:val="ar-SA"/>
        </w:rPr>
        <w:t>تفترض أن الموظف يبذل جهدًا أكبر عندما يعتقد أن جهده سيؤدي إلى أداء جيد، وأن الأداء سيقود إلى نتيجة ذات قيمة</w:t>
      </w:r>
      <w:r>
        <w:rPr>
          <w:rFonts w:eastAsia="Amiri" w:cs="Amiri"/>
          <w:rtl/>
          <w:lang w:val="ar-SA"/>
        </w:rPr>
        <w:t>.</w:t>
      </w:r>
    </w:p>
    <w:p w:rsidR="0079164E" w:rsidRDefault="00BB36F0">
      <w:pPr>
        <w:bidi/>
        <w:rPr>
          <w:b/>
          <w:bCs/>
        </w:rPr>
      </w:pPr>
      <w:r>
        <w:rPr>
          <w:rFonts w:eastAsia="Amiri" w:cs="Times New Roman"/>
          <w:b/>
          <w:bCs/>
          <w:rtl/>
          <w:lang w:val="ar-SA"/>
        </w:rPr>
        <w:t>نظرية العدالة</w:t>
      </w:r>
    </w:p>
    <w:p w:rsidR="0079164E" w:rsidRDefault="00BB36F0">
      <w:pPr>
        <w:bidi/>
      </w:pPr>
      <w:r>
        <w:rPr>
          <w:rFonts w:eastAsia="Amiri" w:cs="Times New Roman"/>
          <w:rtl/>
          <w:lang w:val="ar-SA"/>
        </w:rPr>
        <w:t>تفترض أن إدراك الموظف لعدالة الإجراءات والنتائج يؤثر في دافعيته وسلوكه</w:t>
      </w:r>
      <w:r>
        <w:rPr>
          <w:rFonts w:eastAsia="Amiri" w:cs="Amiri"/>
          <w:rtl/>
          <w:lang w:val="ar-SA"/>
        </w:rPr>
        <w:t>.</w:t>
      </w:r>
    </w:p>
    <w:p w:rsidR="0079164E" w:rsidRDefault="00BB36F0">
      <w:pPr>
        <w:bidi/>
        <w:rPr>
          <w:b/>
          <w:bCs/>
        </w:rPr>
      </w:pPr>
      <w:r>
        <w:rPr>
          <w:rFonts w:eastAsia="Amiri" w:cs="Times New Roman"/>
          <w:b/>
          <w:bCs/>
          <w:rtl/>
          <w:lang w:val="ar-SA"/>
        </w:rPr>
        <w:t>نظرية التعزيز</w:t>
      </w:r>
    </w:p>
    <w:p w:rsidR="0079164E" w:rsidRDefault="00BB36F0">
      <w:pPr>
        <w:bidi/>
      </w:pPr>
      <w:r>
        <w:rPr>
          <w:rFonts w:eastAsia="Amiri" w:cs="Times New Roman"/>
          <w:rtl/>
          <w:lang w:val="ar-SA"/>
        </w:rPr>
        <w:t>ترى أن السلوك الذي يعقبه تعزيز إيجابي يميل إلى التكرار</w:t>
      </w:r>
      <w:r>
        <w:rPr>
          <w:rFonts w:eastAsia="Amiri" w:cs="Amiri"/>
          <w:rtl/>
          <w:lang w:val="ar-SA"/>
        </w:rPr>
        <w:t>.</w:t>
      </w:r>
    </w:p>
    <w:p w:rsidR="0079164E" w:rsidRDefault="00BB36F0">
      <w:pPr>
        <w:bidi/>
        <w:rPr>
          <w:b/>
          <w:bCs/>
        </w:rPr>
      </w:pPr>
      <w:r>
        <w:rPr>
          <w:rFonts w:eastAsia="Amiri" w:cs="Times New Roman"/>
          <w:b/>
          <w:bCs/>
          <w:rtl/>
          <w:lang w:val="ar-SA"/>
        </w:rPr>
        <w:t>نظرية التبادل الاجتماعي</w:t>
      </w:r>
    </w:p>
    <w:p w:rsidR="0079164E" w:rsidRDefault="00BB36F0">
      <w:pPr>
        <w:bidi/>
      </w:pPr>
      <w:r>
        <w:rPr>
          <w:rFonts w:eastAsia="Amiri" w:cs="Times New Roman"/>
          <w:rtl/>
          <w:lang w:val="ar-SA"/>
        </w:rPr>
        <w:t>تفترض أن الموظف قد يبادل الدعم والعدالة والثقة بسلوك إيجابي والتزام أعلى</w:t>
      </w:r>
      <w:r>
        <w:rPr>
          <w:rFonts w:eastAsia="Amiri" w:cs="Amiri"/>
          <w:rtl/>
          <w:lang w:val="ar-SA"/>
        </w:rPr>
        <w:t>.</w:t>
      </w:r>
    </w:p>
    <w:p w:rsidR="0079164E" w:rsidRDefault="00BB36F0">
      <w:pPr>
        <w:bidi/>
      </w:pPr>
      <w:r>
        <w:rPr>
          <w:rFonts w:eastAsia="Amiri" w:cs="Times New Roman"/>
          <w:rtl/>
          <w:lang w:val="ar-SA"/>
        </w:rPr>
        <w:t>وتوفر هذه النظريات أساسًا لتوقع أثر تخطيط الأداء والمعايير والمتابعة والتقويم والتغذية الراجعة في الأداء الوظيفي</w:t>
      </w:r>
      <w:r>
        <w:rPr>
          <w:rFonts w:eastAsia="Amiri" w:cs="Amiri"/>
          <w:rtl/>
          <w:lang w:val="ar-SA"/>
        </w:rPr>
        <w:t>.</w:t>
      </w:r>
    </w:p>
    <w:p w:rsidR="0079164E" w:rsidRDefault="0079164E">
      <w:pPr>
        <w:bidi/>
        <w:spacing w:after="0" w:line="240" w:lineRule="auto"/>
      </w:pPr>
    </w:p>
    <w:p w:rsidR="0079164E" w:rsidRPr="00E61635" w:rsidRDefault="00BB36F0" w:rsidP="00E61635">
      <w:pPr>
        <w:pStyle w:val="3"/>
        <w:bidi/>
        <w:spacing w:before="160" w:after="80" w:line="276" w:lineRule="auto"/>
        <w:jc w:val="left"/>
        <w:rPr>
          <w:b w:val="0"/>
          <w:bCs/>
        </w:rPr>
      </w:pPr>
      <w:r w:rsidRPr="00E61635">
        <w:rPr>
          <w:rFonts w:eastAsia="Amiri" w:cs="Amiri"/>
          <w:b w:val="0"/>
          <w:bCs/>
          <w:rtl/>
        </w:rPr>
        <w:t xml:space="preserve">2.3.18 </w:t>
      </w:r>
      <w:r w:rsidRPr="00E61635">
        <w:rPr>
          <w:rFonts w:eastAsia="Amiri" w:cs="Times New Roman"/>
          <w:b w:val="0"/>
          <w:bCs/>
          <w:rtl/>
        </w:rPr>
        <w:t>النموذج النظري المقترح</w:t>
      </w:r>
    </w:p>
    <w:p w:rsidR="006734EA" w:rsidRDefault="00BB36F0" w:rsidP="006734EA">
      <w:pPr>
        <w:bidi/>
        <w:rPr>
          <w:rtl/>
        </w:rPr>
      </w:pPr>
      <w:r>
        <w:rPr>
          <w:rFonts w:eastAsia="Amiri" w:cs="Times New Roman"/>
          <w:rtl/>
          <w:lang w:val="ar-SA"/>
        </w:rPr>
        <w:t>يقوم النموذج على العلاقة الآتية</w:t>
      </w:r>
      <w:r>
        <w:rPr>
          <w:rFonts w:eastAsia="Amiri" w:cs="Amiri"/>
          <w:rtl/>
          <w:lang w:val="ar-SA"/>
        </w:rPr>
        <w:t>:</w:t>
      </w:r>
    </w:p>
    <w:p w:rsidR="006734EA" w:rsidRPr="006734EA" w:rsidRDefault="006734EA" w:rsidP="006734EA">
      <w:pPr>
        <w:bidi/>
        <w:jc w:val="center"/>
        <w:rPr>
          <w:b/>
          <w:bCs/>
          <w:rtl/>
        </w:rPr>
      </w:pPr>
      <w:r w:rsidRPr="006734EA">
        <w:rPr>
          <w:rFonts w:hint="cs"/>
          <w:b/>
          <w:bCs/>
          <w:rtl/>
        </w:rPr>
        <w:t>إدارة الأداء</w:t>
      </w:r>
    </w:p>
    <w:p w:rsidR="0079164E" w:rsidRDefault="00BB36F0" w:rsidP="006734EA">
      <w:pPr>
        <w:bidi/>
      </w:pPr>
      <w:r>
        <w:rPr>
          <w:rFonts w:eastAsia="Amiri" w:cs="Times New Roman"/>
          <w:rtl/>
          <w:lang w:val="ar-SA"/>
        </w:rPr>
        <w:t>بأبعادها</w:t>
      </w:r>
      <w:r>
        <w:rPr>
          <w:rFonts w:eastAsia="Amiri" w:cs="Amiri"/>
          <w:rtl/>
          <w:lang w:val="ar-SA"/>
        </w:rPr>
        <w:t>:</w:t>
      </w:r>
    </w:p>
    <w:p w:rsidR="0079164E" w:rsidRDefault="00BB36F0" w:rsidP="007625E8">
      <w:pPr>
        <w:numPr>
          <w:ilvl w:val="0"/>
          <w:numId w:val="79"/>
        </w:numPr>
        <w:bidi/>
      </w:pPr>
      <w:r>
        <w:rPr>
          <w:rFonts w:eastAsia="Amiri" w:cs="Times New Roman"/>
          <w:rtl/>
          <w:lang w:val="ar-SA"/>
        </w:rPr>
        <w:t>تخطيط الأداء</w:t>
      </w:r>
      <w:r>
        <w:rPr>
          <w:rFonts w:eastAsia="Amiri" w:cs="Amiri"/>
          <w:rtl/>
          <w:lang w:val="ar-SA"/>
        </w:rPr>
        <w:t>.</w:t>
      </w:r>
    </w:p>
    <w:p w:rsidR="0079164E" w:rsidRDefault="00BB36F0" w:rsidP="007625E8">
      <w:pPr>
        <w:numPr>
          <w:ilvl w:val="0"/>
          <w:numId w:val="79"/>
        </w:numPr>
        <w:bidi/>
      </w:pPr>
      <w:r>
        <w:rPr>
          <w:rFonts w:eastAsia="Amiri" w:cs="Times New Roman"/>
          <w:rtl/>
          <w:lang w:val="ar-SA"/>
        </w:rPr>
        <w:t>معايير الأداء</w:t>
      </w:r>
      <w:r>
        <w:rPr>
          <w:rFonts w:eastAsia="Amiri" w:cs="Amiri"/>
          <w:rtl/>
          <w:lang w:val="ar-SA"/>
        </w:rPr>
        <w:t>.</w:t>
      </w:r>
    </w:p>
    <w:p w:rsidR="0079164E" w:rsidRDefault="00BB36F0" w:rsidP="007625E8">
      <w:pPr>
        <w:numPr>
          <w:ilvl w:val="0"/>
          <w:numId w:val="79"/>
        </w:numPr>
        <w:bidi/>
      </w:pPr>
      <w:r>
        <w:rPr>
          <w:rFonts w:eastAsia="Amiri" w:cs="Times New Roman"/>
          <w:rtl/>
          <w:lang w:val="ar-SA"/>
        </w:rPr>
        <w:t>متابعة الأداء</w:t>
      </w:r>
      <w:r>
        <w:rPr>
          <w:rFonts w:eastAsia="Amiri" w:cs="Amiri"/>
          <w:rtl/>
          <w:lang w:val="ar-SA"/>
        </w:rPr>
        <w:t>.</w:t>
      </w:r>
    </w:p>
    <w:p w:rsidR="0079164E" w:rsidRDefault="00BB36F0" w:rsidP="007625E8">
      <w:pPr>
        <w:numPr>
          <w:ilvl w:val="0"/>
          <w:numId w:val="79"/>
        </w:numPr>
        <w:bidi/>
      </w:pPr>
      <w:r>
        <w:rPr>
          <w:rFonts w:eastAsia="Amiri" w:cs="Times New Roman"/>
          <w:rtl/>
          <w:lang w:val="ar-SA"/>
        </w:rPr>
        <w:t>تقويم الأداء</w:t>
      </w:r>
      <w:r>
        <w:rPr>
          <w:rFonts w:eastAsia="Amiri" w:cs="Amiri"/>
          <w:rtl/>
          <w:lang w:val="ar-SA"/>
        </w:rPr>
        <w:t>.</w:t>
      </w:r>
    </w:p>
    <w:p w:rsidR="0079164E" w:rsidRDefault="00BB36F0" w:rsidP="007625E8">
      <w:pPr>
        <w:numPr>
          <w:ilvl w:val="0"/>
          <w:numId w:val="79"/>
        </w:numPr>
        <w:bidi/>
      </w:pPr>
      <w:r>
        <w:rPr>
          <w:rFonts w:eastAsia="Amiri" w:cs="Times New Roman"/>
          <w:rtl/>
          <w:lang w:val="ar-SA"/>
        </w:rPr>
        <w:t>التغذية الراجعة والتطوير</w:t>
      </w:r>
      <w:r>
        <w:rPr>
          <w:rFonts w:eastAsia="Amiri" w:cs="Amiri"/>
          <w:rtl/>
          <w:lang w:val="ar-SA"/>
        </w:rPr>
        <w:t>.</w:t>
      </w:r>
    </w:p>
    <w:p w:rsidR="006734EA" w:rsidRDefault="00BB36F0" w:rsidP="006734EA">
      <w:pPr>
        <w:bidi/>
        <w:rPr>
          <w:rtl/>
        </w:rPr>
      </w:pPr>
      <w:r>
        <w:rPr>
          <w:rFonts w:eastAsia="Amiri" w:cs="Times New Roman"/>
          <w:rtl/>
          <w:lang w:val="ar-SA"/>
        </w:rPr>
        <w:t>تؤثر في</w:t>
      </w:r>
      <w:r>
        <w:rPr>
          <w:rFonts w:eastAsia="Amiri" w:cs="Amiri"/>
          <w:rtl/>
          <w:lang w:val="ar-SA"/>
        </w:rPr>
        <w:t>:</w:t>
      </w:r>
    </w:p>
    <w:p w:rsidR="006734EA" w:rsidRPr="006734EA" w:rsidRDefault="006734EA" w:rsidP="006734EA">
      <w:pPr>
        <w:bidi/>
        <w:jc w:val="center"/>
        <w:rPr>
          <w:b/>
          <w:bCs/>
          <w:rtl/>
        </w:rPr>
      </w:pPr>
      <w:r w:rsidRPr="006734EA">
        <w:rPr>
          <w:rFonts w:hint="cs"/>
          <w:b/>
          <w:bCs/>
          <w:rtl/>
        </w:rPr>
        <w:t>الأداء الوظيفي</w:t>
      </w:r>
    </w:p>
    <w:p w:rsidR="0079164E" w:rsidRDefault="00BB36F0" w:rsidP="006734EA">
      <w:pPr>
        <w:bidi/>
      </w:pPr>
      <w:r>
        <w:rPr>
          <w:rFonts w:eastAsia="Amiri" w:cs="Times New Roman"/>
          <w:rtl/>
          <w:lang w:val="ar-SA"/>
        </w:rPr>
        <w:t>بأبعاده</w:t>
      </w:r>
      <w:r>
        <w:rPr>
          <w:rFonts w:eastAsia="Amiri" w:cs="Amiri"/>
          <w:rtl/>
          <w:lang w:val="ar-SA"/>
        </w:rPr>
        <w:t>:</w:t>
      </w:r>
    </w:p>
    <w:p w:rsidR="0079164E" w:rsidRDefault="00BB36F0" w:rsidP="007625E8">
      <w:pPr>
        <w:numPr>
          <w:ilvl w:val="0"/>
          <w:numId w:val="80"/>
        </w:numPr>
        <w:bidi/>
      </w:pPr>
      <w:r>
        <w:rPr>
          <w:rFonts w:eastAsia="Amiri" w:cs="Times New Roman"/>
          <w:rtl/>
          <w:lang w:val="ar-SA"/>
        </w:rPr>
        <w:t>جودة العمل</w:t>
      </w:r>
      <w:r>
        <w:rPr>
          <w:rFonts w:eastAsia="Amiri" w:cs="Amiri"/>
          <w:rtl/>
          <w:lang w:val="ar-SA"/>
        </w:rPr>
        <w:t>.</w:t>
      </w:r>
    </w:p>
    <w:p w:rsidR="0079164E" w:rsidRDefault="00BB36F0" w:rsidP="007625E8">
      <w:pPr>
        <w:numPr>
          <w:ilvl w:val="0"/>
          <w:numId w:val="80"/>
        </w:numPr>
        <w:bidi/>
      </w:pPr>
      <w:r>
        <w:rPr>
          <w:rFonts w:eastAsia="Amiri" w:cs="Times New Roman"/>
          <w:rtl/>
          <w:lang w:val="ar-SA"/>
        </w:rPr>
        <w:t>كمية الإنجاز</w:t>
      </w:r>
      <w:r>
        <w:rPr>
          <w:rFonts w:eastAsia="Amiri" w:cs="Amiri"/>
          <w:rtl/>
          <w:lang w:val="ar-SA"/>
        </w:rPr>
        <w:t>.</w:t>
      </w:r>
    </w:p>
    <w:p w:rsidR="0079164E" w:rsidRDefault="00BB36F0" w:rsidP="007625E8">
      <w:pPr>
        <w:numPr>
          <w:ilvl w:val="0"/>
          <w:numId w:val="80"/>
        </w:numPr>
        <w:bidi/>
      </w:pPr>
      <w:r>
        <w:rPr>
          <w:rFonts w:eastAsia="Amiri" w:cs="Times New Roman"/>
          <w:rtl/>
          <w:lang w:val="ar-SA"/>
        </w:rPr>
        <w:t>الالتزام الوظيفي</w:t>
      </w:r>
      <w:r>
        <w:rPr>
          <w:rFonts w:eastAsia="Amiri" w:cs="Amiri"/>
          <w:rtl/>
          <w:lang w:val="ar-SA"/>
        </w:rPr>
        <w:t>.</w:t>
      </w:r>
    </w:p>
    <w:p w:rsidR="0079164E" w:rsidRDefault="00BB36F0" w:rsidP="007625E8">
      <w:pPr>
        <w:numPr>
          <w:ilvl w:val="0"/>
          <w:numId w:val="80"/>
        </w:numPr>
        <w:bidi/>
      </w:pPr>
      <w:r>
        <w:rPr>
          <w:rFonts w:eastAsia="Amiri" w:cs="Times New Roman"/>
          <w:rtl/>
          <w:lang w:val="ar-SA"/>
        </w:rPr>
        <w:t>سرعة الإنجاز</w:t>
      </w:r>
      <w:r>
        <w:rPr>
          <w:rFonts w:eastAsia="Amiri" w:cs="Amiri"/>
          <w:rtl/>
          <w:lang w:val="ar-SA"/>
        </w:rPr>
        <w:t>.</w:t>
      </w:r>
    </w:p>
    <w:p w:rsidR="0079164E" w:rsidRDefault="00BB36F0" w:rsidP="007625E8">
      <w:pPr>
        <w:numPr>
          <w:ilvl w:val="0"/>
          <w:numId w:val="80"/>
        </w:numPr>
        <w:bidi/>
      </w:pPr>
      <w:r>
        <w:rPr>
          <w:rFonts w:eastAsia="Amiri" w:cs="Times New Roman"/>
          <w:rtl/>
          <w:lang w:val="ar-SA"/>
        </w:rPr>
        <w:lastRenderedPageBreak/>
        <w:t>المبادرة والتعاون</w:t>
      </w:r>
      <w:r>
        <w:rPr>
          <w:rFonts w:eastAsia="Amiri" w:cs="Amiri"/>
          <w:rtl/>
          <w:lang w:val="ar-SA"/>
        </w:rPr>
        <w:t>.</w:t>
      </w:r>
    </w:p>
    <w:p w:rsidR="0079164E" w:rsidRDefault="00BB36F0">
      <w:pPr>
        <w:bidi/>
      </w:pPr>
      <w:r>
        <w:rPr>
          <w:rFonts w:eastAsia="Amiri" w:cs="Times New Roman"/>
          <w:rtl/>
          <w:lang w:val="ar-SA"/>
        </w:rPr>
        <w:t>ويفترض النموذج أن الأبعاد الخمسة لا تعمل بصورة منفصلة تمامًا، بل تمثل دورة متكاملة</w:t>
      </w:r>
      <w:r>
        <w:rPr>
          <w:rFonts w:eastAsia="Amiri" w:cs="Amiri"/>
          <w:rtl/>
          <w:lang w:val="ar-SA"/>
        </w:rPr>
        <w:t xml:space="preserve">. </w:t>
      </w:r>
      <w:r>
        <w:rPr>
          <w:rFonts w:eastAsia="Amiri" w:cs="Times New Roman"/>
          <w:rtl/>
          <w:lang w:val="ar-SA"/>
        </w:rPr>
        <w:t>فقد يكون التخطيط جيدًا، لكن غياب المتابعة والتغذية الراجعة يضعف أثره</w:t>
      </w:r>
      <w:r>
        <w:rPr>
          <w:rFonts w:eastAsia="Amiri" w:cs="Amiri"/>
          <w:rtl/>
          <w:lang w:val="ar-SA"/>
        </w:rPr>
        <w:t>.</w:t>
      </w:r>
      <w:r>
        <w:rPr>
          <w:rFonts w:eastAsia="Amiri" w:cs="Times New Roman"/>
          <w:rtl/>
          <w:lang w:val="ar-SA"/>
        </w:rPr>
        <w:t xml:space="preserve"> كما أن التقويم دون معايير واضحة قد لا يكون عادلًا أو مفيدًا</w:t>
      </w:r>
      <w:r>
        <w:rPr>
          <w:rFonts w:eastAsia="Amiri" w:cs="Amiri"/>
          <w:rtl/>
          <w:lang w:val="ar-SA"/>
        </w:rPr>
        <w:t>.</w:t>
      </w:r>
    </w:p>
    <w:p w:rsidR="0079164E" w:rsidRDefault="0079164E">
      <w:pPr>
        <w:bidi/>
        <w:spacing w:after="0" w:line="240" w:lineRule="auto"/>
      </w:pPr>
    </w:p>
    <w:p w:rsidR="0079164E" w:rsidRDefault="00BB36F0">
      <w:pPr>
        <w:bidi/>
        <w:rPr>
          <w:b/>
          <w:bCs/>
        </w:rPr>
      </w:pPr>
      <w:r>
        <w:rPr>
          <w:rFonts w:eastAsia="Amiri" w:cs="Times New Roman"/>
          <w:b/>
          <w:bCs/>
          <w:rtl/>
          <w:lang w:val="ar-SA"/>
        </w:rPr>
        <w:t>خلاصة الفصل الثاني</w:t>
      </w:r>
    </w:p>
    <w:p w:rsidR="0079164E" w:rsidRDefault="00BB36F0">
      <w:pPr>
        <w:bidi/>
      </w:pPr>
      <w:r>
        <w:rPr>
          <w:rFonts w:eastAsia="Amiri" w:cs="Times New Roman"/>
          <w:rtl/>
          <w:lang w:val="ar-SA"/>
        </w:rPr>
        <w:t>عرض الفصل مفهوم إدارة الأداء بوصفها عملية مستمرة تشمل التخطيط وتحديد المعايير والمتابعة والتقويم والتغذية الراجعة والتطوير</w:t>
      </w:r>
      <w:r>
        <w:rPr>
          <w:rFonts w:eastAsia="Amiri" w:cs="Amiri"/>
          <w:rtl/>
          <w:lang w:val="ar-SA"/>
        </w:rPr>
        <w:t xml:space="preserve">. </w:t>
      </w:r>
      <w:r>
        <w:rPr>
          <w:rFonts w:eastAsia="Amiri" w:cs="Times New Roman"/>
          <w:rtl/>
          <w:lang w:val="ar-SA"/>
        </w:rPr>
        <w:t>وأوضح أن نجاح النظام يتطلب الارتباط بالاستراتيجية، والوضوح، والمشاركة، والعدالة، ودعم القيادة، وتوافر البيانات</w:t>
      </w:r>
      <w:r>
        <w:rPr>
          <w:rFonts w:eastAsia="Amiri" w:cs="Amiri"/>
          <w:rtl/>
          <w:lang w:val="ar-SA"/>
        </w:rPr>
        <w:t>.</w:t>
      </w:r>
    </w:p>
    <w:p w:rsidR="0079164E" w:rsidRDefault="00BB36F0">
      <w:pPr>
        <w:bidi/>
      </w:pPr>
      <w:r>
        <w:rPr>
          <w:rFonts w:eastAsia="Amiri" w:cs="Times New Roman"/>
          <w:rtl/>
          <w:lang w:val="ar-SA"/>
        </w:rPr>
        <w:t>كما تناول مفهوم الأداء الوظيفي وأبعاده ومحدداته، وبيّن أن الأداء لا يعتمد على قدرة الموظف وحدها، بل يتأثر بالدافعية والموارد والقيادة والتنظيم وبيئة العمل</w:t>
      </w:r>
      <w:r>
        <w:rPr>
          <w:rFonts w:eastAsia="Amiri" w:cs="Amiri"/>
          <w:rtl/>
          <w:lang w:val="ar-SA"/>
        </w:rPr>
        <w:t>.</w:t>
      </w:r>
    </w:p>
    <w:p w:rsidR="0079164E" w:rsidRDefault="00BB36F0">
      <w:pPr>
        <w:bidi/>
      </w:pPr>
      <w:r>
        <w:rPr>
          <w:rFonts w:eastAsia="Amiri" w:cs="Times New Roman"/>
          <w:rtl/>
          <w:lang w:val="ar-SA"/>
        </w:rPr>
        <w:t>وتناول الفصل خصائص الجمعيات غير الربحية في المملكة، وتعدد أصحاب المصلحة، وتنوع الموارد البشرية، وصعوبة قياس بعض النتائج الاجتماعية</w:t>
      </w:r>
      <w:r>
        <w:rPr>
          <w:rFonts w:eastAsia="Amiri" w:cs="Amiri"/>
          <w:rtl/>
          <w:lang w:val="ar-SA"/>
        </w:rPr>
        <w:t xml:space="preserve">. </w:t>
      </w:r>
      <w:r>
        <w:rPr>
          <w:rFonts w:eastAsia="Amiri" w:cs="Times New Roman"/>
          <w:rtl/>
          <w:lang w:val="ar-SA"/>
        </w:rPr>
        <w:t>وخلص إلى أن إدارة الأداء في الجمعيات تحتاج إلى مؤشرات متوازنة تجمع بين الجودة والكمية والوقت والسلوك والأثر، وأن التطبيق المتكامل لإدارة الأداء يمكن أن يسهم في تحسين أداء العاملين وجودة الخدمات وتحقيق رسالة الجمعية</w:t>
      </w:r>
      <w:r>
        <w:rPr>
          <w:rFonts w:eastAsia="Amiri" w:cs="Amiri"/>
          <w:rtl/>
          <w:lang w:val="ar-SA"/>
        </w:rPr>
        <w:t>.</w:t>
      </w:r>
    </w:p>
    <w:p w:rsidR="0079164E" w:rsidRDefault="00BB36F0">
      <w:pPr>
        <w:bidi/>
      </w:pPr>
      <w:r>
        <w:rPr>
          <w:rFonts w:eastAsia="Amiri" w:cs="Times New Roman"/>
          <w:rtl/>
          <w:lang w:val="ar-SA"/>
        </w:rPr>
        <w:t>ويعرض الفصل الثالث منهجية الدراسة، ومجتمعها وعينتها، وبناء الاستبانة، وإجراءات التحقق من الصدق والثبات، وأساليب التحليل الإحصائي</w:t>
      </w:r>
      <w:r>
        <w:rPr>
          <w:rFonts w:eastAsia="Amiri" w:cs="Amiri"/>
          <w:rtl/>
          <w:lang w:val="ar-SA"/>
        </w:rPr>
        <w:t>.</w:t>
      </w:r>
    </w:p>
    <w:p w:rsidR="0079164E" w:rsidRDefault="0079164E">
      <w:pPr>
        <w:bidi/>
      </w:pPr>
      <w:bookmarkStart w:id="0" w:name="_GoBack"/>
      <w:bookmarkEnd w:id="0"/>
    </w:p>
    <w:sectPr w:rsidR="0079164E">
      <w:footerReference w:type="default" r:id="rId9"/>
      <w:pgSz w:w="11906" w:h="16838"/>
      <w:pgMar w:top="1304" w:right="1304" w:bottom="1247" w:left="1304" w:header="567" w:footer="62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077" w:rsidRDefault="00164077">
      <w:pPr>
        <w:spacing w:after="0" w:line="240" w:lineRule="auto"/>
      </w:pPr>
      <w:r>
        <w:separator/>
      </w:r>
    </w:p>
  </w:endnote>
  <w:endnote w:type="continuationSeparator" w:id="0">
    <w:p w:rsidR="00164077" w:rsidRDefault="00164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miri">
    <w:altName w:val="Times New Roman"/>
    <w:panose1 w:val="00000000000000000000"/>
    <w:charset w:val="00"/>
    <w:family w:val="roman"/>
    <w:notTrueType/>
    <w:pitch w:val="default"/>
  </w:font>
  <w:font w:name="Aptos Display">
    <w:altName w:val="Arial"/>
    <w:charset w:val="00"/>
    <w:family w:val="swiss"/>
    <w:pitch w:val="variable"/>
    <w:sig w:usb0="00000001" w:usb1="00000003" w:usb2="00000000" w:usb3="00000000" w:csb0="0000019F" w:csb1="00000000"/>
  </w:font>
  <w:font w:name="Amiri Qur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635" w:rsidRDefault="00E61635">
    <w:pPr>
      <w:jc w:val="center"/>
    </w:pPr>
    <w:r>
      <w:rPr>
        <w:rFonts w:ascii="Times New Roman" w:eastAsia="Times New Roman" w:hAnsi="Times New Roman" w:cs="Times New Roman"/>
        <w:sz w:val="20"/>
      </w:rPr>
      <w:t>[</w:t>
    </w:r>
    <w:r>
      <w:fldChar w:fldCharType="begin"/>
    </w:r>
    <w:r>
      <w:instrText>PAGE</w:instrText>
    </w:r>
    <w:r>
      <w:fldChar w:fldCharType="separate"/>
    </w:r>
    <w:r w:rsidR="0092662B">
      <w:rPr>
        <w:noProof/>
      </w:rPr>
      <w:t>11</w:t>
    </w:r>
    <w:r>
      <w:fldChar w:fldCharType="end"/>
    </w:r>
    <w:r>
      <w:rPr>
        <w:rFonts w:ascii="Times New Roman" w:eastAsia="Times New Roman" w:hAnsi="Times New Roman" w:cs="Times New Roman"/>
        <w:sz w:val="20"/>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1635" w:rsidRDefault="00E61635">
    <w:pPr>
      <w:jc w:val="center"/>
    </w:pPr>
    <w:r>
      <w:rPr>
        <w:rFonts w:ascii="Times New Roman" w:eastAsia="Times New Roman" w:hAnsi="Times New Roman" w:cs="Times New Roman"/>
        <w:sz w:val="20"/>
      </w:rPr>
      <w:t>[</w:t>
    </w:r>
    <w:r>
      <w:fldChar w:fldCharType="begin"/>
    </w:r>
    <w:r>
      <w:instrText>PAGE</w:instrText>
    </w:r>
    <w:r>
      <w:fldChar w:fldCharType="separate"/>
    </w:r>
    <w:r w:rsidR="0092662B">
      <w:rPr>
        <w:noProof/>
      </w:rPr>
      <w:t>44</w:t>
    </w:r>
    <w:r>
      <w:fldChar w:fldCharType="end"/>
    </w:r>
    <w:r>
      <w:rPr>
        <w:rFonts w:ascii="Times New Roman" w:eastAsia="Times New Roman" w:hAnsi="Times New Roman" w:cs="Times New Roman"/>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077" w:rsidRDefault="00164077">
      <w:pPr>
        <w:spacing w:after="0" w:line="240" w:lineRule="auto"/>
      </w:pPr>
      <w:r>
        <w:separator/>
      </w:r>
    </w:p>
  </w:footnote>
  <w:footnote w:type="continuationSeparator" w:id="0">
    <w:p w:rsidR="00164077" w:rsidRDefault="001640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E0284"/>
    <w:multiLevelType w:val="multilevel"/>
    <w:tmpl w:val="42D2E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8F2D0C"/>
    <w:multiLevelType w:val="multilevel"/>
    <w:tmpl w:val="AC363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BF3B8C"/>
    <w:multiLevelType w:val="multilevel"/>
    <w:tmpl w:val="46407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E9078D"/>
    <w:multiLevelType w:val="multilevel"/>
    <w:tmpl w:val="C1F43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526119"/>
    <w:multiLevelType w:val="multilevel"/>
    <w:tmpl w:val="B274A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6D593B"/>
    <w:multiLevelType w:val="multilevel"/>
    <w:tmpl w:val="DB4ED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56575B"/>
    <w:multiLevelType w:val="multilevel"/>
    <w:tmpl w:val="03368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F609AF"/>
    <w:multiLevelType w:val="multilevel"/>
    <w:tmpl w:val="41082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070231"/>
    <w:multiLevelType w:val="multilevel"/>
    <w:tmpl w:val="A1C0C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5B655A0"/>
    <w:multiLevelType w:val="multilevel"/>
    <w:tmpl w:val="32B0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D7316E"/>
    <w:multiLevelType w:val="multilevel"/>
    <w:tmpl w:val="1BA2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045E0B"/>
    <w:multiLevelType w:val="hybridMultilevel"/>
    <w:tmpl w:val="460229EE"/>
    <w:lvl w:ilvl="0" w:tplc="04090009">
      <w:start w:val="1"/>
      <w:numFmt w:val="bullet"/>
      <w:lvlText w:val=""/>
      <w:lvlJc w:val="left"/>
      <w:pPr>
        <w:ind w:left="351" w:hanging="360"/>
      </w:pPr>
      <w:rPr>
        <w:rFonts w:ascii="Wingdings" w:hAnsi="Wingdings" w:hint="default"/>
      </w:rPr>
    </w:lvl>
    <w:lvl w:ilvl="1" w:tplc="04090003" w:tentative="1">
      <w:start w:val="1"/>
      <w:numFmt w:val="bullet"/>
      <w:lvlText w:val="o"/>
      <w:lvlJc w:val="left"/>
      <w:pPr>
        <w:ind w:left="1071" w:hanging="360"/>
      </w:pPr>
      <w:rPr>
        <w:rFonts w:ascii="Courier New" w:hAnsi="Courier New" w:cs="Courier New" w:hint="default"/>
      </w:rPr>
    </w:lvl>
    <w:lvl w:ilvl="2" w:tplc="04090005" w:tentative="1">
      <w:start w:val="1"/>
      <w:numFmt w:val="bullet"/>
      <w:lvlText w:val=""/>
      <w:lvlJc w:val="left"/>
      <w:pPr>
        <w:ind w:left="1791" w:hanging="360"/>
      </w:pPr>
      <w:rPr>
        <w:rFonts w:ascii="Wingdings" w:hAnsi="Wingdings" w:hint="default"/>
      </w:rPr>
    </w:lvl>
    <w:lvl w:ilvl="3" w:tplc="04090001" w:tentative="1">
      <w:start w:val="1"/>
      <w:numFmt w:val="bullet"/>
      <w:lvlText w:val=""/>
      <w:lvlJc w:val="left"/>
      <w:pPr>
        <w:ind w:left="2511" w:hanging="360"/>
      </w:pPr>
      <w:rPr>
        <w:rFonts w:ascii="Symbol" w:hAnsi="Symbol" w:hint="default"/>
      </w:rPr>
    </w:lvl>
    <w:lvl w:ilvl="4" w:tplc="04090003" w:tentative="1">
      <w:start w:val="1"/>
      <w:numFmt w:val="bullet"/>
      <w:lvlText w:val="o"/>
      <w:lvlJc w:val="left"/>
      <w:pPr>
        <w:ind w:left="3231" w:hanging="360"/>
      </w:pPr>
      <w:rPr>
        <w:rFonts w:ascii="Courier New" w:hAnsi="Courier New" w:cs="Courier New" w:hint="default"/>
      </w:rPr>
    </w:lvl>
    <w:lvl w:ilvl="5" w:tplc="04090005" w:tentative="1">
      <w:start w:val="1"/>
      <w:numFmt w:val="bullet"/>
      <w:lvlText w:val=""/>
      <w:lvlJc w:val="left"/>
      <w:pPr>
        <w:ind w:left="3951" w:hanging="360"/>
      </w:pPr>
      <w:rPr>
        <w:rFonts w:ascii="Wingdings" w:hAnsi="Wingdings" w:hint="default"/>
      </w:rPr>
    </w:lvl>
    <w:lvl w:ilvl="6" w:tplc="04090001" w:tentative="1">
      <w:start w:val="1"/>
      <w:numFmt w:val="bullet"/>
      <w:lvlText w:val=""/>
      <w:lvlJc w:val="left"/>
      <w:pPr>
        <w:ind w:left="4671" w:hanging="360"/>
      </w:pPr>
      <w:rPr>
        <w:rFonts w:ascii="Symbol" w:hAnsi="Symbol" w:hint="default"/>
      </w:rPr>
    </w:lvl>
    <w:lvl w:ilvl="7" w:tplc="04090003" w:tentative="1">
      <w:start w:val="1"/>
      <w:numFmt w:val="bullet"/>
      <w:lvlText w:val="o"/>
      <w:lvlJc w:val="left"/>
      <w:pPr>
        <w:ind w:left="5391" w:hanging="360"/>
      </w:pPr>
      <w:rPr>
        <w:rFonts w:ascii="Courier New" w:hAnsi="Courier New" w:cs="Courier New" w:hint="default"/>
      </w:rPr>
    </w:lvl>
    <w:lvl w:ilvl="8" w:tplc="04090005" w:tentative="1">
      <w:start w:val="1"/>
      <w:numFmt w:val="bullet"/>
      <w:lvlText w:val=""/>
      <w:lvlJc w:val="left"/>
      <w:pPr>
        <w:ind w:left="6111" w:hanging="360"/>
      </w:pPr>
      <w:rPr>
        <w:rFonts w:ascii="Wingdings" w:hAnsi="Wingdings" w:hint="default"/>
      </w:rPr>
    </w:lvl>
  </w:abstractNum>
  <w:abstractNum w:abstractNumId="12" w15:restartNumberingAfterBreak="0">
    <w:nsid w:val="0ADB342D"/>
    <w:multiLevelType w:val="multilevel"/>
    <w:tmpl w:val="B7444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7A7E26"/>
    <w:multiLevelType w:val="multilevel"/>
    <w:tmpl w:val="B646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43648E"/>
    <w:multiLevelType w:val="multilevel"/>
    <w:tmpl w:val="D93EA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5D1831"/>
    <w:multiLevelType w:val="multilevel"/>
    <w:tmpl w:val="7940F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01534AC"/>
    <w:multiLevelType w:val="multilevel"/>
    <w:tmpl w:val="D2E67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0B655D6"/>
    <w:multiLevelType w:val="hybridMultilevel"/>
    <w:tmpl w:val="81B204A4"/>
    <w:lvl w:ilvl="0" w:tplc="04090009">
      <w:start w:val="1"/>
      <w:numFmt w:val="bullet"/>
      <w:lvlText w:val=""/>
      <w:lvlJc w:val="left"/>
      <w:pPr>
        <w:ind w:left="351" w:hanging="360"/>
      </w:pPr>
      <w:rPr>
        <w:rFonts w:ascii="Wingdings" w:hAnsi="Wingdings" w:hint="default"/>
      </w:rPr>
    </w:lvl>
    <w:lvl w:ilvl="1" w:tplc="04090003" w:tentative="1">
      <w:start w:val="1"/>
      <w:numFmt w:val="bullet"/>
      <w:lvlText w:val="o"/>
      <w:lvlJc w:val="left"/>
      <w:pPr>
        <w:ind w:left="1071" w:hanging="360"/>
      </w:pPr>
      <w:rPr>
        <w:rFonts w:ascii="Courier New" w:hAnsi="Courier New" w:cs="Courier New" w:hint="default"/>
      </w:rPr>
    </w:lvl>
    <w:lvl w:ilvl="2" w:tplc="04090005" w:tentative="1">
      <w:start w:val="1"/>
      <w:numFmt w:val="bullet"/>
      <w:lvlText w:val=""/>
      <w:lvlJc w:val="left"/>
      <w:pPr>
        <w:ind w:left="1791" w:hanging="360"/>
      </w:pPr>
      <w:rPr>
        <w:rFonts w:ascii="Wingdings" w:hAnsi="Wingdings" w:hint="default"/>
      </w:rPr>
    </w:lvl>
    <w:lvl w:ilvl="3" w:tplc="04090001" w:tentative="1">
      <w:start w:val="1"/>
      <w:numFmt w:val="bullet"/>
      <w:lvlText w:val=""/>
      <w:lvlJc w:val="left"/>
      <w:pPr>
        <w:ind w:left="2511" w:hanging="360"/>
      </w:pPr>
      <w:rPr>
        <w:rFonts w:ascii="Symbol" w:hAnsi="Symbol" w:hint="default"/>
      </w:rPr>
    </w:lvl>
    <w:lvl w:ilvl="4" w:tplc="04090003" w:tentative="1">
      <w:start w:val="1"/>
      <w:numFmt w:val="bullet"/>
      <w:lvlText w:val="o"/>
      <w:lvlJc w:val="left"/>
      <w:pPr>
        <w:ind w:left="3231" w:hanging="360"/>
      </w:pPr>
      <w:rPr>
        <w:rFonts w:ascii="Courier New" w:hAnsi="Courier New" w:cs="Courier New" w:hint="default"/>
      </w:rPr>
    </w:lvl>
    <w:lvl w:ilvl="5" w:tplc="04090005" w:tentative="1">
      <w:start w:val="1"/>
      <w:numFmt w:val="bullet"/>
      <w:lvlText w:val=""/>
      <w:lvlJc w:val="left"/>
      <w:pPr>
        <w:ind w:left="3951" w:hanging="360"/>
      </w:pPr>
      <w:rPr>
        <w:rFonts w:ascii="Wingdings" w:hAnsi="Wingdings" w:hint="default"/>
      </w:rPr>
    </w:lvl>
    <w:lvl w:ilvl="6" w:tplc="04090001" w:tentative="1">
      <w:start w:val="1"/>
      <w:numFmt w:val="bullet"/>
      <w:lvlText w:val=""/>
      <w:lvlJc w:val="left"/>
      <w:pPr>
        <w:ind w:left="4671" w:hanging="360"/>
      </w:pPr>
      <w:rPr>
        <w:rFonts w:ascii="Symbol" w:hAnsi="Symbol" w:hint="default"/>
      </w:rPr>
    </w:lvl>
    <w:lvl w:ilvl="7" w:tplc="04090003" w:tentative="1">
      <w:start w:val="1"/>
      <w:numFmt w:val="bullet"/>
      <w:lvlText w:val="o"/>
      <w:lvlJc w:val="left"/>
      <w:pPr>
        <w:ind w:left="5391" w:hanging="360"/>
      </w:pPr>
      <w:rPr>
        <w:rFonts w:ascii="Courier New" w:hAnsi="Courier New" w:cs="Courier New" w:hint="default"/>
      </w:rPr>
    </w:lvl>
    <w:lvl w:ilvl="8" w:tplc="04090005" w:tentative="1">
      <w:start w:val="1"/>
      <w:numFmt w:val="bullet"/>
      <w:lvlText w:val=""/>
      <w:lvlJc w:val="left"/>
      <w:pPr>
        <w:ind w:left="6111" w:hanging="360"/>
      </w:pPr>
      <w:rPr>
        <w:rFonts w:ascii="Wingdings" w:hAnsi="Wingdings" w:hint="default"/>
      </w:rPr>
    </w:lvl>
  </w:abstractNum>
  <w:abstractNum w:abstractNumId="18" w15:restartNumberingAfterBreak="0">
    <w:nsid w:val="119235B5"/>
    <w:multiLevelType w:val="multilevel"/>
    <w:tmpl w:val="360CC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1A17777"/>
    <w:multiLevelType w:val="multilevel"/>
    <w:tmpl w:val="C1EAB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212CDF"/>
    <w:multiLevelType w:val="multilevel"/>
    <w:tmpl w:val="457AC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27F425F"/>
    <w:multiLevelType w:val="multilevel"/>
    <w:tmpl w:val="011A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3F7288"/>
    <w:multiLevelType w:val="multilevel"/>
    <w:tmpl w:val="55AC0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5715482"/>
    <w:multiLevelType w:val="multilevel"/>
    <w:tmpl w:val="8C66A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D41E3C"/>
    <w:multiLevelType w:val="multilevel"/>
    <w:tmpl w:val="27CC0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66A25AB"/>
    <w:multiLevelType w:val="multilevel"/>
    <w:tmpl w:val="B2862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7C5261A"/>
    <w:multiLevelType w:val="multilevel"/>
    <w:tmpl w:val="C17C2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8244FB7"/>
    <w:multiLevelType w:val="multilevel"/>
    <w:tmpl w:val="C4243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0351A9"/>
    <w:multiLevelType w:val="hybridMultilevel"/>
    <w:tmpl w:val="186EB26A"/>
    <w:lvl w:ilvl="0" w:tplc="04090009">
      <w:start w:val="1"/>
      <w:numFmt w:val="bullet"/>
      <w:lvlText w:val=""/>
      <w:lvlJc w:val="left"/>
      <w:pPr>
        <w:ind w:left="351" w:hanging="360"/>
      </w:pPr>
      <w:rPr>
        <w:rFonts w:ascii="Wingdings" w:hAnsi="Wingdings" w:hint="default"/>
      </w:rPr>
    </w:lvl>
    <w:lvl w:ilvl="1" w:tplc="04090003" w:tentative="1">
      <w:start w:val="1"/>
      <w:numFmt w:val="bullet"/>
      <w:lvlText w:val="o"/>
      <w:lvlJc w:val="left"/>
      <w:pPr>
        <w:ind w:left="1071" w:hanging="360"/>
      </w:pPr>
      <w:rPr>
        <w:rFonts w:ascii="Courier New" w:hAnsi="Courier New" w:cs="Courier New" w:hint="default"/>
      </w:rPr>
    </w:lvl>
    <w:lvl w:ilvl="2" w:tplc="04090005" w:tentative="1">
      <w:start w:val="1"/>
      <w:numFmt w:val="bullet"/>
      <w:lvlText w:val=""/>
      <w:lvlJc w:val="left"/>
      <w:pPr>
        <w:ind w:left="1791" w:hanging="360"/>
      </w:pPr>
      <w:rPr>
        <w:rFonts w:ascii="Wingdings" w:hAnsi="Wingdings" w:hint="default"/>
      </w:rPr>
    </w:lvl>
    <w:lvl w:ilvl="3" w:tplc="04090001" w:tentative="1">
      <w:start w:val="1"/>
      <w:numFmt w:val="bullet"/>
      <w:lvlText w:val=""/>
      <w:lvlJc w:val="left"/>
      <w:pPr>
        <w:ind w:left="2511" w:hanging="360"/>
      </w:pPr>
      <w:rPr>
        <w:rFonts w:ascii="Symbol" w:hAnsi="Symbol" w:hint="default"/>
      </w:rPr>
    </w:lvl>
    <w:lvl w:ilvl="4" w:tplc="04090003" w:tentative="1">
      <w:start w:val="1"/>
      <w:numFmt w:val="bullet"/>
      <w:lvlText w:val="o"/>
      <w:lvlJc w:val="left"/>
      <w:pPr>
        <w:ind w:left="3231" w:hanging="360"/>
      </w:pPr>
      <w:rPr>
        <w:rFonts w:ascii="Courier New" w:hAnsi="Courier New" w:cs="Courier New" w:hint="default"/>
      </w:rPr>
    </w:lvl>
    <w:lvl w:ilvl="5" w:tplc="04090005" w:tentative="1">
      <w:start w:val="1"/>
      <w:numFmt w:val="bullet"/>
      <w:lvlText w:val=""/>
      <w:lvlJc w:val="left"/>
      <w:pPr>
        <w:ind w:left="3951" w:hanging="360"/>
      </w:pPr>
      <w:rPr>
        <w:rFonts w:ascii="Wingdings" w:hAnsi="Wingdings" w:hint="default"/>
      </w:rPr>
    </w:lvl>
    <w:lvl w:ilvl="6" w:tplc="04090001" w:tentative="1">
      <w:start w:val="1"/>
      <w:numFmt w:val="bullet"/>
      <w:lvlText w:val=""/>
      <w:lvlJc w:val="left"/>
      <w:pPr>
        <w:ind w:left="4671" w:hanging="360"/>
      </w:pPr>
      <w:rPr>
        <w:rFonts w:ascii="Symbol" w:hAnsi="Symbol" w:hint="default"/>
      </w:rPr>
    </w:lvl>
    <w:lvl w:ilvl="7" w:tplc="04090003" w:tentative="1">
      <w:start w:val="1"/>
      <w:numFmt w:val="bullet"/>
      <w:lvlText w:val="o"/>
      <w:lvlJc w:val="left"/>
      <w:pPr>
        <w:ind w:left="5391" w:hanging="360"/>
      </w:pPr>
      <w:rPr>
        <w:rFonts w:ascii="Courier New" w:hAnsi="Courier New" w:cs="Courier New" w:hint="default"/>
      </w:rPr>
    </w:lvl>
    <w:lvl w:ilvl="8" w:tplc="04090005" w:tentative="1">
      <w:start w:val="1"/>
      <w:numFmt w:val="bullet"/>
      <w:lvlText w:val=""/>
      <w:lvlJc w:val="left"/>
      <w:pPr>
        <w:ind w:left="6111" w:hanging="360"/>
      </w:pPr>
      <w:rPr>
        <w:rFonts w:ascii="Wingdings" w:hAnsi="Wingdings" w:hint="default"/>
      </w:rPr>
    </w:lvl>
  </w:abstractNum>
  <w:abstractNum w:abstractNumId="29" w15:restartNumberingAfterBreak="0">
    <w:nsid w:val="23552438"/>
    <w:multiLevelType w:val="multilevel"/>
    <w:tmpl w:val="6ACCA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C91702"/>
    <w:multiLevelType w:val="multilevel"/>
    <w:tmpl w:val="99FCD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797F1E"/>
    <w:multiLevelType w:val="multilevel"/>
    <w:tmpl w:val="D3505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47D12C5"/>
    <w:multiLevelType w:val="hybridMultilevel"/>
    <w:tmpl w:val="8946D07A"/>
    <w:lvl w:ilvl="0" w:tplc="04090009">
      <w:start w:val="1"/>
      <w:numFmt w:val="bullet"/>
      <w:lvlText w:val=""/>
      <w:lvlJc w:val="left"/>
      <w:pPr>
        <w:ind w:left="351" w:hanging="360"/>
      </w:pPr>
      <w:rPr>
        <w:rFonts w:ascii="Wingdings" w:hAnsi="Wingdings" w:hint="default"/>
      </w:rPr>
    </w:lvl>
    <w:lvl w:ilvl="1" w:tplc="04090003" w:tentative="1">
      <w:start w:val="1"/>
      <w:numFmt w:val="bullet"/>
      <w:lvlText w:val="o"/>
      <w:lvlJc w:val="left"/>
      <w:pPr>
        <w:ind w:left="1071" w:hanging="360"/>
      </w:pPr>
      <w:rPr>
        <w:rFonts w:ascii="Courier New" w:hAnsi="Courier New" w:cs="Courier New" w:hint="default"/>
      </w:rPr>
    </w:lvl>
    <w:lvl w:ilvl="2" w:tplc="04090005" w:tentative="1">
      <w:start w:val="1"/>
      <w:numFmt w:val="bullet"/>
      <w:lvlText w:val=""/>
      <w:lvlJc w:val="left"/>
      <w:pPr>
        <w:ind w:left="1791" w:hanging="360"/>
      </w:pPr>
      <w:rPr>
        <w:rFonts w:ascii="Wingdings" w:hAnsi="Wingdings" w:hint="default"/>
      </w:rPr>
    </w:lvl>
    <w:lvl w:ilvl="3" w:tplc="04090001" w:tentative="1">
      <w:start w:val="1"/>
      <w:numFmt w:val="bullet"/>
      <w:lvlText w:val=""/>
      <w:lvlJc w:val="left"/>
      <w:pPr>
        <w:ind w:left="2511" w:hanging="360"/>
      </w:pPr>
      <w:rPr>
        <w:rFonts w:ascii="Symbol" w:hAnsi="Symbol" w:hint="default"/>
      </w:rPr>
    </w:lvl>
    <w:lvl w:ilvl="4" w:tplc="04090003" w:tentative="1">
      <w:start w:val="1"/>
      <w:numFmt w:val="bullet"/>
      <w:lvlText w:val="o"/>
      <w:lvlJc w:val="left"/>
      <w:pPr>
        <w:ind w:left="3231" w:hanging="360"/>
      </w:pPr>
      <w:rPr>
        <w:rFonts w:ascii="Courier New" w:hAnsi="Courier New" w:cs="Courier New" w:hint="default"/>
      </w:rPr>
    </w:lvl>
    <w:lvl w:ilvl="5" w:tplc="04090005" w:tentative="1">
      <w:start w:val="1"/>
      <w:numFmt w:val="bullet"/>
      <w:lvlText w:val=""/>
      <w:lvlJc w:val="left"/>
      <w:pPr>
        <w:ind w:left="3951" w:hanging="360"/>
      </w:pPr>
      <w:rPr>
        <w:rFonts w:ascii="Wingdings" w:hAnsi="Wingdings" w:hint="default"/>
      </w:rPr>
    </w:lvl>
    <w:lvl w:ilvl="6" w:tplc="04090001" w:tentative="1">
      <w:start w:val="1"/>
      <w:numFmt w:val="bullet"/>
      <w:lvlText w:val=""/>
      <w:lvlJc w:val="left"/>
      <w:pPr>
        <w:ind w:left="4671" w:hanging="360"/>
      </w:pPr>
      <w:rPr>
        <w:rFonts w:ascii="Symbol" w:hAnsi="Symbol" w:hint="default"/>
      </w:rPr>
    </w:lvl>
    <w:lvl w:ilvl="7" w:tplc="04090003" w:tentative="1">
      <w:start w:val="1"/>
      <w:numFmt w:val="bullet"/>
      <w:lvlText w:val="o"/>
      <w:lvlJc w:val="left"/>
      <w:pPr>
        <w:ind w:left="5391" w:hanging="360"/>
      </w:pPr>
      <w:rPr>
        <w:rFonts w:ascii="Courier New" w:hAnsi="Courier New" w:cs="Courier New" w:hint="default"/>
      </w:rPr>
    </w:lvl>
    <w:lvl w:ilvl="8" w:tplc="04090005" w:tentative="1">
      <w:start w:val="1"/>
      <w:numFmt w:val="bullet"/>
      <w:lvlText w:val=""/>
      <w:lvlJc w:val="left"/>
      <w:pPr>
        <w:ind w:left="6111" w:hanging="360"/>
      </w:pPr>
      <w:rPr>
        <w:rFonts w:ascii="Wingdings" w:hAnsi="Wingdings" w:hint="default"/>
      </w:rPr>
    </w:lvl>
  </w:abstractNum>
  <w:abstractNum w:abstractNumId="33" w15:restartNumberingAfterBreak="0">
    <w:nsid w:val="25252BC1"/>
    <w:multiLevelType w:val="multilevel"/>
    <w:tmpl w:val="93A82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53D59B5"/>
    <w:multiLevelType w:val="multilevel"/>
    <w:tmpl w:val="878EF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68041BC"/>
    <w:multiLevelType w:val="multilevel"/>
    <w:tmpl w:val="0E6E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73A22A5"/>
    <w:multiLevelType w:val="multilevel"/>
    <w:tmpl w:val="911A1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8A9101E"/>
    <w:multiLevelType w:val="multilevel"/>
    <w:tmpl w:val="DEA62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93F1AEC"/>
    <w:multiLevelType w:val="multilevel"/>
    <w:tmpl w:val="1FE05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526FB9"/>
    <w:multiLevelType w:val="multilevel"/>
    <w:tmpl w:val="B3041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9531C74"/>
    <w:multiLevelType w:val="multilevel"/>
    <w:tmpl w:val="86563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97660D9"/>
    <w:multiLevelType w:val="multilevel"/>
    <w:tmpl w:val="65A01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9B52E0B"/>
    <w:multiLevelType w:val="multilevel"/>
    <w:tmpl w:val="2B782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C004909"/>
    <w:multiLevelType w:val="multilevel"/>
    <w:tmpl w:val="3F4C9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CCB30E7"/>
    <w:multiLevelType w:val="multilevel"/>
    <w:tmpl w:val="872C1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FFE5BAF"/>
    <w:multiLevelType w:val="multilevel"/>
    <w:tmpl w:val="43F0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0C11D2D"/>
    <w:multiLevelType w:val="multilevel"/>
    <w:tmpl w:val="077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946F3D"/>
    <w:multiLevelType w:val="multilevel"/>
    <w:tmpl w:val="7584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5250134"/>
    <w:multiLevelType w:val="multilevel"/>
    <w:tmpl w:val="AB902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6255E30"/>
    <w:multiLevelType w:val="multilevel"/>
    <w:tmpl w:val="52088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70A2EE6"/>
    <w:multiLevelType w:val="multilevel"/>
    <w:tmpl w:val="C94E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806760D"/>
    <w:multiLevelType w:val="multilevel"/>
    <w:tmpl w:val="26200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8AB2550"/>
    <w:multiLevelType w:val="multilevel"/>
    <w:tmpl w:val="3B7E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8D5145C"/>
    <w:multiLevelType w:val="multilevel"/>
    <w:tmpl w:val="6C34A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A2F5320"/>
    <w:multiLevelType w:val="multilevel"/>
    <w:tmpl w:val="5B9E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B6A12E8"/>
    <w:multiLevelType w:val="multilevel"/>
    <w:tmpl w:val="DF80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C08317A"/>
    <w:multiLevelType w:val="multilevel"/>
    <w:tmpl w:val="84540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D5F3571"/>
    <w:multiLevelType w:val="multilevel"/>
    <w:tmpl w:val="F140C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DFA73A1"/>
    <w:multiLevelType w:val="multilevel"/>
    <w:tmpl w:val="4ECA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EA15507"/>
    <w:multiLevelType w:val="multilevel"/>
    <w:tmpl w:val="7BBA1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F893BE4"/>
    <w:multiLevelType w:val="multilevel"/>
    <w:tmpl w:val="BB4E2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FCC3412"/>
    <w:multiLevelType w:val="multilevel"/>
    <w:tmpl w:val="982AF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0663BF2"/>
    <w:multiLevelType w:val="multilevel"/>
    <w:tmpl w:val="F60E1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30C5C1C"/>
    <w:multiLevelType w:val="multilevel"/>
    <w:tmpl w:val="AFAE4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3637DF3"/>
    <w:multiLevelType w:val="multilevel"/>
    <w:tmpl w:val="4546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47D3EAC"/>
    <w:multiLevelType w:val="multilevel"/>
    <w:tmpl w:val="3F84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6E56F90"/>
    <w:multiLevelType w:val="multilevel"/>
    <w:tmpl w:val="560A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86B77DE"/>
    <w:multiLevelType w:val="multilevel"/>
    <w:tmpl w:val="A2C02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90F09A7"/>
    <w:multiLevelType w:val="multilevel"/>
    <w:tmpl w:val="12687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9311CAB"/>
    <w:multiLevelType w:val="multilevel"/>
    <w:tmpl w:val="ECFE8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B09528C"/>
    <w:multiLevelType w:val="multilevel"/>
    <w:tmpl w:val="2812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B8442F0"/>
    <w:multiLevelType w:val="multilevel"/>
    <w:tmpl w:val="5852A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CE12B52"/>
    <w:multiLevelType w:val="multilevel"/>
    <w:tmpl w:val="3D80A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DEF1266"/>
    <w:multiLevelType w:val="multilevel"/>
    <w:tmpl w:val="2402B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F44377F"/>
    <w:multiLevelType w:val="multilevel"/>
    <w:tmpl w:val="9F0AF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FD55C22"/>
    <w:multiLevelType w:val="multilevel"/>
    <w:tmpl w:val="9D647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0B7506E"/>
    <w:multiLevelType w:val="multilevel"/>
    <w:tmpl w:val="C3B6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0D95A50"/>
    <w:multiLevelType w:val="multilevel"/>
    <w:tmpl w:val="08527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0FC21E0"/>
    <w:multiLevelType w:val="multilevel"/>
    <w:tmpl w:val="A04CF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30B16AF"/>
    <w:multiLevelType w:val="multilevel"/>
    <w:tmpl w:val="EB1A0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4561E6F"/>
    <w:multiLevelType w:val="multilevel"/>
    <w:tmpl w:val="76C02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5FB377D"/>
    <w:multiLevelType w:val="multilevel"/>
    <w:tmpl w:val="DA94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64E2AAF"/>
    <w:multiLevelType w:val="multilevel"/>
    <w:tmpl w:val="63B0B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67E75DB"/>
    <w:multiLevelType w:val="multilevel"/>
    <w:tmpl w:val="3352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7C728E0"/>
    <w:multiLevelType w:val="multilevel"/>
    <w:tmpl w:val="CB842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918310A"/>
    <w:multiLevelType w:val="multilevel"/>
    <w:tmpl w:val="0232B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9E60EDF"/>
    <w:multiLevelType w:val="hybridMultilevel"/>
    <w:tmpl w:val="6F906CE0"/>
    <w:lvl w:ilvl="0" w:tplc="04090009">
      <w:start w:val="1"/>
      <w:numFmt w:val="bullet"/>
      <w:lvlText w:val=""/>
      <w:lvlJc w:val="left"/>
      <w:pPr>
        <w:ind w:left="351" w:hanging="360"/>
      </w:pPr>
      <w:rPr>
        <w:rFonts w:ascii="Wingdings" w:hAnsi="Wingdings" w:hint="default"/>
      </w:rPr>
    </w:lvl>
    <w:lvl w:ilvl="1" w:tplc="04090003" w:tentative="1">
      <w:start w:val="1"/>
      <w:numFmt w:val="bullet"/>
      <w:lvlText w:val="o"/>
      <w:lvlJc w:val="left"/>
      <w:pPr>
        <w:ind w:left="1071" w:hanging="360"/>
      </w:pPr>
      <w:rPr>
        <w:rFonts w:ascii="Courier New" w:hAnsi="Courier New" w:cs="Courier New" w:hint="default"/>
      </w:rPr>
    </w:lvl>
    <w:lvl w:ilvl="2" w:tplc="04090005" w:tentative="1">
      <w:start w:val="1"/>
      <w:numFmt w:val="bullet"/>
      <w:lvlText w:val=""/>
      <w:lvlJc w:val="left"/>
      <w:pPr>
        <w:ind w:left="1791" w:hanging="360"/>
      </w:pPr>
      <w:rPr>
        <w:rFonts w:ascii="Wingdings" w:hAnsi="Wingdings" w:hint="default"/>
      </w:rPr>
    </w:lvl>
    <w:lvl w:ilvl="3" w:tplc="04090001" w:tentative="1">
      <w:start w:val="1"/>
      <w:numFmt w:val="bullet"/>
      <w:lvlText w:val=""/>
      <w:lvlJc w:val="left"/>
      <w:pPr>
        <w:ind w:left="2511" w:hanging="360"/>
      </w:pPr>
      <w:rPr>
        <w:rFonts w:ascii="Symbol" w:hAnsi="Symbol" w:hint="default"/>
      </w:rPr>
    </w:lvl>
    <w:lvl w:ilvl="4" w:tplc="04090003" w:tentative="1">
      <w:start w:val="1"/>
      <w:numFmt w:val="bullet"/>
      <w:lvlText w:val="o"/>
      <w:lvlJc w:val="left"/>
      <w:pPr>
        <w:ind w:left="3231" w:hanging="360"/>
      </w:pPr>
      <w:rPr>
        <w:rFonts w:ascii="Courier New" w:hAnsi="Courier New" w:cs="Courier New" w:hint="default"/>
      </w:rPr>
    </w:lvl>
    <w:lvl w:ilvl="5" w:tplc="04090005" w:tentative="1">
      <w:start w:val="1"/>
      <w:numFmt w:val="bullet"/>
      <w:lvlText w:val=""/>
      <w:lvlJc w:val="left"/>
      <w:pPr>
        <w:ind w:left="3951" w:hanging="360"/>
      </w:pPr>
      <w:rPr>
        <w:rFonts w:ascii="Wingdings" w:hAnsi="Wingdings" w:hint="default"/>
      </w:rPr>
    </w:lvl>
    <w:lvl w:ilvl="6" w:tplc="04090001" w:tentative="1">
      <w:start w:val="1"/>
      <w:numFmt w:val="bullet"/>
      <w:lvlText w:val=""/>
      <w:lvlJc w:val="left"/>
      <w:pPr>
        <w:ind w:left="4671" w:hanging="360"/>
      </w:pPr>
      <w:rPr>
        <w:rFonts w:ascii="Symbol" w:hAnsi="Symbol" w:hint="default"/>
      </w:rPr>
    </w:lvl>
    <w:lvl w:ilvl="7" w:tplc="04090003" w:tentative="1">
      <w:start w:val="1"/>
      <w:numFmt w:val="bullet"/>
      <w:lvlText w:val="o"/>
      <w:lvlJc w:val="left"/>
      <w:pPr>
        <w:ind w:left="5391" w:hanging="360"/>
      </w:pPr>
      <w:rPr>
        <w:rFonts w:ascii="Courier New" w:hAnsi="Courier New" w:cs="Courier New" w:hint="default"/>
      </w:rPr>
    </w:lvl>
    <w:lvl w:ilvl="8" w:tplc="04090005" w:tentative="1">
      <w:start w:val="1"/>
      <w:numFmt w:val="bullet"/>
      <w:lvlText w:val=""/>
      <w:lvlJc w:val="left"/>
      <w:pPr>
        <w:ind w:left="6111" w:hanging="360"/>
      </w:pPr>
      <w:rPr>
        <w:rFonts w:ascii="Wingdings" w:hAnsi="Wingdings" w:hint="default"/>
      </w:rPr>
    </w:lvl>
  </w:abstractNum>
  <w:abstractNum w:abstractNumId="87" w15:restartNumberingAfterBreak="0">
    <w:nsid w:val="5BEA590E"/>
    <w:multiLevelType w:val="multilevel"/>
    <w:tmpl w:val="8BB4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1617FD3"/>
    <w:multiLevelType w:val="multilevel"/>
    <w:tmpl w:val="15ACC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2BD47A8"/>
    <w:multiLevelType w:val="multilevel"/>
    <w:tmpl w:val="8542D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6D37A39"/>
    <w:multiLevelType w:val="multilevel"/>
    <w:tmpl w:val="4148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75867E7"/>
    <w:multiLevelType w:val="multilevel"/>
    <w:tmpl w:val="C9C87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8D86B64"/>
    <w:multiLevelType w:val="multilevel"/>
    <w:tmpl w:val="4BF6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B514406"/>
    <w:multiLevelType w:val="multilevel"/>
    <w:tmpl w:val="D0F4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B557C45"/>
    <w:multiLevelType w:val="multilevel"/>
    <w:tmpl w:val="6FAEC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C3C77B3"/>
    <w:multiLevelType w:val="multilevel"/>
    <w:tmpl w:val="BF2A2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CBC3C2B"/>
    <w:multiLevelType w:val="multilevel"/>
    <w:tmpl w:val="193A1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D912495"/>
    <w:multiLevelType w:val="multilevel"/>
    <w:tmpl w:val="36782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DD25394"/>
    <w:multiLevelType w:val="multilevel"/>
    <w:tmpl w:val="52BED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E7B3ADB"/>
    <w:multiLevelType w:val="multilevel"/>
    <w:tmpl w:val="28E2A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F7D5BE0"/>
    <w:multiLevelType w:val="multilevel"/>
    <w:tmpl w:val="C0A63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FAB4D15"/>
    <w:multiLevelType w:val="multilevel"/>
    <w:tmpl w:val="C3AE8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01B17F3"/>
    <w:multiLevelType w:val="multilevel"/>
    <w:tmpl w:val="D408B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0257F66"/>
    <w:multiLevelType w:val="multilevel"/>
    <w:tmpl w:val="A4085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0D614EC"/>
    <w:multiLevelType w:val="multilevel"/>
    <w:tmpl w:val="99FA7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17970E9"/>
    <w:multiLevelType w:val="multilevel"/>
    <w:tmpl w:val="E0FCB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515CEF"/>
    <w:multiLevelType w:val="multilevel"/>
    <w:tmpl w:val="2460F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4A52F7B"/>
    <w:multiLevelType w:val="multilevel"/>
    <w:tmpl w:val="56823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50F1C34"/>
    <w:multiLevelType w:val="hybridMultilevel"/>
    <w:tmpl w:val="6DE8D1A2"/>
    <w:lvl w:ilvl="0" w:tplc="04090009">
      <w:start w:val="1"/>
      <w:numFmt w:val="bullet"/>
      <w:lvlText w:val=""/>
      <w:lvlJc w:val="left"/>
      <w:pPr>
        <w:ind w:left="351" w:hanging="360"/>
      </w:pPr>
      <w:rPr>
        <w:rFonts w:ascii="Wingdings" w:hAnsi="Wingdings" w:hint="default"/>
      </w:rPr>
    </w:lvl>
    <w:lvl w:ilvl="1" w:tplc="04090003" w:tentative="1">
      <w:start w:val="1"/>
      <w:numFmt w:val="bullet"/>
      <w:lvlText w:val="o"/>
      <w:lvlJc w:val="left"/>
      <w:pPr>
        <w:ind w:left="1071" w:hanging="360"/>
      </w:pPr>
      <w:rPr>
        <w:rFonts w:ascii="Courier New" w:hAnsi="Courier New" w:cs="Courier New" w:hint="default"/>
      </w:rPr>
    </w:lvl>
    <w:lvl w:ilvl="2" w:tplc="04090005" w:tentative="1">
      <w:start w:val="1"/>
      <w:numFmt w:val="bullet"/>
      <w:lvlText w:val=""/>
      <w:lvlJc w:val="left"/>
      <w:pPr>
        <w:ind w:left="1791" w:hanging="360"/>
      </w:pPr>
      <w:rPr>
        <w:rFonts w:ascii="Wingdings" w:hAnsi="Wingdings" w:hint="default"/>
      </w:rPr>
    </w:lvl>
    <w:lvl w:ilvl="3" w:tplc="04090001" w:tentative="1">
      <w:start w:val="1"/>
      <w:numFmt w:val="bullet"/>
      <w:lvlText w:val=""/>
      <w:lvlJc w:val="left"/>
      <w:pPr>
        <w:ind w:left="2511" w:hanging="360"/>
      </w:pPr>
      <w:rPr>
        <w:rFonts w:ascii="Symbol" w:hAnsi="Symbol" w:hint="default"/>
      </w:rPr>
    </w:lvl>
    <w:lvl w:ilvl="4" w:tplc="04090003" w:tentative="1">
      <w:start w:val="1"/>
      <w:numFmt w:val="bullet"/>
      <w:lvlText w:val="o"/>
      <w:lvlJc w:val="left"/>
      <w:pPr>
        <w:ind w:left="3231" w:hanging="360"/>
      </w:pPr>
      <w:rPr>
        <w:rFonts w:ascii="Courier New" w:hAnsi="Courier New" w:cs="Courier New" w:hint="default"/>
      </w:rPr>
    </w:lvl>
    <w:lvl w:ilvl="5" w:tplc="04090005" w:tentative="1">
      <w:start w:val="1"/>
      <w:numFmt w:val="bullet"/>
      <w:lvlText w:val=""/>
      <w:lvlJc w:val="left"/>
      <w:pPr>
        <w:ind w:left="3951" w:hanging="360"/>
      </w:pPr>
      <w:rPr>
        <w:rFonts w:ascii="Wingdings" w:hAnsi="Wingdings" w:hint="default"/>
      </w:rPr>
    </w:lvl>
    <w:lvl w:ilvl="6" w:tplc="04090001" w:tentative="1">
      <w:start w:val="1"/>
      <w:numFmt w:val="bullet"/>
      <w:lvlText w:val=""/>
      <w:lvlJc w:val="left"/>
      <w:pPr>
        <w:ind w:left="4671" w:hanging="360"/>
      </w:pPr>
      <w:rPr>
        <w:rFonts w:ascii="Symbol" w:hAnsi="Symbol" w:hint="default"/>
      </w:rPr>
    </w:lvl>
    <w:lvl w:ilvl="7" w:tplc="04090003" w:tentative="1">
      <w:start w:val="1"/>
      <w:numFmt w:val="bullet"/>
      <w:lvlText w:val="o"/>
      <w:lvlJc w:val="left"/>
      <w:pPr>
        <w:ind w:left="5391" w:hanging="360"/>
      </w:pPr>
      <w:rPr>
        <w:rFonts w:ascii="Courier New" w:hAnsi="Courier New" w:cs="Courier New" w:hint="default"/>
      </w:rPr>
    </w:lvl>
    <w:lvl w:ilvl="8" w:tplc="04090005" w:tentative="1">
      <w:start w:val="1"/>
      <w:numFmt w:val="bullet"/>
      <w:lvlText w:val=""/>
      <w:lvlJc w:val="left"/>
      <w:pPr>
        <w:ind w:left="6111" w:hanging="360"/>
      </w:pPr>
      <w:rPr>
        <w:rFonts w:ascii="Wingdings" w:hAnsi="Wingdings" w:hint="default"/>
      </w:rPr>
    </w:lvl>
  </w:abstractNum>
  <w:abstractNum w:abstractNumId="109" w15:restartNumberingAfterBreak="0">
    <w:nsid w:val="774F5586"/>
    <w:multiLevelType w:val="hybridMultilevel"/>
    <w:tmpl w:val="442EFE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77B94B43"/>
    <w:multiLevelType w:val="multilevel"/>
    <w:tmpl w:val="2334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8C73E7B"/>
    <w:multiLevelType w:val="multilevel"/>
    <w:tmpl w:val="7952B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B9B38E0"/>
    <w:multiLevelType w:val="multilevel"/>
    <w:tmpl w:val="61849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7BA712BB"/>
    <w:multiLevelType w:val="multilevel"/>
    <w:tmpl w:val="9BA2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BD20415"/>
    <w:multiLevelType w:val="hybridMultilevel"/>
    <w:tmpl w:val="92B6EA7A"/>
    <w:lvl w:ilvl="0" w:tplc="04090009">
      <w:start w:val="1"/>
      <w:numFmt w:val="bullet"/>
      <w:lvlText w:val=""/>
      <w:lvlJc w:val="left"/>
      <w:pPr>
        <w:ind w:left="351" w:hanging="360"/>
      </w:pPr>
      <w:rPr>
        <w:rFonts w:ascii="Wingdings" w:hAnsi="Wingdings" w:hint="default"/>
      </w:rPr>
    </w:lvl>
    <w:lvl w:ilvl="1" w:tplc="04090003" w:tentative="1">
      <w:start w:val="1"/>
      <w:numFmt w:val="bullet"/>
      <w:lvlText w:val="o"/>
      <w:lvlJc w:val="left"/>
      <w:pPr>
        <w:ind w:left="1071" w:hanging="360"/>
      </w:pPr>
      <w:rPr>
        <w:rFonts w:ascii="Courier New" w:hAnsi="Courier New" w:cs="Courier New" w:hint="default"/>
      </w:rPr>
    </w:lvl>
    <w:lvl w:ilvl="2" w:tplc="04090005" w:tentative="1">
      <w:start w:val="1"/>
      <w:numFmt w:val="bullet"/>
      <w:lvlText w:val=""/>
      <w:lvlJc w:val="left"/>
      <w:pPr>
        <w:ind w:left="1791" w:hanging="360"/>
      </w:pPr>
      <w:rPr>
        <w:rFonts w:ascii="Wingdings" w:hAnsi="Wingdings" w:hint="default"/>
      </w:rPr>
    </w:lvl>
    <w:lvl w:ilvl="3" w:tplc="04090001" w:tentative="1">
      <w:start w:val="1"/>
      <w:numFmt w:val="bullet"/>
      <w:lvlText w:val=""/>
      <w:lvlJc w:val="left"/>
      <w:pPr>
        <w:ind w:left="2511" w:hanging="360"/>
      </w:pPr>
      <w:rPr>
        <w:rFonts w:ascii="Symbol" w:hAnsi="Symbol" w:hint="default"/>
      </w:rPr>
    </w:lvl>
    <w:lvl w:ilvl="4" w:tplc="04090003" w:tentative="1">
      <w:start w:val="1"/>
      <w:numFmt w:val="bullet"/>
      <w:lvlText w:val="o"/>
      <w:lvlJc w:val="left"/>
      <w:pPr>
        <w:ind w:left="3231" w:hanging="360"/>
      </w:pPr>
      <w:rPr>
        <w:rFonts w:ascii="Courier New" w:hAnsi="Courier New" w:cs="Courier New" w:hint="default"/>
      </w:rPr>
    </w:lvl>
    <w:lvl w:ilvl="5" w:tplc="04090005" w:tentative="1">
      <w:start w:val="1"/>
      <w:numFmt w:val="bullet"/>
      <w:lvlText w:val=""/>
      <w:lvlJc w:val="left"/>
      <w:pPr>
        <w:ind w:left="3951" w:hanging="360"/>
      </w:pPr>
      <w:rPr>
        <w:rFonts w:ascii="Wingdings" w:hAnsi="Wingdings" w:hint="default"/>
      </w:rPr>
    </w:lvl>
    <w:lvl w:ilvl="6" w:tplc="04090001" w:tentative="1">
      <w:start w:val="1"/>
      <w:numFmt w:val="bullet"/>
      <w:lvlText w:val=""/>
      <w:lvlJc w:val="left"/>
      <w:pPr>
        <w:ind w:left="4671" w:hanging="360"/>
      </w:pPr>
      <w:rPr>
        <w:rFonts w:ascii="Symbol" w:hAnsi="Symbol" w:hint="default"/>
      </w:rPr>
    </w:lvl>
    <w:lvl w:ilvl="7" w:tplc="04090003" w:tentative="1">
      <w:start w:val="1"/>
      <w:numFmt w:val="bullet"/>
      <w:lvlText w:val="o"/>
      <w:lvlJc w:val="left"/>
      <w:pPr>
        <w:ind w:left="5391" w:hanging="360"/>
      </w:pPr>
      <w:rPr>
        <w:rFonts w:ascii="Courier New" w:hAnsi="Courier New" w:cs="Courier New" w:hint="default"/>
      </w:rPr>
    </w:lvl>
    <w:lvl w:ilvl="8" w:tplc="04090005" w:tentative="1">
      <w:start w:val="1"/>
      <w:numFmt w:val="bullet"/>
      <w:lvlText w:val=""/>
      <w:lvlJc w:val="left"/>
      <w:pPr>
        <w:ind w:left="6111" w:hanging="360"/>
      </w:pPr>
      <w:rPr>
        <w:rFonts w:ascii="Wingdings" w:hAnsi="Wingdings" w:hint="default"/>
      </w:rPr>
    </w:lvl>
  </w:abstractNum>
  <w:abstractNum w:abstractNumId="115" w15:restartNumberingAfterBreak="0">
    <w:nsid w:val="7BF83B19"/>
    <w:multiLevelType w:val="hybridMultilevel"/>
    <w:tmpl w:val="BFCC9388"/>
    <w:lvl w:ilvl="0" w:tplc="04090009">
      <w:start w:val="1"/>
      <w:numFmt w:val="bullet"/>
      <w:lvlText w:val=""/>
      <w:lvlJc w:val="left"/>
      <w:pPr>
        <w:ind w:left="351" w:hanging="360"/>
      </w:pPr>
      <w:rPr>
        <w:rFonts w:ascii="Wingdings" w:hAnsi="Wingdings" w:hint="default"/>
      </w:rPr>
    </w:lvl>
    <w:lvl w:ilvl="1" w:tplc="04090003" w:tentative="1">
      <w:start w:val="1"/>
      <w:numFmt w:val="bullet"/>
      <w:lvlText w:val="o"/>
      <w:lvlJc w:val="left"/>
      <w:pPr>
        <w:ind w:left="1071" w:hanging="360"/>
      </w:pPr>
      <w:rPr>
        <w:rFonts w:ascii="Courier New" w:hAnsi="Courier New" w:cs="Courier New" w:hint="default"/>
      </w:rPr>
    </w:lvl>
    <w:lvl w:ilvl="2" w:tplc="04090005" w:tentative="1">
      <w:start w:val="1"/>
      <w:numFmt w:val="bullet"/>
      <w:lvlText w:val=""/>
      <w:lvlJc w:val="left"/>
      <w:pPr>
        <w:ind w:left="1791" w:hanging="360"/>
      </w:pPr>
      <w:rPr>
        <w:rFonts w:ascii="Wingdings" w:hAnsi="Wingdings" w:hint="default"/>
      </w:rPr>
    </w:lvl>
    <w:lvl w:ilvl="3" w:tplc="04090001" w:tentative="1">
      <w:start w:val="1"/>
      <w:numFmt w:val="bullet"/>
      <w:lvlText w:val=""/>
      <w:lvlJc w:val="left"/>
      <w:pPr>
        <w:ind w:left="2511" w:hanging="360"/>
      </w:pPr>
      <w:rPr>
        <w:rFonts w:ascii="Symbol" w:hAnsi="Symbol" w:hint="default"/>
      </w:rPr>
    </w:lvl>
    <w:lvl w:ilvl="4" w:tplc="04090003" w:tentative="1">
      <w:start w:val="1"/>
      <w:numFmt w:val="bullet"/>
      <w:lvlText w:val="o"/>
      <w:lvlJc w:val="left"/>
      <w:pPr>
        <w:ind w:left="3231" w:hanging="360"/>
      </w:pPr>
      <w:rPr>
        <w:rFonts w:ascii="Courier New" w:hAnsi="Courier New" w:cs="Courier New" w:hint="default"/>
      </w:rPr>
    </w:lvl>
    <w:lvl w:ilvl="5" w:tplc="04090005" w:tentative="1">
      <w:start w:val="1"/>
      <w:numFmt w:val="bullet"/>
      <w:lvlText w:val=""/>
      <w:lvlJc w:val="left"/>
      <w:pPr>
        <w:ind w:left="3951" w:hanging="360"/>
      </w:pPr>
      <w:rPr>
        <w:rFonts w:ascii="Wingdings" w:hAnsi="Wingdings" w:hint="default"/>
      </w:rPr>
    </w:lvl>
    <w:lvl w:ilvl="6" w:tplc="04090001" w:tentative="1">
      <w:start w:val="1"/>
      <w:numFmt w:val="bullet"/>
      <w:lvlText w:val=""/>
      <w:lvlJc w:val="left"/>
      <w:pPr>
        <w:ind w:left="4671" w:hanging="360"/>
      </w:pPr>
      <w:rPr>
        <w:rFonts w:ascii="Symbol" w:hAnsi="Symbol" w:hint="default"/>
      </w:rPr>
    </w:lvl>
    <w:lvl w:ilvl="7" w:tplc="04090003" w:tentative="1">
      <w:start w:val="1"/>
      <w:numFmt w:val="bullet"/>
      <w:lvlText w:val="o"/>
      <w:lvlJc w:val="left"/>
      <w:pPr>
        <w:ind w:left="5391" w:hanging="360"/>
      </w:pPr>
      <w:rPr>
        <w:rFonts w:ascii="Courier New" w:hAnsi="Courier New" w:cs="Courier New" w:hint="default"/>
      </w:rPr>
    </w:lvl>
    <w:lvl w:ilvl="8" w:tplc="04090005" w:tentative="1">
      <w:start w:val="1"/>
      <w:numFmt w:val="bullet"/>
      <w:lvlText w:val=""/>
      <w:lvlJc w:val="left"/>
      <w:pPr>
        <w:ind w:left="6111" w:hanging="360"/>
      </w:pPr>
      <w:rPr>
        <w:rFonts w:ascii="Wingdings" w:hAnsi="Wingdings" w:hint="default"/>
      </w:rPr>
    </w:lvl>
  </w:abstractNum>
  <w:abstractNum w:abstractNumId="116" w15:restartNumberingAfterBreak="0">
    <w:nsid w:val="7C0478EC"/>
    <w:multiLevelType w:val="multilevel"/>
    <w:tmpl w:val="A9887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CFD55BC"/>
    <w:multiLevelType w:val="multilevel"/>
    <w:tmpl w:val="BC189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D2B1B32"/>
    <w:multiLevelType w:val="multilevel"/>
    <w:tmpl w:val="0D86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DA02854"/>
    <w:multiLevelType w:val="multilevel"/>
    <w:tmpl w:val="CB900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DDD4AB3"/>
    <w:multiLevelType w:val="multilevel"/>
    <w:tmpl w:val="164E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F9412CD"/>
    <w:multiLevelType w:val="hybridMultilevel"/>
    <w:tmpl w:val="D4B0F844"/>
    <w:lvl w:ilvl="0" w:tplc="04090009">
      <w:start w:val="1"/>
      <w:numFmt w:val="bullet"/>
      <w:lvlText w:val=""/>
      <w:lvlJc w:val="left"/>
      <w:pPr>
        <w:ind w:left="351" w:hanging="360"/>
      </w:pPr>
      <w:rPr>
        <w:rFonts w:ascii="Wingdings" w:hAnsi="Wingdings" w:hint="default"/>
      </w:rPr>
    </w:lvl>
    <w:lvl w:ilvl="1" w:tplc="04090003" w:tentative="1">
      <w:start w:val="1"/>
      <w:numFmt w:val="bullet"/>
      <w:lvlText w:val="o"/>
      <w:lvlJc w:val="left"/>
      <w:pPr>
        <w:ind w:left="1071" w:hanging="360"/>
      </w:pPr>
      <w:rPr>
        <w:rFonts w:ascii="Courier New" w:hAnsi="Courier New" w:cs="Courier New" w:hint="default"/>
      </w:rPr>
    </w:lvl>
    <w:lvl w:ilvl="2" w:tplc="04090005" w:tentative="1">
      <w:start w:val="1"/>
      <w:numFmt w:val="bullet"/>
      <w:lvlText w:val=""/>
      <w:lvlJc w:val="left"/>
      <w:pPr>
        <w:ind w:left="1791" w:hanging="360"/>
      </w:pPr>
      <w:rPr>
        <w:rFonts w:ascii="Wingdings" w:hAnsi="Wingdings" w:hint="default"/>
      </w:rPr>
    </w:lvl>
    <w:lvl w:ilvl="3" w:tplc="04090001" w:tentative="1">
      <w:start w:val="1"/>
      <w:numFmt w:val="bullet"/>
      <w:lvlText w:val=""/>
      <w:lvlJc w:val="left"/>
      <w:pPr>
        <w:ind w:left="2511" w:hanging="360"/>
      </w:pPr>
      <w:rPr>
        <w:rFonts w:ascii="Symbol" w:hAnsi="Symbol" w:hint="default"/>
      </w:rPr>
    </w:lvl>
    <w:lvl w:ilvl="4" w:tplc="04090003" w:tentative="1">
      <w:start w:val="1"/>
      <w:numFmt w:val="bullet"/>
      <w:lvlText w:val="o"/>
      <w:lvlJc w:val="left"/>
      <w:pPr>
        <w:ind w:left="3231" w:hanging="360"/>
      </w:pPr>
      <w:rPr>
        <w:rFonts w:ascii="Courier New" w:hAnsi="Courier New" w:cs="Courier New" w:hint="default"/>
      </w:rPr>
    </w:lvl>
    <w:lvl w:ilvl="5" w:tplc="04090005" w:tentative="1">
      <w:start w:val="1"/>
      <w:numFmt w:val="bullet"/>
      <w:lvlText w:val=""/>
      <w:lvlJc w:val="left"/>
      <w:pPr>
        <w:ind w:left="3951" w:hanging="360"/>
      </w:pPr>
      <w:rPr>
        <w:rFonts w:ascii="Wingdings" w:hAnsi="Wingdings" w:hint="default"/>
      </w:rPr>
    </w:lvl>
    <w:lvl w:ilvl="6" w:tplc="04090001" w:tentative="1">
      <w:start w:val="1"/>
      <w:numFmt w:val="bullet"/>
      <w:lvlText w:val=""/>
      <w:lvlJc w:val="left"/>
      <w:pPr>
        <w:ind w:left="4671" w:hanging="360"/>
      </w:pPr>
      <w:rPr>
        <w:rFonts w:ascii="Symbol" w:hAnsi="Symbol" w:hint="default"/>
      </w:rPr>
    </w:lvl>
    <w:lvl w:ilvl="7" w:tplc="04090003" w:tentative="1">
      <w:start w:val="1"/>
      <w:numFmt w:val="bullet"/>
      <w:lvlText w:val="o"/>
      <w:lvlJc w:val="left"/>
      <w:pPr>
        <w:ind w:left="5391" w:hanging="360"/>
      </w:pPr>
      <w:rPr>
        <w:rFonts w:ascii="Courier New" w:hAnsi="Courier New" w:cs="Courier New" w:hint="default"/>
      </w:rPr>
    </w:lvl>
    <w:lvl w:ilvl="8" w:tplc="04090005" w:tentative="1">
      <w:start w:val="1"/>
      <w:numFmt w:val="bullet"/>
      <w:lvlText w:val=""/>
      <w:lvlJc w:val="left"/>
      <w:pPr>
        <w:ind w:left="6111" w:hanging="360"/>
      </w:pPr>
      <w:rPr>
        <w:rFonts w:ascii="Wingdings" w:hAnsi="Wingdings" w:hint="default"/>
      </w:rPr>
    </w:lvl>
  </w:abstractNum>
  <w:num w:numId="1">
    <w:abstractNumId w:val="12"/>
  </w:num>
  <w:num w:numId="2">
    <w:abstractNumId w:val="117"/>
  </w:num>
  <w:num w:numId="3">
    <w:abstractNumId w:val="8"/>
  </w:num>
  <w:num w:numId="4">
    <w:abstractNumId w:val="68"/>
  </w:num>
  <w:num w:numId="5">
    <w:abstractNumId w:val="82"/>
  </w:num>
  <w:num w:numId="6">
    <w:abstractNumId w:val="107"/>
  </w:num>
  <w:num w:numId="7">
    <w:abstractNumId w:val="84"/>
  </w:num>
  <w:num w:numId="8">
    <w:abstractNumId w:val="105"/>
  </w:num>
  <w:num w:numId="9">
    <w:abstractNumId w:val="54"/>
  </w:num>
  <w:num w:numId="10">
    <w:abstractNumId w:val="55"/>
  </w:num>
  <w:num w:numId="11">
    <w:abstractNumId w:val="19"/>
  </w:num>
  <w:num w:numId="12">
    <w:abstractNumId w:val="95"/>
  </w:num>
  <w:num w:numId="13">
    <w:abstractNumId w:val="18"/>
  </w:num>
  <w:num w:numId="14">
    <w:abstractNumId w:val="101"/>
  </w:num>
  <w:num w:numId="15">
    <w:abstractNumId w:val="60"/>
  </w:num>
  <w:num w:numId="16">
    <w:abstractNumId w:val="97"/>
  </w:num>
  <w:num w:numId="17">
    <w:abstractNumId w:val="20"/>
  </w:num>
  <w:num w:numId="18">
    <w:abstractNumId w:val="65"/>
  </w:num>
  <w:num w:numId="19">
    <w:abstractNumId w:val="50"/>
  </w:num>
  <w:num w:numId="20">
    <w:abstractNumId w:val="59"/>
  </w:num>
  <w:num w:numId="21">
    <w:abstractNumId w:val="75"/>
  </w:num>
  <w:num w:numId="22">
    <w:abstractNumId w:val="39"/>
  </w:num>
  <w:num w:numId="23">
    <w:abstractNumId w:val="120"/>
  </w:num>
  <w:num w:numId="24">
    <w:abstractNumId w:val="49"/>
  </w:num>
  <w:num w:numId="25">
    <w:abstractNumId w:val="64"/>
  </w:num>
  <w:num w:numId="26">
    <w:abstractNumId w:val="30"/>
  </w:num>
  <w:num w:numId="27">
    <w:abstractNumId w:val="70"/>
  </w:num>
  <w:num w:numId="28">
    <w:abstractNumId w:val="25"/>
  </w:num>
  <w:num w:numId="29">
    <w:abstractNumId w:val="53"/>
  </w:num>
  <w:num w:numId="30">
    <w:abstractNumId w:val="87"/>
  </w:num>
  <w:num w:numId="31">
    <w:abstractNumId w:val="38"/>
  </w:num>
  <w:num w:numId="32">
    <w:abstractNumId w:val="56"/>
  </w:num>
  <w:num w:numId="33">
    <w:abstractNumId w:val="61"/>
  </w:num>
  <w:num w:numId="34">
    <w:abstractNumId w:val="31"/>
  </w:num>
  <w:num w:numId="35">
    <w:abstractNumId w:val="71"/>
  </w:num>
  <w:num w:numId="36">
    <w:abstractNumId w:val="111"/>
  </w:num>
  <w:num w:numId="37">
    <w:abstractNumId w:val="66"/>
  </w:num>
  <w:num w:numId="38">
    <w:abstractNumId w:val="91"/>
  </w:num>
  <w:num w:numId="39">
    <w:abstractNumId w:val="34"/>
  </w:num>
  <w:num w:numId="40">
    <w:abstractNumId w:val="67"/>
  </w:num>
  <w:num w:numId="41">
    <w:abstractNumId w:val="99"/>
  </w:num>
  <w:num w:numId="42">
    <w:abstractNumId w:val="78"/>
  </w:num>
  <w:num w:numId="43">
    <w:abstractNumId w:val="27"/>
  </w:num>
  <w:num w:numId="44">
    <w:abstractNumId w:val="119"/>
  </w:num>
  <w:num w:numId="45">
    <w:abstractNumId w:val="5"/>
  </w:num>
  <w:num w:numId="46">
    <w:abstractNumId w:val="7"/>
  </w:num>
  <w:num w:numId="47">
    <w:abstractNumId w:val="104"/>
  </w:num>
  <w:num w:numId="48">
    <w:abstractNumId w:val="57"/>
  </w:num>
  <w:num w:numId="49">
    <w:abstractNumId w:val="112"/>
  </w:num>
  <w:num w:numId="50">
    <w:abstractNumId w:val="0"/>
  </w:num>
  <w:num w:numId="51">
    <w:abstractNumId w:val="33"/>
  </w:num>
  <w:num w:numId="52">
    <w:abstractNumId w:val="44"/>
  </w:num>
  <w:num w:numId="53">
    <w:abstractNumId w:val="63"/>
  </w:num>
  <w:num w:numId="54">
    <w:abstractNumId w:val="77"/>
  </w:num>
  <w:num w:numId="55">
    <w:abstractNumId w:val="93"/>
  </w:num>
  <w:num w:numId="56">
    <w:abstractNumId w:val="72"/>
  </w:num>
  <w:num w:numId="57">
    <w:abstractNumId w:val="16"/>
  </w:num>
  <w:num w:numId="58">
    <w:abstractNumId w:val="100"/>
  </w:num>
  <w:num w:numId="59">
    <w:abstractNumId w:val="58"/>
  </w:num>
  <w:num w:numId="60">
    <w:abstractNumId w:val="98"/>
  </w:num>
  <w:num w:numId="61">
    <w:abstractNumId w:val="113"/>
  </w:num>
  <w:num w:numId="62">
    <w:abstractNumId w:val="94"/>
  </w:num>
  <w:num w:numId="63">
    <w:abstractNumId w:val="79"/>
  </w:num>
  <w:num w:numId="64">
    <w:abstractNumId w:val="76"/>
  </w:num>
  <w:num w:numId="65">
    <w:abstractNumId w:val="42"/>
  </w:num>
  <w:num w:numId="66">
    <w:abstractNumId w:val="43"/>
  </w:num>
  <w:num w:numId="67">
    <w:abstractNumId w:val="116"/>
  </w:num>
  <w:num w:numId="68">
    <w:abstractNumId w:val="96"/>
  </w:num>
  <w:num w:numId="69">
    <w:abstractNumId w:val="15"/>
  </w:num>
  <w:num w:numId="70">
    <w:abstractNumId w:val="110"/>
  </w:num>
  <w:num w:numId="71">
    <w:abstractNumId w:val="6"/>
  </w:num>
  <w:num w:numId="72">
    <w:abstractNumId w:val="22"/>
  </w:num>
  <w:num w:numId="73">
    <w:abstractNumId w:val="14"/>
  </w:num>
  <w:num w:numId="74">
    <w:abstractNumId w:val="52"/>
  </w:num>
  <w:num w:numId="75">
    <w:abstractNumId w:val="118"/>
  </w:num>
  <w:num w:numId="76">
    <w:abstractNumId w:val="48"/>
  </w:num>
  <w:num w:numId="77">
    <w:abstractNumId w:val="45"/>
  </w:num>
  <w:num w:numId="78">
    <w:abstractNumId w:val="80"/>
  </w:num>
  <w:num w:numId="79">
    <w:abstractNumId w:val="35"/>
  </w:num>
  <w:num w:numId="80">
    <w:abstractNumId w:val="106"/>
  </w:num>
  <w:num w:numId="81">
    <w:abstractNumId w:val="90"/>
  </w:num>
  <w:num w:numId="82">
    <w:abstractNumId w:val="85"/>
  </w:num>
  <w:num w:numId="83">
    <w:abstractNumId w:val="46"/>
  </w:num>
  <w:num w:numId="84">
    <w:abstractNumId w:val="1"/>
  </w:num>
  <w:num w:numId="85">
    <w:abstractNumId w:val="81"/>
  </w:num>
  <w:num w:numId="86">
    <w:abstractNumId w:val="23"/>
  </w:num>
  <w:num w:numId="87">
    <w:abstractNumId w:val="92"/>
  </w:num>
  <w:num w:numId="88">
    <w:abstractNumId w:val="40"/>
  </w:num>
  <w:num w:numId="89">
    <w:abstractNumId w:val="21"/>
  </w:num>
  <w:num w:numId="90">
    <w:abstractNumId w:val="41"/>
  </w:num>
  <w:num w:numId="91">
    <w:abstractNumId w:val="10"/>
  </w:num>
  <w:num w:numId="92">
    <w:abstractNumId w:val="24"/>
  </w:num>
  <w:num w:numId="93">
    <w:abstractNumId w:val="83"/>
  </w:num>
  <w:num w:numId="94">
    <w:abstractNumId w:val="29"/>
  </w:num>
  <w:num w:numId="95">
    <w:abstractNumId w:val="102"/>
  </w:num>
  <w:num w:numId="96">
    <w:abstractNumId w:val="62"/>
  </w:num>
  <w:num w:numId="97">
    <w:abstractNumId w:val="103"/>
  </w:num>
  <w:num w:numId="98">
    <w:abstractNumId w:val="9"/>
  </w:num>
  <w:num w:numId="99">
    <w:abstractNumId w:val="3"/>
  </w:num>
  <w:num w:numId="100">
    <w:abstractNumId w:val="37"/>
  </w:num>
  <w:num w:numId="101">
    <w:abstractNumId w:val="36"/>
  </w:num>
  <w:num w:numId="102">
    <w:abstractNumId w:val="4"/>
  </w:num>
  <w:num w:numId="103">
    <w:abstractNumId w:val="13"/>
  </w:num>
  <w:num w:numId="104">
    <w:abstractNumId w:val="26"/>
  </w:num>
  <w:num w:numId="105">
    <w:abstractNumId w:val="47"/>
  </w:num>
  <w:num w:numId="106">
    <w:abstractNumId w:val="89"/>
  </w:num>
  <w:num w:numId="107">
    <w:abstractNumId w:val="69"/>
  </w:num>
  <w:num w:numId="108">
    <w:abstractNumId w:val="73"/>
  </w:num>
  <w:num w:numId="109">
    <w:abstractNumId w:val="51"/>
  </w:num>
  <w:num w:numId="110">
    <w:abstractNumId w:val="74"/>
  </w:num>
  <w:num w:numId="111">
    <w:abstractNumId w:val="2"/>
  </w:num>
  <w:num w:numId="112">
    <w:abstractNumId w:val="88"/>
  </w:num>
  <w:num w:numId="113">
    <w:abstractNumId w:val="28"/>
  </w:num>
  <w:num w:numId="114">
    <w:abstractNumId w:val="109"/>
  </w:num>
  <w:num w:numId="115">
    <w:abstractNumId w:val="11"/>
  </w:num>
  <w:num w:numId="116">
    <w:abstractNumId w:val="121"/>
  </w:num>
  <w:num w:numId="117">
    <w:abstractNumId w:val="115"/>
  </w:num>
  <w:num w:numId="118">
    <w:abstractNumId w:val="108"/>
  </w:num>
  <w:num w:numId="119">
    <w:abstractNumId w:val="32"/>
  </w:num>
  <w:num w:numId="120">
    <w:abstractNumId w:val="86"/>
  </w:num>
  <w:num w:numId="121">
    <w:abstractNumId w:val="17"/>
  </w:num>
  <w:num w:numId="122">
    <w:abstractNumId w:val="114"/>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028"/>
    <w:rsid w:val="0002475E"/>
    <w:rsid w:val="00164077"/>
    <w:rsid w:val="00261D37"/>
    <w:rsid w:val="00341028"/>
    <w:rsid w:val="00423506"/>
    <w:rsid w:val="004C2A42"/>
    <w:rsid w:val="00517028"/>
    <w:rsid w:val="005E4F13"/>
    <w:rsid w:val="006734EA"/>
    <w:rsid w:val="007625E8"/>
    <w:rsid w:val="0079164E"/>
    <w:rsid w:val="007F35C7"/>
    <w:rsid w:val="008E19E4"/>
    <w:rsid w:val="0092662B"/>
    <w:rsid w:val="00937A58"/>
    <w:rsid w:val="009B288B"/>
    <w:rsid w:val="00AF7BAE"/>
    <w:rsid w:val="00BB36F0"/>
    <w:rsid w:val="00C11F15"/>
    <w:rsid w:val="00E61635"/>
    <w:rsid w:val="00EF5F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8055A2-A842-4EFE-BA39-2A3A915EE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80" w:line="300" w:lineRule="auto"/>
      <w:jc w:val="both"/>
    </w:pPr>
    <w:rPr>
      <w:rFonts w:ascii="Amiri" w:hAnsi="Amiri"/>
      <w:sz w:val="28"/>
    </w:rPr>
  </w:style>
  <w:style w:type="paragraph" w:styleId="1">
    <w:name w:val="heading 1"/>
    <w:basedOn w:val="a"/>
    <w:next w:val="a"/>
    <w:link w:val="1Char"/>
    <w:uiPriority w:val="9"/>
    <w:qFormat/>
    <w:rsid w:val="00341028"/>
    <w:pPr>
      <w:keepNext/>
      <w:keepLines/>
      <w:spacing w:before="360" w:after="240"/>
      <w:jc w:val="center"/>
      <w:outlineLvl w:val="0"/>
    </w:pPr>
    <w:rPr>
      <w:rFonts w:asciiTheme="majorHAnsi" w:eastAsiaTheme="majorEastAsia" w:hAnsiTheme="majorHAnsi" w:cstheme="majorBidi"/>
      <w:b/>
      <w:color w:val="000000"/>
      <w:sz w:val="40"/>
      <w:szCs w:val="40"/>
    </w:rPr>
  </w:style>
  <w:style w:type="paragraph" w:styleId="2">
    <w:name w:val="heading 2"/>
    <w:basedOn w:val="a"/>
    <w:next w:val="a"/>
    <w:link w:val="2Char"/>
    <w:uiPriority w:val="9"/>
    <w:unhideWhenUsed/>
    <w:qFormat/>
    <w:rsid w:val="00341028"/>
    <w:pPr>
      <w:keepNext/>
      <w:keepLines/>
      <w:spacing w:before="280" w:after="140"/>
      <w:jc w:val="right"/>
      <w:outlineLvl w:val="1"/>
    </w:pPr>
    <w:rPr>
      <w:rFonts w:asciiTheme="majorHAnsi" w:eastAsiaTheme="majorEastAsia" w:hAnsiTheme="majorHAnsi" w:cstheme="majorBidi"/>
      <w:b/>
      <w:color w:val="000000"/>
      <w:sz w:val="36"/>
      <w:szCs w:val="32"/>
    </w:rPr>
  </w:style>
  <w:style w:type="paragraph" w:styleId="3">
    <w:name w:val="heading 3"/>
    <w:basedOn w:val="a"/>
    <w:next w:val="a"/>
    <w:link w:val="3Char"/>
    <w:uiPriority w:val="9"/>
    <w:unhideWhenUsed/>
    <w:qFormat/>
    <w:rsid w:val="00341028"/>
    <w:pPr>
      <w:keepNext/>
      <w:keepLines/>
      <w:spacing w:before="200" w:after="100"/>
      <w:jc w:val="right"/>
      <w:outlineLvl w:val="2"/>
    </w:pPr>
    <w:rPr>
      <w:rFonts w:eastAsiaTheme="majorEastAsia" w:cstheme="majorBidi"/>
      <w:b/>
      <w:color w:val="000000"/>
      <w:sz w:val="32"/>
      <w:szCs w:val="28"/>
    </w:rPr>
  </w:style>
  <w:style w:type="paragraph" w:styleId="4">
    <w:name w:val="heading 4"/>
    <w:basedOn w:val="a"/>
    <w:next w:val="a"/>
    <w:link w:val="4Char"/>
    <w:uiPriority w:val="9"/>
    <w:unhideWhenUsed/>
    <w:qFormat/>
    <w:rsid w:val="0034102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4102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4102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4102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4102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4102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34102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4102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341028"/>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34102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41028"/>
    <w:rPr>
      <w:rFonts w:eastAsiaTheme="majorEastAsia" w:cstheme="majorBidi"/>
      <w:color w:val="0F4761" w:themeColor="accent1" w:themeShade="BF"/>
    </w:rPr>
  </w:style>
  <w:style w:type="character" w:customStyle="1" w:styleId="6Char">
    <w:name w:val="عنوان 6 Char"/>
    <w:basedOn w:val="a0"/>
    <w:link w:val="6"/>
    <w:uiPriority w:val="9"/>
    <w:semiHidden/>
    <w:rsid w:val="00341028"/>
    <w:rPr>
      <w:rFonts w:eastAsiaTheme="majorEastAsia" w:cstheme="majorBidi"/>
      <w:i/>
      <w:iCs/>
      <w:color w:val="595959" w:themeColor="text1" w:themeTint="A6"/>
    </w:rPr>
  </w:style>
  <w:style w:type="character" w:customStyle="1" w:styleId="7Char">
    <w:name w:val="عنوان 7 Char"/>
    <w:basedOn w:val="a0"/>
    <w:link w:val="7"/>
    <w:uiPriority w:val="9"/>
    <w:semiHidden/>
    <w:rsid w:val="00341028"/>
    <w:rPr>
      <w:rFonts w:eastAsiaTheme="majorEastAsia" w:cstheme="majorBidi"/>
      <w:color w:val="595959" w:themeColor="text1" w:themeTint="A6"/>
    </w:rPr>
  </w:style>
  <w:style w:type="character" w:customStyle="1" w:styleId="8Char">
    <w:name w:val="عنوان 8 Char"/>
    <w:basedOn w:val="a0"/>
    <w:link w:val="8"/>
    <w:uiPriority w:val="9"/>
    <w:semiHidden/>
    <w:rsid w:val="00341028"/>
    <w:rPr>
      <w:rFonts w:eastAsiaTheme="majorEastAsia" w:cstheme="majorBidi"/>
      <w:i/>
      <w:iCs/>
      <w:color w:val="272727" w:themeColor="text1" w:themeTint="D8"/>
    </w:rPr>
  </w:style>
  <w:style w:type="character" w:customStyle="1" w:styleId="9Char">
    <w:name w:val="عنوان 9 Char"/>
    <w:basedOn w:val="a0"/>
    <w:link w:val="9"/>
    <w:uiPriority w:val="9"/>
    <w:semiHidden/>
    <w:rsid w:val="00341028"/>
    <w:rPr>
      <w:rFonts w:eastAsiaTheme="majorEastAsia" w:cstheme="majorBidi"/>
      <w:color w:val="272727" w:themeColor="text1" w:themeTint="D8"/>
    </w:rPr>
  </w:style>
  <w:style w:type="paragraph" w:styleId="a3">
    <w:name w:val="Title"/>
    <w:basedOn w:val="a"/>
    <w:next w:val="a"/>
    <w:link w:val="Char"/>
    <w:uiPriority w:val="10"/>
    <w:qFormat/>
    <w:rsid w:val="00341028"/>
    <w:pPr>
      <w:keepNext/>
      <w:spacing w:before="360" w:after="280" w:line="240" w:lineRule="auto"/>
      <w:contextualSpacing/>
      <w:jc w:val="center"/>
      <w:outlineLvl w:val="0"/>
    </w:pPr>
    <w:rPr>
      <w:rFonts w:asciiTheme="majorHAnsi" w:eastAsiaTheme="majorEastAsia" w:hAnsiTheme="majorHAnsi" w:cstheme="majorBidi"/>
      <w:b/>
      <w:color w:val="000000"/>
      <w:spacing w:val="-10"/>
      <w:kern w:val="28"/>
      <w:sz w:val="44"/>
      <w:szCs w:val="56"/>
    </w:rPr>
  </w:style>
  <w:style w:type="character" w:customStyle="1" w:styleId="Char">
    <w:name w:val="العنوان Char"/>
    <w:basedOn w:val="a0"/>
    <w:link w:val="a3"/>
    <w:uiPriority w:val="10"/>
    <w:rsid w:val="0034102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41028"/>
    <w:pPr>
      <w:keepNext/>
      <w:numPr>
        <w:ilvl w:val="1"/>
      </w:numPr>
      <w:spacing w:before="120" w:after="200"/>
      <w:jc w:val="center"/>
      <w:outlineLvl w:val="1"/>
    </w:pPr>
    <w:rPr>
      <w:rFonts w:eastAsiaTheme="majorEastAsia" w:cstheme="majorBidi"/>
      <w:b/>
      <w:color w:val="000000"/>
      <w:spacing w:val="15"/>
      <w:sz w:val="32"/>
      <w:szCs w:val="28"/>
    </w:rPr>
  </w:style>
  <w:style w:type="character" w:customStyle="1" w:styleId="Char0">
    <w:name w:val="عنوان فرعي Char"/>
    <w:basedOn w:val="a0"/>
    <w:link w:val="a4"/>
    <w:uiPriority w:val="11"/>
    <w:rsid w:val="0034102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41028"/>
    <w:pPr>
      <w:spacing w:before="160"/>
      <w:jc w:val="center"/>
    </w:pPr>
    <w:rPr>
      <w:i/>
      <w:iCs/>
      <w:color w:val="404040" w:themeColor="text1" w:themeTint="BF"/>
    </w:rPr>
  </w:style>
  <w:style w:type="character" w:customStyle="1" w:styleId="Char1">
    <w:name w:val="اقتباس Char"/>
    <w:basedOn w:val="a0"/>
    <w:link w:val="a5"/>
    <w:uiPriority w:val="29"/>
    <w:rsid w:val="00341028"/>
    <w:rPr>
      <w:i/>
      <w:iCs/>
      <w:color w:val="404040" w:themeColor="text1" w:themeTint="BF"/>
    </w:rPr>
  </w:style>
  <w:style w:type="paragraph" w:styleId="a6">
    <w:name w:val="List Paragraph"/>
    <w:basedOn w:val="a"/>
    <w:uiPriority w:val="34"/>
    <w:qFormat/>
    <w:rsid w:val="00341028"/>
    <w:pPr>
      <w:ind w:left="720"/>
      <w:contextualSpacing/>
    </w:pPr>
  </w:style>
  <w:style w:type="character" w:styleId="a7">
    <w:name w:val="Intense Emphasis"/>
    <w:basedOn w:val="a0"/>
    <w:uiPriority w:val="21"/>
    <w:qFormat/>
    <w:rsid w:val="00341028"/>
    <w:rPr>
      <w:i/>
      <w:iCs/>
      <w:color w:val="0F4761" w:themeColor="accent1" w:themeShade="BF"/>
    </w:rPr>
  </w:style>
  <w:style w:type="paragraph" w:styleId="a8">
    <w:name w:val="Intense Quote"/>
    <w:basedOn w:val="a"/>
    <w:next w:val="a"/>
    <w:link w:val="Char2"/>
    <w:uiPriority w:val="30"/>
    <w:qFormat/>
    <w:rsid w:val="003410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41028"/>
    <w:rPr>
      <w:i/>
      <w:iCs/>
      <w:color w:val="0F4761" w:themeColor="accent1" w:themeShade="BF"/>
    </w:rPr>
  </w:style>
  <w:style w:type="character" w:styleId="a9">
    <w:name w:val="Intense Reference"/>
    <w:basedOn w:val="a0"/>
    <w:uiPriority w:val="32"/>
    <w:qFormat/>
    <w:rsid w:val="00341028"/>
    <w:rPr>
      <w:b/>
      <w:bCs/>
      <w:smallCaps/>
      <w:color w:val="0F4761" w:themeColor="accent1" w:themeShade="BF"/>
      <w:spacing w:val="5"/>
    </w:rPr>
  </w:style>
  <w:style w:type="character" w:styleId="Hyperlink">
    <w:name w:val="Hyperlink"/>
    <w:basedOn w:val="a0"/>
    <w:uiPriority w:val="99"/>
    <w:unhideWhenUsed/>
    <w:rsid w:val="00341028"/>
    <w:rPr>
      <w:color w:val="467886" w:themeColor="hyperlink"/>
      <w:u w:val="single"/>
    </w:rPr>
  </w:style>
  <w:style w:type="character" w:customStyle="1" w:styleId="UnresolvedMention">
    <w:name w:val="Unresolved Mention"/>
    <w:basedOn w:val="a0"/>
    <w:uiPriority w:val="99"/>
    <w:semiHidden/>
    <w:unhideWhenUsed/>
    <w:rsid w:val="00341028"/>
    <w:rPr>
      <w:color w:val="605E5C"/>
      <w:shd w:val="clear" w:color="auto" w:fill="E1DFDD"/>
    </w:rPr>
  </w:style>
  <w:style w:type="paragraph" w:customStyle="1" w:styleId="msonormal0">
    <w:name w:val="msonormal"/>
    <w:basedOn w:val="a"/>
    <w:rsid w:val="0034102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aa">
    <w:name w:val="Normal (Web)"/>
    <w:basedOn w:val="a"/>
    <w:uiPriority w:val="99"/>
    <w:semiHidden/>
    <w:unhideWhenUsed/>
    <w:rsid w:val="0034102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b">
    <w:name w:val="FollowedHyperlink"/>
    <w:basedOn w:val="a0"/>
    <w:uiPriority w:val="99"/>
    <w:semiHidden/>
    <w:unhideWhenUsed/>
    <w:rsid w:val="00341028"/>
    <w:rPr>
      <w:color w:val="800080"/>
      <w:u w:val="single"/>
    </w:rPr>
  </w:style>
  <w:style w:type="character" w:styleId="ac">
    <w:name w:val="Strong"/>
    <w:basedOn w:val="a0"/>
    <w:uiPriority w:val="22"/>
    <w:qFormat/>
    <w:rsid w:val="00341028"/>
    <w:rPr>
      <w:b/>
      <w:bCs/>
    </w:rPr>
  </w:style>
  <w:style w:type="paragraph" w:customStyle="1" w:styleId="FrontHeading">
    <w:name w:val="Front Heading"/>
    <w:pPr>
      <w:keepNext/>
      <w:spacing w:after="360"/>
      <w:jc w:val="center"/>
    </w:pPr>
    <w:rPr>
      <w:rFonts w:ascii="Amiri" w:hAnsi="Amiri"/>
      <w:b/>
      <w:color w:val="000000"/>
      <w:sz w:val="40"/>
    </w:rPr>
  </w:style>
  <w:style w:type="paragraph" w:customStyle="1" w:styleId="ArabicSubheading">
    <w:name w:val="Arabic Subheading"/>
    <w:pPr>
      <w:keepNext/>
      <w:spacing w:before="160" w:after="80"/>
      <w:jc w:val="right"/>
    </w:pPr>
    <w:rPr>
      <w:rFonts w:ascii="Amiri" w:hAnsi="Amiri"/>
      <w:b/>
      <w:color w:val="000000"/>
      <w:sz w:val="30"/>
    </w:rPr>
  </w:style>
  <w:style w:type="paragraph" w:customStyle="1" w:styleId="TableCaption">
    <w:name w:val="Table Caption"/>
    <w:pPr>
      <w:keepNext/>
      <w:spacing w:before="160" w:after="100"/>
      <w:jc w:val="center"/>
    </w:pPr>
    <w:rPr>
      <w:rFonts w:ascii="Amiri" w:hAnsi="Amiri"/>
      <w:b/>
      <w:color w:val="000000"/>
      <w:sz w:val="28"/>
    </w:rPr>
  </w:style>
  <w:style w:type="paragraph" w:customStyle="1" w:styleId="EnglishBody">
    <w:name w:val="English Body"/>
    <w:pPr>
      <w:spacing w:after="100" w:line="276" w:lineRule="auto"/>
      <w:jc w:val="both"/>
    </w:pPr>
    <w:rPr>
      <w:rFonts w:ascii="Times New Roman" w:hAnsi="Times New Roman"/>
    </w:rPr>
  </w:style>
  <w:style w:type="paragraph" w:customStyle="1" w:styleId="EnglishHeading">
    <w:name w:val="English Heading"/>
    <w:pPr>
      <w:keepNext/>
      <w:spacing w:before="240" w:after="200"/>
      <w:jc w:val="center"/>
    </w:pPr>
    <w:rPr>
      <w:rFonts w:ascii="Times New Roman" w:hAnsi="Times New Roman"/>
      <w:b/>
      <w:color w:val="000000"/>
      <w:sz w:val="32"/>
    </w:rPr>
  </w:style>
  <w:style w:type="paragraph" w:customStyle="1" w:styleId="AppendixHeading">
    <w:name w:val="Appendix Heading"/>
    <w:pPr>
      <w:keepNext/>
      <w:spacing w:before="280" w:after="240"/>
      <w:jc w:val="center"/>
    </w:pPr>
    <w:rPr>
      <w:rFonts w:ascii="Amiri" w:hAnsi="Amiri"/>
      <w:b/>
      <w:color w:val="000000"/>
      <w:sz w:val="36"/>
    </w:rPr>
  </w:style>
  <w:style w:type="paragraph" w:customStyle="1" w:styleId="CoverInfo">
    <w:name w:val="Cover Info"/>
    <w:pPr>
      <w:jc w:val="center"/>
    </w:pPr>
    <w:rPr>
      <w:rFonts w:ascii="Amiri" w:hAnsi="Amiri"/>
      <w:b/>
      <w:color w:val="000000"/>
      <w:sz w:val="32"/>
    </w:rPr>
  </w:style>
  <w:style w:type="paragraph" w:styleId="ad">
    <w:name w:val="header"/>
    <w:basedOn w:val="a"/>
    <w:link w:val="Char3"/>
    <w:uiPriority w:val="99"/>
    <w:unhideWhenUsed/>
    <w:rsid w:val="0002475E"/>
    <w:pPr>
      <w:tabs>
        <w:tab w:val="center" w:pos="4513"/>
        <w:tab w:val="right" w:pos="9026"/>
      </w:tabs>
      <w:spacing w:after="0" w:line="240" w:lineRule="auto"/>
    </w:pPr>
  </w:style>
  <w:style w:type="character" w:customStyle="1" w:styleId="Char3">
    <w:name w:val="رأس الصفحة Char"/>
    <w:basedOn w:val="a0"/>
    <w:link w:val="ad"/>
    <w:uiPriority w:val="99"/>
    <w:rsid w:val="0002475E"/>
    <w:rPr>
      <w:rFonts w:ascii="Amiri" w:hAnsi="Amiri"/>
      <w:sz w:val="28"/>
    </w:rPr>
  </w:style>
  <w:style w:type="paragraph" w:styleId="ae">
    <w:name w:val="footer"/>
    <w:basedOn w:val="a"/>
    <w:link w:val="Char4"/>
    <w:uiPriority w:val="99"/>
    <w:unhideWhenUsed/>
    <w:rsid w:val="0002475E"/>
    <w:pPr>
      <w:tabs>
        <w:tab w:val="center" w:pos="4513"/>
        <w:tab w:val="right" w:pos="9026"/>
      </w:tabs>
      <w:spacing w:after="0" w:line="240" w:lineRule="auto"/>
    </w:pPr>
  </w:style>
  <w:style w:type="character" w:customStyle="1" w:styleId="Char4">
    <w:name w:val="تذييل الصفحة Char"/>
    <w:basedOn w:val="a0"/>
    <w:link w:val="ae"/>
    <w:uiPriority w:val="99"/>
    <w:rsid w:val="0002475E"/>
    <w:rPr>
      <w:rFonts w:ascii="Amiri" w:hAnsi="Amiri"/>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TotalTime>
  <Pages>1</Pages>
  <Words>10355</Words>
  <Characters>59027</Characters>
  <Application>Microsoft Office Word</Application>
  <DocSecurity>0</DocSecurity>
  <Lines>491</Lines>
  <Paragraphs>138</Paragraphs>
  <ScaleCrop>false</ScaleCrop>
  <HeadingPairs>
    <vt:vector size="2" baseType="variant">
      <vt:variant>
        <vt:lpstr>العنوان</vt:lpstr>
      </vt:variant>
      <vt:variant>
        <vt:i4>1</vt:i4>
      </vt:variant>
    </vt:vector>
  </HeadingPairs>
  <TitlesOfParts>
    <vt:vector size="1" baseType="lpstr">
      <vt:lpstr>أثر إدارة الأداء في تحسين الأداء الوظيفي لدى العاملين في الجمعيات غير الربحية في المملكة العربية السعودية</vt:lpstr>
    </vt:vector>
  </TitlesOfParts>
  <Company/>
  <LinksUpToDate>false</LinksUpToDate>
  <CharactersWithSpaces>69244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إدارة الأداء في تحسين الأداء الوظيفي لدى العاملين في الجمعيات غير الربحية في المملكة العربية السعودية</dc:title>
  <dc:subject>رسالة ماجستير في إدارة الأعمال</dc:subject>
  <dc:creator>محمد إبراهيم كشك</dc:creator>
  <cp:keywords>إدارة الأداء، الأداء الوظيفي، الجمعيات غير الربحية</cp:keywords>
  <dc:description>النسخة النهائية المنجزة - 2026</dc:description>
  <cp:lastModifiedBy>Lenovo</cp:lastModifiedBy>
  <cp:revision>9</cp:revision>
  <dcterms:created xsi:type="dcterms:W3CDTF">2026-07-16T10:52:00Z</dcterms:created>
  <dcterms:modified xsi:type="dcterms:W3CDTF">2026-07-17T17:15:00Z</dcterms:modified>
</cp:coreProperties>
</file>