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F206C6" w:rsidR="009125CE" w:rsidRPr="004F1C32" w:rsidRDefault="009125CE">
      <w:pPr>
        <w:rPr>
          <w:rFonts w:ascii="Sakkal Majalla" w:hAnsi="Sakkal Majalla" w:cs="Sakkal Majalla"/>
          <w:sz w:val="28"/>
          <w:szCs w:val="28"/>
          <w:rtl/>
          <w:lang w:val="en-GB"/>
        </w:rPr>
      </w:pPr>
      <w:r w:rsidRPr="001902DB">
        <w:rPr>
          <w:rFonts w:ascii="Sakkal Majalla" w:hAnsi="Sakkal Majalla" w:cs="Sakkal Majalla"/>
          <w:b/>
          <w:bCs/>
          <w:sz w:val="28"/>
          <w:szCs w:val="28"/>
          <w:rtl/>
          <w:lang w:bidi="ar-EG"/>
        </w:rPr>
        <w:t>قسم / تخصص</w:t>
      </w:r>
      <w:r w:rsidR="004F1C32">
        <w:rPr>
          <w:rFonts w:ascii="Sakkal Majalla" w:hAnsi="Sakkal Majalla" w:cs="Sakkal Majalla"/>
          <w:b/>
          <w:bCs/>
          <w:sz w:val="28"/>
          <w:szCs w:val="28"/>
          <w:lang w:bidi="ar-EG"/>
        </w:rPr>
        <w:t xml:space="preserve"> </w:t>
      </w:r>
      <w:r w:rsidR="001541EF">
        <w:rPr>
          <w:rFonts w:ascii="Sakkal Majalla" w:hAnsi="Sakkal Majalla" w:cs="Sakkal Majalla" w:hint="cs"/>
          <w:b/>
          <w:bCs/>
          <w:sz w:val="28"/>
          <w:szCs w:val="28"/>
          <w:rtl/>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75DFF28" w14:textId="3B82F5F1" w:rsidR="004E4080" w:rsidRPr="00A4512E" w:rsidRDefault="004E4080" w:rsidP="004E4080">
      <w:pPr>
        <w:jc w:val="center"/>
        <w:rPr>
          <w:rFonts w:ascii="Sakkal Majalla" w:hAnsi="Sakkal Majalla" w:cs="Sakkal Majalla"/>
          <w:b/>
          <w:bCs/>
          <w:sz w:val="32"/>
          <w:szCs w:val="32"/>
          <w:rtl/>
          <w:lang w:bidi="ar-EG"/>
        </w:rPr>
      </w:pPr>
      <w:r w:rsidRPr="00A4512E">
        <w:rPr>
          <w:rFonts w:ascii="Sakkal Majalla" w:hAnsi="Sakkal Majalla" w:cs="Sakkal Majalla" w:hint="cs"/>
          <w:b/>
          <w:bCs/>
          <w:sz w:val="32"/>
          <w:szCs w:val="32"/>
          <w:rtl/>
          <w:lang w:bidi="ar-EG"/>
        </w:rPr>
        <w:t>عنوان ال</w:t>
      </w:r>
      <w:r w:rsidR="00A4512E">
        <w:rPr>
          <w:rFonts w:ascii="Sakkal Majalla" w:hAnsi="Sakkal Majalla" w:cs="Sakkal Majalla" w:hint="cs"/>
          <w:b/>
          <w:bCs/>
          <w:sz w:val="32"/>
          <w:szCs w:val="32"/>
          <w:rtl/>
          <w:lang w:bidi="ar-EG"/>
        </w:rPr>
        <w:t>ب</w:t>
      </w:r>
      <w:r w:rsidRPr="00A4512E">
        <w:rPr>
          <w:rFonts w:ascii="Sakkal Majalla" w:hAnsi="Sakkal Majalla" w:cs="Sakkal Majalla" w:hint="cs"/>
          <w:b/>
          <w:bCs/>
          <w:sz w:val="32"/>
          <w:szCs w:val="32"/>
          <w:rtl/>
          <w:lang w:bidi="ar-EG"/>
        </w:rPr>
        <w:t xml:space="preserve">حث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4059E9B1" w:rsidR="009125CE" w:rsidRPr="00A4512E" w:rsidRDefault="004E4080" w:rsidP="00A4512E">
      <w:pPr>
        <w:jc w:val="center"/>
        <w:rPr>
          <w:rFonts w:ascii="Sakkal Majalla" w:hAnsi="Sakkal Majalla" w:cs="Sakkal Majalla"/>
          <w:b/>
          <w:bCs/>
          <w:sz w:val="44"/>
          <w:szCs w:val="44"/>
          <w:rtl/>
          <w:lang w:bidi="ar-EG"/>
        </w:rPr>
      </w:pPr>
      <w:r w:rsidRPr="00A4512E">
        <w:rPr>
          <w:rFonts w:ascii="Sakkal Majalla" w:hAnsi="Sakkal Majalla" w:cs="Sakkal Majalla" w:hint="cs"/>
          <w:b/>
          <w:bCs/>
          <w:sz w:val="44"/>
          <w:szCs w:val="44"/>
          <w:rtl/>
          <w:lang w:bidi="ar-EG"/>
        </w:rPr>
        <w:t xml:space="preserve">تأثير بيئة العمل على </w:t>
      </w:r>
      <w:r w:rsidR="00781894" w:rsidRPr="00A4512E">
        <w:rPr>
          <w:rFonts w:ascii="Sakkal Majalla" w:hAnsi="Sakkal Majalla" w:cs="Sakkal Majalla" w:hint="cs"/>
          <w:b/>
          <w:bCs/>
          <w:sz w:val="44"/>
          <w:szCs w:val="44"/>
          <w:rtl/>
          <w:lang w:bidi="ar-EG"/>
        </w:rPr>
        <w:t>أداء الموظفين في القطاع الخاص</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7FE82AB" w:rsidR="009125CE" w:rsidRPr="00A4512E" w:rsidRDefault="009125CE" w:rsidP="009125CE">
      <w:pPr>
        <w:jc w:val="center"/>
        <w:rPr>
          <w:rFonts w:ascii="Sakkal Majalla" w:hAnsi="Sakkal Majalla" w:cs="Sakkal Majalla"/>
          <w:b/>
          <w:bCs/>
          <w:sz w:val="40"/>
          <w:szCs w:val="40"/>
          <w:rtl/>
          <w:lang w:bidi="ar-EG"/>
        </w:rPr>
      </w:pPr>
      <w:r w:rsidRPr="00A4512E">
        <w:rPr>
          <w:rFonts w:ascii="Sakkal Majalla" w:hAnsi="Sakkal Majalla" w:cs="Sakkal Majalla"/>
          <w:b/>
          <w:bCs/>
          <w:sz w:val="40"/>
          <w:szCs w:val="40"/>
          <w:rtl/>
          <w:lang w:bidi="ar-EG"/>
        </w:rPr>
        <w:t>إعداد الطالب/</w:t>
      </w:r>
      <w:r w:rsidR="001541EF" w:rsidRPr="00A4512E">
        <w:rPr>
          <w:rFonts w:ascii="Sakkal Majalla" w:hAnsi="Sakkal Majalla" w:cs="Sakkal Majalla" w:hint="cs"/>
          <w:b/>
          <w:bCs/>
          <w:sz w:val="40"/>
          <w:szCs w:val="40"/>
          <w:rtl/>
          <w:lang w:bidi="ar-EG"/>
        </w:rPr>
        <w:t xml:space="preserve"> محمد إبراهيم محمد معافا</w:t>
      </w:r>
    </w:p>
    <w:p w14:paraId="3D3CBDF8" w14:textId="77777777" w:rsidR="009125CE" w:rsidRPr="001902DB" w:rsidRDefault="009125CE" w:rsidP="00A4512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A4512E" w:rsidRDefault="009125CE" w:rsidP="009125CE">
      <w:pPr>
        <w:jc w:val="center"/>
        <w:rPr>
          <w:rFonts w:ascii="Sakkal Majalla" w:hAnsi="Sakkal Majalla" w:cs="Sakkal Majalla"/>
          <w:b/>
          <w:bCs/>
          <w:sz w:val="48"/>
          <w:szCs w:val="48"/>
          <w:rtl/>
          <w:lang w:bidi="ar-EG"/>
        </w:rPr>
      </w:pPr>
      <w:r w:rsidRPr="00A4512E">
        <w:rPr>
          <w:rFonts w:ascii="Sakkal Majalla" w:hAnsi="Sakkal Majalla" w:cs="Sakkal Majalla"/>
          <w:b/>
          <w:bCs/>
          <w:sz w:val="48"/>
          <w:szCs w:val="48"/>
          <w:rtl/>
          <w:lang w:bidi="ar-EG"/>
        </w:rPr>
        <w:t>إشراف/</w:t>
      </w:r>
    </w:p>
    <w:p w14:paraId="2EFA31CD" w14:textId="287D4D2F" w:rsidR="009125CE" w:rsidRPr="00A4512E" w:rsidRDefault="00B55620" w:rsidP="009125CE">
      <w:pPr>
        <w:jc w:val="center"/>
        <w:rPr>
          <w:rFonts w:ascii="Sakkal Majalla" w:hAnsi="Sakkal Majalla" w:cs="Sakkal Majalla"/>
          <w:b/>
          <w:bCs/>
          <w:sz w:val="48"/>
          <w:szCs w:val="48"/>
          <w:rtl/>
          <w:lang w:bidi="ar-EG"/>
        </w:rPr>
      </w:pPr>
      <w:r w:rsidRPr="00A4512E">
        <w:rPr>
          <w:rFonts w:ascii="Sakkal Majalla" w:hAnsi="Sakkal Majalla" w:cs="Sakkal Majalla" w:hint="cs"/>
          <w:b/>
          <w:bCs/>
          <w:sz w:val="48"/>
          <w:szCs w:val="4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sidRPr="00A4512E">
        <w:rPr>
          <w:rFonts w:ascii="Sakkal Majalla" w:hAnsi="Sakkal Majalla" w:cs="Sakkal Majalla" w:hint="cs"/>
          <w:b/>
          <w:bCs/>
          <w:sz w:val="48"/>
          <w:szCs w:val="4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F43796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4512E">
        <w:rPr>
          <w:rFonts w:ascii="Sakkal Majalla" w:hAnsi="Sakkal Majalla" w:cs="Sakkal Majalla" w:hint="cs"/>
          <w:b/>
          <w:bCs/>
          <w:sz w:val="28"/>
          <w:szCs w:val="28"/>
          <w:rtl/>
          <w:lang w:bidi="ar-EG"/>
        </w:rPr>
        <w:t>4</w:t>
      </w:r>
    </w:p>
    <w:p w14:paraId="71099ADB" w14:textId="77777777" w:rsidR="009125CE" w:rsidRPr="001902DB" w:rsidRDefault="009125CE" w:rsidP="001044EB">
      <w:pPr>
        <w:rPr>
          <w:rFonts w:ascii="Sakkal Majalla" w:hAnsi="Sakkal Majalla" w:cs="Sakkal Majalla"/>
          <w:b/>
          <w:bCs/>
          <w:sz w:val="28"/>
          <w:szCs w:val="28"/>
          <w:rtl/>
          <w:lang w:bidi="ar-EG"/>
        </w:rPr>
      </w:pPr>
    </w:p>
    <w:p w14:paraId="37503B94" w14:textId="035013F4" w:rsidR="009125CE" w:rsidRPr="001044EB" w:rsidRDefault="00A74F76" w:rsidP="00497802">
      <w:pPr>
        <w:spacing w:line="276" w:lineRule="auto"/>
        <w:rPr>
          <w:rFonts w:ascii="Simplified Arabic" w:hAnsi="Simplified Arabic" w:cs="Simplified Arabic"/>
          <w:sz w:val="32"/>
          <w:szCs w:val="32"/>
          <w:u w:val="single"/>
          <w:rtl/>
          <w:lang w:bidi="ar-EG"/>
        </w:rPr>
      </w:pPr>
      <w:r w:rsidRPr="001044EB">
        <w:rPr>
          <w:rFonts w:ascii="Simplified Arabic" w:hAnsi="Simplified Arabic" w:cs="Simplified Arabic"/>
          <w:b/>
          <w:bCs/>
          <w:sz w:val="32"/>
          <w:szCs w:val="32"/>
          <w:u w:val="single"/>
          <w:rtl/>
        </w:rPr>
        <w:lastRenderedPageBreak/>
        <w:t>مقدمة</w:t>
      </w:r>
      <w:r w:rsidR="009125CE" w:rsidRPr="001044EB">
        <w:rPr>
          <w:rFonts w:ascii="Simplified Arabic" w:hAnsi="Simplified Arabic" w:cs="Simplified Arabic"/>
          <w:sz w:val="32"/>
          <w:szCs w:val="32"/>
          <w:u w:val="single"/>
          <w:rtl/>
          <w:lang w:bidi="ar-EG"/>
        </w:rPr>
        <w:t>:</w:t>
      </w:r>
    </w:p>
    <w:p w14:paraId="05258399" w14:textId="03F3AED8" w:rsidR="001044EB" w:rsidRPr="001044EB" w:rsidRDefault="001044EB" w:rsidP="00497802">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Pr="001044EB">
        <w:rPr>
          <w:rFonts w:ascii="Simplified Arabic" w:hAnsi="Simplified Arabic" w:cs="Simplified Arabic"/>
          <w:sz w:val="28"/>
          <w:szCs w:val="28"/>
          <w:rtl/>
        </w:rPr>
        <w:t>تعتبر المؤسسات والمنظمات الناجحة هي التي تتفوق ليس فقط بفضل الخبرة والكفاءة العالية للموظفين والإداريين، بل أيضًا من خلال خلق بيئة عمل محفزة ومليئة بالحماس. ففي عالم الأعمال المتسارع والتنافسي، بات من الضروري للمؤسسات أن تسعى دائماً للتقدم والتطور بأفكار جديدة وإبداعية، مما يميزها عن نظيراتها في السوق ويعزز قدرتها على الإبداع في مختلف المجالات</w:t>
      </w:r>
      <w:r w:rsidRPr="001044EB">
        <w:rPr>
          <w:rFonts w:ascii="Simplified Arabic" w:hAnsi="Simplified Arabic" w:cs="Simplified Arabic"/>
          <w:sz w:val="28"/>
          <w:szCs w:val="28"/>
          <w:lang w:bidi="ar-EG"/>
        </w:rPr>
        <w:t>.</w:t>
      </w:r>
    </w:p>
    <w:p w14:paraId="0B3649E5" w14:textId="70240FD6" w:rsidR="001044EB" w:rsidRPr="001044EB" w:rsidRDefault="001044EB" w:rsidP="00497802">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و</w:t>
      </w:r>
      <w:r w:rsidRPr="001044EB">
        <w:rPr>
          <w:rFonts w:ascii="Simplified Arabic" w:hAnsi="Simplified Arabic" w:cs="Simplified Arabic"/>
          <w:sz w:val="28"/>
          <w:szCs w:val="28"/>
          <w:rtl/>
        </w:rPr>
        <w:t>في السنوات الأخيرة، شهدنا زيادة ملحوظة في الاهتمام ببيئة العمل داخل المؤسسات والمنظمات، وذلك نتيجة للتأثير المباشر والأساسي لهذه البيئة على جودة ونوعية العمل المنجز. بيئة العمل المثالية هي تلك التي تعزز من أداء الموظفين وتزيد من دوافعهم للعمل بشغف وإبداع. فالعوامل المحيطة بالموظفين في مكان العمل تلعب دوراً كبيراً في تحسين قدراتهم وأدائهم بشكل مستمر، مما يسهم في رفع كفاءتهم وزيادة إنتاجيتهم</w:t>
      </w:r>
      <w:r w:rsidRPr="001044E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عكر، 2020، ص27)</w:t>
      </w:r>
    </w:p>
    <w:p w14:paraId="3CBD8A58" w14:textId="35415F11" w:rsidR="001044EB" w:rsidRPr="001044EB" w:rsidRDefault="001044EB" w:rsidP="00497802">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ف</w:t>
      </w:r>
      <w:r w:rsidRPr="001044EB">
        <w:rPr>
          <w:rFonts w:ascii="Simplified Arabic" w:hAnsi="Simplified Arabic" w:cs="Simplified Arabic"/>
          <w:sz w:val="28"/>
          <w:szCs w:val="28"/>
          <w:rtl/>
        </w:rPr>
        <w:t>العوامل الاقتصادية والسياسية التي نمر بها في عصرنا الحالي جعلت من الضروري أن تسعى إدارات المؤسسات، سواء كانت محلية أو دولية، إلى تحسين بيئة العمل لتصبح أكثر إبداعاً ومرونة. هذا التوجه ليس فقط لضمان البقاء والاستمرارية، بل أيضًا لتعزيز التميز والابتكار</w:t>
      </w:r>
      <w:r>
        <w:rPr>
          <w:rFonts w:ascii="Simplified Arabic" w:hAnsi="Simplified Arabic" w:cs="Simplified Arabic" w:hint="cs"/>
          <w:sz w:val="28"/>
          <w:szCs w:val="28"/>
          <w:rtl/>
        </w:rPr>
        <w:t>، لذا</w:t>
      </w:r>
      <w:r w:rsidRPr="001044EB">
        <w:rPr>
          <w:rFonts w:ascii="Simplified Arabic" w:hAnsi="Simplified Arabic" w:cs="Simplified Arabic"/>
          <w:sz w:val="28"/>
          <w:szCs w:val="28"/>
          <w:rtl/>
        </w:rPr>
        <w:t xml:space="preserve"> يجب على المؤسسات أن تواكب التطورات التكنولوجية وتوفر أحدث الأجهزة والوسائل التكنولوجية الحديثة، مما يسهم في زيادة نجاح العمليات الوظيفية وسهولة أداء المهام وتقليل نسبة الشكاوى من الموظفين</w:t>
      </w:r>
      <w:r w:rsidRPr="001044EB">
        <w:rPr>
          <w:rFonts w:ascii="Simplified Arabic" w:hAnsi="Simplified Arabic" w:cs="Simplified Arabic"/>
          <w:sz w:val="28"/>
          <w:szCs w:val="28"/>
          <w:lang w:bidi="ar-EG"/>
        </w:rPr>
        <w:t>.</w:t>
      </w:r>
    </w:p>
    <w:p w14:paraId="4E7115A1" w14:textId="77777777" w:rsidR="001044EB" w:rsidRPr="001044EB" w:rsidRDefault="001044EB" w:rsidP="00497802">
      <w:pPr>
        <w:spacing w:line="276" w:lineRule="auto"/>
        <w:jc w:val="both"/>
        <w:rPr>
          <w:rFonts w:ascii="Simplified Arabic" w:hAnsi="Simplified Arabic" w:cs="Simplified Arabic"/>
          <w:sz w:val="28"/>
          <w:szCs w:val="28"/>
          <w:lang w:bidi="ar-EG"/>
        </w:rPr>
      </w:pPr>
      <w:r w:rsidRPr="001044EB">
        <w:rPr>
          <w:rFonts w:ascii="Simplified Arabic" w:hAnsi="Simplified Arabic" w:cs="Simplified Arabic"/>
          <w:sz w:val="28"/>
          <w:szCs w:val="28"/>
          <w:rtl/>
        </w:rPr>
        <w:t>إضافة إلى ذلك، فإن بيئة العمل الجيدة تعزز من روح التعاون والتواصل بين الموظفين، مما يؤدي إلى تحسين الأداء الجماعي وزيادة فعالية العمل. توفير بيئة عمل صحية وآمنة يعكس اهتمام المؤسسة بصحة ورفاهية موظفيها، مما يزيد من رضاهم وانتمائهم للمؤسسة. كل هذه العوامل تساهم بشكل كبير في تحقيق أهداف المؤسسة وتعزيز مكانتها في السوق</w:t>
      </w:r>
      <w:r w:rsidRPr="001044EB">
        <w:rPr>
          <w:rFonts w:ascii="Simplified Arabic" w:hAnsi="Simplified Arabic" w:cs="Simplified Arabic"/>
          <w:sz w:val="28"/>
          <w:szCs w:val="28"/>
          <w:lang w:bidi="ar-EG"/>
        </w:rPr>
        <w:t>.</w:t>
      </w:r>
    </w:p>
    <w:p w14:paraId="63579C26" w14:textId="2F02FC2F" w:rsidR="001044EB" w:rsidRPr="001044EB" w:rsidRDefault="001044EB" w:rsidP="00497802">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لذلك فسوف نستعرض في هذه الدراسة </w:t>
      </w:r>
      <w:r w:rsidRPr="001044EB">
        <w:rPr>
          <w:rFonts w:ascii="Simplified Arabic" w:hAnsi="Simplified Arabic" w:cs="Simplified Arabic"/>
          <w:sz w:val="28"/>
          <w:szCs w:val="28"/>
          <w:rtl/>
        </w:rPr>
        <w:t xml:space="preserve">تأثير بيئة العمل على أداء الموظفين في القطاع الخاص، وسنناقش العوامل المختلفة التي تساهم في تحسين بيئة العمل ودورها في زيادة إنتاجية الموظفين ورفع مستوى رضاهم. </w:t>
      </w:r>
      <w:r>
        <w:rPr>
          <w:rFonts w:ascii="Simplified Arabic" w:hAnsi="Simplified Arabic" w:cs="Simplified Arabic" w:hint="cs"/>
          <w:sz w:val="28"/>
          <w:szCs w:val="28"/>
          <w:rtl/>
        </w:rPr>
        <w:t>و</w:t>
      </w:r>
      <w:r w:rsidRPr="001044EB">
        <w:rPr>
          <w:rFonts w:ascii="Simplified Arabic" w:hAnsi="Simplified Arabic" w:cs="Simplified Arabic"/>
          <w:sz w:val="28"/>
          <w:szCs w:val="28"/>
          <w:rtl/>
        </w:rPr>
        <w:t>سنستند إلى مجموعة من الدراسات والأبحاث السابقة التي تناولت هذا الموضوع، بهدف تقديم رؤية شاملة وعميقة حول كيفية تحسين بيئة العمل لتحقيق أفضل أداء ممكن للموظفين</w:t>
      </w:r>
      <w:r w:rsidRPr="001044EB">
        <w:rPr>
          <w:rFonts w:ascii="Simplified Arabic" w:hAnsi="Simplified Arabic" w:cs="Simplified Arabic"/>
          <w:sz w:val="28"/>
          <w:szCs w:val="28"/>
          <w:lang w:bidi="ar-EG"/>
        </w:rPr>
        <w:t>.</w:t>
      </w:r>
    </w:p>
    <w:p w14:paraId="47FD12A0" w14:textId="77777777" w:rsidR="001044EB" w:rsidRPr="001044EB" w:rsidRDefault="001044EB" w:rsidP="00497802">
      <w:pPr>
        <w:spacing w:line="276" w:lineRule="auto"/>
        <w:jc w:val="both"/>
        <w:rPr>
          <w:rFonts w:ascii="Simplified Arabic" w:hAnsi="Simplified Arabic" w:cs="Simplified Arabic"/>
          <w:vanish/>
          <w:sz w:val="28"/>
          <w:szCs w:val="28"/>
          <w:lang w:bidi="ar-EG"/>
        </w:rPr>
      </w:pPr>
      <w:r w:rsidRPr="001044EB">
        <w:rPr>
          <w:rFonts w:ascii="Simplified Arabic" w:hAnsi="Simplified Arabic" w:cs="Simplified Arabic"/>
          <w:vanish/>
          <w:sz w:val="28"/>
          <w:szCs w:val="28"/>
          <w:rtl/>
        </w:rPr>
        <w:t>أعلى النموذج</w:t>
      </w:r>
    </w:p>
    <w:p w14:paraId="52C05678" w14:textId="77777777" w:rsidR="001044EB" w:rsidRPr="001044EB" w:rsidRDefault="001044EB" w:rsidP="00497802">
      <w:pPr>
        <w:spacing w:line="276" w:lineRule="auto"/>
        <w:jc w:val="both"/>
        <w:rPr>
          <w:rFonts w:ascii="Simplified Arabic" w:hAnsi="Simplified Arabic" w:cs="Simplified Arabic"/>
          <w:vanish/>
          <w:sz w:val="28"/>
          <w:szCs w:val="28"/>
          <w:lang w:bidi="ar-EG"/>
        </w:rPr>
      </w:pPr>
      <w:r w:rsidRPr="001044EB">
        <w:rPr>
          <w:rFonts w:ascii="Simplified Arabic" w:hAnsi="Simplified Arabic" w:cs="Simplified Arabic"/>
          <w:vanish/>
          <w:sz w:val="28"/>
          <w:szCs w:val="28"/>
          <w:rtl/>
        </w:rPr>
        <w:t>أسفل النموذج</w:t>
      </w:r>
    </w:p>
    <w:p w14:paraId="2C67E72C" w14:textId="77777777" w:rsidR="009125CE" w:rsidRDefault="009125CE" w:rsidP="00497802">
      <w:pPr>
        <w:spacing w:line="276" w:lineRule="auto"/>
        <w:rPr>
          <w:rFonts w:ascii="Sakkal Majalla" w:hAnsi="Sakkal Majalla" w:cs="Sakkal Majalla"/>
          <w:sz w:val="28"/>
          <w:szCs w:val="28"/>
          <w:u w:val="single"/>
          <w:rtl/>
          <w:lang w:bidi="ar-EG"/>
        </w:rPr>
      </w:pPr>
    </w:p>
    <w:p w14:paraId="40A61660" w14:textId="4326FFA7" w:rsidR="009125CE" w:rsidRPr="001044EB" w:rsidRDefault="00A74F76" w:rsidP="00497802">
      <w:pPr>
        <w:spacing w:line="276" w:lineRule="auto"/>
        <w:rPr>
          <w:rFonts w:ascii="Simplified Arabic" w:hAnsi="Simplified Arabic" w:cs="Simplified Arabic"/>
          <w:sz w:val="32"/>
          <w:szCs w:val="32"/>
          <w:u w:val="single"/>
          <w:rtl/>
          <w:lang w:bidi="ar-EG"/>
        </w:rPr>
      </w:pPr>
      <w:r w:rsidRPr="001044EB">
        <w:rPr>
          <w:rFonts w:ascii="Simplified Arabic" w:hAnsi="Simplified Arabic" w:cs="Simplified Arabic"/>
          <w:b/>
          <w:bCs/>
          <w:sz w:val="32"/>
          <w:szCs w:val="32"/>
          <w:u w:val="single"/>
          <w:rtl/>
        </w:rPr>
        <w:lastRenderedPageBreak/>
        <w:t>مشكلة الدراسة</w:t>
      </w:r>
      <w:r w:rsidR="009125CE" w:rsidRPr="001044EB">
        <w:rPr>
          <w:rFonts w:ascii="Simplified Arabic" w:hAnsi="Simplified Arabic" w:cs="Simplified Arabic"/>
          <w:sz w:val="32"/>
          <w:szCs w:val="32"/>
          <w:u w:val="single"/>
          <w:rtl/>
          <w:lang w:bidi="ar-EG"/>
        </w:rPr>
        <w:t>:</w:t>
      </w:r>
    </w:p>
    <w:p w14:paraId="7E73BE2E" w14:textId="69DA7BB4" w:rsidR="001044EB" w:rsidRPr="001044EB" w:rsidRDefault="001044EB" w:rsidP="00497802">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Pr="001044EB">
        <w:rPr>
          <w:rFonts w:ascii="Simplified Arabic" w:hAnsi="Simplified Arabic" w:cs="Simplified Arabic"/>
          <w:sz w:val="28"/>
          <w:szCs w:val="28"/>
          <w:rtl/>
        </w:rPr>
        <w:t>في العصر الحديث، أصبحت بيئة العمل عاملًا حاسمًا يؤثر بشكل كبير على أداء الموظفين وإنتاجيتهم في المؤسسات والمنظمات، خاصة في القطاع الخاص الذي يتميز بطبيعته التنافسية العالية. على الرغم من أهمية هذا الجانب، لا تزال العديد من المؤسسات تواجه تحديات كبيرة في خلق بيئة عمل مثالية تعزز من رضا الموظفين وتحفزهم على تقديم أفضل ما لديهم. تتجلى هذه التحديات في عدة أشكال، منها نقص التجهيزات التقنية الحديثة، غياب الدعم المعنوي والنفسي، ضعف التواصل الداخلي، وعدم توافر بيئة عمل آمنة وصحية</w:t>
      </w:r>
      <w:r w:rsidRPr="001044EB">
        <w:rPr>
          <w:rFonts w:ascii="Simplified Arabic" w:hAnsi="Simplified Arabic" w:cs="Simplified Arabic"/>
          <w:sz w:val="28"/>
          <w:szCs w:val="28"/>
          <w:lang w:bidi="ar-EG"/>
        </w:rPr>
        <w:t>.</w:t>
      </w:r>
    </w:p>
    <w:p w14:paraId="3A504109" w14:textId="14B3CF82" w:rsidR="009125CE" w:rsidRPr="001044EB" w:rsidRDefault="001044EB" w:rsidP="00497802">
      <w:pPr>
        <w:spacing w:line="276" w:lineRule="auto"/>
        <w:jc w:val="both"/>
        <w:rPr>
          <w:rFonts w:ascii="Sakkal Majalla" w:hAnsi="Sakkal Majalla" w:cs="Sakkal Majalla"/>
          <w:sz w:val="28"/>
          <w:szCs w:val="28"/>
          <w:u w:val="single"/>
          <w:rtl/>
          <w:lang w:bidi="ar-EG"/>
        </w:rPr>
      </w:pPr>
      <w:r>
        <w:rPr>
          <w:rFonts w:ascii="Simplified Arabic" w:hAnsi="Simplified Arabic" w:cs="Simplified Arabic" w:hint="cs"/>
          <w:sz w:val="28"/>
          <w:szCs w:val="28"/>
          <w:rtl/>
        </w:rPr>
        <w:t>و</w:t>
      </w:r>
      <w:r w:rsidRPr="001044EB">
        <w:rPr>
          <w:rFonts w:ascii="Simplified Arabic" w:hAnsi="Simplified Arabic" w:cs="Simplified Arabic"/>
          <w:sz w:val="28"/>
          <w:szCs w:val="28"/>
          <w:rtl/>
        </w:rPr>
        <w:t xml:space="preserve">تتمثل مشكلة الدراسة في محاولة فهم مدى تأثير بيئة العمل على أداء الموظفين في القطاع الخاص، وكيف يمكن للعوامل المختلفة مثل التجهيزات المادية، الدعم النفسي، والتواصل الفعّال أن تؤثر على مستوى الرضا والإنتاجية. </w:t>
      </w:r>
    </w:p>
    <w:p w14:paraId="54420621" w14:textId="77777777" w:rsidR="001044EB" w:rsidRPr="001044EB" w:rsidRDefault="001044EB" w:rsidP="00497802">
      <w:pPr>
        <w:spacing w:line="276" w:lineRule="auto"/>
        <w:jc w:val="both"/>
        <w:rPr>
          <w:rFonts w:ascii="Simplified Arabic" w:hAnsi="Simplified Arabic" w:cs="Simplified Arabic"/>
          <w:b/>
          <w:bCs/>
          <w:sz w:val="32"/>
          <w:szCs w:val="32"/>
          <w:u w:val="single"/>
        </w:rPr>
      </w:pPr>
      <w:r w:rsidRPr="001044EB">
        <w:rPr>
          <w:rFonts w:ascii="Simplified Arabic" w:hAnsi="Simplified Arabic" w:cs="Simplified Arabic"/>
          <w:b/>
          <w:bCs/>
          <w:sz w:val="32"/>
          <w:szCs w:val="32"/>
          <w:u w:val="single"/>
          <w:rtl/>
        </w:rPr>
        <w:t>أهمية الدراسة</w:t>
      </w:r>
      <w:r w:rsidRPr="001044EB">
        <w:rPr>
          <w:rFonts w:ascii="Simplified Arabic" w:hAnsi="Simplified Arabic" w:cs="Simplified Arabic"/>
          <w:b/>
          <w:bCs/>
          <w:sz w:val="32"/>
          <w:szCs w:val="32"/>
          <w:u w:val="single"/>
        </w:rPr>
        <w:t>:</w:t>
      </w:r>
    </w:p>
    <w:p w14:paraId="0F1946DD" w14:textId="4046A32F" w:rsidR="001044EB" w:rsidRPr="00497802" w:rsidRDefault="001044EB" w:rsidP="00497802">
      <w:pPr>
        <w:spacing w:line="276" w:lineRule="auto"/>
        <w:jc w:val="both"/>
        <w:rPr>
          <w:rFonts w:ascii="Simplified Arabic" w:hAnsi="Simplified Arabic" w:cs="Simplified Arabic"/>
          <w:sz w:val="28"/>
          <w:szCs w:val="28"/>
        </w:rPr>
      </w:pPr>
      <w:r w:rsidRPr="00497802">
        <w:rPr>
          <w:rFonts w:ascii="Simplified Arabic" w:hAnsi="Simplified Arabic" w:cs="Simplified Arabic"/>
          <w:sz w:val="28"/>
          <w:szCs w:val="28"/>
          <w:rtl/>
        </w:rPr>
        <w:t>تأتي أهمية هذه الدراسة من قدرتها على تسليط الضوء على تأثير بيئة العمل على أداء الموظفين في القطاع الخاص، وهي موضوع ذو أهمية متزايدة في عالم الأعمال الحديث</w:t>
      </w:r>
      <w:r w:rsidR="00497802" w:rsidRPr="00497802">
        <w:rPr>
          <w:rFonts w:ascii="Simplified Arabic" w:hAnsi="Simplified Arabic" w:cs="Simplified Arabic" w:hint="cs"/>
          <w:sz w:val="28"/>
          <w:szCs w:val="28"/>
          <w:rtl/>
        </w:rPr>
        <w:t>،</w:t>
      </w:r>
      <w:r w:rsidRPr="00497802">
        <w:rPr>
          <w:rFonts w:ascii="Simplified Arabic" w:hAnsi="Simplified Arabic" w:cs="Simplified Arabic"/>
          <w:sz w:val="28"/>
          <w:szCs w:val="28"/>
          <w:rtl/>
        </w:rPr>
        <w:t xml:space="preserve"> </w:t>
      </w:r>
      <w:r w:rsidR="00497802" w:rsidRPr="00497802">
        <w:rPr>
          <w:rFonts w:ascii="Simplified Arabic" w:hAnsi="Simplified Arabic" w:cs="Simplified Arabic" w:hint="cs"/>
          <w:sz w:val="28"/>
          <w:szCs w:val="28"/>
          <w:rtl/>
        </w:rPr>
        <w:t>و</w:t>
      </w:r>
      <w:r w:rsidRPr="00497802">
        <w:rPr>
          <w:rFonts w:ascii="Simplified Arabic" w:hAnsi="Simplified Arabic" w:cs="Simplified Arabic"/>
          <w:sz w:val="28"/>
          <w:szCs w:val="28"/>
          <w:rtl/>
        </w:rPr>
        <w:t>يمكن توضيح أهمية هذه الدراسة من خلال النقاط التالية</w:t>
      </w:r>
      <w:r w:rsidRPr="00497802">
        <w:rPr>
          <w:rFonts w:ascii="Simplified Arabic" w:hAnsi="Simplified Arabic" w:cs="Simplified Arabic"/>
          <w:sz w:val="28"/>
          <w:szCs w:val="28"/>
        </w:rPr>
        <w:t>:</w:t>
      </w:r>
    </w:p>
    <w:p w14:paraId="57C0418F" w14:textId="2C271DDF" w:rsidR="001044EB" w:rsidRPr="00497802" w:rsidRDefault="00497802" w:rsidP="00497802">
      <w:pPr>
        <w:pStyle w:val="a5"/>
        <w:numPr>
          <w:ilvl w:val="0"/>
          <w:numId w:val="9"/>
        </w:numPr>
        <w:tabs>
          <w:tab w:val="num" w:pos="720"/>
        </w:tabs>
        <w:spacing w:line="276" w:lineRule="auto"/>
        <w:jc w:val="both"/>
        <w:rPr>
          <w:rFonts w:ascii="Simplified Arabic" w:hAnsi="Simplified Arabic" w:cs="Simplified Arabic"/>
          <w:sz w:val="28"/>
          <w:szCs w:val="28"/>
        </w:rPr>
      </w:pPr>
      <w:r w:rsidRPr="00497802">
        <w:rPr>
          <w:rFonts w:ascii="Simplified Arabic" w:hAnsi="Simplified Arabic" w:cs="Simplified Arabic" w:hint="cs"/>
          <w:sz w:val="28"/>
          <w:szCs w:val="28"/>
          <w:rtl/>
        </w:rPr>
        <w:t>م</w:t>
      </w:r>
      <w:r w:rsidR="001044EB" w:rsidRPr="00497802">
        <w:rPr>
          <w:rFonts w:ascii="Simplified Arabic" w:hAnsi="Simplified Arabic" w:cs="Simplified Arabic"/>
          <w:sz w:val="28"/>
          <w:szCs w:val="28"/>
          <w:rtl/>
        </w:rPr>
        <w:t>ن خلال فهم كيفية تأثير بيئة العمل على أداء الموظفين، يمكن للمؤسسات تحسين ظروف العمل بشكل يعزز من إنتاجية وجودة الأداء، مما يسهم في تحقيق أهداف المؤسسة بشكل أكثر فعالية وكفاءة</w:t>
      </w:r>
      <w:r w:rsidR="001044EB" w:rsidRPr="00497802">
        <w:rPr>
          <w:rFonts w:ascii="Simplified Arabic" w:hAnsi="Simplified Arabic" w:cs="Simplified Arabic"/>
          <w:sz w:val="28"/>
          <w:szCs w:val="28"/>
        </w:rPr>
        <w:t>.</w:t>
      </w:r>
    </w:p>
    <w:p w14:paraId="059FEA69" w14:textId="73B1B19A" w:rsidR="001044EB" w:rsidRPr="00497802" w:rsidRDefault="001044EB" w:rsidP="00497802">
      <w:pPr>
        <w:pStyle w:val="a5"/>
        <w:numPr>
          <w:ilvl w:val="0"/>
          <w:numId w:val="9"/>
        </w:numPr>
        <w:tabs>
          <w:tab w:val="num" w:pos="720"/>
        </w:tabs>
        <w:spacing w:line="276" w:lineRule="auto"/>
        <w:jc w:val="both"/>
        <w:rPr>
          <w:rFonts w:ascii="Simplified Arabic" w:hAnsi="Simplified Arabic" w:cs="Simplified Arabic"/>
          <w:sz w:val="28"/>
          <w:szCs w:val="28"/>
        </w:rPr>
      </w:pPr>
      <w:r w:rsidRPr="00497802">
        <w:rPr>
          <w:rFonts w:ascii="Simplified Arabic" w:hAnsi="Simplified Arabic" w:cs="Simplified Arabic"/>
          <w:sz w:val="28"/>
          <w:szCs w:val="28"/>
          <w:rtl/>
        </w:rPr>
        <w:t>تسهم بيئة العمل الإيجابية في رفع مستوى الرضا الوظيفي بين الموظفين، مما يقلل من معدلات الدوران الوظيفي ويحسن من ولاء الموظفين للمؤسسة. هذا الرضا يعزز من الروح المعنوية ويؤدي إلى بيئة عمل أكثر استقراراً</w:t>
      </w:r>
      <w:r w:rsidRPr="00497802">
        <w:rPr>
          <w:rFonts w:ascii="Simplified Arabic" w:hAnsi="Simplified Arabic" w:cs="Simplified Arabic"/>
          <w:sz w:val="28"/>
          <w:szCs w:val="28"/>
        </w:rPr>
        <w:t>.</w:t>
      </w:r>
    </w:p>
    <w:p w14:paraId="62F0815A" w14:textId="02F746A1" w:rsidR="001044EB" w:rsidRPr="00497802" w:rsidRDefault="001044EB" w:rsidP="00497802">
      <w:pPr>
        <w:pStyle w:val="a5"/>
        <w:numPr>
          <w:ilvl w:val="0"/>
          <w:numId w:val="9"/>
        </w:numPr>
        <w:tabs>
          <w:tab w:val="num" w:pos="720"/>
        </w:tabs>
        <w:spacing w:line="276" w:lineRule="auto"/>
        <w:jc w:val="both"/>
        <w:rPr>
          <w:rFonts w:ascii="Simplified Arabic" w:hAnsi="Simplified Arabic" w:cs="Simplified Arabic"/>
          <w:sz w:val="28"/>
          <w:szCs w:val="28"/>
        </w:rPr>
      </w:pPr>
      <w:r w:rsidRPr="00497802">
        <w:rPr>
          <w:rFonts w:ascii="Simplified Arabic" w:hAnsi="Simplified Arabic" w:cs="Simplified Arabic"/>
          <w:sz w:val="28"/>
          <w:szCs w:val="28"/>
          <w:rtl/>
        </w:rPr>
        <w:t>تساعد الدراسة في تحديد العوامل التي تسهم في تقليل التوتر والضغوط النفسية في بيئة العمل، مما يؤدي إلى تحسين الصحة النفسية والجسدية للموظفين. بيئة عمل صحية تسهم في تقليل الغياب وزيادة الحضور والإنتاجية</w:t>
      </w:r>
      <w:r w:rsidRPr="00497802">
        <w:rPr>
          <w:rFonts w:ascii="Simplified Arabic" w:hAnsi="Simplified Arabic" w:cs="Simplified Arabic"/>
          <w:sz w:val="28"/>
          <w:szCs w:val="28"/>
        </w:rPr>
        <w:t>.</w:t>
      </w:r>
    </w:p>
    <w:p w14:paraId="3F9F5747" w14:textId="635D2E55" w:rsidR="001044EB" w:rsidRPr="00497802" w:rsidRDefault="001044EB" w:rsidP="00497802">
      <w:pPr>
        <w:pStyle w:val="a5"/>
        <w:numPr>
          <w:ilvl w:val="0"/>
          <w:numId w:val="9"/>
        </w:numPr>
        <w:tabs>
          <w:tab w:val="num" w:pos="720"/>
        </w:tabs>
        <w:spacing w:line="276" w:lineRule="auto"/>
        <w:jc w:val="both"/>
        <w:rPr>
          <w:rFonts w:ascii="Simplified Arabic" w:hAnsi="Simplified Arabic" w:cs="Simplified Arabic"/>
          <w:sz w:val="28"/>
          <w:szCs w:val="28"/>
        </w:rPr>
      </w:pPr>
      <w:r w:rsidRPr="00497802">
        <w:rPr>
          <w:rFonts w:ascii="Simplified Arabic" w:hAnsi="Simplified Arabic" w:cs="Simplified Arabic"/>
          <w:sz w:val="28"/>
          <w:szCs w:val="28"/>
          <w:rtl/>
        </w:rPr>
        <w:lastRenderedPageBreak/>
        <w:t>بيئة العمل الجيدة تشجع الموظفين على الابتكار والإبداع من خلال توفير الدعم والتشجيع المناسبين. فهم كيفية خلق بيئة تحفز الابتكار يمكن أن يمنح المؤسسات ميزة تنافسية في السوق</w:t>
      </w:r>
      <w:r w:rsidRPr="00497802">
        <w:rPr>
          <w:rFonts w:ascii="Simplified Arabic" w:hAnsi="Simplified Arabic" w:cs="Simplified Arabic"/>
          <w:sz w:val="28"/>
          <w:szCs w:val="28"/>
        </w:rPr>
        <w:t>.</w:t>
      </w:r>
    </w:p>
    <w:p w14:paraId="5EE402C0" w14:textId="08C7544B" w:rsidR="001044EB" w:rsidRPr="00497802" w:rsidRDefault="001044EB" w:rsidP="00497802">
      <w:pPr>
        <w:pStyle w:val="a5"/>
        <w:numPr>
          <w:ilvl w:val="0"/>
          <w:numId w:val="9"/>
        </w:numPr>
        <w:tabs>
          <w:tab w:val="num" w:pos="720"/>
        </w:tabs>
        <w:spacing w:line="276" w:lineRule="auto"/>
        <w:jc w:val="both"/>
        <w:rPr>
          <w:rFonts w:ascii="Simplified Arabic" w:hAnsi="Simplified Arabic" w:cs="Simplified Arabic"/>
          <w:sz w:val="28"/>
          <w:szCs w:val="28"/>
        </w:rPr>
      </w:pPr>
      <w:r w:rsidRPr="00497802">
        <w:rPr>
          <w:rFonts w:ascii="Simplified Arabic" w:hAnsi="Simplified Arabic" w:cs="Simplified Arabic"/>
          <w:sz w:val="28"/>
          <w:szCs w:val="28"/>
          <w:rtl/>
        </w:rPr>
        <w:t>توضح الدراسة دور بيئة العمل في تعزيز التواصل والتعاون بين الموظفين والإدارات المختلفة. بيئة عمل تعزز من التواصل الفعّال يمكن أن تؤدي إلى تحسين التنسيق بين الفرق المختلفة، مما يزيد من كفاءة العمليات الداخلية</w:t>
      </w:r>
      <w:r w:rsidRPr="00497802">
        <w:rPr>
          <w:rFonts w:ascii="Simplified Arabic" w:hAnsi="Simplified Arabic" w:cs="Simplified Arabic"/>
          <w:sz w:val="28"/>
          <w:szCs w:val="28"/>
        </w:rPr>
        <w:t>.</w:t>
      </w:r>
    </w:p>
    <w:p w14:paraId="7FA8B5FE" w14:textId="064962FD" w:rsidR="001044EB" w:rsidRPr="001044EB" w:rsidRDefault="00497802" w:rsidP="00497802">
      <w:pPr>
        <w:spacing w:line="276" w:lineRule="auto"/>
        <w:rPr>
          <w:rFonts w:ascii="Simplified Arabic" w:hAnsi="Simplified Arabic" w:cs="Simplified Arabic"/>
          <w:b/>
          <w:bCs/>
          <w:sz w:val="32"/>
          <w:szCs w:val="32"/>
          <w:u w:val="single"/>
          <w:lang w:bidi="ar-EG"/>
        </w:rPr>
      </w:pPr>
      <w:r w:rsidRPr="00497802">
        <w:rPr>
          <w:rFonts w:ascii="Simplified Arabic" w:hAnsi="Simplified Arabic" w:cs="Simplified Arabic"/>
          <w:b/>
          <w:bCs/>
          <w:sz w:val="32"/>
          <w:szCs w:val="32"/>
          <w:u w:val="single"/>
          <w:rtl/>
        </w:rPr>
        <w:t>أهداف الدراسة</w:t>
      </w:r>
    </w:p>
    <w:p w14:paraId="7FA6E4B2" w14:textId="76E4972A" w:rsidR="00497802" w:rsidRPr="00497802" w:rsidRDefault="00497802" w:rsidP="00497802">
      <w:pPr>
        <w:pStyle w:val="a5"/>
        <w:numPr>
          <w:ilvl w:val="0"/>
          <w:numId w:val="10"/>
        </w:numPr>
        <w:spacing w:line="276" w:lineRule="auto"/>
        <w:jc w:val="both"/>
        <w:rPr>
          <w:rFonts w:ascii="Simplified Arabic" w:hAnsi="Simplified Arabic" w:cs="Simplified Arabic"/>
          <w:sz w:val="28"/>
          <w:szCs w:val="28"/>
          <w:rtl/>
        </w:rPr>
      </w:pPr>
      <w:r w:rsidRPr="00497802">
        <w:rPr>
          <w:rFonts w:ascii="Simplified Arabic" w:hAnsi="Simplified Arabic" w:cs="Simplified Arabic" w:hint="cs"/>
          <w:sz w:val="28"/>
          <w:szCs w:val="28"/>
          <w:rtl/>
        </w:rPr>
        <w:t xml:space="preserve">تهدف الراسة إلى الوصول الى طرق الحصول على بيئات عمل صحيه تساعد العاملين على الإنتاجية و الوصول بالمؤسسة الى الأهداف المرجوه منها و كذلك ضمان بقاء العاملين في المؤسسة و عدم الخروج منها بحثاً عن بيئة عمل افضل تحقق لهم أهدافهم و تطلعاتهم . </w:t>
      </w:r>
    </w:p>
    <w:p w14:paraId="55E8C51B" w14:textId="167D8BEC" w:rsidR="00497802" w:rsidRPr="00497802" w:rsidRDefault="00497802" w:rsidP="00497802">
      <w:pPr>
        <w:pStyle w:val="a5"/>
        <w:numPr>
          <w:ilvl w:val="0"/>
          <w:numId w:val="10"/>
        </w:numPr>
        <w:spacing w:line="276" w:lineRule="auto"/>
        <w:jc w:val="both"/>
        <w:rPr>
          <w:rFonts w:ascii="Simplified Arabic" w:hAnsi="Simplified Arabic" w:cs="Simplified Arabic"/>
          <w:sz w:val="28"/>
          <w:szCs w:val="28"/>
          <w:rtl/>
        </w:rPr>
      </w:pPr>
      <w:r w:rsidRPr="00497802">
        <w:rPr>
          <w:rFonts w:ascii="Simplified Arabic" w:hAnsi="Simplified Arabic" w:cs="Simplified Arabic"/>
          <w:sz w:val="28"/>
          <w:szCs w:val="28"/>
          <w:rtl/>
        </w:rPr>
        <w:t>تتناول الدراسة كيفية تعزيز بيئة العمل لتشجيع الموظفين على الابتكار وتقديم أفكار جديدة</w:t>
      </w:r>
      <w:r w:rsidRPr="00497802">
        <w:rPr>
          <w:rFonts w:ascii="Simplified Arabic" w:hAnsi="Simplified Arabic" w:cs="Simplified Arabic"/>
          <w:sz w:val="28"/>
          <w:szCs w:val="28"/>
        </w:rPr>
        <w:t>.</w:t>
      </w:r>
    </w:p>
    <w:p w14:paraId="1F91F690" w14:textId="6E0174D3" w:rsidR="009125CE" w:rsidRPr="00497802" w:rsidRDefault="00497802" w:rsidP="00497802">
      <w:pPr>
        <w:pStyle w:val="a5"/>
        <w:numPr>
          <w:ilvl w:val="0"/>
          <w:numId w:val="10"/>
        </w:numPr>
        <w:spacing w:line="276" w:lineRule="auto"/>
        <w:jc w:val="both"/>
        <w:rPr>
          <w:rFonts w:ascii="Simplified Arabic" w:hAnsi="Simplified Arabic" w:cs="Simplified Arabic"/>
          <w:sz w:val="28"/>
          <w:szCs w:val="28"/>
          <w:rtl/>
        </w:rPr>
      </w:pPr>
      <w:r w:rsidRPr="00497802">
        <w:rPr>
          <w:rFonts w:ascii="Simplified Arabic" w:hAnsi="Simplified Arabic" w:cs="Simplified Arabic"/>
          <w:sz w:val="28"/>
          <w:szCs w:val="28"/>
          <w:rtl/>
        </w:rPr>
        <w:t>تهدف الدراسة إلى توفير إطار عملي للمؤسسات لتطبيق توصياتها وتحسين أداء العمل والبيئة العملية</w:t>
      </w:r>
      <w:r w:rsidRPr="00497802">
        <w:rPr>
          <w:rFonts w:ascii="Simplified Arabic" w:hAnsi="Simplified Arabic" w:cs="Simplified Arabic"/>
          <w:sz w:val="28"/>
          <w:szCs w:val="28"/>
        </w:rPr>
        <w:t>.</w:t>
      </w:r>
    </w:p>
    <w:p w14:paraId="36F619BF" w14:textId="77777777" w:rsidR="00A74F76" w:rsidRPr="00497802" w:rsidRDefault="00D22171" w:rsidP="005B2627">
      <w:pPr>
        <w:spacing w:line="276" w:lineRule="auto"/>
        <w:jc w:val="both"/>
        <w:rPr>
          <w:rFonts w:ascii="Simplified Arabic" w:hAnsi="Simplified Arabic" w:cs="Simplified Arabic"/>
          <w:b/>
          <w:bCs/>
          <w:sz w:val="32"/>
          <w:szCs w:val="32"/>
          <w:u w:val="single"/>
          <w:rtl/>
        </w:rPr>
      </w:pPr>
      <w:r w:rsidRPr="00497802">
        <w:rPr>
          <w:rFonts w:ascii="Simplified Arabic" w:hAnsi="Simplified Arabic" w:cs="Simplified Arabic"/>
          <w:b/>
          <w:bCs/>
          <w:sz w:val="32"/>
          <w:szCs w:val="32"/>
          <w:u w:val="single"/>
          <w:rtl/>
        </w:rPr>
        <w:t>تساؤلات الدراسة</w:t>
      </w:r>
    </w:p>
    <w:p w14:paraId="030FDD53" w14:textId="43E6536F" w:rsidR="00922245" w:rsidRPr="00497802" w:rsidRDefault="00B25B9D" w:rsidP="00497802">
      <w:pPr>
        <w:pStyle w:val="a5"/>
        <w:numPr>
          <w:ilvl w:val="0"/>
          <w:numId w:val="11"/>
        </w:numPr>
        <w:spacing w:line="276" w:lineRule="auto"/>
        <w:jc w:val="both"/>
        <w:rPr>
          <w:rFonts w:ascii="Simplified Arabic" w:hAnsi="Simplified Arabic" w:cs="Simplified Arabic"/>
          <w:sz w:val="28"/>
          <w:szCs w:val="28"/>
        </w:rPr>
      </w:pPr>
      <w:r w:rsidRPr="00497802">
        <w:rPr>
          <w:rFonts w:ascii="Simplified Arabic" w:hAnsi="Simplified Arabic" w:cs="Simplified Arabic" w:hint="cs"/>
          <w:sz w:val="28"/>
          <w:szCs w:val="28"/>
          <w:rtl/>
        </w:rPr>
        <w:t xml:space="preserve">ما هي مقومات بئية العمل الصحيه ؟ </w:t>
      </w:r>
    </w:p>
    <w:p w14:paraId="63A3DF85" w14:textId="77777777" w:rsidR="005B2627" w:rsidRDefault="00B25B9D" w:rsidP="005B2627">
      <w:pPr>
        <w:pStyle w:val="a5"/>
        <w:numPr>
          <w:ilvl w:val="0"/>
          <w:numId w:val="11"/>
        </w:numPr>
        <w:spacing w:line="276" w:lineRule="auto"/>
        <w:jc w:val="both"/>
        <w:rPr>
          <w:rFonts w:ascii="Simplified Arabic" w:hAnsi="Simplified Arabic" w:cs="Simplified Arabic"/>
          <w:sz w:val="28"/>
          <w:szCs w:val="28"/>
        </w:rPr>
      </w:pPr>
      <w:r w:rsidRPr="00497802">
        <w:rPr>
          <w:rFonts w:ascii="Simplified Arabic" w:hAnsi="Simplified Arabic" w:cs="Simplified Arabic" w:hint="cs"/>
          <w:sz w:val="28"/>
          <w:szCs w:val="28"/>
          <w:rtl/>
        </w:rPr>
        <w:t>هل بالفعل بيئة العمل تساعد في زيادة الانتاجيه و الوصول الى الأهداف المرجوه ؟</w:t>
      </w:r>
    </w:p>
    <w:p w14:paraId="68E3424E" w14:textId="7173970E" w:rsidR="005B2627" w:rsidRDefault="00B25B9D" w:rsidP="005B2627">
      <w:pPr>
        <w:pStyle w:val="a5"/>
        <w:numPr>
          <w:ilvl w:val="0"/>
          <w:numId w:val="11"/>
        </w:numPr>
        <w:spacing w:line="276" w:lineRule="auto"/>
        <w:jc w:val="both"/>
        <w:rPr>
          <w:rFonts w:ascii="Simplified Arabic" w:hAnsi="Simplified Arabic" w:cs="Simplified Arabic"/>
          <w:sz w:val="28"/>
          <w:szCs w:val="28"/>
        </w:rPr>
      </w:pPr>
      <w:r w:rsidRPr="00497802">
        <w:rPr>
          <w:rFonts w:ascii="Simplified Arabic" w:hAnsi="Simplified Arabic" w:cs="Simplified Arabic" w:hint="cs"/>
          <w:sz w:val="28"/>
          <w:szCs w:val="28"/>
          <w:rtl/>
        </w:rPr>
        <w:t xml:space="preserve"> </w:t>
      </w:r>
      <w:r w:rsidR="005B2627" w:rsidRPr="005B2627">
        <w:rPr>
          <w:rFonts w:ascii="Simplified Arabic" w:hAnsi="Simplified Arabic" w:cs="Simplified Arabic"/>
          <w:sz w:val="28"/>
          <w:szCs w:val="28"/>
          <w:rtl/>
        </w:rPr>
        <w:t>كيف يمكن للمؤسسات في القطاع الخاص تحسين بيئة العمل لزيادة الكفاءة والإنتاجية؟</w:t>
      </w:r>
      <w:r w:rsidR="005B2627" w:rsidRPr="005B2627">
        <w:rPr>
          <w:rFonts w:ascii="Times New Roman" w:eastAsia="Times New Roman" w:hAnsi="Symbol" w:cs="Times New Roman"/>
          <w:kern w:val="0"/>
          <w:sz w:val="24"/>
          <w:szCs w:val="24"/>
          <w14:ligatures w14:val="none"/>
        </w:rPr>
        <w:t xml:space="preserve"> </w:t>
      </w:r>
    </w:p>
    <w:p w14:paraId="61B196F8" w14:textId="2A77A2C4" w:rsidR="00A74F76" w:rsidRPr="005B2627" w:rsidRDefault="005B2627" w:rsidP="005B2627">
      <w:pPr>
        <w:pStyle w:val="a5"/>
        <w:numPr>
          <w:ilvl w:val="0"/>
          <w:numId w:val="11"/>
        </w:numPr>
        <w:spacing w:line="276" w:lineRule="auto"/>
        <w:jc w:val="both"/>
        <w:rPr>
          <w:rFonts w:ascii="Simplified Arabic" w:hAnsi="Simplified Arabic" w:cs="Simplified Arabic"/>
          <w:sz w:val="28"/>
          <w:szCs w:val="28"/>
          <w:rtl/>
        </w:rPr>
      </w:pPr>
      <w:r w:rsidRPr="005B2627">
        <w:rPr>
          <w:rFonts w:ascii="Simplified Arabic" w:hAnsi="Simplified Arabic" w:cs="Simplified Arabic"/>
          <w:sz w:val="28"/>
          <w:szCs w:val="28"/>
          <w:rtl/>
        </w:rPr>
        <w:t>ما هو تأثير بيئة العمل المادية على إنتاجية الموظفين؟</w:t>
      </w:r>
    </w:p>
    <w:p w14:paraId="76D397BE" w14:textId="0661FEA4" w:rsidR="00D22171" w:rsidRPr="005B2627" w:rsidRDefault="00D22171" w:rsidP="00A74F76">
      <w:pPr>
        <w:rPr>
          <w:rFonts w:ascii="Simplified Arabic" w:hAnsi="Simplified Arabic" w:cs="Simplified Arabic"/>
          <w:b/>
          <w:bCs/>
          <w:sz w:val="32"/>
          <w:szCs w:val="32"/>
          <w:u w:val="single"/>
          <w:rtl/>
        </w:rPr>
      </w:pPr>
      <w:r w:rsidRPr="005B2627">
        <w:rPr>
          <w:rFonts w:ascii="Simplified Arabic" w:hAnsi="Simplified Arabic" w:cs="Simplified Arabic"/>
          <w:b/>
          <w:bCs/>
          <w:sz w:val="32"/>
          <w:szCs w:val="32"/>
          <w:u w:val="single"/>
          <w:rtl/>
        </w:rPr>
        <w:t>الدراسات السابقة</w:t>
      </w:r>
      <w:r w:rsidR="00A74F76" w:rsidRPr="005B2627">
        <w:rPr>
          <w:rFonts w:ascii="Simplified Arabic" w:hAnsi="Simplified Arabic" w:cs="Simplified Arabic" w:hint="cs"/>
          <w:b/>
          <w:bCs/>
          <w:sz w:val="32"/>
          <w:szCs w:val="32"/>
          <w:u w:val="single"/>
          <w:rtl/>
        </w:rPr>
        <w:t>:</w:t>
      </w:r>
    </w:p>
    <w:p w14:paraId="090245FE" w14:textId="764F7E25" w:rsidR="00D749FB" w:rsidRPr="00D749FB" w:rsidRDefault="00D749FB" w:rsidP="00D749FB">
      <w:pPr>
        <w:pStyle w:val="a5"/>
        <w:numPr>
          <w:ilvl w:val="0"/>
          <w:numId w:val="18"/>
        </w:numPr>
        <w:jc w:val="both"/>
        <w:rPr>
          <w:rFonts w:ascii="Simplified Arabic" w:hAnsi="Simplified Arabic" w:cs="Simplified Arabic"/>
          <w:sz w:val="28"/>
          <w:szCs w:val="28"/>
          <w:rtl/>
        </w:rPr>
      </w:pPr>
      <w:r w:rsidRPr="006762C9">
        <w:rPr>
          <w:rFonts w:ascii="Simplified Arabic" w:hAnsi="Simplified Arabic" w:cs="Simplified Arabic" w:hint="cs"/>
          <w:b/>
          <w:bCs/>
          <w:sz w:val="28"/>
          <w:szCs w:val="28"/>
          <w:rtl/>
        </w:rPr>
        <w:t xml:space="preserve">دراسة ( عبد الناصر أحمد ، 2024) بعنوان  </w:t>
      </w:r>
      <w:r w:rsidRPr="006762C9">
        <w:rPr>
          <w:rFonts w:ascii="Simplified Arabic" w:hAnsi="Simplified Arabic" w:cs="Simplified Arabic"/>
          <w:b/>
          <w:bCs/>
          <w:sz w:val="28"/>
          <w:szCs w:val="28"/>
          <w:rtl/>
        </w:rPr>
        <w:t>تأثير أدوات العمل وبيئة العمل المادية على درجة الرضا الوظيفي لدى عينة من العاملين في المؤسسات الحكومية في محافظي القاهرة والجيزة</w:t>
      </w:r>
      <w:r w:rsidRPr="006762C9">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w:t>
      </w:r>
      <w:r w:rsidRPr="00D749FB">
        <w:rPr>
          <w:rFonts w:ascii="Simplified Arabic" w:hAnsi="Simplified Arabic" w:cs="Simplified Arabic"/>
          <w:sz w:val="28"/>
          <w:szCs w:val="28"/>
          <w:rtl/>
        </w:rPr>
        <w:t xml:space="preserve">هدفت  هذه الدراسة إلى فهم تأثير أدوات العمل وبيئة العمل المادية على درجة الرضا الوظيفي لدى العاملين في المؤسسات الحكومية بمحافظتي القاهرة والجيزة. استخدمت الدراسة منهج البحث الوصفي التحليلي، حيث تم جمع البيانات من عينة عشوائية تتألف من 42 موظفاً. تم جمع </w:t>
      </w:r>
      <w:r w:rsidRPr="00D749FB">
        <w:rPr>
          <w:rFonts w:ascii="Simplified Arabic" w:hAnsi="Simplified Arabic" w:cs="Simplified Arabic"/>
          <w:sz w:val="28"/>
          <w:szCs w:val="28"/>
          <w:rtl/>
        </w:rPr>
        <w:lastRenderedPageBreak/>
        <w:t>البيانات باستخدام استبيان يشمل مجموعة من الأسئلة المتعلقة بأدوات العمل وبيئة العمل المادية، بالإضافة إلى مقياس لقياس درجة الرضا الوظيفي</w:t>
      </w:r>
      <w:r w:rsidRPr="00D749FB">
        <w:rPr>
          <w:rFonts w:ascii="Simplified Arabic" w:hAnsi="Simplified Arabic" w:cs="Simplified Arabic" w:hint="cs"/>
          <w:sz w:val="28"/>
          <w:szCs w:val="28"/>
          <w:rtl/>
        </w:rPr>
        <w:t xml:space="preserve">، </w:t>
      </w:r>
      <w:r w:rsidRPr="00D749FB">
        <w:rPr>
          <w:rFonts w:ascii="Simplified Arabic" w:hAnsi="Simplified Arabic" w:cs="Simplified Arabic"/>
          <w:sz w:val="28"/>
          <w:szCs w:val="28"/>
          <w:rtl/>
        </w:rPr>
        <w:t>أظهرت الدراسة أن مستوى توفر أدوات العمل في المؤسسات الحكومية مرتفع، في حين كانت الجوانب المادية لغرف العمل متوسطة. كما وجدت الدراسة أن درجة الرضا الوظيفي لدى الموظفين كانت متوسطة أيضاً.</w:t>
      </w:r>
    </w:p>
    <w:p w14:paraId="434518E4" w14:textId="73D00DCF" w:rsidR="00D749FB" w:rsidRPr="00D749FB" w:rsidRDefault="00D749FB" w:rsidP="00D749FB">
      <w:pPr>
        <w:jc w:val="both"/>
        <w:rPr>
          <w:rFonts w:ascii="Simplified Arabic" w:hAnsi="Simplified Arabic" w:cs="Simplified Arabic"/>
          <w:sz w:val="28"/>
          <w:szCs w:val="28"/>
          <w:rtl/>
        </w:rPr>
      </w:pPr>
      <w:r w:rsidRPr="00D749FB">
        <w:rPr>
          <w:rFonts w:ascii="Simplified Arabic" w:hAnsi="Simplified Arabic" w:cs="Simplified Arabic"/>
          <w:sz w:val="28"/>
          <w:szCs w:val="28"/>
          <w:rtl/>
        </w:rPr>
        <w:t>بالإضافة إلى ذلك، أثبتت الدراسة صدق الفرضين التحليليين المتوقعين، حيث تبين وجود علاقة طردية إيجابية دالة إحصائياً بين خصائص أدوات العمل ودرجة الرضا الوظيفي لدى الموظفين. كما توصلت الدراسة أيضاً إلى وجود علاقة طردية إيجابية دالة إحصائياً بين الجوانب المادية لغرف العمل ودرجة الرضا الوظيفي لدى الموظفين في المؤسسات الحكومية.</w:t>
      </w:r>
    </w:p>
    <w:p w14:paraId="4A57A9C9" w14:textId="5F734EB9" w:rsidR="00A74F76" w:rsidRDefault="00D749FB" w:rsidP="00D749FB">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749FB">
        <w:rPr>
          <w:rFonts w:ascii="Simplified Arabic" w:hAnsi="Simplified Arabic" w:cs="Simplified Arabic"/>
          <w:sz w:val="28"/>
          <w:szCs w:val="28"/>
          <w:rtl/>
        </w:rPr>
        <w:t>بناءً على هذه النتائج، يمكن للمؤسسات الحكومية الاستفادة من تحسين أدوات العمل وتحسين بيئة العمل المادية لزيادة مستوى الرضا الوظيفي وبالتالي تعزيز أداء الموظفين وفاعليتهم في العمل.</w:t>
      </w:r>
    </w:p>
    <w:p w14:paraId="45BEA05F" w14:textId="77777777" w:rsidR="006762C9" w:rsidRPr="006762C9" w:rsidRDefault="006762C9" w:rsidP="006762C9">
      <w:pPr>
        <w:numPr>
          <w:ilvl w:val="0"/>
          <w:numId w:val="18"/>
        </w:numPr>
        <w:jc w:val="both"/>
        <w:rPr>
          <w:rFonts w:ascii="Simplified Arabic" w:hAnsi="Simplified Arabic" w:cs="Simplified Arabic"/>
          <w:b/>
          <w:bCs/>
          <w:sz w:val="28"/>
          <w:szCs w:val="28"/>
          <w:rtl/>
        </w:rPr>
      </w:pPr>
      <w:r w:rsidRPr="006762C9">
        <w:rPr>
          <w:rFonts w:ascii="Simplified Arabic" w:hAnsi="Simplified Arabic" w:cs="Simplified Arabic" w:hint="cs"/>
          <w:b/>
          <w:bCs/>
          <w:sz w:val="28"/>
          <w:szCs w:val="28"/>
          <w:rtl/>
        </w:rPr>
        <w:t xml:space="preserve">دراسة ( على بن العواجي ، 2024) بعنوان </w:t>
      </w:r>
      <w:r w:rsidRPr="006762C9">
        <w:rPr>
          <w:rFonts w:ascii="Simplified Arabic" w:hAnsi="Simplified Arabic" w:cs="Simplified Arabic"/>
          <w:b/>
          <w:bCs/>
          <w:sz w:val="28"/>
          <w:szCs w:val="28"/>
          <w:rtl/>
        </w:rPr>
        <w:t>العلاقة بين بيئة العمل الفيزيائية وأداء العاملين</w:t>
      </w:r>
      <w:r w:rsidRPr="006762C9">
        <w:rPr>
          <w:rFonts w:ascii="Simplified Arabic" w:hAnsi="Simplified Arabic" w:cs="Simplified Arabic" w:hint="cs"/>
          <w:b/>
          <w:bCs/>
          <w:sz w:val="28"/>
          <w:szCs w:val="28"/>
          <w:rtl/>
        </w:rPr>
        <w:t xml:space="preserve"> </w:t>
      </w:r>
      <w:r w:rsidRPr="006762C9">
        <w:rPr>
          <w:rFonts w:ascii="Simplified Arabic" w:hAnsi="Simplified Arabic" w:cs="Simplified Arabic"/>
          <w:b/>
          <w:bCs/>
          <w:sz w:val="28"/>
          <w:szCs w:val="28"/>
          <w:rtl/>
        </w:rPr>
        <w:t>في المؤسسة العامة للتدريب التقني والمهني بمدينة تبوك بالمملكة</w:t>
      </w:r>
      <w:r w:rsidRPr="006762C9">
        <w:rPr>
          <w:rFonts w:ascii="Simplified Arabic" w:hAnsi="Simplified Arabic" w:cs="Simplified Arabic" w:hint="cs"/>
          <w:b/>
          <w:bCs/>
          <w:sz w:val="28"/>
          <w:szCs w:val="28"/>
          <w:rtl/>
        </w:rPr>
        <w:t xml:space="preserve"> </w:t>
      </w:r>
      <w:r w:rsidRPr="006762C9">
        <w:rPr>
          <w:rFonts w:ascii="Simplified Arabic" w:hAnsi="Simplified Arabic" w:cs="Simplified Arabic"/>
          <w:b/>
          <w:bCs/>
          <w:sz w:val="28"/>
          <w:szCs w:val="28"/>
          <w:rtl/>
        </w:rPr>
        <w:t>العربية السعودية</w:t>
      </w:r>
      <w:r w:rsidRPr="006762C9">
        <w:rPr>
          <w:rFonts w:ascii="Simplified Arabic" w:hAnsi="Simplified Arabic" w:cs="Simplified Arabic" w:hint="cs"/>
          <w:b/>
          <w:bCs/>
          <w:sz w:val="28"/>
          <w:szCs w:val="28"/>
          <w:rtl/>
        </w:rPr>
        <w:t xml:space="preserve"> </w:t>
      </w:r>
    </w:p>
    <w:p w14:paraId="659FFD20" w14:textId="1EC1900B" w:rsidR="006762C9" w:rsidRPr="00D749FB" w:rsidRDefault="006762C9" w:rsidP="006762C9">
      <w:pPr>
        <w:jc w:val="both"/>
        <w:rPr>
          <w:rFonts w:ascii="Simplified Arabic" w:hAnsi="Simplified Arabic" w:cs="Simplified Arabic"/>
          <w:sz w:val="28"/>
          <w:szCs w:val="28"/>
          <w:rtl/>
        </w:rPr>
      </w:pPr>
      <w:r w:rsidRPr="006762C9">
        <w:rPr>
          <w:rFonts w:ascii="Simplified Arabic" w:hAnsi="Simplified Arabic" w:cs="Simplified Arabic"/>
          <w:sz w:val="28"/>
          <w:szCs w:val="28"/>
          <w:rtl/>
        </w:rPr>
        <w:t>حيث هدفت الدراسة إلى فهم تأثير هذه البيئة على أداء الموظفين. استخدم الباحث المنهج الوصفي التحليلي واستعان بأداة استبانة لتقييم أداء العاملين</w:t>
      </w:r>
      <w:r w:rsidRPr="006762C9">
        <w:rPr>
          <w:rFonts w:ascii="Simplified Arabic" w:hAnsi="Simplified Arabic" w:cs="Simplified Arabic" w:hint="cs"/>
          <w:sz w:val="28"/>
          <w:szCs w:val="28"/>
          <w:rtl/>
        </w:rPr>
        <w:t>، و</w:t>
      </w:r>
      <w:r w:rsidRPr="006762C9">
        <w:rPr>
          <w:rFonts w:ascii="Simplified Arabic" w:hAnsi="Simplified Arabic" w:cs="Simplified Arabic"/>
          <w:sz w:val="28"/>
          <w:szCs w:val="28"/>
          <w:rtl/>
        </w:rPr>
        <w:t>أظهرت النتائج أن الموظفين يظهرون أداءً أعلى كلما تحسنت بيئة العمل الفيزيائية في المؤسسة، مما يشير إلى أهمية توفير بيئة ملائمة ومحفزة للعمل</w:t>
      </w:r>
      <w:r w:rsidRPr="006762C9">
        <w:rPr>
          <w:rFonts w:ascii="Simplified Arabic" w:hAnsi="Simplified Arabic" w:cs="Simplified Arabic" w:hint="cs"/>
          <w:sz w:val="28"/>
          <w:szCs w:val="28"/>
          <w:rtl/>
        </w:rPr>
        <w:t>،</w:t>
      </w:r>
      <w:r w:rsidRPr="006762C9">
        <w:rPr>
          <w:rFonts w:ascii="Simplified Arabic" w:hAnsi="Simplified Arabic" w:cs="Simplified Arabic"/>
          <w:sz w:val="28"/>
          <w:szCs w:val="28"/>
          <w:rtl/>
        </w:rPr>
        <w:t xml:space="preserve"> كما توصلت الدراسة إلى وجود علاقة إيجابية ذات دلالة إحصائية بين بيئة العمل الفيزيائية وأداء الموظفين بالمؤسسة، حيث يشير ذلك إلى أن تحسين هذه البيئة يمكن أن يسهم بشكل كبير في تحسين أداء الموظفين وزيادة إنتاجيتهم</w:t>
      </w:r>
      <w:r w:rsidRPr="006762C9">
        <w:rPr>
          <w:rFonts w:ascii="Simplified Arabic" w:hAnsi="Simplified Arabic" w:cs="Simplified Arabic" w:hint="cs"/>
          <w:sz w:val="28"/>
          <w:szCs w:val="28"/>
          <w:rtl/>
        </w:rPr>
        <w:t>، و</w:t>
      </w:r>
      <w:r w:rsidRPr="006762C9">
        <w:rPr>
          <w:rFonts w:ascii="Simplified Arabic" w:hAnsi="Simplified Arabic" w:cs="Simplified Arabic"/>
          <w:sz w:val="28"/>
          <w:szCs w:val="28"/>
          <w:rtl/>
        </w:rPr>
        <w:t>هذه النتائج تؤكد أهمية الاهتمام بعوامل بيئة العمل الفيزيائية كجزء من استراتيجيات إدارة الموارد البشرية لتعزيز رضا الموظفين وتعزيز أدائهم في المؤسسات الحكومية.</w:t>
      </w:r>
    </w:p>
    <w:p w14:paraId="06D9A21E" w14:textId="45A2EB18" w:rsidR="00A74F76" w:rsidRPr="006762C9" w:rsidRDefault="006762C9" w:rsidP="006762C9">
      <w:pPr>
        <w:pStyle w:val="a5"/>
        <w:numPr>
          <w:ilvl w:val="0"/>
          <w:numId w:val="18"/>
        </w:numPr>
        <w:rPr>
          <w:rFonts w:ascii="Simplified Arabic" w:hAnsi="Simplified Arabic" w:cs="Simplified Arabic"/>
          <w:b/>
          <w:bCs/>
          <w:sz w:val="28"/>
          <w:szCs w:val="28"/>
          <w:rtl/>
        </w:rPr>
      </w:pPr>
      <w:r w:rsidRPr="006762C9">
        <w:rPr>
          <w:rFonts w:ascii="Simplified Arabic" w:hAnsi="Simplified Arabic" w:cs="Simplified Arabic" w:hint="cs"/>
          <w:b/>
          <w:bCs/>
          <w:sz w:val="28"/>
          <w:szCs w:val="28"/>
          <w:rtl/>
        </w:rPr>
        <w:t xml:space="preserve">دراسة ( محمد مصطفى وأخرون ، 2022) بعنوان </w:t>
      </w:r>
      <w:r w:rsidRPr="006762C9">
        <w:rPr>
          <w:rFonts w:ascii="Simplified Arabic" w:hAnsi="Simplified Arabic" w:cs="Simplified Arabic"/>
          <w:b/>
          <w:bCs/>
          <w:sz w:val="28"/>
          <w:szCs w:val="28"/>
          <w:rtl/>
        </w:rPr>
        <w:t>البيئة المادية وأثرها على أداء الموظفين</w:t>
      </w:r>
      <w:r w:rsidRPr="006762C9">
        <w:rPr>
          <w:rFonts w:ascii="Simplified Arabic" w:hAnsi="Simplified Arabic" w:cs="Simplified Arabic" w:hint="cs"/>
          <w:b/>
          <w:bCs/>
          <w:sz w:val="28"/>
          <w:szCs w:val="28"/>
          <w:rtl/>
        </w:rPr>
        <w:t xml:space="preserve"> ، </w:t>
      </w:r>
    </w:p>
    <w:p w14:paraId="573C8583" w14:textId="77777777" w:rsidR="006762C9" w:rsidRPr="006762C9" w:rsidRDefault="006762C9" w:rsidP="006762C9">
      <w:pPr>
        <w:jc w:val="both"/>
        <w:rPr>
          <w:rFonts w:ascii="Simplified Arabic" w:hAnsi="Simplified Arabic" w:cs="Simplified Arabic"/>
          <w:sz w:val="28"/>
          <w:szCs w:val="28"/>
        </w:rPr>
      </w:pPr>
      <w:r w:rsidRPr="006762C9">
        <w:rPr>
          <w:rFonts w:ascii="Simplified Arabic" w:hAnsi="Simplified Arabic" w:cs="Simplified Arabic"/>
          <w:sz w:val="28"/>
          <w:szCs w:val="28"/>
          <w:rtl/>
        </w:rPr>
        <w:t>استهدفت الدراسة عينة عشوائية من العاملين بهدف استقصاء تأثير هذه العوامل على الأداء من خلال متغيرات متعددة، وأشارت إلى أهمية تقليل الآثار السلبية والاستفادة من الآثار الإيجابية للبيئة المادية</w:t>
      </w:r>
      <w:r w:rsidRPr="006762C9">
        <w:rPr>
          <w:rFonts w:ascii="Simplified Arabic" w:hAnsi="Simplified Arabic" w:cs="Simplified Arabic"/>
          <w:sz w:val="28"/>
          <w:szCs w:val="28"/>
        </w:rPr>
        <w:t>.</w:t>
      </w:r>
    </w:p>
    <w:p w14:paraId="47DAD9EA" w14:textId="7D1B3BF5" w:rsidR="006762C9" w:rsidRPr="006762C9" w:rsidRDefault="006762C9" w:rsidP="006762C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762C9">
        <w:rPr>
          <w:rFonts w:ascii="Simplified Arabic" w:hAnsi="Simplified Arabic" w:cs="Simplified Arabic"/>
          <w:sz w:val="28"/>
          <w:szCs w:val="28"/>
          <w:rtl/>
        </w:rPr>
        <w:t>استخدم الباحثون المنهج الوصفي التحليلي واستبانة لجمع البيانات من عينة البحث، مع اعتمادهم على تحليل إحصائي باستخدام</w:t>
      </w:r>
      <w:r w:rsidRPr="006762C9">
        <w:rPr>
          <w:rFonts w:ascii="Simplified Arabic" w:hAnsi="Simplified Arabic" w:cs="Simplified Arabic"/>
          <w:sz w:val="28"/>
          <w:szCs w:val="28"/>
        </w:rPr>
        <w:t xml:space="preserve"> SPSS </w:t>
      </w:r>
      <w:r w:rsidRPr="006762C9">
        <w:rPr>
          <w:rFonts w:ascii="Simplified Arabic" w:hAnsi="Simplified Arabic" w:cs="Simplified Arabic"/>
          <w:sz w:val="28"/>
          <w:szCs w:val="28"/>
          <w:rtl/>
        </w:rPr>
        <w:t xml:space="preserve">لتحقيق أهداف البحث وفحص فرضياته. توصلت الدراسة إلى عدة نتائج رئيسية، منها تأكيد تدني مستوى عوامل البيئة المادية الداخلية والخارجية مثل الإضاءة، </w:t>
      </w:r>
      <w:r w:rsidRPr="006762C9">
        <w:rPr>
          <w:rFonts w:ascii="Simplified Arabic" w:hAnsi="Simplified Arabic" w:cs="Simplified Arabic"/>
          <w:sz w:val="28"/>
          <w:szCs w:val="28"/>
          <w:rtl/>
        </w:rPr>
        <w:lastRenderedPageBreak/>
        <w:t>التهوية، التكييف، الديكورات، الألوان، والمعدات والأجهزة، وتأكيد أن هذا التدني ينتج عنه انخفاض في مستوى أداء الموظفين</w:t>
      </w:r>
      <w:r w:rsidRPr="006762C9">
        <w:rPr>
          <w:rFonts w:ascii="Simplified Arabic" w:hAnsi="Simplified Arabic" w:cs="Simplified Arabic"/>
          <w:sz w:val="28"/>
          <w:szCs w:val="28"/>
        </w:rPr>
        <w:t>.</w:t>
      </w:r>
    </w:p>
    <w:p w14:paraId="31E6D25B" w14:textId="36C5D66F" w:rsidR="006762C9" w:rsidRPr="006762C9" w:rsidRDefault="006762C9" w:rsidP="006762C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و </w:t>
      </w:r>
      <w:r w:rsidRPr="006762C9">
        <w:rPr>
          <w:rFonts w:ascii="Simplified Arabic" w:hAnsi="Simplified Arabic" w:cs="Simplified Arabic"/>
          <w:sz w:val="28"/>
          <w:szCs w:val="28"/>
          <w:rtl/>
        </w:rPr>
        <w:t>بناءً على التحليل والدراسة، قبل الباحثون فرضياتهم بشأن تأثير العوامل المادية على أداء الموظفين، مما يعزز أهمية تحسين البيئة المادية في المؤسسات لتعزيز الرضا والإنتاجية لدى العاملين</w:t>
      </w:r>
      <w:r w:rsidRPr="006762C9">
        <w:rPr>
          <w:rFonts w:ascii="Simplified Arabic" w:hAnsi="Simplified Arabic" w:cs="Simplified Arabic"/>
          <w:sz w:val="28"/>
          <w:szCs w:val="28"/>
        </w:rPr>
        <w:t>.</w:t>
      </w:r>
    </w:p>
    <w:p w14:paraId="13C33B8A" w14:textId="555D923D" w:rsidR="00A74F76" w:rsidRDefault="00D749FB" w:rsidP="00D10B71">
      <w:pPr>
        <w:pStyle w:val="a5"/>
        <w:numPr>
          <w:ilvl w:val="0"/>
          <w:numId w:val="19"/>
        </w:numPr>
        <w:jc w:val="both"/>
        <w:rPr>
          <w:rFonts w:ascii="Simplified Arabic" w:hAnsi="Simplified Arabic" w:cs="Simplified Arabic"/>
          <w:sz w:val="28"/>
          <w:szCs w:val="28"/>
        </w:rPr>
      </w:pPr>
      <w:r w:rsidRPr="006762C9">
        <w:rPr>
          <w:rFonts w:ascii="Simplified Arabic" w:hAnsi="Simplified Arabic" w:cs="Simplified Arabic" w:hint="cs"/>
          <w:b/>
          <w:bCs/>
          <w:sz w:val="28"/>
          <w:szCs w:val="28"/>
          <w:rtl/>
        </w:rPr>
        <w:t xml:space="preserve">دراسة ( منى خالد عكر ، 2020) بعنوان  </w:t>
      </w:r>
      <w:r w:rsidRPr="006762C9">
        <w:rPr>
          <w:rFonts w:ascii="Simplified Arabic" w:hAnsi="Simplified Arabic" w:cs="Simplified Arabic"/>
          <w:b/>
          <w:bCs/>
          <w:sz w:val="28"/>
          <w:szCs w:val="28"/>
          <w:rtl/>
        </w:rPr>
        <w:t>أهمية بيئة العمل في تحقيق الأبداع الوظيفي</w:t>
      </w:r>
      <w:r w:rsidRPr="006762C9">
        <w:rPr>
          <w:rFonts w:ascii="Simplified Arabic" w:hAnsi="Simplified Arabic" w:cs="Simplified Arabic" w:hint="cs"/>
          <w:sz w:val="28"/>
          <w:szCs w:val="28"/>
          <w:rtl/>
        </w:rPr>
        <w:t xml:space="preserve">  ، </w:t>
      </w:r>
      <w:r w:rsidRPr="006762C9">
        <w:rPr>
          <w:rFonts w:ascii="Simplified Arabic" w:hAnsi="Simplified Arabic" w:cs="Simplified Arabic"/>
          <w:sz w:val="28"/>
          <w:szCs w:val="28"/>
          <w:rtl/>
        </w:rPr>
        <w:t>هدف</w:t>
      </w:r>
      <w:r w:rsidR="006762C9" w:rsidRPr="006762C9">
        <w:rPr>
          <w:rFonts w:ascii="Simplified Arabic" w:hAnsi="Simplified Arabic" w:cs="Simplified Arabic" w:hint="cs"/>
          <w:sz w:val="28"/>
          <w:szCs w:val="28"/>
          <w:rtl/>
        </w:rPr>
        <w:t>ت</w:t>
      </w:r>
      <w:r w:rsidRPr="006762C9">
        <w:rPr>
          <w:rFonts w:ascii="Simplified Arabic" w:hAnsi="Simplified Arabic" w:cs="Simplified Arabic"/>
          <w:sz w:val="28"/>
          <w:szCs w:val="28"/>
          <w:rtl/>
        </w:rPr>
        <w:t xml:space="preserve"> هذه الدراسة إلى استكشاف أهمية بيئة العمل في تعزيز الإبداع الوظيفي للموظفين داخل المؤسسات الوظيفية </w:t>
      </w:r>
      <w:r w:rsidR="006762C9" w:rsidRPr="006762C9">
        <w:rPr>
          <w:rFonts w:ascii="Simplified Arabic" w:hAnsi="Simplified Arabic" w:cs="Simplified Arabic" w:hint="cs"/>
          <w:sz w:val="28"/>
          <w:szCs w:val="28"/>
          <w:rtl/>
        </w:rPr>
        <w:t>، وركزت</w:t>
      </w:r>
      <w:r w:rsidRPr="006762C9">
        <w:rPr>
          <w:rFonts w:ascii="Simplified Arabic" w:hAnsi="Simplified Arabic" w:cs="Simplified Arabic"/>
          <w:sz w:val="28"/>
          <w:szCs w:val="28"/>
          <w:rtl/>
        </w:rPr>
        <w:t xml:space="preserve"> الدراسة على فهم كيفية تأثير بيئة العمل على رضا وأداء الموظفين، وكذلك استجابتهم للتحديات والفرص في محيط عمل يتميز بالمرونة والدعم الإداري. يتضمن محتوى الدراسة مراجعة شاملة للأدبيات المتعلقة ببيئة العمل وتأثيرها على الإبداع، بالإضافة إلى دراسة حالات وتحليل البيانات لاستخلاص النتائج الفعّالة</w:t>
      </w:r>
      <w:r w:rsidRPr="006762C9">
        <w:rPr>
          <w:rFonts w:ascii="Simplified Arabic" w:hAnsi="Simplified Arabic" w:cs="Simplified Arabic"/>
          <w:sz w:val="28"/>
          <w:szCs w:val="28"/>
        </w:rPr>
        <w:t>.</w:t>
      </w:r>
      <w:r w:rsidRPr="006762C9">
        <w:rPr>
          <w:rFonts w:ascii="Simplified Arabic" w:hAnsi="Simplified Arabic" w:cs="Simplified Arabic" w:hint="cs"/>
          <w:sz w:val="28"/>
          <w:szCs w:val="28"/>
          <w:rtl/>
        </w:rPr>
        <w:t xml:space="preserve"> و</w:t>
      </w:r>
      <w:r w:rsidRPr="006762C9">
        <w:rPr>
          <w:rFonts w:ascii="Simplified Arabic" w:hAnsi="Simplified Arabic" w:cs="Simplified Arabic"/>
          <w:sz w:val="28"/>
          <w:szCs w:val="28"/>
          <w:rtl/>
        </w:rPr>
        <w:t xml:space="preserve">من خلال الدراسة، تم التوصل إلى أن المؤسسات التي تعمل على تحسين بيئة العمل وتخلق بيئة مشجعة ومحفزة للموظفين، تشهد نتائج إيجابية في تحفيز الإبداع والابتكار. </w:t>
      </w:r>
      <w:r w:rsidR="006762C9" w:rsidRPr="006762C9">
        <w:rPr>
          <w:rFonts w:ascii="Simplified Arabic" w:hAnsi="Simplified Arabic" w:cs="Simplified Arabic" w:hint="cs"/>
          <w:sz w:val="28"/>
          <w:szCs w:val="28"/>
          <w:rtl/>
        </w:rPr>
        <w:t>ف</w:t>
      </w:r>
      <w:r w:rsidRPr="006762C9">
        <w:rPr>
          <w:rFonts w:ascii="Simplified Arabic" w:hAnsi="Simplified Arabic" w:cs="Simplified Arabic"/>
          <w:sz w:val="28"/>
          <w:szCs w:val="28"/>
          <w:rtl/>
        </w:rPr>
        <w:t>بيئة العمل التي تحترم الابتكار وتقدر المبادرة الفردية تساهم في تعزيز الأداء الوظيفي وتحفيز الموظفين على المشاركة بفاعلية في تحقيق أهداف المؤسسة</w:t>
      </w:r>
      <w:r w:rsidRPr="006762C9">
        <w:rPr>
          <w:rFonts w:ascii="Simplified Arabic" w:hAnsi="Simplified Arabic" w:cs="Simplified Arabic"/>
          <w:sz w:val="28"/>
          <w:szCs w:val="28"/>
        </w:rPr>
        <w:t>.</w:t>
      </w:r>
    </w:p>
    <w:p w14:paraId="01C01783" w14:textId="77777777" w:rsidR="00D10B71" w:rsidRPr="00D10B71" w:rsidRDefault="00D10B71" w:rsidP="00D10B71">
      <w:pPr>
        <w:pStyle w:val="a5"/>
        <w:ind w:left="360"/>
        <w:jc w:val="both"/>
        <w:rPr>
          <w:rFonts w:ascii="Simplified Arabic" w:hAnsi="Simplified Arabic" w:cs="Simplified Arabic"/>
          <w:sz w:val="28"/>
          <w:szCs w:val="28"/>
          <w:rtl/>
        </w:rPr>
      </w:pPr>
    </w:p>
    <w:p w14:paraId="1A9ED303" w14:textId="14E4D664" w:rsidR="00A74F76" w:rsidRPr="001E77A8" w:rsidRDefault="001E77A8" w:rsidP="00D22171">
      <w:pPr>
        <w:rPr>
          <w:rFonts w:ascii="Simplified Arabic" w:hAnsi="Simplified Arabic" w:cs="Simplified Arabic"/>
          <w:b/>
          <w:bCs/>
          <w:sz w:val="32"/>
          <w:szCs w:val="32"/>
          <w:u w:val="single"/>
          <w:rtl/>
        </w:rPr>
      </w:pPr>
      <w:r w:rsidRPr="001E77A8">
        <w:rPr>
          <w:rFonts w:ascii="Simplified Arabic" w:hAnsi="Simplified Arabic" w:cs="Simplified Arabic" w:hint="cs"/>
          <w:b/>
          <w:bCs/>
          <w:sz w:val="32"/>
          <w:szCs w:val="32"/>
          <w:u w:val="single"/>
          <w:rtl/>
        </w:rPr>
        <w:t xml:space="preserve">الإطار النظري </w:t>
      </w:r>
    </w:p>
    <w:p w14:paraId="283DB3EE" w14:textId="714B5B8F" w:rsidR="001E77A8" w:rsidRDefault="00314DB5" w:rsidP="00D22171">
      <w:pPr>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1E77A8" w:rsidRPr="001E77A8">
        <w:rPr>
          <w:rFonts w:ascii="Simplified Arabic" w:hAnsi="Simplified Arabic" w:cs="Simplified Arabic"/>
          <w:b/>
          <w:bCs/>
          <w:sz w:val="28"/>
          <w:szCs w:val="28"/>
          <w:rtl/>
        </w:rPr>
        <w:t xml:space="preserve"> مفهوم بيئة العمل </w:t>
      </w:r>
      <w:r w:rsidR="001E77A8">
        <w:rPr>
          <w:rFonts w:ascii="Simplified Arabic" w:hAnsi="Simplified Arabic" w:cs="Simplified Arabic" w:hint="cs"/>
          <w:b/>
          <w:bCs/>
          <w:sz w:val="28"/>
          <w:szCs w:val="28"/>
          <w:rtl/>
        </w:rPr>
        <w:t>:</w:t>
      </w:r>
    </w:p>
    <w:p w14:paraId="55EF8286" w14:textId="0E018827" w:rsidR="00393614" w:rsidRPr="00393614" w:rsidRDefault="00393614" w:rsidP="00393614">
      <w:pPr>
        <w:jc w:val="both"/>
        <w:rPr>
          <w:rFonts w:ascii="Simplified Arabic" w:hAnsi="Simplified Arabic" w:cs="Simplified Arabic"/>
          <w:sz w:val="28"/>
          <w:szCs w:val="28"/>
        </w:rPr>
      </w:pPr>
      <w:r w:rsidRPr="00393614">
        <w:rPr>
          <w:rFonts w:ascii="Simplified Arabic" w:hAnsi="Simplified Arabic" w:cs="Simplified Arabic"/>
          <w:sz w:val="28"/>
          <w:szCs w:val="28"/>
          <w:rtl/>
        </w:rPr>
        <w:t>كان العالم الألماني هاك</w:t>
      </w:r>
      <w:r w:rsidRPr="00393614">
        <w:rPr>
          <w:rFonts w:ascii="Simplified Arabic" w:hAnsi="Simplified Arabic" w:cs="Simplified Arabic"/>
          <w:sz w:val="28"/>
          <w:szCs w:val="28"/>
        </w:rPr>
        <w:t xml:space="preserve"> Hack </w:t>
      </w:r>
      <w:r w:rsidRPr="00393614">
        <w:rPr>
          <w:rFonts w:ascii="Simplified Arabic" w:hAnsi="Simplified Arabic" w:cs="Simplified Arabic"/>
          <w:sz w:val="28"/>
          <w:szCs w:val="28"/>
          <w:rtl/>
        </w:rPr>
        <w:t>أول من أطلق اسم البيئة</w:t>
      </w:r>
      <w:r w:rsidRPr="00393614">
        <w:rPr>
          <w:rFonts w:ascii="Simplified Arabic" w:hAnsi="Simplified Arabic" w:cs="Simplified Arabic"/>
          <w:sz w:val="28"/>
          <w:szCs w:val="28"/>
        </w:rPr>
        <w:t xml:space="preserve"> Environment </w:t>
      </w:r>
      <w:r w:rsidRPr="00393614">
        <w:rPr>
          <w:rFonts w:ascii="Simplified Arabic" w:hAnsi="Simplified Arabic" w:cs="Simplified Arabic"/>
          <w:sz w:val="28"/>
          <w:szCs w:val="28"/>
          <w:rtl/>
        </w:rPr>
        <w:t>في عام 1869. البيئة، بمفهومها العام، هي الوسط أو المجال المكاني الذي يعيش فيه الإنسان، والذي يتأثر به ويؤثر فيه. يمكن أن يتسع هذا الوسط ليشمل منطقة كبيرة جدًا أو يقتصر على منطقة صغيرة مثل البيت الذي يسكن فيه الإنسان</w:t>
      </w:r>
      <w:r w:rsidRPr="00393614">
        <w:rPr>
          <w:rFonts w:ascii="Simplified Arabic" w:hAnsi="Simplified Arabic" w:cs="Simplified Arabic"/>
          <w:sz w:val="28"/>
          <w:szCs w:val="28"/>
        </w:rPr>
        <w:t>.</w:t>
      </w:r>
      <w:r>
        <w:rPr>
          <w:rFonts w:ascii="Simplified Arabic" w:hAnsi="Simplified Arabic" w:cs="Simplified Arabic" w:hint="cs"/>
          <w:sz w:val="28"/>
          <w:szCs w:val="28"/>
          <w:rtl/>
        </w:rPr>
        <w:t xml:space="preserve"> ( عبد الناصر، 2024، ص143)</w:t>
      </w:r>
    </w:p>
    <w:p w14:paraId="606F35EE" w14:textId="7EE44210" w:rsidR="00393614" w:rsidRPr="00393614" w:rsidRDefault="00393614" w:rsidP="00393614">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393614">
        <w:rPr>
          <w:rFonts w:ascii="Simplified Arabic" w:hAnsi="Simplified Arabic" w:cs="Simplified Arabic"/>
          <w:sz w:val="28"/>
          <w:szCs w:val="28"/>
          <w:rtl/>
        </w:rPr>
        <w:t>تعرف البيئة أيضًا بأنها مجمل الأشياء التي تحيط بنا وتؤثر على وجود الكائنات الحية على سطح الأرض، بما في ذلك الماء، الهواء، التربة، المعادن، المناخ، والكائنات الحية نفسها. البيئة هي عبارة عن مجموعة من الأنظمة المتشابكة والمتفاعلة مع بعضها البعض، والتي تعتمد بشكل متبادل فيما بينها</w:t>
      </w:r>
      <w:r w:rsidRPr="00393614">
        <w:rPr>
          <w:rFonts w:ascii="Simplified Arabic" w:hAnsi="Simplified Arabic" w:cs="Simplified Arabic"/>
          <w:sz w:val="28"/>
          <w:szCs w:val="28"/>
        </w:rPr>
        <w:t>.</w:t>
      </w:r>
    </w:p>
    <w:p w14:paraId="66CED7AC" w14:textId="6207798F" w:rsidR="00393614" w:rsidRPr="00393614" w:rsidRDefault="00393614" w:rsidP="00393614">
      <w:pPr>
        <w:jc w:val="both"/>
        <w:rPr>
          <w:rFonts w:ascii="Simplified Arabic" w:hAnsi="Simplified Arabic" w:cs="Simplified Arabic"/>
          <w:sz w:val="28"/>
          <w:szCs w:val="28"/>
          <w:rtl/>
        </w:rPr>
      </w:pPr>
      <w:r w:rsidRPr="00393614">
        <w:rPr>
          <w:rFonts w:ascii="Simplified Arabic" w:hAnsi="Simplified Arabic" w:cs="Simplified Arabic"/>
          <w:sz w:val="28"/>
          <w:szCs w:val="28"/>
          <w:rtl/>
        </w:rPr>
        <w:lastRenderedPageBreak/>
        <w:t>هذه التفاعلات والاعتمادات المتبادلة تجعل البيئة كيانًا ديناميكيًا يتأثر ويتفاعل مع العوامل المختلفة التي تحيط به، مما يبرز أهمية فهم هذه العلاقات للحفاظ على التوازن البيئي وضمان استدامة الحياة على الأرض</w:t>
      </w:r>
      <w:r w:rsidRPr="00393614">
        <w:rPr>
          <w:rFonts w:ascii="Simplified Arabic" w:hAnsi="Simplified Arabic" w:cs="Simplified Arabic"/>
          <w:sz w:val="28"/>
          <w:szCs w:val="28"/>
        </w:rPr>
        <w:t>.</w:t>
      </w:r>
      <w:r w:rsidRPr="00393614">
        <w:rPr>
          <w:rFonts w:ascii="Simplified Arabic" w:hAnsi="Simplified Arabic" w:cs="Simplified Arabic"/>
          <w:vanish/>
          <w:sz w:val="28"/>
          <w:szCs w:val="28"/>
          <w:rtl/>
        </w:rPr>
        <w:t>أعلى النموذجأسفل النموذج</w:t>
      </w:r>
    </w:p>
    <w:p w14:paraId="332CD56C" w14:textId="684D773D" w:rsidR="001E77A8" w:rsidRPr="001E77A8" w:rsidRDefault="001E77A8" w:rsidP="001E77A8">
      <w:pPr>
        <w:jc w:val="both"/>
        <w:rPr>
          <w:rFonts w:ascii="Simplified Arabic" w:hAnsi="Simplified Arabic" w:cs="Simplified Arabic"/>
          <w:sz w:val="28"/>
          <w:szCs w:val="28"/>
        </w:rPr>
      </w:pPr>
      <w:r w:rsidRPr="001E77A8">
        <w:rPr>
          <w:rFonts w:ascii="Simplified Arabic" w:hAnsi="Simplified Arabic" w:cs="Simplified Arabic" w:hint="cs"/>
          <w:sz w:val="28"/>
          <w:szCs w:val="28"/>
          <w:rtl/>
        </w:rPr>
        <w:t xml:space="preserve">  </w:t>
      </w:r>
      <w:r w:rsidR="00393614">
        <w:rPr>
          <w:rFonts w:ascii="Simplified Arabic" w:hAnsi="Simplified Arabic" w:cs="Simplified Arabic" w:hint="cs"/>
          <w:sz w:val="28"/>
          <w:szCs w:val="28"/>
          <w:rtl/>
        </w:rPr>
        <w:t xml:space="preserve">أما </w:t>
      </w:r>
      <w:r w:rsidRPr="001E77A8">
        <w:rPr>
          <w:rFonts w:ascii="Simplified Arabic" w:hAnsi="Simplified Arabic" w:cs="Simplified Arabic"/>
          <w:sz w:val="28"/>
          <w:szCs w:val="28"/>
          <w:rtl/>
        </w:rPr>
        <w:t>بيئة العمل تُعرف بأنها مجموعة من العوامل والمتغيرات التي تتواجد داخل محيط معين مثل المؤسسة أو الوظيفة، وتتحكم فيها الإدارة المسؤولة بشكل مباشر وفعّال. تتنوع هذه العوامل بين البنية التحتية والتجهيزات المادية، والأدوات المستخدمة، والأجواء النفسية والاجتماعية، وطبيعة العلاقات بين الموظفين والإدارة. يختلف تكوين بيئة العمل من مكان إلى آخر، حيث تعتبر كل مؤسسة أو وظيفة بيئة عمل فريدة من نوعها</w:t>
      </w:r>
      <w:r>
        <w:rPr>
          <w:rFonts w:ascii="Simplified Arabic" w:hAnsi="Simplified Arabic" w:cs="Simplified Arabic" w:hint="cs"/>
          <w:sz w:val="28"/>
          <w:szCs w:val="28"/>
          <w:rtl/>
        </w:rPr>
        <w:t xml:space="preserve"> ، و</w:t>
      </w:r>
      <w:r w:rsidRPr="001E77A8">
        <w:rPr>
          <w:rFonts w:ascii="Simplified Arabic" w:hAnsi="Simplified Arabic" w:cs="Simplified Arabic"/>
          <w:sz w:val="28"/>
          <w:szCs w:val="28"/>
          <w:rtl/>
        </w:rPr>
        <w:t>تشمل بيئة العمل جميع الأماكن التي يجتمع فيها الأشخاص لأداء مهامهم مقابل الحصول على المال والرزق. في هذا السياق، تلعب الإدارة دورًا حيويًا في تحسين بيئة العمل من خلال توفير الأدوات والتجهيزات اللازمة، وتحسين الظروف المادية مثل الإضاءة والتهوية والتكييف، وكذلك من خلال تعزيز الأجواء النفسية والاجتماعية، مثل دعم التواصل الجيد بين الموظفين وتحفيزهم بشكل إيجابي</w:t>
      </w:r>
      <w:r w:rsidRPr="001E77A8">
        <w:rPr>
          <w:rFonts w:ascii="Simplified Arabic" w:hAnsi="Simplified Arabic" w:cs="Simplified Arabic"/>
          <w:sz w:val="28"/>
          <w:szCs w:val="28"/>
        </w:rPr>
        <w:t>.</w:t>
      </w:r>
    </w:p>
    <w:p w14:paraId="5A0464FA" w14:textId="0B1F61D8" w:rsidR="001E77A8" w:rsidRPr="001E77A8" w:rsidRDefault="001E77A8" w:rsidP="001E77A8">
      <w:pPr>
        <w:jc w:val="both"/>
        <w:rPr>
          <w:rFonts w:ascii="Simplified Arabic" w:hAnsi="Simplified Arabic" w:cs="Simplified Arabic"/>
          <w:sz w:val="28"/>
          <w:szCs w:val="28"/>
        </w:rPr>
      </w:pPr>
      <w:r>
        <w:rPr>
          <w:rFonts w:ascii="Simplified Arabic" w:hAnsi="Simplified Arabic" w:cs="Simplified Arabic" w:hint="cs"/>
          <w:sz w:val="28"/>
          <w:szCs w:val="28"/>
          <w:rtl/>
        </w:rPr>
        <w:t>ف</w:t>
      </w:r>
      <w:r w:rsidRPr="001E77A8">
        <w:rPr>
          <w:rFonts w:ascii="Simplified Arabic" w:hAnsi="Simplified Arabic" w:cs="Simplified Arabic"/>
          <w:sz w:val="28"/>
          <w:szCs w:val="28"/>
          <w:rtl/>
        </w:rPr>
        <w:t>المدير العام أو الإدارة العليا يمكنها أن تؤثر بشكل كبير على أداء الموظفين وخلق بيئة عمل متميزة من خلال أسلوبها في التعامل مع الموظفين وتوجيه الأوامر والتعليمات. الأسلوب الإداري الجيد يمكن أن يتضمن توفير الدعم المعنوي والنفسي، تشجيع الابتكار والإبداع، وتقديم فرص للتطوير المهني، مما يساهم في خلق بيئة عمل محفزة ومرنة تسهم في زيادة الإنتاجية وتحسين الأداء الوظيفي</w:t>
      </w:r>
      <w:r w:rsidRPr="001E77A8">
        <w:rPr>
          <w:rFonts w:ascii="Simplified Arabic" w:hAnsi="Simplified Arabic" w:cs="Simplified Arabic"/>
          <w:sz w:val="28"/>
          <w:szCs w:val="28"/>
        </w:rPr>
        <w:t>.</w:t>
      </w:r>
    </w:p>
    <w:p w14:paraId="1E72743F" w14:textId="0A4613EE" w:rsidR="00D10B71" w:rsidRPr="00697E0E" w:rsidRDefault="001E77A8" w:rsidP="00697E0E">
      <w:pPr>
        <w:jc w:val="both"/>
        <w:rPr>
          <w:rFonts w:ascii="Simplified Arabic" w:hAnsi="Simplified Arabic" w:cs="Simplified Arabic"/>
          <w:sz w:val="28"/>
          <w:szCs w:val="28"/>
          <w:rtl/>
        </w:rPr>
      </w:pPr>
      <w:r>
        <w:rPr>
          <w:rFonts w:ascii="Simplified Arabic" w:hAnsi="Simplified Arabic" w:cs="Simplified Arabic" w:hint="cs"/>
          <w:sz w:val="28"/>
          <w:szCs w:val="28"/>
          <w:rtl/>
        </w:rPr>
        <w:t>لذا</w:t>
      </w:r>
      <w:r w:rsidRPr="001E77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1E77A8">
        <w:rPr>
          <w:rFonts w:ascii="Simplified Arabic" w:hAnsi="Simplified Arabic" w:cs="Simplified Arabic"/>
          <w:sz w:val="28"/>
          <w:szCs w:val="28"/>
          <w:rtl/>
        </w:rPr>
        <w:t>بيئة العمل ليست مجرد مكان مادي بل هي مزيج من العناصر المادية والمعنوية التي تؤثر على أداء الموظفين ورضاهم الوظيفي، وتتحكم فيها الإدارة بشكل كبير لتحقيق أقصى قدر من الكفاءة والإنتاجية</w:t>
      </w:r>
      <w:r w:rsidRPr="001E77A8">
        <w:rPr>
          <w:rFonts w:ascii="Simplified Arabic" w:hAnsi="Simplified Arabic" w:cs="Simplified Arabic"/>
          <w:sz w:val="28"/>
          <w:szCs w:val="28"/>
        </w:rPr>
        <w:t>.</w:t>
      </w:r>
      <w:r>
        <w:rPr>
          <w:rFonts w:ascii="Simplified Arabic" w:hAnsi="Simplified Arabic" w:cs="Simplified Arabic" w:hint="cs"/>
          <w:sz w:val="28"/>
          <w:szCs w:val="28"/>
          <w:rtl/>
        </w:rPr>
        <w:t xml:space="preserve"> ( عكر ،2020، ص29)</w:t>
      </w:r>
    </w:p>
    <w:p w14:paraId="35631EA9" w14:textId="320B6D8E" w:rsidR="00466A8E" w:rsidRPr="00466A8E" w:rsidRDefault="00314DB5" w:rsidP="00466A8E">
      <w:pPr>
        <w:jc w:val="both"/>
        <w:rPr>
          <w:rFonts w:ascii="Simplified Arabic" w:hAnsi="Simplified Arabic" w:cs="Simplified Arabic"/>
          <w:sz w:val="28"/>
          <w:szCs w:val="28"/>
        </w:rPr>
      </w:pPr>
      <w:r>
        <w:rPr>
          <w:rFonts w:ascii="Simplified Arabic" w:hAnsi="Simplified Arabic" w:cs="Simplified Arabic" w:hint="cs"/>
          <w:b/>
          <w:bCs/>
          <w:sz w:val="28"/>
          <w:szCs w:val="28"/>
          <w:rtl/>
        </w:rPr>
        <w:t>2-</w:t>
      </w:r>
      <w:r w:rsidR="00466A8E">
        <w:rPr>
          <w:rFonts w:ascii="Simplified Arabic" w:hAnsi="Simplified Arabic" w:cs="Simplified Arabic" w:hint="cs"/>
          <w:b/>
          <w:bCs/>
          <w:sz w:val="28"/>
          <w:szCs w:val="28"/>
          <w:rtl/>
        </w:rPr>
        <w:t xml:space="preserve"> </w:t>
      </w:r>
      <w:r w:rsidR="00466A8E" w:rsidRPr="00466A8E">
        <w:rPr>
          <w:rFonts w:ascii="Simplified Arabic" w:hAnsi="Simplified Arabic" w:cs="Simplified Arabic"/>
          <w:b/>
          <w:bCs/>
          <w:sz w:val="28"/>
          <w:szCs w:val="28"/>
          <w:rtl/>
        </w:rPr>
        <w:t>مكونات بيئة العمل</w:t>
      </w:r>
      <w:r w:rsidR="00466A8E" w:rsidRPr="00466A8E">
        <w:rPr>
          <w:rFonts w:ascii="Simplified Arabic" w:hAnsi="Simplified Arabic" w:cs="Simplified Arabic"/>
          <w:b/>
          <w:bCs/>
          <w:sz w:val="28"/>
          <w:szCs w:val="28"/>
        </w:rPr>
        <w:t>:</w:t>
      </w:r>
    </w:p>
    <w:p w14:paraId="2B1D580B" w14:textId="77777777" w:rsidR="00466A8E" w:rsidRPr="00466A8E" w:rsidRDefault="00466A8E" w:rsidP="00466A8E">
      <w:pPr>
        <w:pStyle w:val="a5"/>
        <w:numPr>
          <w:ilvl w:val="0"/>
          <w:numId w:val="20"/>
        </w:numPr>
        <w:jc w:val="both"/>
        <w:rPr>
          <w:rFonts w:ascii="Simplified Arabic" w:hAnsi="Simplified Arabic" w:cs="Simplified Arabic"/>
          <w:sz w:val="28"/>
          <w:szCs w:val="28"/>
          <w:rtl/>
        </w:rPr>
      </w:pPr>
      <w:r w:rsidRPr="00466A8E">
        <w:rPr>
          <w:rFonts w:ascii="Simplified Arabic" w:hAnsi="Simplified Arabic" w:cs="Simplified Arabic"/>
          <w:b/>
          <w:bCs/>
          <w:sz w:val="28"/>
          <w:szCs w:val="28"/>
          <w:rtl/>
        </w:rPr>
        <w:t>بيئة العمل المادية</w:t>
      </w:r>
      <w:r w:rsidRPr="00466A8E">
        <w:rPr>
          <w:rFonts w:ascii="Simplified Arabic" w:hAnsi="Simplified Arabic" w:cs="Simplified Arabic"/>
          <w:b/>
          <w:bCs/>
          <w:sz w:val="28"/>
          <w:szCs w:val="28"/>
        </w:rPr>
        <w:t>:</w:t>
      </w:r>
      <w:r w:rsidRPr="00466A8E">
        <w:rPr>
          <w:rFonts w:ascii="Simplified Arabic" w:hAnsi="Simplified Arabic" w:cs="Simplified Arabic"/>
          <w:sz w:val="28"/>
          <w:szCs w:val="28"/>
        </w:rPr>
        <w:t xml:space="preserve"> </w:t>
      </w:r>
    </w:p>
    <w:p w14:paraId="369C0B5E" w14:textId="6E78CB54" w:rsidR="00466A8E" w:rsidRPr="00466A8E" w:rsidRDefault="00466A8E" w:rsidP="00466A8E">
      <w:pPr>
        <w:jc w:val="both"/>
        <w:rPr>
          <w:rFonts w:ascii="Simplified Arabic" w:hAnsi="Simplified Arabic" w:cs="Simplified Arabic"/>
          <w:sz w:val="28"/>
          <w:szCs w:val="28"/>
        </w:rPr>
      </w:pPr>
      <w:r w:rsidRPr="00466A8E">
        <w:rPr>
          <w:rFonts w:ascii="Simplified Arabic" w:hAnsi="Simplified Arabic" w:cs="Simplified Arabic"/>
          <w:sz w:val="28"/>
          <w:szCs w:val="28"/>
          <w:rtl/>
        </w:rPr>
        <w:t xml:space="preserve">تتضمن البيئة المادية كافة العناصر الملموسة والمادية الموجودة داخل غرفة العمل، مثل الإضاءة والتهوية والنظافة وضغط العمل ومساحة الغرفة. بالإضافة إلى ذلك، تشمل عوامل مثل الضجيج وعدد ساعات العمل المحددة وفترات الراحة. كل هذه المحددات لها تأثير كبير على طبيعة العمل وأداء الموظفين، حيث يمكن أن تزيد من مستوى الإنتاجية والكفاءة أو تؤدي إلى انخفاضهما. على سبيل </w:t>
      </w:r>
      <w:r w:rsidRPr="00466A8E">
        <w:rPr>
          <w:rFonts w:ascii="Simplified Arabic" w:hAnsi="Simplified Arabic" w:cs="Simplified Arabic"/>
          <w:sz w:val="28"/>
          <w:szCs w:val="28"/>
          <w:rtl/>
        </w:rPr>
        <w:lastRenderedPageBreak/>
        <w:t>المثال، توفر إضاءة جيدة وتهوية مناسبة يمكن أن يحسن من راحة الموظف ويزيد من تركيزه، بينما الضجيج المرتفع أو ضغط العمل الشديد قد يؤدي إلى توتر الموظف وانخفاض جودة العمل</w:t>
      </w:r>
      <w:r w:rsidRPr="00466A8E">
        <w:rPr>
          <w:rFonts w:ascii="Simplified Arabic" w:hAnsi="Simplified Arabic" w:cs="Simplified Arabic"/>
          <w:sz w:val="28"/>
          <w:szCs w:val="28"/>
        </w:rPr>
        <w:t>.</w:t>
      </w:r>
    </w:p>
    <w:p w14:paraId="71FBE460" w14:textId="77777777" w:rsidR="00466A8E" w:rsidRPr="00466A8E" w:rsidRDefault="00466A8E" w:rsidP="00466A8E">
      <w:pPr>
        <w:pStyle w:val="a5"/>
        <w:numPr>
          <w:ilvl w:val="0"/>
          <w:numId w:val="20"/>
        </w:numPr>
        <w:jc w:val="both"/>
        <w:rPr>
          <w:rFonts w:ascii="Simplified Arabic" w:hAnsi="Simplified Arabic" w:cs="Simplified Arabic"/>
          <w:sz w:val="28"/>
          <w:szCs w:val="28"/>
          <w:rtl/>
        </w:rPr>
      </w:pPr>
      <w:r w:rsidRPr="00466A8E">
        <w:rPr>
          <w:rFonts w:ascii="Simplified Arabic" w:hAnsi="Simplified Arabic" w:cs="Simplified Arabic"/>
          <w:b/>
          <w:bCs/>
          <w:sz w:val="28"/>
          <w:szCs w:val="28"/>
          <w:rtl/>
        </w:rPr>
        <w:t>بيئة العمل النفسية والمعنوية</w:t>
      </w:r>
      <w:r w:rsidRPr="00466A8E">
        <w:rPr>
          <w:rFonts w:ascii="Simplified Arabic" w:hAnsi="Simplified Arabic" w:cs="Simplified Arabic"/>
          <w:b/>
          <w:bCs/>
          <w:sz w:val="28"/>
          <w:szCs w:val="28"/>
        </w:rPr>
        <w:t>:</w:t>
      </w:r>
      <w:r w:rsidRPr="00466A8E">
        <w:rPr>
          <w:rFonts w:ascii="Simplified Arabic" w:hAnsi="Simplified Arabic" w:cs="Simplified Arabic"/>
          <w:sz w:val="28"/>
          <w:szCs w:val="28"/>
        </w:rPr>
        <w:t xml:space="preserve"> </w:t>
      </w:r>
    </w:p>
    <w:p w14:paraId="1B6CE40D" w14:textId="249ABB58" w:rsidR="00466A8E" w:rsidRPr="00466A8E" w:rsidRDefault="00466A8E" w:rsidP="00466A8E">
      <w:pPr>
        <w:jc w:val="both"/>
        <w:rPr>
          <w:rFonts w:ascii="Simplified Arabic" w:hAnsi="Simplified Arabic" w:cs="Simplified Arabic"/>
          <w:sz w:val="28"/>
          <w:szCs w:val="28"/>
        </w:rPr>
      </w:pPr>
      <w:r w:rsidRPr="00466A8E">
        <w:rPr>
          <w:rFonts w:ascii="Simplified Arabic" w:hAnsi="Simplified Arabic" w:cs="Simplified Arabic"/>
          <w:sz w:val="28"/>
          <w:szCs w:val="28"/>
          <w:rtl/>
        </w:rPr>
        <w:t>تشمل البيئة النفسية والمعنوية كل ما يؤثر على نفسية الموظف من علاقات اجتماعية مع زملائه ورؤسائه في العمل</w:t>
      </w:r>
      <w:r>
        <w:rPr>
          <w:rFonts w:ascii="Simplified Arabic" w:hAnsi="Simplified Arabic" w:cs="Simplified Arabic" w:hint="cs"/>
          <w:sz w:val="28"/>
          <w:szCs w:val="28"/>
          <w:rtl/>
        </w:rPr>
        <w:t>،</w:t>
      </w:r>
      <w:r w:rsidRPr="00466A8E">
        <w:rPr>
          <w:rFonts w:ascii="Simplified Arabic" w:hAnsi="Simplified Arabic" w:cs="Simplified Arabic"/>
          <w:sz w:val="28"/>
          <w:szCs w:val="28"/>
          <w:rtl/>
        </w:rPr>
        <w:t xml:space="preserve"> هذا الجانب يشمل التفاعل الاجتماعي والدعم المعنوي الذي يحصل عليه الموظف، ومدى التقدير والاحترام الذي يشعر به من قبل الإدارة والزملاء. بيئة عمل نفسية إيجابية تساهم في خلق مناخ ملائم لراحة نفسية أكبر أثناء تأدية المهام الوظيفية، مما يزيد من الرضا الوظيفي والتحفيز والإنتاجية. على سبيل المثال، وجود علاقات عمل طيبة وتواصل مفتوح بين الموظفين والإدارة يمكن أن يعزز من شعور الانتماء والتحفيز لدى الموظفين، بينما التوتر والصراعات في مكان العمل قد تؤدي إلى انخفاض معنويات الموظفين وتقليل كفاءتهم</w:t>
      </w:r>
      <w:r w:rsidRPr="00466A8E">
        <w:rPr>
          <w:rFonts w:ascii="Simplified Arabic" w:hAnsi="Simplified Arabic" w:cs="Simplified Arabic"/>
          <w:sz w:val="28"/>
          <w:szCs w:val="28"/>
        </w:rPr>
        <w:t>.</w:t>
      </w:r>
    </w:p>
    <w:p w14:paraId="1BB5951B" w14:textId="27E25494" w:rsidR="00393614" w:rsidRDefault="00466A8E" w:rsidP="00D10B71">
      <w:pPr>
        <w:jc w:val="both"/>
        <w:rPr>
          <w:rFonts w:ascii="Simplified Arabic" w:hAnsi="Simplified Arabic" w:cs="Simplified Arabic"/>
          <w:sz w:val="28"/>
          <w:szCs w:val="28"/>
          <w:rtl/>
        </w:rPr>
      </w:pPr>
      <w:r w:rsidRPr="00466A8E">
        <w:rPr>
          <w:rFonts w:ascii="Simplified Arabic" w:hAnsi="Simplified Arabic" w:cs="Simplified Arabic" w:hint="cs"/>
          <w:sz w:val="28"/>
          <w:szCs w:val="28"/>
          <w:rtl/>
        </w:rPr>
        <w:t>ف</w:t>
      </w:r>
      <w:r w:rsidRPr="00466A8E">
        <w:rPr>
          <w:rFonts w:ascii="Simplified Arabic" w:hAnsi="Simplified Arabic" w:cs="Simplified Arabic"/>
          <w:sz w:val="28"/>
          <w:szCs w:val="28"/>
          <w:rtl/>
        </w:rPr>
        <w:t xml:space="preserve">مكونات بيئة العمل تتنوع بين العناصر المادية والنفسية، وكل منهما يلعب دوراً حيوياً في تحديد مستوى أداء الموظفين ورضاهم الوظيفي. </w:t>
      </w:r>
      <w:r>
        <w:rPr>
          <w:rFonts w:ascii="Simplified Arabic" w:hAnsi="Simplified Arabic" w:cs="Simplified Arabic" w:hint="cs"/>
          <w:sz w:val="28"/>
          <w:szCs w:val="28"/>
          <w:rtl/>
        </w:rPr>
        <w:t>و</w:t>
      </w:r>
      <w:r w:rsidRPr="00466A8E">
        <w:rPr>
          <w:rFonts w:ascii="Simplified Arabic" w:hAnsi="Simplified Arabic" w:cs="Simplified Arabic"/>
          <w:sz w:val="28"/>
          <w:szCs w:val="28"/>
          <w:rtl/>
        </w:rPr>
        <w:t>الإدارة الناجحة هي التي تستطيع خلق توازن بين هذين الجانبين لتوفير بيئة عمل صحية ومحفزة تسهم في تحقيق أعلى مستويات الكفاءة والإنتاجية</w:t>
      </w:r>
      <w:r w:rsidRPr="00466A8E">
        <w:rPr>
          <w:rFonts w:ascii="Simplified Arabic" w:hAnsi="Simplified Arabic" w:cs="Simplified Arabic"/>
          <w:sz w:val="28"/>
          <w:szCs w:val="28"/>
        </w:rPr>
        <w:t>.</w:t>
      </w:r>
      <w:r>
        <w:rPr>
          <w:rFonts w:ascii="Simplified Arabic" w:hAnsi="Simplified Arabic" w:cs="Simplified Arabic" w:hint="cs"/>
          <w:sz w:val="28"/>
          <w:szCs w:val="28"/>
          <w:rtl/>
        </w:rPr>
        <w:t>( عقيلي وأخرون ، 2009، ص46)</w:t>
      </w:r>
    </w:p>
    <w:p w14:paraId="53220FB4" w14:textId="693A12F2" w:rsidR="00230AEF" w:rsidRPr="00393614" w:rsidRDefault="00314DB5" w:rsidP="00466A8E">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393614" w:rsidRPr="00393614">
        <w:rPr>
          <w:rFonts w:ascii="Simplified Arabic" w:hAnsi="Simplified Arabic" w:cs="Simplified Arabic" w:hint="cs"/>
          <w:b/>
          <w:bCs/>
          <w:sz w:val="28"/>
          <w:szCs w:val="28"/>
          <w:rtl/>
        </w:rPr>
        <w:t xml:space="preserve"> أهمية بيئة العمل :</w:t>
      </w:r>
    </w:p>
    <w:p w14:paraId="69E1A44C" w14:textId="635DC93E" w:rsidR="00393614" w:rsidRPr="00393614" w:rsidRDefault="00393614" w:rsidP="00393614">
      <w:pPr>
        <w:jc w:val="both"/>
        <w:rPr>
          <w:rFonts w:ascii="Simplified Arabic" w:hAnsi="Simplified Arabic" w:cs="Simplified Arabic"/>
          <w:sz w:val="28"/>
          <w:szCs w:val="28"/>
        </w:rPr>
      </w:pPr>
      <w:r w:rsidRPr="00393614">
        <w:rPr>
          <w:rFonts w:ascii="Simplified Arabic" w:hAnsi="Simplified Arabic" w:cs="Simplified Arabic"/>
          <w:sz w:val="28"/>
          <w:szCs w:val="28"/>
          <w:rtl/>
        </w:rPr>
        <w:t xml:space="preserve">بيئة العمل الصحية والفعالة تلعب دورًا حيويًا في تحسين الإنتاجية وزيادة الربحية وتعزيز الرضا الوظيفي بين الموظفين. </w:t>
      </w:r>
      <w:r>
        <w:rPr>
          <w:rFonts w:ascii="Simplified Arabic" w:hAnsi="Simplified Arabic" w:cs="Simplified Arabic" w:hint="cs"/>
          <w:sz w:val="28"/>
          <w:szCs w:val="28"/>
          <w:rtl/>
        </w:rPr>
        <w:t>و</w:t>
      </w:r>
      <w:r w:rsidRPr="00393614">
        <w:rPr>
          <w:rFonts w:ascii="Simplified Arabic" w:hAnsi="Simplified Arabic" w:cs="Simplified Arabic"/>
          <w:sz w:val="28"/>
          <w:szCs w:val="28"/>
          <w:rtl/>
        </w:rPr>
        <w:t>فيما يلي أبرز الجوانب التي تبرز أهمية بيئة العمل</w:t>
      </w:r>
      <w:r w:rsidRPr="00393614">
        <w:rPr>
          <w:rFonts w:ascii="Simplified Arabic" w:hAnsi="Simplified Arabic" w:cs="Simplified Arabic"/>
          <w:sz w:val="28"/>
          <w:szCs w:val="28"/>
        </w:rPr>
        <w:t>:</w:t>
      </w:r>
      <w:r w:rsidR="00EE7016">
        <w:rPr>
          <w:rFonts w:ascii="Simplified Arabic" w:hAnsi="Simplified Arabic" w:cs="Simplified Arabic" w:hint="cs"/>
          <w:sz w:val="28"/>
          <w:szCs w:val="28"/>
          <w:rtl/>
        </w:rPr>
        <w:t xml:space="preserve"> ( عبد الناصر ، 2024، ص144)</w:t>
      </w:r>
    </w:p>
    <w:p w14:paraId="4AB1DDFC" w14:textId="77777777" w:rsidR="00393614" w:rsidRPr="00393614" w:rsidRDefault="00393614" w:rsidP="00393614">
      <w:pPr>
        <w:pStyle w:val="a5"/>
        <w:numPr>
          <w:ilvl w:val="0"/>
          <w:numId w:val="21"/>
        </w:numPr>
        <w:jc w:val="both"/>
        <w:rPr>
          <w:rFonts w:ascii="Simplified Arabic" w:hAnsi="Simplified Arabic" w:cs="Simplified Arabic"/>
          <w:b/>
          <w:bCs/>
          <w:sz w:val="28"/>
          <w:szCs w:val="28"/>
          <w:rtl/>
        </w:rPr>
      </w:pPr>
      <w:r w:rsidRPr="00393614">
        <w:rPr>
          <w:rFonts w:ascii="Simplified Arabic" w:hAnsi="Simplified Arabic" w:cs="Simplified Arabic"/>
          <w:b/>
          <w:bCs/>
          <w:sz w:val="28"/>
          <w:szCs w:val="28"/>
          <w:rtl/>
        </w:rPr>
        <w:t>الإنتاجية</w:t>
      </w:r>
      <w:r w:rsidRPr="00393614">
        <w:rPr>
          <w:rFonts w:ascii="Simplified Arabic" w:hAnsi="Simplified Arabic" w:cs="Simplified Arabic"/>
          <w:b/>
          <w:bCs/>
          <w:sz w:val="28"/>
          <w:szCs w:val="28"/>
        </w:rPr>
        <w:t>:</w:t>
      </w:r>
    </w:p>
    <w:p w14:paraId="1068D499" w14:textId="662C4076" w:rsidR="00393614" w:rsidRPr="00393614" w:rsidRDefault="00393614" w:rsidP="00393614">
      <w:pPr>
        <w:jc w:val="both"/>
        <w:rPr>
          <w:rFonts w:ascii="Simplified Arabic" w:hAnsi="Simplified Arabic" w:cs="Simplified Arabic"/>
          <w:b/>
          <w:bCs/>
          <w:sz w:val="28"/>
          <w:szCs w:val="28"/>
        </w:rPr>
      </w:pPr>
      <w:r w:rsidRPr="00393614">
        <w:rPr>
          <w:rFonts w:ascii="Simplified Arabic" w:hAnsi="Simplified Arabic" w:cs="Simplified Arabic"/>
          <w:sz w:val="28"/>
          <w:szCs w:val="28"/>
        </w:rPr>
        <w:t xml:space="preserve"> </w:t>
      </w:r>
      <w:r w:rsidRPr="00393614">
        <w:rPr>
          <w:rFonts w:ascii="Simplified Arabic" w:hAnsi="Simplified Arabic" w:cs="Simplified Arabic"/>
          <w:sz w:val="28"/>
          <w:szCs w:val="28"/>
          <w:rtl/>
        </w:rPr>
        <w:t>يجب على المنظمة تحليل واعتماد أحدث أدوات الإنتاجية المصممة لزيادة الربح. تتضمن أدوات الإنتاجية برامج إدارة العملاء، ومعدات التصنيع، وطرق التصنيع الجديدة والفعالة. البحث عن هذه التقنيات وتبنيها يمكن أن يمكن المنظمة من المنافسة في السوق بشكل أفضل. بفضل هذه الأدوات، يمكن تحسين العمليات وزيادة الإنتاجية بشكل ملحوظ</w:t>
      </w:r>
      <w:r w:rsidRPr="00393614">
        <w:rPr>
          <w:rFonts w:ascii="Simplified Arabic" w:hAnsi="Simplified Arabic" w:cs="Simplified Arabic"/>
          <w:sz w:val="28"/>
          <w:szCs w:val="28"/>
        </w:rPr>
        <w:t>.</w:t>
      </w:r>
    </w:p>
    <w:p w14:paraId="26DE175B"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AC13CEF" w14:textId="3D775AAB" w:rsidR="00393614" w:rsidRPr="00393614" w:rsidRDefault="00393614" w:rsidP="00393614">
      <w:pPr>
        <w:pStyle w:val="a5"/>
        <w:numPr>
          <w:ilvl w:val="0"/>
          <w:numId w:val="21"/>
        </w:numPr>
        <w:jc w:val="both"/>
        <w:rPr>
          <w:rFonts w:ascii="Simplified Arabic" w:hAnsi="Simplified Arabic" w:cs="Simplified Arabic"/>
          <w:b/>
          <w:bCs/>
          <w:sz w:val="28"/>
          <w:szCs w:val="28"/>
          <w:rtl/>
        </w:rPr>
      </w:pPr>
      <w:r w:rsidRPr="00393614">
        <w:rPr>
          <w:rFonts w:ascii="Simplified Arabic" w:hAnsi="Simplified Arabic" w:cs="Simplified Arabic"/>
          <w:b/>
          <w:bCs/>
          <w:sz w:val="28"/>
          <w:szCs w:val="28"/>
          <w:rtl/>
        </w:rPr>
        <w:lastRenderedPageBreak/>
        <w:t>تحسين بيئة العمل</w:t>
      </w:r>
      <w:r w:rsidRPr="00393614">
        <w:rPr>
          <w:rFonts w:ascii="Simplified Arabic" w:hAnsi="Simplified Arabic" w:cs="Simplified Arabic"/>
          <w:b/>
          <w:bCs/>
          <w:sz w:val="28"/>
          <w:szCs w:val="28"/>
        </w:rPr>
        <w:t>:</w:t>
      </w:r>
    </w:p>
    <w:p w14:paraId="20B0B505" w14:textId="249DF4B3" w:rsidR="00393614" w:rsidRPr="00393614" w:rsidRDefault="00393614" w:rsidP="00393614">
      <w:pPr>
        <w:jc w:val="both"/>
        <w:rPr>
          <w:rFonts w:ascii="Simplified Arabic" w:hAnsi="Simplified Arabic" w:cs="Simplified Arabic"/>
          <w:sz w:val="28"/>
          <w:szCs w:val="28"/>
        </w:rPr>
      </w:pPr>
      <w:r w:rsidRPr="00393614">
        <w:rPr>
          <w:rFonts w:ascii="Simplified Arabic" w:hAnsi="Simplified Arabic" w:cs="Simplified Arabic"/>
          <w:sz w:val="28"/>
          <w:szCs w:val="28"/>
        </w:rPr>
        <w:t xml:space="preserve"> </w:t>
      </w:r>
      <w:r w:rsidRPr="00393614">
        <w:rPr>
          <w:rFonts w:ascii="Simplified Arabic" w:hAnsi="Simplified Arabic" w:cs="Simplified Arabic"/>
          <w:sz w:val="28"/>
          <w:szCs w:val="28"/>
          <w:rtl/>
        </w:rPr>
        <w:t>تزويد العاملين بتغذية عكسية أو راجعة حول كيفية التطوير المستمر لبيئة العمل يساعد في تحسين التوظيف. ينبغي على المدراء تلقي آراء الموظفين حول كفاءة العمل والثقافة في مكان العمل، ثم إجراء التحسينات حسب الحاجة. على سبيل المثال، إذا اقترح الموظفون برنامج ساعات مرنة، يجب على المدير دراسة مدى ملاءمة هذا الاقتراح وتطبيقه إذا كان يتماشى مع أهداف المؤسسة</w:t>
      </w:r>
      <w:r w:rsidRPr="00393614">
        <w:rPr>
          <w:rFonts w:ascii="Simplified Arabic" w:hAnsi="Simplified Arabic" w:cs="Simplified Arabic"/>
          <w:sz w:val="28"/>
          <w:szCs w:val="28"/>
        </w:rPr>
        <w:t>.</w:t>
      </w:r>
    </w:p>
    <w:p w14:paraId="66C8EA43" w14:textId="77777777" w:rsidR="00393614" w:rsidRPr="00393614" w:rsidRDefault="00393614" w:rsidP="00393614">
      <w:pPr>
        <w:pStyle w:val="a5"/>
        <w:numPr>
          <w:ilvl w:val="0"/>
          <w:numId w:val="21"/>
        </w:numPr>
        <w:jc w:val="both"/>
        <w:rPr>
          <w:rFonts w:ascii="Simplified Arabic" w:hAnsi="Simplified Arabic" w:cs="Simplified Arabic"/>
          <w:b/>
          <w:bCs/>
          <w:sz w:val="28"/>
          <w:szCs w:val="28"/>
          <w:rtl/>
        </w:rPr>
      </w:pPr>
      <w:r w:rsidRPr="00393614">
        <w:rPr>
          <w:rFonts w:ascii="Simplified Arabic" w:hAnsi="Simplified Arabic" w:cs="Simplified Arabic"/>
          <w:b/>
          <w:bCs/>
          <w:sz w:val="28"/>
          <w:szCs w:val="28"/>
          <w:rtl/>
        </w:rPr>
        <w:t>الربحية</w:t>
      </w:r>
      <w:r w:rsidRPr="00393614">
        <w:rPr>
          <w:rFonts w:ascii="Simplified Arabic" w:hAnsi="Simplified Arabic" w:cs="Simplified Arabic"/>
          <w:b/>
          <w:bCs/>
          <w:sz w:val="28"/>
          <w:szCs w:val="28"/>
        </w:rPr>
        <w:t>:</w:t>
      </w:r>
    </w:p>
    <w:p w14:paraId="361D4693" w14:textId="424B88B9" w:rsidR="00393614" w:rsidRPr="00393614" w:rsidRDefault="00393614" w:rsidP="00393614">
      <w:pPr>
        <w:jc w:val="both"/>
        <w:rPr>
          <w:rFonts w:ascii="Simplified Arabic" w:hAnsi="Simplified Arabic" w:cs="Simplified Arabic"/>
          <w:sz w:val="28"/>
          <w:szCs w:val="28"/>
        </w:rPr>
      </w:pPr>
      <w:r w:rsidRPr="00393614">
        <w:rPr>
          <w:rFonts w:ascii="Simplified Arabic" w:hAnsi="Simplified Arabic" w:cs="Simplified Arabic"/>
          <w:sz w:val="28"/>
          <w:szCs w:val="28"/>
        </w:rPr>
        <w:t xml:space="preserve"> </w:t>
      </w:r>
      <w:r w:rsidRPr="00393614">
        <w:rPr>
          <w:rFonts w:ascii="Simplified Arabic" w:hAnsi="Simplified Arabic" w:cs="Simplified Arabic"/>
          <w:sz w:val="28"/>
          <w:szCs w:val="28"/>
          <w:rtl/>
        </w:rPr>
        <w:t>تحليل إجراءات مكان العمل يمكن أن يكشف عن طرق ممكنة لتحسين الكفاءة وتقليل التكاليف العامة. يمكن القيام بتدقيق حسابات للطاقة مرة واحدة سنويًا للمساعدة في تحديد كيفية توفير المال لفواتير الطاقة. مثل هذه التحليلات يمكن أن تسهم في تحسين الكفاءة التشغيلية وخفض النفقات، مما يعزز الربحية العامة للمؤسسة</w:t>
      </w:r>
      <w:r w:rsidRPr="00393614">
        <w:rPr>
          <w:rFonts w:ascii="Simplified Arabic" w:hAnsi="Simplified Arabic" w:cs="Simplified Arabic"/>
          <w:sz w:val="28"/>
          <w:szCs w:val="28"/>
        </w:rPr>
        <w:t>.</w:t>
      </w:r>
    </w:p>
    <w:p w14:paraId="7750DDC9" w14:textId="77777777" w:rsidR="00393614" w:rsidRPr="00393614" w:rsidRDefault="00393614" w:rsidP="00393614">
      <w:pPr>
        <w:pStyle w:val="a5"/>
        <w:numPr>
          <w:ilvl w:val="0"/>
          <w:numId w:val="21"/>
        </w:numPr>
        <w:jc w:val="both"/>
        <w:rPr>
          <w:rFonts w:ascii="Simplified Arabic" w:hAnsi="Simplified Arabic" w:cs="Simplified Arabic"/>
          <w:b/>
          <w:bCs/>
          <w:sz w:val="28"/>
          <w:szCs w:val="28"/>
          <w:rtl/>
        </w:rPr>
      </w:pPr>
      <w:r w:rsidRPr="00393614">
        <w:rPr>
          <w:rFonts w:ascii="Simplified Arabic" w:hAnsi="Simplified Arabic" w:cs="Simplified Arabic"/>
          <w:b/>
          <w:bCs/>
          <w:sz w:val="28"/>
          <w:szCs w:val="28"/>
          <w:rtl/>
        </w:rPr>
        <w:t>التحسين المستمر</w:t>
      </w:r>
      <w:r w:rsidRPr="00393614">
        <w:rPr>
          <w:rFonts w:ascii="Simplified Arabic" w:hAnsi="Simplified Arabic" w:cs="Simplified Arabic"/>
          <w:b/>
          <w:bCs/>
          <w:sz w:val="28"/>
          <w:szCs w:val="28"/>
        </w:rPr>
        <w:t>:</w:t>
      </w:r>
    </w:p>
    <w:p w14:paraId="4C248388" w14:textId="30D37461" w:rsidR="00393614" w:rsidRDefault="00393614" w:rsidP="00D10B71">
      <w:pPr>
        <w:jc w:val="both"/>
        <w:rPr>
          <w:rFonts w:ascii="Simplified Arabic" w:hAnsi="Simplified Arabic" w:cs="Simplified Arabic"/>
          <w:sz w:val="28"/>
          <w:szCs w:val="28"/>
          <w:rtl/>
        </w:rPr>
      </w:pPr>
      <w:r w:rsidRPr="00393614">
        <w:rPr>
          <w:rFonts w:ascii="Simplified Arabic" w:hAnsi="Simplified Arabic" w:cs="Simplified Arabic"/>
          <w:sz w:val="28"/>
          <w:szCs w:val="28"/>
        </w:rPr>
        <w:t xml:space="preserve"> </w:t>
      </w:r>
      <w:r w:rsidRPr="00393614">
        <w:rPr>
          <w:rFonts w:ascii="Simplified Arabic" w:hAnsi="Simplified Arabic" w:cs="Simplified Arabic"/>
          <w:sz w:val="28"/>
          <w:szCs w:val="28"/>
          <w:rtl/>
        </w:rPr>
        <w:t>تشجيع الموظفين على المشاركة في تقديم اقتراحات لتحسين بيئة العمل يعزز الشعور بالانتماء والمسؤولية تجاه المؤسسة. هذا يمكن أن يؤدي إلى ابتكار حلول جديدة وتحسين العمليات بشكل مستمر، مما يدعم النمو والتطور المستدام للمؤسسة</w:t>
      </w:r>
      <w:r w:rsidRPr="00393614">
        <w:rPr>
          <w:rFonts w:ascii="Simplified Arabic" w:hAnsi="Simplified Arabic" w:cs="Simplified Arabic"/>
          <w:sz w:val="28"/>
          <w:szCs w:val="28"/>
        </w:rPr>
        <w:t>.</w:t>
      </w:r>
    </w:p>
    <w:p w14:paraId="48AE09E3" w14:textId="7760DB1D" w:rsidR="00EE7016" w:rsidRPr="00EE7016" w:rsidRDefault="00EE7016" w:rsidP="00EE7016">
      <w:pPr>
        <w:pStyle w:val="a5"/>
        <w:numPr>
          <w:ilvl w:val="0"/>
          <w:numId w:val="21"/>
        </w:numPr>
        <w:jc w:val="both"/>
        <w:rPr>
          <w:rFonts w:ascii="Simplified Arabic" w:hAnsi="Simplified Arabic" w:cs="Simplified Arabic"/>
          <w:sz w:val="28"/>
          <w:szCs w:val="28"/>
          <w:rtl/>
        </w:rPr>
      </w:pPr>
      <w:r w:rsidRPr="00EE7016">
        <w:rPr>
          <w:rFonts w:ascii="Simplified Arabic" w:hAnsi="Simplified Arabic" w:cs="Simplified Arabic"/>
          <w:b/>
          <w:bCs/>
          <w:sz w:val="28"/>
          <w:szCs w:val="28"/>
          <w:rtl/>
        </w:rPr>
        <w:t>تحسين مستوى السلامة والرفاهية</w:t>
      </w:r>
      <w:r w:rsidRPr="00EE7016">
        <w:rPr>
          <w:rFonts w:ascii="Simplified Arabic" w:hAnsi="Simplified Arabic" w:cs="Simplified Arabic"/>
          <w:b/>
          <w:bCs/>
          <w:sz w:val="28"/>
          <w:szCs w:val="28"/>
        </w:rPr>
        <w:t>:</w:t>
      </w:r>
      <w:r w:rsidRPr="00EE7016">
        <w:rPr>
          <w:rFonts w:ascii="Simplified Arabic" w:hAnsi="Simplified Arabic" w:cs="Simplified Arabic"/>
          <w:sz w:val="28"/>
          <w:szCs w:val="28"/>
        </w:rPr>
        <w:t xml:space="preserve"> </w:t>
      </w:r>
    </w:p>
    <w:p w14:paraId="2FCA657E" w14:textId="6924ED3C" w:rsidR="00EE7016" w:rsidRPr="00EE7016" w:rsidRDefault="00EE7016" w:rsidP="00EE7016">
      <w:pPr>
        <w:jc w:val="both"/>
        <w:rPr>
          <w:rFonts w:ascii="Simplified Arabic" w:hAnsi="Simplified Arabic" w:cs="Simplified Arabic"/>
          <w:sz w:val="28"/>
          <w:szCs w:val="28"/>
        </w:rPr>
      </w:pPr>
      <w:r w:rsidRPr="00EE7016">
        <w:rPr>
          <w:rFonts w:ascii="Simplified Arabic" w:hAnsi="Simplified Arabic" w:cs="Simplified Arabic"/>
          <w:sz w:val="28"/>
          <w:szCs w:val="28"/>
          <w:rtl/>
        </w:rPr>
        <w:t>تهدف بيئة العمل إلى تحسين مستوى السلامة والرفاهية وكفاءة العاملين والعملاء في المنظمة. تحقيق هذا الهدف يتطلب توفير بيئة عمل ملائمة ومناسبة وصحية وآمنة، بما يتوافق مع احتياجات العاملين والعمليات الإدارية والإنتاجية. من خلال التحكم في البيئة المحيطة، يمكن الوقاية من الأضرار والمخاطر بكافة أنواعها قدر الإمكان</w:t>
      </w:r>
      <w:r w:rsidRPr="00EE7016">
        <w:rPr>
          <w:rFonts w:ascii="Simplified Arabic" w:hAnsi="Simplified Arabic" w:cs="Simplified Arabic"/>
          <w:sz w:val="28"/>
          <w:szCs w:val="28"/>
        </w:rPr>
        <w:t>.</w:t>
      </w:r>
    </w:p>
    <w:p w14:paraId="02A45829" w14:textId="76A08C7D" w:rsidR="00EE7016" w:rsidRPr="00EE7016" w:rsidRDefault="00EE7016" w:rsidP="00EE7016">
      <w:pPr>
        <w:jc w:val="both"/>
        <w:rPr>
          <w:rFonts w:ascii="Simplified Arabic" w:hAnsi="Simplified Arabic" w:cs="Simplified Arabic"/>
          <w:b/>
          <w:bCs/>
          <w:sz w:val="28"/>
          <w:szCs w:val="28"/>
        </w:rPr>
      </w:pPr>
      <w:r w:rsidRPr="00EE7016">
        <w:rPr>
          <w:rFonts w:ascii="Simplified Arabic" w:hAnsi="Simplified Arabic" w:cs="Simplified Arabic" w:hint="cs"/>
          <w:b/>
          <w:bCs/>
          <w:sz w:val="28"/>
          <w:szCs w:val="28"/>
          <w:rtl/>
        </w:rPr>
        <w:t>و</w:t>
      </w:r>
      <w:r w:rsidRPr="00EE7016">
        <w:rPr>
          <w:rFonts w:ascii="Simplified Arabic" w:hAnsi="Simplified Arabic" w:cs="Simplified Arabic"/>
          <w:b/>
          <w:bCs/>
          <w:sz w:val="28"/>
          <w:szCs w:val="28"/>
          <w:rtl/>
        </w:rPr>
        <w:t>تحسين بيئة العمل يشمل عدة جوانب، منها</w:t>
      </w:r>
      <w:r w:rsidRPr="00EE7016">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p>
    <w:p w14:paraId="75D6D803" w14:textId="0D72CFD5" w:rsidR="00EE7016" w:rsidRPr="00EE7016" w:rsidRDefault="00EE7016" w:rsidP="00EE7016">
      <w:pPr>
        <w:numPr>
          <w:ilvl w:val="0"/>
          <w:numId w:val="22"/>
        </w:numPr>
        <w:jc w:val="both"/>
        <w:rPr>
          <w:rFonts w:ascii="Simplified Arabic" w:hAnsi="Simplified Arabic" w:cs="Simplified Arabic"/>
          <w:sz w:val="28"/>
          <w:szCs w:val="28"/>
        </w:rPr>
      </w:pPr>
      <w:r w:rsidRPr="00EE7016">
        <w:rPr>
          <w:rFonts w:ascii="Simplified Arabic" w:hAnsi="Simplified Arabic" w:cs="Simplified Arabic"/>
          <w:sz w:val="28"/>
          <w:szCs w:val="28"/>
          <w:rtl/>
        </w:rPr>
        <w:t>استخدام أحدث التقنيات لزيادة الكفاءة وتقليل الجهد المبذول من قبل الموظفين</w:t>
      </w:r>
      <w:r w:rsidRPr="00EE7016">
        <w:rPr>
          <w:rFonts w:ascii="Simplified Arabic" w:hAnsi="Simplified Arabic" w:cs="Simplified Arabic"/>
          <w:sz w:val="28"/>
          <w:szCs w:val="28"/>
        </w:rPr>
        <w:t>.</w:t>
      </w:r>
    </w:p>
    <w:p w14:paraId="4E29D0FE" w14:textId="089BD7A1" w:rsidR="00EE7016" w:rsidRPr="00EE7016" w:rsidRDefault="00EE7016" w:rsidP="00EE7016">
      <w:pPr>
        <w:numPr>
          <w:ilvl w:val="0"/>
          <w:numId w:val="22"/>
        </w:numPr>
        <w:jc w:val="both"/>
        <w:rPr>
          <w:rFonts w:ascii="Simplified Arabic" w:hAnsi="Simplified Arabic" w:cs="Simplified Arabic"/>
          <w:sz w:val="28"/>
          <w:szCs w:val="28"/>
        </w:rPr>
      </w:pPr>
      <w:r w:rsidRPr="00EE7016">
        <w:rPr>
          <w:rFonts w:ascii="Simplified Arabic" w:hAnsi="Simplified Arabic" w:cs="Simplified Arabic"/>
          <w:sz w:val="28"/>
          <w:szCs w:val="28"/>
          <w:rtl/>
        </w:rPr>
        <w:t>توفير بيئة عمل آمنة تتضمن جميع معايير السلامة والصحة المهنية، مما يقلل من الحوادث والإصابات</w:t>
      </w:r>
      <w:r w:rsidRPr="00EE7016">
        <w:rPr>
          <w:rFonts w:ascii="Simplified Arabic" w:hAnsi="Simplified Arabic" w:cs="Simplified Arabic"/>
          <w:sz w:val="28"/>
          <w:szCs w:val="28"/>
        </w:rPr>
        <w:t>.</w:t>
      </w:r>
    </w:p>
    <w:p w14:paraId="35439264" w14:textId="5DABE645" w:rsidR="00EE7016" w:rsidRPr="00EE7016" w:rsidRDefault="00EE7016" w:rsidP="00EE7016">
      <w:pPr>
        <w:numPr>
          <w:ilvl w:val="0"/>
          <w:numId w:val="22"/>
        </w:numPr>
        <w:jc w:val="both"/>
        <w:rPr>
          <w:rFonts w:ascii="Simplified Arabic" w:hAnsi="Simplified Arabic" w:cs="Simplified Arabic"/>
          <w:sz w:val="28"/>
          <w:szCs w:val="28"/>
        </w:rPr>
      </w:pPr>
      <w:r w:rsidRPr="00EE7016">
        <w:rPr>
          <w:rFonts w:ascii="Simplified Arabic" w:hAnsi="Simplified Arabic" w:cs="Simplified Arabic"/>
          <w:sz w:val="28"/>
          <w:szCs w:val="28"/>
          <w:rtl/>
        </w:rPr>
        <w:lastRenderedPageBreak/>
        <w:t>توفير بيئة عمل تدعم الرفاهية النفسية والجسدية للموظفين، مثل مساحات العمل المريحة، وفترات الراحة المناسبة، وبرامج الدعم النفسي والاجتماعي</w:t>
      </w:r>
      <w:r w:rsidRPr="00EE7016">
        <w:rPr>
          <w:rFonts w:ascii="Simplified Arabic" w:hAnsi="Simplified Arabic" w:cs="Simplified Arabic"/>
          <w:sz w:val="28"/>
          <w:szCs w:val="28"/>
        </w:rPr>
        <w:t>.</w:t>
      </w:r>
    </w:p>
    <w:p w14:paraId="7C53D24D" w14:textId="5EF00C5D" w:rsidR="00EE7016" w:rsidRPr="00EE7016" w:rsidRDefault="00EE7016" w:rsidP="00EE7016">
      <w:pPr>
        <w:numPr>
          <w:ilvl w:val="0"/>
          <w:numId w:val="22"/>
        </w:numPr>
        <w:jc w:val="both"/>
        <w:rPr>
          <w:rFonts w:ascii="Simplified Arabic" w:hAnsi="Simplified Arabic" w:cs="Simplified Arabic"/>
          <w:sz w:val="28"/>
          <w:szCs w:val="28"/>
        </w:rPr>
      </w:pPr>
      <w:r w:rsidRPr="00EE7016">
        <w:rPr>
          <w:rFonts w:ascii="Simplified Arabic" w:hAnsi="Simplified Arabic" w:cs="Simplified Arabic"/>
          <w:sz w:val="28"/>
          <w:szCs w:val="28"/>
          <w:rtl/>
        </w:rPr>
        <w:t>تحسين الإنتاجية من خلال تصميم بيئة عمل تسهل العمليات وتقلل من التشتت والمشكلات التقنية</w:t>
      </w:r>
      <w:r w:rsidRPr="00EE7016">
        <w:rPr>
          <w:rFonts w:ascii="Simplified Arabic" w:hAnsi="Simplified Arabic" w:cs="Simplified Arabic"/>
          <w:sz w:val="28"/>
          <w:szCs w:val="28"/>
        </w:rPr>
        <w:t>.</w:t>
      </w:r>
      <w:r>
        <w:rPr>
          <w:rFonts w:ascii="Simplified Arabic" w:hAnsi="Simplified Arabic" w:cs="Simplified Arabic" w:hint="cs"/>
          <w:sz w:val="28"/>
          <w:szCs w:val="28"/>
          <w:rtl/>
        </w:rPr>
        <w:t xml:space="preserve"> ( أبو النصر ، 2010، ص78)</w:t>
      </w:r>
    </w:p>
    <w:p w14:paraId="36B7DB38" w14:textId="47C5E1C3" w:rsidR="00EE7016" w:rsidRPr="00EE7016" w:rsidRDefault="00EE7016" w:rsidP="00EE7016">
      <w:pPr>
        <w:jc w:val="both"/>
        <w:rPr>
          <w:rFonts w:ascii="Simplified Arabic" w:hAnsi="Simplified Arabic" w:cs="Simplified Arabic"/>
          <w:sz w:val="28"/>
          <w:szCs w:val="28"/>
        </w:rPr>
      </w:pPr>
      <w:r>
        <w:rPr>
          <w:rFonts w:ascii="Simplified Arabic" w:hAnsi="Simplified Arabic" w:cs="Simplified Arabic" w:hint="cs"/>
          <w:sz w:val="28"/>
          <w:szCs w:val="28"/>
          <w:rtl/>
        </w:rPr>
        <w:t>ف</w:t>
      </w:r>
      <w:r w:rsidRPr="00EE7016">
        <w:rPr>
          <w:rFonts w:ascii="Simplified Arabic" w:hAnsi="Simplified Arabic" w:cs="Simplified Arabic"/>
          <w:sz w:val="28"/>
          <w:szCs w:val="28"/>
          <w:rtl/>
        </w:rPr>
        <w:t>بيئة العمل المثالية هي تلك التي تعزز من إنتاجية الموظفين وتحسن من نوعية حياتهم، مما ينعكس إيجابًا على الأداء العام للمنظمة. يجب على الإدارة أن تسعى باستمرار لتحسين هذه البيئة من خلال الابتكار والتطوير المستمر، والاهتمام بصحة وسلامة ورفاهية العاملين</w:t>
      </w:r>
      <w:r w:rsidRPr="00EE7016">
        <w:rPr>
          <w:rFonts w:ascii="Simplified Arabic" w:hAnsi="Simplified Arabic" w:cs="Simplified Arabic"/>
          <w:sz w:val="28"/>
          <w:szCs w:val="28"/>
        </w:rPr>
        <w:t>.</w:t>
      </w:r>
    </w:p>
    <w:p w14:paraId="3B758477" w14:textId="613E0E62" w:rsidR="00466A8E" w:rsidRPr="00EE7016" w:rsidRDefault="00314DB5" w:rsidP="00466A8E">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4-</w:t>
      </w:r>
      <w:r w:rsidR="00EE7016" w:rsidRPr="00EE7016">
        <w:rPr>
          <w:rFonts w:ascii="Simplified Arabic" w:hAnsi="Simplified Arabic" w:cs="Simplified Arabic" w:hint="cs"/>
          <w:b/>
          <w:bCs/>
          <w:sz w:val="32"/>
          <w:szCs w:val="32"/>
          <w:rtl/>
        </w:rPr>
        <w:t xml:space="preserve"> أبعاد بيئة العمل :</w:t>
      </w:r>
    </w:p>
    <w:p w14:paraId="264387DA" w14:textId="77777777" w:rsidR="00EE7016" w:rsidRPr="00054BC9" w:rsidRDefault="00EE7016" w:rsidP="00054BC9">
      <w:pPr>
        <w:pStyle w:val="a5"/>
        <w:numPr>
          <w:ilvl w:val="0"/>
          <w:numId w:val="23"/>
        </w:numPr>
        <w:jc w:val="both"/>
        <w:rPr>
          <w:rFonts w:ascii="Simplified Arabic" w:hAnsi="Simplified Arabic" w:cs="Simplified Arabic"/>
          <w:sz w:val="28"/>
          <w:szCs w:val="28"/>
        </w:rPr>
      </w:pPr>
      <w:r w:rsidRPr="00054BC9">
        <w:rPr>
          <w:rFonts w:ascii="Simplified Arabic" w:hAnsi="Simplified Arabic" w:cs="Simplified Arabic"/>
          <w:b/>
          <w:bCs/>
          <w:sz w:val="28"/>
          <w:szCs w:val="28"/>
          <w:rtl/>
        </w:rPr>
        <w:t>البعد الاقتصادي</w:t>
      </w:r>
      <w:r w:rsidRPr="00054BC9">
        <w:rPr>
          <w:rFonts w:ascii="Simplified Arabic" w:hAnsi="Simplified Arabic" w:cs="Simplified Arabic"/>
          <w:b/>
          <w:bCs/>
          <w:sz w:val="28"/>
          <w:szCs w:val="28"/>
        </w:rPr>
        <w:t>:</w:t>
      </w:r>
    </w:p>
    <w:p w14:paraId="07BF7A62" w14:textId="6FB5F87F" w:rsidR="00EE7016" w:rsidRPr="00EE7016" w:rsidRDefault="00EE7016" w:rsidP="00EE7016">
      <w:pPr>
        <w:jc w:val="both"/>
        <w:rPr>
          <w:rFonts w:ascii="Simplified Arabic" w:hAnsi="Simplified Arabic" w:cs="Simplified Arabic"/>
          <w:sz w:val="28"/>
          <w:szCs w:val="28"/>
        </w:rPr>
      </w:pPr>
      <w:r w:rsidRPr="00EE7016">
        <w:rPr>
          <w:rFonts w:ascii="Simplified Arabic" w:hAnsi="Simplified Arabic" w:cs="Simplified Arabic"/>
          <w:sz w:val="28"/>
          <w:szCs w:val="28"/>
          <w:rtl/>
        </w:rPr>
        <w:t>البعد الاقتصادي لبيئة العمل يمتد ليشمل ليس فقط مستوى الشركة أو المنظمة، بل يؤثر على الاقتصاد الوطني ككل. كلما زادت كفاءة العاملين وازداد مستوى إنتاجيتهم، ارتفع الاقتصاد في المجتمع والدولة بشكل عام. هذا البعد يتجسد في عدة جوانب منها التكلفة والنفقات المتعلقة بالعمل، والتي غالبًا ما تكون على حساب المنظمة</w:t>
      </w:r>
      <w:r w:rsidRPr="00EE7016">
        <w:rPr>
          <w:rFonts w:ascii="Simplified Arabic" w:hAnsi="Simplified Arabic" w:cs="Simplified Arabic"/>
          <w:sz w:val="28"/>
          <w:szCs w:val="28"/>
        </w:rPr>
        <w:t>.</w:t>
      </w:r>
      <w:r>
        <w:rPr>
          <w:rFonts w:ascii="Simplified Arabic" w:hAnsi="Simplified Arabic" w:cs="Simplified Arabic" w:hint="cs"/>
          <w:sz w:val="28"/>
          <w:szCs w:val="28"/>
          <w:rtl/>
        </w:rPr>
        <w:t xml:space="preserve">  ( عكر ، 2020، ص30)</w:t>
      </w:r>
    </w:p>
    <w:p w14:paraId="57C6C051" w14:textId="330B2642" w:rsidR="00EE7016" w:rsidRPr="00EE7016" w:rsidRDefault="00EE7016" w:rsidP="00EE701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E7016">
        <w:rPr>
          <w:rFonts w:ascii="Simplified Arabic" w:hAnsi="Simplified Arabic" w:cs="Simplified Arabic"/>
          <w:sz w:val="28"/>
          <w:szCs w:val="28"/>
          <w:rtl/>
        </w:rPr>
        <w:t>تكاليف العمل تشمل إصابات العمل، الرواتب، الأجور، التعويضات، وكذلك حل مشكلات العجز المؤقت والدائم. هذه النفقات تعد عبئًا ماليًا على المنظمة، حيث يتعين عليها تغطية تكاليف الحوادث والإصابات التي قد تحدث أثناء العمل. عندما تكون بيئة العمل غير آمنة أو غير ملائمة، تزداد معدلات الحوادث والإصابات، مما يؤدي إلى زيادة النفقات التي تخصصها المنظمة لهذه الأمور بدلاً من توجيهها نحو الأنشطة الإنتاجية الأساسية</w:t>
      </w:r>
      <w:r w:rsidRPr="00EE7016">
        <w:rPr>
          <w:rFonts w:ascii="Simplified Arabic" w:hAnsi="Simplified Arabic" w:cs="Simplified Arabic"/>
          <w:sz w:val="28"/>
          <w:szCs w:val="28"/>
        </w:rPr>
        <w:t>.</w:t>
      </w:r>
    </w:p>
    <w:p w14:paraId="7ECCBE89" w14:textId="0607CE85" w:rsidR="00EE7016" w:rsidRPr="00EE7016" w:rsidRDefault="00EE7016" w:rsidP="00EE701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E7016">
        <w:rPr>
          <w:rFonts w:ascii="Simplified Arabic" w:hAnsi="Simplified Arabic" w:cs="Simplified Arabic"/>
          <w:sz w:val="28"/>
          <w:szCs w:val="28"/>
          <w:rtl/>
        </w:rPr>
        <w:t>على مستوى الاقتصاد الوطني، كلما زادت المنظمات من نفقاتها على الحوادث والإصابات، كلما تأثر الاقتصاد بشكل سلبي. الدولة تنفق جزءًا كبيرًا من مواردها على تصحيح وعلاج هذه المشاكل بدلاً من دعم الأنشطة الإنتاجية التي تسهم في تحقيق النمو الاقتصادي. هذه النفقات تشمل الرعاية الصحية، التعويضات، والبرامج التأهيلية للعاملين المصابين</w:t>
      </w:r>
      <w:r w:rsidRPr="00EE7016">
        <w:rPr>
          <w:rFonts w:ascii="Simplified Arabic" w:hAnsi="Simplified Arabic" w:cs="Simplified Arabic"/>
          <w:sz w:val="28"/>
          <w:szCs w:val="28"/>
        </w:rPr>
        <w:t>.</w:t>
      </w:r>
    </w:p>
    <w:p w14:paraId="0FB6892E" w14:textId="1C32F41D" w:rsidR="00EE7016" w:rsidRPr="00EE7016" w:rsidRDefault="00EE7016" w:rsidP="00EE701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E7016">
        <w:rPr>
          <w:rFonts w:ascii="Simplified Arabic" w:hAnsi="Simplified Arabic" w:cs="Simplified Arabic"/>
          <w:sz w:val="28"/>
          <w:szCs w:val="28"/>
          <w:rtl/>
        </w:rPr>
        <w:t xml:space="preserve">عندما تنفق المنظمات والدول جزءًا كبيرًا من ميزانياتها على معالجة تبعات بيئة العمل غير الآمنة، تتضاءل الموارد المتاحة للاستثمار في تطوير وتحسين العمليات الإنتاجية والخدماتية التي تعود بالنفع </w:t>
      </w:r>
      <w:r w:rsidRPr="00EE7016">
        <w:rPr>
          <w:rFonts w:ascii="Simplified Arabic" w:hAnsi="Simplified Arabic" w:cs="Simplified Arabic"/>
          <w:sz w:val="28"/>
          <w:szCs w:val="28"/>
          <w:rtl/>
        </w:rPr>
        <w:lastRenderedPageBreak/>
        <w:t>المباشر على المجتمع. وبالتالي، تكون البيئة الاقتصادية للبلاد معرضة للضغط، حيث يتم توجيه الموارد لحل المشكلات بدلاً من استثمارها في التطوير والابتكار</w:t>
      </w:r>
      <w:r w:rsidRPr="00EE701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E7016">
        <w:rPr>
          <w:rFonts w:ascii="Simplified Arabic" w:hAnsi="Simplified Arabic" w:cs="Simplified Arabic" w:hint="cs"/>
          <w:sz w:val="28"/>
          <w:szCs w:val="28"/>
          <w:rtl/>
        </w:rPr>
        <w:t>( عكر ، 2020، ص3</w:t>
      </w:r>
      <w:r>
        <w:rPr>
          <w:rFonts w:ascii="Simplified Arabic" w:hAnsi="Simplified Arabic" w:cs="Simplified Arabic" w:hint="cs"/>
          <w:sz w:val="28"/>
          <w:szCs w:val="28"/>
          <w:rtl/>
        </w:rPr>
        <w:t>1</w:t>
      </w:r>
      <w:r w:rsidRPr="00EE7016">
        <w:rPr>
          <w:rFonts w:ascii="Simplified Arabic" w:hAnsi="Simplified Arabic" w:cs="Simplified Arabic" w:hint="cs"/>
          <w:sz w:val="28"/>
          <w:szCs w:val="28"/>
          <w:rtl/>
        </w:rPr>
        <w:t>)</w:t>
      </w:r>
    </w:p>
    <w:p w14:paraId="68B9637A" w14:textId="77777777" w:rsidR="00EE7016" w:rsidRPr="00EE7016" w:rsidRDefault="00EE7016" w:rsidP="00EE7016">
      <w:pPr>
        <w:jc w:val="both"/>
        <w:rPr>
          <w:rFonts w:ascii="Simplified Arabic" w:hAnsi="Simplified Arabic" w:cs="Simplified Arabic"/>
          <w:sz w:val="28"/>
          <w:szCs w:val="28"/>
        </w:rPr>
      </w:pPr>
      <w:r w:rsidRPr="00EE7016">
        <w:rPr>
          <w:rFonts w:ascii="Simplified Arabic" w:hAnsi="Simplified Arabic" w:cs="Simplified Arabic"/>
          <w:sz w:val="28"/>
          <w:szCs w:val="28"/>
          <w:rtl/>
        </w:rPr>
        <w:t>لذلك، تحسين بيئة العمل من الناحية الاقتصادية يتطلب الاستثمار في خلق بيئة آمنة وصحية. هذا يشمل تحديث المعدات والأدوات، تحسين ظروف العمل، وتوفير برامج تدريبية للموظفين حول السلامة والصحة المهنية. بهذه الطريقة، يمكن تقليل الحوادث والإصابات، مما يؤدي إلى تقليل التكاليف والنفقات المتعلقة بها، وبالتالي توجيه المزيد من الموارد نحو الأنشطة الإنتاجية والنمو الاقتصادي</w:t>
      </w:r>
      <w:r w:rsidRPr="00EE7016">
        <w:rPr>
          <w:rFonts w:ascii="Simplified Arabic" w:hAnsi="Simplified Arabic" w:cs="Simplified Arabic"/>
          <w:sz w:val="28"/>
          <w:szCs w:val="28"/>
        </w:rPr>
        <w:t>.</w:t>
      </w:r>
    </w:p>
    <w:p w14:paraId="2B2A413F" w14:textId="45F9D404" w:rsidR="00EE7016" w:rsidRPr="00EE7016" w:rsidRDefault="00EE7016" w:rsidP="00EE7016">
      <w:pPr>
        <w:jc w:val="both"/>
        <w:rPr>
          <w:rFonts w:ascii="Simplified Arabic" w:hAnsi="Simplified Arabic" w:cs="Simplified Arabic"/>
          <w:sz w:val="28"/>
          <w:szCs w:val="28"/>
        </w:rPr>
      </w:pPr>
      <w:r w:rsidRPr="00EE7016">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EE7016">
        <w:rPr>
          <w:rFonts w:ascii="Simplified Arabic" w:hAnsi="Simplified Arabic" w:cs="Simplified Arabic"/>
          <w:sz w:val="28"/>
          <w:szCs w:val="28"/>
          <w:rtl/>
        </w:rPr>
        <w:t xml:space="preserve">البعد الاقتصادي لبيئة العمل يعكس العلاقة بين كفاءة وإنتاجية العاملين وبين النمو الاقتصادي للمجتمع ككل. </w:t>
      </w:r>
      <w:r>
        <w:rPr>
          <w:rFonts w:ascii="Simplified Arabic" w:hAnsi="Simplified Arabic" w:cs="Simplified Arabic" w:hint="cs"/>
          <w:sz w:val="28"/>
          <w:szCs w:val="28"/>
          <w:rtl/>
        </w:rPr>
        <w:t>و</w:t>
      </w:r>
      <w:r w:rsidRPr="00EE7016">
        <w:rPr>
          <w:rFonts w:ascii="Simplified Arabic" w:hAnsi="Simplified Arabic" w:cs="Simplified Arabic"/>
          <w:sz w:val="28"/>
          <w:szCs w:val="28"/>
          <w:rtl/>
        </w:rPr>
        <w:t>تحسين بيئة العمل ليس فقط مسؤولية المنظمة، بل هو استثمار في مستقبل الاقتصاد الوطني. عندما تكون بيئة العمل آمنة وصحية، فإن ذلك يسهم في تحقيق أداء أفضل للعاملين وزيادة إنتاجيتهم، مما يعود بالنفع على المنظمة والمجتمع والدولة بأكملها</w:t>
      </w:r>
      <w:r w:rsidRPr="00EE7016">
        <w:rPr>
          <w:rFonts w:ascii="Simplified Arabic" w:hAnsi="Simplified Arabic" w:cs="Simplified Arabic"/>
          <w:sz w:val="28"/>
          <w:szCs w:val="28"/>
        </w:rPr>
        <w:t>.</w:t>
      </w:r>
    </w:p>
    <w:p w14:paraId="2A3588A5" w14:textId="77777777" w:rsidR="00054BC9" w:rsidRPr="00054BC9" w:rsidRDefault="00054BC9" w:rsidP="00054BC9">
      <w:pPr>
        <w:pStyle w:val="a5"/>
        <w:numPr>
          <w:ilvl w:val="0"/>
          <w:numId w:val="23"/>
        </w:numPr>
        <w:jc w:val="both"/>
        <w:rPr>
          <w:rFonts w:ascii="Simplified Arabic" w:hAnsi="Simplified Arabic" w:cs="Simplified Arabic"/>
          <w:sz w:val="28"/>
          <w:szCs w:val="28"/>
        </w:rPr>
      </w:pPr>
      <w:r w:rsidRPr="00054BC9">
        <w:rPr>
          <w:rFonts w:ascii="Simplified Arabic" w:hAnsi="Simplified Arabic" w:cs="Simplified Arabic"/>
          <w:b/>
          <w:bCs/>
          <w:sz w:val="28"/>
          <w:szCs w:val="28"/>
          <w:rtl/>
        </w:rPr>
        <w:t>البعد الإنساني</w:t>
      </w:r>
      <w:r w:rsidRPr="00054BC9">
        <w:rPr>
          <w:rFonts w:ascii="Simplified Arabic" w:hAnsi="Simplified Arabic" w:cs="Simplified Arabic"/>
          <w:b/>
          <w:bCs/>
          <w:sz w:val="28"/>
          <w:szCs w:val="28"/>
        </w:rPr>
        <w:t>:</w:t>
      </w:r>
    </w:p>
    <w:p w14:paraId="62C7FE1A" w14:textId="3765EF03" w:rsidR="00054BC9" w:rsidRPr="00054BC9" w:rsidRDefault="00054BC9" w:rsidP="00054BC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إن </w:t>
      </w:r>
      <w:r w:rsidRPr="00054BC9">
        <w:rPr>
          <w:rFonts w:ascii="Simplified Arabic" w:hAnsi="Simplified Arabic" w:cs="Simplified Arabic"/>
          <w:sz w:val="28"/>
          <w:szCs w:val="28"/>
          <w:rtl/>
        </w:rPr>
        <w:t>البعد الإنساني لبيئة العمل يعكس تأثيرها العميق على العاملين من الناحية الشخصية والاجتماعية. عندما يتعرض أحد العاملين في المنظمة أو الشركة لإصابة، فإن ذلك لا يعيق العملية الإنتاجية فحسب، بل يؤثر أيضًا على حياته الشخصية بشكل كبير. الإصابات التي تؤدي إلى العجز قد تمنع العامل من الاستمرار في العمل والإنفاق على أسرته، مما يؤدي إلى تداعيات نفسية واجتماعية خطيرة</w:t>
      </w:r>
      <w:r w:rsidRPr="00054BC9">
        <w:rPr>
          <w:rFonts w:ascii="Simplified Arabic" w:hAnsi="Simplified Arabic" w:cs="Simplified Arabic"/>
          <w:sz w:val="28"/>
          <w:szCs w:val="28"/>
        </w:rPr>
        <w:t>.</w:t>
      </w:r>
      <w:r>
        <w:rPr>
          <w:rFonts w:ascii="Simplified Arabic" w:hAnsi="Simplified Arabic" w:cs="Simplified Arabic" w:hint="cs"/>
          <w:sz w:val="28"/>
          <w:szCs w:val="28"/>
          <w:rtl/>
        </w:rPr>
        <w:t>(عكر ، 2020، ص32)</w:t>
      </w:r>
    </w:p>
    <w:p w14:paraId="2D6C1552" w14:textId="77777777" w:rsidR="00054BC9" w:rsidRPr="00054BC9" w:rsidRDefault="00054BC9" w:rsidP="00054BC9">
      <w:pPr>
        <w:jc w:val="both"/>
        <w:rPr>
          <w:rFonts w:ascii="Simplified Arabic" w:hAnsi="Simplified Arabic" w:cs="Simplified Arabic"/>
          <w:sz w:val="28"/>
          <w:szCs w:val="28"/>
        </w:rPr>
      </w:pPr>
      <w:r w:rsidRPr="00054BC9">
        <w:rPr>
          <w:rFonts w:ascii="Simplified Arabic" w:hAnsi="Simplified Arabic" w:cs="Simplified Arabic"/>
          <w:sz w:val="28"/>
          <w:szCs w:val="28"/>
          <w:rtl/>
        </w:rPr>
        <w:t>العامل المصاب قد يواجه صعوبة في توفير احتياجات أسرته، وهذا قد يسبب له إحباطًا كبيرًا، وحتى إن تعافى مستقبلاً، فقد لا يكون لديه الدافع للعودة إلى العمل إذا لم تتدخل الشركة المسؤولة لتقديم الدعم اللازم. من هنا تأتي أهمية الدعم المعنوي والمادي الذي يجب أن تقدمه المنظمة للعامل المصاب</w:t>
      </w:r>
      <w:r w:rsidRPr="00054BC9">
        <w:rPr>
          <w:rFonts w:ascii="Simplified Arabic" w:hAnsi="Simplified Arabic" w:cs="Simplified Arabic"/>
          <w:sz w:val="28"/>
          <w:szCs w:val="28"/>
        </w:rPr>
        <w:t>.</w:t>
      </w:r>
    </w:p>
    <w:p w14:paraId="267AB784" w14:textId="77777777" w:rsidR="00054BC9" w:rsidRPr="00054BC9" w:rsidRDefault="00054BC9" w:rsidP="00054BC9">
      <w:pPr>
        <w:jc w:val="both"/>
        <w:rPr>
          <w:rFonts w:ascii="Simplified Arabic" w:hAnsi="Simplified Arabic" w:cs="Simplified Arabic"/>
          <w:sz w:val="28"/>
          <w:szCs w:val="28"/>
        </w:rPr>
      </w:pPr>
      <w:r w:rsidRPr="00054BC9">
        <w:rPr>
          <w:rFonts w:ascii="Simplified Arabic" w:hAnsi="Simplified Arabic" w:cs="Simplified Arabic"/>
          <w:sz w:val="28"/>
          <w:szCs w:val="28"/>
          <w:rtl/>
        </w:rPr>
        <w:t>الشركة يمكنها أن تساهم بشكل كبير في رفع معنويات العامل المصاب من خلال تقديم دعم مالي، مثل صرف نصف راتبه أثناء فترة التعافي، أو تقديم مساعدات لأسرته. هذا الدعم لا يساعد فقط في تخفيف الأعباء المالية عن العامل المصاب، بل يشجعه أيضًا على الشفاء بسرعة والعودة إلى العمل بروح معنوية مرتفعة</w:t>
      </w:r>
      <w:r w:rsidRPr="00054BC9">
        <w:rPr>
          <w:rFonts w:ascii="Simplified Arabic" w:hAnsi="Simplified Arabic" w:cs="Simplified Arabic"/>
          <w:sz w:val="28"/>
          <w:szCs w:val="28"/>
        </w:rPr>
        <w:t>.</w:t>
      </w:r>
    </w:p>
    <w:p w14:paraId="4CDF1CCB" w14:textId="314296C3" w:rsidR="00054BC9" w:rsidRPr="00054BC9" w:rsidRDefault="00054BC9" w:rsidP="00054BC9">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Pr="00054BC9">
        <w:rPr>
          <w:rFonts w:ascii="Simplified Arabic" w:hAnsi="Simplified Arabic" w:cs="Simplified Arabic"/>
          <w:sz w:val="28"/>
          <w:szCs w:val="28"/>
          <w:rtl/>
        </w:rPr>
        <w:t>بالإضافة إلى ذلك، وجود بيئة عمل تهتم بالجانب الإنساني يعزز من شعور الانتماء والولاء بين العاملين. عندما يشعر الموظفون بأن شركتهم تهتم برفاهيتهم وسلامتهم، فإن ذلك يزيد من رضاهم الوظيفي ويعزز من التزامهم بأداء مهامهم بكفاءة. هذا الاهتمام الإنساني يخلق بيئة عمل إيجابية ويقلل من معدلات الاستقالة، مما يوفر للشركة الكثير من النفقات المرتبطة بتدريب وتوظيف موظفين جدد</w:t>
      </w:r>
      <w:r w:rsidRPr="00054BC9">
        <w:rPr>
          <w:rFonts w:ascii="Simplified Arabic" w:hAnsi="Simplified Arabic" w:cs="Simplified Arabic"/>
          <w:sz w:val="28"/>
          <w:szCs w:val="28"/>
        </w:rPr>
        <w:t>.</w:t>
      </w:r>
    </w:p>
    <w:p w14:paraId="2660696B" w14:textId="629E8331" w:rsidR="00054BC9" w:rsidRPr="00054BC9" w:rsidRDefault="00054BC9" w:rsidP="00054BC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054BC9">
        <w:rPr>
          <w:rFonts w:ascii="Simplified Arabic" w:hAnsi="Simplified Arabic" w:cs="Simplified Arabic"/>
          <w:sz w:val="28"/>
          <w:szCs w:val="28"/>
          <w:rtl/>
        </w:rPr>
        <w:t>البعد الإنساني أيضًا يتطلب من الشركات توفير برامج للتأهيل النفسي والاجتماعي للعاملين المصابين. هذه البرامج تساعدهم على التعامل مع الآثار النفسية للإصابات وتعيد تأهيلهم للعودة إلى العمل. دعم العاملين في هذه الظروف يعزز من قيم التعاون والاهتمام بين جميع أفراد المنظمة</w:t>
      </w:r>
      <w:r w:rsidRPr="00054BC9">
        <w:rPr>
          <w:rFonts w:ascii="Simplified Arabic" w:hAnsi="Simplified Arabic" w:cs="Simplified Arabic"/>
          <w:sz w:val="28"/>
          <w:szCs w:val="28"/>
        </w:rPr>
        <w:t>.</w:t>
      </w:r>
    </w:p>
    <w:p w14:paraId="7A75375F" w14:textId="41AE3BBA" w:rsidR="00054BC9" w:rsidRDefault="00054BC9" w:rsidP="00054BC9">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54BC9">
        <w:rPr>
          <w:rFonts w:ascii="Simplified Arabic" w:hAnsi="Simplified Arabic" w:cs="Simplified Arabic"/>
          <w:sz w:val="28"/>
          <w:szCs w:val="28"/>
          <w:rtl/>
        </w:rPr>
        <w:t>بالتالي، البعد الإنساني لبيئة العمل ليس فقط مسألة تقديم الرعاية الصحية والتعويضات المالية، بل هو أيضًا يتعلق ببناء ثقافة تنظيمية تهتم بموظفيها وتعتبرهم جزءًا لا يتجزأ من نجاح المنظمة. عندما تُعنى الشركات برفاهية موظفيها على المستوى الشخصي والاجتماعي، فإن ذلك يعود بالنفع على الجميع، حيث ينعكس في تحسين الأداء العام وزيادة الإنتاجية وتحقيق أهداف المنظمة بشكل أكثر فعالية</w:t>
      </w:r>
      <w:r w:rsidRPr="00054BC9">
        <w:rPr>
          <w:rFonts w:ascii="Simplified Arabic" w:hAnsi="Simplified Arabic" w:cs="Simplified Arabic"/>
          <w:sz w:val="28"/>
          <w:szCs w:val="28"/>
        </w:rPr>
        <w:t>. .</w:t>
      </w:r>
      <w:r w:rsidRPr="00054BC9">
        <w:rPr>
          <w:rFonts w:ascii="Simplified Arabic" w:hAnsi="Simplified Arabic" w:cs="Simplified Arabic" w:hint="cs"/>
          <w:sz w:val="28"/>
          <w:szCs w:val="28"/>
          <w:rtl/>
        </w:rPr>
        <w:t>(عكر ، 2020، ص3</w:t>
      </w:r>
      <w:r>
        <w:rPr>
          <w:rFonts w:ascii="Simplified Arabic" w:hAnsi="Simplified Arabic" w:cs="Simplified Arabic" w:hint="cs"/>
          <w:sz w:val="28"/>
          <w:szCs w:val="28"/>
          <w:rtl/>
        </w:rPr>
        <w:t>3</w:t>
      </w:r>
      <w:r w:rsidRPr="00054BC9">
        <w:rPr>
          <w:rFonts w:ascii="Simplified Arabic" w:hAnsi="Simplified Arabic" w:cs="Simplified Arabic" w:hint="cs"/>
          <w:sz w:val="28"/>
          <w:szCs w:val="28"/>
          <w:rtl/>
        </w:rPr>
        <w:t>)</w:t>
      </w:r>
    </w:p>
    <w:p w14:paraId="54361D65" w14:textId="187E5B62" w:rsidR="009D4EA5" w:rsidRPr="009D4EA5" w:rsidRDefault="00314DB5" w:rsidP="00054BC9">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5-</w:t>
      </w:r>
      <w:r w:rsidR="009D4EA5" w:rsidRPr="009D4EA5">
        <w:rPr>
          <w:rFonts w:ascii="Simplified Arabic" w:hAnsi="Simplified Arabic" w:cs="Simplified Arabic" w:hint="cs"/>
          <w:b/>
          <w:bCs/>
          <w:sz w:val="28"/>
          <w:szCs w:val="28"/>
          <w:rtl/>
        </w:rPr>
        <w:t xml:space="preserve"> تصنيفات بيئة العمل :</w:t>
      </w:r>
    </w:p>
    <w:p w14:paraId="2C22FED0" w14:textId="0F28DC4F" w:rsidR="009D4EA5" w:rsidRDefault="009D4EA5" w:rsidP="009D4EA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لقد </w:t>
      </w:r>
      <w:r w:rsidRPr="009D4EA5">
        <w:rPr>
          <w:rFonts w:ascii="Simplified Arabic" w:hAnsi="Simplified Arabic" w:cs="Simplified Arabic"/>
          <w:sz w:val="28"/>
          <w:szCs w:val="28"/>
          <w:rtl/>
        </w:rPr>
        <w:t xml:space="preserve">اهتم علم الاجتماع التنظيمي </w:t>
      </w:r>
      <w:r>
        <w:rPr>
          <w:rFonts w:ascii="Simplified Arabic" w:hAnsi="Simplified Arabic" w:cs="Simplified Arabic" w:hint="cs"/>
          <w:sz w:val="28"/>
          <w:szCs w:val="28"/>
          <w:rtl/>
        </w:rPr>
        <w:t xml:space="preserve"> وعلم الإدارة </w:t>
      </w:r>
      <w:r w:rsidRPr="009D4EA5">
        <w:rPr>
          <w:rFonts w:ascii="Simplified Arabic" w:hAnsi="Simplified Arabic" w:cs="Simplified Arabic"/>
          <w:sz w:val="28"/>
          <w:szCs w:val="28"/>
          <w:rtl/>
        </w:rPr>
        <w:t xml:space="preserve">وعلم النفس الصناعي بتقسيم بيئة العمل إلى </w:t>
      </w:r>
      <w:r>
        <w:rPr>
          <w:rFonts w:ascii="Simplified Arabic" w:hAnsi="Simplified Arabic" w:cs="Simplified Arabic" w:hint="cs"/>
          <w:sz w:val="28"/>
          <w:szCs w:val="28"/>
          <w:rtl/>
        </w:rPr>
        <w:t>تصنيفات</w:t>
      </w:r>
      <w:r w:rsidRPr="009D4EA5">
        <w:rPr>
          <w:rFonts w:ascii="Simplified Arabic" w:hAnsi="Simplified Arabic" w:cs="Simplified Arabic"/>
          <w:sz w:val="28"/>
          <w:szCs w:val="28"/>
          <w:rtl/>
        </w:rPr>
        <w:t xml:space="preserve"> مختلفة، ودراسة التفاعل المتبادل فيما بينها. </w:t>
      </w:r>
      <w:r>
        <w:rPr>
          <w:rFonts w:ascii="Simplified Arabic" w:hAnsi="Simplified Arabic" w:cs="Simplified Arabic" w:hint="cs"/>
          <w:sz w:val="28"/>
          <w:szCs w:val="28"/>
          <w:rtl/>
        </w:rPr>
        <w:t>و</w:t>
      </w:r>
      <w:r w:rsidRPr="009D4EA5">
        <w:rPr>
          <w:rFonts w:ascii="Simplified Arabic" w:hAnsi="Simplified Arabic" w:cs="Simplified Arabic"/>
          <w:sz w:val="28"/>
          <w:szCs w:val="28"/>
          <w:rtl/>
        </w:rPr>
        <w:t>يمكن تقسيم بيئة العمل إلى تصنيفين رئيسيين</w:t>
      </w:r>
      <w:r w:rsidRPr="009D4EA5">
        <w:rPr>
          <w:rFonts w:ascii="Simplified Arabic" w:hAnsi="Simplified Arabic" w:cs="Simplified Arabic"/>
          <w:sz w:val="28"/>
          <w:szCs w:val="28"/>
        </w:rPr>
        <w:t>:</w:t>
      </w:r>
    </w:p>
    <w:p w14:paraId="2D986EAF" w14:textId="54683250" w:rsidR="009D4EA5" w:rsidRPr="003C58F2" w:rsidRDefault="009D4EA5" w:rsidP="003C58F2">
      <w:pPr>
        <w:pStyle w:val="a5"/>
        <w:numPr>
          <w:ilvl w:val="0"/>
          <w:numId w:val="20"/>
        </w:numPr>
        <w:jc w:val="both"/>
        <w:rPr>
          <w:rFonts w:ascii="Simplified Arabic" w:hAnsi="Simplified Arabic" w:cs="Simplified Arabic"/>
          <w:b/>
          <w:bCs/>
          <w:sz w:val="32"/>
          <w:szCs w:val="32"/>
        </w:rPr>
      </w:pPr>
      <w:r w:rsidRPr="003C58F2">
        <w:rPr>
          <w:rFonts w:ascii="Simplified Arabic" w:hAnsi="Simplified Arabic" w:cs="Simplified Arabic" w:hint="cs"/>
          <w:b/>
          <w:bCs/>
          <w:sz w:val="32"/>
          <w:szCs w:val="32"/>
          <w:rtl/>
        </w:rPr>
        <w:t>التصنيف الأول :</w:t>
      </w:r>
    </w:p>
    <w:p w14:paraId="55964003" w14:textId="5C77FC86" w:rsidR="009D4EA5" w:rsidRPr="009D4EA5" w:rsidRDefault="009D4EA5" w:rsidP="009D4EA5">
      <w:pPr>
        <w:pStyle w:val="a5"/>
        <w:numPr>
          <w:ilvl w:val="0"/>
          <w:numId w:val="24"/>
        </w:numPr>
        <w:jc w:val="both"/>
        <w:rPr>
          <w:rFonts w:ascii="Simplified Arabic" w:hAnsi="Simplified Arabic" w:cs="Simplified Arabic"/>
          <w:sz w:val="28"/>
          <w:szCs w:val="28"/>
        </w:rPr>
      </w:pPr>
      <w:r w:rsidRPr="009D4EA5">
        <w:rPr>
          <w:rFonts w:ascii="Simplified Arabic" w:hAnsi="Simplified Arabic" w:cs="Simplified Arabic"/>
          <w:b/>
          <w:bCs/>
          <w:sz w:val="28"/>
          <w:szCs w:val="28"/>
          <w:rtl/>
        </w:rPr>
        <w:t>بيئة العمل العامة</w:t>
      </w:r>
      <w:r w:rsidRPr="009D4EA5">
        <w:rPr>
          <w:rFonts w:ascii="Simplified Arabic" w:hAnsi="Simplified Arabic" w:cs="Simplified Arabic"/>
          <w:b/>
          <w:bCs/>
          <w:sz w:val="28"/>
          <w:szCs w:val="28"/>
        </w:rPr>
        <w:t>:</w:t>
      </w:r>
    </w:p>
    <w:p w14:paraId="002293C0" w14:textId="6B74708D" w:rsidR="009D4EA5" w:rsidRPr="009D4EA5" w:rsidRDefault="009D4EA5" w:rsidP="009D4EA5">
      <w:pPr>
        <w:jc w:val="both"/>
        <w:rPr>
          <w:rFonts w:ascii="Simplified Arabic" w:hAnsi="Simplified Arabic" w:cs="Simplified Arabic"/>
          <w:sz w:val="28"/>
          <w:szCs w:val="28"/>
        </w:rPr>
      </w:pPr>
      <w:r w:rsidRPr="009D4EA5">
        <w:rPr>
          <w:rFonts w:ascii="Simplified Arabic" w:hAnsi="Simplified Arabic" w:cs="Simplified Arabic"/>
          <w:sz w:val="28"/>
          <w:szCs w:val="28"/>
          <w:rtl/>
        </w:rPr>
        <w:t>تشمل بيئة العمل العامة الأبعاد المحيطة بالمنظمة أو تنظيم العمل والتي تؤثر على نشاطاتها بشكل واسع. هذه البيئة لا ترتبط بشكل مباشر بعناصر داخل المنظمة، ولكنها تملك القدرة على التأثير على نشاطات المنظمة بشكل كبير. على سبيل المثال، البيئة التكنولوجية التي تشمل التطورات والمعرفة التكنولوجية تؤثر بشكل عام على جميع المنظمات، بغض النظر عن نوعها أو حجمها. التطورات التكنولوجية يمكن أن تفرض تغييرات على كيفية أداء الأعمال وتشغيل العمليات، مما يجعل من الضروري على المنظمات التكيف مع هذه التغييرات لضمان استمراريتها وكفاءتها</w:t>
      </w:r>
      <w:r w:rsidRPr="009D4EA5">
        <w:rPr>
          <w:rFonts w:ascii="Simplified Arabic" w:hAnsi="Simplified Arabic" w:cs="Simplified Arabic"/>
          <w:sz w:val="28"/>
          <w:szCs w:val="28"/>
        </w:rPr>
        <w:t>.</w:t>
      </w:r>
      <w:r w:rsidR="008252EF">
        <w:rPr>
          <w:rFonts w:ascii="Simplified Arabic" w:hAnsi="Simplified Arabic" w:cs="Simplified Arabic" w:hint="cs"/>
          <w:sz w:val="28"/>
          <w:szCs w:val="28"/>
          <w:rtl/>
        </w:rPr>
        <w:t xml:space="preserve"> (عبد الناصر ، 2024، ص105)</w:t>
      </w:r>
    </w:p>
    <w:p w14:paraId="059FEF18"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98AEC5D" w14:textId="3132D19B" w:rsidR="009D4EA5" w:rsidRPr="009D4EA5" w:rsidRDefault="009D4EA5" w:rsidP="009D4EA5">
      <w:pPr>
        <w:pStyle w:val="a5"/>
        <w:numPr>
          <w:ilvl w:val="0"/>
          <w:numId w:val="24"/>
        </w:numPr>
        <w:jc w:val="both"/>
        <w:rPr>
          <w:rFonts w:ascii="Simplified Arabic" w:hAnsi="Simplified Arabic" w:cs="Simplified Arabic"/>
          <w:sz w:val="28"/>
          <w:szCs w:val="28"/>
        </w:rPr>
      </w:pPr>
      <w:r w:rsidRPr="009D4EA5">
        <w:rPr>
          <w:rFonts w:ascii="Simplified Arabic" w:hAnsi="Simplified Arabic" w:cs="Simplified Arabic"/>
          <w:b/>
          <w:bCs/>
          <w:sz w:val="28"/>
          <w:szCs w:val="28"/>
          <w:rtl/>
        </w:rPr>
        <w:lastRenderedPageBreak/>
        <w:t>بيئة العمل الخاصة</w:t>
      </w:r>
      <w:r w:rsidRPr="009D4EA5">
        <w:rPr>
          <w:rFonts w:ascii="Simplified Arabic" w:hAnsi="Simplified Arabic" w:cs="Simplified Arabic"/>
          <w:b/>
          <w:bCs/>
          <w:sz w:val="28"/>
          <w:szCs w:val="28"/>
        </w:rPr>
        <w:t>:</w:t>
      </w:r>
    </w:p>
    <w:p w14:paraId="719A8DCA" w14:textId="77777777" w:rsidR="009D4EA5" w:rsidRPr="009D4EA5" w:rsidRDefault="009D4EA5" w:rsidP="009D4EA5">
      <w:pPr>
        <w:jc w:val="both"/>
        <w:rPr>
          <w:rFonts w:ascii="Simplified Arabic" w:hAnsi="Simplified Arabic" w:cs="Simplified Arabic"/>
          <w:sz w:val="28"/>
          <w:szCs w:val="28"/>
        </w:rPr>
      </w:pPr>
      <w:r w:rsidRPr="009D4EA5">
        <w:rPr>
          <w:rFonts w:ascii="Simplified Arabic" w:hAnsi="Simplified Arabic" w:cs="Simplified Arabic"/>
          <w:sz w:val="28"/>
          <w:szCs w:val="28"/>
          <w:rtl/>
        </w:rPr>
        <w:t>بيئة العمل الخاصة هي البيئة التي تتفاعل فيها المنظمة بشكل مباشر وداخلي. هذه البيئة تتضمن كافة الأبعاد الطبيعية والاجتماعية والاقتصادية التي تؤثر بشكل مباشر على المنظمة أو قطاع معين من العمل. بيئة العمل الخاصة تتعامل مع العوامل التي تتعلق بالمنظمة نفسها مثل نظامها الداخلي، السياسات، والثقافة التنظيمية. على سبيل المثال، نظام إدارة الموارد البشرية، الهيكل التنظيمي، وثقافة العمل داخل المنظمة هي جميعها جزء من بيئة العمل الخاصة. هذه البيئة تركز على العوامل التي يمكن للمنظمة التحكم بها بشكل مباشر وتحسينها لتعزيز الأداء والإنتاجية</w:t>
      </w:r>
      <w:r w:rsidRPr="009D4EA5">
        <w:rPr>
          <w:rFonts w:ascii="Simplified Arabic" w:hAnsi="Simplified Arabic" w:cs="Simplified Arabic"/>
          <w:sz w:val="28"/>
          <w:szCs w:val="28"/>
        </w:rPr>
        <w:t>.</w:t>
      </w:r>
    </w:p>
    <w:p w14:paraId="513E7D16" w14:textId="3F964309" w:rsidR="009D4EA5" w:rsidRPr="009D4EA5" w:rsidRDefault="009D4EA5" w:rsidP="009D4EA5">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9D4EA5">
        <w:rPr>
          <w:rFonts w:ascii="Simplified Arabic" w:hAnsi="Simplified Arabic" w:cs="Simplified Arabic"/>
          <w:sz w:val="28"/>
          <w:szCs w:val="28"/>
          <w:rtl/>
        </w:rPr>
        <w:t>من خلال فهم هذين التصنيفين، يمكن للمنظمات أن تدرك كيفية التأثيرات المختلفة التي تأتي من البيئة العامة والخاصة، وتعمل على التكيف مع التغييرات الضرورية وتطوير استراتيجيات فعالة لتحقيق النجاح المستدام. بيئة العمل العامة تتطلب من المنظمة أن تكون على دراية بالتطورات العالمية والمحلية وتعمل على تبني التكنولوجيا والمعرفة الجديدة. في المقابل، بيئة العمل الخاصة تركز على كيفية تحسين العمليات الداخلية والعلاقات بين العاملين لضمان بيئة عمل منتجة ومرضية</w:t>
      </w:r>
      <w:r w:rsidRPr="009D4EA5">
        <w:rPr>
          <w:rFonts w:ascii="Simplified Arabic" w:hAnsi="Simplified Arabic" w:cs="Simplified Arabic"/>
          <w:sz w:val="28"/>
          <w:szCs w:val="28"/>
        </w:rPr>
        <w:t>.</w:t>
      </w:r>
    </w:p>
    <w:p w14:paraId="655194D3" w14:textId="48FF8F4A" w:rsidR="009D4EA5" w:rsidRPr="009D4EA5" w:rsidRDefault="009D4EA5" w:rsidP="009D4EA5">
      <w:pPr>
        <w:jc w:val="both"/>
        <w:rPr>
          <w:rFonts w:ascii="Simplified Arabic" w:hAnsi="Simplified Arabic" w:cs="Simplified Arabic"/>
          <w:sz w:val="28"/>
          <w:szCs w:val="28"/>
        </w:rPr>
      </w:pPr>
      <w:r>
        <w:rPr>
          <w:rFonts w:ascii="Simplified Arabic" w:hAnsi="Simplified Arabic" w:cs="Simplified Arabic" w:hint="cs"/>
          <w:sz w:val="28"/>
          <w:szCs w:val="28"/>
          <w:rtl/>
        </w:rPr>
        <w:t>ف</w:t>
      </w:r>
      <w:r w:rsidRPr="009D4EA5">
        <w:rPr>
          <w:rFonts w:ascii="Simplified Arabic" w:hAnsi="Simplified Arabic" w:cs="Simplified Arabic"/>
          <w:sz w:val="28"/>
          <w:szCs w:val="28"/>
          <w:rtl/>
        </w:rPr>
        <w:t xml:space="preserve">التفاعل بين بيئة العمل العامة والخاصة يلعب دورًا حاسمًا في تحديد كيفية عمل المنظمات وتكيفها مع الظروف المتغيرة. </w:t>
      </w:r>
      <w:r>
        <w:rPr>
          <w:rFonts w:ascii="Simplified Arabic" w:hAnsi="Simplified Arabic" w:cs="Simplified Arabic" w:hint="cs"/>
          <w:sz w:val="28"/>
          <w:szCs w:val="28"/>
          <w:rtl/>
        </w:rPr>
        <w:t>و</w:t>
      </w:r>
      <w:r w:rsidRPr="009D4EA5">
        <w:rPr>
          <w:rFonts w:ascii="Simplified Arabic" w:hAnsi="Simplified Arabic" w:cs="Simplified Arabic"/>
          <w:sz w:val="28"/>
          <w:szCs w:val="28"/>
          <w:rtl/>
        </w:rPr>
        <w:t>الإدارة الفعالة تتطلب توازنًا بين التكيف مع المؤثرات الخارجية وتحسين العوامل الداخلية لضمان تحقيق الأهداف التنظيمية بأعلى مستويات الكفاءة والفاعلية</w:t>
      </w:r>
      <w:r w:rsidRPr="009D4EA5">
        <w:rPr>
          <w:rFonts w:ascii="Simplified Arabic" w:hAnsi="Simplified Arabic" w:cs="Simplified Arabic"/>
          <w:sz w:val="28"/>
          <w:szCs w:val="28"/>
        </w:rPr>
        <w:t>.</w:t>
      </w:r>
    </w:p>
    <w:p w14:paraId="493D0A5D" w14:textId="07AD4EE9" w:rsidR="009D4EA5" w:rsidRPr="003C58F2" w:rsidRDefault="009D4EA5" w:rsidP="003C58F2">
      <w:pPr>
        <w:pStyle w:val="a5"/>
        <w:numPr>
          <w:ilvl w:val="0"/>
          <w:numId w:val="20"/>
        </w:numPr>
        <w:jc w:val="both"/>
        <w:rPr>
          <w:rFonts w:ascii="Simplified Arabic" w:hAnsi="Simplified Arabic" w:cs="Simplified Arabic"/>
          <w:b/>
          <w:bCs/>
          <w:sz w:val="32"/>
          <w:szCs w:val="32"/>
          <w:rtl/>
        </w:rPr>
      </w:pPr>
      <w:r w:rsidRPr="003C58F2">
        <w:rPr>
          <w:rFonts w:ascii="Simplified Arabic" w:hAnsi="Simplified Arabic" w:cs="Simplified Arabic" w:hint="cs"/>
          <w:b/>
          <w:bCs/>
          <w:sz w:val="32"/>
          <w:szCs w:val="32"/>
          <w:rtl/>
        </w:rPr>
        <w:t>التصنيف الثاني :</w:t>
      </w:r>
      <w:r w:rsidRPr="003C58F2">
        <w:rPr>
          <w:rFonts w:ascii="Simplified Arabic" w:hAnsi="Simplified Arabic" w:cs="Simplified Arabic"/>
          <w:b/>
          <w:bCs/>
          <w:vanish/>
          <w:sz w:val="32"/>
          <w:szCs w:val="32"/>
          <w:rtl/>
        </w:rPr>
        <w:t>أعلى النموذج</w:t>
      </w:r>
    </w:p>
    <w:p w14:paraId="7BDEEE2C" w14:textId="57C95703" w:rsidR="003C58F2" w:rsidRPr="003C58F2" w:rsidRDefault="003C58F2" w:rsidP="003C58F2">
      <w:pPr>
        <w:pStyle w:val="a5"/>
        <w:numPr>
          <w:ilvl w:val="0"/>
          <w:numId w:val="25"/>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الداخلية</w:t>
      </w:r>
      <w:r w:rsidRPr="003C58F2">
        <w:rPr>
          <w:rFonts w:ascii="Simplified Arabic" w:hAnsi="Simplified Arabic" w:cs="Simplified Arabic"/>
          <w:b/>
          <w:bCs/>
          <w:sz w:val="28"/>
          <w:szCs w:val="28"/>
        </w:rPr>
        <w:t>:</w:t>
      </w:r>
    </w:p>
    <w:p w14:paraId="763CA08E" w14:textId="177A4659" w:rsidR="008252EF" w:rsidRPr="009D4EA5" w:rsidRDefault="003C58F2" w:rsidP="008252EF">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الداخلية تمثل الجماعات والنظم والتشريعات التي تعمل داخل حدود المنظمة والتي تعتمد عليها في عملها اليومي. تتضمن هذه البيئة جوانب عديدة تشمل رؤية المنظمة، ورسالتها، وأهدافها، وثقافتها التنظيمية، وسياساتها، بالإضافة إلى الموارد المتاحة لها مثل الموارد البشرية، المالية، والمادية. يتمحور اهتمام بيئة العمل الداخلية حول كيفية تنظيم المنظمة نفسها وإدارة مواردها الداخلية لتحقيق أهدافها بكفاءة وفعالية</w:t>
      </w:r>
      <w:r w:rsidRPr="003C58F2">
        <w:rPr>
          <w:rFonts w:ascii="Simplified Arabic" w:hAnsi="Simplified Arabic" w:cs="Simplified Arabic"/>
          <w:sz w:val="28"/>
          <w:szCs w:val="28"/>
        </w:rPr>
        <w:t>.</w:t>
      </w:r>
      <w:r w:rsidR="008252EF">
        <w:rPr>
          <w:rFonts w:ascii="Simplified Arabic" w:hAnsi="Simplified Arabic" w:cs="Simplified Arabic" w:hint="cs"/>
          <w:sz w:val="28"/>
          <w:szCs w:val="28"/>
          <w:rtl/>
        </w:rPr>
        <w:t xml:space="preserve"> </w:t>
      </w:r>
      <w:r w:rsidR="008252EF" w:rsidRPr="008252EF">
        <w:rPr>
          <w:rFonts w:ascii="Simplified Arabic" w:hAnsi="Simplified Arabic" w:cs="Simplified Arabic" w:hint="cs"/>
          <w:sz w:val="28"/>
          <w:szCs w:val="28"/>
          <w:rtl/>
        </w:rPr>
        <w:t>(عبد الناصر ، 2024، ص</w:t>
      </w:r>
      <w:r w:rsidR="008252EF">
        <w:rPr>
          <w:rFonts w:ascii="Simplified Arabic" w:hAnsi="Simplified Arabic" w:cs="Simplified Arabic" w:hint="cs"/>
          <w:sz w:val="28"/>
          <w:szCs w:val="28"/>
          <w:rtl/>
        </w:rPr>
        <w:t>106</w:t>
      </w:r>
      <w:r w:rsidR="008252EF" w:rsidRPr="008252EF">
        <w:rPr>
          <w:rFonts w:ascii="Simplified Arabic" w:hAnsi="Simplified Arabic" w:cs="Simplified Arabic" w:hint="cs"/>
          <w:sz w:val="28"/>
          <w:szCs w:val="28"/>
          <w:rtl/>
        </w:rPr>
        <w:t>)</w:t>
      </w:r>
    </w:p>
    <w:p w14:paraId="32640A24" w14:textId="6968D83E" w:rsidR="003C58F2" w:rsidRPr="003C58F2" w:rsidRDefault="003C58F2" w:rsidP="003C58F2">
      <w:pPr>
        <w:jc w:val="both"/>
        <w:rPr>
          <w:rFonts w:ascii="Simplified Arabic" w:hAnsi="Simplified Arabic" w:cs="Simplified Arabic"/>
          <w:sz w:val="28"/>
          <w:szCs w:val="28"/>
        </w:rPr>
      </w:pPr>
    </w:p>
    <w:p w14:paraId="2A5ED210"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2E5E02B" w14:textId="63A41FA4" w:rsidR="003C58F2" w:rsidRPr="003C58F2" w:rsidRDefault="003C58F2" w:rsidP="003C58F2">
      <w:pPr>
        <w:pStyle w:val="a5"/>
        <w:numPr>
          <w:ilvl w:val="0"/>
          <w:numId w:val="25"/>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lastRenderedPageBreak/>
        <w:t>بيئة العمل الخارجية</w:t>
      </w:r>
      <w:r w:rsidRPr="003C58F2">
        <w:rPr>
          <w:rFonts w:ascii="Simplified Arabic" w:hAnsi="Simplified Arabic" w:cs="Simplified Arabic"/>
          <w:b/>
          <w:bCs/>
          <w:sz w:val="28"/>
          <w:szCs w:val="28"/>
        </w:rPr>
        <w:t>:</w:t>
      </w:r>
    </w:p>
    <w:p w14:paraId="2AF4817B" w14:textId="0B300571"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الخارجية تشير إلى كل العوامل والظروف التي توجد خارج حدود المنظمة والتي تؤثر عليها. تتكون بيئة العمل الخارجية من مجموعة واسعة من العوامل مثل الاقتصادية، التكنولوجية، الاجتماعية، الثقافية، والسياسية. تشمل هذه العوامل الاتجاهات العامة في السوق، والتشريعات الحكومية، والتكنولوجيا المتقدمة، والثقافات المحلية، ومشكلات العملاء وتوقعاتهم. بالنظر إلى بيئة العمل الخارجية، يهدف المنظمة إلى فهم هذه العوامل وتأثيراتها، وضبط استراتيجياتها وعملياتها لتكييف نفسها بفعالية مع التغيرات الخارجية وتحقيق التوازن بين الاستجابة لهذه التحديات وتحقيق أهدافها الداخلية</w:t>
      </w:r>
      <w:r>
        <w:rPr>
          <w:rFonts w:ascii="Simplified Arabic" w:hAnsi="Simplified Arabic" w:cs="Simplified Arabic" w:hint="cs"/>
          <w:sz w:val="28"/>
          <w:szCs w:val="28"/>
          <w:rtl/>
        </w:rPr>
        <w:t xml:space="preserve"> </w:t>
      </w:r>
      <w:r w:rsidRPr="003C58F2">
        <w:rPr>
          <w:rFonts w:ascii="Simplified Arabic" w:hAnsi="Simplified Arabic" w:cs="Simplified Arabic"/>
          <w:sz w:val="28"/>
          <w:szCs w:val="28"/>
          <w:rtl/>
        </w:rPr>
        <w:t>، بيئة العمل الداخلية والخارجية تشكل محيطًا متكاملاً للمنظمة، حيث يجب على الإدارة أن تدير بنجاح التفاعلات والتأثيرات بين كلا البيئتين لضمان استمرارية المنظمة ونجاحها في بيئة تنافسية ومتغيرة</w:t>
      </w:r>
      <w:r w:rsidRPr="003C58F2">
        <w:rPr>
          <w:rFonts w:ascii="Simplified Arabic" w:hAnsi="Simplified Arabic" w:cs="Simplified Arabic"/>
          <w:sz w:val="28"/>
          <w:szCs w:val="28"/>
        </w:rPr>
        <w:t>.</w:t>
      </w:r>
    </w:p>
    <w:p w14:paraId="6A2E57BB" w14:textId="0D3483CE" w:rsidR="003C58F2" w:rsidRPr="003C58F2" w:rsidRDefault="003C58F2" w:rsidP="003C58F2">
      <w:pPr>
        <w:pStyle w:val="a5"/>
        <w:numPr>
          <w:ilvl w:val="0"/>
          <w:numId w:val="20"/>
        </w:numPr>
        <w:jc w:val="both"/>
        <w:rPr>
          <w:rFonts w:ascii="Simplified Arabic" w:hAnsi="Simplified Arabic" w:cs="Simplified Arabic"/>
          <w:b/>
          <w:bCs/>
          <w:sz w:val="32"/>
          <w:szCs w:val="32"/>
        </w:rPr>
      </w:pPr>
      <w:r w:rsidRPr="003C58F2">
        <w:rPr>
          <w:rFonts w:ascii="Simplified Arabic" w:hAnsi="Simplified Arabic" w:cs="Simplified Arabic"/>
          <w:b/>
          <w:bCs/>
          <w:sz w:val="32"/>
          <w:szCs w:val="32"/>
          <w:rtl/>
        </w:rPr>
        <w:t>التصنيف الثالث</w:t>
      </w:r>
      <w:r w:rsidRPr="003C58F2">
        <w:rPr>
          <w:rFonts w:ascii="Simplified Arabic" w:hAnsi="Simplified Arabic" w:cs="Simplified Arabic"/>
          <w:b/>
          <w:bCs/>
          <w:sz w:val="32"/>
          <w:szCs w:val="32"/>
        </w:rPr>
        <w:t>:</w:t>
      </w:r>
    </w:p>
    <w:p w14:paraId="0EE88EB5" w14:textId="32B13C32" w:rsidR="003C58F2" w:rsidRPr="003C58F2" w:rsidRDefault="003C58F2" w:rsidP="003C58F2">
      <w:pPr>
        <w:pStyle w:val="a5"/>
        <w:numPr>
          <w:ilvl w:val="0"/>
          <w:numId w:val="26"/>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المادية</w:t>
      </w:r>
      <w:r w:rsidRPr="003C58F2">
        <w:rPr>
          <w:rFonts w:ascii="Simplified Arabic" w:hAnsi="Simplified Arabic" w:cs="Simplified Arabic"/>
          <w:b/>
          <w:bCs/>
          <w:sz w:val="28"/>
          <w:szCs w:val="28"/>
        </w:rPr>
        <w:t>:</w:t>
      </w:r>
    </w:p>
    <w:p w14:paraId="0AB76D34" w14:textId="5D900D53" w:rsidR="003C58F2" w:rsidRPr="003C58F2" w:rsidRDefault="003C58F2" w:rsidP="008252EF">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المادية تشمل كافة العوامل البيئية الفعلية والمادية داخل مكان العمل، مثل البنية التحتية، والمباني، والأثاث، وأنظمة التكييف والتهوية، والإضاءة، والنظافة. تلعب بيئة العمل المادية دورًا حاسمًا في راحة وسلامة الموظفين، وتأثيرهم على الإنتاجية والصحة العامة. على سبيل المثال، الإضاءة المناسبة والتهوية الجيدة يمكن أن تحسن من تركيز الموظفين وراحتهم، بينما بيئة عمل غير نظيفة أو غير منظمة قد تؤدي إلى تقليل الإنتاجية وزيادة معدلات الإصابة بالأمراض</w:t>
      </w:r>
      <w:r w:rsidRPr="003C58F2">
        <w:rPr>
          <w:rFonts w:ascii="Simplified Arabic" w:hAnsi="Simplified Arabic" w:cs="Simplified Arabic"/>
          <w:sz w:val="28"/>
          <w:szCs w:val="28"/>
        </w:rPr>
        <w:t>.</w:t>
      </w:r>
      <w:r w:rsidR="008252EF">
        <w:rPr>
          <w:rFonts w:ascii="Simplified Arabic" w:hAnsi="Simplified Arabic" w:cs="Simplified Arabic" w:hint="cs"/>
          <w:sz w:val="28"/>
          <w:szCs w:val="28"/>
          <w:rtl/>
        </w:rPr>
        <w:t xml:space="preserve"> </w:t>
      </w:r>
      <w:r w:rsidR="008252EF" w:rsidRPr="008252EF">
        <w:rPr>
          <w:rFonts w:ascii="Simplified Arabic" w:hAnsi="Simplified Arabic" w:cs="Simplified Arabic" w:hint="cs"/>
          <w:sz w:val="28"/>
          <w:szCs w:val="28"/>
          <w:rtl/>
        </w:rPr>
        <w:t xml:space="preserve">(عبد الناصر ، 2024، </w:t>
      </w:r>
      <w:r w:rsidR="008252EF">
        <w:rPr>
          <w:rFonts w:ascii="Simplified Arabic" w:hAnsi="Simplified Arabic" w:cs="Simplified Arabic" w:hint="cs"/>
          <w:sz w:val="28"/>
          <w:szCs w:val="28"/>
          <w:rtl/>
        </w:rPr>
        <w:t>ص107</w:t>
      </w:r>
      <w:r w:rsidR="008252EF" w:rsidRPr="008252EF">
        <w:rPr>
          <w:rFonts w:ascii="Simplified Arabic" w:hAnsi="Simplified Arabic" w:cs="Simplified Arabic" w:hint="cs"/>
          <w:sz w:val="28"/>
          <w:szCs w:val="28"/>
          <w:rtl/>
        </w:rPr>
        <w:t>)</w:t>
      </w:r>
    </w:p>
    <w:p w14:paraId="39E52740" w14:textId="1F8FCA33" w:rsidR="003C58F2" w:rsidRPr="003C58F2" w:rsidRDefault="003C58F2" w:rsidP="003C58F2">
      <w:pPr>
        <w:pStyle w:val="a5"/>
        <w:numPr>
          <w:ilvl w:val="0"/>
          <w:numId w:val="26"/>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المعرفية</w:t>
      </w:r>
      <w:r w:rsidRPr="003C58F2">
        <w:rPr>
          <w:rFonts w:ascii="Simplified Arabic" w:hAnsi="Simplified Arabic" w:cs="Simplified Arabic"/>
          <w:b/>
          <w:bCs/>
          <w:sz w:val="28"/>
          <w:szCs w:val="28"/>
        </w:rPr>
        <w:t>:</w:t>
      </w:r>
    </w:p>
    <w:p w14:paraId="271FA768" w14:textId="77777777"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المعرفية تشير إلى البنية والتنظيم التي تساهم في نقل المعرفة والمهارات داخل المنظمة. تشمل هذه البيئة الأساليب التعليمية والتدريبية، والمنصات التقنية للتعلم، والمناهج التعليمية، والأدوات التكنولوجية المستخدمة في نقل المعرفة. تهدف بيئة العمل المعرفية إلى دعم التعلم المستمر وتطوير المهارات لدى الموظفين، مما يسهم في تحسين الأداء والابتكار داخل المنظمة</w:t>
      </w:r>
      <w:r w:rsidRPr="003C58F2">
        <w:rPr>
          <w:rFonts w:ascii="Simplified Arabic" w:hAnsi="Simplified Arabic" w:cs="Simplified Arabic"/>
          <w:sz w:val="28"/>
          <w:szCs w:val="28"/>
        </w:rPr>
        <w:t>.</w:t>
      </w:r>
    </w:p>
    <w:p w14:paraId="22C0C8CC"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465FC81" w14:textId="12AD707B" w:rsidR="003C58F2" w:rsidRPr="003C58F2" w:rsidRDefault="003C58F2" w:rsidP="003C58F2">
      <w:pPr>
        <w:pStyle w:val="a5"/>
        <w:numPr>
          <w:ilvl w:val="0"/>
          <w:numId w:val="26"/>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lastRenderedPageBreak/>
        <w:t>بيئة العمل التنظيمية</w:t>
      </w:r>
      <w:r w:rsidRPr="003C58F2">
        <w:rPr>
          <w:rFonts w:ascii="Simplified Arabic" w:hAnsi="Simplified Arabic" w:cs="Simplified Arabic"/>
          <w:b/>
          <w:bCs/>
          <w:sz w:val="28"/>
          <w:szCs w:val="28"/>
        </w:rPr>
        <w:t>:</w:t>
      </w:r>
    </w:p>
    <w:p w14:paraId="57948B6C" w14:textId="77777777"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التنظيمية تعبر عن القواعد والسياسات والإجراءات التي تنظم سير العمل داخل المنظمة. تتضمن هذه البيئة الهيكل التنظيمي، وتوزيع السلطة، والتواصل الداخلي، والأنظمة الإدارية والإدارية. يهدف إدارة بيئة العمل التنظيمية إلى تعزيز الكفاءة والفعالية التشغيلية، وضمان التنسيق السلس بين أقسام المنظمة وفرق العمل المختلفة</w:t>
      </w:r>
      <w:r w:rsidRPr="003C58F2">
        <w:rPr>
          <w:rFonts w:ascii="Simplified Arabic" w:hAnsi="Simplified Arabic" w:cs="Simplified Arabic"/>
          <w:sz w:val="28"/>
          <w:szCs w:val="28"/>
        </w:rPr>
        <w:t>.</w:t>
      </w:r>
    </w:p>
    <w:p w14:paraId="78B58EAA" w14:textId="1E397E87" w:rsidR="003C58F2" w:rsidRPr="003C58F2" w:rsidRDefault="003C58F2" w:rsidP="003C58F2">
      <w:pPr>
        <w:pStyle w:val="a5"/>
        <w:numPr>
          <w:ilvl w:val="0"/>
          <w:numId w:val="26"/>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البينية</w:t>
      </w:r>
      <w:r w:rsidRPr="003C58F2">
        <w:rPr>
          <w:rFonts w:ascii="Simplified Arabic" w:hAnsi="Simplified Arabic" w:cs="Simplified Arabic"/>
          <w:b/>
          <w:bCs/>
          <w:sz w:val="28"/>
          <w:szCs w:val="28"/>
        </w:rPr>
        <w:t>:</w:t>
      </w:r>
    </w:p>
    <w:p w14:paraId="682F0731" w14:textId="127B512C" w:rsidR="003C58F2" w:rsidRPr="003C58F2" w:rsidRDefault="003C58F2" w:rsidP="003C58F2">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3C58F2">
        <w:rPr>
          <w:rFonts w:ascii="Simplified Arabic" w:hAnsi="Simplified Arabic" w:cs="Simplified Arabic"/>
          <w:sz w:val="28"/>
          <w:szCs w:val="28"/>
          <w:rtl/>
        </w:rPr>
        <w:t>بيئة العمل البينية تشير إلى العلاقات الاجتماعية والتفاعلات بين أفراد المنظمة. تتضمن هذه البيئة التواصل بين الزملاء، والتعاون، والتفاعلات اليومية في بيئة العمل. يسهم الحفاظ على بيئة عمل بينية إيجابية في تعزيز روح الفريق والانتماء للمنظمة، وتحفيز الإنتاجية والإبداع</w:t>
      </w:r>
      <w:r w:rsidRPr="003C58F2">
        <w:rPr>
          <w:rFonts w:ascii="Simplified Arabic" w:hAnsi="Simplified Arabic" w:cs="Simplified Arabic"/>
          <w:sz w:val="28"/>
          <w:szCs w:val="28"/>
        </w:rPr>
        <w:t>.</w:t>
      </w:r>
    </w:p>
    <w:p w14:paraId="6F33D151" w14:textId="1FE5AEDF" w:rsidR="003C58F2" w:rsidRPr="003C58F2" w:rsidRDefault="003C58F2" w:rsidP="003C58F2">
      <w:pPr>
        <w:jc w:val="both"/>
        <w:rPr>
          <w:rFonts w:ascii="Simplified Arabic" w:hAnsi="Simplified Arabic" w:cs="Simplified Arabic"/>
          <w:b/>
          <w:bCs/>
          <w:sz w:val="28"/>
          <w:szCs w:val="28"/>
        </w:rPr>
      </w:pPr>
      <w:r>
        <w:rPr>
          <w:rFonts w:ascii="Simplified Arabic" w:hAnsi="Simplified Arabic" w:cs="Simplified Arabic" w:hint="cs"/>
          <w:sz w:val="28"/>
          <w:szCs w:val="28"/>
          <w:rtl/>
        </w:rPr>
        <w:t>و</w:t>
      </w:r>
      <w:r w:rsidRPr="003C58F2">
        <w:rPr>
          <w:rFonts w:ascii="Simplified Arabic" w:hAnsi="Simplified Arabic" w:cs="Simplified Arabic"/>
          <w:sz w:val="28"/>
          <w:szCs w:val="28"/>
          <w:rtl/>
        </w:rPr>
        <w:t>بهذا التصنيف، تظهر أهمية كل من بيئات العمل المادية، والمعرفية، والتنظيمية، والبينية في خلق بيئة عمل متكاملة ومتوازنة تدعم الأهداف المؤسسية وتعزز الأداء الفردي والجماعي داخل المنظمة</w:t>
      </w:r>
      <w:r w:rsidRPr="003C58F2">
        <w:rPr>
          <w:rFonts w:ascii="Simplified Arabic" w:hAnsi="Simplified Arabic" w:cs="Simplified Arabic"/>
          <w:b/>
          <w:bCs/>
          <w:sz w:val="28"/>
          <w:szCs w:val="28"/>
        </w:rPr>
        <w:t>.</w:t>
      </w:r>
    </w:p>
    <w:p w14:paraId="49F6B374" w14:textId="5929E27D" w:rsidR="003C58F2" w:rsidRPr="003C58F2" w:rsidRDefault="003C58F2" w:rsidP="003C58F2">
      <w:pPr>
        <w:pStyle w:val="a5"/>
        <w:numPr>
          <w:ilvl w:val="0"/>
          <w:numId w:val="20"/>
        </w:numPr>
        <w:jc w:val="both"/>
        <w:rPr>
          <w:rFonts w:ascii="Simplified Arabic" w:hAnsi="Simplified Arabic" w:cs="Simplified Arabic"/>
          <w:b/>
          <w:bCs/>
          <w:sz w:val="32"/>
          <w:szCs w:val="32"/>
        </w:rPr>
      </w:pPr>
      <w:r w:rsidRPr="003C58F2">
        <w:rPr>
          <w:rFonts w:ascii="Simplified Arabic" w:hAnsi="Simplified Arabic" w:cs="Simplified Arabic"/>
          <w:b/>
          <w:bCs/>
          <w:sz w:val="32"/>
          <w:szCs w:val="32"/>
          <w:rtl/>
        </w:rPr>
        <w:t>التصنيف الرابع</w:t>
      </w:r>
      <w:r w:rsidRPr="003C58F2">
        <w:rPr>
          <w:rFonts w:ascii="Simplified Arabic" w:hAnsi="Simplified Arabic" w:cs="Simplified Arabic"/>
          <w:b/>
          <w:bCs/>
          <w:sz w:val="32"/>
          <w:szCs w:val="32"/>
        </w:rPr>
        <w:t>:</w:t>
      </w:r>
    </w:p>
    <w:p w14:paraId="184F4B86" w14:textId="55D4A0CE" w:rsidR="003C58F2" w:rsidRPr="003C58F2" w:rsidRDefault="003C58F2" w:rsidP="003C58F2">
      <w:pPr>
        <w:pStyle w:val="a5"/>
        <w:numPr>
          <w:ilvl w:val="0"/>
          <w:numId w:val="27"/>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البشرية أو البيئة الاجتماعية</w:t>
      </w:r>
      <w:r w:rsidRPr="003C58F2">
        <w:rPr>
          <w:rFonts w:ascii="Simplified Arabic" w:hAnsi="Simplified Arabic" w:cs="Simplified Arabic"/>
          <w:b/>
          <w:bCs/>
          <w:sz w:val="28"/>
          <w:szCs w:val="28"/>
        </w:rPr>
        <w:t>:</w:t>
      </w:r>
    </w:p>
    <w:p w14:paraId="35111A1D" w14:textId="77777777"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البشرية تتكون من العلاقات الاجتماعية بين الأفراد داخل المنظمة، سواء كانوا زملاء عمل، مديرين، مرؤوسين، عملاء، أو الجمهور بشكل عام. تؤثر هذه العلاقات على الأداء الفردي والجماعي، وتسهم في بناء روح الفريق والتعاون داخل المنظمة. إدارة بيئة العمل الاجتماعية بشكل فعال تعزز التفاعل الإيجابي وتقلل من التوترات والصراعات التي قد تؤثر سلبًا على الأداء</w:t>
      </w:r>
      <w:r w:rsidRPr="003C58F2">
        <w:rPr>
          <w:rFonts w:ascii="Simplified Arabic" w:hAnsi="Simplified Arabic" w:cs="Simplified Arabic"/>
          <w:sz w:val="28"/>
          <w:szCs w:val="28"/>
        </w:rPr>
        <w:t>.</w:t>
      </w:r>
    </w:p>
    <w:p w14:paraId="6C239A7B" w14:textId="0877EC9A" w:rsidR="003C58F2" w:rsidRPr="003C58F2" w:rsidRDefault="003C58F2" w:rsidP="003C58F2">
      <w:pPr>
        <w:pStyle w:val="a5"/>
        <w:numPr>
          <w:ilvl w:val="0"/>
          <w:numId w:val="27"/>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الثقافية أو البيئة الثقافية</w:t>
      </w:r>
      <w:r w:rsidRPr="003C58F2">
        <w:rPr>
          <w:rFonts w:ascii="Simplified Arabic" w:hAnsi="Simplified Arabic" w:cs="Simplified Arabic"/>
          <w:b/>
          <w:bCs/>
          <w:sz w:val="28"/>
          <w:szCs w:val="28"/>
        </w:rPr>
        <w:t>:</w:t>
      </w:r>
    </w:p>
    <w:p w14:paraId="2CEA599F" w14:textId="77777777"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بيئة العمل الثقافية تتألف من القيم والأخلاقيات والمعتقدات التي تحكم سلوكيات الأفراد داخل المنظمة. تشمل هذه البيئة الثقافة التنظيمية، وميثاق الشرف، والقيم الأساسية التي توجه العمل واتخاذ القرارات داخل المنظمة. تعزز بيئة العمل الثقافية الشفافية والنزاهة، وتعزز الانتماء والولاء للمنظمة</w:t>
      </w:r>
      <w:r w:rsidRPr="003C58F2">
        <w:rPr>
          <w:rFonts w:ascii="Simplified Arabic" w:hAnsi="Simplified Arabic" w:cs="Simplified Arabic"/>
          <w:sz w:val="28"/>
          <w:szCs w:val="28"/>
        </w:rPr>
        <w:t>.</w:t>
      </w:r>
    </w:p>
    <w:p w14:paraId="357CE2D5" w14:textId="576E5677" w:rsidR="003C58F2" w:rsidRPr="003C58F2" w:rsidRDefault="003C58F2" w:rsidP="003C58F2">
      <w:pPr>
        <w:pStyle w:val="a5"/>
        <w:numPr>
          <w:ilvl w:val="0"/>
          <w:numId w:val="27"/>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المعنوية</w:t>
      </w:r>
      <w:r w:rsidRPr="003C58F2">
        <w:rPr>
          <w:rFonts w:ascii="Simplified Arabic" w:hAnsi="Simplified Arabic" w:cs="Simplified Arabic"/>
          <w:b/>
          <w:bCs/>
          <w:sz w:val="28"/>
          <w:szCs w:val="28"/>
        </w:rPr>
        <w:t>:</w:t>
      </w:r>
    </w:p>
    <w:p w14:paraId="1316D674" w14:textId="77777777" w:rsidR="003C58F2" w:rsidRPr="003C58F2" w:rsidRDefault="003C58F2" w:rsidP="003C58F2">
      <w:pPr>
        <w:jc w:val="both"/>
        <w:rPr>
          <w:rFonts w:ascii="Simplified Arabic" w:hAnsi="Simplified Arabic" w:cs="Simplified Arabic"/>
          <w:sz w:val="28"/>
          <w:szCs w:val="28"/>
        </w:rPr>
      </w:pPr>
      <w:r w:rsidRPr="003C58F2">
        <w:rPr>
          <w:rFonts w:ascii="Simplified Arabic" w:hAnsi="Simplified Arabic" w:cs="Simplified Arabic"/>
          <w:sz w:val="28"/>
          <w:szCs w:val="28"/>
          <w:rtl/>
        </w:rPr>
        <w:t xml:space="preserve">بيئة العمل المعنوية تشير إلى المشاعر والاتجاهات والطاقة النفسية لدى الأفراد داخل المنظمة. تشمل هذه البيئة السلوكيات الإيجابية والسلبية، والرضا الوظيفي، ومستوى الالتزام والحماس في العمل. إدارة </w:t>
      </w:r>
      <w:r w:rsidRPr="003C58F2">
        <w:rPr>
          <w:rFonts w:ascii="Simplified Arabic" w:hAnsi="Simplified Arabic" w:cs="Simplified Arabic"/>
          <w:sz w:val="28"/>
          <w:szCs w:val="28"/>
          <w:rtl/>
        </w:rPr>
        <w:lastRenderedPageBreak/>
        <w:t>بيئة العمل المعنوية تهدف إلى تعزيز الروح المعنوية العالية لدى الموظفين من خلال دعمهم وتشجيعهم، وتوفير بيئة محفزة للإبداع والأداء العالي</w:t>
      </w:r>
      <w:r w:rsidRPr="003C58F2">
        <w:rPr>
          <w:rFonts w:ascii="Simplified Arabic" w:hAnsi="Simplified Arabic" w:cs="Simplified Arabic"/>
          <w:sz w:val="28"/>
          <w:szCs w:val="28"/>
        </w:rPr>
        <w:t>.</w:t>
      </w:r>
    </w:p>
    <w:p w14:paraId="6E2DE825" w14:textId="3EE73193" w:rsidR="003C58F2" w:rsidRPr="003C58F2" w:rsidRDefault="003C58F2" w:rsidP="003C58F2">
      <w:pPr>
        <w:pStyle w:val="a5"/>
        <w:numPr>
          <w:ilvl w:val="0"/>
          <w:numId w:val="27"/>
        </w:numPr>
        <w:jc w:val="both"/>
        <w:rPr>
          <w:rFonts w:ascii="Simplified Arabic" w:hAnsi="Simplified Arabic" w:cs="Simplified Arabic"/>
          <w:b/>
          <w:bCs/>
          <w:sz w:val="28"/>
          <w:szCs w:val="28"/>
        </w:rPr>
      </w:pPr>
      <w:r w:rsidRPr="003C58F2">
        <w:rPr>
          <w:rFonts w:ascii="Simplified Arabic" w:hAnsi="Simplified Arabic" w:cs="Simplified Arabic"/>
          <w:b/>
          <w:bCs/>
          <w:sz w:val="28"/>
          <w:szCs w:val="28"/>
          <w:rtl/>
        </w:rPr>
        <w:t>بيئة العمل المادية أو البيئة المادية</w:t>
      </w:r>
      <w:r w:rsidRPr="003C58F2">
        <w:rPr>
          <w:rFonts w:ascii="Simplified Arabic" w:hAnsi="Simplified Arabic" w:cs="Simplified Arabic"/>
          <w:b/>
          <w:bCs/>
          <w:sz w:val="28"/>
          <w:szCs w:val="28"/>
        </w:rPr>
        <w:t>:</w:t>
      </w:r>
    </w:p>
    <w:p w14:paraId="722FC2A2" w14:textId="39002719" w:rsidR="003C58F2" w:rsidRPr="003C58F2" w:rsidRDefault="003C58F2" w:rsidP="003C58F2">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3C58F2">
        <w:rPr>
          <w:rFonts w:ascii="Simplified Arabic" w:hAnsi="Simplified Arabic" w:cs="Simplified Arabic"/>
          <w:sz w:val="28"/>
          <w:szCs w:val="28"/>
          <w:rtl/>
        </w:rPr>
        <w:t xml:space="preserve">بيئة العمل المادية تشمل البنية التحتية والمعدات والأدوات المتاحة في مكان العمل. </w:t>
      </w:r>
      <w:r>
        <w:rPr>
          <w:rFonts w:ascii="Simplified Arabic" w:hAnsi="Simplified Arabic" w:cs="Simplified Arabic" w:hint="cs"/>
          <w:sz w:val="28"/>
          <w:szCs w:val="28"/>
          <w:rtl/>
        </w:rPr>
        <w:t>و</w:t>
      </w:r>
      <w:r w:rsidRPr="003C58F2">
        <w:rPr>
          <w:rFonts w:ascii="Simplified Arabic" w:hAnsi="Simplified Arabic" w:cs="Simplified Arabic"/>
          <w:sz w:val="28"/>
          <w:szCs w:val="28"/>
          <w:rtl/>
        </w:rPr>
        <w:t>تشمل هذه العناصر الأثاث، وأنظمة التكييف، والإضاءة، وأنظمة السلامة والصحة المهنية</w:t>
      </w:r>
      <w:r>
        <w:rPr>
          <w:rFonts w:ascii="Simplified Arabic" w:hAnsi="Simplified Arabic" w:cs="Simplified Arabic" w:hint="cs"/>
          <w:sz w:val="28"/>
          <w:szCs w:val="28"/>
          <w:rtl/>
        </w:rPr>
        <w:t>،</w:t>
      </w:r>
      <w:r w:rsidRPr="003C58F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3C58F2">
        <w:rPr>
          <w:rFonts w:ascii="Simplified Arabic" w:hAnsi="Simplified Arabic" w:cs="Simplified Arabic"/>
          <w:sz w:val="28"/>
          <w:szCs w:val="28"/>
          <w:rtl/>
        </w:rPr>
        <w:t>تلعب بيئة العمل المادية دورًا هامًا في راحة الموظفين وسلامتهم، وتأثيرهم على الأداء والإنتاجية. من خلال تحسين بيئة العمل المادية، يمكن للمنظمة تعزيز الكفاءة والفاعلية التشغيلية، وتحقيق بيئة عمل آمنة ومريحة للجميع</w:t>
      </w:r>
      <w:r w:rsidRPr="003C58F2">
        <w:rPr>
          <w:rFonts w:ascii="Simplified Arabic" w:hAnsi="Simplified Arabic" w:cs="Simplified Arabic"/>
          <w:sz w:val="28"/>
          <w:szCs w:val="28"/>
        </w:rPr>
        <w:t>.</w:t>
      </w:r>
      <w:r w:rsidR="008252EF">
        <w:rPr>
          <w:rFonts w:ascii="Simplified Arabic" w:hAnsi="Simplified Arabic" w:cs="Simplified Arabic" w:hint="cs"/>
          <w:sz w:val="28"/>
          <w:szCs w:val="28"/>
          <w:rtl/>
        </w:rPr>
        <w:t xml:space="preserve"> (أبو النصر ، 2020، ص200)</w:t>
      </w:r>
    </w:p>
    <w:p w14:paraId="0118162B" w14:textId="2A69B423" w:rsidR="003C58F2" w:rsidRPr="003C58F2" w:rsidRDefault="003C58F2" w:rsidP="008252EF">
      <w:pPr>
        <w:jc w:val="both"/>
        <w:rPr>
          <w:rFonts w:ascii="Simplified Arabic" w:hAnsi="Simplified Arabic" w:cs="Simplified Arabic"/>
          <w:sz w:val="28"/>
          <w:szCs w:val="28"/>
        </w:rPr>
      </w:pPr>
      <w:r w:rsidRPr="003C58F2">
        <w:rPr>
          <w:rFonts w:ascii="Simplified Arabic" w:hAnsi="Simplified Arabic" w:cs="Simplified Arabic" w:hint="cs"/>
          <w:sz w:val="28"/>
          <w:szCs w:val="28"/>
          <w:rtl/>
        </w:rPr>
        <w:t>و</w:t>
      </w:r>
      <w:r w:rsidRPr="003C58F2">
        <w:rPr>
          <w:rFonts w:ascii="Simplified Arabic" w:hAnsi="Simplified Arabic" w:cs="Simplified Arabic"/>
          <w:sz w:val="28"/>
          <w:szCs w:val="28"/>
          <w:rtl/>
        </w:rPr>
        <w:t>بهذا التصنيف، يتضح أن بيئة العمل تتكون من عدة عناصر مترابطة تؤثر بشكل كبير على الأفراد داخل المنظمة وعلى أدائهم وسلوكياتهم، وإدارتها بشكل فعال يسهم في تحقيق أهداف المنظمة والحفاظ على رضا وسلامة الموظفين</w:t>
      </w:r>
      <w:r w:rsidRPr="003C58F2">
        <w:rPr>
          <w:rFonts w:ascii="Simplified Arabic" w:hAnsi="Simplified Arabic" w:cs="Simplified Arabic"/>
          <w:sz w:val="28"/>
          <w:szCs w:val="28"/>
        </w:rPr>
        <w:t>.</w:t>
      </w:r>
      <w:r w:rsidRPr="003C58F2">
        <w:rPr>
          <w:rFonts w:ascii="Simplified Arabic" w:hAnsi="Simplified Arabic" w:cs="Simplified Arabic"/>
          <w:b/>
          <w:bCs/>
          <w:vanish/>
          <w:sz w:val="28"/>
          <w:szCs w:val="28"/>
          <w:rtl/>
        </w:rPr>
        <w:t>أعلى النموذجأسفل النموذجأعلى النموذج</w:t>
      </w:r>
    </w:p>
    <w:p w14:paraId="141711DE" w14:textId="111ACCB9" w:rsidR="003C58F2" w:rsidRPr="003C58F2" w:rsidRDefault="00314DB5" w:rsidP="003C58F2">
      <w:pPr>
        <w:jc w:val="both"/>
        <w:rPr>
          <w:rFonts w:ascii="Simplified Arabic" w:hAnsi="Simplified Arabic" w:cs="Simplified Arabic"/>
          <w:b/>
          <w:bCs/>
          <w:vanish/>
          <w:sz w:val="28"/>
          <w:szCs w:val="28"/>
        </w:rPr>
      </w:pPr>
      <w:r>
        <w:rPr>
          <w:rFonts w:ascii="Simplified Arabic" w:hAnsi="Simplified Arabic" w:cs="Simplified Arabic" w:hint="cs"/>
          <w:b/>
          <w:bCs/>
          <w:sz w:val="28"/>
          <w:szCs w:val="28"/>
          <w:rtl/>
        </w:rPr>
        <w:t>6-</w:t>
      </w:r>
      <w:r w:rsidR="003C58F2" w:rsidRPr="003C58F2">
        <w:rPr>
          <w:rFonts w:ascii="Simplified Arabic" w:hAnsi="Simplified Arabic" w:cs="Simplified Arabic"/>
          <w:b/>
          <w:bCs/>
          <w:vanish/>
          <w:sz w:val="28"/>
          <w:szCs w:val="28"/>
          <w:rtl/>
        </w:rPr>
        <w:t>أسفل النموذج</w:t>
      </w:r>
    </w:p>
    <w:p w14:paraId="1EB8F8B1" w14:textId="77777777" w:rsidR="009D4EA5" w:rsidRPr="009D4EA5" w:rsidRDefault="009D4EA5" w:rsidP="009D4EA5">
      <w:pPr>
        <w:jc w:val="both"/>
        <w:rPr>
          <w:rFonts w:ascii="Simplified Arabic" w:hAnsi="Simplified Arabic" w:cs="Simplified Arabic"/>
          <w:b/>
          <w:bCs/>
          <w:vanish/>
          <w:sz w:val="28"/>
          <w:szCs w:val="28"/>
        </w:rPr>
      </w:pPr>
    </w:p>
    <w:p w14:paraId="45C37DFB" w14:textId="77777777" w:rsidR="009D4EA5" w:rsidRPr="009D4EA5" w:rsidRDefault="009D4EA5" w:rsidP="009D4EA5">
      <w:pPr>
        <w:jc w:val="both"/>
        <w:rPr>
          <w:rFonts w:ascii="Simplified Arabic" w:hAnsi="Simplified Arabic" w:cs="Simplified Arabic"/>
          <w:vanish/>
          <w:sz w:val="28"/>
          <w:szCs w:val="28"/>
        </w:rPr>
      </w:pPr>
      <w:r w:rsidRPr="009D4EA5">
        <w:rPr>
          <w:rFonts w:ascii="Simplified Arabic" w:hAnsi="Simplified Arabic" w:cs="Simplified Arabic"/>
          <w:vanish/>
          <w:sz w:val="28"/>
          <w:szCs w:val="28"/>
          <w:rtl/>
        </w:rPr>
        <w:t>أسفل النموذج</w:t>
      </w:r>
    </w:p>
    <w:p w14:paraId="7B694811" w14:textId="4B9AF255" w:rsidR="00D10B71" w:rsidRPr="00D10B71" w:rsidRDefault="00314DB5" w:rsidP="00D10B71">
      <w:pPr>
        <w:jc w:val="both"/>
        <w:rPr>
          <w:rFonts w:ascii="Simplified Arabic" w:hAnsi="Simplified Arabic" w:cs="Simplified Arabic"/>
          <w:sz w:val="28"/>
          <w:szCs w:val="28"/>
        </w:rPr>
      </w:pPr>
      <w:r>
        <w:rPr>
          <w:rFonts w:ascii="Simplified Arabic" w:hAnsi="Simplified Arabic" w:cs="Simplified Arabic" w:hint="cs"/>
          <w:b/>
          <w:bCs/>
          <w:vanish/>
          <w:sz w:val="28"/>
          <w:szCs w:val="28"/>
          <w:rtl/>
        </w:rPr>
        <w:t>6-6-6666</w:t>
      </w:r>
      <w:r w:rsidR="00D10B71">
        <w:rPr>
          <w:rFonts w:ascii="Simplified Arabic" w:hAnsi="Simplified Arabic" w:cs="Simplified Arabic" w:hint="cs"/>
          <w:b/>
          <w:bCs/>
          <w:sz w:val="28"/>
          <w:szCs w:val="28"/>
          <w:rtl/>
        </w:rPr>
        <w:t xml:space="preserve">مواصفات </w:t>
      </w:r>
      <w:r w:rsidR="00D10B71" w:rsidRPr="00D10B71">
        <w:rPr>
          <w:rFonts w:ascii="Simplified Arabic" w:hAnsi="Simplified Arabic" w:cs="Simplified Arabic"/>
          <w:b/>
          <w:bCs/>
          <w:sz w:val="28"/>
          <w:szCs w:val="28"/>
          <w:rtl/>
        </w:rPr>
        <w:t>بيئة العمل الصحية</w:t>
      </w:r>
      <w:r w:rsidR="00D10B71" w:rsidRPr="00D10B71">
        <w:rPr>
          <w:rFonts w:ascii="Simplified Arabic" w:hAnsi="Simplified Arabic" w:cs="Simplified Arabic"/>
          <w:b/>
          <w:bCs/>
          <w:sz w:val="28"/>
          <w:szCs w:val="28"/>
        </w:rPr>
        <w:t>:</w:t>
      </w:r>
    </w:p>
    <w:p w14:paraId="10FEB61B" w14:textId="333CE1C6" w:rsidR="00D10B71" w:rsidRPr="00D10B71" w:rsidRDefault="00D10B71" w:rsidP="009D4EA5">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D10B71">
        <w:rPr>
          <w:rFonts w:ascii="Simplified Arabic" w:hAnsi="Simplified Arabic" w:cs="Simplified Arabic"/>
          <w:sz w:val="28"/>
          <w:szCs w:val="28"/>
          <w:rtl/>
        </w:rPr>
        <w:t xml:space="preserve">لكي </w:t>
      </w:r>
      <w:r w:rsidR="009D4EA5">
        <w:rPr>
          <w:rFonts w:ascii="Simplified Arabic" w:hAnsi="Simplified Arabic" w:cs="Simplified Arabic" w:hint="cs"/>
          <w:sz w:val="28"/>
          <w:szCs w:val="28"/>
          <w:rtl/>
        </w:rPr>
        <w:t>ن</w:t>
      </w:r>
      <w:r w:rsidRPr="00D10B71">
        <w:rPr>
          <w:rFonts w:ascii="Simplified Arabic" w:hAnsi="Simplified Arabic" w:cs="Simplified Arabic"/>
          <w:sz w:val="28"/>
          <w:szCs w:val="28"/>
          <w:rtl/>
        </w:rPr>
        <w:t xml:space="preserve">ضمن أن بيئة عمل </w:t>
      </w:r>
      <w:r w:rsidR="009D4EA5">
        <w:rPr>
          <w:rFonts w:ascii="Simplified Arabic" w:hAnsi="Simplified Arabic" w:cs="Simplified Arabic" w:hint="cs"/>
          <w:sz w:val="28"/>
          <w:szCs w:val="28"/>
          <w:rtl/>
        </w:rPr>
        <w:t>المنظمة</w:t>
      </w:r>
      <w:r w:rsidRPr="00D10B71">
        <w:rPr>
          <w:rFonts w:ascii="Simplified Arabic" w:hAnsi="Simplified Arabic" w:cs="Simplified Arabic"/>
          <w:sz w:val="28"/>
          <w:szCs w:val="28"/>
          <w:rtl/>
        </w:rPr>
        <w:t xml:space="preserve"> صحية وفعالة، يجب علي</w:t>
      </w:r>
      <w:r w:rsidR="009D4EA5">
        <w:rPr>
          <w:rFonts w:ascii="Simplified Arabic" w:hAnsi="Simplified Arabic" w:cs="Simplified Arabic" w:hint="cs"/>
          <w:sz w:val="28"/>
          <w:szCs w:val="28"/>
          <w:rtl/>
        </w:rPr>
        <w:t>نا</w:t>
      </w:r>
      <w:r w:rsidRPr="00D10B71">
        <w:rPr>
          <w:rFonts w:ascii="Simplified Arabic" w:hAnsi="Simplified Arabic" w:cs="Simplified Arabic"/>
          <w:sz w:val="28"/>
          <w:szCs w:val="28"/>
          <w:rtl/>
        </w:rPr>
        <w:t xml:space="preserve"> توفير مجموعة من الإجراءات والممارسات التي تساهم في تحقيق الأمان والراحة للعاملين. أولاً، من المهم أن تواكب الشركة التطورات الحديثة في مجال الوقاية والسلامة. </w:t>
      </w:r>
      <w:r w:rsidR="009D4EA5">
        <w:rPr>
          <w:rFonts w:ascii="Simplified Arabic" w:hAnsi="Simplified Arabic" w:cs="Simplified Arabic" w:hint="cs"/>
          <w:sz w:val="28"/>
          <w:szCs w:val="28"/>
          <w:rtl/>
        </w:rPr>
        <w:t>ف</w:t>
      </w:r>
      <w:r w:rsidRPr="00D10B71">
        <w:rPr>
          <w:rFonts w:ascii="Simplified Arabic" w:hAnsi="Simplified Arabic" w:cs="Simplified Arabic"/>
          <w:sz w:val="28"/>
          <w:szCs w:val="28"/>
          <w:rtl/>
        </w:rPr>
        <w:t xml:space="preserve">التطوير الدائم للمنظمة أو الشركة بما يتوافق مع العصر، خاصة فيما يتعلق بإجراءات الوقاية والسلامة للموظفين، يضمن بيئة عمل خالية من المخاطر. </w:t>
      </w:r>
      <w:r w:rsidR="009D4EA5">
        <w:rPr>
          <w:rFonts w:ascii="Simplified Arabic" w:hAnsi="Simplified Arabic" w:cs="Simplified Arabic" w:hint="cs"/>
          <w:sz w:val="28"/>
          <w:szCs w:val="28"/>
          <w:rtl/>
        </w:rPr>
        <w:t>ف</w:t>
      </w:r>
      <w:r w:rsidRPr="00D10B71">
        <w:rPr>
          <w:rFonts w:ascii="Simplified Arabic" w:hAnsi="Simplified Arabic" w:cs="Simplified Arabic"/>
          <w:sz w:val="28"/>
          <w:szCs w:val="28"/>
          <w:rtl/>
        </w:rPr>
        <w:t>استخدام أحدث التقنيات والأدوات في الوقاية والسلامة يسهم في حماية العاملين وتقليل الحوادث والإصابات</w:t>
      </w:r>
      <w:r w:rsidRPr="00D10B71">
        <w:rPr>
          <w:rFonts w:ascii="Simplified Arabic" w:hAnsi="Simplified Arabic" w:cs="Simplified Arabic"/>
          <w:sz w:val="28"/>
          <w:szCs w:val="28"/>
        </w:rPr>
        <w:t>.</w:t>
      </w:r>
      <w:r w:rsidR="009D4EA5">
        <w:rPr>
          <w:rFonts w:ascii="Simplified Arabic" w:hAnsi="Simplified Arabic" w:cs="Simplified Arabic" w:hint="cs"/>
          <w:sz w:val="28"/>
          <w:szCs w:val="28"/>
          <w:rtl/>
        </w:rPr>
        <w:t xml:space="preserve"> </w:t>
      </w:r>
      <w:r w:rsidR="009D4EA5" w:rsidRPr="009D4EA5">
        <w:rPr>
          <w:rFonts w:ascii="Simplified Arabic" w:hAnsi="Simplified Arabic" w:cs="Simplified Arabic" w:hint="cs"/>
          <w:sz w:val="28"/>
          <w:szCs w:val="28"/>
          <w:rtl/>
        </w:rPr>
        <w:t>( العواجي ،2024، ص5</w:t>
      </w:r>
      <w:r w:rsidR="009D4EA5">
        <w:rPr>
          <w:rFonts w:ascii="Simplified Arabic" w:hAnsi="Simplified Arabic" w:cs="Simplified Arabic" w:hint="cs"/>
          <w:sz w:val="28"/>
          <w:szCs w:val="28"/>
          <w:rtl/>
        </w:rPr>
        <w:t>0</w:t>
      </w:r>
      <w:r w:rsidR="009D4EA5" w:rsidRPr="009D4EA5">
        <w:rPr>
          <w:rFonts w:ascii="Simplified Arabic" w:hAnsi="Simplified Arabic" w:cs="Simplified Arabic" w:hint="cs"/>
          <w:sz w:val="28"/>
          <w:szCs w:val="28"/>
          <w:rtl/>
        </w:rPr>
        <w:t>)</w:t>
      </w:r>
    </w:p>
    <w:p w14:paraId="169CDC17" w14:textId="7398101A" w:rsidR="00D10B71" w:rsidRPr="00D10B71" w:rsidRDefault="009D4EA5" w:rsidP="00D10B71">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D10B71" w:rsidRPr="00D10B71">
        <w:rPr>
          <w:rFonts w:ascii="Simplified Arabic" w:hAnsi="Simplified Arabic" w:cs="Simplified Arabic"/>
          <w:sz w:val="28"/>
          <w:szCs w:val="28"/>
          <w:rtl/>
        </w:rPr>
        <w:t>مراجعة العملية الإنتاجية بانتظام هي خطوة أساسية في ضمان سلامة بيئة العمل. يجب التأكد من أن عمليات الإنتاج تتم بشكل سليم ولا تسبب أي ضرر للعاملين. الفحص الدوري للمعدات والآلات والتأكد من عدم وجود أي أعطال يمكن أن يؤدي إلى تحسين بيئة العمل بشكل كبير. التصحيح المستمر للأعطاب يساهم في تقليل حوادث وإصابات العمل، مما يؤدي إلى زيادة الإنتاجية وسرعة الإنجاز بدون أي عوائق</w:t>
      </w:r>
      <w:r w:rsidR="00D10B71" w:rsidRPr="00D10B71">
        <w:rPr>
          <w:rFonts w:ascii="Simplified Arabic" w:hAnsi="Simplified Arabic" w:cs="Simplified Arabic"/>
          <w:sz w:val="28"/>
          <w:szCs w:val="28"/>
        </w:rPr>
        <w:t>.</w:t>
      </w:r>
    </w:p>
    <w:p w14:paraId="1AB40D43" w14:textId="77777777" w:rsidR="00D10B71" w:rsidRPr="00D10B71" w:rsidRDefault="00D10B71" w:rsidP="00D10B71">
      <w:pPr>
        <w:jc w:val="both"/>
        <w:rPr>
          <w:rFonts w:ascii="Simplified Arabic" w:hAnsi="Simplified Arabic" w:cs="Simplified Arabic"/>
          <w:sz w:val="28"/>
          <w:szCs w:val="28"/>
        </w:rPr>
      </w:pPr>
      <w:r w:rsidRPr="00D10B71">
        <w:rPr>
          <w:rFonts w:ascii="Simplified Arabic" w:hAnsi="Simplified Arabic" w:cs="Simplified Arabic"/>
          <w:sz w:val="28"/>
          <w:szCs w:val="28"/>
          <w:rtl/>
        </w:rPr>
        <w:t xml:space="preserve">إذا كانت هناك أجهزة أو معدات جديدة توفر مستوى أعلى من الأمان والراحة مقارنةً بالمعدات الحالية، يفضل أن تقوم الشركة بشرائها. الاستثمار في المعدات الحديثة لا يعزز فقط من أمان العاملين بل يزيد </w:t>
      </w:r>
      <w:r w:rsidRPr="00D10B71">
        <w:rPr>
          <w:rFonts w:ascii="Simplified Arabic" w:hAnsi="Simplified Arabic" w:cs="Simplified Arabic"/>
          <w:sz w:val="28"/>
          <w:szCs w:val="28"/>
          <w:rtl/>
        </w:rPr>
        <w:lastRenderedPageBreak/>
        <w:t>أيضًا من رضاهم وكفاءتهم في العمل. العاملون يشعرون بالأمان والاطمئنان عندما يعملون في بيئة مجهزة بأحدث التقنيات والأدوات الآمنة، وهذا ينعكس إيجابًا على أدائهم وإنتاجيتهم</w:t>
      </w:r>
      <w:r w:rsidRPr="00D10B71">
        <w:rPr>
          <w:rFonts w:ascii="Simplified Arabic" w:hAnsi="Simplified Arabic" w:cs="Simplified Arabic"/>
          <w:sz w:val="28"/>
          <w:szCs w:val="28"/>
        </w:rPr>
        <w:t>.</w:t>
      </w:r>
    </w:p>
    <w:p w14:paraId="086D91F1" w14:textId="005F5E79" w:rsidR="00D10B71" w:rsidRPr="00D10B71" w:rsidRDefault="00D10B71" w:rsidP="00D10B71">
      <w:pPr>
        <w:jc w:val="both"/>
        <w:rPr>
          <w:rFonts w:ascii="Simplified Arabic" w:hAnsi="Simplified Arabic" w:cs="Simplified Arabic"/>
          <w:sz w:val="28"/>
          <w:szCs w:val="28"/>
        </w:rPr>
      </w:pPr>
      <w:r w:rsidRPr="00D10B71">
        <w:rPr>
          <w:rFonts w:ascii="Simplified Arabic" w:hAnsi="Simplified Arabic" w:cs="Simplified Arabic"/>
          <w:sz w:val="28"/>
          <w:szCs w:val="28"/>
          <w:rtl/>
        </w:rPr>
        <w:t xml:space="preserve">تدريب وتأهيل العاملين لمواجهة أي مخاطر قد تحدث في المستقبل هو جزء لا يتجزأ من بيئة العمل الصحية. </w:t>
      </w:r>
      <w:r>
        <w:rPr>
          <w:rFonts w:ascii="Simplified Arabic" w:hAnsi="Simplified Arabic" w:cs="Simplified Arabic" w:hint="cs"/>
          <w:sz w:val="28"/>
          <w:szCs w:val="28"/>
          <w:rtl/>
        </w:rPr>
        <w:t>و</w:t>
      </w:r>
      <w:r w:rsidRPr="00D10B71">
        <w:rPr>
          <w:rFonts w:ascii="Simplified Arabic" w:hAnsi="Simplified Arabic" w:cs="Simplified Arabic"/>
          <w:sz w:val="28"/>
          <w:szCs w:val="28"/>
          <w:rtl/>
        </w:rPr>
        <w:t>من الضروري أن تكون هناك برامج تدريبية منتظمة تركز على كيفية التعامل مع المخاطر المحتملة. تدريب الموظفين على الإسعافات الأولية يمكن أن يكون له دور كبير في الوقاية من الإصابات وتقليل تأثير الحوادث. عندما يكون الموظفون مدربين جيدًا على كيفية التصرف في حالات الطوارئ، فإنهم يكونون أكثر قدرة على حماية أنفسهم وزملائهم في العمل</w:t>
      </w:r>
      <w:r w:rsidRPr="00D10B71">
        <w:rPr>
          <w:rFonts w:ascii="Simplified Arabic" w:hAnsi="Simplified Arabic" w:cs="Simplified Arabic"/>
          <w:sz w:val="28"/>
          <w:szCs w:val="28"/>
        </w:rPr>
        <w:t>.</w:t>
      </w:r>
    </w:p>
    <w:p w14:paraId="6E8492C7" w14:textId="65B7EEC5" w:rsidR="00D10B71" w:rsidRPr="00D10B71" w:rsidRDefault="00D10B71" w:rsidP="00D10B71">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D10B71">
        <w:rPr>
          <w:rFonts w:ascii="Simplified Arabic" w:hAnsi="Simplified Arabic" w:cs="Simplified Arabic"/>
          <w:sz w:val="28"/>
          <w:szCs w:val="28"/>
          <w:rtl/>
        </w:rPr>
        <w:t>إعطاء الموظفين دورات في الإسعافات الأولية وتعليمهم كيفية التعامل مع المواقف الطارئة يعزز من وعيهم بأهمية الوقاية وإجراءات السلامة. هذا النوع من التدريب يجعل الموظفين أكثر حرصًا على اتباع إرشادات السلامة والوقاية عند استخدام الآلات والمعدات. الاهتمام الكبير من جانب الموظفين بالإجراءات الوقائية يعزز من ثقافة السلامة داخل الشركة، مما يقلل من معدلات الحوادث والإصابات</w:t>
      </w:r>
      <w:r w:rsidRPr="00D10B71">
        <w:rPr>
          <w:rFonts w:ascii="Simplified Arabic" w:hAnsi="Simplified Arabic" w:cs="Simplified Arabic"/>
          <w:sz w:val="28"/>
          <w:szCs w:val="28"/>
        </w:rPr>
        <w:t>.</w:t>
      </w:r>
    </w:p>
    <w:p w14:paraId="6EFFE064" w14:textId="1CDD614D" w:rsidR="00D10B71" w:rsidRPr="00D10B71" w:rsidRDefault="00D10B71" w:rsidP="00D10B71">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D10B71">
        <w:rPr>
          <w:rFonts w:ascii="Simplified Arabic" w:hAnsi="Simplified Arabic" w:cs="Simplified Arabic"/>
          <w:sz w:val="28"/>
          <w:szCs w:val="28"/>
          <w:rtl/>
        </w:rPr>
        <w:t>بالإضافة إلى ذلك، بيئة العمل الصحية تشمل أيضًا جوانب أخرى مثل توفير إضاءة جيدة، تهوية مناسبة، مساحات عمل نظيفة ومنظمة، وضمان فترات راحة كافية للعاملين. هذه العناصر تلعب دورًا كبيرًا في تحسين الراحة النفسية والجسدية للعاملين، مما ينعكس إيجابًا على صحتهم العامة وأدائهم في العمل</w:t>
      </w:r>
      <w:r w:rsidRPr="00D10B71">
        <w:rPr>
          <w:rFonts w:ascii="Simplified Arabic" w:hAnsi="Simplified Arabic" w:cs="Simplified Arabic"/>
          <w:sz w:val="28"/>
          <w:szCs w:val="28"/>
        </w:rPr>
        <w:t>.</w:t>
      </w:r>
      <w:r w:rsidR="009D4EA5">
        <w:rPr>
          <w:rFonts w:ascii="Simplified Arabic" w:hAnsi="Simplified Arabic" w:cs="Simplified Arabic" w:hint="cs"/>
          <w:sz w:val="28"/>
          <w:szCs w:val="28"/>
          <w:rtl/>
        </w:rPr>
        <w:t xml:space="preserve"> ( العواجي ،2024، ص51)</w:t>
      </w:r>
    </w:p>
    <w:p w14:paraId="5BB90742" w14:textId="0A90F056" w:rsidR="00054BC9" w:rsidRDefault="00D10B71" w:rsidP="00520D96">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D10B71">
        <w:rPr>
          <w:rFonts w:ascii="Simplified Arabic" w:hAnsi="Simplified Arabic" w:cs="Simplified Arabic"/>
          <w:sz w:val="28"/>
          <w:szCs w:val="28"/>
          <w:rtl/>
        </w:rPr>
        <w:t>بالتالي، لضمان بيئة عمل صحية، يجب على الشركة تبني نهج شامل يتضمن التطوير المستمر لإجراءات الوقاية والسلامة، الفحص الدوري للمعدات، الاستثمار في الأدوات الحديثة، وتدريب العاملين على مواجهة المخاطر. هذا النهج يساهم في خلق بيئة عمل آمنة ومريحة، مما يعزز من إنتاجية العاملين ويدعم النجاح المستدام للمنظمة</w:t>
      </w:r>
      <w:r w:rsidRPr="00D10B71">
        <w:rPr>
          <w:rFonts w:ascii="Simplified Arabic" w:hAnsi="Simplified Arabic" w:cs="Simplified Arabic"/>
          <w:sz w:val="28"/>
          <w:szCs w:val="28"/>
        </w:rPr>
        <w:t>.</w:t>
      </w:r>
    </w:p>
    <w:p w14:paraId="19E57412" w14:textId="06A138D1" w:rsidR="00520D96" w:rsidRPr="00520D96" w:rsidRDefault="00314DB5" w:rsidP="00054BC9">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7-</w:t>
      </w:r>
      <w:r w:rsidR="00520D96" w:rsidRPr="00520D96">
        <w:rPr>
          <w:rFonts w:ascii="Simplified Arabic" w:hAnsi="Simplified Arabic" w:cs="Simplified Arabic" w:hint="cs"/>
          <w:b/>
          <w:bCs/>
          <w:sz w:val="28"/>
          <w:szCs w:val="28"/>
          <w:rtl/>
        </w:rPr>
        <w:t xml:space="preserve"> مفهوم أداء الموظفين :</w:t>
      </w:r>
    </w:p>
    <w:p w14:paraId="1F423E64" w14:textId="69196099" w:rsidR="00520D96" w:rsidRPr="00520D96" w:rsidRDefault="009B2769" w:rsidP="00520D96">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20D96" w:rsidRPr="00520D96">
        <w:rPr>
          <w:rFonts w:ascii="Simplified Arabic" w:hAnsi="Simplified Arabic" w:cs="Simplified Arabic"/>
          <w:sz w:val="28"/>
          <w:szCs w:val="28"/>
          <w:rtl/>
        </w:rPr>
        <w:t>مفهوم أداء الموظفين هو مصطلح يُستخدم على نطاق واسع في مجالات الإدارة والموارد البشرية، ويعكس القدرة الفردية على تحقيق الأهداف المنظمة بكفاءة وفعالية داخل بيئة العمل. يعتبر فهم الأداء الموظفي</w:t>
      </w:r>
      <w:r>
        <w:rPr>
          <w:rFonts w:ascii="Simplified Arabic" w:hAnsi="Simplified Arabic" w:cs="Simplified Arabic" w:hint="cs"/>
          <w:sz w:val="28"/>
          <w:szCs w:val="28"/>
          <w:rtl/>
        </w:rPr>
        <w:t>ن</w:t>
      </w:r>
      <w:r w:rsidR="00520D96" w:rsidRPr="00520D96">
        <w:rPr>
          <w:rFonts w:ascii="Simplified Arabic" w:hAnsi="Simplified Arabic" w:cs="Simplified Arabic"/>
          <w:sz w:val="28"/>
          <w:szCs w:val="28"/>
          <w:rtl/>
        </w:rPr>
        <w:t xml:space="preserve"> أمراً حيوياً للمنظمات لأنه يحدد بشكل كبير النجاح والتفوق الذي تحققه المنظمة في تحقيق أهدافها الاستراتيجية والتشغيلية</w:t>
      </w:r>
      <w:r w:rsidR="00520D96" w:rsidRPr="00520D96">
        <w:rPr>
          <w:rFonts w:ascii="Simplified Arabic" w:hAnsi="Simplified Arabic" w:cs="Simplified Arabic"/>
          <w:sz w:val="28"/>
          <w:szCs w:val="28"/>
        </w:rPr>
        <w:t>.</w:t>
      </w:r>
      <w:r>
        <w:rPr>
          <w:rFonts w:ascii="Simplified Arabic" w:hAnsi="Simplified Arabic" w:cs="Simplified Arabic" w:hint="cs"/>
          <w:sz w:val="28"/>
          <w:szCs w:val="28"/>
          <w:rtl/>
        </w:rPr>
        <w:t xml:space="preserve"> ( العواجي ، 2024، ص58)</w:t>
      </w:r>
    </w:p>
    <w:p w14:paraId="4B604816" w14:textId="0E2F8BAE" w:rsidR="00520D96" w:rsidRPr="00520D96" w:rsidRDefault="009B2769" w:rsidP="00520D96">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00520D96" w:rsidRPr="00520D96">
        <w:rPr>
          <w:rFonts w:ascii="Simplified Arabic" w:hAnsi="Simplified Arabic" w:cs="Simplified Arabic"/>
          <w:sz w:val="28"/>
          <w:szCs w:val="28"/>
          <w:rtl/>
        </w:rPr>
        <w:t>في هذا السياق، يتمثل المفهوم في تحليل وتقييم قدرات وأداء الموظفين في أداء مهامهم وواجباتهم بناءً على المعايير المحددة، والتي قد تشمل جودة العمل المنجز، الكفاءة في استخدام الموارد، الالتزام بالمواعيد الزمنية، والتفاعل الإيجابي مع الفريق والزملاء. يتطلب فهم الأداء الموظفين أيضاً فحص القدرات الفردية كالمهارات والمعرفة والقدرات الشخصية التي تسهم في تحقيق الأهداف المحددة للمنظمة</w:t>
      </w:r>
      <w:r w:rsidR="00520D96" w:rsidRPr="00520D96">
        <w:rPr>
          <w:rFonts w:ascii="Simplified Arabic" w:hAnsi="Simplified Arabic" w:cs="Simplified Arabic"/>
          <w:sz w:val="28"/>
          <w:szCs w:val="28"/>
        </w:rPr>
        <w:t>.</w:t>
      </w:r>
    </w:p>
    <w:p w14:paraId="47BA51F4" w14:textId="142C3145" w:rsidR="00520D96" w:rsidRPr="00520D96" w:rsidRDefault="009B2769" w:rsidP="00520D9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520D96" w:rsidRPr="00520D96">
        <w:rPr>
          <w:rFonts w:ascii="Simplified Arabic" w:hAnsi="Simplified Arabic" w:cs="Simplified Arabic"/>
          <w:sz w:val="28"/>
          <w:szCs w:val="28"/>
          <w:rtl/>
        </w:rPr>
        <w:t>تتأثر عدة عوامل بأداء الموظفين، منها بيئة العمل والثقافة التنظيمية، والتي تلعب دوراً كبيراً في تشجيع الإنتاجية والابتكار، أو على العكس تقييدها إذا لم تكن مشجعة. فمثلاً، بيئة عمل محفزة وداعمة تشجع الموظفين على تقديم أفضل أداء لهم، من خلال توفير الدعم والموارد اللازمة وتعزيز العلاقات الإيجابية بين الفريق</w:t>
      </w:r>
      <w:r w:rsidR="00520D96" w:rsidRPr="00520D96">
        <w:rPr>
          <w:rFonts w:ascii="Simplified Arabic" w:hAnsi="Simplified Arabic" w:cs="Simplified Arabic"/>
          <w:sz w:val="28"/>
          <w:szCs w:val="28"/>
        </w:rPr>
        <w:t>.</w:t>
      </w:r>
      <w:r>
        <w:rPr>
          <w:rFonts w:ascii="Simplified Arabic" w:hAnsi="Simplified Arabic" w:cs="Simplified Arabic" w:hint="cs"/>
          <w:sz w:val="28"/>
          <w:szCs w:val="28"/>
          <w:rtl/>
        </w:rPr>
        <w:t xml:space="preserve"> ( العواجي ، 2024، ص59)</w:t>
      </w:r>
    </w:p>
    <w:p w14:paraId="51E6CEF0" w14:textId="2DC4C964" w:rsidR="00520D96" w:rsidRPr="00520D96" w:rsidRDefault="009B2769" w:rsidP="00520D9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520D96" w:rsidRPr="00520D96">
        <w:rPr>
          <w:rFonts w:ascii="Simplified Arabic" w:hAnsi="Simplified Arabic" w:cs="Simplified Arabic"/>
          <w:sz w:val="28"/>
          <w:szCs w:val="28"/>
          <w:rtl/>
        </w:rPr>
        <w:t xml:space="preserve">بالإضافة إلى ذلك، يتطلب فهم أداء </w:t>
      </w:r>
      <w:r>
        <w:rPr>
          <w:rFonts w:ascii="Simplified Arabic" w:hAnsi="Simplified Arabic" w:cs="Simplified Arabic" w:hint="cs"/>
          <w:sz w:val="28"/>
          <w:szCs w:val="28"/>
          <w:rtl/>
        </w:rPr>
        <w:t>ال</w:t>
      </w:r>
      <w:r w:rsidR="00520D96" w:rsidRPr="00520D96">
        <w:rPr>
          <w:rFonts w:ascii="Simplified Arabic" w:hAnsi="Simplified Arabic" w:cs="Simplified Arabic"/>
          <w:sz w:val="28"/>
          <w:szCs w:val="28"/>
          <w:rtl/>
        </w:rPr>
        <w:t>موظفين أيضاً تحديد الأهداف الواضحة والقابلة للقياس، وتوفير الملاحظات والتقييم المنتظم للأداء، بحيث يتسنى للموظفين تحديد نقاط القوة والضعف والعمل على تحسينها. كما يشمل فهم أداء الموظفين تقديم التدريب والتطوير المستمر لتعزيز المهارات والقدرات اللازمة لتحقيق الأهداف المطلوبة</w:t>
      </w:r>
      <w:r w:rsidR="00520D96" w:rsidRPr="00520D96">
        <w:rPr>
          <w:rFonts w:ascii="Simplified Arabic" w:hAnsi="Simplified Arabic" w:cs="Simplified Arabic"/>
          <w:sz w:val="28"/>
          <w:szCs w:val="28"/>
        </w:rPr>
        <w:t>.</w:t>
      </w:r>
    </w:p>
    <w:p w14:paraId="1A06B601" w14:textId="07724B44" w:rsidR="009B2769" w:rsidRPr="009B2769" w:rsidRDefault="009B2769" w:rsidP="009B276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9B2769">
        <w:rPr>
          <w:rFonts w:ascii="Simplified Arabic" w:hAnsi="Simplified Arabic" w:cs="Simplified Arabic"/>
          <w:sz w:val="28"/>
          <w:szCs w:val="28"/>
          <w:rtl/>
        </w:rPr>
        <w:t>الأداء، كما يُعرف، هو تنفيذ الموظف للمهام والمسؤوليات التي تكلفه بها المنظمة، أو الجهود التي ترتبط وظيفته بها، بهدف تحقيق النتائج المرجوة للمنظمة. يُعتبر الأداء مؤشراً هاماً على كفاءة وفعالية العامل في أداء مهامه بشكل يلبي متطلبات المنظمة ويساهم في تحقيق أهدافها الاستراتيجية والتشغيلية</w:t>
      </w:r>
      <w:r w:rsidRPr="009B2769">
        <w:rPr>
          <w:rFonts w:ascii="Simplified Arabic" w:hAnsi="Simplified Arabic" w:cs="Simplified Arabic"/>
          <w:sz w:val="28"/>
          <w:szCs w:val="28"/>
        </w:rPr>
        <w:t>.</w:t>
      </w:r>
    </w:p>
    <w:p w14:paraId="0E810D0C" w14:textId="77777777" w:rsidR="009B2769" w:rsidRPr="009B2769" w:rsidRDefault="009B2769" w:rsidP="009B2769">
      <w:pPr>
        <w:jc w:val="both"/>
        <w:rPr>
          <w:rFonts w:ascii="Simplified Arabic" w:hAnsi="Simplified Arabic" w:cs="Simplified Arabic"/>
          <w:sz w:val="28"/>
          <w:szCs w:val="28"/>
        </w:rPr>
      </w:pPr>
      <w:r w:rsidRPr="009B2769">
        <w:rPr>
          <w:rFonts w:ascii="Simplified Arabic" w:hAnsi="Simplified Arabic" w:cs="Simplified Arabic"/>
          <w:sz w:val="28"/>
          <w:szCs w:val="28"/>
          <w:rtl/>
        </w:rPr>
        <w:t>تتضمن مكونات الأداء عدة عناصر، منها الجودة والكفاءة في تنفيذ العمل، والالتزام بالمعايير والمواعيد الزمنية المحددة، والتفاعل الإيجابي مع الفريق والزملاء. كما يشمل الأداء قدرة الموظف على تحقيق الأهداف المنظمة، وتحقيق الإنتاجية والجودة المطلوبة منه</w:t>
      </w:r>
      <w:r w:rsidRPr="009B2769">
        <w:rPr>
          <w:rFonts w:ascii="Simplified Arabic" w:hAnsi="Simplified Arabic" w:cs="Simplified Arabic"/>
          <w:sz w:val="28"/>
          <w:szCs w:val="28"/>
        </w:rPr>
        <w:t>.</w:t>
      </w:r>
    </w:p>
    <w:p w14:paraId="07DE402F" w14:textId="2FA9350E" w:rsidR="00697E0E" w:rsidRDefault="009B2769" w:rsidP="009B2769">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9B2769">
        <w:rPr>
          <w:rFonts w:ascii="Simplified Arabic" w:hAnsi="Simplified Arabic" w:cs="Simplified Arabic"/>
          <w:sz w:val="28"/>
          <w:szCs w:val="28"/>
          <w:rtl/>
        </w:rPr>
        <w:t>تعتبر عمليات تقييم الأداء أداة مهمة لتقييم أداء الموظفين، حيث يتم تحديد مدى تحقيقهم للأهداف والمعايير المحددة، وتقديم الملاحظات والتوجيهات لتحسين الأداء إذا لزم الأمر. يُعتبر الأداء عملية دورية ومستمرة، تتطلب التفاعل والتحسين المستمر لتعزيز كفاءة وفعالية العمل وتحقيق النتائج المرجوة بشكل أفضل</w:t>
      </w:r>
      <w:r w:rsidRPr="009B276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B2769">
        <w:rPr>
          <w:rFonts w:ascii="Simplified Arabic" w:hAnsi="Simplified Arabic" w:cs="Simplified Arabic" w:hint="cs"/>
          <w:sz w:val="28"/>
          <w:szCs w:val="28"/>
          <w:rtl/>
        </w:rPr>
        <w:t>( العواجي ، 2024، ص</w:t>
      </w:r>
      <w:r>
        <w:rPr>
          <w:rFonts w:ascii="Simplified Arabic" w:hAnsi="Simplified Arabic" w:cs="Simplified Arabic" w:hint="cs"/>
          <w:sz w:val="28"/>
          <w:szCs w:val="28"/>
          <w:rtl/>
        </w:rPr>
        <w:t>60</w:t>
      </w:r>
      <w:r w:rsidRPr="009B2769">
        <w:rPr>
          <w:rFonts w:ascii="Simplified Arabic" w:hAnsi="Simplified Arabic" w:cs="Simplified Arabic" w:hint="cs"/>
          <w:sz w:val="28"/>
          <w:szCs w:val="28"/>
          <w:rtl/>
        </w:rPr>
        <w:t>)</w:t>
      </w:r>
    </w:p>
    <w:p w14:paraId="3B971FBC" w14:textId="0B23F5A9" w:rsidR="009B2769" w:rsidRPr="009B2769" w:rsidRDefault="00697E0E" w:rsidP="00697E0E">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357E9F16" w14:textId="16A9A7EF" w:rsidR="009B2769" w:rsidRPr="009B2769" w:rsidRDefault="009B2769" w:rsidP="009B2769">
      <w:pPr>
        <w:jc w:val="both"/>
        <w:rPr>
          <w:rFonts w:ascii="Simplified Arabic" w:hAnsi="Simplified Arabic" w:cs="Simplified Arabic"/>
          <w:b/>
          <w:bCs/>
          <w:sz w:val="28"/>
          <w:szCs w:val="28"/>
          <w:rtl/>
        </w:rPr>
      </w:pPr>
      <w:r w:rsidRPr="009B2769">
        <w:rPr>
          <w:rFonts w:ascii="Simplified Arabic" w:hAnsi="Simplified Arabic" w:cs="Simplified Arabic"/>
          <w:b/>
          <w:bCs/>
          <w:vanish/>
          <w:sz w:val="28"/>
          <w:szCs w:val="28"/>
          <w:rtl/>
        </w:rPr>
        <w:lastRenderedPageBreak/>
        <w:t>أعلى النموذج</w:t>
      </w:r>
      <w:r w:rsidR="00314DB5">
        <w:rPr>
          <w:rFonts w:ascii="Simplified Arabic" w:hAnsi="Simplified Arabic" w:cs="Simplified Arabic" w:hint="cs"/>
          <w:b/>
          <w:bCs/>
          <w:vanish/>
          <w:sz w:val="28"/>
          <w:szCs w:val="28"/>
          <w:rtl/>
        </w:rPr>
        <w:t>8-</w:t>
      </w:r>
      <w:r w:rsidRPr="009B2769">
        <w:rPr>
          <w:rFonts w:ascii="Simplified Arabic" w:hAnsi="Simplified Arabic" w:cs="Simplified Arabic" w:hint="cs"/>
          <w:b/>
          <w:bCs/>
          <w:sz w:val="28"/>
          <w:szCs w:val="28"/>
          <w:rtl/>
        </w:rPr>
        <w:t xml:space="preserve"> </w:t>
      </w:r>
      <w:r w:rsidR="00314DB5">
        <w:rPr>
          <w:rFonts w:ascii="Simplified Arabic" w:hAnsi="Simplified Arabic" w:cs="Simplified Arabic" w:hint="cs"/>
          <w:b/>
          <w:bCs/>
          <w:sz w:val="28"/>
          <w:szCs w:val="28"/>
          <w:rtl/>
        </w:rPr>
        <w:t xml:space="preserve">8- </w:t>
      </w:r>
      <w:r w:rsidRPr="009B2769">
        <w:rPr>
          <w:rFonts w:ascii="Simplified Arabic" w:hAnsi="Simplified Arabic" w:cs="Simplified Arabic" w:hint="cs"/>
          <w:b/>
          <w:bCs/>
          <w:sz w:val="28"/>
          <w:szCs w:val="28"/>
          <w:rtl/>
        </w:rPr>
        <w:t>معايير قياس أداء الموظفين :</w:t>
      </w:r>
    </w:p>
    <w:p w14:paraId="482F2BC5" w14:textId="29DA831C" w:rsidR="009B2769" w:rsidRPr="009B2769" w:rsidRDefault="009B2769" w:rsidP="009B276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B2769">
        <w:rPr>
          <w:rFonts w:ascii="Simplified Arabic" w:hAnsi="Simplified Arabic" w:cs="Simplified Arabic"/>
          <w:sz w:val="28"/>
          <w:szCs w:val="28"/>
          <w:rtl/>
        </w:rPr>
        <w:t xml:space="preserve">معايير الأداء الوظيفي تُعد من الأدوات الرئيسية التي تستخدم لتحديد وقياس أداء الموظفين في المنظمات. </w:t>
      </w:r>
      <w:r>
        <w:rPr>
          <w:rFonts w:ascii="Simplified Arabic" w:hAnsi="Simplified Arabic" w:cs="Simplified Arabic" w:hint="cs"/>
          <w:sz w:val="28"/>
          <w:szCs w:val="28"/>
          <w:rtl/>
        </w:rPr>
        <w:t>و</w:t>
      </w:r>
      <w:r w:rsidRPr="009B2769">
        <w:rPr>
          <w:rFonts w:ascii="Simplified Arabic" w:hAnsi="Simplified Arabic" w:cs="Simplified Arabic"/>
          <w:sz w:val="28"/>
          <w:szCs w:val="28"/>
          <w:rtl/>
        </w:rPr>
        <w:t>تعتبر هذه المعايير مجموعة من البيانات والمعايير التي توضح الأهداف المرجوة والمستويات المطلوبة من الأداء في مختلف الوظائف والأقسام. هدفها الرئيسي هو توفير إطار موحد يساعد على تحديد ما إذا كان الموظف يؤدي بشكل مرضٍ إلى الأداء أم لا، وما إذا كان يتفق مع متطلبات العمل والمؤسسة</w:t>
      </w:r>
      <w:r w:rsidRPr="009B2769">
        <w:rPr>
          <w:rFonts w:ascii="Simplified Arabic" w:hAnsi="Simplified Arabic" w:cs="Simplified Arabic"/>
          <w:sz w:val="28"/>
          <w:szCs w:val="28"/>
        </w:rPr>
        <w:t>.</w:t>
      </w:r>
      <w:r>
        <w:rPr>
          <w:rFonts w:ascii="Simplified Arabic" w:hAnsi="Simplified Arabic" w:cs="Simplified Arabic" w:hint="cs"/>
          <w:sz w:val="28"/>
          <w:szCs w:val="28"/>
          <w:rtl/>
        </w:rPr>
        <w:t xml:space="preserve"> ( عباس ، 2018، ص32)</w:t>
      </w:r>
    </w:p>
    <w:p w14:paraId="54AEEE85" w14:textId="45069BCC" w:rsidR="009B2769" w:rsidRPr="009B2769" w:rsidRDefault="009B2769" w:rsidP="009B2769">
      <w:pPr>
        <w:jc w:val="both"/>
        <w:rPr>
          <w:rFonts w:ascii="Simplified Arabic" w:hAnsi="Simplified Arabic" w:cs="Simplified Arabic"/>
          <w:b/>
          <w:bCs/>
          <w:sz w:val="28"/>
          <w:szCs w:val="28"/>
        </w:rPr>
      </w:pPr>
      <w:r w:rsidRPr="009B2769">
        <w:rPr>
          <w:rFonts w:ascii="Simplified Arabic" w:hAnsi="Simplified Arabic" w:cs="Simplified Arabic" w:hint="cs"/>
          <w:b/>
          <w:bCs/>
          <w:sz w:val="28"/>
          <w:szCs w:val="28"/>
          <w:rtl/>
        </w:rPr>
        <w:t>و</w:t>
      </w:r>
      <w:r w:rsidRPr="009B2769">
        <w:rPr>
          <w:rFonts w:ascii="Simplified Arabic" w:hAnsi="Simplified Arabic" w:cs="Simplified Arabic"/>
          <w:b/>
          <w:bCs/>
          <w:sz w:val="28"/>
          <w:szCs w:val="28"/>
          <w:rtl/>
        </w:rPr>
        <w:t>تتضمن معايير الأداء الوظيفي عدة عناصر رئيسية</w:t>
      </w:r>
      <w:r w:rsidRPr="009B2769">
        <w:rPr>
          <w:rFonts w:ascii="Simplified Arabic" w:hAnsi="Simplified Arabic" w:cs="Simplified Arabic"/>
          <w:b/>
          <w:bCs/>
          <w:sz w:val="28"/>
          <w:szCs w:val="28"/>
        </w:rPr>
        <w:t>:</w:t>
      </w:r>
    </w:p>
    <w:p w14:paraId="560148DF" w14:textId="77777777" w:rsidR="009B2769" w:rsidRPr="009B2769" w:rsidRDefault="009B2769" w:rsidP="009B2769">
      <w:pPr>
        <w:numPr>
          <w:ilvl w:val="0"/>
          <w:numId w:val="28"/>
        </w:numPr>
        <w:jc w:val="both"/>
        <w:rPr>
          <w:rFonts w:ascii="Simplified Arabic" w:hAnsi="Simplified Arabic" w:cs="Simplified Arabic"/>
          <w:sz w:val="28"/>
          <w:szCs w:val="28"/>
        </w:rPr>
      </w:pPr>
      <w:r w:rsidRPr="009B2769">
        <w:rPr>
          <w:rFonts w:ascii="Simplified Arabic" w:hAnsi="Simplified Arabic" w:cs="Simplified Arabic"/>
          <w:b/>
          <w:bCs/>
          <w:sz w:val="28"/>
          <w:szCs w:val="28"/>
          <w:rtl/>
        </w:rPr>
        <w:t>الجودة</w:t>
      </w:r>
      <w:r w:rsidRPr="009B2769">
        <w:rPr>
          <w:rFonts w:ascii="Simplified Arabic" w:hAnsi="Simplified Arabic" w:cs="Simplified Arabic"/>
          <w:sz w:val="28"/>
          <w:szCs w:val="28"/>
        </w:rPr>
        <w:t xml:space="preserve">: </w:t>
      </w:r>
      <w:r w:rsidRPr="009B2769">
        <w:rPr>
          <w:rFonts w:ascii="Simplified Arabic" w:hAnsi="Simplified Arabic" w:cs="Simplified Arabic"/>
          <w:sz w:val="28"/>
          <w:szCs w:val="28"/>
          <w:rtl/>
        </w:rPr>
        <w:t>تعني مدى انتاج الموظف للعمل بجودة عالية ومطابقة للمعايير المحددة، وقد تشمل الجودة الفنية والجودة في الخدمة المقدمة</w:t>
      </w:r>
      <w:r w:rsidRPr="009B2769">
        <w:rPr>
          <w:rFonts w:ascii="Simplified Arabic" w:hAnsi="Simplified Arabic" w:cs="Simplified Arabic"/>
          <w:sz w:val="28"/>
          <w:szCs w:val="28"/>
        </w:rPr>
        <w:t>.</w:t>
      </w:r>
    </w:p>
    <w:p w14:paraId="0A5563B7" w14:textId="77777777" w:rsidR="009B2769" w:rsidRPr="009B2769" w:rsidRDefault="009B2769" w:rsidP="009B2769">
      <w:pPr>
        <w:numPr>
          <w:ilvl w:val="0"/>
          <w:numId w:val="28"/>
        </w:numPr>
        <w:jc w:val="both"/>
        <w:rPr>
          <w:rFonts w:ascii="Simplified Arabic" w:hAnsi="Simplified Arabic" w:cs="Simplified Arabic"/>
          <w:sz w:val="28"/>
          <w:szCs w:val="28"/>
        </w:rPr>
      </w:pPr>
      <w:r w:rsidRPr="009B2769">
        <w:rPr>
          <w:rFonts w:ascii="Simplified Arabic" w:hAnsi="Simplified Arabic" w:cs="Simplified Arabic"/>
          <w:b/>
          <w:bCs/>
          <w:sz w:val="28"/>
          <w:szCs w:val="28"/>
          <w:rtl/>
        </w:rPr>
        <w:t>الكمية</w:t>
      </w:r>
      <w:r w:rsidRPr="009B2769">
        <w:rPr>
          <w:rFonts w:ascii="Simplified Arabic" w:hAnsi="Simplified Arabic" w:cs="Simplified Arabic"/>
          <w:sz w:val="28"/>
          <w:szCs w:val="28"/>
        </w:rPr>
        <w:t xml:space="preserve">: </w:t>
      </w:r>
      <w:r w:rsidRPr="009B2769">
        <w:rPr>
          <w:rFonts w:ascii="Simplified Arabic" w:hAnsi="Simplified Arabic" w:cs="Simplified Arabic"/>
          <w:sz w:val="28"/>
          <w:szCs w:val="28"/>
          <w:rtl/>
        </w:rPr>
        <w:t>تشير إلى حجم الإنتاج أو العمل الذي يقوم به الموظف خلال فترة زمنية معينة</w:t>
      </w:r>
      <w:r w:rsidRPr="009B2769">
        <w:rPr>
          <w:rFonts w:ascii="Simplified Arabic" w:hAnsi="Simplified Arabic" w:cs="Simplified Arabic"/>
          <w:sz w:val="28"/>
          <w:szCs w:val="28"/>
        </w:rPr>
        <w:t>.</w:t>
      </w:r>
    </w:p>
    <w:p w14:paraId="08DF08A6" w14:textId="77777777" w:rsidR="009B2769" w:rsidRPr="009B2769" w:rsidRDefault="009B2769" w:rsidP="009B2769">
      <w:pPr>
        <w:numPr>
          <w:ilvl w:val="0"/>
          <w:numId w:val="28"/>
        </w:numPr>
        <w:jc w:val="both"/>
        <w:rPr>
          <w:rFonts w:ascii="Simplified Arabic" w:hAnsi="Simplified Arabic" w:cs="Simplified Arabic"/>
          <w:sz w:val="28"/>
          <w:szCs w:val="28"/>
        </w:rPr>
      </w:pPr>
      <w:r w:rsidRPr="009B2769">
        <w:rPr>
          <w:rFonts w:ascii="Simplified Arabic" w:hAnsi="Simplified Arabic" w:cs="Simplified Arabic"/>
          <w:b/>
          <w:bCs/>
          <w:sz w:val="28"/>
          <w:szCs w:val="28"/>
          <w:rtl/>
        </w:rPr>
        <w:t>الوقت</w:t>
      </w:r>
      <w:r w:rsidRPr="009B2769">
        <w:rPr>
          <w:rFonts w:ascii="Simplified Arabic" w:hAnsi="Simplified Arabic" w:cs="Simplified Arabic"/>
          <w:sz w:val="28"/>
          <w:szCs w:val="28"/>
        </w:rPr>
        <w:t xml:space="preserve">: </w:t>
      </w:r>
      <w:r w:rsidRPr="009B2769">
        <w:rPr>
          <w:rFonts w:ascii="Simplified Arabic" w:hAnsi="Simplified Arabic" w:cs="Simplified Arabic"/>
          <w:sz w:val="28"/>
          <w:szCs w:val="28"/>
          <w:rtl/>
        </w:rPr>
        <w:t>يتعلق بالالتزام بالجداول الزمنية والمواعيد المحددة لإنجاز المهام وتسليم العمل</w:t>
      </w:r>
      <w:r w:rsidRPr="009B2769">
        <w:rPr>
          <w:rFonts w:ascii="Simplified Arabic" w:hAnsi="Simplified Arabic" w:cs="Simplified Arabic"/>
          <w:sz w:val="28"/>
          <w:szCs w:val="28"/>
        </w:rPr>
        <w:t>.</w:t>
      </w:r>
    </w:p>
    <w:p w14:paraId="6F5B7F60" w14:textId="77777777" w:rsidR="009B2769" w:rsidRPr="009B2769" w:rsidRDefault="009B2769" w:rsidP="009B2769">
      <w:pPr>
        <w:numPr>
          <w:ilvl w:val="0"/>
          <w:numId w:val="28"/>
        </w:numPr>
        <w:jc w:val="both"/>
        <w:rPr>
          <w:rFonts w:ascii="Simplified Arabic" w:hAnsi="Simplified Arabic" w:cs="Simplified Arabic"/>
          <w:sz w:val="28"/>
          <w:szCs w:val="28"/>
        </w:rPr>
      </w:pPr>
      <w:r w:rsidRPr="009B2769">
        <w:rPr>
          <w:rFonts w:ascii="Simplified Arabic" w:hAnsi="Simplified Arabic" w:cs="Simplified Arabic"/>
          <w:b/>
          <w:bCs/>
          <w:sz w:val="28"/>
          <w:szCs w:val="28"/>
          <w:rtl/>
        </w:rPr>
        <w:t>الإجراءات</w:t>
      </w:r>
      <w:r w:rsidRPr="009B2769">
        <w:rPr>
          <w:rFonts w:ascii="Simplified Arabic" w:hAnsi="Simplified Arabic" w:cs="Simplified Arabic"/>
          <w:sz w:val="28"/>
          <w:szCs w:val="28"/>
        </w:rPr>
        <w:t xml:space="preserve">: </w:t>
      </w:r>
      <w:r w:rsidRPr="009B2769">
        <w:rPr>
          <w:rFonts w:ascii="Simplified Arabic" w:hAnsi="Simplified Arabic" w:cs="Simplified Arabic"/>
          <w:sz w:val="28"/>
          <w:szCs w:val="28"/>
          <w:rtl/>
        </w:rPr>
        <w:t>تتعلق بكيفية تنفيذ المهام والعمليات، والامتثال للإجراءات والسياسات المحددة داخل المنظمة</w:t>
      </w:r>
      <w:r w:rsidRPr="009B2769">
        <w:rPr>
          <w:rFonts w:ascii="Simplified Arabic" w:hAnsi="Simplified Arabic" w:cs="Simplified Arabic"/>
          <w:sz w:val="28"/>
          <w:szCs w:val="28"/>
        </w:rPr>
        <w:t>.</w:t>
      </w:r>
    </w:p>
    <w:p w14:paraId="2432731F" w14:textId="17918777" w:rsidR="009B2769" w:rsidRPr="009B2769" w:rsidRDefault="009B2769" w:rsidP="009B276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9B2769">
        <w:rPr>
          <w:rFonts w:ascii="Simplified Arabic" w:hAnsi="Simplified Arabic" w:cs="Simplified Arabic"/>
          <w:sz w:val="28"/>
          <w:szCs w:val="28"/>
          <w:rtl/>
        </w:rPr>
        <w:t>تعتبر هذه المعايير أساسية لتقييم أداء الموظفين بشكل شامل وموضوعي، وتساعد على تحديد القدرات والاحتياجات التدريبية لتطوير أداء الموظفين. كما تعمل على تعزيز الشفافية والعدالة داخل العمل، مما يساهم في تحقيق أهداف المنظمة بشكل أفضل وأكثر فعالية</w:t>
      </w:r>
      <w:r w:rsidRPr="009B2769">
        <w:rPr>
          <w:rFonts w:ascii="Simplified Arabic" w:hAnsi="Simplified Arabic" w:cs="Simplified Arabic"/>
          <w:sz w:val="28"/>
          <w:szCs w:val="28"/>
        </w:rPr>
        <w:t>.</w:t>
      </w:r>
    </w:p>
    <w:p w14:paraId="1DCD3258" w14:textId="32999628" w:rsidR="009B2769" w:rsidRPr="009B2769" w:rsidRDefault="00314DB5" w:rsidP="009B2769">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9-</w:t>
      </w:r>
      <w:r w:rsidR="00A72556" w:rsidRPr="00A72556">
        <w:rPr>
          <w:rFonts w:ascii="Simplified Arabic" w:hAnsi="Simplified Arabic" w:cs="Simplified Arabic" w:hint="cs"/>
          <w:b/>
          <w:bCs/>
          <w:sz w:val="28"/>
          <w:szCs w:val="28"/>
          <w:rtl/>
        </w:rPr>
        <w:t>أهمية أداء الموظفين :</w:t>
      </w:r>
    </w:p>
    <w:p w14:paraId="6CC0E29B" w14:textId="3026552E"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إن </w:t>
      </w:r>
      <w:r w:rsidRPr="00A72556">
        <w:rPr>
          <w:rFonts w:ascii="Simplified Arabic" w:hAnsi="Simplified Arabic" w:cs="Simplified Arabic"/>
          <w:sz w:val="28"/>
          <w:szCs w:val="28"/>
          <w:rtl/>
        </w:rPr>
        <w:t>أداء الموظفين يُعتبر العمود الفقري لأي منظمة، حيث يحدث التلاقح بين جهود الفرد وأهداف المنظمة، مما ينتج عنه النجاح والاستقرار والفعالية. يتجلى أهمية الأداء في تحقيق الأهداف المؤسسية بطريقة مباشرة وفعالة، إذ يساهم في تحويل الموارد الخام إلى منتجات أو خدمات ذات قيمة مضافة، وبالتالي تحقيق الربحية والنمو المستدام للمنظمة</w:t>
      </w:r>
      <w:r w:rsidRPr="00A72556">
        <w:rPr>
          <w:rFonts w:ascii="Simplified Arabic" w:hAnsi="Simplified Arabic" w:cs="Simplified Arabic"/>
          <w:sz w:val="28"/>
          <w:szCs w:val="28"/>
        </w:rPr>
        <w:t>.</w:t>
      </w:r>
    </w:p>
    <w:p w14:paraId="3EC2538A" w14:textId="499E88B2"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72556">
        <w:rPr>
          <w:rFonts w:ascii="Simplified Arabic" w:hAnsi="Simplified Arabic" w:cs="Simplified Arabic"/>
          <w:sz w:val="28"/>
          <w:szCs w:val="28"/>
          <w:rtl/>
        </w:rPr>
        <w:t>عندما يكون أداء الموظفين مرتفعاً، يعكس ذلك فعالية عملية تحويل الموارد إلى منتجات نهائية تلبي احتياجات السوق وتجذب العملاء. هذا التفوق في الأداء يؤدي إلى بناء سمعة إيجابية للمنظمة في السوق، مما يزيد من فرص النمو والتوسع لها</w:t>
      </w:r>
      <w:r w:rsidRPr="00A72556">
        <w:rPr>
          <w:rFonts w:ascii="Simplified Arabic" w:hAnsi="Simplified Arabic" w:cs="Simplified Arabic"/>
          <w:sz w:val="28"/>
          <w:szCs w:val="28"/>
        </w:rPr>
        <w:t>.</w:t>
      </w:r>
    </w:p>
    <w:p w14:paraId="400B9918" w14:textId="6237F382"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Pr="00A72556">
        <w:rPr>
          <w:rFonts w:ascii="Simplified Arabic" w:hAnsi="Simplified Arabic" w:cs="Simplified Arabic"/>
          <w:sz w:val="28"/>
          <w:szCs w:val="28"/>
          <w:rtl/>
        </w:rPr>
        <w:t>بالإضافة إلى ذلك، يسهم أداء الموظفين في تحقيق الاستقرار الداخلي للمنظمة، حيث يعمل على تعزيز الروح المؤسساتية والانتماء للموظفين. عندما يشعرون الموظفون بأن جهودهم محسوبة ومعترف بها، يزدادون إقبالاً على تحقيق الأهداف المؤسسية بشكل أفضل، مما يعزز الروح الجماعية ويحد من نسبة الت</w:t>
      </w:r>
      <w:r>
        <w:rPr>
          <w:rFonts w:ascii="Simplified Arabic" w:hAnsi="Simplified Arabic" w:cs="Simplified Arabic" w:hint="cs"/>
          <w:sz w:val="28"/>
          <w:szCs w:val="28"/>
          <w:rtl/>
        </w:rPr>
        <w:t>ج</w:t>
      </w:r>
      <w:r w:rsidRPr="00A72556">
        <w:rPr>
          <w:rFonts w:ascii="Simplified Arabic" w:hAnsi="Simplified Arabic" w:cs="Simplified Arabic"/>
          <w:sz w:val="28"/>
          <w:szCs w:val="28"/>
          <w:rtl/>
        </w:rPr>
        <w:t>اوزات أو الاستقالات</w:t>
      </w:r>
      <w:r w:rsidRPr="00A72556">
        <w:rPr>
          <w:rFonts w:ascii="Simplified Arabic" w:hAnsi="Simplified Arabic" w:cs="Simplified Arabic"/>
          <w:sz w:val="28"/>
          <w:szCs w:val="28"/>
        </w:rPr>
        <w:t>.</w:t>
      </w:r>
    </w:p>
    <w:p w14:paraId="17FCFDE5" w14:textId="1785B445"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72556">
        <w:rPr>
          <w:rFonts w:ascii="Simplified Arabic" w:hAnsi="Simplified Arabic" w:cs="Simplified Arabic"/>
          <w:sz w:val="28"/>
          <w:szCs w:val="28"/>
          <w:rtl/>
        </w:rPr>
        <w:t>تكمن أهمية الأداء أيضاً في تحقيق التكاليف المنخفضة والربحية العالية، حيث يساهم في زيادة كفاءة استخدام الموارد المتاحة داخل المنظمة، بما في ذلك العنصر البشري. عندما يتمكن الموظفون من إنجاز المهام بفعالية وبدقة عالية، يتم تقليل الفاقد وتحسين استخدام الزمن والموارد، مما يقود إلى تحقيق أهداف المنظمة بأقل تكلفة ممكنة وأكبر ربحية</w:t>
      </w:r>
      <w:r w:rsidRPr="00A72556">
        <w:rPr>
          <w:rFonts w:ascii="Simplified Arabic" w:hAnsi="Simplified Arabic" w:cs="Simplified Arabic"/>
          <w:sz w:val="28"/>
          <w:szCs w:val="28"/>
        </w:rPr>
        <w:t>.</w:t>
      </w:r>
    </w:p>
    <w:p w14:paraId="5FA4FB4D" w14:textId="63A08AD2" w:rsidR="00A72556" w:rsidRDefault="00A72556" w:rsidP="00A72556">
      <w:pPr>
        <w:jc w:val="both"/>
        <w:rPr>
          <w:rFonts w:ascii="Simplified Arabic" w:hAnsi="Simplified Arabic" w:cs="Simplified Arabic"/>
          <w:sz w:val="28"/>
          <w:szCs w:val="28"/>
          <w:rtl/>
        </w:rPr>
      </w:pPr>
      <w:r>
        <w:rPr>
          <w:rFonts w:ascii="Simplified Arabic" w:hAnsi="Simplified Arabic" w:cs="Simplified Arabic" w:hint="cs"/>
          <w:sz w:val="28"/>
          <w:szCs w:val="28"/>
          <w:rtl/>
        </w:rPr>
        <w:t>لذلك</w:t>
      </w:r>
      <w:r w:rsidRPr="00A72556">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72556">
        <w:rPr>
          <w:rFonts w:ascii="Simplified Arabic" w:hAnsi="Simplified Arabic" w:cs="Simplified Arabic"/>
          <w:sz w:val="28"/>
          <w:szCs w:val="28"/>
          <w:rtl/>
        </w:rPr>
        <w:t>أن أداء الموظفين ليس مجرد مسألة فنية أو إدارية، بل هو النابض الحي للمنظمة، الذي يجسد التكامل بين الإرادة البشرية وأهداف المؤسسة، ويمهد الطريق نحو النمو والازدهار المستدام</w:t>
      </w:r>
      <w:r w:rsidRPr="00A72556">
        <w:rPr>
          <w:rFonts w:ascii="Simplified Arabic" w:hAnsi="Simplified Arabic" w:cs="Simplified Arabic"/>
          <w:sz w:val="28"/>
          <w:szCs w:val="28"/>
        </w:rPr>
        <w:t>.</w:t>
      </w:r>
      <w:r>
        <w:rPr>
          <w:rFonts w:ascii="Simplified Arabic" w:hAnsi="Simplified Arabic" w:cs="Simplified Arabic" w:hint="cs"/>
          <w:sz w:val="28"/>
          <w:szCs w:val="28"/>
          <w:rtl/>
        </w:rPr>
        <w:t>( الزهراء ، 2018، ص89)</w:t>
      </w:r>
    </w:p>
    <w:p w14:paraId="20FA9181" w14:textId="747CE779" w:rsidR="00A72556" w:rsidRPr="00A72556" w:rsidRDefault="00314DB5" w:rsidP="00A72556">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10-</w:t>
      </w:r>
      <w:r w:rsidR="00A72556" w:rsidRPr="00A72556">
        <w:rPr>
          <w:rFonts w:ascii="Simplified Arabic" w:hAnsi="Simplified Arabic" w:cs="Simplified Arabic" w:hint="cs"/>
          <w:b/>
          <w:bCs/>
          <w:sz w:val="28"/>
          <w:szCs w:val="28"/>
          <w:rtl/>
        </w:rPr>
        <w:t xml:space="preserve"> مكونات آداء الموظفين  :</w:t>
      </w:r>
    </w:p>
    <w:p w14:paraId="117D1A3E" w14:textId="012C52C6"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Pr="00A72556">
        <w:rPr>
          <w:rFonts w:ascii="Simplified Arabic" w:hAnsi="Simplified Arabic" w:cs="Simplified Arabic"/>
          <w:sz w:val="28"/>
          <w:szCs w:val="28"/>
          <w:rtl/>
        </w:rPr>
        <w:t>عناصر الأداء الفعّال لأي موظف تتألف من عدة جوانب أساسية تؤثر على كيفية تحقيقه للنتائج المطلوبة في بيئة العمل</w:t>
      </w:r>
      <w:r>
        <w:rPr>
          <w:rFonts w:ascii="Simplified Arabic" w:hAnsi="Simplified Arabic" w:cs="Simplified Arabic" w:hint="cs"/>
          <w:sz w:val="28"/>
          <w:szCs w:val="28"/>
          <w:rtl/>
        </w:rPr>
        <w:t>،</w:t>
      </w:r>
      <w:r w:rsidRPr="00A7255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72556">
        <w:rPr>
          <w:rFonts w:ascii="Simplified Arabic" w:hAnsi="Simplified Arabic" w:cs="Simplified Arabic"/>
          <w:sz w:val="28"/>
          <w:szCs w:val="28"/>
          <w:rtl/>
        </w:rPr>
        <w:t>يمكن تقسيمها إلى النقاط التالية</w:t>
      </w:r>
      <w:r w:rsidRPr="00A72556">
        <w:rPr>
          <w:rFonts w:ascii="Simplified Arabic" w:hAnsi="Simplified Arabic" w:cs="Simplified Arabic"/>
          <w:sz w:val="28"/>
          <w:szCs w:val="28"/>
        </w:rPr>
        <w:t>:</w:t>
      </w:r>
    </w:p>
    <w:p w14:paraId="07646C55" w14:textId="1C702D9B" w:rsidR="00A72556" w:rsidRPr="00A72556" w:rsidRDefault="00A72556" w:rsidP="00A72556">
      <w:pPr>
        <w:pStyle w:val="a5"/>
        <w:numPr>
          <w:ilvl w:val="0"/>
          <w:numId w:val="31"/>
        </w:numPr>
        <w:jc w:val="both"/>
        <w:rPr>
          <w:rFonts w:ascii="Simplified Arabic" w:hAnsi="Simplified Arabic" w:cs="Simplified Arabic"/>
          <w:b/>
          <w:bCs/>
          <w:sz w:val="28"/>
          <w:szCs w:val="28"/>
        </w:rPr>
      </w:pPr>
      <w:r w:rsidRPr="00A72556">
        <w:rPr>
          <w:rFonts w:ascii="Simplified Arabic" w:hAnsi="Simplified Arabic" w:cs="Simplified Arabic"/>
          <w:b/>
          <w:bCs/>
          <w:sz w:val="28"/>
          <w:szCs w:val="28"/>
          <w:rtl/>
        </w:rPr>
        <w:t>كفايات الموظف</w:t>
      </w:r>
      <w:r w:rsidRPr="00A72556">
        <w:rPr>
          <w:rFonts w:ascii="Simplified Arabic" w:hAnsi="Simplified Arabic" w:cs="Simplified Arabic"/>
          <w:b/>
          <w:bCs/>
          <w:sz w:val="28"/>
          <w:szCs w:val="28"/>
        </w:rPr>
        <w:t>:</w:t>
      </w:r>
    </w:p>
    <w:p w14:paraId="329CA803" w14:textId="77777777" w:rsidR="00A72556" w:rsidRPr="00A72556" w:rsidRDefault="00A72556" w:rsidP="00A72556">
      <w:pPr>
        <w:jc w:val="both"/>
        <w:rPr>
          <w:rFonts w:ascii="Simplified Arabic" w:hAnsi="Simplified Arabic" w:cs="Simplified Arabic"/>
          <w:sz w:val="28"/>
          <w:szCs w:val="28"/>
        </w:rPr>
      </w:pPr>
      <w:r w:rsidRPr="00A72556">
        <w:rPr>
          <w:rFonts w:ascii="Simplified Arabic" w:hAnsi="Simplified Arabic" w:cs="Simplified Arabic"/>
          <w:sz w:val="28"/>
          <w:szCs w:val="28"/>
          <w:rtl/>
        </w:rPr>
        <w:t>كفايات الموظف تشمل مجموعة من الخصائص والمهارات والاتجاهات التي يمتلكها الفرد والتي تساهم في إتقانه للمهام الموكلة إليه. هذه الكفايات تشمل</w:t>
      </w:r>
      <w:r w:rsidRPr="00A72556">
        <w:rPr>
          <w:rFonts w:ascii="Simplified Arabic" w:hAnsi="Simplified Arabic" w:cs="Simplified Arabic"/>
          <w:sz w:val="28"/>
          <w:szCs w:val="28"/>
        </w:rPr>
        <w:t>:</w:t>
      </w:r>
    </w:p>
    <w:p w14:paraId="3EE6383B" w14:textId="77777777" w:rsidR="00A72556" w:rsidRPr="00A72556" w:rsidRDefault="00A72556" w:rsidP="00A72556">
      <w:pPr>
        <w:numPr>
          <w:ilvl w:val="0"/>
          <w:numId w:val="29"/>
        </w:numPr>
        <w:jc w:val="both"/>
        <w:rPr>
          <w:rFonts w:ascii="Simplified Arabic" w:hAnsi="Simplified Arabic" w:cs="Simplified Arabic"/>
          <w:sz w:val="28"/>
          <w:szCs w:val="28"/>
        </w:rPr>
      </w:pPr>
      <w:r w:rsidRPr="00A72556">
        <w:rPr>
          <w:rFonts w:ascii="Simplified Arabic" w:hAnsi="Simplified Arabic" w:cs="Simplified Arabic"/>
          <w:b/>
          <w:bCs/>
          <w:sz w:val="28"/>
          <w:szCs w:val="28"/>
          <w:rtl/>
        </w:rPr>
        <w:t>المعرفة والمهارات</w:t>
      </w:r>
      <w:r w:rsidRPr="00A72556">
        <w:rPr>
          <w:rFonts w:ascii="Simplified Arabic" w:hAnsi="Simplified Arabic" w:cs="Simplified Arabic"/>
          <w:b/>
          <w:bCs/>
          <w:sz w:val="28"/>
          <w:szCs w:val="28"/>
        </w:rPr>
        <w:t>:</w:t>
      </w:r>
      <w:r w:rsidRPr="00A72556">
        <w:rPr>
          <w:rFonts w:ascii="Simplified Arabic" w:hAnsi="Simplified Arabic" w:cs="Simplified Arabic"/>
          <w:sz w:val="28"/>
          <w:szCs w:val="28"/>
        </w:rPr>
        <w:t xml:space="preserve"> </w:t>
      </w:r>
      <w:r w:rsidRPr="00A72556">
        <w:rPr>
          <w:rFonts w:ascii="Simplified Arabic" w:hAnsi="Simplified Arabic" w:cs="Simplified Arabic"/>
          <w:sz w:val="28"/>
          <w:szCs w:val="28"/>
          <w:rtl/>
        </w:rPr>
        <w:t>تتعلق المعرفة بالمعلومات والفهم الذي يمتلكه الموظف في مجال عمله، بينما تتعلق المهارات بالقدرات العملية والتطبيقية التي يستخدمها لأداء مهامه بفعالية</w:t>
      </w:r>
      <w:r w:rsidRPr="00A72556">
        <w:rPr>
          <w:rFonts w:ascii="Simplified Arabic" w:hAnsi="Simplified Arabic" w:cs="Simplified Arabic"/>
          <w:sz w:val="28"/>
          <w:szCs w:val="28"/>
        </w:rPr>
        <w:t>.</w:t>
      </w:r>
    </w:p>
    <w:p w14:paraId="210811AB" w14:textId="77777777" w:rsidR="00A72556" w:rsidRPr="00A72556" w:rsidRDefault="00A72556" w:rsidP="00A72556">
      <w:pPr>
        <w:numPr>
          <w:ilvl w:val="0"/>
          <w:numId w:val="29"/>
        </w:numPr>
        <w:jc w:val="both"/>
        <w:rPr>
          <w:rFonts w:ascii="Simplified Arabic" w:hAnsi="Simplified Arabic" w:cs="Simplified Arabic"/>
          <w:sz w:val="28"/>
          <w:szCs w:val="28"/>
        </w:rPr>
      </w:pPr>
      <w:r w:rsidRPr="00A72556">
        <w:rPr>
          <w:rFonts w:ascii="Simplified Arabic" w:hAnsi="Simplified Arabic" w:cs="Simplified Arabic"/>
          <w:b/>
          <w:bCs/>
          <w:sz w:val="28"/>
          <w:szCs w:val="28"/>
          <w:rtl/>
        </w:rPr>
        <w:t>الاتجاهات والقيم</w:t>
      </w:r>
      <w:r w:rsidRPr="00A72556">
        <w:rPr>
          <w:rFonts w:ascii="Simplified Arabic" w:hAnsi="Simplified Arabic" w:cs="Simplified Arabic"/>
          <w:b/>
          <w:bCs/>
          <w:sz w:val="28"/>
          <w:szCs w:val="28"/>
        </w:rPr>
        <w:t>:</w:t>
      </w:r>
      <w:r w:rsidRPr="00A72556">
        <w:rPr>
          <w:rFonts w:ascii="Simplified Arabic" w:hAnsi="Simplified Arabic" w:cs="Simplified Arabic"/>
          <w:sz w:val="28"/>
          <w:szCs w:val="28"/>
        </w:rPr>
        <w:t xml:space="preserve"> </w:t>
      </w:r>
      <w:r w:rsidRPr="00A72556">
        <w:rPr>
          <w:rFonts w:ascii="Simplified Arabic" w:hAnsi="Simplified Arabic" w:cs="Simplified Arabic"/>
          <w:sz w:val="28"/>
          <w:szCs w:val="28"/>
          <w:rtl/>
        </w:rPr>
        <w:t>تشمل الاتجاهات المواقف النفسية والعقلية للموظف تجاه عمله وزملائه والمنظمة بشكل عام، بينما تشمل القيم المبادئ والمعايير التي يعتمدها في اتخاذ القرارات وتنفيذ المهام</w:t>
      </w:r>
      <w:r w:rsidRPr="00A72556">
        <w:rPr>
          <w:rFonts w:ascii="Simplified Arabic" w:hAnsi="Simplified Arabic" w:cs="Simplified Arabic"/>
          <w:sz w:val="28"/>
          <w:szCs w:val="28"/>
        </w:rPr>
        <w:t>.</w:t>
      </w:r>
    </w:p>
    <w:p w14:paraId="4D9A859E" w14:textId="16924537"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72556">
        <w:rPr>
          <w:rFonts w:ascii="Simplified Arabic" w:hAnsi="Simplified Arabic" w:cs="Simplified Arabic"/>
          <w:sz w:val="28"/>
          <w:szCs w:val="28"/>
          <w:rtl/>
        </w:rPr>
        <w:t>تتفاعل هذه الكفايات مع بيئة العمل ومتطلبات العمل لتشكل الأساس الذي يبنى عليه أداء الموظف</w:t>
      </w:r>
      <w:r w:rsidRPr="00A72556">
        <w:rPr>
          <w:rFonts w:ascii="Simplified Arabic" w:hAnsi="Simplified Arabic" w:cs="Simplified Arabic"/>
          <w:sz w:val="28"/>
          <w:szCs w:val="28"/>
        </w:rPr>
        <w:t>.</w:t>
      </w:r>
    </w:p>
    <w:p w14:paraId="3374A262"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C04D697" w14:textId="7D940AF0" w:rsidR="00A72556" w:rsidRPr="00A72556" w:rsidRDefault="00A72556" w:rsidP="00A72556">
      <w:pPr>
        <w:pStyle w:val="a5"/>
        <w:numPr>
          <w:ilvl w:val="0"/>
          <w:numId w:val="31"/>
        </w:numPr>
        <w:jc w:val="both"/>
        <w:rPr>
          <w:rFonts w:ascii="Simplified Arabic" w:hAnsi="Simplified Arabic" w:cs="Simplified Arabic"/>
          <w:b/>
          <w:bCs/>
          <w:sz w:val="28"/>
          <w:szCs w:val="28"/>
        </w:rPr>
      </w:pPr>
      <w:r w:rsidRPr="00A72556">
        <w:rPr>
          <w:rFonts w:ascii="Simplified Arabic" w:hAnsi="Simplified Arabic" w:cs="Simplified Arabic"/>
          <w:b/>
          <w:bCs/>
          <w:sz w:val="28"/>
          <w:szCs w:val="28"/>
          <w:rtl/>
        </w:rPr>
        <w:lastRenderedPageBreak/>
        <w:t>متطلبات العمل</w:t>
      </w:r>
      <w:r w:rsidRPr="00A72556">
        <w:rPr>
          <w:rFonts w:ascii="Simplified Arabic" w:hAnsi="Simplified Arabic" w:cs="Simplified Arabic"/>
          <w:b/>
          <w:bCs/>
          <w:sz w:val="28"/>
          <w:szCs w:val="28"/>
        </w:rPr>
        <w:t>:</w:t>
      </w:r>
    </w:p>
    <w:p w14:paraId="20A930AE" w14:textId="7A15720A" w:rsidR="00A72556" w:rsidRPr="00A72556" w:rsidRDefault="00A72556" w:rsidP="00A72556">
      <w:pPr>
        <w:jc w:val="both"/>
        <w:rPr>
          <w:rFonts w:ascii="Simplified Arabic" w:hAnsi="Simplified Arabic" w:cs="Simplified Arabic"/>
          <w:sz w:val="28"/>
          <w:szCs w:val="28"/>
        </w:rPr>
      </w:pPr>
      <w:r w:rsidRPr="00A72556">
        <w:rPr>
          <w:rFonts w:ascii="Simplified Arabic" w:hAnsi="Simplified Arabic" w:cs="Simplified Arabic"/>
          <w:sz w:val="28"/>
          <w:szCs w:val="28"/>
          <w:rtl/>
        </w:rPr>
        <w:t xml:space="preserve">متطلبات العمل تشمل الواجبات والمسؤوليات والأدوار التي يجب على الموظف أداؤها ضمن إطار عمله في المنظمة. </w:t>
      </w:r>
      <w:r>
        <w:rPr>
          <w:rFonts w:ascii="Simplified Arabic" w:hAnsi="Simplified Arabic" w:cs="Simplified Arabic" w:hint="cs"/>
          <w:sz w:val="28"/>
          <w:szCs w:val="28"/>
          <w:rtl/>
        </w:rPr>
        <w:t>و</w:t>
      </w:r>
      <w:r w:rsidRPr="00A72556">
        <w:rPr>
          <w:rFonts w:ascii="Simplified Arabic" w:hAnsi="Simplified Arabic" w:cs="Simplified Arabic"/>
          <w:sz w:val="28"/>
          <w:szCs w:val="28"/>
          <w:rtl/>
        </w:rPr>
        <w:t>تشمل هذه المتطلبات</w:t>
      </w:r>
      <w:r w:rsidRPr="00A72556">
        <w:rPr>
          <w:rFonts w:ascii="Simplified Arabic" w:hAnsi="Simplified Arabic" w:cs="Simplified Arabic"/>
          <w:sz w:val="28"/>
          <w:szCs w:val="28"/>
        </w:rPr>
        <w:t>:</w:t>
      </w:r>
    </w:p>
    <w:p w14:paraId="15BD442D" w14:textId="77777777" w:rsidR="00A72556" w:rsidRPr="00A72556" w:rsidRDefault="00A72556" w:rsidP="00A72556">
      <w:pPr>
        <w:numPr>
          <w:ilvl w:val="0"/>
          <w:numId w:val="30"/>
        </w:numPr>
        <w:jc w:val="both"/>
        <w:rPr>
          <w:rFonts w:ascii="Simplified Arabic" w:hAnsi="Simplified Arabic" w:cs="Simplified Arabic"/>
          <w:sz w:val="28"/>
          <w:szCs w:val="28"/>
        </w:rPr>
      </w:pPr>
      <w:r w:rsidRPr="00A72556">
        <w:rPr>
          <w:rFonts w:ascii="Simplified Arabic" w:hAnsi="Simplified Arabic" w:cs="Simplified Arabic"/>
          <w:b/>
          <w:bCs/>
          <w:sz w:val="28"/>
          <w:szCs w:val="28"/>
          <w:rtl/>
        </w:rPr>
        <w:t>المهام</w:t>
      </w:r>
      <w:r w:rsidRPr="00A72556">
        <w:rPr>
          <w:rFonts w:ascii="Simplified Arabic" w:hAnsi="Simplified Arabic" w:cs="Simplified Arabic"/>
          <w:b/>
          <w:bCs/>
          <w:sz w:val="28"/>
          <w:szCs w:val="28"/>
        </w:rPr>
        <w:t>:</w:t>
      </w:r>
      <w:r w:rsidRPr="00A72556">
        <w:rPr>
          <w:rFonts w:ascii="Simplified Arabic" w:hAnsi="Simplified Arabic" w:cs="Simplified Arabic"/>
          <w:sz w:val="28"/>
          <w:szCs w:val="28"/>
        </w:rPr>
        <w:t xml:space="preserve"> </w:t>
      </w:r>
      <w:r w:rsidRPr="00A72556">
        <w:rPr>
          <w:rFonts w:ascii="Simplified Arabic" w:hAnsi="Simplified Arabic" w:cs="Simplified Arabic"/>
          <w:sz w:val="28"/>
          <w:szCs w:val="28"/>
          <w:rtl/>
        </w:rPr>
        <w:t>هي الأنشطة الفعلية التي يقوم بها الموظف، وتتضمن الأنشطة الروتينية والمشاريع الخاصة والمهام المتنوعة التي تنتج نتائج محددة</w:t>
      </w:r>
      <w:r w:rsidRPr="00A72556">
        <w:rPr>
          <w:rFonts w:ascii="Simplified Arabic" w:hAnsi="Simplified Arabic" w:cs="Simplified Arabic"/>
          <w:sz w:val="28"/>
          <w:szCs w:val="28"/>
        </w:rPr>
        <w:t>.</w:t>
      </w:r>
    </w:p>
    <w:p w14:paraId="18ED3855" w14:textId="77777777" w:rsidR="00A72556" w:rsidRPr="00A72556" w:rsidRDefault="00A72556" w:rsidP="00A72556">
      <w:pPr>
        <w:numPr>
          <w:ilvl w:val="0"/>
          <w:numId w:val="30"/>
        </w:numPr>
        <w:jc w:val="both"/>
        <w:rPr>
          <w:rFonts w:ascii="Simplified Arabic" w:hAnsi="Simplified Arabic" w:cs="Simplified Arabic"/>
          <w:sz w:val="28"/>
          <w:szCs w:val="28"/>
        </w:rPr>
      </w:pPr>
      <w:r w:rsidRPr="00A72556">
        <w:rPr>
          <w:rFonts w:ascii="Simplified Arabic" w:hAnsi="Simplified Arabic" w:cs="Simplified Arabic"/>
          <w:b/>
          <w:bCs/>
          <w:sz w:val="28"/>
          <w:szCs w:val="28"/>
          <w:rtl/>
        </w:rPr>
        <w:t>المسؤوليات</w:t>
      </w:r>
      <w:r w:rsidRPr="00A72556">
        <w:rPr>
          <w:rFonts w:ascii="Simplified Arabic" w:hAnsi="Simplified Arabic" w:cs="Simplified Arabic"/>
          <w:b/>
          <w:bCs/>
          <w:sz w:val="28"/>
          <w:szCs w:val="28"/>
        </w:rPr>
        <w:t>:</w:t>
      </w:r>
      <w:r w:rsidRPr="00A72556">
        <w:rPr>
          <w:rFonts w:ascii="Simplified Arabic" w:hAnsi="Simplified Arabic" w:cs="Simplified Arabic"/>
          <w:sz w:val="28"/>
          <w:szCs w:val="28"/>
        </w:rPr>
        <w:t xml:space="preserve"> </w:t>
      </w:r>
      <w:r w:rsidRPr="00A72556">
        <w:rPr>
          <w:rFonts w:ascii="Simplified Arabic" w:hAnsi="Simplified Arabic" w:cs="Simplified Arabic"/>
          <w:sz w:val="28"/>
          <w:szCs w:val="28"/>
          <w:rtl/>
        </w:rPr>
        <w:t>تعبر عن الالتزامات والواجبات التي يتحملها الموظف تجاه المنظمة، وتشمل تحديد المسؤوليات الشخصية والجماعية والتبليغ عن الأداء والتقارير والتفاعل مع الزملاء والإشراف</w:t>
      </w:r>
      <w:r w:rsidRPr="00A72556">
        <w:rPr>
          <w:rFonts w:ascii="Simplified Arabic" w:hAnsi="Simplified Arabic" w:cs="Simplified Arabic"/>
          <w:sz w:val="28"/>
          <w:szCs w:val="28"/>
        </w:rPr>
        <w:t>.</w:t>
      </w:r>
    </w:p>
    <w:p w14:paraId="5F96E161" w14:textId="151D74D1" w:rsidR="00A72556" w:rsidRPr="00A72556" w:rsidRDefault="00A72556" w:rsidP="00E96E93">
      <w:pPr>
        <w:numPr>
          <w:ilvl w:val="0"/>
          <w:numId w:val="30"/>
        </w:numPr>
        <w:jc w:val="both"/>
        <w:rPr>
          <w:rFonts w:ascii="Simplified Arabic" w:hAnsi="Simplified Arabic" w:cs="Simplified Arabic"/>
          <w:sz w:val="28"/>
          <w:szCs w:val="28"/>
        </w:rPr>
      </w:pPr>
      <w:r w:rsidRPr="00A72556">
        <w:rPr>
          <w:rFonts w:ascii="Simplified Arabic" w:hAnsi="Simplified Arabic" w:cs="Simplified Arabic"/>
          <w:b/>
          <w:bCs/>
          <w:sz w:val="28"/>
          <w:szCs w:val="28"/>
          <w:rtl/>
        </w:rPr>
        <w:t>الأدوار</w:t>
      </w:r>
      <w:r w:rsidRPr="00A72556">
        <w:rPr>
          <w:rFonts w:ascii="Simplified Arabic" w:hAnsi="Simplified Arabic" w:cs="Simplified Arabic"/>
          <w:b/>
          <w:bCs/>
          <w:sz w:val="28"/>
          <w:szCs w:val="28"/>
        </w:rPr>
        <w:t>:</w:t>
      </w:r>
      <w:r w:rsidRPr="00A72556">
        <w:rPr>
          <w:rFonts w:ascii="Simplified Arabic" w:hAnsi="Simplified Arabic" w:cs="Simplified Arabic"/>
          <w:sz w:val="28"/>
          <w:szCs w:val="28"/>
        </w:rPr>
        <w:t xml:space="preserve"> </w:t>
      </w:r>
      <w:r w:rsidRPr="00A72556">
        <w:rPr>
          <w:rFonts w:ascii="Simplified Arabic" w:hAnsi="Simplified Arabic" w:cs="Simplified Arabic"/>
          <w:sz w:val="28"/>
          <w:szCs w:val="28"/>
          <w:rtl/>
        </w:rPr>
        <w:t>تعبر عن الوظائف والمواقف التي يتوقع من الموظف أداؤها، وتشمل الأدوار القيادية أو الفنية أو الإدارية والتعاونية</w:t>
      </w:r>
      <w:r w:rsidRPr="00A7255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2556">
        <w:rPr>
          <w:rFonts w:ascii="Simplified Arabic" w:hAnsi="Simplified Arabic" w:cs="Simplified Arabic" w:hint="cs"/>
          <w:sz w:val="28"/>
          <w:szCs w:val="28"/>
          <w:rtl/>
        </w:rPr>
        <w:t>( الزهراء ، 2018، ص</w:t>
      </w:r>
      <w:r>
        <w:rPr>
          <w:rFonts w:ascii="Simplified Arabic" w:hAnsi="Simplified Arabic" w:cs="Simplified Arabic" w:hint="cs"/>
          <w:sz w:val="28"/>
          <w:szCs w:val="28"/>
          <w:rtl/>
        </w:rPr>
        <w:t>92</w:t>
      </w:r>
      <w:r w:rsidRPr="00A72556">
        <w:rPr>
          <w:rFonts w:ascii="Simplified Arabic" w:hAnsi="Simplified Arabic" w:cs="Simplified Arabic" w:hint="cs"/>
          <w:sz w:val="28"/>
          <w:szCs w:val="28"/>
          <w:rtl/>
        </w:rPr>
        <w:t>)</w:t>
      </w:r>
    </w:p>
    <w:p w14:paraId="3A513189" w14:textId="40195BD5" w:rsidR="00A72556" w:rsidRDefault="00A72556" w:rsidP="00A72556">
      <w:pPr>
        <w:jc w:val="both"/>
        <w:rPr>
          <w:rFonts w:ascii="Simplified Arabic" w:hAnsi="Simplified Arabic" w:cs="Simplified Arabic"/>
          <w:sz w:val="28"/>
          <w:szCs w:val="28"/>
          <w:rtl/>
        </w:rPr>
      </w:pPr>
      <w:r w:rsidRPr="00A72556">
        <w:rPr>
          <w:rFonts w:ascii="Simplified Arabic" w:hAnsi="Simplified Arabic" w:cs="Simplified Arabic"/>
          <w:sz w:val="28"/>
          <w:szCs w:val="28"/>
          <w:rtl/>
        </w:rPr>
        <w:t>تتفاعل متطلبات العمل مع كفايات الموظف لتحديد الأداء الفعال، حيث يجب على الموظف أن يكون قادراً على تلبية هذه المتطلبات بمستوى عالٍ من الكفاءة والفعالية لضمان تحقيق الأهداف المنظم</w:t>
      </w:r>
      <w:r>
        <w:rPr>
          <w:rFonts w:ascii="Simplified Arabic" w:hAnsi="Simplified Arabic" w:cs="Simplified Arabic" w:hint="cs"/>
          <w:sz w:val="28"/>
          <w:szCs w:val="28"/>
          <w:rtl/>
        </w:rPr>
        <w:t>ة</w:t>
      </w:r>
      <w:r w:rsidRPr="00A72556">
        <w:rPr>
          <w:rFonts w:ascii="Simplified Arabic" w:hAnsi="Simplified Arabic" w:cs="Simplified Arabic"/>
          <w:sz w:val="28"/>
          <w:szCs w:val="28"/>
          <w:rtl/>
        </w:rPr>
        <w:t xml:space="preserve"> بشكل مرضٍ ومنسجم</w:t>
      </w:r>
      <w:r w:rsidRPr="00A72556">
        <w:rPr>
          <w:rFonts w:ascii="Simplified Arabic" w:hAnsi="Simplified Arabic" w:cs="Simplified Arabic"/>
          <w:sz w:val="28"/>
          <w:szCs w:val="28"/>
        </w:rPr>
        <w:t>.</w:t>
      </w:r>
    </w:p>
    <w:p w14:paraId="27E4D80B" w14:textId="1140D36C" w:rsidR="00A72556" w:rsidRPr="00A72556" w:rsidRDefault="00A72556" w:rsidP="00A72556">
      <w:pPr>
        <w:pStyle w:val="a5"/>
        <w:numPr>
          <w:ilvl w:val="0"/>
          <w:numId w:val="31"/>
        </w:numPr>
        <w:jc w:val="both"/>
        <w:rPr>
          <w:rFonts w:ascii="Simplified Arabic" w:hAnsi="Simplified Arabic" w:cs="Simplified Arabic"/>
          <w:b/>
          <w:bCs/>
          <w:sz w:val="28"/>
          <w:szCs w:val="28"/>
        </w:rPr>
      </w:pPr>
      <w:r w:rsidRPr="00A72556">
        <w:rPr>
          <w:rFonts w:ascii="Simplified Arabic" w:hAnsi="Simplified Arabic" w:cs="Simplified Arabic"/>
          <w:b/>
          <w:bCs/>
          <w:sz w:val="28"/>
          <w:szCs w:val="28"/>
          <w:rtl/>
        </w:rPr>
        <w:t>بيئة التنظيم</w:t>
      </w:r>
    </w:p>
    <w:p w14:paraId="60E5CE2A" w14:textId="652AEE7B"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72556">
        <w:rPr>
          <w:rFonts w:ascii="Simplified Arabic" w:hAnsi="Simplified Arabic" w:cs="Simplified Arabic"/>
          <w:sz w:val="28"/>
          <w:szCs w:val="28"/>
          <w:rtl/>
        </w:rPr>
        <w:t>بيئة التنظيم تعتبر من العوامل الحاسمة التي تؤثر على أداء الموظفين ونجاح المنظمة بشكل شامل. العوامل الداخلية تشمل أهداف التنظيم، وهيكله الداخلي، والإجراءات المستخدمة فيه، وكذلك موارده البشرية والمالية والمادية. هذه العوامل تحدد توجهات المنظمة وتنظيمها الداخلي، وتوفر الدعم اللازم لأداء الموظفين بفعالية وكفاءة</w:t>
      </w:r>
      <w:r w:rsidRPr="00A72556">
        <w:rPr>
          <w:rFonts w:ascii="Simplified Arabic" w:hAnsi="Simplified Arabic" w:cs="Simplified Arabic"/>
          <w:sz w:val="28"/>
          <w:szCs w:val="28"/>
        </w:rPr>
        <w:t>.</w:t>
      </w:r>
    </w:p>
    <w:p w14:paraId="6B231073" w14:textId="3B0BD394" w:rsidR="00A72556" w:rsidRPr="00A72556" w:rsidRDefault="00A72556" w:rsidP="00A72556">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72556">
        <w:rPr>
          <w:rFonts w:ascii="Simplified Arabic" w:hAnsi="Simplified Arabic" w:cs="Simplified Arabic"/>
          <w:sz w:val="28"/>
          <w:szCs w:val="28"/>
          <w:rtl/>
        </w:rPr>
        <w:t>من جهة أخرى، العوامل الخارجية تتضمن العوامل الاجتماعية، مثل القيم والمعتقدات التي تسيطر على المجتمع المحيط بالمنظمة، وتأثيراتها على ثقافة العمل داخلها. كما تشمل العوامل التكنولوجية التي تمثل التقنيات والأدوات التكنولوجية المستخدمة، وتطورات التكنولوجيا التي قد تؤثر على كيفية تنظيم وتنفيذ العمل داخل المنظمة. بالإضافة إلى ذلك، العوامل الحضارية والسياسية والقانونية تلعب دوراً كبيراً في تحديد سياق العمل الخارجي، حيث تشمل السياسات الحكومية والقوانين التي يجب على المنظمة الامتثال لها، والتي تؤثر بشكل مباشر على نشاطاتها وسير عملها اليومي</w:t>
      </w:r>
      <w:r w:rsidRPr="00A72556">
        <w:rPr>
          <w:rFonts w:ascii="Simplified Arabic" w:hAnsi="Simplified Arabic" w:cs="Simplified Arabic"/>
          <w:sz w:val="28"/>
          <w:szCs w:val="28"/>
        </w:rPr>
        <w:t>.</w:t>
      </w:r>
    </w:p>
    <w:p w14:paraId="37E06660" w14:textId="5C5C6D79" w:rsidR="00A72556" w:rsidRPr="00A72556" w:rsidRDefault="00A72556" w:rsidP="00A72556">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وإن </w:t>
      </w:r>
      <w:r w:rsidRPr="00A72556">
        <w:rPr>
          <w:rFonts w:ascii="Simplified Arabic" w:hAnsi="Simplified Arabic" w:cs="Simplified Arabic"/>
          <w:sz w:val="28"/>
          <w:szCs w:val="28"/>
          <w:rtl/>
        </w:rPr>
        <w:t>التفاعل بين هذه العوامل الداخلية والخارجية، وإدارتها بشكل فعال، يساهم في تعزيز الأداء الفردي والجماعي للموظفين، وبالتالي يسهم في تحقيق أهداف المنظمة بأقصى قدر من الفعالية والنجاح في بيئة الأعمال المتغيرة</w:t>
      </w:r>
      <w:r w:rsidRPr="00A72556">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A72556">
        <w:rPr>
          <w:rFonts w:ascii="Simplified Arabic" w:hAnsi="Simplified Arabic" w:cs="Simplified Arabic" w:hint="cs"/>
          <w:sz w:val="28"/>
          <w:szCs w:val="28"/>
          <w:rtl/>
        </w:rPr>
        <w:t>( الزهراء ، 2018، ص</w:t>
      </w:r>
      <w:r>
        <w:rPr>
          <w:rFonts w:ascii="Simplified Arabic" w:hAnsi="Simplified Arabic" w:cs="Simplified Arabic" w:hint="cs"/>
          <w:sz w:val="28"/>
          <w:szCs w:val="28"/>
          <w:rtl/>
        </w:rPr>
        <w:t>93</w:t>
      </w:r>
      <w:r w:rsidRPr="00A72556">
        <w:rPr>
          <w:rFonts w:ascii="Simplified Arabic" w:hAnsi="Simplified Arabic" w:cs="Simplified Arabic" w:hint="cs"/>
          <w:sz w:val="28"/>
          <w:szCs w:val="28"/>
          <w:rtl/>
        </w:rPr>
        <w:t>)</w:t>
      </w:r>
    </w:p>
    <w:p w14:paraId="3B3AFAE6" w14:textId="575746FA" w:rsidR="00A72556" w:rsidRPr="00A72556" w:rsidRDefault="00314DB5" w:rsidP="00A72556">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11- </w:t>
      </w:r>
      <w:r w:rsidR="00813F6F" w:rsidRPr="00626818">
        <w:rPr>
          <w:rFonts w:ascii="Simplified Arabic" w:hAnsi="Simplified Arabic" w:cs="Simplified Arabic" w:hint="cs"/>
          <w:b/>
          <w:bCs/>
          <w:sz w:val="28"/>
          <w:szCs w:val="28"/>
          <w:rtl/>
        </w:rPr>
        <w:t>العوامل التي ت</w:t>
      </w:r>
      <w:r w:rsidR="00626818" w:rsidRPr="00626818">
        <w:rPr>
          <w:rFonts w:ascii="Simplified Arabic" w:hAnsi="Simplified Arabic" w:cs="Simplified Arabic" w:hint="cs"/>
          <w:b/>
          <w:bCs/>
          <w:sz w:val="28"/>
          <w:szCs w:val="28"/>
          <w:rtl/>
        </w:rPr>
        <w:t xml:space="preserve">ؤثر في أداء الموظفين </w:t>
      </w:r>
      <w:r w:rsidR="00626818">
        <w:rPr>
          <w:rFonts w:ascii="Simplified Arabic" w:hAnsi="Simplified Arabic" w:cs="Simplified Arabic" w:hint="cs"/>
          <w:b/>
          <w:bCs/>
          <w:sz w:val="28"/>
          <w:szCs w:val="28"/>
          <w:rtl/>
        </w:rPr>
        <w:t>:</w:t>
      </w:r>
    </w:p>
    <w:p w14:paraId="42C12D98" w14:textId="15DF553E" w:rsidR="00626818" w:rsidRPr="00626818" w:rsidRDefault="00626818" w:rsidP="00626818">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Pr="00626818">
        <w:rPr>
          <w:rFonts w:ascii="Simplified Arabic" w:hAnsi="Simplified Arabic" w:cs="Simplified Arabic"/>
          <w:sz w:val="28"/>
          <w:szCs w:val="28"/>
          <w:rtl/>
        </w:rPr>
        <w:t>دراسة هاوثورن، التي أُجريت في</w:t>
      </w:r>
      <w:r w:rsidRPr="00626818">
        <w:rPr>
          <w:rFonts w:ascii="Simplified Arabic" w:hAnsi="Simplified Arabic" w:cs="Simplified Arabic"/>
          <w:sz w:val="28"/>
          <w:szCs w:val="28"/>
        </w:rPr>
        <w:t xml:space="preserve"> Western Electric </w:t>
      </w:r>
      <w:r w:rsidRPr="00626818">
        <w:rPr>
          <w:rFonts w:ascii="Simplified Arabic" w:hAnsi="Simplified Arabic" w:cs="Simplified Arabic"/>
          <w:sz w:val="28"/>
          <w:szCs w:val="28"/>
          <w:rtl/>
        </w:rPr>
        <w:t>في الثلاثينيات من القرن الماضي، كانت من أبرز الدراسات التي كشفت عن أهمية البحوث في مجال أداء الموظفين وتأثير العوامل العملية عليه. الدراسة أظهرت أن هناك عوامل متعددة تؤثر على مستوى الإنتاجية والأداء للعمال في أماكن عملهم</w:t>
      </w:r>
      <w:r w:rsidRPr="00626818">
        <w:rPr>
          <w:rFonts w:ascii="Simplified Arabic" w:hAnsi="Simplified Arabic" w:cs="Simplified Arabic"/>
          <w:sz w:val="28"/>
          <w:szCs w:val="28"/>
        </w:rPr>
        <w:t>.</w:t>
      </w:r>
    </w:p>
    <w:p w14:paraId="07FF08E6" w14:textId="77777777" w:rsidR="00626818" w:rsidRPr="00626818" w:rsidRDefault="00626818" w:rsidP="00626818">
      <w:pPr>
        <w:jc w:val="both"/>
        <w:rPr>
          <w:rFonts w:ascii="Simplified Arabic" w:hAnsi="Simplified Arabic" w:cs="Simplified Arabic"/>
          <w:sz w:val="28"/>
          <w:szCs w:val="28"/>
        </w:rPr>
      </w:pPr>
      <w:r w:rsidRPr="00626818">
        <w:rPr>
          <w:rFonts w:ascii="Simplified Arabic" w:hAnsi="Simplified Arabic" w:cs="Simplified Arabic"/>
          <w:sz w:val="28"/>
          <w:szCs w:val="28"/>
          <w:rtl/>
        </w:rPr>
        <w:t>تركزت الدراسة على تحليل كيفية تأثير الظروف البيئية والعملية على أداء العمال، وتبين أن هناك عوامل تشمل الإضاءة، وطول فترات العمل، والاستراحات، والمكافآت، وطرق التحفيز، تلعب دوراً هاماً في تحفيز العمال ورفع معدلات الإنتاجية. أثبتت الدراسة أيضاً أن الجوانب الاجتماعية والنفسية للعمال، مثل العلاقات بين الزملاء والتواصل مع الإدارة، لها تأثير كبير على أدائهم</w:t>
      </w:r>
      <w:r w:rsidRPr="00626818">
        <w:rPr>
          <w:rFonts w:ascii="Simplified Arabic" w:hAnsi="Simplified Arabic" w:cs="Simplified Arabic"/>
          <w:sz w:val="28"/>
          <w:szCs w:val="28"/>
        </w:rPr>
        <w:t>.</w:t>
      </w:r>
    </w:p>
    <w:p w14:paraId="5E050983" w14:textId="0DFDC519" w:rsidR="00626818" w:rsidRPr="00626818" w:rsidRDefault="00626818" w:rsidP="00626818">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26818">
        <w:rPr>
          <w:rFonts w:ascii="Simplified Arabic" w:hAnsi="Simplified Arabic" w:cs="Simplified Arabic"/>
          <w:sz w:val="28"/>
          <w:szCs w:val="28"/>
          <w:rtl/>
        </w:rPr>
        <w:t>تفيد النتائج العلمية والأبحاث التي تمت في هاوثورن وغيرها من الدراسات بأن فهم عميق للعوامل المسببة والمكونة للأداء الوظيفي يمكن أن يسهم في تحسين البيئة العملية وتعزيز أداء الموظفين، سواء في المؤسسات الكبيرة أو الصغيرة والمتوسطة. هذا التركيز على عوامل العمل وتأثيرها يعزز من قدرة المنظمات على تحقيق أهدافها بكفاءة وفعالية أكبر، ويعكس أهمية البحوث والدراسات في تطوير سياسات وإجراءات تعزز من بيئة العمل وتحفز الموظفين لتحقيق أداء متميز</w:t>
      </w:r>
      <w:r w:rsidRPr="00626818">
        <w:rPr>
          <w:rFonts w:ascii="Simplified Arabic" w:hAnsi="Simplified Arabic" w:cs="Simplified Arabic"/>
          <w:sz w:val="28"/>
          <w:szCs w:val="28"/>
        </w:rPr>
        <w:t>.</w:t>
      </w:r>
      <w:r>
        <w:rPr>
          <w:rFonts w:ascii="Simplified Arabic" w:hAnsi="Simplified Arabic" w:cs="Simplified Arabic" w:hint="cs"/>
          <w:sz w:val="28"/>
          <w:szCs w:val="28"/>
          <w:rtl/>
        </w:rPr>
        <w:t xml:space="preserve"> ( العواجي ، 2024، ص59)</w:t>
      </w:r>
    </w:p>
    <w:p w14:paraId="0CE6DE0B" w14:textId="24986A01" w:rsidR="00626818" w:rsidRPr="00626818" w:rsidRDefault="00626818" w:rsidP="00626818">
      <w:pPr>
        <w:pStyle w:val="a5"/>
        <w:numPr>
          <w:ilvl w:val="0"/>
          <w:numId w:val="32"/>
        </w:numPr>
        <w:jc w:val="both"/>
        <w:rPr>
          <w:rFonts w:ascii="Simplified Arabic" w:hAnsi="Simplified Arabic" w:cs="Simplified Arabic"/>
          <w:b/>
          <w:bCs/>
          <w:vanish/>
          <w:sz w:val="28"/>
          <w:szCs w:val="28"/>
        </w:rPr>
      </w:pPr>
      <w:r w:rsidRPr="00626818">
        <w:rPr>
          <w:rFonts w:ascii="Simplified Arabic" w:hAnsi="Simplified Arabic" w:cs="Simplified Arabic" w:hint="cs"/>
          <w:b/>
          <w:bCs/>
          <w:sz w:val="28"/>
          <w:szCs w:val="28"/>
          <w:rtl/>
        </w:rPr>
        <w:t>العنصر البشرى :</w:t>
      </w:r>
      <w:r w:rsidRPr="00626818">
        <w:rPr>
          <w:rFonts w:ascii="Simplified Arabic" w:hAnsi="Simplified Arabic" w:cs="Simplified Arabic"/>
          <w:b/>
          <w:bCs/>
          <w:vanish/>
          <w:sz w:val="28"/>
          <w:szCs w:val="28"/>
          <w:rtl/>
        </w:rPr>
        <w:t>أعلى النموذج</w:t>
      </w:r>
    </w:p>
    <w:p w14:paraId="0FE11103" w14:textId="77777777" w:rsidR="00626818" w:rsidRPr="00626818" w:rsidRDefault="00626818" w:rsidP="00626818">
      <w:pPr>
        <w:jc w:val="both"/>
        <w:rPr>
          <w:rFonts w:ascii="Simplified Arabic" w:hAnsi="Simplified Arabic" w:cs="Simplified Arabic"/>
          <w:vanish/>
          <w:sz w:val="28"/>
          <w:szCs w:val="28"/>
        </w:rPr>
      </w:pPr>
      <w:r w:rsidRPr="00626818">
        <w:rPr>
          <w:rFonts w:ascii="Simplified Arabic" w:hAnsi="Simplified Arabic" w:cs="Simplified Arabic"/>
          <w:vanish/>
          <w:sz w:val="28"/>
          <w:szCs w:val="28"/>
          <w:rtl/>
        </w:rPr>
        <w:t>أسفل النموذج</w:t>
      </w:r>
    </w:p>
    <w:p w14:paraId="04544B40" w14:textId="77777777" w:rsidR="00A72556" w:rsidRPr="00A72556" w:rsidRDefault="00A72556" w:rsidP="00A72556">
      <w:pPr>
        <w:jc w:val="both"/>
        <w:rPr>
          <w:rFonts w:ascii="Simplified Arabic" w:hAnsi="Simplified Arabic" w:cs="Simplified Arabic"/>
          <w:sz w:val="28"/>
          <w:szCs w:val="28"/>
        </w:rPr>
      </w:pPr>
    </w:p>
    <w:p w14:paraId="67A437C3" w14:textId="71EAE5E6" w:rsidR="00626818" w:rsidRPr="00626818" w:rsidRDefault="00626818" w:rsidP="00626818">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Pr="00626818">
        <w:rPr>
          <w:rFonts w:ascii="Simplified Arabic" w:hAnsi="Simplified Arabic" w:cs="Simplified Arabic"/>
          <w:sz w:val="28"/>
          <w:szCs w:val="28"/>
          <w:rtl/>
        </w:rPr>
        <w:t>العنصر البشري يُعتبر الجوهر الحيوي في أي مؤسسة، حيث يشكل عاملاً ديناميكيًا أساسيًا يؤثر بشكل كبير على جميع عمليات الإنتاج والأداء العام للمنظمة. بينما تؤثر العوامل الأخرى مثل التكنولوجيا والموارد المادية والسياسات، إلخ، إلا أن العنصر البشري يحدد بشكل أساسي كيفية استخدام وتوجيه هذه العوامل</w:t>
      </w:r>
      <w:r w:rsidRPr="00626818">
        <w:rPr>
          <w:rFonts w:ascii="Simplified Arabic" w:hAnsi="Simplified Arabic" w:cs="Simplified Arabic"/>
          <w:sz w:val="28"/>
          <w:szCs w:val="28"/>
        </w:rPr>
        <w:t>.</w:t>
      </w:r>
    </w:p>
    <w:p w14:paraId="21FC26C8" w14:textId="77777777" w:rsidR="00626818" w:rsidRPr="00626818" w:rsidRDefault="00626818" w:rsidP="00626818">
      <w:pPr>
        <w:jc w:val="both"/>
        <w:rPr>
          <w:rFonts w:ascii="Simplified Arabic" w:hAnsi="Simplified Arabic" w:cs="Simplified Arabic"/>
          <w:sz w:val="28"/>
          <w:szCs w:val="28"/>
        </w:rPr>
      </w:pPr>
      <w:r w:rsidRPr="00626818">
        <w:rPr>
          <w:rFonts w:ascii="Simplified Arabic" w:hAnsi="Simplified Arabic" w:cs="Simplified Arabic"/>
          <w:sz w:val="28"/>
          <w:szCs w:val="28"/>
          <w:rtl/>
        </w:rPr>
        <w:t xml:space="preserve">القرارات التي يتخذها الأفراد، والأداء الذي يقدمونه في أدوارهم ومسؤولياتهم، يلعبان دوراً رئيسياً في تحديد مستوى الإنتاجية وكفاءة استخدام الموارد. فعلى سبيل المثال، قدرة العنصر البشري على تطبيق </w:t>
      </w:r>
      <w:r w:rsidRPr="00626818">
        <w:rPr>
          <w:rFonts w:ascii="Simplified Arabic" w:hAnsi="Simplified Arabic" w:cs="Simplified Arabic"/>
          <w:sz w:val="28"/>
          <w:szCs w:val="28"/>
          <w:rtl/>
        </w:rPr>
        <w:lastRenderedPageBreak/>
        <w:t>التكنولوجيا بفعالية، واتخاذ القرارات الصائبة في إدارة الموارد، والتفاعل الإيجابي مع السياسات التنظيمية، تؤثر جميعها على النتائج النهائية للمؤسسة</w:t>
      </w:r>
      <w:r w:rsidRPr="00626818">
        <w:rPr>
          <w:rFonts w:ascii="Simplified Arabic" w:hAnsi="Simplified Arabic" w:cs="Simplified Arabic"/>
          <w:sz w:val="28"/>
          <w:szCs w:val="28"/>
        </w:rPr>
        <w:t>.</w:t>
      </w:r>
    </w:p>
    <w:p w14:paraId="6168928F" w14:textId="5B828A43" w:rsidR="00626818" w:rsidRPr="00626818" w:rsidRDefault="00626818" w:rsidP="00626818">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26818">
        <w:rPr>
          <w:rFonts w:ascii="Simplified Arabic" w:hAnsi="Simplified Arabic" w:cs="Simplified Arabic"/>
          <w:sz w:val="28"/>
          <w:szCs w:val="28"/>
          <w:rtl/>
        </w:rPr>
        <w:t>بالتالي، فإن فهم وتحليل دور العنصر البشري كعامل مؤثر يساعد المنظمات على تحسين إدارته وتطوير سياساتها لتعزيز الأداء العام وتحقيق أهدافها بكفاءة أكبر، وبتكاليف أقل، وبأعلى مستويات الجودة</w:t>
      </w:r>
      <w:r w:rsidRPr="00626818">
        <w:rPr>
          <w:rFonts w:ascii="Simplified Arabic" w:hAnsi="Simplified Arabic" w:cs="Simplified Arabic"/>
          <w:sz w:val="28"/>
          <w:szCs w:val="28"/>
        </w:rPr>
        <w:t>.</w:t>
      </w:r>
    </w:p>
    <w:p w14:paraId="3D843BBA" w14:textId="54DF8D2D" w:rsidR="009B2769" w:rsidRPr="00626818" w:rsidRDefault="00626818" w:rsidP="00626818">
      <w:pPr>
        <w:pStyle w:val="a5"/>
        <w:numPr>
          <w:ilvl w:val="0"/>
          <w:numId w:val="32"/>
        </w:numPr>
        <w:jc w:val="both"/>
        <w:rPr>
          <w:rFonts w:ascii="Simplified Arabic" w:hAnsi="Simplified Arabic" w:cs="Simplified Arabic"/>
          <w:b/>
          <w:bCs/>
          <w:sz w:val="28"/>
          <w:szCs w:val="28"/>
          <w:rtl/>
        </w:rPr>
      </w:pPr>
      <w:r w:rsidRPr="00626818">
        <w:rPr>
          <w:rFonts w:ascii="Simplified Arabic" w:hAnsi="Simplified Arabic" w:cs="Simplified Arabic" w:hint="cs"/>
          <w:b/>
          <w:bCs/>
          <w:sz w:val="28"/>
          <w:szCs w:val="28"/>
          <w:rtl/>
        </w:rPr>
        <w:t>إدارة أداء العاملين :</w:t>
      </w:r>
      <w:r w:rsidR="009B2769" w:rsidRPr="00626818">
        <w:rPr>
          <w:rFonts w:ascii="Simplified Arabic" w:hAnsi="Simplified Arabic" w:cs="Simplified Arabic"/>
          <w:b/>
          <w:bCs/>
          <w:vanish/>
          <w:sz w:val="28"/>
          <w:szCs w:val="28"/>
          <w:rtl/>
        </w:rPr>
        <w:t>أسفل النموذج</w:t>
      </w:r>
    </w:p>
    <w:p w14:paraId="593569F6" w14:textId="57BA363F" w:rsidR="00626818" w:rsidRPr="00626818" w:rsidRDefault="00626818" w:rsidP="0062681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626818">
        <w:rPr>
          <w:rFonts w:ascii="Simplified Arabic" w:hAnsi="Simplified Arabic" w:cs="Simplified Arabic"/>
          <w:sz w:val="28"/>
          <w:szCs w:val="28"/>
          <w:rtl/>
        </w:rPr>
        <w:t>إدارة أداء العاملين تُعتبر من أهم التحديات التي تواجه المديرين في المنظمات الحديثة، حيث تتطلب هذه العملية إدارة وتوجيه سلوكيات ونتائج أعمال العاملين بهدف تحقيق ميزة تنافسية مستدامة للمؤسسة. يتضمن هذا المفهوم عدة جوانب أساسية تسهم في تحسين الأداء العام وتعزيز فعالية العمل داخل المنظمة.</w:t>
      </w:r>
      <w:r w:rsidR="000E5579">
        <w:rPr>
          <w:rFonts w:ascii="Simplified Arabic" w:hAnsi="Simplified Arabic" w:cs="Simplified Arabic" w:hint="cs"/>
          <w:sz w:val="28"/>
          <w:szCs w:val="28"/>
          <w:rtl/>
        </w:rPr>
        <w:t xml:space="preserve"> </w:t>
      </w:r>
    </w:p>
    <w:p w14:paraId="31D8FFDA" w14:textId="7B249BF0" w:rsidR="00626818" w:rsidRPr="00626818" w:rsidRDefault="00626818" w:rsidP="00626818">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26818">
        <w:rPr>
          <w:rFonts w:ascii="Simplified Arabic" w:hAnsi="Simplified Arabic" w:cs="Simplified Arabic"/>
          <w:sz w:val="28"/>
          <w:szCs w:val="28"/>
          <w:rtl/>
        </w:rPr>
        <w:t>أحد أهم جوانب إدارة أداء العاملين هو وضع المعايير الواضحة والمحددة للأداء، حيث يتم تحديد الأهداف والتوقعات التي يجب على كل موظف تحقيقها. هذا يساهم في توجيه جهود العاملين نحو تحقيق أهداف محددة وقابلة للقياس، مما يعزز من تركيزهم وانتاجيتهم.</w:t>
      </w:r>
    </w:p>
    <w:p w14:paraId="5457BA2F" w14:textId="467F2D5D" w:rsidR="00626818" w:rsidRPr="00626818" w:rsidRDefault="00626818" w:rsidP="00626818">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26818">
        <w:rPr>
          <w:rFonts w:ascii="Simplified Arabic" w:hAnsi="Simplified Arabic" w:cs="Simplified Arabic"/>
          <w:sz w:val="28"/>
          <w:szCs w:val="28"/>
          <w:rtl/>
        </w:rPr>
        <w:t>بالإضافة إلى ذلك، تشمل إدارة أداء العاملين تقييم منتظم لأداء كل موظف، وذلك لتحديد نقاط القوة والضعف والفرص التطويرية. يتيح هذا النوع من التقييمات للمديرين فهم أداء كل فرد بشكل دقيق، واتخاذ الإجراءات اللازمة لتعزيز الأداء الفردي وتطوير المهارات الضعيفة.</w:t>
      </w:r>
    </w:p>
    <w:p w14:paraId="2880402A" w14:textId="17FC2746" w:rsidR="00626818" w:rsidRPr="00626818" w:rsidRDefault="00626818" w:rsidP="00626818">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26818">
        <w:rPr>
          <w:rFonts w:ascii="Simplified Arabic" w:hAnsi="Simplified Arabic" w:cs="Simplified Arabic"/>
          <w:sz w:val="28"/>
          <w:szCs w:val="28"/>
          <w:rtl/>
        </w:rPr>
        <w:t>علاوة على ذلك، تتضمن إدارة أداء العاملين أيضًا تقديم الملاحظات والتوجيهات الفورية والمستمرة للموظفين، وذلك لتصحيح المسارات إذا لزم الأمر وتحسين الأداء في الوقت الحقيقي. هذا النوع من التفاعل يساهم في تعزيز التواصل بين الإدارة والموظفين وبناء بيئة عمل إيجابية تعزز من رغبة الموظفين في تحقيق الأهداف المؤسسية.</w:t>
      </w:r>
    </w:p>
    <w:p w14:paraId="5B2A5429" w14:textId="0F5273CE" w:rsidR="00626818" w:rsidRPr="00626818" w:rsidRDefault="00626818" w:rsidP="00626818">
      <w:pPr>
        <w:jc w:val="both"/>
        <w:rPr>
          <w:rFonts w:ascii="Simplified Arabic" w:hAnsi="Simplified Arabic" w:cs="Simplified Arabic"/>
          <w:sz w:val="28"/>
          <w:szCs w:val="28"/>
          <w:rtl/>
        </w:rPr>
      </w:pPr>
      <w:r>
        <w:rPr>
          <w:rFonts w:ascii="Simplified Arabic" w:hAnsi="Simplified Arabic" w:cs="Simplified Arabic" w:hint="cs"/>
          <w:sz w:val="28"/>
          <w:szCs w:val="28"/>
          <w:rtl/>
        </w:rPr>
        <w:t>لذا ف</w:t>
      </w:r>
      <w:r w:rsidRPr="00626818">
        <w:rPr>
          <w:rFonts w:ascii="Simplified Arabic" w:hAnsi="Simplified Arabic" w:cs="Simplified Arabic"/>
          <w:sz w:val="28"/>
          <w:szCs w:val="28"/>
          <w:rtl/>
        </w:rPr>
        <w:t>إن إدارة أداء العاملين ليست مجرد عملية تقييم، بل هي استراتيجية شاملة تتضمن وضع الأهداف، وتقييم الأداء، وتوجيه السلوكيات، وتوفير الملاحظات المستمرة، بهدف تعزيز الأداء الفردي والجماعي وتحقيق أهداف المؤسسة بكفاءة وفعالية أكبر.</w:t>
      </w:r>
      <w:r w:rsidR="000E5579">
        <w:rPr>
          <w:rFonts w:ascii="Simplified Arabic" w:hAnsi="Simplified Arabic" w:cs="Simplified Arabic" w:hint="cs"/>
          <w:sz w:val="28"/>
          <w:szCs w:val="28"/>
          <w:rtl/>
        </w:rPr>
        <w:t xml:space="preserve"> ( مصطفى عوض وأخرون ، 2016، ص205) </w:t>
      </w:r>
    </w:p>
    <w:p w14:paraId="68405323" w14:textId="77777777" w:rsidR="00697E0E" w:rsidRDefault="00697E0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1EB9EFC" w14:textId="1C86538F" w:rsidR="00626818" w:rsidRPr="00626818" w:rsidRDefault="00626818" w:rsidP="00626818">
      <w:pPr>
        <w:pStyle w:val="a5"/>
        <w:numPr>
          <w:ilvl w:val="0"/>
          <w:numId w:val="32"/>
        </w:numPr>
        <w:jc w:val="both"/>
        <w:rPr>
          <w:rFonts w:ascii="Simplified Arabic" w:hAnsi="Simplified Arabic" w:cs="Simplified Arabic"/>
          <w:b/>
          <w:bCs/>
          <w:sz w:val="28"/>
          <w:szCs w:val="28"/>
          <w:rtl/>
        </w:rPr>
      </w:pPr>
      <w:r w:rsidRPr="00626818">
        <w:rPr>
          <w:rFonts w:ascii="Simplified Arabic" w:hAnsi="Simplified Arabic" w:cs="Simplified Arabic" w:hint="cs"/>
          <w:b/>
          <w:bCs/>
          <w:sz w:val="28"/>
          <w:szCs w:val="28"/>
          <w:rtl/>
        </w:rPr>
        <w:lastRenderedPageBreak/>
        <w:t>العوامل النفسية :</w:t>
      </w:r>
    </w:p>
    <w:p w14:paraId="6FBF147B" w14:textId="419E7DE4" w:rsidR="00626818" w:rsidRPr="00626818" w:rsidRDefault="00626818" w:rsidP="00626818">
      <w:pPr>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626818">
        <w:rPr>
          <w:rFonts w:ascii="Simplified Arabic" w:hAnsi="Simplified Arabic" w:cs="Simplified Arabic"/>
          <w:sz w:val="28"/>
          <w:szCs w:val="28"/>
          <w:rtl/>
        </w:rPr>
        <w:t>العوامل النفسية تلعب دوراً بارزاً في تأثير الأداء العام للموظفين داخل المؤسسات، حيث تشمل هذه العوامل عدة جوانب تؤثر بشكل مباشر على مستوى الإنتاجية والكفاءة:</w:t>
      </w:r>
    </w:p>
    <w:p w14:paraId="562F3475" w14:textId="2746670D" w:rsidR="00626818" w:rsidRPr="00626818" w:rsidRDefault="00626818" w:rsidP="00626818">
      <w:pPr>
        <w:jc w:val="both"/>
        <w:rPr>
          <w:rFonts w:ascii="Simplified Arabic" w:hAnsi="Simplified Arabic" w:cs="Simplified Arabic"/>
          <w:sz w:val="28"/>
          <w:szCs w:val="28"/>
          <w:rtl/>
        </w:rPr>
      </w:pPr>
      <w:r w:rsidRPr="00626818">
        <w:rPr>
          <w:rFonts w:ascii="Simplified Arabic" w:hAnsi="Simplified Arabic" w:cs="Simplified Arabic"/>
          <w:b/>
          <w:bCs/>
          <w:sz w:val="28"/>
          <w:szCs w:val="28"/>
          <w:rtl/>
        </w:rPr>
        <w:t>أولاً، اللوازم والمعدات:</w:t>
      </w:r>
      <w:r w:rsidRPr="00626818">
        <w:rPr>
          <w:rFonts w:ascii="Simplified Arabic" w:hAnsi="Simplified Arabic" w:cs="Simplified Arabic"/>
          <w:sz w:val="28"/>
          <w:szCs w:val="28"/>
          <w:rtl/>
        </w:rPr>
        <w:t xml:space="preserve"> تعد اللوازم والمعدات جزءاً أساسياً من بيئة العمل، حيث أن توفير الأدوات اللازمة بشكل جيد وبجودة عالية يسهم في تحسين الأداء. العامل الذي يتمتع بمعدات وأدوات عمل ملائمة يكون أكثر استعداداً للقيام بمهامه بكفاءة، مما يزيد من إنتاجيته ويساهم في تحسين أداءه بشكل عام.</w:t>
      </w:r>
    </w:p>
    <w:p w14:paraId="4B67EA02" w14:textId="3BBEF193" w:rsidR="00626818" w:rsidRPr="00626818" w:rsidRDefault="00626818" w:rsidP="00626818">
      <w:pPr>
        <w:jc w:val="both"/>
        <w:rPr>
          <w:rFonts w:ascii="Simplified Arabic" w:hAnsi="Simplified Arabic" w:cs="Simplified Arabic"/>
          <w:sz w:val="28"/>
          <w:szCs w:val="28"/>
          <w:rtl/>
        </w:rPr>
      </w:pPr>
      <w:r w:rsidRPr="00626818">
        <w:rPr>
          <w:rFonts w:ascii="Simplified Arabic" w:hAnsi="Simplified Arabic" w:cs="Simplified Arabic"/>
          <w:b/>
          <w:bCs/>
          <w:sz w:val="28"/>
          <w:szCs w:val="28"/>
          <w:rtl/>
        </w:rPr>
        <w:t>ثانياً، الجو المريح:</w:t>
      </w:r>
      <w:r w:rsidRPr="00626818">
        <w:rPr>
          <w:rFonts w:ascii="Simplified Arabic" w:hAnsi="Simplified Arabic" w:cs="Simplified Arabic"/>
          <w:sz w:val="28"/>
          <w:szCs w:val="28"/>
          <w:rtl/>
        </w:rPr>
        <w:t xml:space="preserve"> يعتبر الجو المريح في بيئة العمل عاملاً مهماً لرفع روح المعنويات لدى الموظفين. العمل في بيئة محفزة ومريحة يشجع على بذل المزيد من الجهد والإبداع، مما يؤدي إلى تحسين الأداء الشخصي والجماعي. الجو المريح يعزز من مشاعر الرضا والانتماء للمؤسسة، مما يزيد من الاستقرار والإنتاجية.</w:t>
      </w:r>
    </w:p>
    <w:p w14:paraId="63596631" w14:textId="3E95C76B" w:rsidR="00626818" w:rsidRPr="00626818" w:rsidRDefault="00626818" w:rsidP="00626818">
      <w:pPr>
        <w:jc w:val="both"/>
        <w:rPr>
          <w:rFonts w:ascii="Simplified Arabic" w:hAnsi="Simplified Arabic" w:cs="Simplified Arabic"/>
          <w:sz w:val="28"/>
          <w:szCs w:val="28"/>
          <w:rtl/>
        </w:rPr>
      </w:pPr>
      <w:r w:rsidRPr="00626818">
        <w:rPr>
          <w:rFonts w:ascii="Simplified Arabic" w:hAnsi="Simplified Arabic" w:cs="Simplified Arabic"/>
          <w:b/>
          <w:bCs/>
          <w:sz w:val="28"/>
          <w:szCs w:val="28"/>
          <w:rtl/>
        </w:rPr>
        <w:t>ثالثاً، روح المبادرة والتحفيز:</w:t>
      </w:r>
      <w:r w:rsidRPr="00626818">
        <w:rPr>
          <w:rFonts w:ascii="Simplified Arabic" w:hAnsi="Simplified Arabic" w:cs="Simplified Arabic"/>
          <w:sz w:val="28"/>
          <w:szCs w:val="28"/>
          <w:rtl/>
        </w:rPr>
        <w:t xml:space="preserve"> تلعب العوامل النفسية مثل روح المبادرة دوراً هاماً في تحسين الأداء. عندما يشعر الموظف بأنه محفز ومدعوم من قبل إدارته وزملاؤه، يكون أكثر عرضة </w:t>
      </w:r>
      <w:r w:rsidRPr="00626818">
        <w:rPr>
          <w:rFonts w:ascii="Simplified Arabic" w:hAnsi="Simplified Arabic" w:cs="Simplified Arabic" w:hint="cs"/>
          <w:sz w:val="28"/>
          <w:szCs w:val="28"/>
          <w:rtl/>
        </w:rPr>
        <w:t>للتقاني</w:t>
      </w:r>
      <w:r w:rsidRPr="00626818">
        <w:rPr>
          <w:rFonts w:ascii="Simplified Arabic" w:hAnsi="Simplified Arabic" w:cs="Simplified Arabic"/>
          <w:sz w:val="28"/>
          <w:szCs w:val="28"/>
          <w:rtl/>
        </w:rPr>
        <w:t xml:space="preserve"> في عمله والسعي نحو تحسين أدائه. الاهتمام بتعزيز روح المبادرة والتحفيز بين الموظفين يمكن أن يساهم في تعزيز الأداء الفردي وتحقيق الأهداف المؤسسية بفعالية أكبر.</w:t>
      </w:r>
    </w:p>
    <w:p w14:paraId="77B25ECF" w14:textId="16472E89" w:rsidR="00626818" w:rsidRPr="00626818" w:rsidRDefault="00626818" w:rsidP="000E5579">
      <w:pPr>
        <w:jc w:val="both"/>
        <w:rPr>
          <w:rFonts w:ascii="Simplified Arabic" w:hAnsi="Simplified Arabic" w:cs="Simplified Arabic"/>
          <w:sz w:val="28"/>
          <w:szCs w:val="28"/>
          <w:rtl/>
        </w:rPr>
      </w:pPr>
      <w:r>
        <w:rPr>
          <w:rFonts w:ascii="Simplified Arabic" w:hAnsi="Simplified Arabic" w:cs="Simplified Arabic" w:hint="cs"/>
          <w:sz w:val="28"/>
          <w:szCs w:val="28"/>
          <w:rtl/>
        </w:rPr>
        <w:t>لذلك</w:t>
      </w:r>
      <w:r w:rsidRPr="0062681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626818">
        <w:rPr>
          <w:rFonts w:ascii="Simplified Arabic" w:hAnsi="Simplified Arabic" w:cs="Simplified Arabic"/>
          <w:sz w:val="28"/>
          <w:szCs w:val="28"/>
          <w:rtl/>
        </w:rPr>
        <w:t>العوامل النفسية وتأثيرها على الأداء يعد أمراً حيوياً لإدارة المؤسسات الناجحة. من خلال تحسين الجو النفسي وتوفير اللوازم والمعدات الملائمة، يمكن للمؤسسات تعزيز أداء موظفيها وتحقيق ميزة تنافسية مستدامة في سوق العمل.</w:t>
      </w:r>
      <w:r w:rsidR="000E5579">
        <w:rPr>
          <w:rFonts w:ascii="Simplified Arabic" w:hAnsi="Simplified Arabic" w:cs="Simplified Arabic" w:hint="cs"/>
          <w:sz w:val="28"/>
          <w:szCs w:val="28"/>
          <w:rtl/>
        </w:rPr>
        <w:t xml:space="preserve"> </w:t>
      </w:r>
      <w:r w:rsidR="000E5579" w:rsidRPr="000E5579">
        <w:rPr>
          <w:rFonts w:ascii="Simplified Arabic" w:hAnsi="Simplified Arabic" w:cs="Simplified Arabic" w:hint="cs"/>
          <w:sz w:val="28"/>
          <w:szCs w:val="28"/>
          <w:rtl/>
        </w:rPr>
        <w:t>( مصطفى عوض وأخرون ، 2016، ص20</w:t>
      </w:r>
      <w:r w:rsidR="000E5579">
        <w:rPr>
          <w:rFonts w:ascii="Simplified Arabic" w:hAnsi="Simplified Arabic" w:cs="Simplified Arabic" w:hint="cs"/>
          <w:sz w:val="28"/>
          <w:szCs w:val="28"/>
          <w:rtl/>
        </w:rPr>
        <w:t>6</w:t>
      </w:r>
      <w:r w:rsidR="000E5579" w:rsidRPr="000E5579">
        <w:rPr>
          <w:rFonts w:ascii="Simplified Arabic" w:hAnsi="Simplified Arabic" w:cs="Simplified Arabic" w:hint="cs"/>
          <w:sz w:val="28"/>
          <w:szCs w:val="28"/>
          <w:rtl/>
        </w:rPr>
        <w:t>)</w:t>
      </w:r>
    </w:p>
    <w:p w14:paraId="10EC1274" w14:textId="77777777" w:rsidR="00626818" w:rsidRPr="00626818" w:rsidRDefault="00626818" w:rsidP="00626818">
      <w:pPr>
        <w:rPr>
          <w:rFonts w:ascii="Simplified Arabic" w:hAnsi="Simplified Arabic" w:cs="Simplified Arabic"/>
          <w:sz w:val="28"/>
          <w:szCs w:val="28"/>
          <w:rtl/>
        </w:rPr>
      </w:pPr>
    </w:p>
    <w:p w14:paraId="4B8CAB4E" w14:textId="77777777" w:rsidR="00626818" w:rsidRPr="00626818" w:rsidRDefault="00626818" w:rsidP="00626818">
      <w:pPr>
        <w:rPr>
          <w:rFonts w:ascii="Simplified Arabic" w:hAnsi="Simplified Arabic" w:cs="Simplified Arabic"/>
          <w:sz w:val="28"/>
          <w:szCs w:val="28"/>
          <w:rtl/>
        </w:rPr>
      </w:pPr>
    </w:p>
    <w:p w14:paraId="522B00FA" w14:textId="56D1595A" w:rsidR="00626818" w:rsidRPr="00626818" w:rsidRDefault="00697E0E" w:rsidP="00697E0E">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ectPr w:rsidR="00626818" w:rsidRPr="0062681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AA1AC" w14:textId="77777777" w:rsidR="00190192" w:rsidRDefault="00190192" w:rsidP="009125CE">
      <w:pPr>
        <w:spacing w:after="0" w:line="240" w:lineRule="auto"/>
      </w:pPr>
      <w:r>
        <w:separator/>
      </w:r>
    </w:p>
  </w:endnote>
  <w:endnote w:type="continuationSeparator" w:id="0">
    <w:p w14:paraId="6C70B863" w14:textId="77777777" w:rsidR="00190192" w:rsidRDefault="001901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80D7" w14:textId="77777777" w:rsidR="00190192" w:rsidRDefault="00190192" w:rsidP="009125CE">
      <w:pPr>
        <w:spacing w:after="0" w:line="240" w:lineRule="auto"/>
      </w:pPr>
      <w:r>
        <w:separator/>
      </w:r>
    </w:p>
  </w:footnote>
  <w:footnote w:type="continuationSeparator" w:id="0">
    <w:p w14:paraId="260517AE" w14:textId="77777777" w:rsidR="00190192" w:rsidRDefault="001901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57023"/>
    <w:multiLevelType w:val="multilevel"/>
    <w:tmpl w:val="668A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24FAF"/>
    <w:multiLevelType w:val="multilevel"/>
    <w:tmpl w:val="8BA6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6085A"/>
    <w:multiLevelType w:val="multilevel"/>
    <w:tmpl w:val="1AC8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C3FDB"/>
    <w:multiLevelType w:val="hybridMultilevel"/>
    <w:tmpl w:val="0C4E6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9457D"/>
    <w:multiLevelType w:val="hybridMultilevel"/>
    <w:tmpl w:val="0D94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C4FBF"/>
    <w:multiLevelType w:val="hybridMultilevel"/>
    <w:tmpl w:val="A72E4412"/>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532D6"/>
    <w:multiLevelType w:val="hybridMultilevel"/>
    <w:tmpl w:val="DD9C549E"/>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1C843378"/>
    <w:multiLevelType w:val="hybridMultilevel"/>
    <w:tmpl w:val="9728817C"/>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53FE0"/>
    <w:multiLevelType w:val="hybridMultilevel"/>
    <w:tmpl w:val="74FEA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72BE9"/>
    <w:multiLevelType w:val="hybridMultilevel"/>
    <w:tmpl w:val="0D94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193DAA"/>
    <w:multiLevelType w:val="multilevel"/>
    <w:tmpl w:val="77B49D0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721251"/>
    <w:multiLevelType w:val="hybridMultilevel"/>
    <w:tmpl w:val="DAF0E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DF4B9E"/>
    <w:multiLevelType w:val="hybridMultilevel"/>
    <w:tmpl w:val="DAF0E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935B47"/>
    <w:multiLevelType w:val="multilevel"/>
    <w:tmpl w:val="FFE2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26967"/>
    <w:multiLevelType w:val="multilevel"/>
    <w:tmpl w:val="CDAC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065724"/>
    <w:multiLevelType w:val="hybridMultilevel"/>
    <w:tmpl w:val="A50AF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21874"/>
    <w:multiLevelType w:val="hybridMultilevel"/>
    <w:tmpl w:val="5744543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5278C"/>
    <w:multiLevelType w:val="hybridMultilevel"/>
    <w:tmpl w:val="AF32B1E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4174B0"/>
    <w:multiLevelType w:val="multilevel"/>
    <w:tmpl w:val="9F9E0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EA4058"/>
    <w:multiLevelType w:val="hybridMultilevel"/>
    <w:tmpl w:val="66A4FCD2"/>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7279B2"/>
    <w:multiLevelType w:val="multilevel"/>
    <w:tmpl w:val="C50AC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87127D"/>
    <w:multiLevelType w:val="hybridMultilevel"/>
    <w:tmpl w:val="F1A0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473BF4"/>
    <w:multiLevelType w:val="hybridMultilevel"/>
    <w:tmpl w:val="21062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696836"/>
    <w:multiLevelType w:val="hybridMultilevel"/>
    <w:tmpl w:val="A8BCB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6747AA"/>
    <w:multiLevelType w:val="hybridMultilevel"/>
    <w:tmpl w:val="8D48A2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0D749B"/>
    <w:multiLevelType w:val="hybridMultilevel"/>
    <w:tmpl w:val="4BC2C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1DA6A27"/>
    <w:multiLevelType w:val="hybridMultilevel"/>
    <w:tmpl w:val="1950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1547BF"/>
    <w:multiLevelType w:val="hybridMultilevel"/>
    <w:tmpl w:val="4738B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927DF3"/>
    <w:multiLevelType w:val="hybridMultilevel"/>
    <w:tmpl w:val="6DC46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791FCE"/>
    <w:multiLevelType w:val="hybridMultilevel"/>
    <w:tmpl w:val="C436C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41D4C"/>
    <w:multiLevelType w:val="hybridMultilevel"/>
    <w:tmpl w:val="4C1AE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FD32CC"/>
    <w:multiLevelType w:val="hybridMultilevel"/>
    <w:tmpl w:val="52BE9D7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52683A"/>
    <w:multiLevelType w:val="hybridMultilevel"/>
    <w:tmpl w:val="85081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51244E"/>
    <w:multiLevelType w:val="hybridMultilevel"/>
    <w:tmpl w:val="A9FEF1AE"/>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7439B8"/>
    <w:multiLevelType w:val="hybridMultilevel"/>
    <w:tmpl w:val="6202414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B24574"/>
    <w:multiLevelType w:val="hybridMultilevel"/>
    <w:tmpl w:val="6DFCF124"/>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6" w15:restartNumberingAfterBreak="0">
    <w:nsid w:val="6E4219E0"/>
    <w:multiLevelType w:val="multilevel"/>
    <w:tmpl w:val="9E0E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637727"/>
    <w:multiLevelType w:val="hybridMultilevel"/>
    <w:tmpl w:val="A87E98BC"/>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58222E"/>
    <w:multiLevelType w:val="hybridMultilevel"/>
    <w:tmpl w:val="4CCCA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6959D1"/>
    <w:multiLevelType w:val="multilevel"/>
    <w:tmpl w:val="E822E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6981439">
    <w:abstractNumId w:val="31"/>
  </w:num>
  <w:num w:numId="2" w16cid:durableId="641348793">
    <w:abstractNumId w:val="33"/>
  </w:num>
  <w:num w:numId="3" w16cid:durableId="100730649">
    <w:abstractNumId w:val="5"/>
  </w:num>
  <w:num w:numId="4" w16cid:durableId="1254162584">
    <w:abstractNumId w:val="16"/>
  </w:num>
  <w:num w:numId="5" w16cid:durableId="1609191920">
    <w:abstractNumId w:val="37"/>
  </w:num>
  <w:num w:numId="6" w16cid:durableId="1957708719">
    <w:abstractNumId w:val="19"/>
  </w:num>
  <w:num w:numId="7" w16cid:durableId="1963461720">
    <w:abstractNumId w:val="14"/>
  </w:num>
  <w:num w:numId="8" w16cid:durableId="2141916091">
    <w:abstractNumId w:val="20"/>
  </w:num>
  <w:num w:numId="9" w16cid:durableId="2015984980">
    <w:abstractNumId w:val="8"/>
  </w:num>
  <w:num w:numId="10" w16cid:durableId="1082096406">
    <w:abstractNumId w:val="21"/>
  </w:num>
  <w:num w:numId="11" w16cid:durableId="240482874">
    <w:abstractNumId w:val="11"/>
  </w:num>
  <w:num w:numId="12" w16cid:durableId="1226262865">
    <w:abstractNumId w:val="39"/>
  </w:num>
  <w:num w:numId="13" w16cid:durableId="1939947743">
    <w:abstractNumId w:val="12"/>
  </w:num>
  <w:num w:numId="14" w16cid:durableId="824393772">
    <w:abstractNumId w:val="0"/>
  </w:num>
  <w:num w:numId="15" w16cid:durableId="1457412007">
    <w:abstractNumId w:val="13"/>
  </w:num>
  <w:num w:numId="16" w16cid:durableId="498736264">
    <w:abstractNumId w:val="36"/>
  </w:num>
  <w:num w:numId="17" w16cid:durableId="4018969">
    <w:abstractNumId w:val="15"/>
  </w:num>
  <w:num w:numId="18" w16cid:durableId="2133672429">
    <w:abstractNumId w:val="34"/>
  </w:num>
  <w:num w:numId="19" w16cid:durableId="2139452885">
    <w:abstractNumId w:val="17"/>
  </w:num>
  <w:num w:numId="20" w16cid:durableId="383717928">
    <w:abstractNumId w:val="26"/>
  </w:num>
  <w:num w:numId="21" w16cid:durableId="162428509">
    <w:abstractNumId w:val="38"/>
  </w:num>
  <w:num w:numId="22" w16cid:durableId="1826848241">
    <w:abstractNumId w:val="1"/>
  </w:num>
  <w:num w:numId="23" w16cid:durableId="842012135">
    <w:abstractNumId w:val="22"/>
  </w:num>
  <w:num w:numId="24" w16cid:durableId="1271931622">
    <w:abstractNumId w:val="29"/>
  </w:num>
  <w:num w:numId="25" w16cid:durableId="1692291603">
    <w:abstractNumId w:val="23"/>
  </w:num>
  <w:num w:numId="26" w16cid:durableId="1787963182">
    <w:abstractNumId w:val="28"/>
  </w:num>
  <w:num w:numId="27" w16cid:durableId="1917864212">
    <w:abstractNumId w:val="3"/>
  </w:num>
  <w:num w:numId="28" w16cid:durableId="323314479">
    <w:abstractNumId w:val="18"/>
  </w:num>
  <w:num w:numId="29" w16cid:durableId="459303398">
    <w:abstractNumId w:val="2"/>
  </w:num>
  <w:num w:numId="30" w16cid:durableId="1375886959">
    <w:abstractNumId w:val="10"/>
  </w:num>
  <w:num w:numId="31" w16cid:durableId="1424573959">
    <w:abstractNumId w:val="24"/>
  </w:num>
  <w:num w:numId="32" w16cid:durableId="744305732">
    <w:abstractNumId w:val="7"/>
  </w:num>
  <w:num w:numId="33" w16cid:durableId="1878008559">
    <w:abstractNumId w:val="27"/>
  </w:num>
  <w:num w:numId="34" w16cid:durableId="1819833813">
    <w:abstractNumId w:val="25"/>
  </w:num>
  <w:num w:numId="35" w16cid:durableId="570312814">
    <w:abstractNumId w:val="32"/>
  </w:num>
  <w:num w:numId="36" w16cid:durableId="184057606">
    <w:abstractNumId w:val="4"/>
  </w:num>
  <w:num w:numId="37" w16cid:durableId="1997762324">
    <w:abstractNumId w:val="35"/>
  </w:num>
  <w:num w:numId="38" w16cid:durableId="1861775392">
    <w:abstractNumId w:val="6"/>
  </w:num>
  <w:num w:numId="39" w16cid:durableId="1929970548">
    <w:abstractNumId w:val="9"/>
  </w:num>
  <w:num w:numId="40" w16cid:durableId="176679996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1748"/>
    <w:rsid w:val="0001462E"/>
    <w:rsid w:val="00027F38"/>
    <w:rsid w:val="00054BC9"/>
    <w:rsid w:val="00073504"/>
    <w:rsid w:val="000A3CAA"/>
    <w:rsid w:val="000B194C"/>
    <w:rsid w:val="000D1F9A"/>
    <w:rsid w:val="000D5AEF"/>
    <w:rsid w:val="000E5579"/>
    <w:rsid w:val="000F44B4"/>
    <w:rsid w:val="001044EB"/>
    <w:rsid w:val="00125F6D"/>
    <w:rsid w:val="0014532F"/>
    <w:rsid w:val="001541EF"/>
    <w:rsid w:val="00180072"/>
    <w:rsid w:val="00182DC1"/>
    <w:rsid w:val="00190192"/>
    <w:rsid w:val="001902DB"/>
    <w:rsid w:val="001A11BE"/>
    <w:rsid w:val="001C2162"/>
    <w:rsid w:val="001C5B85"/>
    <w:rsid w:val="001D7882"/>
    <w:rsid w:val="001E77A8"/>
    <w:rsid w:val="00215684"/>
    <w:rsid w:val="00230AEF"/>
    <w:rsid w:val="002748A2"/>
    <w:rsid w:val="002809B3"/>
    <w:rsid w:val="002E1574"/>
    <w:rsid w:val="0031129C"/>
    <w:rsid w:val="00314DB5"/>
    <w:rsid w:val="00375905"/>
    <w:rsid w:val="00393614"/>
    <w:rsid w:val="003A1AE9"/>
    <w:rsid w:val="003B1C2F"/>
    <w:rsid w:val="003C58F2"/>
    <w:rsid w:val="003D3B8E"/>
    <w:rsid w:val="003E1A41"/>
    <w:rsid w:val="003F21A9"/>
    <w:rsid w:val="00445C7E"/>
    <w:rsid w:val="00466A8E"/>
    <w:rsid w:val="004946B7"/>
    <w:rsid w:val="00497802"/>
    <w:rsid w:val="004B1ED2"/>
    <w:rsid w:val="004D1D15"/>
    <w:rsid w:val="004E4080"/>
    <w:rsid w:val="004F1C32"/>
    <w:rsid w:val="00503AFD"/>
    <w:rsid w:val="00510448"/>
    <w:rsid w:val="00520D96"/>
    <w:rsid w:val="00580D05"/>
    <w:rsid w:val="00590B27"/>
    <w:rsid w:val="005A1A73"/>
    <w:rsid w:val="005B2627"/>
    <w:rsid w:val="005B7EA6"/>
    <w:rsid w:val="005E3C0D"/>
    <w:rsid w:val="00626818"/>
    <w:rsid w:val="0062761F"/>
    <w:rsid w:val="00642815"/>
    <w:rsid w:val="006762C9"/>
    <w:rsid w:val="006779ED"/>
    <w:rsid w:val="00683C7A"/>
    <w:rsid w:val="00691B61"/>
    <w:rsid w:val="006948DE"/>
    <w:rsid w:val="0069797A"/>
    <w:rsid w:val="00697E0E"/>
    <w:rsid w:val="0070762B"/>
    <w:rsid w:val="00757646"/>
    <w:rsid w:val="0076115F"/>
    <w:rsid w:val="00781894"/>
    <w:rsid w:val="007A5C7E"/>
    <w:rsid w:val="007B0E54"/>
    <w:rsid w:val="007E3A20"/>
    <w:rsid w:val="0080636D"/>
    <w:rsid w:val="00810BA0"/>
    <w:rsid w:val="00813F6F"/>
    <w:rsid w:val="008252EF"/>
    <w:rsid w:val="00873E27"/>
    <w:rsid w:val="00877AAC"/>
    <w:rsid w:val="008A7AE7"/>
    <w:rsid w:val="008F1EAE"/>
    <w:rsid w:val="009125CE"/>
    <w:rsid w:val="00922245"/>
    <w:rsid w:val="009852FC"/>
    <w:rsid w:val="00992C48"/>
    <w:rsid w:val="009A7015"/>
    <w:rsid w:val="009B0579"/>
    <w:rsid w:val="009B2769"/>
    <w:rsid w:val="009B6888"/>
    <w:rsid w:val="009C0161"/>
    <w:rsid w:val="009C4030"/>
    <w:rsid w:val="009D108D"/>
    <w:rsid w:val="009D4EA5"/>
    <w:rsid w:val="009E1436"/>
    <w:rsid w:val="009E4280"/>
    <w:rsid w:val="009E5668"/>
    <w:rsid w:val="00A00798"/>
    <w:rsid w:val="00A26B3E"/>
    <w:rsid w:val="00A4512E"/>
    <w:rsid w:val="00A66EFD"/>
    <w:rsid w:val="00A72556"/>
    <w:rsid w:val="00A74F76"/>
    <w:rsid w:val="00AA178A"/>
    <w:rsid w:val="00AA79E9"/>
    <w:rsid w:val="00AB0A70"/>
    <w:rsid w:val="00AB7BB4"/>
    <w:rsid w:val="00AC30AF"/>
    <w:rsid w:val="00AD1252"/>
    <w:rsid w:val="00AE33BA"/>
    <w:rsid w:val="00B25B9D"/>
    <w:rsid w:val="00B55620"/>
    <w:rsid w:val="00B638AB"/>
    <w:rsid w:val="00B63B0F"/>
    <w:rsid w:val="00B7678A"/>
    <w:rsid w:val="00BA7C11"/>
    <w:rsid w:val="00BB23B0"/>
    <w:rsid w:val="00BC6B75"/>
    <w:rsid w:val="00BE613D"/>
    <w:rsid w:val="00C04D0B"/>
    <w:rsid w:val="00C0762F"/>
    <w:rsid w:val="00C12356"/>
    <w:rsid w:val="00C265E9"/>
    <w:rsid w:val="00C42104"/>
    <w:rsid w:val="00C71E18"/>
    <w:rsid w:val="00C96DA8"/>
    <w:rsid w:val="00CA5F92"/>
    <w:rsid w:val="00CB1CF5"/>
    <w:rsid w:val="00CC2461"/>
    <w:rsid w:val="00CC343E"/>
    <w:rsid w:val="00CC40B8"/>
    <w:rsid w:val="00CD40BE"/>
    <w:rsid w:val="00CF7E30"/>
    <w:rsid w:val="00D10B71"/>
    <w:rsid w:val="00D22171"/>
    <w:rsid w:val="00D3619B"/>
    <w:rsid w:val="00D51954"/>
    <w:rsid w:val="00D749FB"/>
    <w:rsid w:val="00D9001B"/>
    <w:rsid w:val="00D95DD9"/>
    <w:rsid w:val="00DB0237"/>
    <w:rsid w:val="00DD6D8F"/>
    <w:rsid w:val="00E27A84"/>
    <w:rsid w:val="00E30D9B"/>
    <w:rsid w:val="00E71C79"/>
    <w:rsid w:val="00E80FD9"/>
    <w:rsid w:val="00E84098"/>
    <w:rsid w:val="00E96E93"/>
    <w:rsid w:val="00EA6B5D"/>
    <w:rsid w:val="00EE18A7"/>
    <w:rsid w:val="00EE7016"/>
    <w:rsid w:val="00F1136D"/>
    <w:rsid w:val="00F166D0"/>
    <w:rsid w:val="00F546CE"/>
    <w:rsid w:val="00F701E2"/>
    <w:rsid w:val="00F94266"/>
    <w:rsid w:val="00FD1F42"/>
    <w:rsid w:val="00FD2842"/>
    <w:rsid w:val="00FF5E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02D68BF-DB9F-D74C-BF50-9E23320CC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5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apple-converted-space">
    <w:name w:val="apple-converted-space"/>
    <w:basedOn w:val="a0"/>
    <w:rsid w:val="006779ED"/>
  </w:style>
  <w:style w:type="character" w:styleId="Hyperlink">
    <w:name w:val="Hyperlink"/>
    <w:basedOn w:val="a0"/>
    <w:uiPriority w:val="99"/>
    <w:semiHidden/>
    <w:unhideWhenUsed/>
    <w:rsid w:val="006779ED"/>
    <w:rPr>
      <w:color w:val="0000FF"/>
      <w:u w:val="single"/>
    </w:rPr>
  </w:style>
  <w:style w:type="paragraph" w:styleId="a5">
    <w:name w:val="List Paragraph"/>
    <w:basedOn w:val="a"/>
    <w:uiPriority w:val="34"/>
    <w:qFormat/>
    <w:rsid w:val="00D3619B"/>
    <w:pPr>
      <w:ind w:left="720"/>
      <w:contextualSpacing/>
    </w:pPr>
  </w:style>
  <w:style w:type="paragraph" w:styleId="a6">
    <w:name w:val="Normal (Web)"/>
    <w:basedOn w:val="a"/>
    <w:uiPriority w:val="99"/>
    <w:semiHidden/>
    <w:unhideWhenUsed/>
    <w:rsid w:val="00D749FB"/>
    <w:rPr>
      <w:rFonts w:ascii="Times New Roman" w:hAnsi="Times New Roman" w:cs="Times New Roman"/>
      <w:sz w:val="24"/>
      <w:szCs w:val="24"/>
    </w:rPr>
  </w:style>
  <w:style w:type="table" w:styleId="a7">
    <w:name w:val="Table Grid"/>
    <w:basedOn w:val="a1"/>
    <w:uiPriority w:val="39"/>
    <w:rsid w:val="0076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CA5F92"/>
  </w:style>
  <w:style w:type="table" w:customStyle="1" w:styleId="TableGrid1">
    <w:name w:val="Table Grid1"/>
    <w:basedOn w:val="a1"/>
    <w:next w:val="a7"/>
    <w:uiPriority w:val="39"/>
    <w:rsid w:val="00CA5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7"/>
    <w:uiPriority w:val="39"/>
    <w:rsid w:val="00CA5F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29526">
      <w:bodyDiv w:val="1"/>
      <w:marLeft w:val="0"/>
      <w:marRight w:val="0"/>
      <w:marTop w:val="0"/>
      <w:marBottom w:val="0"/>
      <w:divBdr>
        <w:top w:val="none" w:sz="0" w:space="0" w:color="auto"/>
        <w:left w:val="none" w:sz="0" w:space="0" w:color="auto"/>
        <w:bottom w:val="none" w:sz="0" w:space="0" w:color="auto"/>
        <w:right w:val="none" w:sz="0" w:space="0" w:color="auto"/>
      </w:divBdr>
      <w:divsChild>
        <w:div w:id="756942678">
          <w:marLeft w:val="0"/>
          <w:marRight w:val="0"/>
          <w:marTop w:val="0"/>
          <w:marBottom w:val="0"/>
          <w:divBdr>
            <w:top w:val="none" w:sz="0" w:space="0" w:color="auto"/>
            <w:left w:val="none" w:sz="0" w:space="0" w:color="auto"/>
            <w:bottom w:val="none" w:sz="0" w:space="0" w:color="auto"/>
            <w:right w:val="none" w:sz="0" w:space="0" w:color="auto"/>
          </w:divBdr>
          <w:divsChild>
            <w:div w:id="16663975">
              <w:marLeft w:val="0"/>
              <w:marRight w:val="0"/>
              <w:marTop w:val="0"/>
              <w:marBottom w:val="0"/>
              <w:divBdr>
                <w:top w:val="none" w:sz="0" w:space="0" w:color="auto"/>
                <w:left w:val="none" w:sz="0" w:space="0" w:color="auto"/>
                <w:bottom w:val="none" w:sz="0" w:space="0" w:color="auto"/>
                <w:right w:val="none" w:sz="0" w:space="0" w:color="auto"/>
              </w:divBdr>
              <w:divsChild>
                <w:div w:id="1549338354">
                  <w:marLeft w:val="0"/>
                  <w:marRight w:val="0"/>
                  <w:marTop w:val="0"/>
                  <w:marBottom w:val="0"/>
                  <w:divBdr>
                    <w:top w:val="none" w:sz="0" w:space="0" w:color="auto"/>
                    <w:left w:val="none" w:sz="0" w:space="0" w:color="auto"/>
                    <w:bottom w:val="none" w:sz="0" w:space="0" w:color="auto"/>
                    <w:right w:val="none" w:sz="0" w:space="0" w:color="auto"/>
                  </w:divBdr>
                  <w:divsChild>
                    <w:div w:id="80019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41897">
      <w:bodyDiv w:val="1"/>
      <w:marLeft w:val="0"/>
      <w:marRight w:val="0"/>
      <w:marTop w:val="0"/>
      <w:marBottom w:val="0"/>
      <w:divBdr>
        <w:top w:val="none" w:sz="0" w:space="0" w:color="auto"/>
        <w:left w:val="none" w:sz="0" w:space="0" w:color="auto"/>
        <w:bottom w:val="none" w:sz="0" w:space="0" w:color="auto"/>
        <w:right w:val="none" w:sz="0" w:space="0" w:color="auto"/>
      </w:divBdr>
      <w:divsChild>
        <w:div w:id="1107774456">
          <w:marLeft w:val="0"/>
          <w:marRight w:val="0"/>
          <w:marTop w:val="0"/>
          <w:marBottom w:val="0"/>
          <w:divBdr>
            <w:top w:val="none" w:sz="0" w:space="0" w:color="auto"/>
            <w:left w:val="none" w:sz="0" w:space="0" w:color="auto"/>
            <w:bottom w:val="none" w:sz="0" w:space="0" w:color="auto"/>
            <w:right w:val="none" w:sz="0" w:space="0" w:color="auto"/>
          </w:divBdr>
          <w:divsChild>
            <w:div w:id="2098548863">
              <w:marLeft w:val="0"/>
              <w:marRight w:val="0"/>
              <w:marTop w:val="0"/>
              <w:marBottom w:val="0"/>
              <w:divBdr>
                <w:top w:val="none" w:sz="0" w:space="0" w:color="auto"/>
                <w:left w:val="none" w:sz="0" w:space="0" w:color="auto"/>
                <w:bottom w:val="none" w:sz="0" w:space="0" w:color="auto"/>
                <w:right w:val="none" w:sz="0" w:space="0" w:color="auto"/>
              </w:divBdr>
              <w:divsChild>
                <w:div w:id="1137532080">
                  <w:marLeft w:val="0"/>
                  <w:marRight w:val="0"/>
                  <w:marTop w:val="0"/>
                  <w:marBottom w:val="0"/>
                  <w:divBdr>
                    <w:top w:val="none" w:sz="0" w:space="0" w:color="auto"/>
                    <w:left w:val="none" w:sz="0" w:space="0" w:color="auto"/>
                    <w:bottom w:val="none" w:sz="0" w:space="0" w:color="auto"/>
                    <w:right w:val="none" w:sz="0" w:space="0" w:color="auto"/>
                  </w:divBdr>
                  <w:divsChild>
                    <w:div w:id="17060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16737">
      <w:bodyDiv w:val="1"/>
      <w:marLeft w:val="0"/>
      <w:marRight w:val="0"/>
      <w:marTop w:val="0"/>
      <w:marBottom w:val="0"/>
      <w:divBdr>
        <w:top w:val="none" w:sz="0" w:space="0" w:color="auto"/>
        <w:left w:val="none" w:sz="0" w:space="0" w:color="auto"/>
        <w:bottom w:val="none" w:sz="0" w:space="0" w:color="auto"/>
        <w:right w:val="none" w:sz="0" w:space="0" w:color="auto"/>
      </w:divBdr>
      <w:divsChild>
        <w:div w:id="160659111">
          <w:marLeft w:val="0"/>
          <w:marRight w:val="0"/>
          <w:marTop w:val="0"/>
          <w:marBottom w:val="0"/>
          <w:divBdr>
            <w:top w:val="none" w:sz="0" w:space="0" w:color="auto"/>
            <w:left w:val="none" w:sz="0" w:space="0" w:color="auto"/>
            <w:bottom w:val="none" w:sz="0" w:space="0" w:color="auto"/>
            <w:right w:val="none" w:sz="0" w:space="0" w:color="auto"/>
          </w:divBdr>
          <w:divsChild>
            <w:div w:id="1294941509">
              <w:marLeft w:val="0"/>
              <w:marRight w:val="0"/>
              <w:marTop w:val="0"/>
              <w:marBottom w:val="0"/>
              <w:divBdr>
                <w:top w:val="none" w:sz="0" w:space="0" w:color="auto"/>
                <w:left w:val="none" w:sz="0" w:space="0" w:color="auto"/>
                <w:bottom w:val="none" w:sz="0" w:space="0" w:color="auto"/>
                <w:right w:val="none" w:sz="0" w:space="0" w:color="auto"/>
              </w:divBdr>
              <w:divsChild>
                <w:div w:id="360979934">
                  <w:marLeft w:val="0"/>
                  <w:marRight w:val="0"/>
                  <w:marTop w:val="0"/>
                  <w:marBottom w:val="0"/>
                  <w:divBdr>
                    <w:top w:val="none" w:sz="0" w:space="0" w:color="auto"/>
                    <w:left w:val="none" w:sz="0" w:space="0" w:color="auto"/>
                    <w:bottom w:val="none" w:sz="0" w:space="0" w:color="auto"/>
                    <w:right w:val="none" w:sz="0" w:space="0" w:color="auto"/>
                  </w:divBdr>
                  <w:divsChild>
                    <w:div w:id="4834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930053">
      <w:bodyDiv w:val="1"/>
      <w:marLeft w:val="0"/>
      <w:marRight w:val="0"/>
      <w:marTop w:val="0"/>
      <w:marBottom w:val="0"/>
      <w:divBdr>
        <w:top w:val="none" w:sz="0" w:space="0" w:color="auto"/>
        <w:left w:val="none" w:sz="0" w:space="0" w:color="auto"/>
        <w:bottom w:val="none" w:sz="0" w:space="0" w:color="auto"/>
        <w:right w:val="none" w:sz="0" w:space="0" w:color="auto"/>
      </w:divBdr>
    </w:div>
    <w:div w:id="378435575">
      <w:bodyDiv w:val="1"/>
      <w:marLeft w:val="0"/>
      <w:marRight w:val="0"/>
      <w:marTop w:val="0"/>
      <w:marBottom w:val="0"/>
      <w:divBdr>
        <w:top w:val="none" w:sz="0" w:space="0" w:color="auto"/>
        <w:left w:val="none" w:sz="0" w:space="0" w:color="auto"/>
        <w:bottom w:val="none" w:sz="0" w:space="0" w:color="auto"/>
        <w:right w:val="none" w:sz="0" w:space="0" w:color="auto"/>
      </w:divBdr>
      <w:divsChild>
        <w:div w:id="586574369">
          <w:marLeft w:val="0"/>
          <w:marRight w:val="0"/>
          <w:marTop w:val="0"/>
          <w:marBottom w:val="0"/>
          <w:divBdr>
            <w:top w:val="none" w:sz="0" w:space="0" w:color="auto"/>
            <w:left w:val="none" w:sz="0" w:space="0" w:color="auto"/>
            <w:bottom w:val="none" w:sz="0" w:space="0" w:color="auto"/>
            <w:right w:val="none" w:sz="0" w:space="0" w:color="auto"/>
          </w:divBdr>
          <w:divsChild>
            <w:div w:id="1429811668">
              <w:marLeft w:val="0"/>
              <w:marRight w:val="0"/>
              <w:marTop w:val="0"/>
              <w:marBottom w:val="0"/>
              <w:divBdr>
                <w:top w:val="none" w:sz="0" w:space="0" w:color="auto"/>
                <w:left w:val="none" w:sz="0" w:space="0" w:color="auto"/>
                <w:bottom w:val="none" w:sz="0" w:space="0" w:color="auto"/>
                <w:right w:val="none" w:sz="0" w:space="0" w:color="auto"/>
              </w:divBdr>
              <w:divsChild>
                <w:div w:id="1675962233">
                  <w:marLeft w:val="0"/>
                  <w:marRight w:val="0"/>
                  <w:marTop w:val="0"/>
                  <w:marBottom w:val="0"/>
                  <w:divBdr>
                    <w:top w:val="none" w:sz="0" w:space="0" w:color="auto"/>
                    <w:left w:val="none" w:sz="0" w:space="0" w:color="auto"/>
                    <w:bottom w:val="none" w:sz="0" w:space="0" w:color="auto"/>
                    <w:right w:val="none" w:sz="0" w:space="0" w:color="auto"/>
                  </w:divBdr>
                  <w:divsChild>
                    <w:div w:id="21381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232441">
      <w:bodyDiv w:val="1"/>
      <w:marLeft w:val="0"/>
      <w:marRight w:val="0"/>
      <w:marTop w:val="0"/>
      <w:marBottom w:val="0"/>
      <w:divBdr>
        <w:top w:val="none" w:sz="0" w:space="0" w:color="auto"/>
        <w:left w:val="none" w:sz="0" w:space="0" w:color="auto"/>
        <w:bottom w:val="none" w:sz="0" w:space="0" w:color="auto"/>
        <w:right w:val="none" w:sz="0" w:space="0" w:color="auto"/>
      </w:divBdr>
      <w:divsChild>
        <w:div w:id="865605952">
          <w:marLeft w:val="0"/>
          <w:marRight w:val="0"/>
          <w:marTop w:val="0"/>
          <w:marBottom w:val="0"/>
          <w:divBdr>
            <w:top w:val="none" w:sz="0" w:space="0" w:color="auto"/>
            <w:left w:val="none" w:sz="0" w:space="0" w:color="auto"/>
            <w:bottom w:val="none" w:sz="0" w:space="0" w:color="auto"/>
            <w:right w:val="none" w:sz="0" w:space="0" w:color="auto"/>
          </w:divBdr>
          <w:divsChild>
            <w:div w:id="258757689">
              <w:marLeft w:val="0"/>
              <w:marRight w:val="0"/>
              <w:marTop w:val="0"/>
              <w:marBottom w:val="0"/>
              <w:divBdr>
                <w:top w:val="none" w:sz="0" w:space="0" w:color="auto"/>
                <w:left w:val="none" w:sz="0" w:space="0" w:color="auto"/>
                <w:bottom w:val="none" w:sz="0" w:space="0" w:color="auto"/>
                <w:right w:val="none" w:sz="0" w:space="0" w:color="auto"/>
              </w:divBdr>
              <w:divsChild>
                <w:div w:id="1393649675">
                  <w:marLeft w:val="0"/>
                  <w:marRight w:val="0"/>
                  <w:marTop w:val="0"/>
                  <w:marBottom w:val="0"/>
                  <w:divBdr>
                    <w:top w:val="none" w:sz="0" w:space="0" w:color="auto"/>
                    <w:left w:val="none" w:sz="0" w:space="0" w:color="auto"/>
                    <w:bottom w:val="none" w:sz="0" w:space="0" w:color="auto"/>
                    <w:right w:val="none" w:sz="0" w:space="0" w:color="auto"/>
                  </w:divBdr>
                  <w:divsChild>
                    <w:div w:id="1182938511">
                      <w:marLeft w:val="0"/>
                      <w:marRight w:val="0"/>
                      <w:marTop w:val="0"/>
                      <w:marBottom w:val="0"/>
                      <w:divBdr>
                        <w:top w:val="none" w:sz="0" w:space="0" w:color="auto"/>
                        <w:left w:val="none" w:sz="0" w:space="0" w:color="auto"/>
                        <w:bottom w:val="none" w:sz="0" w:space="0" w:color="auto"/>
                        <w:right w:val="none" w:sz="0" w:space="0" w:color="auto"/>
                      </w:divBdr>
                      <w:divsChild>
                        <w:div w:id="2050909289">
                          <w:marLeft w:val="0"/>
                          <w:marRight w:val="0"/>
                          <w:marTop w:val="0"/>
                          <w:marBottom w:val="0"/>
                          <w:divBdr>
                            <w:top w:val="none" w:sz="0" w:space="0" w:color="auto"/>
                            <w:left w:val="none" w:sz="0" w:space="0" w:color="auto"/>
                            <w:bottom w:val="none" w:sz="0" w:space="0" w:color="auto"/>
                            <w:right w:val="none" w:sz="0" w:space="0" w:color="auto"/>
                          </w:divBdr>
                          <w:divsChild>
                            <w:div w:id="1337996158">
                              <w:marLeft w:val="0"/>
                              <w:marRight w:val="0"/>
                              <w:marTop w:val="0"/>
                              <w:marBottom w:val="0"/>
                              <w:divBdr>
                                <w:top w:val="none" w:sz="0" w:space="0" w:color="auto"/>
                                <w:left w:val="none" w:sz="0" w:space="0" w:color="auto"/>
                                <w:bottom w:val="none" w:sz="0" w:space="0" w:color="auto"/>
                                <w:right w:val="none" w:sz="0" w:space="0" w:color="auto"/>
                              </w:divBdr>
                              <w:divsChild>
                                <w:div w:id="1836411403">
                                  <w:marLeft w:val="0"/>
                                  <w:marRight w:val="0"/>
                                  <w:marTop w:val="0"/>
                                  <w:marBottom w:val="0"/>
                                  <w:divBdr>
                                    <w:top w:val="none" w:sz="0" w:space="0" w:color="auto"/>
                                    <w:left w:val="none" w:sz="0" w:space="0" w:color="auto"/>
                                    <w:bottom w:val="none" w:sz="0" w:space="0" w:color="auto"/>
                                    <w:right w:val="none" w:sz="0" w:space="0" w:color="auto"/>
                                  </w:divBdr>
                                  <w:divsChild>
                                    <w:div w:id="1632520263">
                                      <w:marLeft w:val="0"/>
                                      <w:marRight w:val="0"/>
                                      <w:marTop w:val="0"/>
                                      <w:marBottom w:val="0"/>
                                      <w:divBdr>
                                        <w:top w:val="none" w:sz="0" w:space="0" w:color="auto"/>
                                        <w:left w:val="none" w:sz="0" w:space="0" w:color="auto"/>
                                        <w:bottom w:val="none" w:sz="0" w:space="0" w:color="auto"/>
                                        <w:right w:val="none" w:sz="0" w:space="0" w:color="auto"/>
                                      </w:divBdr>
                                      <w:divsChild>
                                        <w:div w:id="1652980403">
                                          <w:marLeft w:val="0"/>
                                          <w:marRight w:val="0"/>
                                          <w:marTop w:val="0"/>
                                          <w:marBottom w:val="0"/>
                                          <w:divBdr>
                                            <w:top w:val="none" w:sz="0" w:space="0" w:color="auto"/>
                                            <w:left w:val="none" w:sz="0" w:space="0" w:color="auto"/>
                                            <w:bottom w:val="none" w:sz="0" w:space="0" w:color="auto"/>
                                            <w:right w:val="none" w:sz="0" w:space="0" w:color="auto"/>
                                          </w:divBdr>
                                          <w:divsChild>
                                            <w:div w:id="972178629">
                                              <w:marLeft w:val="0"/>
                                              <w:marRight w:val="0"/>
                                              <w:marTop w:val="0"/>
                                              <w:marBottom w:val="0"/>
                                              <w:divBdr>
                                                <w:top w:val="none" w:sz="0" w:space="0" w:color="auto"/>
                                                <w:left w:val="none" w:sz="0" w:space="0" w:color="auto"/>
                                                <w:bottom w:val="none" w:sz="0" w:space="0" w:color="auto"/>
                                                <w:right w:val="none" w:sz="0" w:space="0" w:color="auto"/>
                                              </w:divBdr>
                                              <w:divsChild>
                                                <w:div w:id="21714221">
                                                  <w:marLeft w:val="0"/>
                                                  <w:marRight w:val="0"/>
                                                  <w:marTop w:val="0"/>
                                                  <w:marBottom w:val="0"/>
                                                  <w:divBdr>
                                                    <w:top w:val="none" w:sz="0" w:space="0" w:color="auto"/>
                                                    <w:left w:val="none" w:sz="0" w:space="0" w:color="auto"/>
                                                    <w:bottom w:val="none" w:sz="0" w:space="0" w:color="auto"/>
                                                    <w:right w:val="none" w:sz="0" w:space="0" w:color="auto"/>
                                                  </w:divBdr>
                                                  <w:divsChild>
                                                    <w:div w:id="143746392">
                                                      <w:marLeft w:val="0"/>
                                                      <w:marRight w:val="0"/>
                                                      <w:marTop w:val="0"/>
                                                      <w:marBottom w:val="0"/>
                                                      <w:divBdr>
                                                        <w:top w:val="none" w:sz="0" w:space="0" w:color="auto"/>
                                                        <w:left w:val="none" w:sz="0" w:space="0" w:color="auto"/>
                                                        <w:bottom w:val="none" w:sz="0" w:space="0" w:color="auto"/>
                                                        <w:right w:val="none" w:sz="0" w:space="0" w:color="auto"/>
                                                      </w:divBdr>
                                                      <w:divsChild>
                                                        <w:div w:id="283661471">
                                                          <w:marLeft w:val="0"/>
                                                          <w:marRight w:val="0"/>
                                                          <w:marTop w:val="0"/>
                                                          <w:marBottom w:val="0"/>
                                                          <w:divBdr>
                                                            <w:top w:val="none" w:sz="0" w:space="0" w:color="auto"/>
                                                            <w:left w:val="none" w:sz="0" w:space="0" w:color="auto"/>
                                                            <w:bottom w:val="none" w:sz="0" w:space="0" w:color="auto"/>
                                                            <w:right w:val="none" w:sz="0" w:space="0" w:color="auto"/>
                                                          </w:divBdr>
                                                          <w:divsChild>
                                                            <w:div w:id="11478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496496">
                                                  <w:marLeft w:val="0"/>
                                                  <w:marRight w:val="0"/>
                                                  <w:marTop w:val="0"/>
                                                  <w:marBottom w:val="0"/>
                                                  <w:divBdr>
                                                    <w:top w:val="none" w:sz="0" w:space="0" w:color="auto"/>
                                                    <w:left w:val="none" w:sz="0" w:space="0" w:color="auto"/>
                                                    <w:bottom w:val="none" w:sz="0" w:space="0" w:color="auto"/>
                                                    <w:right w:val="none" w:sz="0" w:space="0" w:color="auto"/>
                                                  </w:divBdr>
                                                  <w:divsChild>
                                                    <w:div w:id="593560818">
                                                      <w:marLeft w:val="0"/>
                                                      <w:marRight w:val="0"/>
                                                      <w:marTop w:val="0"/>
                                                      <w:marBottom w:val="0"/>
                                                      <w:divBdr>
                                                        <w:top w:val="none" w:sz="0" w:space="0" w:color="auto"/>
                                                        <w:left w:val="none" w:sz="0" w:space="0" w:color="auto"/>
                                                        <w:bottom w:val="none" w:sz="0" w:space="0" w:color="auto"/>
                                                        <w:right w:val="none" w:sz="0" w:space="0" w:color="auto"/>
                                                      </w:divBdr>
                                                      <w:divsChild>
                                                        <w:div w:id="805855436">
                                                          <w:marLeft w:val="0"/>
                                                          <w:marRight w:val="0"/>
                                                          <w:marTop w:val="0"/>
                                                          <w:marBottom w:val="0"/>
                                                          <w:divBdr>
                                                            <w:top w:val="none" w:sz="0" w:space="0" w:color="auto"/>
                                                            <w:left w:val="none" w:sz="0" w:space="0" w:color="auto"/>
                                                            <w:bottom w:val="none" w:sz="0" w:space="0" w:color="auto"/>
                                                            <w:right w:val="none" w:sz="0" w:space="0" w:color="auto"/>
                                                          </w:divBdr>
                                                          <w:divsChild>
                                                            <w:div w:id="11148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4163595">
          <w:marLeft w:val="0"/>
          <w:marRight w:val="0"/>
          <w:marTop w:val="0"/>
          <w:marBottom w:val="0"/>
          <w:divBdr>
            <w:top w:val="none" w:sz="0" w:space="0" w:color="auto"/>
            <w:left w:val="none" w:sz="0" w:space="0" w:color="auto"/>
            <w:bottom w:val="none" w:sz="0" w:space="0" w:color="auto"/>
            <w:right w:val="none" w:sz="0" w:space="0" w:color="auto"/>
          </w:divBdr>
          <w:divsChild>
            <w:div w:id="2145004507">
              <w:marLeft w:val="0"/>
              <w:marRight w:val="0"/>
              <w:marTop w:val="0"/>
              <w:marBottom w:val="0"/>
              <w:divBdr>
                <w:top w:val="none" w:sz="0" w:space="0" w:color="auto"/>
                <w:left w:val="none" w:sz="0" w:space="0" w:color="auto"/>
                <w:bottom w:val="none" w:sz="0" w:space="0" w:color="auto"/>
                <w:right w:val="none" w:sz="0" w:space="0" w:color="auto"/>
              </w:divBdr>
              <w:divsChild>
                <w:div w:id="9697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3313">
      <w:bodyDiv w:val="1"/>
      <w:marLeft w:val="0"/>
      <w:marRight w:val="0"/>
      <w:marTop w:val="0"/>
      <w:marBottom w:val="0"/>
      <w:divBdr>
        <w:top w:val="none" w:sz="0" w:space="0" w:color="auto"/>
        <w:left w:val="none" w:sz="0" w:space="0" w:color="auto"/>
        <w:bottom w:val="none" w:sz="0" w:space="0" w:color="auto"/>
        <w:right w:val="none" w:sz="0" w:space="0" w:color="auto"/>
      </w:divBdr>
      <w:divsChild>
        <w:div w:id="1578203185">
          <w:marLeft w:val="0"/>
          <w:marRight w:val="0"/>
          <w:marTop w:val="0"/>
          <w:marBottom w:val="0"/>
          <w:divBdr>
            <w:top w:val="none" w:sz="0" w:space="0" w:color="auto"/>
            <w:left w:val="none" w:sz="0" w:space="0" w:color="auto"/>
            <w:bottom w:val="none" w:sz="0" w:space="0" w:color="auto"/>
            <w:right w:val="none" w:sz="0" w:space="0" w:color="auto"/>
          </w:divBdr>
          <w:divsChild>
            <w:div w:id="79762209">
              <w:marLeft w:val="0"/>
              <w:marRight w:val="0"/>
              <w:marTop w:val="0"/>
              <w:marBottom w:val="0"/>
              <w:divBdr>
                <w:top w:val="none" w:sz="0" w:space="0" w:color="auto"/>
                <w:left w:val="none" w:sz="0" w:space="0" w:color="auto"/>
                <w:bottom w:val="none" w:sz="0" w:space="0" w:color="auto"/>
                <w:right w:val="none" w:sz="0" w:space="0" w:color="auto"/>
              </w:divBdr>
              <w:divsChild>
                <w:div w:id="1182159017">
                  <w:marLeft w:val="0"/>
                  <w:marRight w:val="0"/>
                  <w:marTop w:val="0"/>
                  <w:marBottom w:val="0"/>
                  <w:divBdr>
                    <w:top w:val="none" w:sz="0" w:space="0" w:color="auto"/>
                    <w:left w:val="none" w:sz="0" w:space="0" w:color="auto"/>
                    <w:bottom w:val="none" w:sz="0" w:space="0" w:color="auto"/>
                    <w:right w:val="none" w:sz="0" w:space="0" w:color="auto"/>
                  </w:divBdr>
                  <w:divsChild>
                    <w:div w:id="125890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748068">
      <w:bodyDiv w:val="1"/>
      <w:marLeft w:val="0"/>
      <w:marRight w:val="0"/>
      <w:marTop w:val="0"/>
      <w:marBottom w:val="0"/>
      <w:divBdr>
        <w:top w:val="none" w:sz="0" w:space="0" w:color="auto"/>
        <w:left w:val="none" w:sz="0" w:space="0" w:color="auto"/>
        <w:bottom w:val="none" w:sz="0" w:space="0" w:color="auto"/>
        <w:right w:val="none" w:sz="0" w:space="0" w:color="auto"/>
      </w:divBdr>
    </w:div>
    <w:div w:id="571962591">
      <w:bodyDiv w:val="1"/>
      <w:marLeft w:val="0"/>
      <w:marRight w:val="0"/>
      <w:marTop w:val="0"/>
      <w:marBottom w:val="0"/>
      <w:divBdr>
        <w:top w:val="none" w:sz="0" w:space="0" w:color="auto"/>
        <w:left w:val="none" w:sz="0" w:space="0" w:color="auto"/>
        <w:bottom w:val="none" w:sz="0" w:space="0" w:color="auto"/>
        <w:right w:val="none" w:sz="0" w:space="0" w:color="auto"/>
      </w:divBdr>
      <w:divsChild>
        <w:div w:id="1844010414">
          <w:marLeft w:val="0"/>
          <w:marRight w:val="0"/>
          <w:marTop w:val="0"/>
          <w:marBottom w:val="0"/>
          <w:divBdr>
            <w:top w:val="none" w:sz="0" w:space="0" w:color="auto"/>
            <w:left w:val="none" w:sz="0" w:space="0" w:color="auto"/>
            <w:bottom w:val="none" w:sz="0" w:space="0" w:color="auto"/>
            <w:right w:val="none" w:sz="0" w:space="0" w:color="auto"/>
          </w:divBdr>
          <w:divsChild>
            <w:div w:id="2039237867">
              <w:marLeft w:val="0"/>
              <w:marRight w:val="0"/>
              <w:marTop w:val="0"/>
              <w:marBottom w:val="0"/>
              <w:divBdr>
                <w:top w:val="none" w:sz="0" w:space="0" w:color="auto"/>
                <w:left w:val="none" w:sz="0" w:space="0" w:color="auto"/>
                <w:bottom w:val="none" w:sz="0" w:space="0" w:color="auto"/>
                <w:right w:val="none" w:sz="0" w:space="0" w:color="auto"/>
              </w:divBdr>
              <w:divsChild>
                <w:div w:id="595015950">
                  <w:marLeft w:val="0"/>
                  <w:marRight w:val="0"/>
                  <w:marTop w:val="0"/>
                  <w:marBottom w:val="0"/>
                  <w:divBdr>
                    <w:top w:val="none" w:sz="0" w:space="0" w:color="auto"/>
                    <w:left w:val="none" w:sz="0" w:space="0" w:color="auto"/>
                    <w:bottom w:val="none" w:sz="0" w:space="0" w:color="auto"/>
                    <w:right w:val="none" w:sz="0" w:space="0" w:color="auto"/>
                  </w:divBdr>
                  <w:divsChild>
                    <w:div w:id="674766674">
                      <w:marLeft w:val="0"/>
                      <w:marRight w:val="0"/>
                      <w:marTop w:val="0"/>
                      <w:marBottom w:val="0"/>
                      <w:divBdr>
                        <w:top w:val="none" w:sz="0" w:space="0" w:color="auto"/>
                        <w:left w:val="none" w:sz="0" w:space="0" w:color="auto"/>
                        <w:bottom w:val="none" w:sz="0" w:space="0" w:color="auto"/>
                        <w:right w:val="none" w:sz="0" w:space="0" w:color="auto"/>
                      </w:divBdr>
                      <w:divsChild>
                        <w:div w:id="1764571845">
                          <w:marLeft w:val="0"/>
                          <w:marRight w:val="0"/>
                          <w:marTop w:val="0"/>
                          <w:marBottom w:val="0"/>
                          <w:divBdr>
                            <w:top w:val="none" w:sz="0" w:space="0" w:color="auto"/>
                            <w:left w:val="none" w:sz="0" w:space="0" w:color="auto"/>
                            <w:bottom w:val="none" w:sz="0" w:space="0" w:color="auto"/>
                            <w:right w:val="none" w:sz="0" w:space="0" w:color="auto"/>
                          </w:divBdr>
                          <w:divsChild>
                            <w:div w:id="6488674">
                              <w:marLeft w:val="0"/>
                              <w:marRight w:val="0"/>
                              <w:marTop w:val="0"/>
                              <w:marBottom w:val="0"/>
                              <w:divBdr>
                                <w:top w:val="none" w:sz="0" w:space="0" w:color="auto"/>
                                <w:left w:val="none" w:sz="0" w:space="0" w:color="auto"/>
                                <w:bottom w:val="none" w:sz="0" w:space="0" w:color="auto"/>
                                <w:right w:val="none" w:sz="0" w:space="0" w:color="auto"/>
                              </w:divBdr>
                              <w:divsChild>
                                <w:div w:id="695155142">
                                  <w:marLeft w:val="0"/>
                                  <w:marRight w:val="0"/>
                                  <w:marTop w:val="0"/>
                                  <w:marBottom w:val="0"/>
                                  <w:divBdr>
                                    <w:top w:val="none" w:sz="0" w:space="0" w:color="auto"/>
                                    <w:left w:val="none" w:sz="0" w:space="0" w:color="auto"/>
                                    <w:bottom w:val="none" w:sz="0" w:space="0" w:color="auto"/>
                                    <w:right w:val="none" w:sz="0" w:space="0" w:color="auto"/>
                                  </w:divBdr>
                                  <w:divsChild>
                                    <w:div w:id="1504006197">
                                      <w:marLeft w:val="0"/>
                                      <w:marRight w:val="0"/>
                                      <w:marTop w:val="0"/>
                                      <w:marBottom w:val="0"/>
                                      <w:divBdr>
                                        <w:top w:val="none" w:sz="0" w:space="0" w:color="auto"/>
                                        <w:left w:val="none" w:sz="0" w:space="0" w:color="auto"/>
                                        <w:bottom w:val="none" w:sz="0" w:space="0" w:color="auto"/>
                                        <w:right w:val="none" w:sz="0" w:space="0" w:color="auto"/>
                                      </w:divBdr>
                                      <w:divsChild>
                                        <w:div w:id="903642563">
                                          <w:marLeft w:val="0"/>
                                          <w:marRight w:val="0"/>
                                          <w:marTop w:val="0"/>
                                          <w:marBottom w:val="0"/>
                                          <w:divBdr>
                                            <w:top w:val="none" w:sz="0" w:space="0" w:color="auto"/>
                                            <w:left w:val="none" w:sz="0" w:space="0" w:color="auto"/>
                                            <w:bottom w:val="none" w:sz="0" w:space="0" w:color="auto"/>
                                            <w:right w:val="none" w:sz="0" w:space="0" w:color="auto"/>
                                          </w:divBdr>
                                          <w:divsChild>
                                            <w:div w:id="1165321037">
                                              <w:marLeft w:val="0"/>
                                              <w:marRight w:val="0"/>
                                              <w:marTop w:val="0"/>
                                              <w:marBottom w:val="0"/>
                                              <w:divBdr>
                                                <w:top w:val="none" w:sz="0" w:space="0" w:color="auto"/>
                                                <w:left w:val="none" w:sz="0" w:space="0" w:color="auto"/>
                                                <w:bottom w:val="none" w:sz="0" w:space="0" w:color="auto"/>
                                                <w:right w:val="none" w:sz="0" w:space="0" w:color="auto"/>
                                              </w:divBdr>
                                              <w:divsChild>
                                                <w:div w:id="542913307">
                                                  <w:marLeft w:val="0"/>
                                                  <w:marRight w:val="0"/>
                                                  <w:marTop w:val="0"/>
                                                  <w:marBottom w:val="0"/>
                                                  <w:divBdr>
                                                    <w:top w:val="none" w:sz="0" w:space="0" w:color="auto"/>
                                                    <w:left w:val="none" w:sz="0" w:space="0" w:color="auto"/>
                                                    <w:bottom w:val="none" w:sz="0" w:space="0" w:color="auto"/>
                                                    <w:right w:val="none" w:sz="0" w:space="0" w:color="auto"/>
                                                  </w:divBdr>
                                                  <w:divsChild>
                                                    <w:div w:id="23287441">
                                                      <w:marLeft w:val="0"/>
                                                      <w:marRight w:val="0"/>
                                                      <w:marTop w:val="0"/>
                                                      <w:marBottom w:val="0"/>
                                                      <w:divBdr>
                                                        <w:top w:val="none" w:sz="0" w:space="0" w:color="auto"/>
                                                        <w:left w:val="none" w:sz="0" w:space="0" w:color="auto"/>
                                                        <w:bottom w:val="none" w:sz="0" w:space="0" w:color="auto"/>
                                                        <w:right w:val="none" w:sz="0" w:space="0" w:color="auto"/>
                                                      </w:divBdr>
                                                      <w:divsChild>
                                                        <w:div w:id="1458179593">
                                                          <w:marLeft w:val="0"/>
                                                          <w:marRight w:val="0"/>
                                                          <w:marTop w:val="0"/>
                                                          <w:marBottom w:val="0"/>
                                                          <w:divBdr>
                                                            <w:top w:val="none" w:sz="0" w:space="0" w:color="auto"/>
                                                            <w:left w:val="none" w:sz="0" w:space="0" w:color="auto"/>
                                                            <w:bottom w:val="none" w:sz="0" w:space="0" w:color="auto"/>
                                                            <w:right w:val="none" w:sz="0" w:space="0" w:color="auto"/>
                                                          </w:divBdr>
                                                          <w:divsChild>
                                                            <w:div w:id="23470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5845">
                                                  <w:marLeft w:val="0"/>
                                                  <w:marRight w:val="0"/>
                                                  <w:marTop w:val="0"/>
                                                  <w:marBottom w:val="0"/>
                                                  <w:divBdr>
                                                    <w:top w:val="none" w:sz="0" w:space="0" w:color="auto"/>
                                                    <w:left w:val="none" w:sz="0" w:space="0" w:color="auto"/>
                                                    <w:bottom w:val="none" w:sz="0" w:space="0" w:color="auto"/>
                                                    <w:right w:val="none" w:sz="0" w:space="0" w:color="auto"/>
                                                  </w:divBdr>
                                                  <w:divsChild>
                                                    <w:div w:id="1948388222">
                                                      <w:marLeft w:val="0"/>
                                                      <w:marRight w:val="0"/>
                                                      <w:marTop w:val="0"/>
                                                      <w:marBottom w:val="0"/>
                                                      <w:divBdr>
                                                        <w:top w:val="none" w:sz="0" w:space="0" w:color="auto"/>
                                                        <w:left w:val="none" w:sz="0" w:space="0" w:color="auto"/>
                                                        <w:bottom w:val="none" w:sz="0" w:space="0" w:color="auto"/>
                                                        <w:right w:val="none" w:sz="0" w:space="0" w:color="auto"/>
                                                      </w:divBdr>
                                                      <w:divsChild>
                                                        <w:div w:id="1148322345">
                                                          <w:marLeft w:val="0"/>
                                                          <w:marRight w:val="0"/>
                                                          <w:marTop w:val="0"/>
                                                          <w:marBottom w:val="0"/>
                                                          <w:divBdr>
                                                            <w:top w:val="none" w:sz="0" w:space="0" w:color="auto"/>
                                                            <w:left w:val="none" w:sz="0" w:space="0" w:color="auto"/>
                                                            <w:bottom w:val="none" w:sz="0" w:space="0" w:color="auto"/>
                                                            <w:right w:val="none" w:sz="0" w:space="0" w:color="auto"/>
                                                          </w:divBdr>
                                                          <w:divsChild>
                                                            <w:div w:id="89208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7167351">
          <w:marLeft w:val="0"/>
          <w:marRight w:val="0"/>
          <w:marTop w:val="0"/>
          <w:marBottom w:val="0"/>
          <w:divBdr>
            <w:top w:val="none" w:sz="0" w:space="0" w:color="auto"/>
            <w:left w:val="none" w:sz="0" w:space="0" w:color="auto"/>
            <w:bottom w:val="none" w:sz="0" w:space="0" w:color="auto"/>
            <w:right w:val="none" w:sz="0" w:space="0" w:color="auto"/>
          </w:divBdr>
          <w:divsChild>
            <w:div w:id="1161044383">
              <w:marLeft w:val="0"/>
              <w:marRight w:val="0"/>
              <w:marTop w:val="0"/>
              <w:marBottom w:val="0"/>
              <w:divBdr>
                <w:top w:val="none" w:sz="0" w:space="0" w:color="auto"/>
                <w:left w:val="none" w:sz="0" w:space="0" w:color="auto"/>
                <w:bottom w:val="none" w:sz="0" w:space="0" w:color="auto"/>
                <w:right w:val="none" w:sz="0" w:space="0" w:color="auto"/>
              </w:divBdr>
              <w:divsChild>
                <w:div w:id="19264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07765">
      <w:bodyDiv w:val="1"/>
      <w:marLeft w:val="0"/>
      <w:marRight w:val="0"/>
      <w:marTop w:val="0"/>
      <w:marBottom w:val="0"/>
      <w:divBdr>
        <w:top w:val="none" w:sz="0" w:space="0" w:color="auto"/>
        <w:left w:val="none" w:sz="0" w:space="0" w:color="auto"/>
        <w:bottom w:val="none" w:sz="0" w:space="0" w:color="auto"/>
        <w:right w:val="none" w:sz="0" w:space="0" w:color="auto"/>
      </w:divBdr>
    </w:div>
    <w:div w:id="916403215">
      <w:bodyDiv w:val="1"/>
      <w:marLeft w:val="0"/>
      <w:marRight w:val="0"/>
      <w:marTop w:val="0"/>
      <w:marBottom w:val="0"/>
      <w:divBdr>
        <w:top w:val="none" w:sz="0" w:space="0" w:color="auto"/>
        <w:left w:val="none" w:sz="0" w:space="0" w:color="auto"/>
        <w:bottom w:val="none" w:sz="0" w:space="0" w:color="auto"/>
        <w:right w:val="none" w:sz="0" w:space="0" w:color="auto"/>
      </w:divBdr>
    </w:div>
    <w:div w:id="936137166">
      <w:bodyDiv w:val="1"/>
      <w:marLeft w:val="0"/>
      <w:marRight w:val="0"/>
      <w:marTop w:val="0"/>
      <w:marBottom w:val="0"/>
      <w:divBdr>
        <w:top w:val="none" w:sz="0" w:space="0" w:color="auto"/>
        <w:left w:val="none" w:sz="0" w:space="0" w:color="auto"/>
        <w:bottom w:val="none" w:sz="0" w:space="0" w:color="auto"/>
        <w:right w:val="none" w:sz="0" w:space="0" w:color="auto"/>
      </w:divBdr>
      <w:divsChild>
        <w:div w:id="40137339">
          <w:marLeft w:val="0"/>
          <w:marRight w:val="0"/>
          <w:marTop w:val="0"/>
          <w:marBottom w:val="0"/>
          <w:divBdr>
            <w:top w:val="none" w:sz="0" w:space="0" w:color="auto"/>
            <w:left w:val="none" w:sz="0" w:space="0" w:color="auto"/>
            <w:bottom w:val="none" w:sz="0" w:space="0" w:color="auto"/>
            <w:right w:val="none" w:sz="0" w:space="0" w:color="auto"/>
          </w:divBdr>
          <w:divsChild>
            <w:div w:id="156384207">
              <w:marLeft w:val="0"/>
              <w:marRight w:val="0"/>
              <w:marTop w:val="0"/>
              <w:marBottom w:val="0"/>
              <w:divBdr>
                <w:top w:val="none" w:sz="0" w:space="0" w:color="auto"/>
                <w:left w:val="none" w:sz="0" w:space="0" w:color="auto"/>
                <w:bottom w:val="none" w:sz="0" w:space="0" w:color="auto"/>
                <w:right w:val="none" w:sz="0" w:space="0" w:color="auto"/>
              </w:divBdr>
              <w:divsChild>
                <w:div w:id="584388179">
                  <w:marLeft w:val="0"/>
                  <w:marRight w:val="0"/>
                  <w:marTop w:val="0"/>
                  <w:marBottom w:val="0"/>
                  <w:divBdr>
                    <w:top w:val="none" w:sz="0" w:space="0" w:color="auto"/>
                    <w:left w:val="none" w:sz="0" w:space="0" w:color="auto"/>
                    <w:bottom w:val="none" w:sz="0" w:space="0" w:color="auto"/>
                    <w:right w:val="none" w:sz="0" w:space="0" w:color="auto"/>
                  </w:divBdr>
                  <w:divsChild>
                    <w:div w:id="1257134431">
                      <w:marLeft w:val="0"/>
                      <w:marRight w:val="0"/>
                      <w:marTop w:val="0"/>
                      <w:marBottom w:val="0"/>
                      <w:divBdr>
                        <w:top w:val="none" w:sz="0" w:space="0" w:color="auto"/>
                        <w:left w:val="none" w:sz="0" w:space="0" w:color="auto"/>
                        <w:bottom w:val="none" w:sz="0" w:space="0" w:color="auto"/>
                        <w:right w:val="none" w:sz="0" w:space="0" w:color="auto"/>
                      </w:divBdr>
                      <w:divsChild>
                        <w:div w:id="483742110">
                          <w:marLeft w:val="0"/>
                          <w:marRight w:val="0"/>
                          <w:marTop w:val="0"/>
                          <w:marBottom w:val="0"/>
                          <w:divBdr>
                            <w:top w:val="none" w:sz="0" w:space="0" w:color="auto"/>
                            <w:left w:val="none" w:sz="0" w:space="0" w:color="auto"/>
                            <w:bottom w:val="none" w:sz="0" w:space="0" w:color="auto"/>
                            <w:right w:val="none" w:sz="0" w:space="0" w:color="auto"/>
                          </w:divBdr>
                          <w:divsChild>
                            <w:div w:id="1285651812">
                              <w:marLeft w:val="0"/>
                              <w:marRight w:val="0"/>
                              <w:marTop w:val="0"/>
                              <w:marBottom w:val="0"/>
                              <w:divBdr>
                                <w:top w:val="none" w:sz="0" w:space="0" w:color="auto"/>
                                <w:left w:val="none" w:sz="0" w:space="0" w:color="auto"/>
                                <w:bottom w:val="none" w:sz="0" w:space="0" w:color="auto"/>
                                <w:right w:val="none" w:sz="0" w:space="0" w:color="auto"/>
                              </w:divBdr>
                              <w:divsChild>
                                <w:div w:id="223108988">
                                  <w:marLeft w:val="0"/>
                                  <w:marRight w:val="0"/>
                                  <w:marTop w:val="0"/>
                                  <w:marBottom w:val="0"/>
                                  <w:divBdr>
                                    <w:top w:val="none" w:sz="0" w:space="0" w:color="auto"/>
                                    <w:left w:val="none" w:sz="0" w:space="0" w:color="auto"/>
                                    <w:bottom w:val="none" w:sz="0" w:space="0" w:color="auto"/>
                                    <w:right w:val="none" w:sz="0" w:space="0" w:color="auto"/>
                                  </w:divBdr>
                                  <w:divsChild>
                                    <w:div w:id="1622802676">
                                      <w:marLeft w:val="0"/>
                                      <w:marRight w:val="0"/>
                                      <w:marTop w:val="0"/>
                                      <w:marBottom w:val="0"/>
                                      <w:divBdr>
                                        <w:top w:val="none" w:sz="0" w:space="0" w:color="auto"/>
                                        <w:left w:val="none" w:sz="0" w:space="0" w:color="auto"/>
                                        <w:bottom w:val="none" w:sz="0" w:space="0" w:color="auto"/>
                                        <w:right w:val="none" w:sz="0" w:space="0" w:color="auto"/>
                                      </w:divBdr>
                                      <w:divsChild>
                                        <w:div w:id="1599634780">
                                          <w:marLeft w:val="0"/>
                                          <w:marRight w:val="0"/>
                                          <w:marTop w:val="0"/>
                                          <w:marBottom w:val="0"/>
                                          <w:divBdr>
                                            <w:top w:val="none" w:sz="0" w:space="0" w:color="auto"/>
                                            <w:left w:val="none" w:sz="0" w:space="0" w:color="auto"/>
                                            <w:bottom w:val="none" w:sz="0" w:space="0" w:color="auto"/>
                                            <w:right w:val="none" w:sz="0" w:space="0" w:color="auto"/>
                                          </w:divBdr>
                                          <w:divsChild>
                                            <w:div w:id="1258750685">
                                              <w:marLeft w:val="0"/>
                                              <w:marRight w:val="0"/>
                                              <w:marTop w:val="0"/>
                                              <w:marBottom w:val="0"/>
                                              <w:divBdr>
                                                <w:top w:val="none" w:sz="0" w:space="0" w:color="auto"/>
                                                <w:left w:val="none" w:sz="0" w:space="0" w:color="auto"/>
                                                <w:bottom w:val="none" w:sz="0" w:space="0" w:color="auto"/>
                                                <w:right w:val="none" w:sz="0" w:space="0" w:color="auto"/>
                                              </w:divBdr>
                                              <w:divsChild>
                                                <w:div w:id="965159844">
                                                  <w:marLeft w:val="0"/>
                                                  <w:marRight w:val="0"/>
                                                  <w:marTop w:val="0"/>
                                                  <w:marBottom w:val="0"/>
                                                  <w:divBdr>
                                                    <w:top w:val="none" w:sz="0" w:space="0" w:color="auto"/>
                                                    <w:left w:val="none" w:sz="0" w:space="0" w:color="auto"/>
                                                    <w:bottom w:val="none" w:sz="0" w:space="0" w:color="auto"/>
                                                    <w:right w:val="none" w:sz="0" w:space="0" w:color="auto"/>
                                                  </w:divBdr>
                                                  <w:divsChild>
                                                    <w:div w:id="1764260527">
                                                      <w:marLeft w:val="0"/>
                                                      <w:marRight w:val="0"/>
                                                      <w:marTop w:val="0"/>
                                                      <w:marBottom w:val="0"/>
                                                      <w:divBdr>
                                                        <w:top w:val="none" w:sz="0" w:space="0" w:color="auto"/>
                                                        <w:left w:val="none" w:sz="0" w:space="0" w:color="auto"/>
                                                        <w:bottom w:val="none" w:sz="0" w:space="0" w:color="auto"/>
                                                        <w:right w:val="none" w:sz="0" w:space="0" w:color="auto"/>
                                                      </w:divBdr>
                                                      <w:divsChild>
                                                        <w:div w:id="124012742">
                                                          <w:marLeft w:val="0"/>
                                                          <w:marRight w:val="0"/>
                                                          <w:marTop w:val="0"/>
                                                          <w:marBottom w:val="0"/>
                                                          <w:divBdr>
                                                            <w:top w:val="none" w:sz="0" w:space="0" w:color="auto"/>
                                                            <w:left w:val="none" w:sz="0" w:space="0" w:color="auto"/>
                                                            <w:bottom w:val="none" w:sz="0" w:space="0" w:color="auto"/>
                                                            <w:right w:val="none" w:sz="0" w:space="0" w:color="auto"/>
                                                          </w:divBdr>
                                                          <w:divsChild>
                                                            <w:div w:id="100324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9190208">
          <w:marLeft w:val="0"/>
          <w:marRight w:val="0"/>
          <w:marTop w:val="0"/>
          <w:marBottom w:val="0"/>
          <w:divBdr>
            <w:top w:val="none" w:sz="0" w:space="0" w:color="auto"/>
            <w:left w:val="none" w:sz="0" w:space="0" w:color="auto"/>
            <w:bottom w:val="none" w:sz="0" w:space="0" w:color="auto"/>
            <w:right w:val="none" w:sz="0" w:space="0" w:color="auto"/>
          </w:divBdr>
          <w:divsChild>
            <w:div w:id="247810183">
              <w:marLeft w:val="0"/>
              <w:marRight w:val="0"/>
              <w:marTop w:val="0"/>
              <w:marBottom w:val="0"/>
              <w:divBdr>
                <w:top w:val="none" w:sz="0" w:space="0" w:color="auto"/>
                <w:left w:val="none" w:sz="0" w:space="0" w:color="auto"/>
                <w:bottom w:val="none" w:sz="0" w:space="0" w:color="auto"/>
                <w:right w:val="none" w:sz="0" w:space="0" w:color="auto"/>
              </w:divBdr>
              <w:divsChild>
                <w:div w:id="192564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028801">
      <w:bodyDiv w:val="1"/>
      <w:marLeft w:val="0"/>
      <w:marRight w:val="0"/>
      <w:marTop w:val="0"/>
      <w:marBottom w:val="0"/>
      <w:divBdr>
        <w:top w:val="none" w:sz="0" w:space="0" w:color="auto"/>
        <w:left w:val="none" w:sz="0" w:space="0" w:color="auto"/>
        <w:bottom w:val="none" w:sz="0" w:space="0" w:color="auto"/>
        <w:right w:val="none" w:sz="0" w:space="0" w:color="auto"/>
      </w:divBdr>
      <w:divsChild>
        <w:div w:id="1464154718">
          <w:marLeft w:val="0"/>
          <w:marRight w:val="0"/>
          <w:marTop w:val="0"/>
          <w:marBottom w:val="0"/>
          <w:divBdr>
            <w:top w:val="none" w:sz="0" w:space="0" w:color="auto"/>
            <w:left w:val="none" w:sz="0" w:space="0" w:color="auto"/>
            <w:bottom w:val="none" w:sz="0" w:space="0" w:color="auto"/>
            <w:right w:val="none" w:sz="0" w:space="0" w:color="auto"/>
          </w:divBdr>
          <w:divsChild>
            <w:div w:id="727805438">
              <w:marLeft w:val="0"/>
              <w:marRight w:val="0"/>
              <w:marTop w:val="0"/>
              <w:marBottom w:val="0"/>
              <w:divBdr>
                <w:top w:val="none" w:sz="0" w:space="0" w:color="auto"/>
                <w:left w:val="none" w:sz="0" w:space="0" w:color="auto"/>
                <w:bottom w:val="none" w:sz="0" w:space="0" w:color="auto"/>
                <w:right w:val="none" w:sz="0" w:space="0" w:color="auto"/>
              </w:divBdr>
              <w:divsChild>
                <w:div w:id="1459641371">
                  <w:marLeft w:val="0"/>
                  <w:marRight w:val="0"/>
                  <w:marTop w:val="0"/>
                  <w:marBottom w:val="0"/>
                  <w:divBdr>
                    <w:top w:val="none" w:sz="0" w:space="0" w:color="auto"/>
                    <w:left w:val="none" w:sz="0" w:space="0" w:color="auto"/>
                    <w:bottom w:val="none" w:sz="0" w:space="0" w:color="auto"/>
                    <w:right w:val="none" w:sz="0" w:space="0" w:color="auto"/>
                  </w:divBdr>
                  <w:divsChild>
                    <w:div w:id="11182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447579">
      <w:bodyDiv w:val="1"/>
      <w:marLeft w:val="0"/>
      <w:marRight w:val="0"/>
      <w:marTop w:val="0"/>
      <w:marBottom w:val="0"/>
      <w:divBdr>
        <w:top w:val="none" w:sz="0" w:space="0" w:color="auto"/>
        <w:left w:val="none" w:sz="0" w:space="0" w:color="auto"/>
        <w:bottom w:val="none" w:sz="0" w:space="0" w:color="auto"/>
        <w:right w:val="none" w:sz="0" w:space="0" w:color="auto"/>
      </w:divBdr>
      <w:divsChild>
        <w:div w:id="1276518281">
          <w:marLeft w:val="0"/>
          <w:marRight w:val="0"/>
          <w:marTop w:val="0"/>
          <w:marBottom w:val="0"/>
          <w:divBdr>
            <w:top w:val="none" w:sz="0" w:space="0" w:color="auto"/>
            <w:left w:val="none" w:sz="0" w:space="0" w:color="auto"/>
            <w:bottom w:val="none" w:sz="0" w:space="0" w:color="auto"/>
            <w:right w:val="none" w:sz="0" w:space="0" w:color="auto"/>
          </w:divBdr>
          <w:divsChild>
            <w:div w:id="871916983">
              <w:marLeft w:val="0"/>
              <w:marRight w:val="0"/>
              <w:marTop w:val="0"/>
              <w:marBottom w:val="0"/>
              <w:divBdr>
                <w:top w:val="none" w:sz="0" w:space="0" w:color="auto"/>
                <w:left w:val="none" w:sz="0" w:space="0" w:color="auto"/>
                <w:bottom w:val="none" w:sz="0" w:space="0" w:color="auto"/>
                <w:right w:val="none" w:sz="0" w:space="0" w:color="auto"/>
              </w:divBdr>
              <w:divsChild>
                <w:div w:id="1959409065">
                  <w:marLeft w:val="0"/>
                  <w:marRight w:val="0"/>
                  <w:marTop w:val="0"/>
                  <w:marBottom w:val="0"/>
                  <w:divBdr>
                    <w:top w:val="none" w:sz="0" w:space="0" w:color="auto"/>
                    <w:left w:val="none" w:sz="0" w:space="0" w:color="auto"/>
                    <w:bottom w:val="none" w:sz="0" w:space="0" w:color="auto"/>
                    <w:right w:val="none" w:sz="0" w:space="0" w:color="auto"/>
                  </w:divBdr>
                  <w:divsChild>
                    <w:div w:id="5975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841113">
      <w:bodyDiv w:val="1"/>
      <w:marLeft w:val="0"/>
      <w:marRight w:val="0"/>
      <w:marTop w:val="0"/>
      <w:marBottom w:val="0"/>
      <w:divBdr>
        <w:top w:val="none" w:sz="0" w:space="0" w:color="auto"/>
        <w:left w:val="none" w:sz="0" w:space="0" w:color="auto"/>
        <w:bottom w:val="none" w:sz="0" w:space="0" w:color="auto"/>
        <w:right w:val="none" w:sz="0" w:space="0" w:color="auto"/>
      </w:divBdr>
      <w:divsChild>
        <w:div w:id="1259019245">
          <w:marLeft w:val="0"/>
          <w:marRight w:val="0"/>
          <w:marTop w:val="0"/>
          <w:marBottom w:val="0"/>
          <w:divBdr>
            <w:top w:val="none" w:sz="0" w:space="0" w:color="auto"/>
            <w:left w:val="none" w:sz="0" w:space="0" w:color="auto"/>
            <w:bottom w:val="none" w:sz="0" w:space="0" w:color="auto"/>
            <w:right w:val="none" w:sz="0" w:space="0" w:color="auto"/>
          </w:divBdr>
          <w:divsChild>
            <w:div w:id="95028640">
              <w:marLeft w:val="0"/>
              <w:marRight w:val="0"/>
              <w:marTop w:val="0"/>
              <w:marBottom w:val="0"/>
              <w:divBdr>
                <w:top w:val="none" w:sz="0" w:space="0" w:color="auto"/>
                <w:left w:val="none" w:sz="0" w:space="0" w:color="auto"/>
                <w:bottom w:val="none" w:sz="0" w:space="0" w:color="auto"/>
                <w:right w:val="none" w:sz="0" w:space="0" w:color="auto"/>
              </w:divBdr>
              <w:divsChild>
                <w:div w:id="1919706343">
                  <w:marLeft w:val="0"/>
                  <w:marRight w:val="0"/>
                  <w:marTop w:val="0"/>
                  <w:marBottom w:val="0"/>
                  <w:divBdr>
                    <w:top w:val="none" w:sz="0" w:space="0" w:color="auto"/>
                    <w:left w:val="none" w:sz="0" w:space="0" w:color="auto"/>
                    <w:bottom w:val="none" w:sz="0" w:space="0" w:color="auto"/>
                    <w:right w:val="none" w:sz="0" w:space="0" w:color="auto"/>
                  </w:divBdr>
                  <w:divsChild>
                    <w:div w:id="81167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354300">
      <w:bodyDiv w:val="1"/>
      <w:marLeft w:val="0"/>
      <w:marRight w:val="0"/>
      <w:marTop w:val="0"/>
      <w:marBottom w:val="0"/>
      <w:divBdr>
        <w:top w:val="none" w:sz="0" w:space="0" w:color="auto"/>
        <w:left w:val="none" w:sz="0" w:space="0" w:color="auto"/>
        <w:bottom w:val="none" w:sz="0" w:space="0" w:color="auto"/>
        <w:right w:val="none" w:sz="0" w:space="0" w:color="auto"/>
      </w:divBdr>
      <w:divsChild>
        <w:div w:id="1202473845">
          <w:marLeft w:val="0"/>
          <w:marRight w:val="0"/>
          <w:marTop w:val="0"/>
          <w:marBottom w:val="0"/>
          <w:divBdr>
            <w:top w:val="none" w:sz="0" w:space="0" w:color="auto"/>
            <w:left w:val="none" w:sz="0" w:space="0" w:color="auto"/>
            <w:bottom w:val="none" w:sz="0" w:space="0" w:color="auto"/>
            <w:right w:val="none" w:sz="0" w:space="0" w:color="auto"/>
          </w:divBdr>
          <w:divsChild>
            <w:div w:id="2088378302">
              <w:marLeft w:val="0"/>
              <w:marRight w:val="0"/>
              <w:marTop w:val="0"/>
              <w:marBottom w:val="0"/>
              <w:divBdr>
                <w:top w:val="none" w:sz="0" w:space="0" w:color="auto"/>
                <w:left w:val="none" w:sz="0" w:space="0" w:color="auto"/>
                <w:bottom w:val="none" w:sz="0" w:space="0" w:color="auto"/>
                <w:right w:val="none" w:sz="0" w:space="0" w:color="auto"/>
              </w:divBdr>
              <w:divsChild>
                <w:div w:id="1616212703">
                  <w:marLeft w:val="0"/>
                  <w:marRight w:val="0"/>
                  <w:marTop w:val="0"/>
                  <w:marBottom w:val="0"/>
                  <w:divBdr>
                    <w:top w:val="none" w:sz="0" w:space="0" w:color="auto"/>
                    <w:left w:val="none" w:sz="0" w:space="0" w:color="auto"/>
                    <w:bottom w:val="none" w:sz="0" w:space="0" w:color="auto"/>
                    <w:right w:val="none" w:sz="0" w:space="0" w:color="auto"/>
                  </w:divBdr>
                  <w:divsChild>
                    <w:div w:id="176896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136894">
      <w:bodyDiv w:val="1"/>
      <w:marLeft w:val="0"/>
      <w:marRight w:val="0"/>
      <w:marTop w:val="0"/>
      <w:marBottom w:val="0"/>
      <w:divBdr>
        <w:top w:val="none" w:sz="0" w:space="0" w:color="auto"/>
        <w:left w:val="none" w:sz="0" w:space="0" w:color="auto"/>
        <w:bottom w:val="none" w:sz="0" w:space="0" w:color="auto"/>
        <w:right w:val="none" w:sz="0" w:space="0" w:color="auto"/>
      </w:divBdr>
    </w:div>
    <w:div w:id="1735664499">
      <w:bodyDiv w:val="1"/>
      <w:marLeft w:val="0"/>
      <w:marRight w:val="0"/>
      <w:marTop w:val="0"/>
      <w:marBottom w:val="0"/>
      <w:divBdr>
        <w:top w:val="none" w:sz="0" w:space="0" w:color="auto"/>
        <w:left w:val="none" w:sz="0" w:space="0" w:color="auto"/>
        <w:bottom w:val="none" w:sz="0" w:space="0" w:color="auto"/>
        <w:right w:val="none" w:sz="0" w:space="0" w:color="auto"/>
      </w:divBdr>
    </w:div>
    <w:div w:id="1736968739">
      <w:bodyDiv w:val="1"/>
      <w:marLeft w:val="0"/>
      <w:marRight w:val="0"/>
      <w:marTop w:val="0"/>
      <w:marBottom w:val="0"/>
      <w:divBdr>
        <w:top w:val="none" w:sz="0" w:space="0" w:color="auto"/>
        <w:left w:val="none" w:sz="0" w:space="0" w:color="auto"/>
        <w:bottom w:val="none" w:sz="0" w:space="0" w:color="auto"/>
        <w:right w:val="none" w:sz="0" w:space="0" w:color="auto"/>
      </w:divBdr>
      <w:divsChild>
        <w:div w:id="865828259">
          <w:marLeft w:val="0"/>
          <w:marRight w:val="0"/>
          <w:marTop w:val="0"/>
          <w:marBottom w:val="0"/>
          <w:divBdr>
            <w:top w:val="none" w:sz="0" w:space="0" w:color="auto"/>
            <w:left w:val="none" w:sz="0" w:space="0" w:color="auto"/>
            <w:bottom w:val="none" w:sz="0" w:space="0" w:color="auto"/>
            <w:right w:val="none" w:sz="0" w:space="0" w:color="auto"/>
          </w:divBdr>
          <w:divsChild>
            <w:div w:id="1486900117">
              <w:marLeft w:val="0"/>
              <w:marRight w:val="0"/>
              <w:marTop w:val="0"/>
              <w:marBottom w:val="0"/>
              <w:divBdr>
                <w:top w:val="none" w:sz="0" w:space="0" w:color="auto"/>
                <w:left w:val="none" w:sz="0" w:space="0" w:color="auto"/>
                <w:bottom w:val="none" w:sz="0" w:space="0" w:color="auto"/>
                <w:right w:val="none" w:sz="0" w:space="0" w:color="auto"/>
              </w:divBdr>
              <w:divsChild>
                <w:div w:id="1291132108">
                  <w:marLeft w:val="0"/>
                  <w:marRight w:val="0"/>
                  <w:marTop w:val="0"/>
                  <w:marBottom w:val="0"/>
                  <w:divBdr>
                    <w:top w:val="none" w:sz="0" w:space="0" w:color="auto"/>
                    <w:left w:val="none" w:sz="0" w:space="0" w:color="auto"/>
                    <w:bottom w:val="none" w:sz="0" w:space="0" w:color="auto"/>
                    <w:right w:val="none" w:sz="0" w:space="0" w:color="auto"/>
                  </w:divBdr>
                  <w:divsChild>
                    <w:div w:id="122816151">
                      <w:marLeft w:val="0"/>
                      <w:marRight w:val="0"/>
                      <w:marTop w:val="0"/>
                      <w:marBottom w:val="0"/>
                      <w:divBdr>
                        <w:top w:val="none" w:sz="0" w:space="0" w:color="auto"/>
                        <w:left w:val="none" w:sz="0" w:space="0" w:color="auto"/>
                        <w:bottom w:val="none" w:sz="0" w:space="0" w:color="auto"/>
                        <w:right w:val="none" w:sz="0" w:space="0" w:color="auto"/>
                      </w:divBdr>
                      <w:divsChild>
                        <w:div w:id="551770682">
                          <w:marLeft w:val="0"/>
                          <w:marRight w:val="0"/>
                          <w:marTop w:val="0"/>
                          <w:marBottom w:val="0"/>
                          <w:divBdr>
                            <w:top w:val="none" w:sz="0" w:space="0" w:color="auto"/>
                            <w:left w:val="none" w:sz="0" w:space="0" w:color="auto"/>
                            <w:bottom w:val="none" w:sz="0" w:space="0" w:color="auto"/>
                            <w:right w:val="none" w:sz="0" w:space="0" w:color="auto"/>
                          </w:divBdr>
                          <w:divsChild>
                            <w:div w:id="1119760542">
                              <w:marLeft w:val="0"/>
                              <w:marRight w:val="0"/>
                              <w:marTop w:val="0"/>
                              <w:marBottom w:val="0"/>
                              <w:divBdr>
                                <w:top w:val="none" w:sz="0" w:space="0" w:color="auto"/>
                                <w:left w:val="none" w:sz="0" w:space="0" w:color="auto"/>
                                <w:bottom w:val="none" w:sz="0" w:space="0" w:color="auto"/>
                                <w:right w:val="none" w:sz="0" w:space="0" w:color="auto"/>
                              </w:divBdr>
                              <w:divsChild>
                                <w:div w:id="945624577">
                                  <w:marLeft w:val="0"/>
                                  <w:marRight w:val="0"/>
                                  <w:marTop w:val="0"/>
                                  <w:marBottom w:val="0"/>
                                  <w:divBdr>
                                    <w:top w:val="none" w:sz="0" w:space="0" w:color="auto"/>
                                    <w:left w:val="none" w:sz="0" w:space="0" w:color="auto"/>
                                    <w:bottom w:val="none" w:sz="0" w:space="0" w:color="auto"/>
                                    <w:right w:val="none" w:sz="0" w:space="0" w:color="auto"/>
                                  </w:divBdr>
                                  <w:divsChild>
                                    <w:div w:id="878055116">
                                      <w:marLeft w:val="0"/>
                                      <w:marRight w:val="0"/>
                                      <w:marTop w:val="0"/>
                                      <w:marBottom w:val="0"/>
                                      <w:divBdr>
                                        <w:top w:val="none" w:sz="0" w:space="0" w:color="auto"/>
                                        <w:left w:val="none" w:sz="0" w:space="0" w:color="auto"/>
                                        <w:bottom w:val="none" w:sz="0" w:space="0" w:color="auto"/>
                                        <w:right w:val="none" w:sz="0" w:space="0" w:color="auto"/>
                                      </w:divBdr>
                                      <w:divsChild>
                                        <w:div w:id="1593857695">
                                          <w:marLeft w:val="0"/>
                                          <w:marRight w:val="0"/>
                                          <w:marTop w:val="0"/>
                                          <w:marBottom w:val="0"/>
                                          <w:divBdr>
                                            <w:top w:val="none" w:sz="0" w:space="0" w:color="auto"/>
                                            <w:left w:val="none" w:sz="0" w:space="0" w:color="auto"/>
                                            <w:bottom w:val="none" w:sz="0" w:space="0" w:color="auto"/>
                                            <w:right w:val="none" w:sz="0" w:space="0" w:color="auto"/>
                                          </w:divBdr>
                                          <w:divsChild>
                                            <w:div w:id="795953153">
                                              <w:marLeft w:val="0"/>
                                              <w:marRight w:val="0"/>
                                              <w:marTop w:val="0"/>
                                              <w:marBottom w:val="0"/>
                                              <w:divBdr>
                                                <w:top w:val="none" w:sz="0" w:space="0" w:color="auto"/>
                                                <w:left w:val="none" w:sz="0" w:space="0" w:color="auto"/>
                                                <w:bottom w:val="none" w:sz="0" w:space="0" w:color="auto"/>
                                                <w:right w:val="none" w:sz="0" w:space="0" w:color="auto"/>
                                              </w:divBdr>
                                              <w:divsChild>
                                                <w:div w:id="1076365936">
                                                  <w:marLeft w:val="0"/>
                                                  <w:marRight w:val="0"/>
                                                  <w:marTop w:val="0"/>
                                                  <w:marBottom w:val="0"/>
                                                  <w:divBdr>
                                                    <w:top w:val="none" w:sz="0" w:space="0" w:color="auto"/>
                                                    <w:left w:val="none" w:sz="0" w:space="0" w:color="auto"/>
                                                    <w:bottom w:val="none" w:sz="0" w:space="0" w:color="auto"/>
                                                    <w:right w:val="none" w:sz="0" w:space="0" w:color="auto"/>
                                                  </w:divBdr>
                                                  <w:divsChild>
                                                    <w:div w:id="1837916879">
                                                      <w:marLeft w:val="0"/>
                                                      <w:marRight w:val="0"/>
                                                      <w:marTop w:val="0"/>
                                                      <w:marBottom w:val="0"/>
                                                      <w:divBdr>
                                                        <w:top w:val="none" w:sz="0" w:space="0" w:color="auto"/>
                                                        <w:left w:val="none" w:sz="0" w:space="0" w:color="auto"/>
                                                        <w:bottom w:val="none" w:sz="0" w:space="0" w:color="auto"/>
                                                        <w:right w:val="none" w:sz="0" w:space="0" w:color="auto"/>
                                                      </w:divBdr>
                                                      <w:divsChild>
                                                        <w:div w:id="1547643076">
                                                          <w:marLeft w:val="0"/>
                                                          <w:marRight w:val="0"/>
                                                          <w:marTop w:val="0"/>
                                                          <w:marBottom w:val="0"/>
                                                          <w:divBdr>
                                                            <w:top w:val="none" w:sz="0" w:space="0" w:color="auto"/>
                                                            <w:left w:val="none" w:sz="0" w:space="0" w:color="auto"/>
                                                            <w:bottom w:val="none" w:sz="0" w:space="0" w:color="auto"/>
                                                            <w:right w:val="none" w:sz="0" w:space="0" w:color="auto"/>
                                                          </w:divBdr>
                                                          <w:divsChild>
                                                            <w:div w:id="140059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57410">
                                                  <w:marLeft w:val="0"/>
                                                  <w:marRight w:val="0"/>
                                                  <w:marTop w:val="0"/>
                                                  <w:marBottom w:val="0"/>
                                                  <w:divBdr>
                                                    <w:top w:val="none" w:sz="0" w:space="0" w:color="auto"/>
                                                    <w:left w:val="none" w:sz="0" w:space="0" w:color="auto"/>
                                                    <w:bottom w:val="none" w:sz="0" w:space="0" w:color="auto"/>
                                                    <w:right w:val="none" w:sz="0" w:space="0" w:color="auto"/>
                                                  </w:divBdr>
                                                  <w:divsChild>
                                                    <w:div w:id="205918636">
                                                      <w:marLeft w:val="0"/>
                                                      <w:marRight w:val="0"/>
                                                      <w:marTop w:val="0"/>
                                                      <w:marBottom w:val="0"/>
                                                      <w:divBdr>
                                                        <w:top w:val="none" w:sz="0" w:space="0" w:color="auto"/>
                                                        <w:left w:val="none" w:sz="0" w:space="0" w:color="auto"/>
                                                        <w:bottom w:val="none" w:sz="0" w:space="0" w:color="auto"/>
                                                        <w:right w:val="none" w:sz="0" w:space="0" w:color="auto"/>
                                                      </w:divBdr>
                                                      <w:divsChild>
                                                        <w:div w:id="721253671">
                                                          <w:marLeft w:val="0"/>
                                                          <w:marRight w:val="0"/>
                                                          <w:marTop w:val="0"/>
                                                          <w:marBottom w:val="0"/>
                                                          <w:divBdr>
                                                            <w:top w:val="none" w:sz="0" w:space="0" w:color="auto"/>
                                                            <w:left w:val="none" w:sz="0" w:space="0" w:color="auto"/>
                                                            <w:bottom w:val="none" w:sz="0" w:space="0" w:color="auto"/>
                                                            <w:right w:val="none" w:sz="0" w:space="0" w:color="auto"/>
                                                          </w:divBdr>
                                                          <w:divsChild>
                                                            <w:div w:id="20570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9781929">
          <w:marLeft w:val="0"/>
          <w:marRight w:val="0"/>
          <w:marTop w:val="0"/>
          <w:marBottom w:val="0"/>
          <w:divBdr>
            <w:top w:val="none" w:sz="0" w:space="0" w:color="auto"/>
            <w:left w:val="none" w:sz="0" w:space="0" w:color="auto"/>
            <w:bottom w:val="none" w:sz="0" w:space="0" w:color="auto"/>
            <w:right w:val="none" w:sz="0" w:space="0" w:color="auto"/>
          </w:divBdr>
          <w:divsChild>
            <w:div w:id="1553269057">
              <w:marLeft w:val="0"/>
              <w:marRight w:val="0"/>
              <w:marTop w:val="0"/>
              <w:marBottom w:val="0"/>
              <w:divBdr>
                <w:top w:val="none" w:sz="0" w:space="0" w:color="auto"/>
                <w:left w:val="none" w:sz="0" w:space="0" w:color="auto"/>
                <w:bottom w:val="none" w:sz="0" w:space="0" w:color="auto"/>
                <w:right w:val="none" w:sz="0" w:space="0" w:color="auto"/>
              </w:divBdr>
              <w:divsChild>
                <w:div w:id="21146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72062">
      <w:bodyDiv w:val="1"/>
      <w:marLeft w:val="0"/>
      <w:marRight w:val="0"/>
      <w:marTop w:val="0"/>
      <w:marBottom w:val="0"/>
      <w:divBdr>
        <w:top w:val="none" w:sz="0" w:space="0" w:color="auto"/>
        <w:left w:val="none" w:sz="0" w:space="0" w:color="auto"/>
        <w:bottom w:val="none" w:sz="0" w:space="0" w:color="auto"/>
        <w:right w:val="none" w:sz="0" w:space="0" w:color="auto"/>
      </w:divBdr>
      <w:divsChild>
        <w:div w:id="33889692">
          <w:marLeft w:val="0"/>
          <w:marRight w:val="0"/>
          <w:marTop w:val="0"/>
          <w:marBottom w:val="0"/>
          <w:divBdr>
            <w:top w:val="none" w:sz="0" w:space="0" w:color="auto"/>
            <w:left w:val="none" w:sz="0" w:space="0" w:color="auto"/>
            <w:bottom w:val="none" w:sz="0" w:space="0" w:color="auto"/>
            <w:right w:val="none" w:sz="0" w:space="0" w:color="auto"/>
          </w:divBdr>
          <w:divsChild>
            <w:div w:id="575164458">
              <w:marLeft w:val="0"/>
              <w:marRight w:val="0"/>
              <w:marTop w:val="0"/>
              <w:marBottom w:val="0"/>
              <w:divBdr>
                <w:top w:val="none" w:sz="0" w:space="0" w:color="auto"/>
                <w:left w:val="none" w:sz="0" w:space="0" w:color="auto"/>
                <w:bottom w:val="none" w:sz="0" w:space="0" w:color="auto"/>
                <w:right w:val="none" w:sz="0" w:space="0" w:color="auto"/>
              </w:divBdr>
              <w:divsChild>
                <w:div w:id="16128686">
                  <w:marLeft w:val="0"/>
                  <w:marRight w:val="0"/>
                  <w:marTop w:val="0"/>
                  <w:marBottom w:val="0"/>
                  <w:divBdr>
                    <w:top w:val="none" w:sz="0" w:space="0" w:color="auto"/>
                    <w:left w:val="none" w:sz="0" w:space="0" w:color="auto"/>
                    <w:bottom w:val="none" w:sz="0" w:space="0" w:color="auto"/>
                    <w:right w:val="none" w:sz="0" w:space="0" w:color="auto"/>
                  </w:divBdr>
                  <w:divsChild>
                    <w:div w:id="170343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999040">
      <w:bodyDiv w:val="1"/>
      <w:marLeft w:val="0"/>
      <w:marRight w:val="0"/>
      <w:marTop w:val="0"/>
      <w:marBottom w:val="0"/>
      <w:divBdr>
        <w:top w:val="none" w:sz="0" w:space="0" w:color="auto"/>
        <w:left w:val="none" w:sz="0" w:space="0" w:color="auto"/>
        <w:bottom w:val="none" w:sz="0" w:space="0" w:color="auto"/>
        <w:right w:val="none" w:sz="0" w:space="0" w:color="auto"/>
      </w:divBdr>
      <w:divsChild>
        <w:div w:id="904219358">
          <w:marLeft w:val="0"/>
          <w:marRight w:val="0"/>
          <w:marTop w:val="0"/>
          <w:marBottom w:val="0"/>
          <w:divBdr>
            <w:top w:val="none" w:sz="0" w:space="0" w:color="auto"/>
            <w:left w:val="none" w:sz="0" w:space="0" w:color="auto"/>
            <w:bottom w:val="none" w:sz="0" w:space="0" w:color="auto"/>
            <w:right w:val="none" w:sz="0" w:space="0" w:color="auto"/>
          </w:divBdr>
          <w:divsChild>
            <w:div w:id="2031102697">
              <w:marLeft w:val="0"/>
              <w:marRight w:val="0"/>
              <w:marTop w:val="0"/>
              <w:marBottom w:val="0"/>
              <w:divBdr>
                <w:top w:val="none" w:sz="0" w:space="0" w:color="auto"/>
                <w:left w:val="none" w:sz="0" w:space="0" w:color="auto"/>
                <w:bottom w:val="none" w:sz="0" w:space="0" w:color="auto"/>
                <w:right w:val="none" w:sz="0" w:space="0" w:color="auto"/>
              </w:divBdr>
              <w:divsChild>
                <w:div w:id="1009598929">
                  <w:marLeft w:val="0"/>
                  <w:marRight w:val="0"/>
                  <w:marTop w:val="0"/>
                  <w:marBottom w:val="0"/>
                  <w:divBdr>
                    <w:top w:val="none" w:sz="0" w:space="0" w:color="auto"/>
                    <w:left w:val="none" w:sz="0" w:space="0" w:color="auto"/>
                    <w:bottom w:val="none" w:sz="0" w:space="0" w:color="auto"/>
                    <w:right w:val="none" w:sz="0" w:space="0" w:color="auto"/>
                  </w:divBdr>
                  <w:divsChild>
                    <w:div w:id="928928115">
                      <w:marLeft w:val="0"/>
                      <w:marRight w:val="0"/>
                      <w:marTop w:val="0"/>
                      <w:marBottom w:val="0"/>
                      <w:divBdr>
                        <w:top w:val="none" w:sz="0" w:space="0" w:color="auto"/>
                        <w:left w:val="none" w:sz="0" w:space="0" w:color="auto"/>
                        <w:bottom w:val="none" w:sz="0" w:space="0" w:color="auto"/>
                        <w:right w:val="none" w:sz="0" w:space="0" w:color="auto"/>
                      </w:divBdr>
                      <w:divsChild>
                        <w:div w:id="32773656">
                          <w:marLeft w:val="0"/>
                          <w:marRight w:val="0"/>
                          <w:marTop w:val="0"/>
                          <w:marBottom w:val="0"/>
                          <w:divBdr>
                            <w:top w:val="none" w:sz="0" w:space="0" w:color="auto"/>
                            <w:left w:val="none" w:sz="0" w:space="0" w:color="auto"/>
                            <w:bottom w:val="none" w:sz="0" w:space="0" w:color="auto"/>
                            <w:right w:val="none" w:sz="0" w:space="0" w:color="auto"/>
                          </w:divBdr>
                          <w:divsChild>
                            <w:div w:id="1545370402">
                              <w:marLeft w:val="0"/>
                              <w:marRight w:val="0"/>
                              <w:marTop w:val="0"/>
                              <w:marBottom w:val="0"/>
                              <w:divBdr>
                                <w:top w:val="none" w:sz="0" w:space="0" w:color="auto"/>
                                <w:left w:val="none" w:sz="0" w:space="0" w:color="auto"/>
                                <w:bottom w:val="none" w:sz="0" w:space="0" w:color="auto"/>
                                <w:right w:val="none" w:sz="0" w:space="0" w:color="auto"/>
                              </w:divBdr>
                              <w:divsChild>
                                <w:div w:id="1822885594">
                                  <w:marLeft w:val="0"/>
                                  <w:marRight w:val="0"/>
                                  <w:marTop w:val="0"/>
                                  <w:marBottom w:val="0"/>
                                  <w:divBdr>
                                    <w:top w:val="none" w:sz="0" w:space="0" w:color="auto"/>
                                    <w:left w:val="none" w:sz="0" w:space="0" w:color="auto"/>
                                    <w:bottom w:val="none" w:sz="0" w:space="0" w:color="auto"/>
                                    <w:right w:val="none" w:sz="0" w:space="0" w:color="auto"/>
                                  </w:divBdr>
                                  <w:divsChild>
                                    <w:div w:id="881014737">
                                      <w:marLeft w:val="0"/>
                                      <w:marRight w:val="0"/>
                                      <w:marTop w:val="0"/>
                                      <w:marBottom w:val="0"/>
                                      <w:divBdr>
                                        <w:top w:val="none" w:sz="0" w:space="0" w:color="auto"/>
                                        <w:left w:val="none" w:sz="0" w:space="0" w:color="auto"/>
                                        <w:bottom w:val="none" w:sz="0" w:space="0" w:color="auto"/>
                                        <w:right w:val="none" w:sz="0" w:space="0" w:color="auto"/>
                                      </w:divBdr>
                                      <w:divsChild>
                                        <w:div w:id="186870409">
                                          <w:marLeft w:val="0"/>
                                          <w:marRight w:val="0"/>
                                          <w:marTop w:val="0"/>
                                          <w:marBottom w:val="0"/>
                                          <w:divBdr>
                                            <w:top w:val="none" w:sz="0" w:space="0" w:color="auto"/>
                                            <w:left w:val="none" w:sz="0" w:space="0" w:color="auto"/>
                                            <w:bottom w:val="none" w:sz="0" w:space="0" w:color="auto"/>
                                            <w:right w:val="none" w:sz="0" w:space="0" w:color="auto"/>
                                          </w:divBdr>
                                          <w:divsChild>
                                            <w:div w:id="383069601">
                                              <w:marLeft w:val="0"/>
                                              <w:marRight w:val="0"/>
                                              <w:marTop w:val="0"/>
                                              <w:marBottom w:val="0"/>
                                              <w:divBdr>
                                                <w:top w:val="none" w:sz="0" w:space="0" w:color="auto"/>
                                                <w:left w:val="none" w:sz="0" w:space="0" w:color="auto"/>
                                                <w:bottom w:val="none" w:sz="0" w:space="0" w:color="auto"/>
                                                <w:right w:val="none" w:sz="0" w:space="0" w:color="auto"/>
                                              </w:divBdr>
                                              <w:divsChild>
                                                <w:div w:id="1351221710">
                                                  <w:marLeft w:val="0"/>
                                                  <w:marRight w:val="0"/>
                                                  <w:marTop w:val="0"/>
                                                  <w:marBottom w:val="0"/>
                                                  <w:divBdr>
                                                    <w:top w:val="none" w:sz="0" w:space="0" w:color="auto"/>
                                                    <w:left w:val="none" w:sz="0" w:space="0" w:color="auto"/>
                                                    <w:bottom w:val="none" w:sz="0" w:space="0" w:color="auto"/>
                                                    <w:right w:val="none" w:sz="0" w:space="0" w:color="auto"/>
                                                  </w:divBdr>
                                                  <w:divsChild>
                                                    <w:div w:id="1383603958">
                                                      <w:marLeft w:val="0"/>
                                                      <w:marRight w:val="0"/>
                                                      <w:marTop w:val="0"/>
                                                      <w:marBottom w:val="0"/>
                                                      <w:divBdr>
                                                        <w:top w:val="none" w:sz="0" w:space="0" w:color="auto"/>
                                                        <w:left w:val="none" w:sz="0" w:space="0" w:color="auto"/>
                                                        <w:bottom w:val="none" w:sz="0" w:space="0" w:color="auto"/>
                                                        <w:right w:val="none" w:sz="0" w:space="0" w:color="auto"/>
                                                      </w:divBdr>
                                                      <w:divsChild>
                                                        <w:div w:id="1355883928">
                                                          <w:marLeft w:val="0"/>
                                                          <w:marRight w:val="0"/>
                                                          <w:marTop w:val="0"/>
                                                          <w:marBottom w:val="0"/>
                                                          <w:divBdr>
                                                            <w:top w:val="none" w:sz="0" w:space="0" w:color="auto"/>
                                                            <w:left w:val="none" w:sz="0" w:space="0" w:color="auto"/>
                                                            <w:bottom w:val="none" w:sz="0" w:space="0" w:color="auto"/>
                                                            <w:right w:val="none" w:sz="0" w:space="0" w:color="auto"/>
                                                          </w:divBdr>
                                                          <w:divsChild>
                                                            <w:div w:id="10786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23129">
                                                  <w:marLeft w:val="0"/>
                                                  <w:marRight w:val="0"/>
                                                  <w:marTop w:val="0"/>
                                                  <w:marBottom w:val="0"/>
                                                  <w:divBdr>
                                                    <w:top w:val="none" w:sz="0" w:space="0" w:color="auto"/>
                                                    <w:left w:val="none" w:sz="0" w:space="0" w:color="auto"/>
                                                    <w:bottom w:val="none" w:sz="0" w:space="0" w:color="auto"/>
                                                    <w:right w:val="none" w:sz="0" w:space="0" w:color="auto"/>
                                                  </w:divBdr>
                                                  <w:divsChild>
                                                    <w:div w:id="1791440155">
                                                      <w:marLeft w:val="0"/>
                                                      <w:marRight w:val="0"/>
                                                      <w:marTop w:val="0"/>
                                                      <w:marBottom w:val="0"/>
                                                      <w:divBdr>
                                                        <w:top w:val="none" w:sz="0" w:space="0" w:color="auto"/>
                                                        <w:left w:val="none" w:sz="0" w:space="0" w:color="auto"/>
                                                        <w:bottom w:val="none" w:sz="0" w:space="0" w:color="auto"/>
                                                        <w:right w:val="none" w:sz="0" w:space="0" w:color="auto"/>
                                                      </w:divBdr>
                                                      <w:divsChild>
                                                        <w:div w:id="1304698738">
                                                          <w:marLeft w:val="0"/>
                                                          <w:marRight w:val="0"/>
                                                          <w:marTop w:val="0"/>
                                                          <w:marBottom w:val="0"/>
                                                          <w:divBdr>
                                                            <w:top w:val="none" w:sz="0" w:space="0" w:color="auto"/>
                                                            <w:left w:val="none" w:sz="0" w:space="0" w:color="auto"/>
                                                            <w:bottom w:val="none" w:sz="0" w:space="0" w:color="auto"/>
                                                            <w:right w:val="none" w:sz="0" w:space="0" w:color="auto"/>
                                                          </w:divBdr>
                                                          <w:divsChild>
                                                            <w:div w:id="14555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160043">
          <w:marLeft w:val="0"/>
          <w:marRight w:val="0"/>
          <w:marTop w:val="0"/>
          <w:marBottom w:val="0"/>
          <w:divBdr>
            <w:top w:val="none" w:sz="0" w:space="0" w:color="auto"/>
            <w:left w:val="none" w:sz="0" w:space="0" w:color="auto"/>
            <w:bottom w:val="none" w:sz="0" w:space="0" w:color="auto"/>
            <w:right w:val="none" w:sz="0" w:space="0" w:color="auto"/>
          </w:divBdr>
          <w:divsChild>
            <w:div w:id="1627076263">
              <w:marLeft w:val="0"/>
              <w:marRight w:val="0"/>
              <w:marTop w:val="0"/>
              <w:marBottom w:val="0"/>
              <w:divBdr>
                <w:top w:val="none" w:sz="0" w:space="0" w:color="auto"/>
                <w:left w:val="none" w:sz="0" w:space="0" w:color="auto"/>
                <w:bottom w:val="none" w:sz="0" w:space="0" w:color="auto"/>
                <w:right w:val="none" w:sz="0" w:space="0" w:color="auto"/>
              </w:divBdr>
              <w:divsChild>
                <w:div w:id="119269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943939">
      <w:bodyDiv w:val="1"/>
      <w:marLeft w:val="0"/>
      <w:marRight w:val="0"/>
      <w:marTop w:val="0"/>
      <w:marBottom w:val="0"/>
      <w:divBdr>
        <w:top w:val="none" w:sz="0" w:space="0" w:color="auto"/>
        <w:left w:val="none" w:sz="0" w:space="0" w:color="auto"/>
        <w:bottom w:val="none" w:sz="0" w:space="0" w:color="auto"/>
        <w:right w:val="none" w:sz="0" w:space="0" w:color="auto"/>
      </w:divBdr>
      <w:divsChild>
        <w:div w:id="212424512">
          <w:marLeft w:val="0"/>
          <w:marRight w:val="0"/>
          <w:marTop w:val="0"/>
          <w:marBottom w:val="0"/>
          <w:divBdr>
            <w:top w:val="none" w:sz="0" w:space="0" w:color="auto"/>
            <w:left w:val="none" w:sz="0" w:space="0" w:color="auto"/>
            <w:bottom w:val="none" w:sz="0" w:space="0" w:color="auto"/>
            <w:right w:val="none" w:sz="0" w:space="0" w:color="auto"/>
          </w:divBdr>
          <w:divsChild>
            <w:div w:id="1129936374">
              <w:marLeft w:val="0"/>
              <w:marRight w:val="0"/>
              <w:marTop w:val="0"/>
              <w:marBottom w:val="0"/>
              <w:divBdr>
                <w:top w:val="none" w:sz="0" w:space="0" w:color="auto"/>
                <w:left w:val="none" w:sz="0" w:space="0" w:color="auto"/>
                <w:bottom w:val="none" w:sz="0" w:space="0" w:color="auto"/>
                <w:right w:val="none" w:sz="0" w:space="0" w:color="auto"/>
              </w:divBdr>
              <w:divsChild>
                <w:div w:id="187182368">
                  <w:marLeft w:val="0"/>
                  <w:marRight w:val="0"/>
                  <w:marTop w:val="0"/>
                  <w:marBottom w:val="0"/>
                  <w:divBdr>
                    <w:top w:val="none" w:sz="0" w:space="0" w:color="auto"/>
                    <w:left w:val="none" w:sz="0" w:space="0" w:color="auto"/>
                    <w:bottom w:val="none" w:sz="0" w:space="0" w:color="auto"/>
                    <w:right w:val="none" w:sz="0" w:space="0" w:color="auto"/>
                  </w:divBdr>
                  <w:divsChild>
                    <w:div w:id="439183090">
                      <w:marLeft w:val="0"/>
                      <w:marRight w:val="0"/>
                      <w:marTop w:val="0"/>
                      <w:marBottom w:val="0"/>
                      <w:divBdr>
                        <w:top w:val="none" w:sz="0" w:space="0" w:color="auto"/>
                        <w:left w:val="none" w:sz="0" w:space="0" w:color="auto"/>
                        <w:bottom w:val="none" w:sz="0" w:space="0" w:color="auto"/>
                        <w:right w:val="none" w:sz="0" w:space="0" w:color="auto"/>
                      </w:divBdr>
                      <w:divsChild>
                        <w:div w:id="508763479">
                          <w:marLeft w:val="0"/>
                          <w:marRight w:val="0"/>
                          <w:marTop w:val="0"/>
                          <w:marBottom w:val="0"/>
                          <w:divBdr>
                            <w:top w:val="none" w:sz="0" w:space="0" w:color="auto"/>
                            <w:left w:val="none" w:sz="0" w:space="0" w:color="auto"/>
                            <w:bottom w:val="none" w:sz="0" w:space="0" w:color="auto"/>
                            <w:right w:val="none" w:sz="0" w:space="0" w:color="auto"/>
                          </w:divBdr>
                          <w:divsChild>
                            <w:div w:id="50228993">
                              <w:marLeft w:val="0"/>
                              <w:marRight w:val="0"/>
                              <w:marTop w:val="0"/>
                              <w:marBottom w:val="0"/>
                              <w:divBdr>
                                <w:top w:val="none" w:sz="0" w:space="0" w:color="auto"/>
                                <w:left w:val="none" w:sz="0" w:space="0" w:color="auto"/>
                                <w:bottom w:val="none" w:sz="0" w:space="0" w:color="auto"/>
                                <w:right w:val="none" w:sz="0" w:space="0" w:color="auto"/>
                              </w:divBdr>
                              <w:divsChild>
                                <w:div w:id="512719160">
                                  <w:marLeft w:val="0"/>
                                  <w:marRight w:val="0"/>
                                  <w:marTop w:val="0"/>
                                  <w:marBottom w:val="0"/>
                                  <w:divBdr>
                                    <w:top w:val="none" w:sz="0" w:space="0" w:color="auto"/>
                                    <w:left w:val="none" w:sz="0" w:space="0" w:color="auto"/>
                                    <w:bottom w:val="none" w:sz="0" w:space="0" w:color="auto"/>
                                    <w:right w:val="none" w:sz="0" w:space="0" w:color="auto"/>
                                  </w:divBdr>
                                  <w:divsChild>
                                    <w:div w:id="1026325563">
                                      <w:marLeft w:val="0"/>
                                      <w:marRight w:val="0"/>
                                      <w:marTop w:val="0"/>
                                      <w:marBottom w:val="0"/>
                                      <w:divBdr>
                                        <w:top w:val="none" w:sz="0" w:space="0" w:color="auto"/>
                                        <w:left w:val="none" w:sz="0" w:space="0" w:color="auto"/>
                                        <w:bottom w:val="none" w:sz="0" w:space="0" w:color="auto"/>
                                        <w:right w:val="none" w:sz="0" w:space="0" w:color="auto"/>
                                      </w:divBdr>
                                      <w:divsChild>
                                        <w:div w:id="1167136504">
                                          <w:marLeft w:val="0"/>
                                          <w:marRight w:val="0"/>
                                          <w:marTop w:val="0"/>
                                          <w:marBottom w:val="0"/>
                                          <w:divBdr>
                                            <w:top w:val="none" w:sz="0" w:space="0" w:color="auto"/>
                                            <w:left w:val="none" w:sz="0" w:space="0" w:color="auto"/>
                                            <w:bottom w:val="none" w:sz="0" w:space="0" w:color="auto"/>
                                            <w:right w:val="none" w:sz="0" w:space="0" w:color="auto"/>
                                          </w:divBdr>
                                          <w:divsChild>
                                            <w:div w:id="1102722741">
                                              <w:marLeft w:val="0"/>
                                              <w:marRight w:val="0"/>
                                              <w:marTop w:val="0"/>
                                              <w:marBottom w:val="0"/>
                                              <w:divBdr>
                                                <w:top w:val="none" w:sz="0" w:space="0" w:color="auto"/>
                                                <w:left w:val="none" w:sz="0" w:space="0" w:color="auto"/>
                                                <w:bottom w:val="none" w:sz="0" w:space="0" w:color="auto"/>
                                                <w:right w:val="none" w:sz="0" w:space="0" w:color="auto"/>
                                              </w:divBdr>
                                              <w:divsChild>
                                                <w:div w:id="1861434269">
                                                  <w:marLeft w:val="0"/>
                                                  <w:marRight w:val="0"/>
                                                  <w:marTop w:val="0"/>
                                                  <w:marBottom w:val="0"/>
                                                  <w:divBdr>
                                                    <w:top w:val="none" w:sz="0" w:space="0" w:color="auto"/>
                                                    <w:left w:val="none" w:sz="0" w:space="0" w:color="auto"/>
                                                    <w:bottom w:val="none" w:sz="0" w:space="0" w:color="auto"/>
                                                    <w:right w:val="none" w:sz="0" w:space="0" w:color="auto"/>
                                                  </w:divBdr>
                                                  <w:divsChild>
                                                    <w:div w:id="1428425351">
                                                      <w:marLeft w:val="0"/>
                                                      <w:marRight w:val="0"/>
                                                      <w:marTop w:val="0"/>
                                                      <w:marBottom w:val="0"/>
                                                      <w:divBdr>
                                                        <w:top w:val="none" w:sz="0" w:space="0" w:color="auto"/>
                                                        <w:left w:val="none" w:sz="0" w:space="0" w:color="auto"/>
                                                        <w:bottom w:val="none" w:sz="0" w:space="0" w:color="auto"/>
                                                        <w:right w:val="none" w:sz="0" w:space="0" w:color="auto"/>
                                                      </w:divBdr>
                                                      <w:divsChild>
                                                        <w:div w:id="1178036794">
                                                          <w:marLeft w:val="0"/>
                                                          <w:marRight w:val="0"/>
                                                          <w:marTop w:val="0"/>
                                                          <w:marBottom w:val="0"/>
                                                          <w:divBdr>
                                                            <w:top w:val="none" w:sz="0" w:space="0" w:color="auto"/>
                                                            <w:left w:val="none" w:sz="0" w:space="0" w:color="auto"/>
                                                            <w:bottom w:val="none" w:sz="0" w:space="0" w:color="auto"/>
                                                            <w:right w:val="none" w:sz="0" w:space="0" w:color="auto"/>
                                                          </w:divBdr>
                                                          <w:divsChild>
                                                            <w:div w:id="11802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300693">
                                                  <w:marLeft w:val="0"/>
                                                  <w:marRight w:val="0"/>
                                                  <w:marTop w:val="0"/>
                                                  <w:marBottom w:val="0"/>
                                                  <w:divBdr>
                                                    <w:top w:val="none" w:sz="0" w:space="0" w:color="auto"/>
                                                    <w:left w:val="none" w:sz="0" w:space="0" w:color="auto"/>
                                                    <w:bottom w:val="none" w:sz="0" w:space="0" w:color="auto"/>
                                                    <w:right w:val="none" w:sz="0" w:space="0" w:color="auto"/>
                                                  </w:divBdr>
                                                  <w:divsChild>
                                                    <w:div w:id="325283698">
                                                      <w:marLeft w:val="0"/>
                                                      <w:marRight w:val="0"/>
                                                      <w:marTop w:val="0"/>
                                                      <w:marBottom w:val="0"/>
                                                      <w:divBdr>
                                                        <w:top w:val="none" w:sz="0" w:space="0" w:color="auto"/>
                                                        <w:left w:val="none" w:sz="0" w:space="0" w:color="auto"/>
                                                        <w:bottom w:val="none" w:sz="0" w:space="0" w:color="auto"/>
                                                        <w:right w:val="none" w:sz="0" w:space="0" w:color="auto"/>
                                                      </w:divBdr>
                                                      <w:divsChild>
                                                        <w:div w:id="2118287216">
                                                          <w:marLeft w:val="0"/>
                                                          <w:marRight w:val="0"/>
                                                          <w:marTop w:val="0"/>
                                                          <w:marBottom w:val="0"/>
                                                          <w:divBdr>
                                                            <w:top w:val="none" w:sz="0" w:space="0" w:color="auto"/>
                                                            <w:left w:val="none" w:sz="0" w:space="0" w:color="auto"/>
                                                            <w:bottom w:val="none" w:sz="0" w:space="0" w:color="auto"/>
                                                            <w:right w:val="none" w:sz="0" w:space="0" w:color="auto"/>
                                                          </w:divBdr>
                                                          <w:divsChild>
                                                            <w:div w:id="618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1760542">
          <w:marLeft w:val="0"/>
          <w:marRight w:val="0"/>
          <w:marTop w:val="0"/>
          <w:marBottom w:val="0"/>
          <w:divBdr>
            <w:top w:val="none" w:sz="0" w:space="0" w:color="auto"/>
            <w:left w:val="none" w:sz="0" w:space="0" w:color="auto"/>
            <w:bottom w:val="none" w:sz="0" w:space="0" w:color="auto"/>
            <w:right w:val="none" w:sz="0" w:space="0" w:color="auto"/>
          </w:divBdr>
          <w:divsChild>
            <w:div w:id="1350059755">
              <w:marLeft w:val="0"/>
              <w:marRight w:val="0"/>
              <w:marTop w:val="0"/>
              <w:marBottom w:val="0"/>
              <w:divBdr>
                <w:top w:val="none" w:sz="0" w:space="0" w:color="auto"/>
                <w:left w:val="none" w:sz="0" w:space="0" w:color="auto"/>
                <w:bottom w:val="none" w:sz="0" w:space="0" w:color="auto"/>
                <w:right w:val="none" w:sz="0" w:space="0" w:color="auto"/>
              </w:divBdr>
              <w:divsChild>
                <w:div w:id="123859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137377">
      <w:bodyDiv w:val="1"/>
      <w:marLeft w:val="0"/>
      <w:marRight w:val="0"/>
      <w:marTop w:val="0"/>
      <w:marBottom w:val="0"/>
      <w:divBdr>
        <w:top w:val="none" w:sz="0" w:space="0" w:color="auto"/>
        <w:left w:val="none" w:sz="0" w:space="0" w:color="auto"/>
        <w:bottom w:val="none" w:sz="0" w:space="0" w:color="auto"/>
        <w:right w:val="none" w:sz="0" w:space="0" w:color="auto"/>
      </w:divBdr>
    </w:div>
    <w:div w:id="1874684927">
      <w:bodyDiv w:val="1"/>
      <w:marLeft w:val="0"/>
      <w:marRight w:val="0"/>
      <w:marTop w:val="0"/>
      <w:marBottom w:val="0"/>
      <w:divBdr>
        <w:top w:val="none" w:sz="0" w:space="0" w:color="auto"/>
        <w:left w:val="none" w:sz="0" w:space="0" w:color="auto"/>
        <w:bottom w:val="none" w:sz="0" w:space="0" w:color="auto"/>
        <w:right w:val="none" w:sz="0" w:space="0" w:color="auto"/>
      </w:divBdr>
      <w:divsChild>
        <w:div w:id="1561750520">
          <w:marLeft w:val="0"/>
          <w:marRight w:val="0"/>
          <w:marTop w:val="0"/>
          <w:marBottom w:val="0"/>
          <w:divBdr>
            <w:top w:val="none" w:sz="0" w:space="0" w:color="auto"/>
            <w:left w:val="none" w:sz="0" w:space="0" w:color="auto"/>
            <w:bottom w:val="none" w:sz="0" w:space="0" w:color="auto"/>
            <w:right w:val="none" w:sz="0" w:space="0" w:color="auto"/>
          </w:divBdr>
          <w:divsChild>
            <w:div w:id="2123302641">
              <w:marLeft w:val="0"/>
              <w:marRight w:val="0"/>
              <w:marTop w:val="0"/>
              <w:marBottom w:val="0"/>
              <w:divBdr>
                <w:top w:val="none" w:sz="0" w:space="0" w:color="auto"/>
                <w:left w:val="none" w:sz="0" w:space="0" w:color="auto"/>
                <w:bottom w:val="none" w:sz="0" w:space="0" w:color="auto"/>
                <w:right w:val="none" w:sz="0" w:space="0" w:color="auto"/>
              </w:divBdr>
              <w:divsChild>
                <w:div w:id="1215198746">
                  <w:marLeft w:val="0"/>
                  <w:marRight w:val="0"/>
                  <w:marTop w:val="0"/>
                  <w:marBottom w:val="0"/>
                  <w:divBdr>
                    <w:top w:val="none" w:sz="0" w:space="0" w:color="auto"/>
                    <w:left w:val="none" w:sz="0" w:space="0" w:color="auto"/>
                    <w:bottom w:val="none" w:sz="0" w:space="0" w:color="auto"/>
                    <w:right w:val="none" w:sz="0" w:space="0" w:color="auto"/>
                  </w:divBdr>
                  <w:divsChild>
                    <w:div w:id="262957592">
                      <w:marLeft w:val="0"/>
                      <w:marRight w:val="0"/>
                      <w:marTop w:val="0"/>
                      <w:marBottom w:val="0"/>
                      <w:divBdr>
                        <w:top w:val="none" w:sz="0" w:space="0" w:color="auto"/>
                        <w:left w:val="none" w:sz="0" w:space="0" w:color="auto"/>
                        <w:bottom w:val="none" w:sz="0" w:space="0" w:color="auto"/>
                        <w:right w:val="none" w:sz="0" w:space="0" w:color="auto"/>
                      </w:divBdr>
                      <w:divsChild>
                        <w:div w:id="2121728030">
                          <w:marLeft w:val="0"/>
                          <w:marRight w:val="0"/>
                          <w:marTop w:val="0"/>
                          <w:marBottom w:val="0"/>
                          <w:divBdr>
                            <w:top w:val="none" w:sz="0" w:space="0" w:color="auto"/>
                            <w:left w:val="none" w:sz="0" w:space="0" w:color="auto"/>
                            <w:bottom w:val="none" w:sz="0" w:space="0" w:color="auto"/>
                            <w:right w:val="none" w:sz="0" w:space="0" w:color="auto"/>
                          </w:divBdr>
                          <w:divsChild>
                            <w:div w:id="1061564793">
                              <w:marLeft w:val="0"/>
                              <w:marRight w:val="0"/>
                              <w:marTop w:val="0"/>
                              <w:marBottom w:val="0"/>
                              <w:divBdr>
                                <w:top w:val="none" w:sz="0" w:space="0" w:color="auto"/>
                                <w:left w:val="none" w:sz="0" w:space="0" w:color="auto"/>
                                <w:bottom w:val="none" w:sz="0" w:space="0" w:color="auto"/>
                                <w:right w:val="none" w:sz="0" w:space="0" w:color="auto"/>
                              </w:divBdr>
                              <w:divsChild>
                                <w:div w:id="1044674346">
                                  <w:marLeft w:val="0"/>
                                  <w:marRight w:val="0"/>
                                  <w:marTop w:val="0"/>
                                  <w:marBottom w:val="0"/>
                                  <w:divBdr>
                                    <w:top w:val="none" w:sz="0" w:space="0" w:color="auto"/>
                                    <w:left w:val="none" w:sz="0" w:space="0" w:color="auto"/>
                                    <w:bottom w:val="none" w:sz="0" w:space="0" w:color="auto"/>
                                    <w:right w:val="none" w:sz="0" w:space="0" w:color="auto"/>
                                  </w:divBdr>
                                  <w:divsChild>
                                    <w:div w:id="354117934">
                                      <w:marLeft w:val="0"/>
                                      <w:marRight w:val="0"/>
                                      <w:marTop w:val="0"/>
                                      <w:marBottom w:val="0"/>
                                      <w:divBdr>
                                        <w:top w:val="none" w:sz="0" w:space="0" w:color="auto"/>
                                        <w:left w:val="none" w:sz="0" w:space="0" w:color="auto"/>
                                        <w:bottom w:val="none" w:sz="0" w:space="0" w:color="auto"/>
                                        <w:right w:val="none" w:sz="0" w:space="0" w:color="auto"/>
                                      </w:divBdr>
                                      <w:divsChild>
                                        <w:div w:id="1166242524">
                                          <w:marLeft w:val="0"/>
                                          <w:marRight w:val="0"/>
                                          <w:marTop w:val="0"/>
                                          <w:marBottom w:val="0"/>
                                          <w:divBdr>
                                            <w:top w:val="none" w:sz="0" w:space="0" w:color="auto"/>
                                            <w:left w:val="none" w:sz="0" w:space="0" w:color="auto"/>
                                            <w:bottom w:val="none" w:sz="0" w:space="0" w:color="auto"/>
                                            <w:right w:val="none" w:sz="0" w:space="0" w:color="auto"/>
                                          </w:divBdr>
                                          <w:divsChild>
                                            <w:div w:id="1150167955">
                                              <w:marLeft w:val="0"/>
                                              <w:marRight w:val="0"/>
                                              <w:marTop w:val="0"/>
                                              <w:marBottom w:val="0"/>
                                              <w:divBdr>
                                                <w:top w:val="none" w:sz="0" w:space="0" w:color="auto"/>
                                                <w:left w:val="none" w:sz="0" w:space="0" w:color="auto"/>
                                                <w:bottom w:val="none" w:sz="0" w:space="0" w:color="auto"/>
                                                <w:right w:val="none" w:sz="0" w:space="0" w:color="auto"/>
                                              </w:divBdr>
                                              <w:divsChild>
                                                <w:div w:id="1531643737">
                                                  <w:marLeft w:val="0"/>
                                                  <w:marRight w:val="0"/>
                                                  <w:marTop w:val="0"/>
                                                  <w:marBottom w:val="0"/>
                                                  <w:divBdr>
                                                    <w:top w:val="none" w:sz="0" w:space="0" w:color="auto"/>
                                                    <w:left w:val="none" w:sz="0" w:space="0" w:color="auto"/>
                                                    <w:bottom w:val="none" w:sz="0" w:space="0" w:color="auto"/>
                                                    <w:right w:val="none" w:sz="0" w:space="0" w:color="auto"/>
                                                  </w:divBdr>
                                                  <w:divsChild>
                                                    <w:div w:id="1152454663">
                                                      <w:marLeft w:val="0"/>
                                                      <w:marRight w:val="0"/>
                                                      <w:marTop w:val="0"/>
                                                      <w:marBottom w:val="0"/>
                                                      <w:divBdr>
                                                        <w:top w:val="none" w:sz="0" w:space="0" w:color="auto"/>
                                                        <w:left w:val="none" w:sz="0" w:space="0" w:color="auto"/>
                                                        <w:bottom w:val="none" w:sz="0" w:space="0" w:color="auto"/>
                                                        <w:right w:val="none" w:sz="0" w:space="0" w:color="auto"/>
                                                      </w:divBdr>
                                                      <w:divsChild>
                                                        <w:div w:id="1935820086">
                                                          <w:marLeft w:val="0"/>
                                                          <w:marRight w:val="0"/>
                                                          <w:marTop w:val="0"/>
                                                          <w:marBottom w:val="0"/>
                                                          <w:divBdr>
                                                            <w:top w:val="none" w:sz="0" w:space="0" w:color="auto"/>
                                                            <w:left w:val="none" w:sz="0" w:space="0" w:color="auto"/>
                                                            <w:bottom w:val="none" w:sz="0" w:space="0" w:color="auto"/>
                                                            <w:right w:val="none" w:sz="0" w:space="0" w:color="auto"/>
                                                          </w:divBdr>
                                                          <w:divsChild>
                                                            <w:div w:id="13051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496192">
                                                  <w:marLeft w:val="0"/>
                                                  <w:marRight w:val="0"/>
                                                  <w:marTop w:val="0"/>
                                                  <w:marBottom w:val="0"/>
                                                  <w:divBdr>
                                                    <w:top w:val="none" w:sz="0" w:space="0" w:color="auto"/>
                                                    <w:left w:val="none" w:sz="0" w:space="0" w:color="auto"/>
                                                    <w:bottom w:val="none" w:sz="0" w:space="0" w:color="auto"/>
                                                    <w:right w:val="none" w:sz="0" w:space="0" w:color="auto"/>
                                                  </w:divBdr>
                                                  <w:divsChild>
                                                    <w:div w:id="1260413329">
                                                      <w:marLeft w:val="0"/>
                                                      <w:marRight w:val="0"/>
                                                      <w:marTop w:val="0"/>
                                                      <w:marBottom w:val="0"/>
                                                      <w:divBdr>
                                                        <w:top w:val="none" w:sz="0" w:space="0" w:color="auto"/>
                                                        <w:left w:val="none" w:sz="0" w:space="0" w:color="auto"/>
                                                        <w:bottom w:val="none" w:sz="0" w:space="0" w:color="auto"/>
                                                        <w:right w:val="none" w:sz="0" w:space="0" w:color="auto"/>
                                                      </w:divBdr>
                                                      <w:divsChild>
                                                        <w:div w:id="1949389291">
                                                          <w:marLeft w:val="0"/>
                                                          <w:marRight w:val="0"/>
                                                          <w:marTop w:val="0"/>
                                                          <w:marBottom w:val="0"/>
                                                          <w:divBdr>
                                                            <w:top w:val="none" w:sz="0" w:space="0" w:color="auto"/>
                                                            <w:left w:val="none" w:sz="0" w:space="0" w:color="auto"/>
                                                            <w:bottom w:val="none" w:sz="0" w:space="0" w:color="auto"/>
                                                            <w:right w:val="none" w:sz="0" w:space="0" w:color="auto"/>
                                                          </w:divBdr>
                                                          <w:divsChild>
                                                            <w:div w:id="16086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2513017">
          <w:marLeft w:val="0"/>
          <w:marRight w:val="0"/>
          <w:marTop w:val="0"/>
          <w:marBottom w:val="0"/>
          <w:divBdr>
            <w:top w:val="none" w:sz="0" w:space="0" w:color="auto"/>
            <w:left w:val="none" w:sz="0" w:space="0" w:color="auto"/>
            <w:bottom w:val="none" w:sz="0" w:space="0" w:color="auto"/>
            <w:right w:val="none" w:sz="0" w:space="0" w:color="auto"/>
          </w:divBdr>
          <w:divsChild>
            <w:div w:id="756364996">
              <w:marLeft w:val="0"/>
              <w:marRight w:val="0"/>
              <w:marTop w:val="0"/>
              <w:marBottom w:val="0"/>
              <w:divBdr>
                <w:top w:val="none" w:sz="0" w:space="0" w:color="auto"/>
                <w:left w:val="none" w:sz="0" w:space="0" w:color="auto"/>
                <w:bottom w:val="none" w:sz="0" w:space="0" w:color="auto"/>
                <w:right w:val="none" w:sz="0" w:space="0" w:color="auto"/>
              </w:divBdr>
              <w:divsChild>
                <w:div w:id="8903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28980">
      <w:bodyDiv w:val="1"/>
      <w:marLeft w:val="0"/>
      <w:marRight w:val="0"/>
      <w:marTop w:val="0"/>
      <w:marBottom w:val="0"/>
      <w:divBdr>
        <w:top w:val="none" w:sz="0" w:space="0" w:color="auto"/>
        <w:left w:val="none" w:sz="0" w:space="0" w:color="auto"/>
        <w:bottom w:val="none" w:sz="0" w:space="0" w:color="auto"/>
        <w:right w:val="none" w:sz="0" w:space="0" w:color="auto"/>
      </w:divBdr>
      <w:divsChild>
        <w:div w:id="306860396">
          <w:marLeft w:val="0"/>
          <w:marRight w:val="0"/>
          <w:marTop w:val="0"/>
          <w:marBottom w:val="0"/>
          <w:divBdr>
            <w:top w:val="none" w:sz="0" w:space="0" w:color="auto"/>
            <w:left w:val="none" w:sz="0" w:space="0" w:color="auto"/>
            <w:bottom w:val="none" w:sz="0" w:space="0" w:color="auto"/>
            <w:right w:val="none" w:sz="0" w:space="0" w:color="auto"/>
          </w:divBdr>
          <w:divsChild>
            <w:div w:id="805129025">
              <w:marLeft w:val="0"/>
              <w:marRight w:val="0"/>
              <w:marTop w:val="0"/>
              <w:marBottom w:val="0"/>
              <w:divBdr>
                <w:top w:val="none" w:sz="0" w:space="0" w:color="auto"/>
                <w:left w:val="none" w:sz="0" w:space="0" w:color="auto"/>
                <w:bottom w:val="none" w:sz="0" w:space="0" w:color="auto"/>
                <w:right w:val="none" w:sz="0" w:space="0" w:color="auto"/>
              </w:divBdr>
              <w:divsChild>
                <w:div w:id="27688329">
                  <w:marLeft w:val="0"/>
                  <w:marRight w:val="0"/>
                  <w:marTop w:val="0"/>
                  <w:marBottom w:val="0"/>
                  <w:divBdr>
                    <w:top w:val="none" w:sz="0" w:space="0" w:color="auto"/>
                    <w:left w:val="none" w:sz="0" w:space="0" w:color="auto"/>
                    <w:bottom w:val="none" w:sz="0" w:space="0" w:color="auto"/>
                    <w:right w:val="none" w:sz="0" w:space="0" w:color="auto"/>
                  </w:divBdr>
                  <w:divsChild>
                    <w:div w:id="2087530546">
                      <w:marLeft w:val="0"/>
                      <w:marRight w:val="0"/>
                      <w:marTop w:val="0"/>
                      <w:marBottom w:val="0"/>
                      <w:divBdr>
                        <w:top w:val="none" w:sz="0" w:space="0" w:color="auto"/>
                        <w:left w:val="none" w:sz="0" w:space="0" w:color="auto"/>
                        <w:bottom w:val="none" w:sz="0" w:space="0" w:color="auto"/>
                        <w:right w:val="none" w:sz="0" w:space="0" w:color="auto"/>
                      </w:divBdr>
                      <w:divsChild>
                        <w:div w:id="1417827060">
                          <w:marLeft w:val="0"/>
                          <w:marRight w:val="0"/>
                          <w:marTop w:val="0"/>
                          <w:marBottom w:val="0"/>
                          <w:divBdr>
                            <w:top w:val="none" w:sz="0" w:space="0" w:color="auto"/>
                            <w:left w:val="none" w:sz="0" w:space="0" w:color="auto"/>
                            <w:bottom w:val="none" w:sz="0" w:space="0" w:color="auto"/>
                            <w:right w:val="none" w:sz="0" w:space="0" w:color="auto"/>
                          </w:divBdr>
                          <w:divsChild>
                            <w:div w:id="1204906797">
                              <w:marLeft w:val="0"/>
                              <w:marRight w:val="0"/>
                              <w:marTop w:val="0"/>
                              <w:marBottom w:val="0"/>
                              <w:divBdr>
                                <w:top w:val="none" w:sz="0" w:space="0" w:color="auto"/>
                                <w:left w:val="none" w:sz="0" w:space="0" w:color="auto"/>
                                <w:bottom w:val="none" w:sz="0" w:space="0" w:color="auto"/>
                                <w:right w:val="none" w:sz="0" w:space="0" w:color="auto"/>
                              </w:divBdr>
                              <w:divsChild>
                                <w:div w:id="64568733">
                                  <w:marLeft w:val="0"/>
                                  <w:marRight w:val="0"/>
                                  <w:marTop w:val="0"/>
                                  <w:marBottom w:val="0"/>
                                  <w:divBdr>
                                    <w:top w:val="none" w:sz="0" w:space="0" w:color="auto"/>
                                    <w:left w:val="none" w:sz="0" w:space="0" w:color="auto"/>
                                    <w:bottom w:val="none" w:sz="0" w:space="0" w:color="auto"/>
                                    <w:right w:val="none" w:sz="0" w:space="0" w:color="auto"/>
                                  </w:divBdr>
                                  <w:divsChild>
                                    <w:div w:id="1968702257">
                                      <w:marLeft w:val="0"/>
                                      <w:marRight w:val="0"/>
                                      <w:marTop w:val="0"/>
                                      <w:marBottom w:val="0"/>
                                      <w:divBdr>
                                        <w:top w:val="none" w:sz="0" w:space="0" w:color="auto"/>
                                        <w:left w:val="none" w:sz="0" w:space="0" w:color="auto"/>
                                        <w:bottom w:val="none" w:sz="0" w:space="0" w:color="auto"/>
                                        <w:right w:val="none" w:sz="0" w:space="0" w:color="auto"/>
                                      </w:divBdr>
                                      <w:divsChild>
                                        <w:div w:id="1709720090">
                                          <w:marLeft w:val="0"/>
                                          <w:marRight w:val="0"/>
                                          <w:marTop w:val="0"/>
                                          <w:marBottom w:val="0"/>
                                          <w:divBdr>
                                            <w:top w:val="none" w:sz="0" w:space="0" w:color="auto"/>
                                            <w:left w:val="none" w:sz="0" w:space="0" w:color="auto"/>
                                            <w:bottom w:val="none" w:sz="0" w:space="0" w:color="auto"/>
                                            <w:right w:val="none" w:sz="0" w:space="0" w:color="auto"/>
                                          </w:divBdr>
                                          <w:divsChild>
                                            <w:div w:id="746876995">
                                              <w:marLeft w:val="0"/>
                                              <w:marRight w:val="0"/>
                                              <w:marTop w:val="0"/>
                                              <w:marBottom w:val="0"/>
                                              <w:divBdr>
                                                <w:top w:val="none" w:sz="0" w:space="0" w:color="auto"/>
                                                <w:left w:val="none" w:sz="0" w:space="0" w:color="auto"/>
                                                <w:bottom w:val="none" w:sz="0" w:space="0" w:color="auto"/>
                                                <w:right w:val="none" w:sz="0" w:space="0" w:color="auto"/>
                                              </w:divBdr>
                                              <w:divsChild>
                                                <w:div w:id="1633825003">
                                                  <w:marLeft w:val="0"/>
                                                  <w:marRight w:val="0"/>
                                                  <w:marTop w:val="0"/>
                                                  <w:marBottom w:val="0"/>
                                                  <w:divBdr>
                                                    <w:top w:val="none" w:sz="0" w:space="0" w:color="auto"/>
                                                    <w:left w:val="none" w:sz="0" w:space="0" w:color="auto"/>
                                                    <w:bottom w:val="none" w:sz="0" w:space="0" w:color="auto"/>
                                                    <w:right w:val="none" w:sz="0" w:space="0" w:color="auto"/>
                                                  </w:divBdr>
                                                  <w:divsChild>
                                                    <w:div w:id="1996757944">
                                                      <w:marLeft w:val="0"/>
                                                      <w:marRight w:val="0"/>
                                                      <w:marTop w:val="0"/>
                                                      <w:marBottom w:val="0"/>
                                                      <w:divBdr>
                                                        <w:top w:val="none" w:sz="0" w:space="0" w:color="auto"/>
                                                        <w:left w:val="none" w:sz="0" w:space="0" w:color="auto"/>
                                                        <w:bottom w:val="none" w:sz="0" w:space="0" w:color="auto"/>
                                                        <w:right w:val="none" w:sz="0" w:space="0" w:color="auto"/>
                                                      </w:divBdr>
                                                      <w:divsChild>
                                                        <w:div w:id="29428079">
                                                          <w:marLeft w:val="0"/>
                                                          <w:marRight w:val="0"/>
                                                          <w:marTop w:val="0"/>
                                                          <w:marBottom w:val="0"/>
                                                          <w:divBdr>
                                                            <w:top w:val="none" w:sz="0" w:space="0" w:color="auto"/>
                                                            <w:left w:val="none" w:sz="0" w:space="0" w:color="auto"/>
                                                            <w:bottom w:val="none" w:sz="0" w:space="0" w:color="auto"/>
                                                            <w:right w:val="none" w:sz="0" w:space="0" w:color="auto"/>
                                                          </w:divBdr>
                                                          <w:divsChild>
                                                            <w:div w:id="95617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323317">
                                                  <w:marLeft w:val="0"/>
                                                  <w:marRight w:val="0"/>
                                                  <w:marTop w:val="0"/>
                                                  <w:marBottom w:val="0"/>
                                                  <w:divBdr>
                                                    <w:top w:val="none" w:sz="0" w:space="0" w:color="auto"/>
                                                    <w:left w:val="none" w:sz="0" w:space="0" w:color="auto"/>
                                                    <w:bottom w:val="none" w:sz="0" w:space="0" w:color="auto"/>
                                                    <w:right w:val="none" w:sz="0" w:space="0" w:color="auto"/>
                                                  </w:divBdr>
                                                  <w:divsChild>
                                                    <w:div w:id="301086095">
                                                      <w:marLeft w:val="0"/>
                                                      <w:marRight w:val="0"/>
                                                      <w:marTop w:val="0"/>
                                                      <w:marBottom w:val="0"/>
                                                      <w:divBdr>
                                                        <w:top w:val="none" w:sz="0" w:space="0" w:color="auto"/>
                                                        <w:left w:val="none" w:sz="0" w:space="0" w:color="auto"/>
                                                        <w:bottom w:val="none" w:sz="0" w:space="0" w:color="auto"/>
                                                        <w:right w:val="none" w:sz="0" w:space="0" w:color="auto"/>
                                                      </w:divBdr>
                                                      <w:divsChild>
                                                        <w:div w:id="1216963988">
                                                          <w:marLeft w:val="0"/>
                                                          <w:marRight w:val="0"/>
                                                          <w:marTop w:val="0"/>
                                                          <w:marBottom w:val="0"/>
                                                          <w:divBdr>
                                                            <w:top w:val="none" w:sz="0" w:space="0" w:color="auto"/>
                                                            <w:left w:val="none" w:sz="0" w:space="0" w:color="auto"/>
                                                            <w:bottom w:val="none" w:sz="0" w:space="0" w:color="auto"/>
                                                            <w:right w:val="none" w:sz="0" w:space="0" w:color="auto"/>
                                                          </w:divBdr>
                                                          <w:divsChild>
                                                            <w:div w:id="7547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57572">
          <w:marLeft w:val="0"/>
          <w:marRight w:val="0"/>
          <w:marTop w:val="0"/>
          <w:marBottom w:val="0"/>
          <w:divBdr>
            <w:top w:val="none" w:sz="0" w:space="0" w:color="auto"/>
            <w:left w:val="none" w:sz="0" w:space="0" w:color="auto"/>
            <w:bottom w:val="none" w:sz="0" w:space="0" w:color="auto"/>
            <w:right w:val="none" w:sz="0" w:space="0" w:color="auto"/>
          </w:divBdr>
          <w:divsChild>
            <w:div w:id="2039306737">
              <w:marLeft w:val="0"/>
              <w:marRight w:val="0"/>
              <w:marTop w:val="0"/>
              <w:marBottom w:val="0"/>
              <w:divBdr>
                <w:top w:val="none" w:sz="0" w:space="0" w:color="auto"/>
                <w:left w:val="none" w:sz="0" w:space="0" w:color="auto"/>
                <w:bottom w:val="none" w:sz="0" w:space="0" w:color="auto"/>
                <w:right w:val="none" w:sz="0" w:space="0" w:color="auto"/>
              </w:divBdr>
              <w:divsChild>
                <w:div w:id="92145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78053">
      <w:bodyDiv w:val="1"/>
      <w:marLeft w:val="0"/>
      <w:marRight w:val="0"/>
      <w:marTop w:val="0"/>
      <w:marBottom w:val="0"/>
      <w:divBdr>
        <w:top w:val="none" w:sz="0" w:space="0" w:color="auto"/>
        <w:left w:val="none" w:sz="0" w:space="0" w:color="auto"/>
        <w:bottom w:val="none" w:sz="0" w:space="0" w:color="auto"/>
        <w:right w:val="none" w:sz="0" w:space="0" w:color="auto"/>
      </w:divBdr>
    </w:div>
    <w:div w:id="2118255029">
      <w:bodyDiv w:val="1"/>
      <w:marLeft w:val="0"/>
      <w:marRight w:val="0"/>
      <w:marTop w:val="0"/>
      <w:marBottom w:val="0"/>
      <w:divBdr>
        <w:top w:val="none" w:sz="0" w:space="0" w:color="auto"/>
        <w:left w:val="none" w:sz="0" w:space="0" w:color="auto"/>
        <w:bottom w:val="none" w:sz="0" w:space="0" w:color="auto"/>
        <w:right w:val="none" w:sz="0" w:space="0" w:color="auto"/>
      </w:divBdr>
      <w:divsChild>
        <w:div w:id="1517310012">
          <w:marLeft w:val="0"/>
          <w:marRight w:val="0"/>
          <w:marTop w:val="0"/>
          <w:marBottom w:val="0"/>
          <w:divBdr>
            <w:top w:val="none" w:sz="0" w:space="0" w:color="auto"/>
            <w:left w:val="none" w:sz="0" w:space="0" w:color="auto"/>
            <w:bottom w:val="none" w:sz="0" w:space="0" w:color="auto"/>
            <w:right w:val="none" w:sz="0" w:space="0" w:color="auto"/>
          </w:divBdr>
          <w:divsChild>
            <w:div w:id="1339233671">
              <w:marLeft w:val="0"/>
              <w:marRight w:val="0"/>
              <w:marTop w:val="0"/>
              <w:marBottom w:val="0"/>
              <w:divBdr>
                <w:top w:val="none" w:sz="0" w:space="0" w:color="auto"/>
                <w:left w:val="none" w:sz="0" w:space="0" w:color="auto"/>
                <w:bottom w:val="none" w:sz="0" w:space="0" w:color="auto"/>
                <w:right w:val="none" w:sz="0" w:space="0" w:color="auto"/>
              </w:divBdr>
              <w:divsChild>
                <w:div w:id="2096201092">
                  <w:marLeft w:val="0"/>
                  <w:marRight w:val="0"/>
                  <w:marTop w:val="0"/>
                  <w:marBottom w:val="0"/>
                  <w:divBdr>
                    <w:top w:val="none" w:sz="0" w:space="0" w:color="auto"/>
                    <w:left w:val="none" w:sz="0" w:space="0" w:color="auto"/>
                    <w:bottom w:val="none" w:sz="0" w:space="0" w:color="auto"/>
                    <w:right w:val="none" w:sz="0" w:space="0" w:color="auto"/>
                  </w:divBdr>
                  <w:divsChild>
                    <w:div w:id="48195164">
                      <w:marLeft w:val="0"/>
                      <w:marRight w:val="0"/>
                      <w:marTop w:val="0"/>
                      <w:marBottom w:val="0"/>
                      <w:divBdr>
                        <w:top w:val="none" w:sz="0" w:space="0" w:color="auto"/>
                        <w:left w:val="none" w:sz="0" w:space="0" w:color="auto"/>
                        <w:bottom w:val="none" w:sz="0" w:space="0" w:color="auto"/>
                        <w:right w:val="none" w:sz="0" w:space="0" w:color="auto"/>
                      </w:divBdr>
                      <w:divsChild>
                        <w:div w:id="604926831">
                          <w:marLeft w:val="0"/>
                          <w:marRight w:val="0"/>
                          <w:marTop w:val="0"/>
                          <w:marBottom w:val="0"/>
                          <w:divBdr>
                            <w:top w:val="none" w:sz="0" w:space="0" w:color="auto"/>
                            <w:left w:val="none" w:sz="0" w:space="0" w:color="auto"/>
                            <w:bottom w:val="none" w:sz="0" w:space="0" w:color="auto"/>
                            <w:right w:val="none" w:sz="0" w:space="0" w:color="auto"/>
                          </w:divBdr>
                          <w:divsChild>
                            <w:div w:id="1233853536">
                              <w:marLeft w:val="0"/>
                              <w:marRight w:val="0"/>
                              <w:marTop w:val="0"/>
                              <w:marBottom w:val="0"/>
                              <w:divBdr>
                                <w:top w:val="none" w:sz="0" w:space="0" w:color="auto"/>
                                <w:left w:val="none" w:sz="0" w:space="0" w:color="auto"/>
                                <w:bottom w:val="none" w:sz="0" w:space="0" w:color="auto"/>
                                <w:right w:val="none" w:sz="0" w:space="0" w:color="auto"/>
                              </w:divBdr>
                              <w:divsChild>
                                <w:div w:id="1322545021">
                                  <w:marLeft w:val="0"/>
                                  <w:marRight w:val="0"/>
                                  <w:marTop w:val="0"/>
                                  <w:marBottom w:val="0"/>
                                  <w:divBdr>
                                    <w:top w:val="none" w:sz="0" w:space="0" w:color="auto"/>
                                    <w:left w:val="none" w:sz="0" w:space="0" w:color="auto"/>
                                    <w:bottom w:val="none" w:sz="0" w:space="0" w:color="auto"/>
                                    <w:right w:val="none" w:sz="0" w:space="0" w:color="auto"/>
                                  </w:divBdr>
                                  <w:divsChild>
                                    <w:div w:id="139467733">
                                      <w:marLeft w:val="0"/>
                                      <w:marRight w:val="0"/>
                                      <w:marTop w:val="0"/>
                                      <w:marBottom w:val="0"/>
                                      <w:divBdr>
                                        <w:top w:val="none" w:sz="0" w:space="0" w:color="auto"/>
                                        <w:left w:val="none" w:sz="0" w:space="0" w:color="auto"/>
                                        <w:bottom w:val="none" w:sz="0" w:space="0" w:color="auto"/>
                                        <w:right w:val="none" w:sz="0" w:space="0" w:color="auto"/>
                                      </w:divBdr>
                                      <w:divsChild>
                                        <w:div w:id="584344083">
                                          <w:marLeft w:val="0"/>
                                          <w:marRight w:val="0"/>
                                          <w:marTop w:val="0"/>
                                          <w:marBottom w:val="0"/>
                                          <w:divBdr>
                                            <w:top w:val="none" w:sz="0" w:space="0" w:color="auto"/>
                                            <w:left w:val="none" w:sz="0" w:space="0" w:color="auto"/>
                                            <w:bottom w:val="none" w:sz="0" w:space="0" w:color="auto"/>
                                            <w:right w:val="none" w:sz="0" w:space="0" w:color="auto"/>
                                          </w:divBdr>
                                          <w:divsChild>
                                            <w:div w:id="1147553164">
                                              <w:marLeft w:val="0"/>
                                              <w:marRight w:val="0"/>
                                              <w:marTop w:val="0"/>
                                              <w:marBottom w:val="0"/>
                                              <w:divBdr>
                                                <w:top w:val="none" w:sz="0" w:space="0" w:color="auto"/>
                                                <w:left w:val="none" w:sz="0" w:space="0" w:color="auto"/>
                                                <w:bottom w:val="none" w:sz="0" w:space="0" w:color="auto"/>
                                                <w:right w:val="none" w:sz="0" w:space="0" w:color="auto"/>
                                              </w:divBdr>
                                              <w:divsChild>
                                                <w:div w:id="581111818">
                                                  <w:marLeft w:val="0"/>
                                                  <w:marRight w:val="0"/>
                                                  <w:marTop w:val="0"/>
                                                  <w:marBottom w:val="0"/>
                                                  <w:divBdr>
                                                    <w:top w:val="none" w:sz="0" w:space="0" w:color="auto"/>
                                                    <w:left w:val="none" w:sz="0" w:space="0" w:color="auto"/>
                                                    <w:bottom w:val="none" w:sz="0" w:space="0" w:color="auto"/>
                                                    <w:right w:val="none" w:sz="0" w:space="0" w:color="auto"/>
                                                  </w:divBdr>
                                                  <w:divsChild>
                                                    <w:div w:id="349795607">
                                                      <w:marLeft w:val="0"/>
                                                      <w:marRight w:val="0"/>
                                                      <w:marTop w:val="0"/>
                                                      <w:marBottom w:val="0"/>
                                                      <w:divBdr>
                                                        <w:top w:val="none" w:sz="0" w:space="0" w:color="auto"/>
                                                        <w:left w:val="none" w:sz="0" w:space="0" w:color="auto"/>
                                                        <w:bottom w:val="none" w:sz="0" w:space="0" w:color="auto"/>
                                                        <w:right w:val="none" w:sz="0" w:space="0" w:color="auto"/>
                                                      </w:divBdr>
                                                      <w:divsChild>
                                                        <w:div w:id="121272062">
                                                          <w:marLeft w:val="0"/>
                                                          <w:marRight w:val="0"/>
                                                          <w:marTop w:val="0"/>
                                                          <w:marBottom w:val="0"/>
                                                          <w:divBdr>
                                                            <w:top w:val="none" w:sz="0" w:space="0" w:color="auto"/>
                                                            <w:left w:val="none" w:sz="0" w:space="0" w:color="auto"/>
                                                            <w:bottom w:val="none" w:sz="0" w:space="0" w:color="auto"/>
                                                            <w:right w:val="none" w:sz="0" w:space="0" w:color="auto"/>
                                                          </w:divBdr>
                                                          <w:divsChild>
                                                            <w:div w:id="56198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23685">
                                                  <w:marLeft w:val="0"/>
                                                  <w:marRight w:val="0"/>
                                                  <w:marTop w:val="0"/>
                                                  <w:marBottom w:val="0"/>
                                                  <w:divBdr>
                                                    <w:top w:val="none" w:sz="0" w:space="0" w:color="auto"/>
                                                    <w:left w:val="none" w:sz="0" w:space="0" w:color="auto"/>
                                                    <w:bottom w:val="none" w:sz="0" w:space="0" w:color="auto"/>
                                                    <w:right w:val="none" w:sz="0" w:space="0" w:color="auto"/>
                                                  </w:divBdr>
                                                  <w:divsChild>
                                                    <w:div w:id="1693995876">
                                                      <w:marLeft w:val="0"/>
                                                      <w:marRight w:val="0"/>
                                                      <w:marTop w:val="0"/>
                                                      <w:marBottom w:val="0"/>
                                                      <w:divBdr>
                                                        <w:top w:val="none" w:sz="0" w:space="0" w:color="auto"/>
                                                        <w:left w:val="none" w:sz="0" w:space="0" w:color="auto"/>
                                                        <w:bottom w:val="none" w:sz="0" w:space="0" w:color="auto"/>
                                                        <w:right w:val="none" w:sz="0" w:space="0" w:color="auto"/>
                                                      </w:divBdr>
                                                      <w:divsChild>
                                                        <w:div w:id="357704142">
                                                          <w:marLeft w:val="0"/>
                                                          <w:marRight w:val="0"/>
                                                          <w:marTop w:val="0"/>
                                                          <w:marBottom w:val="0"/>
                                                          <w:divBdr>
                                                            <w:top w:val="none" w:sz="0" w:space="0" w:color="auto"/>
                                                            <w:left w:val="none" w:sz="0" w:space="0" w:color="auto"/>
                                                            <w:bottom w:val="none" w:sz="0" w:space="0" w:color="auto"/>
                                                            <w:right w:val="none" w:sz="0" w:space="0" w:color="auto"/>
                                                          </w:divBdr>
                                                          <w:divsChild>
                                                            <w:div w:id="162850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388989">
          <w:marLeft w:val="0"/>
          <w:marRight w:val="0"/>
          <w:marTop w:val="0"/>
          <w:marBottom w:val="0"/>
          <w:divBdr>
            <w:top w:val="none" w:sz="0" w:space="0" w:color="auto"/>
            <w:left w:val="none" w:sz="0" w:space="0" w:color="auto"/>
            <w:bottom w:val="none" w:sz="0" w:space="0" w:color="auto"/>
            <w:right w:val="none" w:sz="0" w:space="0" w:color="auto"/>
          </w:divBdr>
          <w:divsChild>
            <w:div w:id="80956551">
              <w:marLeft w:val="0"/>
              <w:marRight w:val="0"/>
              <w:marTop w:val="0"/>
              <w:marBottom w:val="0"/>
              <w:divBdr>
                <w:top w:val="none" w:sz="0" w:space="0" w:color="auto"/>
                <w:left w:val="none" w:sz="0" w:space="0" w:color="auto"/>
                <w:bottom w:val="none" w:sz="0" w:space="0" w:color="auto"/>
                <w:right w:val="none" w:sz="0" w:space="0" w:color="auto"/>
              </w:divBdr>
              <w:divsChild>
                <w:div w:id="10120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6361</Words>
  <Characters>33943</Characters>
  <Application>Microsoft Office Word</Application>
  <DocSecurity>0</DocSecurity>
  <Lines>282</Lines>
  <Paragraphs>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محمد معافا</cp:lastModifiedBy>
  <cp:revision>2</cp:revision>
  <cp:lastPrinted>2024-08-06T14:34:00Z</cp:lastPrinted>
  <dcterms:created xsi:type="dcterms:W3CDTF">2024-08-27T17:58:00Z</dcterms:created>
  <dcterms:modified xsi:type="dcterms:W3CDTF">2024-08-27T17:58:00Z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