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AC0407" w14:textId="77777777" w:rsidR="00EF3460" w:rsidRPr="00287AF7" w:rsidRDefault="00287AF7" w:rsidP="007D0305">
      <w:pPr>
        <w:spacing w:after="0" w:line="360" w:lineRule="auto"/>
        <w:rPr>
          <w:rFonts w:ascii="Simplified Arabic" w:hAnsi="Simplified Arabic" w:cs="Simplified Arabic"/>
          <w:b/>
          <w:bCs/>
          <w:sz w:val="24"/>
          <w:szCs w:val="24"/>
          <w:rtl/>
          <w:lang w:bidi="ar-EG"/>
        </w:rPr>
      </w:pPr>
      <w:r w:rsidRPr="00287AF7">
        <w:rPr>
          <w:rFonts w:ascii="Simplified Arabic" w:hAnsi="Simplified Arabic" w:cs="Simplified Arabic" w:hint="cs"/>
          <w:b/>
          <w:bCs/>
          <w:noProof/>
          <w:sz w:val="24"/>
          <w:szCs w:val="24"/>
          <w:rtl/>
        </w:rPr>
        <w:drawing>
          <wp:anchor distT="0" distB="0" distL="114300" distR="114300" simplePos="0" relativeHeight="251658240" behindDoc="0" locked="0" layoutInCell="1" allowOverlap="1" wp14:anchorId="048F41DA" wp14:editId="06DE0D22">
            <wp:simplePos x="0" y="0"/>
            <wp:positionH relativeFrom="margin">
              <wp:posOffset>-914400</wp:posOffset>
            </wp:positionH>
            <wp:positionV relativeFrom="margin">
              <wp:posOffset>-400050</wp:posOffset>
            </wp:positionV>
            <wp:extent cx="2143125" cy="1190625"/>
            <wp:effectExtent l="0" t="0" r="9525" b="9525"/>
            <wp:wrapSquare wrapText="bothSides"/>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 (1).png"/>
                    <pic:cNvPicPr/>
                  </pic:nvPicPr>
                  <pic:blipFill>
                    <a:blip r:embed="rId8">
                      <a:extLst>
                        <a:ext uri="{28A0092B-C50C-407E-A947-70E740481C1C}">
                          <a14:useLocalDpi xmlns:a14="http://schemas.microsoft.com/office/drawing/2010/main" val="0"/>
                        </a:ext>
                      </a:extLst>
                    </a:blip>
                    <a:stretch>
                      <a:fillRect/>
                    </a:stretch>
                  </pic:blipFill>
                  <pic:spPr>
                    <a:xfrm>
                      <a:off x="0" y="0"/>
                      <a:ext cx="2143125" cy="1190625"/>
                    </a:xfrm>
                    <a:prstGeom prst="rect">
                      <a:avLst/>
                    </a:prstGeom>
                  </pic:spPr>
                </pic:pic>
              </a:graphicData>
            </a:graphic>
            <wp14:sizeRelV relativeFrom="margin">
              <wp14:pctHeight>0</wp14:pctHeight>
            </wp14:sizeRelV>
          </wp:anchor>
        </w:drawing>
      </w:r>
      <w:r w:rsidR="00EF3460" w:rsidRPr="00287AF7">
        <w:rPr>
          <w:rFonts w:ascii="Simplified Arabic" w:hAnsi="Simplified Arabic" w:cs="Simplified Arabic" w:hint="cs"/>
          <w:b/>
          <w:bCs/>
          <w:sz w:val="24"/>
          <w:szCs w:val="24"/>
          <w:rtl/>
          <w:lang w:bidi="ar-EG"/>
        </w:rPr>
        <w:t>جامعة ميدأوشن</w:t>
      </w:r>
    </w:p>
    <w:p w14:paraId="3D233DE9" w14:textId="77777777" w:rsidR="00EF3460" w:rsidRPr="00287AF7" w:rsidRDefault="00EF3460" w:rsidP="007D0305">
      <w:pPr>
        <w:spacing w:after="0" w:line="360" w:lineRule="auto"/>
        <w:rPr>
          <w:rFonts w:ascii="Simplified Arabic" w:hAnsi="Simplified Arabic" w:cs="Simplified Arabic"/>
          <w:b/>
          <w:bCs/>
          <w:sz w:val="24"/>
          <w:szCs w:val="24"/>
          <w:rtl/>
          <w:lang w:bidi="ar-EG"/>
        </w:rPr>
      </w:pPr>
      <w:r w:rsidRPr="00287AF7">
        <w:rPr>
          <w:rFonts w:ascii="Simplified Arabic" w:hAnsi="Simplified Arabic" w:cs="Simplified Arabic" w:hint="cs"/>
          <w:b/>
          <w:bCs/>
          <w:sz w:val="24"/>
          <w:szCs w:val="24"/>
          <w:rtl/>
          <w:lang w:bidi="ar-EG"/>
        </w:rPr>
        <w:t>كلية الإدارة</w:t>
      </w:r>
    </w:p>
    <w:p w14:paraId="0C0AE46C" w14:textId="0FA57269" w:rsidR="00EF3460" w:rsidRPr="00287AF7" w:rsidRDefault="00EF3460" w:rsidP="007D0305">
      <w:pPr>
        <w:spacing w:after="0" w:line="360" w:lineRule="auto"/>
        <w:rPr>
          <w:rFonts w:ascii="Simplified Arabic" w:hAnsi="Simplified Arabic" w:cs="Simplified Arabic"/>
          <w:b/>
          <w:bCs/>
          <w:sz w:val="24"/>
          <w:szCs w:val="24"/>
          <w:rtl/>
          <w:lang w:bidi="ar-EG"/>
        </w:rPr>
      </w:pPr>
      <w:r w:rsidRPr="00287AF7">
        <w:rPr>
          <w:rFonts w:ascii="Simplified Arabic" w:hAnsi="Simplified Arabic" w:cs="Simplified Arabic" w:hint="cs"/>
          <w:b/>
          <w:bCs/>
          <w:sz w:val="24"/>
          <w:szCs w:val="24"/>
          <w:rtl/>
          <w:lang w:bidi="ar-EG"/>
        </w:rPr>
        <w:t>قسم/ تخصص</w:t>
      </w:r>
      <w:r w:rsidR="00974018">
        <w:rPr>
          <w:rFonts w:ascii="Simplified Arabic" w:hAnsi="Simplified Arabic" w:cs="Simplified Arabic"/>
          <w:b/>
          <w:bCs/>
          <w:sz w:val="24"/>
          <w:szCs w:val="24"/>
          <w:lang w:bidi="ar-EG"/>
        </w:rPr>
        <w:t xml:space="preserve"> </w:t>
      </w:r>
      <w:r w:rsidR="00974018">
        <w:rPr>
          <w:rFonts w:ascii="Simplified Arabic" w:hAnsi="Simplified Arabic" w:cs="Simplified Arabic" w:hint="cs"/>
          <w:b/>
          <w:bCs/>
          <w:sz w:val="24"/>
          <w:szCs w:val="24"/>
          <w:rtl/>
        </w:rPr>
        <w:t>ماجستير</w:t>
      </w:r>
      <w:r w:rsidRPr="00287AF7">
        <w:rPr>
          <w:rFonts w:ascii="Simplified Arabic" w:hAnsi="Simplified Arabic" w:cs="Simplified Arabic" w:hint="cs"/>
          <w:b/>
          <w:bCs/>
          <w:sz w:val="24"/>
          <w:szCs w:val="24"/>
          <w:rtl/>
          <w:lang w:bidi="ar-EG"/>
        </w:rPr>
        <w:t xml:space="preserve"> إدارة مشاريع</w:t>
      </w:r>
    </w:p>
    <w:p w14:paraId="18E9AF5F" w14:textId="77777777" w:rsidR="00EF3460" w:rsidRDefault="00EF3460" w:rsidP="007D0305">
      <w:pPr>
        <w:spacing w:line="360" w:lineRule="auto"/>
        <w:rPr>
          <w:rFonts w:ascii="Simplified Arabic" w:hAnsi="Simplified Arabic" w:cs="Simplified Arabic"/>
          <w:sz w:val="28"/>
          <w:szCs w:val="28"/>
          <w:rtl/>
          <w:lang w:bidi="ar-EG"/>
        </w:rPr>
      </w:pPr>
    </w:p>
    <w:p w14:paraId="57F98276" w14:textId="77777777" w:rsidR="00287AF7" w:rsidRDefault="00287AF7" w:rsidP="007D0305">
      <w:pPr>
        <w:spacing w:line="360" w:lineRule="auto"/>
        <w:jc w:val="center"/>
        <w:rPr>
          <w:rFonts w:ascii="Simplified Arabic" w:hAnsi="Simplified Arabic" w:cs="Simplified Arabic"/>
          <w:b/>
          <w:bCs/>
          <w:sz w:val="28"/>
          <w:szCs w:val="28"/>
          <w:rtl/>
          <w:lang w:bidi="ar-EG"/>
        </w:rPr>
      </w:pPr>
    </w:p>
    <w:p w14:paraId="1A0ED67D" w14:textId="6B82A6E1" w:rsidR="00EF3460" w:rsidRPr="00EF3460" w:rsidRDefault="00EF3460" w:rsidP="007D0305">
      <w:pPr>
        <w:spacing w:line="360" w:lineRule="auto"/>
        <w:jc w:val="center"/>
        <w:rPr>
          <w:rFonts w:ascii="Simplified Arabic" w:hAnsi="Simplified Arabic" w:cs="Simplified Arabic"/>
          <w:b/>
          <w:bCs/>
          <w:sz w:val="28"/>
          <w:szCs w:val="28"/>
          <w:rtl/>
          <w:lang w:bidi="ar-EG"/>
        </w:rPr>
      </w:pPr>
      <w:r w:rsidRPr="00EF3460">
        <w:rPr>
          <w:rFonts w:ascii="Simplified Arabic" w:hAnsi="Simplified Arabic" w:cs="Simplified Arabic" w:hint="cs"/>
          <w:b/>
          <w:bCs/>
          <w:sz w:val="28"/>
          <w:szCs w:val="28"/>
          <w:rtl/>
          <w:lang w:bidi="ar-EG"/>
        </w:rPr>
        <w:t xml:space="preserve">تأثير إدارة الواجهات </w:t>
      </w:r>
      <w:r w:rsidR="00070E9A" w:rsidRPr="00EF3460">
        <w:rPr>
          <w:rFonts w:ascii="Simplified Arabic" w:hAnsi="Simplified Arabic" w:cs="Simplified Arabic" w:hint="cs"/>
          <w:b/>
          <w:bCs/>
          <w:sz w:val="28"/>
          <w:szCs w:val="28"/>
          <w:rtl/>
          <w:lang w:bidi="ar-EG"/>
        </w:rPr>
        <w:t>على</w:t>
      </w:r>
      <w:r w:rsidRPr="00EF3460">
        <w:rPr>
          <w:rFonts w:ascii="Simplified Arabic" w:hAnsi="Simplified Arabic" w:cs="Simplified Arabic" w:hint="cs"/>
          <w:b/>
          <w:bCs/>
          <w:sz w:val="28"/>
          <w:szCs w:val="28"/>
          <w:rtl/>
          <w:lang w:bidi="ar-EG"/>
        </w:rPr>
        <w:t xml:space="preserve"> أداء المشروع: دراسة تطبيقية </w:t>
      </w:r>
      <w:r w:rsidR="00070E9A" w:rsidRPr="00EF3460">
        <w:rPr>
          <w:rFonts w:ascii="Simplified Arabic" w:hAnsi="Simplified Arabic" w:cs="Simplified Arabic" w:hint="cs"/>
          <w:b/>
          <w:bCs/>
          <w:sz w:val="28"/>
          <w:szCs w:val="28"/>
          <w:rtl/>
          <w:lang w:bidi="ar-EG"/>
        </w:rPr>
        <w:t>على</w:t>
      </w:r>
      <w:r w:rsidRPr="00EF3460">
        <w:rPr>
          <w:rFonts w:ascii="Simplified Arabic" w:hAnsi="Simplified Arabic" w:cs="Simplified Arabic" w:hint="cs"/>
          <w:b/>
          <w:bCs/>
          <w:sz w:val="28"/>
          <w:szCs w:val="28"/>
          <w:rtl/>
          <w:lang w:bidi="ar-EG"/>
        </w:rPr>
        <w:t xml:space="preserve"> المشاريع الإنشائية في السعودية</w:t>
      </w:r>
    </w:p>
    <w:p w14:paraId="37D3411F" w14:textId="77777777" w:rsidR="000F6B29" w:rsidRDefault="000F6B29" w:rsidP="007D0305">
      <w:pPr>
        <w:spacing w:line="360" w:lineRule="auto"/>
        <w:rPr>
          <w:rFonts w:ascii="Simplified Arabic" w:hAnsi="Simplified Arabic" w:cs="Simplified Arabic"/>
          <w:sz w:val="28"/>
          <w:szCs w:val="28"/>
          <w:rtl/>
          <w:lang w:bidi="ar-EG"/>
        </w:rPr>
      </w:pPr>
    </w:p>
    <w:p w14:paraId="3E7626AB" w14:textId="7F5B46AD" w:rsidR="00287AF7" w:rsidRDefault="00287AF7" w:rsidP="007D0305">
      <w:pPr>
        <w:spacing w:line="360" w:lineRule="auto"/>
        <w:jc w:val="center"/>
        <w:rPr>
          <w:rFonts w:ascii="Simplified Arabic" w:hAnsi="Simplified Arabic" w:cs="Simplified Arabic"/>
          <w:b/>
          <w:bCs/>
          <w:sz w:val="28"/>
          <w:szCs w:val="28"/>
          <w:rtl/>
          <w:lang w:bidi="ar-EG"/>
        </w:rPr>
      </w:pPr>
      <w:r w:rsidRPr="000F6B29">
        <w:rPr>
          <w:rFonts w:ascii="Simplified Arabic" w:hAnsi="Simplified Arabic" w:cs="Simplified Arabic" w:hint="cs"/>
          <w:b/>
          <w:bCs/>
          <w:sz w:val="28"/>
          <w:szCs w:val="28"/>
          <w:rtl/>
          <w:lang w:bidi="ar-EG"/>
        </w:rPr>
        <w:t>إعداد الطال</w:t>
      </w:r>
      <w:r w:rsidR="009428BF">
        <w:rPr>
          <w:rFonts w:ascii="Simplified Arabic" w:hAnsi="Simplified Arabic" w:cs="Simplified Arabic" w:hint="cs"/>
          <w:b/>
          <w:bCs/>
          <w:sz w:val="28"/>
          <w:szCs w:val="28"/>
          <w:rtl/>
          <w:lang w:bidi="ar-EG"/>
        </w:rPr>
        <w:t>ب:</w:t>
      </w:r>
    </w:p>
    <w:p w14:paraId="740B63A9" w14:textId="77777777" w:rsidR="009428BF" w:rsidRDefault="008D1779" w:rsidP="007D0305">
      <w:pPr>
        <w:spacing w:line="360" w:lineRule="auto"/>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ماجد محمد يحيى مجرشي</w:t>
      </w:r>
    </w:p>
    <w:p w14:paraId="4B9CDEF5" w14:textId="5AF8109F" w:rsidR="008D1779" w:rsidRPr="000F6B29" w:rsidRDefault="009428BF" w:rsidP="007D0305">
      <w:pPr>
        <w:spacing w:line="360" w:lineRule="auto"/>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 الرقم الجامعي /</w:t>
      </w:r>
      <w:r w:rsidRPr="009428BF">
        <w:rPr>
          <w:rtl/>
        </w:rPr>
        <w:t xml:space="preserve"> </w:t>
      </w:r>
      <w:r w:rsidRPr="009428BF">
        <w:rPr>
          <w:rFonts w:ascii="Simplified Arabic" w:hAnsi="Simplified Arabic" w:cs="Simplified Arabic"/>
          <w:b/>
          <w:bCs/>
          <w:sz w:val="28"/>
          <w:szCs w:val="28"/>
          <w:rtl/>
          <w:lang w:bidi="ar-EG"/>
        </w:rPr>
        <w:t>253000188</w:t>
      </w:r>
    </w:p>
    <w:p w14:paraId="11B62C3C" w14:textId="73FB46C6" w:rsidR="00DF7F97" w:rsidRDefault="00287AF7" w:rsidP="009428BF">
      <w:pPr>
        <w:spacing w:line="360" w:lineRule="auto"/>
        <w:jc w:val="center"/>
        <w:rPr>
          <w:rFonts w:ascii="Simplified Arabic" w:hAnsi="Simplified Arabic" w:cs="Simplified Arabic"/>
          <w:b/>
          <w:bCs/>
          <w:sz w:val="28"/>
          <w:szCs w:val="28"/>
          <w:rtl/>
          <w:lang w:bidi="ar-EG"/>
        </w:rPr>
      </w:pPr>
      <w:r w:rsidRPr="000F6B29">
        <w:rPr>
          <w:rFonts w:ascii="Simplified Arabic" w:hAnsi="Simplified Arabic" w:cs="Simplified Arabic" w:hint="cs"/>
          <w:b/>
          <w:bCs/>
          <w:sz w:val="28"/>
          <w:szCs w:val="28"/>
          <w:rtl/>
          <w:lang w:bidi="ar-EG"/>
        </w:rPr>
        <w:t>إشراف:</w:t>
      </w:r>
    </w:p>
    <w:p w14:paraId="1954FBA8" w14:textId="77777777" w:rsidR="009428BF" w:rsidRPr="000F6B29" w:rsidRDefault="009428BF" w:rsidP="009428BF">
      <w:pPr>
        <w:spacing w:line="360" w:lineRule="auto"/>
        <w:jc w:val="center"/>
        <w:rPr>
          <w:rFonts w:ascii="Simplified Arabic" w:hAnsi="Simplified Arabic" w:cs="Simplified Arabic"/>
          <w:b/>
          <w:bCs/>
          <w:sz w:val="28"/>
          <w:szCs w:val="28"/>
          <w:rtl/>
          <w:lang w:bidi="ar-EG"/>
        </w:rPr>
      </w:pPr>
    </w:p>
    <w:p w14:paraId="0E94783B" w14:textId="7C7A5BDB" w:rsidR="00DF7F97" w:rsidRPr="000F6B29" w:rsidRDefault="00930FA2" w:rsidP="007D0305">
      <w:pPr>
        <w:spacing w:line="360" w:lineRule="auto"/>
        <w:jc w:val="center"/>
        <w:rPr>
          <w:rFonts w:ascii="Simplified Arabic" w:hAnsi="Simplified Arabic" w:cs="Simplified Arabic"/>
          <w:b/>
          <w:bCs/>
          <w:sz w:val="28"/>
          <w:szCs w:val="28"/>
          <w:lang w:bidi="ar-EG"/>
        </w:rPr>
      </w:pPr>
      <w:r>
        <w:rPr>
          <w:rFonts w:ascii="Simplified Arabic" w:hAnsi="Simplified Arabic" w:cs="Simplified Arabic" w:hint="cs"/>
          <w:b/>
          <w:bCs/>
          <w:sz w:val="28"/>
          <w:szCs w:val="28"/>
          <w:rtl/>
        </w:rPr>
        <w:t>أ.د.</w:t>
      </w:r>
      <w:r w:rsidR="00974018">
        <w:rPr>
          <w:rFonts w:ascii="Simplified Arabic" w:hAnsi="Simplified Arabic" w:cs="Simplified Arabic" w:hint="cs"/>
          <w:b/>
          <w:bCs/>
          <w:sz w:val="28"/>
          <w:szCs w:val="28"/>
          <w:rtl/>
          <w:lang w:bidi="ar-EG"/>
        </w:rPr>
        <w:t xml:space="preserve"> فايز</w:t>
      </w:r>
      <w:r>
        <w:rPr>
          <w:rFonts w:ascii="Simplified Arabic" w:hAnsi="Simplified Arabic" w:cs="Simplified Arabic" w:hint="cs"/>
          <w:b/>
          <w:bCs/>
          <w:sz w:val="28"/>
          <w:szCs w:val="28"/>
          <w:rtl/>
          <w:lang w:bidi="ar-EG"/>
        </w:rPr>
        <w:t xml:space="preserve"> علي</w:t>
      </w:r>
      <w:r w:rsidR="00974018">
        <w:rPr>
          <w:rFonts w:ascii="Simplified Arabic" w:hAnsi="Simplified Arabic" w:cs="Simplified Arabic" w:hint="cs"/>
          <w:b/>
          <w:bCs/>
          <w:sz w:val="28"/>
          <w:szCs w:val="28"/>
          <w:rtl/>
          <w:lang w:bidi="ar-EG"/>
        </w:rPr>
        <w:t xml:space="preserve"> جراد</w:t>
      </w:r>
      <w:r w:rsidR="00DF7F97">
        <w:rPr>
          <w:rFonts w:ascii="Simplified Arabic" w:hAnsi="Simplified Arabic" w:cs="Simplified Arabic"/>
          <w:b/>
          <w:bCs/>
          <w:sz w:val="28"/>
          <w:szCs w:val="28"/>
          <w:rtl/>
          <w:lang w:bidi="ar-EG"/>
        </w:rPr>
        <w:tab/>
      </w:r>
      <w:r w:rsidR="00DF7F97">
        <w:rPr>
          <w:rFonts w:ascii="Simplified Arabic" w:hAnsi="Simplified Arabic" w:cs="Simplified Arabic"/>
          <w:b/>
          <w:bCs/>
          <w:sz w:val="28"/>
          <w:szCs w:val="28"/>
          <w:rtl/>
          <w:lang w:bidi="ar-EG"/>
        </w:rPr>
        <w:tab/>
      </w:r>
      <w:r w:rsidR="00DF7F97">
        <w:rPr>
          <w:rFonts w:ascii="Simplified Arabic" w:hAnsi="Simplified Arabic" w:cs="Simplified Arabic"/>
          <w:b/>
          <w:bCs/>
          <w:sz w:val="28"/>
          <w:szCs w:val="28"/>
          <w:rtl/>
          <w:lang w:bidi="ar-EG"/>
        </w:rPr>
        <w:tab/>
      </w:r>
      <w:r w:rsidR="00DF7F97">
        <w:rPr>
          <w:rFonts w:ascii="Simplified Arabic" w:hAnsi="Simplified Arabic" w:cs="Simplified Arabic"/>
          <w:b/>
          <w:bCs/>
          <w:sz w:val="28"/>
          <w:szCs w:val="28"/>
          <w:rtl/>
          <w:lang w:bidi="ar-EG"/>
        </w:rPr>
        <w:tab/>
      </w:r>
      <w:r w:rsidR="00DF7F97">
        <w:rPr>
          <w:rFonts w:ascii="Simplified Arabic" w:hAnsi="Simplified Arabic" w:cs="Simplified Arabic"/>
          <w:b/>
          <w:bCs/>
          <w:sz w:val="28"/>
          <w:szCs w:val="28"/>
          <w:rtl/>
          <w:lang w:bidi="ar-EG"/>
        </w:rPr>
        <w:tab/>
      </w:r>
      <w:r w:rsidR="00DF7F97">
        <w:rPr>
          <w:rFonts w:ascii="Simplified Arabic" w:hAnsi="Simplified Arabic" w:cs="Simplified Arabic" w:hint="cs"/>
          <w:b/>
          <w:bCs/>
          <w:sz w:val="28"/>
          <w:szCs w:val="28"/>
          <w:rtl/>
        </w:rPr>
        <w:t xml:space="preserve">أ.د. </w:t>
      </w:r>
      <w:r w:rsidR="00DF7F97">
        <w:rPr>
          <w:rFonts w:ascii="Simplified Arabic" w:hAnsi="Simplified Arabic" w:cs="Simplified Arabic" w:hint="cs"/>
          <w:b/>
          <w:bCs/>
          <w:sz w:val="28"/>
          <w:szCs w:val="28"/>
          <w:rtl/>
          <w:lang w:bidi="ar-EG"/>
        </w:rPr>
        <w:t>الفيصل عبدالحميد حسن</w:t>
      </w:r>
    </w:p>
    <w:p w14:paraId="05F35F2E" w14:textId="77777777" w:rsidR="00DF7F97" w:rsidRPr="00DF7F97" w:rsidRDefault="00DF7F97" w:rsidP="007D0305">
      <w:pPr>
        <w:spacing w:line="360" w:lineRule="auto"/>
        <w:rPr>
          <w:rFonts w:ascii="Simplified Arabic" w:hAnsi="Simplified Arabic" w:cs="Simplified Arabic"/>
          <w:b/>
          <w:bCs/>
          <w:sz w:val="28"/>
          <w:szCs w:val="28"/>
          <w:rtl/>
          <w:lang w:bidi="ar-EG"/>
        </w:rPr>
      </w:pPr>
    </w:p>
    <w:p w14:paraId="5820BC90" w14:textId="77777777" w:rsidR="00287AF7" w:rsidRPr="000F6B29" w:rsidRDefault="00287AF7" w:rsidP="007D0305">
      <w:pPr>
        <w:spacing w:line="360" w:lineRule="auto"/>
        <w:jc w:val="center"/>
        <w:rPr>
          <w:rFonts w:ascii="Simplified Arabic" w:hAnsi="Simplified Arabic" w:cs="Simplified Arabic"/>
          <w:b/>
          <w:bCs/>
          <w:sz w:val="28"/>
          <w:szCs w:val="28"/>
          <w:rtl/>
          <w:lang w:bidi="ar-EG"/>
        </w:rPr>
      </w:pPr>
      <w:r w:rsidRPr="000F6B29">
        <w:rPr>
          <w:rFonts w:ascii="Simplified Arabic" w:hAnsi="Simplified Arabic" w:cs="Simplified Arabic" w:hint="cs"/>
          <w:b/>
          <w:bCs/>
          <w:sz w:val="28"/>
          <w:szCs w:val="28"/>
          <w:rtl/>
          <w:lang w:bidi="ar-EG"/>
        </w:rPr>
        <w:t>العام الدراسي:</w:t>
      </w:r>
    </w:p>
    <w:p w14:paraId="7AEEBFB2" w14:textId="77777777" w:rsidR="00287AF7" w:rsidRPr="000F6B29" w:rsidRDefault="00287AF7" w:rsidP="007D0305">
      <w:pPr>
        <w:spacing w:line="360" w:lineRule="auto"/>
        <w:jc w:val="center"/>
        <w:rPr>
          <w:rFonts w:ascii="Simplified Arabic" w:hAnsi="Simplified Arabic" w:cs="Simplified Arabic"/>
          <w:b/>
          <w:bCs/>
          <w:sz w:val="28"/>
          <w:szCs w:val="28"/>
          <w:rtl/>
          <w:lang w:bidi="ar-EG"/>
        </w:rPr>
      </w:pPr>
      <w:r w:rsidRPr="000F6B29">
        <w:rPr>
          <w:rFonts w:ascii="Simplified Arabic" w:hAnsi="Simplified Arabic" w:cs="Simplified Arabic" w:hint="cs"/>
          <w:b/>
          <w:bCs/>
          <w:sz w:val="28"/>
          <w:szCs w:val="28"/>
          <w:rtl/>
          <w:lang w:bidi="ar-EG"/>
        </w:rPr>
        <w:t>2026</w:t>
      </w:r>
    </w:p>
    <w:p w14:paraId="343CFDBC" w14:textId="77777777" w:rsidR="00EF3460" w:rsidRDefault="00EF3460" w:rsidP="007D0305">
      <w:pPr>
        <w:spacing w:line="360" w:lineRule="auto"/>
        <w:rPr>
          <w:rFonts w:ascii="Simplified Arabic" w:hAnsi="Simplified Arabic" w:cs="Simplified Arabic"/>
          <w:sz w:val="28"/>
          <w:szCs w:val="28"/>
          <w:rtl/>
          <w:lang w:bidi="ar-EG"/>
        </w:rPr>
      </w:pPr>
    </w:p>
    <w:p w14:paraId="61365FCA" w14:textId="77777777" w:rsidR="008D5D6D" w:rsidRPr="008D5D6D" w:rsidRDefault="008D5D6D" w:rsidP="007D0305">
      <w:pPr>
        <w:spacing w:line="360" w:lineRule="auto"/>
        <w:rPr>
          <w:rFonts w:ascii="Simplified Arabic" w:hAnsi="Simplified Arabic" w:cs="Simplified Arabic"/>
          <w:sz w:val="28"/>
          <w:szCs w:val="28"/>
          <w:lang w:bidi="ar-EG"/>
        </w:rPr>
      </w:pPr>
      <w:r w:rsidRPr="008D5D6D">
        <w:rPr>
          <w:rFonts w:ascii="Simplified Arabic" w:hAnsi="Simplified Arabic" w:cs="Simplified Arabic"/>
          <w:b/>
          <w:bCs/>
          <w:sz w:val="28"/>
          <w:szCs w:val="28"/>
          <w:rtl/>
        </w:rPr>
        <w:t>الملخص</w:t>
      </w:r>
    </w:p>
    <w:p w14:paraId="7E05B853" w14:textId="58A628F3" w:rsidR="008D5D6D" w:rsidRDefault="008D5D6D" w:rsidP="007D0305">
      <w:pPr>
        <w:spacing w:line="360" w:lineRule="auto"/>
        <w:jc w:val="lowKashida"/>
        <w:rPr>
          <w:rFonts w:ascii="Simplified Arabic" w:hAnsi="Simplified Arabic" w:cs="Simplified Arabic"/>
          <w:sz w:val="28"/>
          <w:szCs w:val="28"/>
          <w:rtl/>
          <w:lang w:bidi="ar-EG"/>
        </w:rPr>
      </w:pPr>
      <w:r w:rsidRPr="008D5D6D">
        <w:rPr>
          <w:rFonts w:ascii="Simplified Arabic" w:hAnsi="Simplified Arabic" w:cs="Simplified Arabic"/>
          <w:sz w:val="28"/>
          <w:szCs w:val="28"/>
          <w:rtl/>
        </w:rPr>
        <w:t>هدفت الدراسة إلى التعرف على تأثير إدارة الواجهات في أداء المشاريع الإنشائية في المملكة العربية السعودية، من خلال قياس أثرها في الالتزام بالجدول الزمني، وضبط تكلفة المشروع، وجودة التنفيذ، وتقليل النزاعات وإعادة العمل، ورضا أصحاب المصلحة. واعتمدت الدراسة على المنهج المختلط</w:t>
      </w:r>
      <w:r w:rsidRPr="008D5D6D">
        <w:rPr>
          <w:rFonts w:ascii="Simplified Arabic" w:hAnsi="Simplified Arabic" w:cs="Simplified Arabic"/>
          <w:sz w:val="28"/>
          <w:szCs w:val="28"/>
          <w:lang w:bidi="ar-EG"/>
        </w:rPr>
        <w:t xml:space="preserve"> (Mixed Methods)</w:t>
      </w:r>
      <w:r w:rsidRPr="008D5D6D">
        <w:rPr>
          <w:rFonts w:ascii="Simplified Arabic" w:hAnsi="Simplified Arabic" w:cs="Simplified Arabic"/>
          <w:sz w:val="28"/>
          <w:szCs w:val="28"/>
          <w:rtl/>
        </w:rPr>
        <w:t>، حيث استخدمت المقابلات شبه المنظمة في المرحلة النوعية لاستكشاف واقع إدارة الواجهات والتحديات المرتبطة بها، والاستبانة في المرحلة الكمية لجمع البيانات من عينة الدراسة. وتكون مجتمع الدراسة من المهنيين والقيادات الهندسية العاملين في قطاع التشييد والبناء بالمملكة العربية السعودية، بينما بلغ حجم العينة الكمية (261) مشاركًا من مديري المشاريع، والمهندسين، والاستشاريين، ومشرفي المشاريع، ومسؤولي التخطيط، إضافة إلى عينة قصدية من الخبراء لإجراء المقابلات. واعتمدت الدراسة على الاستبانة بوصفها الأداة الرئيسة لجمع البيانات الكمية، إلى جانب المقابلات في الجانب النوعي، وتم تحليل البيانات باستخدام برنامج الحزم الإحصائية للعلوم الاجتماعية</w:t>
      </w:r>
      <w:r w:rsidRPr="008D5D6D">
        <w:rPr>
          <w:rFonts w:ascii="Simplified Arabic" w:hAnsi="Simplified Arabic" w:cs="Simplified Arabic"/>
          <w:sz w:val="28"/>
          <w:szCs w:val="28"/>
          <w:lang w:bidi="ar-EG"/>
        </w:rPr>
        <w:t xml:space="preserve"> (SPSS). </w:t>
      </w:r>
      <w:r w:rsidRPr="008D5D6D">
        <w:rPr>
          <w:rFonts w:ascii="Simplified Arabic" w:hAnsi="Simplified Arabic" w:cs="Simplified Arabic"/>
          <w:sz w:val="28"/>
          <w:szCs w:val="28"/>
          <w:rtl/>
        </w:rPr>
        <w:t>وأظهرت النتائج وجود تأثير إيجابي ذي دلالة إحصائية لإدارة الواجهات على أداء المشاريع الإنشائية، كما تبين أن إدارة الواجهات تسهم في تعزيز الالتزام بالجدول الزمني، وضبط تكلفة المشروع، وتحسين جودة التنفيذ، وتقليل النزاعات وإعادة العمل، ورفع مستوى رضا أصحاب المصلحة، مما يؤكد أهمية تبني ممارسات فعالة لإدارة الواجهات بما يسهم في تحسين كفاءة المشاريع الإنشائية ورفع معدلات نجاحها في المملكة العربية السعودية</w:t>
      </w:r>
      <w:r w:rsidRPr="008D5D6D">
        <w:rPr>
          <w:rFonts w:ascii="Simplified Arabic" w:hAnsi="Simplified Arabic" w:cs="Simplified Arabic"/>
          <w:sz w:val="28"/>
          <w:szCs w:val="28"/>
          <w:lang w:bidi="ar-EG"/>
        </w:rPr>
        <w:t>.</w:t>
      </w:r>
    </w:p>
    <w:p w14:paraId="797DD0E9" w14:textId="77777777" w:rsidR="002D6180" w:rsidRPr="008D5D6D" w:rsidRDefault="002D6180" w:rsidP="007D0305">
      <w:pPr>
        <w:spacing w:line="360" w:lineRule="auto"/>
        <w:jc w:val="lowKashida"/>
        <w:rPr>
          <w:rFonts w:ascii="Simplified Arabic" w:hAnsi="Simplified Arabic" w:cs="Simplified Arabic"/>
          <w:sz w:val="28"/>
          <w:szCs w:val="28"/>
          <w:lang w:bidi="ar-EG"/>
        </w:rPr>
      </w:pPr>
    </w:p>
    <w:p w14:paraId="06AE0ED2" w14:textId="4CEFBC2E" w:rsidR="008D5D6D" w:rsidRPr="008D5D6D" w:rsidRDefault="008D5D6D" w:rsidP="007D0305">
      <w:pPr>
        <w:spacing w:line="360" w:lineRule="auto"/>
        <w:rPr>
          <w:rFonts w:ascii="Simplified Arabic" w:hAnsi="Simplified Arabic" w:cs="Simplified Arabic"/>
          <w:sz w:val="28"/>
          <w:szCs w:val="28"/>
          <w:rtl/>
          <w:lang w:bidi="ar-EG"/>
        </w:rPr>
      </w:pPr>
    </w:p>
    <w:p w14:paraId="3A3D8365" w14:textId="7A5CFED8" w:rsidR="00E14AA4" w:rsidRPr="00E14AA4" w:rsidRDefault="00E14AA4" w:rsidP="007D0305">
      <w:pPr>
        <w:spacing w:line="360" w:lineRule="auto"/>
        <w:jc w:val="lowKashida"/>
        <w:rPr>
          <w:rFonts w:asciiTheme="majorBidi" w:hAnsiTheme="majorBidi" w:cstheme="majorBidi"/>
          <w:b/>
          <w:bCs/>
          <w:sz w:val="24"/>
          <w:szCs w:val="24"/>
          <w:lang w:bidi="ar-EG"/>
        </w:rPr>
      </w:pPr>
      <w:r w:rsidRPr="00E14AA4">
        <w:rPr>
          <w:rFonts w:asciiTheme="majorBidi" w:hAnsiTheme="majorBidi" w:cstheme="majorBidi"/>
          <w:b/>
          <w:bCs/>
          <w:sz w:val="28"/>
          <w:szCs w:val="28"/>
          <w:lang w:bidi="ar-EG"/>
        </w:rPr>
        <w:t>Abstract</w:t>
      </w:r>
    </w:p>
    <w:p w14:paraId="24130635" w14:textId="7A15F856" w:rsidR="008D5D6D" w:rsidRPr="00E14AA4" w:rsidRDefault="00E14AA4" w:rsidP="007D0305">
      <w:pPr>
        <w:spacing w:line="360" w:lineRule="auto"/>
        <w:jc w:val="lowKashida"/>
        <w:rPr>
          <w:rFonts w:asciiTheme="majorBidi" w:hAnsiTheme="majorBidi" w:cstheme="majorBidi"/>
          <w:sz w:val="24"/>
          <w:szCs w:val="24"/>
          <w:lang w:bidi="ar-EG"/>
        </w:rPr>
      </w:pPr>
      <w:r w:rsidRPr="00E14AA4">
        <w:rPr>
          <w:rFonts w:asciiTheme="majorBidi" w:hAnsiTheme="majorBidi" w:cstheme="majorBidi"/>
          <w:sz w:val="24"/>
          <w:szCs w:val="24"/>
          <w:lang w:bidi="ar-EG"/>
        </w:rPr>
        <w:t>This study aimed to identify the impact of facade management on the performance of construction projects in the Kingdom of Saudi Arabia by measuring its effect on schedule adherence, project cost control, execution quality, conflict and rework reduction, and stakeholder satisfaction. The study employed a mixed-methods approach, utilizing semi-structured interviews in the qualitative phase to explore the reality of facade management and its associated challenges, and a questionnaire in the quantitative phase to collect data from the study sample. The study population consisted of engineering professionals and leaders working in the construction sector in the Kingdom of Saudi Arabia, while the quantitative sample comprised 261 participants, including project managers, engineers, consultants, project supervisors, and planning officers, in addition to a purposive sample of experts for interviews. The study relied on the questionnaire as the primary instrument for collecting quantitative data, supplemented by interviews for the qualitative phase. Data were analyzed using the Statistical Package for the Social Sciences (SPSS). The results showed a statistically significant positive impact of facade management on the performance of construction projects. It was also shown that facade management contributes to enhancing adherence to the schedule, controlling project costs, improving the quality of execution, reducing conflicts and rework, and raising the level of stakeholder satisfaction, which confirms the importance of adopting effective facade management practices that contribute to improving the efficiency of construction projects and raising their success rates in the Kingdom of Saudi Arabia.</w:t>
      </w:r>
    </w:p>
    <w:p w14:paraId="1F006D9D" w14:textId="20901817" w:rsidR="008D5D6D" w:rsidRDefault="008D5D6D" w:rsidP="007D0305">
      <w:pPr>
        <w:spacing w:line="360" w:lineRule="auto"/>
        <w:rPr>
          <w:rFonts w:ascii="Simplified Arabic" w:hAnsi="Simplified Arabic" w:cs="Simplified Arabic"/>
          <w:sz w:val="28"/>
          <w:szCs w:val="28"/>
          <w:rtl/>
          <w:lang w:bidi="ar-EG"/>
        </w:rPr>
      </w:pPr>
    </w:p>
    <w:p w14:paraId="52F90026" w14:textId="3B790003" w:rsidR="00E14AA4" w:rsidRDefault="00E14AA4" w:rsidP="007D0305">
      <w:pPr>
        <w:spacing w:line="360" w:lineRule="auto"/>
        <w:rPr>
          <w:rFonts w:ascii="Simplified Arabic" w:hAnsi="Simplified Arabic" w:cs="Simplified Arabic"/>
          <w:sz w:val="28"/>
          <w:szCs w:val="28"/>
          <w:rtl/>
          <w:lang w:bidi="ar-EG"/>
        </w:rPr>
      </w:pPr>
    </w:p>
    <w:p w14:paraId="2C02457A" w14:textId="72E0264B" w:rsidR="00E14AA4" w:rsidRDefault="00E14AA4" w:rsidP="007D0305">
      <w:pPr>
        <w:spacing w:line="360" w:lineRule="auto"/>
        <w:rPr>
          <w:rFonts w:ascii="Simplified Arabic" w:hAnsi="Simplified Arabic" w:cs="Simplified Arabic"/>
          <w:sz w:val="28"/>
          <w:szCs w:val="28"/>
          <w:rtl/>
          <w:lang w:bidi="ar-EG"/>
        </w:rPr>
      </w:pPr>
    </w:p>
    <w:p w14:paraId="1C2A0648" w14:textId="002473D3" w:rsidR="00E14AA4" w:rsidRDefault="00E14AA4" w:rsidP="007D0305">
      <w:pPr>
        <w:spacing w:line="360" w:lineRule="auto"/>
        <w:rPr>
          <w:rFonts w:ascii="Simplified Arabic" w:hAnsi="Simplified Arabic" w:cs="Simplified Arabic"/>
          <w:sz w:val="28"/>
          <w:szCs w:val="28"/>
          <w:rtl/>
          <w:lang w:bidi="ar-EG"/>
        </w:rPr>
      </w:pPr>
    </w:p>
    <w:p w14:paraId="117C0773" w14:textId="45797311" w:rsidR="00E14AA4" w:rsidRDefault="00E14AA4" w:rsidP="007D0305">
      <w:pPr>
        <w:spacing w:line="360" w:lineRule="auto"/>
        <w:rPr>
          <w:rFonts w:ascii="Simplified Arabic" w:hAnsi="Simplified Arabic" w:cs="Simplified Arabic"/>
          <w:sz w:val="28"/>
          <w:szCs w:val="28"/>
          <w:rtl/>
          <w:lang w:bidi="ar-EG"/>
        </w:rPr>
      </w:pPr>
    </w:p>
    <w:p w14:paraId="5F40370E" w14:textId="77777777" w:rsidR="00E14AA4" w:rsidRDefault="00E14AA4" w:rsidP="007D0305">
      <w:pPr>
        <w:spacing w:line="360" w:lineRule="auto"/>
        <w:rPr>
          <w:rFonts w:ascii="Simplified Arabic" w:hAnsi="Simplified Arabic" w:cs="Simplified Arabic"/>
          <w:sz w:val="28"/>
          <w:szCs w:val="28"/>
          <w:rtl/>
          <w:lang w:bidi="ar-EG"/>
        </w:rPr>
      </w:pPr>
    </w:p>
    <w:sdt>
      <w:sdtPr>
        <w:rPr>
          <w:rFonts w:ascii="Simplified Arabic" w:eastAsiaTheme="minorHAnsi" w:hAnsi="Simplified Arabic" w:cs="Simplified Arabic"/>
          <w:b w:val="0"/>
          <w:bCs w:val="0"/>
          <w:color w:val="auto"/>
          <w:sz w:val="22"/>
          <w:szCs w:val="22"/>
          <w:lang w:val="ar-SA"/>
        </w:rPr>
        <w:id w:val="291716797"/>
        <w:docPartObj>
          <w:docPartGallery w:val="Table of Contents"/>
          <w:docPartUnique/>
        </w:docPartObj>
      </w:sdtPr>
      <w:sdtEndPr>
        <w:rPr>
          <w:lang w:val="en-US"/>
        </w:rPr>
      </w:sdtEndPr>
      <w:sdtContent>
        <w:p w14:paraId="4E64458A" w14:textId="77777777" w:rsidR="00065588" w:rsidRPr="00A84D4C" w:rsidRDefault="00065588" w:rsidP="007D0305">
          <w:pPr>
            <w:pStyle w:val="TOCHeading"/>
            <w:spacing w:line="360" w:lineRule="auto"/>
            <w:rPr>
              <w:rFonts w:ascii="Simplified Arabic" w:hAnsi="Simplified Arabic" w:cs="Simplified Arabic"/>
            </w:rPr>
          </w:pPr>
          <w:r w:rsidRPr="00A84D4C">
            <w:rPr>
              <w:rFonts w:ascii="Simplified Arabic" w:hAnsi="Simplified Arabic" w:cs="Simplified Arabic"/>
              <w:lang w:val="ar-SA"/>
            </w:rPr>
            <w:t>المحتويات</w:t>
          </w:r>
        </w:p>
        <w:p w14:paraId="167244F9" w14:textId="3D117C01" w:rsidR="00466933" w:rsidRDefault="00065588" w:rsidP="00466933">
          <w:pPr>
            <w:pStyle w:val="TOC1"/>
            <w:rPr>
              <w:rFonts w:eastAsiaTheme="minorEastAsia"/>
              <w:noProof/>
              <w:kern w:val="2"/>
              <w:sz w:val="24"/>
              <w:szCs w:val="24"/>
              <w:rtl/>
              <w14:ligatures w14:val="standardContextual"/>
            </w:rPr>
          </w:pPr>
          <w:r w:rsidRPr="00A84D4C">
            <w:rPr>
              <w:rFonts w:ascii="Simplified Arabic" w:hAnsi="Simplified Arabic" w:cs="Simplified Arabic"/>
              <w:sz w:val="28"/>
              <w:szCs w:val="28"/>
            </w:rPr>
            <w:fldChar w:fldCharType="begin"/>
          </w:r>
          <w:r w:rsidRPr="00A84D4C">
            <w:rPr>
              <w:rFonts w:ascii="Simplified Arabic" w:hAnsi="Simplified Arabic" w:cs="Simplified Arabic"/>
              <w:sz w:val="28"/>
              <w:szCs w:val="28"/>
            </w:rPr>
            <w:instrText xml:space="preserve"> TOC \o "1-3" \h \z \u </w:instrText>
          </w:r>
          <w:r w:rsidRPr="00A84D4C">
            <w:rPr>
              <w:rFonts w:ascii="Simplified Arabic" w:hAnsi="Simplified Arabic" w:cs="Simplified Arabic"/>
              <w:sz w:val="28"/>
              <w:szCs w:val="28"/>
            </w:rPr>
            <w:fldChar w:fldCharType="separate"/>
          </w:r>
          <w:hyperlink w:anchor="_Toc235049091" w:history="1">
            <w:r w:rsidR="00466933" w:rsidRPr="00EC4FA3">
              <w:rPr>
                <w:rStyle w:val="Hyperlink"/>
                <w:rFonts w:ascii="Simplified Arabic" w:hAnsi="Simplified Arabic" w:cs="Simplified Arabic"/>
                <w:noProof/>
                <w:rtl/>
                <w:lang w:bidi="ar-EG"/>
              </w:rPr>
              <w:t>1.</w:t>
            </w:r>
            <w:r w:rsidR="00466933">
              <w:rPr>
                <w:rFonts w:eastAsiaTheme="minorEastAsia"/>
                <w:noProof/>
                <w:kern w:val="2"/>
                <w:sz w:val="24"/>
                <w:szCs w:val="24"/>
                <w:rtl/>
                <w14:ligatures w14:val="standardContextual"/>
              </w:rPr>
              <w:tab/>
            </w:r>
            <w:r w:rsidR="00466933" w:rsidRPr="00EC4FA3">
              <w:rPr>
                <w:rStyle w:val="Hyperlink"/>
                <w:rFonts w:ascii="Simplified Arabic" w:hAnsi="Simplified Arabic" w:cs="Simplified Arabic"/>
                <w:noProof/>
                <w:rtl/>
                <w:lang w:bidi="ar-EG"/>
              </w:rPr>
              <w:t>الفصل الأول: الإطار التمهيدي</w:t>
            </w:r>
            <w:r w:rsidR="00466933">
              <w:rPr>
                <w:noProof/>
                <w:webHidden/>
                <w:rtl/>
              </w:rPr>
              <w:tab/>
            </w:r>
            <w:r w:rsidR="00466933">
              <w:rPr>
                <w:noProof/>
                <w:webHidden/>
                <w:rtl/>
              </w:rPr>
              <w:fldChar w:fldCharType="begin"/>
            </w:r>
            <w:r w:rsidR="00466933">
              <w:rPr>
                <w:noProof/>
                <w:webHidden/>
                <w:rtl/>
              </w:rPr>
              <w:instrText xml:space="preserve"> </w:instrText>
            </w:r>
            <w:r w:rsidR="00466933">
              <w:rPr>
                <w:noProof/>
                <w:webHidden/>
              </w:rPr>
              <w:instrText>PAGEREF</w:instrText>
            </w:r>
            <w:r w:rsidR="00466933">
              <w:rPr>
                <w:noProof/>
                <w:webHidden/>
                <w:rtl/>
              </w:rPr>
              <w:instrText xml:space="preserve"> _</w:instrText>
            </w:r>
            <w:r w:rsidR="00466933">
              <w:rPr>
                <w:noProof/>
                <w:webHidden/>
              </w:rPr>
              <w:instrText>Toc235049091 \h</w:instrText>
            </w:r>
            <w:r w:rsidR="00466933">
              <w:rPr>
                <w:noProof/>
                <w:webHidden/>
                <w:rtl/>
              </w:rPr>
              <w:instrText xml:space="preserve"> </w:instrText>
            </w:r>
            <w:r w:rsidR="00466933">
              <w:rPr>
                <w:noProof/>
                <w:webHidden/>
                <w:rtl/>
              </w:rPr>
            </w:r>
            <w:r w:rsidR="00466933">
              <w:rPr>
                <w:noProof/>
                <w:webHidden/>
                <w:rtl/>
              </w:rPr>
              <w:fldChar w:fldCharType="separate"/>
            </w:r>
            <w:r w:rsidR="00466933">
              <w:rPr>
                <w:noProof/>
                <w:webHidden/>
                <w:rtl/>
              </w:rPr>
              <w:t>5</w:t>
            </w:r>
            <w:r w:rsidR="00466933">
              <w:rPr>
                <w:noProof/>
                <w:webHidden/>
                <w:rtl/>
              </w:rPr>
              <w:fldChar w:fldCharType="end"/>
            </w:r>
          </w:hyperlink>
        </w:p>
        <w:p w14:paraId="38CCB2FD" w14:textId="3950D861" w:rsidR="00466933" w:rsidRDefault="00466933" w:rsidP="00466933">
          <w:pPr>
            <w:pStyle w:val="TOC1"/>
            <w:rPr>
              <w:rFonts w:eastAsiaTheme="minorEastAsia"/>
              <w:noProof/>
              <w:kern w:val="2"/>
              <w:sz w:val="24"/>
              <w:szCs w:val="24"/>
              <w:rtl/>
              <w14:ligatures w14:val="standardContextual"/>
            </w:rPr>
          </w:pPr>
          <w:hyperlink w:anchor="_Toc235049092" w:history="1">
            <w:r w:rsidRPr="00EC4FA3">
              <w:rPr>
                <w:rStyle w:val="Hyperlink"/>
                <w:rFonts w:ascii="Simplified Arabic" w:hAnsi="Simplified Arabic" w:cs="Simplified Arabic"/>
                <w:b/>
                <w:bCs/>
                <w:noProof/>
                <w:rtl/>
                <w:lang w:bidi="ar-EG"/>
              </w:rPr>
              <w:t>1.1.</w:t>
            </w:r>
            <w:r>
              <w:rPr>
                <w:rFonts w:eastAsiaTheme="minorEastAsia"/>
                <w:noProof/>
                <w:kern w:val="2"/>
                <w:sz w:val="24"/>
                <w:szCs w:val="24"/>
                <w:rtl/>
                <w14:ligatures w14:val="standardContextual"/>
              </w:rPr>
              <w:tab/>
            </w:r>
            <w:r w:rsidRPr="00EC4FA3">
              <w:rPr>
                <w:rStyle w:val="Hyperlink"/>
                <w:rFonts w:ascii="Simplified Arabic" w:hAnsi="Simplified Arabic" w:cs="Simplified Arabic"/>
                <w:b/>
                <w:bCs/>
                <w:noProof/>
                <w:rtl/>
                <w:lang w:bidi="ar-EG"/>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Toc235049092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1FFB6609" w14:textId="594806BC" w:rsidR="00466933" w:rsidRDefault="00466933" w:rsidP="00466933">
          <w:pPr>
            <w:pStyle w:val="TOC1"/>
            <w:bidi/>
            <w:rPr>
              <w:rFonts w:eastAsiaTheme="minorEastAsia"/>
              <w:noProof/>
              <w:kern w:val="2"/>
              <w:sz w:val="24"/>
              <w:szCs w:val="24"/>
              <w:rtl/>
              <w14:ligatures w14:val="standardContextual"/>
            </w:rPr>
          </w:pPr>
          <w:hyperlink w:anchor="_Toc235049093" w:history="1">
            <w:r w:rsidRPr="00EC4FA3">
              <w:rPr>
                <w:rStyle w:val="Hyperlink"/>
                <w:rFonts w:ascii="Simplified Arabic" w:hAnsi="Simplified Arabic" w:cs="Simplified Arabic"/>
                <w:b/>
                <w:bCs/>
                <w:noProof/>
                <w:rtl/>
                <w:lang w:bidi="ar-EG"/>
              </w:rPr>
              <w:t>مشكلة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Toc235049093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0A861DBF" w14:textId="5119E5E7" w:rsidR="00466933" w:rsidRDefault="00466933" w:rsidP="00466933">
          <w:pPr>
            <w:pStyle w:val="TOC1"/>
            <w:bidi/>
            <w:rPr>
              <w:rFonts w:eastAsiaTheme="minorEastAsia"/>
              <w:noProof/>
              <w:kern w:val="2"/>
              <w:sz w:val="24"/>
              <w:szCs w:val="24"/>
              <w:rtl/>
              <w14:ligatures w14:val="standardContextual"/>
            </w:rPr>
          </w:pPr>
          <w:hyperlink w:anchor="_Toc235049094" w:history="1">
            <w:r w:rsidRPr="00EC4FA3">
              <w:rPr>
                <w:rStyle w:val="Hyperlink"/>
                <w:rFonts w:ascii="Simplified Arabic" w:hAnsi="Simplified Arabic" w:cs="Simplified Arabic"/>
                <w:b/>
                <w:bCs/>
                <w:noProof/>
                <w:rtl/>
                <w:lang w:bidi="ar-EG"/>
              </w:rPr>
              <w:t>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Toc235049094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562FDDE2" w14:textId="2D38AEFF" w:rsidR="00466933" w:rsidRDefault="00466933" w:rsidP="00466933">
          <w:pPr>
            <w:pStyle w:val="TOC1"/>
            <w:bidi/>
            <w:rPr>
              <w:rFonts w:eastAsiaTheme="minorEastAsia"/>
              <w:noProof/>
              <w:kern w:val="2"/>
              <w:sz w:val="24"/>
              <w:szCs w:val="24"/>
              <w:rtl/>
              <w14:ligatures w14:val="standardContextual"/>
            </w:rPr>
          </w:pPr>
          <w:hyperlink w:anchor="_Toc235049095" w:history="1">
            <w:r w:rsidRPr="00EC4FA3">
              <w:rPr>
                <w:rStyle w:val="Hyperlink"/>
                <w:rFonts w:ascii="Simplified Arabic" w:hAnsi="Simplified Arabic" w:cs="Simplified Arabic"/>
                <w:b/>
                <w:bCs/>
                <w:noProof/>
                <w:rtl/>
                <w:lang w:bidi="ar-EG"/>
              </w:rPr>
              <w:t>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Toc235049095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05601B78" w14:textId="394832EE" w:rsidR="00466933" w:rsidRDefault="00466933" w:rsidP="00466933">
          <w:pPr>
            <w:pStyle w:val="TOC1"/>
            <w:bidi/>
            <w:rPr>
              <w:rFonts w:eastAsiaTheme="minorEastAsia"/>
              <w:noProof/>
              <w:kern w:val="2"/>
              <w:sz w:val="24"/>
              <w:szCs w:val="24"/>
              <w:rtl/>
              <w14:ligatures w14:val="standardContextual"/>
            </w:rPr>
          </w:pPr>
          <w:hyperlink w:anchor="_Toc235049096" w:history="1">
            <w:r w:rsidRPr="00EC4FA3">
              <w:rPr>
                <w:rStyle w:val="Hyperlink"/>
                <w:rFonts w:ascii="Simplified Arabic" w:hAnsi="Simplified Arabic" w:cs="Simplified Arabic"/>
                <w:b/>
                <w:bCs/>
                <w:noProof/>
                <w:rtl/>
                <w:lang w:bidi="ar-EG"/>
              </w:rPr>
              <w:t>تساؤلات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Toc235049096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530A8171" w14:textId="41EFA868" w:rsidR="00466933" w:rsidRDefault="00466933" w:rsidP="00466933">
          <w:pPr>
            <w:pStyle w:val="TOC1"/>
            <w:bidi/>
            <w:rPr>
              <w:rFonts w:eastAsiaTheme="minorEastAsia"/>
              <w:noProof/>
              <w:kern w:val="2"/>
              <w:sz w:val="24"/>
              <w:szCs w:val="24"/>
              <w:rtl/>
              <w14:ligatures w14:val="standardContextual"/>
            </w:rPr>
          </w:pPr>
          <w:hyperlink w:anchor="_Toc235049097" w:history="1">
            <w:r w:rsidRPr="00EC4FA3">
              <w:rPr>
                <w:rStyle w:val="Hyperlink"/>
                <w:rFonts w:ascii="Simplified Arabic" w:hAnsi="Simplified Arabic" w:cs="Simplified Arabic"/>
                <w:b/>
                <w:bCs/>
                <w:noProof/>
                <w:rtl/>
                <w:lang w:bidi="ar-EG"/>
              </w:rPr>
              <w:t>فروض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Toc235049097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5514A464" w14:textId="388AA76B" w:rsidR="00466933" w:rsidRDefault="00466933" w:rsidP="00466933">
          <w:pPr>
            <w:pStyle w:val="TOC1"/>
            <w:rPr>
              <w:rFonts w:eastAsiaTheme="minorEastAsia"/>
              <w:noProof/>
              <w:kern w:val="2"/>
              <w:sz w:val="24"/>
              <w:szCs w:val="24"/>
              <w:rtl/>
              <w14:ligatures w14:val="standardContextual"/>
            </w:rPr>
          </w:pPr>
          <w:hyperlink w:anchor="_Toc235049098" w:history="1">
            <w:r w:rsidRPr="00EC4FA3">
              <w:rPr>
                <w:rStyle w:val="Hyperlink"/>
                <w:rFonts w:ascii="Simplified Arabic" w:hAnsi="Simplified Arabic" w:cs="Simplified Arabic"/>
                <w:noProof/>
                <w:rtl/>
              </w:rPr>
              <w:t>2.</w:t>
            </w:r>
            <w:r>
              <w:rPr>
                <w:rFonts w:eastAsiaTheme="minorEastAsia"/>
                <w:noProof/>
                <w:kern w:val="2"/>
                <w:sz w:val="24"/>
                <w:szCs w:val="24"/>
                <w:rtl/>
                <w14:ligatures w14:val="standardContextual"/>
              </w:rPr>
              <w:tab/>
            </w:r>
            <w:r w:rsidRPr="00EC4FA3">
              <w:rPr>
                <w:rStyle w:val="Hyperlink"/>
                <w:rFonts w:ascii="Simplified Arabic" w:hAnsi="Simplified Arabic" w:cs="Simplified Arabic"/>
                <w:noProof/>
                <w:rtl/>
                <w:lang w:bidi="ar-EG"/>
              </w:rPr>
              <w:t>الفصل الثاني: الإطار النظري والدراسات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Toc235049098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13F37017" w14:textId="1823DEC2" w:rsidR="00466933" w:rsidRDefault="00466933" w:rsidP="00466933">
          <w:pPr>
            <w:pStyle w:val="TOC1"/>
            <w:bidi/>
            <w:rPr>
              <w:rFonts w:eastAsiaTheme="minorEastAsia"/>
              <w:noProof/>
              <w:kern w:val="2"/>
              <w:sz w:val="24"/>
              <w:szCs w:val="24"/>
              <w:rtl/>
              <w14:ligatures w14:val="standardContextual"/>
            </w:rPr>
          </w:pPr>
          <w:hyperlink w:anchor="_Toc235049099" w:history="1">
            <w:r w:rsidRPr="00EC4FA3">
              <w:rPr>
                <w:rStyle w:val="Hyperlink"/>
                <w:rFonts w:ascii="Simplified Arabic" w:hAnsi="Simplified Arabic" w:cs="Simplified Arabic"/>
                <w:noProof/>
                <w:rtl/>
                <w:lang w:bidi="ar-EG"/>
              </w:rPr>
              <w:t>أولا: الإطار 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Toc235049099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7D1FDB13" w14:textId="410F5A42" w:rsidR="00466933" w:rsidRDefault="00466933" w:rsidP="00466933">
          <w:pPr>
            <w:pStyle w:val="TOC1"/>
            <w:bidi/>
            <w:rPr>
              <w:rFonts w:eastAsiaTheme="minorEastAsia"/>
              <w:noProof/>
              <w:kern w:val="2"/>
              <w:sz w:val="24"/>
              <w:szCs w:val="24"/>
              <w:rtl/>
              <w14:ligatures w14:val="standardContextual"/>
            </w:rPr>
          </w:pPr>
          <w:hyperlink w:anchor="_Toc235049100" w:history="1">
            <w:r w:rsidRPr="00EC4FA3">
              <w:rPr>
                <w:rStyle w:val="Hyperlink"/>
                <w:rFonts w:ascii="Simplified Arabic" w:hAnsi="Simplified Arabic" w:cs="Simplified Arabic"/>
                <w:noProof/>
                <w:rtl/>
              </w:rPr>
              <w:t>المبحث الأول: إدارة الواجهات</w:t>
            </w:r>
            <w:r w:rsidRPr="00EC4FA3">
              <w:rPr>
                <w:rStyle w:val="Hyperlink"/>
                <w:rFonts w:ascii="Simplified Arabic" w:hAnsi="Simplified Arabic" w:cs="Simplified Arabic"/>
                <w:noProof/>
                <w:lang w:bidi="ar-EG"/>
              </w:rPr>
              <w:t xml:space="preserve"> (Interface Management)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Toc235049100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4A2454FF" w14:textId="60619499" w:rsidR="00466933" w:rsidRDefault="00466933" w:rsidP="00466933">
          <w:pPr>
            <w:pStyle w:val="TOC1"/>
            <w:bidi/>
            <w:rPr>
              <w:rFonts w:eastAsiaTheme="minorEastAsia"/>
              <w:noProof/>
              <w:kern w:val="2"/>
              <w:sz w:val="24"/>
              <w:szCs w:val="24"/>
              <w:rtl/>
              <w14:ligatures w14:val="standardContextual"/>
            </w:rPr>
          </w:pPr>
          <w:hyperlink w:anchor="_Toc235049101" w:history="1">
            <w:r w:rsidRPr="00EC4FA3">
              <w:rPr>
                <w:rStyle w:val="Hyperlink"/>
                <w:rFonts w:ascii="Simplified Arabic" w:hAnsi="Simplified Arabic" w:cs="Simplified Arabic"/>
                <w:noProof/>
                <w:rtl/>
                <w:lang/>
              </w:rPr>
              <w:t xml:space="preserve">المطلب الثاني: </w:t>
            </w:r>
            <w:r w:rsidRPr="00EC4FA3">
              <w:rPr>
                <w:rStyle w:val="Hyperlink"/>
                <w:rFonts w:ascii="Simplified Arabic" w:hAnsi="Simplified Arabic" w:cs="Simplified Arabic"/>
                <w:noProof/>
                <w:rtl/>
              </w:rPr>
              <w:t>الأسس والنظريات المفسرة لإدارة الواجهات</w:t>
            </w:r>
            <w:r w:rsidRPr="00EC4FA3">
              <w:rPr>
                <w:rStyle w:val="Hyperlink"/>
                <w:rFonts w:ascii="Simplified Arabic" w:hAnsi="Simplified Arabic" w:cs="Simplified Arabic"/>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Toc235049101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6EDDA675" w14:textId="6EC303A3" w:rsidR="00466933" w:rsidRDefault="00466933" w:rsidP="00466933">
          <w:pPr>
            <w:pStyle w:val="TOC1"/>
            <w:bidi/>
            <w:rPr>
              <w:rFonts w:eastAsiaTheme="minorEastAsia"/>
              <w:noProof/>
              <w:kern w:val="2"/>
              <w:sz w:val="24"/>
              <w:szCs w:val="24"/>
              <w:rtl/>
              <w14:ligatures w14:val="standardContextual"/>
            </w:rPr>
          </w:pPr>
          <w:hyperlink w:anchor="_Toc235049102" w:history="1">
            <w:r w:rsidRPr="00EC4FA3">
              <w:rPr>
                <w:rStyle w:val="Hyperlink"/>
                <w:rFonts w:ascii="Simplified Arabic" w:hAnsi="Simplified Arabic" w:cs="Simplified Arabic"/>
                <w:noProof/>
                <w:rtl/>
              </w:rPr>
              <w:t>المطلب الثالث: مكونات إدارة الواجهات وأبعادها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Toc235049102 \h</w:instrText>
            </w:r>
            <w:r>
              <w:rPr>
                <w:noProof/>
                <w:webHidden/>
                <w:rtl/>
              </w:rPr>
              <w:instrText xml:space="preserve"> </w:instrText>
            </w:r>
            <w:r>
              <w:rPr>
                <w:noProof/>
                <w:webHidden/>
                <w:rtl/>
              </w:rPr>
            </w:r>
            <w:r>
              <w:rPr>
                <w:noProof/>
                <w:webHidden/>
                <w:rtl/>
              </w:rPr>
              <w:fldChar w:fldCharType="separate"/>
            </w:r>
            <w:r>
              <w:rPr>
                <w:noProof/>
                <w:webHidden/>
                <w:rtl/>
              </w:rPr>
              <w:t>27</w:t>
            </w:r>
            <w:r>
              <w:rPr>
                <w:noProof/>
                <w:webHidden/>
                <w:rtl/>
              </w:rPr>
              <w:fldChar w:fldCharType="end"/>
            </w:r>
          </w:hyperlink>
        </w:p>
        <w:p w14:paraId="4847BEF4" w14:textId="32D05346" w:rsidR="00466933" w:rsidRDefault="00466933" w:rsidP="00466933">
          <w:pPr>
            <w:pStyle w:val="TOC1"/>
            <w:bidi/>
            <w:rPr>
              <w:rFonts w:eastAsiaTheme="minorEastAsia"/>
              <w:noProof/>
              <w:kern w:val="2"/>
              <w:sz w:val="24"/>
              <w:szCs w:val="24"/>
              <w:rtl/>
              <w14:ligatures w14:val="standardContextual"/>
            </w:rPr>
          </w:pPr>
          <w:hyperlink w:anchor="_Toc235049103" w:history="1">
            <w:r w:rsidRPr="00EC4FA3">
              <w:rPr>
                <w:rStyle w:val="Hyperlink"/>
                <w:rFonts w:ascii="Simplified Arabic" w:hAnsi="Simplified Arabic" w:cs="Simplified Arabic"/>
                <w:noProof/>
                <w:rtl/>
              </w:rPr>
              <w:t>المبحث الثاني: أداء المشاريع الإنشائية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Toc235049103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03757893" w14:textId="098A8C49" w:rsidR="00466933" w:rsidRDefault="00466933" w:rsidP="00466933">
          <w:pPr>
            <w:pStyle w:val="TOC1"/>
            <w:bidi/>
            <w:rPr>
              <w:rFonts w:eastAsiaTheme="minorEastAsia"/>
              <w:noProof/>
              <w:kern w:val="2"/>
              <w:sz w:val="24"/>
              <w:szCs w:val="24"/>
              <w:rtl/>
              <w14:ligatures w14:val="standardContextual"/>
            </w:rPr>
          </w:pPr>
          <w:hyperlink w:anchor="_Toc235049104" w:history="1">
            <w:r w:rsidRPr="00EC4FA3">
              <w:rPr>
                <w:rStyle w:val="Hyperlink"/>
                <w:rFonts w:ascii="Simplified Arabic" w:hAnsi="Simplified Arabic" w:cs="Simplified Arabic"/>
                <w:noProof/>
                <w:rtl/>
              </w:rPr>
              <w:t xml:space="preserve">المطلب الأول: مفهوم أداء المشاريع الإنشائية </w:t>
            </w:r>
            <w:r w:rsidRPr="00EC4FA3">
              <w:rPr>
                <w:rStyle w:val="Hyperlink"/>
                <w:rFonts w:ascii="Simplified Arabic" w:hAnsi="Simplified Arabic" w:cs="Simplified Arabic"/>
                <w:noProof/>
                <w:rtl/>
                <w:lang/>
              </w:rPr>
              <w:t>والعوامل المؤثرة فيه</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Toc235049104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4C9F6263" w14:textId="2FD46EAC" w:rsidR="00466933" w:rsidRDefault="00466933" w:rsidP="00466933">
          <w:pPr>
            <w:pStyle w:val="TOC1"/>
            <w:bidi/>
            <w:rPr>
              <w:rFonts w:eastAsiaTheme="minorEastAsia"/>
              <w:noProof/>
              <w:kern w:val="2"/>
              <w:sz w:val="24"/>
              <w:szCs w:val="24"/>
              <w:rtl/>
              <w14:ligatures w14:val="standardContextual"/>
            </w:rPr>
          </w:pPr>
          <w:hyperlink w:anchor="_Toc235049105" w:history="1">
            <w:r w:rsidRPr="00EC4FA3">
              <w:rPr>
                <w:rStyle w:val="Hyperlink"/>
                <w:rFonts w:ascii="Simplified Arabic" w:hAnsi="Simplified Arabic" w:cs="Simplified Arabic"/>
                <w:b/>
                <w:bCs/>
                <w:noProof/>
                <w:rtl/>
                <w:lang w:bidi="ar-EG"/>
              </w:rPr>
              <w:t>ثانيا: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Toc235049105 \h</w:instrText>
            </w:r>
            <w:r>
              <w:rPr>
                <w:noProof/>
                <w:webHidden/>
                <w:rtl/>
              </w:rPr>
              <w:instrText xml:space="preserve"> </w:instrText>
            </w:r>
            <w:r>
              <w:rPr>
                <w:noProof/>
                <w:webHidden/>
                <w:rtl/>
              </w:rPr>
            </w:r>
            <w:r>
              <w:rPr>
                <w:noProof/>
                <w:webHidden/>
                <w:rtl/>
              </w:rPr>
              <w:fldChar w:fldCharType="separate"/>
            </w:r>
            <w:r>
              <w:rPr>
                <w:noProof/>
                <w:webHidden/>
                <w:rtl/>
              </w:rPr>
              <w:t>43</w:t>
            </w:r>
            <w:r>
              <w:rPr>
                <w:noProof/>
                <w:webHidden/>
                <w:rtl/>
              </w:rPr>
              <w:fldChar w:fldCharType="end"/>
            </w:r>
          </w:hyperlink>
        </w:p>
        <w:p w14:paraId="198E58A4" w14:textId="279FCE4F" w:rsidR="00466933" w:rsidRDefault="00466933" w:rsidP="00466933">
          <w:pPr>
            <w:pStyle w:val="TOC1"/>
            <w:bidi/>
            <w:rPr>
              <w:rFonts w:eastAsiaTheme="minorEastAsia"/>
              <w:noProof/>
              <w:kern w:val="2"/>
              <w:sz w:val="24"/>
              <w:szCs w:val="24"/>
              <w:rtl/>
              <w14:ligatures w14:val="standardContextual"/>
            </w:rPr>
          </w:pPr>
          <w:hyperlink w:anchor="_Toc235049106" w:history="1">
            <w:r w:rsidRPr="00EC4FA3">
              <w:rPr>
                <w:rStyle w:val="Hyperlink"/>
                <w:rFonts w:ascii="Simplified Arabic" w:hAnsi="Simplified Arabic" w:cs="Simplified Arabic"/>
                <w:b/>
                <w:bCs/>
                <w:noProof/>
                <w:rtl/>
              </w:rPr>
              <w:t>تحليل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Toc235049106 \h</w:instrText>
            </w:r>
            <w:r>
              <w:rPr>
                <w:noProof/>
                <w:webHidden/>
                <w:rtl/>
              </w:rPr>
              <w:instrText xml:space="preserve"> </w:instrText>
            </w:r>
            <w:r>
              <w:rPr>
                <w:noProof/>
                <w:webHidden/>
                <w:rtl/>
              </w:rPr>
            </w:r>
            <w:r>
              <w:rPr>
                <w:noProof/>
                <w:webHidden/>
                <w:rtl/>
              </w:rPr>
              <w:fldChar w:fldCharType="separate"/>
            </w:r>
            <w:r>
              <w:rPr>
                <w:noProof/>
                <w:webHidden/>
                <w:rtl/>
              </w:rPr>
              <w:t>49</w:t>
            </w:r>
            <w:r>
              <w:rPr>
                <w:noProof/>
                <w:webHidden/>
                <w:rtl/>
              </w:rPr>
              <w:fldChar w:fldCharType="end"/>
            </w:r>
          </w:hyperlink>
        </w:p>
        <w:p w14:paraId="04EB5BE8" w14:textId="66E4EC82" w:rsidR="00466933" w:rsidRDefault="00466933" w:rsidP="00466933">
          <w:pPr>
            <w:pStyle w:val="TOC1"/>
            <w:bidi/>
            <w:rPr>
              <w:rFonts w:eastAsiaTheme="minorEastAsia"/>
              <w:noProof/>
              <w:kern w:val="2"/>
              <w:sz w:val="24"/>
              <w:szCs w:val="24"/>
              <w:rtl/>
              <w14:ligatures w14:val="standardContextual"/>
            </w:rPr>
          </w:pPr>
          <w:hyperlink w:anchor="_Toc235049107" w:history="1">
            <w:r w:rsidRPr="00EC4FA3">
              <w:rPr>
                <w:rStyle w:val="Hyperlink"/>
                <w:rFonts w:ascii="Simplified Arabic" w:hAnsi="Simplified Arabic" w:cs="Simplified Arabic"/>
                <w:b/>
                <w:bCs/>
                <w:noProof/>
                <w:rtl/>
              </w:rPr>
              <w:t>الفجوة البحثية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Toc235049107 \h</w:instrText>
            </w:r>
            <w:r>
              <w:rPr>
                <w:noProof/>
                <w:webHidden/>
                <w:rtl/>
              </w:rPr>
              <w:instrText xml:space="preserve"> </w:instrText>
            </w:r>
            <w:r>
              <w:rPr>
                <w:noProof/>
                <w:webHidden/>
                <w:rtl/>
              </w:rPr>
            </w:r>
            <w:r>
              <w:rPr>
                <w:noProof/>
                <w:webHidden/>
                <w:rtl/>
              </w:rPr>
              <w:fldChar w:fldCharType="separate"/>
            </w:r>
            <w:r>
              <w:rPr>
                <w:noProof/>
                <w:webHidden/>
                <w:rtl/>
              </w:rPr>
              <w:t>50</w:t>
            </w:r>
            <w:r>
              <w:rPr>
                <w:noProof/>
                <w:webHidden/>
                <w:rtl/>
              </w:rPr>
              <w:fldChar w:fldCharType="end"/>
            </w:r>
          </w:hyperlink>
        </w:p>
        <w:p w14:paraId="54317BF7" w14:textId="27A6CE53" w:rsidR="00466933" w:rsidRDefault="00466933" w:rsidP="00466933">
          <w:pPr>
            <w:pStyle w:val="TOC1"/>
            <w:bidi/>
            <w:rPr>
              <w:rFonts w:eastAsiaTheme="minorEastAsia"/>
              <w:noProof/>
              <w:kern w:val="2"/>
              <w:sz w:val="24"/>
              <w:szCs w:val="24"/>
              <w:rtl/>
              <w14:ligatures w14:val="standardContextual"/>
            </w:rPr>
          </w:pPr>
          <w:hyperlink w:anchor="_Toc235049108" w:history="1">
            <w:r w:rsidRPr="00EC4FA3">
              <w:rPr>
                <w:rStyle w:val="Hyperlink"/>
                <w:rFonts w:ascii="Simplified Arabic" w:hAnsi="Simplified Arabic" w:cs="Simplified Arabic"/>
                <w:b/>
                <w:bCs/>
                <w:noProof/>
                <w:rtl/>
                <w:lang w:bidi="ar-EG"/>
              </w:rPr>
              <w:t>المنطلقات النظرية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Toc235049108 \h</w:instrText>
            </w:r>
            <w:r>
              <w:rPr>
                <w:noProof/>
                <w:webHidden/>
                <w:rtl/>
              </w:rPr>
              <w:instrText xml:space="preserve"> </w:instrText>
            </w:r>
            <w:r>
              <w:rPr>
                <w:noProof/>
                <w:webHidden/>
                <w:rtl/>
              </w:rPr>
            </w:r>
            <w:r>
              <w:rPr>
                <w:noProof/>
                <w:webHidden/>
                <w:rtl/>
              </w:rPr>
              <w:fldChar w:fldCharType="separate"/>
            </w:r>
            <w:r>
              <w:rPr>
                <w:noProof/>
                <w:webHidden/>
                <w:rtl/>
              </w:rPr>
              <w:t>51</w:t>
            </w:r>
            <w:r>
              <w:rPr>
                <w:noProof/>
                <w:webHidden/>
                <w:rtl/>
              </w:rPr>
              <w:fldChar w:fldCharType="end"/>
            </w:r>
          </w:hyperlink>
        </w:p>
        <w:p w14:paraId="4102296A" w14:textId="096DA4C6" w:rsidR="00065588" w:rsidRPr="00A84D4C" w:rsidRDefault="00065588" w:rsidP="007D0305">
          <w:pPr>
            <w:spacing w:line="360" w:lineRule="auto"/>
            <w:rPr>
              <w:rFonts w:ascii="Simplified Arabic" w:hAnsi="Simplified Arabic" w:cs="Simplified Arabic"/>
              <w:sz w:val="28"/>
              <w:szCs w:val="28"/>
            </w:rPr>
          </w:pPr>
          <w:r w:rsidRPr="00A84D4C">
            <w:rPr>
              <w:rFonts w:ascii="Simplified Arabic" w:hAnsi="Simplified Arabic" w:cs="Simplified Arabic"/>
              <w:b/>
              <w:bCs/>
              <w:sz w:val="28"/>
              <w:szCs w:val="28"/>
              <w:lang w:val="ar-SA"/>
            </w:rPr>
            <w:fldChar w:fldCharType="end"/>
          </w:r>
        </w:p>
      </w:sdtContent>
    </w:sdt>
    <w:p w14:paraId="73BBB848" w14:textId="2DF85A2B" w:rsidR="00147E94" w:rsidRPr="00147E94" w:rsidRDefault="00147E94" w:rsidP="007D0305">
      <w:pPr>
        <w:pStyle w:val="Heading1"/>
        <w:numPr>
          <w:ilvl w:val="0"/>
          <w:numId w:val="9"/>
        </w:numPr>
        <w:spacing w:line="360" w:lineRule="auto"/>
        <w:jc w:val="center"/>
        <w:rPr>
          <w:rFonts w:ascii="Simplified Arabic" w:hAnsi="Simplified Arabic" w:cs="Simplified Arabic"/>
          <w:color w:val="auto"/>
          <w:rtl/>
          <w:lang w:bidi="ar-EG"/>
        </w:rPr>
      </w:pPr>
      <w:bookmarkStart w:id="0" w:name="_Toc235049091"/>
      <w:r w:rsidRPr="00147E94">
        <w:rPr>
          <w:rFonts w:ascii="Simplified Arabic" w:hAnsi="Simplified Arabic" w:cs="Simplified Arabic"/>
          <w:color w:val="auto"/>
          <w:rtl/>
          <w:lang w:bidi="ar-EG"/>
        </w:rPr>
        <w:lastRenderedPageBreak/>
        <w:t xml:space="preserve">الفصل الأول: </w:t>
      </w:r>
      <w:r w:rsidRPr="00147E94">
        <w:rPr>
          <w:rFonts w:ascii="Simplified Arabic" w:hAnsi="Simplified Arabic" w:cs="Simplified Arabic" w:hint="cs"/>
          <w:color w:val="auto"/>
          <w:rtl/>
          <w:lang w:bidi="ar-EG"/>
        </w:rPr>
        <w:t>الإطار</w:t>
      </w:r>
      <w:r w:rsidRPr="00147E94">
        <w:rPr>
          <w:rFonts w:ascii="Simplified Arabic" w:hAnsi="Simplified Arabic" w:cs="Simplified Arabic"/>
          <w:color w:val="auto"/>
          <w:rtl/>
          <w:lang w:bidi="ar-EG"/>
        </w:rPr>
        <w:t xml:space="preserve"> التمهيدي</w:t>
      </w:r>
      <w:bookmarkEnd w:id="0"/>
    </w:p>
    <w:p w14:paraId="6E548E25" w14:textId="77777777" w:rsidR="00147E94" w:rsidRDefault="00147E94" w:rsidP="007D0305">
      <w:pPr>
        <w:spacing w:line="360" w:lineRule="auto"/>
        <w:rPr>
          <w:rtl/>
          <w:lang w:bidi="ar-EG"/>
        </w:rPr>
      </w:pPr>
    </w:p>
    <w:p w14:paraId="5BD2D4D1" w14:textId="3796BD7B" w:rsidR="00E818A7" w:rsidRPr="00147E94" w:rsidRDefault="00EF3460" w:rsidP="007D0305">
      <w:pPr>
        <w:pStyle w:val="ListParagraph"/>
        <w:numPr>
          <w:ilvl w:val="1"/>
          <w:numId w:val="10"/>
        </w:numPr>
        <w:spacing w:line="360" w:lineRule="auto"/>
        <w:outlineLvl w:val="0"/>
        <w:rPr>
          <w:rFonts w:ascii="Simplified Arabic" w:hAnsi="Simplified Arabic" w:cs="Simplified Arabic"/>
          <w:b/>
          <w:bCs/>
          <w:sz w:val="32"/>
          <w:szCs w:val="32"/>
          <w:rtl/>
          <w:lang w:bidi="ar-EG"/>
        </w:rPr>
      </w:pPr>
      <w:bookmarkStart w:id="1" w:name="_Toc235049092"/>
      <w:r w:rsidRPr="00147E94">
        <w:rPr>
          <w:rFonts w:ascii="Simplified Arabic" w:hAnsi="Simplified Arabic" w:cs="Simplified Arabic" w:hint="cs"/>
          <w:b/>
          <w:bCs/>
          <w:sz w:val="32"/>
          <w:szCs w:val="32"/>
          <w:rtl/>
          <w:lang w:bidi="ar-EG"/>
        </w:rPr>
        <w:t>مقدمة</w:t>
      </w:r>
      <w:bookmarkEnd w:id="1"/>
    </w:p>
    <w:p w14:paraId="6EA12DE0" w14:textId="11D38DB3" w:rsidR="008F6954" w:rsidRPr="008F6954" w:rsidRDefault="008F6954" w:rsidP="007D0305">
      <w:pPr>
        <w:spacing w:line="360" w:lineRule="auto"/>
        <w:jc w:val="lowKashida"/>
        <w:rPr>
          <w:rFonts w:ascii="Simplified Arabic" w:hAnsi="Simplified Arabic" w:cs="Simplified Arabic"/>
          <w:sz w:val="28"/>
          <w:szCs w:val="28"/>
          <w:rtl/>
        </w:rPr>
      </w:pPr>
      <w:r w:rsidRPr="008F6954">
        <w:rPr>
          <w:rFonts w:ascii="Simplified Arabic" w:hAnsi="Simplified Arabic" w:cs="Simplified Arabic"/>
          <w:sz w:val="28"/>
          <w:szCs w:val="28"/>
          <w:rtl/>
        </w:rPr>
        <w:t>يشهد قطاع التشييد والبناء خلال العقود الأخيرة تطورًا متسارعًا نتيجة التوسع العمراني، والتقدم التكنولوجي، وزيادة حجم الاستثمارات في مشاريع البنية التحتية، الأمر الذي أدى إلى تنفيذ مشاريع أكثر تعقيدًا من حيث الحجم والتصميم وتعدد التخصصات المشاركة فيها. ولم تعد المشاريع الإنشائية الحديثة تعتمد على الجهود الفردية أو الإدارة التقليدية، بل أصبحت تتطلب تكاملًا مستمرًا بين مختلف الأنشطة والفرق الهندسية والإدارية لضمان تحقيق الأهداف المخططة ضمن حدود الوقت والتكلفة والجودة.</w:t>
      </w:r>
    </w:p>
    <w:p w14:paraId="4F4B24B0" w14:textId="60B0ECDC" w:rsidR="008F6954" w:rsidRPr="008F6954" w:rsidRDefault="008F6954" w:rsidP="007D0305">
      <w:pPr>
        <w:spacing w:line="360" w:lineRule="auto"/>
        <w:jc w:val="lowKashida"/>
        <w:rPr>
          <w:rFonts w:ascii="Simplified Arabic" w:hAnsi="Simplified Arabic" w:cs="Simplified Arabic"/>
          <w:sz w:val="28"/>
          <w:szCs w:val="28"/>
          <w:rtl/>
        </w:rPr>
      </w:pPr>
      <w:r w:rsidRPr="008F6954">
        <w:rPr>
          <w:rFonts w:ascii="Simplified Arabic" w:hAnsi="Simplified Arabic" w:cs="Simplified Arabic"/>
          <w:sz w:val="28"/>
          <w:szCs w:val="28"/>
          <w:rtl/>
        </w:rPr>
        <w:t>ويُعد نجاح المشاريع الإنشائية في الوقت الحالي مرهونًا بقدرة إدارات المشاريع على تحقيق التنسيق والتكامل بين مختلف الأطراف المشاركة، بما في ذلك المالك، والاستشاري، والمقاول، والموردون، والجهات التنظيمية. فكلما ازدادت درجة التعقيد وتعدد المشاركين، زادت الحاجة إلى وجود آليات إدارية قادرة على تنظيم العلاقات المتبادلة، وتوضيح المسؤوليات، وإدارة نقاط الالتقاء بين الأعمال المختلفة بما يحد من التعارضات ويعزز كفاءة التنفيذ.</w:t>
      </w:r>
    </w:p>
    <w:p w14:paraId="64AFA33A" w14:textId="0F975D42" w:rsidR="008F6954" w:rsidRPr="008F6954" w:rsidRDefault="008F6954" w:rsidP="007D0305">
      <w:pPr>
        <w:spacing w:line="360" w:lineRule="auto"/>
        <w:jc w:val="lowKashida"/>
        <w:rPr>
          <w:rFonts w:ascii="Simplified Arabic" w:hAnsi="Simplified Arabic" w:cs="Simplified Arabic"/>
          <w:sz w:val="28"/>
          <w:szCs w:val="28"/>
          <w:rtl/>
        </w:rPr>
      </w:pPr>
      <w:r w:rsidRPr="008F6954">
        <w:rPr>
          <w:rFonts w:ascii="Simplified Arabic" w:hAnsi="Simplified Arabic" w:cs="Simplified Arabic"/>
          <w:sz w:val="28"/>
          <w:szCs w:val="28"/>
          <w:rtl/>
        </w:rPr>
        <w:t>وفي ظل هذه البيئة المعقدة، برز مفهوم إدارة الواجهات (</w:t>
      </w:r>
      <w:r w:rsidRPr="008F6954">
        <w:rPr>
          <w:rFonts w:ascii="Simplified Arabic" w:hAnsi="Simplified Arabic" w:cs="Simplified Arabic"/>
          <w:sz w:val="28"/>
          <w:szCs w:val="28"/>
        </w:rPr>
        <w:t>Interface Management</w:t>
      </w:r>
      <w:r>
        <w:rPr>
          <w:rFonts w:ascii="Simplified Arabic" w:hAnsi="Simplified Arabic" w:cs="Simplified Arabic" w:hint="cs"/>
          <w:sz w:val="28"/>
          <w:szCs w:val="28"/>
          <w:rtl/>
          <w:lang/>
        </w:rPr>
        <w:t>)</w:t>
      </w:r>
      <w:r w:rsidRPr="008F6954">
        <w:rPr>
          <w:rFonts w:ascii="Simplified Arabic" w:hAnsi="Simplified Arabic" w:cs="Simplified Arabic"/>
          <w:sz w:val="28"/>
          <w:szCs w:val="28"/>
        </w:rPr>
        <w:t xml:space="preserve"> </w:t>
      </w:r>
      <w:r w:rsidRPr="008F6954">
        <w:rPr>
          <w:rFonts w:ascii="Simplified Arabic" w:hAnsi="Simplified Arabic" w:cs="Simplified Arabic"/>
          <w:sz w:val="28"/>
          <w:szCs w:val="28"/>
          <w:rtl/>
        </w:rPr>
        <w:t>باعتباره أحد المداخل الإدارية الحديثة التي تهدف إلى إدارة العلاقات ونقاط التفاعل بين الأنشطة والأطراف المختلفة داخل المشروع وخارجه. ويقوم هذا المفهوم على تنظيم وتنسيق الواجهات التي تنشأ بين عناصر المشروع المختلفة، بما يضمن انتقال المعلومات بصورة دقيقة، ويعزز التعاون بين المشاركين، ويقلل من احتمالية حدوث النزاعات أو الأخطاء الناتجة عن ضعف التنسيق.</w:t>
      </w:r>
    </w:p>
    <w:p w14:paraId="7E4090D5" w14:textId="0A695CBC" w:rsidR="008F6954" w:rsidRPr="008F6954" w:rsidRDefault="008F6954" w:rsidP="007D0305">
      <w:pPr>
        <w:spacing w:line="360" w:lineRule="auto"/>
        <w:jc w:val="lowKashida"/>
        <w:rPr>
          <w:rFonts w:ascii="Simplified Arabic" w:hAnsi="Simplified Arabic" w:cs="Simplified Arabic"/>
          <w:sz w:val="28"/>
          <w:szCs w:val="28"/>
          <w:rtl/>
          <w:lang/>
        </w:rPr>
      </w:pPr>
      <w:r w:rsidRPr="008F6954">
        <w:rPr>
          <w:rFonts w:ascii="Simplified Arabic" w:hAnsi="Simplified Arabic" w:cs="Simplified Arabic"/>
          <w:sz w:val="28"/>
          <w:szCs w:val="28"/>
          <w:rtl/>
        </w:rPr>
        <w:lastRenderedPageBreak/>
        <w:t>وتُعد إدارة الواجهات أداة استباقية وفعالة تسهم في الوقاية من المشكلات قبل حدوثها، من خلال تحديد نقاط التداخل والتعارض بين الأعمال المختلفة ومتابعتها بصورة مستمرة. كما تساعد في معالجة تعارضات التصميم، وتداخلات التنفيذ والتركيب، والتحديات التنظيمية والإدارية، إلى جانب دعم تطبيق التقنيات الحديثة وإدارة المطالبات التعاقدية، بما يسهم في تحقيق مستويات أعلى من الكفاءة والفاعلية أثناء تنفيذ المشاريع الكبرى (</w:t>
      </w:r>
      <w:r w:rsidRPr="008F6954">
        <w:rPr>
          <w:rFonts w:ascii="Simplified Arabic" w:hAnsi="Simplified Arabic" w:cs="Simplified Arabic"/>
          <w:sz w:val="28"/>
          <w:szCs w:val="28"/>
        </w:rPr>
        <w:t>Ali et al., 2024</w:t>
      </w:r>
      <w:r>
        <w:rPr>
          <w:rFonts w:ascii="Simplified Arabic" w:hAnsi="Simplified Arabic" w:cs="Simplified Arabic" w:hint="cs"/>
          <w:sz w:val="28"/>
          <w:szCs w:val="28"/>
          <w:rtl/>
          <w:lang/>
        </w:rPr>
        <w:t>)</w:t>
      </w:r>
    </w:p>
    <w:p w14:paraId="62711CC4" w14:textId="631C6E56" w:rsidR="008F6954" w:rsidRPr="008F6954" w:rsidRDefault="008F6954" w:rsidP="007D0305">
      <w:pPr>
        <w:spacing w:line="360" w:lineRule="auto"/>
        <w:jc w:val="lowKashida"/>
        <w:rPr>
          <w:rFonts w:ascii="Simplified Arabic" w:hAnsi="Simplified Arabic" w:cs="Simplified Arabic"/>
          <w:sz w:val="28"/>
          <w:szCs w:val="28"/>
          <w:rtl/>
        </w:rPr>
      </w:pPr>
      <w:r w:rsidRPr="008F6954">
        <w:rPr>
          <w:rFonts w:ascii="Simplified Arabic" w:hAnsi="Simplified Arabic" w:cs="Simplified Arabic"/>
          <w:sz w:val="28"/>
          <w:szCs w:val="28"/>
          <w:rtl/>
        </w:rPr>
        <w:t>وتتنوع الواجهات التي تتعامل معها إدارة المشروع وفقًا لطبيعة العلاقات القائمة بين مكونات المشروع، حيث تشمل الواجهات الداخلية التي تنشأ بين الأنشطة أو الفرق العاملة ضمن العقد الواحد، والواجهات الخارجية التي تنتج عن التفاعل بين عقود أو جهات تنفيذية مختلفة، بالإضافة إلى الواجهات الخارجية المرتبطة بالجهات الحكومية والتنظيمية المسؤولة عن إصدار التصاريح والموافقات اللازمة لتنفيذ المشروع. ويستلزم هذا التنوع وجود منهجية واضحة لتحديد الواجهات وتوثيقها ومتابعتها وإدارة مسؤولياتها بصورة مستمرة.</w:t>
      </w:r>
    </w:p>
    <w:p w14:paraId="6FDA3735" w14:textId="33D80D3C" w:rsidR="008F6954" w:rsidRPr="008F6954" w:rsidRDefault="008F6954" w:rsidP="007D0305">
      <w:pPr>
        <w:spacing w:line="360" w:lineRule="auto"/>
        <w:jc w:val="lowKashida"/>
        <w:rPr>
          <w:rFonts w:ascii="Simplified Arabic" w:hAnsi="Simplified Arabic" w:cs="Simplified Arabic"/>
          <w:sz w:val="28"/>
          <w:szCs w:val="28"/>
          <w:rtl/>
          <w:lang/>
        </w:rPr>
      </w:pPr>
      <w:r w:rsidRPr="008F6954">
        <w:rPr>
          <w:rFonts w:ascii="Simplified Arabic" w:hAnsi="Simplified Arabic" w:cs="Simplified Arabic"/>
          <w:sz w:val="28"/>
          <w:szCs w:val="28"/>
          <w:rtl/>
        </w:rPr>
        <w:t>وقد ازداد الاهتمام بإدارة الواجهات مع انتشار المشاريع الإنشائية الضخمة وأساليب البناء الحديثة، ولا سيما مشاريع البناء مسبق الصنع والمشاريع متعددة التخصصات، حيث أثبتت الدراسات أن الإدارة الفعالة للواجهات تسهم في تحسين عمليات البناء، وتقليل الأعمال المعادة، وخفض مدة تنفيذ المشروع، وتعزيز التنسيق بين أصحاب المصلحة، وتنظيم العمليات اللوجستية، ومتابعة مراحل التصميم والتجميع والتنفيذ. كما تساعد على تحسين تصميم وحدات المشروع وتطوير خطط تنفيذ أكثر كفاءة، الأمر الذي ينعكس بصورة مباشرة على جودة الأداء وتحقيق أهداف المشروع (</w:t>
      </w:r>
      <w:r w:rsidRPr="008F6954">
        <w:rPr>
          <w:rFonts w:ascii="Simplified Arabic" w:hAnsi="Simplified Arabic" w:cs="Simplified Arabic"/>
          <w:sz w:val="28"/>
          <w:szCs w:val="28"/>
        </w:rPr>
        <w:t>Zhang et al., 2022</w:t>
      </w:r>
      <w:r>
        <w:rPr>
          <w:rFonts w:ascii="Simplified Arabic" w:hAnsi="Simplified Arabic" w:cs="Simplified Arabic" w:hint="cs"/>
          <w:sz w:val="28"/>
          <w:szCs w:val="28"/>
          <w:rtl/>
          <w:lang/>
        </w:rPr>
        <w:t>)</w:t>
      </w:r>
    </w:p>
    <w:p w14:paraId="007C1831" w14:textId="76200AA1" w:rsidR="008F6954" w:rsidRPr="008F6954" w:rsidRDefault="008F6954" w:rsidP="007D0305">
      <w:pPr>
        <w:spacing w:line="360" w:lineRule="auto"/>
        <w:jc w:val="lowKashida"/>
        <w:rPr>
          <w:rFonts w:ascii="Simplified Arabic" w:hAnsi="Simplified Arabic" w:cs="Simplified Arabic"/>
          <w:sz w:val="28"/>
          <w:szCs w:val="28"/>
          <w:rtl/>
        </w:rPr>
      </w:pPr>
      <w:r w:rsidRPr="008F6954">
        <w:rPr>
          <w:rFonts w:ascii="Simplified Arabic" w:hAnsi="Simplified Arabic" w:cs="Simplified Arabic"/>
          <w:sz w:val="28"/>
          <w:szCs w:val="28"/>
          <w:rtl/>
        </w:rPr>
        <w:lastRenderedPageBreak/>
        <w:t>ويرتبط مفهوم إدارة الواجهات ارتباطًا وثيقًا بعدد من الأطر والنظريات الإدارية، وفي مقدمتها نظرية النظم التي تنظر إلى المشروع باعتباره منظومة مترابطة تتفاعل عناصرها بصورة مستمرة، ونظرية أصحاب المصلحة التي تؤكد أهمية إدارة العلاقات بين جميع الجهات المؤثرة والمتأثرة بالمشروع، إضافة إلى المنظور التنظيمي والسلوكي الذي يركز على تحسين عمليات الاتصال والتنسيق والتعاون بين فرق العمل، بما يعزز قدرة المشروع على مواجهة التعقيدات التشغيلية وتحقيق التكامل بين مختلف مكوناته.</w:t>
      </w:r>
    </w:p>
    <w:p w14:paraId="5389DC8F" w14:textId="1F541D81" w:rsidR="008F6954" w:rsidRPr="008F6954" w:rsidRDefault="008F6954" w:rsidP="007D0305">
      <w:pPr>
        <w:spacing w:line="360" w:lineRule="auto"/>
        <w:jc w:val="lowKashida"/>
        <w:rPr>
          <w:rFonts w:ascii="Simplified Arabic" w:hAnsi="Simplified Arabic" w:cs="Simplified Arabic"/>
          <w:sz w:val="28"/>
          <w:szCs w:val="28"/>
          <w:rtl/>
        </w:rPr>
      </w:pPr>
      <w:r w:rsidRPr="008F6954">
        <w:rPr>
          <w:rFonts w:ascii="Simplified Arabic" w:hAnsi="Simplified Arabic" w:cs="Simplified Arabic"/>
          <w:sz w:val="28"/>
          <w:szCs w:val="28"/>
          <w:rtl/>
        </w:rPr>
        <w:t>وتولي المملكة العربية السعودية اهتمامًا كبيرًا بتطوير قطاع التشييد والإنشاء، في ظل ما تشهده من تنفيذ مشاريع استراتيجية عملاقة ضمن مستهدفات رؤية المملكة 2030، مثل مشاريع المدن الذكية، ومشاريع البنية التحتية، والمجمعات العمرانية، والمرافق السياحية والصناعية. وقد أسهم هذا التوسع في زيادة الحاجة إلى تطبيق ممارسات إدارية حديثة قادرة على إدارة العلاقات المعقدة بين الجهات المشاركة، وتحقيق التكامل بين مراحل التخطيط والتصميم والتنفيذ والتشغيل، بما يضمن تنفيذ المشاريع وفق أعلى معايير الجودة والكفاءة.</w:t>
      </w:r>
    </w:p>
    <w:p w14:paraId="32F382EC" w14:textId="1FCC5020" w:rsidR="00920113" w:rsidRDefault="008F6954" w:rsidP="007D0305">
      <w:pPr>
        <w:spacing w:line="36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rPr>
        <w:t>لذا</w:t>
      </w:r>
      <w:r w:rsidRPr="008F6954">
        <w:rPr>
          <w:rFonts w:ascii="Simplified Arabic" w:hAnsi="Simplified Arabic" w:cs="Simplified Arabic"/>
          <w:sz w:val="28"/>
          <w:szCs w:val="28"/>
          <w:rtl/>
        </w:rPr>
        <w:t xml:space="preserve"> أصبحت إدارة الواجهات من الممارسات الإدارية التي تحظى باهتمام متزايد في مجال إدارة المشاريع الإنشائية، لما توفره من إطار منظم لإدارة نقاط التفاعل بين مختلف مكونات المشروع، وتعزيز التعاون بين الأطراف ذات العلاقة، وتحسين تدفق المعلومات، وتقليل التعارضات والنزاعات التي قد تنشأ أثناء التنفيذ. كما تمثل أحد المداخل الحديثة التي يمكن أن تسهم في رفع مستوى أداء المشاريع الإنشائية، وتحقيق التكامل بين العمليات المختلفة، بما يتوافق مع متطلبات المشاريع الكبرى التي </w:t>
      </w:r>
      <w:r>
        <w:rPr>
          <w:rFonts w:ascii="Simplified Arabic" w:hAnsi="Simplified Arabic" w:cs="Simplified Arabic"/>
          <w:sz w:val="28"/>
          <w:szCs w:val="28"/>
          <w:rtl/>
        </w:rPr>
        <w:t>تشهدها المملكة العربية السعودية</w:t>
      </w:r>
      <w:r w:rsidR="00920113" w:rsidRPr="00920113">
        <w:rPr>
          <w:rFonts w:ascii="Simplified Arabic" w:hAnsi="Simplified Arabic" w:cs="Simplified Arabic"/>
          <w:sz w:val="28"/>
          <w:szCs w:val="28"/>
          <w:lang w:bidi="ar-EG"/>
        </w:rPr>
        <w:t>.</w:t>
      </w:r>
    </w:p>
    <w:p w14:paraId="7C2AAE6B" w14:textId="77777777" w:rsidR="008F6954" w:rsidRPr="00920113" w:rsidRDefault="008F6954" w:rsidP="007D0305">
      <w:pPr>
        <w:spacing w:line="360" w:lineRule="auto"/>
        <w:jc w:val="lowKashida"/>
        <w:rPr>
          <w:rFonts w:ascii="Simplified Arabic" w:hAnsi="Simplified Arabic" w:cs="Simplified Arabic"/>
          <w:sz w:val="28"/>
          <w:szCs w:val="28"/>
          <w:rtl/>
          <w:lang w:bidi="ar-EG"/>
        </w:rPr>
      </w:pPr>
    </w:p>
    <w:p w14:paraId="42F26FC6" w14:textId="77777777" w:rsidR="00EF3460" w:rsidRPr="000F6B29" w:rsidRDefault="00EF3460" w:rsidP="007D0305">
      <w:pPr>
        <w:spacing w:line="360" w:lineRule="auto"/>
        <w:jc w:val="both"/>
        <w:outlineLvl w:val="0"/>
        <w:rPr>
          <w:rFonts w:ascii="Simplified Arabic" w:hAnsi="Simplified Arabic" w:cs="Simplified Arabic"/>
          <w:b/>
          <w:bCs/>
          <w:sz w:val="28"/>
          <w:szCs w:val="28"/>
          <w:rtl/>
          <w:lang w:bidi="ar-EG"/>
        </w:rPr>
      </w:pPr>
      <w:bookmarkStart w:id="2" w:name="_Toc235049093"/>
      <w:r w:rsidRPr="000F6B29">
        <w:rPr>
          <w:rFonts w:ascii="Simplified Arabic" w:hAnsi="Simplified Arabic" w:cs="Simplified Arabic" w:hint="cs"/>
          <w:b/>
          <w:bCs/>
          <w:sz w:val="28"/>
          <w:szCs w:val="28"/>
          <w:rtl/>
          <w:lang w:bidi="ar-EG"/>
        </w:rPr>
        <w:lastRenderedPageBreak/>
        <w:t>مشكلة الدراسة</w:t>
      </w:r>
      <w:bookmarkEnd w:id="2"/>
    </w:p>
    <w:p w14:paraId="69B6E92D" w14:textId="77777777" w:rsidR="00B30669" w:rsidRPr="00496F2E" w:rsidRDefault="00496F2E" w:rsidP="007D0305">
      <w:pPr>
        <w:spacing w:line="360" w:lineRule="auto"/>
        <w:jc w:val="both"/>
        <w:rPr>
          <w:rFonts w:ascii="Simplified Arabic" w:hAnsi="Simplified Arabic" w:cs="Simplified Arabic"/>
          <w:sz w:val="28"/>
          <w:szCs w:val="28"/>
          <w:rtl/>
          <w:lang w:bidi="ar-EG"/>
        </w:rPr>
      </w:pPr>
      <w:r w:rsidRPr="00496F2E">
        <w:rPr>
          <w:rFonts w:ascii="Simplified Arabic" w:hAnsi="Simplified Arabic" w:cs="Simplified Arabic"/>
          <w:sz w:val="28"/>
          <w:szCs w:val="28"/>
          <w:rtl/>
        </w:rPr>
        <w:t>تكمن مشكلة الدراسة في التحديات المتزايدة التي تواجه قطاع الإنشاءات السعودي نتيجة تعقد المشاريع الضخمة المرتبطة برؤية 2030، حيث تبرز فجوة عميقة بين الواقع الحالي الذي يعاني من تعثر وتأخر في الجداول الزمنية وبين المستهدفات الطموحة لرفع كفاءة الإنفاق، إذ تشير إحصائيات الهيئة السعودية للمقاولين</w:t>
      </w:r>
      <w:r w:rsidRPr="00496F2E">
        <w:rPr>
          <w:rFonts w:ascii="Simplified Arabic" w:hAnsi="Simplified Arabic" w:cs="Simplified Arabic"/>
          <w:sz w:val="28"/>
          <w:szCs w:val="28"/>
          <w:lang w:bidi="ar-EG"/>
        </w:rPr>
        <w:t xml:space="preserve"> (SCA, 2024) </w:t>
      </w:r>
      <w:r w:rsidRPr="00496F2E">
        <w:rPr>
          <w:rFonts w:ascii="Simplified Arabic" w:hAnsi="Simplified Arabic" w:cs="Simplified Arabic"/>
          <w:sz w:val="28"/>
          <w:szCs w:val="28"/>
          <w:rtl/>
        </w:rPr>
        <w:t xml:space="preserve">إلى أن نسبة المشاريع المتعثرة أو المتأخرة في القطاع لا تزال تشكل تحدياً رئيساً نتيجة تداخل الصلاحيات وتعدد أطراف المشروع عند نقاط الالتقاء أو ما يعرف بـ "الواجهات". وتتجلى هذه الإشكالية في التساؤل </w:t>
      </w:r>
      <w:r>
        <w:rPr>
          <w:rFonts w:ascii="Simplified Arabic" w:hAnsi="Simplified Arabic" w:cs="Simplified Arabic" w:hint="cs"/>
          <w:sz w:val="28"/>
          <w:szCs w:val="28"/>
          <w:rtl/>
        </w:rPr>
        <w:t xml:space="preserve">الرئيسي </w:t>
      </w:r>
      <w:r w:rsidRPr="00496F2E">
        <w:rPr>
          <w:rFonts w:ascii="Simplified Arabic" w:hAnsi="Simplified Arabic" w:cs="Simplified Arabic"/>
          <w:sz w:val="28"/>
          <w:szCs w:val="28"/>
          <w:rtl/>
        </w:rPr>
        <w:t>حول إدارة الواجهات على أداء المشاريع الإنشائية في المملكة العربية السعودية، خاصة وأن تقارير فنية محلية أظهرت أن سوء التنسيق بين المقاولين والمصممين يساهم في زيادة أوامر التغيير بنسبة تتجاوز 3</w:t>
      </w:r>
      <w:r w:rsidR="00065588">
        <w:rPr>
          <w:rFonts w:ascii="Simplified Arabic" w:hAnsi="Simplified Arabic" w:cs="Simplified Arabic"/>
          <w:sz w:val="28"/>
          <w:szCs w:val="28"/>
          <w:rtl/>
        </w:rPr>
        <w:t>0% في المشاريع الإنشائية الكبرى</w:t>
      </w:r>
      <w:r w:rsidR="00065588">
        <w:rPr>
          <w:rFonts w:ascii="Simplified Arabic" w:hAnsi="Simplified Arabic" w:cs="Simplified Arabic" w:hint="cs"/>
          <w:sz w:val="28"/>
          <w:szCs w:val="28"/>
          <w:rtl/>
        </w:rPr>
        <w:t xml:space="preserve">، </w:t>
      </w:r>
      <w:r w:rsidRPr="00496F2E">
        <w:rPr>
          <w:rFonts w:ascii="Simplified Arabic" w:hAnsi="Simplified Arabic" w:cs="Simplified Arabic"/>
          <w:sz w:val="28"/>
          <w:szCs w:val="28"/>
          <w:rtl/>
        </w:rPr>
        <w:t>وهو ما أكدته دراسة</w:t>
      </w:r>
      <w:r w:rsidRPr="00496F2E">
        <w:rPr>
          <w:rFonts w:ascii="Simplified Arabic" w:hAnsi="Simplified Arabic" w:cs="Simplified Arabic"/>
          <w:sz w:val="28"/>
          <w:szCs w:val="28"/>
          <w:lang w:bidi="ar-EG"/>
        </w:rPr>
        <w:t xml:space="preserve"> (</w:t>
      </w:r>
      <w:proofErr w:type="spellStart"/>
      <w:r w:rsidRPr="00496F2E">
        <w:rPr>
          <w:rFonts w:ascii="Simplified Arabic" w:hAnsi="Simplified Arabic" w:cs="Simplified Arabic"/>
          <w:sz w:val="28"/>
          <w:szCs w:val="28"/>
          <w:lang w:bidi="ar-EG"/>
        </w:rPr>
        <w:t>Chidambram</w:t>
      </w:r>
      <w:proofErr w:type="spellEnd"/>
      <w:r w:rsidRPr="00496F2E">
        <w:rPr>
          <w:rFonts w:ascii="Simplified Arabic" w:hAnsi="Simplified Arabic" w:cs="Simplified Arabic"/>
          <w:sz w:val="28"/>
          <w:szCs w:val="28"/>
          <w:lang w:bidi="ar-EG"/>
        </w:rPr>
        <w:t xml:space="preserve"> et al., 2024) </w:t>
      </w:r>
      <w:r w:rsidRPr="00496F2E">
        <w:rPr>
          <w:rFonts w:ascii="Simplified Arabic" w:hAnsi="Simplified Arabic" w:cs="Simplified Arabic"/>
          <w:sz w:val="28"/>
          <w:szCs w:val="28"/>
          <w:rtl/>
        </w:rPr>
        <w:t>عالمياً بأن إدارة الواجهات مسؤولة عن قرابة 50% من التباين في أداء المشاريع من حيث الوقت والتكلفة. إن غياب "مأسسة" هذا الدور داخل الهياكل التنظيمية للمشاريع السعودية، ونقص الدراسات المحلية التفصيلية التي تشخص هذا الواقع، يؤدي إلى استمرار هدر الموارد وتصاعد النزاعات القانونية، مما يجعل من دراسة أثر إدارة الواجهات ضرورة ملحة لردم الفجوة بين الممارسات التقليدية القائمة وبين المعايير الدولية المأمولة لضمان نجاح تنفيذ المشاريع المليارية في المملكة</w:t>
      </w:r>
      <w:r w:rsidRPr="00496F2E">
        <w:rPr>
          <w:rFonts w:ascii="Simplified Arabic" w:hAnsi="Simplified Arabic" w:cs="Simplified Arabic"/>
          <w:sz w:val="28"/>
          <w:szCs w:val="28"/>
          <w:lang w:bidi="ar-EG"/>
        </w:rPr>
        <w:t>.</w:t>
      </w:r>
    </w:p>
    <w:p w14:paraId="291C52EB" w14:textId="77777777" w:rsidR="00AF68AC" w:rsidRPr="00AF68AC" w:rsidRDefault="00496F2E" w:rsidP="007D0305">
      <w:pPr>
        <w:spacing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rPr>
        <w:t xml:space="preserve">وقد </w:t>
      </w:r>
      <w:r w:rsidR="00AF68AC" w:rsidRPr="00AF68AC">
        <w:rPr>
          <w:rFonts w:ascii="Simplified Arabic" w:hAnsi="Simplified Arabic" w:cs="Simplified Arabic"/>
          <w:sz w:val="28"/>
          <w:szCs w:val="28"/>
          <w:rtl/>
        </w:rPr>
        <w:t>لوحظ من خلال استعراض الأدبيات السابقة ندرة الدراسات العربية والمحلية الت</w:t>
      </w:r>
      <w:r w:rsidR="00AF68AC">
        <w:rPr>
          <w:rFonts w:ascii="Simplified Arabic" w:hAnsi="Simplified Arabic" w:cs="Simplified Arabic"/>
          <w:sz w:val="28"/>
          <w:szCs w:val="28"/>
          <w:rtl/>
        </w:rPr>
        <w:t>ي تناولت هذا الموضوع بشكل معمق</w:t>
      </w:r>
      <w:r w:rsidR="00AF68AC">
        <w:rPr>
          <w:rFonts w:ascii="Simplified Arabic" w:hAnsi="Simplified Arabic" w:cs="Simplified Arabic" w:hint="cs"/>
          <w:sz w:val="28"/>
          <w:szCs w:val="28"/>
          <w:rtl/>
        </w:rPr>
        <w:t xml:space="preserve">، </w:t>
      </w:r>
      <w:r w:rsidR="00AF68AC" w:rsidRPr="00AF68AC">
        <w:rPr>
          <w:rFonts w:ascii="Simplified Arabic" w:hAnsi="Simplified Arabic" w:cs="Simplified Arabic"/>
          <w:sz w:val="28"/>
          <w:szCs w:val="28"/>
          <w:rtl/>
        </w:rPr>
        <w:t>حيث غلب عليها طابع العمومية والافتقار إلى التحليلات التفصيلية التي تشخص واقع هذ</w:t>
      </w:r>
      <w:r w:rsidR="00AF68AC">
        <w:rPr>
          <w:rFonts w:ascii="Simplified Arabic" w:hAnsi="Simplified Arabic" w:cs="Simplified Arabic"/>
          <w:sz w:val="28"/>
          <w:szCs w:val="28"/>
          <w:rtl/>
        </w:rPr>
        <w:t>ا المجال على المستوى المحلي. وي</w:t>
      </w:r>
      <w:r w:rsidR="00AF68AC" w:rsidRPr="00AF68AC">
        <w:rPr>
          <w:rFonts w:ascii="Simplified Arabic" w:hAnsi="Simplified Arabic" w:cs="Simplified Arabic"/>
          <w:sz w:val="28"/>
          <w:szCs w:val="28"/>
          <w:rtl/>
        </w:rPr>
        <w:t>عد هذا النقص المعرفي من أهم الأسباب التي دفعت الباحث لتقصي هذا الموضوع والتطرق إليه</w:t>
      </w:r>
      <w:r w:rsidR="00AF68AC" w:rsidRPr="00AF68AC">
        <w:rPr>
          <w:rFonts w:ascii="Simplified Arabic" w:hAnsi="Simplified Arabic" w:cs="Simplified Arabic"/>
          <w:sz w:val="28"/>
          <w:szCs w:val="28"/>
          <w:lang w:bidi="ar-EG"/>
        </w:rPr>
        <w:t>.</w:t>
      </w:r>
    </w:p>
    <w:p w14:paraId="3EA5C69B" w14:textId="4F988AF5" w:rsidR="00AF68AC" w:rsidRDefault="00AF68AC" w:rsidP="007D0305">
      <w:pPr>
        <w:spacing w:line="360" w:lineRule="auto"/>
        <w:jc w:val="both"/>
        <w:rPr>
          <w:rFonts w:ascii="Simplified Arabic" w:hAnsi="Simplified Arabic" w:cs="Simplified Arabic"/>
          <w:sz w:val="28"/>
          <w:szCs w:val="28"/>
          <w:rtl/>
          <w:lang w:bidi="ar-EG"/>
        </w:rPr>
      </w:pPr>
      <w:r w:rsidRPr="00AF68AC">
        <w:rPr>
          <w:rFonts w:ascii="Simplified Arabic" w:hAnsi="Simplified Arabic" w:cs="Simplified Arabic"/>
          <w:sz w:val="28"/>
          <w:szCs w:val="28"/>
          <w:rtl/>
        </w:rPr>
        <w:lastRenderedPageBreak/>
        <w:t xml:space="preserve">كما يتمثل الدافع الرئيس من وراء هذه الدراسة في تقديم تشخيص دقيق للوضع الراهن لعملية إدارة المشاريع </w:t>
      </w:r>
      <w:r w:rsidR="008F6954" w:rsidRPr="00AF68AC">
        <w:rPr>
          <w:rFonts w:ascii="Simplified Arabic" w:hAnsi="Simplified Arabic" w:cs="Simplified Arabic" w:hint="cs"/>
          <w:sz w:val="28"/>
          <w:szCs w:val="28"/>
          <w:rtl/>
        </w:rPr>
        <w:t>الحكومية، وذلك</w:t>
      </w:r>
      <w:r w:rsidRPr="00AF68AC">
        <w:rPr>
          <w:rFonts w:ascii="Simplified Arabic" w:hAnsi="Simplified Arabic" w:cs="Simplified Arabic"/>
          <w:sz w:val="28"/>
          <w:szCs w:val="28"/>
          <w:rtl/>
        </w:rPr>
        <w:t xml:space="preserve"> بهدف إيجاد حلول عملية للمشاكل والمعوقات التي تواجه المختصين في الميدان. وتسعى الدراسة كذلك إلى فتح آفاق لتطوير الواقع الحالي للمشاريع من خلال الاستفادة من التجارب العملية للدول المتقدمة في هذا المجال وتطويعها بما يخدم بيئة العمل المحلية</w:t>
      </w:r>
      <w:r w:rsidR="00496F2E">
        <w:rPr>
          <w:rFonts w:ascii="Simplified Arabic" w:hAnsi="Simplified Arabic" w:cs="Simplified Arabic"/>
          <w:sz w:val="28"/>
          <w:szCs w:val="28"/>
          <w:lang w:bidi="ar-EG"/>
        </w:rPr>
        <w:t>.</w:t>
      </w:r>
    </w:p>
    <w:p w14:paraId="691862A6" w14:textId="77777777" w:rsidR="008F6954" w:rsidRPr="00AF68AC" w:rsidRDefault="008F6954" w:rsidP="007D0305">
      <w:pPr>
        <w:spacing w:line="360" w:lineRule="auto"/>
        <w:jc w:val="both"/>
        <w:rPr>
          <w:rFonts w:ascii="Simplified Arabic" w:hAnsi="Simplified Arabic" w:cs="Simplified Arabic"/>
          <w:sz w:val="28"/>
          <w:szCs w:val="28"/>
          <w:rtl/>
          <w:lang w:bidi="ar-EG"/>
        </w:rPr>
      </w:pPr>
    </w:p>
    <w:p w14:paraId="78C0FBDA" w14:textId="77777777" w:rsidR="00EF3460" w:rsidRPr="000F6B29" w:rsidRDefault="00EF3460" w:rsidP="007D0305">
      <w:pPr>
        <w:spacing w:line="360" w:lineRule="auto"/>
        <w:jc w:val="both"/>
        <w:outlineLvl w:val="0"/>
        <w:rPr>
          <w:rFonts w:ascii="Simplified Arabic" w:hAnsi="Simplified Arabic" w:cs="Simplified Arabic"/>
          <w:b/>
          <w:bCs/>
          <w:sz w:val="28"/>
          <w:szCs w:val="28"/>
          <w:rtl/>
          <w:lang w:bidi="ar-EG"/>
        </w:rPr>
      </w:pPr>
      <w:bookmarkStart w:id="3" w:name="_Toc235049094"/>
      <w:r w:rsidRPr="000F6B29">
        <w:rPr>
          <w:rFonts w:ascii="Simplified Arabic" w:hAnsi="Simplified Arabic" w:cs="Simplified Arabic" w:hint="cs"/>
          <w:b/>
          <w:bCs/>
          <w:sz w:val="28"/>
          <w:szCs w:val="28"/>
          <w:rtl/>
          <w:lang w:bidi="ar-EG"/>
        </w:rPr>
        <w:t>أهمية الدراسة</w:t>
      </w:r>
      <w:bookmarkEnd w:id="3"/>
    </w:p>
    <w:p w14:paraId="1E8AC858" w14:textId="77777777" w:rsidR="00EF3460" w:rsidRDefault="00B24F27" w:rsidP="007D0305">
      <w:pPr>
        <w:spacing w:line="360" w:lineRule="auto"/>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الأهمية النظرية </w:t>
      </w:r>
    </w:p>
    <w:p w14:paraId="4D348C0B" w14:textId="77777777" w:rsidR="00B24F27" w:rsidRPr="00B24F27" w:rsidRDefault="00B24F27" w:rsidP="007D0305">
      <w:pPr>
        <w:pStyle w:val="ListParagraph"/>
        <w:numPr>
          <w:ilvl w:val="0"/>
          <w:numId w:val="3"/>
        </w:numPr>
        <w:spacing w:line="360" w:lineRule="auto"/>
        <w:jc w:val="both"/>
        <w:rPr>
          <w:rFonts w:ascii="Simplified Arabic" w:hAnsi="Simplified Arabic" w:cs="Simplified Arabic"/>
          <w:sz w:val="28"/>
          <w:szCs w:val="28"/>
          <w:lang w:bidi="ar-EG"/>
        </w:rPr>
      </w:pPr>
      <w:r w:rsidRPr="00B24F27">
        <w:rPr>
          <w:rFonts w:ascii="Simplified Arabic" w:hAnsi="Simplified Arabic" w:cs="Simplified Arabic"/>
          <w:sz w:val="28"/>
          <w:szCs w:val="28"/>
          <w:rtl/>
        </w:rPr>
        <w:t>إثراء المعرفة النظرية في مجال إدارة المشروعات</w:t>
      </w:r>
      <w:r w:rsidRPr="00B24F27">
        <w:rPr>
          <w:rFonts w:ascii="Simplified Arabic" w:hAnsi="Simplified Arabic" w:cs="Simplified Arabic"/>
          <w:sz w:val="28"/>
          <w:szCs w:val="28"/>
          <w:lang w:bidi="ar-EG"/>
        </w:rPr>
        <w:t xml:space="preserve"> </w:t>
      </w:r>
      <w:r w:rsidRPr="00B24F27">
        <w:rPr>
          <w:rFonts w:ascii="Simplified Arabic" w:hAnsi="Simplified Arabic" w:cs="Simplified Arabic"/>
          <w:sz w:val="28"/>
          <w:szCs w:val="28"/>
          <w:rtl/>
        </w:rPr>
        <w:t>من خلال تقديم فهم أعمق لمفهوم إدارة الواجهات</w:t>
      </w:r>
      <w:r w:rsidRPr="00B24F27">
        <w:rPr>
          <w:rFonts w:ascii="Simplified Arabic" w:hAnsi="Simplified Arabic" w:cs="Simplified Arabic"/>
          <w:sz w:val="28"/>
          <w:szCs w:val="28"/>
          <w:lang w:bidi="ar-EG"/>
        </w:rPr>
        <w:t xml:space="preserve"> (Interface Management) </w:t>
      </w:r>
      <w:r w:rsidRPr="00B24F27">
        <w:rPr>
          <w:rFonts w:ascii="Simplified Arabic" w:hAnsi="Simplified Arabic" w:cs="Simplified Arabic"/>
          <w:sz w:val="28"/>
          <w:szCs w:val="28"/>
          <w:rtl/>
        </w:rPr>
        <w:t>وكيفية ترابطه مع مخرجات الأداء في البيئات الهندسية المعقدة</w:t>
      </w:r>
      <w:r w:rsidRPr="00B24F27">
        <w:rPr>
          <w:rFonts w:ascii="Simplified Arabic" w:hAnsi="Simplified Arabic" w:cs="Simplified Arabic"/>
          <w:sz w:val="28"/>
          <w:szCs w:val="28"/>
          <w:lang w:bidi="ar-EG"/>
        </w:rPr>
        <w:t>.</w:t>
      </w:r>
    </w:p>
    <w:p w14:paraId="73ED650C" w14:textId="77777777" w:rsidR="00B24F27" w:rsidRPr="00B24F27" w:rsidRDefault="00B24F27" w:rsidP="007D0305">
      <w:pPr>
        <w:pStyle w:val="ListParagraph"/>
        <w:numPr>
          <w:ilvl w:val="0"/>
          <w:numId w:val="3"/>
        </w:numPr>
        <w:spacing w:line="360" w:lineRule="auto"/>
        <w:jc w:val="both"/>
        <w:rPr>
          <w:rFonts w:ascii="Simplified Arabic" w:hAnsi="Simplified Arabic" w:cs="Simplified Arabic"/>
          <w:sz w:val="28"/>
          <w:szCs w:val="28"/>
          <w:lang w:bidi="ar-EG"/>
        </w:rPr>
      </w:pPr>
      <w:r w:rsidRPr="00B24F27">
        <w:rPr>
          <w:rFonts w:ascii="Simplified Arabic" w:hAnsi="Simplified Arabic" w:cs="Simplified Arabic"/>
          <w:sz w:val="28"/>
          <w:szCs w:val="28"/>
          <w:rtl/>
        </w:rPr>
        <w:t>سد فجوة في الأدبيات العربية</w:t>
      </w:r>
      <w:r w:rsidRPr="00B24F27">
        <w:rPr>
          <w:rFonts w:ascii="Simplified Arabic" w:hAnsi="Simplified Arabic" w:cs="Simplified Arabic"/>
          <w:sz w:val="28"/>
          <w:szCs w:val="28"/>
          <w:lang w:bidi="ar-EG"/>
        </w:rPr>
        <w:t xml:space="preserve"> </w:t>
      </w:r>
      <w:r w:rsidRPr="00B24F27">
        <w:rPr>
          <w:rFonts w:ascii="Simplified Arabic" w:hAnsi="Simplified Arabic" w:cs="Simplified Arabic"/>
          <w:sz w:val="28"/>
          <w:szCs w:val="28"/>
          <w:rtl/>
        </w:rPr>
        <w:t>حيث تفتقر المكتبة العربية والمحلية إلى دراسات تطبيقية متخصصة تربط بشكل مباشر بين إدارة الواجهات وبين تعثر أو نجاح المشاريع الإنشائية في السوق السعودي</w:t>
      </w:r>
      <w:r w:rsidRPr="00B24F27">
        <w:rPr>
          <w:rFonts w:ascii="Simplified Arabic" w:hAnsi="Simplified Arabic" w:cs="Simplified Arabic"/>
          <w:sz w:val="28"/>
          <w:szCs w:val="28"/>
          <w:lang w:bidi="ar-EG"/>
        </w:rPr>
        <w:t>.</w:t>
      </w:r>
    </w:p>
    <w:p w14:paraId="754A8281" w14:textId="77777777" w:rsidR="00B24F27" w:rsidRDefault="00B24F27" w:rsidP="007D0305">
      <w:pPr>
        <w:pStyle w:val="ListParagraph"/>
        <w:numPr>
          <w:ilvl w:val="0"/>
          <w:numId w:val="3"/>
        </w:numPr>
        <w:spacing w:line="360" w:lineRule="auto"/>
        <w:jc w:val="both"/>
        <w:rPr>
          <w:rFonts w:ascii="Simplified Arabic" w:hAnsi="Simplified Arabic" w:cs="Simplified Arabic"/>
          <w:sz w:val="28"/>
          <w:szCs w:val="28"/>
          <w:lang w:bidi="ar-EG"/>
        </w:rPr>
      </w:pPr>
      <w:r w:rsidRPr="00B24F27">
        <w:rPr>
          <w:rFonts w:ascii="Simplified Arabic" w:hAnsi="Simplified Arabic" w:cs="Simplified Arabic"/>
          <w:sz w:val="28"/>
          <w:szCs w:val="28"/>
          <w:rtl/>
        </w:rPr>
        <w:t>تقديم إطار نظري متكامل</w:t>
      </w:r>
      <w:r w:rsidRPr="00B24F27">
        <w:rPr>
          <w:rFonts w:ascii="Simplified Arabic" w:hAnsi="Simplified Arabic" w:cs="Simplified Arabic" w:hint="cs"/>
          <w:sz w:val="28"/>
          <w:szCs w:val="28"/>
          <w:rtl/>
          <w:lang w:bidi="ar-EG"/>
        </w:rPr>
        <w:t xml:space="preserve"> </w:t>
      </w:r>
      <w:r w:rsidRPr="00B24F27">
        <w:rPr>
          <w:rFonts w:ascii="Simplified Arabic" w:hAnsi="Simplified Arabic" w:cs="Simplified Arabic"/>
          <w:sz w:val="28"/>
          <w:szCs w:val="28"/>
          <w:rtl/>
        </w:rPr>
        <w:t>يربط بين المتغيرات الفنية والتعاقدية لإدارة الواجهات، مما يوفر قاعدة معرفية للباحثين والمختصين في إدارة التشييد</w:t>
      </w:r>
      <w:r w:rsidRPr="00B24F27">
        <w:rPr>
          <w:rFonts w:ascii="Simplified Arabic" w:hAnsi="Simplified Arabic" w:cs="Simplified Arabic" w:hint="cs"/>
          <w:sz w:val="28"/>
          <w:szCs w:val="28"/>
          <w:rtl/>
        </w:rPr>
        <w:t xml:space="preserve"> والبناء</w:t>
      </w:r>
      <w:r w:rsidRPr="00B24F27">
        <w:rPr>
          <w:rFonts w:ascii="Simplified Arabic" w:hAnsi="Simplified Arabic" w:cs="Simplified Arabic"/>
          <w:sz w:val="28"/>
          <w:szCs w:val="28"/>
          <w:lang w:bidi="ar-EG"/>
        </w:rPr>
        <w:t>.</w:t>
      </w:r>
    </w:p>
    <w:p w14:paraId="2B5936AF" w14:textId="77777777" w:rsidR="008D1779" w:rsidRDefault="008D1779" w:rsidP="007D0305">
      <w:pPr>
        <w:spacing w:line="360" w:lineRule="auto"/>
        <w:jc w:val="both"/>
        <w:rPr>
          <w:rFonts w:ascii="Simplified Arabic" w:hAnsi="Simplified Arabic" w:cs="Simplified Arabic"/>
          <w:sz w:val="28"/>
          <w:szCs w:val="28"/>
          <w:rtl/>
          <w:lang w:bidi="ar-EG"/>
        </w:rPr>
      </w:pPr>
    </w:p>
    <w:p w14:paraId="620FF4BB" w14:textId="77777777" w:rsidR="008D1779" w:rsidRDefault="008D1779" w:rsidP="007D0305">
      <w:pPr>
        <w:spacing w:line="360" w:lineRule="auto"/>
        <w:jc w:val="both"/>
        <w:rPr>
          <w:rFonts w:ascii="Simplified Arabic" w:hAnsi="Simplified Arabic" w:cs="Simplified Arabic"/>
          <w:sz w:val="28"/>
          <w:szCs w:val="28"/>
          <w:rtl/>
          <w:lang w:bidi="ar-EG"/>
        </w:rPr>
      </w:pPr>
    </w:p>
    <w:p w14:paraId="5BF332A9" w14:textId="77777777" w:rsidR="008D1779" w:rsidRPr="008D1779" w:rsidRDefault="008D1779" w:rsidP="007D0305">
      <w:pPr>
        <w:spacing w:line="360" w:lineRule="auto"/>
        <w:jc w:val="both"/>
        <w:rPr>
          <w:rFonts w:ascii="Simplified Arabic" w:hAnsi="Simplified Arabic" w:cs="Simplified Arabic"/>
          <w:sz w:val="28"/>
          <w:szCs w:val="28"/>
          <w:rtl/>
          <w:lang w:bidi="ar-EG"/>
        </w:rPr>
      </w:pPr>
    </w:p>
    <w:p w14:paraId="467D8686" w14:textId="77777777" w:rsidR="006776D5" w:rsidRDefault="006776D5" w:rsidP="007D0305">
      <w:pPr>
        <w:spacing w:line="360" w:lineRule="auto"/>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lastRenderedPageBreak/>
        <w:t>الأهمية التطبيقية</w:t>
      </w:r>
    </w:p>
    <w:p w14:paraId="589E9FAA" w14:textId="77777777" w:rsidR="006776D5" w:rsidRPr="00B24F27" w:rsidRDefault="006776D5" w:rsidP="007D0305">
      <w:pPr>
        <w:pStyle w:val="ListParagraph"/>
        <w:numPr>
          <w:ilvl w:val="0"/>
          <w:numId w:val="2"/>
        </w:numPr>
        <w:spacing w:line="360" w:lineRule="auto"/>
        <w:jc w:val="both"/>
        <w:rPr>
          <w:rFonts w:ascii="Simplified Arabic" w:hAnsi="Simplified Arabic" w:cs="Simplified Arabic"/>
          <w:sz w:val="28"/>
          <w:szCs w:val="28"/>
          <w:rtl/>
          <w:lang w:bidi="ar-EG"/>
        </w:rPr>
      </w:pPr>
      <w:r w:rsidRPr="00B24F27">
        <w:rPr>
          <w:rFonts w:ascii="Simplified Arabic" w:hAnsi="Simplified Arabic" w:cs="Simplified Arabic"/>
          <w:sz w:val="28"/>
          <w:szCs w:val="28"/>
          <w:rtl/>
        </w:rPr>
        <w:t>تقديم توصيات للمؤسسات والشركات الإنشائية</w:t>
      </w:r>
      <w:r w:rsidRPr="00B24F27">
        <w:rPr>
          <w:rFonts w:ascii="Simplified Arabic" w:hAnsi="Simplified Arabic" w:cs="Simplified Arabic"/>
          <w:sz w:val="28"/>
          <w:szCs w:val="28"/>
          <w:lang w:bidi="ar-EG"/>
        </w:rPr>
        <w:t xml:space="preserve"> </w:t>
      </w:r>
      <w:r w:rsidRPr="00B24F27">
        <w:rPr>
          <w:rFonts w:ascii="Simplified Arabic" w:hAnsi="Simplified Arabic" w:cs="Simplified Arabic"/>
          <w:sz w:val="28"/>
          <w:szCs w:val="28"/>
          <w:rtl/>
        </w:rPr>
        <w:t>من خلال تزويد شركات المقاولات والمكاتب الاستشارية في السعودية بتوصيات مبنية على دراسة ميدانية لتحسين التنسيق بين أطراف المشروع وتقليل نسب النزاعات</w:t>
      </w:r>
      <w:r w:rsidRPr="00B24F27">
        <w:rPr>
          <w:rFonts w:ascii="Simplified Arabic" w:hAnsi="Simplified Arabic" w:cs="Simplified Arabic"/>
          <w:sz w:val="28"/>
          <w:szCs w:val="28"/>
          <w:lang w:bidi="ar-EG"/>
        </w:rPr>
        <w:t>.</w:t>
      </w:r>
    </w:p>
    <w:p w14:paraId="5860268E" w14:textId="77777777" w:rsidR="006776D5" w:rsidRPr="00B24F27" w:rsidRDefault="006776D5" w:rsidP="007D0305">
      <w:pPr>
        <w:pStyle w:val="ListParagraph"/>
        <w:numPr>
          <w:ilvl w:val="0"/>
          <w:numId w:val="2"/>
        </w:numPr>
        <w:spacing w:line="360" w:lineRule="auto"/>
        <w:jc w:val="both"/>
        <w:rPr>
          <w:rFonts w:ascii="Simplified Arabic" w:hAnsi="Simplified Arabic" w:cs="Simplified Arabic"/>
          <w:sz w:val="28"/>
          <w:szCs w:val="28"/>
          <w:lang w:bidi="ar-EG"/>
        </w:rPr>
      </w:pPr>
      <w:r w:rsidRPr="00B24F27">
        <w:rPr>
          <w:rFonts w:ascii="Simplified Arabic" w:hAnsi="Simplified Arabic" w:cs="Simplified Arabic"/>
          <w:sz w:val="28"/>
          <w:szCs w:val="28"/>
          <w:rtl/>
        </w:rPr>
        <w:t>مساعدة صانعي السياسات والمخططين</w:t>
      </w:r>
      <w:r w:rsidRPr="00B24F27">
        <w:rPr>
          <w:rFonts w:ascii="Simplified Arabic" w:hAnsi="Simplified Arabic" w:cs="Simplified Arabic"/>
          <w:sz w:val="28"/>
          <w:szCs w:val="28"/>
          <w:lang w:bidi="ar-EG"/>
        </w:rPr>
        <w:t xml:space="preserve"> </w:t>
      </w:r>
      <w:r w:rsidRPr="00B24F27">
        <w:rPr>
          <w:rFonts w:ascii="Simplified Arabic" w:hAnsi="Simplified Arabic" w:cs="Simplified Arabic"/>
          <w:sz w:val="28"/>
          <w:szCs w:val="28"/>
          <w:rtl/>
        </w:rPr>
        <w:t>في الهيئات الحكومية لتطوير أدلة إرشادية تضمن تكامل إدارة الواجهات في المشاريع الوطنية الكبرى</w:t>
      </w:r>
      <w:r w:rsidRPr="00B24F27">
        <w:rPr>
          <w:rFonts w:ascii="Simplified Arabic" w:hAnsi="Simplified Arabic" w:cs="Simplified Arabic"/>
          <w:sz w:val="28"/>
          <w:szCs w:val="28"/>
          <w:lang w:bidi="ar-EG"/>
        </w:rPr>
        <w:t>.</w:t>
      </w:r>
    </w:p>
    <w:p w14:paraId="7BB401B4" w14:textId="77777777" w:rsidR="006776D5" w:rsidRPr="006D563F" w:rsidRDefault="006776D5" w:rsidP="007D0305">
      <w:pPr>
        <w:pStyle w:val="ListParagraph"/>
        <w:numPr>
          <w:ilvl w:val="0"/>
          <w:numId w:val="2"/>
        </w:numPr>
        <w:spacing w:line="360" w:lineRule="auto"/>
        <w:jc w:val="both"/>
        <w:rPr>
          <w:rFonts w:ascii="Simplified Arabic" w:hAnsi="Simplified Arabic" w:cs="Simplified Arabic"/>
          <w:sz w:val="28"/>
          <w:szCs w:val="28"/>
          <w:rtl/>
          <w:lang w:bidi="ar-EG"/>
        </w:rPr>
      </w:pPr>
      <w:r w:rsidRPr="00B24F27">
        <w:rPr>
          <w:rFonts w:ascii="Simplified Arabic" w:hAnsi="Simplified Arabic" w:cs="Simplified Arabic"/>
          <w:sz w:val="28"/>
          <w:szCs w:val="28"/>
          <w:rtl/>
        </w:rPr>
        <w:t>تطوير أدوات قياس وتقييم</w:t>
      </w:r>
      <w:r w:rsidRPr="00B24F27">
        <w:rPr>
          <w:rFonts w:ascii="Simplified Arabic" w:hAnsi="Simplified Arabic" w:cs="Simplified Arabic"/>
          <w:sz w:val="28"/>
          <w:szCs w:val="28"/>
          <w:lang w:bidi="ar-EG"/>
        </w:rPr>
        <w:t xml:space="preserve"> </w:t>
      </w:r>
      <w:r w:rsidRPr="00B24F27">
        <w:rPr>
          <w:rFonts w:ascii="Simplified Arabic" w:hAnsi="Simplified Arabic" w:cs="Simplified Arabic"/>
          <w:sz w:val="28"/>
          <w:szCs w:val="28"/>
          <w:rtl/>
        </w:rPr>
        <w:t>تساعد مديري المشاريع على رصد كفاءة إدارة نقاط الالت</w:t>
      </w:r>
      <w:r w:rsidR="00B24F27" w:rsidRPr="00B24F27">
        <w:rPr>
          <w:rFonts w:ascii="Simplified Arabic" w:hAnsi="Simplified Arabic" w:cs="Simplified Arabic"/>
          <w:sz w:val="28"/>
          <w:szCs w:val="28"/>
          <w:rtl/>
        </w:rPr>
        <w:t>قاء بين المقاولين والموردين</w:t>
      </w:r>
      <w:r w:rsidR="00B24F27" w:rsidRPr="00B24F27">
        <w:rPr>
          <w:rFonts w:ascii="Simplified Arabic" w:hAnsi="Simplified Arabic" w:cs="Simplified Arabic" w:hint="cs"/>
          <w:sz w:val="28"/>
          <w:szCs w:val="28"/>
          <w:rtl/>
        </w:rPr>
        <w:t xml:space="preserve"> </w:t>
      </w:r>
      <w:r w:rsidRPr="00B24F27">
        <w:rPr>
          <w:rFonts w:ascii="Simplified Arabic" w:hAnsi="Simplified Arabic" w:cs="Simplified Arabic"/>
          <w:sz w:val="28"/>
          <w:szCs w:val="28"/>
          <w:rtl/>
        </w:rPr>
        <w:t xml:space="preserve">مما يسهم في </w:t>
      </w:r>
      <w:r w:rsidR="00B24F27">
        <w:rPr>
          <w:rFonts w:ascii="Simplified Arabic" w:hAnsi="Simplified Arabic" w:cs="Simplified Arabic"/>
          <w:sz w:val="28"/>
          <w:szCs w:val="28"/>
          <w:rtl/>
        </w:rPr>
        <w:t>ضبط الجداول الزمنية وتقليل ال</w:t>
      </w:r>
      <w:r w:rsidR="00B24F27">
        <w:rPr>
          <w:rFonts w:ascii="Simplified Arabic" w:hAnsi="Simplified Arabic" w:cs="Simplified Arabic" w:hint="cs"/>
          <w:sz w:val="28"/>
          <w:szCs w:val="28"/>
          <w:rtl/>
        </w:rPr>
        <w:t>إهدار</w:t>
      </w:r>
      <w:r w:rsidRPr="00B24F27">
        <w:rPr>
          <w:rFonts w:ascii="Simplified Arabic" w:hAnsi="Simplified Arabic" w:cs="Simplified Arabic"/>
          <w:sz w:val="28"/>
          <w:szCs w:val="28"/>
          <w:rtl/>
        </w:rPr>
        <w:t xml:space="preserve"> المالي</w:t>
      </w:r>
      <w:r w:rsidRPr="00B24F27">
        <w:rPr>
          <w:rFonts w:ascii="Simplified Arabic" w:hAnsi="Simplified Arabic" w:cs="Simplified Arabic"/>
          <w:sz w:val="28"/>
          <w:szCs w:val="28"/>
          <w:lang w:bidi="ar-EG"/>
        </w:rPr>
        <w:t>.</w:t>
      </w:r>
    </w:p>
    <w:p w14:paraId="2C4EEFEE" w14:textId="77777777" w:rsidR="00065588" w:rsidRDefault="00065588" w:rsidP="007D0305">
      <w:pPr>
        <w:spacing w:line="360" w:lineRule="auto"/>
        <w:jc w:val="both"/>
        <w:rPr>
          <w:rFonts w:ascii="Simplified Arabic" w:hAnsi="Simplified Arabic" w:cs="Simplified Arabic"/>
          <w:b/>
          <w:bCs/>
          <w:sz w:val="28"/>
          <w:szCs w:val="28"/>
          <w:rtl/>
          <w:lang w:bidi="ar-EG"/>
        </w:rPr>
      </w:pPr>
    </w:p>
    <w:p w14:paraId="6B5741F1" w14:textId="77777777" w:rsidR="00EF3460" w:rsidRPr="000F6B29" w:rsidRDefault="00EF3460" w:rsidP="007D0305">
      <w:pPr>
        <w:spacing w:line="360" w:lineRule="auto"/>
        <w:jc w:val="both"/>
        <w:outlineLvl w:val="0"/>
        <w:rPr>
          <w:rFonts w:ascii="Simplified Arabic" w:hAnsi="Simplified Arabic" w:cs="Simplified Arabic"/>
          <w:b/>
          <w:bCs/>
          <w:sz w:val="28"/>
          <w:szCs w:val="28"/>
          <w:rtl/>
          <w:lang w:bidi="ar-EG"/>
        </w:rPr>
      </w:pPr>
      <w:bookmarkStart w:id="4" w:name="_Toc235049095"/>
      <w:r w:rsidRPr="000F6B29">
        <w:rPr>
          <w:rFonts w:ascii="Simplified Arabic" w:hAnsi="Simplified Arabic" w:cs="Simplified Arabic" w:hint="cs"/>
          <w:b/>
          <w:bCs/>
          <w:sz w:val="28"/>
          <w:szCs w:val="28"/>
          <w:rtl/>
          <w:lang w:bidi="ar-EG"/>
        </w:rPr>
        <w:t>أهداف الدراسة</w:t>
      </w:r>
      <w:bookmarkEnd w:id="4"/>
    </w:p>
    <w:p w14:paraId="0D89BB81" w14:textId="79964135" w:rsidR="00FC145A" w:rsidRDefault="00FC145A" w:rsidP="007D0305">
      <w:pPr>
        <w:spacing w:line="360" w:lineRule="auto"/>
        <w:jc w:val="both"/>
        <w:rPr>
          <w:rFonts w:ascii="Simplified Arabic" w:hAnsi="Simplified Arabic" w:cs="Simplified Arabic"/>
          <w:sz w:val="28"/>
          <w:szCs w:val="28"/>
          <w:rtl/>
          <w:lang w:bidi="ar-EG"/>
        </w:rPr>
      </w:pPr>
      <w:r w:rsidRPr="00FC145A">
        <w:rPr>
          <w:rFonts w:ascii="Simplified Arabic" w:hAnsi="Simplified Arabic" w:cs="Simplified Arabic"/>
          <w:sz w:val="28"/>
          <w:szCs w:val="28"/>
          <w:rtl/>
        </w:rPr>
        <w:t>تتمثل أهداف الدراسة في استكشاف الدور الجوهري لإدارة الواجهات</w:t>
      </w:r>
      <w:r>
        <w:rPr>
          <w:rFonts w:ascii="Simplified Arabic" w:hAnsi="Simplified Arabic" w:cs="Simplified Arabic" w:hint="cs"/>
          <w:sz w:val="28"/>
          <w:szCs w:val="28"/>
          <w:rtl/>
        </w:rPr>
        <w:t xml:space="preserve"> </w:t>
      </w:r>
      <w:r w:rsidRPr="00FC145A">
        <w:rPr>
          <w:rFonts w:ascii="Simplified Arabic" w:hAnsi="Simplified Arabic" w:cs="Simplified Arabic"/>
          <w:sz w:val="28"/>
          <w:szCs w:val="28"/>
        </w:rPr>
        <w:t xml:space="preserve"> Interface Management</w:t>
      </w:r>
      <w:r w:rsidR="003B2668">
        <w:rPr>
          <w:rFonts w:ascii="Simplified Arabic" w:hAnsi="Simplified Arabic" w:cs="Simplified Arabic"/>
          <w:sz w:val="28"/>
          <w:szCs w:val="28"/>
          <w:lang w:bidi="ar-EG"/>
        </w:rPr>
        <w:t>)</w:t>
      </w:r>
      <w:r w:rsidRPr="00FC145A">
        <w:rPr>
          <w:rFonts w:ascii="Simplified Arabic" w:hAnsi="Simplified Arabic" w:cs="Simplified Arabic"/>
          <w:sz w:val="28"/>
          <w:szCs w:val="28"/>
        </w:rPr>
        <w:t xml:space="preserve"> </w:t>
      </w:r>
      <w:r>
        <w:rPr>
          <w:rFonts w:ascii="Simplified Arabic" w:hAnsi="Simplified Arabic" w:cs="Simplified Arabic" w:hint="cs"/>
          <w:sz w:val="28"/>
          <w:szCs w:val="28"/>
          <w:rtl/>
        </w:rPr>
        <w:t xml:space="preserve"> </w:t>
      </w:r>
      <w:r w:rsidRPr="00FC145A">
        <w:rPr>
          <w:rFonts w:ascii="Simplified Arabic" w:hAnsi="Simplified Arabic" w:cs="Simplified Arabic"/>
          <w:sz w:val="28"/>
          <w:szCs w:val="28"/>
          <w:rtl/>
        </w:rPr>
        <w:t>كأداة لرفع كفاءة المشاريع الإنشائية في المملكة العربية السعودية، وذلك وفق</w:t>
      </w:r>
      <w:r w:rsidRPr="00FC145A">
        <w:rPr>
          <w:rFonts w:ascii="Simplified Arabic" w:hAnsi="Simplified Arabic" w:cs="Simplified Arabic" w:hint="cs"/>
          <w:sz w:val="28"/>
          <w:szCs w:val="28"/>
          <w:rtl/>
        </w:rPr>
        <w:t xml:space="preserve"> للأهداف </w:t>
      </w:r>
      <w:r w:rsidRPr="00FC145A">
        <w:rPr>
          <w:rFonts w:ascii="Simplified Arabic" w:hAnsi="Simplified Arabic" w:cs="Simplified Arabic"/>
          <w:sz w:val="28"/>
          <w:szCs w:val="28"/>
          <w:rtl/>
        </w:rPr>
        <w:t>التالي</w:t>
      </w:r>
      <w:r w:rsidRPr="00FC145A">
        <w:rPr>
          <w:rFonts w:ascii="Simplified Arabic" w:hAnsi="Simplified Arabic" w:cs="Simplified Arabic" w:hint="cs"/>
          <w:sz w:val="28"/>
          <w:szCs w:val="28"/>
          <w:rtl/>
        </w:rPr>
        <w:t>ة</w:t>
      </w:r>
      <w:r w:rsidRPr="00FC145A">
        <w:rPr>
          <w:rFonts w:ascii="Simplified Arabic" w:hAnsi="Simplified Arabic" w:cs="Simplified Arabic"/>
          <w:sz w:val="28"/>
          <w:szCs w:val="28"/>
        </w:rPr>
        <w:t>:</w:t>
      </w:r>
    </w:p>
    <w:p w14:paraId="77EB0E90" w14:textId="77777777" w:rsidR="00FC145A" w:rsidRPr="00FC145A" w:rsidRDefault="00FC145A" w:rsidP="007D0305">
      <w:pPr>
        <w:spacing w:line="360" w:lineRule="auto"/>
        <w:jc w:val="both"/>
        <w:rPr>
          <w:rFonts w:ascii="Simplified Arabic" w:hAnsi="Simplified Arabic" w:cs="Simplified Arabic"/>
          <w:sz w:val="28"/>
          <w:szCs w:val="28"/>
          <w:rtl/>
          <w:lang w:bidi="ar-EG"/>
        </w:rPr>
      </w:pPr>
      <w:r w:rsidRPr="00FC145A">
        <w:rPr>
          <w:rFonts w:ascii="Simplified Arabic" w:hAnsi="Simplified Arabic" w:cs="Simplified Arabic"/>
          <w:b/>
          <w:bCs/>
          <w:sz w:val="28"/>
          <w:szCs w:val="28"/>
          <w:rtl/>
        </w:rPr>
        <w:t>الهدف العام</w:t>
      </w:r>
      <w:r w:rsidRPr="00FC145A">
        <w:rPr>
          <w:rFonts w:ascii="Simplified Arabic" w:hAnsi="Simplified Arabic" w:cs="Simplified Arabic"/>
          <w:b/>
          <w:bCs/>
          <w:sz w:val="28"/>
          <w:szCs w:val="28"/>
          <w:lang w:bidi="ar-EG"/>
        </w:rPr>
        <w:t>:</w:t>
      </w:r>
      <w:r w:rsidRPr="00FC145A">
        <w:rPr>
          <w:rFonts w:ascii="Simplified Arabic" w:hAnsi="Simplified Arabic" w:cs="Simplified Arabic"/>
          <w:sz w:val="28"/>
          <w:szCs w:val="28"/>
          <w:lang w:bidi="ar-EG"/>
        </w:rPr>
        <w:t xml:space="preserve"> </w:t>
      </w:r>
      <w:r w:rsidRPr="00FC145A">
        <w:rPr>
          <w:rFonts w:ascii="Simplified Arabic" w:hAnsi="Simplified Arabic" w:cs="Simplified Arabic"/>
          <w:sz w:val="28"/>
          <w:szCs w:val="28"/>
          <w:rtl/>
        </w:rPr>
        <w:t>تحليل أثر إدارة الواجهات على أداء المشاريع الإنشائية في المملكة العربية السعودية</w:t>
      </w:r>
      <w:r w:rsidRPr="00FC145A">
        <w:rPr>
          <w:rFonts w:ascii="Simplified Arabic" w:hAnsi="Simplified Arabic" w:cs="Simplified Arabic"/>
          <w:sz w:val="28"/>
          <w:szCs w:val="28"/>
          <w:lang w:bidi="ar-EG"/>
        </w:rPr>
        <w:t>.</w:t>
      </w:r>
    </w:p>
    <w:p w14:paraId="0F9AAE31" w14:textId="77777777" w:rsidR="00FC145A" w:rsidRPr="00FC145A" w:rsidRDefault="00FC145A" w:rsidP="007D0305">
      <w:pPr>
        <w:spacing w:line="360" w:lineRule="auto"/>
        <w:jc w:val="both"/>
        <w:rPr>
          <w:rFonts w:ascii="Simplified Arabic" w:hAnsi="Simplified Arabic" w:cs="Simplified Arabic"/>
          <w:sz w:val="28"/>
          <w:szCs w:val="28"/>
          <w:lang w:bidi="ar-EG"/>
        </w:rPr>
      </w:pPr>
      <w:r w:rsidRPr="00FC145A">
        <w:rPr>
          <w:rFonts w:ascii="Simplified Arabic" w:hAnsi="Simplified Arabic" w:cs="Simplified Arabic"/>
          <w:b/>
          <w:bCs/>
          <w:sz w:val="28"/>
          <w:szCs w:val="28"/>
          <w:rtl/>
        </w:rPr>
        <w:t>الأهداف الخاصة</w:t>
      </w:r>
      <w:r w:rsidRPr="00FC145A">
        <w:rPr>
          <w:rFonts w:ascii="Simplified Arabic" w:hAnsi="Simplified Arabic" w:cs="Simplified Arabic"/>
          <w:b/>
          <w:bCs/>
          <w:sz w:val="28"/>
          <w:szCs w:val="28"/>
          <w:lang w:bidi="ar-EG"/>
        </w:rPr>
        <w:t>:</w:t>
      </w:r>
    </w:p>
    <w:p w14:paraId="3C19354A" w14:textId="77B7DB7E" w:rsidR="00FC145A" w:rsidRPr="00FC145A" w:rsidRDefault="00FC145A" w:rsidP="007D0305">
      <w:pPr>
        <w:numPr>
          <w:ilvl w:val="0"/>
          <w:numId w:val="1"/>
        </w:numPr>
        <w:spacing w:line="360" w:lineRule="auto"/>
        <w:jc w:val="both"/>
        <w:rPr>
          <w:rFonts w:ascii="Simplified Arabic" w:hAnsi="Simplified Arabic" w:cs="Simplified Arabic"/>
          <w:sz w:val="28"/>
          <w:szCs w:val="28"/>
          <w:lang w:bidi="ar-EG"/>
        </w:rPr>
      </w:pPr>
      <w:r w:rsidRPr="00FC145A">
        <w:rPr>
          <w:rFonts w:ascii="Simplified Arabic" w:hAnsi="Simplified Arabic" w:cs="Simplified Arabic"/>
          <w:sz w:val="28"/>
          <w:szCs w:val="28"/>
          <w:rtl/>
        </w:rPr>
        <w:t xml:space="preserve">تحديد أنواع إدارة </w:t>
      </w:r>
      <w:r w:rsidR="008F6954" w:rsidRPr="00FC145A">
        <w:rPr>
          <w:rFonts w:ascii="Simplified Arabic" w:hAnsi="Simplified Arabic" w:cs="Simplified Arabic" w:hint="cs"/>
          <w:sz w:val="28"/>
          <w:szCs w:val="28"/>
          <w:rtl/>
        </w:rPr>
        <w:t>الواجهات</w:t>
      </w:r>
      <w:r w:rsidR="008F6954">
        <w:rPr>
          <w:rFonts w:ascii="Simplified Arabic" w:hAnsi="Simplified Arabic" w:cs="Simplified Arabic" w:hint="cs"/>
          <w:sz w:val="28"/>
          <w:szCs w:val="28"/>
          <w:rtl/>
          <w:lang w:bidi="ar-EG"/>
        </w:rPr>
        <w:t xml:space="preserve"> </w:t>
      </w:r>
      <w:r w:rsidR="008F6954">
        <w:rPr>
          <w:rFonts w:ascii="Simplified Arabic" w:hAnsi="Simplified Arabic" w:cs="Simplified Arabic"/>
          <w:sz w:val="28"/>
          <w:szCs w:val="28"/>
          <w:rtl/>
          <w:lang w:bidi="ar-EG"/>
        </w:rPr>
        <w:t>(</w:t>
      </w:r>
      <w:r w:rsidRPr="00FC145A">
        <w:rPr>
          <w:rFonts w:ascii="Simplified Arabic" w:hAnsi="Simplified Arabic" w:cs="Simplified Arabic"/>
          <w:sz w:val="28"/>
          <w:szCs w:val="28"/>
          <w:rtl/>
        </w:rPr>
        <w:t>الفنية، التنظيمية، والتعاقدية) الأكثر تأثيراً في المشاريع الإنشائية السعودية</w:t>
      </w:r>
      <w:r w:rsidRPr="00FC145A">
        <w:rPr>
          <w:rFonts w:ascii="Simplified Arabic" w:hAnsi="Simplified Arabic" w:cs="Simplified Arabic"/>
          <w:sz w:val="28"/>
          <w:szCs w:val="28"/>
          <w:lang w:bidi="ar-EG"/>
        </w:rPr>
        <w:t>.</w:t>
      </w:r>
    </w:p>
    <w:p w14:paraId="2E1E2729" w14:textId="77777777" w:rsidR="00FC145A" w:rsidRPr="00FC145A" w:rsidRDefault="00FC145A" w:rsidP="007D0305">
      <w:pPr>
        <w:numPr>
          <w:ilvl w:val="0"/>
          <w:numId w:val="1"/>
        </w:numPr>
        <w:spacing w:line="360" w:lineRule="auto"/>
        <w:jc w:val="both"/>
        <w:rPr>
          <w:rFonts w:ascii="Simplified Arabic" w:hAnsi="Simplified Arabic" w:cs="Simplified Arabic"/>
          <w:sz w:val="28"/>
          <w:szCs w:val="28"/>
          <w:lang w:bidi="ar-EG"/>
        </w:rPr>
      </w:pPr>
      <w:r w:rsidRPr="00FC145A">
        <w:rPr>
          <w:rFonts w:ascii="Simplified Arabic" w:hAnsi="Simplified Arabic" w:cs="Simplified Arabic"/>
          <w:sz w:val="28"/>
          <w:szCs w:val="28"/>
          <w:rtl/>
        </w:rPr>
        <w:t>قياس تأثير إدارة الواجهات في الالتزام بالجدول الزمني والميزانية المحددة للمشاريع</w:t>
      </w:r>
      <w:r w:rsidRPr="00FC145A">
        <w:rPr>
          <w:rFonts w:ascii="Simplified Arabic" w:hAnsi="Simplified Arabic" w:cs="Simplified Arabic"/>
          <w:sz w:val="28"/>
          <w:szCs w:val="28"/>
          <w:lang w:bidi="ar-EG"/>
        </w:rPr>
        <w:t>.</w:t>
      </w:r>
    </w:p>
    <w:p w14:paraId="55D10A1D" w14:textId="77777777" w:rsidR="00EF3460" w:rsidRDefault="00FC145A" w:rsidP="007D0305">
      <w:pPr>
        <w:numPr>
          <w:ilvl w:val="0"/>
          <w:numId w:val="1"/>
        </w:numPr>
        <w:spacing w:line="360" w:lineRule="auto"/>
        <w:jc w:val="both"/>
        <w:rPr>
          <w:rFonts w:ascii="Simplified Arabic" w:hAnsi="Simplified Arabic" w:cs="Simplified Arabic"/>
          <w:sz w:val="28"/>
          <w:szCs w:val="28"/>
          <w:lang w:bidi="ar-EG"/>
        </w:rPr>
      </w:pPr>
      <w:r w:rsidRPr="00FC145A">
        <w:rPr>
          <w:rFonts w:ascii="Simplified Arabic" w:hAnsi="Simplified Arabic" w:cs="Simplified Arabic"/>
          <w:sz w:val="28"/>
          <w:szCs w:val="28"/>
          <w:rtl/>
        </w:rPr>
        <w:lastRenderedPageBreak/>
        <w:t>تقييم العوائق التنظيمية والتقنية التي تواجه تطبيق إدارة الواجهات في قطاع الإنشاءات السعودي</w:t>
      </w:r>
      <w:r w:rsidRPr="00FC145A">
        <w:rPr>
          <w:rFonts w:ascii="Simplified Arabic" w:hAnsi="Simplified Arabic" w:cs="Simplified Arabic"/>
          <w:sz w:val="28"/>
          <w:szCs w:val="28"/>
          <w:lang w:bidi="ar-EG"/>
        </w:rPr>
        <w:t>.</w:t>
      </w:r>
    </w:p>
    <w:p w14:paraId="2A0F8FA0" w14:textId="471A6F57" w:rsidR="00065588" w:rsidRPr="008F6954" w:rsidRDefault="00B24F27" w:rsidP="007D0305">
      <w:pPr>
        <w:numPr>
          <w:ilvl w:val="0"/>
          <w:numId w:val="1"/>
        </w:numPr>
        <w:spacing w:line="360" w:lineRule="auto"/>
        <w:jc w:val="both"/>
        <w:rPr>
          <w:rFonts w:ascii="Simplified Arabic" w:hAnsi="Simplified Arabic" w:cs="Simplified Arabic"/>
          <w:sz w:val="28"/>
          <w:szCs w:val="28"/>
          <w:rtl/>
          <w:lang w:bidi="ar-EG"/>
        </w:rPr>
      </w:pPr>
      <w:r w:rsidRPr="00B24F27">
        <w:rPr>
          <w:rFonts w:ascii="Simplified Arabic" w:hAnsi="Simplified Arabic" w:cs="Simplified Arabic"/>
          <w:sz w:val="28"/>
          <w:szCs w:val="28"/>
          <w:rtl/>
          <w:lang w:bidi="ar-EG"/>
        </w:rPr>
        <w:t>رصد العلاقة بين كفاءة التنسيق في إدارة الواجهات وبين تقليل نسب النزاعات وإعادة العمل في المشاريع الكبرى.</w:t>
      </w:r>
    </w:p>
    <w:p w14:paraId="3205B6B5" w14:textId="77777777" w:rsidR="00EF3460" w:rsidRPr="000F6B29" w:rsidRDefault="00EF3460" w:rsidP="007D0305">
      <w:pPr>
        <w:spacing w:line="360" w:lineRule="auto"/>
        <w:jc w:val="both"/>
        <w:outlineLvl w:val="0"/>
        <w:rPr>
          <w:rFonts w:ascii="Simplified Arabic" w:hAnsi="Simplified Arabic" w:cs="Simplified Arabic"/>
          <w:b/>
          <w:bCs/>
          <w:sz w:val="28"/>
          <w:szCs w:val="28"/>
          <w:rtl/>
          <w:lang w:bidi="ar-EG"/>
        </w:rPr>
      </w:pPr>
      <w:bookmarkStart w:id="5" w:name="_Toc235049096"/>
      <w:r w:rsidRPr="000F6B29">
        <w:rPr>
          <w:rFonts w:ascii="Simplified Arabic" w:hAnsi="Simplified Arabic" w:cs="Simplified Arabic" w:hint="cs"/>
          <w:b/>
          <w:bCs/>
          <w:sz w:val="28"/>
          <w:szCs w:val="28"/>
          <w:rtl/>
          <w:lang w:bidi="ar-EG"/>
        </w:rPr>
        <w:t>تساؤلات الدراسة</w:t>
      </w:r>
      <w:bookmarkEnd w:id="5"/>
    </w:p>
    <w:p w14:paraId="203EFF78" w14:textId="77777777" w:rsidR="00B24F27" w:rsidRPr="00B24F27" w:rsidRDefault="00B24F27" w:rsidP="007D0305">
      <w:pPr>
        <w:spacing w:line="360" w:lineRule="auto"/>
        <w:jc w:val="both"/>
        <w:rPr>
          <w:rFonts w:ascii="Simplified Arabic" w:hAnsi="Simplified Arabic" w:cs="Simplified Arabic"/>
          <w:sz w:val="28"/>
          <w:szCs w:val="28"/>
          <w:rtl/>
          <w:lang w:bidi="ar-EG"/>
        </w:rPr>
      </w:pPr>
      <w:r w:rsidRPr="00B24F27">
        <w:rPr>
          <w:rFonts w:ascii="Simplified Arabic" w:hAnsi="Simplified Arabic" w:cs="Simplified Arabic"/>
          <w:sz w:val="28"/>
          <w:szCs w:val="28"/>
          <w:rtl/>
        </w:rPr>
        <w:t>تسعى هذه الدراسة إلى الإجابة على التساؤل الرئيس التالي</w:t>
      </w:r>
      <w:r w:rsidRPr="00B24F27">
        <w:rPr>
          <w:rFonts w:ascii="Simplified Arabic" w:hAnsi="Simplified Arabic" w:cs="Simplified Arabic"/>
          <w:sz w:val="28"/>
          <w:szCs w:val="28"/>
          <w:lang w:bidi="ar-EG"/>
        </w:rPr>
        <w:t xml:space="preserve">: </w:t>
      </w:r>
      <w:r w:rsidRPr="00B24F27">
        <w:rPr>
          <w:rFonts w:ascii="Simplified Arabic" w:hAnsi="Simplified Arabic" w:cs="Simplified Arabic"/>
          <w:sz w:val="28"/>
          <w:szCs w:val="28"/>
          <w:rtl/>
        </w:rPr>
        <w:t xml:space="preserve">ما أثر إدارة الواجهات على أداء المشاريع الإنشائية في المملكة العربية السعودية؟ ويتفرع من هذا التساؤل </w:t>
      </w:r>
      <w:r w:rsidR="002670CD">
        <w:rPr>
          <w:rFonts w:ascii="Simplified Arabic" w:hAnsi="Simplified Arabic" w:cs="Simplified Arabic" w:hint="cs"/>
          <w:sz w:val="28"/>
          <w:szCs w:val="28"/>
          <w:rtl/>
        </w:rPr>
        <w:t xml:space="preserve">تلك التساؤلات </w:t>
      </w:r>
      <w:r w:rsidRPr="00B24F27">
        <w:rPr>
          <w:rFonts w:ascii="Simplified Arabic" w:hAnsi="Simplified Arabic" w:cs="Simplified Arabic"/>
          <w:sz w:val="28"/>
          <w:szCs w:val="28"/>
          <w:rtl/>
        </w:rPr>
        <w:t>الآتية</w:t>
      </w:r>
      <w:r w:rsidRPr="00B24F27">
        <w:rPr>
          <w:rFonts w:ascii="Simplified Arabic" w:hAnsi="Simplified Arabic" w:cs="Simplified Arabic"/>
          <w:sz w:val="28"/>
          <w:szCs w:val="28"/>
          <w:lang w:bidi="ar-EG"/>
        </w:rPr>
        <w:t>:</w:t>
      </w:r>
    </w:p>
    <w:p w14:paraId="2BDB5D89" w14:textId="0D444A6B" w:rsidR="00B24F27" w:rsidRPr="00B24F27" w:rsidRDefault="00B24F27" w:rsidP="007D0305">
      <w:pPr>
        <w:numPr>
          <w:ilvl w:val="0"/>
          <w:numId w:val="4"/>
        </w:numPr>
        <w:spacing w:line="360" w:lineRule="auto"/>
        <w:jc w:val="both"/>
        <w:rPr>
          <w:rFonts w:ascii="Simplified Arabic" w:hAnsi="Simplified Arabic" w:cs="Simplified Arabic"/>
          <w:sz w:val="28"/>
          <w:szCs w:val="28"/>
          <w:lang w:bidi="ar-EG"/>
        </w:rPr>
      </w:pPr>
      <w:r w:rsidRPr="00B24F27">
        <w:rPr>
          <w:rFonts w:ascii="Simplified Arabic" w:hAnsi="Simplified Arabic" w:cs="Simplified Arabic"/>
          <w:sz w:val="28"/>
          <w:szCs w:val="28"/>
          <w:rtl/>
        </w:rPr>
        <w:t xml:space="preserve">ما أنواع إدارة </w:t>
      </w:r>
      <w:r w:rsidR="008F6954" w:rsidRPr="00B24F27">
        <w:rPr>
          <w:rFonts w:ascii="Simplified Arabic" w:hAnsi="Simplified Arabic" w:cs="Simplified Arabic" w:hint="cs"/>
          <w:sz w:val="28"/>
          <w:szCs w:val="28"/>
          <w:rtl/>
        </w:rPr>
        <w:t>الواجهات) الفنية</w:t>
      </w:r>
      <w:r w:rsidRPr="00B24F27">
        <w:rPr>
          <w:rFonts w:ascii="Simplified Arabic" w:hAnsi="Simplified Arabic" w:cs="Simplified Arabic"/>
          <w:sz w:val="28"/>
          <w:szCs w:val="28"/>
          <w:rtl/>
        </w:rPr>
        <w:t>، التنظيمية، والتعاقدية) الأكثر شيوعاً وتأثيراً في المشاريع الإنشائية السعودية؟</w:t>
      </w:r>
    </w:p>
    <w:p w14:paraId="19A01A6D" w14:textId="77777777" w:rsidR="00B24F27" w:rsidRPr="00B24F27" w:rsidRDefault="00B24F27" w:rsidP="007D0305">
      <w:pPr>
        <w:numPr>
          <w:ilvl w:val="0"/>
          <w:numId w:val="4"/>
        </w:numPr>
        <w:spacing w:line="360" w:lineRule="auto"/>
        <w:jc w:val="both"/>
        <w:rPr>
          <w:rFonts w:ascii="Simplified Arabic" w:hAnsi="Simplified Arabic" w:cs="Simplified Arabic"/>
          <w:sz w:val="28"/>
          <w:szCs w:val="28"/>
          <w:lang w:bidi="ar-EG"/>
        </w:rPr>
      </w:pPr>
      <w:r w:rsidRPr="00B24F27">
        <w:rPr>
          <w:rFonts w:ascii="Simplified Arabic" w:hAnsi="Simplified Arabic" w:cs="Simplified Arabic"/>
          <w:sz w:val="28"/>
          <w:szCs w:val="28"/>
          <w:rtl/>
        </w:rPr>
        <w:t>كيف تؤثر إدارة الواجهات على مؤشرات أداء المشروع المتعلقة بالالتزام بالجدول الزمني والميزانية المعتمدة؟</w:t>
      </w:r>
    </w:p>
    <w:p w14:paraId="2E229048" w14:textId="77777777" w:rsidR="00B24F27" w:rsidRPr="00B24F27" w:rsidRDefault="00B24F27" w:rsidP="007D0305">
      <w:pPr>
        <w:numPr>
          <w:ilvl w:val="0"/>
          <w:numId w:val="4"/>
        </w:numPr>
        <w:spacing w:line="360" w:lineRule="auto"/>
        <w:jc w:val="both"/>
        <w:rPr>
          <w:rFonts w:ascii="Simplified Arabic" w:hAnsi="Simplified Arabic" w:cs="Simplified Arabic"/>
          <w:sz w:val="28"/>
          <w:szCs w:val="28"/>
          <w:lang w:bidi="ar-EG"/>
        </w:rPr>
      </w:pPr>
      <w:r w:rsidRPr="00B24F27">
        <w:rPr>
          <w:rFonts w:ascii="Simplified Arabic" w:hAnsi="Simplified Arabic" w:cs="Simplified Arabic"/>
          <w:sz w:val="28"/>
          <w:szCs w:val="28"/>
          <w:rtl/>
        </w:rPr>
        <w:t>ما العوائق الرئيسية التي تواجه شركات الإنشاءات السعودية في تبني أنظمة فعالة لإدارة الواجهات؟</w:t>
      </w:r>
    </w:p>
    <w:p w14:paraId="7F05D4F9" w14:textId="77777777" w:rsidR="00EF3460" w:rsidRDefault="00B24F27" w:rsidP="007D0305">
      <w:pPr>
        <w:numPr>
          <w:ilvl w:val="0"/>
          <w:numId w:val="4"/>
        </w:numPr>
        <w:spacing w:line="360" w:lineRule="auto"/>
        <w:jc w:val="both"/>
        <w:rPr>
          <w:rFonts w:ascii="Simplified Arabic" w:hAnsi="Simplified Arabic" w:cs="Simplified Arabic"/>
          <w:sz w:val="28"/>
          <w:szCs w:val="28"/>
          <w:lang w:bidi="ar-EG"/>
        </w:rPr>
      </w:pPr>
      <w:r w:rsidRPr="00B24F27">
        <w:rPr>
          <w:rFonts w:ascii="Simplified Arabic" w:hAnsi="Simplified Arabic" w:cs="Simplified Arabic"/>
          <w:sz w:val="28"/>
          <w:szCs w:val="28"/>
          <w:rtl/>
        </w:rPr>
        <w:t>ما العلاقة بين كفاءة التنسيق في إدارة الواجهات وبين تقليل نسب النزاعات وإعادة العمل</w:t>
      </w:r>
      <w:r w:rsidRPr="00B24F27">
        <w:rPr>
          <w:rFonts w:ascii="Simplified Arabic" w:hAnsi="Simplified Arabic" w:cs="Simplified Arabic"/>
          <w:sz w:val="28"/>
          <w:szCs w:val="28"/>
          <w:lang w:bidi="ar-EG"/>
        </w:rPr>
        <w:t xml:space="preserve"> </w:t>
      </w:r>
      <w:r w:rsidR="002670CD">
        <w:rPr>
          <w:rFonts w:ascii="Simplified Arabic" w:hAnsi="Simplified Arabic" w:cs="Simplified Arabic"/>
          <w:sz w:val="28"/>
          <w:szCs w:val="28"/>
          <w:lang w:bidi="ar-EG"/>
        </w:rPr>
        <w:t xml:space="preserve"> </w:t>
      </w:r>
      <w:r w:rsidRPr="00B24F27">
        <w:rPr>
          <w:rFonts w:ascii="Simplified Arabic" w:hAnsi="Simplified Arabic" w:cs="Simplified Arabic"/>
          <w:sz w:val="28"/>
          <w:szCs w:val="28"/>
          <w:lang w:bidi="ar-EG"/>
        </w:rPr>
        <w:t xml:space="preserve">(Rework) </w:t>
      </w:r>
      <w:r w:rsidRPr="00B24F27">
        <w:rPr>
          <w:rFonts w:ascii="Simplified Arabic" w:hAnsi="Simplified Arabic" w:cs="Simplified Arabic"/>
          <w:sz w:val="28"/>
          <w:szCs w:val="28"/>
          <w:rtl/>
        </w:rPr>
        <w:t>في المشاريع الكبرى؟</w:t>
      </w:r>
    </w:p>
    <w:p w14:paraId="1155873A" w14:textId="77777777" w:rsidR="007D0305" w:rsidRDefault="007D0305" w:rsidP="007D0305">
      <w:pPr>
        <w:spacing w:line="360" w:lineRule="auto"/>
        <w:jc w:val="both"/>
        <w:rPr>
          <w:rFonts w:ascii="Simplified Arabic" w:hAnsi="Simplified Arabic" w:cs="Simplified Arabic"/>
          <w:sz w:val="28"/>
          <w:szCs w:val="28"/>
        </w:rPr>
      </w:pPr>
    </w:p>
    <w:p w14:paraId="1A8B08C6" w14:textId="77777777" w:rsidR="007D0305" w:rsidRPr="002670CD" w:rsidRDefault="007D0305" w:rsidP="007D0305">
      <w:pPr>
        <w:spacing w:line="360" w:lineRule="auto"/>
        <w:jc w:val="both"/>
        <w:rPr>
          <w:rFonts w:ascii="Simplified Arabic" w:hAnsi="Simplified Arabic" w:cs="Simplified Arabic"/>
          <w:sz w:val="28"/>
          <w:szCs w:val="28"/>
          <w:rtl/>
          <w:lang w:bidi="ar-EG"/>
        </w:rPr>
      </w:pPr>
    </w:p>
    <w:p w14:paraId="1DC844DA" w14:textId="77777777" w:rsidR="00EF3460" w:rsidRPr="000F6B29" w:rsidRDefault="00EF3460" w:rsidP="007D0305">
      <w:pPr>
        <w:spacing w:line="360" w:lineRule="auto"/>
        <w:jc w:val="both"/>
        <w:outlineLvl w:val="0"/>
        <w:rPr>
          <w:rFonts w:ascii="Simplified Arabic" w:hAnsi="Simplified Arabic" w:cs="Simplified Arabic"/>
          <w:b/>
          <w:bCs/>
          <w:sz w:val="28"/>
          <w:szCs w:val="28"/>
          <w:rtl/>
          <w:lang w:bidi="ar-EG"/>
        </w:rPr>
      </w:pPr>
      <w:bookmarkStart w:id="6" w:name="_Toc235049097"/>
      <w:r w:rsidRPr="000F6B29">
        <w:rPr>
          <w:rFonts w:ascii="Simplified Arabic" w:hAnsi="Simplified Arabic" w:cs="Simplified Arabic" w:hint="cs"/>
          <w:b/>
          <w:bCs/>
          <w:sz w:val="28"/>
          <w:szCs w:val="28"/>
          <w:rtl/>
          <w:lang w:bidi="ar-EG"/>
        </w:rPr>
        <w:lastRenderedPageBreak/>
        <w:t>فروض الدراسة</w:t>
      </w:r>
      <w:bookmarkEnd w:id="6"/>
    </w:p>
    <w:p w14:paraId="2706245B" w14:textId="77777777" w:rsidR="002670CD" w:rsidRPr="002670CD" w:rsidRDefault="002670CD" w:rsidP="007D0305">
      <w:pPr>
        <w:spacing w:line="360" w:lineRule="auto"/>
        <w:jc w:val="both"/>
        <w:rPr>
          <w:rFonts w:ascii="Simplified Arabic" w:hAnsi="Simplified Arabic" w:cs="Simplified Arabic"/>
          <w:sz w:val="28"/>
          <w:szCs w:val="28"/>
          <w:lang w:bidi="ar-EG"/>
        </w:rPr>
      </w:pPr>
      <w:r w:rsidRPr="002670CD">
        <w:rPr>
          <w:rFonts w:ascii="Simplified Arabic" w:hAnsi="Simplified Arabic" w:cs="Simplified Arabic"/>
          <w:b/>
          <w:bCs/>
          <w:sz w:val="28"/>
          <w:szCs w:val="28"/>
          <w:rtl/>
        </w:rPr>
        <w:t>الفرضية الرئيسية</w:t>
      </w:r>
      <w:r w:rsidRPr="002670CD">
        <w:rPr>
          <w:rFonts w:ascii="Simplified Arabic" w:hAnsi="Simplified Arabic" w:cs="Simplified Arabic"/>
          <w:b/>
          <w:bCs/>
          <w:sz w:val="28"/>
          <w:szCs w:val="28"/>
          <w:lang w:bidi="ar-EG"/>
        </w:rPr>
        <w:t>:</w:t>
      </w:r>
    </w:p>
    <w:p w14:paraId="39A2C648" w14:textId="77777777" w:rsidR="008F6954" w:rsidRPr="008F6954" w:rsidRDefault="008F6954" w:rsidP="007D0305">
      <w:pPr>
        <w:spacing w:line="360" w:lineRule="auto"/>
        <w:jc w:val="both"/>
        <w:rPr>
          <w:rFonts w:ascii="Simplified Arabic" w:hAnsi="Simplified Arabic" w:cs="Simplified Arabic"/>
          <w:sz w:val="28"/>
          <w:szCs w:val="28"/>
        </w:rPr>
      </w:pPr>
      <w:r w:rsidRPr="008F6954">
        <w:rPr>
          <w:rFonts w:ascii="Simplified Arabic" w:hAnsi="Simplified Arabic" w:cs="Simplified Arabic"/>
          <w:sz w:val="28"/>
          <w:szCs w:val="28"/>
          <w:rtl/>
        </w:rPr>
        <w:t>يوجد تأثير ذو دلالة إحصائية لإدارة الواجهات على أداء المشاريع الإنشائية في المملكة العربية السعودية</w:t>
      </w:r>
      <w:r w:rsidRPr="008F6954">
        <w:rPr>
          <w:rFonts w:ascii="Simplified Arabic" w:hAnsi="Simplified Arabic" w:cs="Simplified Arabic"/>
          <w:sz w:val="28"/>
          <w:szCs w:val="28"/>
        </w:rPr>
        <w:t>.</w:t>
      </w:r>
    </w:p>
    <w:p w14:paraId="349D8196" w14:textId="77777777" w:rsidR="008F6954" w:rsidRPr="008F6954" w:rsidRDefault="008F6954" w:rsidP="007D0305">
      <w:pPr>
        <w:spacing w:line="360" w:lineRule="auto"/>
        <w:jc w:val="both"/>
        <w:rPr>
          <w:rFonts w:ascii="Simplified Arabic" w:hAnsi="Simplified Arabic" w:cs="Simplified Arabic"/>
          <w:b/>
          <w:bCs/>
          <w:sz w:val="28"/>
          <w:szCs w:val="28"/>
        </w:rPr>
      </w:pPr>
      <w:r w:rsidRPr="008F6954">
        <w:rPr>
          <w:rFonts w:ascii="Simplified Arabic" w:hAnsi="Simplified Arabic" w:cs="Simplified Arabic"/>
          <w:b/>
          <w:bCs/>
          <w:sz w:val="28"/>
          <w:szCs w:val="28"/>
          <w:rtl/>
        </w:rPr>
        <w:t>الفرضية الفرعية الأولى</w:t>
      </w:r>
    </w:p>
    <w:p w14:paraId="198131A2" w14:textId="77777777" w:rsidR="008F6954" w:rsidRPr="008F6954" w:rsidRDefault="008F6954" w:rsidP="007D0305">
      <w:pPr>
        <w:numPr>
          <w:ilvl w:val="0"/>
          <w:numId w:val="11"/>
        </w:numPr>
        <w:spacing w:line="360" w:lineRule="auto"/>
        <w:jc w:val="both"/>
        <w:rPr>
          <w:rFonts w:ascii="Simplified Arabic" w:hAnsi="Simplified Arabic" w:cs="Simplified Arabic"/>
          <w:sz w:val="28"/>
          <w:szCs w:val="28"/>
        </w:rPr>
      </w:pPr>
      <w:r w:rsidRPr="008F6954">
        <w:rPr>
          <w:rFonts w:ascii="Simplified Arabic" w:hAnsi="Simplified Arabic" w:cs="Simplified Arabic"/>
          <w:b/>
          <w:bCs/>
          <w:sz w:val="28"/>
          <w:szCs w:val="28"/>
          <w:rtl/>
        </w:rPr>
        <w:t>الفرضية الصفرية</w:t>
      </w:r>
      <w:r w:rsidRPr="008F6954">
        <w:rPr>
          <w:rFonts w:ascii="Simplified Arabic" w:hAnsi="Simplified Arabic" w:cs="Simplified Arabic"/>
          <w:b/>
          <w:bCs/>
          <w:sz w:val="28"/>
          <w:szCs w:val="28"/>
        </w:rPr>
        <w:t xml:space="preserve"> (H0):</w:t>
      </w:r>
      <w:r w:rsidRPr="008F6954">
        <w:rPr>
          <w:rFonts w:ascii="Simplified Arabic" w:hAnsi="Simplified Arabic" w:cs="Simplified Arabic"/>
          <w:sz w:val="28"/>
          <w:szCs w:val="28"/>
        </w:rPr>
        <w:t xml:space="preserve"> </w:t>
      </w:r>
      <w:r w:rsidRPr="008F6954">
        <w:rPr>
          <w:rFonts w:ascii="Simplified Arabic" w:hAnsi="Simplified Arabic" w:cs="Simplified Arabic"/>
          <w:sz w:val="28"/>
          <w:szCs w:val="28"/>
          <w:rtl/>
        </w:rPr>
        <w:t>لا يوجد تأثير ذو دلالة إحصائية لإدارة الواجهات على الالتزام بالجدول الزمني للمشاريع الإنشائية في المملكة العربية السعودية</w:t>
      </w:r>
      <w:r w:rsidRPr="008F6954">
        <w:rPr>
          <w:rFonts w:ascii="Simplified Arabic" w:hAnsi="Simplified Arabic" w:cs="Simplified Arabic"/>
          <w:sz w:val="28"/>
          <w:szCs w:val="28"/>
        </w:rPr>
        <w:t xml:space="preserve">. </w:t>
      </w:r>
    </w:p>
    <w:p w14:paraId="0C59DB09" w14:textId="77777777" w:rsidR="008F6954" w:rsidRPr="008F6954" w:rsidRDefault="008F6954" w:rsidP="007D0305">
      <w:pPr>
        <w:numPr>
          <w:ilvl w:val="0"/>
          <w:numId w:val="11"/>
        </w:numPr>
        <w:spacing w:line="360" w:lineRule="auto"/>
        <w:jc w:val="both"/>
        <w:rPr>
          <w:rFonts w:ascii="Simplified Arabic" w:hAnsi="Simplified Arabic" w:cs="Simplified Arabic"/>
          <w:sz w:val="28"/>
          <w:szCs w:val="28"/>
        </w:rPr>
      </w:pPr>
      <w:r w:rsidRPr="008F6954">
        <w:rPr>
          <w:rFonts w:ascii="Simplified Arabic" w:hAnsi="Simplified Arabic" w:cs="Simplified Arabic"/>
          <w:b/>
          <w:bCs/>
          <w:sz w:val="28"/>
          <w:szCs w:val="28"/>
          <w:rtl/>
        </w:rPr>
        <w:t>الفرضية البديلة</w:t>
      </w:r>
      <w:r w:rsidRPr="008F6954">
        <w:rPr>
          <w:rFonts w:ascii="Simplified Arabic" w:hAnsi="Simplified Arabic" w:cs="Simplified Arabic"/>
          <w:b/>
          <w:bCs/>
          <w:sz w:val="28"/>
          <w:szCs w:val="28"/>
        </w:rPr>
        <w:t xml:space="preserve"> (H1):</w:t>
      </w:r>
      <w:r w:rsidRPr="008F6954">
        <w:rPr>
          <w:rFonts w:ascii="Simplified Arabic" w:hAnsi="Simplified Arabic" w:cs="Simplified Arabic"/>
          <w:sz w:val="28"/>
          <w:szCs w:val="28"/>
        </w:rPr>
        <w:t xml:space="preserve"> </w:t>
      </w:r>
      <w:r w:rsidRPr="008F6954">
        <w:rPr>
          <w:rFonts w:ascii="Simplified Arabic" w:hAnsi="Simplified Arabic" w:cs="Simplified Arabic"/>
          <w:sz w:val="28"/>
          <w:szCs w:val="28"/>
          <w:rtl/>
        </w:rPr>
        <w:t>يوجد تأثير ذو دلالة إحصائية لإدارة الواجهات على الالتزام بالجدول الزمني للمشاريع الإنشائية في المملكة العربية السعودية</w:t>
      </w:r>
      <w:r w:rsidRPr="008F6954">
        <w:rPr>
          <w:rFonts w:ascii="Simplified Arabic" w:hAnsi="Simplified Arabic" w:cs="Simplified Arabic"/>
          <w:sz w:val="28"/>
          <w:szCs w:val="28"/>
        </w:rPr>
        <w:t xml:space="preserve">. </w:t>
      </w:r>
    </w:p>
    <w:p w14:paraId="6E34B12C" w14:textId="77777777" w:rsidR="008F6954" w:rsidRPr="008F6954" w:rsidRDefault="008F6954" w:rsidP="007D0305">
      <w:pPr>
        <w:spacing w:line="360" w:lineRule="auto"/>
        <w:jc w:val="both"/>
        <w:rPr>
          <w:rFonts w:ascii="Simplified Arabic" w:hAnsi="Simplified Arabic" w:cs="Simplified Arabic"/>
          <w:b/>
          <w:bCs/>
          <w:sz w:val="28"/>
          <w:szCs w:val="28"/>
        </w:rPr>
      </w:pPr>
      <w:r w:rsidRPr="008F6954">
        <w:rPr>
          <w:rFonts w:ascii="Simplified Arabic" w:hAnsi="Simplified Arabic" w:cs="Simplified Arabic"/>
          <w:b/>
          <w:bCs/>
          <w:sz w:val="28"/>
          <w:szCs w:val="28"/>
          <w:rtl/>
        </w:rPr>
        <w:t>الفرضية الفرعية الثانية</w:t>
      </w:r>
    </w:p>
    <w:p w14:paraId="767DDB12" w14:textId="77777777" w:rsidR="008F6954" w:rsidRPr="008F6954" w:rsidRDefault="008F6954" w:rsidP="007D0305">
      <w:pPr>
        <w:numPr>
          <w:ilvl w:val="0"/>
          <w:numId w:val="12"/>
        </w:numPr>
        <w:spacing w:line="360" w:lineRule="auto"/>
        <w:jc w:val="both"/>
        <w:rPr>
          <w:rFonts w:ascii="Simplified Arabic" w:hAnsi="Simplified Arabic" w:cs="Simplified Arabic"/>
          <w:sz w:val="28"/>
          <w:szCs w:val="28"/>
        </w:rPr>
      </w:pPr>
      <w:r w:rsidRPr="008F6954">
        <w:rPr>
          <w:rFonts w:ascii="Simplified Arabic" w:hAnsi="Simplified Arabic" w:cs="Simplified Arabic"/>
          <w:b/>
          <w:bCs/>
          <w:sz w:val="28"/>
          <w:szCs w:val="28"/>
          <w:rtl/>
        </w:rPr>
        <w:t>الفرضية الصفرية</w:t>
      </w:r>
      <w:r w:rsidRPr="008F6954">
        <w:rPr>
          <w:rFonts w:ascii="Simplified Arabic" w:hAnsi="Simplified Arabic" w:cs="Simplified Arabic"/>
          <w:b/>
          <w:bCs/>
          <w:sz w:val="28"/>
          <w:szCs w:val="28"/>
        </w:rPr>
        <w:t xml:space="preserve"> (H0):</w:t>
      </w:r>
      <w:r w:rsidRPr="008F6954">
        <w:rPr>
          <w:rFonts w:ascii="Simplified Arabic" w:hAnsi="Simplified Arabic" w:cs="Simplified Arabic"/>
          <w:sz w:val="28"/>
          <w:szCs w:val="28"/>
        </w:rPr>
        <w:t xml:space="preserve"> </w:t>
      </w:r>
      <w:r w:rsidRPr="008F6954">
        <w:rPr>
          <w:rFonts w:ascii="Simplified Arabic" w:hAnsi="Simplified Arabic" w:cs="Simplified Arabic"/>
          <w:sz w:val="28"/>
          <w:szCs w:val="28"/>
          <w:rtl/>
        </w:rPr>
        <w:t>لا يوجد تأثير ذو دلالة إحصائية لإدارة الواجهات على ضبط تكلفة المشاريع الإنشائية في المملكة العربية السعودية</w:t>
      </w:r>
      <w:r w:rsidRPr="008F6954">
        <w:rPr>
          <w:rFonts w:ascii="Simplified Arabic" w:hAnsi="Simplified Arabic" w:cs="Simplified Arabic"/>
          <w:sz w:val="28"/>
          <w:szCs w:val="28"/>
        </w:rPr>
        <w:t xml:space="preserve">. </w:t>
      </w:r>
    </w:p>
    <w:p w14:paraId="554A2591" w14:textId="77777777" w:rsidR="008F6954" w:rsidRPr="008F6954" w:rsidRDefault="008F6954" w:rsidP="007D0305">
      <w:pPr>
        <w:numPr>
          <w:ilvl w:val="0"/>
          <w:numId w:val="12"/>
        </w:numPr>
        <w:spacing w:line="360" w:lineRule="auto"/>
        <w:jc w:val="both"/>
        <w:rPr>
          <w:rFonts w:ascii="Simplified Arabic" w:hAnsi="Simplified Arabic" w:cs="Simplified Arabic"/>
          <w:sz w:val="28"/>
          <w:szCs w:val="28"/>
        </w:rPr>
      </w:pPr>
      <w:r w:rsidRPr="008F6954">
        <w:rPr>
          <w:rFonts w:ascii="Simplified Arabic" w:hAnsi="Simplified Arabic" w:cs="Simplified Arabic"/>
          <w:b/>
          <w:bCs/>
          <w:sz w:val="28"/>
          <w:szCs w:val="28"/>
          <w:rtl/>
        </w:rPr>
        <w:t>الفرضية البديلة</w:t>
      </w:r>
      <w:r w:rsidRPr="008F6954">
        <w:rPr>
          <w:rFonts w:ascii="Simplified Arabic" w:hAnsi="Simplified Arabic" w:cs="Simplified Arabic"/>
          <w:b/>
          <w:bCs/>
          <w:sz w:val="28"/>
          <w:szCs w:val="28"/>
        </w:rPr>
        <w:t xml:space="preserve"> (H1):</w:t>
      </w:r>
      <w:r w:rsidRPr="008F6954">
        <w:rPr>
          <w:rFonts w:ascii="Simplified Arabic" w:hAnsi="Simplified Arabic" w:cs="Simplified Arabic"/>
          <w:sz w:val="28"/>
          <w:szCs w:val="28"/>
        </w:rPr>
        <w:t xml:space="preserve"> </w:t>
      </w:r>
      <w:r w:rsidRPr="008F6954">
        <w:rPr>
          <w:rFonts w:ascii="Simplified Arabic" w:hAnsi="Simplified Arabic" w:cs="Simplified Arabic"/>
          <w:sz w:val="28"/>
          <w:szCs w:val="28"/>
          <w:rtl/>
        </w:rPr>
        <w:t>يوجد تأثير ذو دلالة إحصائية لإدارة الواجهات على ضبط تكلفة المشاريع الإنشائية في المملكة العربية السعودية</w:t>
      </w:r>
      <w:r w:rsidRPr="008F6954">
        <w:rPr>
          <w:rFonts w:ascii="Simplified Arabic" w:hAnsi="Simplified Arabic" w:cs="Simplified Arabic"/>
          <w:sz w:val="28"/>
          <w:szCs w:val="28"/>
        </w:rPr>
        <w:t xml:space="preserve">. </w:t>
      </w:r>
    </w:p>
    <w:p w14:paraId="18901866" w14:textId="77777777" w:rsidR="008F6954" w:rsidRPr="008F6954" w:rsidRDefault="008F6954" w:rsidP="007D0305">
      <w:pPr>
        <w:spacing w:line="360" w:lineRule="auto"/>
        <w:jc w:val="both"/>
        <w:rPr>
          <w:rFonts w:ascii="Simplified Arabic" w:hAnsi="Simplified Arabic" w:cs="Simplified Arabic"/>
          <w:b/>
          <w:bCs/>
          <w:sz w:val="28"/>
          <w:szCs w:val="28"/>
        </w:rPr>
      </w:pPr>
      <w:r w:rsidRPr="008F6954">
        <w:rPr>
          <w:rFonts w:ascii="Simplified Arabic" w:hAnsi="Simplified Arabic" w:cs="Simplified Arabic"/>
          <w:b/>
          <w:bCs/>
          <w:sz w:val="28"/>
          <w:szCs w:val="28"/>
          <w:rtl/>
        </w:rPr>
        <w:t>الفرضية الفرعية الثالثة</w:t>
      </w:r>
    </w:p>
    <w:p w14:paraId="6B04CA08" w14:textId="77777777" w:rsidR="008F6954" w:rsidRPr="008F6954" w:rsidRDefault="008F6954" w:rsidP="007D0305">
      <w:pPr>
        <w:numPr>
          <w:ilvl w:val="0"/>
          <w:numId w:val="13"/>
        </w:numPr>
        <w:spacing w:line="360" w:lineRule="auto"/>
        <w:jc w:val="both"/>
        <w:rPr>
          <w:rFonts w:ascii="Simplified Arabic" w:hAnsi="Simplified Arabic" w:cs="Simplified Arabic"/>
          <w:sz w:val="28"/>
          <w:szCs w:val="28"/>
        </w:rPr>
      </w:pPr>
      <w:r w:rsidRPr="008F6954">
        <w:rPr>
          <w:rFonts w:ascii="Simplified Arabic" w:hAnsi="Simplified Arabic" w:cs="Simplified Arabic"/>
          <w:b/>
          <w:bCs/>
          <w:sz w:val="28"/>
          <w:szCs w:val="28"/>
          <w:rtl/>
        </w:rPr>
        <w:t>الفرضية الصفرية</w:t>
      </w:r>
      <w:r w:rsidRPr="008F6954">
        <w:rPr>
          <w:rFonts w:ascii="Simplified Arabic" w:hAnsi="Simplified Arabic" w:cs="Simplified Arabic"/>
          <w:b/>
          <w:bCs/>
          <w:sz w:val="28"/>
          <w:szCs w:val="28"/>
        </w:rPr>
        <w:t xml:space="preserve"> (H0):</w:t>
      </w:r>
      <w:r w:rsidRPr="008F6954">
        <w:rPr>
          <w:rFonts w:ascii="Simplified Arabic" w:hAnsi="Simplified Arabic" w:cs="Simplified Arabic"/>
          <w:sz w:val="28"/>
          <w:szCs w:val="28"/>
        </w:rPr>
        <w:t xml:space="preserve"> </w:t>
      </w:r>
      <w:r w:rsidRPr="008F6954">
        <w:rPr>
          <w:rFonts w:ascii="Simplified Arabic" w:hAnsi="Simplified Arabic" w:cs="Simplified Arabic"/>
          <w:sz w:val="28"/>
          <w:szCs w:val="28"/>
          <w:rtl/>
        </w:rPr>
        <w:t>لا يوجد تأثير ذو دلالة إحصائية لإدارة الواجهات على جودة تنفيذ المشاريع الإنشائية في المملكة العربية السعودية</w:t>
      </w:r>
      <w:r w:rsidRPr="008F6954">
        <w:rPr>
          <w:rFonts w:ascii="Simplified Arabic" w:hAnsi="Simplified Arabic" w:cs="Simplified Arabic"/>
          <w:sz w:val="28"/>
          <w:szCs w:val="28"/>
        </w:rPr>
        <w:t xml:space="preserve">. </w:t>
      </w:r>
    </w:p>
    <w:p w14:paraId="31C791F6" w14:textId="77777777" w:rsidR="008F6954" w:rsidRPr="008F6954" w:rsidRDefault="008F6954" w:rsidP="007D0305">
      <w:pPr>
        <w:numPr>
          <w:ilvl w:val="0"/>
          <w:numId w:val="13"/>
        </w:numPr>
        <w:spacing w:line="360" w:lineRule="auto"/>
        <w:jc w:val="both"/>
        <w:rPr>
          <w:rFonts w:ascii="Simplified Arabic" w:hAnsi="Simplified Arabic" w:cs="Simplified Arabic"/>
          <w:sz w:val="28"/>
          <w:szCs w:val="28"/>
        </w:rPr>
      </w:pPr>
      <w:r w:rsidRPr="008F6954">
        <w:rPr>
          <w:rFonts w:ascii="Simplified Arabic" w:hAnsi="Simplified Arabic" w:cs="Simplified Arabic"/>
          <w:b/>
          <w:bCs/>
          <w:sz w:val="28"/>
          <w:szCs w:val="28"/>
          <w:rtl/>
        </w:rPr>
        <w:lastRenderedPageBreak/>
        <w:t>الفرضية البديلة</w:t>
      </w:r>
      <w:r w:rsidRPr="008F6954">
        <w:rPr>
          <w:rFonts w:ascii="Simplified Arabic" w:hAnsi="Simplified Arabic" w:cs="Simplified Arabic"/>
          <w:b/>
          <w:bCs/>
          <w:sz w:val="28"/>
          <w:szCs w:val="28"/>
        </w:rPr>
        <w:t xml:space="preserve"> (H1):</w:t>
      </w:r>
      <w:r w:rsidRPr="008F6954">
        <w:rPr>
          <w:rFonts w:ascii="Simplified Arabic" w:hAnsi="Simplified Arabic" w:cs="Simplified Arabic"/>
          <w:sz w:val="28"/>
          <w:szCs w:val="28"/>
        </w:rPr>
        <w:t xml:space="preserve"> </w:t>
      </w:r>
      <w:r w:rsidRPr="008F6954">
        <w:rPr>
          <w:rFonts w:ascii="Simplified Arabic" w:hAnsi="Simplified Arabic" w:cs="Simplified Arabic"/>
          <w:sz w:val="28"/>
          <w:szCs w:val="28"/>
          <w:rtl/>
        </w:rPr>
        <w:t>يوجد تأثير ذو دلالة إحصائية لإدارة الواجهات على جودة تنفيذ المشاريع الإنشائية في المملكة العربية السعودية</w:t>
      </w:r>
      <w:r w:rsidRPr="008F6954">
        <w:rPr>
          <w:rFonts w:ascii="Simplified Arabic" w:hAnsi="Simplified Arabic" w:cs="Simplified Arabic"/>
          <w:sz w:val="28"/>
          <w:szCs w:val="28"/>
        </w:rPr>
        <w:t xml:space="preserve">. </w:t>
      </w:r>
    </w:p>
    <w:p w14:paraId="50376A5A" w14:textId="77777777" w:rsidR="008F6954" w:rsidRPr="008F6954" w:rsidRDefault="008F6954" w:rsidP="007D0305">
      <w:pPr>
        <w:spacing w:line="360" w:lineRule="auto"/>
        <w:jc w:val="both"/>
        <w:rPr>
          <w:rFonts w:ascii="Simplified Arabic" w:hAnsi="Simplified Arabic" w:cs="Simplified Arabic"/>
          <w:b/>
          <w:bCs/>
          <w:sz w:val="28"/>
          <w:szCs w:val="28"/>
        </w:rPr>
      </w:pPr>
      <w:r w:rsidRPr="008F6954">
        <w:rPr>
          <w:rFonts w:ascii="Simplified Arabic" w:hAnsi="Simplified Arabic" w:cs="Simplified Arabic"/>
          <w:b/>
          <w:bCs/>
          <w:sz w:val="28"/>
          <w:szCs w:val="28"/>
          <w:rtl/>
        </w:rPr>
        <w:t>الفرضية الفرعية الرابعة</w:t>
      </w:r>
    </w:p>
    <w:p w14:paraId="78F7CC51" w14:textId="77777777" w:rsidR="008F6954" w:rsidRPr="008F6954" w:rsidRDefault="008F6954" w:rsidP="007D0305">
      <w:pPr>
        <w:numPr>
          <w:ilvl w:val="0"/>
          <w:numId w:val="14"/>
        </w:numPr>
        <w:spacing w:line="360" w:lineRule="auto"/>
        <w:jc w:val="both"/>
        <w:rPr>
          <w:rFonts w:ascii="Simplified Arabic" w:hAnsi="Simplified Arabic" w:cs="Simplified Arabic"/>
          <w:sz w:val="28"/>
          <w:szCs w:val="28"/>
        </w:rPr>
      </w:pPr>
      <w:r w:rsidRPr="008F6954">
        <w:rPr>
          <w:rFonts w:ascii="Simplified Arabic" w:hAnsi="Simplified Arabic" w:cs="Simplified Arabic"/>
          <w:b/>
          <w:bCs/>
          <w:sz w:val="28"/>
          <w:szCs w:val="28"/>
          <w:rtl/>
        </w:rPr>
        <w:t>الفرضية الصفرية</w:t>
      </w:r>
      <w:r w:rsidRPr="008F6954">
        <w:rPr>
          <w:rFonts w:ascii="Simplified Arabic" w:hAnsi="Simplified Arabic" w:cs="Simplified Arabic"/>
          <w:b/>
          <w:bCs/>
          <w:sz w:val="28"/>
          <w:szCs w:val="28"/>
        </w:rPr>
        <w:t xml:space="preserve"> (H0):</w:t>
      </w:r>
      <w:r w:rsidRPr="008F6954">
        <w:rPr>
          <w:rFonts w:ascii="Simplified Arabic" w:hAnsi="Simplified Arabic" w:cs="Simplified Arabic"/>
          <w:sz w:val="28"/>
          <w:szCs w:val="28"/>
        </w:rPr>
        <w:t xml:space="preserve"> </w:t>
      </w:r>
      <w:r w:rsidRPr="008F6954">
        <w:rPr>
          <w:rFonts w:ascii="Simplified Arabic" w:hAnsi="Simplified Arabic" w:cs="Simplified Arabic"/>
          <w:sz w:val="28"/>
          <w:szCs w:val="28"/>
          <w:rtl/>
        </w:rPr>
        <w:t>لا يوجد تأثير ذو دلالة إحصائية لإدارة الواجهات على تقليل النزاعات وإعادة العمل في المشاريع الإنشائية في المملكة العربية السعودية</w:t>
      </w:r>
      <w:r w:rsidRPr="008F6954">
        <w:rPr>
          <w:rFonts w:ascii="Simplified Arabic" w:hAnsi="Simplified Arabic" w:cs="Simplified Arabic"/>
          <w:sz w:val="28"/>
          <w:szCs w:val="28"/>
        </w:rPr>
        <w:t xml:space="preserve">. </w:t>
      </w:r>
    </w:p>
    <w:p w14:paraId="55664685" w14:textId="77777777" w:rsidR="008F6954" w:rsidRPr="008F6954" w:rsidRDefault="008F6954" w:rsidP="007D0305">
      <w:pPr>
        <w:numPr>
          <w:ilvl w:val="0"/>
          <w:numId w:val="14"/>
        </w:numPr>
        <w:spacing w:line="360" w:lineRule="auto"/>
        <w:jc w:val="both"/>
        <w:rPr>
          <w:rFonts w:ascii="Simplified Arabic" w:hAnsi="Simplified Arabic" w:cs="Simplified Arabic"/>
          <w:sz w:val="28"/>
          <w:szCs w:val="28"/>
        </w:rPr>
      </w:pPr>
      <w:r w:rsidRPr="008F6954">
        <w:rPr>
          <w:rFonts w:ascii="Simplified Arabic" w:hAnsi="Simplified Arabic" w:cs="Simplified Arabic"/>
          <w:b/>
          <w:bCs/>
          <w:sz w:val="28"/>
          <w:szCs w:val="28"/>
          <w:rtl/>
        </w:rPr>
        <w:t>الفرضية البديلة</w:t>
      </w:r>
      <w:r w:rsidRPr="008F6954">
        <w:rPr>
          <w:rFonts w:ascii="Simplified Arabic" w:hAnsi="Simplified Arabic" w:cs="Simplified Arabic"/>
          <w:b/>
          <w:bCs/>
          <w:sz w:val="28"/>
          <w:szCs w:val="28"/>
        </w:rPr>
        <w:t xml:space="preserve"> (H1):</w:t>
      </w:r>
      <w:r w:rsidRPr="008F6954">
        <w:rPr>
          <w:rFonts w:ascii="Simplified Arabic" w:hAnsi="Simplified Arabic" w:cs="Simplified Arabic"/>
          <w:sz w:val="28"/>
          <w:szCs w:val="28"/>
        </w:rPr>
        <w:t xml:space="preserve"> </w:t>
      </w:r>
      <w:r w:rsidRPr="008F6954">
        <w:rPr>
          <w:rFonts w:ascii="Simplified Arabic" w:hAnsi="Simplified Arabic" w:cs="Simplified Arabic"/>
          <w:sz w:val="28"/>
          <w:szCs w:val="28"/>
          <w:rtl/>
        </w:rPr>
        <w:t>يوجد تأثير ذو دلالة إحصائية لإدارة الواجهات على تقليل النزاعات وإعادة العمل في المشاريع الإنشائية في المملكة العربية السعودية</w:t>
      </w:r>
      <w:r w:rsidRPr="008F6954">
        <w:rPr>
          <w:rFonts w:ascii="Simplified Arabic" w:hAnsi="Simplified Arabic" w:cs="Simplified Arabic"/>
          <w:sz w:val="28"/>
          <w:szCs w:val="28"/>
        </w:rPr>
        <w:t xml:space="preserve">. </w:t>
      </w:r>
    </w:p>
    <w:p w14:paraId="560212DD" w14:textId="09B74792" w:rsidR="008D4D25" w:rsidRDefault="008D4D25" w:rsidP="007D0305">
      <w:pPr>
        <w:spacing w:line="360" w:lineRule="auto"/>
        <w:jc w:val="both"/>
        <w:rPr>
          <w:rFonts w:ascii="Simplified Arabic" w:hAnsi="Simplified Arabic" w:cs="Simplified Arabic"/>
          <w:sz w:val="28"/>
          <w:szCs w:val="28"/>
          <w:lang w:bidi="ar-EG"/>
        </w:rPr>
      </w:pPr>
    </w:p>
    <w:p w14:paraId="574151BA" w14:textId="7B84A54F" w:rsidR="008D4D25" w:rsidRDefault="008D4D25" w:rsidP="007D0305">
      <w:pPr>
        <w:spacing w:line="360" w:lineRule="auto"/>
        <w:jc w:val="both"/>
        <w:rPr>
          <w:rFonts w:ascii="Simplified Arabic" w:hAnsi="Simplified Arabic" w:cs="Simplified Arabic"/>
          <w:sz w:val="28"/>
          <w:szCs w:val="28"/>
          <w:lang w:bidi="ar-EG"/>
        </w:rPr>
      </w:pPr>
    </w:p>
    <w:p w14:paraId="2AC6CFFF" w14:textId="57D74B29" w:rsidR="008D4D25" w:rsidRDefault="008D4D25" w:rsidP="007D0305">
      <w:pPr>
        <w:spacing w:line="360" w:lineRule="auto"/>
        <w:jc w:val="both"/>
        <w:rPr>
          <w:rFonts w:ascii="Simplified Arabic" w:hAnsi="Simplified Arabic" w:cs="Simplified Arabic"/>
          <w:sz w:val="28"/>
          <w:szCs w:val="28"/>
          <w:lang w:bidi="ar-EG"/>
        </w:rPr>
      </w:pPr>
    </w:p>
    <w:p w14:paraId="63DC1FD7" w14:textId="00B3E5C1" w:rsidR="008D4D25" w:rsidRDefault="008D4D25" w:rsidP="007D0305">
      <w:pPr>
        <w:spacing w:line="360" w:lineRule="auto"/>
        <w:jc w:val="both"/>
        <w:rPr>
          <w:rFonts w:ascii="Simplified Arabic" w:hAnsi="Simplified Arabic" w:cs="Simplified Arabic"/>
          <w:sz w:val="28"/>
          <w:szCs w:val="28"/>
          <w:rtl/>
          <w:lang w:bidi="ar-EG"/>
        </w:rPr>
      </w:pPr>
    </w:p>
    <w:p w14:paraId="1081DAA2" w14:textId="1201871B" w:rsidR="006047C8" w:rsidRDefault="006047C8" w:rsidP="007D0305">
      <w:pPr>
        <w:spacing w:line="360" w:lineRule="auto"/>
        <w:jc w:val="both"/>
        <w:rPr>
          <w:rFonts w:ascii="Simplified Arabic" w:hAnsi="Simplified Arabic" w:cs="Simplified Arabic"/>
          <w:sz w:val="28"/>
          <w:szCs w:val="28"/>
          <w:rtl/>
          <w:lang w:bidi="ar-EG"/>
        </w:rPr>
      </w:pPr>
    </w:p>
    <w:p w14:paraId="5FA8C124" w14:textId="53A37C8B" w:rsidR="006047C8" w:rsidRDefault="006047C8" w:rsidP="007D0305">
      <w:pPr>
        <w:spacing w:line="360" w:lineRule="auto"/>
        <w:jc w:val="both"/>
        <w:rPr>
          <w:rFonts w:ascii="Simplified Arabic" w:hAnsi="Simplified Arabic" w:cs="Simplified Arabic"/>
          <w:sz w:val="28"/>
          <w:szCs w:val="28"/>
          <w:rtl/>
          <w:lang w:bidi="ar-EG"/>
        </w:rPr>
      </w:pPr>
    </w:p>
    <w:p w14:paraId="6703AF58" w14:textId="77777777" w:rsidR="006047C8" w:rsidRDefault="006047C8" w:rsidP="007D0305">
      <w:pPr>
        <w:spacing w:line="360" w:lineRule="auto"/>
        <w:jc w:val="both"/>
        <w:rPr>
          <w:rFonts w:ascii="Simplified Arabic" w:hAnsi="Simplified Arabic" w:cs="Simplified Arabic"/>
          <w:sz w:val="28"/>
          <w:szCs w:val="28"/>
          <w:lang w:bidi="ar-EG"/>
        </w:rPr>
      </w:pPr>
    </w:p>
    <w:p w14:paraId="6D460E88" w14:textId="77777777" w:rsidR="007D0305" w:rsidRDefault="007D0305" w:rsidP="007D0305">
      <w:pPr>
        <w:spacing w:line="360" w:lineRule="auto"/>
        <w:jc w:val="both"/>
        <w:rPr>
          <w:rFonts w:ascii="Simplified Arabic" w:hAnsi="Simplified Arabic" w:cs="Simplified Arabic"/>
          <w:sz w:val="28"/>
          <w:szCs w:val="28"/>
          <w:rtl/>
          <w:lang w:bidi="ar-EG"/>
        </w:rPr>
      </w:pPr>
    </w:p>
    <w:p w14:paraId="4BE04342" w14:textId="255836DF" w:rsidR="008D4D25" w:rsidRPr="006047C8" w:rsidRDefault="008D4D25" w:rsidP="007D0305">
      <w:pPr>
        <w:pStyle w:val="Heading1"/>
        <w:numPr>
          <w:ilvl w:val="0"/>
          <w:numId w:val="9"/>
        </w:numPr>
        <w:spacing w:line="360" w:lineRule="auto"/>
        <w:jc w:val="center"/>
        <w:rPr>
          <w:rFonts w:ascii="Simplified Arabic" w:hAnsi="Simplified Arabic" w:cs="Simplified Arabic"/>
          <w:color w:val="auto"/>
          <w:sz w:val="36"/>
          <w:szCs w:val="36"/>
          <w:rtl/>
        </w:rPr>
      </w:pPr>
      <w:bookmarkStart w:id="7" w:name="_Toc235049098"/>
      <w:r w:rsidRPr="006047C8">
        <w:rPr>
          <w:rFonts w:ascii="Simplified Arabic" w:hAnsi="Simplified Arabic" w:cs="Simplified Arabic"/>
          <w:color w:val="auto"/>
          <w:sz w:val="36"/>
          <w:szCs w:val="36"/>
          <w:rtl/>
          <w:lang w:bidi="ar-EG"/>
        </w:rPr>
        <w:lastRenderedPageBreak/>
        <w:t xml:space="preserve">الفصل الثاني: </w:t>
      </w:r>
      <w:r w:rsidRPr="006047C8">
        <w:rPr>
          <w:rFonts w:ascii="Simplified Arabic" w:hAnsi="Simplified Arabic" w:cs="Simplified Arabic" w:hint="cs"/>
          <w:color w:val="auto"/>
          <w:sz w:val="36"/>
          <w:szCs w:val="36"/>
          <w:rtl/>
          <w:lang w:bidi="ar-EG"/>
        </w:rPr>
        <w:t>الإطار</w:t>
      </w:r>
      <w:r w:rsidRPr="006047C8">
        <w:rPr>
          <w:rFonts w:ascii="Simplified Arabic" w:hAnsi="Simplified Arabic" w:cs="Simplified Arabic"/>
          <w:color w:val="auto"/>
          <w:sz w:val="36"/>
          <w:szCs w:val="36"/>
          <w:rtl/>
          <w:lang w:bidi="ar-EG"/>
        </w:rPr>
        <w:t xml:space="preserve"> النظري والدراسات السابقة</w:t>
      </w:r>
      <w:bookmarkEnd w:id="7"/>
    </w:p>
    <w:p w14:paraId="298F85EF" w14:textId="54E82046" w:rsidR="008D4D25" w:rsidRDefault="008D4D25" w:rsidP="007D0305">
      <w:pPr>
        <w:spacing w:line="360" w:lineRule="auto"/>
        <w:rPr>
          <w:rtl/>
          <w:lang w:bidi="ar-EG"/>
        </w:rPr>
      </w:pPr>
    </w:p>
    <w:p w14:paraId="682AF28C" w14:textId="50DC6F96" w:rsidR="008D4D25" w:rsidRPr="008D4D25" w:rsidRDefault="008D4D25" w:rsidP="007D0305">
      <w:pPr>
        <w:spacing w:line="360" w:lineRule="auto"/>
        <w:jc w:val="lowKashida"/>
        <w:rPr>
          <w:rFonts w:ascii="Simplified Arabic" w:hAnsi="Simplified Arabic" w:cs="Simplified Arabic"/>
          <w:sz w:val="28"/>
          <w:szCs w:val="28"/>
          <w:rtl/>
          <w:lang w:bidi="ar-EG"/>
        </w:rPr>
      </w:pPr>
      <w:r w:rsidRPr="008D4D25">
        <w:rPr>
          <w:rFonts w:ascii="Simplified Arabic" w:hAnsi="Simplified Arabic" w:cs="Simplified Arabic"/>
          <w:sz w:val="28"/>
          <w:szCs w:val="28"/>
          <w:rtl/>
        </w:rPr>
        <w:t>يتناول هذا الفصل الأسس النظرية والعلمية التي تقوم عليها الدراسة، من خلال استعراض الأدبيات ذات الصلة بمتغيريها الرئيسين، وهما إدارة الواجهات وأداء المشاريع الإنشائية، بهدف بناء إطار معرفي يوضح المفاهيم الرئيسة، والنظريات المفسرة، والأبعاد والعوامل المؤثرة في كل متغير، إلى جانب إبراز طبيعة العلاقة بينهما في ضوء ما تناولته الأدبيات العلمية الحديثة. كما يستعرض الفصل مجموعة من الدراسات السابقة العربية والأجنبية ذات الصلة بموضوع الدراسة، مع تحليل أبرز نتائجها وأوجه الاتفاق والاختلاف بينها، وصولًا إلى تحديد الفجوة البحثية التي تسعى الدراسة الحالية إلى معالجتها، بما يدعم بناء النموذج المفاهيمي وصياغة فرضيات الدراسة</w:t>
      </w:r>
      <w:r w:rsidRPr="008D4D25">
        <w:rPr>
          <w:rFonts w:ascii="Simplified Arabic" w:hAnsi="Simplified Arabic" w:cs="Simplified Arabic"/>
          <w:sz w:val="28"/>
          <w:szCs w:val="28"/>
          <w:lang w:bidi="ar-EG"/>
        </w:rPr>
        <w:t>.</w:t>
      </w:r>
    </w:p>
    <w:p w14:paraId="02A95AB7" w14:textId="639C2D69" w:rsidR="008D4D25" w:rsidRPr="008D4D25" w:rsidRDefault="008D4D25" w:rsidP="007D0305">
      <w:pPr>
        <w:pStyle w:val="Heading1"/>
        <w:spacing w:line="360" w:lineRule="auto"/>
        <w:rPr>
          <w:rFonts w:ascii="Simplified Arabic" w:hAnsi="Simplified Arabic" w:cs="Simplified Arabic"/>
          <w:color w:val="auto"/>
          <w:sz w:val="32"/>
          <w:szCs w:val="32"/>
          <w:rtl/>
          <w:lang w:bidi="ar-EG"/>
        </w:rPr>
      </w:pPr>
      <w:bookmarkStart w:id="8" w:name="_Toc235049099"/>
      <w:r w:rsidRPr="008D4D25">
        <w:rPr>
          <w:rFonts w:ascii="Simplified Arabic" w:hAnsi="Simplified Arabic" w:cs="Simplified Arabic"/>
          <w:color w:val="auto"/>
          <w:sz w:val="32"/>
          <w:szCs w:val="32"/>
          <w:rtl/>
          <w:lang w:bidi="ar-EG"/>
        </w:rPr>
        <w:t xml:space="preserve">أولا: </w:t>
      </w:r>
      <w:r w:rsidR="00133617" w:rsidRPr="008D4D25">
        <w:rPr>
          <w:rFonts w:ascii="Simplified Arabic" w:hAnsi="Simplified Arabic" w:cs="Simplified Arabic" w:hint="cs"/>
          <w:color w:val="auto"/>
          <w:sz w:val="32"/>
          <w:szCs w:val="32"/>
          <w:rtl/>
          <w:lang w:bidi="ar-EG"/>
        </w:rPr>
        <w:t>الإطار</w:t>
      </w:r>
      <w:r w:rsidRPr="008D4D25">
        <w:rPr>
          <w:rFonts w:ascii="Simplified Arabic" w:hAnsi="Simplified Arabic" w:cs="Simplified Arabic"/>
          <w:color w:val="auto"/>
          <w:sz w:val="32"/>
          <w:szCs w:val="32"/>
          <w:rtl/>
          <w:lang w:bidi="ar-EG"/>
        </w:rPr>
        <w:t xml:space="preserve"> النظري</w:t>
      </w:r>
      <w:bookmarkEnd w:id="8"/>
      <w:r w:rsidRPr="008D4D25">
        <w:rPr>
          <w:rFonts w:ascii="Simplified Arabic" w:hAnsi="Simplified Arabic" w:cs="Simplified Arabic"/>
          <w:color w:val="auto"/>
          <w:sz w:val="32"/>
          <w:szCs w:val="32"/>
          <w:rtl/>
          <w:lang w:bidi="ar-EG"/>
        </w:rPr>
        <w:t xml:space="preserve"> </w:t>
      </w:r>
    </w:p>
    <w:p w14:paraId="039B99D7" w14:textId="0D3C9BF4" w:rsidR="008D4D25" w:rsidRPr="00516765" w:rsidRDefault="006047C8" w:rsidP="007D0305">
      <w:pPr>
        <w:pStyle w:val="Heading1"/>
        <w:spacing w:line="360" w:lineRule="auto"/>
        <w:rPr>
          <w:rFonts w:ascii="Simplified Arabic" w:hAnsi="Simplified Arabic" w:cs="Simplified Arabic"/>
          <w:color w:val="auto"/>
          <w:sz w:val="32"/>
          <w:szCs w:val="32"/>
          <w:rtl/>
          <w:lang w:bidi="ar-EG"/>
        </w:rPr>
      </w:pPr>
      <w:bookmarkStart w:id="9" w:name="_Toc235049100"/>
      <w:r w:rsidRPr="00516765">
        <w:rPr>
          <w:rFonts w:ascii="Simplified Arabic" w:hAnsi="Simplified Arabic" w:cs="Simplified Arabic"/>
          <w:color w:val="auto"/>
          <w:sz w:val="32"/>
          <w:szCs w:val="32"/>
          <w:rtl/>
        </w:rPr>
        <w:t>المبحث الأول: إدارة الواجهات</w:t>
      </w:r>
      <w:r w:rsidRPr="00516765">
        <w:rPr>
          <w:rFonts w:ascii="Simplified Arabic" w:hAnsi="Simplified Arabic" w:cs="Simplified Arabic"/>
          <w:color w:val="auto"/>
          <w:sz w:val="32"/>
          <w:szCs w:val="32"/>
          <w:lang w:bidi="ar-EG"/>
        </w:rPr>
        <w:t xml:space="preserve"> (Interface Management)</w:t>
      </w:r>
      <w:bookmarkEnd w:id="9"/>
    </w:p>
    <w:p w14:paraId="7D393602" w14:textId="77777777" w:rsidR="00516765" w:rsidRPr="00516765" w:rsidRDefault="00516765" w:rsidP="007D0305">
      <w:pPr>
        <w:spacing w:line="360" w:lineRule="auto"/>
        <w:rPr>
          <w:rFonts w:ascii="Simplified Arabic" w:hAnsi="Simplified Arabic" w:cs="Simplified Arabic"/>
          <w:sz w:val="28"/>
          <w:szCs w:val="28"/>
          <w:lang w:bidi="ar-EG"/>
        </w:rPr>
      </w:pPr>
      <w:r w:rsidRPr="00516765">
        <w:rPr>
          <w:rFonts w:ascii="Simplified Arabic" w:hAnsi="Simplified Arabic" w:cs="Simplified Arabic"/>
          <w:b/>
          <w:bCs/>
          <w:sz w:val="28"/>
          <w:szCs w:val="28"/>
          <w:rtl/>
        </w:rPr>
        <w:t>المطلب الأول: مفهوم إدارة الواجهات وأسسها النظرية</w:t>
      </w:r>
    </w:p>
    <w:p w14:paraId="2B31E207" w14:textId="77777777" w:rsidR="00D70E7E" w:rsidRPr="00D70E7E" w:rsidRDefault="00D70E7E" w:rsidP="007D0305">
      <w:pPr>
        <w:spacing w:line="360" w:lineRule="auto"/>
        <w:rPr>
          <w:rFonts w:ascii="Simplified Arabic" w:hAnsi="Simplified Arabic" w:cs="Simplified Arabic"/>
          <w:b/>
          <w:bCs/>
          <w:sz w:val="28"/>
          <w:szCs w:val="28"/>
        </w:rPr>
      </w:pPr>
      <w:r w:rsidRPr="00D70E7E">
        <w:rPr>
          <w:rFonts w:ascii="Simplified Arabic" w:hAnsi="Simplified Arabic" w:cs="Simplified Arabic"/>
          <w:b/>
          <w:bCs/>
          <w:sz w:val="28"/>
          <w:szCs w:val="28"/>
          <w:rtl/>
        </w:rPr>
        <w:t>مفهوم إدارة الواجهات</w:t>
      </w:r>
    </w:p>
    <w:p w14:paraId="33B8F119" w14:textId="77777777" w:rsidR="00D70E7E" w:rsidRPr="00D70E7E" w:rsidRDefault="00D70E7E" w:rsidP="007D0305">
      <w:pPr>
        <w:spacing w:line="360" w:lineRule="auto"/>
        <w:jc w:val="lowKashida"/>
        <w:rPr>
          <w:rFonts w:ascii="Simplified Arabic" w:hAnsi="Simplified Arabic" w:cs="Simplified Arabic"/>
          <w:sz w:val="28"/>
          <w:szCs w:val="28"/>
        </w:rPr>
      </w:pPr>
      <w:r w:rsidRPr="00D70E7E">
        <w:rPr>
          <w:rFonts w:ascii="Simplified Arabic" w:hAnsi="Simplified Arabic" w:cs="Simplified Arabic"/>
          <w:sz w:val="28"/>
          <w:szCs w:val="28"/>
          <w:rtl/>
        </w:rPr>
        <w:t>تُعد إدارة الواجهات</w:t>
      </w:r>
      <w:r w:rsidRPr="00D70E7E">
        <w:rPr>
          <w:rFonts w:ascii="Simplified Arabic" w:hAnsi="Simplified Arabic" w:cs="Simplified Arabic"/>
          <w:sz w:val="28"/>
          <w:szCs w:val="28"/>
        </w:rPr>
        <w:t xml:space="preserve"> (Interface Management) </w:t>
      </w:r>
      <w:r w:rsidRPr="00D70E7E">
        <w:rPr>
          <w:rFonts w:ascii="Simplified Arabic" w:hAnsi="Simplified Arabic" w:cs="Simplified Arabic"/>
          <w:sz w:val="28"/>
          <w:szCs w:val="28"/>
          <w:rtl/>
        </w:rPr>
        <w:t xml:space="preserve">من المفاهيم الحديثة التي حظيت باهتمام متزايد في أدبيات إدارة المشاريع، ولا سيما في المشاريع الإنشائية الكبرى التي تتسم بتعدد الجهات المشاركة وتنوع التخصصات الفنية والإدارية وتداخل الأعمال والأنشطة. ومع ازدياد حجم وتعقيد المشاريع، أصبحت الحاجة إلى إدارة فعالة للعلاقات ونقاط التفاعل بين مختلف الأطراف أكثر </w:t>
      </w:r>
      <w:r w:rsidRPr="00D70E7E">
        <w:rPr>
          <w:rFonts w:ascii="Simplified Arabic" w:hAnsi="Simplified Arabic" w:cs="Simplified Arabic"/>
          <w:sz w:val="28"/>
          <w:szCs w:val="28"/>
          <w:rtl/>
        </w:rPr>
        <w:lastRenderedPageBreak/>
        <w:t>إلحاحًا، إذ إن نجاح المشروع لا يعتمد فقط على كفاءة كل جهة منفردة، وإنما على مستوى التنسيق والتكامل فيما بينها. ومن هذا المنطلق، برز مفهوم إدارة الواجهات بوصفه أحد المداخل الإدارية التي تهدف إلى تنظيم التفاعلات بين الأطراف المختلفة، وضمان انسيابية تبادل المعلومات، وتقليل التعارضات التي قد تؤثر في أداء المشروع وتحقيق أهدافه</w:t>
      </w:r>
      <w:r w:rsidRPr="00D70E7E">
        <w:rPr>
          <w:rFonts w:ascii="Simplified Arabic" w:hAnsi="Simplified Arabic" w:cs="Simplified Arabic"/>
          <w:sz w:val="28"/>
          <w:szCs w:val="28"/>
        </w:rPr>
        <w:t>.</w:t>
      </w:r>
    </w:p>
    <w:p w14:paraId="59061BA8" w14:textId="3AB6FBC8" w:rsidR="00D70E7E" w:rsidRPr="00D70E7E" w:rsidRDefault="00D70E7E" w:rsidP="007D0305">
      <w:pPr>
        <w:spacing w:line="360" w:lineRule="auto"/>
        <w:jc w:val="lowKashida"/>
        <w:rPr>
          <w:rFonts w:ascii="Simplified Arabic" w:hAnsi="Simplified Arabic" w:cs="Simplified Arabic"/>
          <w:sz w:val="28"/>
          <w:szCs w:val="28"/>
          <w:lang/>
        </w:rPr>
      </w:pPr>
      <w:r w:rsidRPr="00D70E7E">
        <w:rPr>
          <w:rFonts w:ascii="Simplified Arabic" w:hAnsi="Simplified Arabic" w:cs="Simplified Arabic"/>
          <w:sz w:val="28"/>
          <w:szCs w:val="28"/>
          <w:rtl/>
        </w:rPr>
        <w:t xml:space="preserve">ويشير </w:t>
      </w:r>
      <w:r w:rsidRPr="00D70E7E">
        <w:rPr>
          <w:rFonts w:ascii="Simplified Arabic" w:hAnsi="Simplified Arabic" w:cs="Simplified Arabic"/>
          <w:b/>
          <w:bCs/>
          <w:sz w:val="28"/>
          <w:szCs w:val="28"/>
          <w:rtl/>
        </w:rPr>
        <w:t>معهد صناعة الإنشاءات</w:t>
      </w:r>
      <w:r w:rsidRPr="00D70E7E">
        <w:rPr>
          <w:rFonts w:ascii="Simplified Arabic" w:hAnsi="Simplified Arabic" w:cs="Simplified Arabic"/>
          <w:b/>
          <w:bCs/>
          <w:sz w:val="28"/>
          <w:szCs w:val="28"/>
        </w:rPr>
        <w:t xml:space="preserve"> (Construction Industry Institute - CII)</w:t>
      </w:r>
      <w:r w:rsidRPr="00D70E7E">
        <w:rPr>
          <w:rFonts w:ascii="Simplified Arabic" w:hAnsi="Simplified Arabic" w:cs="Simplified Arabic"/>
          <w:sz w:val="28"/>
          <w:szCs w:val="28"/>
        </w:rPr>
        <w:t xml:space="preserve"> </w:t>
      </w:r>
      <w:r w:rsidRPr="00D70E7E">
        <w:rPr>
          <w:rFonts w:ascii="Simplified Arabic" w:hAnsi="Simplified Arabic" w:cs="Simplified Arabic"/>
          <w:sz w:val="28"/>
          <w:szCs w:val="28"/>
          <w:rtl/>
        </w:rPr>
        <w:t>إلى أن إدارة الواجهات تُعنى بإدارة العلاقات والاتصالات والمخرجات المتبادلة بين طرفين أو أكثر من أصحاب المصلحة الذين يشتركون في نقطة تفاعل أو واجهة معينة داخل المشروع، بما يضمن وضوح المسؤوليات، وتحقيق التنسيق، وتقليل احتمالية حدوث التعارضات أو سوء الفهم بين الجهات المختلفة، الأمر الذي يسهم في تحسين كفاءة تنفيذ المشروع ورفع مستوى أدائه</w:t>
      </w:r>
      <w:r w:rsidRPr="00D70E7E">
        <w:rPr>
          <w:rFonts w:ascii="Simplified Arabic" w:hAnsi="Simplified Arabic" w:cs="Simplified Arabic"/>
          <w:sz w:val="28"/>
          <w:szCs w:val="28"/>
        </w:rPr>
        <w:t xml:space="preserve"> </w:t>
      </w:r>
      <w:r>
        <w:rPr>
          <w:rFonts w:ascii="Simplified Arabic" w:hAnsi="Simplified Arabic" w:cs="Simplified Arabic" w:hint="cs"/>
          <w:sz w:val="28"/>
          <w:szCs w:val="28"/>
          <w:rtl/>
          <w:lang/>
        </w:rPr>
        <w:t>(</w:t>
      </w:r>
      <w:r w:rsidRPr="00D70E7E">
        <w:rPr>
          <w:rFonts w:ascii="Simplified Arabic" w:hAnsi="Simplified Arabic" w:cs="Simplified Arabic"/>
          <w:sz w:val="28"/>
          <w:szCs w:val="28"/>
        </w:rPr>
        <w:t>Construction Industry Institute</w:t>
      </w:r>
      <w:r w:rsidRPr="00D70E7E">
        <w:rPr>
          <w:rFonts w:ascii="Simplified Arabic" w:hAnsi="Simplified Arabic" w:cs="Simplified Arabic"/>
          <w:sz w:val="28"/>
          <w:szCs w:val="28"/>
          <w:rtl/>
        </w:rPr>
        <w:t>، 2015</w:t>
      </w:r>
      <w:r>
        <w:rPr>
          <w:rFonts w:ascii="Simplified Arabic" w:hAnsi="Simplified Arabic" w:cs="Simplified Arabic" w:hint="cs"/>
          <w:sz w:val="28"/>
          <w:szCs w:val="28"/>
          <w:rtl/>
          <w:lang/>
        </w:rPr>
        <w:t>)</w:t>
      </w:r>
    </w:p>
    <w:p w14:paraId="5A5FD21F" w14:textId="77777777" w:rsidR="00D70E7E" w:rsidRPr="00D70E7E" w:rsidRDefault="00D70E7E" w:rsidP="007D0305">
      <w:pPr>
        <w:spacing w:line="360" w:lineRule="auto"/>
        <w:jc w:val="lowKashida"/>
        <w:rPr>
          <w:rFonts w:ascii="Simplified Arabic" w:hAnsi="Simplified Arabic" w:cs="Simplified Arabic"/>
          <w:sz w:val="28"/>
          <w:szCs w:val="28"/>
        </w:rPr>
      </w:pPr>
      <w:r w:rsidRPr="00D70E7E">
        <w:rPr>
          <w:rFonts w:ascii="Simplified Arabic" w:hAnsi="Simplified Arabic" w:cs="Simplified Arabic"/>
          <w:sz w:val="28"/>
          <w:szCs w:val="28"/>
          <w:rtl/>
        </w:rPr>
        <w:t xml:space="preserve">ويرى </w:t>
      </w:r>
      <w:r w:rsidRPr="00D70E7E">
        <w:rPr>
          <w:rFonts w:ascii="Simplified Arabic" w:hAnsi="Simplified Arabic" w:cs="Simplified Arabic"/>
          <w:b/>
          <w:bCs/>
          <w:sz w:val="28"/>
          <w:szCs w:val="28"/>
        </w:rPr>
        <w:t xml:space="preserve">Shokri </w:t>
      </w:r>
      <w:r w:rsidRPr="00D70E7E">
        <w:rPr>
          <w:rFonts w:ascii="Simplified Arabic" w:hAnsi="Simplified Arabic" w:cs="Simplified Arabic"/>
          <w:b/>
          <w:bCs/>
          <w:sz w:val="28"/>
          <w:szCs w:val="28"/>
          <w:rtl/>
        </w:rPr>
        <w:t>وآخرون</w:t>
      </w:r>
      <w:r w:rsidRPr="00D70E7E">
        <w:rPr>
          <w:rFonts w:ascii="Simplified Arabic" w:hAnsi="Simplified Arabic" w:cs="Simplified Arabic"/>
          <w:b/>
          <w:bCs/>
          <w:sz w:val="28"/>
          <w:szCs w:val="28"/>
        </w:rPr>
        <w:t xml:space="preserve"> (2016)</w:t>
      </w:r>
      <w:r w:rsidRPr="00D70E7E">
        <w:rPr>
          <w:rFonts w:ascii="Simplified Arabic" w:hAnsi="Simplified Arabic" w:cs="Simplified Arabic"/>
          <w:sz w:val="28"/>
          <w:szCs w:val="28"/>
        </w:rPr>
        <w:t xml:space="preserve"> </w:t>
      </w:r>
      <w:r w:rsidRPr="00D70E7E">
        <w:rPr>
          <w:rFonts w:ascii="Simplified Arabic" w:hAnsi="Simplified Arabic" w:cs="Simplified Arabic"/>
          <w:sz w:val="28"/>
          <w:szCs w:val="28"/>
          <w:rtl/>
        </w:rPr>
        <w:t>أن إدارة الواجهات تمثل عملية إدارية منظمة تُستخدم لتخطيط وإدارة ومتابعة العلاقات المتبادلة بين أصحاب المصلحة في المشروع، مع التركيز على تنظيم عمليات الاتصال، وتبادل المعلومات، وتحديد المسؤوليات، والتنسيق بين الأنشطة المترابطة. ويؤكد الباحثون أن هذا المفهوم أصبح من الممارسات الأساسية في إدارة المشاريع المعقدة، حيث يسهم في تقليل الخلافات، والحد من إعادة تنفيذ الأعمال، وتحسين الأداء الزمني والمالي للمشروع</w:t>
      </w:r>
      <w:r w:rsidRPr="00D70E7E">
        <w:rPr>
          <w:rFonts w:ascii="Simplified Arabic" w:hAnsi="Simplified Arabic" w:cs="Simplified Arabic"/>
          <w:sz w:val="28"/>
          <w:szCs w:val="28"/>
        </w:rPr>
        <w:t>.</w:t>
      </w:r>
    </w:p>
    <w:p w14:paraId="290CE427" w14:textId="77777777" w:rsidR="00D70E7E" w:rsidRPr="00D70E7E" w:rsidRDefault="00D70E7E" w:rsidP="007D0305">
      <w:pPr>
        <w:spacing w:line="360" w:lineRule="auto"/>
        <w:jc w:val="lowKashida"/>
        <w:rPr>
          <w:rFonts w:ascii="Simplified Arabic" w:hAnsi="Simplified Arabic" w:cs="Simplified Arabic"/>
          <w:sz w:val="28"/>
          <w:szCs w:val="28"/>
        </w:rPr>
      </w:pPr>
      <w:r w:rsidRPr="00D70E7E">
        <w:rPr>
          <w:rFonts w:ascii="Simplified Arabic" w:hAnsi="Simplified Arabic" w:cs="Simplified Arabic"/>
          <w:sz w:val="28"/>
          <w:szCs w:val="28"/>
          <w:rtl/>
        </w:rPr>
        <w:t xml:space="preserve">ومن منظور أكثر شمولًا، أوضح </w:t>
      </w:r>
      <w:r w:rsidRPr="00D70E7E">
        <w:rPr>
          <w:rFonts w:ascii="Simplified Arabic" w:hAnsi="Simplified Arabic" w:cs="Simplified Arabic"/>
          <w:b/>
          <w:bCs/>
          <w:sz w:val="28"/>
          <w:szCs w:val="28"/>
        </w:rPr>
        <w:t xml:space="preserve">Zhang </w:t>
      </w:r>
      <w:r w:rsidRPr="00D70E7E">
        <w:rPr>
          <w:rFonts w:ascii="Simplified Arabic" w:hAnsi="Simplified Arabic" w:cs="Simplified Arabic"/>
          <w:b/>
          <w:bCs/>
          <w:sz w:val="28"/>
          <w:szCs w:val="28"/>
          <w:rtl/>
        </w:rPr>
        <w:t>وآخرون</w:t>
      </w:r>
      <w:r w:rsidRPr="00D70E7E">
        <w:rPr>
          <w:rFonts w:ascii="Simplified Arabic" w:hAnsi="Simplified Arabic" w:cs="Simplified Arabic"/>
          <w:b/>
          <w:bCs/>
          <w:sz w:val="28"/>
          <w:szCs w:val="28"/>
        </w:rPr>
        <w:t xml:space="preserve"> (2022)</w:t>
      </w:r>
      <w:r w:rsidRPr="00D70E7E">
        <w:rPr>
          <w:rFonts w:ascii="Simplified Arabic" w:hAnsi="Simplified Arabic" w:cs="Simplified Arabic"/>
          <w:sz w:val="28"/>
          <w:szCs w:val="28"/>
        </w:rPr>
        <w:t xml:space="preserve"> </w:t>
      </w:r>
      <w:r w:rsidRPr="00D70E7E">
        <w:rPr>
          <w:rFonts w:ascii="Simplified Arabic" w:hAnsi="Simplified Arabic" w:cs="Simplified Arabic"/>
          <w:sz w:val="28"/>
          <w:szCs w:val="28"/>
          <w:rtl/>
        </w:rPr>
        <w:t xml:space="preserve">أن إدارة الواجهات هي عملية مستمرة لإدارة نقاط التفاعل التي تنشأ بين المكونات الفنية والتنظيمية والتعاقدية للمشروع، بما يشمل العلاقات بين فرق التصميم، والمقاولين، والاستشاريين، والموردين، والجهات الحكومية، </w:t>
      </w:r>
      <w:r w:rsidRPr="00D70E7E">
        <w:rPr>
          <w:rFonts w:ascii="Simplified Arabic" w:hAnsi="Simplified Arabic" w:cs="Simplified Arabic"/>
          <w:sz w:val="28"/>
          <w:szCs w:val="28"/>
          <w:rtl/>
        </w:rPr>
        <w:lastRenderedPageBreak/>
        <w:t>وذلك من خلال توفير آليات فعالة لتبادل المعلومات والتنسيق واتخاذ القرارات المشتركة. ويشير الباحثون إلى أن فعالية إدارة الواجهات تؤدي إلى تقليل التعارضات الفنية والتنظيمية، وتحسين عمليات التجميع والتنفيذ، وتعزيز التكامل بين مختلف مراحل المشروع، خاصة في مشاريع البناء مسبق الصنع والمشاريع ذات الطبيعة المعقدة</w:t>
      </w:r>
      <w:r w:rsidRPr="00D70E7E">
        <w:rPr>
          <w:rFonts w:ascii="Simplified Arabic" w:hAnsi="Simplified Arabic" w:cs="Simplified Arabic"/>
          <w:sz w:val="28"/>
          <w:szCs w:val="28"/>
        </w:rPr>
        <w:t>.</w:t>
      </w:r>
    </w:p>
    <w:p w14:paraId="6E996D6E" w14:textId="77777777" w:rsidR="00D70E7E" w:rsidRPr="00D70E7E" w:rsidRDefault="00D70E7E" w:rsidP="007D0305">
      <w:pPr>
        <w:spacing w:line="360" w:lineRule="auto"/>
        <w:jc w:val="lowKashida"/>
        <w:rPr>
          <w:rFonts w:ascii="Simplified Arabic" w:hAnsi="Simplified Arabic" w:cs="Simplified Arabic"/>
          <w:sz w:val="28"/>
          <w:szCs w:val="28"/>
        </w:rPr>
      </w:pPr>
      <w:r w:rsidRPr="00D70E7E">
        <w:rPr>
          <w:rFonts w:ascii="Simplified Arabic" w:hAnsi="Simplified Arabic" w:cs="Simplified Arabic"/>
          <w:sz w:val="28"/>
          <w:szCs w:val="28"/>
          <w:rtl/>
        </w:rPr>
        <w:t xml:space="preserve">وفي السياق نفسه، أكد </w:t>
      </w:r>
      <w:r w:rsidRPr="00D70E7E">
        <w:rPr>
          <w:rFonts w:ascii="Simplified Arabic" w:hAnsi="Simplified Arabic" w:cs="Simplified Arabic"/>
          <w:b/>
          <w:bCs/>
          <w:sz w:val="28"/>
          <w:szCs w:val="28"/>
        </w:rPr>
        <w:t xml:space="preserve">Mofokeng </w:t>
      </w:r>
      <w:r w:rsidRPr="00D70E7E">
        <w:rPr>
          <w:rFonts w:ascii="Simplified Arabic" w:hAnsi="Simplified Arabic" w:cs="Simplified Arabic"/>
          <w:b/>
          <w:bCs/>
          <w:sz w:val="28"/>
          <w:szCs w:val="28"/>
          <w:rtl/>
        </w:rPr>
        <w:t>وآخرون</w:t>
      </w:r>
      <w:r w:rsidRPr="00D70E7E">
        <w:rPr>
          <w:rFonts w:ascii="Simplified Arabic" w:hAnsi="Simplified Arabic" w:cs="Simplified Arabic"/>
          <w:b/>
          <w:bCs/>
          <w:sz w:val="28"/>
          <w:szCs w:val="28"/>
        </w:rPr>
        <w:t xml:space="preserve"> (2024)</w:t>
      </w:r>
      <w:r w:rsidRPr="00D70E7E">
        <w:rPr>
          <w:rFonts w:ascii="Simplified Arabic" w:hAnsi="Simplified Arabic" w:cs="Simplified Arabic"/>
          <w:sz w:val="28"/>
          <w:szCs w:val="28"/>
        </w:rPr>
        <w:t xml:space="preserve"> </w:t>
      </w:r>
      <w:r w:rsidRPr="00D70E7E">
        <w:rPr>
          <w:rFonts w:ascii="Simplified Arabic" w:hAnsi="Simplified Arabic" w:cs="Simplified Arabic"/>
          <w:sz w:val="28"/>
          <w:szCs w:val="28"/>
          <w:rtl/>
        </w:rPr>
        <w:t>أن إدارة الواجهات تمثل منهجًا وقائيًا لإدارة المخاطر المرتبطة بنقاط التفاعل بين أصحاب المصلحة، إذ تركز على التعرف المبكر على الواجهات، وتحليل المخاطر المحتملة المرتبطة بها، وتحديد المسؤوليات، ووضع آليات واضحة للاتصال والتنسيق، بما يحد من النزاعات، ويمنع حدوث التأخير، ويعزز نجاح المشروع. كما أشار الباحثون إلى أن ضعف إدارة الواجهات يعد من الأسباب الرئيسة لزيادة التكاليف، وتأخر الإنجاز، وتراجع جودة التنفيذ في المشاريع الإنشائية</w:t>
      </w:r>
      <w:r w:rsidRPr="00D70E7E">
        <w:rPr>
          <w:rFonts w:ascii="Simplified Arabic" w:hAnsi="Simplified Arabic" w:cs="Simplified Arabic"/>
          <w:sz w:val="28"/>
          <w:szCs w:val="28"/>
        </w:rPr>
        <w:t>.</w:t>
      </w:r>
    </w:p>
    <w:p w14:paraId="0F07F6D2" w14:textId="0D58AF15" w:rsidR="00D70E7E" w:rsidRPr="00D70E7E" w:rsidRDefault="00D70E7E" w:rsidP="007D0305">
      <w:pPr>
        <w:spacing w:line="360" w:lineRule="auto"/>
        <w:jc w:val="lowKashida"/>
        <w:rPr>
          <w:rFonts w:ascii="Simplified Arabic" w:hAnsi="Simplified Arabic" w:cs="Simplified Arabic"/>
          <w:sz w:val="28"/>
          <w:szCs w:val="28"/>
          <w:lang/>
        </w:rPr>
      </w:pPr>
      <w:r w:rsidRPr="00D70E7E">
        <w:rPr>
          <w:rFonts w:ascii="Simplified Arabic" w:hAnsi="Simplified Arabic" w:cs="Simplified Arabic"/>
          <w:sz w:val="28"/>
          <w:szCs w:val="28"/>
          <w:rtl/>
        </w:rPr>
        <w:t>وتؤكد الأدبيات الحديثة أن إدارة الواجهات لا تقتصر على تنظيم قنوات الاتصال بين الجهات المختلفة، وإنما تشمل أيضًا إدارة الاعتماد المتبادل بين الأنشطة، وتنسيق القرارات، وضبط تدفق المعلومات، ومتابعة تنفيذ الالتزامات المشتركة، بما يضمن تحقيق التكامل بين مختلف عناصر المشروع. لذلك أصبحت إدارة الواجهات جزءًا أساسيًا من أنظمة إدارة المشاريع الحديثة، خاصة في المشاريع التي تتعدد فيها العقود، أو تتداخل فيها الأعمال الهندسية، أو تتطلب تنسيقًا مستمرًا بين عدد كبير من الجهات المشاركة</w:t>
      </w:r>
      <w:r w:rsidRPr="00D70E7E">
        <w:rPr>
          <w:rFonts w:ascii="Simplified Arabic" w:hAnsi="Simplified Arabic" w:cs="Simplified Arabic"/>
          <w:sz w:val="28"/>
          <w:szCs w:val="28"/>
        </w:rPr>
        <w:t xml:space="preserve"> </w:t>
      </w:r>
      <w:r>
        <w:rPr>
          <w:rFonts w:ascii="Simplified Arabic" w:hAnsi="Simplified Arabic" w:cs="Simplified Arabic" w:hint="cs"/>
          <w:sz w:val="28"/>
          <w:szCs w:val="28"/>
          <w:rtl/>
          <w:lang/>
        </w:rPr>
        <w:t>(</w:t>
      </w:r>
      <w:r w:rsidRPr="00D70E7E">
        <w:rPr>
          <w:rFonts w:ascii="Simplified Arabic" w:hAnsi="Simplified Arabic" w:cs="Simplified Arabic"/>
          <w:sz w:val="28"/>
          <w:szCs w:val="28"/>
        </w:rPr>
        <w:t>Shokri et al.</w:t>
      </w:r>
      <w:r w:rsidRPr="00D70E7E">
        <w:rPr>
          <w:rFonts w:ascii="Simplified Arabic" w:hAnsi="Simplified Arabic" w:cs="Simplified Arabic"/>
          <w:sz w:val="28"/>
          <w:szCs w:val="28"/>
          <w:rtl/>
        </w:rPr>
        <w:t>، 2016؛</w:t>
      </w:r>
      <w:r w:rsidRPr="00D70E7E">
        <w:rPr>
          <w:rFonts w:ascii="Simplified Arabic" w:hAnsi="Simplified Arabic" w:cs="Simplified Arabic"/>
          <w:sz w:val="28"/>
          <w:szCs w:val="28"/>
        </w:rPr>
        <w:t xml:space="preserve"> Zhang et al.</w:t>
      </w:r>
      <w:r w:rsidRPr="00D70E7E">
        <w:rPr>
          <w:rFonts w:ascii="Simplified Arabic" w:hAnsi="Simplified Arabic" w:cs="Simplified Arabic"/>
          <w:sz w:val="28"/>
          <w:szCs w:val="28"/>
          <w:rtl/>
        </w:rPr>
        <w:t>، 2022</w:t>
      </w:r>
      <w:r>
        <w:rPr>
          <w:rFonts w:ascii="Simplified Arabic" w:hAnsi="Simplified Arabic" w:cs="Simplified Arabic" w:hint="cs"/>
          <w:sz w:val="28"/>
          <w:szCs w:val="28"/>
          <w:rtl/>
          <w:lang/>
        </w:rPr>
        <w:t>)</w:t>
      </w:r>
    </w:p>
    <w:p w14:paraId="3F949275" w14:textId="77777777" w:rsidR="00D70E7E" w:rsidRPr="00D70E7E" w:rsidRDefault="00D70E7E" w:rsidP="007D0305">
      <w:pPr>
        <w:spacing w:line="360" w:lineRule="auto"/>
        <w:jc w:val="lowKashida"/>
        <w:rPr>
          <w:rFonts w:ascii="Simplified Arabic" w:hAnsi="Simplified Arabic" w:cs="Simplified Arabic"/>
          <w:sz w:val="28"/>
          <w:szCs w:val="28"/>
        </w:rPr>
      </w:pPr>
      <w:r w:rsidRPr="00D70E7E">
        <w:rPr>
          <w:rFonts w:ascii="Simplified Arabic" w:hAnsi="Simplified Arabic" w:cs="Simplified Arabic"/>
          <w:sz w:val="28"/>
          <w:szCs w:val="28"/>
          <w:rtl/>
        </w:rPr>
        <w:t xml:space="preserve">ومن خلال استعراض التعريفات السابقة، يتضح أن الباحثين، رغم اختلاف صياغاتهم، يتفقون على أن إدارة الواجهات هي عملية إدارية متكاملة تهدف إلى تنظيم وإدارة نقاط التفاعل بين مختلف أطراف المشروع، من خلال تعزيز التنسيق، وتحسين الاتصال، وتبادل المعلومات، </w:t>
      </w:r>
      <w:r w:rsidRPr="00D70E7E">
        <w:rPr>
          <w:rFonts w:ascii="Simplified Arabic" w:hAnsi="Simplified Arabic" w:cs="Simplified Arabic"/>
          <w:sz w:val="28"/>
          <w:szCs w:val="28"/>
          <w:rtl/>
        </w:rPr>
        <w:lastRenderedPageBreak/>
        <w:t>وتوضيح المسؤوليات، وإدارة التعارضات بصورة استباقية، بما يسهم في تحسين أداء المشروع من حيث الالتزام بالجدول الزمني، وضبط التكلفة، وجودة التنفيذ، وتقليل النزاعات وإعادة العمل، وتعزيز رضا أصحاب المصلحة</w:t>
      </w:r>
      <w:r w:rsidRPr="00D70E7E">
        <w:rPr>
          <w:rFonts w:ascii="Simplified Arabic" w:hAnsi="Simplified Arabic" w:cs="Simplified Arabic"/>
          <w:sz w:val="28"/>
          <w:szCs w:val="28"/>
        </w:rPr>
        <w:t>.</w:t>
      </w:r>
    </w:p>
    <w:p w14:paraId="36733767" w14:textId="04C15833" w:rsidR="00D70E7E" w:rsidRPr="00D70E7E" w:rsidRDefault="00D70E7E" w:rsidP="007D0305">
      <w:pPr>
        <w:spacing w:line="360" w:lineRule="auto"/>
        <w:jc w:val="lowKashida"/>
        <w:rPr>
          <w:rFonts w:ascii="Simplified Arabic" w:hAnsi="Simplified Arabic" w:cs="Simplified Arabic"/>
          <w:sz w:val="28"/>
          <w:szCs w:val="28"/>
        </w:rPr>
      </w:pPr>
      <w:r w:rsidRPr="00D70E7E">
        <w:rPr>
          <w:rFonts w:ascii="Simplified Arabic" w:hAnsi="Simplified Arabic" w:cs="Simplified Arabic"/>
          <w:b/>
          <w:bCs/>
          <w:sz w:val="28"/>
          <w:szCs w:val="28"/>
          <w:rtl/>
        </w:rPr>
        <w:t>التعريف الإجرائي</w:t>
      </w:r>
      <w:r w:rsidRPr="00D70E7E">
        <w:rPr>
          <w:rFonts w:ascii="Simplified Arabic" w:hAnsi="Simplified Arabic" w:cs="Simplified Arabic"/>
          <w:b/>
          <w:bCs/>
          <w:sz w:val="28"/>
          <w:szCs w:val="28"/>
        </w:rPr>
        <w:t>:</w:t>
      </w:r>
      <w:r w:rsidRPr="00D70E7E">
        <w:rPr>
          <w:rFonts w:ascii="Simplified Arabic" w:hAnsi="Simplified Arabic" w:cs="Simplified Arabic"/>
          <w:sz w:val="28"/>
          <w:szCs w:val="28"/>
        </w:rPr>
        <w:t xml:space="preserve"> </w:t>
      </w:r>
      <w:r w:rsidRPr="00D70E7E">
        <w:rPr>
          <w:rFonts w:ascii="Simplified Arabic" w:hAnsi="Simplified Arabic" w:cs="Simplified Arabic"/>
          <w:sz w:val="28"/>
          <w:szCs w:val="28"/>
          <w:rtl/>
        </w:rPr>
        <w:t>تعرف إدارة الواجهات في هذه الدراسة بأنها مجموعة العمليات والإجراءات الإدارية التي تهدف إلى تحديد وتنظيم وإدارة نقاط التفاعل بين مختلف الجهات والأنشطة في المشاريع الإنشائية، من خلال تعزيز التنسيق، وتبادل المعلومات، وتوضيح المسؤوليات، ومعالجة التعارضات، بما يسهم في تحسين أداء المشروع من حيث الالتزام بالجدول الزمني، وضبط التكلفة، وجودة التنفيذ، وتقليل النزاعات وإعادة العمل، وتحقيق رضا أصحاب المصلحة</w:t>
      </w:r>
      <w:r w:rsidRPr="00D70E7E">
        <w:rPr>
          <w:rFonts w:ascii="Simplified Arabic" w:hAnsi="Simplified Arabic" w:cs="Simplified Arabic"/>
          <w:sz w:val="28"/>
          <w:szCs w:val="28"/>
        </w:rPr>
        <w:t>.</w:t>
      </w:r>
    </w:p>
    <w:p w14:paraId="192E30E1" w14:textId="7070FBED" w:rsidR="00D57D02" w:rsidRPr="00D57D02" w:rsidRDefault="00D57D02" w:rsidP="007D0305">
      <w:pPr>
        <w:spacing w:line="360" w:lineRule="auto"/>
        <w:jc w:val="lowKashida"/>
        <w:rPr>
          <w:rFonts w:ascii="Simplified Arabic" w:hAnsi="Simplified Arabic" w:cs="Simplified Arabic"/>
          <w:sz w:val="28"/>
          <w:szCs w:val="28"/>
          <w:lang/>
        </w:rPr>
      </w:pPr>
      <w:r>
        <w:rPr>
          <w:rFonts w:ascii="Simplified Arabic" w:hAnsi="Simplified Arabic" w:cs="Simplified Arabic" w:hint="cs"/>
          <w:sz w:val="28"/>
          <w:szCs w:val="28"/>
          <w:rtl/>
        </w:rPr>
        <w:t>و</w:t>
      </w:r>
      <w:r w:rsidRPr="00D57D02">
        <w:rPr>
          <w:rFonts w:ascii="Simplified Arabic" w:hAnsi="Simplified Arabic" w:cs="Simplified Arabic"/>
          <w:sz w:val="28"/>
          <w:szCs w:val="28"/>
          <w:rtl/>
        </w:rPr>
        <w:t>يُعد مفهوم إدارة الواجهات</w:t>
      </w:r>
      <w:r w:rsidRPr="00D57D02">
        <w:rPr>
          <w:rFonts w:ascii="Simplified Arabic" w:hAnsi="Simplified Arabic" w:cs="Simplified Arabic"/>
          <w:sz w:val="28"/>
          <w:szCs w:val="28"/>
          <w:lang w:bidi="ar-EG"/>
        </w:rPr>
        <w:t xml:space="preserve"> (Interface Management) </w:t>
      </w:r>
      <w:r w:rsidRPr="00D57D02">
        <w:rPr>
          <w:rFonts w:ascii="Simplified Arabic" w:hAnsi="Simplified Arabic" w:cs="Simplified Arabic"/>
          <w:sz w:val="28"/>
          <w:szCs w:val="28"/>
          <w:rtl/>
        </w:rPr>
        <w:t>من المفاهيم الحديثة نسبيًا في مجال إدارة المشاريع، إلا أن جذوره الفكرية تعود إلى التطورات التي شهدتها نظريات الإدارة والتنظيم خلال النصف الثاني من القرن العشرين، ولا سيما تلك التي ركزت على أهمية التنسيق بين الوحدات التنظيمية وإدارة العلاقات بين أصحاب المصلحة في البيئات المعقدة. ومع التوسع في تنفيذ المشاريع الهندسية والصناعية الكبرى، وازدياد حجمها وتعقيدها، برزت الحاجة إلى منهج إداري قادر على إدارة نقاط التفاعل بين مختلف الجهات المشاركة في المشروع، بما يضمن تحقيق التكامل وتقليل التعارضات وتحسين الأداء العام للمشروع</w:t>
      </w:r>
      <w:r w:rsidRPr="00D57D02">
        <w:rPr>
          <w:rFonts w:ascii="Simplified Arabic" w:hAnsi="Simplified Arabic" w:cs="Simplified Arabic"/>
          <w:sz w:val="28"/>
          <w:szCs w:val="28"/>
          <w:lang w:bidi="ar-EG"/>
        </w:rPr>
        <w:t xml:space="preserve"> </w:t>
      </w:r>
      <w:r>
        <w:rPr>
          <w:rFonts w:ascii="Simplified Arabic" w:hAnsi="Simplified Arabic" w:cs="Simplified Arabic" w:hint="cs"/>
          <w:sz w:val="28"/>
          <w:szCs w:val="28"/>
          <w:rtl/>
          <w:lang/>
        </w:rPr>
        <w:t>(</w:t>
      </w:r>
      <w:r w:rsidRPr="00D57D02">
        <w:rPr>
          <w:rFonts w:ascii="Simplified Arabic" w:hAnsi="Simplified Arabic" w:cs="Simplified Arabic"/>
          <w:sz w:val="28"/>
          <w:szCs w:val="28"/>
          <w:lang w:bidi="ar-EG"/>
        </w:rPr>
        <w:t>Shokri et al.</w:t>
      </w:r>
      <w:r w:rsidRPr="00D57D02">
        <w:rPr>
          <w:rFonts w:ascii="Simplified Arabic" w:hAnsi="Simplified Arabic" w:cs="Simplified Arabic"/>
          <w:sz w:val="28"/>
          <w:szCs w:val="28"/>
          <w:rtl/>
        </w:rPr>
        <w:t>، 2016</w:t>
      </w:r>
      <w:r>
        <w:rPr>
          <w:rFonts w:ascii="Simplified Arabic" w:hAnsi="Simplified Arabic" w:cs="Simplified Arabic" w:hint="cs"/>
          <w:sz w:val="28"/>
          <w:szCs w:val="28"/>
          <w:rtl/>
          <w:lang/>
        </w:rPr>
        <w:t>)</w:t>
      </w:r>
    </w:p>
    <w:p w14:paraId="1C15D5D2" w14:textId="2C1080E7" w:rsidR="00D57D02" w:rsidRPr="00D57D02" w:rsidRDefault="00D57D02" w:rsidP="007D0305">
      <w:pPr>
        <w:spacing w:line="360" w:lineRule="auto"/>
        <w:jc w:val="lowKashida"/>
        <w:rPr>
          <w:rFonts w:ascii="Simplified Arabic" w:hAnsi="Simplified Arabic" w:cs="Simplified Arabic"/>
          <w:sz w:val="28"/>
          <w:szCs w:val="28"/>
          <w:lang/>
        </w:rPr>
      </w:pPr>
      <w:r w:rsidRPr="00D57D02">
        <w:rPr>
          <w:rFonts w:ascii="Simplified Arabic" w:hAnsi="Simplified Arabic" w:cs="Simplified Arabic"/>
          <w:sz w:val="28"/>
          <w:szCs w:val="28"/>
          <w:rtl/>
        </w:rPr>
        <w:t xml:space="preserve">في المراحل الأولى من تطور إدارة المشاريع، كان التركيز ينصب على الوظائف التقليدية المتمثلة في التخطيط، والجدولة الزمنية، وإدارة التكلفة، وضبط الجودة، بينما كان التنسيق بين الجهات المختلفة يتم بصورة غير رسمية أو من خلال قنوات الاتصال التقليدية. ومع ازدياد تعقيد المشاريع، خاصة في قطاعات التشييد، والطاقة، والبنية التحتية، تبين أن العديد من حالات </w:t>
      </w:r>
      <w:r w:rsidRPr="00D57D02">
        <w:rPr>
          <w:rFonts w:ascii="Simplified Arabic" w:hAnsi="Simplified Arabic" w:cs="Simplified Arabic"/>
          <w:sz w:val="28"/>
          <w:szCs w:val="28"/>
          <w:rtl/>
        </w:rPr>
        <w:lastRenderedPageBreak/>
        <w:t>التأخير وتجاوز التكاليف وإعادة تنفيذ الأعمال ترجع إلى ضعف إدارة العلاقات بين الأطراف المختلفة أكثر من ارتباطها بالجوانب الفنية للمشروع، الأمر الذي دفع الباحثين والممارسين إلى الاهتمام بإدارة الواجهات بوصفها مجالًا متخصصًا ضمن إدارة المشاريع</w:t>
      </w:r>
      <w:r w:rsidRPr="00D57D02">
        <w:rPr>
          <w:rFonts w:ascii="Simplified Arabic" w:hAnsi="Simplified Arabic" w:cs="Simplified Arabic"/>
          <w:sz w:val="28"/>
          <w:szCs w:val="28"/>
          <w:lang w:bidi="ar-EG"/>
        </w:rPr>
        <w:t xml:space="preserve"> </w:t>
      </w:r>
      <w:r w:rsidR="00AA084B">
        <w:rPr>
          <w:rFonts w:ascii="Simplified Arabic" w:hAnsi="Simplified Arabic" w:cs="Simplified Arabic" w:hint="cs"/>
          <w:sz w:val="28"/>
          <w:szCs w:val="28"/>
          <w:rtl/>
          <w:lang/>
        </w:rPr>
        <w:t>(</w:t>
      </w:r>
      <w:r w:rsidRPr="00D57D02">
        <w:rPr>
          <w:rFonts w:ascii="Simplified Arabic" w:hAnsi="Simplified Arabic" w:cs="Simplified Arabic"/>
          <w:sz w:val="28"/>
          <w:szCs w:val="28"/>
          <w:lang w:bidi="ar-EG"/>
        </w:rPr>
        <w:t>Construction Industry Institute [CII]</w:t>
      </w:r>
      <w:r w:rsidRPr="00D57D02">
        <w:rPr>
          <w:rFonts w:ascii="Simplified Arabic" w:hAnsi="Simplified Arabic" w:cs="Simplified Arabic"/>
          <w:sz w:val="28"/>
          <w:szCs w:val="28"/>
          <w:rtl/>
        </w:rPr>
        <w:t>، 2015</w:t>
      </w:r>
      <w:r w:rsidR="00AA084B">
        <w:rPr>
          <w:rFonts w:ascii="Simplified Arabic" w:hAnsi="Simplified Arabic" w:cs="Simplified Arabic" w:hint="cs"/>
          <w:sz w:val="28"/>
          <w:szCs w:val="28"/>
          <w:rtl/>
          <w:lang/>
        </w:rPr>
        <w:t>)</w:t>
      </w:r>
    </w:p>
    <w:p w14:paraId="0CB8A7F8" w14:textId="7E640233" w:rsidR="00D57D02" w:rsidRPr="00D57D02" w:rsidRDefault="00D57D02" w:rsidP="007D0305">
      <w:pPr>
        <w:spacing w:line="360" w:lineRule="auto"/>
        <w:jc w:val="lowKashida"/>
        <w:rPr>
          <w:rFonts w:ascii="Simplified Arabic" w:hAnsi="Simplified Arabic" w:cs="Simplified Arabic"/>
          <w:sz w:val="28"/>
          <w:szCs w:val="28"/>
          <w:lang/>
        </w:rPr>
      </w:pPr>
      <w:r w:rsidRPr="00D57D02">
        <w:rPr>
          <w:rFonts w:ascii="Simplified Arabic" w:hAnsi="Simplified Arabic" w:cs="Simplified Arabic"/>
          <w:sz w:val="28"/>
          <w:szCs w:val="28"/>
          <w:rtl/>
        </w:rPr>
        <w:t xml:space="preserve">وشهدت تسعينيات القرن الماضي وبداية الألفية الجديدة توسعًا ملحوظًا في الدراسات المتعلقة بإدارة الواجهات، نتيجة تنامي المشاريع متعددة العقود ومتعددة التخصصات، حيث أصبحت المشاريع تعتمد على مشاركة عدد كبير من المقاولين والاستشاريين والموردين والجهات الحكومية، وهو ما أدى إلى زيادة عدد الواجهات التنظيمية والفنية والتعاقدية التي تتطلب إدارة فعالة. وفي هذه المرحلة بدأت المؤسسات المهنية، وفي مقدمتها </w:t>
      </w:r>
      <w:r w:rsidRPr="00D57D02">
        <w:rPr>
          <w:rFonts w:ascii="Simplified Arabic" w:hAnsi="Simplified Arabic" w:cs="Simplified Arabic"/>
          <w:b/>
          <w:bCs/>
          <w:sz w:val="28"/>
          <w:szCs w:val="28"/>
          <w:rtl/>
        </w:rPr>
        <w:t>معهد صناعة الإنشاءات</w:t>
      </w:r>
      <w:r w:rsidRPr="00D57D02">
        <w:rPr>
          <w:rFonts w:ascii="Simplified Arabic" w:hAnsi="Simplified Arabic" w:cs="Simplified Arabic"/>
          <w:b/>
          <w:bCs/>
          <w:sz w:val="28"/>
          <w:szCs w:val="28"/>
          <w:lang w:bidi="ar-EG"/>
        </w:rPr>
        <w:t xml:space="preserve"> (CII)</w:t>
      </w:r>
      <w:r w:rsidRPr="00D57D02">
        <w:rPr>
          <w:rFonts w:ascii="Simplified Arabic" w:hAnsi="Simplified Arabic" w:cs="Simplified Arabic"/>
          <w:sz w:val="28"/>
          <w:szCs w:val="28"/>
          <w:rtl/>
        </w:rPr>
        <w:t>، في تطوير الأدلة الإرشادية والنماذج التطبيقية الخاصة بإدارة الواجهات، مع التركيز على تحديد الواجهات، وتوزيع المسؤوليات، ووضع آليات واضحة للاتصال والتنسيق، بما يسهم في الحد من النزاعات وتحسين أداء المشاريع</w:t>
      </w:r>
      <w:r w:rsidRPr="00D57D02">
        <w:rPr>
          <w:rFonts w:ascii="Simplified Arabic" w:hAnsi="Simplified Arabic" w:cs="Simplified Arabic"/>
          <w:sz w:val="28"/>
          <w:szCs w:val="28"/>
          <w:lang w:bidi="ar-EG"/>
        </w:rPr>
        <w:t xml:space="preserve"> </w:t>
      </w:r>
      <w:r w:rsidR="00AA084B">
        <w:rPr>
          <w:rFonts w:ascii="Simplified Arabic" w:hAnsi="Simplified Arabic" w:cs="Simplified Arabic" w:hint="cs"/>
          <w:sz w:val="28"/>
          <w:szCs w:val="28"/>
          <w:rtl/>
          <w:lang/>
        </w:rPr>
        <w:t>(</w:t>
      </w:r>
      <w:r w:rsidRPr="00D57D02">
        <w:rPr>
          <w:rFonts w:ascii="Simplified Arabic" w:hAnsi="Simplified Arabic" w:cs="Simplified Arabic"/>
          <w:sz w:val="28"/>
          <w:szCs w:val="28"/>
          <w:lang w:bidi="ar-EG"/>
        </w:rPr>
        <w:t>Construction Industry Institute [CII]</w:t>
      </w:r>
      <w:r w:rsidRPr="00D57D02">
        <w:rPr>
          <w:rFonts w:ascii="Simplified Arabic" w:hAnsi="Simplified Arabic" w:cs="Simplified Arabic"/>
          <w:sz w:val="28"/>
          <w:szCs w:val="28"/>
          <w:rtl/>
        </w:rPr>
        <w:t>، 2015</w:t>
      </w:r>
      <w:r w:rsidR="00AA084B">
        <w:rPr>
          <w:rFonts w:ascii="Simplified Arabic" w:hAnsi="Simplified Arabic" w:cs="Simplified Arabic" w:hint="cs"/>
          <w:sz w:val="28"/>
          <w:szCs w:val="28"/>
          <w:rtl/>
          <w:lang/>
        </w:rPr>
        <w:t>)</w:t>
      </w:r>
    </w:p>
    <w:p w14:paraId="23107DEF" w14:textId="4B22D39D" w:rsidR="00D57D02" w:rsidRPr="00D57D02" w:rsidRDefault="00D57D02" w:rsidP="007D0305">
      <w:pPr>
        <w:spacing w:line="360" w:lineRule="auto"/>
        <w:jc w:val="lowKashida"/>
        <w:rPr>
          <w:rFonts w:ascii="Simplified Arabic" w:hAnsi="Simplified Arabic" w:cs="Simplified Arabic"/>
          <w:sz w:val="28"/>
          <w:szCs w:val="28"/>
          <w:lang/>
        </w:rPr>
      </w:pPr>
      <w:r w:rsidRPr="00D57D02">
        <w:rPr>
          <w:rFonts w:ascii="Simplified Arabic" w:hAnsi="Simplified Arabic" w:cs="Simplified Arabic"/>
          <w:sz w:val="28"/>
          <w:szCs w:val="28"/>
          <w:rtl/>
        </w:rPr>
        <w:t>ومع التحول الرقمي الذي شهده قطاع الإنشاءات خلال العقدين الأخيرين، تطور مفهوم إدارة الواجهات بصورة كبيرة، فلم يعد يقتصر على التنسيق بين الأفراد والجهات، بل أصبح يشمل إدارة تدفق المعلومات والبيانات بين الأنظمة الرقمية المختلفة، والاستفادة من التقنيات الحديثة مثل نمذجة معلومات البناء</w:t>
      </w:r>
      <w:r w:rsidRPr="00D57D02">
        <w:rPr>
          <w:rFonts w:ascii="Simplified Arabic" w:hAnsi="Simplified Arabic" w:cs="Simplified Arabic"/>
          <w:sz w:val="28"/>
          <w:szCs w:val="28"/>
          <w:lang w:bidi="ar-EG"/>
        </w:rPr>
        <w:t xml:space="preserve"> (Building Information Modeling - BIM)</w:t>
      </w:r>
      <w:r w:rsidRPr="00D57D02">
        <w:rPr>
          <w:rFonts w:ascii="Simplified Arabic" w:hAnsi="Simplified Arabic" w:cs="Simplified Arabic"/>
          <w:sz w:val="28"/>
          <w:szCs w:val="28"/>
          <w:rtl/>
        </w:rPr>
        <w:t>، والمنصات الإلكترونية التعاونية، والحوسبة السحابية، وأنظمة إدارة الوثائق الرقمية، بما يعزز التكامل بين مراحل المشروع المختلفة ويزيد من سرعة اتخاذ القرار ودقته</w:t>
      </w:r>
      <w:r w:rsidRPr="00D57D02">
        <w:rPr>
          <w:rFonts w:ascii="Simplified Arabic" w:hAnsi="Simplified Arabic" w:cs="Simplified Arabic"/>
          <w:sz w:val="28"/>
          <w:szCs w:val="28"/>
          <w:lang w:bidi="ar-EG"/>
        </w:rPr>
        <w:t xml:space="preserve"> </w:t>
      </w:r>
      <w:r w:rsidR="00AA084B">
        <w:rPr>
          <w:rFonts w:ascii="Simplified Arabic" w:hAnsi="Simplified Arabic" w:cs="Simplified Arabic" w:hint="cs"/>
          <w:sz w:val="28"/>
          <w:szCs w:val="28"/>
          <w:rtl/>
          <w:lang/>
        </w:rPr>
        <w:t>(</w:t>
      </w:r>
      <w:r w:rsidRPr="00D57D02">
        <w:rPr>
          <w:rFonts w:ascii="Simplified Arabic" w:hAnsi="Simplified Arabic" w:cs="Simplified Arabic"/>
          <w:sz w:val="28"/>
          <w:szCs w:val="28"/>
          <w:lang w:bidi="ar-EG"/>
        </w:rPr>
        <w:t>Zhang et al.</w:t>
      </w:r>
      <w:r w:rsidRPr="00D57D02">
        <w:rPr>
          <w:rFonts w:ascii="Simplified Arabic" w:hAnsi="Simplified Arabic" w:cs="Simplified Arabic"/>
          <w:sz w:val="28"/>
          <w:szCs w:val="28"/>
          <w:rtl/>
        </w:rPr>
        <w:t>، 2022</w:t>
      </w:r>
      <w:r w:rsidR="00AA084B">
        <w:rPr>
          <w:rFonts w:ascii="Simplified Arabic" w:hAnsi="Simplified Arabic" w:cs="Simplified Arabic" w:hint="cs"/>
          <w:sz w:val="28"/>
          <w:szCs w:val="28"/>
          <w:rtl/>
          <w:lang/>
        </w:rPr>
        <w:t>)</w:t>
      </w:r>
    </w:p>
    <w:p w14:paraId="4ABBED13" w14:textId="1BC0F19A" w:rsidR="00D57D02" w:rsidRPr="00D57D02" w:rsidRDefault="00D57D02" w:rsidP="007D0305">
      <w:pPr>
        <w:spacing w:line="360" w:lineRule="auto"/>
        <w:jc w:val="lowKashida"/>
        <w:rPr>
          <w:rFonts w:ascii="Simplified Arabic" w:hAnsi="Simplified Arabic" w:cs="Simplified Arabic"/>
          <w:sz w:val="28"/>
          <w:szCs w:val="28"/>
          <w:lang/>
        </w:rPr>
      </w:pPr>
      <w:r w:rsidRPr="00D57D02">
        <w:rPr>
          <w:rFonts w:ascii="Simplified Arabic" w:hAnsi="Simplified Arabic" w:cs="Simplified Arabic"/>
          <w:sz w:val="28"/>
          <w:szCs w:val="28"/>
          <w:rtl/>
        </w:rPr>
        <w:lastRenderedPageBreak/>
        <w:t>كما أسهم الاتجاه نحو البناء الصناعي والبناء مسبق الصنع</w:t>
      </w:r>
      <w:r w:rsidRPr="00D57D02">
        <w:rPr>
          <w:rFonts w:ascii="Simplified Arabic" w:hAnsi="Simplified Arabic" w:cs="Simplified Arabic"/>
          <w:sz w:val="28"/>
          <w:szCs w:val="28"/>
          <w:lang w:bidi="ar-EG"/>
        </w:rPr>
        <w:t xml:space="preserve"> </w:t>
      </w:r>
      <w:r w:rsidR="00AA084B">
        <w:rPr>
          <w:rFonts w:ascii="Simplified Arabic" w:hAnsi="Simplified Arabic" w:cs="Simplified Arabic" w:hint="cs"/>
          <w:sz w:val="28"/>
          <w:szCs w:val="28"/>
          <w:rtl/>
          <w:lang/>
        </w:rPr>
        <w:t>(</w:t>
      </w:r>
      <w:r w:rsidRPr="00D57D02">
        <w:rPr>
          <w:rFonts w:ascii="Simplified Arabic" w:hAnsi="Simplified Arabic" w:cs="Simplified Arabic"/>
          <w:sz w:val="28"/>
          <w:szCs w:val="28"/>
          <w:lang w:bidi="ar-EG"/>
        </w:rPr>
        <w:t>Prefabricated Construction</w:t>
      </w:r>
      <w:r w:rsidR="00AA084B">
        <w:rPr>
          <w:rFonts w:ascii="Simplified Arabic" w:hAnsi="Simplified Arabic" w:cs="Simplified Arabic" w:hint="cs"/>
          <w:sz w:val="28"/>
          <w:szCs w:val="28"/>
          <w:rtl/>
          <w:lang/>
        </w:rPr>
        <w:t>)</w:t>
      </w:r>
      <w:r w:rsidRPr="00D57D02">
        <w:rPr>
          <w:rFonts w:ascii="Simplified Arabic" w:hAnsi="Simplified Arabic" w:cs="Simplified Arabic"/>
          <w:sz w:val="28"/>
          <w:szCs w:val="28"/>
          <w:lang w:bidi="ar-EG"/>
        </w:rPr>
        <w:t xml:space="preserve"> </w:t>
      </w:r>
      <w:r w:rsidRPr="00D57D02">
        <w:rPr>
          <w:rFonts w:ascii="Simplified Arabic" w:hAnsi="Simplified Arabic" w:cs="Simplified Arabic"/>
          <w:sz w:val="28"/>
          <w:szCs w:val="28"/>
          <w:rtl/>
        </w:rPr>
        <w:t>في تعزيز أهمية إدارة الواجهات، نظرًا لاعتماد هذا النوع من المشاريع على التنسيق الدقيق بين مراحل التصميم، والتصنيع، والنقل، والتركيب، الأمر الذي يتطلب إدارة فعالة لنقاط التفاعل بين جميع الأطراف. وقد أوضحت الدراسات الحديثة أن نجاح هذه المشاريع يرتبط بدرجة كبيرة بكفاءة إدارة الواجهات، لما لها من دور في تقليل إعادة العمل، وتحسين جودة التنفيذ، وتقليل مدة المشروع، وخفض التكاليف التشغيلية</w:t>
      </w:r>
      <w:r w:rsidRPr="00D57D02">
        <w:rPr>
          <w:rFonts w:ascii="Simplified Arabic" w:hAnsi="Simplified Arabic" w:cs="Simplified Arabic"/>
          <w:sz w:val="28"/>
          <w:szCs w:val="28"/>
          <w:lang w:bidi="ar-EG"/>
        </w:rPr>
        <w:t xml:space="preserve"> </w:t>
      </w:r>
      <w:r w:rsidR="00AA084B">
        <w:rPr>
          <w:rFonts w:ascii="Simplified Arabic" w:hAnsi="Simplified Arabic" w:cs="Simplified Arabic" w:hint="cs"/>
          <w:sz w:val="28"/>
          <w:szCs w:val="28"/>
          <w:rtl/>
          <w:lang/>
        </w:rPr>
        <w:t>(</w:t>
      </w:r>
      <w:r w:rsidRPr="00D57D02">
        <w:rPr>
          <w:rFonts w:ascii="Simplified Arabic" w:hAnsi="Simplified Arabic" w:cs="Simplified Arabic"/>
          <w:sz w:val="28"/>
          <w:szCs w:val="28"/>
          <w:lang w:bidi="ar-EG"/>
        </w:rPr>
        <w:t>Zhang et al.</w:t>
      </w:r>
      <w:r w:rsidRPr="00D57D02">
        <w:rPr>
          <w:rFonts w:ascii="Simplified Arabic" w:hAnsi="Simplified Arabic" w:cs="Simplified Arabic"/>
          <w:sz w:val="28"/>
          <w:szCs w:val="28"/>
          <w:rtl/>
        </w:rPr>
        <w:t>، 2022</w:t>
      </w:r>
      <w:r w:rsidR="00AA084B">
        <w:rPr>
          <w:rFonts w:ascii="Simplified Arabic" w:hAnsi="Simplified Arabic" w:cs="Simplified Arabic" w:hint="cs"/>
          <w:sz w:val="28"/>
          <w:szCs w:val="28"/>
          <w:rtl/>
          <w:lang/>
        </w:rPr>
        <w:t>)</w:t>
      </w:r>
    </w:p>
    <w:p w14:paraId="2682D509" w14:textId="2ED5B23C" w:rsidR="00D57D02" w:rsidRPr="00D57D02" w:rsidRDefault="00D57D02" w:rsidP="007D0305">
      <w:pPr>
        <w:spacing w:line="360" w:lineRule="auto"/>
        <w:jc w:val="lowKashida"/>
        <w:rPr>
          <w:rFonts w:ascii="Simplified Arabic" w:hAnsi="Simplified Arabic" w:cs="Simplified Arabic"/>
          <w:sz w:val="28"/>
          <w:szCs w:val="28"/>
          <w:lang/>
        </w:rPr>
      </w:pPr>
      <w:r w:rsidRPr="00D57D02">
        <w:rPr>
          <w:rFonts w:ascii="Simplified Arabic" w:hAnsi="Simplified Arabic" w:cs="Simplified Arabic"/>
          <w:sz w:val="28"/>
          <w:szCs w:val="28"/>
          <w:rtl/>
        </w:rPr>
        <w:t>وفي السنوات الأخيرة، توسع نطاق إدارة الواجهات ليشمل إدارة المخاطر المرتبطة بالواجهات التنظيمية والتعاقدية، حيث أصبح ينظر إليها بوصفها أداة استباقية للتعرف على المشكلات المحتملة قبل وقوعها، وتحليل آثارها، ووضع الإجراءات المناسبة لمعالجتها. وأكدت الدراسات الحديثة أن التطبيق المنهجي لإدارة الواجهات يسهم في تحسين التعاون بين أصحاب المصلحة، وتقليل النزاعات، وتعزيز الشفافية، وتحسين مؤشرات أداء المشاريع، خاصة في المشاريع الكبرى ذات الطبيعة المعقدة</w:t>
      </w:r>
      <w:r w:rsidRPr="00D57D02">
        <w:rPr>
          <w:rFonts w:ascii="Simplified Arabic" w:hAnsi="Simplified Arabic" w:cs="Simplified Arabic"/>
          <w:sz w:val="28"/>
          <w:szCs w:val="28"/>
          <w:lang w:bidi="ar-EG"/>
        </w:rPr>
        <w:t xml:space="preserve"> </w:t>
      </w:r>
      <w:r w:rsidR="00AA084B">
        <w:rPr>
          <w:rFonts w:ascii="Simplified Arabic" w:hAnsi="Simplified Arabic" w:cs="Simplified Arabic" w:hint="cs"/>
          <w:sz w:val="28"/>
          <w:szCs w:val="28"/>
          <w:rtl/>
          <w:lang/>
        </w:rPr>
        <w:t>(</w:t>
      </w:r>
      <w:r w:rsidRPr="00D57D02">
        <w:rPr>
          <w:rFonts w:ascii="Simplified Arabic" w:hAnsi="Simplified Arabic" w:cs="Simplified Arabic"/>
          <w:sz w:val="28"/>
          <w:szCs w:val="28"/>
          <w:lang w:bidi="ar-EG"/>
        </w:rPr>
        <w:t>Mofokeng et al.</w:t>
      </w:r>
      <w:r w:rsidRPr="00D57D02">
        <w:rPr>
          <w:rFonts w:ascii="Simplified Arabic" w:hAnsi="Simplified Arabic" w:cs="Simplified Arabic"/>
          <w:sz w:val="28"/>
          <w:szCs w:val="28"/>
          <w:rtl/>
        </w:rPr>
        <w:t>، 2024</w:t>
      </w:r>
      <w:r w:rsidR="00AA084B">
        <w:rPr>
          <w:rFonts w:ascii="Simplified Arabic" w:hAnsi="Simplified Arabic" w:cs="Simplified Arabic" w:hint="cs"/>
          <w:sz w:val="28"/>
          <w:szCs w:val="28"/>
          <w:rtl/>
          <w:lang/>
        </w:rPr>
        <w:t>)</w:t>
      </w:r>
    </w:p>
    <w:p w14:paraId="043379AA" w14:textId="77777777" w:rsidR="00D57D02" w:rsidRPr="00D57D02" w:rsidRDefault="00D57D02" w:rsidP="007D0305">
      <w:pPr>
        <w:spacing w:line="360" w:lineRule="auto"/>
        <w:jc w:val="lowKashida"/>
        <w:rPr>
          <w:rFonts w:ascii="Simplified Arabic" w:hAnsi="Simplified Arabic" w:cs="Simplified Arabic"/>
          <w:sz w:val="28"/>
          <w:szCs w:val="28"/>
          <w:lang w:bidi="ar-EG"/>
        </w:rPr>
      </w:pPr>
      <w:r w:rsidRPr="00D57D02">
        <w:rPr>
          <w:rFonts w:ascii="Simplified Arabic" w:hAnsi="Simplified Arabic" w:cs="Simplified Arabic"/>
          <w:sz w:val="28"/>
          <w:szCs w:val="28"/>
          <w:rtl/>
        </w:rPr>
        <w:t>وفي المملكة العربية السعودية، اكتسبت إدارة الواجهات أهمية متزايدة بالتزامن مع تنفيذ المشروعات العملاقة المرتبطة برؤية المملكة 2030، مثل مشروعات المدن الذكية، والبنية التحتية، والنقل، والسياحة، والطاقة، والتي تتسم بتعدد الجهات المنفذة والمشرفة، وارتفاع مستوى التكامل المطلوب بين التخصصات المختلفة. وقد أدى ذلك إلى زيادة الاهتمام بتطبيق ممارسات إدارة الواجهات، والاستفادة من التقنيات الرقمية، وتبني أفضل الممارسات العالمية؛ بهدف تحسين كفاءة التنفيذ، وتقليل التعارضات، وتحقيق مستهدفات الجودة والوقت والتكلفة</w:t>
      </w:r>
      <w:r w:rsidRPr="00D57D02">
        <w:rPr>
          <w:rFonts w:ascii="Simplified Arabic" w:hAnsi="Simplified Arabic" w:cs="Simplified Arabic"/>
          <w:sz w:val="28"/>
          <w:szCs w:val="28"/>
          <w:lang w:bidi="ar-EG"/>
        </w:rPr>
        <w:t>.</w:t>
      </w:r>
    </w:p>
    <w:p w14:paraId="16F4979D" w14:textId="6AED9F2A" w:rsidR="00516765" w:rsidRPr="00AA084B" w:rsidRDefault="00AA084B" w:rsidP="007D0305">
      <w:pPr>
        <w:pStyle w:val="Heading1"/>
        <w:spacing w:line="360" w:lineRule="auto"/>
        <w:jc w:val="lowKashida"/>
        <w:rPr>
          <w:rFonts w:ascii="Simplified Arabic" w:hAnsi="Simplified Arabic" w:cs="Simplified Arabic"/>
          <w:color w:val="auto"/>
          <w:lang w:bidi="ar-EG"/>
        </w:rPr>
      </w:pPr>
      <w:bookmarkStart w:id="10" w:name="_Toc235049101"/>
      <w:r w:rsidRPr="00AA084B">
        <w:rPr>
          <w:rFonts w:ascii="Simplified Arabic" w:hAnsi="Simplified Arabic" w:cs="Simplified Arabic"/>
          <w:color w:val="auto"/>
          <w:rtl/>
          <w:lang/>
        </w:rPr>
        <w:lastRenderedPageBreak/>
        <w:t xml:space="preserve">المطلب الثاني: </w:t>
      </w:r>
      <w:r w:rsidR="00516765" w:rsidRPr="00AA084B">
        <w:rPr>
          <w:rFonts w:ascii="Simplified Arabic" w:hAnsi="Simplified Arabic" w:cs="Simplified Arabic"/>
          <w:color w:val="auto"/>
          <w:rtl/>
        </w:rPr>
        <w:t>الأسس والنظريات المفسرة لإدارة الواجهات</w:t>
      </w:r>
      <w:r w:rsidR="00516765" w:rsidRPr="00AA084B">
        <w:rPr>
          <w:rFonts w:ascii="Simplified Arabic" w:hAnsi="Simplified Arabic" w:cs="Simplified Arabic"/>
          <w:color w:val="auto"/>
          <w:lang w:bidi="ar-EG"/>
        </w:rPr>
        <w:t>.</w:t>
      </w:r>
      <w:bookmarkEnd w:id="10"/>
      <w:r w:rsidR="00516765" w:rsidRPr="00AA084B">
        <w:rPr>
          <w:rFonts w:ascii="Simplified Arabic" w:hAnsi="Simplified Arabic" w:cs="Simplified Arabic"/>
          <w:color w:val="auto"/>
          <w:lang w:bidi="ar-EG"/>
        </w:rPr>
        <w:t xml:space="preserve"> </w:t>
      </w:r>
    </w:p>
    <w:p w14:paraId="42134F71" w14:textId="77777777" w:rsidR="003203F0" w:rsidRPr="003203F0" w:rsidRDefault="003203F0" w:rsidP="007D0305">
      <w:pPr>
        <w:spacing w:line="360" w:lineRule="auto"/>
        <w:jc w:val="lowKashida"/>
        <w:rPr>
          <w:rFonts w:ascii="Simplified Arabic" w:hAnsi="Simplified Arabic" w:cs="Simplified Arabic"/>
          <w:sz w:val="28"/>
          <w:szCs w:val="28"/>
          <w:lang w:bidi="ar-EG"/>
        </w:rPr>
      </w:pPr>
      <w:r w:rsidRPr="003203F0">
        <w:rPr>
          <w:rFonts w:ascii="Simplified Arabic" w:hAnsi="Simplified Arabic" w:cs="Simplified Arabic"/>
          <w:sz w:val="28"/>
          <w:szCs w:val="28"/>
          <w:rtl/>
        </w:rPr>
        <w:t>تستند إدارة الواجهات إلى مجموعة من الأسس والنظريات الإدارية والتنظيمية التي تفسر طبيعة العلاقات المتبادلة بين أطراف المشروع، وآليات التنسيق بينهم، وكيفية إدارة الاعتماد المتبادل وتدفق المعلومات بما يحقق أهداف المشروع. ونظرًا لأن المشاريع الإنشائية تتسم بتعدد أصحاب المصلحة، وتشابك العمليات، وتداخل المسؤوليات، فقد اعتمد الباحثون على عدد من النظريات التي تقدم إطارًا علميًا لفهم مفهوم إدارة الواجهات وتطبيقاته العملية، ومن أبرزها ما يأتي</w:t>
      </w:r>
      <w:r w:rsidRPr="003203F0">
        <w:rPr>
          <w:rFonts w:ascii="Simplified Arabic" w:hAnsi="Simplified Arabic" w:cs="Simplified Arabic"/>
          <w:sz w:val="28"/>
          <w:szCs w:val="28"/>
          <w:lang w:bidi="ar-EG"/>
        </w:rPr>
        <w:t>:</w:t>
      </w:r>
    </w:p>
    <w:p w14:paraId="79DB8421" w14:textId="430178BE" w:rsidR="003203F0" w:rsidRPr="003203F0" w:rsidRDefault="003203F0" w:rsidP="007D0305">
      <w:pPr>
        <w:pStyle w:val="ListParagraph"/>
        <w:numPr>
          <w:ilvl w:val="1"/>
          <w:numId w:val="14"/>
        </w:numPr>
        <w:spacing w:line="360" w:lineRule="auto"/>
        <w:jc w:val="lowKashida"/>
        <w:rPr>
          <w:rFonts w:ascii="Simplified Arabic" w:hAnsi="Simplified Arabic" w:cs="Simplified Arabic"/>
          <w:sz w:val="28"/>
          <w:szCs w:val="28"/>
          <w:lang w:bidi="ar-EG"/>
        </w:rPr>
      </w:pPr>
      <w:r w:rsidRPr="003203F0">
        <w:rPr>
          <w:rFonts w:ascii="Simplified Arabic" w:hAnsi="Simplified Arabic" w:cs="Simplified Arabic"/>
          <w:b/>
          <w:bCs/>
          <w:sz w:val="28"/>
          <w:szCs w:val="28"/>
          <w:rtl/>
        </w:rPr>
        <w:t>نظرية النظم</w:t>
      </w:r>
      <w:r w:rsidRPr="003203F0">
        <w:rPr>
          <w:rFonts w:ascii="Simplified Arabic" w:hAnsi="Simplified Arabic" w:cs="Simplified Arabic"/>
          <w:b/>
          <w:bCs/>
          <w:sz w:val="28"/>
          <w:szCs w:val="28"/>
          <w:lang w:bidi="ar-EG"/>
        </w:rPr>
        <w:t xml:space="preserve"> (Systems Theory)</w:t>
      </w:r>
    </w:p>
    <w:p w14:paraId="7568DD45" w14:textId="77777777" w:rsidR="003203F0" w:rsidRPr="003203F0" w:rsidRDefault="003203F0" w:rsidP="007D0305">
      <w:pPr>
        <w:spacing w:line="360" w:lineRule="auto"/>
        <w:jc w:val="lowKashida"/>
        <w:rPr>
          <w:rFonts w:ascii="Simplified Arabic" w:hAnsi="Simplified Arabic" w:cs="Simplified Arabic"/>
          <w:sz w:val="28"/>
          <w:szCs w:val="28"/>
          <w:lang w:bidi="ar-EG"/>
        </w:rPr>
      </w:pPr>
      <w:r w:rsidRPr="003203F0">
        <w:rPr>
          <w:rFonts w:ascii="Simplified Arabic" w:hAnsi="Simplified Arabic" w:cs="Simplified Arabic"/>
          <w:sz w:val="28"/>
          <w:szCs w:val="28"/>
          <w:rtl/>
        </w:rPr>
        <w:t xml:space="preserve">تُعد نظرية النظم من أهم الأسس النظرية التي تستند إليها إدارة الواجهات، حيث تنظر إلى المشروع بوصفه نظامًا متكاملاً يتكون من مجموعة من الأنظمة الفرعية المترابطة والمتفاعلة، بحيث يؤثر أداء كل نظام فرعي في أداء النظام الكلي. وقد أوضح </w:t>
      </w:r>
      <w:r w:rsidRPr="003203F0">
        <w:rPr>
          <w:rFonts w:ascii="Simplified Arabic" w:hAnsi="Simplified Arabic" w:cs="Simplified Arabic"/>
          <w:b/>
          <w:bCs/>
          <w:sz w:val="28"/>
          <w:szCs w:val="28"/>
          <w:lang w:bidi="ar-EG"/>
        </w:rPr>
        <w:t>Von Bertalanffy (1968)</w:t>
      </w:r>
      <w:r w:rsidRPr="003203F0">
        <w:rPr>
          <w:rFonts w:ascii="Simplified Arabic" w:hAnsi="Simplified Arabic" w:cs="Simplified Arabic"/>
          <w:sz w:val="28"/>
          <w:szCs w:val="28"/>
          <w:lang w:bidi="ar-EG"/>
        </w:rPr>
        <w:t xml:space="preserve"> </w:t>
      </w:r>
      <w:r w:rsidRPr="003203F0">
        <w:rPr>
          <w:rFonts w:ascii="Simplified Arabic" w:hAnsi="Simplified Arabic" w:cs="Simplified Arabic"/>
          <w:sz w:val="28"/>
          <w:szCs w:val="28"/>
          <w:rtl/>
        </w:rPr>
        <w:t>أن أي نظام يتكون من عناصر مترابطة تعتمد على بعضها البعض لتحقيق هدف مشترك، وأن كفاءة النظام ترتبط بدرجة التكامل والتنسيق بين هذه العناصر</w:t>
      </w:r>
      <w:r w:rsidRPr="003203F0">
        <w:rPr>
          <w:rFonts w:ascii="Simplified Arabic" w:hAnsi="Simplified Arabic" w:cs="Simplified Arabic"/>
          <w:sz w:val="28"/>
          <w:szCs w:val="28"/>
          <w:lang w:bidi="ar-EG"/>
        </w:rPr>
        <w:t>.</w:t>
      </w:r>
    </w:p>
    <w:p w14:paraId="52FDA6DD" w14:textId="59E915D8" w:rsidR="003203F0" w:rsidRDefault="003203F0" w:rsidP="007D0305">
      <w:pPr>
        <w:spacing w:line="360" w:lineRule="auto"/>
        <w:jc w:val="lowKashida"/>
        <w:rPr>
          <w:rFonts w:ascii="Simplified Arabic" w:hAnsi="Simplified Arabic" w:cs="Simplified Arabic"/>
          <w:sz w:val="28"/>
          <w:szCs w:val="28"/>
          <w:lang/>
        </w:rPr>
      </w:pPr>
      <w:r w:rsidRPr="003203F0">
        <w:rPr>
          <w:rFonts w:ascii="Simplified Arabic" w:hAnsi="Simplified Arabic" w:cs="Simplified Arabic"/>
          <w:sz w:val="28"/>
          <w:szCs w:val="28"/>
          <w:rtl/>
        </w:rPr>
        <w:t>وانطلاقًا من هذا المنظور، تنظر إدارة الواجهات إلى نقاط التفاعل بين فرق التصميم، والتنفيذ، والاستشاريين، والموردين، والجهات الحكومية باعتبارها مكونات مترابطة داخل نظام المشروع، الأمر الذي يتطلب إدارة فعالة لتدفق المعلومات والقرارات والموارد بين هذه المكونات، بما يقلل من التعارضات ويحقق التكامل في تنفيذ المشروع</w:t>
      </w:r>
      <w:r w:rsidRPr="003203F0">
        <w:rPr>
          <w:rFonts w:ascii="Simplified Arabic" w:hAnsi="Simplified Arabic" w:cs="Simplified Arabic"/>
          <w:sz w:val="28"/>
          <w:szCs w:val="28"/>
          <w:lang w:bidi="ar-EG"/>
        </w:rPr>
        <w:t xml:space="preserve"> </w:t>
      </w:r>
      <w:r>
        <w:rPr>
          <w:rFonts w:ascii="Simplified Arabic" w:hAnsi="Simplified Arabic" w:cs="Simplified Arabic" w:hint="cs"/>
          <w:sz w:val="28"/>
          <w:szCs w:val="28"/>
          <w:rtl/>
          <w:lang/>
        </w:rPr>
        <w:t>(</w:t>
      </w:r>
      <w:r w:rsidRPr="003203F0">
        <w:rPr>
          <w:rFonts w:ascii="Simplified Arabic" w:hAnsi="Simplified Arabic" w:cs="Simplified Arabic"/>
          <w:sz w:val="28"/>
          <w:szCs w:val="28"/>
          <w:lang w:bidi="ar-EG"/>
        </w:rPr>
        <w:t>Kerzner</w:t>
      </w:r>
      <w:r w:rsidRPr="003203F0">
        <w:rPr>
          <w:rFonts w:ascii="Simplified Arabic" w:hAnsi="Simplified Arabic" w:cs="Simplified Arabic"/>
          <w:sz w:val="28"/>
          <w:szCs w:val="28"/>
          <w:rtl/>
        </w:rPr>
        <w:t>، 2022</w:t>
      </w:r>
      <w:r>
        <w:rPr>
          <w:rFonts w:ascii="Simplified Arabic" w:hAnsi="Simplified Arabic" w:cs="Simplified Arabic" w:hint="cs"/>
          <w:sz w:val="28"/>
          <w:szCs w:val="28"/>
          <w:rtl/>
          <w:lang/>
        </w:rPr>
        <w:t>)</w:t>
      </w:r>
    </w:p>
    <w:p w14:paraId="34E70E65" w14:textId="77777777" w:rsidR="007D0305" w:rsidRDefault="007D0305" w:rsidP="007D0305">
      <w:pPr>
        <w:spacing w:line="360" w:lineRule="auto"/>
        <w:jc w:val="lowKashida"/>
        <w:rPr>
          <w:rFonts w:ascii="Simplified Arabic" w:hAnsi="Simplified Arabic" w:cs="Simplified Arabic"/>
          <w:sz w:val="28"/>
          <w:szCs w:val="28"/>
          <w:lang/>
        </w:rPr>
      </w:pPr>
    </w:p>
    <w:p w14:paraId="2B8247F1" w14:textId="77777777" w:rsidR="007D0305" w:rsidRPr="003203F0" w:rsidRDefault="007D0305" w:rsidP="007D0305">
      <w:pPr>
        <w:spacing w:line="360" w:lineRule="auto"/>
        <w:jc w:val="lowKashida"/>
        <w:rPr>
          <w:rFonts w:ascii="Simplified Arabic" w:hAnsi="Simplified Arabic" w:cs="Simplified Arabic"/>
          <w:sz w:val="28"/>
          <w:szCs w:val="28"/>
          <w:lang/>
        </w:rPr>
      </w:pPr>
    </w:p>
    <w:p w14:paraId="67F73D6E" w14:textId="741462CF" w:rsidR="003203F0" w:rsidRPr="003203F0" w:rsidRDefault="003203F0" w:rsidP="007D0305">
      <w:pPr>
        <w:pStyle w:val="ListParagraph"/>
        <w:numPr>
          <w:ilvl w:val="1"/>
          <w:numId w:val="14"/>
        </w:numPr>
        <w:spacing w:line="360" w:lineRule="auto"/>
        <w:jc w:val="lowKashida"/>
        <w:rPr>
          <w:rFonts w:ascii="Simplified Arabic" w:hAnsi="Simplified Arabic" w:cs="Simplified Arabic"/>
          <w:sz w:val="28"/>
          <w:szCs w:val="28"/>
          <w:lang w:bidi="ar-EG"/>
        </w:rPr>
      </w:pPr>
      <w:r w:rsidRPr="003203F0">
        <w:rPr>
          <w:rFonts w:ascii="Simplified Arabic" w:hAnsi="Simplified Arabic" w:cs="Simplified Arabic"/>
          <w:b/>
          <w:bCs/>
          <w:sz w:val="28"/>
          <w:szCs w:val="28"/>
          <w:rtl/>
        </w:rPr>
        <w:lastRenderedPageBreak/>
        <w:t>نظرية أصحاب المصلحة</w:t>
      </w:r>
      <w:r w:rsidRPr="003203F0">
        <w:rPr>
          <w:rFonts w:ascii="Simplified Arabic" w:hAnsi="Simplified Arabic" w:cs="Simplified Arabic"/>
          <w:b/>
          <w:bCs/>
          <w:sz w:val="28"/>
          <w:szCs w:val="28"/>
          <w:lang w:bidi="ar-EG"/>
        </w:rPr>
        <w:t xml:space="preserve"> (Stakeholder Theory)</w:t>
      </w:r>
    </w:p>
    <w:p w14:paraId="12FC9A4D" w14:textId="77777777" w:rsidR="003203F0" w:rsidRPr="003203F0" w:rsidRDefault="003203F0" w:rsidP="007D0305">
      <w:pPr>
        <w:spacing w:line="360" w:lineRule="auto"/>
        <w:jc w:val="lowKashida"/>
        <w:rPr>
          <w:rFonts w:ascii="Simplified Arabic" w:hAnsi="Simplified Arabic" w:cs="Simplified Arabic"/>
          <w:sz w:val="28"/>
          <w:szCs w:val="28"/>
          <w:lang w:bidi="ar-EG"/>
        </w:rPr>
      </w:pPr>
      <w:r w:rsidRPr="003203F0">
        <w:rPr>
          <w:rFonts w:ascii="Simplified Arabic" w:hAnsi="Simplified Arabic" w:cs="Simplified Arabic"/>
          <w:sz w:val="28"/>
          <w:szCs w:val="28"/>
          <w:rtl/>
        </w:rPr>
        <w:t xml:space="preserve">تعد نظرية أصحاب المصلحة من أكثر النظريات ارتباطًا بإدارة الواجهات، إذ قدمها </w:t>
      </w:r>
      <w:r w:rsidRPr="003203F0">
        <w:rPr>
          <w:rFonts w:ascii="Simplified Arabic" w:hAnsi="Simplified Arabic" w:cs="Simplified Arabic"/>
          <w:b/>
          <w:bCs/>
          <w:sz w:val="28"/>
          <w:szCs w:val="28"/>
          <w:lang w:bidi="ar-EG"/>
        </w:rPr>
        <w:t>Freeman (1984)</w:t>
      </w:r>
      <w:r w:rsidRPr="003203F0">
        <w:rPr>
          <w:rFonts w:ascii="Simplified Arabic" w:hAnsi="Simplified Arabic" w:cs="Simplified Arabic"/>
          <w:sz w:val="28"/>
          <w:szCs w:val="28"/>
          <w:lang w:bidi="ar-EG"/>
        </w:rPr>
        <w:t xml:space="preserve"> </w:t>
      </w:r>
      <w:r w:rsidRPr="003203F0">
        <w:rPr>
          <w:rFonts w:ascii="Simplified Arabic" w:hAnsi="Simplified Arabic" w:cs="Simplified Arabic"/>
          <w:sz w:val="28"/>
          <w:szCs w:val="28"/>
          <w:rtl/>
        </w:rPr>
        <w:t>لتفسير كيفية إدارة العلاقات بين المنظمة والأطراف المؤثرة أو المتأثرة بأنشطتها. وترى النظرية أن نجاح أي مشروع يعتمد على قدرة الإدارة على تحقيق التوازن بين مصالح مختلف أصحاب المصلحة، مثل المالك، والاستشاري، والمقاول، والموردين، والجهات الحكومية، والمجتمع المحلي</w:t>
      </w:r>
      <w:r w:rsidRPr="003203F0">
        <w:rPr>
          <w:rFonts w:ascii="Simplified Arabic" w:hAnsi="Simplified Arabic" w:cs="Simplified Arabic"/>
          <w:sz w:val="28"/>
          <w:szCs w:val="28"/>
          <w:lang w:bidi="ar-EG"/>
        </w:rPr>
        <w:t>.</w:t>
      </w:r>
    </w:p>
    <w:p w14:paraId="7FB840AE" w14:textId="1F77B2CA" w:rsidR="003203F0" w:rsidRPr="003203F0" w:rsidRDefault="003203F0" w:rsidP="007D0305">
      <w:pPr>
        <w:spacing w:line="360" w:lineRule="auto"/>
        <w:jc w:val="lowKashida"/>
        <w:rPr>
          <w:rFonts w:ascii="Simplified Arabic" w:hAnsi="Simplified Arabic" w:cs="Simplified Arabic"/>
          <w:sz w:val="28"/>
          <w:szCs w:val="28"/>
          <w:lang/>
        </w:rPr>
      </w:pPr>
      <w:r w:rsidRPr="003203F0">
        <w:rPr>
          <w:rFonts w:ascii="Simplified Arabic" w:hAnsi="Simplified Arabic" w:cs="Simplified Arabic"/>
          <w:sz w:val="28"/>
          <w:szCs w:val="28"/>
          <w:rtl/>
        </w:rPr>
        <w:t>وتستند إدارة الواجهات إلى هذه النظرية من خلال تنظيم العلاقات بين أصحاب المصلحة، وتحديد مسؤوليات كل طرف، وتحسين قنوات الاتصال، وتسوية التعارضات التي قد تنشأ بينهم، بما يسهم في تعزيز التعاون وتحقيق أهداف المشروع بكفاءة أعلى</w:t>
      </w:r>
      <w:r w:rsidRPr="003203F0">
        <w:rPr>
          <w:rFonts w:ascii="Simplified Arabic" w:hAnsi="Simplified Arabic" w:cs="Simplified Arabic"/>
          <w:sz w:val="28"/>
          <w:szCs w:val="28"/>
          <w:lang w:bidi="ar-EG"/>
        </w:rPr>
        <w:t xml:space="preserve"> </w:t>
      </w:r>
      <w:r>
        <w:rPr>
          <w:rFonts w:ascii="Simplified Arabic" w:hAnsi="Simplified Arabic" w:cs="Simplified Arabic" w:hint="cs"/>
          <w:sz w:val="28"/>
          <w:szCs w:val="28"/>
          <w:rtl/>
          <w:lang/>
        </w:rPr>
        <w:t>(</w:t>
      </w:r>
      <w:r w:rsidRPr="003203F0">
        <w:rPr>
          <w:rFonts w:ascii="Simplified Arabic" w:hAnsi="Simplified Arabic" w:cs="Simplified Arabic"/>
          <w:sz w:val="28"/>
          <w:szCs w:val="28"/>
          <w:lang w:bidi="ar-EG"/>
        </w:rPr>
        <w:t>Freeman</w:t>
      </w:r>
      <w:r w:rsidRPr="003203F0">
        <w:rPr>
          <w:rFonts w:ascii="Simplified Arabic" w:hAnsi="Simplified Arabic" w:cs="Simplified Arabic"/>
          <w:sz w:val="28"/>
          <w:szCs w:val="28"/>
          <w:rtl/>
        </w:rPr>
        <w:t>، 1984؛</w:t>
      </w:r>
      <w:r w:rsidRPr="003203F0">
        <w:rPr>
          <w:rFonts w:ascii="Simplified Arabic" w:hAnsi="Simplified Arabic" w:cs="Simplified Arabic"/>
          <w:sz w:val="28"/>
          <w:szCs w:val="28"/>
          <w:lang w:bidi="ar-EG"/>
        </w:rPr>
        <w:t xml:space="preserve"> PMI</w:t>
      </w:r>
      <w:r w:rsidRPr="003203F0">
        <w:rPr>
          <w:rFonts w:ascii="Simplified Arabic" w:hAnsi="Simplified Arabic" w:cs="Simplified Arabic"/>
          <w:sz w:val="28"/>
          <w:szCs w:val="28"/>
          <w:rtl/>
        </w:rPr>
        <w:t>، 2021</w:t>
      </w:r>
      <w:r>
        <w:rPr>
          <w:rFonts w:ascii="Simplified Arabic" w:hAnsi="Simplified Arabic" w:cs="Simplified Arabic" w:hint="cs"/>
          <w:sz w:val="28"/>
          <w:szCs w:val="28"/>
          <w:rtl/>
          <w:lang/>
        </w:rPr>
        <w:t>)</w:t>
      </w:r>
    </w:p>
    <w:p w14:paraId="5A9642B4" w14:textId="730DEC37" w:rsidR="003203F0" w:rsidRPr="003203F0" w:rsidRDefault="003203F0" w:rsidP="007D0305">
      <w:pPr>
        <w:pStyle w:val="ListParagraph"/>
        <w:numPr>
          <w:ilvl w:val="1"/>
          <w:numId w:val="14"/>
        </w:numPr>
        <w:spacing w:line="360" w:lineRule="auto"/>
        <w:jc w:val="lowKashida"/>
        <w:rPr>
          <w:rFonts w:ascii="Simplified Arabic" w:hAnsi="Simplified Arabic" w:cs="Simplified Arabic"/>
          <w:sz w:val="28"/>
          <w:szCs w:val="28"/>
          <w:lang w:bidi="ar-EG"/>
        </w:rPr>
      </w:pPr>
      <w:r w:rsidRPr="003203F0">
        <w:rPr>
          <w:rFonts w:ascii="Simplified Arabic" w:hAnsi="Simplified Arabic" w:cs="Simplified Arabic"/>
          <w:b/>
          <w:bCs/>
          <w:sz w:val="28"/>
          <w:szCs w:val="28"/>
          <w:rtl/>
        </w:rPr>
        <w:t>نظرية التنسيق</w:t>
      </w:r>
      <w:r w:rsidRPr="003203F0">
        <w:rPr>
          <w:rFonts w:ascii="Simplified Arabic" w:hAnsi="Simplified Arabic" w:cs="Simplified Arabic"/>
          <w:b/>
          <w:bCs/>
          <w:sz w:val="28"/>
          <w:szCs w:val="28"/>
          <w:lang w:bidi="ar-EG"/>
        </w:rPr>
        <w:t xml:space="preserve"> (Coordination Theory)</w:t>
      </w:r>
    </w:p>
    <w:p w14:paraId="5189D805" w14:textId="77777777" w:rsidR="003203F0" w:rsidRPr="003203F0" w:rsidRDefault="003203F0" w:rsidP="007D0305">
      <w:pPr>
        <w:spacing w:line="360" w:lineRule="auto"/>
        <w:jc w:val="lowKashida"/>
        <w:rPr>
          <w:rFonts w:ascii="Simplified Arabic" w:hAnsi="Simplified Arabic" w:cs="Simplified Arabic"/>
          <w:sz w:val="28"/>
          <w:szCs w:val="28"/>
          <w:lang w:bidi="ar-EG"/>
        </w:rPr>
      </w:pPr>
      <w:r w:rsidRPr="003203F0">
        <w:rPr>
          <w:rFonts w:ascii="Simplified Arabic" w:hAnsi="Simplified Arabic" w:cs="Simplified Arabic"/>
          <w:sz w:val="28"/>
          <w:szCs w:val="28"/>
          <w:rtl/>
        </w:rPr>
        <w:t xml:space="preserve">تركز نظرية التنسيق على كيفية إدارة الأنشطة المترابطة بين الأفراد والوحدات التنظيمية المختلفة، وقد أوضح </w:t>
      </w:r>
      <w:r w:rsidRPr="003203F0">
        <w:rPr>
          <w:rFonts w:ascii="Simplified Arabic" w:hAnsi="Simplified Arabic" w:cs="Simplified Arabic"/>
          <w:b/>
          <w:bCs/>
          <w:sz w:val="28"/>
          <w:szCs w:val="28"/>
          <w:lang w:bidi="ar-EG"/>
        </w:rPr>
        <w:t xml:space="preserve">Malone </w:t>
      </w:r>
      <w:r w:rsidRPr="003203F0">
        <w:rPr>
          <w:rFonts w:ascii="Simplified Arabic" w:hAnsi="Simplified Arabic" w:cs="Simplified Arabic"/>
          <w:b/>
          <w:bCs/>
          <w:sz w:val="28"/>
          <w:szCs w:val="28"/>
          <w:rtl/>
        </w:rPr>
        <w:t>و</w:t>
      </w:r>
      <w:r w:rsidRPr="003203F0">
        <w:rPr>
          <w:rFonts w:ascii="Simplified Arabic" w:hAnsi="Simplified Arabic" w:cs="Simplified Arabic"/>
          <w:b/>
          <w:bCs/>
          <w:sz w:val="28"/>
          <w:szCs w:val="28"/>
          <w:lang w:bidi="ar-EG"/>
        </w:rPr>
        <w:t>Crowston (1994)</w:t>
      </w:r>
      <w:r w:rsidRPr="003203F0">
        <w:rPr>
          <w:rFonts w:ascii="Simplified Arabic" w:hAnsi="Simplified Arabic" w:cs="Simplified Arabic"/>
          <w:sz w:val="28"/>
          <w:szCs w:val="28"/>
          <w:lang w:bidi="ar-EG"/>
        </w:rPr>
        <w:t xml:space="preserve"> </w:t>
      </w:r>
      <w:r w:rsidRPr="003203F0">
        <w:rPr>
          <w:rFonts w:ascii="Simplified Arabic" w:hAnsi="Simplified Arabic" w:cs="Simplified Arabic"/>
          <w:sz w:val="28"/>
          <w:szCs w:val="28"/>
          <w:rtl/>
        </w:rPr>
        <w:t>أن التنسيق يمثل عملية إدارة الاعتماد المتبادل بين الأنشطة المختلفة، وأن نجاح المنظمات والمشروعات يعتمد على قدرتها على تنظيم هذا الاعتماد بصورة فعالة</w:t>
      </w:r>
      <w:r w:rsidRPr="003203F0">
        <w:rPr>
          <w:rFonts w:ascii="Simplified Arabic" w:hAnsi="Simplified Arabic" w:cs="Simplified Arabic"/>
          <w:sz w:val="28"/>
          <w:szCs w:val="28"/>
          <w:lang w:bidi="ar-EG"/>
        </w:rPr>
        <w:t>.</w:t>
      </w:r>
    </w:p>
    <w:p w14:paraId="30310F7C" w14:textId="41101D05" w:rsidR="003203F0" w:rsidRPr="003203F0" w:rsidRDefault="003203F0" w:rsidP="007D0305">
      <w:pPr>
        <w:spacing w:line="360" w:lineRule="auto"/>
        <w:jc w:val="lowKashida"/>
        <w:rPr>
          <w:rFonts w:ascii="Simplified Arabic" w:hAnsi="Simplified Arabic" w:cs="Simplified Arabic"/>
          <w:sz w:val="28"/>
          <w:szCs w:val="28"/>
          <w:lang/>
        </w:rPr>
      </w:pPr>
      <w:r w:rsidRPr="003203F0">
        <w:rPr>
          <w:rFonts w:ascii="Simplified Arabic" w:hAnsi="Simplified Arabic" w:cs="Simplified Arabic"/>
          <w:sz w:val="28"/>
          <w:szCs w:val="28"/>
          <w:rtl/>
        </w:rPr>
        <w:t xml:space="preserve">وفي المشاريع الإنشائية، تمثل إدارة الواجهات أحد التطبيقات العملية لهذه النظرية، حيث تهدف إلى تنسيق الأعمال بين التخصصات المختلفة، وإدارة الاعتماد المتبادل بين التصميم والتنفيذ </w:t>
      </w:r>
      <w:r w:rsidRPr="003203F0">
        <w:rPr>
          <w:rFonts w:ascii="Simplified Arabic" w:hAnsi="Simplified Arabic" w:cs="Simplified Arabic"/>
          <w:sz w:val="28"/>
          <w:szCs w:val="28"/>
          <w:rtl/>
        </w:rPr>
        <w:lastRenderedPageBreak/>
        <w:t>والتوريد، وضمان انتقال المعلومات في الوقت المناسب، بما يقلل من التعارضات ويحد من إعادة تنفيذ الأعمال، ويؤدي إلى تحسين الأداء العام للمشروع</w:t>
      </w:r>
      <w:r w:rsidRPr="003203F0">
        <w:rPr>
          <w:rFonts w:ascii="Simplified Arabic" w:hAnsi="Simplified Arabic" w:cs="Simplified Arabic"/>
          <w:sz w:val="28"/>
          <w:szCs w:val="28"/>
          <w:lang w:bidi="ar-EG"/>
        </w:rPr>
        <w:t xml:space="preserve"> </w:t>
      </w:r>
      <w:r>
        <w:rPr>
          <w:rFonts w:ascii="Simplified Arabic" w:hAnsi="Simplified Arabic" w:cs="Simplified Arabic" w:hint="cs"/>
          <w:sz w:val="28"/>
          <w:szCs w:val="28"/>
          <w:rtl/>
          <w:lang/>
        </w:rPr>
        <w:t>(</w:t>
      </w:r>
      <w:r w:rsidRPr="003203F0">
        <w:rPr>
          <w:rFonts w:ascii="Simplified Arabic" w:hAnsi="Simplified Arabic" w:cs="Simplified Arabic"/>
          <w:sz w:val="28"/>
          <w:szCs w:val="28"/>
          <w:lang w:bidi="ar-EG"/>
        </w:rPr>
        <w:t>Malone &amp; Crowston</w:t>
      </w:r>
      <w:r w:rsidRPr="003203F0">
        <w:rPr>
          <w:rFonts w:ascii="Simplified Arabic" w:hAnsi="Simplified Arabic" w:cs="Simplified Arabic"/>
          <w:sz w:val="28"/>
          <w:szCs w:val="28"/>
          <w:rtl/>
        </w:rPr>
        <w:t>، 1994</w:t>
      </w:r>
      <w:r>
        <w:rPr>
          <w:rFonts w:ascii="Simplified Arabic" w:hAnsi="Simplified Arabic" w:cs="Simplified Arabic" w:hint="cs"/>
          <w:sz w:val="28"/>
          <w:szCs w:val="28"/>
          <w:rtl/>
          <w:lang/>
        </w:rPr>
        <w:t>)</w:t>
      </w:r>
    </w:p>
    <w:p w14:paraId="652BCF74" w14:textId="2DC9F0AB" w:rsidR="003203F0" w:rsidRPr="003203F0" w:rsidRDefault="003203F0" w:rsidP="007D0305">
      <w:pPr>
        <w:pStyle w:val="ListParagraph"/>
        <w:numPr>
          <w:ilvl w:val="1"/>
          <w:numId w:val="14"/>
        </w:numPr>
        <w:spacing w:line="360" w:lineRule="auto"/>
        <w:jc w:val="lowKashida"/>
        <w:rPr>
          <w:rFonts w:ascii="Simplified Arabic" w:hAnsi="Simplified Arabic" w:cs="Simplified Arabic"/>
          <w:sz w:val="28"/>
          <w:szCs w:val="28"/>
          <w:lang w:bidi="ar-EG"/>
        </w:rPr>
      </w:pPr>
      <w:r w:rsidRPr="003203F0">
        <w:rPr>
          <w:rFonts w:ascii="Simplified Arabic" w:hAnsi="Simplified Arabic" w:cs="Simplified Arabic"/>
          <w:b/>
          <w:bCs/>
          <w:sz w:val="28"/>
          <w:szCs w:val="28"/>
          <w:rtl/>
        </w:rPr>
        <w:t>نظرية الاعتماد المتبادل</w:t>
      </w:r>
      <w:r w:rsidRPr="003203F0">
        <w:rPr>
          <w:rFonts w:ascii="Simplified Arabic" w:hAnsi="Simplified Arabic" w:cs="Simplified Arabic"/>
          <w:b/>
          <w:bCs/>
          <w:sz w:val="28"/>
          <w:szCs w:val="28"/>
          <w:lang w:bidi="ar-EG"/>
        </w:rPr>
        <w:t xml:space="preserve"> (Interdependence Theory)</w:t>
      </w:r>
    </w:p>
    <w:p w14:paraId="5CC272F3" w14:textId="77777777" w:rsidR="003203F0" w:rsidRPr="003203F0" w:rsidRDefault="003203F0" w:rsidP="007D0305">
      <w:pPr>
        <w:spacing w:line="360" w:lineRule="auto"/>
        <w:jc w:val="lowKashida"/>
        <w:rPr>
          <w:rFonts w:ascii="Simplified Arabic" w:hAnsi="Simplified Arabic" w:cs="Simplified Arabic"/>
          <w:sz w:val="28"/>
          <w:szCs w:val="28"/>
          <w:lang w:bidi="ar-EG"/>
        </w:rPr>
      </w:pPr>
      <w:r w:rsidRPr="003203F0">
        <w:rPr>
          <w:rFonts w:ascii="Simplified Arabic" w:hAnsi="Simplified Arabic" w:cs="Simplified Arabic"/>
          <w:sz w:val="28"/>
          <w:szCs w:val="28"/>
          <w:rtl/>
        </w:rPr>
        <w:t xml:space="preserve">ترتكز هذه النظرية على أن أداء الوحدات أو الأطراف المختلفة داخل المنظمة يعتمد بصورة كبيرة على مستوى التفاعل والاعتماد المتبادل فيما بينها. وقد بين </w:t>
      </w:r>
      <w:r w:rsidRPr="003203F0">
        <w:rPr>
          <w:rFonts w:ascii="Simplified Arabic" w:hAnsi="Simplified Arabic" w:cs="Simplified Arabic"/>
          <w:b/>
          <w:bCs/>
          <w:sz w:val="28"/>
          <w:szCs w:val="28"/>
          <w:lang w:bidi="ar-EG"/>
        </w:rPr>
        <w:t>Thompson (1967)</w:t>
      </w:r>
      <w:r w:rsidRPr="003203F0">
        <w:rPr>
          <w:rFonts w:ascii="Simplified Arabic" w:hAnsi="Simplified Arabic" w:cs="Simplified Arabic"/>
          <w:sz w:val="28"/>
          <w:szCs w:val="28"/>
          <w:lang w:bidi="ar-EG"/>
        </w:rPr>
        <w:t xml:space="preserve"> </w:t>
      </w:r>
      <w:r w:rsidRPr="003203F0">
        <w:rPr>
          <w:rFonts w:ascii="Simplified Arabic" w:hAnsi="Simplified Arabic" w:cs="Simplified Arabic"/>
          <w:sz w:val="28"/>
          <w:szCs w:val="28"/>
          <w:rtl/>
        </w:rPr>
        <w:t>أن العلاقات بين الوحدات التنظيمية قد تكون تجميعية أو متتابعة أو تبادلية، وكلما زادت درجة الاعتماد المتبادل، ازدادت الحاجة إلى التنسيق وإدارة العلاقات بصورة أكثر فاعلية</w:t>
      </w:r>
      <w:r w:rsidRPr="003203F0">
        <w:rPr>
          <w:rFonts w:ascii="Simplified Arabic" w:hAnsi="Simplified Arabic" w:cs="Simplified Arabic"/>
          <w:sz w:val="28"/>
          <w:szCs w:val="28"/>
          <w:lang w:bidi="ar-EG"/>
        </w:rPr>
        <w:t>.</w:t>
      </w:r>
    </w:p>
    <w:p w14:paraId="2AC0BE01" w14:textId="5BE0B6D3" w:rsidR="003203F0" w:rsidRPr="003203F0" w:rsidRDefault="003203F0" w:rsidP="007D0305">
      <w:pPr>
        <w:spacing w:line="360" w:lineRule="auto"/>
        <w:jc w:val="lowKashida"/>
        <w:rPr>
          <w:rFonts w:ascii="Simplified Arabic" w:hAnsi="Simplified Arabic" w:cs="Simplified Arabic"/>
          <w:sz w:val="28"/>
          <w:szCs w:val="28"/>
          <w:lang/>
        </w:rPr>
      </w:pPr>
      <w:r w:rsidRPr="003203F0">
        <w:rPr>
          <w:rFonts w:ascii="Simplified Arabic" w:hAnsi="Simplified Arabic" w:cs="Simplified Arabic"/>
          <w:sz w:val="28"/>
          <w:szCs w:val="28"/>
          <w:rtl/>
        </w:rPr>
        <w:t>وتتجسد هذه الفكرة في إدارة الواجهات، حيث تعتمد مراحل المشروع المختلفة على بعضها البعض بصورة مباشرة، فنجاح مرحلة التصميم يؤثر في التنفيذ، كما تؤثر عمليات التوريد على الجداول الزمنية وجودة التنفيذ، وهو ما يستدعي وجود نظام فعال لإدارة الواجهات يضمن التكامل بين هذه الأنشطة ويحد من آثار التعارضات</w:t>
      </w:r>
      <w:r w:rsidRPr="003203F0">
        <w:rPr>
          <w:rFonts w:ascii="Simplified Arabic" w:hAnsi="Simplified Arabic" w:cs="Simplified Arabic"/>
          <w:sz w:val="28"/>
          <w:szCs w:val="28"/>
          <w:lang w:bidi="ar-EG"/>
        </w:rPr>
        <w:t xml:space="preserve"> </w:t>
      </w:r>
      <w:r>
        <w:rPr>
          <w:rFonts w:ascii="Simplified Arabic" w:hAnsi="Simplified Arabic" w:cs="Simplified Arabic" w:hint="cs"/>
          <w:sz w:val="28"/>
          <w:szCs w:val="28"/>
          <w:rtl/>
          <w:lang/>
        </w:rPr>
        <w:t>(</w:t>
      </w:r>
      <w:r w:rsidRPr="003203F0">
        <w:rPr>
          <w:rFonts w:ascii="Simplified Arabic" w:hAnsi="Simplified Arabic" w:cs="Simplified Arabic"/>
          <w:sz w:val="28"/>
          <w:szCs w:val="28"/>
          <w:lang w:bidi="ar-EG"/>
        </w:rPr>
        <w:t>Thompson</w:t>
      </w:r>
      <w:r w:rsidRPr="003203F0">
        <w:rPr>
          <w:rFonts w:ascii="Simplified Arabic" w:hAnsi="Simplified Arabic" w:cs="Simplified Arabic"/>
          <w:sz w:val="28"/>
          <w:szCs w:val="28"/>
          <w:rtl/>
        </w:rPr>
        <w:t>، 1967</w:t>
      </w:r>
      <w:r>
        <w:rPr>
          <w:rFonts w:ascii="Simplified Arabic" w:hAnsi="Simplified Arabic" w:cs="Simplified Arabic" w:hint="cs"/>
          <w:sz w:val="28"/>
          <w:szCs w:val="28"/>
          <w:rtl/>
          <w:lang/>
        </w:rPr>
        <w:t>)</w:t>
      </w:r>
    </w:p>
    <w:p w14:paraId="3F45EB27" w14:textId="69C3170F" w:rsidR="003203F0" w:rsidRPr="003203F0" w:rsidRDefault="003203F0" w:rsidP="007D0305">
      <w:pPr>
        <w:pStyle w:val="ListParagraph"/>
        <w:numPr>
          <w:ilvl w:val="1"/>
          <w:numId w:val="14"/>
        </w:numPr>
        <w:spacing w:line="360" w:lineRule="auto"/>
        <w:jc w:val="lowKashida"/>
        <w:rPr>
          <w:rFonts w:ascii="Simplified Arabic" w:hAnsi="Simplified Arabic" w:cs="Simplified Arabic"/>
          <w:sz w:val="28"/>
          <w:szCs w:val="28"/>
          <w:lang w:bidi="ar-EG"/>
        </w:rPr>
      </w:pPr>
      <w:r w:rsidRPr="003203F0">
        <w:rPr>
          <w:rFonts w:ascii="Simplified Arabic" w:hAnsi="Simplified Arabic" w:cs="Simplified Arabic"/>
          <w:b/>
          <w:bCs/>
          <w:sz w:val="28"/>
          <w:szCs w:val="28"/>
          <w:rtl/>
        </w:rPr>
        <w:t>نظرية الاتصال التنظيمي</w:t>
      </w:r>
      <w:r w:rsidRPr="003203F0">
        <w:rPr>
          <w:rFonts w:ascii="Simplified Arabic" w:hAnsi="Simplified Arabic" w:cs="Simplified Arabic"/>
          <w:b/>
          <w:bCs/>
          <w:sz w:val="28"/>
          <w:szCs w:val="28"/>
          <w:lang w:bidi="ar-EG"/>
        </w:rPr>
        <w:t xml:space="preserve"> (Organizational Communication Theory)</w:t>
      </w:r>
    </w:p>
    <w:p w14:paraId="785B193F" w14:textId="77777777" w:rsidR="003203F0" w:rsidRPr="003203F0" w:rsidRDefault="003203F0" w:rsidP="007D0305">
      <w:pPr>
        <w:spacing w:line="360" w:lineRule="auto"/>
        <w:jc w:val="lowKashida"/>
        <w:rPr>
          <w:rFonts w:ascii="Simplified Arabic" w:hAnsi="Simplified Arabic" w:cs="Simplified Arabic"/>
          <w:sz w:val="28"/>
          <w:szCs w:val="28"/>
          <w:lang w:bidi="ar-EG"/>
        </w:rPr>
      </w:pPr>
      <w:r w:rsidRPr="003203F0">
        <w:rPr>
          <w:rFonts w:ascii="Simplified Arabic" w:hAnsi="Simplified Arabic" w:cs="Simplified Arabic"/>
          <w:sz w:val="28"/>
          <w:szCs w:val="28"/>
          <w:rtl/>
        </w:rPr>
        <w:t xml:space="preserve">تؤكد نظرية الاتصال التنظيمي أن الاتصال الفعال يمثل الأساس الذي تقوم عليه عمليات التنسيق واتخاذ القرار داخل المنظمات. ويرى </w:t>
      </w:r>
      <w:r w:rsidRPr="003203F0">
        <w:rPr>
          <w:rFonts w:ascii="Simplified Arabic" w:hAnsi="Simplified Arabic" w:cs="Simplified Arabic"/>
          <w:b/>
          <w:bCs/>
          <w:sz w:val="28"/>
          <w:szCs w:val="28"/>
          <w:lang w:bidi="ar-EG"/>
        </w:rPr>
        <w:t>Daft (2021)</w:t>
      </w:r>
      <w:r w:rsidRPr="003203F0">
        <w:rPr>
          <w:rFonts w:ascii="Simplified Arabic" w:hAnsi="Simplified Arabic" w:cs="Simplified Arabic"/>
          <w:sz w:val="28"/>
          <w:szCs w:val="28"/>
          <w:lang w:bidi="ar-EG"/>
        </w:rPr>
        <w:t xml:space="preserve"> </w:t>
      </w:r>
      <w:r w:rsidRPr="003203F0">
        <w:rPr>
          <w:rFonts w:ascii="Simplified Arabic" w:hAnsi="Simplified Arabic" w:cs="Simplified Arabic"/>
          <w:sz w:val="28"/>
          <w:szCs w:val="28"/>
          <w:rtl/>
        </w:rPr>
        <w:t>أن جودة الاتصال تؤثر بصورة مباشرة في سرعة انتقال المعلومات، ودقة القرارات، وتقليل سوء الفهم بين العاملين، وهو ما ينعكس على كفاءة الأداء المؤسسي</w:t>
      </w:r>
      <w:r w:rsidRPr="003203F0">
        <w:rPr>
          <w:rFonts w:ascii="Simplified Arabic" w:hAnsi="Simplified Arabic" w:cs="Simplified Arabic"/>
          <w:sz w:val="28"/>
          <w:szCs w:val="28"/>
          <w:lang w:bidi="ar-EG"/>
        </w:rPr>
        <w:t>.</w:t>
      </w:r>
    </w:p>
    <w:p w14:paraId="59E47D2C" w14:textId="0D4910F7" w:rsidR="003203F0" w:rsidRPr="003203F0" w:rsidRDefault="003203F0" w:rsidP="007D0305">
      <w:pPr>
        <w:spacing w:line="360" w:lineRule="auto"/>
        <w:jc w:val="lowKashida"/>
        <w:rPr>
          <w:rFonts w:ascii="Simplified Arabic" w:hAnsi="Simplified Arabic" w:cs="Simplified Arabic"/>
          <w:sz w:val="28"/>
          <w:szCs w:val="28"/>
          <w:lang/>
        </w:rPr>
      </w:pPr>
      <w:r w:rsidRPr="003203F0">
        <w:rPr>
          <w:rFonts w:ascii="Simplified Arabic" w:hAnsi="Simplified Arabic" w:cs="Simplified Arabic"/>
          <w:sz w:val="28"/>
          <w:szCs w:val="28"/>
          <w:rtl/>
        </w:rPr>
        <w:t xml:space="preserve">وفي إدارة الواجهات، تمثل قنوات الاتصال الرسمية وغير الرسمية الوسيلة الرئيسة لتبادل المعلومات بين مختلف الأطراف المشاركة في المشروع، لذلك فإن تطوير نظم الاتصال، وتوثيق </w:t>
      </w:r>
      <w:r w:rsidRPr="003203F0">
        <w:rPr>
          <w:rFonts w:ascii="Simplified Arabic" w:hAnsi="Simplified Arabic" w:cs="Simplified Arabic"/>
          <w:sz w:val="28"/>
          <w:szCs w:val="28"/>
          <w:rtl/>
        </w:rPr>
        <w:lastRenderedPageBreak/>
        <w:t>المعلومات، وسرعة مشاركة البيانات تعد من العوامل الأساسية لنجاح إدارة الواجهات وتحقيق التكامل بين الجهات المختلفة</w:t>
      </w:r>
      <w:r w:rsidRPr="003203F0">
        <w:rPr>
          <w:rFonts w:ascii="Simplified Arabic" w:hAnsi="Simplified Arabic" w:cs="Simplified Arabic"/>
          <w:sz w:val="28"/>
          <w:szCs w:val="28"/>
          <w:lang w:bidi="ar-EG"/>
        </w:rPr>
        <w:t xml:space="preserve"> </w:t>
      </w:r>
      <w:r>
        <w:rPr>
          <w:rFonts w:ascii="Simplified Arabic" w:hAnsi="Simplified Arabic" w:cs="Simplified Arabic" w:hint="cs"/>
          <w:sz w:val="28"/>
          <w:szCs w:val="28"/>
          <w:rtl/>
          <w:lang/>
        </w:rPr>
        <w:t>(</w:t>
      </w:r>
      <w:r w:rsidRPr="003203F0">
        <w:rPr>
          <w:rFonts w:ascii="Simplified Arabic" w:hAnsi="Simplified Arabic" w:cs="Simplified Arabic"/>
          <w:sz w:val="28"/>
          <w:szCs w:val="28"/>
          <w:lang w:bidi="ar-EG"/>
        </w:rPr>
        <w:t>Daft</w:t>
      </w:r>
      <w:r w:rsidRPr="003203F0">
        <w:rPr>
          <w:rFonts w:ascii="Simplified Arabic" w:hAnsi="Simplified Arabic" w:cs="Simplified Arabic"/>
          <w:sz w:val="28"/>
          <w:szCs w:val="28"/>
          <w:rtl/>
        </w:rPr>
        <w:t>، 2021</w:t>
      </w:r>
      <w:r>
        <w:rPr>
          <w:rFonts w:ascii="Simplified Arabic" w:hAnsi="Simplified Arabic" w:cs="Simplified Arabic" w:hint="cs"/>
          <w:sz w:val="28"/>
          <w:szCs w:val="28"/>
          <w:rtl/>
          <w:lang/>
        </w:rPr>
        <w:t>)</w:t>
      </w:r>
    </w:p>
    <w:p w14:paraId="187B8E0F" w14:textId="3534D5EA" w:rsidR="00AA084B" w:rsidRDefault="003203F0" w:rsidP="007D0305">
      <w:pPr>
        <w:spacing w:line="360" w:lineRule="auto"/>
        <w:jc w:val="lowKashida"/>
        <w:rPr>
          <w:rFonts w:ascii="Simplified Arabic" w:hAnsi="Simplified Arabic" w:cs="Simplified Arabic"/>
          <w:sz w:val="28"/>
          <w:szCs w:val="28"/>
          <w:rtl/>
          <w:lang w:bidi="ar-EG"/>
        </w:rPr>
      </w:pPr>
      <w:r w:rsidRPr="003203F0">
        <w:rPr>
          <w:rFonts w:ascii="Simplified Arabic" w:hAnsi="Simplified Arabic" w:cs="Simplified Arabic"/>
          <w:sz w:val="28"/>
          <w:szCs w:val="28"/>
          <w:rtl/>
        </w:rPr>
        <w:t>ومن خلال استعراض النظريات السابقة، يتضح أن إدارة الواجهات تستند إلى إطار نظري متكامل يجمع بين نظرية النظم التي تفسر ترابط مكونات المشروع، ونظرية أصحاب المصلحة التي تركز على إدارة العلاقات بين الأطراف المختلفة، ونظرية التنسيق التي توضح أهمية إدارة الاعتماد المتبادل بين الأنشطة، ونظرية الاعتماد المتبادل التي تؤكد ضرورة التكامل بين الوحدات التنظيمية، بالإضافة إلى نظرية الاتصال التنظيمي التي تبرز أهمية تدفق المعلومات في دعم التنسيق واتخاذ القرار. وتمثل هذه النظريات مجتمعة الأساس العلمي الذي تستند إليه الدراسة الحالية في تفسير العلاقة بين إدارة الواجهات وأداء المشاريع الإنشائية في المملكة العربية السعودية</w:t>
      </w:r>
      <w:r w:rsidRPr="003203F0">
        <w:rPr>
          <w:rFonts w:ascii="Simplified Arabic" w:hAnsi="Simplified Arabic" w:cs="Simplified Arabic"/>
          <w:sz w:val="28"/>
          <w:szCs w:val="28"/>
          <w:lang w:bidi="ar-EG"/>
        </w:rPr>
        <w:t>.</w:t>
      </w:r>
    </w:p>
    <w:p w14:paraId="36B7EC28" w14:textId="77777777" w:rsidR="00767CC6" w:rsidRPr="00767CC6" w:rsidRDefault="00767CC6" w:rsidP="007D0305">
      <w:pPr>
        <w:spacing w:line="360" w:lineRule="auto"/>
        <w:jc w:val="lowKashida"/>
        <w:rPr>
          <w:rFonts w:ascii="Simplified Arabic" w:hAnsi="Simplified Arabic" w:cs="Simplified Arabic"/>
          <w:b/>
          <w:bCs/>
          <w:sz w:val="28"/>
          <w:szCs w:val="28"/>
          <w:lang w:bidi="ar-EG"/>
        </w:rPr>
      </w:pPr>
      <w:r w:rsidRPr="00767CC6">
        <w:rPr>
          <w:rFonts w:ascii="Simplified Arabic" w:hAnsi="Simplified Arabic" w:cs="Simplified Arabic"/>
          <w:b/>
          <w:bCs/>
          <w:sz w:val="28"/>
          <w:szCs w:val="28"/>
          <w:rtl/>
        </w:rPr>
        <w:t>أهداف إدارة الواجهات</w:t>
      </w:r>
    </w:p>
    <w:p w14:paraId="48EB8E4D" w14:textId="5CFECD9C" w:rsidR="00767CC6" w:rsidRPr="00767CC6" w:rsidRDefault="00767CC6" w:rsidP="007D0305">
      <w:pPr>
        <w:spacing w:line="360" w:lineRule="auto"/>
        <w:jc w:val="lowKashida"/>
        <w:rPr>
          <w:rFonts w:ascii="Simplified Arabic" w:hAnsi="Simplified Arabic" w:cs="Simplified Arabic"/>
          <w:sz w:val="28"/>
          <w:szCs w:val="28"/>
          <w:lang/>
        </w:rPr>
      </w:pPr>
      <w:r w:rsidRPr="00767CC6">
        <w:rPr>
          <w:rFonts w:ascii="Simplified Arabic" w:hAnsi="Simplified Arabic" w:cs="Simplified Arabic"/>
          <w:sz w:val="28"/>
          <w:szCs w:val="28"/>
          <w:rtl/>
        </w:rPr>
        <w:t>تسعى إدارة الواجهات إلى تحقيق مجموعة من الأهداف التي تضمن التكامل بين مختلف أطراف المشروع، وتعزز كفاءة تنفيذ الأعمال، وتحد من المشكلات الناتجة عن تداخل المسؤوليات والأنشطة. وتزداد أهمية هذه الأهداف في المشاريع الإنشائية الكبرى التي تتعدد فيها العقود، وتتنوع التخصصات، وتتداخل مراحل التصميم والتنفيذ والتشغيل، مما يجعل إدارة الواجهات أحد المرتكزات الأساسية لنجاح المشروع وتحقيق أهدافه الاستراتيجية</w:t>
      </w:r>
      <w:r w:rsidRPr="00767CC6">
        <w:rPr>
          <w:rFonts w:ascii="Simplified Arabic" w:hAnsi="Simplified Arabic" w:cs="Simplified Arabic"/>
          <w:sz w:val="28"/>
          <w:szCs w:val="28"/>
          <w:lang w:bidi="ar-EG"/>
        </w:rPr>
        <w:t xml:space="preserve"> </w:t>
      </w:r>
      <w:r>
        <w:rPr>
          <w:rFonts w:ascii="Simplified Arabic" w:hAnsi="Simplified Arabic" w:cs="Simplified Arabic" w:hint="cs"/>
          <w:sz w:val="28"/>
          <w:szCs w:val="28"/>
          <w:rtl/>
          <w:lang/>
        </w:rPr>
        <w:t>(</w:t>
      </w:r>
      <w:r w:rsidRPr="00767CC6">
        <w:rPr>
          <w:rFonts w:ascii="Simplified Arabic" w:hAnsi="Simplified Arabic" w:cs="Simplified Arabic"/>
          <w:sz w:val="28"/>
          <w:szCs w:val="28"/>
          <w:lang w:bidi="ar-EG"/>
        </w:rPr>
        <w:t>Construction Industry Institute [CII]</w:t>
      </w:r>
      <w:r w:rsidRPr="00767CC6">
        <w:rPr>
          <w:rFonts w:ascii="Simplified Arabic" w:hAnsi="Simplified Arabic" w:cs="Simplified Arabic"/>
          <w:sz w:val="28"/>
          <w:szCs w:val="28"/>
          <w:rtl/>
        </w:rPr>
        <w:t>، 2015</w:t>
      </w:r>
      <w:r>
        <w:rPr>
          <w:rFonts w:ascii="Simplified Arabic" w:hAnsi="Simplified Arabic" w:cs="Simplified Arabic" w:hint="cs"/>
          <w:sz w:val="28"/>
          <w:szCs w:val="28"/>
          <w:rtl/>
          <w:lang/>
        </w:rPr>
        <w:t>)</w:t>
      </w:r>
    </w:p>
    <w:p w14:paraId="0FBEFCAA" w14:textId="6CB2ECF5" w:rsidR="00767CC6" w:rsidRPr="00767CC6" w:rsidRDefault="00767CC6" w:rsidP="007D0305">
      <w:pPr>
        <w:spacing w:line="360" w:lineRule="auto"/>
        <w:jc w:val="lowKashida"/>
        <w:rPr>
          <w:rFonts w:ascii="Simplified Arabic" w:hAnsi="Simplified Arabic" w:cs="Simplified Arabic"/>
          <w:sz w:val="28"/>
          <w:szCs w:val="28"/>
          <w:lang/>
        </w:rPr>
      </w:pPr>
      <w:r w:rsidRPr="00767CC6">
        <w:rPr>
          <w:rFonts w:ascii="Simplified Arabic" w:hAnsi="Simplified Arabic" w:cs="Simplified Arabic"/>
          <w:sz w:val="28"/>
          <w:szCs w:val="28"/>
          <w:rtl/>
        </w:rPr>
        <w:t xml:space="preserve">ويتمثل الهدف الرئيس لإدارة الواجهات في تحقيق التكامل والتنسيق بين جميع الأطراف المشاركة في المشروع، من خلال تنظيم العلاقات بين المالك، والاستشاري، والمقاول، والموردين، والجهات </w:t>
      </w:r>
      <w:r w:rsidRPr="00767CC6">
        <w:rPr>
          <w:rFonts w:ascii="Simplified Arabic" w:hAnsi="Simplified Arabic" w:cs="Simplified Arabic"/>
          <w:sz w:val="28"/>
          <w:szCs w:val="28"/>
          <w:rtl/>
        </w:rPr>
        <w:lastRenderedPageBreak/>
        <w:t>الحكومية، بما يضمن وضوح الأدوار والمسؤوليات وتجنب التداخل أو الازدواجية في تنفيذ الأعمال. ويسهم هذا التكامل في تحسين تدفق المعلومات، وتسريع اتخاذ القرارات، وتعزيز التعاون بين فرق العمل، الأمر الذي ينعكس إيجابًا على كفاءة تنفيذ المشروع</w:t>
      </w:r>
      <w:r w:rsidRPr="00767CC6">
        <w:rPr>
          <w:rFonts w:ascii="Simplified Arabic" w:hAnsi="Simplified Arabic" w:cs="Simplified Arabic"/>
          <w:sz w:val="28"/>
          <w:szCs w:val="28"/>
          <w:lang w:bidi="ar-EG"/>
        </w:rPr>
        <w:t xml:space="preserve"> </w:t>
      </w:r>
      <w:r>
        <w:rPr>
          <w:rFonts w:ascii="Simplified Arabic" w:hAnsi="Simplified Arabic" w:cs="Simplified Arabic" w:hint="cs"/>
          <w:sz w:val="28"/>
          <w:szCs w:val="28"/>
          <w:rtl/>
          <w:lang/>
        </w:rPr>
        <w:t>(</w:t>
      </w:r>
      <w:r w:rsidRPr="00767CC6">
        <w:rPr>
          <w:rFonts w:ascii="Simplified Arabic" w:hAnsi="Simplified Arabic" w:cs="Simplified Arabic"/>
          <w:sz w:val="28"/>
          <w:szCs w:val="28"/>
          <w:lang w:bidi="ar-EG"/>
        </w:rPr>
        <w:t>PMI</w:t>
      </w:r>
      <w:r w:rsidRPr="00767CC6">
        <w:rPr>
          <w:rFonts w:ascii="Simplified Arabic" w:hAnsi="Simplified Arabic" w:cs="Simplified Arabic"/>
          <w:sz w:val="28"/>
          <w:szCs w:val="28"/>
          <w:rtl/>
        </w:rPr>
        <w:t>، 2021</w:t>
      </w:r>
      <w:r>
        <w:rPr>
          <w:rFonts w:ascii="Simplified Arabic" w:hAnsi="Simplified Arabic" w:cs="Simplified Arabic" w:hint="cs"/>
          <w:sz w:val="28"/>
          <w:szCs w:val="28"/>
          <w:rtl/>
          <w:lang/>
        </w:rPr>
        <w:t>)</w:t>
      </w:r>
    </w:p>
    <w:p w14:paraId="2CEFAD52" w14:textId="602634C8" w:rsidR="00767CC6" w:rsidRPr="00767CC6" w:rsidRDefault="00767CC6" w:rsidP="007D0305">
      <w:pPr>
        <w:spacing w:line="360" w:lineRule="auto"/>
        <w:jc w:val="lowKashida"/>
        <w:rPr>
          <w:rFonts w:ascii="Simplified Arabic" w:hAnsi="Simplified Arabic" w:cs="Simplified Arabic"/>
          <w:sz w:val="28"/>
          <w:szCs w:val="28"/>
          <w:lang/>
        </w:rPr>
      </w:pPr>
      <w:r w:rsidRPr="00767CC6">
        <w:rPr>
          <w:rFonts w:ascii="Simplified Arabic" w:hAnsi="Simplified Arabic" w:cs="Simplified Arabic"/>
          <w:sz w:val="28"/>
          <w:szCs w:val="28"/>
          <w:rtl/>
        </w:rPr>
        <w:t>كما تهدف إدارة الواجهات إلى تحسين قنوات الاتصال وتبادل المعلومات بين أصحاب المصلحة، حيث تعتمد المشاريع الحديثة على التدفق المستمر للمعلومات الدقيقة بين مختلف الجهات المشاركة. ويساعد وجود نظام منظم لإدارة الواجهات على ضمان وصول المعلومات الصحيحة إلى الأشخاص المناسبين في الوقت المناسب، مما يقلل من احتمالات سوء الفهم، ويحد من الأخطاء الناتجة عن ضعف الاتصال، ويزيد من كفاءة التنسيق بين الأنشطة المختلفة</w:t>
      </w:r>
      <w:r w:rsidRPr="00767CC6">
        <w:rPr>
          <w:rFonts w:ascii="Simplified Arabic" w:hAnsi="Simplified Arabic" w:cs="Simplified Arabic"/>
          <w:sz w:val="28"/>
          <w:szCs w:val="28"/>
          <w:lang w:bidi="ar-EG"/>
        </w:rPr>
        <w:t xml:space="preserve"> </w:t>
      </w:r>
      <w:r>
        <w:rPr>
          <w:rFonts w:ascii="Simplified Arabic" w:hAnsi="Simplified Arabic" w:cs="Simplified Arabic" w:hint="cs"/>
          <w:sz w:val="28"/>
          <w:szCs w:val="28"/>
          <w:rtl/>
          <w:lang/>
        </w:rPr>
        <w:t>(</w:t>
      </w:r>
      <w:r w:rsidRPr="00767CC6">
        <w:rPr>
          <w:rFonts w:ascii="Simplified Arabic" w:hAnsi="Simplified Arabic" w:cs="Simplified Arabic"/>
          <w:sz w:val="28"/>
          <w:szCs w:val="28"/>
          <w:lang w:bidi="ar-EG"/>
        </w:rPr>
        <w:t>Shokri et al.</w:t>
      </w:r>
      <w:r w:rsidRPr="00767CC6">
        <w:rPr>
          <w:rFonts w:ascii="Simplified Arabic" w:hAnsi="Simplified Arabic" w:cs="Simplified Arabic"/>
          <w:sz w:val="28"/>
          <w:szCs w:val="28"/>
          <w:rtl/>
        </w:rPr>
        <w:t>، 2016</w:t>
      </w:r>
      <w:r>
        <w:rPr>
          <w:rFonts w:ascii="Simplified Arabic" w:hAnsi="Simplified Arabic" w:cs="Simplified Arabic" w:hint="cs"/>
          <w:sz w:val="28"/>
          <w:szCs w:val="28"/>
          <w:rtl/>
          <w:lang/>
        </w:rPr>
        <w:t>)</w:t>
      </w:r>
    </w:p>
    <w:p w14:paraId="01D8F909" w14:textId="274F1A1F" w:rsidR="00767CC6" w:rsidRPr="00767CC6" w:rsidRDefault="00767CC6" w:rsidP="007D0305">
      <w:pPr>
        <w:spacing w:line="360" w:lineRule="auto"/>
        <w:jc w:val="lowKashida"/>
        <w:rPr>
          <w:rFonts w:ascii="Simplified Arabic" w:hAnsi="Simplified Arabic" w:cs="Simplified Arabic"/>
          <w:sz w:val="28"/>
          <w:szCs w:val="28"/>
          <w:lang/>
        </w:rPr>
      </w:pPr>
      <w:r w:rsidRPr="00767CC6">
        <w:rPr>
          <w:rFonts w:ascii="Simplified Arabic" w:hAnsi="Simplified Arabic" w:cs="Simplified Arabic"/>
          <w:sz w:val="28"/>
          <w:szCs w:val="28"/>
          <w:rtl/>
        </w:rPr>
        <w:t>ومن الأهداف الرئيسة كذلك الحد من التعارضات والنزاعات بين أطراف المشروع، إذ تنشأ العديد من النزاعات نتيجة غموض المسؤوليات أو تعارض نطاقات العمل أو ضعف التنسيق بين الجهات المنفذة. ولذلك تسهم إدارة الواجهات في تحديد نقاط التفاعل بين الأطراف بصورة مسبقة، ووضع آليات واضحة لمعالجة التعارضات قبل تفاقمها، بما يقلل من النزاعات التعاقدية والفنية ويعزز استمرارية تنفيذ المشروع دون معوقات</w:t>
      </w:r>
      <w:r w:rsidRPr="00767CC6">
        <w:rPr>
          <w:rFonts w:ascii="Simplified Arabic" w:hAnsi="Simplified Arabic" w:cs="Simplified Arabic"/>
          <w:sz w:val="28"/>
          <w:szCs w:val="28"/>
          <w:lang w:bidi="ar-EG"/>
        </w:rPr>
        <w:t xml:space="preserve"> </w:t>
      </w:r>
      <w:r>
        <w:rPr>
          <w:rFonts w:ascii="Simplified Arabic" w:hAnsi="Simplified Arabic" w:cs="Simplified Arabic" w:hint="cs"/>
          <w:sz w:val="28"/>
          <w:szCs w:val="28"/>
          <w:rtl/>
          <w:lang/>
        </w:rPr>
        <w:t>(</w:t>
      </w:r>
      <w:r w:rsidRPr="00767CC6">
        <w:rPr>
          <w:rFonts w:ascii="Simplified Arabic" w:hAnsi="Simplified Arabic" w:cs="Simplified Arabic"/>
          <w:sz w:val="28"/>
          <w:szCs w:val="28"/>
          <w:lang w:bidi="ar-EG"/>
        </w:rPr>
        <w:t>Mofokeng et al.</w:t>
      </w:r>
      <w:r w:rsidRPr="00767CC6">
        <w:rPr>
          <w:rFonts w:ascii="Simplified Arabic" w:hAnsi="Simplified Arabic" w:cs="Simplified Arabic"/>
          <w:sz w:val="28"/>
          <w:szCs w:val="28"/>
          <w:rtl/>
        </w:rPr>
        <w:t>، 2024</w:t>
      </w:r>
      <w:r>
        <w:rPr>
          <w:rFonts w:ascii="Simplified Arabic" w:hAnsi="Simplified Arabic" w:cs="Simplified Arabic" w:hint="cs"/>
          <w:sz w:val="28"/>
          <w:szCs w:val="28"/>
          <w:rtl/>
          <w:lang/>
        </w:rPr>
        <w:t>)</w:t>
      </w:r>
    </w:p>
    <w:p w14:paraId="7BD6845D" w14:textId="3C93BDAA" w:rsidR="00767CC6" w:rsidRPr="00767CC6" w:rsidRDefault="00767CC6" w:rsidP="007D0305">
      <w:pPr>
        <w:spacing w:line="360" w:lineRule="auto"/>
        <w:jc w:val="lowKashida"/>
        <w:rPr>
          <w:rFonts w:ascii="Simplified Arabic" w:hAnsi="Simplified Arabic" w:cs="Simplified Arabic"/>
          <w:sz w:val="28"/>
          <w:szCs w:val="28"/>
          <w:lang/>
        </w:rPr>
      </w:pPr>
      <w:r w:rsidRPr="00767CC6">
        <w:rPr>
          <w:rFonts w:ascii="Simplified Arabic" w:hAnsi="Simplified Arabic" w:cs="Simplified Arabic"/>
          <w:sz w:val="28"/>
          <w:szCs w:val="28"/>
          <w:rtl/>
        </w:rPr>
        <w:t>وتهدف إدارة الواجهات أيضًا إلى تقليل إعادة تنفيذ الأعمال</w:t>
      </w:r>
      <w:r w:rsidRPr="00767CC6">
        <w:rPr>
          <w:rFonts w:ascii="Simplified Arabic" w:hAnsi="Simplified Arabic" w:cs="Simplified Arabic"/>
          <w:sz w:val="28"/>
          <w:szCs w:val="28"/>
          <w:lang w:bidi="ar-EG"/>
        </w:rPr>
        <w:t xml:space="preserve"> (Rework)</w:t>
      </w:r>
      <w:r w:rsidRPr="00767CC6">
        <w:rPr>
          <w:rFonts w:ascii="Simplified Arabic" w:hAnsi="Simplified Arabic" w:cs="Simplified Arabic"/>
          <w:sz w:val="28"/>
          <w:szCs w:val="28"/>
          <w:rtl/>
        </w:rPr>
        <w:t>، وذلك من خلال ضمان التكامل بين التصميم والتنفيذ، ومراجعة نقاط الالتقاء بين التخصصات المختلفة، والكشف المبكر عن التعارضات الفنية قبل بدء التنفيذ. وقد أشارت العديد من الدراسات إلى أن إعادة العمل تعد من أبرز أسباب زيادة تكلفة المشاريع وتأخرها، وأن التطبيق الفعال لإدارة الواجهات يسهم بصورة كبيرة في الحد منها وتحسين الإنتاجية</w:t>
      </w:r>
      <w:r w:rsidRPr="00767CC6">
        <w:rPr>
          <w:rFonts w:ascii="Simplified Arabic" w:hAnsi="Simplified Arabic" w:cs="Simplified Arabic"/>
          <w:sz w:val="28"/>
          <w:szCs w:val="28"/>
          <w:lang w:bidi="ar-EG"/>
        </w:rPr>
        <w:t xml:space="preserve"> </w:t>
      </w:r>
      <w:r>
        <w:rPr>
          <w:rFonts w:ascii="Simplified Arabic" w:hAnsi="Simplified Arabic" w:cs="Simplified Arabic" w:hint="cs"/>
          <w:sz w:val="28"/>
          <w:szCs w:val="28"/>
          <w:rtl/>
          <w:lang/>
        </w:rPr>
        <w:t>(</w:t>
      </w:r>
      <w:r w:rsidRPr="00767CC6">
        <w:rPr>
          <w:rFonts w:ascii="Simplified Arabic" w:hAnsi="Simplified Arabic" w:cs="Simplified Arabic"/>
          <w:sz w:val="28"/>
          <w:szCs w:val="28"/>
          <w:lang w:bidi="ar-EG"/>
        </w:rPr>
        <w:t>Zhang et al.</w:t>
      </w:r>
      <w:r w:rsidRPr="00767CC6">
        <w:rPr>
          <w:rFonts w:ascii="Simplified Arabic" w:hAnsi="Simplified Arabic" w:cs="Simplified Arabic"/>
          <w:sz w:val="28"/>
          <w:szCs w:val="28"/>
          <w:rtl/>
        </w:rPr>
        <w:t>، 2022</w:t>
      </w:r>
      <w:r>
        <w:rPr>
          <w:rFonts w:ascii="Simplified Arabic" w:hAnsi="Simplified Arabic" w:cs="Simplified Arabic" w:hint="cs"/>
          <w:sz w:val="28"/>
          <w:szCs w:val="28"/>
          <w:rtl/>
          <w:lang/>
        </w:rPr>
        <w:t>)</w:t>
      </w:r>
    </w:p>
    <w:p w14:paraId="6FA0E988" w14:textId="4577A89F" w:rsidR="00767CC6" w:rsidRPr="00767CC6" w:rsidRDefault="00767CC6" w:rsidP="007D0305">
      <w:pPr>
        <w:spacing w:line="360" w:lineRule="auto"/>
        <w:jc w:val="lowKashida"/>
        <w:rPr>
          <w:rFonts w:ascii="Simplified Arabic" w:hAnsi="Simplified Arabic" w:cs="Simplified Arabic"/>
          <w:sz w:val="28"/>
          <w:szCs w:val="28"/>
          <w:lang/>
        </w:rPr>
      </w:pPr>
      <w:r w:rsidRPr="00767CC6">
        <w:rPr>
          <w:rFonts w:ascii="Simplified Arabic" w:hAnsi="Simplified Arabic" w:cs="Simplified Arabic"/>
          <w:sz w:val="28"/>
          <w:szCs w:val="28"/>
          <w:rtl/>
        </w:rPr>
        <w:lastRenderedPageBreak/>
        <w:t>ومن الأهداف المهمة لإدارة الواجهات تعزيز الالتزام بالجدول الزمني للمشروع، حيث يؤدي التنسيق المستمر بين مختلف الجهات إلى تقليل التأخيرات الناتجة عن تعارض الأعمال أو تأخر تبادل المعلومات أو عدم وضوح المسؤوليات. كما تسهم إدارة الواجهات في تسريع عمليات اتخاذ القرار، ومعالجة المشكلات فور ظهورها، مما يساعد على تنفيذ الأنشطة وفق الخطة الزمنية المعتمدة وتحقيق أهداف المشروع في الوقت المحدد</w:t>
      </w:r>
      <w:r w:rsidRPr="00767CC6">
        <w:rPr>
          <w:rFonts w:ascii="Simplified Arabic" w:hAnsi="Simplified Arabic" w:cs="Simplified Arabic"/>
          <w:sz w:val="28"/>
          <w:szCs w:val="28"/>
          <w:lang w:bidi="ar-EG"/>
        </w:rPr>
        <w:t xml:space="preserve"> </w:t>
      </w:r>
      <w:r>
        <w:rPr>
          <w:rFonts w:ascii="Simplified Arabic" w:hAnsi="Simplified Arabic" w:cs="Simplified Arabic" w:hint="cs"/>
          <w:sz w:val="28"/>
          <w:szCs w:val="28"/>
          <w:rtl/>
          <w:lang/>
        </w:rPr>
        <w:t>(</w:t>
      </w:r>
      <w:r w:rsidRPr="00767CC6">
        <w:rPr>
          <w:rFonts w:ascii="Simplified Arabic" w:hAnsi="Simplified Arabic" w:cs="Simplified Arabic"/>
          <w:sz w:val="28"/>
          <w:szCs w:val="28"/>
          <w:lang w:bidi="ar-EG"/>
        </w:rPr>
        <w:t>Kerzner</w:t>
      </w:r>
      <w:r w:rsidRPr="00767CC6">
        <w:rPr>
          <w:rFonts w:ascii="Simplified Arabic" w:hAnsi="Simplified Arabic" w:cs="Simplified Arabic"/>
          <w:sz w:val="28"/>
          <w:szCs w:val="28"/>
          <w:rtl/>
        </w:rPr>
        <w:t>، 2022</w:t>
      </w:r>
      <w:r>
        <w:rPr>
          <w:rFonts w:ascii="Simplified Arabic" w:hAnsi="Simplified Arabic" w:cs="Simplified Arabic" w:hint="cs"/>
          <w:sz w:val="28"/>
          <w:szCs w:val="28"/>
          <w:rtl/>
          <w:lang/>
        </w:rPr>
        <w:t>)</w:t>
      </w:r>
    </w:p>
    <w:p w14:paraId="0B2C0005" w14:textId="4C2E9988" w:rsidR="00767CC6" w:rsidRPr="00767CC6" w:rsidRDefault="00767CC6" w:rsidP="007D0305">
      <w:pPr>
        <w:spacing w:line="360" w:lineRule="auto"/>
        <w:jc w:val="lowKashida"/>
        <w:rPr>
          <w:rFonts w:ascii="Simplified Arabic" w:hAnsi="Simplified Arabic" w:cs="Simplified Arabic"/>
          <w:sz w:val="28"/>
          <w:szCs w:val="28"/>
          <w:lang/>
        </w:rPr>
      </w:pPr>
      <w:r w:rsidRPr="00767CC6">
        <w:rPr>
          <w:rFonts w:ascii="Simplified Arabic" w:hAnsi="Simplified Arabic" w:cs="Simplified Arabic"/>
          <w:sz w:val="28"/>
          <w:szCs w:val="28"/>
          <w:rtl/>
        </w:rPr>
        <w:t>كما تستهدف إدارة الواجهات ضبط تكاليف المشروع وتحسين استخدام الموارد، إذ يؤدي تحسين التنسيق بين الأطراف إلى تقليل الهدر في المواد والوقت والجهد، والحد من التكاليف الإضافية الناتجة عن إعادة التنفيذ أو المطالبات التعاقدية أو تأخر الأعمال. ويؤدي ذلك إلى الاستخدام الأمثل للموارد المتاحة وتحقيق كفاءة أعلى في الإنفاق، بما يدعم نجاح المشروع من الناحية المالية</w:t>
      </w:r>
      <w:r w:rsidRPr="00767CC6">
        <w:rPr>
          <w:rFonts w:ascii="Simplified Arabic" w:hAnsi="Simplified Arabic" w:cs="Simplified Arabic"/>
          <w:sz w:val="28"/>
          <w:szCs w:val="28"/>
          <w:lang w:bidi="ar-EG"/>
        </w:rPr>
        <w:t xml:space="preserve"> </w:t>
      </w:r>
      <w:r>
        <w:rPr>
          <w:rFonts w:ascii="Simplified Arabic" w:hAnsi="Simplified Arabic" w:cs="Simplified Arabic" w:hint="cs"/>
          <w:sz w:val="28"/>
          <w:szCs w:val="28"/>
          <w:rtl/>
          <w:lang/>
        </w:rPr>
        <w:t>(</w:t>
      </w:r>
      <w:r w:rsidRPr="00767CC6">
        <w:rPr>
          <w:rFonts w:ascii="Simplified Arabic" w:hAnsi="Simplified Arabic" w:cs="Simplified Arabic"/>
          <w:sz w:val="28"/>
          <w:szCs w:val="28"/>
          <w:lang w:bidi="ar-EG"/>
        </w:rPr>
        <w:t>PMI</w:t>
      </w:r>
      <w:r w:rsidRPr="00767CC6">
        <w:rPr>
          <w:rFonts w:ascii="Simplified Arabic" w:hAnsi="Simplified Arabic" w:cs="Simplified Arabic"/>
          <w:sz w:val="28"/>
          <w:szCs w:val="28"/>
          <w:rtl/>
        </w:rPr>
        <w:t>، 2021</w:t>
      </w:r>
      <w:r>
        <w:rPr>
          <w:rFonts w:ascii="Simplified Arabic" w:hAnsi="Simplified Arabic" w:cs="Simplified Arabic" w:hint="cs"/>
          <w:sz w:val="28"/>
          <w:szCs w:val="28"/>
          <w:rtl/>
          <w:lang/>
        </w:rPr>
        <w:t>)</w:t>
      </w:r>
    </w:p>
    <w:p w14:paraId="32096BCD" w14:textId="39E0AC12" w:rsidR="00767CC6" w:rsidRPr="00767CC6" w:rsidRDefault="00767CC6" w:rsidP="007D0305">
      <w:pPr>
        <w:spacing w:line="360" w:lineRule="auto"/>
        <w:jc w:val="lowKashida"/>
        <w:rPr>
          <w:rFonts w:ascii="Simplified Arabic" w:hAnsi="Simplified Arabic" w:cs="Simplified Arabic"/>
          <w:sz w:val="28"/>
          <w:szCs w:val="28"/>
          <w:lang/>
        </w:rPr>
      </w:pPr>
      <w:r w:rsidRPr="00767CC6">
        <w:rPr>
          <w:rFonts w:ascii="Simplified Arabic" w:hAnsi="Simplified Arabic" w:cs="Simplified Arabic"/>
          <w:sz w:val="28"/>
          <w:szCs w:val="28"/>
          <w:rtl/>
        </w:rPr>
        <w:t>ومن بين الأهداف الرئيسة أيضًا تحسين جودة تنفيذ المشروع، حيث تضمن إدارة الواجهات توافق الأعمال المنفذة مع متطلبات التصميم والمواصفات الفنية، من خلال التنسيق المستمر بين مختلف التخصصات، ومراجعة الأعمال المشتركة، والتأكد من توافق مخرجات كل جهة مع متطلبات الجهات الأخرى. ويؤدي ذلك إلى تقليل الأخطاء الفنية وتحسين جودة المخرجات النهائية للمشروع</w:t>
      </w:r>
      <w:r w:rsidRPr="00767CC6">
        <w:rPr>
          <w:rFonts w:ascii="Simplified Arabic" w:hAnsi="Simplified Arabic" w:cs="Simplified Arabic"/>
          <w:sz w:val="28"/>
          <w:szCs w:val="28"/>
          <w:lang w:bidi="ar-EG"/>
        </w:rPr>
        <w:t xml:space="preserve"> </w:t>
      </w:r>
      <w:r>
        <w:rPr>
          <w:rFonts w:ascii="Simplified Arabic" w:hAnsi="Simplified Arabic" w:cs="Simplified Arabic" w:hint="cs"/>
          <w:sz w:val="28"/>
          <w:szCs w:val="28"/>
          <w:rtl/>
          <w:lang/>
        </w:rPr>
        <w:t>(</w:t>
      </w:r>
      <w:r w:rsidRPr="00767CC6">
        <w:rPr>
          <w:rFonts w:ascii="Simplified Arabic" w:hAnsi="Simplified Arabic" w:cs="Simplified Arabic"/>
          <w:sz w:val="28"/>
          <w:szCs w:val="28"/>
          <w:lang w:bidi="ar-EG"/>
        </w:rPr>
        <w:t>Zhang et al.</w:t>
      </w:r>
      <w:r w:rsidRPr="00767CC6">
        <w:rPr>
          <w:rFonts w:ascii="Simplified Arabic" w:hAnsi="Simplified Arabic" w:cs="Simplified Arabic"/>
          <w:sz w:val="28"/>
          <w:szCs w:val="28"/>
          <w:rtl/>
        </w:rPr>
        <w:t>، 2022</w:t>
      </w:r>
      <w:r>
        <w:rPr>
          <w:rFonts w:ascii="Simplified Arabic" w:hAnsi="Simplified Arabic" w:cs="Simplified Arabic" w:hint="cs"/>
          <w:sz w:val="28"/>
          <w:szCs w:val="28"/>
          <w:rtl/>
          <w:lang/>
        </w:rPr>
        <w:t>)</w:t>
      </w:r>
    </w:p>
    <w:p w14:paraId="2E7962DA" w14:textId="2DAF5262" w:rsidR="00767CC6" w:rsidRPr="00767CC6" w:rsidRDefault="00767CC6" w:rsidP="007D0305">
      <w:pPr>
        <w:spacing w:line="360" w:lineRule="auto"/>
        <w:jc w:val="lowKashida"/>
        <w:rPr>
          <w:rFonts w:ascii="Simplified Arabic" w:hAnsi="Simplified Arabic" w:cs="Simplified Arabic"/>
          <w:sz w:val="28"/>
          <w:szCs w:val="28"/>
          <w:lang/>
        </w:rPr>
      </w:pPr>
      <w:r w:rsidRPr="00767CC6">
        <w:rPr>
          <w:rFonts w:ascii="Simplified Arabic" w:hAnsi="Simplified Arabic" w:cs="Simplified Arabic"/>
          <w:sz w:val="28"/>
          <w:szCs w:val="28"/>
          <w:rtl/>
        </w:rPr>
        <w:t xml:space="preserve">وتهدف إدارة الواجهات كذلك إلى تعزيز إدارة المخاطر في المشاريع، وذلك من خلال التعرف المبكر على المخاطر المرتبطة بنقاط التفاعل بين الأطراف المختلفة، وتحليل آثارها المحتملة، ووضع الإجراءات الوقائية المناسبة للتعامل معها قبل تحولها إلى مشكلات تؤثر في أداء </w:t>
      </w:r>
      <w:r w:rsidRPr="00767CC6">
        <w:rPr>
          <w:rFonts w:ascii="Simplified Arabic" w:hAnsi="Simplified Arabic" w:cs="Simplified Arabic"/>
          <w:sz w:val="28"/>
          <w:szCs w:val="28"/>
          <w:rtl/>
        </w:rPr>
        <w:lastRenderedPageBreak/>
        <w:t>المشروع. ويؤكد هذا الدور الطبيعة الاستباقية لإدارة الواجهات باعتبارها أداة للوقاية من المخاطر وليس فقط لمعالجة آثارها بعد وقوعها</w:t>
      </w:r>
      <w:r w:rsidRPr="00767CC6">
        <w:rPr>
          <w:rFonts w:ascii="Simplified Arabic" w:hAnsi="Simplified Arabic" w:cs="Simplified Arabic"/>
          <w:sz w:val="28"/>
          <w:szCs w:val="28"/>
          <w:lang w:bidi="ar-EG"/>
        </w:rPr>
        <w:t xml:space="preserve"> </w:t>
      </w:r>
      <w:r>
        <w:rPr>
          <w:rFonts w:ascii="Simplified Arabic" w:hAnsi="Simplified Arabic" w:cs="Simplified Arabic" w:hint="cs"/>
          <w:sz w:val="28"/>
          <w:szCs w:val="28"/>
          <w:rtl/>
          <w:lang/>
        </w:rPr>
        <w:t>(</w:t>
      </w:r>
      <w:r w:rsidRPr="00767CC6">
        <w:rPr>
          <w:rFonts w:ascii="Simplified Arabic" w:hAnsi="Simplified Arabic" w:cs="Simplified Arabic"/>
          <w:sz w:val="28"/>
          <w:szCs w:val="28"/>
          <w:lang w:bidi="ar-EG"/>
        </w:rPr>
        <w:t>Mofokeng et al.</w:t>
      </w:r>
      <w:r w:rsidRPr="00767CC6">
        <w:rPr>
          <w:rFonts w:ascii="Simplified Arabic" w:hAnsi="Simplified Arabic" w:cs="Simplified Arabic"/>
          <w:sz w:val="28"/>
          <w:szCs w:val="28"/>
          <w:rtl/>
        </w:rPr>
        <w:t>، 2024</w:t>
      </w:r>
      <w:r>
        <w:rPr>
          <w:rFonts w:ascii="Simplified Arabic" w:hAnsi="Simplified Arabic" w:cs="Simplified Arabic" w:hint="cs"/>
          <w:sz w:val="28"/>
          <w:szCs w:val="28"/>
          <w:rtl/>
          <w:lang/>
        </w:rPr>
        <w:t>)</w:t>
      </w:r>
    </w:p>
    <w:p w14:paraId="01D214B3" w14:textId="0C4E27B2" w:rsidR="00767CC6" w:rsidRPr="00767CC6" w:rsidRDefault="00767CC6" w:rsidP="007D0305">
      <w:pPr>
        <w:spacing w:line="360" w:lineRule="auto"/>
        <w:jc w:val="lowKashida"/>
        <w:rPr>
          <w:rFonts w:ascii="Simplified Arabic" w:hAnsi="Simplified Arabic" w:cs="Simplified Arabic"/>
          <w:sz w:val="28"/>
          <w:szCs w:val="28"/>
          <w:rtl/>
          <w:lang w:bidi="ar-EG"/>
        </w:rPr>
      </w:pPr>
      <w:r w:rsidRPr="00767CC6">
        <w:rPr>
          <w:rFonts w:ascii="Simplified Arabic" w:hAnsi="Simplified Arabic" w:cs="Simplified Arabic"/>
          <w:sz w:val="28"/>
          <w:szCs w:val="28"/>
          <w:rtl/>
        </w:rPr>
        <w:t>وأخيرًا، تسعى إدارة الواجهات إلى تحقيق رضا أصحاب المصلحة، من خلال تحسين مستوى التعاون والشفافية، وتعزيز الثقة بين الأطراف، وضمان الوفاء بالالتزامات التعاقدية، وتحقيق أهداف المشروع المتعلقة بالوقت والتكلفة والجودة. ويؤدي ذلك إلى رفع مستوى رضا المالك، والاستشاري، والمقاول، والمستخدم النهائي، وتعزيز فرص نجاح المشروع واستدامة العلاقات بين الجهات المشاركة</w:t>
      </w:r>
      <w:r w:rsidRPr="00767CC6">
        <w:rPr>
          <w:rFonts w:ascii="Simplified Arabic" w:hAnsi="Simplified Arabic" w:cs="Simplified Arabic"/>
          <w:sz w:val="28"/>
          <w:szCs w:val="28"/>
          <w:lang w:bidi="ar-EG"/>
        </w:rPr>
        <w:t xml:space="preserve"> </w:t>
      </w:r>
      <w:r>
        <w:rPr>
          <w:rFonts w:ascii="Simplified Arabic" w:hAnsi="Simplified Arabic" w:cs="Simplified Arabic" w:hint="cs"/>
          <w:sz w:val="28"/>
          <w:szCs w:val="28"/>
          <w:rtl/>
          <w:lang/>
        </w:rPr>
        <w:t>(</w:t>
      </w:r>
      <w:r w:rsidRPr="00767CC6">
        <w:rPr>
          <w:rFonts w:ascii="Simplified Arabic" w:hAnsi="Simplified Arabic" w:cs="Simplified Arabic"/>
          <w:sz w:val="28"/>
          <w:szCs w:val="28"/>
          <w:lang w:bidi="ar-EG"/>
        </w:rPr>
        <w:t>Freeman</w:t>
      </w:r>
      <w:r w:rsidRPr="00767CC6">
        <w:rPr>
          <w:rFonts w:ascii="Simplified Arabic" w:hAnsi="Simplified Arabic" w:cs="Simplified Arabic"/>
          <w:sz w:val="28"/>
          <w:szCs w:val="28"/>
          <w:rtl/>
        </w:rPr>
        <w:t>، 1984؛</w:t>
      </w:r>
      <w:r w:rsidRPr="00767CC6">
        <w:rPr>
          <w:rFonts w:ascii="Simplified Arabic" w:hAnsi="Simplified Arabic" w:cs="Simplified Arabic"/>
          <w:sz w:val="28"/>
          <w:szCs w:val="28"/>
          <w:lang w:bidi="ar-EG"/>
        </w:rPr>
        <w:t xml:space="preserve"> PMI</w:t>
      </w:r>
      <w:r w:rsidRPr="00767CC6">
        <w:rPr>
          <w:rFonts w:ascii="Simplified Arabic" w:hAnsi="Simplified Arabic" w:cs="Simplified Arabic"/>
          <w:sz w:val="28"/>
          <w:szCs w:val="28"/>
          <w:rtl/>
        </w:rPr>
        <w:t>، 2021</w:t>
      </w:r>
      <w:r>
        <w:rPr>
          <w:rFonts w:ascii="Simplified Arabic" w:hAnsi="Simplified Arabic" w:cs="Simplified Arabic"/>
          <w:sz w:val="28"/>
          <w:szCs w:val="28"/>
          <w:lang w:bidi="ar-EG"/>
        </w:rPr>
        <w:t>(</w:t>
      </w:r>
    </w:p>
    <w:p w14:paraId="46FF38AA" w14:textId="41ED2C4E" w:rsidR="00767CC6" w:rsidRDefault="00767CC6" w:rsidP="007D0305">
      <w:pPr>
        <w:spacing w:line="360" w:lineRule="auto"/>
        <w:jc w:val="lowKashida"/>
        <w:rPr>
          <w:rFonts w:ascii="Simplified Arabic" w:hAnsi="Simplified Arabic" w:cs="Simplified Arabic"/>
          <w:sz w:val="28"/>
          <w:szCs w:val="28"/>
          <w:rtl/>
          <w:lang w:bidi="ar-EG"/>
        </w:rPr>
      </w:pPr>
      <w:r w:rsidRPr="00767CC6">
        <w:rPr>
          <w:rFonts w:ascii="Simplified Arabic" w:hAnsi="Simplified Arabic" w:cs="Simplified Arabic"/>
          <w:sz w:val="28"/>
          <w:szCs w:val="28"/>
          <w:rtl/>
        </w:rPr>
        <w:t>ويتضح مما سبق أن أهداف إدارة الواجهات لا تقتصر على تحسين الاتصال بين الأطراف، وإنما تمتد لتشمل تحقيق التكامل التنظيمي والفني، وتقليل النزاعات وإعادة العمل، وتعزيز إدارة المخاطر، وضبط الوقت والتكلفة، وتحسين جودة التنفيذ، وتحقيق رضا أصحاب المصلحة، وهو ما يجعلها أحد العناصر الأساسية في إدارة المشاريع الإنشائية الحديثة، وأحد أهم العوامل المؤثرة في رفع كفاءة الأداء وتحقيق النجاح المستدام للمشروعات</w:t>
      </w:r>
      <w:r w:rsidRPr="00767CC6">
        <w:rPr>
          <w:rFonts w:ascii="Simplified Arabic" w:hAnsi="Simplified Arabic" w:cs="Simplified Arabic"/>
          <w:sz w:val="28"/>
          <w:szCs w:val="28"/>
          <w:lang w:bidi="ar-EG"/>
        </w:rPr>
        <w:t>.</w:t>
      </w:r>
    </w:p>
    <w:p w14:paraId="68427D2A" w14:textId="77777777" w:rsidR="00B21DB6" w:rsidRDefault="00B21DB6" w:rsidP="007D0305">
      <w:pPr>
        <w:spacing w:line="360" w:lineRule="auto"/>
        <w:jc w:val="lowKashida"/>
        <w:rPr>
          <w:rFonts w:ascii="Simplified Arabic" w:hAnsi="Simplified Arabic" w:cs="Simplified Arabic"/>
          <w:sz w:val="28"/>
          <w:szCs w:val="28"/>
          <w:rtl/>
          <w:lang w:bidi="ar-EG"/>
        </w:rPr>
      </w:pPr>
    </w:p>
    <w:p w14:paraId="4644EC03" w14:textId="77777777" w:rsidR="00B21DB6" w:rsidRDefault="00B21DB6" w:rsidP="007D0305">
      <w:pPr>
        <w:spacing w:line="360" w:lineRule="auto"/>
        <w:jc w:val="lowKashida"/>
        <w:rPr>
          <w:rFonts w:ascii="Simplified Arabic" w:hAnsi="Simplified Arabic" w:cs="Simplified Arabic"/>
          <w:sz w:val="28"/>
          <w:szCs w:val="28"/>
          <w:rtl/>
          <w:lang w:bidi="ar-EG"/>
        </w:rPr>
      </w:pPr>
    </w:p>
    <w:p w14:paraId="75CEB1B0" w14:textId="77777777" w:rsidR="00B21DB6" w:rsidRDefault="00B21DB6" w:rsidP="007D0305">
      <w:pPr>
        <w:spacing w:line="360" w:lineRule="auto"/>
        <w:jc w:val="lowKashida"/>
        <w:rPr>
          <w:rFonts w:ascii="Simplified Arabic" w:hAnsi="Simplified Arabic" w:cs="Simplified Arabic"/>
          <w:sz w:val="28"/>
          <w:szCs w:val="28"/>
          <w:rtl/>
          <w:lang w:bidi="ar-EG"/>
        </w:rPr>
      </w:pPr>
    </w:p>
    <w:p w14:paraId="42ABF5B0" w14:textId="77777777" w:rsidR="00B21DB6" w:rsidRPr="00767CC6" w:rsidRDefault="00B21DB6" w:rsidP="007D0305">
      <w:pPr>
        <w:spacing w:line="360" w:lineRule="auto"/>
        <w:jc w:val="lowKashida"/>
        <w:rPr>
          <w:rFonts w:ascii="Simplified Arabic" w:hAnsi="Simplified Arabic" w:cs="Simplified Arabic"/>
          <w:sz w:val="28"/>
          <w:szCs w:val="28"/>
          <w:lang w:bidi="ar-EG"/>
        </w:rPr>
      </w:pPr>
    </w:p>
    <w:p w14:paraId="1DCF2D35" w14:textId="5FD6DF49" w:rsidR="00516765" w:rsidRPr="003203F0" w:rsidRDefault="00516765" w:rsidP="007D0305">
      <w:pPr>
        <w:pStyle w:val="Heading1"/>
        <w:spacing w:line="360" w:lineRule="auto"/>
        <w:jc w:val="lowKashida"/>
        <w:rPr>
          <w:rFonts w:ascii="Simplified Arabic" w:hAnsi="Simplified Arabic" w:cs="Simplified Arabic"/>
          <w:color w:val="auto"/>
          <w:lang w:bidi="ar-EG"/>
        </w:rPr>
      </w:pPr>
      <w:bookmarkStart w:id="11" w:name="_Toc235049102"/>
      <w:r w:rsidRPr="003203F0">
        <w:rPr>
          <w:rFonts w:ascii="Simplified Arabic" w:hAnsi="Simplified Arabic" w:cs="Simplified Arabic"/>
          <w:color w:val="auto"/>
          <w:rtl/>
        </w:rPr>
        <w:lastRenderedPageBreak/>
        <w:t xml:space="preserve">المطلب </w:t>
      </w:r>
      <w:r w:rsidR="00AA084B" w:rsidRPr="003203F0">
        <w:rPr>
          <w:rFonts w:ascii="Simplified Arabic" w:hAnsi="Simplified Arabic" w:cs="Simplified Arabic"/>
          <w:color w:val="auto"/>
          <w:rtl/>
        </w:rPr>
        <w:t>الثالث</w:t>
      </w:r>
      <w:r w:rsidRPr="003203F0">
        <w:rPr>
          <w:rFonts w:ascii="Simplified Arabic" w:hAnsi="Simplified Arabic" w:cs="Simplified Arabic"/>
          <w:color w:val="auto"/>
          <w:rtl/>
        </w:rPr>
        <w:t>: مكونات إدارة الواجهات وأبعادها</w:t>
      </w:r>
      <w:bookmarkEnd w:id="11"/>
    </w:p>
    <w:p w14:paraId="28926B3E" w14:textId="33E605B6" w:rsidR="00767CC6" w:rsidRPr="00767CC6" w:rsidRDefault="00767CC6" w:rsidP="007D0305">
      <w:pPr>
        <w:pStyle w:val="ListParagraph"/>
        <w:numPr>
          <w:ilvl w:val="1"/>
          <w:numId w:val="13"/>
        </w:numPr>
        <w:spacing w:line="360" w:lineRule="auto"/>
        <w:jc w:val="lowKashida"/>
        <w:rPr>
          <w:rFonts w:ascii="Simplified Arabic" w:hAnsi="Simplified Arabic" w:cs="Simplified Arabic"/>
          <w:sz w:val="28"/>
          <w:szCs w:val="28"/>
        </w:rPr>
      </w:pPr>
      <w:r w:rsidRPr="00767CC6">
        <w:rPr>
          <w:rFonts w:ascii="Simplified Arabic" w:hAnsi="Simplified Arabic" w:cs="Simplified Arabic"/>
          <w:b/>
          <w:bCs/>
          <w:sz w:val="28"/>
          <w:szCs w:val="28"/>
          <w:rtl/>
        </w:rPr>
        <w:t>تحديد الواجهات</w:t>
      </w:r>
      <w:r w:rsidRPr="00767CC6">
        <w:rPr>
          <w:rFonts w:ascii="Simplified Arabic" w:hAnsi="Simplified Arabic" w:cs="Simplified Arabic"/>
          <w:b/>
          <w:bCs/>
          <w:sz w:val="28"/>
          <w:szCs w:val="28"/>
        </w:rPr>
        <w:t xml:space="preserve"> (Interface Identification)</w:t>
      </w:r>
    </w:p>
    <w:p w14:paraId="1428EE9C" w14:textId="3FCF285E" w:rsidR="00767CC6" w:rsidRPr="00767CC6" w:rsidRDefault="00767CC6" w:rsidP="007D0305">
      <w:pPr>
        <w:spacing w:line="360" w:lineRule="auto"/>
        <w:jc w:val="lowKashida"/>
        <w:rPr>
          <w:rFonts w:ascii="Simplified Arabic" w:hAnsi="Simplified Arabic" w:cs="Simplified Arabic"/>
          <w:sz w:val="28"/>
          <w:szCs w:val="28"/>
          <w:lang/>
        </w:rPr>
      </w:pPr>
      <w:r w:rsidRPr="00767CC6">
        <w:rPr>
          <w:rFonts w:ascii="Simplified Arabic" w:hAnsi="Simplified Arabic" w:cs="Simplified Arabic"/>
          <w:sz w:val="28"/>
          <w:szCs w:val="28"/>
          <w:rtl/>
        </w:rPr>
        <w:t>يُعد تحديد الواجهات الخطوة الأولى والأساسية في إدارة الواجهات، ويقصد به التعرف على جميع نقاط التفاعل بين مختلف الأطراف والأنشطة والأنظمة داخل المشروع. وتشمل هذه الواجهات العلاقات بين المالك، والاستشاري، والمقاول، والموردين، والجهات الحكومية، إضافة إلى الواجهات الفنية بين التخصصات الهندسية المختلفة مثل الهندسة المدنية والمعمارية والكهربائية والميكانيكية. ويؤدي التحديد المبكر لهذه الواجهات إلى تقليل الغموض، وتوضيح حدود المسؤوليات، وتسهيل عمليات التنسيق خلال مراحل المشروع المختلفة</w:t>
      </w:r>
      <w:r w:rsidRPr="00767CC6">
        <w:rPr>
          <w:rFonts w:ascii="Simplified Arabic" w:hAnsi="Simplified Arabic" w:cs="Simplified Arabic"/>
          <w:sz w:val="28"/>
          <w:szCs w:val="28"/>
        </w:rPr>
        <w:t xml:space="preserve"> </w:t>
      </w:r>
      <w:r>
        <w:rPr>
          <w:rFonts w:ascii="Simplified Arabic" w:hAnsi="Simplified Arabic" w:cs="Simplified Arabic" w:hint="cs"/>
          <w:sz w:val="28"/>
          <w:szCs w:val="28"/>
          <w:rtl/>
          <w:lang/>
        </w:rPr>
        <w:t>(</w:t>
      </w:r>
      <w:r w:rsidRPr="00767CC6">
        <w:rPr>
          <w:rFonts w:ascii="Simplified Arabic" w:hAnsi="Simplified Arabic" w:cs="Simplified Arabic"/>
          <w:sz w:val="28"/>
          <w:szCs w:val="28"/>
        </w:rPr>
        <w:t>Construction Industry Institute [CII]</w:t>
      </w:r>
      <w:r w:rsidRPr="00767CC6">
        <w:rPr>
          <w:rFonts w:ascii="Simplified Arabic" w:hAnsi="Simplified Arabic" w:cs="Simplified Arabic"/>
          <w:sz w:val="28"/>
          <w:szCs w:val="28"/>
          <w:rtl/>
        </w:rPr>
        <w:t>، 2015</w:t>
      </w:r>
      <w:r>
        <w:rPr>
          <w:rFonts w:ascii="Simplified Arabic" w:hAnsi="Simplified Arabic" w:cs="Simplified Arabic" w:hint="cs"/>
          <w:sz w:val="28"/>
          <w:szCs w:val="28"/>
          <w:rtl/>
          <w:lang/>
        </w:rPr>
        <w:t>)</w:t>
      </w:r>
    </w:p>
    <w:p w14:paraId="01569C49" w14:textId="6908A0E0" w:rsidR="00767CC6" w:rsidRPr="00767CC6" w:rsidRDefault="00767CC6" w:rsidP="007D0305">
      <w:pPr>
        <w:pStyle w:val="ListParagraph"/>
        <w:numPr>
          <w:ilvl w:val="1"/>
          <w:numId w:val="13"/>
        </w:numPr>
        <w:spacing w:line="360" w:lineRule="auto"/>
        <w:jc w:val="lowKashida"/>
        <w:rPr>
          <w:rFonts w:ascii="Simplified Arabic" w:hAnsi="Simplified Arabic" w:cs="Simplified Arabic"/>
          <w:sz w:val="28"/>
          <w:szCs w:val="28"/>
        </w:rPr>
      </w:pPr>
      <w:r w:rsidRPr="00767CC6">
        <w:rPr>
          <w:rFonts w:ascii="Simplified Arabic" w:hAnsi="Simplified Arabic" w:cs="Simplified Arabic"/>
          <w:b/>
          <w:bCs/>
          <w:sz w:val="28"/>
          <w:szCs w:val="28"/>
          <w:rtl/>
        </w:rPr>
        <w:t>تحليل الواجهات</w:t>
      </w:r>
      <w:r w:rsidRPr="00767CC6">
        <w:rPr>
          <w:rFonts w:ascii="Simplified Arabic" w:hAnsi="Simplified Arabic" w:cs="Simplified Arabic"/>
          <w:b/>
          <w:bCs/>
          <w:sz w:val="28"/>
          <w:szCs w:val="28"/>
        </w:rPr>
        <w:t xml:space="preserve"> (Interface Analysis)</w:t>
      </w:r>
    </w:p>
    <w:p w14:paraId="72B6462D" w14:textId="3215D1F2" w:rsidR="00767CC6" w:rsidRPr="00767CC6" w:rsidRDefault="00767CC6" w:rsidP="007D0305">
      <w:pPr>
        <w:spacing w:line="360" w:lineRule="auto"/>
        <w:jc w:val="lowKashida"/>
        <w:rPr>
          <w:rFonts w:ascii="Simplified Arabic" w:hAnsi="Simplified Arabic" w:cs="Simplified Arabic"/>
          <w:sz w:val="28"/>
          <w:szCs w:val="28"/>
          <w:lang/>
        </w:rPr>
      </w:pPr>
      <w:r w:rsidRPr="00767CC6">
        <w:rPr>
          <w:rFonts w:ascii="Simplified Arabic" w:hAnsi="Simplified Arabic" w:cs="Simplified Arabic"/>
          <w:sz w:val="28"/>
          <w:szCs w:val="28"/>
          <w:rtl/>
        </w:rPr>
        <w:t>بعد تحديد الواجهات، يتم تحليلها بهدف فهم طبيعة العلاقة بين الأطراف المشاركة، وتحديد درجة الاعتماد المتبادل بينها، والتعرف على المخاطر والتعارضات المحتملة. ويتضمن هذا التحليل دراسة تدفقات المعلومات، وتسلسل الأنشطة، ونقاط اتخاذ القرار، ومدى تأثير كل واجهة في بقية مكونات المشروع، بما يساعد في وضع أولويات للإدارة والمتابعة، وتخصيص الموارد اللازمة لمعالجة الواجهات الأكثر أهمية</w:t>
      </w:r>
      <w:r w:rsidRPr="00767CC6">
        <w:rPr>
          <w:rFonts w:ascii="Simplified Arabic" w:hAnsi="Simplified Arabic" w:cs="Simplified Arabic"/>
          <w:sz w:val="28"/>
          <w:szCs w:val="28"/>
        </w:rPr>
        <w:t xml:space="preserve"> </w:t>
      </w:r>
      <w:r>
        <w:rPr>
          <w:rFonts w:ascii="Simplified Arabic" w:hAnsi="Simplified Arabic" w:cs="Simplified Arabic" w:hint="cs"/>
          <w:sz w:val="28"/>
          <w:szCs w:val="28"/>
          <w:rtl/>
          <w:lang/>
        </w:rPr>
        <w:t>(</w:t>
      </w:r>
      <w:r w:rsidRPr="00767CC6">
        <w:rPr>
          <w:rFonts w:ascii="Simplified Arabic" w:hAnsi="Simplified Arabic" w:cs="Simplified Arabic"/>
          <w:sz w:val="28"/>
          <w:szCs w:val="28"/>
        </w:rPr>
        <w:t>Mofokeng et al.</w:t>
      </w:r>
      <w:r w:rsidRPr="00767CC6">
        <w:rPr>
          <w:rFonts w:ascii="Simplified Arabic" w:hAnsi="Simplified Arabic" w:cs="Simplified Arabic"/>
          <w:sz w:val="28"/>
          <w:szCs w:val="28"/>
          <w:rtl/>
        </w:rPr>
        <w:t>، 2024</w:t>
      </w:r>
      <w:r>
        <w:rPr>
          <w:rFonts w:ascii="Simplified Arabic" w:hAnsi="Simplified Arabic" w:cs="Simplified Arabic" w:hint="cs"/>
          <w:sz w:val="28"/>
          <w:szCs w:val="28"/>
          <w:rtl/>
          <w:lang/>
        </w:rPr>
        <w:t>)</w:t>
      </w:r>
    </w:p>
    <w:p w14:paraId="55AF2C40" w14:textId="5FB5835E" w:rsidR="00767CC6" w:rsidRPr="00767CC6" w:rsidRDefault="00767CC6" w:rsidP="007D0305">
      <w:pPr>
        <w:pStyle w:val="ListParagraph"/>
        <w:numPr>
          <w:ilvl w:val="1"/>
          <w:numId w:val="13"/>
        </w:numPr>
        <w:spacing w:line="360" w:lineRule="auto"/>
        <w:jc w:val="lowKashida"/>
        <w:rPr>
          <w:rFonts w:ascii="Simplified Arabic" w:hAnsi="Simplified Arabic" w:cs="Simplified Arabic"/>
          <w:sz w:val="28"/>
          <w:szCs w:val="28"/>
        </w:rPr>
      </w:pPr>
      <w:r w:rsidRPr="00767CC6">
        <w:rPr>
          <w:rFonts w:ascii="Simplified Arabic" w:hAnsi="Simplified Arabic" w:cs="Simplified Arabic"/>
          <w:b/>
          <w:bCs/>
          <w:sz w:val="28"/>
          <w:szCs w:val="28"/>
          <w:rtl/>
        </w:rPr>
        <w:t>تخطيط وإدارة التنسيق</w:t>
      </w:r>
      <w:r w:rsidRPr="00767CC6">
        <w:rPr>
          <w:rFonts w:ascii="Simplified Arabic" w:hAnsi="Simplified Arabic" w:cs="Simplified Arabic"/>
          <w:b/>
          <w:bCs/>
          <w:sz w:val="28"/>
          <w:szCs w:val="28"/>
        </w:rPr>
        <w:t xml:space="preserve"> (Interface Planning and Coordination)</w:t>
      </w:r>
    </w:p>
    <w:p w14:paraId="3C417B07" w14:textId="138AC138" w:rsidR="00767CC6" w:rsidRPr="00767CC6" w:rsidRDefault="00767CC6" w:rsidP="007D0305">
      <w:pPr>
        <w:spacing w:line="360" w:lineRule="auto"/>
        <w:jc w:val="lowKashida"/>
        <w:rPr>
          <w:rFonts w:ascii="Simplified Arabic" w:hAnsi="Simplified Arabic" w:cs="Simplified Arabic"/>
          <w:sz w:val="28"/>
          <w:szCs w:val="28"/>
          <w:lang/>
        </w:rPr>
      </w:pPr>
      <w:r w:rsidRPr="00767CC6">
        <w:rPr>
          <w:rFonts w:ascii="Simplified Arabic" w:hAnsi="Simplified Arabic" w:cs="Simplified Arabic"/>
          <w:sz w:val="28"/>
          <w:szCs w:val="28"/>
          <w:rtl/>
        </w:rPr>
        <w:t xml:space="preserve">يمثل التنسيق جوهر إدارة الواجهات، حيث يركز على وضع آليات واضحة لتنظيم التعاون بين مختلف الجهات المشاركة في المشروع، وتحديد مسؤوليات كل طرف، وجدولة الاجتماعات </w:t>
      </w:r>
      <w:r w:rsidRPr="00767CC6">
        <w:rPr>
          <w:rFonts w:ascii="Simplified Arabic" w:hAnsi="Simplified Arabic" w:cs="Simplified Arabic"/>
          <w:sz w:val="28"/>
          <w:szCs w:val="28"/>
          <w:rtl/>
        </w:rPr>
        <w:lastRenderedPageBreak/>
        <w:t>التنسيقية، ووضع إجراءات لتبادل المعلومات واتخاذ القرارات المشتركة. ويساعد التخطيط الفعال للتنسيق في منع تضارب الأعمال، وتحقيق التكامل بين مراحل التصميم والتنفيذ، وضمان سير المشروع وفق الخطط الزمنية المعتمدة</w:t>
      </w:r>
      <w:r w:rsidRPr="00767CC6">
        <w:rPr>
          <w:rFonts w:ascii="Simplified Arabic" w:hAnsi="Simplified Arabic" w:cs="Simplified Arabic"/>
          <w:sz w:val="28"/>
          <w:szCs w:val="28"/>
        </w:rPr>
        <w:t xml:space="preserve"> </w:t>
      </w:r>
      <w:r>
        <w:rPr>
          <w:rFonts w:ascii="Simplified Arabic" w:hAnsi="Simplified Arabic" w:cs="Simplified Arabic" w:hint="cs"/>
          <w:sz w:val="28"/>
          <w:szCs w:val="28"/>
          <w:rtl/>
          <w:lang/>
        </w:rPr>
        <w:t>(</w:t>
      </w:r>
      <w:r w:rsidRPr="00767CC6">
        <w:rPr>
          <w:rFonts w:ascii="Simplified Arabic" w:hAnsi="Simplified Arabic" w:cs="Simplified Arabic"/>
          <w:sz w:val="28"/>
          <w:szCs w:val="28"/>
        </w:rPr>
        <w:t>PMI</w:t>
      </w:r>
      <w:r w:rsidRPr="00767CC6">
        <w:rPr>
          <w:rFonts w:ascii="Simplified Arabic" w:hAnsi="Simplified Arabic" w:cs="Simplified Arabic"/>
          <w:sz w:val="28"/>
          <w:szCs w:val="28"/>
          <w:rtl/>
        </w:rPr>
        <w:t>، 2021</w:t>
      </w:r>
      <w:r>
        <w:rPr>
          <w:rFonts w:ascii="Simplified Arabic" w:hAnsi="Simplified Arabic" w:cs="Simplified Arabic" w:hint="cs"/>
          <w:sz w:val="28"/>
          <w:szCs w:val="28"/>
          <w:rtl/>
          <w:lang/>
        </w:rPr>
        <w:t>)</w:t>
      </w:r>
    </w:p>
    <w:p w14:paraId="371984F9" w14:textId="4E7F30A1" w:rsidR="00767CC6" w:rsidRPr="00767CC6" w:rsidRDefault="00767CC6" w:rsidP="007D0305">
      <w:pPr>
        <w:pStyle w:val="ListParagraph"/>
        <w:numPr>
          <w:ilvl w:val="1"/>
          <w:numId w:val="13"/>
        </w:numPr>
        <w:spacing w:line="360" w:lineRule="auto"/>
        <w:jc w:val="lowKashida"/>
        <w:rPr>
          <w:rFonts w:ascii="Simplified Arabic" w:hAnsi="Simplified Arabic" w:cs="Simplified Arabic"/>
          <w:sz w:val="28"/>
          <w:szCs w:val="28"/>
        </w:rPr>
      </w:pPr>
      <w:r w:rsidRPr="00767CC6">
        <w:rPr>
          <w:rFonts w:ascii="Simplified Arabic" w:hAnsi="Simplified Arabic" w:cs="Simplified Arabic"/>
          <w:b/>
          <w:bCs/>
          <w:sz w:val="28"/>
          <w:szCs w:val="28"/>
          <w:rtl/>
        </w:rPr>
        <w:t>إدارة الاتصال وتبادل المعلومات</w:t>
      </w:r>
      <w:r w:rsidRPr="00767CC6">
        <w:rPr>
          <w:rFonts w:ascii="Simplified Arabic" w:hAnsi="Simplified Arabic" w:cs="Simplified Arabic"/>
          <w:b/>
          <w:bCs/>
          <w:sz w:val="28"/>
          <w:szCs w:val="28"/>
        </w:rPr>
        <w:t xml:space="preserve"> </w:t>
      </w:r>
      <w:r>
        <w:rPr>
          <w:rFonts w:ascii="Simplified Arabic" w:hAnsi="Simplified Arabic" w:cs="Simplified Arabic" w:hint="cs"/>
          <w:b/>
          <w:bCs/>
          <w:sz w:val="28"/>
          <w:szCs w:val="28"/>
          <w:rtl/>
          <w:lang/>
        </w:rPr>
        <w:t>(</w:t>
      </w:r>
      <w:r w:rsidRPr="00767CC6">
        <w:rPr>
          <w:rFonts w:ascii="Simplified Arabic" w:hAnsi="Simplified Arabic" w:cs="Simplified Arabic"/>
          <w:b/>
          <w:bCs/>
          <w:sz w:val="28"/>
          <w:szCs w:val="28"/>
        </w:rPr>
        <w:t>Communication and Information Management</w:t>
      </w:r>
      <w:r>
        <w:rPr>
          <w:rFonts w:ascii="Simplified Arabic" w:hAnsi="Simplified Arabic" w:cs="Simplified Arabic" w:hint="cs"/>
          <w:b/>
          <w:bCs/>
          <w:sz w:val="28"/>
          <w:szCs w:val="28"/>
          <w:rtl/>
          <w:lang/>
        </w:rPr>
        <w:t>)</w:t>
      </w:r>
    </w:p>
    <w:p w14:paraId="690F1E98" w14:textId="0A33BE01" w:rsidR="00767CC6" w:rsidRPr="00767CC6" w:rsidRDefault="00767CC6" w:rsidP="007D0305">
      <w:pPr>
        <w:spacing w:line="360" w:lineRule="auto"/>
        <w:jc w:val="lowKashida"/>
        <w:rPr>
          <w:rFonts w:ascii="Simplified Arabic" w:hAnsi="Simplified Arabic" w:cs="Simplified Arabic"/>
          <w:sz w:val="28"/>
          <w:szCs w:val="28"/>
          <w:lang/>
        </w:rPr>
      </w:pPr>
      <w:r w:rsidRPr="00767CC6">
        <w:rPr>
          <w:rFonts w:ascii="Simplified Arabic" w:hAnsi="Simplified Arabic" w:cs="Simplified Arabic"/>
          <w:sz w:val="28"/>
          <w:szCs w:val="28"/>
          <w:rtl/>
        </w:rPr>
        <w:t>يُعد الاتصال الفعال أحد أهم مكونات إدارة الواجهات، إذ يعتمد نجاح المشروع على سرعة ودقة تبادل المعلومات بين جميع الأطراف. وتشمل إدارة الاتصال إنشاء قنوات اتصال رسمية، وتوثيق المراسلات والقرارات، واستخدام المنصات الرقمية وأنظمة إدارة الوثائق ونمذجة معلومات البناء</w:t>
      </w:r>
      <w:r w:rsidRPr="00767CC6">
        <w:rPr>
          <w:rFonts w:ascii="Simplified Arabic" w:hAnsi="Simplified Arabic" w:cs="Simplified Arabic"/>
          <w:sz w:val="28"/>
          <w:szCs w:val="28"/>
        </w:rPr>
        <w:t xml:space="preserve"> (BIM) </w:t>
      </w:r>
      <w:r w:rsidRPr="00767CC6">
        <w:rPr>
          <w:rFonts w:ascii="Simplified Arabic" w:hAnsi="Simplified Arabic" w:cs="Simplified Arabic"/>
          <w:sz w:val="28"/>
          <w:szCs w:val="28"/>
          <w:rtl/>
        </w:rPr>
        <w:t>لتسهيل مشاركة البيانات، وتقليل الأخطاء الناتجة عن نقص المعلومات أو تأخرها</w:t>
      </w:r>
      <w:r w:rsidRPr="00767CC6">
        <w:rPr>
          <w:rFonts w:ascii="Simplified Arabic" w:hAnsi="Simplified Arabic" w:cs="Simplified Arabic"/>
          <w:sz w:val="28"/>
          <w:szCs w:val="28"/>
        </w:rPr>
        <w:t xml:space="preserve"> </w:t>
      </w:r>
      <w:r>
        <w:rPr>
          <w:rFonts w:ascii="Simplified Arabic" w:hAnsi="Simplified Arabic" w:cs="Simplified Arabic" w:hint="cs"/>
          <w:sz w:val="28"/>
          <w:szCs w:val="28"/>
          <w:rtl/>
          <w:lang/>
        </w:rPr>
        <w:t>(</w:t>
      </w:r>
      <w:r w:rsidRPr="00767CC6">
        <w:rPr>
          <w:rFonts w:ascii="Simplified Arabic" w:hAnsi="Simplified Arabic" w:cs="Simplified Arabic"/>
          <w:sz w:val="28"/>
          <w:szCs w:val="28"/>
        </w:rPr>
        <w:t>Kerzner</w:t>
      </w:r>
      <w:r w:rsidRPr="00767CC6">
        <w:rPr>
          <w:rFonts w:ascii="Simplified Arabic" w:hAnsi="Simplified Arabic" w:cs="Simplified Arabic"/>
          <w:sz w:val="28"/>
          <w:szCs w:val="28"/>
          <w:rtl/>
        </w:rPr>
        <w:t>، 2022؛</w:t>
      </w:r>
      <w:r w:rsidRPr="00767CC6">
        <w:rPr>
          <w:rFonts w:ascii="Simplified Arabic" w:hAnsi="Simplified Arabic" w:cs="Simplified Arabic"/>
          <w:sz w:val="28"/>
          <w:szCs w:val="28"/>
        </w:rPr>
        <w:t xml:space="preserve"> Zhang et al.</w:t>
      </w:r>
      <w:r w:rsidRPr="00767CC6">
        <w:rPr>
          <w:rFonts w:ascii="Simplified Arabic" w:hAnsi="Simplified Arabic" w:cs="Simplified Arabic"/>
          <w:sz w:val="28"/>
          <w:szCs w:val="28"/>
          <w:rtl/>
        </w:rPr>
        <w:t>، 2022</w:t>
      </w:r>
      <w:r>
        <w:rPr>
          <w:rFonts w:ascii="Simplified Arabic" w:hAnsi="Simplified Arabic" w:cs="Simplified Arabic" w:hint="cs"/>
          <w:sz w:val="28"/>
          <w:szCs w:val="28"/>
          <w:rtl/>
          <w:lang/>
        </w:rPr>
        <w:t>)</w:t>
      </w:r>
    </w:p>
    <w:p w14:paraId="04159AC5" w14:textId="7B8DAE9F" w:rsidR="00767CC6" w:rsidRPr="00767CC6" w:rsidRDefault="00767CC6" w:rsidP="007D0305">
      <w:pPr>
        <w:pStyle w:val="ListParagraph"/>
        <w:numPr>
          <w:ilvl w:val="1"/>
          <w:numId w:val="13"/>
        </w:numPr>
        <w:spacing w:line="360" w:lineRule="auto"/>
        <w:jc w:val="lowKashida"/>
        <w:rPr>
          <w:rFonts w:ascii="Simplified Arabic" w:hAnsi="Simplified Arabic" w:cs="Simplified Arabic"/>
          <w:sz w:val="28"/>
          <w:szCs w:val="28"/>
        </w:rPr>
      </w:pPr>
      <w:r w:rsidRPr="00767CC6">
        <w:rPr>
          <w:rFonts w:ascii="Simplified Arabic" w:hAnsi="Simplified Arabic" w:cs="Simplified Arabic"/>
          <w:b/>
          <w:bCs/>
          <w:sz w:val="28"/>
          <w:szCs w:val="28"/>
          <w:rtl/>
        </w:rPr>
        <w:t>إدارة المسؤوليات واتخاذ القرار</w:t>
      </w:r>
      <w:r w:rsidRPr="00767CC6">
        <w:rPr>
          <w:rFonts w:ascii="Simplified Arabic" w:hAnsi="Simplified Arabic" w:cs="Simplified Arabic"/>
          <w:b/>
          <w:bCs/>
          <w:sz w:val="28"/>
          <w:szCs w:val="28"/>
        </w:rPr>
        <w:t xml:space="preserve"> (Responsibility and Decision Management)</w:t>
      </w:r>
    </w:p>
    <w:p w14:paraId="4BDF1A1C" w14:textId="4DB79B7F" w:rsidR="00767CC6" w:rsidRDefault="00767CC6" w:rsidP="007D0305">
      <w:pPr>
        <w:spacing w:line="360" w:lineRule="auto"/>
        <w:jc w:val="lowKashida"/>
        <w:rPr>
          <w:rFonts w:ascii="Simplified Arabic" w:hAnsi="Simplified Arabic" w:cs="Simplified Arabic"/>
          <w:sz w:val="28"/>
          <w:szCs w:val="28"/>
          <w:lang/>
        </w:rPr>
      </w:pPr>
      <w:r w:rsidRPr="00767CC6">
        <w:rPr>
          <w:rFonts w:ascii="Simplified Arabic" w:hAnsi="Simplified Arabic" w:cs="Simplified Arabic"/>
          <w:sz w:val="28"/>
          <w:szCs w:val="28"/>
          <w:rtl/>
        </w:rPr>
        <w:t>يتطلب نجاح إدارة الواجهات تحديدًا واضحًا للأدوار والمسؤوليات، بحيث يكون كل طرف على دراية بواجباته وحدود صلاحياته، مع وجود آليات محددة لاتخاذ القرارات المتعلقة بالواجهات المشتركة. ويسهم وضوح المسؤوليات في تقليل التداخل بين الأعمال، وتسريع معالجة المشكلات، وتعزيز المساءلة، وتحسين مستوى التنسيق بين جميع المشاركين في المشروع</w:t>
      </w:r>
      <w:r w:rsidRPr="00767CC6">
        <w:rPr>
          <w:rFonts w:ascii="Simplified Arabic" w:hAnsi="Simplified Arabic" w:cs="Simplified Arabic"/>
          <w:sz w:val="28"/>
          <w:szCs w:val="28"/>
        </w:rPr>
        <w:t xml:space="preserve"> </w:t>
      </w:r>
      <w:r>
        <w:rPr>
          <w:rFonts w:ascii="Simplified Arabic" w:hAnsi="Simplified Arabic" w:cs="Simplified Arabic" w:hint="cs"/>
          <w:sz w:val="28"/>
          <w:szCs w:val="28"/>
          <w:rtl/>
          <w:lang/>
        </w:rPr>
        <w:t>(</w:t>
      </w:r>
      <w:r w:rsidRPr="00767CC6">
        <w:rPr>
          <w:rFonts w:ascii="Simplified Arabic" w:hAnsi="Simplified Arabic" w:cs="Simplified Arabic"/>
          <w:sz w:val="28"/>
          <w:szCs w:val="28"/>
        </w:rPr>
        <w:t>Shokri et al.</w:t>
      </w:r>
      <w:r w:rsidRPr="00767CC6">
        <w:rPr>
          <w:rFonts w:ascii="Simplified Arabic" w:hAnsi="Simplified Arabic" w:cs="Simplified Arabic"/>
          <w:sz w:val="28"/>
          <w:szCs w:val="28"/>
          <w:rtl/>
        </w:rPr>
        <w:t>، 2016</w:t>
      </w:r>
      <w:r>
        <w:rPr>
          <w:rFonts w:ascii="Simplified Arabic" w:hAnsi="Simplified Arabic" w:cs="Simplified Arabic" w:hint="cs"/>
          <w:sz w:val="28"/>
          <w:szCs w:val="28"/>
          <w:rtl/>
          <w:lang/>
        </w:rPr>
        <w:t>)</w:t>
      </w:r>
    </w:p>
    <w:p w14:paraId="1854A821" w14:textId="77777777" w:rsidR="007D0305" w:rsidRDefault="007D0305" w:rsidP="007D0305">
      <w:pPr>
        <w:spacing w:line="360" w:lineRule="auto"/>
        <w:jc w:val="lowKashida"/>
        <w:rPr>
          <w:rFonts w:ascii="Simplified Arabic" w:hAnsi="Simplified Arabic" w:cs="Simplified Arabic"/>
          <w:sz w:val="28"/>
          <w:szCs w:val="28"/>
          <w:lang/>
        </w:rPr>
      </w:pPr>
    </w:p>
    <w:p w14:paraId="75772C0C" w14:textId="77777777" w:rsidR="007D0305" w:rsidRPr="00767CC6" w:rsidRDefault="007D0305" w:rsidP="007D0305">
      <w:pPr>
        <w:spacing w:line="360" w:lineRule="auto"/>
        <w:jc w:val="lowKashida"/>
        <w:rPr>
          <w:rFonts w:ascii="Simplified Arabic" w:hAnsi="Simplified Arabic" w:cs="Simplified Arabic"/>
          <w:sz w:val="28"/>
          <w:szCs w:val="28"/>
          <w:lang/>
        </w:rPr>
      </w:pPr>
    </w:p>
    <w:p w14:paraId="48F973E5" w14:textId="0D78E181" w:rsidR="00767CC6" w:rsidRPr="00767CC6" w:rsidRDefault="00767CC6" w:rsidP="007D0305">
      <w:pPr>
        <w:pStyle w:val="ListParagraph"/>
        <w:numPr>
          <w:ilvl w:val="1"/>
          <w:numId w:val="13"/>
        </w:numPr>
        <w:spacing w:line="360" w:lineRule="auto"/>
        <w:jc w:val="lowKashida"/>
        <w:rPr>
          <w:rFonts w:ascii="Simplified Arabic" w:hAnsi="Simplified Arabic" w:cs="Simplified Arabic"/>
          <w:sz w:val="28"/>
          <w:szCs w:val="28"/>
        </w:rPr>
      </w:pPr>
      <w:r w:rsidRPr="00767CC6">
        <w:rPr>
          <w:rFonts w:ascii="Simplified Arabic" w:hAnsi="Simplified Arabic" w:cs="Simplified Arabic"/>
          <w:b/>
          <w:bCs/>
          <w:sz w:val="28"/>
          <w:szCs w:val="28"/>
          <w:rtl/>
        </w:rPr>
        <w:lastRenderedPageBreak/>
        <w:t>إدارة المخاطر والتعارضات</w:t>
      </w:r>
      <w:r w:rsidRPr="00767CC6">
        <w:rPr>
          <w:rFonts w:ascii="Simplified Arabic" w:hAnsi="Simplified Arabic" w:cs="Simplified Arabic"/>
          <w:b/>
          <w:bCs/>
          <w:sz w:val="28"/>
          <w:szCs w:val="28"/>
        </w:rPr>
        <w:t xml:space="preserve"> (Interface Risk and Conflict Management)</w:t>
      </w:r>
    </w:p>
    <w:p w14:paraId="24DFFC39" w14:textId="282CB3E9" w:rsidR="00767CC6" w:rsidRPr="00767CC6" w:rsidRDefault="00767CC6" w:rsidP="007D0305">
      <w:pPr>
        <w:spacing w:line="360" w:lineRule="auto"/>
        <w:jc w:val="lowKashida"/>
        <w:rPr>
          <w:rFonts w:ascii="Simplified Arabic" w:hAnsi="Simplified Arabic" w:cs="Simplified Arabic"/>
          <w:sz w:val="28"/>
          <w:szCs w:val="28"/>
          <w:lang/>
        </w:rPr>
      </w:pPr>
      <w:r w:rsidRPr="00767CC6">
        <w:rPr>
          <w:rFonts w:ascii="Simplified Arabic" w:hAnsi="Simplified Arabic" w:cs="Simplified Arabic"/>
          <w:sz w:val="28"/>
          <w:szCs w:val="28"/>
          <w:rtl/>
        </w:rPr>
        <w:t>تنشأ العديد من المخاطر في المشاريع الإنشائية نتيجة تعارض الأنشطة أو ضعف التنسيق أو عدم وضوح المسؤوليات، ولذلك تعد إدارة المخاطر والتعارضات من المكونات الأساسية لإدارة الواجهات. وتشمل هذه العملية التعرف المبكر على المخاطر المرتبطة بالواجهات، وتحليل أسبابها، وتقييم آثارها المحتملة، ووضع خطط استجابة مناسبة للحد من تأثيرها على الوقت والتكلفة والجودة، مع معالجة النزاعات بين الأطراف قبل تفاقمها</w:t>
      </w:r>
      <w:r w:rsidRPr="00767CC6">
        <w:rPr>
          <w:rFonts w:ascii="Simplified Arabic" w:hAnsi="Simplified Arabic" w:cs="Simplified Arabic"/>
          <w:sz w:val="28"/>
          <w:szCs w:val="28"/>
        </w:rPr>
        <w:t xml:space="preserve"> </w:t>
      </w:r>
      <w:r>
        <w:rPr>
          <w:rFonts w:ascii="Simplified Arabic" w:hAnsi="Simplified Arabic" w:cs="Simplified Arabic" w:hint="cs"/>
          <w:sz w:val="28"/>
          <w:szCs w:val="28"/>
          <w:rtl/>
          <w:lang/>
        </w:rPr>
        <w:t>(</w:t>
      </w:r>
      <w:r w:rsidRPr="00767CC6">
        <w:rPr>
          <w:rFonts w:ascii="Simplified Arabic" w:hAnsi="Simplified Arabic" w:cs="Simplified Arabic"/>
          <w:sz w:val="28"/>
          <w:szCs w:val="28"/>
        </w:rPr>
        <w:t>Mofokeng et al.</w:t>
      </w:r>
      <w:r w:rsidRPr="00767CC6">
        <w:rPr>
          <w:rFonts w:ascii="Simplified Arabic" w:hAnsi="Simplified Arabic" w:cs="Simplified Arabic"/>
          <w:sz w:val="28"/>
          <w:szCs w:val="28"/>
          <w:rtl/>
        </w:rPr>
        <w:t>، 2024</w:t>
      </w:r>
      <w:r>
        <w:rPr>
          <w:rFonts w:ascii="Simplified Arabic" w:hAnsi="Simplified Arabic" w:cs="Simplified Arabic" w:hint="cs"/>
          <w:sz w:val="28"/>
          <w:szCs w:val="28"/>
          <w:rtl/>
          <w:lang/>
        </w:rPr>
        <w:t>)</w:t>
      </w:r>
    </w:p>
    <w:p w14:paraId="3FDBDCFD" w14:textId="7824EEC9" w:rsidR="00767CC6" w:rsidRPr="00767CC6" w:rsidRDefault="00767CC6" w:rsidP="007D0305">
      <w:pPr>
        <w:pStyle w:val="ListParagraph"/>
        <w:numPr>
          <w:ilvl w:val="1"/>
          <w:numId w:val="13"/>
        </w:numPr>
        <w:spacing w:line="360" w:lineRule="auto"/>
        <w:jc w:val="lowKashida"/>
        <w:rPr>
          <w:rFonts w:ascii="Simplified Arabic" w:hAnsi="Simplified Arabic" w:cs="Simplified Arabic"/>
          <w:sz w:val="28"/>
          <w:szCs w:val="28"/>
        </w:rPr>
      </w:pPr>
      <w:r w:rsidRPr="00767CC6">
        <w:rPr>
          <w:rFonts w:ascii="Simplified Arabic" w:hAnsi="Simplified Arabic" w:cs="Simplified Arabic"/>
          <w:b/>
          <w:bCs/>
          <w:sz w:val="28"/>
          <w:szCs w:val="28"/>
          <w:rtl/>
        </w:rPr>
        <w:t>المتابعة والتقييم المستمر</w:t>
      </w:r>
      <w:r w:rsidRPr="00767CC6">
        <w:rPr>
          <w:rFonts w:ascii="Simplified Arabic" w:hAnsi="Simplified Arabic" w:cs="Simplified Arabic"/>
          <w:b/>
          <w:bCs/>
          <w:sz w:val="28"/>
          <w:szCs w:val="28"/>
        </w:rPr>
        <w:t xml:space="preserve"> (Monitoring and Continuous Improvement)</w:t>
      </w:r>
    </w:p>
    <w:p w14:paraId="70B9BE48" w14:textId="6BF6892D" w:rsidR="00767CC6" w:rsidRPr="00767CC6" w:rsidRDefault="00767CC6" w:rsidP="007D0305">
      <w:pPr>
        <w:spacing w:line="360" w:lineRule="auto"/>
        <w:jc w:val="lowKashida"/>
        <w:rPr>
          <w:rFonts w:ascii="Simplified Arabic" w:hAnsi="Simplified Arabic" w:cs="Simplified Arabic"/>
          <w:sz w:val="28"/>
          <w:szCs w:val="28"/>
          <w:lang/>
        </w:rPr>
      </w:pPr>
      <w:r w:rsidRPr="00767CC6">
        <w:rPr>
          <w:rFonts w:ascii="Simplified Arabic" w:hAnsi="Simplified Arabic" w:cs="Simplified Arabic"/>
          <w:sz w:val="28"/>
          <w:szCs w:val="28"/>
          <w:rtl/>
        </w:rPr>
        <w:t>لا تقتصر إدارة الواجهات على التخطيط والتنفيذ، بل تمتد إلى متابعة أداء الواجهات بصورة مستمرة، وقياس مدى الالتزام بالإجراءات المعتمدة، وتقييم كفاءة التنسيق والاتصال بين الأطراف، وتحليل أسباب المشكلات التي تظهر أثناء التنفيذ، ومن ثم اتخاذ الإجراءات التصحيحية اللازمة. كما تسهم عملية التقييم المستمر في توثيق الدروس المستفادة والاستفادة منها في تحسين إدارة الواجهات في المشاريع المستقبلية، بما يعزز فرص نجاحها ويحقق التحسين المستمر في الأداء</w:t>
      </w:r>
      <w:r w:rsidRPr="00767CC6">
        <w:rPr>
          <w:rFonts w:ascii="Simplified Arabic" w:hAnsi="Simplified Arabic" w:cs="Simplified Arabic"/>
          <w:sz w:val="28"/>
          <w:szCs w:val="28"/>
        </w:rPr>
        <w:t xml:space="preserve"> </w:t>
      </w:r>
      <w:r>
        <w:rPr>
          <w:rFonts w:ascii="Simplified Arabic" w:hAnsi="Simplified Arabic" w:cs="Simplified Arabic" w:hint="cs"/>
          <w:sz w:val="28"/>
          <w:szCs w:val="28"/>
          <w:rtl/>
          <w:lang/>
        </w:rPr>
        <w:t>(</w:t>
      </w:r>
      <w:r w:rsidRPr="00767CC6">
        <w:rPr>
          <w:rFonts w:ascii="Simplified Arabic" w:hAnsi="Simplified Arabic" w:cs="Simplified Arabic"/>
          <w:sz w:val="28"/>
          <w:szCs w:val="28"/>
        </w:rPr>
        <w:t>Construction Industry Institute [CII]</w:t>
      </w:r>
      <w:r w:rsidRPr="00767CC6">
        <w:rPr>
          <w:rFonts w:ascii="Simplified Arabic" w:hAnsi="Simplified Arabic" w:cs="Simplified Arabic"/>
          <w:sz w:val="28"/>
          <w:szCs w:val="28"/>
          <w:rtl/>
        </w:rPr>
        <w:t>، 2015؛</w:t>
      </w:r>
      <w:r w:rsidRPr="00767CC6">
        <w:rPr>
          <w:rFonts w:ascii="Simplified Arabic" w:hAnsi="Simplified Arabic" w:cs="Simplified Arabic"/>
          <w:sz w:val="28"/>
          <w:szCs w:val="28"/>
        </w:rPr>
        <w:t xml:space="preserve"> PMI</w:t>
      </w:r>
      <w:r w:rsidRPr="00767CC6">
        <w:rPr>
          <w:rFonts w:ascii="Simplified Arabic" w:hAnsi="Simplified Arabic" w:cs="Simplified Arabic"/>
          <w:sz w:val="28"/>
          <w:szCs w:val="28"/>
          <w:rtl/>
        </w:rPr>
        <w:t>، 2021</w:t>
      </w:r>
      <w:r>
        <w:rPr>
          <w:rFonts w:ascii="Simplified Arabic" w:hAnsi="Simplified Arabic" w:cs="Simplified Arabic" w:hint="cs"/>
          <w:sz w:val="28"/>
          <w:szCs w:val="28"/>
          <w:rtl/>
          <w:lang/>
        </w:rPr>
        <w:t>)</w:t>
      </w:r>
    </w:p>
    <w:p w14:paraId="0C807D71" w14:textId="4A4B1ADA" w:rsidR="00767CC6" w:rsidRPr="00767CC6" w:rsidRDefault="00767CC6" w:rsidP="007D0305">
      <w:pPr>
        <w:spacing w:line="360" w:lineRule="auto"/>
        <w:jc w:val="lowKashida"/>
        <w:rPr>
          <w:rFonts w:ascii="Simplified Arabic" w:hAnsi="Simplified Arabic" w:cs="Simplified Arabic"/>
          <w:sz w:val="28"/>
          <w:szCs w:val="28"/>
          <w:rtl/>
        </w:rPr>
      </w:pPr>
      <w:r w:rsidRPr="00767CC6">
        <w:rPr>
          <w:rFonts w:ascii="Simplified Arabic" w:hAnsi="Simplified Arabic" w:cs="Simplified Arabic"/>
          <w:sz w:val="28"/>
          <w:szCs w:val="28"/>
          <w:rtl/>
        </w:rPr>
        <w:t>ومن خلال استعراض المكونات السابقة، يتضح أن إدارة الواجهات تعتمد على منظومة مترابطة تبدأ بتحديد الواجهات وتحليلها، ثم تخطيط التنسيق وتنظيم الاتصال، مرورًا بإدارة المسؤوليات والمخاطر، وانتهاءً بمتابعة الأداء والتحسين المستمر. ويؤدي التكامل بين هذه المكونات إلى تعزيز التعاون بين أصحاب المصلحة، وتقليل التعارضات، وتحسين جودة التنفيذ، والالتزام بالجدول الزمني، وضبط التكلفة، وتحقيق النجاح الشامل للمشاريع الإنشائية</w:t>
      </w:r>
      <w:r w:rsidRPr="00767CC6">
        <w:rPr>
          <w:rFonts w:ascii="Simplified Arabic" w:hAnsi="Simplified Arabic" w:cs="Simplified Arabic"/>
          <w:sz w:val="28"/>
          <w:szCs w:val="28"/>
        </w:rPr>
        <w:t>.</w:t>
      </w:r>
    </w:p>
    <w:p w14:paraId="77BAEF9D" w14:textId="47C2854C" w:rsidR="00516765" w:rsidRPr="00767CC6" w:rsidRDefault="00516765" w:rsidP="007D0305">
      <w:pPr>
        <w:pStyle w:val="Heading1"/>
        <w:spacing w:line="360" w:lineRule="auto"/>
        <w:jc w:val="lowKashida"/>
        <w:rPr>
          <w:rFonts w:ascii="Simplified Arabic" w:hAnsi="Simplified Arabic" w:cs="Simplified Arabic"/>
          <w:color w:val="auto"/>
          <w:lang w:bidi="ar-EG"/>
        </w:rPr>
      </w:pPr>
      <w:bookmarkStart w:id="12" w:name="_Toc235049103"/>
      <w:r w:rsidRPr="00767CC6">
        <w:rPr>
          <w:rFonts w:ascii="Simplified Arabic" w:hAnsi="Simplified Arabic" w:cs="Simplified Arabic"/>
          <w:color w:val="auto"/>
          <w:rtl/>
        </w:rPr>
        <w:lastRenderedPageBreak/>
        <w:t>المبحث الثاني: أداء المشاريع الإنشائية</w:t>
      </w:r>
      <w:bookmarkEnd w:id="12"/>
    </w:p>
    <w:p w14:paraId="59875E22" w14:textId="03E32033" w:rsidR="00516765" w:rsidRPr="00767CC6" w:rsidRDefault="00516765" w:rsidP="007D0305">
      <w:pPr>
        <w:pStyle w:val="Heading1"/>
        <w:spacing w:line="360" w:lineRule="auto"/>
        <w:jc w:val="lowKashida"/>
        <w:rPr>
          <w:rFonts w:ascii="Simplified Arabic" w:hAnsi="Simplified Arabic" w:cs="Simplified Arabic"/>
          <w:color w:val="auto"/>
          <w:lang/>
        </w:rPr>
      </w:pPr>
      <w:bookmarkStart w:id="13" w:name="_Toc235049104"/>
      <w:r w:rsidRPr="00767CC6">
        <w:rPr>
          <w:rFonts w:ascii="Simplified Arabic" w:hAnsi="Simplified Arabic" w:cs="Simplified Arabic"/>
          <w:color w:val="auto"/>
          <w:rtl/>
        </w:rPr>
        <w:t xml:space="preserve">المطلب الأول: مفهوم أداء المشاريع الإنشائية </w:t>
      </w:r>
      <w:r w:rsidR="00767CC6">
        <w:rPr>
          <w:rFonts w:ascii="Simplified Arabic" w:hAnsi="Simplified Arabic" w:cs="Simplified Arabic" w:hint="cs"/>
          <w:color w:val="auto"/>
          <w:rtl/>
          <w:lang/>
        </w:rPr>
        <w:t>والعوامل المؤثرة فيه</w:t>
      </w:r>
      <w:bookmarkEnd w:id="13"/>
      <w:r w:rsidR="00767CC6">
        <w:rPr>
          <w:rFonts w:ascii="Simplified Arabic" w:hAnsi="Simplified Arabic" w:cs="Simplified Arabic" w:hint="cs"/>
          <w:color w:val="auto"/>
          <w:rtl/>
          <w:lang/>
        </w:rPr>
        <w:t xml:space="preserve"> </w:t>
      </w:r>
    </w:p>
    <w:p w14:paraId="5420ED5E" w14:textId="5EE80200" w:rsidR="00767CC6" w:rsidRPr="00767CC6" w:rsidRDefault="00767CC6" w:rsidP="007D0305">
      <w:pPr>
        <w:spacing w:line="360" w:lineRule="auto"/>
        <w:jc w:val="lowKashida"/>
        <w:rPr>
          <w:rFonts w:ascii="Simplified Arabic" w:hAnsi="Simplified Arabic" w:cs="Simplified Arabic"/>
          <w:sz w:val="28"/>
          <w:szCs w:val="28"/>
          <w:rtl/>
          <w:lang w:bidi="ar-EG"/>
        </w:rPr>
      </w:pPr>
      <w:r w:rsidRPr="00767CC6">
        <w:rPr>
          <w:rFonts w:ascii="Simplified Arabic" w:hAnsi="Simplified Arabic" w:cs="Simplified Arabic"/>
          <w:sz w:val="28"/>
          <w:szCs w:val="28"/>
          <w:rtl/>
          <w:lang w:bidi="ar-EG"/>
        </w:rPr>
        <w:t>يُعد أداء المشاريع (</w:t>
      </w:r>
      <w:r w:rsidRPr="00767CC6">
        <w:rPr>
          <w:rFonts w:ascii="Simplified Arabic" w:hAnsi="Simplified Arabic" w:cs="Simplified Arabic"/>
          <w:sz w:val="28"/>
          <w:szCs w:val="28"/>
          <w:lang w:bidi="ar-EG"/>
        </w:rPr>
        <w:t>Project Performance</w:t>
      </w:r>
      <w:r>
        <w:rPr>
          <w:rFonts w:ascii="Simplified Arabic" w:hAnsi="Simplified Arabic" w:cs="Simplified Arabic" w:hint="cs"/>
          <w:sz w:val="28"/>
          <w:szCs w:val="28"/>
          <w:rtl/>
          <w:lang/>
        </w:rPr>
        <w:t>)</w:t>
      </w:r>
      <w:r w:rsidRPr="00767CC6">
        <w:rPr>
          <w:rFonts w:ascii="Simplified Arabic" w:hAnsi="Simplified Arabic" w:cs="Simplified Arabic"/>
          <w:sz w:val="28"/>
          <w:szCs w:val="28"/>
          <w:lang w:bidi="ar-EG"/>
        </w:rPr>
        <w:t xml:space="preserve"> </w:t>
      </w:r>
      <w:r w:rsidRPr="00767CC6">
        <w:rPr>
          <w:rFonts w:ascii="Simplified Arabic" w:hAnsi="Simplified Arabic" w:cs="Simplified Arabic"/>
          <w:sz w:val="28"/>
          <w:szCs w:val="28"/>
          <w:rtl/>
          <w:lang w:bidi="ar-EG"/>
        </w:rPr>
        <w:t>من أكثر المفاهيم أهمية في مجال إدارة المشاريع، إذ يمثل المعيار الذي يمكن من خلاله الحكم على مدى نجاح المشروع في تحقيق أهدافه المخططة. وقد تطور مفهوم أداء المشاريع بصورة ملحوظة خلال العقود الأخيرة؛ فبعد أن كان يقتصر على قياس الالتزام بالوقت والتكلفة، أصبح يشمل مجموعة واسعة من المؤشرات التي تعكس جودة التنفيذ، وكفاءة استخدام الموارد، ورضا أصحاب المصلحة، وتحقيق القيمة المضافة، والاستدامة، والقدرة على تحقيق الأهداف الاستراتيجية للمؤسسة (</w:t>
      </w:r>
      <w:r w:rsidRPr="00767CC6">
        <w:rPr>
          <w:rFonts w:ascii="Simplified Arabic" w:hAnsi="Simplified Arabic" w:cs="Simplified Arabic"/>
          <w:sz w:val="28"/>
          <w:szCs w:val="28"/>
          <w:lang w:bidi="ar-EG"/>
        </w:rPr>
        <w:t>Kerzner</w:t>
      </w:r>
      <w:r w:rsidRPr="00767CC6">
        <w:rPr>
          <w:rFonts w:ascii="Simplified Arabic" w:hAnsi="Simplified Arabic" w:cs="Simplified Arabic"/>
          <w:sz w:val="28"/>
          <w:szCs w:val="28"/>
          <w:rtl/>
          <w:lang w:bidi="ar-EG"/>
        </w:rPr>
        <w:t>، 2022).</w:t>
      </w:r>
    </w:p>
    <w:p w14:paraId="230F262C" w14:textId="36FACB21" w:rsidR="00767CC6" w:rsidRPr="00767CC6" w:rsidRDefault="00767CC6" w:rsidP="007D0305">
      <w:pPr>
        <w:spacing w:line="360" w:lineRule="auto"/>
        <w:jc w:val="lowKashida"/>
        <w:rPr>
          <w:rFonts w:ascii="Simplified Arabic" w:hAnsi="Simplified Arabic" w:cs="Simplified Arabic"/>
          <w:sz w:val="28"/>
          <w:szCs w:val="28"/>
          <w:rtl/>
          <w:lang w:bidi="ar-EG"/>
        </w:rPr>
      </w:pPr>
      <w:r w:rsidRPr="00767CC6">
        <w:rPr>
          <w:rFonts w:ascii="Simplified Arabic" w:hAnsi="Simplified Arabic" w:cs="Simplified Arabic"/>
          <w:sz w:val="28"/>
          <w:szCs w:val="28"/>
          <w:rtl/>
          <w:lang w:bidi="ar-EG"/>
        </w:rPr>
        <w:t>وينظر إلى أداء المشاريع بوصفه انعكاسًا لكفاءة وفعالية العمليات الإدارية والفنية التي تتم خلال دورة حياة المشروع، حيث يرتبط بمدى قدرة فريق المشروع على استثمار الموارد المتاحة بصورة مثلى، وإدارة المخاطر، والتعامل مع التحديات، وتحقيق النتائج المتوقعة ضمن القيود الزمنية والمالية والفنية المحددة. لذلك أصبح أداء المشاريع أحد المؤشرات الرئيسة المستخدمة في تقييم نجاح المؤسسات ومدى قدرتها على تنفيذ مشاريعها بكفاءة وتحقيق أهدافها الاستراتيجية (</w:t>
      </w:r>
      <w:r w:rsidRPr="00767CC6">
        <w:rPr>
          <w:rFonts w:ascii="Simplified Arabic" w:hAnsi="Simplified Arabic" w:cs="Simplified Arabic"/>
          <w:sz w:val="28"/>
          <w:szCs w:val="28"/>
          <w:lang w:bidi="ar-EG"/>
        </w:rPr>
        <w:t>PMI</w:t>
      </w:r>
      <w:r w:rsidRPr="00767CC6">
        <w:rPr>
          <w:rFonts w:ascii="Simplified Arabic" w:hAnsi="Simplified Arabic" w:cs="Simplified Arabic"/>
          <w:sz w:val="28"/>
          <w:szCs w:val="28"/>
          <w:rtl/>
          <w:lang w:bidi="ar-EG"/>
        </w:rPr>
        <w:t>، 2021).</w:t>
      </w:r>
    </w:p>
    <w:p w14:paraId="5EFECC7C" w14:textId="2AFD0FB8" w:rsidR="00767CC6" w:rsidRPr="00767CC6" w:rsidRDefault="00767CC6" w:rsidP="007D0305">
      <w:pPr>
        <w:spacing w:line="360" w:lineRule="auto"/>
        <w:jc w:val="lowKashida"/>
        <w:rPr>
          <w:rFonts w:ascii="Simplified Arabic" w:hAnsi="Simplified Arabic" w:cs="Simplified Arabic"/>
          <w:sz w:val="28"/>
          <w:szCs w:val="28"/>
          <w:rtl/>
          <w:lang w:bidi="ar-EG"/>
        </w:rPr>
      </w:pPr>
      <w:r w:rsidRPr="00767CC6">
        <w:rPr>
          <w:rFonts w:ascii="Simplified Arabic" w:hAnsi="Simplified Arabic" w:cs="Simplified Arabic"/>
          <w:sz w:val="28"/>
          <w:szCs w:val="28"/>
          <w:rtl/>
          <w:lang w:bidi="ar-EG"/>
        </w:rPr>
        <w:t xml:space="preserve">ويعرف </w:t>
      </w:r>
      <w:r w:rsidRPr="00767CC6">
        <w:rPr>
          <w:rFonts w:ascii="Simplified Arabic" w:hAnsi="Simplified Arabic" w:cs="Simplified Arabic"/>
          <w:sz w:val="28"/>
          <w:szCs w:val="28"/>
          <w:lang w:bidi="ar-EG"/>
        </w:rPr>
        <w:t xml:space="preserve">Kerzner (2022) </w:t>
      </w:r>
      <w:r w:rsidRPr="00767CC6">
        <w:rPr>
          <w:rFonts w:ascii="Simplified Arabic" w:hAnsi="Simplified Arabic" w:cs="Simplified Arabic"/>
          <w:sz w:val="28"/>
          <w:szCs w:val="28"/>
          <w:rtl/>
          <w:lang w:bidi="ar-EG"/>
        </w:rPr>
        <w:t>أداء المشروع بأنه مستوى النجاح الذي يحققه المشروع في الوفاء بأهدافه المتعلقة بالوقت، والتكلفة، والجودة، مع تحقيق رضا العميل وأصحاب المصلحة، والالتزام بالمتطلبات الفنية والتنظيمية. ويرى أن تقييم الأداء ينبغي ألا يقتصر على النتائج النهائية، بل يشمل أيضًا كفاءة العمليات التي أدت إلى تحقيق تلك النتائج.</w:t>
      </w:r>
    </w:p>
    <w:p w14:paraId="0949D91A" w14:textId="5F1C06EB" w:rsidR="00767CC6" w:rsidRPr="00767CC6" w:rsidRDefault="00767CC6" w:rsidP="007D0305">
      <w:pPr>
        <w:spacing w:line="360" w:lineRule="auto"/>
        <w:jc w:val="lowKashida"/>
        <w:rPr>
          <w:rFonts w:ascii="Simplified Arabic" w:hAnsi="Simplified Arabic" w:cs="Simplified Arabic"/>
          <w:sz w:val="28"/>
          <w:szCs w:val="28"/>
          <w:rtl/>
          <w:lang w:bidi="ar-EG"/>
        </w:rPr>
      </w:pPr>
      <w:r w:rsidRPr="00767CC6">
        <w:rPr>
          <w:rFonts w:ascii="Simplified Arabic" w:hAnsi="Simplified Arabic" w:cs="Simplified Arabic"/>
          <w:sz w:val="28"/>
          <w:szCs w:val="28"/>
          <w:rtl/>
          <w:lang w:bidi="ar-EG"/>
        </w:rPr>
        <w:lastRenderedPageBreak/>
        <w:t xml:space="preserve">ومن جانبه، يشير </w:t>
      </w:r>
      <w:r w:rsidRPr="00767CC6">
        <w:rPr>
          <w:rFonts w:ascii="Simplified Arabic" w:hAnsi="Simplified Arabic" w:cs="Simplified Arabic"/>
          <w:sz w:val="28"/>
          <w:szCs w:val="28"/>
          <w:lang w:bidi="ar-EG"/>
        </w:rPr>
        <w:t xml:space="preserve">Project Management Institute </w:t>
      </w:r>
      <w:r w:rsidR="0063148D">
        <w:rPr>
          <w:rFonts w:ascii="Simplified Arabic" w:hAnsi="Simplified Arabic" w:cs="Simplified Arabic" w:hint="cs"/>
          <w:sz w:val="28"/>
          <w:szCs w:val="28"/>
          <w:rtl/>
          <w:lang/>
        </w:rPr>
        <w:t>(</w:t>
      </w:r>
      <w:r w:rsidRPr="00767CC6">
        <w:rPr>
          <w:rFonts w:ascii="Simplified Arabic" w:hAnsi="Simplified Arabic" w:cs="Simplified Arabic"/>
          <w:sz w:val="28"/>
          <w:szCs w:val="28"/>
          <w:lang w:bidi="ar-EG"/>
        </w:rPr>
        <w:t>PMI</w:t>
      </w:r>
      <w:r w:rsidRPr="00767CC6">
        <w:rPr>
          <w:rFonts w:ascii="Simplified Arabic" w:hAnsi="Simplified Arabic" w:cs="Simplified Arabic"/>
          <w:sz w:val="28"/>
          <w:szCs w:val="28"/>
          <w:rtl/>
          <w:lang w:bidi="ar-EG"/>
        </w:rPr>
        <w:t>، 2021</w:t>
      </w:r>
      <w:r w:rsidR="0063148D">
        <w:rPr>
          <w:rFonts w:ascii="Simplified Arabic" w:hAnsi="Simplified Arabic" w:cs="Simplified Arabic" w:hint="cs"/>
          <w:sz w:val="28"/>
          <w:szCs w:val="28"/>
          <w:rtl/>
          <w:lang/>
        </w:rPr>
        <w:t>)</w:t>
      </w:r>
      <w:r w:rsidRPr="00767CC6">
        <w:rPr>
          <w:rFonts w:ascii="Simplified Arabic" w:hAnsi="Simplified Arabic" w:cs="Simplified Arabic"/>
          <w:sz w:val="28"/>
          <w:szCs w:val="28"/>
          <w:rtl/>
          <w:lang w:bidi="ar-EG"/>
        </w:rPr>
        <w:t xml:space="preserve"> إلى أن أداء المشروع يعبر عن مدى تحقيق القيمة المتوقعة من المشروع، وذلك من خلال تنفيذ الأعمال بكفاءة، وإدارة الموارد والمخاطر بفاعلية، وتحقيق المخرجات التي تلبي احتياجات أصحاب المصلحة. ويؤكد الدليل أن الأداء الفعال يعتمد على التكامل بين مجالات إدارة المشروع المختلفة، بما في ذلك إدارة النطاق، والجدول الزمني، والتكلفة، والجودة، والاتصالات، والمخاطر، وأصحاب المصلحة.</w:t>
      </w:r>
    </w:p>
    <w:p w14:paraId="1F2E3A71" w14:textId="57C6D8B7" w:rsidR="00767CC6" w:rsidRPr="00767CC6" w:rsidRDefault="00767CC6" w:rsidP="007D0305">
      <w:pPr>
        <w:spacing w:line="360" w:lineRule="auto"/>
        <w:jc w:val="lowKashida"/>
        <w:rPr>
          <w:rFonts w:ascii="Simplified Arabic" w:hAnsi="Simplified Arabic" w:cs="Simplified Arabic"/>
          <w:sz w:val="28"/>
          <w:szCs w:val="28"/>
          <w:rtl/>
          <w:lang w:bidi="ar-EG"/>
        </w:rPr>
      </w:pPr>
      <w:r w:rsidRPr="00767CC6">
        <w:rPr>
          <w:rFonts w:ascii="Simplified Arabic" w:hAnsi="Simplified Arabic" w:cs="Simplified Arabic"/>
          <w:sz w:val="28"/>
          <w:szCs w:val="28"/>
          <w:rtl/>
          <w:lang w:bidi="ar-EG"/>
        </w:rPr>
        <w:t xml:space="preserve">كما أوضح </w:t>
      </w:r>
      <w:proofErr w:type="spellStart"/>
      <w:r w:rsidRPr="00767CC6">
        <w:rPr>
          <w:rFonts w:ascii="Simplified Arabic" w:hAnsi="Simplified Arabic" w:cs="Simplified Arabic"/>
          <w:sz w:val="28"/>
          <w:szCs w:val="28"/>
          <w:lang w:bidi="ar-EG"/>
        </w:rPr>
        <w:t>Shenhar</w:t>
      </w:r>
      <w:proofErr w:type="spellEnd"/>
      <w:r w:rsidRPr="00767CC6">
        <w:rPr>
          <w:rFonts w:ascii="Simplified Arabic" w:hAnsi="Simplified Arabic" w:cs="Simplified Arabic"/>
          <w:sz w:val="28"/>
          <w:szCs w:val="28"/>
          <w:rtl/>
          <w:lang w:bidi="ar-EG"/>
        </w:rPr>
        <w:t xml:space="preserve"> و</w:t>
      </w:r>
      <w:r w:rsidRPr="00767CC6">
        <w:rPr>
          <w:rFonts w:ascii="Simplified Arabic" w:hAnsi="Simplified Arabic" w:cs="Simplified Arabic"/>
          <w:sz w:val="28"/>
          <w:szCs w:val="28"/>
          <w:lang w:bidi="ar-EG"/>
        </w:rPr>
        <w:t xml:space="preserve">Dvir (2007) </w:t>
      </w:r>
      <w:r w:rsidRPr="00767CC6">
        <w:rPr>
          <w:rFonts w:ascii="Simplified Arabic" w:hAnsi="Simplified Arabic" w:cs="Simplified Arabic"/>
          <w:sz w:val="28"/>
          <w:szCs w:val="28"/>
          <w:rtl/>
          <w:lang w:bidi="ar-EG"/>
        </w:rPr>
        <w:t>أن مفهوم أداء المشاريع يتجاوز ما يعرف بـ"المثلث الحديدي" (</w:t>
      </w:r>
      <w:r w:rsidRPr="00767CC6">
        <w:rPr>
          <w:rFonts w:ascii="Simplified Arabic" w:hAnsi="Simplified Arabic" w:cs="Simplified Arabic"/>
          <w:sz w:val="28"/>
          <w:szCs w:val="28"/>
          <w:lang w:bidi="ar-EG"/>
        </w:rPr>
        <w:t>Iron Triangle</w:t>
      </w:r>
      <w:r w:rsidR="0063148D">
        <w:rPr>
          <w:rFonts w:ascii="Simplified Arabic" w:hAnsi="Simplified Arabic" w:cs="Simplified Arabic" w:hint="cs"/>
          <w:sz w:val="28"/>
          <w:szCs w:val="28"/>
          <w:rtl/>
          <w:lang/>
        </w:rPr>
        <w:t>)</w:t>
      </w:r>
      <w:r w:rsidRPr="00767CC6">
        <w:rPr>
          <w:rFonts w:ascii="Simplified Arabic" w:hAnsi="Simplified Arabic" w:cs="Simplified Arabic"/>
          <w:sz w:val="28"/>
          <w:szCs w:val="28"/>
          <w:lang w:bidi="ar-EG"/>
        </w:rPr>
        <w:t xml:space="preserve"> </w:t>
      </w:r>
      <w:r w:rsidRPr="00767CC6">
        <w:rPr>
          <w:rFonts w:ascii="Simplified Arabic" w:hAnsi="Simplified Arabic" w:cs="Simplified Arabic"/>
          <w:sz w:val="28"/>
          <w:szCs w:val="28"/>
          <w:rtl/>
          <w:lang w:bidi="ar-EG"/>
        </w:rPr>
        <w:t>الذي يقتصر على الوقت والتكلفة والجودة، ليشمل أبعادًا أخرى مثل رضا العملاء، والأثر الذي يحققه المشروع على المؤسسة، والاستعداد للمستقبل، وتحقيق القيمة الاستراتيجية. ويرى الباحثان أن المشروع قد يحقق أهدافه الزمنية والمالية، لكنه لا يعد ناجحًا إذا لم يحقق الفوائد المتوقعة أو لم يلبِّ احتياجات أصحاب المصلحة.</w:t>
      </w:r>
    </w:p>
    <w:p w14:paraId="3F4D56DA" w14:textId="1534F23A" w:rsidR="00767CC6" w:rsidRPr="00767CC6" w:rsidRDefault="00767CC6" w:rsidP="007D0305">
      <w:pPr>
        <w:spacing w:line="360" w:lineRule="auto"/>
        <w:jc w:val="lowKashida"/>
        <w:rPr>
          <w:rFonts w:ascii="Simplified Arabic" w:hAnsi="Simplified Arabic" w:cs="Simplified Arabic"/>
          <w:sz w:val="28"/>
          <w:szCs w:val="28"/>
          <w:rtl/>
          <w:lang w:bidi="ar-EG"/>
        </w:rPr>
      </w:pPr>
      <w:r w:rsidRPr="00767CC6">
        <w:rPr>
          <w:rFonts w:ascii="Simplified Arabic" w:hAnsi="Simplified Arabic" w:cs="Simplified Arabic"/>
          <w:sz w:val="28"/>
          <w:szCs w:val="28"/>
          <w:rtl/>
          <w:lang w:bidi="ar-EG"/>
        </w:rPr>
        <w:t xml:space="preserve">وفي السياق ذاته، يرى </w:t>
      </w:r>
      <w:r w:rsidRPr="00767CC6">
        <w:rPr>
          <w:rFonts w:ascii="Simplified Arabic" w:hAnsi="Simplified Arabic" w:cs="Simplified Arabic"/>
          <w:sz w:val="28"/>
          <w:szCs w:val="28"/>
          <w:lang w:bidi="ar-EG"/>
        </w:rPr>
        <w:t xml:space="preserve">Pinto (2020) </w:t>
      </w:r>
      <w:r w:rsidRPr="00767CC6">
        <w:rPr>
          <w:rFonts w:ascii="Simplified Arabic" w:hAnsi="Simplified Arabic" w:cs="Simplified Arabic"/>
          <w:sz w:val="28"/>
          <w:szCs w:val="28"/>
          <w:rtl/>
          <w:lang w:bidi="ar-EG"/>
        </w:rPr>
        <w:t>أن أداء المشاريع يمثل مقياسًا شاملاً لمدى نجاح المشروع في تحقيق أهدافه التشغيلية والاستراتيجية، ويعتمد على كفاءة التخطيط والتنفيذ، وفعالية القيادة، وجودة الاتصال، ومستوى التنسيق بين فرق العمل، وقدرة الإدارة على التعامل مع التغيرات والمخاطر التي قد تواجه المشروع أثناء التنفيذ.</w:t>
      </w:r>
    </w:p>
    <w:p w14:paraId="2FB1E2CB" w14:textId="728AD312" w:rsidR="00767CC6" w:rsidRPr="00767CC6" w:rsidRDefault="00767CC6" w:rsidP="007D0305">
      <w:pPr>
        <w:spacing w:line="360" w:lineRule="auto"/>
        <w:jc w:val="lowKashida"/>
        <w:rPr>
          <w:rFonts w:ascii="Simplified Arabic" w:hAnsi="Simplified Arabic" w:cs="Simplified Arabic"/>
          <w:sz w:val="28"/>
          <w:szCs w:val="28"/>
          <w:rtl/>
          <w:lang w:bidi="ar-EG"/>
        </w:rPr>
      </w:pPr>
      <w:r w:rsidRPr="00767CC6">
        <w:rPr>
          <w:rFonts w:ascii="Simplified Arabic" w:hAnsi="Simplified Arabic" w:cs="Simplified Arabic"/>
          <w:sz w:val="28"/>
          <w:szCs w:val="28"/>
          <w:rtl/>
          <w:lang w:bidi="ar-EG"/>
        </w:rPr>
        <w:t xml:space="preserve">وفي المشاريع الإنشائية، يكتسب أداء المشاريع أهمية خاصة نتيجة ارتفاع حجم الاستثمارات، وتعدد الأطراف المشاركة، وتعقيد العمليات الفنية والتنظيمية. لذلك يعتمد تقييم الأداء على مجموعة من المؤشرات الرئيسة، أبرزها الالتزام بالجدول الزمني، وضبط التكلفة، وجودة التنفيذ، وتقليل النزاعات وإعادة العمل، وتحقيق رضا أصحاب المصلحة. وتعد هذه المؤشرات من أكثر </w:t>
      </w:r>
      <w:r w:rsidRPr="00767CC6">
        <w:rPr>
          <w:rFonts w:ascii="Simplified Arabic" w:hAnsi="Simplified Arabic" w:cs="Simplified Arabic"/>
          <w:sz w:val="28"/>
          <w:szCs w:val="28"/>
          <w:rtl/>
          <w:lang w:bidi="ar-EG"/>
        </w:rPr>
        <w:lastRenderedPageBreak/>
        <w:t>المقاييس استخدامًا في الدراسات الحديثة لقياس نجاح المشاريع الإنشائية، نظرًا لقدرتها على عكس الكفاءة الفعلية لإدارة المشروع ومدى تحقيق أهدافه (</w:t>
      </w:r>
      <w:r w:rsidRPr="00767CC6">
        <w:rPr>
          <w:rFonts w:ascii="Simplified Arabic" w:hAnsi="Simplified Arabic" w:cs="Simplified Arabic"/>
          <w:sz w:val="28"/>
          <w:szCs w:val="28"/>
          <w:lang w:bidi="ar-EG"/>
        </w:rPr>
        <w:t>Ofori-</w:t>
      </w:r>
      <w:proofErr w:type="spellStart"/>
      <w:r w:rsidRPr="00767CC6">
        <w:rPr>
          <w:rFonts w:ascii="Simplified Arabic" w:hAnsi="Simplified Arabic" w:cs="Simplified Arabic"/>
          <w:sz w:val="28"/>
          <w:szCs w:val="28"/>
          <w:lang w:bidi="ar-EG"/>
        </w:rPr>
        <w:t>Kuragu</w:t>
      </w:r>
      <w:proofErr w:type="spellEnd"/>
      <w:r w:rsidRPr="00767CC6">
        <w:rPr>
          <w:rFonts w:ascii="Simplified Arabic" w:hAnsi="Simplified Arabic" w:cs="Simplified Arabic"/>
          <w:sz w:val="28"/>
          <w:szCs w:val="28"/>
          <w:lang w:bidi="ar-EG"/>
        </w:rPr>
        <w:t xml:space="preserve"> et al.</w:t>
      </w:r>
      <w:r w:rsidRPr="00767CC6">
        <w:rPr>
          <w:rFonts w:ascii="Simplified Arabic" w:hAnsi="Simplified Arabic" w:cs="Simplified Arabic"/>
          <w:sz w:val="28"/>
          <w:szCs w:val="28"/>
          <w:rtl/>
          <w:lang w:bidi="ar-EG"/>
        </w:rPr>
        <w:t>، 2016).</w:t>
      </w:r>
    </w:p>
    <w:p w14:paraId="46707F46" w14:textId="30C870B5" w:rsidR="00767CC6" w:rsidRPr="00767CC6" w:rsidRDefault="00767CC6" w:rsidP="007D0305">
      <w:pPr>
        <w:spacing w:line="360" w:lineRule="auto"/>
        <w:jc w:val="lowKashida"/>
        <w:rPr>
          <w:rFonts w:ascii="Simplified Arabic" w:hAnsi="Simplified Arabic" w:cs="Simplified Arabic"/>
          <w:sz w:val="28"/>
          <w:szCs w:val="28"/>
          <w:rtl/>
          <w:lang w:bidi="ar-EG"/>
        </w:rPr>
      </w:pPr>
      <w:r w:rsidRPr="00767CC6">
        <w:rPr>
          <w:rFonts w:ascii="Simplified Arabic" w:hAnsi="Simplified Arabic" w:cs="Simplified Arabic"/>
          <w:sz w:val="28"/>
          <w:szCs w:val="28"/>
          <w:rtl/>
          <w:lang w:bidi="ar-EG"/>
        </w:rPr>
        <w:t>ومن خلال استعراض التعريفات السابقة، يتضح أن أداء المشاريع يمثل مفهومًا متعدد الأبعاد، يجمع بين الكفاءة التشغيلية والفعالية الإدارية، ولا يقتصر على تحقيق المشروع ضمن الوقت والتكلفة المحددين، وإنما يمتد ليشمل جودة التنفيذ، وكفاءة استخدام الموارد، وتحقيق رضا أصحاب المصلحة، وإدارة المخاطر، وتحقيق القيمة المرجوة من المشروع. ويعكس هذا المفهوم قدرة المشروع على تحقيق أهدافه بكفاءة واستدامة، بما يسهم في تعزيز القدرة التنافسية للمؤسسات وتحقيق التنمية الاقتصادية.</w:t>
      </w:r>
    </w:p>
    <w:p w14:paraId="2BD7D3D9" w14:textId="3AA1A832" w:rsidR="00767CC6" w:rsidRDefault="00767CC6" w:rsidP="007D0305">
      <w:pPr>
        <w:spacing w:line="360" w:lineRule="auto"/>
        <w:jc w:val="lowKashida"/>
        <w:rPr>
          <w:rFonts w:ascii="Simplified Arabic" w:hAnsi="Simplified Arabic" w:cs="Simplified Arabic"/>
          <w:sz w:val="28"/>
          <w:szCs w:val="28"/>
          <w:rtl/>
          <w:lang w:bidi="ar-EG"/>
        </w:rPr>
      </w:pPr>
      <w:r w:rsidRPr="00767CC6">
        <w:rPr>
          <w:rFonts w:ascii="Simplified Arabic" w:hAnsi="Simplified Arabic" w:cs="Simplified Arabic"/>
          <w:sz w:val="28"/>
          <w:szCs w:val="28"/>
          <w:rtl/>
          <w:lang w:bidi="ar-EG"/>
        </w:rPr>
        <w:t>التعريف الإجرائي للدراسة: يُعرف أداء المشاريع في هذه الدراسة بأنه مستوى نجاح المشروع الإنشائي في تحقيق أهدافه المخططة من خلال الالتزام بالجدول الزمني، وضبط تكلفة المشروع، وتحقيق جودة التنفيذ، وتقليل النزاعات وإعادة العمل، وتعزيز رضا أصحاب المصلحة، وذلك في ضوء ممارسات إدارة الواجهات المطبقة في المشاريع الإنشائية بالمملكة العربية السعودية.</w:t>
      </w:r>
    </w:p>
    <w:p w14:paraId="07159845" w14:textId="59C4CEC1" w:rsidR="00CA535E" w:rsidRPr="00CA535E" w:rsidRDefault="00CA535E" w:rsidP="007D0305">
      <w:pPr>
        <w:spacing w:line="36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w:t>
      </w:r>
      <w:r w:rsidRPr="00CA535E">
        <w:rPr>
          <w:rFonts w:ascii="Simplified Arabic" w:hAnsi="Simplified Arabic" w:cs="Simplified Arabic"/>
          <w:sz w:val="28"/>
          <w:szCs w:val="28"/>
          <w:rtl/>
          <w:lang w:bidi="ar-EG"/>
        </w:rPr>
        <w:t xml:space="preserve">يتأثر أداء المشاريع بمجموعة واسعة من العوامل الإدارية والتنظيمية والفنية والبيئية التي تتفاعل فيما بينها لتحدد مدى قدرة المشروع على تحقيق أهدافه المتعلقة بالوقت والتكلفة والجودة ورضا أصحاب المصلحة. وتزداد أهمية هذه العوامل في المشاريع الإنشائية، نظرًا لما تتسم به من تعقيد في العمليات، وتعدد الجهات المشاركة، وارتفاع حجم الاستثمارات، الأمر الذي يجعل نجاح المشروع مرهونًا بمدى كفاءة إدارة هذه العوامل والتحكم فيها. وتشير الأدبيات إلى أن تحسين أداء المشاريع لا يعتمد على عامل واحد، وإنما هو نتيجة تكامل مجموعة من الممارسات الإدارية </w:t>
      </w:r>
      <w:r w:rsidRPr="00CA535E">
        <w:rPr>
          <w:rFonts w:ascii="Simplified Arabic" w:hAnsi="Simplified Arabic" w:cs="Simplified Arabic"/>
          <w:sz w:val="28"/>
          <w:szCs w:val="28"/>
          <w:rtl/>
          <w:lang w:bidi="ar-EG"/>
        </w:rPr>
        <w:lastRenderedPageBreak/>
        <w:t>والفنية والتنظيمية التي تدعم نجاح المشروع خلال جميع مراحل دورة حياته (</w:t>
      </w:r>
      <w:r w:rsidRPr="00CA535E">
        <w:rPr>
          <w:rFonts w:ascii="Simplified Arabic" w:hAnsi="Simplified Arabic" w:cs="Simplified Arabic"/>
          <w:sz w:val="28"/>
          <w:szCs w:val="28"/>
          <w:lang w:bidi="ar-EG"/>
        </w:rPr>
        <w:t>PMI</w:t>
      </w:r>
      <w:r w:rsidRPr="00CA535E">
        <w:rPr>
          <w:rFonts w:ascii="Simplified Arabic" w:hAnsi="Simplified Arabic" w:cs="Simplified Arabic"/>
          <w:sz w:val="28"/>
          <w:szCs w:val="28"/>
          <w:rtl/>
          <w:lang w:bidi="ar-EG"/>
        </w:rPr>
        <w:t xml:space="preserve">، 2021؛ </w:t>
      </w:r>
      <w:r w:rsidRPr="00CA535E">
        <w:rPr>
          <w:rFonts w:ascii="Simplified Arabic" w:hAnsi="Simplified Arabic" w:cs="Simplified Arabic"/>
          <w:sz w:val="28"/>
          <w:szCs w:val="28"/>
          <w:lang w:bidi="ar-EG"/>
        </w:rPr>
        <w:t>Kerzner</w:t>
      </w:r>
      <w:r w:rsidRPr="00CA535E">
        <w:rPr>
          <w:rFonts w:ascii="Simplified Arabic" w:hAnsi="Simplified Arabic" w:cs="Simplified Arabic"/>
          <w:sz w:val="28"/>
          <w:szCs w:val="28"/>
          <w:rtl/>
          <w:lang w:bidi="ar-EG"/>
        </w:rPr>
        <w:t>، 2022).</w:t>
      </w:r>
    </w:p>
    <w:p w14:paraId="450678BD" w14:textId="37B09474" w:rsidR="00CA535E" w:rsidRPr="007A7AEA" w:rsidRDefault="00CA535E" w:rsidP="007D0305">
      <w:pPr>
        <w:spacing w:line="360" w:lineRule="auto"/>
        <w:jc w:val="lowKashida"/>
        <w:rPr>
          <w:rFonts w:ascii="Simplified Arabic" w:hAnsi="Simplified Arabic" w:cs="Simplified Arabic"/>
          <w:sz w:val="28"/>
          <w:szCs w:val="28"/>
          <w:rtl/>
          <w:lang w:bidi="ar-EG"/>
        </w:rPr>
      </w:pPr>
      <w:r w:rsidRPr="007A7AEA">
        <w:rPr>
          <w:rFonts w:ascii="Simplified Arabic" w:hAnsi="Simplified Arabic" w:cs="Simplified Arabic"/>
          <w:sz w:val="28"/>
          <w:szCs w:val="28"/>
          <w:rtl/>
          <w:lang w:bidi="ar-EG"/>
        </w:rPr>
        <w:t>كفاءة التخطيط وإدارة المشروع</w:t>
      </w:r>
    </w:p>
    <w:p w14:paraId="189399CB" w14:textId="1CC42289" w:rsidR="00CA535E" w:rsidRPr="00CA535E" w:rsidRDefault="00CA535E" w:rsidP="007D0305">
      <w:pPr>
        <w:spacing w:line="360" w:lineRule="auto"/>
        <w:jc w:val="lowKashida"/>
        <w:rPr>
          <w:rFonts w:ascii="Simplified Arabic" w:hAnsi="Simplified Arabic" w:cs="Simplified Arabic"/>
          <w:sz w:val="28"/>
          <w:szCs w:val="28"/>
          <w:rtl/>
          <w:lang w:bidi="ar-EG"/>
        </w:rPr>
      </w:pPr>
      <w:r w:rsidRPr="00CA535E">
        <w:rPr>
          <w:rFonts w:ascii="Simplified Arabic" w:hAnsi="Simplified Arabic" w:cs="Simplified Arabic"/>
          <w:sz w:val="28"/>
          <w:szCs w:val="28"/>
          <w:rtl/>
          <w:lang w:bidi="ar-EG"/>
        </w:rPr>
        <w:t>يُعد التخطيط من أهم العوامل المؤثرة في أداء المشاريع، إذ يشكل الأساس الذي تُبنى عليه جميع مراحل التنفيذ والمتابعة والرقابة. ويشمل التخطيط تحديد نطاق المشروع، ووضع الجدول الزمني، وتقدير التكاليف، وتوزيع الموارد، وإعداد خطط إدارة المخاطر والاتصال والجودة. وكلما كانت عملية التخطيط أكثر دقة وواقعية، ارتفعت فرص تنفيذ المشروع وفق الأهداف المحددة، وانخفضت احتمالات التأخير أو تجاوز الميزانية (</w:t>
      </w:r>
      <w:r w:rsidRPr="00CA535E">
        <w:rPr>
          <w:rFonts w:ascii="Simplified Arabic" w:hAnsi="Simplified Arabic" w:cs="Simplified Arabic"/>
          <w:sz w:val="28"/>
          <w:szCs w:val="28"/>
          <w:lang w:bidi="ar-EG"/>
        </w:rPr>
        <w:t>Kerzner</w:t>
      </w:r>
      <w:r w:rsidRPr="00CA535E">
        <w:rPr>
          <w:rFonts w:ascii="Simplified Arabic" w:hAnsi="Simplified Arabic" w:cs="Simplified Arabic"/>
          <w:sz w:val="28"/>
          <w:szCs w:val="28"/>
          <w:rtl/>
          <w:lang w:bidi="ar-EG"/>
        </w:rPr>
        <w:t>، 2022).</w:t>
      </w:r>
    </w:p>
    <w:p w14:paraId="4B9EFB77" w14:textId="6510C16E" w:rsidR="00CA535E" w:rsidRPr="00CA535E" w:rsidRDefault="00CA535E" w:rsidP="007D0305">
      <w:pPr>
        <w:spacing w:line="360" w:lineRule="auto"/>
        <w:jc w:val="lowKashida"/>
        <w:rPr>
          <w:rFonts w:ascii="Simplified Arabic" w:hAnsi="Simplified Arabic" w:cs="Simplified Arabic"/>
          <w:sz w:val="28"/>
          <w:szCs w:val="28"/>
          <w:rtl/>
          <w:lang w:bidi="ar-EG"/>
        </w:rPr>
      </w:pPr>
      <w:r w:rsidRPr="00CA535E">
        <w:rPr>
          <w:rFonts w:ascii="Simplified Arabic" w:hAnsi="Simplified Arabic" w:cs="Simplified Arabic"/>
          <w:sz w:val="28"/>
          <w:szCs w:val="28"/>
          <w:rtl/>
          <w:lang w:bidi="ar-EG"/>
        </w:rPr>
        <w:t xml:space="preserve"> إدارة الواجهات والتنسيق بين الأطراف</w:t>
      </w:r>
    </w:p>
    <w:p w14:paraId="06C7306C" w14:textId="4214E5F8" w:rsidR="00CA535E" w:rsidRPr="00CA535E" w:rsidRDefault="00CA535E" w:rsidP="007D0305">
      <w:pPr>
        <w:spacing w:line="360" w:lineRule="auto"/>
        <w:jc w:val="lowKashida"/>
        <w:rPr>
          <w:rFonts w:ascii="Simplified Arabic" w:hAnsi="Simplified Arabic" w:cs="Simplified Arabic"/>
          <w:sz w:val="28"/>
          <w:szCs w:val="28"/>
          <w:rtl/>
          <w:lang w:bidi="ar-EG"/>
        </w:rPr>
      </w:pPr>
      <w:r w:rsidRPr="00CA535E">
        <w:rPr>
          <w:rFonts w:ascii="Simplified Arabic" w:hAnsi="Simplified Arabic" w:cs="Simplified Arabic"/>
          <w:sz w:val="28"/>
          <w:szCs w:val="28"/>
          <w:rtl/>
          <w:lang w:bidi="ar-EG"/>
        </w:rPr>
        <w:t>تمثل إدارة الواجهات أحد العوامل الحديثة والمؤثرة في أداء المشاريع، خاصة في المشاريع الإنشائية التي تضم عددًا كبيرًا من الأطراف والتخصصات. ويسهم التنسيق الفعال بين المالك، والاستشاري، والمقاول، والموردين، والجهات الحكومية في تحسين تدفق المعلومات، وتوضيح المسؤوليات، وتقليل التعارضات، والحد من إعادة العمل، الأمر الذي ينعكس بصورة مباشرة على الالتزام بالجدول الزمني، وضبط التكلفة، وتحسين جودة التنفيذ (</w:t>
      </w:r>
      <w:r w:rsidRPr="00CA535E">
        <w:rPr>
          <w:rFonts w:ascii="Simplified Arabic" w:hAnsi="Simplified Arabic" w:cs="Simplified Arabic"/>
          <w:sz w:val="28"/>
          <w:szCs w:val="28"/>
          <w:lang w:bidi="ar-EG"/>
        </w:rPr>
        <w:t>Shokri et al.</w:t>
      </w:r>
      <w:r w:rsidRPr="00CA535E">
        <w:rPr>
          <w:rFonts w:ascii="Simplified Arabic" w:hAnsi="Simplified Arabic" w:cs="Simplified Arabic"/>
          <w:sz w:val="28"/>
          <w:szCs w:val="28"/>
          <w:rtl/>
          <w:lang w:bidi="ar-EG"/>
        </w:rPr>
        <w:t xml:space="preserve">، 2016؛ </w:t>
      </w:r>
      <w:r w:rsidRPr="00CA535E">
        <w:rPr>
          <w:rFonts w:ascii="Simplified Arabic" w:hAnsi="Simplified Arabic" w:cs="Simplified Arabic"/>
          <w:sz w:val="28"/>
          <w:szCs w:val="28"/>
          <w:lang w:bidi="ar-EG"/>
        </w:rPr>
        <w:t>Zhang et al.</w:t>
      </w:r>
      <w:r w:rsidRPr="00CA535E">
        <w:rPr>
          <w:rFonts w:ascii="Simplified Arabic" w:hAnsi="Simplified Arabic" w:cs="Simplified Arabic"/>
          <w:sz w:val="28"/>
          <w:szCs w:val="28"/>
          <w:rtl/>
          <w:lang w:bidi="ar-EG"/>
        </w:rPr>
        <w:t>، 2022).</w:t>
      </w:r>
    </w:p>
    <w:p w14:paraId="6FDB9837" w14:textId="1B802106" w:rsidR="00CA535E" w:rsidRPr="00CA535E" w:rsidRDefault="00CA535E" w:rsidP="007D0305">
      <w:pPr>
        <w:spacing w:line="360" w:lineRule="auto"/>
        <w:jc w:val="lowKashida"/>
        <w:rPr>
          <w:rFonts w:ascii="Simplified Arabic" w:hAnsi="Simplified Arabic" w:cs="Simplified Arabic"/>
          <w:sz w:val="28"/>
          <w:szCs w:val="28"/>
          <w:rtl/>
          <w:lang w:bidi="ar-EG"/>
        </w:rPr>
      </w:pPr>
      <w:r w:rsidRPr="00CA535E">
        <w:rPr>
          <w:rFonts w:ascii="Simplified Arabic" w:hAnsi="Simplified Arabic" w:cs="Simplified Arabic"/>
          <w:sz w:val="28"/>
          <w:szCs w:val="28"/>
          <w:rtl/>
          <w:lang w:bidi="ar-EG"/>
        </w:rPr>
        <w:t>القيادة والكفاءة الإدارية</w:t>
      </w:r>
    </w:p>
    <w:p w14:paraId="73DB383B" w14:textId="531AA531" w:rsidR="00CA535E" w:rsidRPr="00CA535E" w:rsidRDefault="00CA535E" w:rsidP="007D0305">
      <w:pPr>
        <w:spacing w:line="360" w:lineRule="auto"/>
        <w:jc w:val="lowKashida"/>
        <w:rPr>
          <w:rFonts w:ascii="Simplified Arabic" w:hAnsi="Simplified Arabic" w:cs="Simplified Arabic"/>
          <w:sz w:val="28"/>
          <w:szCs w:val="28"/>
          <w:rtl/>
          <w:lang w:bidi="ar-EG"/>
        </w:rPr>
      </w:pPr>
      <w:r w:rsidRPr="00CA535E">
        <w:rPr>
          <w:rFonts w:ascii="Simplified Arabic" w:hAnsi="Simplified Arabic" w:cs="Simplified Arabic"/>
          <w:sz w:val="28"/>
          <w:szCs w:val="28"/>
          <w:rtl/>
          <w:lang w:bidi="ar-EG"/>
        </w:rPr>
        <w:t xml:space="preserve">تعد القيادة الفعالة من العوامل الرئيسة في نجاح المشاريع، حيث يتحمل مدير المشروع مسؤولية توجيه فرق العمل، واتخاذ القرارات، وحل المشكلات، وتحفيز العاملين، والتنسيق بين أصحاب </w:t>
      </w:r>
      <w:r w:rsidRPr="00CA535E">
        <w:rPr>
          <w:rFonts w:ascii="Simplified Arabic" w:hAnsi="Simplified Arabic" w:cs="Simplified Arabic"/>
          <w:sz w:val="28"/>
          <w:szCs w:val="28"/>
          <w:rtl/>
          <w:lang w:bidi="ar-EG"/>
        </w:rPr>
        <w:lastRenderedPageBreak/>
        <w:t>المصلحة. وكلما امتلك مدير المشروع المهارات القيادية والإدارية والخبرة المناسبة، ازدادت قدرته على التعامل مع التحديات وتحقيق أهداف المشروع بكفاءة (</w:t>
      </w:r>
      <w:r w:rsidRPr="00CA535E">
        <w:rPr>
          <w:rFonts w:ascii="Simplified Arabic" w:hAnsi="Simplified Arabic" w:cs="Simplified Arabic"/>
          <w:sz w:val="28"/>
          <w:szCs w:val="28"/>
          <w:lang w:bidi="ar-EG"/>
        </w:rPr>
        <w:t>PMI</w:t>
      </w:r>
      <w:r w:rsidRPr="00CA535E">
        <w:rPr>
          <w:rFonts w:ascii="Simplified Arabic" w:hAnsi="Simplified Arabic" w:cs="Simplified Arabic"/>
          <w:sz w:val="28"/>
          <w:szCs w:val="28"/>
          <w:rtl/>
          <w:lang w:bidi="ar-EG"/>
        </w:rPr>
        <w:t>، 2021).</w:t>
      </w:r>
    </w:p>
    <w:p w14:paraId="4794F09D" w14:textId="3251C6F1" w:rsidR="00CA535E" w:rsidRPr="00CA535E" w:rsidRDefault="00CA535E" w:rsidP="007D0305">
      <w:pPr>
        <w:spacing w:line="360" w:lineRule="auto"/>
        <w:jc w:val="lowKashida"/>
        <w:rPr>
          <w:rFonts w:ascii="Simplified Arabic" w:hAnsi="Simplified Arabic" w:cs="Simplified Arabic"/>
          <w:sz w:val="28"/>
          <w:szCs w:val="28"/>
          <w:rtl/>
          <w:lang w:bidi="ar-EG"/>
        </w:rPr>
      </w:pPr>
      <w:r w:rsidRPr="00CA535E">
        <w:rPr>
          <w:rFonts w:ascii="Simplified Arabic" w:hAnsi="Simplified Arabic" w:cs="Simplified Arabic"/>
          <w:sz w:val="28"/>
          <w:szCs w:val="28"/>
          <w:rtl/>
          <w:lang w:bidi="ar-EG"/>
        </w:rPr>
        <w:t xml:space="preserve"> الاتصال وإدارة المعلومات</w:t>
      </w:r>
    </w:p>
    <w:p w14:paraId="17BFC7CC" w14:textId="1AC0965C" w:rsidR="00CA535E" w:rsidRPr="00CA535E" w:rsidRDefault="00CA535E" w:rsidP="007D0305">
      <w:pPr>
        <w:spacing w:line="360" w:lineRule="auto"/>
        <w:jc w:val="lowKashida"/>
        <w:rPr>
          <w:rFonts w:ascii="Simplified Arabic" w:hAnsi="Simplified Arabic" w:cs="Simplified Arabic"/>
          <w:sz w:val="28"/>
          <w:szCs w:val="28"/>
          <w:rtl/>
          <w:lang w:bidi="ar-EG"/>
        </w:rPr>
      </w:pPr>
      <w:r w:rsidRPr="00CA535E">
        <w:rPr>
          <w:rFonts w:ascii="Simplified Arabic" w:hAnsi="Simplified Arabic" w:cs="Simplified Arabic"/>
          <w:sz w:val="28"/>
          <w:szCs w:val="28"/>
          <w:rtl/>
          <w:lang w:bidi="ar-EG"/>
        </w:rPr>
        <w:t>يُعد الاتصال الفعال أحد المرتكزات الأساسية لتحسين أداء المشاريع، إذ تعتمد جميع الأنشطة على تبادل المعلومات بصورة دقيقة وفي الوقت المناسب. ويساعد وجود نظام فعال للاتصال على تحسين التنسيق بين الفرق المختلفة، وتسريع اتخاذ القرارات، وتقليل الأخطاء الناتجة عن سوء الفهم أو نقص المعلومات، كما يسهم استخدام التقنيات الرقمية وأنظمة إدارة المعلومات في تعزيز كفاءة الاتصال وتحسين الأداء العام للمشروع (</w:t>
      </w:r>
      <w:r w:rsidRPr="00CA535E">
        <w:rPr>
          <w:rFonts w:ascii="Simplified Arabic" w:hAnsi="Simplified Arabic" w:cs="Simplified Arabic"/>
          <w:sz w:val="28"/>
          <w:szCs w:val="28"/>
          <w:lang w:bidi="ar-EG"/>
        </w:rPr>
        <w:t>PMI</w:t>
      </w:r>
      <w:r w:rsidRPr="00CA535E">
        <w:rPr>
          <w:rFonts w:ascii="Simplified Arabic" w:hAnsi="Simplified Arabic" w:cs="Simplified Arabic"/>
          <w:sz w:val="28"/>
          <w:szCs w:val="28"/>
          <w:rtl/>
          <w:lang w:bidi="ar-EG"/>
        </w:rPr>
        <w:t xml:space="preserve">، 2021؛ </w:t>
      </w:r>
      <w:r w:rsidRPr="00CA535E">
        <w:rPr>
          <w:rFonts w:ascii="Simplified Arabic" w:hAnsi="Simplified Arabic" w:cs="Simplified Arabic"/>
          <w:sz w:val="28"/>
          <w:szCs w:val="28"/>
          <w:lang w:bidi="ar-EG"/>
        </w:rPr>
        <w:t>Kerzner</w:t>
      </w:r>
      <w:r w:rsidRPr="00CA535E">
        <w:rPr>
          <w:rFonts w:ascii="Simplified Arabic" w:hAnsi="Simplified Arabic" w:cs="Simplified Arabic"/>
          <w:sz w:val="28"/>
          <w:szCs w:val="28"/>
          <w:rtl/>
          <w:lang w:bidi="ar-EG"/>
        </w:rPr>
        <w:t>، 2022).</w:t>
      </w:r>
    </w:p>
    <w:p w14:paraId="1E49519E" w14:textId="6AF9A282" w:rsidR="00CA535E" w:rsidRPr="00CA535E" w:rsidRDefault="00CA535E" w:rsidP="007D0305">
      <w:pPr>
        <w:spacing w:line="360" w:lineRule="auto"/>
        <w:jc w:val="lowKashida"/>
        <w:rPr>
          <w:rFonts w:ascii="Simplified Arabic" w:hAnsi="Simplified Arabic" w:cs="Simplified Arabic"/>
          <w:sz w:val="28"/>
          <w:szCs w:val="28"/>
          <w:rtl/>
          <w:lang w:bidi="ar-EG"/>
        </w:rPr>
      </w:pPr>
      <w:r w:rsidRPr="00CA535E">
        <w:rPr>
          <w:rFonts w:ascii="Simplified Arabic" w:hAnsi="Simplified Arabic" w:cs="Simplified Arabic"/>
          <w:sz w:val="28"/>
          <w:szCs w:val="28"/>
          <w:rtl/>
          <w:lang w:bidi="ar-EG"/>
        </w:rPr>
        <w:t xml:space="preserve"> إدارة المخاطر</w:t>
      </w:r>
    </w:p>
    <w:p w14:paraId="38BA513E" w14:textId="7B67C10D" w:rsidR="00CA535E" w:rsidRPr="00CA535E" w:rsidRDefault="00CA535E" w:rsidP="007D0305">
      <w:pPr>
        <w:spacing w:line="360" w:lineRule="auto"/>
        <w:jc w:val="lowKashida"/>
        <w:rPr>
          <w:rFonts w:ascii="Simplified Arabic" w:hAnsi="Simplified Arabic" w:cs="Simplified Arabic"/>
          <w:sz w:val="28"/>
          <w:szCs w:val="28"/>
          <w:rtl/>
          <w:lang w:bidi="ar-EG"/>
        </w:rPr>
      </w:pPr>
      <w:r w:rsidRPr="00CA535E">
        <w:rPr>
          <w:rFonts w:ascii="Simplified Arabic" w:hAnsi="Simplified Arabic" w:cs="Simplified Arabic"/>
          <w:sz w:val="28"/>
          <w:szCs w:val="28"/>
          <w:rtl/>
          <w:lang w:bidi="ar-EG"/>
        </w:rPr>
        <w:t>تمثل إدارة المخاطر عنصرًا أساسيًا في تحسين أداء المشاريع، إذ تتيح التعرف المبكر على المخاطر المحتملة، وتحليل آثارها، ووضع الخطط المناسبة للتعامل معها قبل تأثيرها في المشروع. ويساعد التطبيق الفعال لإدارة المخاطر على تقليل الخسائر، والحد من التأخير، والسيطرة على التكاليف، وضمان استمرارية تنفيذ المشروع وفق الخطط الموضوعة (</w:t>
      </w:r>
      <w:r w:rsidRPr="00CA535E">
        <w:rPr>
          <w:rFonts w:ascii="Simplified Arabic" w:hAnsi="Simplified Arabic" w:cs="Simplified Arabic"/>
          <w:sz w:val="28"/>
          <w:szCs w:val="28"/>
          <w:lang w:bidi="ar-EG"/>
        </w:rPr>
        <w:t>Hillson</w:t>
      </w:r>
      <w:r w:rsidRPr="00CA535E">
        <w:rPr>
          <w:rFonts w:ascii="Simplified Arabic" w:hAnsi="Simplified Arabic" w:cs="Simplified Arabic"/>
          <w:sz w:val="28"/>
          <w:szCs w:val="28"/>
          <w:rtl/>
          <w:lang w:bidi="ar-EG"/>
        </w:rPr>
        <w:t>، 2009).</w:t>
      </w:r>
    </w:p>
    <w:p w14:paraId="3F52D3F6" w14:textId="5E1A77A6" w:rsidR="00CA535E" w:rsidRPr="00CA535E" w:rsidRDefault="00CA535E" w:rsidP="007D0305">
      <w:pPr>
        <w:spacing w:line="360" w:lineRule="auto"/>
        <w:jc w:val="lowKashida"/>
        <w:rPr>
          <w:rFonts w:ascii="Simplified Arabic" w:hAnsi="Simplified Arabic" w:cs="Simplified Arabic"/>
          <w:sz w:val="28"/>
          <w:szCs w:val="28"/>
          <w:rtl/>
          <w:lang w:bidi="ar-EG"/>
        </w:rPr>
      </w:pPr>
      <w:r w:rsidRPr="00CA535E">
        <w:rPr>
          <w:rFonts w:ascii="Simplified Arabic" w:hAnsi="Simplified Arabic" w:cs="Simplified Arabic"/>
          <w:sz w:val="28"/>
          <w:szCs w:val="28"/>
          <w:rtl/>
          <w:lang w:bidi="ar-EG"/>
        </w:rPr>
        <w:t xml:space="preserve"> كفاءة الموارد البشرية</w:t>
      </w:r>
    </w:p>
    <w:p w14:paraId="28EBDF9E" w14:textId="60DEEDBA" w:rsidR="00CA535E" w:rsidRPr="00CA535E" w:rsidRDefault="00CA535E" w:rsidP="007D0305">
      <w:pPr>
        <w:spacing w:line="360" w:lineRule="auto"/>
        <w:jc w:val="lowKashida"/>
        <w:rPr>
          <w:rFonts w:ascii="Simplified Arabic" w:hAnsi="Simplified Arabic" w:cs="Simplified Arabic"/>
          <w:sz w:val="28"/>
          <w:szCs w:val="28"/>
          <w:rtl/>
          <w:lang w:bidi="ar-EG"/>
        </w:rPr>
      </w:pPr>
      <w:r w:rsidRPr="00CA535E">
        <w:rPr>
          <w:rFonts w:ascii="Simplified Arabic" w:hAnsi="Simplified Arabic" w:cs="Simplified Arabic"/>
          <w:sz w:val="28"/>
          <w:szCs w:val="28"/>
          <w:rtl/>
          <w:lang w:bidi="ar-EG"/>
        </w:rPr>
        <w:t xml:space="preserve">يعتمد نجاح المشاريع بصورة كبيرة على كفاءة الموارد البشرية، من خلال امتلاك العاملين للخبرات والمهارات الفنية والإدارية اللازمة، وقدرتهم على العمل الجماعي والتعاون وتبادل </w:t>
      </w:r>
      <w:r w:rsidRPr="00CA535E">
        <w:rPr>
          <w:rFonts w:ascii="Simplified Arabic" w:hAnsi="Simplified Arabic" w:cs="Simplified Arabic"/>
          <w:sz w:val="28"/>
          <w:szCs w:val="28"/>
          <w:rtl/>
          <w:lang w:bidi="ar-EG"/>
        </w:rPr>
        <w:lastRenderedPageBreak/>
        <w:t>المعرفة. كما يسهم التدريب المستمر، وتطوير القدرات، وتحفيز العاملين، في رفع الإنتاجية وتحسين جودة التنفيذ، الأمر الذي ينعكس إيجابًا على أداء المشروع (</w:t>
      </w:r>
      <w:r w:rsidRPr="00CA535E">
        <w:rPr>
          <w:rFonts w:ascii="Simplified Arabic" w:hAnsi="Simplified Arabic" w:cs="Simplified Arabic"/>
          <w:sz w:val="28"/>
          <w:szCs w:val="28"/>
          <w:lang w:bidi="ar-EG"/>
        </w:rPr>
        <w:t>Pinto</w:t>
      </w:r>
      <w:r w:rsidRPr="00CA535E">
        <w:rPr>
          <w:rFonts w:ascii="Simplified Arabic" w:hAnsi="Simplified Arabic" w:cs="Simplified Arabic"/>
          <w:sz w:val="28"/>
          <w:szCs w:val="28"/>
          <w:rtl/>
          <w:lang w:bidi="ar-EG"/>
        </w:rPr>
        <w:t>، 2020).</w:t>
      </w:r>
    </w:p>
    <w:p w14:paraId="04F0093D" w14:textId="2E6C1BFA" w:rsidR="00CA535E" w:rsidRPr="00CA535E" w:rsidRDefault="00CA535E" w:rsidP="007D0305">
      <w:pPr>
        <w:spacing w:line="360" w:lineRule="auto"/>
        <w:jc w:val="lowKashida"/>
        <w:rPr>
          <w:rFonts w:ascii="Simplified Arabic" w:hAnsi="Simplified Arabic" w:cs="Simplified Arabic"/>
          <w:sz w:val="28"/>
          <w:szCs w:val="28"/>
          <w:rtl/>
          <w:lang w:bidi="ar-EG"/>
        </w:rPr>
      </w:pPr>
      <w:r w:rsidRPr="00CA535E">
        <w:rPr>
          <w:rFonts w:ascii="Simplified Arabic" w:hAnsi="Simplified Arabic" w:cs="Simplified Arabic"/>
          <w:sz w:val="28"/>
          <w:szCs w:val="28"/>
          <w:rtl/>
          <w:lang w:bidi="ar-EG"/>
        </w:rPr>
        <w:t>التكنولوجيا والتحول الرقمي</w:t>
      </w:r>
    </w:p>
    <w:p w14:paraId="7E3CE955" w14:textId="1C8BE7B5" w:rsidR="00CA535E" w:rsidRPr="00CA535E" w:rsidRDefault="00CA535E" w:rsidP="007D0305">
      <w:pPr>
        <w:spacing w:line="360" w:lineRule="auto"/>
        <w:jc w:val="lowKashida"/>
        <w:rPr>
          <w:rFonts w:ascii="Simplified Arabic" w:hAnsi="Simplified Arabic" w:cs="Simplified Arabic"/>
          <w:sz w:val="28"/>
          <w:szCs w:val="28"/>
          <w:rtl/>
          <w:lang w:bidi="ar-EG"/>
        </w:rPr>
      </w:pPr>
      <w:r w:rsidRPr="00CA535E">
        <w:rPr>
          <w:rFonts w:ascii="Simplified Arabic" w:hAnsi="Simplified Arabic" w:cs="Simplified Arabic"/>
          <w:sz w:val="28"/>
          <w:szCs w:val="28"/>
          <w:rtl/>
          <w:lang w:bidi="ar-EG"/>
        </w:rPr>
        <w:t>شهد قطاع التشييد تطورًا ملحوظًا في استخدام التقنيات الرقمية، مثل نمذجة معلومات البناء (</w:t>
      </w:r>
      <w:r w:rsidRPr="00CA535E">
        <w:rPr>
          <w:rFonts w:ascii="Simplified Arabic" w:hAnsi="Simplified Arabic" w:cs="Simplified Arabic"/>
          <w:sz w:val="28"/>
          <w:szCs w:val="28"/>
          <w:lang w:bidi="ar-EG"/>
        </w:rPr>
        <w:t>BIM</w:t>
      </w:r>
      <w:r w:rsidR="007A7AEA">
        <w:rPr>
          <w:rFonts w:ascii="Simplified Arabic" w:hAnsi="Simplified Arabic" w:cs="Simplified Arabic" w:hint="cs"/>
          <w:sz w:val="28"/>
          <w:szCs w:val="28"/>
          <w:rtl/>
          <w:lang/>
        </w:rPr>
        <w:t>)،</w:t>
      </w:r>
      <w:r w:rsidRPr="00CA535E">
        <w:rPr>
          <w:rFonts w:ascii="Simplified Arabic" w:hAnsi="Simplified Arabic" w:cs="Simplified Arabic"/>
          <w:sz w:val="28"/>
          <w:szCs w:val="28"/>
          <w:rtl/>
          <w:lang w:bidi="ar-EG"/>
        </w:rPr>
        <w:t xml:space="preserve"> والذكاء الاصطناعي، وإنترنت الأشياء، وأنظمة إدارة المشاريع الإلكترونية. وقد أثبتت الدراسات أن هذه التقنيات تسهم في تحسين التنسيق، ورفع دقة التخطيط، وتعزيز الرقابة، وتحسين إدارة الموارد، وتقليل الأخطاء وإعادة العمل، مما يؤدي إلى تحسين أداء المشاريع الإنشائية (</w:t>
      </w:r>
      <w:r w:rsidRPr="00CA535E">
        <w:rPr>
          <w:rFonts w:ascii="Simplified Arabic" w:hAnsi="Simplified Arabic" w:cs="Simplified Arabic"/>
          <w:sz w:val="28"/>
          <w:szCs w:val="28"/>
          <w:lang w:bidi="ar-EG"/>
        </w:rPr>
        <w:t>PMI</w:t>
      </w:r>
      <w:r w:rsidRPr="00CA535E">
        <w:rPr>
          <w:rFonts w:ascii="Simplified Arabic" w:hAnsi="Simplified Arabic" w:cs="Simplified Arabic"/>
          <w:sz w:val="28"/>
          <w:szCs w:val="28"/>
          <w:rtl/>
          <w:lang w:bidi="ar-EG"/>
        </w:rPr>
        <w:t xml:space="preserve">، 2021؛ </w:t>
      </w:r>
      <w:r w:rsidRPr="00CA535E">
        <w:rPr>
          <w:rFonts w:ascii="Simplified Arabic" w:hAnsi="Simplified Arabic" w:cs="Simplified Arabic"/>
          <w:sz w:val="28"/>
          <w:szCs w:val="28"/>
          <w:lang w:bidi="ar-EG"/>
        </w:rPr>
        <w:t>Zhang et al.</w:t>
      </w:r>
      <w:r w:rsidRPr="00CA535E">
        <w:rPr>
          <w:rFonts w:ascii="Simplified Arabic" w:hAnsi="Simplified Arabic" w:cs="Simplified Arabic"/>
          <w:sz w:val="28"/>
          <w:szCs w:val="28"/>
          <w:rtl/>
          <w:lang w:bidi="ar-EG"/>
        </w:rPr>
        <w:t>، 2022).</w:t>
      </w:r>
    </w:p>
    <w:p w14:paraId="3094E54B" w14:textId="74FB3A4F" w:rsidR="00CA535E" w:rsidRPr="00CA535E" w:rsidRDefault="00CA535E" w:rsidP="007D0305">
      <w:pPr>
        <w:spacing w:line="360" w:lineRule="auto"/>
        <w:jc w:val="lowKashida"/>
        <w:rPr>
          <w:rFonts w:ascii="Simplified Arabic" w:hAnsi="Simplified Arabic" w:cs="Simplified Arabic"/>
          <w:sz w:val="28"/>
          <w:szCs w:val="28"/>
          <w:rtl/>
          <w:lang w:bidi="ar-EG"/>
        </w:rPr>
      </w:pPr>
      <w:r w:rsidRPr="00CA535E">
        <w:rPr>
          <w:rFonts w:ascii="Simplified Arabic" w:hAnsi="Simplified Arabic" w:cs="Simplified Arabic"/>
          <w:sz w:val="28"/>
          <w:szCs w:val="28"/>
          <w:rtl/>
          <w:lang w:bidi="ar-EG"/>
        </w:rPr>
        <w:t>إدارة أصحاب المصلحة</w:t>
      </w:r>
    </w:p>
    <w:p w14:paraId="718CCFAD" w14:textId="349900B7" w:rsidR="00CA535E" w:rsidRPr="00CA535E" w:rsidRDefault="00CA535E" w:rsidP="007D0305">
      <w:pPr>
        <w:spacing w:line="360" w:lineRule="auto"/>
        <w:jc w:val="lowKashida"/>
        <w:rPr>
          <w:rFonts w:ascii="Simplified Arabic" w:hAnsi="Simplified Arabic" w:cs="Simplified Arabic"/>
          <w:sz w:val="28"/>
          <w:szCs w:val="28"/>
          <w:rtl/>
          <w:lang w:bidi="ar-EG"/>
        </w:rPr>
      </w:pPr>
      <w:r w:rsidRPr="00CA535E">
        <w:rPr>
          <w:rFonts w:ascii="Simplified Arabic" w:hAnsi="Simplified Arabic" w:cs="Simplified Arabic"/>
          <w:sz w:val="28"/>
          <w:szCs w:val="28"/>
          <w:rtl/>
          <w:lang w:bidi="ar-EG"/>
        </w:rPr>
        <w:t>يؤثر مستوى التعاون بين أصحاب المصلحة في نجاح المشروع بصورة مباشرة، إذ إن وضوح الأدوار، وإشراك الأطراف الرئيسة في اتخاذ القرار، والاستجابة لمتطلباتهم، يسهم في تقليل النزاعات، وزيادة الالتزام، وتحقيق رضا جميع الأطراف. وتؤكد نظرية أصحاب المصلحة أن نجاح المشروع يرتبط بقدرة الإدارة على تحقيق التوازن بين مصالح مختلف الجهات ذات العلاقة (</w:t>
      </w:r>
      <w:r w:rsidRPr="00CA535E">
        <w:rPr>
          <w:rFonts w:ascii="Simplified Arabic" w:hAnsi="Simplified Arabic" w:cs="Simplified Arabic"/>
          <w:sz w:val="28"/>
          <w:szCs w:val="28"/>
          <w:lang w:bidi="ar-EG"/>
        </w:rPr>
        <w:t>Freeman</w:t>
      </w:r>
      <w:r w:rsidRPr="00CA535E">
        <w:rPr>
          <w:rFonts w:ascii="Simplified Arabic" w:hAnsi="Simplified Arabic" w:cs="Simplified Arabic"/>
          <w:sz w:val="28"/>
          <w:szCs w:val="28"/>
          <w:rtl/>
          <w:lang w:bidi="ar-EG"/>
        </w:rPr>
        <w:t>، 1984).</w:t>
      </w:r>
    </w:p>
    <w:p w14:paraId="4A21C2BB" w14:textId="595FE9AB" w:rsidR="00CA535E" w:rsidRPr="00CA535E" w:rsidRDefault="00CA535E" w:rsidP="007D0305">
      <w:pPr>
        <w:spacing w:line="360" w:lineRule="auto"/>
        <w:jc w:val="lowKashida"/>
        <w:rPr>
          <w:rFonts w:ascii="Simplified Arabic" w:hAnsi="Simplified Arabic" w:cs="Simplified Arabic"/>
          <w:sz w:val="28"/>
          <w:szCs w:val="28"/>
          <w:rtl/>
          <w:lang w:bidi="ar-EG"/>
        </w:rPr>
      </w:pPr>
      <w:r w:rsidRPr="00CA535E">
        <w:rPr>
          <w:rFonts w:ascii="Simplified Arabic" w:hAnsi="Simplified Arabic" w:cs="Simplified Arabic"/>
          <w:sz w:val="28"/>
          <w:szCs w:val="28"/>
          <w:rtl/>
          <w:lang w:bidi="ar-EG"/>
        </w:rPr>
        <w:t>العوامل الخارجية والبيئة التنظيمية</w:t>
      </w:r>
    </w:p>
    <w:p w14:paraId="6A9C1E4C" w14:textId="0FA40D47" w:rsidR="00CA535E" w:rsidRPr="00CA535E" w:rsidRDefault="00CA535E" w:rsidP="007D0305">
      <w:pPr>
        <w:spacing w:line="360" w:lineRule="auto"/>
        <w:jc w:val="lowKashida"/>
        <w:rPr>
          <w:rFonts w:ascii="Simplified Arabic" w:hAnsi="Simplified Arabic" w:cs="Simplified Arabic"/>
          <w:sz w:val="28"/>
          <w:szCs w:val="28"/>
          <w:rtl/>
          <w:lang w:bidi="ar-EG"/>
        </w:rPr>
      </w:pPr>
      <w:r w:rsidRPr="00CA535E">
        <w:rPr>
          <w:rFonts w:ascii="Simplified Arabic" w:hAnsi="Simplified Arabic" w:cs="Simplified Arabic"/>
          <w:sz w:val="28"/>
          <w:szCs w:val="28"/>
          <w:rtl/>
          <w:lang w:bidi="ar-EG"/>
        </w:rPr>
        <w:t xml:space="preserve">يتأثر أداء المشاريع أيضًا بعوامل خارجية لا تخضع لسيطرة إدارة المشروع بصورة كاملة، مثل الأنظمة والتشريعات الحكومية، والظروف الاقتصادية، وتقلب أسعار المواد، وتوافر العمالة، وسلاسل الإمداد، والتغيرات البيئية، والأزمات العالمية. وقد تؤدي هذه العوامل إلى التأثير في </w:t>
      </w:r>
      <w:r w:rsidRPr="00CA535E">
        <w:rPr>
          <w:rFonts w:ascii="Simplified Arabic" w:hAnsi="Simplified Arabic" w:cs="Simplified Arabic"/>
          <w:sz w:val="28"/>
          <w:szCs w:val="28"/>
          <w:rtl/>
          <w:lang w:bidi="ar-EG"/>
        </w:rPr>
        <w:lastRenderedPageBreak/>
        <w:t>الجدول الزمني أو تكلفة المشروع، الأمر الذي يتطلب مرونة إدارية وقدرة على التكيف مع المتغيرات المحيطة (</w:t>
      </w:r>
      <w:r w:rsidRPr="00CA535E">
        <w:rPr>
          <w:rFonts w:ascii="Simplified Arabic" w:hAnsi="Simplified Arabic" w:cs="Simplified Arabic"/>
          <w:sz w:val="28"/>
          <w:szCs w:val="28"/>
          <w:lang w:bidi="ar-EG"/>
        </w:rPr>
        <w:t>Kerzner</w:t>
      </w:r>
      <w:r w:rsidRPr="00CA535E">
        <w:rPr>
          <w:rFonts w:ascii="Simplified Arabic" w:hAnsi="Simplified Arabic" w:cs="Simplified Arabic"/>
          <w:sz w:val="28"/>
          <w:szCs w:val="28"/>
          <w:rtl/>
          <w:lang w:bidi="ar-EG"/>
        </w:rPr>
        <w:t>، 2022).</w:t>
      </w:r>
    </w:p>
    <w:p w14:paraId="33CE99DA" w14:textId="77777777" w:rsidR="00516765" w:rsidRPr="00516765" w:rsidRDefault="00516765" w:rsidP="007D0305">
      <w:pPr>
        <w:spacing w:line="360" w:lineRule="auto"/>
        <w:rPr>
          <w:rFonts w:ascii="Simplified Arabic" w:hAnsi="Simplified Arabic" w:cs="Simplified Arabic"/>
          <w:sz w:val="28"/>
          <w:szCs w:val="28"/>
          <w:lang w:bidi="ar-EG"/>
        </w:rPr>
      </w:pPr>
      <w:r w:rsidRPr="00516765">
        <w:rPr>
          <w:rFonts w:ascii="Simplified Arabic" w:hAnsi="Simplified Arabic" w:cs="Simplified Arabic"/>
          <w:b/>
          <w:bCs/>
          <w:sz w:val="28"/>
          <w:szCs w:val="28"/>
          <w:rtl/>
        </w:rPr>
        <w:t>المطلب الثاني: أبعاد أداء المشاريع الإنشائية</w:t>
      </w:r>
    </w:p>
    <w:p w14:paraId="57BAAB49" w14:textId="77777777" w:rsidR="00201D11" w:rsidRPr="00201D11" w:rsidRDefault="00201D11" w:rsidP="007D0305">
      <w:pPr>
        <w:spacing w:line="360" w:lineRule="auto"/>
        <w:rPr>
          <w:rFonts w:ascii="Simplified Arabic" w:hAnsi="Simplified Arabic" w:cs="Simplified Arabic"/>
          <w:b/>
          <w:bCs/>
          <w:sz w:val="28"/>
          <w:szCs w:val="28"/>
        </w:rPr>
      </w:pPr>
      <w:r w:rsidRPr="00201D11">
        <w:rPr>
          <w:rFonts w:ascii="Simplified Arabic" w:hAnsi="Simplified Arabic" w:cs="Simplified Arabic"/>
          <w:b/>
          <w:bCs/>
          <w:sz w:val="28"/>
          <w:szCs w:val="28"/>
          <w:rtl/>
        </w:rPr>
        <w:t>أبعاد أداء المشاريع الإنشائية</w:t>
      </w:r>
    </w:p>
    <w:p w14:paraId="2F49F187" w14:textId="6711F24B" w:rsidR="00201D11" w:rsidRPr="00201D11" w:rsidRDefault="00201D11" w:rsidP="007D0305">
      <w:pPr>
        <w:spacing w:line="360" w:lineRule="auto"/>
        <w:jc w:val="lowKashida"/>
        <w:rPr>
          <w:rFonts w:ascii="Simplified Arabic" w:hAnsi="Simplified Arabic" w:cs="Simplified Arabic"/>
          <w:sz w:val="28"/>
          <w:szCs w:val="28"/>
          <w:lang/>
        </w:rPr>
      </w:pPr>
      <w:r w:rsidRPr="00201D11">
        <w:rPr>
          <w:rFonts w:ascii="Simplified Arabic" w:hAnsi="Simplified Arabic" w:cs="Simplified Arabic"/>
          <w:sz w:val="28"/>
          <w:szCs w:val="28"/>
          <w:rtl/>
        </w:rPr>
        <w:t>يُعد أداء المشاريع الإنشائية مفهومًا متعدد الأبعاد، إذ لا يقتصر على قياس نجاح المشروع من خلال الالتزام بالوقت والتكلفة فقط، وإنما يشمل مجموعة من المؤشرات التي تعكس مدى كفاءة تنفيذ المشروع وتحقيق أهدافه التشغيلية والاستراتيجية. وقد شهدت أدبيات إدارة المشاريع تطورًا ملحوظًا في تحديد أبعاد الأداء، حيث انتقلت من الاعتماد على ما يُعرف بـ"المثلث الحديدي" (الوقت، التكلفة، الجودة) إلى تضمين أبعاد أخرى مثل رضا أصحاب المصلحة، وإدارة المخاطر، وتحقيق القيمة المضافة، والاستدامة. وتؤكد الأدبيات أن تقييم الأداء بصورة شاملة يسهم في تقديم صورة أكثر دقة عن نجاح المشروع وقدرته على تحقيق النتائج المرجوة</w:t>
      </w:r>
      <w:r w:rsidRPr="00201D11">
        <w:rPr>
          <w:rFonts w:ascii="Simplified Arabic" w:hAnsi="Simplified Arabic" w:cs="Simplified Arabic"/>
          <w:sz w:val="28"/>
          <w:szCs w:val="28"/>
        </w:rPr>
        <w:t xml:space="preserve"> </w:t>
      </w:r>
      <w:r>
        <w:rPr>
          <w:rFonts w:ascii="Simplified Arabic" w:hAnsi="Simplified Arabic" w:cs="Simplified Arabic" w:hint="cs"/>
          <w:sz w:val="28"/>
          <w:szCs w:val="28"/>
          <w:rtl/>
          <w:lang/>
        </w:rPr>
        <w:t>(</w:t>
      </w:r>
      <w:r w:rsidRPr="00201D11">
        <w:rPr>
          <w:rFonts w:ascii="Simplified Arabic" w:hAnsi="Simplified Arabic" w:cs="Simplified Arabic"/>
          <w:sz w:val="28"/>
          <w:szCs w:val="28"/>
        </w:rPr>
        <w:t>PMI</w:t>
      </w:r>
      <w:r w:rsidRPr="00201D11">
        <w:rPr>
          <w:rFonts w:ascii="Simplified Arabic" w:hAnsi="Simplified Arabic" w:cs="Simplified Arabic"/>
          <w:sz w:val="28"/>
          <w:szCs w:val="28"/>
          <w:rtl/>
        </w:rPr>
        <w:t>، 2021؛</w:t>
      </w:r>
      <w:r w:rsidRPr="00201D11">
        <w:rPr>
          <w:rFonts w:ascii="Simplified Arabic" w:hAnsi="Simplified Arabic" w:cs="Simplified Arabic"/>
          <w:sz w:val="28"/>
          <w:szCs w:val="28"/>
        </w:rPr>
        <w:t xml:space="preserve"> Kerzner</w:t>
      </w:r>
      <w:r w:rsidRPr="00201D11">
        <w:rPr>
          <w:rFonts w:ascii="Simplified Arabic" w:hAnsi="Simplified Arabic" w:cs="Simplified Arabic"/>
          <w:sz w:val="28"/>
          <w:szCs w:val="28"/>
          <w:rtl/>
        </w:rPr>
        <w:t>، 2022</w:t>
      </w:r>
      <w:r>
        <w:rPr>
          <w:rFonts w:ascii="Simplified Arabic" w:hAnsi="Simplified Arabic" w:cs="Simplified Arabic" w:hint="cs"/>
          <w:sz w:val="28"/>
          <w:szCs w:val="28"/>
          <w:rtl/>
          <w:lang/>
        </w:rPr>
        <w:t>).</w:t>
      </w:r>
    </w:p>
    <w:p w14:paraId="42C391FF" w14:textId="77777777" w:rsidR="00201D11" w:rsidRDefault="00201D11" w:rsidP="007D0305">
      <w:pPr>
        <w:spacing w:line="360" w:lineRule="auto"/>
        <w:jc w:val="lowKashida"/>
        <w:rPr>
          <w:rFonts w:ascii="Simplified Arabic" w:hAnsi="Simplified Arabic" w:cs="Simplified Arabic"/>
          <w:sz w:val="28"/>
          <w:szCs w:val="28"/>
        </w:rPr>
      </w:pPr>
      <w:r w:rsidRPr="00201D11">
        <w:rPr>
          <w:rFonts w:ascii="Simplified Arabic" w:hAnsi="Simplified Arabic" w:cs="Simplified Arabic"/>
          <w:sz w:val="28"/>
          <w:szCs w:val="28"/>
          <w:rtl/>
        </w:rPr>
        <w:t>وبالنظر إلى طبيعة الدراسة الحالية، فقد اعتمدت على خمسة أبعاد رئيسة لقياس أداء المشاريع الإنشائية، وهي</w:t>
      </w:r>
      <w:r w:rsidRPr="00201D11">
        <w:rPr>
          <w:rFonts w:ascii="Simplified Arabic" w:hAnsi="Simplified Arabic" w:cs="Simplified Arabic"/>
          <w:sz w:val="28"/>
          <w:szCs w:val="28"/>
        </w:rPr>
        <w:t xml:space="preserve">: </w:t>
      </w:r>
      <w:r w:rsidRPr="00201D11">
        <w:rPr>
          <w:rFonts w:ascii="Simplified Arabic" w:hAnsi="Simplified Arabic" w:cs="Simplified Arabic"/>
          <w:sz w:val="28"/>
          <w:szCs w:val="28"/>
          <w:rtl/>
        </w:rPr>
        <w:t>الالتزام بالجدول الزمني، وضبط تكلفة المشروع، وجودة التنفيذ، وتقليل النزاعات وإعادة العمل، ورضا أصحاب المصلحة، وذلك استنادًا إلى الأدبيات الحديثة والدراسات السابقة في مجال إدارة المشاريع والإنشاءات</w:t>
      </w:r>
      <w:r w:rsidRPr="00201D11">
        <w:rPr>
          <w:rFonts w:ascii="Simplified Arabic" w:hAnsi="Simplified Arabic" w:cs="Simplified Arabic"/>
          <w:sz w:val="28"/>
          <w:szCs w:val="28"/>
        </w:rPr>
        <w:t>.</w:t>
      </w:r>
    </w:p>
    <w:p w14:paraId="27EFBB11" w14:textId="77777777" w:rsidR="007D0305" w:rsidRDefault="007D0305" w:rsidP="007D0305">
      <w:pPr>
        <w:spacing w:line="360" w:lineRule="auto"/>
        <w:jc w:val="lowKashida"/>
        <w:rPr>
          <w:rFonts w:ascii="Simplified Arabic" w:hAnsi="Simplified Arabic" w:cs="Simplified Arabic"/>
          <w:sz w:val="28"/>
          <w:szCs w:val="28"/>
        </w:rPr>
      </w:pPr>
    </w:p>
    <w:p w14:paraId="1382E99D" w14:textId="77777777" w:rsidR="007D0305" w:rsidRPr="00201D11" w:rsidRDefault="007D0305" w:rsidP="007D0305">
      <w:pPr>
        <w:spacing w:line="360" w:lineRule="auto"/>
        <w:jc w:val="lowKashida"/>
        <w:rPr>
          <w:rFonts w:ascii="Simplified Arabic" w:hAnsi="Simplified Arabic" w:cs="Simplified Arabic"/>
          <w:sz w:val="28"/>
          <w:szCs w:val="28"/>
        </w:rPr>
      </w:pPr>
    </w:p>
    <w:p w14:paraId="63C4C830" w14:textId="47741E02" w:rsidR="00201D11" w:rsidRPr="00201D11" w:rsidRDefault="00201D11" w:rsidP="007D0305">
      <w:pPr>
        <w:spacing w:line="360" w:lineRule="auto"/>
        <w:jc w:val="lowKashida"/>
        <w:rPr>
          <w:rFonts w:ascii="Simplified Arabic" w:hAnsi="Simplified Arabic" w:cs="Simplified Arabic"/>
          <w:b/>
          <w:bCs/>
          <w:sz w:val="28"/>
          <w:szCs w:val="28"/>
        </w:rPr>
      </w:pPr>
      <w:r w:rsidRPr="00201D11">
        <w:rPr>
          <w:rFonts w:ascii="Simplified Arabic" w:hAnsi="Simplified Arabic" w:cs="Simplified Arabic"/>
          <w:b/>
          <w:bCs/>
          <w:sz w:val="28"/>
          <w:szCs w:val="28"/>
          <w:rtl/>
        </w:rPr>
        <w:lastRenderedPageBreak/>
        <w:t>الالتزام بالجدول الزمني</w:t>
      </w:r>
      <w:r w:rsidRPr="00201D11">
        <w:rPr>
          <w:rFonts w:ascii="Simplified Arabic" w:hAnsi="Simplified Arabic" w:cs="Simplified Arabic"/>
          <w:b/>
          <w:bCs/>
          <w:sz w:val="28"/>
          <w:szCs w:val="28"/>
        </w:rPr>
        <w:t xml:space="preserve"> (Schedule Performance)</w:t>
      </w:r>
    </w:p>
    <w:p w14:paraId="0F40D080" w14:textId="7226073A" w:rsidR="00201D11" w:rsidRPr="00201D11" w:rsidRDefault="00201D11" w:rsidP="007D0305">
      <w:pPr>
        <w:spacing w:line="360" w:lineRule="auto"/>
        <w:jc w:val="lowKashida"/>
        <w:rPr>
          <w:rFonts w:ascii="Simplified Arabic" w:hAnsi="Simplified Arabic" w:cs="Simplified Arabic"/>
          <w:sz w:val="28"/>
          <w:szCs w:val="28"/>
          <w:lang/>
        </w:rPr>
      </w:pPr>
      <w:r w:rsidRPr="00201D11">
        <w:rPr>
          <w:rFonts w:ascii="Simplified Arabic" w:hAnsi="Simplified Arabic" w:cs="Simplified Arabic"/>
          <w:sz w:val="28"/>
          <w:szCs w:val="28"/>
          <w:rtl/>
        </w:rPr>
        <w:t>يُعد الالتزام بالجدول الزمني من أهم مؤشرات أداء المشاريع، ويعبر عن قدرة المشروع على تنفيذ الأنشطة المختلفة وإنجازها وفق المواعيد المحددة في الخطة الزمنية دون حدوث تأخير يؤثر في مراحل المشروع اللاحقة. ويُعد الالتزام بالوقت من المعايير الأساسية لنجاح المشاريع، نظرًا لارتباطه المباشر بتكاليف المشروع، وكفاءة استخدام الموارد، وتحقيق رضا العميل. كما أن الالتزام بالجدول الزمني يعكس كفاءة عمليات التخطيط، والتنسيق، وإدارة الموارد، وسرعة معالجة المشكلات التي قد تواجه المشروع أثناء التنفيذ</w:t>
      </w:r>
      <w:r w:rsidRPr="00201D11">
        <w:rPr>
          <w:rFonts w:ascii="Simplified Arabic" w:hAnsi="Simplified Arabic" w:cs="Simplified Arabic"/>
          <w:sz w:val="28"/>
          <w:szCs w:val="28"/>
        </w:rPr>
        <w:t xml:space="preserve"> </w:t>
      </w:r>
      <w:r>
        <w:rPr>
          <w:rFonts w:ascii="Simplified Arabic" w:hAnsi="Simplified Arabic" w:cs="Simplified Arabic" w:hint="cs"/>
          <w:sz w:val="28"/>
          <w:szCs w:val="28"/>
          <w:rtl/>
          <w:lang/>
        </w:rPr>
        <w:t>(</w:t>
      </w:r>
      <w:r w:rsidRPr="00201D11">
        <w:rPr>
          <w:rFonts w:ascii="Simplified Arabic" w:hAnsi="Simplified Arabic" w:cs="Simplified Arabic"/>
          <w:sz w:val="28"/>
          <w:szCs w:val="28"/>
        </w:rPr>
        <w:t>PMI</w:t>
      </w:r>
      <w:r w:rsidRPr="00201D11">
        <w:rPr>
          <w:rFonts w:ascii="Simplified Arabic" w:hAnsi="Simplified Arabic" w:cs="Simplified Arabic"/>
          <w:sz w:val="28"/>
          <w:szCs w:val="28"/>
          <w:rtl/>
        </w:rPr>
        <w:t>، 2021؛</w:t>
      </w:r>
      <w:r w:rsidRPr="00201D11">
        <w:rPr>
          <w:rFonts w:ascii="Simplified Arabic" w:hAnsi="Simplified Arabic" w:cs="Simplified Arabic"/>
          <w:sz w:val="28"/>
          <w:szCs w:val="28"/>
        </w:rPr>
        <w:t xml:space="preserve"> Kerzner</w:t>
      </w:r>
      <w:r w:rsidRPr="00201D11">
        <w:rPr>
          <w:rFonts w:ascii="Simplified Arabic" w:hAnsi="Simplified Arabic" w:cs="Simplified Arabic"/>
          <w:sz w:val="28"/>
          <w:szCs w:val="28"/>
          <w:rtl/>
        </w:rPr>
        <w:t>، 2022</w:t>
      </w:r>
      <w:r>
        <w:rPr>
          <w:rFonts w:ascii="Simplified Arabic" w:hAnsi="Simplified Arabic" w:cs="Simplified Arabic" w:hint="cs"/>
          <w:sz w:val="28"/>
          <w:szCs w:val="28"/>
          <w:rtl/>
          <w:lang/>
        </w:rPr>
        <w:t>)</w:t>
      </w:r>
    </w:p>
    <w:p w14:paraId="448B8A07" w14:textId="33B6B4D2" w:rsidR="00201D11" w:rsidRPr="00201D11" w:rsidRDefault="00201D11" w:rsidP="007D0305">
      <w:pPr>
        <w:spacing w:line="360" w:lineRule="auto"/>
        <w:jc w:val="lowKashida"/>
        <w:rPr>
          <w:rFonts w:ascii="Simplified Arabic" w:hAnsi="Simplified Arabic" w:cs="Simplified Arabic"/>
          <w:b/>
          <w:bCs/>
          <w:sz w:val="28"/>
          <w:szCs w:val="28"/>
        </w:rPr>
      </w:pPr>
      <w:r w:rsidRPr="00201D11">
        <w:rPr>
          <w:rFonts w:ascii="Simplified Arabic" w:hAnsi="Simplified Arabic" w:cs="Simplified Arabic"/>
          <w:b/>
          <w:bCs/>
          <w:sz w:val="28"/>
          <w:szCs w:val="28"/>
          <w:rtl/>
        </w:rPr>
        <w:t>ضبط تكلفة المشروع</w:t>
      </w:r>
      <w:r w:rsidRPr="00201D11">
        <w:rPr>
          <w:rFonts w:ascii="Simplified Arabic" w:hAnsi="Simplified Arabic" w:cs="Simplified Arabic"/>
          <w:b/>
          <w:bCs/>
          <w:sz w:val="28"/>
          <w:szCs w:val="28"/>
        </w:rPr>
        <w:t xml:space="preserve"> (Project Cost Performance)</w:t>
      </w:r>
    </w:p>
    <w:p w14:paraId="383B0BFB" w14:textId="16731F16" w:rsidR="00201D11" w:rsidRPr="00201D11" w:rsidRDefault="00201D11" w:rsidP="007D0305">
      <w:pPr>
        <w:spacing w:line="360" w:lineRule="auto"/>
        <w:jc w:val="lowKashida"/>
        <w:rPr>
          <w:rFonts w:ascii="Simplified Arabic" w:hAnsi="Simplified Arabic" w:cs="Simplified Arabic"/>
          <w:sz w:val="28"/>
          <w:szCs w:val="28"/>
          <w:lang/>
        </w:rPr>
      </w:pPr>
      <w:r w:rsidRPr="00201D11">
        <w:rPr>
          <w:rFonts w:ascii="Simplified Arabic" w:hAnsi="Simplified Arabic" w:cs="Simplified Arabic"/>
          <w:sz w:val="28"/>
          <w:szCs w:val="28"/>
          <w:rtl/>
        </w:rPr>
        <w:t>يمثل ضبط التكلفة أحد الأبعاد الرئيسة لأداء المشاريع، ويقصد به قدرة المشروع على تنفيذ الأعمال ضمن الميزانية المعتمدة، مع الحد من التكاليف الإضافية والهدر المالي، والاستخدام الأمثل للموارد المتاحة. ويتطلب تحقيق هذا البعد وجود تخطيط مالي دقيق، ومتابعة مستمرة للمصروفات، والرقابة على التكاليف، وإدارة فعالة للتغيرات والمطالبات التعاقدية، بما يضمن تحقيق الكفاءة الاقتصادية للمشروع وتقليل الانحرافات المالية</w:t>
      </w:r>
      <w:r w:rsidRPr="00201D11">
        <w:rPr>
          <w:rFonts w:ascii="Simplified Arabic" w:hAnsi="Simplified Arabic" w:cs="Simplified Arabic"/>
          <w:sz w:val="28"/>
          <w:szCs w:val="28"/>
        </w:rPr>
        <w:t xml:space="preserve"> </w:t>
      </w:r>
      <w:r>
        <w:rPr>
          <w:rFonts w:ascii="Simplified Arabic" w:hAnsi="Simplified Arabic" w:cs="Simplified Arabic" w:hint="cs"/>
          <w:sz w:val="28"/>
          <w:szCs w:val="28"/>
          <w:rtl/>
          <w:lang/>
        </w:rPr>
        <w:t>(</w:t>
      </w:r>
      <w:r w:rsidRPr="00201D11">
        <w:rPr>
          <w:rFonts w:ascii="Simplified Arabic" w:hAnsi="Simplified Arabic" w:cs="Simplified Arabic"/>
          <w:sz w:val="28"/>
          <w:szCs w:val="28"/>
        </w:rPr>
        <w:t>Kerzner</w:t>
      </w:r>
      <w:r w:rsidRPr="00201D11">
        <w:rPr>
          <w:rFonts w:ascii="Simplified Arabic" w:hAnsi="Simplified Arabic" w:cs="Simplified Arabic"/>
          <w:sz w:val="28"/>
          <w:szCs w:val="28"/>
          <w:rtl/>
        </w:rPr>
        <w:t>، 2022؛</w:t>
      </w:r>
      <w:r w:rsidRPr="00201D11">
        <w:rPr>
          <w:rFonts w:ascii="Simplified Arabic" w:hAnsi="Simplified Arabic" w:cs="Simplified Arabic"/>
          <w:sz w:val="28"/>
          <w:szCs w:val="28"/>
        </w:rPr>
        <w:t xml:space="preserve"> PMI</w:t>
      </w:r>
      <w:r w:rsidRPr="00201D11">
        <w:rPr>
          <w:rFonts w:ascii="Simplified Arabic" w:hAnsi="Simplified Arabic" w:cs="Simplified Arabic"/>
          <w:sz w:val="28"/>
          <w:szCs w:val="28"/>
          <w:rtl/>
        </w:rPr>
        <w:t>، 2021</w:t>
      </w:r>
      <w:r>
        <w:rPr>
          <w:rFonts w:ascii="Simplified Arabic" w:hAnsi="Simplified Arabic" w:cs="Simplified Arabic" w:hint="cs"/>
          <w:sz w:val="28"/>
          <w:szCs w:val="28"/>
          <w:rtl/>
          <w:lang/>
        </w:rPr>
        <w:t>)</w:t>
      </w:r>
    </w:p>
    <w:p w14:paraId="4C476311" w14:textId="5BC9BED0" w:rsidR="00201D11" w:rsidRPr="00201D11" w:rsidRDefault="00201D11" w:rsidP="007D0305">
      <w:pPr>
        <w:spacing w:line="360" w:lineRule="auto"/>
        <w:jc w:val="lowKashida"/>
        <w:rPr>
          <w:rFonts w:ascii="Simplified Arabic" w:hAnsi="Simplified Arabic" w:cs="Simplified Arabic"/>
          <w:b/>
          <w:bCs/>
          <w:sz w:val="28"/>
          <w:szCs w:val="28"/>
        </w:rPr>
      </w:pPr>
      <w:r w:rsidRPr="00201D11">
        <w:rPr>
          <w:rFonts w:ascii="Simplified Arabic" w:hAnsi="Simplified Arabic" w:cs="Simplified Arabic"/>
          <w:b/>
          <w:bCs/>
          <w:sz w:val="28"/>
          <w:szCs w:val="28"/>
          <w:rtl/>
        </w:rPr>
        <w:t>جودة تنفيذ المشروع</w:t>
      </w:r>
      <w:r w:rsidRPr="00201D11">
        <w:rPr>
          <w:rFonts w:ascii="Simplified Arabic" w:hAnsi="Simplified Arabic" w:cs="Simplified Arabic"/>
          <w:b/>
          <w:bCs/>
          <w:sz w:val="28"/>
          <w:szCs w:val="28"/>
        </w:rPr>
        <w:t xml:space="preserve"> (Project Quality Performance)</w:t>
      </w:r>
    </w:p>
    <w:p w14:paraId="69B05692" w14:textId="1C495999" w:rsidR="00201D11" w:rsidRPr="00201D11" w:rsidRDefault="00201D11" w:rsidP="007D0305">
      <w:pPr>
        <w:spacing w:line="360" w:lineRule="auto"/>
        <w:jc w:val="lowKashida"/>
        <w:rPr>
          <w:rFonts w:ascii="Simplified Arabic" w:hAnsi="Simplified Arabic" w:cs="Simplified Arabic"/>
          <w:sz w:val="28"/>
          <w:szCs w:val="28"/>
          <w:lang/>
        </w:rPr>
      </w:pPr>
      <w:r w:rsidRPr="00201D11">
        <w:rPr>
          <w:rFonts w:ascii="Simplified Arabic" w:hAnsi="Simplified Arabic" w:cs="Simplified Arabic"/>
          <w:sz w:val="28"/>
          <w:szCs w:val="28"/>
          <w:rtl/>
        </w:rPr>
        <w:t xml:space="preserve">تشير جودة التنفيذ إلى مدى مطابقة الأعمال المنفذة للمواصفات الفنية، والمعايير الهندسية، ومتطلبات العقود، مع تحقيق مستوى عالٍ من الكفاءة والإتقان خلال جميع مراحل المشروع. وتُعد الجودة من المؤشرات الجوهرية لنجاح المشاريع الإنشائية، حيث تسهم في تقليل العيوب الفنية، </w:t>
      </w:r>
      <w:r w:rsidRPr="00201D11">
        <w:rPr>
          <w:rFonts w:ascii="Simplified Arabic" w:hAnsi="Simplified Arabic" w:cs="Simplified Arabic"/>
          <w:sz w:val="28"/>
          <w:szCs w:val="28"/>
          <w:rtl/>
        </w:rPr>
        <w:lastRenderedPageBreak/>
        <w:t>والحد من إعادة العمل، وتحسين عمر المشروع الافتراضي، وزيادة رضا المستفيدين. كما تعتمد جودة التنفيذ على كفاءة التخطيط، ومستوى التنسيق بين التخصصات المختلفة، وفعالية الرقابة والإشراف أثناء التنفيذ</w:t>
      </w:r>
      <w:r w:rsidRPr="00201D11">
        <w:rPr>
          <w:rFonts w:ascii="Simplified Arabic" w:hAnsi="Simplified Arabic" w:cs="Simplified Arabic"/>
          <w:sz w:val="28"/>
          <w:szCs w:val="28"/>
        </w:rPr>
        <w:t xml:space="preserve"> </w:t>
      </w:r>
      <w:r>
        <w:rPr>
          <w:rFonts w:ascii="Simplified Arabic" w:hAnsi="Simplified Arabic" w:cs="Simplified Arabic" w:hint="cs"/>
          <w:sz w:val="28"/>
          <w:szCs w:val="28"/>
          <w:rtl/>
          <w:lang/>
        </w:rPr>
        <w:t>(</w:t>
      </w:r>
      <w:r w:rsidRPr="00201D11">
        <w:rPr>
          <w:rFonts w:ascii="Simplified Arabic" w:hAnsi="Simplified Arabic" w:cs="Simplified Arabic"/>
          <w:sz w:val="28"/>
          <w:szCs w:val="28"/>
        </w:rPr>
        <w:t>PMI</w:t>
      </w:r>
      <w:r w:rsidRPr="00201D11">
        <w:rPr>
          <w:rFonts w:ascii="Simplified Arabic" w:hAnsi="Simplified Arabic" w:cs="Simplified Arabic"/>
          <w:sz w:val="28"/>
          <w:szCs w:val="28"/>
          <w:rtl/>
        </w:rPr>
        <w:t>، 2021؛</w:t>
      </w:r>
      <w:r w:rsidRPr="00201D11">
        <w:rPr>
          <w:rFonts w:ascii="Simplified Arabic" w:hAnsi="Simplified Arabic" w:cs="Simplified Arabic"/>
          <w:sz w:val="28"/>
          <w:szCs w:val="28"/>
        </w:rPr>
        <w:t xml:space="preserve"> Pinto</w:t>
      </w:r>
      <w:r w:rsidRPr="00201D11">
        <w:rPr>
          <w:rFonts w:ascii="Simplified Arabic" w:hAnsi="Simplified Arabic" w:cs="Simplified Arabic"/>
          <w:sz w:val="28"/>
          <w:szCs w:val="28"/>
          <w:rtl/>
        </w:rPr>
        <w:t>، 2020</w:t>
      </w:r>
      <w:r>
        <w:rPr>
          <w:rFonts w:ascii="Simplified Arabic" w:hAnsi="Simplified Arabic" w:cs="Simplified Arabic" w:hint="cs"/>
          <w:sz w:val="28"/>
          <w:szCs w:val="28"/>
          <w:rtl/>
          <w:lang/>
        </w:rPr>
        <w:t>)</w:t>
      </w:r>
    </w:p>
    <w:p w14:paraId="2CF5FF40" w14:textId="7783441E" w:rsidR="00201D11" w:rsidRPr="00201D11" w:rsidRDefault="00201D11" w:rsidP="007D0305">
      <w:pPr>
        <w:spacing w:line="360" w:lineRule="auto"/>
        <w:jc w:val="lowKashida"/>
        <w:rPr>
          <w:rFonts w:ascii="Simplified Arabic" w:hAnsi="Simplified Arabic" w:cs="Simplified Arabic"/>
          <w:b/>
          <w:bCs/>
          <w:sz w:val="28"/>
          <w:szCs w:val="28"/>
        </w:rPr>
      </w:pPr>
      <w:r w:rsidRPr="00201D11">
        <w:rPr>
          <w:rFonts w:ascii="Simplified Arabic" w:hAnsi="Simplified Arabic" w:cs="Simplified Arabic"/>
          <w:b/>
          <w:bCs/>
          <w:sz w:val="28"/>
          <w:szCs w:val="28"/>
          <w:rtl/>
        </w:rPr>
        <w:t>تقليل النزاعات وإعادة العمل</w:t>
      </w:r>
      <w:r w:rsidRPr="00201D11">
        <w:rPr>
          <w:rFonts w:ascii="Simplified Arabic" w:hAnsi="Simplified Arabic" w:cs="Simplified Arabic"/>
          <w:b/>
          <w:bCs/>
          <w:sz w:val="28"/>
          <w:szCs w:val="28"/>
        </w:rPr>
        <w:t xml:space="preserve"> (Reducing Conflicts and Rework)</w:t>
      </w:r>
    </w:p>
    <w:p w14:paraId="744DF66A" w14:textId="17E0276F" w:rsidR="00201D11" w:rsidRPr="00201D11" w:rsidRDefault="00201D11" w:rsidP="007D0305">
      <w:pPr>
        <w:spacing w:line="360" w:lineRule="auto"/>
        <w:jc w:val="lowKashida"/>
        <w:rPr>
          <w:rFonts w:ascii="Simplified Arabic" w:hAnsi="Simplified Arabic" w:cs="Simplified Arabic"/>
          <w:sz w:val="28"/>
          <w:szCs w:val="28"/>
          <w:lang/>
        </w:rPr>
      </w:pPr>
      <w:r w:rsidRPr="00201D11">
        <w:rPr>
          <w:rFonts w:ascii="Simplified Arabic" w:hAnsi="Simplified Arabic" w:cs="Simplified Arabic"/>
          <w:sz w:val="28"/>
          <w:szCs w:val="28"/>
          <w:rtl/>
        </w:rPr>
        <w:t>يُعد الحد من النزاعات وإعادة تنفيذ الأعمال من المؤشرات الحديثة التي تعكس كفاءة إدارة المشاريع، ولا سيما في المشاريع الإنشائية التي تتسم بتعدد الأطراف وتداخل الأعمال. ويشير هذا البعد إلى قدرة إدارة المشروع على الحد من الخلافات التنظيمية والفنية والتعاقدية، ومعالجة التعارضات بصورة مبكرة، بما يقلل من الحاجة إلى إعادة تنفيذ الأعمال أو تعديلها بعد إنجازها. ويسهم انخفاض معدلات النزاعات وإعادة العمل في تحسين الإنتاجية، وتقليل التكاليف، والالتزام بالجدول الزمني، وتعزيز جودة التنفيذ</w:t>
      </w:r>
      <w:r w:rsidRPr="00201D11">
        <w:rPr>
          <w:rFonts w:ascii="Simplified Arabic" w:hAnsi="Simplified Arabic" w:cs="Simplified Arabic"/>
          <w:sz w:val="28"/>
          <w:szCs w:val="28"/>
        </w:rPr>
        <w:t xml:space="preserve"> </w:t>
      </w:r>
      <w:r>
        <w:rPr>
          <w:rFonts w:ascii="Simplified Arabic" w:hAnsi="Simplified Arabic" w:cs="Simplified Arabic" w:hint="cs"/>
          <w:sz w:val="28"/>
          <w:szCs w:val="28"/>
          <w:rtl/>
          <w:lang/>
        </w:rPr>
        <w:t>(</w:t>
      </w:r>
      <w:r w:rsidRPr="00201D11">
        <w:rPr>
          <w:rFonts w:ascii="Simplified Arabic" w:hAnsi="Simplified Arabic" w:cs="Simplified Arabic"/>
          <w:sz w:val="28"/>
          <w:szCs w:val="28"/>
        </w:rPr>
        <w:t>Love et al.</w:t>
      </w:r>
      <w:r w:rsidRPr="00201D11">
        <w:rPr>
          <w:rFonts w:ascii="Simplified Arabic" w:hAnsi="Simplified Arabic" w:cs="Simplified Arabic"/>
          <w:sz w:val="28"/>
          <w:szCs w:val="28"/>
          <w:rtl/>
        </w:rPr>
        <w:t>، 2016؛</w:t>
      </w:r>
      <w:r w:rsidRPr="00201D11">
        <w:rPr>
          <w:rFonts w:ascii="Simplified Arabic" w:hAnsi="Simplified Arabic" w:cs="Simplified Arabic"/>
          <w:sz w:val="28"/>
          <w:szCs w:val="28"/>
        </w:rPr>
        <w:t xml:space="preserve"> Shokri et al.</w:t>
      </w:r>
      <w:r w:rsidRPr="00201D11">
        <w:rPr>
          <w:rFonts w:ascii="Simplified Arabic" w:hAnsi="Simplified Arabic" w:cs="Simplified Arabic"/>
          <w:sz w:val="28"/>
          <w:szCs w:val="28"/>
          <w:rtl/>
        </w:rPr>
        <w:t>، 2016</w:t>
      </w:r>
      <w:r>
        <w:rPr>
          <w:rFonts w:ascii="Simplified Arabic" w:hAnsi="Simplified Arabic" w:cs="Simplified Arabic" w:hint="cs"/>
          <w:sz w:val="28"/>
          <w:szCs w:val="28"/>
          <w:rtl/>
          <w:lang/>
        </w:rPr>
        <w:t>)</w:t>
      </w:r>
    </w:p>
    <w:p w14:paraId="6DF33B3D" w14:textId="61BF4233" w:rsidR="00201D11" w:rsidRPr="00201D11" w:rsidRDefault="00201D11" w:rsidP="007D0305">
      <w:pPr>
        <w:spacing w:line="360" w:lineRule="auto"/>
        <w:jc w:val="lowKashida"/>
        <w:rPr>
          <w:rFonts w:ascii="Simplified Arabic" w:hAnsi="Simplified Arabic" w:cs="Simplified Arabic"/>
          <w:b/>
          <w:bCs/>
          <w:sz w:val="28"/>
          <w:szCs w:val="28"/>
        </w:rPr>
      </w:pPr>
      <w:r w:rsidRPr="00201D11">
        <w:rPr>
          <w:rFonts w:ascii="Simplified Arabic" w:hAnsi="Simplified Arabic" w:cs="Simplified Arabic"/>
          <w:b/>
          <w:bCs/>
          <w:sz w:val="28"/>
          <w:szCs w:val="28"/>
          <w:rtl/>
        </w:rPr>
        <w:t>رضا أصحاب المصلحة</w:t>
      </w:r>
      <w:r w:rsidRPr="00201D11">
        <w:rPr>
          <w:rFonts w:ascii="Simplified Arabic" w:hAnsi="Simplified Arabic" w:cs="Simplified Arabic"/>
          <w:b/>
          <w:bCs/>
          <w:sz w:val="28"/>
          <w:szCs w:val="28"/>
        </w:rPr>
        <w:t xml:space="preserve"> (Stakeholder Satisfaction)</w:t>
      </w:r>
    </w:p>
    <w:p w14:paraId="27348162" w14:textId="04CDB301" w:rsidR="00201D11" w:rsidRPr="00201D11" w:rsidRDefault="00201D11" w:rsidP="007D0305">
      <w:pPr>
        <w:spacing w:line="360" w:lineRule="auto"/>
        <w:jc w:val="lowKashida"/>
        <w:rPr>
          <w:rFonts w:ascii="Simplified Arabic" w:hAnsi="Simplified Arabic" w:cs="Simplified Arabic"/>
          <w:sz w:val="28"/>
          <w:szCs w:val="28"/>
          <w:lang/>
        </w:rPr>
      </w:pPr>
      <w:r w:rsidRPr="00201D11">
        <w:rPr>
          <w:rFonts w:ascii="Simplified Arabic" w:hAnsi="Simplified Arabic" w:cs="Simplified Arabic"/>
          <w:sz w:val="28"/>
          <w:szCs w:val="28"/>
          <w:rtl/>
        </w:rPr>
        <w:t>يُعد رضا أصحاب المصلحة من أهم مؤشرات نجاح المشاريع الحديثة، إذ لم يعد نجاح المشروع يقاس فقط بتحقيق الوقت والتكلفة والجودة، وإنما أيضًا بمدى تلبية توقعات المالك، والاستشاري، والمقاول، والمستخدم النهائي، والجهات التنظيمية. ويعكس هذا البعد قدرة إدارة المشروع على بناء علاقات تعاونية مع مختلف الأطراف، وتحقيق التواصل الفعال، والاستجابة لمتطلباتهم، وإدارة توقعاتهم بصورة تحقق المنفعة المشتركة. كما يسهم ارتفاع مستوى رضا أصحاب المصلحة في تعزيز استدامة المشروع وتحسين سمعة المؤسسة المنفذة وزيادة فرص نجاح المشاريع المستقبلية</w:t>
      </w:r>
      <w:r w:rsidRPr="00201D11">
        <w:rPr>
          <w:rFonts w:ascii="Simplified Arabic" w:hAnsi="Simplified Arabic" w:cs="Simplified Arabic"/>
          <w:sz w:val="28"/>
          <w:szCs w:val="28"/>
        </w:rPr>
        <w:t xml:space="preserve"> </w:t>
      </w:r>
      <w:r>
        <w:rPr>
          <w:rFonts w:ascii="Simplified Arabic" w:hAnsi="Simplified Arabic" w:cs="Simplified Arabic" w:hint="cs"/>
          <w:sz w:val="28"/>
          <w:szCs w:val="28"/>
          <w:rtl/>
          <w:lang/>
        </w:rPr>
        <w:t>(</w:t>
      </w:r>
      <w:r w:rsidRPr="00201D11">
        <w:rPr>
          <w:rFonts w:ascii="Simplified Arabic" w:hAnsi="Simplified Arabic" w:cs="Simplified Arabic"/>
          <w:sz w:val="28"/>
          <w:szCs w:val="28"/>
        </w:rPr>
        <w:t>Freeman</w:t>
      </w:r>
      <w:r w:rsidRPr="00201D11">
        <w:rPr>
          <w:rFonts w:ascii="Simplified Arabic" w:hAnsi="Simplified Arabic" w:cs="Simplified Arabic"/>
          <w:sz w:val="28"/>
          <w:szCs w:val="28"/>
          <w:rtl/>
        </w:rPr>
        <w:t>، 1984؛</w:t>
      </w:r>
      <w:r w:rsidRPr="00201D11">
        <w:rPr>
          <w:rFonts w:ascii="Simplified Arabic" w:hAnsi="Simplified Arabic" w:cs="Simplified Arabic"/>
          <w:sz w:val="28"/>
          <w:szCs w:val="28"/>
        </w:rPr>
        <w:t xml:space="preserve"> PMI</w:t>
      </w:r>
      <w:r w:rsidRPr="00201D11">
        <w:rPr>
          <w:rFonts w:ascii="Simplified Arabic" w:hAnsi="Simplified Arabic" w:cs="Simplified Arabic"/>
          <w:sz w:val="28"/>
          <w:szCs w:val="28"/>
          <w:rtl/>
        </w:rPr>
        <w:t>، 2021</w:t>
      </w:r>
      <w:r>
        <w:rPr>
          <w:rFonts w:ascii="Simplified Arabic" w:hAnsi="Simplified Arabic" w:cs="Simplified Arabic" w:hint="cs"/>
          <w:sz w:val="28"/>
          <w:szCs w:val="28"/>
          <w:rtl/>
          <w:lang/>
        </w:rPr>
        <w:t>)</w:t>
      </w:r>
    </w:p>
    <w:p w14:paraId="79371E18" w14:textId="0CEC34A9" w:rsidR="002B5B3F" w:rsidRPr="00201D11" w:rsidRDefault="00201D11" w:rsidP="007D0305">
      <w:pPr>
        <w:spacing w:line="360" w:lineRule="auto"/>
        <w:jc w:val="lowKashida"/>
        <w:rPr>
          <w:rFonts w:ascii="Simplified Arabic" w:hAnsi="Simplified Arabic" w:cs="Simplified Arabic"/>
          <w:sz w:val="28"/>
          <w:szCs w:val="28"/>
          <w:rtl/>
        </w:rPr>
      </w:pPr>
      <w:r w:rsidRPr="00201D11">
        <w:rPr>
          <w:rFonts w:ascii="Simplified Arabic" w:hAnsi="Simplified Arabic" w:cs="Simplified Arabic"/>
          <w:sz w:val="28"/>
          <w:szCs w:val="28"/>
          <w:rtl/>
        </w:rPr>
        <w:lastRenderedPageBreak/>
        <w:t>ومن خلال استعراض الأبعاد السابقة، يتضح أن أداء المشاريع الإنشائية يمثل مفهومًا متكاملًا يجمع بين الكفاءة التشغيلية والفعالية الإدارية، ولا يقتصر على تحقيق أهداف الوقت والتكلفة، وإنما يشمل أيضًا جودة التنفيذ، وتقليل النزاعات وإعادة العمل، وتحقيق رضا أصحاب المصلحة. وتُعد هذه الأبعاد مترابطة؛ إذ يؤثر التحسن في أحدها بصورة مباشرة أو غير مباشرة في بقية الأبعاد، وهو ما يجعلها إطارًا مناسبًا لتقييم أداء المشاريع الإنشائية في الدراسة الحالية، وتحليل أثر إدارة الواجهات في تحسين هذا الأداء</w:t>
      </w:r>
      <w:r w:rsidRPr="00201D11">
        <w:rPr>
          <w:rFonts w:ascii="Simplified Arabic" w:hAnsi="Simplified Arabic" w:cs="Simplified Arabic"/>
          <w:sz w:val="28"/>
          <w:szCs w:val="28"/>
        </w:rPr>
        <w:t>.</w:t>
      </w:r>
    </w:p>
    <w:p w14:paraId="61C81F98" w14:textId="5C4FB748" w:rsidR="00516765" w:rsidRPr="00516765" w:rsidRDefault="00516765" w:rsidP="007D0305">
      <w:pPr>
        <w:spacing w:line="360" w:lineRule="auto"/>
        <w:rPr>
          <w:rFonts w:ascii="Simplified Arabic" w:hAnsi="Simplified Arabic" w:cs="Simplified Arabic"/>
          <w:sz w:val="28"/>
          <w:szCs w:val="28"/>
          <w:lang w:bidi="ar-EG"/>
        </w:rPr>
      </w:pPr>
      <w:r w:rsidRPr="00516765">
        <w:rPr>
          <w:rFonts w:ascii="Simplified Arabic" w:hAnsi="Simplified Arabic" w:cs="Simplified Arabic"/>
          <w:b/>
          <w:bCs/>
          <w:sz w:val="28"/>
          <w:szCs w:val="28"/>
          <w:rtl/>
        </w:rPr>
        <w:t>المطلب الثالث: العلاقة بين إدارة الواجهات وأداء المشاريع الإنشائية</w:t>
      </w:r>
    </w:p>
    <w:p w14:paraId="49E807F5" w14:textId="04F5DCAC" w:rsidR="00201D11" w:rsidRPr="00201D11" w:rsidRDefault="00201D11" w:rsidP="007D0305">
      <w:pPr>
        <w:spacing w:line="360" w:lineRule="auto"/>
        <w:jc w:val="lowKashida"/>
        <w:rPr>
          <w:rFonts w:ascii="Simplified Arabic" w:hAnsi="Simplified Arabic" w:cs="Simplified Arabic"/>
          <w:sz w:val="28"/>
          <w:szCs w:val="28"/>
          <w:lang/>
        </w:rPr>
      </w:pPr>
      <w:r w:rsidRPr="00201D11">
        <w:rPr>
          <w:rFonts w:ascii="Simplified Arabic" w:hAnsi="Simplified Arabic" w:cs="Simplified Arabic"/>
          <w:sz w:val="28"/>
          <w:szCs w:val="28"/>
          <w:rtl/>
        </w:rPr>
        <w:t>تمثل العلاقة بين إدارة الواجهات وأداء المشاريع الإنشائية أحد الموضوعات التي حظيت باهتمام متزايد في أدبيات إدارة المشاريع، خاصة مع ازدياد تعقيد المشاريع الحديثة، وتعدد الأطراف المشاركة فيها، وتشابك العلاقات التعاقدية والفنية والتنظيمية. فقد أثبتت العديد من الدراسات أن نسبة كبيرة من مشكلات المشاريع، مثل التأخير في التنفيذ، وتجاوز التكاليف، وضعف الجودة، وارتفاع معدلات النزاعات وإعادة العمل، تعود إلى ضعف التنسيق بين الجهات المشاركة أكثر من ارتباطها بالمشكلات الفنية البحتة. ومن ثم برزت إدارة الواجهات باعتبارها أحد الأساليب الإدارية التي تهدف إلى تنظيم نقاط التفاعل بين مختلف الأطراف وتحقيق التكامل بينها، بما يسهم في رفع كفاءة تنفيذ المشروع وتحسين أدائه</w:t>
      </w:r>
      <w:r w:rsidRPr="00201D11">
        <w:rPr>
          <w:rFonts w:ascii="Simplified Arabic" w:hAnsi="Simplified Arabic" w:cs="Simplified Arabic"/>
          <w:sz w:val="28"/>
          <w:szCs w:val="28"/>
          <w:lang w:bidi="ar-EG"/>
        </w:rPr>
        <w:t xml:space="preserve"> </w:t>
      </w:r>
      <w:r>
        <w:rPr>
          <w:rFonts w:ascii="Simplified Arabic" w:hAnsi="Simplified Arabic" w:cs="Simplified Arabic" w:hint="cs"/>
          <w:sz w:val="28"/>
          <w:szCs w:val="28"/>
          <w:rtl/>
          <w:lang/>
        </w:rPr>
        <w:t>(</w:t>
      </w:r>
      <w:r w:rsidRPr="00201D11">
        <w:rPr>
          <w:rFonts w:ascii="Simplified Arabic" w:hAnsi="Simplified Arabic" w:cs="Simplified Arabic"/>
          <w:sz w:val="28"/>
          <w:szCs w:val="28"/>
          <w:lang w:bidi="ar-EG"/>
        </w:rPr>
        <w:t>Shokri et al.</w:t>
      </w:r>
      <w:r w:rsidRPr="00201D11">
        <w:rPr>
          <w:rFonts w:ascii="Simplified Arabic" w:hAnsi="Simplified Arabic" w:cs="Simplified Arabic"/>
          <w:sz w:val="28"/>
          <w:szCs w:val="28"/>
          <w:rtl/>
        </w:rPr>
        <w:t>، 2016؛</w:t>
      </w:r>
      <w:r w:rsidRPr="00201D11">
        <w:rPr>
          <w:rFonts w:ascii="Simplified Arabic" w:hAnsi="Simplified Arabic" w:cs="Simplified Arabic"/>
          <w:sz w:val="28"/>
          <w:szCs w:val="28"/>
          <w:lang w:bidi="ar-EG"/>
        </w:rPr>
        <w:t xml:space="preserve"> PMI</w:t>
      </w:r>
      <w:r w:rsidRPr="00201D11">
        <w:rPr>
          <w:rFonts w:ascii="Simplified Arabic" w:hAnsi="Simplified Arabic" w:cs="Simplified Arabic"/>
          <w:sz w:val="28"/>
          <w:szCs w:val="28"/>
          <w:rtl/>
        </w:rPr>
        <w:t>، 2021</w:t>
      </w:r>
      <w:r>
        <w:rPr>
          <w:rFonts w:ascii="Simplified Arabic" w:hAnsi="Simplified Arabic" w:cs="Simplified Arabic" w:hint="cs"/>
          <w:sz w:val="28"/>
          <w:szCs w:val="28"/>
          <w:rtl/>
          <w:lang/>
        </w:rPr>
        <w:t>)</w:t>
      </w:r>
    </w:p>
    <w:p w14:paraId="65862C7A" w14:textId="051443F5" w:rsidR="00201D11" w:rsidRPr="00201D11" w:rsidRDefault="00201D11" w:rsidP="007D0305">
      <w:pPr>
        <w:spacing w:line="360" w:lineRule="auto"/>
        <w:jc w:val="lowKashida"/>
        <w:rPr>
          <w:rFonts w:ascii="Simplified Arabic" w:hAnsi="Simplified Arabic" w:cs="Simplified Arabic"/>
          <w:sz w:val="28"/>
          <w:szCs w:val="28"/>
          <w:lang/>
        </w:rPr>
      </w:pPr>
      <w:r w:rsidRPr="00201D11">
        <w:rPr>
          <w:rFonts w:ascii="Simplified Arabic" w:hAnsi="Simplified Arabic" w:cs="Simplified Arabic"/>
          <w:sz w:val="28"/>
          <w:szCs w:val="28"/>
          <w:rtl/>
        </w:rPr>
        <w:t xml:space="preserve">وتقوم إدارة الواجهات على مبدأ أن نجاح المشروع لا يعتمد فقط على كفاءة أداء كل جهة بصورة منفردة، وإنما على جودة التنسيق والتعاون بين جميع الجهات المشاركة في المشروع. فكلما ارتفع مستوى التكامل في تبادل المعلومات، ووضحت المسؤوليات، وتمت إدارة التعارضات بصورة استباقية، انخفضت احتمالات حدوث التأخير أو تضارب الأعمال أو النزاعات التعاقدية، وهو ما </w:t>
      </w:r>
      <w:r w:rsidRPr="00201D11">
        <w:rPr>
          <w:rFonts w:ascii="Simplified Arabic" w:hAnsi="Simplified Arabic" w:cs="Simplified Arabic"/>
          <w:sz w:val="28"/>
          <w:szCs w:val="28"/>
          <w:rtl/>
        </w:rPr>
        <w:lastRenderedPageBreak/>
        <w:t>ينعكس بصورة مباشرة على مؤشرات الأداء الرئيسة للمشروع</w:t>
      </w:r>
      <w:r w:rsidRPr="00201D11">
        <w:rPr>
          <w:rFonts w:ascii="Simplified Arabic" w:hAnsi="Simplified Arabic" w:cs="Simplified Arabic"/>
          <w:sz w:val="28"/>
          <w:szCs w:val="28"/>
          <w:lang w:bidi="ar-EG"/>
        </w:rPr>
        <w:t xml:space="preserve"> </w:t>
      </w:r>
      <w:r>
        <w:rPr>
          <w:rFonts w:ascii="Simplified Arabic" w:hAnsi="Simplified Arabic" w:cs="Simplified Arabic" w:hint="cs"/>
          <w:sz w:val="28"/>
          <w:szCs w:val="28"/>
          <w:rtl/>
          <w:lang/>
        </w:rPr>
        <w:t>(</w:t>
      </w:r>
      <w:r w:rsidRPr="00201D11">
        <w:rPr>
          <w:rFonts w:ascii="Simplified Arabic" w:hAnsi="Simplified Arabic" w:cs="Simplified Arabic"/>
          <w:sz w:val="28"/>
          <w:szCs w:val="28"/>
          <w:lang w:bidi="ar-EG"/>
        </w:rPr>
        <w:t>Construction Industry Institute [CII]</w:t>
      </w:r>
      <w:r w:rsidRPr="00201D11">
        <w:rPr>
          <w:rFonts w:ascii="Simplified Arabic" w:hAnsi="Simplified Arabic" w:cs="Simplified Arabic"/>
          <w:sz w:val="28"/>
          <w:szCs w:val="28"/>
          <w:rtl/>
        </w:rPr>
        <w:t>، 2015</w:t>
      </w:r>
      <w:r>
        <w:rPr>
          <w:rFonts w:ascii="Simplified Arabic" w:hAnsi="Simplified Arabic" w:cs="Simplified Arabic" w:hint="cs"/>
          <w:sz w:val="28"/>
          <w:szCs w:val="28"/>
          <w:rtl/>
          <w:lang/>
        </w:rPr>
        <w:t>)</w:t>
      </w:r>
    </w:p>
    <w:p w14:paraId="6765226E" w14:textId="7CBC8086" w:rsidR="00201D11" w:rsidRPr="00201D11" w:rsidRDefault="00201D11" w:rsidP="007D0305">
      <w:pPr>
        <w:spacing w:line="360" w:lineRule="auto"/>
        <w:jc w:val="lowKashida"/>
        <w:rPr>
          <w:rFonts w:ascii="Simplified Arabic" w:hAnsi="Simplified Arabic" w:cs="Simplified Arabic"/>
          <w:sz w:val="28"/>
          <w:szCs w:val="28"/>
          <w:lang/>
        </w:rPr>
      </w:pPr>
      <w:r w:rsidRPr="00201D11">
        <w:rPr>
          <w:rFonts w:ascii="Simplified Arabic" w:hAnsi="Simplified Arabic" w:cs="Simplified Arabic"/>
          <w:sz w:val="28"/>
          <w:szCs w:val="28"/>
          <w:rtl/>
        </w:rPr>
        <w:t>وتشير الأدبيات إلى أن إدارة الواجهات تؤثر بصورة مباشرة في الالتزام بالجدول الزمني للمشروع، إذ يسهم التنسيق المستمر بين فرق التصميم والتنفيذ والاستشاريين والموردين في تسهيل انتقال المعلومات، وتسريع اتخاذ القرارات، والحد من التأخير الناتج عن تعارض الأعمال أو غموض المسؤوليات. كما يساعد التخطيط المبكر للواجهات على اكتشاف المشكلات المحتملة قبل بدء التنفيذ، الأمر الذي يقلل من الانحرافات الزمنية ويعزز الالتزام بالخطة الزمنية للمشروع</w:t>
      </w:r>
      <w:r w:rsidRPr="00201D11">
        <w:rPr>
          <w:rFonts w:ascii="Simplified Arabic" w:hAnsi="Simplified Arabic" w:cs="Simplified Arabic"/>
          <w:sz w:val="28"/>
          <w:szCs w:val="28"/>
          <w:lang w:bidi="ar-EG"/>
        </w:rPr>
        <w:t xml:space="preserve"> </w:t>
      </w:r>
      <w:r>
        <w:rPr>
          <w:rFonts w:ascii="Simplified Arabic" w:hAnsi="Simplified Arabic" w:cs="Simplified Arabic" w:hint="cs"/>
          <w:sz w:val="28"/>
          <w:szCs w:val="28"/>
          <w:rtl/>
          <w:lang/>
        </w:rPr>
        <w:t>(</w:t>
      </w:r>
      <w:r w:rsidRPr="00201D11">
        <w:rPr>
          <w:rFonts w:ascii="Simplified Arabic" w:hAnsi="Simplified Arabic" w:cs="Simplified Arabic"/>
          <w:sz w:val="28"/>
          <w:szCs w:val="28"/>
          <w:lang w:bidi="ar-EG"/>
        </w:rPr>
        <w:t>Kerzner</w:t>
      </w:r>
      <w:r w:rsidRPr="00201D11">
        <w:rPr>
          <w:rFonts w:ascii="Simplified Arabic" w:hAnsi="Simplified Arabic" w:cs="Simplified Arabic"/>
          <w:sz w:val="28"/>
          <w:szCs w:val="28"/>
          <w:rtl/>
        </w:rPr>
        <w:t>، 2022؛</w:t>
      </w:r>
      <w:r w:rsidRPr="00201D11">
        <w:rPr>
          <w:rFonts w:ascii="Simplified Arabic" w:hAnsi="Simplified Arabic" w:cs="Simplified Arabic"/>
          <w:sz w:val="28"/>
          <w:szCs w:val="28"/>
          <w:lang w:bidi="ar-EG"/>
        </w:rPr>
        <w:t xml:space="preserve"> Zhang et al.</w:t>
      </w:r>
      <w:r w:rsidRPr="00201D11">
        <w:rPr>
          <w:rFonts w:ascii="Simplified Arabic" w:hAnsi="Simplified Arabic" w:cs="Simplified Arabic"/>
          <w:sz w:val="28"/>
          <w:szCs w:val="28"/>
          <w:rtl/>
        </w:rPr>
        <w:t>، 2022</w:t>
      </w:r>
      <w:r>
        <w:rPr>
          <w:rFonts w:ascii="Simplified Arabic" w:hAnsi="Simplified Arabic" w:cs="Simplified Arabic" w:hint="cs"/>
          <w:sz w:val="28"/>
          <w:szCs w:val="28"/>
          <w:rtl/>
          <w:lang/>
        </w:rPr>
        <w:t>)</w:t>
      </w:r>
    </w:p>
    <w:p w14:paraId="2DE6B532" w14:textId="34F5C914" w:rsidR="00201D11" w:rsidRPr="00201D11" w:rsidRDefault="00201D11" w:rsidP="007D0305">
      <w:pPr>
        <w:spacing w:line="360" w:lineRule="auto"/>
        <w:jc w:val="lowKashida"/>
        <w:rPr>
          <w:rFonts w:ascii="Simplified Arabic" w:hAnsi="Simplified Arabic" w:cs="Simplified Arabic"/>
          <w:sz w:val="28"/>
          <w:szCs w:val="28"/>
          <w:rtl/>
          <w:lang/>
        </w:rPr>
      </w:pPr>
      <w:r w:rsidRPr="00201D11">
        <w:rPr>
          <w:rFonts w:ascii="Simplified Arabic" w:hAnsi="Simplified Arabic" w:cs="Simplified Arabic"/>
          <w:sz w:val="28"/>
          <w:szCs w:val="28"/>
          <w:rtl/>
        </w:rPr>
        <w:t>كما تمتد آثار إدارة الواجهات إلى ضبط تكلفة المشروع، حيث يؤدي تحسين التنسيق بين الأطراف المختلفة إلى الحد من الهدر في الموارد، وتقليل التكاليف الإضافية الناتجة عن إعادة تنفيذ الأعمال أو المطالبات التعاقدية أو التأخير في الإنجاز. كذلك يسهم وضوح المسؤوليات وسرعة معالجة المشكلات في تقليل الإنفاق غير المخطط له، وتحقيق الاستخدام الأمثل للموارد المالية والبشرية، مما يدعم الكفاءة الاقتصادية للمشروع</w:t>
      </w:r>
      <w:r w:rsidRPr="00201D11">
        <w:rPr>
          <w:rFonts w:ascii="Simplified Arabic" w:hAnsi="Simplified Arabic" w:cs="Simplified Arabic"/>
          <w:sz w:val="28"/>
          <w:szCs w:val="28"/>
          <w:lang w:bidi="ar-EG"/>
        </w:rPr>
        <w:t xml:space="preserve"> </w:t>
      </w:r>
      <w:r>
        <w:rPr>
          <w:rFonts w:ascii="Simplified Arabic" w:hAnsi="Simplified Arabic" w:cs="Simplified Arabic" w:hint="cs"/>
          <w:sz w:val="28"/>
          <w:szCs w:val="28"/>
          <w:rtl/>
          <w:lang/>
        </w:rPr>
        <w:t>(</w:t>
      </w:r>
      <w:r w:rsidRPr="00201D11">
        <w:rPr>
          <w:rFonts w:ascii="Simplified Arabic" w:hAnsi="Simplified Arabic" w:cs="Simplified Arabic"/>
          <w:sz w:val="28"/>
          <w:szCs w:val="28"/>
          <w:lang w:bidi="ar-EG"/>
        </w:rPr>
        <w:t>PMI</w:t>
      </w:r>
      <w:r w:rsidRPr="00201D11">
        <w:rPr>
          <w:rFonts w:ascii="Simplified Arabic" w:hAnsi="Simplified Arabic" w:cs="Simplified Arabic"/>
          <w:sz w:val="28"/>
          <w:szCs w:val="28"/>
          <w:rtl/>
        </w:rPr>
        <w:t>، 2021؛</w:t>
      </w:r>
      <w:r w:rsidRPr="00201D11">
        <w:rPr>
          <w:rFonts w:ascii="Simplified Arabic" w:hAnsi="Simplified Arabic" w:cs="Simplified Arabic"/>
          <w:sz w:val="28"/>
          <w:szCs w:val="28"/>
          <w:lang w:bidi="ar-EG"/>
        </w:rPr>
        <w:t xml:space="preserve"> Shokri et al.</w:t>
      </w:r>
      <w:r w:rsidRPr="00201D11">
        <w:rPr>
          <w:rFonts w:ascii="Simplified Arabic" w:hAnsi="Simplified Arabic" w:cs="Simplified Arabic"/>
          <w:sz w:val="28"/>
          <w:szCs w:val="28"/>
          <w:rtl/>
        </w:rPr>
        <w:t>، 2016</w:t>
      </w:r>
      <w:r>
        <w:rPr>
          <w:rFonts w:ascii="Simplified Arabic" w:hAnsi="Simplified Arabic" w:cs="Simplified Arabic" w:hint="cs"/>
          <w:sz w:val="28"/>
          <w:szCs w:val="28"/>
          <w:rtl/>
          <w:lang/>
        </w:rPr>
        <w:t>)</w:t>
      </w:r>
    </w:p>
    <w:p w14:paraId="06C213D6" w14:textId="7F8634A4" w:rsidR="00201D11" w:rsidRPr="00201D11" w:rsidRDefault="00201D11" w:rsidP="007D0305">
      <w:pPr>
        <w:spacing w:line="360" w:lineRule="auto"/>
        <w:jc w:val="lowKashida"/>
        <w:rPr>
          <w:rFonts w:ascii="Simplified Arabic" w:hAnsi="Simplified Arabic" w:cs="Simplified Arabic"/>
          <w:sz w:val="28"/>
          <w:szCs w:val="28"/>
          <w:lang/>
        </w:rPr>
      </w:pPr>
      <w:r w:rsidRPr="00201D11">
        <w:rPr>
          <w:rFonts w:ascii="Simplified Arabic" w:hAnsi="Simplified Arabic" w:cs="Simplified Arabic"/>
          <w:sz w:val="28"/>
          <w:szCs w:val="28"/>
          <w:rtl/>
        </w:rPr>
        <w:t xml:space="preserve">وتؤثر إدارة الواجهات أيضًا في جودة تنفيذ المشاريع الإنشائية، إذ إن التنسيق الفعال بين مختلف التخصصات الهندسية يضمن توافق التصميمات مع متطلبات التنفيذ، ويقلل من الأخطاء الفنية، ويحد من التعارضات بين الأعمال، مما ينعكس على جودة المخرجات النهائية للمشروع. كما يساعد تبادل المعلومات بصورة دقيقة وفي الوقت المناسب على تنفيذ الأعمال وفق المواصفات </w:t>
      </w:r>
      <w:r w:rsidRPr="00201D11">
        <w:rPr>
          <w:rFonts w:ascii="Simplified Arabic" w:hAnsi="Simplified Arabic" w:cs="Simplified Arabic"/>
          <w:sz w:val="28"/>
          <w:szCs w:val="28"/>
          <w:rtl/>
        </w:rPr>
        <w:lastRenderedPageBreak/>
        <w:t>الفنية والمعايير الهندسية المعتمدة، وهو ما يسهم في رفع مستوى الجودة وتقليل العيوب أثناء التنفيذ</w:t>
      </w:r>
      <w:r w:rsidRPr="00201D11">
        <w:rPr>
          <w:rFonts w:ascii="Simplified Arabic" w:hAnsi="Simplified Arabic" w:cs="Simplified Arabic"/>
          <w:sz w:val="28"/>
          <w:szCs w:val="28"/>
          <w:lang w:bidi="ar-EG"/>
        </w:rPr>
        <w:t xml:space="preserve"> </w:t>
      </w:r>
      <w:r>
        <w:rPr>
          <w:rFonts w:ascii="Simplified Arabic" w:hAnsi="Simplified Arabic" w:cs="Simplified Arabic" w:hint="cs"/>
          <w:sz w:val="28"/>
          <w:szCs w:val="28"/>
          <w:rtl/>
          <w:lang/>
        </w:rPr>
        <w:t>(</w:t>
      </w:r>
      <w:r w:rsidRPr="00201D11">
        <w:rPr>
          <w:rFonts w:ascii="Simplified Arabic" w:hAnsi="Simplified Arabic" w:cs="Simplified Arabic"/>
          <w:sz w:val="28"/>
          <w:szCs w:val="28"/>
          <w:lang w:bidi="ar-EG"/>
        </w:rPr>
        <w:t>Zhang et al.</w:t>
      </w:r>
      <w:r w:rsidRPr="00201D11">
        <w:rPr>
          <w:rFonts w:ascii="Simplified Arabic" w:hAnsi="Simplified Arabic" w:cs="Simplified Arabic"/>
          <w:sz w:val="28"/>
          <w:szCs w:val="28"/>
          <w:rtl/>
        </w:rPr>
        <w:t>، 2022</w:t>
      </w:r>
      <w:r>
        <w:rPr>
          <w:rFonts w:ascii="Simplified Arabic" w:hAnsi="Simplified Arabic" w:cs="Simplified Arabic" w:hint="cs"/>
          <w:sz w:val="28"/>
          <w:szCs w:val="28"/>
          <w:rtl/>
          <w:lang/>
        </w:rPr>
        <w:t>)</w:t>
      </w:r>
    </w:p>
    <w:p w14:paraId="5E7FB5F5" w14:textId="4F5C779F" w:rsidR="00201D11" w:rsidRPr="00201D11" w:rsidRDefault="00201D11" w:rsidP="007D0305">
      <w:pPr>
        <w:spacing w:line="360" w:lineRule="auto"/>
        <w:jc w:val="lowKashida"/>
        <w:rPr>
          <w:rFonts w:ascii="Simplified Arabic" w:hAnsi="Simplified Arabic" w:cs="Simplified Arabic"/>
          <w:sz w:val="28"/>
          <w:szCs w:val="28"/>
          <w:lang/>
        </w:rPr>
      </w:pPr>
      <w:r w:rsidRPr="00201D11">
        <w:rPr>
          <w:rFonts w:ascii="Simplified Arabic" w:hAnsi="Simplified Arabic" w:cs="Simplified Arabic"/>
          <w:sz w:val="28"/>
          <w:szCs w:val="28"/>
          <w:rtl/>
        </w:rPr>
        <w:t>ومن الجوانب المهمة التي تتأثر بإدارة الواجهات تقليل النزاعات وإعادة العمل، حيث تؤكد الدراسات أن غياب التنسيق وضعف الاتصال بين أصحاب المصلحة يؤديان إلى تضارب المسؤوليات، وظهور خلافات تعاقدية وفنية، وزيادة الحاجة إلى إعادة تنفيذ بعض الأعمال. وعلى العكس من ذلك، فإن التطبيق المنهجي لإدارة الواجهات يساعد في الكشف المبكر عن التعارضات، وتسويتها قبل تفاقمها، مما يؤدي إلى تقليل النزاعات، وخفض معدلات إعادة العمل، وتحسين إنتاجية المشروع</w:t>
      </w:r>
      <w:r w:rsidRPr="00201D11">
        <w:rPr>
          <w:rFonts w:ascii="Simplified Arabic" w:hAnsi="Simplified Arabic" w:cs="Simplified Arabic"/>
          <w:sz w:val="28"/>
          <w:szCs w:val="28"/>
          <w:lang w:bidi="ar-EG"/>
        </w:rPr>
        <w:t xml:space="preserve"> </w:t>
      </w:r>
      <w:r>
        <w:rPr>
          <w:rFonts w:ascii="Simplified Arabic" w:hAnsi="Simplified Arabic" w:cs="Simplified Arabic" w:hint="cs"/>
          <w:sz w:val="28"/>
          <w:szCs w:val="28"/>
          <w:rtl/>
          <w:lang/>
        </w:rPr>
        <w:t>(</w:t>
      </w:r>
      <w:r w:rsidRPr="00201D11">
        <w:rPr>
          <w:rFonts w:ascii="Simplified Arabic" w:hAnsi="Simplified Arabic" w:cs="Simplified Arabic"/>
          <w:sz w:val="28"/>
          <w:szCs w:val="28"/>
          <w:lang w:bidi="ar-EG"/>
        </w:rPr>
        <w:t>Love et al.</w:t>
      </w:r>
      <w:r w:rsidRPr="00201D11">
        <w:rPr>
          <w:rFonts w:ascii="Simplified Arabic" w:hAnsi="Simplified Arabic" w:cs="Simplified Arabic"/>
          <w:sz w:val="28"/>
          <w:szCs w:val="28"/>
          <w:rtl/>
        </w:rPr>
        <w:t>، 2016؛</w:t>
      </w:r>
      <w:r w:rsidRPr="00201D11">
        <w:rPr>
          <w:rFonts w:ascii="Simplified Arabic" w:hAnsi="Simplified Arabic" w:cs="Simplified Arabic"/>
          <w:sz w:val="28"/>
          <w:szCs w:val="28"/>
          <w:lang w:bidi="ar-EG"/>
        </w:rPr>
        <w:t xml:space="preserve"> Mofokeng et al.</w:t>
      </w:r>
      <w:r w:rsidRPr="00201D11">
        <w:rPr>
          <w:rFonts w:ascii="Simplified Arabic" w:hAnsi="Simplified Arabic" w:cs="Simplified Arabic"/>
          <w:sz w:val="28"/>
          <w:szCs w:val="28"/>
          <w:rtl/>
        </w:rPr>
        <w:t>، 2024</w:t>
      </w:r>
      <w:r>
        <w:rPr>
          <w:rFonts w:ascii="Simplified Arabic" w:hAnsi="Simplified Arabic" w:cs="Simplified Arabic" w:hint="cs"/>
          <w:sz w:val="28"/>
          <w:szCs w:val="28"/>
          <w:rtl/>
          <w:lang/>
        </w:rPr>
        <w:t>)</w:t>
      </w:r>
    </w:p>
    <w:p w14:paraId="64746134" w14:textId="637B2D5A" w:rsidR="00201D11" w:rsidRPr="00201D11" w:rsidRDefault="00201D11" w:rsidP="007D0305">
      <w:pPr>
        <w:spacing w:line="360" w:lineRule="auto"/>
        <w:jc w:val="lowKashida"/>
        <w:rPr>
          <w:rFonts w:ascii="Simplified Arabic" w:hAnsi="Simplified Arabic" w:cs="Simplified Arabic"/>
          <w:sz w:val="28"/>
          <w:szCs w:val="28"/>
          <w:lang/>
        </w:rPr>
      </w:pPr>
      <w:r w:rsidRPr="00201D11">
        <w:rPr>
          <w:rFonts w:ascii="Simplified Arabic" w:hAnsi="Simplified Arabic" w:cs="Simplified Arabic"/>
          <w:sz w:val="28"/>
          <w:szCs w:val="28"/>
          <w:rtl/>
        </w:rPr>
        <w:t>كما ترتبط إدارة الواجهات بصورة وثيقة برضا أصحاب المصلحة، إذ يؤدي تحسين الاتصال، وتعزيز الشفافية، وإشراك الأطراف المختلفة في تبادل المعلومات واتخاذ القرارات، إلى رفع مستوى الثقة والتعاون بين المشاركين في المشروع. ويسهم ذلك في تحقيق توقعات المالك، والاستشاري، والمقاول، والمستفيد النهائي، ويعزز فرص نجاح المشروع واستدامة العلاقات بين مختلف الأطراف</w:t>
      </w:r>
      <w:r w:rsidRPr="00201D11">
        <w:rPr>
          <w:rFonts w:ascii="Simplified Arabic" w:hAnsi="Simplified Arabic" w:cs="Simplified Arabic"/>
          <w:sz w:val="28"/>
          <w:szCs w:val="28"/>
          <w:lang w:bidi="ar-EG"/>
        </w:rPr>
        <w:t xml:space="preserve"> </w:t>
      </w:r>
      <w:r>
        <w:rPr>
          <w:rFonts w:ascii="Simplified Arabic" w:hAnsi="Simplified Arabic" w:cs="Simplified Arabic" w:hint="cs"/>
          <w:sz w:val="28"/>
          <w:szCs w:val="28"/>
          <w:rtl/>
          <w:lang/>
        </w:rPr>
        <w:t>(</w:t>
      </w:r>
      <w:r w:rsidRPr="00201D11">
        <w:rPr>
          <w:rFonts w:ascii="Simplified Arabic" w:hAnsi="Simplified Arabic" w:cs="Simplified Arabic"/>
          <w:sz w:val="28"/>
          <w:szCs w:val="28"/>
          <w:lang w:bidi="ar-EG"/>
        </w:rPr>
        <w:t>Freeman</w:t>
      </w:r>
      <w:r w:rsidRPr="00201D11">
        <w:rPr>
          <w:rFonts w:ascii="Simplified Arabic" w:hAnsi="Simplified Arabic" w:cs="Simplified Arabic"/>
          <w:sz w:val="28"/>
          <w:szCs w:val="28"/>
          <w:rtl/>
        </w:rPr>
        <w:t>، 1984؛</w:t>
      </w:r>
      <w:r w:rsidRPr="00201D11">
        <w:rPr>
          <w:rFonts w:ascii="Simplified Arabic" w:hAnsi="Simplified Arabic" w:cs="Simplified Arabic"/>
          <w:sz w:val="28"/>
          <w:szCs w:val="28"/>
          <w:lang w:bidi="ar-EG"/>
        </w:rPr>
        <w:t xml:space="preserve"> PMI</w:t>
      </w:r>
      <w:r w:rsidRPr="00201D11">
        <w:rPr>
          <w:rFonts w:ascii="Simplified Arabic" w:hAnsi="Simplified Arabic" w:cs="Simplified Arabic"/>
          <w:sz w:val="28"/>
          <w:szCs w:val="28"/>
          <w:rtl/>
        </w:rPr>
        <w:t>، 2021</w:t>
      </w:r>
      <w:r>
        <w:rPr>
          <w:rFonts w:ascii="Simplified Arabic" w:hAnsi="Simplified Arabic" w:cs="Simplified Arabic" w:hint="cs"/>
          <w:sz w:val="28"/>
          <w:szCs w:val="28"/>
          <w:rtl/>
          <w:lang/>
        </w:rPr>
        <w:t>)</w:t>
      </w:r>
    </w:p>
    <w:p w14:paraId="5FC1E2A1" w14:textId="196DE9EE" w:rsidR="00201D11" w:rsidRPr="00201D11" w:rsidRDefault="00201D11" w:rsidP="007D0305">
      <w:pPr>
        <w:spacing w:line="360" w:lineRule="auto"/>
        <w:jc w:val="lowKashida"/>
        <w:rPr>
          <w:rFonts w:ascii="Simplified Arabic" w:hAnsi="Simplified Arabic" w:cs="Simplified Arabic"/>
          <w:sz w:val="28"/>
          <w:szCs w:val="28"/>
          <w:lang/>
        </w:rPr>
      </w:pPr>
      <w:r w:rsidRPr="00201D11">
        <w:rPr>
          <w:rFonts w:ascii="Simplified Arabic" w:hAnsi="Simplified Arabic" w:cs="Simplified Arabic"/>
          <w:sz w:val="28"/>
          <w:szCs w:val="28"/>
          <w:rtl/>
        </w:rPr>
        <w:t xml:space="preserve">ومن الناحية النظرية، يمكن تفسير العلاقة بين إدارة الواجهات وأداء المشاريع من خلال نظرية النظم التي تنظر إلى المشروع باعتباره نظامًا متكاملاً يتكون من مجموعة من الأنظمة الفرعية المترابطة، بحيث يؤثر أداء كل جزء في أداء المشروع ككل، ومن خلال نظرية أصحاب المصلحة التي تؤكد أن نجاح المشروع يعتمد على كفاءة إدارة العلاقات بين جميع الأطراف المشاركة وتحقيق التوازن بين مصالحهم، بالإضافة إلى نظرية التنسيق التي ترى أن تحسين إدارة </w:t>
      </w:r>
      <w:r w:rsidRPr="00201D11">
        <w:rPr>
          <w:rFonts w:ascii="Simplified Arabic" w:hAnsi="Simplified Arabic" w:cs="Simplified Arabic"/>
          <w:sz w:val="28"/>
          <w:szCs w:val="28"/>
          <w:rtl/>
        </w:rPr>
        <w:lastRenderedPageBreak/>
        <w:t>الاعتماد المتبادل بين الأنشطة المختلفة يؤدي إلى رفع كفاءة الأداء وتقليل التعارضات</w:t>
      </w:r>
      <w:r w:rsidRPr="00201D11">
        <w:rPr>
          <w:rFonts w:ascii="Simplified Arabic" w:hAnsi="Simplified Arabic" w:cs="Simplified Arabic"/>
          <w:sz w:val="28"/>
          <w:szCs w:val="28"/>
          <w:lang w:bidi="ar-EG"/>
        </w:rPr>
        <w:t xml:space="preserve"> </w:t>
      </w:r>
      <w:r>
        <w:rPr>
          <w:rFonts w:ascii="Simplified Arabic" w:hAnsi="Simplified Arabic" w:cs="Simplified Arabic" w:hint="cs"/>
          <w:sz w:val="28"/>
          <w:szCs w:val="28"/>
          <w:rtl/>
          <w:lang/>
        </w:rPr>
        <w:t>(</w:t>
      </w:r>
      <w:r w:rsidRPr="00201D11">
        <w:rPr>
          <w:rFonts w:ascii="Simplified Arabic" w:hAnsi="Simplified Arabic" w:cs="Simplified Arabic"/>
          <w:sz w:val="28"/>
          <w:szCs w:val="28"/>
          <w:lang w:bidi="ar-EG"/>
        </w:rPr>
        <w:t>Freeman</w:t>
      </w:r>
      <w:r w:rsidRPr="00201D11">
        <w:rPr>
          <w:rFonts w:ascii="Simplified Arabic" w:hAnsi="Simplified Arabic" w:cs="Simplified Arabic"/>
          <w:sz w:val="28"/>
          <w:szCs w:val="28"/>
          <w:rtl/>
        </w:rPr>
        <w:t>، 1984؛</w:t>
      </w:r>
      <w:r w:rsidRPr="00201D11">
        <w:rPr>
          <w:rFonts w:ascii="Simplified Arabic" w:hAnsi="Simplified Arabic" w:cs="Simplified Arabic"/>
          <w:sz w:val="28"/>
          <w:szCs w:val="28"/>
          <w:lang w:bidi="ar-EG"/>
        </w:rPr>
        <w:t xml:space="preserve"> Malone &amp; Crowston</w:t>
      </w:r>
      <w:r w:rsidRPr="00201D11">
        <w:rPr>
          <w:rFonts w:ascii="Simplified Arabic" w:hAnsi="Simplified Arabic" w:cs="Simplified Arabic"/>
          <w:sz w:val="28"/>
          <w:szCs w:val="28"/>
          <w:rtl/>
        </w:rPr>
        <w:t>، 1994؛</w:t>
      </w:r>
      <w:r w:rsidRPr="00201D11">
        <w:rPr>
          <w:rFonts w:ascii="Simplified Arabic" w:hAnsi="Simplified Arabic" w:cs="Simplified Arabic"/>
          <w:sz w:val="28"/>
          <w:szCs w:val="28"/>
          <w:lang w:bidi="ar-EG"/>
        </w:rPr>
        <w:t xml:space="preserve"> Kerzner</w:t>
      </w:r>
      <w:r w:rsidRPr="00201D11">
        <w:rPr>
          <w:rFonts w:ascii="Simplified Arabic" w:hAnsi="Simplified Arabic" w:cs="Simplified Arabic"/>
          <w:sz w:val="28"/>
          <w:szCs w:val="28"/>
          <w:rtl/>
        </w:rPr>
        <w:t>، 2022</w:t>
      </w:r>
      <w:r>
        <w:rPr>
          <w:rFonts w:ascii="Simplified Arabic" w:hAnsi="Simplified Arabic" w:cs="Simplified Arabic" w:hint="cs"/>
          <w:sz w:val="28"/>
          <w:szCs w:val="28"/>
          <w:rtl/>
          <w:lang/>
        </w:rPr>
        <w:t>)</w:t>
      </w:r>
    </w:p>
    <w:p w14:paraId="2C20130E" w14:textId="77777777" w:rsidR="00201D11" w:rsidRPr="00201D11" w:rsidRDefault="00201D11" w:rsidP="007D0305">
      <w:pPr>
        <w:spacing w:line="360" w:lineRule="auto"/>
        <w:jc w:val="lowKashida"/>
        <w:rPr>
          <w:rFonts w:ascii="Simplified Arabic" w:hAnsi="Simplified Arabic" w:cs="Simplified Arabic"/>
          <w:sz w:val="28"/>
          <w:szCs w:val="28"/>
          <w:lang w:bidi="ar-EG"/>
        </w:rPr>
      </w:pPr>
      <w:r w:rsidRPr="00201D11">
        <w:rPr>
          <w:rFonts w:ascii="Simplified Arabic" w:hAnsi="Simplified Arabic" w:cs="Simplified Arabic"/>
          <w:sz w:val="28"/>
          <w:szCs w:val="28"/>
          <w:rtl/>
        </w:rPr>
        <w:t xml:space="preserve">وتشير نتائج العديد من الدراسات التطبيقية إلى وجود علاقة إيجابية بين تطبيق ممارسات إدارة الواجهات وتحسن أداء المشاريع الإنشائية. فقد توصل </w:t>
      </w:r>
      <w:r w:rsidRPr="00201D11">
        <w:rPr>
          <w:rFonts w:ascii="Simplified Arabic" w:hAnsi="Simplified Arabic" w:cs="Simplified Arabic"/>
          <w:sz w:val="28"/>
          <w:szCs w:val="28"/>
          <w:lang w:bidi="ar-EG"/>
        </w:rPr>
        <w:t xml:space="preserve">Shokri </w:t>
      </w:r>
      <w:r w:rsidRPr="00201D11">
        <w:rPr>
          <w:rFonts w:ascii="Simplified Arabic" w:hAnsi="Simplified Arabic" w:cs="Simplified Arabic"/>
          <w:sz w:val="28"/>
          <w:szCs w:val="28"/>
          <w:rtl/>
        </w:rPr>
        <w:t>وآخرون</w:t>
      </w:r>
      <w:r w:rsidRPr="00201D11">
        <w:rPr>
          <w:rFonts w:ascii="Simplified Arabic" w:hAnsi="Simplified Arabic" w:cs="Simplified Arabic"/>
          <w:sz w:val="28"/>
          <w:szCs w:val="28"/>
          <w:lang w:bidi="ar-EG"/>
        </w:rPr>
        <w:t xml:space="preserve"> (2016) </w:t>
      </w:r>
      <w:r w:rsidRPr="00201D11">
        <w:rPr>
          <w:rFonts w:ascii="Simplified Arabic" w:hAnsi="Simplified Arabic" w:cs="Simplified Arabic"/>
          <w:sz w:val="28"/>
          <w:szCs w:val="28"/>
          <w:rtl/>
        </w:rPr>
        <w:t xml:space="preserve">إلى أن التطبيق المنظم لإدارة الواجهات يسهم في تحسين التنسيق بين أصحاب المصلحة، وتقليل التعارضات، وتحسين الأداء الزمني والمالي للمشروعات. كما أوضح </w:t>
      </w:r>
      <w:r w:rsidRPr="00201D11">
        <w:rPr>
          <w:rFonts w:ascii="Simplified Arabic" w:hAnsi="Simplified Arabic" w:cs="Simplified Arabic"/>
          <w:sz w:val="28"/>
          <w:szCs w:val="28"/>
          <w:lang w:bidi="ar-EG"/>
        </w:rPr>
        <w:t xml:space="preserve">Zhang </w:t>
      </w:r>
      <w:r w:rsidRPr="00201D11">
        <w:rPr>
          <w:rFonts w:ascii="Simplified Arabic" w:hAnsi="Simplified Arabic" w:cs="Simplified Arabic"/>
          <w:sz w:val="28"/>
          <w:szCs w:val="28"/>
          <w:rtl/>
        </w:rPr>
        <w:t>وآخرون</w:t>
      </w:r>
      <w:r w:rsidRPr="00201D11">
        <w:rPr>
          <w:rFonts w:ascii="Simplified Arabic" w:hAnsi="Simplified Arabic" w:cs="Simplified Arabic"/>
          <w:sz w:val="28"/>
          <w:szCs w:val="28"/>
          <w:lang w:bidi="ar-EG"/>
        </w:rPr>
        <w:t xml:space="preserve"> (2022) </w:t>
      </w:r>
      <w:r w:rsidRPr="00201D11">
        <w:rPr>
          <w:rFonts w:ascii="Simplified Arabic" w:hAnsi="Simplified Arabic" w:cs="Simplified Arabic"/>
          <w:sz w:val="28"/>
          <w:szCs w:val="28"/>
          <w:rtl/>
        </w:rPr>
        <w:t xml:space="preserve">أن إدارة الواجهات تعد من العوامل الرئيسة في تحسين جودة التنفيذ، وتقليل إعادة العمل، وتعزيز نجاح مشاريع البناء مسبق الصنع. وأكد </w:t>
      </w:r>
      <w:r w:rsidRPr="00201D11">
        <w:rPr>
          <w:rFonts w:ascii="Simplified Arabic" w:hAnsi="Simplified Arabic" w:cs="Simplified Arabic"/>
          <w:sz w:val="28"/>
          <w:szCs w:val="28"/>
          <w:lang w:bidi="ar-EG"/>
        </w:rPr>
        <w:t xml:space="preserve">Mofokeng </w:t>
      </w:r>
      <w:r w:rsidRPr="00201D11">
        <w:rPr>
          <w:rFonts w:ascii="Simplified Arabic" w:hAnsi="Simplified Arabic" w:cs="Simplified Arabic"/>
          <w:sz w:val="28"/>
          <w:szCs w:val="28"/>
          <w:rtl/>
        </w:rPr>
        <w:t>وآخرون</w:t>
      </w:r>
      <w:r w:rsidRPr="00201D11">
        <w:rPr>
          <w:rFonts w:ascii="Simplified Arabic" w:hAnsi="Simplified Arabic" w:cs="Simplified Arabic"/>
          <w:sz w:val="28"/>
          <w:szCs w:val="28"/>
          <w:lang w:bidi="ar-EG"/>
        </w:rPr>
        <w:t xml:space="preserve"> (2024) </w:t>
      </w:r>
      <w:r w:rsidRPr="00201D11">
        <w:rPr>
          <w:rFonts w:ascii="Simplified Arabic" w:hAnsi="Simplified Arabic" w:cs="Simplified Arabic"/>
          <w:sz w:val="28"/>
          <w:szCs w:val="28"/>
          <w:rtl/>
        </w:rPr>
        <w:t>أن الإدارة المنهجية للواجهات تسهم في الحد من مخاطر الواجهات، وتحسين التعاون بين أصحاب المصلحة، ورفع مستوى الأداء العام للمشاريع الإنشائية</w:t>
      </w:r>
      <w:r w:rsidRPr="00201D11">
        <w:rPr>
          <w:rFonts w:ascii="Simplified Arabic" w:hAnsi="Simplified Arabic" w:cs="Simplified Arabic"/>
          <w:sz w:val="28"/>
          <w:szCs w:val="28"/>
          <w:lang w:bidi="ar-EG"/>
        </w:rPr>
        <w:t>.</w:t>
      </w:r>
    </w:p>
    <w:p w14:paraId="6FC7C0C8" w14:textId="1291F8E8" w:rsidR="006047C8" w:rsidRDefault="00201D11" w:rsidP="007D0305">
      <w:pPr>
        <w:spacing w:line="360" w:lineRule="auto"/>
        <w:jc w:val="lowKashida"/>
        <w:rPr>
          <w:rFonts w:ascii="Simplified Arabic" w:hAnsi="Simplified Arabic" w:cs="Simplified Arabic"/>
          <w:sz w:val="28"/>
          <w:szCs w:val="28"/>
          <w:lang w:bidi="ar-EG"/>
        </w:rPr>
      </w:pPr>
      <w:r w:rsidRPr="00201D11">
        <w:rPr>
          <w:rFonts w:ascii="Simplified Arabic" w:hAnsi="Simplified Arabic" w:cs="Simplified Arabic"/>
          <w:sz w:val="28"/>
          <w:szCs w:val="28"/>
          <w:rtl/>
        </w:rPr>
        <w:t>وبناءً على ما سبق، يتضح أن إدارة الواجهات تمثل أحد العوامل الإدارية المؤثرة بصورة مباشرة في أداء المشاريع الإنشائية، من خلال دورها في تعزيز التنسيق، وتحسين الاتصال، وتوضيح المسؤوليات، وإدارة المخاطر، والحد من النزاعات والتعارضات. كما تنعكس هذه الممارسات إيجابًا على الالتزام بالجدول الزمني، وضبط التكلفة، وتحسين جودة التنفيذ، وتقليل إعادة العمل، ورفع مستوى رضا أصحاب المصلحة، وهو ما يبرر اعتمادها متغيرًا مستقلًا في الدراسة الحالية لتحليل أثرها في أداء المشاريع الإنشائية بالمملكة العربية السعودية</w:t>
      </w:r>
      <w:r w:rsidRPr="00201D11">
        <w:rPr>
          <w:rFonts w:ascii="Simplified Arabic" w:hAnsi="Simplified Arabic" w:cs="Simplified Arabic"/>
          <w:sz w:val="28"/>
          <w:szCs w:val="28"/>
          <w:lang w:bidi="ar-EG"/>
        </w:rPr>
        <w:t>.</w:t>
      </w:r>
    </w:p>
    <w:p w14:paraId="29769673" w14:textId="77777777" w:rsidR="007D0305" w:rsidRDefault="007D0305" w:rsidP="007D0305">
      <w:pPr>
        <w:spacing w:line="360" w:lineRule="auto"/>
        <w:jc w:val="lowKashida"/>
        <w:rPr>
          <w:rFonts w:ascii="Simplified Arabic" w:hAnsi="Simplified Arabic" w:cs="Simplified Arabic"/>
          <w:sz w:val="28"/>
          <w:szCs w:val="28"/>
          <w:lang w:bidi="ar-EG"/>
        </w:rPr>
      </w:pPr>
    </w:p>
    <w:p w14:paraId="6E860309" w14:textId="77777777" w:rsidR="007D0305" w:rsidRPr="008D4D25" w:rsidRDefault="007D0305" w:rsidP="007D0305">
      <w:pPr>
        <w:spacing w:line="360" w:lineRule="auto"/>
        <w:jc w:val="lowKashida"/>
        <w:rPr>
          <w:rFonts w:ascii="Simplified Arabic" w:hAnsi="Simplified Arabic" w:cs="Simplified Arabic"/>
          <w:sz w:val="28"/>
          <w:szCs w:val="28"/>
          <w:rtl/>
          <w:lang w:bidi="ar-EG"/>
        </w:rPr>
      </w:pPr>
    </w:p>
    <w:p w14:paraId="003012DD" w14:textId="1243B020" w:rsidR="00EF3460" w:rsidRPr="008D4D25" w:rsidRDefault="008D4D25" w:rsidP="007D0305">
      <w:pPr>
        <w:spacing w:line="360" w:lineRule="auto"/>
        <w:jc w:val="both"/>
        <w:outlineLvl w:val="0"/>
        <w:rPr>
          <w:rFonts w:ascii="Simplified Arabic" w:hAnsi="Simplified Arabic" w:cs="Simplified Arabic"/>
          <w:b/>
          <w:bCs/>
          <w:sz w:val="32"/>
          <w:szCs w:val="32"/>
          <w:rtl/>
          <w:lang w:bidi="ar-EG"/>
        </w:rPr>
      </w:pPr>
      <w:bookmarkStart w:id="14" w:name="_Toc235049105"/>
      <w:r w:rsidRPr="008D4D25">
        <w:rPr>
          <w:rFonts w:ascii="Simplified Arabic" w:hAnsi="Simplified Arabic" w:cs="Simplified Arabic" w:hint="cs"/>
          <w:b/>
          <w:bCs/>
          <w:sz w:val="32"/>
          <w:szCs w:val="32"/>
          <w:rtl/>
          <w:lang w:bidi="ar-EG"/>
        </w:rPr>
        <w:lastRenderedPageBreak/>
        <w:t xml:space="preserve">ثانيا: </w:t>
      </w:r>
      <w:r w:rsidR="009E4EC0" w:rsidRPr="008D4D25">
        <w:rPr>
          <w:rFonts w:ascii="Simplified Arabic" w:hAnsi="Simplified Arabic" w:cs="Simplified Arabic" w:hint="cs"/>
          <w:b/>
          <w:bCs/>
          <w:sz w:val="32"/>
          <w:szCs w:val="32"/>
          <w:rtl/>
          <w:lang w:bidi="ar-EG"/>
        </w:rPr>
        <w:t>الدراسات السابقة</w:t>
      </w:r>
      <w:bookmarkEnd w:id="14"/>
    </w:p>
    <w:p w14:paraId="4F50504C" w14:textId="77777777" w:rsidR="005F7079" w:rsidRPr="005F7079" w:rsidRDefault="005F7079" w:rsidP="007D0305">
      <w:pPr>
        <w:spacing w:line="360" w:lineRule="auto"/>
        <w:jc w:val="both"/>
        <w:rPr>
          <w:rFonts w:ascii="Simplified Arabic" w:hAnsi="Simplified Arabic" w:cs="Simplified Arabic"/>
          <w:sz w:val="28"/>
          <w:szCs w:val="28"/>
          <w:rtl/>
          <w:lang w:bidi="ar-EG"/>
        </w:rPr>
      </w:pPr>
      <w:r w:rsidRPr="007819C9">
        <w:rPr>
          <w:rFonts w:ascii="Simplified Arabic" w:hAnsi="Simplified Arabic" w:cs="Simplified Arabic"/>
          <w:b/>
          <w:bCs/>
          <w:sz w:val="28"/>
          <w:szCs w:val="28"/>
          <w:rtl/>
          <w:lang w:bidi="ar-EG"/>
        </w:rPr>
        <w:t xml:space="preserve">قدم </w:t>
      </w:r>
      <w:r w:rsidRPr="007819C9">
        <w:rPr>
          <w:rFonts w:ascii="Simplified Arabic" w:hAnsi="Simplified Arabic" w:cs="Simplified Arabic"/>
          <w:b/>
          <w:bCs/>
          <w:sz w:val="28"/>
          <w:szCs w:val="28"/>
          <w:lang w:bidi="ar-EG"/>
        </w:rPr>
        <w:t>Whyte et al. 2022)</w:t>
      </w:r>
      <w:r w:rsidRPr="007819C9">
        <w:rPr>
          <w:rFonts w:ascii="Simplified Arabic" w:hAnsi="Simplified Arabic" w:cs="Simplified Arabic"/>
          <w:b/>
          <w:bCs/>
          <w:sz w:val="28"/>
          <w:szCs w:val="28"/>
          <w:rtl/>
          <w:lang w:bidi="ar-EG"/>
        </w:rPr>
        <w:t xml:space="preserve">) </w:t>
      </w:r>
      <w:r w:rsidRPr="007819C9">
        <w:rPr>
          <w:rFonts w:ascii="Simplified Arabic" w:hAnsi="Simplified Arabic" w:cs="Simplified Arabic" w:hint="cs"/>
          <w:b/>
          <w:bCs/>
          <w:sz w:val="28"/>
          <w:szCs w:val="28"/>
          <w:rtl/>
          <w:lang w:bidi="ar-EG"/>
        </w:rPr>
        <w:t xml:space="preserve">دراسة </w:t>
      </w:r>
      <w:r w:rsidRPr="007819C9">
        <w:rPr>
          <w:rFonts w:ascii="Simplified Arabic" w:hAnsi="Simplified Arabic" w:cs="Simplified Arabic"/>
          <w:b/>
          <w:bCs/>
          <w:sz w:val="28"/>
          <w:szCs w:val="28"/>
          <w:rtl/>
          <w:lang w:bidi="ar-EG"/>
        </w:rPr>
        <w:t>بعنوان</w:t>
      </w:r>
      <w:r w:rsidRPr="005F7079">
        <w:rPr>
          <w:rFonts w:ascii="Simplified Arabic" w:hAnsi="Simplified Arabic" w:cs="Simplified Arabic"/>
          <w:sz w:val="28"/>
          <w:szCs w:val="28"/>
          <w:rtl/>
          <w:lang w:bidi="ar-EG"/>
        </w:rPr>
        <w:t>: "توظيف التوائم الرقمية لإدارة التغيير في المشاريع المعقدة". ركزت الدراسة بشكل أساسي على تطوير منهجية متقدمة للتعامل مع التغييرات الناتجة عن التداخلات والترابطات العميقة عند "واجهات" المشروع، من خلال الاستفادة من تقنية التوأم الرقمي (</w:t>
      </w:r>
      <w:r w:rsidRPr="005F7079">
        <w:rPr>
          <w:rFonts w:ascii="Simplified Arabic" w:hAnsi="Simplified Arabic" w:cs="Simplified Arabic"/>
          <w:sz w:val="28"/>
          <w:szCs w:val="28"/>
          <w:lang w:bidi="ar-EG"/>
        </w:rPr>
        <w:t>Digital Twin</w:t>
      </w:r>
      <w:r w:rsidRPr="005F7079">
        <w:rPr>
          <w:rFonts w:ascii="Simplified Arabic" w:hAnsi="Simplified Arabic" w:cs="Simplified Arabic"/>
          <w:sz w:val="28"/>
          <w:szCs w:val="28"/>
          <w:rtl/>
          <w:lang w:bidi="ar-EG"/>
        </w:rPr>
        <w:t>) كأداة لإدارة البيانات والتصور.</w:t>
      </w:r>
    </w:p>
    <w:p w14:paraId="57254D4D" w14:textId="77777777" w:rsidR="005F7079" w:rsidRPr="005F7079" w:rsidRDefault="005F7079" w:rsidP="007D0305">
      <w:pPr>
        <w:spacing w:line="360" w:lineRule="auto"/>
        <w:jc w:val="both"/>
        <w:rPr>
          <w:rFonts w:ascii="Simplified Arabic" w:hAnsi="Simplified Arabic" w:cs="Simplified Arabic"/>
          <w:sz w:val="28"/>
          <w:szCs w:val="28"/>
          <w:rtl/>
          <w:lang w:bidi="ar-EG"/>
        </w:rPr>
      </w:pPr>
      <w:r w:rsidRPr="005F7079">
        <w:rPr>
          <w:rFonts w:ascii="Simplified Arabic" w:hAnsi="Simplified Arabic" w:cs="Simplified Arabic"/>
          <w:sz w:val="28"/>
          <w:szCs w:val="28"/>
          <w:rtl/>
          <w:lang w:bidi="ar-EG"/>
        </w:rPr>
        <w:t>اعتمد الباحثون على منهجية مركبة بدأت بمراجعة شاملة ومنظمة للأدبيات العلمية الحديثة (</w:t>
      </w:r>
      <w:r w:rsidRPr="005F7079">
        <w:rPr>
          <w:rFonts w:ascii="Simplified Arabic" w:hAnsi="Simplified Arabic" w:cs="Simplified Arabic"/>
          <w:sz w:val="28"/>
          <w:szCs w:val="28"/>
          <w:lang w:bidi="ar-EG"/>
        </w:rPr>
        <w:t>Systematic Literature Review</w:t>
      </w:r>
      <w:r w:rsidRPr="005F7079">
        <w:rPr>
          <w:rFonts w:ascii="Simplified Arabic" w:hAnsi="Simplified Arabic" w:cs="Simplified Arabic"/>
          <w:sz w:val="28"/>
          <w:szCs w:val="28"/>
          <w:rtl/>
          <w:lang w:bidi="ar-EG"/>
        </w:rPr>
        <w:t>)، تلاها إجراء دراسة تطبيقية استكشافية محدودة (</w:t>
      </w:r>
      <w:r w:rsidRPr="005F7079">
        <w:rPr>
          <w:rFonts w:ascii="Simplified Arabic" w:hAnsi="Simplified Arabic" w:cs="Simplified Arabic"/>
          <w:sz w:val="28"/>
          <w:szCs w:val="28"/>
          <w:lang w:bidi="ar-EG"/>
        </w:rPr>
        <w:t>Pilot Study</w:t>
      </w:r>
      <w:r w:rsidRPr="005F7079">
        <w:rPr>
          <w:rFonts w:ascii="Simplified Arabic" w:hAnsi="Simplified Arabic" w:cs="Simplified Arabic"/>
          <w:sz w:val="28"/>
          <w:szCs w:val="28"/>
          <w:rtl/>
          <w:lang w:bidi="ar-EG"/>
        </w:rPr>
        <w:t>) لتحديد المتطلبات التقنية والخصائص الوظيفية للحلول الرقمية القائمة على البيانات في بيئة المشاريع المعقدة.</w:t>
      </w:r>
    </w:p>
    <w:p w14:paraId="4D135518" w14:textId="77777777" w:rsidR="005F7079" w:rsidRPr="005F7079" w:rsidRDefault="005F7079" w:rsidP="007D0305">
      <w:pPr>
        <w:spacing w:line="360" w:lineRule="auto"/>
        <w:jc w:val="both"/>
        <w:rPr>
          <w:rFonts w:ascii="Simplified Arabic" w:hAnsi="Simplified Arabic" w:cs="Simplified Arabic"/>
          <w:sz w:val="28"/>
          <w:szCs w:val="28"/>
          <w:rtl/>
          <w:lang w:bidi="ar-EG"/>
        </w:rPr>
      </w:pPr>
      <w:r w:rsidRPr="005F7079">
        <w:rPr>
          <w:rFonts w:ascii="Simplified Arabic" w:hAnsi="Simplified Arabic" w:cs="Simplified Arabic"/>
          <w:sz w:val="28"/>
          <w:szCs w:val="28"/>
          <w:rtl/>
          <w:lang w:bidi="ar-EG"/>
        </w:rPr>
        <w:t>خلصت الدراسة إلى أن المشاريع الضخمة تعاني من "اعتماديات متداخلة" عند الواجهات، وهي المسبب الرئيسي لصعوبة التنبؤ بآثار التغيير. وأثبتت النتائج أن دمج التوأم الرقمي مع تقنيات الذكاء الاصطناعي (مثل تعلم الآلة ومعالجة اللغة الطبيعية) يرفع كفاءة تتبع التغييرات وتحديد الواجهات بدقة، مما يدعم اتخاذ قرارات استباقية مبنية على محاكاة الواقع.</w:t>
      </w:r>
    </w:p>
    <w:p w14:paraId="79B4568D" w14:textId="77777777" w:rsidR="005F7079" w:rsidRPr="005F7079" w:rsidRDefault="005F7079" w:rsidP="007D0305">
      <w:pPr>
        <w:spacing w:line="360" w:lineRule="auto"/>
        <w:jc w:val="both"/>
        <w:rPr>
          <w:rFonts w:ascii="Simplified Arabic" w:hAnsi="Simplified Arabic" w:cs="Simplified Arabic"/>
          <w:sz w:val="28"/>
          <w:szCs w:val="28"/>
          <w:rtl/>
          <w:lang w:bidi="ar-EG"/>
        </w:rPr>
      </w:pPr>
      <w:r w:rsidRPr="005F7079">
        <w:rPr>
          <w:rFonts w:ascii="Simplified Arabic" w:hAnsi="Simplified Arabic" w:cs="Simplified Arabic"/>
          <w:sz w:val="28"/>
          <w:szCs w:val="28"/>
          <w:rtl/>
          <w:lang w:bidi="ar-EG"/>
        </w:rPr>
        <w:t xml:space="preserve">العلاقة </w:t>
      </w:r>
      <w:r>
        <w:rPr>
          <w:rFonts w:ascii="Simplified Arabic" w:hAnsi="Simplified Arabic" w:cs="Simplified Arabic" w:hint="cs"/>
          <w:sz w:val="28"/>
          <w:szCs w:val="28"/>
          <w:rtl/>
          <w:lang w:bidi="ar-EG"/>
        </w:rPr>
        <w:t xml:space="preserve">بالبحث الحالي: </w:t>
      </w:r>
      <w:r w:rsidRPr="005F7079">
        <w:rPr>
          <w:rFonts w:ascii="Simplified Arabic" w:hAnsi="Simplified Arabic" w:cs="Simplified Arabic"/>
          <w:sz w:val="28"/>
          <w:szCs w:val="28"/>
          <w:rtl/>
          <w:lang w:bidi="ar-EG"/>
        </w:rPr>
        <w:t>تتفق هذه الدراسة مع توجه البحث الحالي في إبراز "تعقيد الاعتماديات" عند الواجهات كأكبر تحدٍ يواجه أداء المشاريع. ومع ذلك، يمكن نقد دراسة (</w:t>
      </w:r>
      <w:r w:rsidRPr="005F7079">
        <w:rPr>
          <w:rFonts w:ascii="Simplified Arabic" w:hAnsi="Simplified Arabic" w:cs="Simplified Arabic"/>
          <w:sz w:val="28"/>
          <w:szCs w:val="28"/>
          <w:lang w:bidi="ar-EG"/>
        </w:rPr>
        <w:t>Whyte et al</w:t>
      </w:r>
      <w:r w:rsidRPr="005F7079">
        <w:rPr>
          <w:rFonts w:ascii="Simplified Arabic" w:hAnsi="Simplified Arabic" w:cs="Simplified Arabic"/>
          <w:sz w:val="28"/>
          <w:szCs w:val="28"/>
          <w:rtl/>
          <w:lang w:bidi="ar-EG"/>
        </w:rPr>
        <w:t xml:space="preserve">.) من ناحية تركيزها المفرط على الجانب "التقني البحت" (الرقمي)، بينما يميل البحث الحالي إلى معالجة المشكلة من منظور إداري وتنظيمي شامل في البيئة السعودية، حيث قد لا تتوفر البنية التحتية لـ "التوأم الرقمي" في كافة المشاريع. لذا، يستفيد البحث الحالي من هذه الدراسة في تدعيم أهمية "تتبع </w:t>
      </w:r>
      <w:r w:rsidRPr="005F7079">
        <w:rPr>
          <w:rFonts w:ascii="Simplified Arabic" w:hAnsi="Simplified Arabic" w:cs="Simplified Arabic"/>
          <w:sz w:val="28"/>
          <w:szCs w:val="28"/>
          <w:rtl/>
          <w:lang w:bidi="ar-EG"/>
        </w:rPr>
        <w:lastRenderedPageBreak/>
        <w:t>الاعتماديات" إجرائياً، مع سد الفجوة المتعلقة بكيفية إدارة هذه الواجهات في ظل الممارسات التقليدية والمطورة في قطاع الإنشاءات السعودي.</w:t>
      </w:r>
    </w:p>
    <w:p w14:paraId="16696173" w14:textId="77777777" w:rsidR="006D49B1" w:rsidRPr="006D49B1" w:rsidRDefault="006D49B1" w:rsidP="007D0305">
      <w:pPr>
        <w:spacing w:line="360" w:lineRule="auto"/>
        <w:jc w:val="both"/>
        <w:rPr>
          <w:rFonts w:ascii="Simplified Arabic" w:hAnsi="Simplified Arabic" w:cs="Simplified Arabic"/>
          <w:sz w:val="28"/>
          <w:szCs w:val="28"/>
          <w:lang w:bidi="ar-EG"/>
        </w:rPr>
      </w:pPr>
      <w:r w:rsidRPr="006D49B1">
        <w:rPr>
          <w:rFonts w:ascii="Simplified Arabic" w:hAnsi="Simplified Arabic" w:cs="Simplified Arabic"/>
          <w:sz w:val="28"/>
          <w:szCs w:val="28"/>
          <w:rtl/>
        </w:rPr>
        <w:t xml:space="preserve">أجرى </w:t>
      </w:r>
      <w:r>
        <w:rPr>
          <w:rFonts w:ascii="Simplified Arabic" w:hAnsi="Simplified Arabic" w:cs="Simplified Arabic"/>
          <w:b/>
          <w:bCs/>
          <w:sz w:val="28"/>
          <w:szCs w:val="28"/>
          <w:lang w:bidi="ar-EG"/>
        </w:rPr>
        <w:t xml:space="preserve"> </w:t>
      </w:r>
      <w:r w:rsidRPr="006D49B1">
        <w:rPr>
          <w:rFonts w:ascii="Simplified Arabic" w:hAnsi="Simplified Arabic" w:cs="Simplified Arabic"/>
          <w:b/>
          <w:bCs/>
          <w:sz w:val="28"/>
          <w:szCs w:val="28"/>
          <w:lang w:bidi="ar-EG"/>
        </w:rPr>
        <w:t>Luan et al. (2022)</w:t>
      </w:r>
      <w:r w:rsidRPr="006D49B1">
        <w:rPr>
          <w:rFonts w:ascii="Simplified Arabic" w:hAnsi="Simplified Arabic" w:cs="Simplified Arabic"/>
          <w:sz w:val="28"/>
          <w:szCs w:val="28"/>
          <w:lang w:bidi="ar-EG"/>
        </w:rPr>
        <w:t xml:space="preserve"> </w:t>
      </w:r>
      <w:r w:rsidRPr="006D49B1">
        <w:rPr>
          <w:rFonts w:ascii="Simplified Arabic" w:hAnsi="Simplified Arabic" w:cs="Simplified Arabic"/>
          <w:sz w:val="28"/>
          <w:szCs w:val="28"/>
          <w:rtl/>
        </w:rPr>
        <w:t>دراسة بعنوان</w:t>
      </w:r>
      <w:r w:rsidRPr="006D49B1">
        <w:rPr>
          <w:rFonts w:ascii="Simplified Arabic" w:hAnsi="Simplified Arabic" w:cs="Simplified Arabic"/>
          <w:sz w:val="28"/>
          <w:szCs w:val="28"/>
          <w:lang w:bidi="ar-EG"/>
        </w:rPr>
        <w:t>: "</w:t>
      </w:r>
      <w:r w:rsidRPr="006D49B1">
        <w:rPr>
          <w:rFonts w:ascii="Simplified Arabic" w:hAnsi="Simplified Arabic" w:cs="Simplified Arabic"/>
          <w:sz w:val="28"/>
          <w:szCs w:val="28"/>
          <w:rtl/>
        </w:rPr>
        <w:t>استكشاف آلية تأثير أداء إدارة الواجهات في البناء المستدام مسبق الصنع: منظور مشاركة أصحاب المصلحة</w:t>
      </w:r>
      <w:r w:rsidRPr="006D49B1">
        <w:rPr>
          <w:rFonts w:ascii="Simplified Arabic" w:hAnsi="Simplified Arabic" w:cs="Simplified Arabic"/>
          <w:sz w:val="28"/>
          <w:szCs w:val="28"/>
          <w:lang w:bidi="ar-EG"/>
        </w:rPr>
        <w:t xml:space="preserve">". </w:t>
      </w:r>
      <w:r w:rsidRPr="006D49B1">
        <w:rPr>
          <w:rFonts w:ascii="Simplified Arabic" w:hAnsi="Simplified Arabic" w:cs="Simplified Arabic"/>
          <w:sz w:val="28"/>
          <w:szCs w:val="28"/>
          <w:rtl/>
        </w:rPr>
        <w:t>هدفت الدراسة إلى استكشاف الكيفية التي تؤثر بها إدارة الواجهات على أداء المشاريع الإنشائية المعقدة (المسبقة الصنع)، مع التركيز على دور التعاون بين أصحاب المصلحة في تقليل التعقيد وتحسين الأداء العام</w:t>
      </w:r>
      <w:r w:rsidRPr="006D49B1">
        <w:rPr>
          <w:rFonts w:ascii="Simplified Arabic" w:hAnsi="Simplified Arabic" w:cs="Simplified Arabic"/>
          <w:sz w:val="28"/>
          <w:szCs w:val="28"/>
          <w:lang w:bidi="ar-EG"/>
        </w:rPr>
        <w:t>.</w:t>
      </w:r>
    </w:p>
    <w:p w14:paraId="63CC46ED" w14:textId="77777777" w:rsidR="006D49B1" w:rsidRPr="006D49B1" w:rsidRDefault="006D49B1" w:rsidP="007D0305">
      <w:pPr>
        <w:spacing w:line="360" w:lineRule="auto"/>
        <w:jc w:val="both"/>
        <w:rPr>
          <w:rFonts w:ascii="Simplified Arabic" w:hAnsi="Simplified Arabic" w:cs="Simplified Arabic"/>
          <w:sz w:val="28"/>
          <w:szCs w:val="28"/>
          <w:rtl/>
          <w:lang w:bidi="ar-EG"/>
        </w:rPr>
      </w:pPr>
      <w:r w:rsidRPr="006D49B1">
        <w:rPr>
          <w:rFonts w:ascii="Simplified Arabic" w:hAnsi="Simplified Arabic" w:cs="Simplified Arabic"/>
          <w:sz w:val="28"/>
          <w:szCs w:val="28"/>
          <w:rtl/>
        </w:rPr>
        <w:t>اعتمدت الدراسة على المنهج المختلط؛ حيث بدأت بمراجعة أدبية ومقابلات مع الخبراء لتحديد (24) عاملاً مؤثراً في إدارة الواجهات و(12) فئة من أصحاب المصلحة. ثم انتقلت للمرحلة الكمية باستخدام الاستبيان وتطبيق أساليب إحصائية متقدمة متمثلة في تحليل الشبكات الاجتماعية</w:t>
      </w:r>
      <w:r w:rsidRPr="006D49B1">
        <w:rPr>
          <w:rFonts w:ascii="Simplified Arabic" w:hAnsi="Simplified Arabic" w:cs="Simplified Arabic"/>
          <w:sz w:val="28"/>
          <w:szCs w:val="28"/>
          <w:lang w:bidi="ar-EG"/>
        </w:rPr>
        <w:t xml:space="preserve"> (SNA) </w:t>
      </w:r>
      <w:r w:rsidRPr="006D49B1">
        <w:rPr>
          <w:rFonts w:ascii="Simplified Arabic" w:hAnsi="Simplified Arabic" w:cs="Simplified Arabic"/>
          <w:sz w:val="28"/>
          <w:szCs w:val="28"/>
          <w:rtl/>
        </w:rPr>
        <w:t>لدراسة العلاقات والتأثيرات المتبادلة وبنية (المركز–الهامش</w:t>
      </w:r>
      <w:r>
        <w:rPr>
          <w:rFonts w:ascii="Simplified Arabic" w:hAnsi="Simplified Arabic" w:cs="Simplified Arabic" w:hint="cs"/>
          <w:sz w:val="28"/>
          <w:szCs w:val="28"/>
          <w:rtl/>
          <w:lang w:bidi="ar-EG"/>
        </w:rPr>
        <w:t>)</w:t>
      </w:r>
    </w:p>
    <w:p w14:paraId="2EC9DD3F" w14:textId="77777777" w:rsidR="006D49B1" w:rsidRPr="006D49B1" w:rsidRDefault="006D49B1" w:rsidP="007D0305">
      <w:pPr>
        <w:spacing w:line="360" w:lineRule="auto"/>
        <w:jc w:val="both"/>
        <w:rPr>
          <w:rFonts w:ascii="Simplified Arabic" w:hAnsi="Simplified Arabic" w:cs="Simplified Arabic"/>
          <w:sz w:val="28"/>
          <w:szCs w:val="28"/>
          <w:lang w:bidi="ar-EG"/>
        </w:rPr>
      </w:pPr>
      <w:r w:rsidRPr="006D49B1">
        <w:rPr>
          <w:rFonts w:ascii="Simplified Arabic" w:hAnsi="Simplified Arabic" w:cs="Simplified Arabic"/>
          <w:sz w:val="28"/>
          <w:szCs w:val="28"/>
          <w:rtl/>
        </w:rPr>
        <w:t>توصلت الدراسة إلى أن تحسين التعاون بين الأطراف الرئيسية (المطور، المقاول الرئيسي، المصمم، المورد) بنسبة (42%) كفيل بمعالجة (75%) من عوامل خلل الواجهات. كما أكدت النتائج أن "الثقة المتبادلة"، و"سرعة تبادل المعلومات"، و"وجود عمليات رسمية لإدارة الواجهات" هي المحركات الأساسية لتقليل تعقيد الشبكة وتحسين أداء المشروع واستدامته</w:t>
      </w:r>
      <w:r w:rsidRPr="006D49B1">
        <w:rPr>
          <w:rFonts w:ascii="Simplified Arabic" w:hAnsi="Simplified Arabic" w:cs="Simplified Arabic"/>
          <w:sz w:val="28"/>
          <w:szCs w:val="28"/>
          <w:lang w:bidi="ar-EG"/>
        </w:rPr>
        <w:t>.</w:t>
      </w:r>
    </w:p>
    <w:p w14:paraId="113989FD" w14:textId="77777777" w:rsidR="006D49B1" w:rsidRPr="006D49B1" w:rsidRDefault="006D49B1" w:rsidP="007D0305">
      <w:pPr>
        <w:spacing w:line="360" w:lineRule="auto"/>
        <w:jc w:val="both"/>
        <w:rPr>
          <w:rFonts w:ascii="Simplified Arabic" w:hAnsi="Simplified Arabic" w:cs="Simplified Arabic"/>
          <w:sz w:val="28"/>
          <w:szCs w:val="28"/>
          <w:lang w:bidi="ar-EG"/>
        </w:rPr>
      </w:pPr>
      <w:r>
        <w:rPr>
          <w:rFonts w:ascii="Simplified Arabic" w:hAnsi="Simplified Arabic" w:cs="Simplified Arabic"/>
          <w:sz w:val="28"/>
          <w:szCs w:val="28"/>
          <w:rtl/>
        </w:rPr>
        <w:t xml:space="preserve">العلاقة </w:t>
      </w:r>
      <w:r>
        <w:rPr>
          <w:rFonts w:ascii="Simplified Arabic" w:hAnsi="Simplified Arabic" w:cs="Simplified Arabic" w:hint="cs"/>
          <w:sz w:val="28"/>
          <w:szCs w:val="28"/>
          <w:rtl/>
        </w:rPr>
        <w:t xml:space="preserve">بالبحث الحالي: </w:t>
      </w:r>
      <w:r w:rsidRPr="006D49B1">
        <w:rPr>
          <w:rFonts w:ascii="Simplified Arabic" w:hAnsi="Simplified Arabic" w:cs="Simplified Arabic"/>
          <w:sz w:val="28"/>
          <w:szCs w:val="28"/>
          <w:rtl/>
        </w:rPr>
        <w:t>تتقاطع هذه الدراسة مع البحث الحالي في تركيزها على إدارة الواجهات كعامل محوري لنجاح المشاريع الإنشائية المعقدة، وتدعم فرضية البحث حول أهمية "العمليات الرسمية للتنسيق". ومع ذلك، تظهر الفجوة البحثية التي يسعى البحث الحالي لسدها في أن دراسة</w:t>
      </w:r>
      <w:r w:rsidRPr="006D49B1">
        <w:rPr>
          <w:rFonts w:ascii="Simplified Arabic" w:hAnsi="Simplified Arabic" w:cs="Simplified Arabic"/>
          <w:sz w:val="28"/>
          <w:szCs w:val="28"/>
          <w:lang w:bidi="ar-EG"/>
        </w:rPr>
        <w:t xml:space="preserve"> (Luan et al.) </w:t>
      </w:r>
      <w:r>
        <w:rPr>
          <w:rFonts w:ascii="Simplified Arabic" w:hAnsi="Simplified Arabic" w:cs="Simplified Arabic" w:hint="cs"/>
          <w:sz w:val="28"/>
          <w:szCs w:val="28"/>
          <w:rtl/>
        </w:rPr>
        <w:t xml:space="preserve"> </w:t>
      </w:r>
      <w:r w:rsidRPr="006D49B1">
        <w:rPr>
          <w:rFonts w:ascii="Simplified Arabic" w:hAnsi="Simplified Arabic" w:cs="Simplified Arabic"/>
          <w:sz w:val="28"/>
          <w:szCs w:val="28"/>
          <w:rtl/>
        </w:rPr>
        <w:t xml:space="preserve">ركزت بشكل تخصصي على "البناء مسبق الصنع" وفي بيئة دولية، بينما يركز البحث الحالي على المشاريع الإنشائية العامة في البيئة السعودية، معتمداً على تحليل أثر هذه </w:t>
      </w:r>
      <w:r w:rsidRPr="006D49B1">
        <w:rPr>
          <w:rFonts w:ascii="Simplified Arabic" w:hAnsi="Simplified Arabic" w:cs="Simplified Arabic"/>
          <w:sz w:val="28"/>
          <w:szCs w:val="28"/>
          <w:rtl/>
        </w:rPr>
        <w:lastRenderedPageBreak/>
        <w:t>الواجهات على الأداء (الوقت والتكلفة) بشكل مباشر، بدلاً من الاقتصار على تحليل شبكات العلاقات فقط</w:t>
      </w:r>
      <w:r w:rsidRPr="006D49B1">
        <w:rPr>
          <w:rFonts w:ascii="Simplified Arabic" w:hAnsi="Simplified Arabic" w:cs="Simplified Arabic"/>
          <w:sz w:val="28"/>
          <w:szCs w:val="28"/>
          <w:lang w:bidi="ar-EG"/>
        </w:rPr>
        <w:t>.</w:t>
      </w:r>
    </w:p>
    <w:p w14:paraId="676F690D" w14:textId="17927FAF" w:rsidR="007819C9" w:rsidRPr="007819C9" w:rsidRDefault="007819C9" w:rsidP="007D0305">
      <w:pPr>
        <w:spacing w:line="360" w:lineRule="auto"/>
        <w:jc w:val="both"/>
        <w:rPr>
          <w:rFonts w:ascii="Simplified Arabic" w:hAnsi="Simplified Arabic" w:cs="Simplified Arabic"/>
          <w:sz w:val="28"/>
          <w:szCs w:val="28"/>
          <w:lang/>
        </w:rPr>
      </w:pPr>
      <w:r w:rsidRPr="007819C9">
        <w:rPr>
          <w:rFonts w:ascii="Simplified Arabic" w:hAnsi="Simplified Arabic" w:cs="Simplified Arabic"/>
          <w:b/>
          <w:bCs/>
          <w:sz w:val="28"/>
          <w:szCs w:val="28"/>
          <w:rtl/>
        </w:rPr>
        <w:t xml:space="preserve">أجرى </w:t>
      </w:r>
      <w:r w:rsidRPr="007819C9">
        <w:rPr>
          <w:rFonts w:ascii="Simplified Arabic" w:hAnsi="Simplified Arabic" w:cs="Simplified Arabic"/>
          <w:b/>
          <w:bCs/>
          <w:sz w:val="28"/>
          <w:szCs w:val="28"/>
          <w:lang w:bidi="ar-EG"/>
        </w:rPr>
        <w:t xml:space="preserve">( </w:t>
      </w:r>
      <w:proofErr w:type="spellStart"/>
      <w:r w:rsidRPr="007819C9">
        <w:rPr>
          <w:rFonts w:ascii="Simplified Arabic" w:hAnsi="Simplified Arabic" w:cs="Simplified Arabic"/>
          <w:b/>
          <w:bCs/>
          <w:sz w:val="28"/>
          <w:szCs w:val="28"/>
          <w:lang w:bidi="ar-EG"/>
        </w:rPr>
        <w:t>Chidambram</w:t>
      </w:r>
      <w:proofErr w:type="spellEnd"/>
      <w:r w:rsidRPr="007819C9">
        <w:rPr>
          <w:rFonts w:ascii="Simplified Arabic" w:hAnsi="Simplified Arabic" w:cs="Simplified Arabic"/>
          <w:b/>
          <w:bCs/>
          <w:sz w:val="28"/>
          <w:szCs w:val="28"/>
          <w:lang w:bidi="ar-EG"/>
        </w:rPr>
        <w:t xml:space="preserve"> et al. 2024) </w:t>
      </w:r>
      <w:r w:rsidRPr="007819C9">
        <w:rPr>
          <w:rFonts w:ascii="Simplified Arabic" w:hAnsi="Simplified Arabic" w:cs="Simplified Arabic" w:hint="cs"/>
          <w:b/>
          <w:bCs/>
          <w:sz w:val="28"/>
          <w:szCs w:val="28"/>
          <w:rtl/>
          <w:lang w:bidi="ar-EG"/>
        </w:rPr>
        <w:t xml:space="preserve"> </w:t>
      </w:r>
      <w:r w:rsidRPr="007819C9">
        <w:rPr>
          <w:rFonts w:ascii="Simplified Arabic" w:hAnsi="Simplified Arabic" w:cs="Simplified Arabic"/>
          <w:sz w:val="28"/>
          <w:szCs w:val="28"/>
          <w:rtl/>
        </w:rPr>
        <w:t>دراسة ميدانية بعنوان</w:t>
      </w:r>
      <w:r w:rsidRPr="007819C9">
        <w:rPr>
          <w:rFonts w:ascii="Simplified Arabic" w:hAnsi="Simplified Arabic" w:cs="Simplified Arabic"/>
          <w:sz w:val="28"/>
          <w:szCs w:val="28"/>
          <w:lang w:bidi="ar-EG"/>
        </w:rPr>
        <w:t>: "</w:t>
      </w:r>
      <w:r w:rsidRPr="007819C9">
        <w:rPr>
          <w:rFonts w:ascii="Simplified Arabic" w:hAnsi="Simplified Arabic" w:cs="Simplified Arabic"/>
          <w:sz w:val="28"/>
          <w:szCs w:val="28"/>
          <w:rtl/>
        </w:rPr>
        <w:t>استقصاء تجريبي لإدارة الواجهات وتأثيرها في المشاريع الإنشائية: أدلة من الهند</w:t>
      </w:r>
      <w:r w:rsidRPr="007819C9">
        <w:rPr>
          <w:rFonts w:ascii="Simplified Arabic" w:hAnsi="Simplified Arabic" w:cs="Simplified Arabic"/>
          <w:sz w:val="28"/>
          <w:szCs w:val="28"/>
          <w:lang w:bidi="ar-EG"/>
        </w:rPr>
        <w:t xml:space="preserve">". </w:t>
      </w:r>
      <w:r w:rsidRPr="007819C9">
        <w:rPr>
          <w:rFonts w:ascii="Simplified Arabic" w:hAnsi="Simplified Arabic" w:cs="Simplified Arabic"/>
          <w:sz w:val="28"/>
          <w:szCs w:val="28"/>
          <w:rtl/>
        </w:rPr>
        <w:t>هدفت الدراسة بشكل محدد إلى تحليل خمسة أنواع رئيسية من الواجهات (المواد، العمالة، التمويل، المعدات، وشروط العقود) وقياس أثرها المباشر على أداء المشاريع الإنشائية من حيث التكلفة والوقت والجودة ورضا العملاء</w:t>
      </w:r>
      <w:r w:rsidRPr="007819C9">
        <w:rPr>
          <w:rFonts w:ascii="Simplified Arabic" w:hAnsi="Simplified Arabic" w:cs="Simplified Arabic"/>
          <w:sz w:val="28"/>
          <w:szCs w:val="28"/>
          <w:lang w:bidi="ar-EG"/>
        </w:rPr>
        <w:t>.</w:t>
      </w:r>
      <w:r w:rsidRPr="007819C9">
        <w:rPr>
          <w:rFonts w:ascii="Simplified Arabic" w:hAnsi="Simplified Arabic" w:cs="Simplified Arabic" w:hint="cs"/>
          <w:sz w:val="28"/>
          <w:szCs w:val="28"/>
          <w:rtl/>
          <w:lang w:bidi="ar-EG"/>
        </w:rPr>
        <w:t xml:space="preserve"> </w:t>
      </w:r>
      <w:r w:rsidRPr="007819C9">
        <w:rPr>
          <w:rFonts w:ascii="Simplified Arabic" w:hAnsi="Simplified Arabic" w:cs="Simplified Arabic"/>
          <w:sz w:val="28"/>
          <w:szCs w:val="28"/>
          <w:rtl/>
        </w:rPr>
        <w:t xml:space="preserve">اعتمدت الدراسة على المنهج الكمي، حيث استهدفت عينة شملت كافة الأطراف الفاعلة في قطاع البناء (مهندسين، مقاولين، مطورين) في ولاية تاميل نادو بالهند. وتم جمع (81) استجابة صحيحة، خضعت للتحليل الإحصائي المتقدم باستخدام نمذجة المعادلات الهيكلية عبر برنامج </w:t>
      </w:r>
      <w:r w:rsidRPr="007819C9">
        <w:rPr>
          <w:rFonts w:ascii="Simplified Arabic" w:hAnsi="Simplified Arabic" w:cs="Simplified Arabic"/>
          <w:b/>
          <w:bCs/>
          <w:sz w:val="28"/>
          <w:szCs w:val="28"/>
          <w:lang w:bidi="ar-EG"/>
        </w:rPr>
        <w:t>(Smart PLS</w:t>
      </w:r>
      <w:r w:rsidR="006047C8">
        <w:rPr>
          <w:rFonts w:ascii="Simplified Arabic" w:hAnsi="Simplified Arabic" w:cs="Simplified Arabic" w:hint="cs"/>
          <w:b/>
          <w:bCs/>
          <w:sz w:val="28"/>
          <w:szCs w:val="28"/>
          <w:rtl/>
          <w:lang/>
        </w:rPr>
        <w:t>).</w:t>
      </w:r>
    </w:p>
    <w:p w14:paraId="381E1621" w14:textId="77777777" w:rsidR="007819C9" w:rsidRPr="007819C9" w:rsidRDefault="007819C9" w:rsidP="007D0305">
      <w:pPr>
        <w:spacing w:line="360" w:lineRule="auto"/>
        <w:jc w:val="both"/>
        <w:rPr>
          <w:rFonts w:ascii="Simplified Arabic" w:hAnsi="Simplified Arabic" w:cs="Simplified Arabic"/>
          <w:sz w:val="28"/>
          <w:szCs w:val="28"/>
          <w:lang w:bidi="ar-EG"/>
        </w:rPr>
      </w:pPr>
      <w:r w:rsidRPr="007819C9">
        <w:rPr>
          <w:rFonts w:ascii="Simplified Arabic" w:hAnsi="Simplified Arabic" w:cs="Simplified Arabic"/>
          <w:sz w:val="28"/>
          <w:szCs w:val="28"/>
          <w:rtl/>
        </w:rPr>
        <w:t>أثبتت الدراسة وجود تأثير معنوي قوي لإدارة الواجهات على أداء المشروع، حيث بلغت قيمة معامل التحديد</w:t>
      </w:r>
      <w:r w:rsidRPr="007819C9">
        <w:rPr>
          <w:rFonts w:ascii="Simplified Arabic" w:hAnsi="Simplified Arabic" w:cs="Simplified Arabic"/>
          <w:sz w:val="28"/>
          <w:szCs w:val="28"/>
          <w:lang w:bidi="ar-EG"/>
        </w:rPr>
        <w:t xml:space="preserve"> ($R^2 = 0.495$)</w:t>
      </w:r>
      <w:r w:rsidRPr="007819C9">
        <w:rPr>
          <w:rFonts w:ascii="Simplified Arabic" w:hAnsi="Simplified Arabic" w:cs="Simplified Arabic"/>
          <w:sz w:val="28"/>
          <w:szCs w:val="28"/>
          <w:rtl/>
        </w:rPr>
        <w:t xml:space="preserve">، مما يعني أن إدارة الواجهات تفسر ما يقارب </w:t>
      </w:r>
      <w:r w:rsidRPr="007819C9">
        <w:rPr>
          <w:rFonts w:ascii="Simplified Arabic" w:hAnsi="Simplified Arabic" w:cs="Simplified Arabic"/>
          <w:b/>
          <w:bCs/>
          <w:sz w:val="28"/>
          <w:szCs w:val="28"/>
          <w:lang w:bidi="ar-EG"/>
        </w:rPr>
        <w:t>50%</w:t>
      </w:r>
      <w:r w:rsidRPr="007819C9">
        <w:rPr>
          <w:rFonts w:ascii="Simplified Arabic" w:hAnsi="Simplified Arabic" w:cs="Simplified Arabic"/>
          <w:sz w:val="28"/>
          <w:szCs w:val="28"/>
          <w:lang w:bidi="ar-EG"/>
        </w:rPr>
        <w:t xml:space="preserve"> </w:t>
      </w:r>
      <w:r w:rsidRPr="007819C9">
        <w:rPr>
          <w:rFonts w:ascii="Simplified Arabic" w:hAnsi="Simplified Arabic" w:cs="Simplified Arabic"/>
          <w:sz w:val="28"/>
          <w:szCs w:val="28"/>
          <w:rtl/>
        </w:rPr>
        <w:t>من التباين في أداء المشاريع. وخلصت النتائج إلى أن تشكيل "فريق متخصص لإدارة الواجهات" هو العامل الحاسم في ضمان الالتزام بمعايير التصميم وتحقيق الأهداف التشغيلية للمشروع</w:t>
      </w:r>
      <w:r w:rsidRPr="007819C9">
        <w:rPr>
          <w:rFonts w:ascii="Simplified Arabic" w:hAnsi="Simplified Arabic" w:cs="Simplified Arabic"/>
          <w:sz w:val="28"/>
          <w:szCs w:val="28"/>
          <w:lang w:bidi="ar-EG"/>
        </w:rPr>
        <w:t>.</w:t>
      </w:r>
    </w:p>
    <w:p w14:paraId="7543B3DF" w14:textId="77777777" w:rsidR="007819C9" w:rsidRPr="007819C9" w:rsidRDefault="007819C9" w:rsidP="007D0305">
      <w:pPr>
        <w:spacing w:line="360" w:lineRule="auto"/>
        <w:jc w:val="both"/>
        <w:rPr>
          <w:rFonts w:ascii="Simplified Arabic" w:hAnsi="Simplified Arabic" w:cs="Simplified Arabic"/>
          <w:sz w:val="28"/>
          <w:szCs w:val="28"/>
          <w:rtl/>
          <w:lang w:bidi="ar-EG"/>
        </w:rPr>
      </w:pPr>
      <w:r w:rsidRPr="007819C9">
        <w:rPr>
          <w:rFonts w:ascii="Simplified Arabic" w:hAnsi="Simplified Arabic" w:cs="Simplified Arabic"/>
          <w:sz w:val="28"/>
          <w:szCs w:val="28"/>
          <w:rtl/>
        </w:rPr>
        <w:t xml:space="preserve">العلاقة </w:t>
      </w:r>
      <w:r w:rsidRPr="007819C9">
        <w:rPr>
          <w:rFonts w:ascii="Simplified Arabic" w:hAnsi="Simplified Arabic" w:cs="Simplified Arabic" w:hint="cs"/>
          <w:sz w:val="28"/>
          <w:szCs w:val="28"/>
          <w:rtl/>
        </w:rPr>
        <w:t>بالبحث الحالي:</w:t>
      </w:r>
      <w:r w:rsidRPr="007819C9">
        <w:rPr>
          <w:rFonts w:ascii="Simplified Arabic" w:hAnsi="Simplified Arabic" w:cs="Simplified Arabic" w:hint="cs"/>
          <w:sz w:val="28"/>
          <w:szCs w:val="28"/>
          <w:rtl/>
          <w:lang w:bidi="ar-EG"/>
        </w:rPr>
        <w:t xml:space="preserve"> </w:t>
      </w:r>
      <w:r w:rsidRPr="007819C9">
        <w:rPr>
          <w:rFonts w:ascii="Simplified Arabic" w:hAnsi="Simplified Arabic" w:cs="Simplified Arabic"/>
          <w:sz w:val="28"/>
          <w:szCs w:val="28"/>
          <w:rtl/>
        </w:rPr>
        <w:t>تعد هذه الدراسة "مرجعاً أساسياً" ل</w:t>
      </w:r>
      <w:r w:rsidRPr="007819C9">
        <w:rPr>
          <w:rFonts w:ascii="Simplified Arabic" w:hAnsi="Simplified Arabic" w:cs="Simplified Arabic" w:hint="cs"/>
          <w:sz w:val="28"/>
          <w:szCs w:val="28"/>
          <w:rtl/>
        </w:rPr>
        <w:t>دراسة</w:t>
      </w:r>
      <w:r w:rsidRPr="007819C9">
        <w:rPr>
          <w:rFonts w:ascii="Simplified Arabic" w:hAnsi="Simplified Arabic" w:cs="Simplified Arabic"/>
          <w:sz w:val="28"/>
          <w:szCs w:val="28"/>
          <w:rtl/>
        </w:rPr>
        <w:t xml:space="preserve"> الحالي</w:t>
      </w:r>
      <w:r w:rsidRPr="007819C9">
        <w:rPr>
          <w:rFonts w:ascii="Simplified Arabic" w:hAnsi="Simplified Arabic" w:cs="Simplified Arabic" w:hint="cs"/>
          <w:sz w:val="28"/>
          <w:szCs w:val="28"/>
          <w:rtl/>
        </w:rPr>
        <w:t>ة</w:t>
      </w:r>
      <w:r w:rsidRPr="007819C9">
        <w:rPr>
          <w:rFonts w:ascii="Simplified Arabic" w:hAnsi="Simplified Arabic" w:cs="Simplified Arabic"/>
          <w:sz w:val="28"/>
          <w:szCs w:val="28"/>
          <w:rtl/>
        </w:rPr>
        <w:t xml:space="preserve"> نظراً لتطابق المتغيرات (واجهات المواد، العقود، العمالة) مع المحاور التي تنوي استقصاءها في البيئة السعودية. كما يدعم استخدامها لنموذج</w:t>
      </w:r>
      <w:r w:rsidRPr="007819C9">
        <w:rPr>
          <w:rFonts w:ascii="Simplified Arabic" w:hAnsi="Simplified Arabic" w:cs="Simplified Arabic"/>
          <w:sz w:val="28"/>
          <w:szCs w:val="28"/>
          <w:lang w:bidi="ar-EG"/>
        </w:rPr>
        <w:t xml:space="preserve"> (Smart PLS) </w:t>
      </w:r>
      <w:r w:rsidRPr="007819C9">
        <w:rPr>
          <w:rFonts w:ascii="Simplified Arabic" w:hAnsi="Simplified Arabic" w:cs="Simplified Arabic"/>
          <w:sz w:val="28"/>
          <w:szCs w:val="28"/>
          <w:rtl/>
        </w:rPr>
        <w:t>التوجه نحو التحليل الاستدلالي الرصين. ومع ذلك، يبرز التمايز في بحثك الحالي من خلال المنهج المختلط</w:t>
      </w:r>
      <w:r w:rsidRPr="007819C9">
        <w:rPr>
          <w:rFonts w:ascii="Simplified Arabic" w:hAnsi="Simplified Arabic" w:cs="Simplified Arabic" w:hint="cs"/>
          <w:sz w:val="28"/>
          <w:szCs w:val="28"/>
          <w:rtl/>
        </w:rPr>
        <w:t>،</w:t>
      </w:r>
      <w:r w:rsidRPr="007819C9">
        <w:rPr>
          <w:rFonts w:ascii="Simplified Arabic" w:hAnsi="Simplified Arabic" w:cs="Simplified Arabic"/>
          <w:sz w:val="28"/>
          <w:szCs w:val="28"/>
          <w:rtl/>
        </w:rPr>
        <w:t xml:space="preserve"> فبينما توقفت دراسة</w:t>
      </w:r>
      <w:r w:rsidRPr="007819C9">
        <w:rPr>
          <w:rFonts w:ascii="Simplified Arabic" w:hAnsi="Simplified Arabic" w:cs="Simplified Arabic"/>
          <w:sz w:val="28"/>
          <w:szCs w:val="28"/>
          <w:lang w:bidi="ar-EG"/>
        </w:rPr>
        <w:t xml:space="preserve"> (</w:t>
      </w:r>
      <w:proofErr w:type="spellStart"/>
      <w:r w:rsidRPr="007819C9">
        <w:rPr>
          <w:rFonts w:ascii="Simplified Arabic" w:hAnsi="Simplified Arabic" w:cs="Simplified Arabic"/>
          <w:sz w:val="28"/>
          <w:szCs w:val="28"/>
          <w:lang w:bidi="ar-EG"/>
        </w:rPr>
        <w:t>Chidambram</w:t>
      </w:r>
      <w:proofErr w:type="spellEnd"/>
      <w:r w:rsidRPr="007819C9">
        <w:rPr>
          <w:rFonts w:ascii="Simplified Arabic" w:hAnsi="Simplified Arabic" w:cs="Simplified Arabic"/>
          <w:sz w:val="28"/>
          <w:szCs w:val="28"/>
          <w:lang w:bidi="ar-EG"/>
        </w:rPr>
        <w:t xml:space="preserve"> </w:t>
      </w:r>
      <w:r>
        <w:rPr>
          <w:rFonts w:ascii="Simplified Arabic" w:hAnsi="Simplified Arabic" w:cs="Simplified Arabic"/>
          <w:sz w:val="28"/>
          <w:szCs w:val="28"/>
          <w:lang w:bidi="ar-EG"/>
        </w:rPr>
        <w:t xml:space="preserve"> </w:t>
      </w:r>
      <w:r w:rsidRPr="007819C9">
        <w:rPr>
          <w:rFonts w:ascii="Simplified Arabic" w:hAnsi="Simplified Arabic" w:cs="Simplified Arabic"/>
          <w:sz w:val="28"/>
          <w:szCs w:val="28"/>
          <w:lang w:bidi="ar-EG"/>
        </w:rPr>
        <w:t xml:space="preserve">et al.) </w:t>
      </w:r>
      <w:r w:rsidRPr="007819C9">
        <w:rPr>
          <w:rFonts w:ascii="Simplified Arabic" w:hAnsi="Simplified Arabic" w:cs="Simplified Arabic"/>
          <w:sz w:val="28"/>
          <w:szCs w:val="28"/>
          <w:rtl/>
        </w:rPr>
        <w:t>ع</w:t>
      </w:r>
      <w:r>
        <w:rPr>
          <w:rFonts w:ascii="Simplified Arabic" w:hAnsi="Simplified Arabic" w:cs="Simplified Arabic"/>
          <w:sz w:val="28"/>
          <w:szCs w:val="28"/>
          <w:rtl/>
        </w:rPr>
        <w:t xml:space="preserve">ند الأرقام والاستبيان، يسعى </w:t>
      </w:r>
      <w:r>
        <w:rPr>
          <w:rFonts w:ascii="Simplified Arabic" w:hAnsi="Simplified Arabic" w:cs="Simplified Arabic" w:hint="cs"/>
          <w:sz w:val="28"/>
          <w:szCs w:val="28"/>
          <w:rtl/>
        </w:rPr>
        <w:t>البحث</w:t>
      </w:r>
      <w:r w:rsidRPr="007819C9">
        <w:rPr>
          <w:rFonts w:ascii="Simplified Arabic" w:hAnsi="Simplified Arabic" w:cs="Simplified Arabic"/>
          <w:sz w:val="28"/>
          <w:szCs w:val="28"/>
          <w:rtl/>
        </w:rPr>
        <w:t xml:space="preserve"> لتعميق هذه النتائج عبر المقابلات النوعية مع </w:t>
      </w:r>
      <w:r w:rsidRPr="007819C9">
        <w:rPr>
          <w:rFonts w:ascii="Simplified Arabic" w:hAnsi="Simplified Arabic" w:cs="Simplified Arabic"/>
          <w:sz w:val="28"/>
          <w:szCs w:val="28"/>
          <w:rtl/>
        </w:rPr>
        <w:lastRenderedPageBreak/>
        <w:t>الخبراء في المشاريع السعودية الكبرى، لتفسير "لماذا وكيف" تؤثر هذه الواجهات في بيئة استثمارية وتقنية ضخمة كالمملكة ال</w:t>
      </w:r>
      <w:r>
        <w:rPr>
          <w:rFonts w:ascii="Simplified Arabic" w:hAnsi="Simplified Arabic" w:cs="Simplified Arabic"/>
          <w:sz w:val="28"/>
          <w:szCs w:val="28"/>
          <w:rtl/>
        </w:rPr>
        <w:t xml:space="preserve">عربية السعودية، وهو ما يمنح </w:t>
      </w:r>
      <w:r>
        <w:rPr>
          <w:rFonts w:ascii="Simplified Arabic" w:hAnsi="Simplified Arabic" w:cs="Simplified Arabic" w:hint="cs"/>
          <w:sz w:val="28"/>
          <w:szCs w:val="28"/>
          <w:rtl/>
        </w:rPr>
        <w:t>الدراسة</w:t>
      </w:r>
      <w:r w:rsidRPr="007819C9">
        <w:rPr>
          <w:rFonts w:ascii="Simplified Arabic" w:hAnsi="Simplified Arabic" w:cs="Simplified Arabic"/>
          <w:sz w:val="28"/>
          <w:szCs w:val="28"/>
          <w:rtl/>
        </w:rPr>
        <w:t xml:space="preserve"> قيمة مضافة تتجاوز النتائج الإحصائية المجردة</w:t>
      </w:r>
      <w:r w:rsidRPr="007819C9">
        <w:rPr>
          <w:rFonts w:ascii="Simplified Arabic" w:hAnsi="Simplified Arabic" w:cs="Simplified Arabic"/>
          <w:sz w:val="28"/>
          <w:szCs w:val="28"/>
          <w:lang w:bidi="ar-EG"/>
        </w:rPr>
        <w:t>.</w:t>
      </w:r>
    </w:p>
    <w:p w14:paraId="41586195" w14:textId="77777777" w:rsidR="007819C9" w:rsidRPr="007819C9" w:rsidRDefault="007819C9" w:rsidP="007D0305">
      <w:pPr>
        <w:spacing w:line="360" w:lineRule="auto"/>
        <w:jc w:val="both"/>
        <w:rPr>
          <w:rFonts w:ascii="Simplified Arabic" w:hAnsi="Simplified Arabic" w:cs="Simplified Arabic"/>
          <w:sz w:val="28"/>
          <w:szCs w:val="28"/>
          <w:lang w:bidi="ar-EG"/>
        </w:rPr>
      </w:pPr>
      <w:r w:rsidRPr="007819C9">
        <w:rPr>
          <w:rFonts w:ascii="Simplified Arabic" w:hAnsi="Simplified Arabic" w:cs="Simplified Arabic"/>
          <w:sz w:val="28"/>
          <w:szCs w:val="28"/>
          <w:rtl/>
        </w:rPr>
        <w:t xml:space="preserve">أعدَّ </w:t>
      </w:r>
      <w:r>
        <w:rPr>
          <w:rFonts w:ascii="Simplified Arabic" w:hAnsi="Simplified Arabic" w:cs="Simplified Arabic"/>
          <w:b/>
          <w:bCs/>
          <w:sz w:val="28"/>
          <w:szCs w:val="28"/>
          <w:lang w:bidi="ar-EG"/>
        </w:rPr>
        <w:t>(</w:t>
      </w:r>
      <w:proofErr w:type="spellStart"/>
      <w:r w:rsidRPr="007819C9">
        <w:rPr>
          <w:rFonts w:ascii="Simplified Arabic" w:hAnsi="Simplified Arabic" w:cs="Simplified Arabic"/>
          <w:b/>
          <w:bCs/>
          <w:sz w:val="28"/>
          <w:szCs w:val="28"/>
          <w:lang w:bidi="ar-EG"/>
        </w:rPr>
        <w:t>SindhuVaardini</w:t>
      </w:r>
      <w:proofErr w:type="spellEnd"/>
      <w:r w:rsidRPr="007819C9">
        <w:rPr>
          <w:rFonts w:ascii="Simplified Arabic" w:hAnsi="Simplified Arabic" w:cs="Simplified Arabic"/>
          <w:b/>
          <w:bCs/>
          <w:sz w:val="28"/>
          <w:szCs w:val="28"/>
          <w:lang w:bidi="ar-EG"/>
        </w:rPr>
        <w:t xml:space="preserve"> &amp; Shanmugapriya </w:t>
      </w:r>
      <w:r>
        <w:rPr>
          <w:rFonts w:ascii="Simplified Arabic" w:hAnsi="Simplified Arabic" w:cs="Simplified Arabic"/>
          <w:b/>
          <w:bCs/>
          <w:sz w:val="28"/>
          <w:szCs w:val="28"/>
          <w:lang w:bidi="ar-EG"/>
        </w:rPr>
        <w:t>,</w:t>
      </w:r>
      <w:r w:rsidRPr="007819C9">
        <w:rPr>
          <w:rFonts w:ascii="Simplified Arabic" w:hAnsi="Simplified Arabic" w:cs="Simplified Arabic"/>
          <w:b/>
          <w:bCs/>
          <w:sz w:val="28"/>
          <w:szCs w:val="28"/>
          <w:lang w:bidi="ar-EG"/>
        </w:rPr>
        <w:t>2024)</w:t>
      </w:r>
      <w:r w:rsidRPr="007819C9">
        <w:rPr>
          <w:rFonts w:ascii="Simplified Arabic" w:hAnsi="Simplified Arabic" w:cs="Simplified Arabic"/>
          <w:sz w:val="28"/>
          <w:szCs w:val="28"/>
          <w:lang w:bidi="ar-EG"/>
        </w:rPr>
        <w:t xml:space="preserve"> </w:t>
      </w:r>
      <w:r>
        <w:rPr>
          <w:rFonts w:ascii="Simplified Arabic" w:hAnsi="Simplified Arabic" w:cs="Simplified Arabic" w:hint="cs"/>
          <w:sz w:val="28"/>
          <w:szCs w:val="28"/>
          <w:rtl/>
          <w:lang w:bidi="ar-EG"/>
        </w:rPr>
        <w:t xml:space="preserve"> </w:t>
      </w:r>
      <w:r w:rsidRPr="007819C9">
        <w:rPr>
          <w:rFonts w:ascii="Simplified Arabic" w:hAnsi="Simplified Arabic" w:cs="Simplified Arabic"/>
          <w:sz w:val="28"/>
          <w:szCs w:val="28"/>
          <w:rtl/>
        </w:rPr>
        <w:t>دراسة بعنوان</w:t>
      </w:r>
      <w:r w:rsidRPr="007819C9">
        <w:rPr>
          <w:rFonts w:ascii="Simplified Arabic" w:hAnsi="Simplified Arabic" w:cs="Simplified Arabic"/>
          <w:sz w:val="28"/>
          <w:szCs w:val="28"/>
          <w:lang w:bidi="ar-EG"/>
        </w:rPr>
        <w:t>: "</w:t>
      </w:r>
      <w:r w:rsidRPr="007819C9">
        <w:rPr>
          <w:rFonts w:ascii="Simplified Arabic" w:hAnsi="Simplified Arabic" w:cs="Simplified Arabic"/>
          <w:sz w:val="28"/>
          <w:szCs w:val="28"/>
          <w:rtl/>
        </w:rPr>
        <w:t>تقييم العوامل الفعالة لنمذجة معلومات البناء</w:t>
      </w:r>
      <w:r w:rsidRPr="007819C9">
        <w:rPr>
          <w:rFonts w:ascii="Simplified Arabic" w:hAnsi="Simplified Arabic" w:cs="Simplified Arabic"/>
          <w:sz w:val="28"/>
          <w:szCs w:val="28"/>
          <w:lang w:bidi="ar-EG"/>
        </w:rPr>
        <w:t xml:space="preserve"> (BIM) </w:t>
      </w:r>
      <w:r w:rsidRPr="007819C9">
        <w:rPr>
          <w:rFonts w:ascii="Simplified Arabic" w:hAnsi="Simplified Arabic" w:cs="Simplified Arabic"/>
          <w:sz w:val="28"/>
          <w:szCs w:val="28"/>
          <w:rtl/>
        </w:rPr>
        <w:t>لتعزيز إدارة الواجهات الإنشائية</w:t>
      </w:r>
      <w:r w:rsidRPr="007819C9">
        <w:rPr>
          <w:rFonts w:ascii="Simplified Arabic" w:hAnsi="Simplified Arabic" w:cs="Simplified Arabic"/>
          <w:sz w:val="28"/>
          <w:szCs w:val="28"/>
          <w:lang w:bidi="ar-EG"/>
        </w:rPr>
        <w:t xml:space="preserve">". </w:t>
      </w:r>
      <w:r w:rsidRPr="007819C9">
        <w:rPr>
          <w:rFonts w:ascii="Simplified Arabic" w:hAnsi="Simplified Arabic" w:cs="Simplified Arabic"/>
          <w:sz w:val="28"/>
          <w:szCs w:val="28"/>
          <w:rtl/>
        </w:rPr>
        <w:t>انطلقت الدراسة من فرضية أن الطبيعة المترابطة لمشاريع البناء تجعل من إدارة الواجهات بين أصحاب المصلحة أمراً بالغ الحيوية، واختبرت كيف يمكن لتبني تقنية</w:t>
      </w:r>
      <w:r w:rsidRPr="007819C9">
        <w:rPr>
          <w:rFonts w:ascii="Simplified Arabic" w:hAnsi="Simplified Arabic" w:cs="Simplified Arabic"/>
          <w:sz w:val="28"/>
          <w:szCs w:val="28"/>
          <w:lang w:bidi="ar-EG"/>
        </w:rPr>
        <w:t xml:space="preserve"> (BIM) </w:t>
      </w:r>
      <w:r w:rsidRPr="007819C9">
        <w:rPr>
          <w:rFonts w:ascii="Simplified Arabic" w:hAnsi="Simplified Arabic" w:cs="Simplified Arabic"/>
          <w:sz w:val="28"/>
          <w:szCs w:val="28"/>
          <w:rtl/>
        </w:rPr>
        <w:t>أن يساهم في التنفيذ الأمثل للمشاريع من خلال نموذج "ديلون وماكلين</w:t>
      </w:r>
      <w:r w:rsidRPr="007819C9">
        <w:rPr>
          <w:rFonts w:ascii="Simplified Arabic" w:hAnsi="Simplified Arabic" w:cs="Simplified Arabic"/>
          <w:sz w:val="28"/>
          <w:szCs w:val="28"/>
          <w:lang w:bidi="ar-EG"/>
        </w:rPr>
        <w:t>" (</w:t>
      </w:r>
      <w:proofErr w:type="spellStart"/>
      <w:r w:rsidRPr="007819C9">
        <w:rPr>
          <w:rFonts w:ascii="Simplified Arabic" w:hAnsi="Simplified Arabic" w:cs="Simplified Arabic"/>
          <w:sz w:val="28"/>
          <w:szCs w:val="28"/>
          <w:lang w:bidi="ar-EG"/>
        </w:rPr>
        <w:t>DeLone</w:t>
      </w:r>
      <w:proofErr w:type="spellEnd"/>
      <w:r w:rsidRPr="007819C9">
        <w:rPr>
          <w:rFonts w:ascii="Simplified Arabic" w:hAnsi="Simplified Arabic" w:cs="Simplified Arabic"/>
          <w:sz w:val="28"/>
          <w:szCs w:val="28"/>
          <w:lang w:bidi="ar-EG"/>
        </w:rPr>
        <w:t xml:space="preserve"> and McLean) </w:t>
      </w:r>
      <w:r w:rsidRPr="007819C9">
        <w:rPr>
          <w:rFonts w:ascii="Simplified Arabic" w:hAnsi="Simplified Arabic" w:cs="Simplified Arabic"/>
          <w:sz w:val="28"/>
          <w:szCs w:val="28"/>
          <w:rtl/>
        </w:rPr>
        <w:t>لتقييم نجاح نظم المعلومات</w:t>
      </w:r>
      <w:r w:rsidRPr="007819C9">
        <w:rPr>
          <w:rFonts w:ascii="Simplified Arabic" w:hAnsi="Simplified Arabic" w:cs="Simplified Arabic"/>
          <w:sz w:val="28"/>
          <w:szCs w:val="28"/>
          <w:lang w:bidi="ar-EG"/>
        </w:rPr>
        <w:t>.</w:t>
      </w:r>
    </w:p>
    <w:p w14:paraId="76A4566F" w14:textId="77777777" w:rsidR="007819C9" w:rsidRPr="007819C9" w:rsidRDefault="007819C9" w:rsidP="007D0305">
      <w:pPr>
        <w:spacing w:line="360" w:lineRule="auto"/>
        <w:jc w:val="both"/>
        <w:rPr>
          <w:rFonts w:ascii="Simplified Arabic" w:hAnsi="Simplified Arabic" w:cs="Simplified Arabic"/>
          <w:sz w:val="28"/>
          <w:szCs w:val="28"/>
          <w:lang w:bidi="ar-EG"/>
        </w:rPr>
      </w:pPr>
      <w:r w:rsidRPr="007819C9">
        <w:rPr>
          <w:rFonts w:ascii="Simplified Arabic" w:hAnsi="Simplified Arabic" w:cs="Simplified Arabic"/>
          <w:sz w:val="28"/>
          <w:szCs w:val="28"/>
          <w:rtl/>
        </w:rPr>
        <w:t>اعتمدت الدراسة على المنهج الكمي؛ حيث تم تطوير استبيان بناءً على آراء الخبراء، واستُهدفت عينة من الممارسين المهنيين في المشاريع الصناعية الكبرى بالهند</w:t>
      </w:r>
      <w:r w:rsidRPr="007819C9">
        <w:rPr>
          <w:rFonts w:ascii="Simplified Arabic" w:hAnsi="Simplified Arabic" w:cs="Simplified Arabic"/>
          <w:sz w:val="28"/>
          <w:szCs w:val="28"/>
          <w:lang w:bidi="ar-EG"/>
        </w:rPr>
        <w:t xml:space="preserve"> (Mega Projects) </w:t>
      </w:r>
      <w:r w:rsidRPr="007819C9">
        <w:rPr>
          <w:rFonts w:ascii="Simplified Arabic" w:hAnsi="Simplified Arabic" w:cs="Simplified Arabic"/>
          <w:sz w:val="28"/>
          <w:szCs w:val="28"/>
          <w:rtl/>
        </w:rPr>
        <w:t>نظراً لتعقيد مستويات مشاركة المعلومات فيها. وبلغ حجم العينة (166) استجابة، خضعت للتحليل الإحصائي باستخدام اختبارات التكرار، والثبات، ومعامل الأهمية النسبية</w:t>
      </w:r>
      <w:r w:rsidRPr="007819C9">
        <w:rPr>
          <w:rFonts w:ascii="Simplified Arabic" w:hAnsi="Simplified Arabic" w:cs="Simplified Arabic"/>
          <w:sz w:val="28"/>
          <w:szCs w:val="28"/>
          <w:lang w:bidi="ar-EG"/>
        </w:rPr>
        <w:t xml:space="preserve"> </w:t>
      </w:r>
      <w:r>
        <w:rPr>
          <w:rFonts w:ascii="Simplified Arabic" w:hAnsi="Simplified Arabic" w:cs="Simplified Arabic" w:hint="cs"/>
          <w:sz w:val="28"/>
          <w:szCs w:val="28"/>
          <w:rtl/>
          <w:lang w:bidi="ar-EG"/>
        </w:rPr>
        <w:t>.</w:t>
      </w:r>
    </w:p>
    <w:p w14:paraId="1994E134" w14:textId="77777777" w:rsidR="007819C9" w:rsidRPr="007819C9" w:rsidRDefault="007819C9" w:rsidP="007D0305">
      <w:pPr>
        <w:spacing w:line="360" w:lineRule="auto"/>
        <w:jc w:val="both"/>
        <w:rPr>
          <w:rFonts w:ascii="Simplified Arabic" w:hAnsi="Simplified Arabic" w:cs="Simplified Arabic"/>
          <w:sz w:val="28"/>
          <w:szCs w:val="28"/>
          <w:lang w:bidi="ar-EG"/>
        </w:rPr>
      </w:pPr>
      <w:r w:rsidRPr="007819C9">
        <w:rPr>
          <w:rFonts w:ascii="Simplified Arabic" w:hAnsi="Simplified Arabic" w:cs="Simplified Arabic"/>
          <w:sz w:val="28"/>
          <w:szCs w:val="28"/>
          <w:rtl/>
        </w:rPr>
        <w:t>أظهرت النتائج أن جودة النظام والمعلومات والخدمات في تقنية</w:t>
      </w:r>
      <w:r w:rsidRPr="007819C9">
        <w:rPr>
          <w:rFonts w:ascii="Simplified Arabic" w:hAnsi="Simplified Arabic" w:cs="Simplified Arabic"/>
          <w:sz w:val="28"/>
          <w:szCs w:val="28"/>
          <w:lang w:bidi="ar-EG"/>
        </w:rPr>
        <w:t xml:space="preserve"> (BIM) </w:t>
      </w:r>
      <w:r w:rsidRPr="007819C9">
        <w:rPr>
          <w:rFonts w:ascii="Simplified Arabic" w:hAnsi="Simplified Arabic" w:cs="Simplified Arabic"/>
          <w:sz w:val="28"/>
          <w:szCs w:val="28"/>
          <w:rtl/>
        </w:rPr>
        <w:t>تؤثر بشكل جوهري على "رضا المستخدم" و"الفوائد الصافية" للمشروع. وأكدت الدراسة أن هذه العوامل تساهم بشكل مباشر في تحسين أداء المشروع عبر تيسير إدارة الواجهات ورفع كفاءة الاتصال بين أصحاب المصلحة، مما يقلل من حدة التداخلات والتعقيدات الميدانية</w:t>
      </w:r>
      <w:r w:rsidRPr="007819C9">
        <w:rPr>
          <w:rFonts w:ascii="Simplified Arabic" w:hAnsi="Simplified Arabic" w:cs="Simplified Arabic"/>
          <w:sz w:val="28"/>
          <w:szCs w:val="28"/>
          <w:lang w:bidi="ar-EG"/>
        </w:rPr>
        <w:t>.</w:t>
      </w:r>
    </w:p>
    <w:p w14:paraId="7F904B8C" w14:textId="77777777" w:rsidR="007819C9" w:rsidRPr="007819C9" w:rsidRDefault="007819C9" w:rsidP="007D0305">
      <w:pPr>
        <w:spacing w:line="360" w:lineRule="auto"/>
        <w:jc w:val="both"/>
        <w:rPr>
          <w:rFonts w:ascii="Simplified Arabic" w:hAnsi="Simplified Arabic" w:cs="Simplified Arabic"/>
          <w:sz w:val="28"/>
          <w:szCs w:val="28"/>
          <w:lang w:bidi="ar-EG"/>
        </w:rPr>
      </w:pPr>
      <w:r w:rsidRPr="007819C9">
        <w:rPr>
          <w:rFonts w:ascii="Simplified Arabic" w:hAnsi="Simplified Arabic" w:cs="Simplified Arabic"/>
          <w:sz w:val="28"/>
          <w:szCs w:val="28"/>
          <w:rtl/>
        </w:rPr>
        <w:t>العلاقة</w:t>
      </w:r>
      <w:r>
        <w:rPr>
          <w:rFonts w:ascii="Simplified Arabic" w:hAnsi="Simplified Arabic" w:cs="Simplified Arabic" w:hint="cs"/>
          <w:sz w:val="28"/>
          <w:szCs w:val="28"/>
          <w:rtl/>
          <w:lang w:bidi="ar-EG"/>
        </w:rPr>
        <w:t xml:space="preserve"> بالدراسة الحالية:</w:t>
      </w:r>
      <w:r w:rsidRPr="007819C9">
        <w:rPr>
          <w:rFonts w:ascii="Simplified Arabic" w:hAnsi="Simplified Arabic" w:cs="Simplified Arabic"/>
          <w:sz w:val="28"/>
          <w:szCs w:val="28"/>
          <w:lang w:bidi="ar-EG"/>
        </w:rPr>
        <w:t xml:space="preserve"> </w:t>
      </w:r>
      <w:r>
        <w:rPr>
          <w:rFonts w:ascii="Simplified Arabic" w:hAnsi="Simplified Arabic" w:cs="Simplified Arabic"/>
          <w:sz w:val="28"/>
          <w:szCs w:val="28"/>
          <w:rtl/>
        </w:rPr>
        <w:t>تضيف هذه الدراسة ل</w:t>
      </w:r>
      <w:r>
        <w:rPr>
          <w:rFonts w:ascii="Simplified Arabic" w:hAnsi="Simplified Arabic" w:cs="Simplified Arabic" w:hint="cs"/>
          <w:sz w:val="28"/>
          <w:szCs w:val="28"/>
          <w:rtl/>
        </w:rPr>
        <w:t>ل</w:t>
      </w:r>
      <w:r>
        <w:rPr>
          <w:rFonts w:ascii="Simplified Arabic" w:hAnsi="Simplified Arabic" w:cs="Simplified Arabic"/>
          <w:sz w:val="28"/>
          <w:szCs w:val="28"/>
          <w:rtl/>
        </w:rPr>
        <w:t>بحث</w:t>
      </w:r>
      <w:r w:rsidRPr="007819C9">
        <w:rPr>
          <w:rFonts w:ascii="Simplified Arabic" w:hAnsi="Simplified Arabic" w:cs="Simplified Arabic"/>
          <w:sz w:val="28"/>
          <w:szCs w:val="28"/>
          <w:rtl/>
        </w:rPr>
        <w:t xml:space="preserve"> الحالي بُعداً مهماً وهو دور </w:t>
      </w:r>
      <w:r w:rsidRPr="007819C9">
        <w:rPr>
          <w:rFonts w:ascii="Simplified Arabic" w:hAnsi="Simplified Arabic" w:cs="Simplified Arabic"/>
          <w:sz w:val="28"/>
          <w:szCs w:val="28"/>
          <w:lang w:bidi="ar-EG"/>
        </w:rPr>
        <w:t>"</w:t>
      </w:r>
      <w:r w:rsidRPr="007819C9">
        <w:rPr>
          <w:rFonts w:ascii="Simplified Arabic" w:hAnsi="Simplified Arabic" w:cs="Simplified Arabic"/>
          <w:sz w:val="28"/>
          <w:szCs w:val="28"/>
          <w:rtl/>
        </w:rPr>
        <w:t>الرقمنة</w:t>
      </w:r>
      <w:r w:rsidRPr="007819C9">
        <w:rPr>
          <w:rFonts w:ascii="Simplified Arabic" w:hAnsi="Simplified Arabic" w:cs="Simplified Arabic"/>
          <w:sz w:val="28"/>
          <w:szCs w:val="28"/>
          <w:lang w:bidi="ar-EG"/>
        </w:rPr>
        <w:t xml:space="preserve">" </w:t>
      </w:r>
      <w:r w:rsidRPr="007819C9">
        <w:rPr>
          <w:rFonts w:ascii="Simplified Arabic" w:hAnsi="Simplified Arabic" w:cs="Simplified Arabic"/>
          <w:sz w:val="28"/>
          <w:szCs w:val="28"/>
          <w:rtl/>
        </w:rPr>
        <w:t>في تفعيل إدارة الواجهات. وبينما ركزت دراسة</w:t>
      </w:r>
      <w:r w:rsidRPr="007819C9">
        <w:rPr>
          <w:rFonts w:ascii="Simplified Arabic" w:hAnsi="Simplified Arabic" w:cs="Simplified Arabic"/>
          <w:sz w:val="28"/>
          <w:szCs w:val="28"/>
          <w:lang w:bidi="ar-EG"/>
        </w:rPr>
        <w:t xml:space="preserve"> (</w:t>
      </w:r>
      <w:proofErr w:type="spellStart"/>
      <w:r w:rsidRPr="007819C9">
        <w:rPr>
          <w:rFonts w:ascii="Simplified Arabic" w:hAnsi="Simplified Arabic" w:cs="Simplified Arabic"/>
          <w:sz w:val="28"/>
          <w:szCs w:val="28"/>
          <w:lang w:bidi="ar-EG"/>
        </w:rPr>
        <w:t>SindhuVaardini</w:t>
      </w:r>
      <w:proofErr w:type="spellEnd"/>
      <w:r w:rsidRPr="007819C9">
        <w:rPr>
          <w:rFonts w:ascii="Simplified Arabic" w:hAnsi="Simplified Arabic" w:cs="Simplified Arabic"/>
          <w:sz w:val="28"/>
          <w:szCs w:val="28"/>
          <w:lang w:bidi="ar-EG"/>
        </w:rPr>
        <w:t xml:space="preserve">) </w:t>
      </w:r>
      <w:r w:rsidRPr="007819C9">
        <w:rPr>
          <w:rFonts w:ascii="Simplified Arabic" w:hAnsi="Simplified Arabic" w:cs="Simplified Arabic"/>
          <w:sz w:val="28"/>
          <w:szCs w:val="28"/>
          <w:rtl/>
        </w:rPr>
        <w:t>على تقييم تقنية</w:t>
      </w:r>
      <w:r w:rsidRPr="007819C9">
        <w:rPr>
          <w:rFonts w:ascii="Simplified Arabic" w:hAnsi="Simplified Arabic" w:cs="Simplified Arabic"/>
          <w:sz w:val="28"/>
          <w:szCs w:val="28"/>
          <w:lang w:bidi="ar-EG"/>
        </w:rPr>
        <w:t xml:space="preserve"> (BIM) </w:t>
      </w:r>
      <w:r w:rsidRPr="007819C9">
        <w:rPr>
          <w:rFonts w:ascii="Simplified Arabic" w:hAnsi="Simplified Arabic" w:cs="Simplified Arabic"/>
          <w:sz w:val="28"/>
          <w:szCs w:val="28"/>
          <w:rtl/>
        </w:rPr>
        <w:t xml:space="preserve">كأداة مساعدة، يسعى بحثك الحالي للتوسع في فهم "إدارة الواجهات" كعملية إدارية وتنظيمية شاملة في المشاريع </w:t>
      </w:r>
      <w:r w:rsidRPr="007819C9">
        <w:rPr>
          <w:rFonts w:ascii="Simplified Arabic" w:hAnsi="Simplified Arabic" w:cs="Simplified Arabic"/>
          <w:sz w:val="28"/>
          <w:szCs w:val="28"/>
          <w:rtl/>
        </w:rPr>
        <w:lastRenderedPageBreak/>
        <w:t>السعودية، سواء استخدمت</w:t>
      </w:r>
      <w:r w:rsidRPr="007819C9">
        <w:rPr>
          <w:rFonts w:ascii="Simplified Arabic" w:hAnsi="Simplified Arabic" w:cs="Simplified Arabic"/>
          <w:sz w:val="28"/>
          <w:szCs w:val="28"/>
          <w:lang w:bidi="ar-EG"/>
        </w:rPr>
        <w:t xml:space="preserve"> (BIM) </w:t>
      </w:r>
      <w:r w:rsidRPr="007819C9">
        <w:rPr>
          <w:rFonts w:ascii="Simplified Arabic" w:hAnsi="Simplified Arabic" w:cs="Simplified Arabic"/>
          <w:sz w:val="28"/>
          <w:szCs w:val="28"/>
          <w:rtl/>
        </w:rPr>
        <w:t>أو غيرها من الأدوات. كما أن اعتمادها على "معامل الأهمية النسبية</w:t>
      </w:r>
      <w:r w:rsidRPr="007819C9">
        <w:rPr>
          <w:rFonts w:ascii="Simplified Arabic" w:hAnsi="Simplified Arabic" w:cs="Simplified Arabic"/>
          <w:sz w:val="28"/>
          <w:szCs w:val="28"/>
          <w:lang w:bidi="ar-EG"/>
        </w:rPr>
        <w:t xml:space="preserve"> (RII)" </w:t>
      </w:r>
      <w:r w:rsidRPr="007819C9">
        <w:rPr>
          <w:rFonts w:ascii="Simplified Arabic" w:hAnsi="Simplified Arabic" w:cs="Simplified Arabic"/>
          <w:sz w:val="28"/>
          <w:szCs w:val="28"/>
          <w:rtl/>
        </w:rPr>
        <w:t>يتقاطع مع الأسال</w:t>
      </w:r>
      <w:r>
        <w:rPr>
          <w:rFonts w:ascii="Simplified Arabic" w:hAnsi="Simplified Arabic" w:cs="Simplified Arabic"/>
          <w:sz w:val="28"/>
          <w:szCs w:val="28"/>
          <w:rtl/>
        </w:rPr>
        <w:t xml:space="preserve">يب الإحصائية التي </w:t>
      </w:r>
      <w:r>
        <w:rPr>
          <w:rFonts w:ascii="Simplified Arabic" w:hAnsi="Simplified Arabic" w:cs="Simplified Arabic" w:hint="cs"/>
          <w:sz w:val="28"/>
          <w:szCs w:val="28"/>
          <w:rtl/>
        </w:rPr>
        <w:t>تم اختيارها في البحث الحالي</w:t>
      </w:r>
      <w:r w:rsidRPr="007819C9">
        <w:rPr>
          <w:rFonts w:ascii="Simplified Arabic" w:hAnsi="Simplified Arabic" w:cs="Simplified Arabic"/>
          <w:sz w:val="28"/>
          <w:szCs w:val="28"/>
          <w:rtl/>
        </w:rPr>
        <w:t>، مما يتيح لك المقارنة بين ترتيب عوامل الواجهات في الهند وبين ترتيبها في السوق السعودي، وهو م</w:t>
      </w:r>
      <w:r>
        <w:rPr>
          <w:rFonts w:ascii="Simplified Arabic" w:hAnsi="Simplified Arabic" w:cs="Simplified Arabic"/>
          <w:sz w:val="28"/>
          <w:szCs w:val="28"/>
          <w:rtl/>
        </w:rPr>
        <w:t xml:space="preserve">ا يثري جانب "المناقشة" في </w:t>
      </w:r>
      <w:r>
        <w:rPr>
          <w:rFonts w:ascii="Simplified Arabic" w:hAnsi="Simplified Arabic" w:cs="Simplified Arabic" w:hint="cs"/>
          <w:sz w:val="28"/>
          <w:szCs w:val="28"/>
          <w:rtl/>
        </w:rPr>
        <w:t>الدراسة</w:t>
      </w:r>
      <w:r w:rsidRPr="007819C9">
        <w:rPr>
          <w:rFonts w:ascii="Simplified Arabic" w:hAnsi="Simplified Arabic" w:cs="Simplified Arabic"/>
          <w:sz w:val="28"/>
          <w:szCs w:val="28"/>
          <w:lang w:bidi="ar-EG"/>
        </w:rPr>
        <w:t>.</w:t>
      </w:r>
    </w:p>
    <w:p w14:paraId="5DAF3AE2" w14:textId="77777777" w:rsidR="007819C9" w:rsidRPr="00B267ED" w:rsidRDefault="007819C9" w:rsidP="007D0305">
      <w:pPr>
        <w:spacing w:line="360" w:lineRule="auto"/>
        <w:jc w:val="both"/>
        <w:rPr>
          <w:rFonts w:ascii="Simplified Arabic" w:hAnsi="Simplified Arabic" w:cs="Simplified Arabic"/>
          <w:sz w:val="28"/>
          <w:szCs w:val="28"/>
          <w:lang w:bidi="ar-EG"/>
        </w:rPr>
      </w:pPr>
      <w:r w:rsidRPr="007819C9">
        <w:rPr>
          <w:rFonts w:ascii="Simplified Arabic" w:hAnsi="Simplified Arabic" w:cs="Simplified Arabic"/>
          <w:sz w:val="28"/>
          <w:szCs w:val="28"/>
          <w:rtl/>
        </w:rPr>
        <w:t xml:space="preserve">قدم </w:t>
      </w:r>
      <w:r w:rsidR="00B267ED">
        <w:rPr>
          <w:rFonts w:ascii="Simplified Arabic" w:hAnsi="Simplified Arabic" w:cs="Simplified Arabic"/>
          <w:b/>
          <w:bCs/>
          <w:sz w:val="28"/>
          <w:szCs w:val="28"/>
          <w:lang w:bidi="ar-EG"/>
        </w:rPr>
        <w:t xml:space="preserve"> (</w:t>
      </w:r>
      <w:r w:rsidRPr="007819C9">
        <w:rPr>
          <w:rFonts w:ascii="Simplified Arabic" w:hAnsi="Simplified Arabic" w:cs="Simplified Arabic"/>
          <w:b/>
          <w:bCs/>
          <w:sz w:val="28"/>
          <w:szCs w:val="28"/>
          <w:lang w:bidi="ar-EG"/>
        </w:rPr>
        <w:t>Amponsah-</w:t>
      </w:r>
      <w:proofErr w:type="spellStart"/>
      <w:r w:rsidRPr="007819C9">
        <w:rPr>
          <w:rFonts w:ascii="Simplified Arabic" w:hAnsi="Simplified Arabic" w:cs="Simplified Arabic"/>
          <w:b/>
          <w:bCs/>
          <w:sz w:val="28"/>
          <w:szCs w:val="28"/>
          <w:lang w:bidi="ar-EG"/>
        </w:rPr>
        <w:t>Kwatiah</w:t>
      </w:r>
      <w:proofErr w:type="spellEnd"/>
      <w:r w:rsidRPr="007819C9">
        <w:rPr>
          <w:rFonts w:ascii="Simplified Arabic" w:hAnsi="Simplified Arabic" w:cs="Simplified Arabic"/>
          <w:b/>
          <w:bCs/>
          <w:sz w:val="28"/>
          <w:szCs w:val="28"/>
          <w:lang w:bidi="ar-EG"/>
        </w:rPr>
        <w:t xml:space="preserve"> </w:t>
      </w:r>
      <w:r w:rsidR="00B267ED">
        <w:rPr>
          <w:rFonts w:ascii="Simplified Arabic" w:hAnsi="Simplified Arabic" w:cs="Simplified Arabic"/>
          <w:b/>
          <w:bCs/>
          <w:sz w:val="28"/>
          <w:szCs w:val="28"/>
          <w:lang w:bidi="ar-EG"/>
        </w:rPr>
        <w:t>,</w:t>
      </w:r>
      <w:r w:rsidRPr="007819C9">
        <w:rPr>
          <w:rFonts w:ascii="Simplified Arabic" w:hAnsi="Simplified Arabic" w:cs="Simplified Arabic"/>
          <w:b/>
          <w:bCs/>
          <w:sz w:val="28"/>
          <w:szCs w:val="28"/>
          <w:lang w:bidi="ar-EG"/>
        </w:rPr>
        <w:t>2025)</w:t>
      </w:r>
      <w:r w:rsidRPr="007819C9">
        <w:rPr>
          <w:rFonts w:ascii="Simplified Arabic" w:hAnsi="Simplified Arabic" w:cs="Simplified Arabic"/>
          <w:sz w:val="28"/>
          <w:szCs w:val="28"/>
          <w:lang w:bidi="ar-EG"/>
        </w:rPr>
        <w:t xml:space="preserve"> </w:t>
      </w:r>
      <w:r w:rsidRPr="00B267ED">
        <w:rPr>
          <w:rFonts w:ascii="Simplified Arabic" w:hAnsi="Simplified Arabic" w:cs="Simplified Arabic"/>
          <w:sz w:val="28"/>
          <w:szCs w:val="28"/>
          <w:rtl/>
        </w:rPr>
        <w:t>دراسة رائدة بعنوان</w:t>
      </w:r>
      <w:r w:rsidRPr="00B267ED">
        <w:rPr>
          <w:rFonts w:ascii="Simplified Arabic" w:hAnsi="Simplified Arabic" w:cs="Simplified Arabic"/>
          <w:sz w:val="28"/>
          <w:szCs w:val="28"/>
          <w:lang w:bidi="ar-EG"/>
        </w:rPr>
        <w:t>: "</w:t>
      </w:r>
      <w:r w:rsidRPr="00B267ED">
        <w:rPr>
          <w:rFonts w:ascii="Simplified Arabic" w:hAnsi="Simplified Arabic" w:cs="Simplified Arabic"/>
          <w:sz w:val="28"/>
          <w:szCs w:val="28"/>
          <w:rtl/>
        </w:rPr>
        <w:t>إدارة الواجهات بين مديري المشاريع الداخليين والخارجيين في مشتريات الأشغال العامة: الكفاءات الأساسية المطلوبة</w:t>
      </w:r>
      <w:r w:rsidRPr="00B267ED">
        <w:rPr>
          <w:rFonts w:ascii="Simplified Arabic" w:hAnsi="Simplified Arabic" w:cs="Simplified Arabic"/>
          <w:sz w:val="28"/>
          <w:szCs w:val="28"/>
          <w:lang w:bidi="ar-EG"/>
        </w:rPr>
        <w:t xml:space="preserve">". </w:t>
      </w:r>
      <w:r w:rsidRPr="00B267ED">
        <w:rPr>
          <w:rFonts w:ascii="Simplified Arabic" w:hAnsi="Simplified Arabic" w:cs="Simplified Arabic"/>
          <w:sz w:val="28"/>
          <w:szCs w:val="28"/>
          <w:rtl/>
        </w:rPr>
        <w:t>ركزت الدراسة على استكشاف المهارات والكفاءات النوعية التي يحتاجها مديرو المشاريع (سواء من جهة المالك أو المقاول) لإدارة نقاط الالتقاء المعقدة في مشاريع القطاع العام</w:t>
      </w:r>
      <w:r w:rsidRPr="00B267ED">
        <w:rPr>
          <w:rFonts w:ascii="Simplified Arabic" w:hAnsi="Simplified Arabic" w:cs="Simplified Arabic"/>
          <w:sz w:val="28"/>
          <w:szCs w:val="28"/>
          <w:lang w:bidi="ar-EG"/>
        </w:rPr>
        <w:t>.</w:t>
      </w:r>
    </w:p>
    <w:p w14:paraId="2672E837" w14:textId="77777777" w:rsidR="007819C9" w:rsidRPr="00B267ED" w:rsidRDefault="007819C9" w:rsidP="007D0305">
      <w:pPr>
        <w:spacing w:line="360" w:lineRule="auto"/>
        <w:jc w:val="both"/>
        <w:rPr>
          <w:rFonts w:ascii="Simplified Arabic" w:hAnsi="Simplified Arabic" w:cs="Simplified Arabic"/>
          <w:sz w:val="28"/>
          <w:szCs w:val="28"/>
          <w:lang w:bidi="ar-EG"/>
        </w:rPr>
      </w:pPr>
      <w:r w:rsidRPr="00B267ED">
        <w:rPr>
          <w:rFonts w:ascii="Simplified Arabic" w:hAnsi="Simplified Arabic" w:cs="Simplified Arabic"/>
          <w:sz w:val="28"/>
          <w:szCs w:val="28"/>
          <w:rtl/>
        </w:rPr>
        <w:t>اعتمدت الدراسة على المنهج النوعي</w:t>
      </w:r>
      <w:r w:rsidRPr="00B267ED">
        <w:rPr>
          <w:rFonts w:ascii="Simplified Arabic" w:hAnsi="Simplified Arabic" w:cs="Simplified Arabic"/>
          <w:sz w:val="28"/>
          <w:szCs w:val="28"/>
          <w:lang w:bidi="ar-EG"/>
        </w:rPr>
        <w:t xml:space="preserve"> (Qualitative Research)</w:t>
      </w:r>
      <w:r w:rsidRPr="00B267ED">
        <w:rPr>
          <w:rFonts w:ascii="Simplified Arabic" w:hAnsi="Simplified Arabic" w:cs="Simplified Arabic"/>
          <w:sz w:val="28"/>
          <w:szCs w:val="28"/>
          <w:rtl/>
        </w:rPr>
        <w:t>، حيث أجرت مقابلات متعمقة مع أطراف تمثل القطاع العام (مديرو المشاريع الداخليين) والقطاع الخاص (مديرو المشاريع الخارجيين) في غانا. واستخدم الباحث تقنيات تحليل البيانات المتقدمة مثل الترميز المفتوح والمحوري والانتقائي لاستنباط مجالات الكفاءة الرئيسية</w:t>
      </w:r>
      <w:r w:rsidRPr="00B267ED">
        <w:rPr>
          <w:rFonts w:ascii="Simplified Arabic" w:hAnsi="Simplified Arabic" w:cs="Simplified Arabic"/>
          <w:sz w:val="28"/>
          <w:szCs w:val="28"/>
          <w:lang w:bidi="ar-EG"/>
        </w:rPr>
        <w:t>.</w:t>
      </w:r>
    </w:p>
    <w:p w14:paraId="21433FFA" w14:textId="77777777" w:rsidR="007819C9" w:rsidRPr="00B267ED" w:rsidRDefault="007819C9" w:rsidP="007D0305">
      <w:pPr>
        <w:spacing w:line="360" w:lineRule="auto"/>
        <w:jc w:val="both"/>
        <w:rPr>
          <w:rFonts w:ascii="Simplified Arabic" w:hAnsi="Simplified Arabic" w:cs="Simplified Arabic"/>
          <w:sz w:val="28"/>
          <w:szCs w:val="28"/>
          <w:lang w:bidi="ar-EG"/>
        </w:rPr>
      </w:pPr>
      <w:r w:rsidRPr="00B267ED">
        <w:rPr>
          <w:rFonts w:ascii="Simplified Arabic" w:hAnsi="Simplified Arabic" w:cs="Simplified Arabic"/>
          <w:sz w:val="28"/>
          <w:szCs w:val="28"/>
          <w:rtl/>
        </w:rPr>
        <w:t>خلصت الدراسة إلى أن نجاح إدارة الواجهات يعتمد على ثلاث ركائز: (المعرفة بالسياسات العامة، المهارات الناعمة كالذكاء العاطفي وحل النزاعات، وأنماط الإدارة القائمة على التعاون). كما حددت الدراسة مسببات النزاع عند الواجهات مثل "سوء تحديد النطاق" و"أوامر التغيير المتكررة"، وانتهت بتطوير نموذج مفاهيمي يؤصل لإدارة الواجهات كمنطقة معرفية مستقلة في علم إدارة المشاريع</w:t>
      </w:r>
      <w:r w:rsidRPr="00B267ED">
        <w:rPr>
          <w:rFonts w:ascii="Simplified Arabic" w:hAnsi="Simplified Arabic" w:cs="Simplified Arabic"/>
          <w:sz w:val="28"/>
          <w:szCs w:val="28"/>
          <w:lang w:bidi="ar-EG"/>
        </w:rPr>
        <w:t>.</w:t>
      </w:r>
    </w:p>
    <w:p w14:paraId="2BFA23ED" w14:textId="77777777" w:rsidR="007819C9" w:rsidRPr="00B267ED" w:rsidRDefault="007819C9" w:rsidP="007D0305">
      <w:pPr>
        <w:spacing w:line="360" w:lineRule="auto"/>
        <w:jc w:val="both"/>
        <w:rPr>
          <w:rFonts w:ascii="Simplified Arabic" w:hAnsi="Simplified Arabic" w:cs="Simplified Arabic"/>
          <w:sz w:val="28"/>
          <w:szCs w:val="28"/>
          <w:lang w:bidi="ar-EG"/>
        </w:rPr>
      </w:pPr>
      <w:r w:rsidRPr="00B267ED">
        <w:rPr>
          <w:rFonts w:ascii="Simplified Arabic" w:hAnsi="Simplified Arabic" w:cs="Simplified Arabic"/>
          <w:sz w:val="28"/>
          <w:szCs w:val="28"/>
          <w:rtl/>
        </w:rPr>
        <w:t xml:space="preserve">العلاقة </w:t>
      </w:r>
      <w:r w:rsidR="00B267ED">
        <w:rPr>
          <w:rFonts w:ascii="Simplified Arabic" w:hAnsi="Simplified Arabic" w:cs="Simplified Arabic" w:hint="cs"/>
          <w:sz w:val="28"/>
          <w:szCs w:val="28"/>
          <w:rtl/>
        </w:rPr>
        <w:t xml:space="preserve">بالدراسة الحالية: </w:t>
      </w:r>
      <w:r w:rsidRPr="00B267ED">
        <w:rPr>
          <w:rFonts w:ascii="Simplified Arabic" w:hAnsi="Simplified Arabic" w:cs="Simplified Arabic"/>
          <w:sz w:val="28"/>
          <w:szCs w:val="28"/>
          <w:rtl/>
        </w:rPr>
        <w:t>تكتسب هذه الدراسة أهمية قصوى لبحثك لكونها تربط بين إدارة الواجهات وبين الكفاءات الشخصية للمديرين، وهو بُعد غالباً ما يتم إغفاله في الدراسات الك</w:t>
      </w:r>
      <w:r w:rsidR="00B267ED">
        <w:rPr>
          <w:rFonts w:ascii="Simplified Arabic" w:hAnsi="Simplified Arabic" w:cs="Simplified Arabic"/>
          <w:sz w:val="28"/>
          <w:szCs w:val="28"/>
          <w:rtl/>
        </w:rPr>
        <w:t xml:space="preserve">مية. تتفق نتائجها مع فرضيات </w:t>
      </w:r>
      <w:r w:rsidR="00B267ED">
        <w:rPr>
          <w:rFonts w:ascii="Simplified Arabic" w:hAnsi="Simplified Arabic" w:cs="Simplified Arabic" w:hint="cs"/>
          <w:sz w:val="28"/>
          <w:szCs w:val="28"/>
          <w:rtl/>
        </w:rPr>
        <w:t>الدراسة الحالية</w:t>
      </w:r>
      <w:r w:rsidRPr="00B267ED">
        <w:rPr>
          <w:rFonts w:ascii="Simplified Arabic" w:hAnsi="Simplified Arabic" w:cs="Simplified Arabic"/>
          <w:sz w:val="28"/>
          <w:szCs w:val="28"/>
          <w:rtl/>
        </w:rPr>
        <w:t xml:space="preserve"> حول أثر "أوامر التغيير" و"تحديد النطاق" على الأداء. وم</w:t>
      </w:r>
      <w:r w:rsidR="00B267ED">
        <w:rPr>
          <w:rFonts w:ascii="Simplified Arabic" w:hAnsi="Simplified Arabic" w:cs="Simplified Arabic"/>
          <w:sz w:val="28"/>
          <w:szCs w:val="28"/>
          <w:rtl/>
        </w:rPr>
        <w:t xml:space="preserve">ع ذلك، </w:t>
      </w:r>
      <w:r w:rsidR="00B267ED">
        <w:rPr>
          <w:rFonts w:ascii="Simplified Arabic" w:hAnsi="Simplified Arabic" w:cs="Simplified Arabic"/>
          <w:sz w:val="28"/>
          <w:szCs w:val="28"/>
          <w:rtl/>
        </w:rPr>
        <w:lastRenderedPageBreak/>
        <w:t xml:space="preserve">يبرز دور </w:t>
      </w:r>
      <w:r w:rsidR="00B267ED">
        <w:rPr>
          <w:rFonts w:ascii="Simplified Arabic" w:hAnsi="Simplified Arabic" w:cs="Simplified Arabic" w:hint="cs"/>
          <w:sz w:val="28"/>
          <w:szCs w:val="28"/>
          <w:rtl/>
        </w:rPr>
        <w:t>البحث</w:t>
      </w:r>
      <w:r w:rsidRPr="00B267ED">
        <w:rPr>
          <w:rFonts w:ascii="Simplified Arabic" w:hAnsi="Simplified Arabic" w:cs="Simplified Arabic"/>
          <w:sz w:val="28"/>
          <w:szCs w:val="28"/>
          <w:rtl/>
        </w:rPr>
        <w:t xml:space="preserve"> الحالي في نقل هذه المفاهيم من سياق "غانا" إلى سياق "المشاريع الإنشائية السعودية</w:t>
      </w:r>
      <w:r w:rsidRPr="00B267ED">
        <w:rPr>
          <w:rFonts w:ascii="Simplified Arabic" w:hAnsi="Simplified Arabic" w:cs="Simplified Arabic"/>
          <w:sz w:val="28"/>
          <w:szCs w:val="28"/>
          <w:lang w:bidi="ar-EG"/>
        </w:rPr>
        <w:t xml:space="preserve">" </w:t>
      </w:r>
      <w:r w:rsidRPr="00B267ED">
        <w:rPr>
          <w:rFonts w:ascii="Simplified Arabic" w:hAnsi="Simplified Arabic" w:cs="Simplified Arabic"/>
          <w:sz w:val="28"/>
          <w:szCs w:val="28"/>
          <w:rtl/>
        </w:rPr>
        <w:t>التي تتميز ببيئة سياسية واقتصادية مختلفة تماماً (رؤية 2030)، مما يتطلب كفاء</w:t>
      </w:r>
      <w:r w:rsidR="00B267ED">
        <w:rPr>
          <w:rFonts w:ascii="Simplified Arabic" w:hAnsi="Simplified Arabic" w:cs="Simplified Arabic"/>
          <w:sz w:val="28"/>
          <w:szCs w:val="28"/>
          <w:rtl/>
        </w:rPr>
        <w:t xml:space="preserve">ات قد تختلف نوعياً. كما أن </w:t>
      </w:r>
      <w:r w:rsidR="00B267ED">
        <w:rPr>
          <w:rFonts w:ascii="Simplified Arabic" w:hAnsi="Simplified Arabic" w:cs="Simplified Arabic" w:hint="cs"/>
          <w:sz w:val="28"/>
          <w:szCs w:val="28"/>
          <w:rtl/>
        </w:rPr>
        <w:t xml:space="preserve">البحث </w:t>
      </w:r>
      <w:r w:rsidRPr="00B267ED">
        <w:rPr>
          <w:rFonts w:ascii="Simplified Arabic" w:hAnsi="Simplified Arabic" w:cs="Simplified Arabic"/>
          <w:sz w:val="28"/>
          <w:szCs w:val="28"/>
          <w:rtl/>
        </w:rPr>
        <w:t>سيعزز هذه الرؤى النوعية ببيانات كمية من عينة أكبر، مما يرفع من القدرة على تعميم النتائج</w:t>
      </w:r>
      <w:r w:rsidRPr="00B267ED">
        <w:rPr>
          <w:rFonts w:ascii="Simplified Arabic" w:hAnsi="Simplified Arabic" w:cs="Simplified Arabic"/>
          <w:sz w:val="28"/>
          <w:szCs w:val="28"/>
          <w:lang w:bidi="ar-EG"/>
        </w:rPr>
        <w:t>.</w:t>
      </w:r>
    </w:p>
    <w:p w14:paraId="3641073A" w14:textId="77777777" w:rsidR="00341DC6" w:rsidRPr="00341DC6" w:rsidRDefault="00341DC6" w:rsidP="007D0305">
      <w:pPr>
        <w:spacing w:line="360" w:lineRule="auto"/>
        <w:jc w:val="both"/>
        <w:rPr>
          <w:rFonts w:ascii="Simplified Arabic" w:hAnsi="Simplified Arabic" w:cs="Simplified Arabic"/>
          <w:sz w:val="28"/>
          <w:szCs w:val="28"/>
          <w:rtl/>
          <w:lang w:bidi="ar-EG"/>
        </w:rPr>
      </w:pPr>
      <w:r w:rsidRPr="009E4EC0">
        <w:rPr>
          <w:rFonts w:ascii="Simplified Arabic" w:hAnsi="Simplified Arabic" w:cs="Simplified Arabic"/>
          <w:b/>
          <w:bCs/>
          <w:sz w:val="28"/>
          <w:szCs w:val="28"/>
          <w:rtl/>
        </w:rPr>
        <w:t>تناول</w:t>
      </w:r>
      <w:r w:rsidRPr="00341DC6">
        <w:rPr>
          <w:rFonts w:ascii="Simplified Arabic" w:hAnsi="Simplified Arabic" w:cs="Simplified Arabic"/>
          <w:sz w:val="28"/>
          <w:szCs w:val="28"/>
          <w:rtl/>
        </w:rPr>
        <w:t xml:space="preserve"> </w:t>
      </w:r>
      <w:r>
        <w:rPr>
          <w:rFonts w:ascii="Simplified Arabic" w:hAnsi="Simplified Arabic" w:cs="Simplified Arabic"/>
          <w:sz w:val="28"/>
          <w:szCs w:val="28"/>
          <w:lang w:bidi="ar-EG"/>
        </w:rPr>
        <w:t xml:space="preserve"> </w:t>
      </w:r>
      <w:r w:rsidRPr="009E4EC0">
        <w:rPr>
          <w:rFonts w:ascii="Simplified Arabic" w:hAnsi="Simplified Arabic" w:cs="Simplified Arabic"/>
          <w:b/>
          <w:bCs/>
          <w:sz w:val="28"/>
          <w:szCs w:val="28"/>
          <w:lang w:bidi="ar-EG"/>
        </w:rPr>
        <w:t>(Hudson &amp; Mistry ,2026)</w:t>
      </w:r>
      <w:r w:rsidRPr="00341DC6">
        <w:rPr>
          <w:rFonts w:ascii="Simplified Arabic" w:hAnsi="Simplified Arabic" w:cs="Simplified Arabic"/>
          <w:sz w:val="28"/>
          <w:szCs w:val="28"/>
          <w:lang w:bidi="ar-EG"/>
        </w:rPr>
        <w:t xml:space="preserve"> </w:t>
      </w:r>
      <w:r w:rsidRPr="00341DC6">
        <w:rPr>
          <w:rFonts w:ascii="Simplified Arabic" w:hAnsi="Simplified Arabic" w:cs="Simplified Arabic"/>
          <w:sz w:val="28"/>
          <w:szCs w:val="28"/>
          <w:rtl/>
        </w:rPr>
        <w:t>في دراسة حديثة بعنوان</w:t>
      </w:r>
      <w:r w:rsidRPr="00341DC6">
        <w:rPr>
          <w:rFonts w:ascii="Simplified Arabic" w:hAnsi="Simplified Arabic" w:cs="Simplified Arabic"/>
          <w:sz w:val="28"/>
          <w:szCs w:val="28"/>
          <w:lang w:bidi="ar-EG"/>
        </w:rPr>
        <w:t>: "</w:t>
      </w:r>
      <w:r w:rsidRPr="00341DC6">
        <w:rPr>
          <w:rFonts w:ascii="Simplified Arabic" w:hAnsi="Simplified Arabic" w:cs="Simplified Arabic"/>
          <w:sz w:val="28"/>
          <w:szCs w:val="28"/>
          <w:rtl/>
        </w:rPr>
        <w:t>إدارة الواجهات في مشروع السكك الحديدية عالية السرعة</w:t>
      </w:r>
      <w:r w:rsidRPr="00341DC6">
        <w:rPr>
          <w:rFonts w:ascii="Simplified Arabic" w:hAnsi="Simplified Arabic" w:cs="Simplified Arabic"/>
          <w:sz w:val="28"/>
          <w:szCs w:val="28"/>
          <w:lang w:bidi="ar-EG"/>
        </w:rPr>
        <w:t xml:space="preserve"> (HS2): </w:t>
      </w:r>
      <w:r w:rsidRPr="00341DC6">
        <w:rPr>
          <w:rFonts w:ascii="Simplified Arabic" w:hAnsi="Simplified Arabic" w:cs="Simplified Arabic"/>
          <w:sz w:val="28"/>
          <w:szCs w:val="28"/>
          <w:rtl/>
        </w:rPr>
        <w:t>إدارة واجهات معقدة متعددة في تصميم وبناء البنية التحتية في المملكة المتحدة</w:t>
      </w:r>
      <w:r w:rsidRPr="00341DC6">
        <w:rPr>
          <w:rFonts w:ascii="Simplified Arabic" w:hAnsi="Simplified Arabic" w:cs="Simplified Arabic"/>
          <w:sz w:val="28"/>
          <w:szCs w:val="28"/>
          <w:lang w:bidi="ar-EG"/>
        </w:rPr>
        <w:t xml:space="preserve">". </w:t>
      </w:r>
      <w:r w:rsidRPr="00341DC6">
        <w:rPr>
          <w:rFonts w:ascii="Simplified Arabic" w:hAnsi="Simplified Arabic" w:cs="Simplified Arabic"/>
          <w:sz w:val="28"/>
          <w:szCs w:val="28"/>
          <w:rtl/>
        </w:rPr>
        <w:t>هدفت الدراسة إلى تحليل كيفية إدارة الواجهات المتعددة والمتداخلة في واحد من أضخم مشاريع السكك الحديدية في العالم، مع التركيز على التنسيق بين المالك والمقاولين وفرق التصميم</w:t>
      </w:r>
      <w:r w:rsidRPr="00341DC6">
        <w:rPr>
          <w:rFonts w:ascii="Simplified Arabic" w:hAnsi="Simplified Arabic" w:cs="Simplified Arabic"/>
          <w:sz w:val="28"/>
          <w:szCs w:val="28"/>
          <w:lang w:bidi="ar-EG"/>
        </w:rPr>
        <w:t>.</w:t>
      </w:r>
    </w:p>
    <w:p w14:paraId="77BF0486" w14:textId="77777777" w:rsidR="00341DC6" w:rsidRPr="00341DC6" w:rsidRDefault="00341DC6" w:rsidP="007D0305">
      <w:pPr>
        <w:spacing w:line="360" w:lineRule="auto"/>
        <w:jc w:val="both"/>
        <w:rPr>
          <w:rFonts w:ascii="Simplified Arabic" w:hAnsi="Simplified Arabic" w:cs="Simplified Arabic"/>
          <w:sz w:val="28"/>
          <w:szCs w:val="28"/>
          <w:lang w:bidi="ar-EG"/>
        </w:rPr>
      </w:pPr>
      <w:r w:rsidRPr="00341DC6">
        <w:rPr>
          <w:rFonts w:ascii="Simplified Arabic" w:hAnsi="Simplified Arabic" w:cs="Simplified Arabic"/>
          <w:sz w:val="28"/>
          <w:szCs w:val="28"/>
          <w:rtl/>
        </w:rPr>
        <w:t>اعتمدت الدراسة على منهج دراسة الحالة</w:t>
      </w:r>
      <w:r w:rsidRPr="00341DC6">
        <w:rPr>
          <w:rFonts w:ascii="Simplified Arabic" w:hAnsi="Simplified Arabic" w:cs="Simplified Arabic"/>
          <w:sz w:val="28"/>
          <w:szCs w:val="28"/>
          <w:lang w:bidi="ar-EG"/>
        </w:rPr>
        <w:t xml:space="preserve"> (Case Study)</w:t>
      </w:r>
      <w:r w:rsidRPr="00341DC6">
        <w:rPr>
          <w:rFonts w:ascii="Simplified Arabic" w:hAnsi="Simplified Arabic" w:cs="Simplified Arabic"/>
          <w:sz w:val="28"/>
          <w:szCs w:val="28"/>
          <w:rtl/>
        </w:rPr>
        <w:t>، حيث ركزت على "فريق المشروع المتكامل</w:t>
      </w:r>
      <w:r w:rsidRPr="00341DC6">
        <w:rPr>
          <w:rFonts w:ascii="Simplified Arabic" w:hAnsi="Simplified Arabic" w:cs="Simplified Arabic"/>
          <w:sz w:val="28"/>
          <w:szCs w:val="28"/>
          <w:lang w:bidi="ar-EG"/>
        </w:rPr>
        <w:t xml:space="preserve">" (IPT) </w:t>
      </w:r>
      <w:r w:rsidRPr="00341DC6">
        <w:rPr>
          <w:rFonts w:ascii="Simplified Arabic" w:hAnsi="Simplified Arabic" w:cs="Simplified Arabic"/>
          <w:sz w:val="28"/>
          <w:szCs w:val="28"/>
          <w:rtl/>
        </w:rPr>
        <w:t>في المنطقة الشمالية للمشروع. وتم تحليل ثلاث حالات دراسية مختلفة داخل الفريق لاستعراض كيفية التعامل مع الواجهات الفنية والتنظيمية، معتمدة على الملاحظة الميدانية وتحليل الوثائق الفنية للمشروع</w:t>
      </w:r>
      <w:r w:rsidRPr="00341DC6">
        <w:rPr>
          <w:rFonts w:ascii="Simplified Arabic" w:hAnsi="Simplified Arabic" w:cs="Simplified Arabic"/>
          <w:sz w:val="28"/>
          <w:szCs w:val="28"/>
          <w:lang w:bidi="ar-EG"/>
        </w:rPr>
        <w:t>.</w:t>
      </w:r>
    </w:p>
    <w:p w14:paraId="761D7B51" w14:textId="77777777" w:rsidR="00341DC6" w:rsidRPr="00341DC6" w:rsidRDefault="00341DC6" w:rsidP="007D0305">
      <w:pPr>
        <w:spacing w:line="360" w:lineRule="auto"/>
        <w:jc w:val="both"/>
        <w:rPr>
          <w:rFonts w:ascii="Simplified Arabic" w:hAnsi="Simplified Arabic" w:cs="Simplified Arabic"/>
          <w:sz w:val="28"/>
          <w:szCs w:val="28"/>
          <w:lang w:bidi="ar-EG"/>
        </w:rPr>
      </w:pPr>
      <w:r w:rsidRPr="00341DC6">
        <w:rPr>
          <w:rFonts w:ascii="Simplified Arabic" w:hAnsi="Simplified Arabic" w:cs="Simplified Arabic"/>
          <w:sz w:val="28"/>
          <w:szCs w:val="28"/>
          <w:rtl/>
        </w:rPr>
        <w:t xml:space="preserve">أكدت النتائج أن النجاح في إدارة الواجهات المعقدة تطلب تبني </w:t>
      </w:r>
      <w:r w:rsidRPr="00341DC6">
        <w:rPr>
          <w:rFonts w:ascii="Simplified Arabic" w:hAnsi="Simplified Arabic" w:cs="Simplified Arabic"/>
          <w:sz w:val="28"/>
          <w:szCs w:val="28"/>
          <w:lang w:bidi="ar-EG"/>
        </w:rPr>
        <w:t>"</w:t>
      </w:r>
      <w:r w:rsidRPr="00341DC6">
        <w:rPr>
          <w:rFonts w:ascii="Simplified Arabic" w:hAnsi="Simplified Arabic" w:cs="Simplified Arabic"/>
          <w:sz w:val="28"/>
          <w:szCs w:val="28"/>
          <w:rtl/>
        </w:rPr>
        <w:t>نهج متكامل للهندسة وإدارة البناء</w:t>
      </w:r>
      <w:r w:rsidRPr="00341DC6">
        <w:rPr>
          <w:rFonts w:ascii="Simplified Arabic" w:hAnsi="Simplified Arabic" w:cs="Simplified Arabic"/>
          <w:sz w:val="28"/>
          <w:szCs w:val="28"/>
          <w:lang w:bidi="ar-EG"/>
        </w:rPr>
        <w:t>"</w:t>
      </w:r>
      <w:r w:rsidRPr="00341DC6">
        <w:rPr>
          <w:rFonts w:ascii="Simplified Arabic" w:hAnsi="Simplified Arabic" w:cs="Simplified Arabic"/>
          <w:sz w:val="28"/>
          <w:szCs w:val="28"/>
          <w:rtl/>
        </w:rPr>
        <w:t>، يتجاوز الأساليب التقليدية. وأوضحت الدراسة أن الحلول الابتكارية في التصميم وطرق البناء الحديثة كانت ضرورية لمعالجة قيود المساحة وتعارض مصالح أصحاب المصلحة. وخلصت إلى أن "المشاركة الاستباقية" والتعاون الوثيق بين الأطراف هما العنصران الحاسمان لضمان انسيابية العمل في المشاريع ذات الحجم الملياري</w:t>
      </w:r>
      <w:r w:rsidRPr="00341DC6">
        <w:rPr>
          <w:rFonts w:ascii="Simplified Arabic" w:hAnsi="Simplified Arabic" w:cs="Simplified Arabic"/>
          <w:sz w:val="28"/>
          <w:szCs w:val="28"/>
          <w:lang w:bidi="ar-EG"/>
        </w:rPr>
        <w:t>.</w:t>
      </w:r>
    </w:p>
    <w:p w14:paraId="6410CF54" w14:textId="77777777" w:rsidR="00341DC6" w:rsidRPr="00341DC6" w:rsidRDefault="00341DC6" w:rsidP="007D0305">
      <w:pPr>
        <w:spacing w:line="360" w:lineRule="auto"/>
        <w:jc w:val="both"/>
        <w:rPr>
          <w:rFonts w:ascii="Simplified Arabic" w:hAnsi="Simplified Arabic" w:cs="Simplified Arabic"/>
          <w:sz w:val="28"/>
          <w:szCs w:val="28"/>
          <w:lang w:bidi="ar-EG"/>
        </w:rPr>
      </w:pPr>
      <w:r>
        <w:rPr>
          <w:rFonts w:ascii="Simplified Arabic" w:hAnsi="Simplified Arabic" w:cs="Simplified Arabic"/>
          <w:sz w:val="28"/>
          <w:szCs w:val="28"/>
          <w:rtl/>
        </w:rPr>
        <w:lastRenderedPageBreak/>
        <w:t xml:space="preserve">العلاقة </w:t>
      </w:r>
      <w:r>
        <w:rPr>
          <w:rFonts w:ascii="Simplified Arabic" w:hAnsi="Simplified Arabic" w:cs="Simplified Arabic" w:hint="cs"/>
          <w:sz w:val="28"/>
          <w:szCs w:val="28"/>
          <w:rtl/>
        </w:rPr>
        <w:t xml:space="preserve">بالبحث الحالي: </w:t>
      </w:r>
      <w:r w:rsidRPr="00341DC6">
        <w:rPr>
          <w:rFonts w:ascii="Simplified Arabic" w:hAnsi="Simplified Arabic" w:cs="Simplified Arabic"/>
          <w:sz w:val="28"/>
          <w:szCs w:val="28"/>
          <w:rtl/>
        </w:rPr>
        <w:t xml:space="preserve">تمثل هذه الدراسة "إسقاطاً واقعياً" لما يمكن أن تواجهه المشاريع الإنشائية الكبرى في السعودية (مثل مشروعات قطار الحرمين أو المترو </w:t>
      </w:r>
      <w:r>
        <w:rPr>
          <w:rFonts w:ascii="Simplified Arabic" w:hAnsi="Simplified Arabic" w:cs="Simplified Arabic"/>
          <w:sz w:val="28"/>
          <w:szCs w:val="28"/>
          <w:rtl/>
        </w:rPr>
        <w:t xml:space="preserve">أو نيوم). تتقاطع نتائجها مع </w:t>
      </w:r>
      <w:r>
        <w:rPr>
          <w:rFonts w:ascii="Simplified Arabic" w:hAnsi="Simplified Arabic" w:cs="Simplified Arabic" w:hint="cs"/>
          <w:sz w:val="28"/>
          <w:szCs w:val="28"/>
          <w:rtl/>
        </w:rPr>
        <w:t>الدراسة الحالية</w:t>
      </w:r>
      <w:r w:rsidRPr="00341DC6">
        <w:rPr>
          <w:rFonts w:ascii="Simplified Arabic" w:hAnsi="Simplified Arabic" w:cs="Simplified Arabic"/>
          <w:sz w:val="28"/>
          <w:szCs w:val="28"/>
          <w:rtl/>
        </w:rPr>
        <w:t xml:space="preserve"> في التأكيد على أن </w:t>
      </w:r>
      <w:r w:rsidRPr="00341DC6">
        <w:rPr>
          <w:rFonts w:ascii="Simplified Arabic" w:hAnsi="Simplified Arabic" w:cs="Simplified Arabic"/>
          <w:sz w:val="28"/>
          <w:szCs w:val="28"/>
          <w:lang w:bidi="ar-EG"/>
        </w:rPr>
        <w:t>"</w:t>
      </w:r>
      <w:r w:rsidRPr="00341DC6">
        <w:rPr>
          <w:rFonts w:ascii="Simplified Arabic" w:hAnsi="Simplified Arabic" w:cs="Simplified Arabic"/>
          <w:sz w:val="28"/>
          <w:szCs w:val="28"/>
          <w:rtl/>
        </w:rPr>
        <w:t>التكامل بين الفرق</w:t>
      </w:r>
      <w:r w:rsidRPr="00341DC6">
        <w:rPr>
          <w:rFonts w:ascii="Simplified Arabic" w:hAnsi="Simplified Arabic" w:cs="Simplified Arabic"/>
          <w:sz w:val="28"/>
          <w:szCs w:val="28"/>
          <w:lang w:bidi="ar-EG"/>
        </w:rPr>
        <w:t xml:space="preserve">" </w:t>
      </w:r>
      <w:r w:rsidRPr="00341DC6">
        <w:rPr>
          <w:rFonts w:ascii="Simplified Arabic" w:hAnsi="Simplified Arabic" w:cs="Simplified Arabic"/>
          <w:sz w:val="28"/>
          <w:szCs w:val="28"/>
          <w:rtl/>
        </w:rPr>
        <w:t>هو المفتاح لتحسين أداء المشرو</w:t>
      </w:r>
      <w:r>
        <w:rPr>
          <w:rFonts w:ascii="Simplified Arabic" w:hAnsi="Simplified Arabic" w:cs="Simplified Arabic"/>
          <w:sz w:val="28"/>
          <w:szCs w:val="28"/>
          <w:rtl/>
        </w:rPr>
        <w:t xml:space="preserve">ع. ومع ذلك، يظهر التمايز في </w:t>
      </w:r>
      <w:r>
        <w:rPr>
          <w:rFonts w:ascii="Simplified Arabic" w:hAnsi="Simplified Arabic" w:cs="Simplified Arabic" w:hint="cs"/>
          <w:sz w:val="28"/>
          <w:szCs w:val="28"/>
          <w:rtl/>
        </w:rPr>
        <w:t>الدراسة الحالية</w:t>
      </w:r>
      <w:r w:rsidRPr="00341DC6">
        <w:rPr>
          <w:rFonts w:ascii="Simplified Arabic" w:hAnsi="Simplified Arabic" w:cs="Simplified Arabic"/>
          <w:sz w:val="28"/>
          <w:szCs w:val="28"/>
          <w:rtl/>
        </w:rPr>
        <w:t xml:space="preserve"> من خلال محاولة </w:t>
      </w:r>
      <w:r w:rsidRPr="00341DC6">
        <w:rPr>
          <w:rFonts w:ascii="Simplified Arabic" w:hAnsi="Simplified Arabic" w:cs="Simplified Arabic"/>
          <w:sz w:val="28"/>
          <w:szCs w:val="28"/>
          <w:lang w:bidi="ar-EG"/>
        </w:rPr>
        <w:t>"</w:t>
      </w:r>
      <w:r w:rsidRPr="00341DC6">
        <w:rPr>
          <w:rFonts w:ascii="Simplified Arabic" w:hAnsi="Simplified Arabic" w:cs="Simplified Arabic"/>
          <w:sz w:val="28"/>
          <w:szCs w:val="28"/>
          <w:rtl/>
        </w:rPr>
        <w:t>قياس أثر</w:t>
      </w:r>
      <w:r w:rsidRPr="00341DC6">
        <w:rPr>
          <w:rFonts w:ascii="Simplified Arabic" w:hAnsi="Simplified Arabic" w:cs="Simplified Arabic"/>
          <w:sz w:val="28"/>
          <w:szCs w:val="28"/>
          <w:lang w:bidi="ar-EG"/>
        </w:rPr>
        <w:t xml:space="preserve">" </w:t>
      </w:r>
      <w:r w:rsidRPr="00341DC6">
        <w:rPr>
          <w:rFonts w:ascii="Simplified Arabic" w:hAnsi="Simplified Arabic" w:cs="Simplified Arabic"/>
          <w:sz w:val="28"/>
          <w:szCs w:val="28"/>
          <w:rtl/>
        </w:rPr>
        <w:t>هذه الممارسات إحصائياً (كمياً) على عينة واسعة من الشركات السعودية، بينما اكتفت دراسة</w:t>
      </w:r>
      <w:r w:rsidRPr="00341DC6">
        <w:rPr>
          <w:rFonts w:ascii="Simplified Arabic" w:hAnsi="Simplified Arabic" w:cs="Simplified Arabic"/>
          <w:sz w:val="28"/>
          <w:szCs w:val="28"/>
          <w:lang w:bidi="ar-EG"/>
        </w:rPr>
        <w:t xml:space="preserve"> (Hudson &amp; Mistry) </w:t>
      </w:r>
      <w:r w:rsidRPr="00341DC6">
        <w:rPr>
          <w:rFonts w:ascii="Simplified Arabic" w:hAnsi="Simplified Arabic" w:cs="Simplified Arabic"/>
          <w:sz w:val="28"/>
          <w:szCs w:val="28"/>
          <w:rtl/>
        </w:rPr>
        <w:t>بالوصف العميق</w:t>
      </w:r>
      <w:r>
        <w:rPr>
          <w:rFonts w:ascii="Simplified Arabic" w:hAnsi="Simplified Arabic" w:cs="Simplified Arabic"/>
          <w:sz w:val="28"/>
          <w:szCs w:val="28"/>
          <w:rtl/>
        </w:rPr>
        <w:t xml:space="preserve"> لحالة دراسية واحدة. كما أن </w:t>
      </w:r>
      <w:r>
        <w:rPr>
          <w:rFonts w:ascii="Simplified Arabic" w:hAnsi="Simplified Arabic" w:cs="Simplified Arabic" w:hint="cs"/>
          <w:sz w:val="28"/>
          <w:szCs w:val="28"/>
          <w:rtl/>
        </w:rPr>
        <w:t>البحث الحالي</w:t>
      </w:r>
      <w:r w:rsidRPr="00341DC6">
        <w:rPr>
          <w:rFonts w:ascii="Simplified Arabic" w:hAnsi="Simplified Arabic" w:cs="Simplified Arabic"/>
          <w:sz w:val="28"/>
          <w:szCs w:val="28"/>
          <w:rtl/>
        </w:rPr>
        <w:t xml:space="preserve"> سيسلط الضوء على "البيئة التنظيمية والتعاقدية السعودية" كمتغير يؤثر على إدارة هذه الواجهات، بخلاف "قانون البرلمان" الذي حكم المشروع البريطاني</w:t>
      </w:r>
      <w:r w:rsidRPr="00341DC6">
        <w:rPr>
          <w:rFonts w:ascii="Simplified Arabic" w:hAnsi="Simplified Arabic" w:cs="Simplified Arabic"/>
          <w:sz w:val="28"/>
          <w:szCs w:val="28"/>
          <w:lang w:bidi="ar-EG"/>
        </w:rPr>
        <w:t>.</w:t>
      </w:r>
    </w:p>
    <w:p w14:paraId="73EEC1EC" w14:textId="77777777" w:rsidR="00341DC6" w:rsidRPr="00341DC6" w:rsidRDefault="00341DC6" w:rsidP="007D0305">
      <w:pPr>
        <w:spacing w:line="360" w:lineRule="auto"/>
        <w:jc w:val="both"/>
        <w:outlineLvl w:val="0"/>
        <w:rPr>
          <w:rFonts w:ascii="Simplified Arabic" w:hAnsi="Simplified Arabic" w:cs="Simplified Arabic"/>
          <w:b/>
          <w:bCs/>
          <w:sz w:val="28"/>
          <w:szCs w:val="28"/>
          <w:lang w:bidi="ar-EG"/>
        </w:rPr>
      </w:pPr>
      <w:bookmarkStart w:id="15" w:name="_Toc235049106"/>
      <w:r w:rsidRPr="00341DC6">
        <w:rPr>
          <w:rFonts w:ascii="Simplified Arabic" w:hAnsi="Simplified Arabic" w:cs="Simplified Arabic"/>
          <w:b/>
          <w:bCs/>
          <w:sz w:val="28"/>
          <w:szCs w:val="28"/>
          <w:rtl/>
        </w:rPr>
        <w:t>تحليل الدراسات السابقة</w:t>
      </w:r>
      <w:bookmarkEnd w:id="15"/>
      <w:r w:rsidRPr="00341DC6">
        <w:rPr>
          <w:rFonts w:ascii="Simplified Arabic" w:hAnsi="Simplified Arabic" w:cs="Simplified Arabic"/>
          <w:b/>
          <w:bCs/>
          <w:sz w:val="28"/>
          <w:szCs w:val="28"/>
          <w:rtl/>
        </w:rPr>
        <w:t xml:space="preserve"> </w:t>
      </w:r>
    </w:p>
    <w:p w14:paraId="299276F8" w14:textId="77777777" w:rsidR="00341DC6" w:rsidRPr="00341DC6" w:rsidRDefault="00C740BA" w:rsidP="007D0305">
      <w:pPr>
        <w:spacing w:line="360" w:lineRule="auto"/>
        <w:jc w:val="both"/>
        <w:rPr>
          <w:rFonts w:ascii="Simplified Arabic" w:hAnsi="Simplified Arabic" w:cs="Simplified Arabic"/>
          <w:sz w:val="28"/>
          <w:szCs w:val="28"/>
          <w:lang w:bidi="ar-EG"/>
        </w:rPr>
      </w:pPr>
      <w:r>
        <w:rPr>
          <w:rFonts w:ascii="Simplified Arabic" w:hAnsi="Simplified Arabic" w:cs="Simplified Arabic"/>
          <w:sz w:val="28"/>
          <w:szCs w:val="28"/>
          <w:rtl/>
        </w:rPr>
        <w:t>بعد استعراض الدراسات الس</w:t>
      </w:r>
      <w:r>
        <w:rPr>
          <w:rFonts w:ascii="Simplified Arabic" w:hAnsi="Simplified Arabic" w:cs="Simplified Arabic" w:hint="cs"/>
          <w:sz w:val="28"/>
          <w:szCs w:val="28"/>
          <w:rtl/>
        </w:rPr>
        <w:t>ابقة</w:t>
      </w:r>
      <w:r w:rsidR="00341DC6" w:rsidRPr="00341DC6">
        <w:rPr>
          <w:rFonts w:ascii="Simplified Arabic" w:hAnsi="Simplified Arabic" w:cs="Simplified Arabic"/>
          <w:sz w:val="28"/>
          <w:szCs w:val="28"/>
          <w:rtl/>
        </w:rPr>
        <w:t>، يمكننا تحليلها والمقارنة بينها وفق النقاط التالية</w:t>
      </w:r>
      <w:r w:rsidR="00341DC6" w:rsidRPr="00341DC6">
        <w:rPr>
          <w:rFonts w:ascii="Simplified Arabic" w:hAnsi="Simplified Arabic" w:cs="Simplified Arabic"/>
          <w:sz w:val="28"/>
          <w:szCs w:val="28"/>
          <w:lang w:bidi="ar-EG"/>
        </w:rPr>
        <w:t>:</w:t>
      </w:r>
    </w:p>
    <w:p w14:paraId="72EAC1DC" w14:textId="77777777" w:rsidR="00341DC6" w:rsidRPr="00C740BA" w:rsidRDefault="00341DC6" w:rsidP="007D0305">
      <w:pPr>
        <w:pStyle w:val="ListParagraph"/>
        <w:numPr>
          <w:ilvl w:val="0"/>
          <w:numId w:val="7"/>
        </w:numPr>
        <w:spacing w:line="360" w:lineRule="auto"/>
        <w:jc w:val="both"/>
        <w:rPr>
          <w:rFonts w:ascii="Simplified Arabic" w:hAnsi="Simplified Arabic" w:cs="Simplified Arabic"/>
          <w:sz w:val="28"/>
          <w:szCs w:val="28"/>
          <w:lang w:bidi="ar-EG"/>
        </w:rPr>
      </w:pPr>
      <w:r w:rsidRPr="00C740BA">
        <w:rPr>
          <w:rFonts w:ascii="Simplified Arabic" w:hAnsi="Simplified Arabic" w:cs="Simplified Arabic"/>
          <w:b/>
          <w:bCs/>
          <w:sz w:val="28"/>
          <w:szCs w:val="28"/>
          <w:rtl/>
        </w:rPr>
        <w:t>هل النتائج متوافقة أم متضاربة؟</w:t>
      </w:r>
      <w:r w:rsidRPr="00C740BA">
        <w:rPr>
          <w:rFonts w:ascii="Simplified Arabic" w:hAnsi="Simplified Arabic" w:cs="Simplified Arabic"/>
          <w:sz w:val="28"/>
          <w:szCs w:val="28"/>
          <w:rtl/>
        </w:rPr>
        <w:t xml:space="preserve"> هناك توافق كبير بين جميع الدراسات (مثل دراسة</w:t>
      </w:r>
      <w:r w:rsidRPr="00C740BA">
        <w:rPr>
          <w:rFonts w:ascii="Simplified Arabic" w:hAnsi="Simplified Arabic" w:cs="Simplified Arabic"/>
          <w:sz w:val="28"/>
          <w:szCs w:val="28"/>
          <w:lang w:bidi="ar-EG"/>
        </w:rPr>
        <w:t xml:space="preserve"> </w:t>
      </w:r>
      <w:r w:rsidR="00C740BA">
        <w:rPr>
          <w:rFonts w:ascii="Simplified Arabic" w:hAnsi="Simplified Arabic" w:cs="Simplified Arabic"/>
          <w:sz w:val="28"/>
          <w:szCs w:val="28"/>
          <w:lang w:bidi="ar-EG"/>
        </w:rPr>
        <w:t xml:space="preserve"> </w:t>
      </w:r>
      <w:proofErr w:type="spellStart"/>
      <w:r w:rsidRPr="00C740BA">
        <w:rPr>
          <w:rFonts w:ascii="Simplified Arabic" w:hAnsi="Simplified Arabic" w:cs="Simplified Arabic"/>
          <w:sz w:val="28"/>
          <w:szCs w:val="28"/>
          <w:lang w:bidi="ar-EG"/>
        </w:rPr>
        <w:t>Chidambram</w:t>
      </w:r>
      <w:proofErr w:type="spellEnd"/>
      <w:r w:rsidRPr="00C740BA">
        <w:rPr>
          <w:rFonts w:ascii="Simplified Arabic" w:hAnsi="Simplified Arabic" w:cs="Simplified Arabic"/>
          <w:sz w:val="28"/>
          <w:szCs w:val="28"/>
          <w:lang w:bidi="ar-EG"/>
        </w:rPr>
        <w:t xml:space="preserve"> </w:t>
      </w:r>
      <w:r w:rsidR="00C740BA">
        <w:rPr>
          <w:rFonts w:ascii="Simplified Arabic" w:hAnsi="Simplified Arabic" w:cs="Simplified Arabic" w:hint="cs"/>
          <w:sz w:val="28"/>
          <w:szCs w:val="28"/>
          <w:rtl/>
          <w:lang w:bidi="ar-EG"/>
        </w:rPr>
        <w:t xml:space="preserve"> </w:t>
      </w:r>
      <w:r w:rsidRPr="00C740BA">
        <w:rPr>
          <w:rFonts w:ascii="Simplified Arabic" w:hAnsi="Simplified Arabic" w:cs="Simplified Arabic"/>
          <w:sz w:val="28"/>
          <w:szCs w:val="28"/>
          <w:rtl/>
        </w:rPr>
        <w:t>ودراسة</w:t>
      </w:r>
      <w:r w:rsidRPr="00C740BA">
        <w:rPr>
          <w:rFonts w:ascii="Simplified Arabic" w:hAnsi="Simplified Arabic" w:cs="Simplified Arabic"/>
          <w:sz w:val="28"/>
          <w:szCs w:val="28"/>
          <w:lang w:bidi="ar-EG"/>
        </w:rPr>
        <w:t xml:space="preserve"> Luan </w:t>
      </w:r>
      <w:r w:rsidR="00C740BA">
        <w:rPr>
          <w:rFonts w:ascii="Simplified Arabic" w:hAnsi="Simplified Arabic" w:cs="Simplified Arabic" w:hint="cs"/>
          <w:sz w:val="28"/>
          <w:szCs w:val="28"/>
          <w:rtl/>
          <w:lang w:bidi="ar-EG"/>
        </w:rPr>
        <w:t>)</w:t>
      </w:r>
      <w:r w:rsidRPr="00C740BA">
        <w:rPr>
          <w:rFonts w:ascii="Simplified Arabic" w:hAnsi="Simplified Arabic" w:cs="Simplified Arabic"/>
          <w:sz w:val="28"/>
          <w:szCs w:val="28"/>
          <w:rtl/>
        </w:rPr>
        <w:t>على أن "إدارة الواجهات" هي مفتاح نجاح المشاريع وتقليل التعقيد. لكن التضارب يظهر في "طريقة الحل"</w:t>
      </w:r>
      <w:r w:rsidR="00C740BA">
        <w:rPr>
          <w:rFonts w:ascii="Simplified Arabic" w:hAnsi="Simplified Arabic" w:cs="Simplified Arabic" w:hint="cs"/>
          <w:sz w:val="28"/>
          <w:szCs w:val="28"/>
          <w:rtl/>
        </w:rPr>
        <w:t>،</w:t>
      </w:r>
      <w:r w:rsidRPr="00C740BA">
        <w:rPr>
          <w:rFonts w:ascii="Simplified Arabic" w:hAnsi="Simplified Arabic" w:cs="Simplified Arabic"/>
          <w:sz w:val="28"/>
          <w:szCs w:val="28"/>
          <w:rtl/>
        </w:rPr>
        <w:t xml:space="preserve"> فبينما ترى دراسات أن الحل تقني بحت مثل استخدام التوأم الرقمي في دراسة</w:t>
      </w:r>
      <w:r w:rsidRPr="00C740BA">
        <w:rPr>
          <w:rFonts w:ascii="Simplified Arabic" w:hAnsi="Simplified Arabic" w:cs="Simplified Arabic"/>
          <w:sz w:val="28"/>
          <w:szCs w:val="28"/>
          <w:lang w:bidi="ar-EG"/>
        </w:rPr>
        <w:t xml:space="preserve"> </w:t>
      </w:r>
      <w:r w:rsidR="00C740BA">
        <w:rPr>
          <w:rFonts w:ascii="Simplified Arabic" w:hAnsi="Simplified Arabic" w:cs="Simplified Arabic"/>
          <w:sz w:val="28"/>
          <w:szCs w:val="28"/>
          <w:lang w:bidi="ar-EG"/>
        </w:rPr>
        <w:t>(</w:t>
      </w:r>
      <w:r w:rsidRPr="00C740BA">
        <w:rPr>
          <w:rFonts w:ascii="Simplified Arabic" w:hAnsi="Simplified Arabic" w:cs="Simplified Arabic"/>
          <w:sz w:val="28"/>
          <w:szCs w:val="28"/>
          <w:lang w:bidi="ar-EG"/>
        </w:rPr>
        <w:t>Whyte)</w:t>
      </w:r>
      <w:r w:rsidRPr="00C740BA">
        <w:rPr>
          <w:rFonts w:ascii="Simplified Arabic" w:hAnsi="Simplified Arabic" w:cs="Simplified Arabic"/>
          <w:sz w:val="28"/>
          <w:szCs w:val="28"/>
          <w:rtl/>
        </w:rPr>
        <w:t>، ترى دراسات أخرى أن الحل إداري وبشري يتعلق بمهارات مدير المشروع مثل دراسة</w:t>
      </w:r>
      <w:r w:rsidR="00C740BA">
        <w:rPr>
          <w:rFonts w:ascii="Simplified Arabic" w:hAnsi="Simplified Arabic" w:cs="Simplified Arabic" w:hint="cs"/>
          <w:sz w:val="28"/>
          <w:szCs w:val="28"/>
          <w:rtl/>
        </w:rPr>
        <w:t xml:space="preserve"> (</w:t>
      </w:r>
      <w:r w:rsidRPr="00C740BA">
        <w:rPr>
          <w:rFonts w:ascii="Simplified Arabic" w:hAnsi="Simplified Arabic" w:cs="Simplified Arabic"/>
          <w:sz w:val="28"/>
          <w:szCs w:val="28"/>
          <w:lang w:bidi="ar-EG"/>
        </w:rPr>
        <w:t xml:space="preserve"> Amponsah-</w:t>
      </w:r>
      <w:proofErr w:type="spellStart"/>
      <w:r w:rsidRPr="00C740BA">
        <w:rPr>
          <w:rFonts w:ascii="Simplified Arabic" w:hAnsi="Simplified Arabic" w:cs="Simplified Arabic"/>
          <w:sz w:val="28"/>
          <w:szCs w:val="28"/>
          <w:lang w:bidi="ar-EG"/>
        </w:rPr>
        <w:t>Kwatiah</w:t>
      </w:r>
      <w:proofErr w:type="spellEnd"/>
      <w:r w:rsidR="00C740BA">
        <w:rPr>
          <w:rFonts w:ascii="Simplified Arabic" w:hAnsi="Simplified Arabic" w:cs="Simplified Arabic" w:hint="cs"/>
          <w:sz w:val="28"/>
          <w:szCs w:val="28"/>
          <w:rtl/>
          <w:lang w:bidi="ar-EG"/>
        </w:rPr>
        <w:t>)</w:t>
      </w:r>
    </w:p>
    <w:p w14:paraId="331C16D9" w14:textId="77777777" w:rsidR="00341DC6" w:rsidRPr="00C740BA" w:rsidRDefault="00341DC6" w:rsidP="007D0305">
      <w:pPr>
        <w:pStyle w:val="ListParagraph"/>
        <w:numPr>
          <w:ilvl w:val="0"/>
          <w:numId w:val="7"/>
        </w:numPr>
        <w:spacing w:line="360" w:lineRule="auto"/>
        <w:jc w:val="both"/>
        <w:rPr>
          <w:rFonts w:ascii="Simplified Arabic" w:hAnsi="Simplified Arabic" w:cs="Simplified Arabic"/>
          <w:sz w:val="28"/>
          <w:szCs w:val="28"/>
          <w:lang w:bidi="ar-EG"/>
        </w:rPr>
      </w:pPr>
      <w:r w:rsidRPr="00C740BA">
        <w:rPr>
          <w:rFonts w:ascii="Simplified Arabic" w:hAnsi="Simplified Arabic" w:cs="Simplified Arabic"/>
          <w:b/>
          <w:bCs/>
          <w:sz w:val="28"/>
          <w:szCs w:val="28"/>
          <w:rtl/>
        </w:rPr>
        <w:t>أوجه التشابه والاختلاف في المنهجيات</w:t>
      </w:r>
      <w:r w:rsidRPr="00C740BA">
        <w:rPr>
          <w:rFonts w:ascii="Simplified Arabic" w:hAnsi="Simplified Arabic" w:cs="Simplified Arabic"/>
          <w:b/>
          <w:bCs/>
          <w:sz w:val="28"/>
          <w:szCs w:val="28"/>
          <w:lang w:bidi="ar-EG"/>
        </w:rPr>
        <w:t>:</w:t>
      </w:r>
    </w:p>
    <w:p w14:paraId="57A55B79" w14:textId="77777777" w:rsidR="00341DC6" w:rsidRPr="00341DC6" w:rsidRDefault="00341DC6" w:rsidP="007D0305">
      <w:pPr>
        <w:numPr>
          <w:ilvl w:val="0"/>
          <w:numId w:val="5"/>
        </w:numPr>
        <w:spacing w:line="360" w:lineRule="auto"/>
        <w:jc w:val="both"/>
        <w:rPr>
          <w:rFonts w:ascii="Simplified Arabic" w:hAnsi="Simplified Arabic" w:cs="Simplified Arabic"/>
          <w:sz w:val="28"/>
          <w:szCs w:val="28"/>
          <w:lang w:bidi="ar-EG"/>
        </w:rPr>
      </w:pPr>
      <w:r w:rsidRPr="00341DC6">
        <w:rPr>
          <w:rFonts w:ascii="Simplified Arabic" w:hAnsi="Simplified Arabic" w:cs="Simplified Arabic"/>
          <w:b/>
          <w:bCs/>
          <w:sz w:val="28"/>
          <w:szCs w:val="28"/>
          <w:rtl/>
        </w:rPr>
        <w:t>التشابه</w:t>
      </w:r>
      <w:r w:rsidR="00C740BA">
        <w:rPr>
          <w:rFonts w:ascii="Simplified Arabic" w:hAnsi="Simplified Arabic" w:cs="Simplified Arabic"/>
          <w:b/>
          <w:bCs/>
          <w:sz w:val="28"/>
          <w:szCs w:val="28"/>
          <w:lang w:bidi="ar-EG"/>
        </w:rPr>
        <w:t xml:space="preserve"> </w:t>
      </w:r>
      <w:r w:rsidRPr="00341DC6">
        <w:rPr>
          <w:rFonts w:ascii="Simplified Arabic" w:hAnsi="Simplified Arabic" w:cs="Simplified Arabic"/>
          <w:b/>
          <w:bCs/>
          <w:sz w:val="28"/>
          <w:szCs w:val="28"/>
          <w:lang w:bidi="ar-EG"/>
        </w:rPr>
        <w:t>:</w:t>
      </w:r>
      <w:r w:rsidRPr="00341DC6">
        <w:rPr>
          <w:rFonts w:ascii="Simplified Arabic" w:hAnsi="Simplified Arabic" w:cs="Simplified Arabic"/>
          <w:sz w:val="28"/>
          <w:szCs w:val="28"/>
          <w:lang w:bidi="ar-EG"/>
        </w:rPr>
        <w:t xml:space="preserve"> </w:t>
      </w:r>
      <w:r w:rsidRPr="00341DC6">
        <w:rPr>
          <w:rFonts w:ascii="Simplified Arabic" w:hAnsi="Simplified Arabic" w:cs="Simplified Arabic"/>
          <w:sz w:val="28"/>
          <w:szCs w:val="28"/>
          <w:rtl/>
        </w:rPr>
        <w:t>معظم الدراسات مثل دراسة</w:t>
      </w:r>
      <w:r w:rsidRPr="00341DC6">
        <w:rPr>
          <w:rFonts w:ascii="Simplified Arabic" w:hAnsi="Simplified Arabic" w:cs="Simplified Arabic"/>
          <w:sz w:val="28"/>
          <w:szCs w:val="28"/>
          <w:lang w:bidi="ar-EG"/>
        </w:rPr>
        <w:t xml:space="preserve"> </w:t>
      </w:r>
      <w:proofErr w:type="spellStart"/>
      <w:r w:rsidRPr="00341DC6">
        <w:rPr>
          <w:rFonts w:ascii="Simplified Arabic" w:hAnsi="Simplified Arabic" w:cs="Simplified Arabic"/>
          <w:sz w:val="28"/>
          <w:szCs w:val="28"/>
          <w:lang w:bidi="ar-EG"/>
        </w:rPr>
        <w:t>SindhuVaardini</w:t>
      </w:r>
      <w:proofErr w:type="spellEnd"/>
      <w:r w:rsidR="00C740BA">
        <w:rPr>
          <w:rFonts w:ascii="Simplified Arabic" w:hAnsi="Simplified Arabic" w:cs="Simplified Arabic"/>
          <w:sz w:val="28"/>
          <w:szCs w:val="28"/>
          <w:lang w:bidi="ar-EG"/>
        </w:rPr>
        <w:t>)</w:t>
      </w:r>
      <w:r w:rsidRPr="00341DC6">
        <w:rPr>
          <w:rFonts w:ascii="Simplified Arabic" w:hAnsi="Simplified Arabic" w:cs="Simplified Arabic"/>
          <w:sz w:val="28"/>
          <w:szCs w:val="28"/>
          <w:lang w:bidi="ar-EG"/>
        </w:rPr>
        <w:t xml:space="preserve"> </w:t>
      </w:r>
      <w:r w:rsidRPr="00341DC6">
        <w:rPr>
          <w:rFonts w:ascii="Simplified Arabic" w:hAnsi="Simplified Arabic" w:cs="Simplified Arabic"/>
          <w:sz w:val="28"/>
          <w:szCs w:val="28"/>
          <w:rtl/>
        </w:rPr>
        <w:t>ودراسة</w:t>
      </w:r>
      <w:r w:rsidR="00C740BA">
        <w:rPr>
          <w:rFonts w:ascii="Simplified Arabic" w:hAnsi="Simplified Arabic" w:cs="Simplified Arabic"/>
          <w:sz w:val="28"/>
          <w:szCs w:val="28"/>
          <w:lang w:bidi="ar-EG"/>
        </w:rPr>
        <w:t>(</w:t>
      </w:r>
      <w:r w:rsidRPr="00341DC6">
        <w:rPr>
          <w:rFonts w:ascii="Simplified Arabic" w:hAnsi="Simplified Arabic" w:cs="Simplified Arabic"/>
          <w:sz w:val="28"/>
          <w:szCs w:val="28"/>
          <w:lang w:bidi="ar-EG"/>
        </w:rPr>
        <w:t xml:space="preserve"> </w:t>
      </w:r>
      <w:proofErr w:type="spellStart"/>
      <w:r w:rsidRPr="00341DC6">
        <w:rPr>
          <w:rFonts w:ascii="Simplified Arabic" w:hAnsi="Simplified Arabic" w:cs="Simplified Arabic"/>
          <w:sz w:val="28"/>
          <w:szCs w:val="28"/>
          <w:lang w:bidi="ar-EG"/>
        </w:rPr>
        <w:t>Chidambram</w:t>
      </w:r>
      <w:proofErr w:type="spellEnd"/>
      <w:r w:rsidRPr="00341DC6">
        <w:rPr>
          <w:rFonts w:ascii="Simplified Arabic" w:hAnsi="Simplified Arabic" w:cs="Simplified Arabic"/>
          <w:sz w:val="28"/>
          <w:szCs w:val="28"/>
          <w:lang w:bidi="ar-EG"/>
        </w:rPr>
        <w:t xml:space="preserve"> </w:t>
      </w:r>
      <w:r w:rsidRPr="00341DC6">
        <w:rPr>
          <w:rFonts w:ascii="Simplified Arabic" w:hAnsi="Simplified Arabic" w:cs="Simplified Arabic"/>
          <w:sz w:val="28"/>
          <w:szCs w:val="28"/>
          <w:rtl/>
        </w:rPr>
        <w:t xml:space="preserve">استخدمت المنهج </w:t>
      </w:r>
      <w:r w:rsidRPr="00C740BA">
        <w:rPr>
          <w:rFonts w:ascii="Simplified Arabic" w:hAnsi="Simplified Arabic" w:cs="Simplified Arabic"/>
          <w:sz w:val="28"/>
          <w:szCs w:val="28"/>
          <w:rtl/>
        </w:rPr>
        <w:t>الكمي</w:t>
      </w:r>
      <w:r w:rsidRPr="00341DC6">
        <w:rPr>
          <w:rFonts w:ascii="Simplified Arabic" w:hAnsi="Simplified Arabic" w:cs="Simplified Arabic"/>
          <w:sz w:val="28"/>
          <w:szCs w:val="28"/>
          <w:rtl/>
        </w:rPr>
        <w:t xml:space="preserve"> </w:t>
      </w:r>
      <w:r w:rsidR="00C740BA">
        <w:rPr>
          <w:rFonts w:ascii="Simplified Arabic" w:hAnsi="Simplified Arabic" w:cs="Simplified Arabic" w:hint="cs"/>
          <w:sz w:val="28"/>
          <w:szCs w:val="28"/>
          <w:rtl/>
          <w:lang w:bidi="ar-EG"/>
        </w:rPr>
        <w:t>(</w:t>
      </w:r>
      <w:r w:rsidRPr="00341DC6">
        <w:rPr>
          <w:rFonts w:ascii="Simplified Arabic" w:hAnsi="Simplified Arabic" w:cs="Simplified Arabic"/>
          <w:sz w:val="28"/>
          <w:szCs w:val="28"/>
          <w:rtl/>
        </w:rPr>
        <w:t>الاستبيانات) لتحليل البيانات إحصائياً</w:t>
      </w:r>
      <w:r w:rsidRPr="00341DC6">
        <w:rPr>
          <w:rFonts w:ascii="Simplified Arabic" w:hAnsi="Simplified Arabic" w:cs="Simplified Arabic"/>
          <w:sz w:val="28"/>
          <w:szCs w:val="28"/>
          <w:lang w:bidi="ar-EG"/>
        </w:rPr>
        <w:t>.</w:t>
      </w:r>
    </w:p>
    <w:p w14:paraId="7DB30639" w14:textId="77777777" w:rsidR="00341DC6" w:rsidRPr="00341DC6" w:rsidRDefault="00341DC6" w:rsidP="007D0305">
      <w:pPr>
        <w:numPr>
          <w:ilvl w:val="0"/>
          <w:numId w:val="5"/>
        </w:numPr>
        <w:spacing w:line="360" w:lineRule="auto"/>
        <w:jc w:val="both"/>
        <w:rPr>
          <w:rFonts w:ascii="Simplified Arabic" w:hAnsi="Simplified Arabic" w:cs="Simplified Arabic"/>
          <w:sz w:val="28"/>
          <w:szCs w:val="28"/>
          <w:lang w:bidi="ar-EG"/>
        </w:rPr>
      </w:pPr>
      <w:r w:rsidRPr="00341DC6">
        <w:rPr>
          <w:rFonts w:ascii="Simplified Arabic" w:hAnsi="Simplified Arabic" w:cs="Simplified Arabic"/>
          <w:b/>
          <w:bCs/>
          <w:sz w:val="28"/>
          <w:szCs w:val="28"/>
          <w:rtl/>
        </w:rPr>
        <w:lastRenderedPageBreak/>
        <w:t>الاختلاف</w:t>
      </w:r>
      <w:r w:rsidR="00C740BA">
        <w:rPr>
          <w:rFonts w:ascii="Simplified Arabic" w:hAnsi="Simplified Arabic" w:cs="Simplified Arabic"/>
          <w:b/>
          <w:bCs/>
          <w:sz w:val="28"/>
          <w:szCs w:val="28"/>
          <w:lang w:bidi="ar-EG"/>
        </w:rPr>
        <w:t xml:space="preserve"> </w:t>
      </w:r>
      <w:r w:rsidRPr="00341DC6">
        <w:rPr>
          <w:rFonts w:ascii="Simplified Arabic" w:hAnsi="Simplified Arabic" w:cs="Simplified Arabic"/>
          <w:b/>
          <w:bCs/>
          <w:sz w:val="28"/>
          <w:szCs w:val="28"/>
          <w:lang w:bidi="ar-EG"/>
        </w:rPr>
        <w:t>:</w:t>
      </w:r>
      <w:r w:rsidRPr="00341DC6">
        <w:rPr>
          <w:rFonts w:ascii="Simplified Arabic" w:hAnsi="Simplified Arabic" w:cs="Simplified Arabic"/>
          <w:sz w:val="28"/>
          <w:szCs w:val="28"/>
          <w:lang w:bidi="ar-EG"/>
        </w:rPr>
        <w:t xml:space="preserve"> </w:t>
      </w:r>
      <w:r w:rsidRPr="00341DC6">
        <w:rPr>
          <w:rFonts w:ascii="Simplified Arabic" w:hAnsi="Simplified Arabic" w:cs="Simplified Arabic"/>
          <w:sz w:val="28"/>
          <w:szCs w:val="28"/>
          <w:rtl/>
        </w:rPr>
        <w:t>نجد اختلافاً في دراسة</w:t>
      </w:r>
      <w:r w:rsidRPr="00341DC6">
        <w:rPr>
          <w:rFonts w:ascii="Simplified Arabic" w:hAnsi="Simplified Arabic" w:cs="Simplified Arabic"/>
          <w:sz w:val="28"/>
          <w:szCs w:val="28"/>
          <w:lang w:bidi="ar-EG"/>
        </w:rPr>
        <w:t xml:space="preserve"> (Hudson &amp; Mistry) </w:t>
      </w:r>
      <w:r w:rsidRPr="00341DC6">
        <w:rPr>
          <w:rFonts w:ascii="Simplified Arabic" w:hAnsi="Simplified Arabic" w:cs="Simplified Arabic"/>
          <w:sz w:val="28"/>
          <w:szCs w:val="28"/>
          <w:rtl/>
        </w:rPr>
        <w:t>التي اعتمدت على "دراسة الحالة" لمشروع معين، ودراسة</w:t>
      </w:r>
      <w:r w:rsidRPr="00341DC6">
        <w:rPr>
          <w:rFonts w:ascii="Simplified Arabic" w:hAnsi="Simplified Arabic" w:cs="Simplified Arabic"/>
          <w:sz w:val="28"/>
          <w:szCs w:val="28"/>
          <w:lang w:bidi="ar-EG"/>
        </w:rPr>
        <w:t xml:space="preserve"> (Amponsah-</w:t>
      </w:r>
      <w:proofErr w:type="spellStart"/>
      <w:r w:rsidRPr="00341DC6">
        <w:rPr>
          <w:rFonts w:ascii="Simplified Arabic" w:hAnsi="Simplified Arabic" w:cs="Simplified Arabic"/>
          <w:sz w:val="28"/>
          <w:szCs w:val="28"/>
          <w:lang w:bidi="ar-EG"/>
        </w:rPr>
        <w:t>Kwatiah</w:t>
      </w:r>
      <w:proofErr w:type="spellEnd"/>
      <w:r w:rsidRPr="00341DC6">
        <w:rPr>
          <w:rFonts w:ascii="Simplified Arabic" w:hAnsi="Simplified Arabic" w:cs="Simplified Arabic"/>
          <w:sz w:val="28"/>
          <w:szCs w:val="28"/>
          <w:lang w:bidi="ar-EG"/>
        </w:rPr>
        <w:t xml:space="preserve">) </w:t>
      </w:r>
      <w:r w:rsidRPr="00341DC6">
        <w:rPr>
          <w:rFonts w:ascii="Simplified Arabic" w:hAnsi="Simplified Arabic" w:cs="Simplified Arabic"/>
          <w:sz w:val="28"/>
          <w:szCs w:val="28"/>
          <w:rtl/>
        </w:rPr>
        <w:t>التي فضلت المنهج "الكيفي" (المقابلات) لفهم أعمق للكفاءات البشرية</w:t>
      </w:r>
      <w:r w:rsidRPr="00341DC6">
        <w:rPr>
          <w:rFonts w:ascii="Simplified Arabic" w:hAnsi="Simplified Arabic" w:cs="Simplified Arabic"/>
          <w:sz w:val="28"/>
          <w:szCs w:val="28"/>
          <w:lang w:bidi="ar-EG"/>
        </w:rPr>
        <w:t>.</w:t>
      </w:r>
    </w:p>
    <w:p w14:paraId="5802ADAB" w14:textId="77777777" w:rsidR="00341DC6" w:rsidRPr="00C740BA" w:rsidRDefault="00341DC6" w:rsidP="007D0305">
      <w:pPr>
        <w:pStyle w:val="ListParagraph"/>
        <w:numPr>
          <w:ilvl w:val="0"/>
          <w:numId w:val="7"/>
        </w:numPr>
        <w:spacing w:line="360" w:lineRule="auto"/>
        <w:jc w:val="both"/>
        <w:rPr>
          <w:rFonts w:ascii="Simplified Arabic" w:hAnsi="Simplified Arabic" w:cs="Simplified Arabic"/>
          <w:sz w:val="28"/>
          <w:szCs w:val="28"/>
          <w:rtl/>
          <w:lang w:bidi="ar-EG"/>
        </w:rPr>
      </w:pPr>
      <w:r w:rsidRPr="00C740BA">
        <w:rPr>
          <w:rFonts w:ascii="Simplified Arabic" w:hAnsi="Simplified Arabic" w:cs="Simplified Arabic"/>
          <w:b/>
          <w:bCs/>
          <w:sz w:val="28"/>
          <w:szCs w:val="28"/>
          <w:rtl/>
        </w:rPr>
        <w:t>لماذا اختلفت النتائج؟</w:t>
      </w:r>
      <w:r w:rsidRPr="00C740BA">
        <w:rPr>
          <w:rFonts w:ascii="Simplified Arabic" w:hAnsi="Simplified Arabic" w:cs="Simplified Arabic"/>
          <w:sz w:val="28"/>
          <w:szCs w:val="28"/>
          <w:rtl/>
        </w:rPr>
        <w:t xml:space="preserve"> يرجع الاختلاف بالأساس إلى اختلاف البيئة والعينة</w:t>
      </w:r>
      <w:r w:rsidR="00C740BA">
        <w:rPr>
          <w:rFonts w:ascii="Simplified Arabic" w:hAnsi="Simplified Arabic" w:cs="Simplified Arabic" w:hint="cs"/>
          <w:sz w:val="28"/>
          <w:szCs w:val="28"/>
          <w:rtl/>
        </w:rPr>
        <w:t xml:space="preserve">، </w:t>
      </w:r>
      <w:r w:rsidRPr="00C740BA">
        <w:rPr>
          <w:rFonts w:ascii="Simplified Arabic" w:hAnsi="Simplified Arabic" w:cs="Simplified Arabic"/>
          <w:sz w:val="28"/>
          <w:szCs w:val="28"/>
          <w:rtl/>
        </w:rPr>
        <w:t xml:space="preserve"> فالدراسات التي أُجريت في بيئات متطورة جداً (مثل بريطانيا) ركزت على "تكامل الأنظمة التقنية"، بينما الدراسات في بيئات ناشئة (مثل الهند وغانا) ركزت أكثر على "حل النزاعات" و"توفير الموارد"، وهذا يوضح أن طبيعة التحديات في الواجهات تختلف باختلاف جغرافية المشروع وقوانين البلد</w:t>
      </w:r>
      <w:r w:rsidRPr="00C740BA">
        <w:rPr>
          <w:rFonts w:ascii="Simplified Arabic" w:hAnsi="Simplified Arabic" w:cs="Simplified Arabic"/>
          <w:sz w:val="28"/>
          <w:szCs w:val="28"/>
          <w:lang w:bidi="ar-EG"/>
        </w:rPr>
        <w:t>.</w:t>
      </w:r>
    </w:p>
    <w:p w14:paraId="79CD67C9" w14:textId="77777777" w:rsidR="00C740BA" w:rsidRPr="00C740BA" w:rsidRDefault="00C740BA" w:rsidP="007D0305">
      <w:pPr>
        <w:spacing w:line="360" w:lineRule="auto"/>
        <w:jc w:val="both"/>
        <w:outlineLvl w:val="0"/>
        <w:rPr>
          <w:rFonts w:ascii="Simplified Arabic" w:hAnsi="Simplified Arabic" w:cs="Simplified Arabic"/>
          <w:b/>
          <w:bCs/>
          <w:sz w:val="28"/>
          <w:szCs w:val="28"/>
          <w:rtl/>
          <w:lang w:bidi="ar-EG"/>
        </w:rPr>
      </w:pPr>
      <w:bookmarkStart w:id="16" w:name="_Toc235049107"/>
      <w:r w:rsidRPr="00C740BA">
        <w:rPr>
          <w:rFonts w:ascii="Simplified Arabic" w:hAnsi="Simplified Arabic" w:cs="Simplified Arabic" w:hint="cs"/>
          <w:b/>
          <w:bCs/>
          <w:sz w:val="28"/>
          <w:szCs w:val="28"/>
          <w:rtl/>
        </w:rPr>
        <w:t>الفجوة البحثية</w:t>
      </w:r>
      <w:bookmarkEnd w:id="16"/>
    </w:p>
    <w:p w14:paraId="58139516" w14:textId="77777777" w:rsidR="00341DC6" w:rsidRPr="00341DC6" w:rsidRDefault="00341DC6" w:rsidP="007D0305">
      <w:pPr>
        <w:spacing w:line="360" w:lineRule="auto"/>
        <w:jc w:val="both"/>
        <w:rPr>
          <w:rFonts w:ascii="Simplified Arabic" w:hAnsi="Simplified Arabic" w:cs="Simplified Arabic"/>
          <w:sz w:val="28"/>
          <w:szCs w:val="28"/>
          <w:lang w:bidi="ar-EG"/>
        </w:rPr>
      </w:pPr>
      <w:r w:rsidRPr="00341DC6">
        <w:rPr>
          <w:rFonts w:ascii="Simplified Arabic" w:hAnsi="Simplified Arabic" w:cs="Simplified Arabic"/>
          <w:sz w:val="28"/>
          <w:szCs w:val="28"/>
          <w:rtl/>
        </w:rPr>
        <w:t>من خلال المقارنة السابقة، وجدت أن هناك "فراغاً معرفياً" سيعمل بحثي الحالي على ملئه، وذلك من خلال</w:t>
      </w:r>
      <w:r w:rsidRPr="00341DC6">
        <w:rPr>
          <w:rFonts w:ascii="Simplified Arabic" w:hAnsi="Simplified Arabic" w:cs="Simplified Arabic"/>
          <w:sz w:val="28"/>
          <w:szCs w:val="28"/>
          <w:lang w:bidi="ar-EG"/>
        </w:rPr>
        <w:t>:</w:t>
      </w:r>
    </w:p>
    <w:p w14:paraId="024B4BA1" w14:textId="77777777" w:rsidR="00341DC6" w:rsidRPr="00C740BA" w:rsidRDefault="00341DC6" w:rsidP="007D0305">
      <w:pPr>
        <w:pStyle w:val="ListParagraph"/>
        <w:numPr>
          <w:ilvl w:val="1"/>
          <w:numId w:val="5"/>
        </w:numPr>
        <w:spacing w:line="360" w:lineRule="auto"/>
        <w:jc w:val="both"/>
        <w:rPr>
          <w:rFonts w:ascii="Simplified Arabic" w:hAnsi="Simplified Arabic" w:cs="Simplified Arabic"/>
          <w:sz w:val="28"/>
          <w:szCs w:val="28"/>
          <w:lang w:bidi="ar-EG"/>
        </w:rPr>
      </w:pPr>
      <w:r w:rsidRPr="00C740BA">
        <w:rPr>
          <w:rFonts w:ascii="Simplified Arabic" w:hAnsi="Simplified Arabic" w:cs="Simplified Arabic"/>
          <w:b/>
          <w:bCs/>
          <w:sz w:val="28"/>
          <w:szCs w:val="28"/>
          <w:rtl/>
        </w:rPr>
        <w:t>السياق الجغرافي (المشاريع السعودية</w:t>
      </w:r>
      <w:r w:rsidR="00C740BA">
        <w:rPr>
          <w:rFonts w:ascii="Simplified Arabic" w:hAnsi="Simplified Arabic" w:cs="Simplified Arabic"/>
          <w:b/>
          <w:bCs/>
          <w:sz w:val="28"/>
          <w:szCs w:val="28"/>
          <w:lang w:bidi="ar-EG"/>
        </w:rPr>
        <w:t>: (</w:t>
      </w:r>
      <w:r w:rsidRPr="00C740BA">
        <w:rPr>
          <w:rFonts w:ascii="Simplified Arabic" w:hAnsi="Simplified Arabic" w:cs="Simplified Arabic"/>
          <w:sz w:val="28"/>
          <w:szCs w:val="28"/>
          <w:rtl/>
        </w:rPr>
        <w:t xml:space="preserve">معظم الدراسات السابقة بحثت في سياقات بعيدة عنا (الهند، بريطانيا، غانا). </w:t>
      </w:r>
      <w:r w:rsidR="00C740BA">
        <w:rPr>
          <w:rFonts w:ascii="Simplified Arabic" w:hAnsi="Simplified Arabic" w:cs="Simplified Arabic" w:hint="cs"/>
          <w:sz w:val="28"/>
          <w:szCs w:val="28"/>
          <w:rtl/>
          <w:lang w:bidi="ar-EG"/>
        </w:rPr>
        <w:t>ف</w:t>
      </w:r>
      <w:r w:rsidRPr="00C740BA">
        <w:rPr>
          <w:rFonts w:ascii="Simplified Arabic" w:hAnsi="Simplified Arabic" w:cs="Simplified Arabic"/>
          <w:sz w:val="28"/>
          <w:szCs w:val="28"/>
          <w:rtl/>
        </w:rPr>
        <w:t>هناك نقص واضح في الدراسات التي تتناول "إدارة الواجهات" داخل المشاريع الإنشائية الكبرى في المملكة العربية السعودية، خاصة مع ضخامة المشاريع الحالية المرتبطة برؤية 2030، والتي لها خصوصية فريدة لا تغطيها الأبحاث الأجنبية</w:t>
      </w:r>
      <w:r w:rsidRPr="00C740BA">
        <w:rPr>
          <w:rFonts w:ascii="Simplified Arabic" w:hAnsi="Simplified Arabic" w:cs="Simplified Arabic"/>
          <w:sz w:val="28"/>
          <w:szCs w:val="28"/>
          <w:lang w:bidi="ar-EG"/>
        </w:rPr>
        <w:t>.</w:t>
      </w:r>
    </w:p>
    <w:p w14:paraId="1DA122C7" w14:textId="77777777" w:rsidR="00341DC6" w:rsidRPr="00C740BA" w:rsidRDefault="00341DC6" w:rsidP="007D0305">
      <w:pPr>
        <w:pStyle w:val="ListParagraph"/>
        <w:numPr>
          <w:ilvl w:val="1"/>
          <w:numId w:val="5"/>
        </w:numPr>
        <w:spacing w:line="360" w:lineRule="auto"/>
        <w:jc w:val="both"/>
        <w:rPr>
          <w:rFonts w:ascii="Simplified Arabic" w:hAnsi="Simplified Arabic" w:cs="Simplified Arabic"/>
          <w:sz w:val="28"/>
          <w:szCs w:val="28"/>
          <w:lang w:bidi="ar-EG"/>
        </w:rPr>
      </w:pPr>
      <w:r w:rsidRPr="00C740BA">
        <w:rPr>
          <w:rFonts w:ascii="Simplified Arabic" w:hAnsi="Simplified Arabic" w:cs="Simplified Arabic"/>
          <w:b/>
          <w:bCs/>
          <w:sz w:val="28"/>
          <w:szCs w:val="28"/>
          <w:rtl/>
        </w:rPr>
        <w:t>التناقضات والتقنيات الجديدة</w:t>
      </w:r>
      <w:r w:rsidRPr="00C740BA">
        <w:rPr>
          <w:rFonts w:ascii="Simplified Arabic" w:hAnsi="Simplified Arabic" w:cs="Simplified Arabic"/>
          <w:b/>
          <w:bCs/>
          <w:sz w:val="28"/>
          <w:szCs w:val="28"/>
          <w:lang w:bidi="ar-EG"/>
        </w:rPr>
        <w:t>:</w:t>
      </w:r>
      <w:r w:rsidRPr="00C740BA">
        <w:rPr>
          <w:rFonts w:ascii="Simplified Arabic" w:hAnsi="Simplified Arabic" w:cs="Simplified Arabic"/>
          <w:sz w:val="28"/>
          <w:szCs w:val="28"/>
          <w:lang w:bidi="ar-EG"/>
        </w:rPr>
        <w:t xml:space="preserve"> </w:t>
      </w:r>
      <w:r w:rsidRPr="00C740BA">
        <w:rPr>
          <w:rFonts w:ascii="Simplified Arabic" w:hAnsi="Simplified Arabic" w:cs="Simplified Arabic"/>
          <w:sz w:val="28"/>
          <w:szCs w:val="28"/>
          <w:rtl/>
        </w:rPr>
        <w:t>وجدت أن هناك تركيزاً كبيراً في الأبحاث الأخيرة على تقنيات مثل</w:t>
      </w:r>
      <w:r w:rsidRPr="00C740BA">
        <w:rPr>
          <w:rFonts w:ascii="Simplified Arabic" w:hAnsi="Simplified Arabic" w:cs="Simplified Arabic"/>
          <w:sz w:val="28"/>
          <w:szCs w:val="28"/>
          <w:lang w:bidi="ar-EG"/>
        </w:rPr>
        <w:t xml:space="preserve"> (BIM) </w:t>
      </w:r>
      <w:r w:rsidRPr="00C740BA">
        <w:rPr>
          <w:rFonts w:ascii="Simplified Arabic" w:hAnsi="Simplified Arabic" w:cs="Simplified Arabic"/>
          <w:sz w:val="28"/>
          <w:szCs w:val="28"/>
          <w:rtl/>
        </w:rPr>
        <w:t>والتوأم الرقمي، لكنها لم تدرس كفاية كيف تندمج هذه التقنيات مع "العمليات الإدارية الرسمي</w:t>
      </w:r>
      <w:r w:rsidR="00C740BA">
        <w:rPr>
          <w:rFonts w:ascii="Simplified Arabic" w:hAnsi="Simplified Arabic" w:cs="Simplified Arabic"/>
          <w:sz w:val="28"/>
          <w:szCs w:val="28"/>
          <w:rtl/>
        </w:rPr>
        <w:t xml:space="preserve">ة" في بيئة العمل التقليدية. </w:t>
      </w:r>
      <w:r w:rsidR="00C740BA">
        <w:rPr>
          <w:rFonts w:ascii="Simplified Arabic" w:hAnsi="Simplified Arabic" w:cs="Simplified Arabic" w:hint="cs"/>
          <w:sz w:val="28"/>
          <w:szCs w:val="28"/>
          <w:rtl/>
        </w:rPr>
        <w:t>فالبحث الحالي</w:t>
      </w:r>
      <w:r w:rsidRPr="00C740BA">
        <w:rPr>
          <w:rFonts w:ascii="Simplified Arabic" w:hAnsi="Simplified Arabic" w:cs="Simplified Arabic"/>
          <w:sz w:val="28"/>
          <w:szCs w:val="28"/>
          <w:rtl/>
        </w:rPr>
        <w:t xml:space="preserve"> سيحاول توضيح هذا الارتباط وكيف يمكن تنظيمه إدارياً</w:t>
      </w:r>
      <w:r w:rsidRPr="00C740BA">
        <w:rPr>
          <w:rFonts w:ascii="Simplified Arabic" w:hAnsi="Simplified Arabic" w:cs="Simplified Arabic"/>
          <w:sz w:val="28"/>
          <w:szCs w:val="28"/>
          <w:lang w:bidi="ar-EG"/>
        </w:rPr>
        <w:t>.</w:t>
      </w:r>
    </w:p>
    <w:p w14:paraId="49BFE41E" w14:textId="77777777" w:rsidR="00341DC6" w:rsidRPr="00C740BA" w:rsidRDefault="00341DC6" w:rsidP="007D0305">
      <w:pPr>
        <w:pStyle w:val="ListParagraph"/>
        <w:numPr>
          <w:ilvl w:val="1"/>
          <w:numId w:val="5"/>
        </w:numPr>
        <w:spacing w:line="360" w:lineRule="auto"/>
        <w:jc w:val="both"/>
        <w:rPr>
          <w:rFonts w:ascii="Simplified Arabic" w:hAnsi="Simplified Arabic" w:cs="Simplified Arabic"/>
          <w:sz w:val="28"/>
          <w:szCs w:val="28"/>
          <w:lang w:bidi="ar-EG"/>
        </w:rPr>
      </w:pPr>
      <w:r w:rsidRPr="00C740BA">
        <w:rPr>
          <w:rFonts w:ascii="Simplified Arabic" w:hAnsi="Simplified Arabic" w:cs="Simplified Arabic"/>
          <w:b/>
          <w:bCs/>
          <w:sz w:val="28"/>
          <w:szCs w:val="28"/>
          <w:rtl/>
        </w:rPr>
        <w:t>قيود الدراسات السابقة (المنهج والعينة</w:t>
      </w:r>
      <w:r w:rsidR="00C740BA" w:rsidRPr="00C740BA">
        <w:rPr>
          <w:rFonts w:ascii="Simplified Arabic" w:hAnsi="Simplified Arabic" w:cs="Simplified Arabic" w:hint="cs"/>
          <w:b/>
          <w:bCs/>
          <w:sz w:val="28"/>
          <w:szCs w:val="28"/>
          <w:rtl/>
          <w:lang w:bidi="ar-EG"/>
        </w:rPr>
        <w:t>)</w:t>
      </w:r>
    </w:p>
    <w:p w14:paraId="619F29BD" w14:textId="77777777" w:rsidR="00341DC6" w:rsidRPr="00341DC6" w:rsidRDefault="00341DC6" w:rsidP="007D0305">
      <w:pPr>
        <w:numPr>
          <w:ilvl w:val="0"/>
          <w:numId w:val="6"/>
        </w:numPr>
        <w:spacing w:line="360" w:lineRule="auto"/>
        <w:jc w:val="both"/>
        <w:rPr>
          <w:rFonts w:ascii="Simplified Arabic" w:hAnsi="Simplified Arabic" w:cs="Simplified Arabic"/>
          <w:sz w:val="28"/>
          <w:szCs w:val="28"/>
          <w:lang w:bidi="ar-EG"/>
        </w:rPr>
      </w:pPr>
      <w:r w:rsidRPr="00341DC6">
        <w:rPr>
          <w:rFonts w:ascii="Simplified Arabic" w:hAnsi="Simplified Arabic" w:cs="Simplified Arabic"/>
          <w:b/>
          <w:bCs/>
          <w:sz w:val="28"/>
          <w:szCs w:val="28"/>
          <w:rtl/>
        </w:rPr>
        <w:lastRenderedPageBreak/>
        <w:t>المنهج</w:t>
      </w:r>
      <w:r w:rsidRPr="00341DC6">
        <w:rPr>
          <w:rFonts w:ascii="Simplified Arabic" w:hAnsi="Simplified Arabic" w:cs="Simplified Arabic"/>
          <w:b/>
          <w:bCs/>
          <w:sz w:val="28"/>
          <w:szCs w:val="28"/>
          <w:lang w:bidi="ar-EG"/>
        </w:rPr>
        <w:t>:</w:t>
      </w:r>
      <w:r w:rsidRPr="00341DC6">
        <w:rPr>
          <w:rFonts w:ascii="Simplified Arabic" w:hAnsi="Simplified Arabic" w:cs="Simplified Arabic"/>
          <w:sz w:val="28"/>
          <w:szCs w:val="28"/>
          <w:lang w:bidi="ar-EG"/>
        </w:rPr>
        <w:t xml:space="preserve"> </w:t>
      </w:r>
      <w:r w:rsidRPr="00341DC6">
        <w:rPr>
          <w:rFonts w:ascii="Simplified Arabic" w:hAnsi="Simplified Arabic" w:cs="Simplified Arabic"/>
          <w:sz w:val="28"/>
          <w:szCs w:val="28"/>
          <w:rtl/>
        </w:rPr>
        <w:t>لاحظت أن أغلب الدراسات استخدمت إما المنهج الكمي فقط (أ</w:t>
      </w:r>
      <w:r w:rsidR="00C740BA">
        <w:rPr>
          <w:rFonts w:ascii="Simplified Arabic" w:hAnsi="Simplified Arabic" w:cs="Simplified Arabic"/>
          <w:sz w:val="28"/>
          <w:szCs w:val="28"/>
          <w:rtl/>
        </w:rPr>
        <w:t xml:space="preserve">رقام) أو الكيفي فقط (كلام). </w:t>
      </w:r>
      <w:r w:rsidR="00C740BA">
        <w:rPr>
          <w:rFonts w:ascii="Simplified Arabic" w:hAnsi="Simplified Arabic" w:cs="Simplified Arabic" w:hint="cs"/>
          <w:sz w:val="28"/>
          <w:szCs w:val="28"/>
          <w:rtl/>
        </w:rPr>
        <w:t>حيث ان البحث الحالي</w:t>
      </w:r>
      <w:r w:rsidRPr="00341DC6">
        <w:rPr>
          <w:rFonts w:ascii="Simplified Arabic" w:hAnsi="Simplified Arabic" w:cs="Simplified Arabic"/>
          <w:sz w:val="28"/>
          <w:szCs w:val="28"/>
          <w:rtl/>
        </w:rPr>
        <w:t xml:space="preserve"> سيسد هذه الفجوة عبر </w:t>
      </w:r>
      <w:r w:rsidRPr="00C740BA">
        <w:rPr>
          <w:rFonts w:ascii="Simplified Arabic" w:hAnsi="Simplified Arabic" w:cs="Simplified Arabic"/>
          <w:sz w:val="28"/>
          <w:szCs w:val="28"/>
          <w:rtl/>
        </w:rPr>
        <w:t>المنهج المختلط</w:t>
      </w:r>
      <w:r w:rsidRPr="00341DC6">
        <w:rPr>
          <w:rFonts w:ascii="Simplified Arabic" w:hAnsi="Simplified Arabic" w:cs="Simplified Arabic"/>
          <w:sz w:val="28"/>
          <w:szCs w:val="28"/>
          <w:rtl/>
        </w:rPr>
        <w:t xml:space="preserve"> الذي يجمع بين قوة الأرقام وعمق المقابلات الشخصية</w:t>
      </w:r>
      <w:r w:rsidRPr="00341DC6">
        <w:rPr>
          <w:rFonts w:ascii="Simplified Arabic" w:hAnsi="Simplified Arabic" w:cs="Simplified Arabic"/>
          <w:sz w:val="28"/>
          <w:szCs w:val="28"/>
          <w:lang w:bidi="ar-EG"/>
        </w:rPr>
        <w:t>.</w:t>
      </w:r>
    </w:p>
    <w:p w14:paraId="32112582" w14:textId="77777777" w:rsidR="009E4EC0" w:rsidRPr="006D563F" w:rsidRDefault="00341DC6" w:rsidP="007D0305">
      <w:pPr>
        <w:numPr>
          <w:ilvl w:val="0"/>
          <w:numId w:val="6"/>
        </w:numPr>
        <w:spacing w:line="360" w:lineRule="auto"/>
        <w:jc w:val="both"/>
        <w:rPr>
          <w:rFonts w:ascii="Simplified Arabic" w:hAnsi="Simplified Arabic" w:cs="Simplified Arabic"/>
          <w:sz w:val="28"/>
          <w:szCs w:val="28"/>
          <w:rtl/>
          <w:lang w:bidi="ar-EG"/>
        </w:rPr>
      </w:pPr>
      <w:r w:rsidRPr="00341DC6">
        <w:rPr>
          <w:rFonts w:ascii="Simplified Arabic" w:hAnsi="Simplified Arabic" w:cs="Simplified Arabic"/>
          <w:b/>
          <w:bCs/>
          <w:sz w:val="28"/>
          <w:szCs w:val="28"/>
          <w:rtl/>
        </w:rPr>
        <w:t>العينة</w:t>
      </w:r>
      <w:r w:rsidRPr="00341DC6">
        <w:rPr>
          <w:rFonts w:ascii="Simplified Arabic" w:hAnsi="Simplified Arabic" w:cs="Simplified Arabic"/>
          <w:b/>
          <w:bCs/>
          <w:sz w:val="28"/>
          <w:szCs w:val="28"/>
          <w:lang w:bidi="ar-EG"/>
        </w:rPr>
        <w:t>:</w:t>
      </w:r>
      <w:r w:rsidRPr="00341DC6">
        <w:rPr>
          <w:rFonts w:ascii="Simplified Arabic" w:hAnsi="Simplified Arabic" w:cs="Simplified Arabic"/>
          <w:sz w:val="28"/>
          <w:szCs w:val="28"/>
          <w:lang w:bidi="ar-EG"/>
        </w:rPr>
        <w:t xml:space="preserve"> </w:t>
      </w:r>
      <w:r w:rsidR="00C740BA">
        <w:rPr>
          <w:rFonts w:ascii="Simplified Arabic" w:hAnsi="Simplified Arabic" w:cs="Simplified Arabic" w:hint="cs"/>
          <w:sz w:val="28"/>
          <w:szCs w:val="28"/>
          <w:rtl/>
        </w:rPr>
        <w:t xml:space="preserve"> </w:t>
      </w:r>
      <w:r w:rsidRPr="00341DC6">
        <w:rPr>
          <w:rFonts w:ascii="Simplified Arabic" w:hAnsi="Simplified Arabic" w:cs="Simplified Arabic"/>
          <w:sz w:val="28"/>
          <w:szCs w:val="28"/>
          <w:rtl/>
        </w:rPr>
        <w:t>بعض الدراسات النوعية كانت عينتها صغيرة جداً ومحدودة بمشروع واحد. أنا سأستخدم عينة أكبر من المهندسين والخبراء (100-150 مشاركاً) لضمان نتائج أكثر دقة وقابلية للتعميم في قطاع المقاولات السعودي</w:t>
      </w:r>
      <w:r w:rsidRPr="00341DC6">
        <w:rPr>
          <w:rFonts w:ascii="Simplified Arabic" w:hAnsi="Simplified Arabic" w:cs="Simplified Arabic"/>
          <w:sz w:val="28"/>
          <w:szCs w:val="28"/>
          <w:lang w:bidi="ar-EG"/>
        </w:rPr>
        <w:t>.</w:t>
      </w:r>
    </w:p>
    <w:p w14:paraId="56D8AAA4" w14:textId="77777777" w:rsidR="00EF3460" w:rsidRPr="000F6B29" w:rsidRDefault="00EF3460" w:rsidP="007D0305">
      <w:pPr>
        <w:spacing w:line="360" w:lineRule="auto"/>
        <w:jc w:val="both"/>
        <w:outlineLvl w:val="0"/>
        <w:rPr>
          <w:rFonts w:ascii="Simplified Arabic" w:hAnsi="Simplified Arabic" w:cs="Simplified Arabic"/>
          <w:b/>
          <w:bCs/>
          <w:sz w:val="28"/>
          <w:szCs w:val="28"/>
          <w:rtl/>
          <w:lang w:bidi="ar-EG"/>
        </w:rPr>
      </w:pPr>
      <w:bookmarkStart w:id="17" w:name="_Toc235049108"/>
      <w:r w:rsidRPr="000F6B29">
        <w:rPr>
          <w:rFonts w:ascii="Simplified Arabic" w:hAnsi="Simplified Arabic" w:cs="Simplified Arabic" w:hint="cs"/>
          <w:b/>
          <w:bCs/>
          <w:sz w:val="28"/>
          <w:szCs w:val="28"/>
          <w:rtl/>
          <w:lang w:bidi="ar-EG"/>
        </w:rPr>
        <w:t>المنطلقات النظرية للدراسة</w:t>
      </w:r>
      <w:bookmarkEnd w:id="17"/>
      <w:r w:rsidRPr="000F6B29">
        <w:rPr>
          <w:rFonts w:ascii="Simplified Arabic" w:hAnsi="Simplified Arabic" w:cs="Simplified Arabic" w:hint="cs"/>
          <w:b/>
          <w:bCs/>
          <w:sz w:val="28"/>
          <w:szCs w:val="28"/>
          <w:rtl/>
          <w:lang w:bidi="ar-EG"/>
        </w:rPr>
        <w:t xml:space="preserve"> </w:t>
      </w:r>
    </w:p>
    <w:p w14:paraId="51173B2E" w14:textId="77777777" w:rsidR="008C3611" w:rsidRPr="008C3611" w:rsidRDefault="006D563F" w:rsidP="007D0305">
      <w:pPr>
        <w:spacing w:line="360" w:lineRule="auto"/>
        <w:jc w:val="both"/>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نظرية أصحاب المصلحة</w:t>
      </w:r>
      <w:r w:rsidR="008C3611" w:rsidRPr="008C3611">
        <w:rPr>
          <w:rFonts w:ascii="Times New Roman" w:eastAsia="Times New Roman" w:hAnsi="Times New Roman" w:cs="Times New Roman"/>
          <w:sz w:val="27"/>
          <w:szCs w:val="27"/>
        </w:rPr>
        <w:t xml:space="preserve"> </w:t>
      </w:r>
      <w:r w:rsidR="008C3611" w:rsidRPr="008C3611">
        <w:rPr>
          <w:rFonts w:ascii="Simplified Arabic" w:hAnsi="Simplified Arabic" w:cs="Simplified Arabic"/>
          <w:b/>
          <w:bCs/>
          <w:sz w:val="28"/>
          <w:szCs w:val="28"/>
          <w:lang w:bidi="ar-EG"/>
        </w:rPr>
        <w:t>(Stakeholder Theory)</w:t>
      </w:r>
    </w:p>
    <w:p w14:paraId="0346393E" w14:textId="77777777" w:rsidR="008C3611" w:rsidRPr="008C3611" w:rsidRDefault="008C3611" w:rsidP="007D0305">
      <w:pPr>
        <w:spacing w:line="360" w:lineRule="auto"/>
        <w:jc w:val="both"/>
        <w:rPr>
          <w:rFonts w:ascii="Simplified Arabic" w:hAnsi="Simplified Arabic" w:cs="Simplified Arabic"/>
          <w:sz w:val="28"/>
          <w:szCs w:val="28"/>
          <w:rtl/>
          <w:lang w:bidi="ar-EG"/>
        </w:rPr>
      </w:pPr>
      <w:r w:rsidRPr="008C3611">
        <w:rPr>
          <w:rFonts w:ascii="Simplified Arabic" w:hAnsi="Simplified Arabic" w:cs="Simplified Arabic"/>
          <w:sz w:val="28"/>
          <w:szCs w:val="28"/>
          <w:rtl/>
        </w:rPr>
        <w:t>تقوم هذه النظرية على مبدأ أن نجاح أي مؤسسة أو مشروع لا يتوقف فقط على تحقيق مصالح الملاك أو حَمَلة الأسهم، بل يعتمد على قدرة الإدارة على موازنة مصالح مختلف المجموعات المرتبطة بالقرار. وتعود جذورها إلى فكرة "التقنوقراطية الحيادية" التي توازن بين القوى المتداخلة، حيث تطور المفهوم ليفرق بين "حامل السهم" وبين "صاحب المصلحة" الذي يملك ارتباطاً مباشراً بنجاح أو فشل المشروع. وترى النظرية أن إدارة هذه المجموعات هي "التزامات وضغوط" يجب تسييرها بحكمة لمنح كل طرف حصة عادلة من الإشباع دون الإخلال بالأهداف التنظيمية الكلية</w:t>
      </w:r>
      <w:r w:rsidRPr="008C3611">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 xml:space="preserve"> (شهري ، وبهاز، 2018، ص28)</w:t>
      </w:r>
    </w:p>
    <w:p w14:paraId="380EB7B8" w14:textId="77777777" w:rsidR="008C3611" w:rsidRPr="008C3611" w:rsidRDefault="008C3611" w:rsidP="007D0305">
      <w:pPr>
        <w:spacing w:line="360" w:lineRule="auto"/>
        <w:rPr>
          <w:rFonts w:ascii="Simplified Arabic" w:hAnsi="Simplified Arabic" w:cs="Simplified Arabic"/>
          <w:sz w:val="28"/>
          <w:szCs w:val="28"/>
          <w:rtl/>
          <w:lang w:bidi="ar-EG"/>
        </w:rPr>
      </w:pPr>
      <w:r w:rsidRPr="008C3611">
        <w:rPr>
          <w:rFonts w:ascii="Simplified Arabic" w:hAnsi="Simplified Arabic" w:cs="Simplified Arabic"/>
          <w:sz w:val="28"/>
          <w:szCs w:val="28"/>
          <w:rtl/>
        </w:rPr>
        <w:t xml:space="preserve">بما أن مشاريع الإنشاءات السعودية (خاصة المرتبطة برؤية 2030) تتميز بتعدد الأطراف المعنية من مقاولين، واستشاريين، وجهات حكومية، فإن هذه النظرية توفر الإطار لفهم "الواجهات" كنقاط تلاقٍ لمصالح هؤلاء الأطراف. سنطبق النظرية لتحليل كيف تساهم إدارة </w:t>
      </w:r>
      <w:r w:rsidRPr="008C3611">
        <w:rPr>
          <w:rFonts w:ascii="Simplified Arabic" w:hAnsi="Simplified Arabic" w:cs="Simplified Arabic"/>
          <w:sz w:val="28"/>
          <w:szCs w:val="28"/>
          <w:rtl/>
        </w:rPr>
        <w:lastRenderedPageBreak/>
        <w:t>الواجهات في موازنة هذه المصالح المتعارضة، وتقليل الضغوط الناتجة عن تداخل المسؤوليات، مما يضمن انسيابية الأداء وتقليل النزاعات القانونية والتعاقدية عند نقاط الالتقاء</w:t>
      </w:r>
      <w:r w:rsidRPr="008C3611">
        <w:rPr>
          <w:rFonts w:ascii="Simplified Arabic" w:hAnsi="Simplified Arabic" w:cs="Simplified Arabic"/>
          <w:sz w:val="28"/>
          <w:szCs w:val="28"/>
          <w:lang w:bidi="ar-EG"/>
        </w:rPr>
        <w:t>.</w:t>
      </w:r>
    </w:p>
    <w:p w14:paraId="27AAF087" w14:textId="77777777" w:rsidR="006D563F" w:rsidRPr="00B323AD" w:rsidRDefault="006D563F" w:rsidP="007D0305">
      <w:pPr>
        <w:spacing w:line="360" w:lineRule="auto"/>
        <w:rPr>
          <w:rFonts w:ascii="Simplified Arabic" w:hAnsi="Simplified Arabic" w:cs="Simplified Arabic"/>
          <w:b/>
          <w:bCs/>
          <w:sz w:val="28"/>
          <w:szCs w:val="28"/>
          <w:rtl/>
          <w:lang w:bidi="ar-EG"/>
        </w:rPr>
      </w:pPr>
      <w:r w:rsidRPr="00B323AD">
        <w:rPr>
          <w:rFonts w:ascii="Simplified Arabic" w:hAnsi="Simplified Arabic" w:cs="Simplified Arabic" w:hint="cs"/>
          <w:b/>
          <w:bCs/>
          <w:sz w:val="28"/>
          <w:szCs w:val="28"/>
          <w:rtl/>
          <w:lang w:bidi="ar-EG"/>
        </w:rPr>
        <w:t>وأوضح (</w:t>
      </w:r>
      <w:r w:rsidRPr="00B323AD">
        <w:rPr>
          <w:rFonts w:ascii="Simplified Arabic" w:hAnsi="Simplified Arabic" w:cs="Simplified Arabic"/>
          <w:b/>
          <w:bCs/>
          <w:sz w:val="28"/>
          <w:szCs w:val="28"/>
          <w:lang w:bidi="ar-EG"/>
        </w:rPr>
        <w:t>Amponsah-</w:t>
      </w:r>
      <w:proofErr w:type="spellStart"/>
      <w:r w:rsidRPr="00B323AD">
        <w:rPr>
          <w:rFonts w:ascii="Simplified Arabic" w:hAnsi="Simplified Arabic" w:cs="Simplified Arabic"/>
          <w:b/>
          <w:bCs/>
          <w:sz w:val="28"/>
          <w:szCs w:val="28"/>
          <w:lang w:bidi="ar-EG"/>
        </w:rPr>
        <w:t>Kwatiah</w:t>
      </w:r>
      <w:proofErr w:type="spellEnd"/>
      <w:r w:rsidRPr="00B323AD">
        <w:rPr>
          <w:rFonts w:ascii="Simplified Arabic" w:hAnsi="Simplified Arabic" w:cs="Simplified Arabic"/>
          <w:b/>
          <w:bCs/>
          <w:sz w:val="28"/>
          <w:szCs w:val="28"/>
          <w:lang w:bidi="ar-EG"/>
        </w:rPr>
        <w:t>, 2025, p41</w:t>
      </w:r>
      <w:r w:rsidRPr="00B323AD">
        <w:rPr>
          <w:rFonts w:ascii="Simplified Arabic" w:hAnsi="Simplified Arabic" w:cs="Simplified Arabic" w:hint="cs"/>
          <w:b/>
          <w:bCs/>
          <w:sz w:val="28"/>
          <w:szCs w:val="28"/>
          <w:rtl/>
          <w:lang w:bidi="ar-EG"/>
        </w:rPr>
        <w:t>) في دراس</w:t>
      </w:r>
      <w:r w:rsidR="00B323AD">
        <w:rPr>
          <w:rFonts w:ascii="Simplified Arabic" w:hAnsi="Simplified Arabic" w:cs="Simplified Arabic" w:hint="cs"/>
          <w:b/>
          <w:bCs/>
          <w:sz w:val="28"/>
          <w:szCs w:val="28"/>
          <w:rtl/>
          <w:lang w:bidi="ar-EG"/>
        </w:rPr>
        <w:t>ت</w:t>
      </w:r>
      <w:r w:rsidRPr="00B323AD">
        <w:rPr>
          <w:rFonts w:ascii="Simplified Arabic" w:hAnsi="Simplified Arabic" w:cs="Simplified Arabic" w:hint="cs"/>
          <w:b/>
          <w:bCs/>
          <w:sz w:val="28"/>
          <w:szCs w:val="28"/>
          <w:rtl/>
          <w:lang w:bidi="ar-EG"/>
        </w:rPr>
        <w:t>ة بعض المنطلقات النظرية :</w:t>
      </w:r>
    </w:p>
    <w:p w14:paraId="63DA3DFD" w14:textId="77777777" w:rsidR="006D563F" w:rsidRDefault="006D563F" w:rsidP="007D0305">
      <w:pPr>
        <w:spacing w:line="360" w:lineRule="auto"/>
        <w:rPr>
          <w:rFonts w:ascii="Simplified Arabic" w:hAnsi="Simplified Arabic" w:cs="Simplified Arabic"/>
          <w:sz w:val="28"/>
          <w:szCs w:val="28"/>
          <w:rtl/>
          <w:lang w:bidi="ar-EG"/>
        </w:rPr>
      </w:pPr>
      <w:r w:rsidRPr="008C3611">
        <w:rPr>
          <w:rFonts w:ascii="Simplified Arabic" w:hAnsi="Simplified Arabic" w:cs="Simplified Arabic"/>
          <w:b/>
          <w:bCs/>
          <w:sz w:val="28"/>
          <w:szCs w:val="28"/>
          <w:rtl/>
          <w:lang w:bidi="ar-EG"/>
        </w:rPr>
        <w:t>نظرية التنظيم (</w:t>
      </w:r>
      <w:r w:rsidRPr="008C3611">
        <w:rPr>
          <w:rFonts w:ascii="Simplified Arabic" w:hAnsi="Simplified Arabic" w:cs="Simplified Arabic"/>
          <w:b/>
          <w:bCs/>
          <w:sz w:val="28"/>
          <w:szCs w:val="28"/>
          <w:lang w:bidi="ar-EG"/>
        </w:rPr>
        <w:t>Organizational Theory</w:t>
      </w:r>
      <w:r w:rsidRPr="006D563F">
        <w:rPr>
          <w:rFonts w:ascii="Simplified Arabic" w:hAnsi="Simplified Arabic" w:cs="Simplified Arabic"/>
          <w:sz w:val="28"/>
          <w:szCs w:val="28"/>
          <w:rtl/>
          <w:lang w:bidi="ar-EG"/>
        </w:rPr>
        <w:t xml:space="preserve">): لفهم الهيكل </w:t>
      </w:r>
      <w:r w:rsidR="00EA7A9B">
        <w:rPr>
          <w:rFonts w:ascii="Simplified Arabic" w:hAnsi="Simplified Arabic" w:cs="Simplified Arabic"/>
          <w:sz w:val="28"/>
          <w:szCs w:val="28"/>
          <w:rtl/>
          <w:lang w:bidi="ar-EG"/>
        </w:rPr>
        <w:t>والعمليات التشغيلية في المؤسسات</w:t>
      </w:r>
      <w:r w:rsidR="00EA7A9B">
        <w:rPr>
          <w:rFonts w:ascii="Simplified Arabic" w:hAnsi="Simplified Arabic" w:cs="Simplified Arabic" w:hint="cs"/>
          <w:sz w:val="28"/>
          <w:szCs w:val="28"/>
          <w:rtl/>
          <w:lang w:bidi="ar-EG"/>
        </w:rPr>
        <w:t xml:space="preserve">، </w:t>
      </w:r>
      <w:r w:rsidR="00EA7A9B">
        <w:rPr>
          <w:rFonts w:ascii="Simplified Arabic" w:hAnsi="Simplified Arabic" w:cs="Simplified Arabic" w:hint="cs"/>
          <w:sz w:val="28"/>
          <w:szCs w:val="28"/>
          <w:rtl/>
        </w:rPr>
        <w:t xml:space="preserve">فهي تركز </w:t>
      </w:r>
      <w:r w:rsidR="00EA7A9B" w:rsidRPr="00EA7A9B">
        <w:rPr>
          <w:rFonts w:ascii="Simplified Arabic" w:hAnsi="Simplified Arabic" w:cs="Simplified Arabic"/>
          <w:sz w:val="28"/>
          <w:szCs w:val="28"/>
          <w:rtl/>
        </w:rPr>
        <w:t>على دراسة الهياكل التنظيمية وكيفية تصميم العمليات التشغيلية داخل المؤسسات لضمان الكفاءة. وهي تفسر كيف تؤثر القواعد الرسمية وتقسيم العمل على انسيابية المهام</w:t>
      </w:r>
      <w:r w:rsidR="00EA7A9B" w:rsidRPr="00EA7A9B">
        <w:rPr>
          <w:rFonts w:ascii="Simplified Arabic" w:hAnsi="Simplified Arabic" w:cs="Simplified Arabic"/>
          <w:sz w:val="28"/>
          <w:szCs w:val="28"/>
          <w:lang w:bidi="ar-EG"/>
        </w:rPr>
        <w:t>.</w:t>
      </w:r>
    </w:p>
    <w:p w14:paraId="4688EFAC" w14:textId="77777777" w:rsidR="00EA7A9B" w:rsidRPr="00EA7A9B" w:rsidRDefault="00EA7A9B" w:rsidP="007D0305">
      <w:pPr>
        <w:spacing w:line="360"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وسيتم استخدامها في الدراسة الحالية </w:t>
      </w:r>
      <w:r w:rsidRPr="00EA7A9B">
        <w:rPr>
          <w:rFonts w:ascii="Simplified Arabic" w:hAnsi="Simplified Arabic" w:cs="Simplified Arabic"/>
          <w:sz w:val="28"/>
          <w:szCs w:val="28"/>
          <w:rtl/>
        </w:rPr>
        <w:t>لفهم "مكانة" إدارة الواجهات داخل الهياكل التن</w:t>
      </w:r>
      <w:r>
        <w:rPr>
          <w:rFonts w:ascii="Simplified Arabic" w:hAnsi="Simplified Arabic" w:cs="Simplified Arabic"/>
          <w:sz w:val="28"/>
          <w:szCs w:val="28"/>
          <w:rtl/>
        </w:rPr>
        <w:t>ظيمية لشركات الإنشاءات السعودية</w:t>
      </w:r>
      <w:r>
        <w:rPr>
          <w:rFonts w:ascii="Simplified Arabic" w:hAnsi="Simplified Arabic" w:cs="Simplified Arabic" w:hint="cs"/>
          <w:sz w:val="28"/>
          <w:szCs w:val="28"/>
          <w:rtl/>
        </w:rPr>
        <w:t>،</w:t>
      </w:r>
      <w:r w:rsidRPr="00EA7A9B">
        <w:rPr>
          <w:rFonts w:ascii="Simplified Arabic" w:hAnsi="Simplified Arabic" w:cs="Simplified Arabic"/>
          <w:sz w:val="28"/>
          <w:szCs w:val="28"/>
          <w:rtl/>
        </w:rPr>
        <w:t xml:space="preserve"> هل هي قسم مستقل؟ أم وظيفة مدمجة؟ وكيف تؤثر هذه الهيكلة والعمليات التشغيلية المتبعة على سرعة اتخاذ القرار وتقليل تداخل الصلاحيات عند نقاط الالتقاء بين الأقسام</w:t>
      </w:r>
      <w:r w:rsidRPr="00EA7A9B">
        <w:rPr>
          <w:rFonts w:ascii="Simplified Arabic" w:hAnsi="Simplified Arabic" w:cs="Simplified Arabic"/>
          <w:sz w:val="28"/>
          <w:szCs w:val="28"/>
          <w:lang w:bidi="ar-EG"/>
        </w:rPr>
        <w:t>.</w:t>
      </w:r>
    </w:p>
    <w:p w14:paraId="0E5F6E62" w14:textId="77777777" w:rsidR="006D563F" w:rsidRDefault="006D563F" w:rsidP="007D0305">
      <w:pPr>
        <w:spacing w:line="360" w:lineRule="auto"/>
        <w:rPr>
          <w:rFonts w:ascii="Simplified Arabic" w:hAnsi="Simplified Arabic" w:cs="Simplified Arabic"/>
          <w:sz w:val="28"/>
          <w:szCs w:val="28"/>
          <w:rtl/>
          <w:lang w:bidi="ar-EG"/>
        </w:rPr>
      </w:pPr>
      <w:r w:rsidRPr="008C3611">
        <w:rPr>
          <w:rFonts w:ascii="Simplified Arabic" w:hAnsi="Simplified Arabic" w:cs="Simplified Arabic"/>
          <w:b/>
          <w:bCs/>
          <w:sz w:val="28"/>
          <w:szCs w:val="28"/>
          <w:rtl/>
          <w:lang w:bidi="ar-EG"/>
        </w:rPr>
        <w:t>النظرية العلائقية (</w:t>
      </w:r>
      <w:r w:rsidRPr="008C3611">
        <w:rPr>
          <w:rFonts w:ascii="Simplified Arabic" w:hAnsi="Simplified Arabic" w:cs="Simplified Arabic"/>
          <w:b/>
          <w:bCs/>
          <w:sz w:val="28"/>
          <w:szCs w:val="28"/>
          <w:lang w:bidi="ar-EG"/>
        </w:rPr>
        <w:t>Relational Theory</w:t>
      </w:r>
      <w:r w:rsidRPr="008C3611">
        <w:rPr>
          <w:rFonts w:ascii="Simplified Arabic" w:hAnsi="Simplified Arabic" w:cs="Simplified Arabic"/>
          <w:b/>
          <w:bCs/>
          <w:sz w:val="28"/>
          <w:szCs w:val="28"/>
          <w:rtl/>
          <w:lang w:bidi="ar-EG"/>
        </w:rPr>
        <w:t>):</w:t>
      </w:r>
      <w:r w:rsidRPr="006D563F">
        <w:rPr>
          <w:rFonts w:ascii="Simplified Arabic" w:hAnsi="Simplified Arabic" w:cs="Simplified Arabic"/>
          <w:sz w:val="28"/>
          <w:szCs w:val="28"/>
          <w:rtl/>
          <w:lang w:bidi="ar-EG"/>
        </w:rPr>
        <w:t xml:space="preserve"> لفهم العلاقات بين المؤسسات، خصوصًا في إدارة الواجهات.</w:t>
      </w:r>
      <w:r w:rsidR="00EA7A9B">
        <w:rPr>
          <w:rFonts w:ascii="Simplified Arabic" w:hAnsi="Simplified Arabic" w:cs="Simplified Arabic" w:hint="cs"/>
          <w:sz w:val="28"/>
          <w:szCs w:val="28"/>
          <w:rtl/>
          <w:lang w:bidi="ar-EG"/>
        </w:rPr>
        <w:t xml:space="preserve"> </w:t>
      </w:r>
      <w:r w:rsidR="008C3611">
        <w:rPr>
          <w:rFonts w:ascii="Simplified Arabic" w:hAnsi="Simplified Arabic" w:cs="Simplified Arabic" w:hint="cs"/>
          <w:sz w:val="28"/>
          <w:szCs w:val="28"/>
          <w:rtl/>
          <w:lang w:bidi="ar-EG"/>
        </w:rPr>
        <w:t>و</w:t>
      </w:r>
      <w:r w:rsidR="008C3611" w:rsidRPr="008C3611">
        <w:rPr>
          <w:rFonts w:ascii="Simplified Arabic" w:hAnsi="Simplified Arabic" w:cs="Simplified Arabic"/>
          <w:sz w:val="28"/>
          <w:szCs w:val="28"/>
          <w:rtl/>
        </w:rPr>
        <w:t>تنطلق من أن قيمة العمل لا تتحقق فقط من خلال الأصول المادية، بل من خلال جودة "العلاقات" والروابط بين المنظمات المختلفة. وتركز على الثقة، والالتزام، وتبادل المعلومات كأدوات لتقليل المخاطر</w:t>
      </w:r>
      <w:r w:rsidR="008C3611" w:rsidRPr="008C3611">
        <w:rPr>
          <w:rFonts w:ascii="Simplified Arabic" w:hAnsi="Simplified Arabic" w:cs="Simplified Arabic"/>
          <w:sz w:val="28"/>
          <w:szCs w:val="28"/>
          <w:lang w:bidi="ar-EG"/>
        </w:rPr>
        <w:t>.</w:t>
      </w:r>
    </w:p>
    <w:p w14:paraId="7E1A515B" w14:textId="77777777" w:rsidR="008C3611" w:rsidRPr="008C3611" w:rsidRDefault="008C3611" w:rsidP="007D0305">
      <w:pPr>
        <w:spacing w:line="360" w:lineRule="auto"/>
        <w:rPr>
          <w:rFonts w:ascii="Simplified Arabic" w:hAnsi="Simplified Arabic" w:cs="Simplified Arabic"/>
          <w:sz w:val="28"/>
          <w:szCs w:val="28"/>
          <w:rtl/>
          <w:lang w:bidi="ar-EG"/>
        </w:rPr>
      </w:pPr>
      <w:r>
        <w:rPr>
          <w:rFonts w:ascii="Simplified Arabic" w:hAnsi="Simplified Arabic" w:cs="Simplified Arabic" w:hint="cs"/>
          <w:sz w:val="28"/>
          <w:szCs w:val="28"/>
          <w:rtl/>
        </w:rPr>
        <w:t>وأن ه</w:t>
      </w:r>
      <w:r w:rsidRPr="008C3611">
        <w:rPr>
          <w:rFonts w:ascii="Simplified Arabic" w:hAnsi="Simplified Arabic" w:cs="Simplified Arabic"/>
          <w:sz w:val="28"/>
          <w:szCs w:val="28"/>
          <w:rtl/>
        </w:rPr>
        <w:t xml:space="preserve">ذه النظرية هي الأنسب لفهم "الواجهات الخارجية" (بين المقاول والمكتب الاستشاري أو الجهات الحكومية). </w:t>
      </w:r>
      <w:r>
        <w:rPr>
          <w:rFonts w:ascii="Simplified Arabic" w:hAnsi="Simplified Arabic" w:cs="Simplified Arabic" w:hint="cs"/>
          <w:sz w:val="28"/>
          <w:szCs w:val="28"/>
          <w:rtl/>
        </w:rPr>
        <w:t>و</w:t>
      </w:r>
      <w:r w:rsidRPr="008C3611">
        <w:rPr>
          <w:rFonts w:ascii="Simplified Arabic" w:hAnsi="Simplified Arabic" w:cs="Simplified Arabic"/>
          <w:sz w:val="28"/>
          <w:szCs w:val="28"/>
          <w:rtl/>
        </w:rPr>
        <w:t>سنطبقها لتحليل كيف يساهم بناء علاقات تعاونية متينة وتدفق المعلومات الشفاف في تقليل النزاعات التعاقدية وضمان نجاح إدارة الواجهات بين أطراف المشروع المستقلة</w:t>
      </w:r>
      <w:r w:rsidRPr="008C3611">
        <w:rPr>
          <w:rFonts w:ascii="Simplified Arabic" w:hAnsi="Simplified Arabic" w:cs="Simplified Arabic"/>
          <w:sz w:val="28"/>
          <w:szCs w:val="28"/>
          <w:lang w:bidi="ar-EG"/>
        </w:rPr>
        <w:t>.</w:t>
      </w:r>
    </w:p>
    <w:p w14:paraId="52B01342" w14:textId="77777777" w:rsidR="006D563F" w:rsidRDefault="006D563F" w:rsidP="007D0305">
      <w:pPr>
        <w:spacing w:line="360" w:lineRule="auto"/>
        <w:rPr>
          <w:rFonts w:ascii="Simplified Arabic" w:hAnsi="Simplified Arabic" w:cs="Simplified Arabic"/>
          <w:sz w:val="28"/>
          <w:szCs w:val="28"/>
          <w:rtl/>
          <w:lang w:bidi="ar-EG"/>
        </w:rPr>
      </w:pPr>
      <w:r w:rsidRPr="008C3611">
        <w:rPr>
          <w:rFonts w:ascii="Simplified Arabic" w:hAnsi="Simplified Arabic" w:cs="Simplified Arabic"/>
          <w:b/>
          <w:bCs/>
          <w:sz w:val="28"/>
          <w:szCs w:val="28"/>
          <w:rtl/>
          <w:lang w:bidi="ar-EG"/>
        </w:rPr>
        <w:lastRenderedPageBreak/>
        <w:t>النظرية السلوكية (</w:t>
      </w:r>
      <w:r w:rsidRPr="008C3611">
        <w:rPr>
          <w:rFonts w:ascii="Simplified Arabic" w:hAnsi="Simplified Arabic" w:cs="Simplified Arabic"/>
          <w:b/>
          <w:bCs/>
          <w:sz w:val="28"/>
          <w:szCs w:val="28"/>
          <w:lang w:bidi="ar-EG"/>
        </w:rPr>
        <w:t>Behavioural Theory</w:t>
      </w:r>
      <w:r w:rsidRPr="008C3611">
        <w:rPr>
          <w:rFonts w:ascii="Simplified Arabic" w:hAnsi="Simplified Arabic" w:cs="Simplified Arabic"/>
          <w:b/>
          <w:bCs/>
          <w:sz w:val="28"/>
          <w:szCs w:val="28"/>
          <w:rtl/>
          <w:lang w:bidi="ar-EG"/>
        </w:rPr>
        <w:t>):</w:t>
      </w:r>
      <w:r w:rsidRPr="006D563F">
        <w:rPr>
          <w:rFonts w:ascii="Simplified Arabic" w:hAnsi="Simplified Arabic" w:cs="Simplified Arabic"/>
          <w:sz w:val="28"/>
          <w:szCs w:val="28"/>
          <w:rtl/>
          <w:lang w:bidi="ar-EG"/>
        </w:rPr>
        <w:t xml:space="preserve"> لتحديد المهارات اللازمة لدراسة وفهم الأطراف الأخرى.</w:t>
      </w:r>
      <w:r w:rsidR="008C3611">
        <w:rPr>
          <w:rFonts w:ascii="Simplified Arabic" w:hAnsi="Simplified Arabic" w:cs="Simplified Arabic" w:hint="cs"/>
          <w:sz w:val="28"/>
          <w:szCs w:val="28"/>
          <w:rtl/>
          <w:lang w:bidi="ar-EG"/>
        </w:rPr>
        <w:t xml:space="preserve"> </w:t>
      </w:r>
      <w:r w:rsidR="008C3611" w:rsidRPr="008C3611">
        <w:rPr>
          <w:rFonts w:ascii="Simplified Arabic" w:hAnsi="Simplified Arabic" w:cs="Simplified Arabic"/>
          <w:sz w:val="28"/>
          <w:szCs w:val="28"/>
          <w:rtl/>
        </w:rPr>
        <w:t>تهتم بدراسة الدوافع البشرية والمهارات الشخصية</w:t>
      </w:r>
      <w:r w:rsidR="008C3611" w:rsidRPr="008C3611">
        <w:rPr>
          <w:rFonts w:ascii="Simplified Arabic" w:hAnsi="Simplified Arabic" w:cs="Simplified Arabic"/>
          <w:sz w:val="28"/>
          <w:szCs w:val="28"/>
          <w:lang w:bidi="ar-EG"/>
        </w:rPr>
        <w:t xml:space="preserve"> (Soft Skills) </w:t>
      </w:r>
      <w:r w:rsidR="008C3611" w:rsidRPr="008C3611">
        <w:rPr>
          <w:rFonts w:ascii="Simplified Arabic" w:hAnsi="Simplified Arabic" w:cs="Simplified Arabic"/>
          <w:sz w:val="28"/>
          <w:szCs w:val="28"/>
          <w:rtl/>
        </w:rPr>
        <w:t>وتأثيرها على اتخاذ القرار. وترى أن نجاح أي عملية إدارية يعتمد على فهم "سلوك" الأفراد وتوقعاتهم وطرق تواصلهم</w:t>
      </w:r>
      <w:r w:rsidR="008C3611" w:rsidRPr="008C3611">
        <w:rPr>
          <w:rFonts w:ascii="Simplified Arabic" w:hAnsi="Simplified Arabic" w:cs="Simplified Arabic"/>
          <w:sz w:val="28"/>
          <w:szCs w:val="28"/>
          <w:lang w:bidi="ar-EG"/>
        </w:rPr>
        <w:t>.</w:t>
      </w:r>
    </w:p>
    <w:p w14:paraId="47DFA6EA" w14:textId="77777777" w:rsidR="008C3611" w:rsidRPr="008C3611" w:rsidRDefault="008C3611" w:rsidP="007D0305">
      <w:pPr>
        <w:spacing w:line="360" w:lineRule="auto"/>
        <w:rPr>
          <w:rFonts w:ascii="Simplified Arabic" w:hAnsi="Simplified Arabic" w:cs="Simplified Arabic"/>
          <w:sz w:val="28"/>
          <w:szCs w:val="28"/>
          <w:rtl/>
          <w:lang w:bidi="ar-EG"/>
        </w:rPr>
      </w:pPr>
      <w:r w:rsidRPr="008C3611">
        <w:rPr>
          <w:rFonts w:ascii="Simplified Arabic" w:hAnsi="Simplified Arabic" w:cs="Simplified Arabic"/>
          <w:sz w:val="28"/>
          <w:szCs w:val="28"/>
          <w:rtl/>
        </w:rPr>
        <w:t>بما أن إدارة الواجهات تتطلب تنسيقاً دائماً بين بشر (مهندسين ومديري مشاريع)، سنطبق هذه النظرية لتحديد المهارات السلوكية (مثل التفاوض، وحل النزاعات، والذكاء الاجتماعي) اللازمة لمديري الواجهات. ففهم سلوك "الأطراف الأخرى" في المشروع يساعد في التنبؤ بالمشكلات قبل وقوعها وتسهيل عملية التنسيق الميداني</w:t>
      </w:r>
      <w:r w:rsidRPr="008C3611">
        <w:rPr>
          <w:rFonts w:ascii="Simplified Arabic" w:hAnsi="Simplified Arabic" w:cs="Simplified Arabic"/>
          <w:sz w:val="28"/>
          <w:szCs w:val="28"/>
          <w:lang w:bidi="ar-EG"/>
        </w:rPr>
        <w:t>.</w:t>
      </w:r>
    </w:p>
    <w:p w14:paraId="6A1333F9" w14:textId="77777777" w:rsidR="008C3611" w:rsidRDefault="006D563F" w:rsidP="007D0305">
      <w:pPr>
        <w:spacing w:line="360" w:lineRule="auto"/>
        <w:rPr>
          <w:rFonts w:ascii="Simplified Arabic" w:hAnsi="Simplified Arabic" w:cs="Simplified Arabic"/>
          <w:sz w:val="28"/>
          <w:szCs w:val="28"/>
          <w:rtl/>
          <w:lang w:bidi="ar-EG"/>
        </w:rPr>
      </w:pPr>
      <w:r w:rsidRPr="008C3611">
        <w:rPr>
          <w:rFonts w:ascii="Simplified Arabic" w:hAnsi="Simplified Arabic" w:cs="Simplified Arabic"/>
          <w:b/>
          <w:bCs/>
          <w:sz w:val="28"/>
          <w:szCs w:val="28"/>
          <w:rtl/>
          <w:lang w:bidi="ar-EG"/>
        </w:rPr>
        <w:t xml:space="preserve">نظرية </w:t>
      </w:r>
      <w:r w:rsidR="008C3611">
        <w:rPr>
          <w:rFonts w:ascii="Simplified Arabic" w:hAnsi="Simplified Arabic" w:cs="Simplified Arabic" w:hint="cs"/>
          <w:b/>
          <w:bCs/>
          <w:sz w:val="28"/>
          <w:szCs w:val="28"/>
          <w:rtl/>
          <w:lang w:bidi="ar-EG"/>
        </w:rPr>
        <w:t xml:space="preserve">النظم </w:t>
      </w:r>
      <w:r w:rsidRPr="008C3611">
        <w:rPr>
          <w:rFonts w:ascii="Simplified Arabic" w:hAnsi="Simplified Arabic" w:cs="Simplified Arabic"/>
          <w:b/>
          <w:bCs/>
          <w:sz w:val="28"/>
          <w:szCs w:val="28"/>
          <w:rtl/>
          <w:lang w:bidi="ar-EG"/>
        </w:rPr>
        <w:t>(</w:t>
      </w:r>
      <w:r w:rsidRPr="008C3611">
        <w:rPr>
          <w:rFonts w:ascii="Simplified Arabic" w:hAnsi="Simplified Arabic" w:cs="Simplified Arabic"/>
          <w:b/>
          <w:bCs/>
          <w:sz w:val="28"/>
          <w:szCs w:val="28"/>
          <w:lang w:bidi="ar-EG"/>
        </w:rPr>
        <w:t>Systems Theory</w:t>
      </w:r>
      <w:r w:rsidRPr="008C3611">
        <w:rPr>
          <w:rFonts w:ascii="Simplified Arabic" w:hAnsi="Simplified Arabic" w:cs="Simplified Arabic"/>
          <w:b/>
          <w:bCs/>
          <w:sz w:val="28"/>
          <w:szCs w:val="28"/>
          <w:rtl/>
          <w:lang w:bidi="ar-EG"/>
        </w:rPr>
        <w:t>):</w:t>
      </w:r>
      <w:r w:rsidRPr="006D563F">
        <w:rPr>
          <w:rFonts w:ascii="Simplified Arabic" w:hAnsi="Simplified Arabic" w:cs="Simplified Arabic"/>
          <w:sz w:val="28"/>
          <w:szCs w:val="28"/>
          <w:rtl/>
          <w:lang w:bidi="ar-EG"/>
        </w:rPr>
        <w:t xml:space="preserve"> للنظر إلى المؤسسة كوحدة متكاملة مترابطة.</w:t>
      </w:r>
      <w:r w:rsidR="008C3611">
        <w:rPr>
          <w:rFonts w:ascii="Simplified Arabic" w:hAnsi="Simplified Arabic" w:cs="Simplified Arabic" w:hint="cs"/>
          <w:sz w:val="28"/>
          <w:szCs w:val="28"/>
          <w:rtl/>
          <w:lang w:bidi="ar-EG"/>
        </w:rPr>
        <w:t xml:space="preserve"> </w:t>
      </w:r>
      <w:r w:rsidR="008C3611" w:rsidRPr="008C3611">
        <w:rPr>
          <w:rFonts w:ascii="Simplified Arabic" w:hAnsi="Simplified Arabic" w:cs="Simplified Arabic"/>
          <w:sz w:val="28"/>
          <w:szCs w:val="28"/>
          <w:rtl/>
        </w:rPr>
        <w:t>تنظر للمؤسسة أو المشروع كـ "وحدة متكاملة" تتكون من أجزاء مترابطة (المدخلات، العمليات، المخرجات). وأي تغيير أو خلل في جزء واحد سيؤثر بالضرورة على النظام ككل</w:t>
      </w:r>
      <w:r w:rsidR="008C3611" w:rsidRPr="008C3611">
        <w:rPr>
          <w:rFonts w:ascii="Simplified Arabic" w:hAnsi="Simplified Arabic" w:cs="Simplified Arabic"/>
          <w:sz w:val="28"/>
          <w:szCs w:val="28"/>
          <w:lang w:bidi="ar-EG"/>
        </w:rPr>
        <w:t>.</w:t>
      </w:r>
    </w:p>
    <w:p w14:paraId="7DBDD6E8" w14:textId="77777777" w:rsidR="008C3611" w:rsidRPr="008C3611" w:rsidRDefault="008C3611" w:rsidP="007D0305">
      <w:pPr>
        <w:spacing w:line="360"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وسيتم تطبيقها في البحث الحالي </w:t>
      </w:r>
      <w:r w:rsidRPr="008C3611">
        <w:rPr>
          <w:rFonts w:ascii="Simplified Arabic" w:hAnsi="Simplified Arabic" w:cs="Simplified Arabic"/>
          <w:sz w:val="28"/>
          <w:szCs w:val="28"/>
          <w:rtl/>
        </w:rPr>
        <w:t>للنظر إلى المشروع الإنشائي كمنظومة واحدة؛ حيث تمثل "الواجهات" نقاط الربط بين أجزاء هذا النظام. إذا تعطلت إدارة الواجهات (نقطة الربط)، سيختل أداء المشروع بالكامل (تأخر الوقت، زيادة التكلفة). هذه النظرية تساعدنا في فهم الارتباط الوثيق بين كفاءة التنسيق وبين الأداء العام للمشروع</w:t>
      </w:r>
      <w:r w:rsidRPr="008C3611">
        <w:rPr>
          <w:rFonts w:ascii="Simplified Arabic" w:hAnsi="Simplified Arabic" w:cs="Simplified Arabic"/>
          <w:sz w:val="28"/>
          <w:szCs w:val="28"/>
          <w:lang w:bidi="ar-EG"/>
        </w:rPr>
        <w:t>.</w:t>
      </w:r>
    </w:p>
    <w:p w14:paraId="76EA815B" w14:textId="77777777" w:rsidR="00C740BA" w:rsidRPr="008C3611" w:rsidRDefault="006D563F" w:rsidP="007D0305">
      <w:pPr>
        <w:spacing w:line="360" w:lineRule="auto"/>
        <w:jc w:val="both"/>
        <w:rPr>
          <w:rFonts w:ascii="Simplified Arabic" w:hAnsi="Simplified Arabic" w:cs="Simplified Arabic"/>
          <w:sz w:val="28"/>
          <w:szCs w:val="28"/>
          <w:rtl/>
          <w:lang w:bidi="ar-EG"/>
        </w:rPr>
      </w:pPr>
      <w:r w:rsidRPr="006D563F">
        <w:rPr>
          <w:rFonts w:ascii="Simplified Arabic" w:hAnsi="Simplified Arabic" w:cs="Simplified Arabic"/>
          <w:sz w:val="28"/>
          <w:szCs w:val="28"/>
          <w:rtl/>
          <w:lang w:bidi="ar-EG"/>
        </w:rPr>
        <w:t>نظرية الطوارئ أو الظروف (</w:t>
      </w:r>
      <w:r w:rsidRPr="006D563F">
        <w:rPr>
          <w:rFonts w:ascii="Simplified Arabic" w:hAnsi="Simplified Arabic" w:cs="Simplified Arabic"/>
          <w:sz w:val="28"/>
          <w:szCs w:val="28"/>
          <w:lang w:bidi="ar-EG"/>
        </w:rPr>
        <w:t>Contingency Theory</w:t>
      </w:r>
      <w:r w:rsidRPr="006D563F">
        <w:rPr>
          <w:rFonts w:ascii="Simplified Arabic" w:hAnsi="Simplified Arabic" w:cs="Simplified Arabic"/>
          <w:sz w:val="28"/>
          <w:szCs w:val="28"/>
          <w:rtl/>
          <w:lang w:bidi="ar-EG"/>
        </w:rPr>
        <w:t>): لتحديد أفضل أسلوب إد</w:t>
      </w:r>
      <w:r w:rsidR="008C3611">
        <w:rPr>
          <w:rFonts w:ascii="Simplified Arabic" w:hAnsi="Simplified Arabic" w:cs="Simplified Arabic"/>
          <w:sz w:val="28"/>
          <w:szCs w:val="28"/>
          <w:rtl/>
          <w:lang w:bidi="ar-EG"/>
        </w:rPr>
        <w:t>ارة حسب الظروف الخاصة بكل مشروع</w:t>
      </w:r>
      <w:r w:rsidR="008C3611">
        <w:rPr>
          <w:rFonts w:ascii="Simplified Arabic" w:hAnsi="Simplified Arabic" w:cs="Simplified Arabic" w:hint="cs"/>
          <w:sz w:val="28"/>
          <w:szCs w:val="28"/>
          <w:rtl/>
          <w:lang w:bidi="ar-EG"/>
        </w:rPr>
        <w:t>.</w:t>
      </w:r>
    </w:p>
    <w:p w14:paraId="1A87A589" w14:textId="77777777" w:rsidR="009E4EC0" w:rsidRPr="00E37859" w:rsidRDefault="009E4EC0" w:rsidP="007D0305">
      <w:pPr>
        <w:tabs>
          <w:tab w:val="left" w:pos="2775"/>
        </w:tabs>
        <w:spacing w:line="360" w:lineRule="auto"/>
        <w:rPr>
          <w:rFonts w:ascii="Simplified Arabic" w:hAnsi="Simplified Arabic" w:cs="Simplified Arabic"/>
          <w:sz w:val="28"/>
          <w:szCs w:val="28"/>
          <w:rtl/>
          <w:lang w:bidi="ar-EG"/>
        </w:rPr>
      </w:pPr>
    </w:p>
    <w:sectPr w:rsidR="009E4EC0" w:rsidRPr="00E37859" w:rsidSect="00E91FED">
      <w:footerReference w:type="default" r:id="rId9"/>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6D2D7F" w14:textId="77777777" w:rsidR="00E1792F" w:rsidRDefault="00E1792F" w:rsidP="00E37859">
      <w:pPr>
        <w:spacing w:after="0" w:line="240" w:lineRule="auto"/>
      </w:pPr>
      <w:r>
        <w:separator/>
      </w:r>
    </w:p>
  </w:endnote>
  <w:endnote w:type="continuationSeparator" w:id="0">
    <w:p w14:paraId="167DB8C2" w14:textId="77777777" w:rsidR="00E1792F" w:rsidRDefault="00E1792F" w:rsidP="00E378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44032040"/>
      <w:docPartObj>
        <w:docPartGallery w:val="Page Numbers (Bottom of Page)"/>
        <w:docPartUnique/>
      </w:docPartObj>
    </w:sdtPr>
    <w:sdtContent>
      <w:p w14:paraId="79A681D4" w14:textId="7248BA19" w:rsidR="006047C8" w:rsidRDefault="006047C8">
        <w:pPr>
          <w:pStyle w:val="Footer"/>
          <w:jc w:val="center"/>
        </w:pPr>
        <w:r>
          <w:fldChar w:fldCharType="begin"/>
        </w:r>
        <w:r>
          <w:instrText>PAGE   \* MERGEFORMAT</w:instrText>
        </w:r>
        <w:r>
          <w:fldChar w:fldCharType="separate"/>
        </w:r>
        <w:r w:rsidR="008C5449" w:rsidRPr="008C5449">
          <w:rPr>
            <w:noProof/>
            <w:rtl/>
            <w:lang w:val="ar-SA"/>
          </w:rPr>
          <w:t>21</w:t>
        </w:r>
        <w:r>
          <w:fldChar w:fldCharType="end"/>
        </w:r>
      </w:p>
    </w:sdtContent>
  </w:sdt>
  <w:p w14:paraId="03CFAD50" w14:textId="77777777" w:rsidR="006047C8" w:rsidRDefault="006047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4544DA" w14:textId="77777777" w:rsidR="00E1792F" w:rsidRDefault="00E1792F" w:rsidP="00E37859">
      <w:pPr>
        <w:spacing w:after="0" w:line="240" w:lineRule="auto"/>
      </w:pPr>
      <w:r>
        <w:separator/>
      </w:r>
    </w:p>
  </w:footnote>
  <w:footnote w:type="continuationSeparator" w:id="0">
    <w:p w14:paraId="0DA3D7AB" w14:textId="77777777" w:rsidR="00E1792F" w:rsidRDefault="00E1792F" w:rsidP="00E378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6B4191"/>
    <w:multiLevelType w:val="multilevel"/>
    <w:tmpl w:val="5502AB5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675" w:hanging="405"/>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73761E"/>
    <w:multiLevelType w:val="multilevel"/>
    <w:tmpl w:val="34EA747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495" w:hanging="405"/>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EF0C35"/>
    <w:multiLevelType w:val="multilevel"/>
    <w:tmpl w:val="E40A0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55787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7DC6096"/>
    <w:multiLevelType w:val="hybridMultilevel"/>
    <w:tmpl w:val="6BF04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BCF520E"/>
    <w:multiLevelType w:val="multilevel"/>
    <w:tmpl w:val="6CBE42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1084358"/>
    <w:multiLevelType w:val="multilevel"/>
    <w:tmpl w:val="90569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9CB698C"/>
    <w:multiLevelType w:val="multilevel"/>
    <w:tmpl w:val="B5425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D4A076B"/>
    <w:multiLevelType w:val="hybridMultilevel"/>
    <w:tmpl w:val="0FB4AF4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3D9F3D6A"/>
    <w:multiLevelType w:val="hybridMultilevel"/>
    <w:tmpl w:val="9118C678"/>
    <w:lvl w:ilvl="0" w:tplc="90EC57EA">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EC84D6E"/>
    <w:multiLevelType w:val="hybridMultilevel"/>
    <w:tmpl w:val="72A6AE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1DD7095"/>
    <w:multiLevelType w:val="multilevel"/>
    <w:tmpl w:val="8932E9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C3974CB"/>
    <w:multiLevelType w:val="multilevel"/>
    <w:tmpl w:val="F54268A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05B0B76"/>
    <w:multiLevelType w:val="multilevel"/>
    <w:tmpl w:val="AA5E44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8E17689"/>
    <w:multiLevelType w:val="multilevel"/>
    <w:tmpl w:val="5F1C22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1E56958"/>
    <w:multiLevelType w:val="multilevel"/>
    <w:tmpl w:val="3182ADE4"/>
    <w:lvl w:ilvl="0">
      <w:start w:val="1"/>
      <w:numFmt w:val="decimal"/>
      <w:lvlText w:val="%1."/>
      <w:lvlJc w:val="left"/>
      <w:pPr>
        <w:ind w:left="360" w:hanging="360"/>
      </w:pPr>
      <w:rPr>
        <w:rFonts w:hint="default"/>
        <w:b/>
        <w:color w:val="FFFFFF" w:themeColor="background1"/>
      </w:rPr>
    </w:lvl>
    <w:lvl w:ilvl="1">
      <w:start w:val="5"/>
      <w:numFmt w:val="decimal"/>
      <w:isLgl/>
      <w:lvlText w:val="%1.%2."/>
      <w:lvlJc w:val="left"/>
      <w:pPr>
        <w:ind w:left="1800" w:hanging="720"/>
      </w:pPr>
      <w:rPr>
        <w:rFonts w:hint="default"/>
      </w:rPr>
    </w:lvl>
    <w:lvl w:ilvl="2">
      <w:start w:val="1"/>
      <w:numFmt w:val="decimal"/>
      <w:isLgl/>
      <w:lvlText w:val="%1.%2.%3."/>
      <w:lvlJc w:val="left"/>
      <w:pPr>
        <w:ind w:left="3240" w:hanging="1080"/>
      </w:pPr>
      <w:rPr>
        <w:rFonts w:hint="default"/>
      </w:rPr>
    </w:lvl>
    <w:lvl w:ilvl="3">
      <w:start w:val="1"/>
      <w:numFmt w:val="decimal"/>
      <w:isLgl/>
      <w:lvlText w:val="%1.%2.%3.%4."/>
      <w:lvlJc w:val="left"/>
      <w:pPr>
        <w:ind w:left="4320" w:hanging="1080"/>
      </w:pPr>
      <w:rPr>
        <w:rFonts w:hint="default"/>
      </w:rPr>
    </w:lvl>
    <w:lvl w:ilvl="4">
      <w:start w:val="1"/>
      <w:numFmt w:val="decimal"/>
      <w:isLgl/>
      <w:lvlText w:val="%1.%2.%3.%4.%5."/>
      <w:lvlJc w:val="left"/>
      <w:pPr>
        <w:ind w:left="5760" w:hanging="1440"/>
      </w:pPr>
      <w:rPr>
        <w:rFonts w:hint="default"/>
      </w:rPr>
    </w:lvl>
    <w:lvl w:ilvl="5">
      <w:start w:val="1"/>
      <w:numFmt w:val="decimal"/>
      <w:isLgl/>
      <w:lvlText w:val="%1.%2.%3.%4.%5.%6."/>
      <w:lvlJc w:val="left"/>
      <w:pPr>
        <w:ind w:left="7200" w:hanging="1800"/>
      </w:pPr>
      <w:rPr>
        <w:rFonts w:hint="default"/>
      </w:rPr>
    </w:lvl>
    <w:lvl w:ilvl="6">
      <w:start w:val="1"/>
      <w:numFmt w:val="decimal"/>
      <w:isLgl/>
      <w:lvlText w:val="%1.%2.%3.%4.%5.%6.%7."/>
      <w:lvlJc w:val="left"/>
      <w:pPr>
        <w:ind w:left="8640" w:hanging="2160"/>
      </w:pPr>
      <w:rPr>
        <w:rFonts w:hint="default"/>
      </w:rPr>
    </w:lvl>
    <w:lvl w:ilvl="7">
      <w:start w:val="1"/>
      <w:numFmt w:val="decimal"/>
      <w:isLgl/>
      <w:lvlText w:val="%1.%2.%3.%4.%5.%6.%7.%8."/>
      <w:lvlJc w:val="left"/>
      <w:pPr>
        <w:ind w:left="9720" w:hanging="2160"/>
      </w:pPr>
      <w:rPr>
        <w:rFonts w:hint="default"/>
      </w:rPr>
    </w:lvl>
    <w:lvl w:ilvl="8">
      <w:start w:val="1"/>
      <w:numFmt w:val="decimal"/>
      <w:isLgl/>
      <w:lvlText w:val="%1.%2.%3.%4.%5.%6.%7.%8.%9."/>
      <w:lvlJc w:val="left"/>
      <w:pPr>
        <w:ind w:left="11160" w:hanging="2520"/>
      </w:pPr>
      <w:rPr>
        <w:rFonts w:hint="default"/>
      </w:rPr>
    </w:lvl>
  </w:abstractNum>
  <w:abstractNum w:abstractNumId="16" w15:restartNumberingAfterBreak="0">
    <w:nsid w:val="62593DA3"/>
    <w:multiLevelType w:val="multilevel"/>
    <w:tmpl w:val="C2B067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F3B7CD0"/>
    <w:multiLevelType w:val="multilevel"/>
    <w:tmpl w:val="DEDA002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570" w:hanging="39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C941307"/>
    <w:multiLevelType w:val="multilevel"/>
    <w:tmpl w:val="59DE11D8"/>
    <w:lvl w:ilvl="0">
      <w:start w:val="1"/>
      <w:numFmt w:val="decimal"/>
      <w:lvlText w:val="%1."/>
      <w:lvlJc w:val="left"/>
      <w:pPr>
        <w:ind w:left="720" w:hanging="360"/>
      </w:pPr>
      <w:rPr>
        <w:color w:val="FFFFFF" w:themeColor="background1"/>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num w:numId="1" w16cid:durableId="1305812074">
    <w:abstractNumId w:val="16"/>
  </w:num>
  <w:num w:numId="2" w16cid:durableId="1708985550">
    <w:abstractNumId w:val="4"/>
  </w:num>
  <w:num w:numId="3" w16cid:durableId="1703943869">
    <w:abstractNumId w:val="10"/>
  </w:num>
  <w:num w:numId="4" w16cid:durableId="1244411742">
    <w:abstractNumId w:val="14"/>
  </w:num>
  <w:num w:numId="5" w16cid:durableId="574704258">
    <w:abstractNumId w:val="12"/>
  </w:num>
  <w:num w:numId="6" w16cid:durableId="1047073604">
    <w:abstractNumId w:val="7"/>
  </w:num>
  <w:num w:numId="7" w16cid:durableId="93983425">
    <w:abstractNumId w:val="15"/>
  </w:num>
  <w:num w:numId="8" w16cid:durableId="457846017">
    <w:abstractNumId w:val="8"/>
  </w:num>
  <w:num w:numId="9" w16cid:durableId="696320026">
    <w:abstractNumId w:val="18"/>
  </w:num>
  <w:num w:numId="10" w16cid:durableId="1493985591">
    <w:abstractNumId w:val="3"/>
  </w:num>
  <w:num w:numId="11" w16cid:durableId="1375033752">
    <w:abstractNumId w:val="6"/>
  </w:num>
  <w:num w:numId="12" w16cid:durableId="910429629">
    <w:abstractNumId w:val="17"/>
  </w:num>
  <w:num w:numId="13" w16cid:durableId="651837489">
    <w:abstractNumId w:val="1"/>
  </w:num>
  <w:num w:numId="14" w16cid:durableId="581523321">
    <w:abstractNumId w:val="0"/>
  </w:num>
  <w:num w:numId="15" w16cid:durableId="1589194257">
    <w:abstractNumId w:val="2"/>
  </w:num>
  <w:num w:numId="16" w16cid:durableId="1801805050">
    <w:abstractNumId w:val="13"/>
  </w:num>
  <w:num w:numId="17" w16cid:durableId="1847986581">
    <w:abstractNumId w:val="9"/>
  </w:num>
  <w:num w:numId="18" w16cid:durableId="1131485780">
    <w:abstractNumId w:val="5"/>
  </w:num>
  <w:num w:numId="19" w16cid:durableId="2103451110">
    <w:abstractNumId w:val="1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0A8B"/>
    <w:rsid w:val="0000390D"/>
    <w:rsid w:val="00020C31"/>
    <w:rsid w:val="0002133D"/>
    <w:rsid w:val="00044180"/>
    <w:rsid w:val="00065588"/>
    <w:rsid w:val="00070E9A"/>
    <w:rsid w:val="0008544B"/>
    <w:rsid w:val="000917C4"/>
    <w:rsid w:val="000F6B29"/>
    <w:rsid w:val="00123030"/>
    <w:rsid w:val="00126E71"/>
    <w:rsid w:val="00133617"/>
    <w:rsid w:val="00134ACA"/>
    <w:rsid w:val="00147E94"/>
    <w:rsid w:val="00150A8B"/>
    <w:rsid w:val="00152E9D"/>
    <w:rsid w:val="00153D53"/>
    <w:rsid w:val="001B058B"/>
    <w:rsid w:val="001D3EC5"/>
    <w:rsid w:val="001E0E5C"/>
    <w:rsid w:val="00201D11"/>
    <w:rsid w:val="00203B52"/>
    <w:rsid w:val="0021634B"/>
    <w:rsid w:val="002439C9"/>
    <w:rsid w:val="00257C0C"/>
    <w:rsid w:val="002670CD"/>
    <w:rsid w:val="0027482A"/>
    <w:rsid w:val="00287AF7"/>
    <w:rsid w:val="002A1D15"/>
    <w:rsid w:val="002A36BF"/>
    <w:rsid w:val="002A3C16"/>
    <w:rsid w:val="002B1C0E"/>
    <w:rsid w:val="002B5B3F"/>
    <w:rsid w:val="002C0416"/>
    <w:rsid w:val="002D6180"/>
    <w:rsid w:val="002E6E41"/>
    <w:rsid w:val="003203F0"/>
    <w:rsid w:val="00341DC6"/>
    <w:rsid w:val="003461B0"/>
    <w:rsid w:val="003815F6"/>
    <w:rsid w:val="00381EE2"/>
    <w:rsid w:val="003B2668"/>
    <w:rsid w:val="003B450E"/>
    <w:rsid w:val="003C4183"/>
    <w:rsid w:val="003F2D95"/>
    <w:rsid w:val="00410570"/>
    <w:rsid w:val="00466933"/>
    <w:rsid w:val="004758B8"/>
    <w:rsid w:val="00476203"/>
    <w:rsid w:val="00496F2E"/>
    <w:rsid w:val="004D2111"/>
    <w:rsid w:val="004D35BD"/>
    <w:rsid w:val="004E6E23"/>
    <w:rsid w:val="004F75AF"/>
    <w:rsid w:val="00503046"/>
    <w:rsid w:val="00516765"/>
    <w:rsid w:val="00555C5C"/>
    <w:rsid w:val="0058551A"/>
    <w:rsid w:val="005B0C24"/>
    <w:rsid w:val="005B59AA"/>
    <w:rsid w:val="005D350F"/>
    <w:rsid w:val="005D795C"/>
    <w:rsid w:val="005F7079"/>
    <w:rsid w:val="006047C8"/>
    <w:rsid w:val="0063148D"/>
    <w:rsid w:val="00672825"/>
    <w:rsid w:val="006776D5"/>
    <w:rsid w:val="0069662E"/>
    <w:rsid w:val="006A763C"/>
    <w:rsid w:val="006C4415"/>
    <w:rsid w:val="006D49B1"/>
    <w:rsid w:val="006D563F"/>
    <w:rsid w:val="006E0044"/>
    <w:rsid w:val="006F576A"/>
    <w:rsid w:val="00733537"/>
    <w:rsid w:val="00737F43"/>
    <w:rsid w:val="007531F4"/>
    <w:rsid w:val="00767CC6"/>
    <w:rsid w:val="0077376D"/>
    <w:rsid w:val="00777363"/>
    <w:rsid w:val="007819C9"/>
    <w:rsid w:val="0078761B"/>
    <w:rsid w:val="00790CAC"/>
    <w:rsid w:val="007A7AEA"/>
    <w:rsid w:val="007B45CE"/>
    <w:rsid w:val="007D0305"/>
    <w:rsid w:val="007D0B74"/>
    <w:rsid w:val="00827F2C"/>
    <w:rsid w:val="0083094F"/>
    <w:rsid w:val="00835801"/>
    <w:rsid w:val="0084152C"/>
    <w:rsid w:val="00872486"/>
    <w:rsid w:val="008A4CF2"/>
    <w:rsid w:val="008B70F1"/>
    <w:rsid w:val="008C3611"/>
    <w:rsid w:val="008C5449"/>
    <w:rsid w:val="008D1779"/>
    <w:rsid w:val="008D4D25"/>
    <w:rsid w:val="008D56C8"/>
    <w:rsid w:val="008D5D6D"/>
    <w:rsid w:val="008F6954"/>
    <w:rsid w:val="00900418"/>
    <w:rsid w:val="00920113"/>
    <w:rsid w:val="00923C95"/>
    <w:rsid w:val="00930FA2"/>
    <w:rsid w:val="00931EAB"/>
    <w:rsid w:val="009428BF"/>
    <w:rsid w:val="009443DD"/>
    <w:rsid w:val="0096202A"/>
    <w:rsid w:val="009719FF"/>
    <w:rsid w:val="00974018"/>
    <w:rsid w:val="009A08D8"/>
    <w:rsid w:val="009A0E23"/>
    <w:rsid w:val="009B3109"/>
    <w:rsid w:val="009C159D"/>
    <w:rsid w:val="009E4EC0"/>
    <w:rsid w:val="009E6E6E"/>
    <w:rsid w:val="00A27BCD"/>
    <w:rsid w:val="00A429F4"/>
    <w:rsid w:val="00A55E27"/>
    <w:rsid w:val="00A84D4C"/>
    <w:rsid w:val="00AA084B"/>
    <w:rsid w:val="00AA2C85"/>
    <w:rsid w:val="00AB47A1"/>
    <w:rsid w:val="00AB4FE8"/>
    <w:rsid w:val="00AB6BC5"/>
    <w:rsid w:val="00AD5F61"/>
    <w:rsid w:val="00AD7B6F"/>
    <w:rsid w:val="00AE23A7"/>
    <w:rsid w:val="00AF68AC"/>
    <w:rsid w:val="00B21DB6"/>
    <w:rsid w:val="00B24F27"/>
    <w:rsid w:val="00B267ED"/>
    <w:rsid w:val="00B30669"/>
    <w:rsid w:val="00B323AD"/>
    <w:rsid w:val="00B35E1C"/>
    <w:rsid w:val="00B834C2"/>
    <w:rsid w:val="00B919F9"/>
    <w:rsid w:val="00BA372B"/>
    <w:rsid w:val="00BC4554"/>
    <w:rsid w:val="00BF7E5C"/>
    <w:rsid w:val="00C35A31"/>
    <w:rsid w:val="00C40A3D"/>
    <w:rsid w:val="00C712F7"/>
    <w:rsid w:val="00C7363A"/>
    <w:rsid w:val="00C7372F"/>
    <w:rsid w:val="00C740BA"/>
    <w:rsid w:val="00C80C0F"/>
    <w:rsid w:val="00C80EA4"/>
    <w:rsid w:val="00CA1A28"/>
    <w:rsid w:val="00CA535E"/>
    <w:rsid w:val="00CD7F9F"/>
    <w:rsid w:val="00D12726"/>
    <w:rsid w:val="00D15E35"/>
    <w:rsid w:val="00D53345"/>
    <w:rsid w:val="00D57D02"/>
    <w:rsid w:val="00D61AC4"/>
    <w:rsid w:val="00D70E7E"/>
    <w:rsid w:val="00D83A81"/>
    <w:rsid w:val="00D95020"/>
    <w:rsid w:val="00DB6D76"/>
    <w:rsid w:val="00DC69C0"/>
    <w:rsid w:val="00DF7F97"/>
    <w:rsid w:val="00E14AA4"/>
    <w:rsid w:val="00E1792F"/>
    <w:rsid w:val="00E24B5D"/>
    <w:rsid w:val="00E37859"/>
    <w:rsid w:val="00E41448"/>
    <w:rsid w:val="00E5258E"/>
    <w:rsid w:val="00E71589"/>
    <w:rsid w:val="00E75D4F"/>
    <w:rsid w:val="00E818A7"/>
    <w:rsid w:val="00E82B24"/>
    <w:rsid w:val="00E91FED"/>
    <w:rsid w:val="00EA7A9B"/>
    <w:rsid w:val="00EE040A"/>
    <w:rsid w:val="00EF3460"/>
    <w:rsid w:val="00F0615A"/>
    <w:rsid w:val="00F36CA7"/>
    <w:rsid w:val="00F56C0E"/>
    <w:rsid w:val="00F80BEF"/>
    <w:rsid w:val="00F9793B"/>
    <w:rsid w:val="00FA1318"/>
    <w:rsid w:val="00FA2558"/>
    <w:rsid w:val="00FC145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65194E"/>
  <w15:docId w15:val="{7D21C120-C5F4-4130-A55F-52D3419699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06558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53D53"/>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8C3611"/>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201D11"/>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87A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7AF7"/>
    <w:rPr>
      <w:rFonts w:ascii="Tahoma" w:hAnsi="Tahoma" w:cs="Tahoma"/>
      <w:sz w:val="16"/>
      <w:szCs w:val="16"/>
    </w:rPr>
  </w:style>
  <w:style w:type="paragraph" w:styleId="ListParagraph">
    <w:name w:val="List Paragraph"/>
    <w:basedOn w:val="Normal"/>
    <w:uiPriority w:val="34"/>
    <w:qFormat/>
    <w:rsid w:val="00B24F27"/>
    <w:pPr>
      <w:ind w:left="720"/>
      <w:contextualSpacing/>
    </w:pPr>
  </w:style>
  <w:style w:type="character" w:styleId="Hyperlink">
    <w:name w:val="Hyperlink"/>
    <w:basedOn w:val="DefaultParagraphFont"/>
    <w:uiPriority w:val="99"/>
    <w:unhideWhenUsed/>
    <w:rsid w:val="00C7363A"/>
    <w:rPr>
      <w:color w:val="0000FF" w:themeColor="hyperlink"/>
      <w:u w:val="single"/>
    </w:rPr>
  </w:style>
  <w:style w:type="paragraph" w:styleId="Header">
    <w:name w:val="header"/>
    <w:basedOn w:val="Normal"/>
    <w:link w:val="HeaderChar"/>
    <w:uiPriority w:val="99"/>
    <w:unhideWhenUsed/>
    <w:rsid w:val="00E37859"/>
    <w:pPr>
      <w:tabs>
        <w:tab w:val="center" w:pos="4153"/>
        <w:tab w:val="right" w:pos="8306"/>
      </w:tabs>
      <w:spacing w:after="0" w:line="240" w:lineRule="auto"/>
    </w:pPr>
  </w:style>
  <w:style w:type="character" w:customStyle="1" w:styleId="HeaderChar">
    <w:name w:val="Header Char"/>
    <w:basedOn w:val="DefaultParagraphFont"/>
    <w:link w:val="Header"/>
    <w:uiPriority w:val="99"/>
    <w:rsid w:val="00E37859"/>
  </w:style>
  <w:style w:type="paragraph" w:styleId="Footer">
    <w:name w:val="footer"/>
    <w:basedOn w:val="Normal"/>
    <w:link w:val="FooterChar"/>
    <w:uiPriority w:val="99"/>
    <w:unhideWhenUsed/>
    <w:rsid w:val="00E37859"/>
    <w:pPr>
      <w:tabs>
        <w:tab w:val="center" w:pos="4153"/>
        <w:tab w:val="right" w:pos="8306"/>
      </w:tabs>
      <w:spacing w:after="0" w:line="240" w:lineRule="auto"/>
    </w:pPr>
  </w:style>
  <w:style w:type="character" w:customStyle="1" w:styleId="FooterChar">
    <w:name w:val="Footer Char"/>
    <w:basedOn w:val="DefaultParagraphFont"/>
    <w:link w:val="Footer"/>
    <w:uiPriority w:val="99"/>
    <w:rsid w:val="00E37859"/>
  </w:style>
  <w:style w:type="character" w:customStyle="1" w:styleId="Heading3Char">
    <w:name w:val="Heading 3 Char"/>
    <w:basedOn w:val="DefaultParagraphFont"/>
    <w:link w:val="Heading3"/>
    <w:uiPriority w:val="9"/>
    <w:semiHidden/>
    <w:rsid w:val="008C3611"/>
    <w:rPr>
      <w:rFonts w:asciiTheme="majorHAnsi" w:eastAsiaTheme="majorEastAsia" w:hAnsiTheme="majorHAnsi" w:cstheme="majorBidi"/>
      <w:b/>
      <w:bCs/>
      <w:color w:val="4F81BD" w:themeColor="accent1"/>
    </w:rPr>
  </w:style>
  <w:style w:type="character" w:customStyle="1" w:styleId="Heading1Char">
    <w:name w:val="Heading 1 Char"/>
    <w:basedOn w:val="DefaultParagraphFont"/>
    <w:link w:val="Heading1"/>
    <w:uiPriority w:val="9"/>
    <w:rsid w:val="00065588"/>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065588"/>
    <w:pPr>
      <w:outlineLvl w:val="9"/>
    </w:pPr>
    <w:rPr>
      <w:rtl/>
    </w:rPr>
  </w:style>
  <w:style w:type="paragraph" w:styleId="TOC1">
    <w:name w:val="toc 1"/>
    <w:basedOn w:val="Normal"/>
    <w:next w:val="Normal"/>
    <w:autoRedefine/>
    <w:uiPriority w:val="39"/>
    <w:unhideWhenUsed/>
    <w:rsid w:val="00466933"/>
    <w:pPr>
      <w:tabs>
        <w:tab w:val="right" w:leader="dot" w:pos="8296"/>
      </w:tabs>
      <w:bidi w:val="0"/>
      <w:spacing w:after="100"/>
    </w:pPr>
  </w:style>
  <w:style w:type="table" w:styleId="TableGrid">
    <w:name w:val="Table Grid"/>
    <w:basedOn w:val="TableNormal"/>
    <w:uiPriority w:val="39"/>
    <w:rsid w:val="00AB6B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AB6BC5"/>
    <w:pPr>
      <w:spacing w:line="240" w:lineRule="auto"/>
    </w:pPr>
    <w:rPr>
      <w:i/>
      <w:iCs/>
      <w:color w:val="1F497D" w:themeColor="text2"/>
      <w:sz w:val="18"/>
      <w:szCs w:val="18"/>
    </w:rPr>
  </w:style>
  <w:style w:type="character" w:styleId="Strong">
    <w:name w:val="Strong"/>
    <w:basedOn w:val="DefaultParagraphFont"/>
    <w:uiPriority w:val="22"/>
    <w:qFormat/>
    <w:rsid w:val="001D3EC5"/>
    <w:rPr>
      <w:b/>
      <w:bCs/>
    </w:rPr>
  </w:style>
  <w:style w:type="table" w:styleId="GridTable4-Accent1">
    <w:name w:val="Grid Table 4 Accent 1"/>
    <w:basedOn w:val="TableNormal"/>
    <w:uiPriority w:val="49"/>
    <w:rsid w:val="001D3EC5"/>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Heading2Char">
    <w:name w:val="Heading 2 Char"/>
    <w:basedOn w:val="DefaultParagraphFont"/>
    <w:link w:val="Heading2"/>
    <w:uiPriority w:val="9"/>
    <w:rsid w:val="00153D53"/>
    <w:rPr>
      <w:rFonts w:asciiTheme="majorHAnsi" w:eastAsiaTheme="majorEastAsia" w:hAnsiTheme="majorHAnsi" w:cstheme="majorBidi"/>
      <w:color w:val="365F91" w:themeColor="accent1" w:themeShade="BF"/>
      <w:sz w:val="26"/>
      <w:szCs w:val="26"/>
    </w:rPr>
  </w:style>
  <w:style w:type="paragraph" w:styleId="NormalWeb">
    <w:name w:val="Normal (Web)"/>
    <w:basedOn w:val="Normal"/>
    <w:uiPriority w:val="99"/>
    <w:semiHidden/>
    <w:unhideWhenUsed/>
    <w:rsid w:val="00153D53"/>
    <w:pPr>
      <w:bidi w:val="0"/>
      <w:spacing w:before="100" w:beforeAutospacing="1" w:after="100" w:afterAutospacing="1" w:line="240" w:lineRule="auto"/>
    </w:pPr>
    <w:rPr>
      <w:rFonts w:ascii="Times New Roman" w:eastAsia="Times New Roman" w:hAnsi="Times New Roman" w:cs="Times New Roman"/>
      <w:sz w:val="24"/>
      <w:szCs w:val="24"/>
    </w:rPr>
  </w:style>
  <w:style w:type="table" w:customStyle="1" w:styleId="GridTable4-Accent11">
    <w:name w:val="Grid Table 4 - Accent 11"/>
    <w:basedOn w:val="TableNormal"/>
    <w:uiPriority w:val="49"/>
    <w:rsid w:val="00FA1318"/>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Heading4Char">
    <w:name w:val="Heading 4 Char"/>
    <w:basedOn w:val="DefaultParagraphFont"/>
    <w:link w:val="Heading4"/>
    <w:uiPriority w:val="9"/>
    <w:semiHidden/>
    <w:rsid w:val="00201D11"/>
    <w:rPr>
      <w:rFonts w:asciiTheme="majorHAnsi" w:eastAsiaTheme="majorEastAsia" w:hAnsiTheme="majorHAnsi" w:cstheme="majorBidi"/>
      <w:i/>
      <w:iCs/>
      <w:color w:val="365F91" w:themeColor="accent1" w:themeShade="BF"/>
    </w:rPr>
  </w:style>
  <w:style w:type="paragraph" w:styleId="TOC2">
    <w:name w:val="toc 2"/>
    <w:basedOn w:val="Normal"/>
    <w:next w:val="Normal"/>
    <w:autoRedefine/>
    <w:uiPriority w:val="39"/>
    <w:unhideWhenUsed/>
    <w:rsid w:val="00A84D4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71856">
      <w:bodyDiv w:val="1"/>
      <w:marLeft w:val="0"/>
      <w:marRight w:val="0"/>
      <w:marTop w:val="0"/>
      <w:marBottom w:val="0"/>
      <w:divBdr>
        <w:top w:val="none" w:sz="0" w:space="0" w:color="auto"/>
        <w:left w:val="none" w:sz="0" w:space="0" w:color="auto"/>
        <w:bottom w:val="none" w:sz="0" w:space="0" w:color="auto"/>
        <w:right w:val="none" w:sz="0" w:space="0" w:color="auto"/>
      </w:divBdr>
    </w:div>
    <w:div w:id="17513845">
      <w:bodyDiv w:val="1"/>
      <w:marLeft w:val="0"/>
      <w:marRight w:val="0"/>
      <w:marTop w:val="0"/>
      <w:marBottom w:val="0"/>
      <w:divBdr>
        <w:top w:val="none" w:sz="0" w:space="0" w:color="auto"/>
        <w:left w:val="none" w:sz="0" w:space="0" w:color="auto"/>
        <w:bottom w:val="none" w:sz="0" w:space="0" w:color="auto"/>
        <w:right w:val="none" w:sz="0" w:space="0" w:color="auto"/>
      </w:divBdr>
    </w:div>
    <w:div w:id="42292241">
      <w:bodyDiv w:val="1"/>
      <w:marLeft w:val="0"/>
      <w:marRight w:val="0"/>
      <w:marTop w:val="0"/>
      <w:marBottom w:val="0"/>
      <w:divBdr>
        <w:top w:val="none" w:sz="0" w:space="0" w:color="auto"/>
        <w:left w:val="none" w:sz="0" w:space="0" w:color="auto"/>
        <w:bottom w:val="none" w:sz="0" w:space="0" w:color="auto"/>
        <w:right w:val="none" w:sz="0" w:space="0" w:color="auto"/>
      </w:divBdr>
    </w:div>
    <w:div w:id="148907657">
      <w:bodyDiv w:val="1"/>
      <w:marLeft w:val="0"/>
      <w:marRight w:val="0"/>
      <w:marTop w:val="0"/>
      <w:marBottom w:val="0"/>
      <w:divBdr>
        <w:top w:val="none" w:sz="0" w:space="0" w:color="auto"/>
        <w:left w:val="none" w:sz="0" w:space="0" w:color="auto"/>
        <w:bottom w:val="none" w:sz="0" w:space="0" w:color="auto"/>
        <w:right w:val="none" w:sz="0" w:space="0" w:color="auto"/>
      </w:divBdr>
    </w:div>
    <w:div w:id="150678673">
      <w:bodyDiv w:val="1"/>
      <w:marLeft w:val="0"/>
      <w:marRight w:val="0"/>
      <w:marTop w:val="0"/>
      <w:marBottom w:val="0"/>
      <w:divBdr>
        <w:top w:val="none" w:sz="0" w:space="0" w:color="auto"/>
        <w:left w:val="none" w:sz="0" w:space="0" w:color="auto"/>
        <w:bottom w:val="none" w:sz="0" w:space="0" w:color="auto"/>
        <w:right w:val="none" w:sz="0" w:space="0" w:color="auto"/>
      </w:divBdr>
    </w:div>
    <w:div w:id="156770421">
      <w:bodyDiv w:val="1"/>
      <w:marLeft w:val="0"/>
      <w:marRight w:val="0"/>
      <w:marTop w:val="0"/>
      <w:marBottom w:val="0"/>
      <w:divBdr>
        <w:top w:val="none" w:sz="0" w:space="0" w:color="auto"/>
        <w:left w:val="none" w:sz="0" w:space="0" w:color="auto"/>
        <w:bottom w:val="none" w:sz="0" w:space="0" w:color="auto"/>
        <w:right w:val="none" w:sz="0" w:space="0" w:color="auto"/>
      </w:divBdr>
    </w:div>
    <w:div w:id="174850895">
      <w:bodyDiv w:val="1"/>
      <w:marLeft w:val="0"/>
      <w:marRight w:val="0"/>
      <w:marTop w:val="0"/>
      <w:marBottom w:val="0"/>
      <w:divBdr>
        <w:top w:val="none" w:sz="0" w:space="0" w:color="auto"/>
        <w:left w:val="none" w:sz="0" w:space="0" w:color="auto"/>
        <w:bottom w:val="none" w:sz="0" w:space="0" w:color="auto"/>
        <w:right w:val="none" w:sz="0" w:space="0" w:color="auto"/>
      </w:divBdr>
    </w:div>
    <w:div w:id="196352774">
      <w:bodyDiv w:val="1"/>
      <w:marLeft w:val="0"/>
      <w:marRight w:val="0"/>
      <w:marTop w:val="0"/>
      <w:marBottom w:val="0"/>
      <w:divBdr>
        <w:top w:val="none" w:sz="0" w:space="0" w:color="auto"/>
        <w:left w:val="none" w:sz="0" w:space="0" w:color="auto"/>
        <w:bottom w:val="none" w:sz="0" w:space="0" w:color="auto"/>
        <w:right w:val="none" w:sz="0" w:space="0" w:color="auto"/>
      </w:divBdr>
    </w:div>
    <w:div w:id="204030116">
      <w:bodyDiv w:val="1"/>
      <w:marLeft w:val="0"/>
      <w:marRight w:val="0"/>
      <w:marTop w:val="0"/>
      <w:marBottom w:val="0"/>
      <w:divBdr>
        <w:top w:val="none" w:sz="0" w:space="0" w:color="auto"/>
        <w:left w:val="none" w:sz="0" w:space="0" w:color="auto"/>
        <w:bottom w:val="none" w:sz="0" w:space="0" w:color="auto"/>
        <w:right w:val="none" w:sz="0" w:space="0" w:color="auto"/>
      </w:divBdr>
    </w:div>
    <w:div w:id="354040010">
      <w:bodyDiv w:val="1"/>
      <w:marLeft w:val="0"/>
      <w:marRight w:val="0"/>
      <w:marTop w:val="0"/>
      <w:marBottom w:val="0"/>
      <w:divBdr>
        <w:top w:val="none" w:sz="0" w:space="0" w:color="auto"/>
        <w:left w:val="none" w:sz="0" w:space="0" w:color="auto"/>
        <w:bottom w:val="none" w:sz="0" w:space="0" w:color="auto"/>
        <w:right w:val="none" w:sz="0" w:space="0" w:color="auto"/>
      </w:divBdr>
    </w:div>
    <w:div w:id="368841013">
      <w:bodyDiv w:val="1"/>
      <w:marLeft w:val="0"/>
      <w:marRight w:val="0"/>
      <w:marTop w:val="0"/>
      <w:marBottom w:val="0"/>
      <w:divBdr>
        <w:top w:val="none" w:sz="0" w:space="0" w:color="auto"/>
        <w:left w:val="none" w:sz="0" w:space="0" w:color="auto"/>
        <w:bottom w:val="none" w:sz="0" w:space="0" w:color="auto"/>
        <w:right w:val="none" w:sz="0" w:space="0" w:color="auto"/>
      </w:divBdr>
    </w:div>
    <w:div w:id="382027466">
      <w:bodyDiv w:val="1"/>
      <w:marLeft w:val="0"/>
      <w:marRight w:val="0"/>
      <w:marTop w:val="0"/>
      <w:marBottom w:val="0"/>
      <w:divBdr>
        <w:top w:val="none" w:sz="0" w:space="0" w:color="auto"/>
        <w:left w:val="none" w:sz="0" w:space="0" w:color="auto"/>
        <w:bottom w:val="none" w:sz="0" w:space="0" w:color="auto"/>
        <w:right w:val="none" w:sz="0" w:space="0" w:color="auto"/>
      </w:divBdr>
    </w:div>
    <w:div w:id="412775909">
      <w:bodyDiv w:val="1"/>
      <w:marLeft w:val="0"/>
      <w:marRight w:val="0"/>
      <w:marTop w:val="0"/>
      <w:marBottom w:val="0"/>
      <w:divBdr>
        <w:top w:val="none" w:sz="0" w:space="0" w:color="auto"/>
        <w:left w:val="none" w:sz="0" w:space="0" w:color="auto"/>
        <w:bottom w:val="none" w:sz="0" w:space="0" w:color="auto"/>
        <w:right w:val="none" w:sz="0" w:space="0" w:color="auto"/>
      </w:divBdr>
    </w:div>
    <w:div w:id="422725653">
      <w:bodyDiv w:val="1"/>
      <w:marLeft w:val="0"/>
      <w:marRight w:val="0"/>
      <w:marTop w:val="0"/>
      <w:marBottom w:val="0"/>
      <w:divBdr>
        <w:top w:val="none" w:sz="0" w:space="0" w:color="auto"/>
        <w:left w:val="none" w:sz="0" w:space="0" w:color="auto"/>
        <w:bottom w:val="none" w:sz="0" w:space="0" w:color="auto"/>
        <w:right w:val="none" w:sz="0" w:space="0" w:color="auto"/>
      </w:divBdr>
    </w:div>
    <w:div w:id="465970834">
      <w:bodyDiv w:val="1"/>
      <w:marLeft w:val="0"/>
      <w:marRight w:val="0"/>
      <w:marTop w:val="0"/>
      <w:marBottom w:val="0"/>
      <w:divBdr>
        <w:top w:val="none" w:sz="0" w:space="0" w:color="auto"/>
        <w:left w:val="none" w:sz="0" w:space="0" w:color="auto"/>
        <w:bottom w:val="none" w:sz="0" w:space="0" w:color="auto"/>
        <w:right w:val="none" w:sz="0" w:space="0" w:color="auto"/>
      </w:divBdr>
    </w:div>
    <w:div w:id="509030737">
      <w:bodyDiv w:val="1"/>
      <w:marLeft w:val="0"/>
      <w:marRight w:val="0"/>
      <w:marTop w:val="0"/>
      <w:marBottom w:val="0"/>
      <w:divBdr>
        <w:top w:val="none" w:sz="0" w:space="0" w:color="auto"/>
        <w:left w:val="none" w:sz="0" w:space="0" w:color="auto"/>
        <w:bottom w:val="none" w:sz="0" w:space="0" w:color="auto"/>
        <w:right w:val="none" w:sz="0" w:space="0" w:color="auto"/>
      </w:divBdr>
    </w:div>
    <w:div w:id="514343649">
      <w:bodyDiv w:val="1"/>
      <w:marLeft w:val="0"/>
      <w:marRight w:val="0"/>
      <w:marTop w:val="0"/>
      <w:marBottom w:val="0"/>
      <w:divBdr>
        <w:top w:val="none" w:sz="0" w:space="0" w:color="auto"/>
        <w:left w:val="none" w:sz="0" w:space="0" w:color="auto"/>
        <w:bottom w:val="none" w:sz="0" w:space="0" w:color="auto"/>
        <w:right w:val="none" w:sz="0" w:space="0" w:color="auto"/>
      </w:divBdr>
    </w:div>
    <w:div w:id="586886616">
      <w:bodyDiv w:val="1"/>
      <w:marLeft w:val="0"/>
      <w:marRight w:val="0"/>
      <w:marTop w:val="0"/>
      <w:marBottom w:val="0"/>
      <w:divBdr>
        <w:top w:val="none" w:sz="0" w:space="0" w:color="auto"/>
        <w:left w:val="none" w:sz="0" w:space="0" w:color="auto"/>
        <w:bottom w:val="none" w:sz="0" w:space="0" w:color="auto"/>
        <w:right w:val="none" w:sz="0" w:space="0" w:color="auto"/>
      </w:divBdr>
    </w:div>
    <w:div w:id="597522328">
      <w:bodyDiv w:val="1"/>
      <w:marLeft w:val="0"/>
      <w:marRight w:val="0"/>
      <w:marTop w:val="0"/>
      <w:marBottom w:val="0"/>
      <w:divBdr>
        <w:top w:val="none" w:sz="0" w:space="0" w:color="auto"/>
        <w:left w:val="none" w:sz="0" w:space="0" w:color="auto"/>
        <w:bottom w:val="none" w:sz="0" w:space="0" w:color="auto"/>
        <w:right w:val="none" w:sz="0" w:space="0" w:color="auto"/>
      </w:divBdr>
    </w:div>
    <w:div w:id="767968416">
      <w:bodyDiv w:val="1"/>
      <w:marLeft w:val="0"/>
      <w:marRight w:val="0"/>
      <w:marTop w:val="0"/>
      <w:marBottom w:val="0"/>
      <w:divBdr>
        <w:top w:val="none" w:sz="0" w:space="0" w:color="auto"/>
        <w:left w:val="none" w:sz="0" w:space="0" w:color="auto"/>
        <w:bottom w:val="none" w:sz="0" w:space="0" w:color="auto"/>
        <w:right w:val="none" w:sz="0" w:space="0" w:color="auto"/>
      </w:divBdr>
    </w:div>
    <w:div w:id="770006655">
      <w:bodyDiv w:val="1"/>
      <w:marLeft w:val="0"/>
      <w:marRight w:val="0"/>
      <w:marTop w:val="0"/>
      <w:marBottom w:val="0"/>
      <w:divBdr>
        <w:top w:val="none" w:sz="0" w:space="0" w:color="auto"/>
        <w:left w:val="none" w:sz="0" w:space="0" w:color="auto"/>
        <w:bottom w:val="none" w:sz="0" w:space="0" w:color="auto"/>
        <w:right w:val="none" w:sz="0" w:space="0" w:color="auto"/>
      </w:divBdr>
    </w:div>
    <w:div w:id="808283464">
      <w:bodyDiv w:val="1"/>
      <w:marLeft w:val="0"/>
      <w:marRight w:val="0"/>
      <w:marTop w:val="0"/>
      <w:marBottom w:val="0"/>
      <w:divBdr>
        <w:top w:val="none" w:sz="0" w:space="0" w:color="auto"/>
        <w:left w:val="none" w:sz="0" w:space="0" w:color="auto"/>
        <w:bottom w:val="none" w:sz="0" w:space="0" w:color="auto"/>
        <w:right w:val="none" w:sz="0" w:space="0" w:color="auto"/>
      </w:divBdr>
    </w:div>
    <w:div w:id="850410032">
      <w:bodyDiv w:val="1"/>
      <w:marLeft w:val="0"/>
      <w:marRight w:val="0"/>
      <w:marTop w:val="0"/>
      <w:marBottom w:val="0"/>
      <w:divBdr>
        <w:top w:val="none" w:sz="0" w:space="0" w:color="auto"/>
        <w:left w:val="none" w:sz="0" w:space="0" w:color="auto"/>
        <w:bottom w:val="none" w:sz="0" w:space="0" w:color="auto"/>
        <w:right w:val="none" w:sz="0" w:space="0" w:color="auto"/>
      </w:divBdr>
    </w:div>
    <w:div w:id="882716515">
      <w:bodyDiv w:val="1"/>
      <w:marLeft w:val="0"/>
      <w:marRight w:val="0"/>
      <w:marTop w:val="0"/>
      <w:marBottom w:val="0"/>
      <w:divBdr>
        <w:top w:val="none" w:sz="0" w:space="0" w:color="auto"/>
        <w:left w:val="none" w:sz="0" w:space="0" w:color="auto"/>
        <w:bottom w:val="none" w:sz="0" w:space="0" w:color="auto"/>
        <w:right w:val="none" w:sz="0" w:space="0" w:color="auto"/>
      </w:divBdr>
    </w:div>
    <w:div w:id="888228686">
      <w:bodyDiv w:val="1"/>
      <w:marLeft w:val="0"/>
      <w:marRight w:val="0"/>
      <w:marTop w:val="0"/>
      <w:marBottom w:val="0"/>
      <w:divBdr>
        <w:top w:val="none" w:sz="0" w:space="0" w:color="auto"/>
        <w:left w:val="none" w:sz="0" w:space="0" w:color="auto"/>
        <w:bottom w:val="none" w:sz="0" w:space="0" w:color="auto"/>
        <w:right w:val="none" w:sz="0" w:space="0" w:color="auto"/>
      </w:divBdr>
    </w:div>
    <w:div w:id="917710848">
      <w:bodyDiv w:val="1"/>
      <w:marLeft w:val="0"/>
      <w:marRight w:val="0"/>
      <w:marTop w:val="0"/>
      <w:marBottom w:val="0"/>
      <w:divBdr>
        <w:top w:val="none" w:sz="0" w:space="0" w:color="auto"/>
        <w:left w:val="none" w:sz="0" w:space="0" w:color="auto"/>
        <w:bottom w:val="none" w:sz="0" w:space="0" w:color="auto"/>
        <w:right w:val="none" w:sz="0" w:space="0" w:color="auto"/>
      </w:divBdr>
    </w:div>
    <w:div w:id="928737106">
      <w:bodyDiv w:val="1"/>
      <w:marLeft w:val="0"/>
      <w:marRight w:val="0"/>
      <w:marTop w:val="0"/>
      <w:marBottom w:val="0"/>
      <w:divBdr>
        <w:top w:val="none" w:sz="0" w:space="0" w:color="auto"/>
        <w:left w:val="none" w:sz="0" w:space="0" w:color="auto"/>
        <w:bottom w:val="none" w:sz="0" w:space="0" w:color="auto"/>
        <w:right w:val="none" w:sz="0" w:space="0" w:color="auto"/>
      </w:divBdr>
    </w:div>
    <w:div w:id="961768812">
      <w:bodyDiv w:val="1"/>
      <w:marLeft w:val="0"/>
      <w:marRight w:val="0"/>
      <w:marTop w:val="0"/>
      <w:marBottom w:val="0"/>
      <w:divBdr>
        <w:top w:val="none" w:sz="0" w:space="0" w:color="auto"/>
        <w:left w:val="none" w:sz="0" w:space="0" w:color="auto"/>
        <w:bottom w:val="none" w:sz="0" w:space="0" w:color="auto"/>
        <w:right w:val="none" w:sz="0" w:space="0" w:color="auto"/>
      </w:divBdr>
    </w:div>
    <w:div w:id="1011031232">
      <w:bodyDiv w:val="1"/>
      <w:marLeft w:val="0"/>
      <w:marRight w:val="0"/>
      <w:marTop w:val="0"/>
      <w:marBottom w:val="0"/>
      <w:divBdr>
        <w:top w:val="none" w:sz="0" w:space="0" w:color="auto"/>
        <w:left w:val="none" w:sz="0" w:space="0" w:color="auto"/>
        <w:bottom w:val="none" w:sz="0" w:space="0" w:color="auto"/>
        <w:right w:val="none" w:sz="0" w:space="0" w:color="auto"/>
      </w:divBdr>
    </w:div>
    <w:div w:id="1029794326">
      <w:bodyDiv w:val="1"/>
      <w:marLeft w:val="0"/>
      <w:marRight w:val="0"/>
      <w:marTop w:val="0"/>
      <w:marBottom w:val="0"/>
      <w:divBdr>
        <w:top w:val="none" w:sz="0" w:space="0" w:color="auto"/>
        <w:left w:val="none" w:sz="0" w:space="0" w:color="auto"/>
        <w:bottom w:val="none" w:sz="0" w:space="0" w:color="auto"/>
        <w:right w:val="none" w:sz="0" w:space="0" w:color="auto"/>
      </w:divBdr>
    </w:div>
    <w:div w:id="1056129839">
      <w:bodyDiv w:val="1"/>
      <w:marLeft w:val="0"/>
      <w:marRight w:val="0"/>
      <w:marTop w:val="0"/>
      <w:marBottom w:val="0"/>
      <w:divBdr>
        <w:top w:val="none" w:sz="0" w:space="0" w:color="auto"/>
        <w:left w:val="none" w:sz="0" w:space="0" w:color="auto"/>
        <w:bottom w:val="none" w:sz="0" w:space="0" w:color="auto"/>
        <w:right w:val="none" w:sz="0" w:space="0" w:color="auto"/>
      </w:divBdr>
    </w:div>
    <w:div w:id="1074086263">
      <w:bodyDiv w:val="1"/>
      <w:marLeft w:val="0"/>
      <w:marRight w:val="0"/>
      <w:marTop w:val="0"/>
      <w:marBottom w:val="0"/>
      <w:divBdr>
        <w:top w:val="none" w:sz="0" w:space="0" w:color="auto"/>
        <w:left w:val="none" w:sz="0" w:space="0" w:color="auto"/>
        <w:bottom w:val="none" w:sz="0" w:space="0" w:color="auto"/>
        <w:right w:val="none" w:sz="0" w:space="0" w:color="auto"/>
      </w:divBdr>
    </w:div>
    <w:div w:id="1099444681">
      <w:bodyDiv w:val="1"/>
      <w:marLeft w:val="0"/>
      <w:marRight w:val="0"/>
      <w:marTop w:val="0"/>
      <w:marBottom w:val="0"/>
      <w:divBdr>
        <w:top w:val="none" w:sz="0" w:space="0" w:color="auto"/>
        <w:left w:val="none" w:sz="0" w:space="0" w:color="auto"/>
        <w:bottom w:val="none" w:sz="0" w:space="0" w:color="auto"/>
        <w:right w:val="none" w:sz="0" w:space="0" w:color="auto"/>
      </w:divBdr>
    </w:div>
    <w:div w:id="1113015853">
      <w:bodyDiv w:val="1"/>
      <w:marLeft w:val="0"/>
      <w:marRight w:val="0"/>
      <w:marTop w:val="0"/>
      <w:marBottom w:val="0"/>
      <w:divBdr>
        <w:top w:val="none" w:sz="0" w:space="0" w:color="auto"/>
        <w:left w:val="none" w:sz="0" w:space="0" w:color="auto"/>
        <w:bottom w:val="none" w:sz="0" w:space="0" w:color="auto"/>
        <w:right w:val="none" w:sz="0" w:space="0" w:color="auto"/>
      </w:divBdr>
    </w:div>
    <w:div w:id="1117486927">
      <w:bodyDiv w:val="1"/>
      <w:marLeft w:val="0"/>
      <w:marRight w:val="0"/>
      <w:marTop w:val="0"/>
      <w:marBottom w:val="0"/>
      <w:divBdr>
        <w:top w:val="none" w:sz="0" w:space="0" w:color="auto"/>
        <w:left w:val="none" w:sz="0" w:space="0" w:color="auto"/>
        <w:bottom w:val="none" w:sz="0" w:space="0" w:color="auto"/>
        <w:right w:val="none" w:sz="0" w:space="0" w:color="auto"/>
      </w:divBdr>
    </w:div>
    <w:div w:id="1122580862">
      <w:bodyDiv w:val="1"/>
      <w:marLeft w:val="0"/>
      <w:marRight w:val="0"/>
      <w:marTop w:val="0"/>
      <w:marBottom w:val="0"/>
      <w:divBdr>
        <w:top w:val="none" w:sz="0" w:space="0" w:color="auto"/>
        <w:left w:val="none" w:sz="0" w:space="0" w:color="auto"/>
        <w:bottom w:val="none" w:sz="0" w:space="0" w:color="auto"/>
        <w:right w:val="none" w:sz="0" w:space="0" w:color="auto"/>
      </w:divBdr>
    </w:div>
    <w:div w:id="1175456663">
      <w:bodyDiv w:val="1"/>
      <w:marLeft w:val="0"/>
      <w:marRight w:val="0"/>
      <w:marTop w:val="0"/>
      <w:marBottom w:val="0"/>
      <w:divBdr>
        <w:top w:val="none" w:sz="0" w:space="0" w:color="auto"/>
        <w:left w:val="none" w:sz="0" w:space="0" w:color="auto"/>
        <w:bottom w:val="none" w:sz="0" w:space="0" w:color="auto"/>
        <w:right w:val="none" w:sz="0" w:space="0" w:color="auto"/>
      </w:divBdr>
    </w:div>
    <w:div w:id="1188251024">
      <w:bodyDiv w:val="1"/>
      <w:marLeft w:val="0"/>
      <w:marRight w:val="0"/>
      <w:marTop w:val="0"/>
      <w:marBottom w:val="0"/>
      <w:divBdr>
        <w:top w:val="none" w:sz="0" w:space="0" w:color="auto"/>
        <w:left w:val="none" w:sz="0" w:space="0" w:color="auto"/>
        <w:bottom w:val="none" w:sz="0" w:space="0" w:color="auto"/>
        <w:right w:val="none" w:sz="0" w:space="0" w:color="auto"/>
      </w:divBdr>
    </w:div>
    <w:div w:id="1200364436">
      <w:bodyDiv w:val="1"/>
      <w:marLeft w:val="0"/>
      <w:marRight w:val="0"/>
      <w:marTop w:val="0"/>
      <w:marBottom w:val="0"/>
      <w:divBdr>
        <w:top w:val="none" w:sz="0" w:space="0" w:color="auto"/>
        <w:left w:val="none" w:sz="0" w:space="0" w:color="auto"/>
        <w:bottom w:val="none" w:sz="0" w:space="0" w:color="auto"/>
        <w:right w:val="none" w:sz="0" w:space="0" w:color="auto"/>
      </w:divBdr>
    </w:div>
    <w:div w:id="1221132885">
      <w:bodyDiv w:val="1"/>
      <w:marLeft w:val="0"/>
      <w:marRight w:val="0"/>
      <w:marTop w:val="0"/>
      <w:marBottom w:val="0"/>
      <w:divBdr>
        <w:top w:val="none" w:sz="0" w:space="0" w:color="auto"/>
        <w:left w:val="none" w:sz="0" w:space="0" w:color="auto"/>
        <w:bottom w:val="none" w:sz="0" w:space="0" w:color="auto"/>
        <w:right w:val="none" w:sz="0" w:space="0" w:color="auto"/>
      </w:divBdr>
    </w:div>
    <w:div w:id="1243640130">
      <w:bodyDiv w:val="1"/>
      <w:marLeft w:val="0"/>
      <w:marRight w:val="0"/>
      <w:marTop w:val="0"/>
      <w:marBottom w:val="0"/>
      <w:divBdr>
        <w:top w:val="none" w:sz="0" w:space="0" w:color="auto"/>
        <w:left w:val="none" w:sz="0" w:space="0" w:color="auto"/>
        <w:bottom w:val="none" w:sz="0" w:space="0" w:color="auto"/>
        <w:right w:val="none" w:sz="0" w:space="0" w:color="auto"/>
      </w:divBdr>
    </w:div>
    <w:div w:id="1247374957">
      <w:bodyDiv w:val="1"/>
      <w:marLeft w:val="0"/>
      <w:marRight w:val="0"/>
      <w:marTop w:val="0"/>
      <w:marBottom w:val="0"/>
      <w:divBdr>
        <w:top w:val="none" w:sz="0" w:space="0" w:color="auto"/>
        <w:left w:val="none" w:sz="0" w:space="0" w:color="auto"/>
        <w:bottom w:val="none" w:sz="0" w:space="0" w:color="auto"/>
        <w:right w:val="none" w:sz="0" w:space="0" w:color="auto"/>
      </w:divBdr>
    </w:div>
    <w:div w:id="1247805964">
      <w:bodyDiv w:val="1"/>
      <w:marLeft w:val="0"/>
      <w:marRight w:val="0"/>
      <w:marTop w:val="0"/>
      <w:marBottom w:val="0"/>
      <w:divBdr>
        <w:top w:val="none" w:sz="0" w:space="0" w:color="auto"/>
        <w:left w:val="none" w:sz="0" w:space="0" w:color="auto"/>
        <w:bottom w:val="none" w:sz="0" w:space="0" w:color="auto"/>
        <w:right w:val="none" w:sz="0" w:space="0" w:color="auto"/>
      </w:divBdr>
    </w:div>
    <w:div w:id="1270162177">
      <w:bodyDiv w:val="1"/>
      <w:marLeft w:val="0"/>
      <w:marRight w:val="0"/>
      <w:marTop w:val="0"/>
      <w:marBottom w:val="0"/>
      <w:divBdr>
        <w:top w:val="none" w:sz="0" w:space="0" w:color="auto"/>
        <w:left w:val="none" w:sz="0" w:space="0" w:color="auto"/>
        <w:bottom w:val="none" w:sz="0" w:space="0" w:color="auto"/>
        <w:right w:val="none" w:sz="0" w:space="0" w:color="auto"/>
      </w:divBdr>
    </w:div>
    <w:div w:id="1316648109">
      <w:bodyDiv w:val="1"/>
      <w:marLeft w:val="0"/>
      <w:marRight w:val="0"/>
      <w:marTop w:val="0"/>
      <w:marBottom w:val="0"/>
      <w:divBdr>
        <w:top w:val="none" w:sz="0" w:space="0" w:color="auto"/>
        <w:left w:val="none" w:sz="0" w:space="0" w:color="auto"/>
        <w:bottom w:val="none" w:sz="0" w:space="0" w:color="auto"/>
        <w:right w:val="none" w:sz="0" w:space="0" w:color="auto"/>
      </w:divBdr>
    </w:div>
    <w:div w:id="1319530175">
      <w:bodyDiv w:val="1"/>
      <w:marLeft w:val="0"/>
      <w:marRight w:val="0"/>
      <w:marTop w:val="0"/>
      <w:marBottom w:val="0"/>
      <w:divBdr>
        <w:top w:val="none" w:sz="0" w:space="0" w:color="auto"/>
        <w:left w:val="none" w:sz="0" w:space="0" w:color="auto"/>
        <w:bottom w:val="none" w:sz="0" w:space="0" w:color="auto"/>
        <w:right w:val="none" w:sz="0" w:space="0" w:color="auto"/>
      </w:divBdr>
    </w:div>
    <w:div w:id="1341732976">
      <w:bodyDiv w:val="1"/>
      <w:marLeft w:val="0"/>
      <w:marRight w:val="0"/>
      <w:marTop w:val="0"/>
      <w:marBottom w:val="0"/>
      <w:divBdr>
        <w:top w:val="none" w:sz="0" w:space="0" w:color="auto"/>
        <w:left w:val="none" w:sz="0" w:space="0" w:color="auto"/>
        <w:bottom w:val="none" w:sz="0" w:space="0" w:color="auto"/>
        <w:right w:val="none" w:sz="0" w:space="0" w:color="auto"/>
      </w:divBdr>
    </w:div>
    <w:div w:id="1343242599">
      <w:bodyDiv w:val="1"/>
      <w:marLeft w:val="0"/>
      <w:marRight w:val="0"/>
      <w:marTop w:val="0"/>
      <w:marBottom w:val="0"/>
      <w:divBdr>
        <w:top w:val="none" w:sz="0" w:space="0" w:color="auto"/>
        <w:left w:val="none" w:sz="0" w:space="0" w:color="auto"/>
        <w:bottom w:val="none" w:sz="0" w:space="0" w:color="auto"/>
        <w:right w:val="none" w:sz="0" w:space="0" w:color="auto"/>
      </w:divBdr>
    </w:div>
    <w:div w:id="1350335603">
      <w:bodyDiv w:val="1"/>
      <w:marLeft w:val="0"/>
      <w:marRight w:val="0"/>
      <w:marTop w:val="0"/>
      <w:marBottom w:val="0"/>
      <w:divBdr>
        <w:top w:val="none" w:sz="0" w:space="0" w:color="auto"/>
        <w:left w:val="none" w:sz="0" w:space="0" w:color="auto"/>
        <w:bottom w:val="none" w:sz="0" w:space="0" w:color="auto"/>
        <w:right w:val="none" w:sz="0" w:space="0" w:color="auto"/>
      </w:divBdr>
    </w:div>
    <w:div w:id="1357539603">
      <w:bodyDiv w:val="1"/>
      <w:marLeft w:val="0"/>
      <w:marRight w:val="0"/>
      <w:marTop w:val="0"/>
      <w:marBottom w:val="0"/>
      <w:divBdr>
        <w:top w:val="none" w:sz="0" w:space="0" w:color="auto"/>
        <w:left w:val="none" w:sz="0" w:space="0" w:color="auto"/>
        <w:bottom w:val="none" w:sz="0" w:space="0" w:color="auto"/>
        <w:right w:val="none" w:sz="0" w:space="0" w:color="auto"/>
      </w:divBdr>
    </w:div>
    <w:div w:id="1370495322">
      <w:bodyDiv w:val="1"/>
      <w:marLeft w:val="0"/>
      <w:marRight w:val="0"/>
      <w:marTop w:val="0"/>
      <w:marBottom w:val="0"/>
      <w:divBdr>
        <w:top w:val="none" w:sz="0" w:space="0" w:color="auto"/>
        <w:left w:val="none" w:sz="0" w:space="0" w:color="auto"/>
        <w:bottom w:val="none" w:sz="0" w:space="0" w:color="auto"/>
        <w:right w:val="none" w:sz="0" w:space="0" w:color="auto"/>
      </w:divBdr>
    </w:div>
    <w:div w:id="1382972631">
      <w:bodyDiv w:val="1"/>
      <w:marLeft w:val="0"/>
      <w:marRight w:val="0"/>
      <w:marTop w:val="0"/>
      <w:marBottom w:val="0"/>
      <w:divBdr>
        <w:top w:val="none" w:sz="0" w:space="0" w:color="auto"/>
        <w:left w:val="none" w:sz="0" w:space="0" w:color="auto"/>
        <w:bottom w:val="none" w:sz="0" w:space="0" w:color="auto"/>
        <w:right w:val="none" w:sz="0" w:space="0" w:color="auto"/>
      </w:divBdr>
    </w:div>
    <w:div w:id="1417939772">
      <w:bodyDiv w:val="1"/>
      <w:marLeft w:val="0"/>
      <w:marRight w:val="0"/>
      <w:marTop w:val="0"/>
      <w:marBottom w:val="0"/>
      <w:divBdr>
        <w:top w:val="none" w:sz="0" w:space="0" w:color="auto"/>
        <w:left w:val="none" w:sz="0" w:space="0" w:color="auto"/>
        <w:bottom w:val="none" w:sz="0" w:space="0" w:color="auto"/>
        <w:right w:val="none" w:sz="0" w:space="0" w:color="auto"/>
      </w:divBdr>
      <w:divsChild>
        <w:div w:id="198515339">
          <w:marLeft w:val="0"/>
          <w:marRight w:val="0"/>
          <w:marTop w:val="0"/>
          <w:marBottom w:val="0"/>
          <w:divBdr>
            <w:top w:val="none" w:sz="0" w:space="0" w:color="auto"/>
            <w:left w:val="none" w:sz="0" w:space="0" w:color="auto"/>
            <w:bottom w:val="none" w:sz="0" w:space="0" w:color="auto"/>
            <w:right w:val="none" w:sz="0" w:space="0" w:color="auto"/>
          </w:divBdr>
          <w:divsChild>
            <w:div w:id="580867422">
              <w:marLeft w:val="0"/>
              <w:marRight w:val="0"/>
              <w:marTop w:val="0"/>
              <w:marBottom w:val="0"/>
              <w:divBdr>
                <w:top w:val="none" w:sz="0" w:space="0" w:color="auto"/>
                <w:left w:val="none" w:sz="0" w:space="0" w:color="auto"/>
                <w:bottom w:val="none" w:sz="0" w:space="0" w:color="auto"/>
                <w:right w:val="none" w:sz="0" w:space="0" w:color="auto"/>
              </w:divBdr>
              <w:divsChild>
                <w:div w:id="1348603005">
                  <w:marLeft w:val="0"/>
                  <w:marRight w:val="0"/>
                  <w:marTop w:val="0"/>
                  <w:marBottom w:val="0"/>
                  <w:divBdr>
                    <w:top w:val="none" w:sz="0" w:space="0" w:color="auto"/>
                    <w:left w:val="none" w:sz="0" w:space="0" w:color="auto"/>
                    <w:bottom w:val="none" w:sz="0" w:space="0" w:color="auto"/>
                    <w:right w:val="none" w:sz="0" w:space="0" w:color="auto"/>
                  </w:divBdr>
                  <w:divsChild>
                    <w:div w:id="108744998">
                      <w:marLeft w:val="0"/>
                      <w:marRight w:val="0"/>
                      <w:marTop w:val="0"/>
                      <w:marBottom w:val="0"/>
                      <w:divBdr>
                        <w:top w:val="none" w:sz="0" w:space="0" w:color="auto"/>
                        <w:left w:val="none" w:sz="0" w:space="0" w:color="auto"/>
                        <w:bottom w:val="none" w:sz="0" w:space="0" w:color="auto"/>
                        <w:right w:val="none" w:sz="0" w:space="0" w:color="auto"/>
                      </w:divBdr>
                      <w:divsChild>
                        <w:div w:id="33816866">
                          <w:marLeft w:val="0"/>
                          <w:marRight w:val="0"/>
                          <w:marTop w:val="0"/>
                          <w:marBottom w:val="0"/>
                          <w:divBdr>
                            <w:top w:val="none" w:sz="0" w:space="0" w:color="auto"/>
                            <w:left w:val="none" w:sz="0" w:space="0" w:color="auto"/>
                            <w:bottom w:val="none" w:sz="0" w:space="0" w:color="auto"/>
                            <w:right w:val="none" w:sz="0" w:space="0" w:color="auto"/>
                          </w:divBdr>
                          <w:divsChild>
                            <w:div w:id="1835029597">
                              <w:marLeft w:val="0"/>
                              <w:marRight w:val="0"/>
                              <w:marTop w:val="0"/>
                              <w:marBottom w:val="0"/>
                              <w:divBdr>
                                <w:top w:val="none" w:sz="0" w:space="0" w:color="auto"/>
                                <w:left w:val="none" w:sz="0" w:space="0" w:color="auto"/>
                                <w:bottom w:val="none" w:sz="0" w:space="0" w:color="auto"/>
                                <w:right w:val="none" w:sz="0" w:space="0" w:color="auto"/>
                              </w:divBdr>
                              <w:divsChild>
                                <w:div w:id="487554817">
                                  <w:marLeft w:val="0"/>
                                  <w:marRight w:val="0"/>
                                  <w:marTop w:val="0"/>
                                  <w:marBottom w:val="0"/>
                                  <w:divBdr>
                                    <w:top w:val="none" w:sz="0" w:space="0" w:color="auto"/>
                                    <w:left w:val="none" w:sz="0" w:space="0" w:color="auto"/>
                                    <w:bottom w:val="none" w:sz="0" w:space="0" w:color="auto"/>
                                    <w:right w:val="none" w:sz="0" w:space="0" w:color="auto"/>
                                  </w:divBdr>
                                  <w:divsChild>
                                    <w:div w:id="2125071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34549336">
      <w:bodyDiv w:val="1"/>
      <w:marLeft w:val="0"/>
      <w:marRight w:val="0"/>
      <w:marTop w:val="0"/>
      <w:marBottom w:val="0"/>
      <w:divBdr>
        <w:top w:val="none" w:sz="0" w:space="0" w:color="auto"/>
        <w:left w:val="none" w:sz="0" w:space="0" w:color="auto"/>
        <w:bottom w:val="none" w:sz="0" w:space="0" w:color="auto"/>
        <w:right w:val="none" w:sz="0" w:space="0" w:color="auto"/>
      </w:divBdr>
    </w:div>
    <w:div w:id="1437367099">
      <w:bodyDiv w:val="1"/>
      <w:marLeft w:val="0"/>
      <w:marRight w:val="0"/>
      <w:marTop w:val="0"/>
      <w:marBottom w:val="0"/>
      <w:divBdr>
        <w:top w:val="none" w:sz="0" w:space="0" w:color="auto"/>
        <w:left w:val="none" w:sz="0" w:space="0" w:color="auto"/>
        <w:bottom w:val="none" w:sz="0" w:space="0" w:color="auto"/>
        <w:right w:val="none" w:sz="0" w:space="0" w:color="auto"/>
      </w:divBdr>
    </w:div>
    <w:div w:id="1464931587">
      <w:bodyDiv w:val="1"/>
      <w:marLeft w:val="0"/>
      <w:marRight w:val="0"/>
      <w:marTop w:val="0"/>
      <w:marBottom w:val="0"/>
      <w:divBdr>
        <w:top w:val="none" w:sz="0" w:space="0" w:color="auto"/>
        <w:left w:val="none" w:sz="0" w:space="0" w:color="auto"/>
        <w:bottom w:val="none" w:sz="0" w:space="0" w:color="auto"/>
        <w:right w:val="none" w:sz="0" w:space="0" w:color="auto"/>
      </w:divBdr>
    </w:div>
    <w:div w:id="1515611049">
      <w:bodyDiv w:val="1"/>
      <w:marLeft w:val="0"/>
      <w:marRight w:val="0"/>
      <w:marTop w:val="0"/>
      <w:marBottom w:val="0"/>
      <w:divBdr>
        <w:top w:val="none" w:sz="0" w:space="0" w:color="auto"/>
        <w:left w:val="none" w:sz="0" w:space="0" w:color="auto"/>
        <w:bottom w:val="none" w:sz="0" w:space="0" w:color="auto"/>
        <w:right w:val="none" w:sz="0" w:space="0" w:color="auto"/>
      </w:divBdr>
    </w:div>
    <w:div w:id="1532379065">
      <w:bodyDiv w:val="1"/>
      <w:marLeft w:val="0"/>
      <w:marRight w:val="0"/>
      <w:marTop w:val="0"/>
      <w:marBottom w:val="0"/>
      <w:divBdr>
        <w:top w:val="none" w:sz="0" w:space="0" w:color="auto"/>
        <w:left w:val="none" w:sz="0" w:space="0" w:color="auto"/>
        <w:bottom w:val="none" w:sz="0" w:space="0" w:color="auto"/>
        <w:right w:val="none" w:sz="0" w:space="0" w:color="auto"/>
      </w:divBdr>
    </w:div>
    <w:div w:id="1589846362">
      <w:bodyDiv w:val="1"/>
      <w:marLeft w:val="0"/>
      <w:marRight w:val="0"/>
      <w:marTop w:val="0"/>
      <w:marBottom w:val="0"/>
      <w:divBdr>
        <w:top w:val="none" w:sz="0" w:space="0" w:color="auto"/>
        <w:left w:val="none" w:sz="0" w:space="0" w:color="auto"/>
        <w:bottom w:val="none" w:sz="0" w:space="0" w:color="auto"/>
        <w:right w:val="none" w:sz="0" w:space="0" w:color="auto"/>
      </w:divBdr>
    </w:div>
    <w:div w:id="1607469964">
      <w:bodyDiv w:val="1"/>
      <w:marLeft w:val="0"/>
      <w:marRight w:val="0"/>
      <w:marTop w:val="0"/>
      <w:marBottom w:val="0"/>
      <w:divBdr>
        <w:top w:val="none" w:sz="0" w:space="0" w:color="auto"/>
        <w:left w:val="none" w:sz="0" w:space="0" w:color="auto"/>
        <w:bottom w:val="none" w:sz="0" w:space="0" w:color="auto"/>
        <w:right w:val="none" w:sz="0" w:space="0" w:color="auto"/>
      </w:divBdr>
    </w:div>
    <w:div w:id="1628051911">
      <w:bodyDiv w:val="1"/>
      <w:marLeft w:val="0"/>
      <w:marRight w:val="0"/>
      <w:marTop w:val="0"/>
      <w:marBottom w:val="0"/>
      <w:divBdr>
        <w:top w:val="none" w:sz="0" w:space="0" w:color="auto"/>
        <w:left w:val="none" w:sz="0" w:space="0" w:color="auto"/>
        <w:bottom w:val="none" w:sz="0" w:space="0" w:color="auto"/>
        <w:right w:val="none" w:sz="0" w:space="0" w:color="auto"/>
      </w:divBdr>
    </w:div>
    <w:div w:id="1655598437">
      <w:bodyDiv w:val="1"/>
      <w:marLeft w:val="0"/>
      <w:marRight w:val="0"/>
      <w:marTop w:val="0"/>
      <w:marBottom w:val="0"/>
      <w:divBdr>
        <w:top w:val="none" w:sz="0" w:space="0" w:color="auto"/>
        <w:left w:val="none" w:sz="0" w:space="0" w:color="auto"/>
        <w:bottom w:val="none" w:sz="0" w:space="0" w:color="auto"/>
        <w:right w:val="none" w:sz="0" w:space="0" w:color="auto"/>
      </w:divBdr>
    </w:div>
    <w:div w:id="1742752790">
      <w:bodyDiv w:val="1"/>
      <w:marLeft w:val="0"/>
      <w:marRight w:val="0"/>
      <w:marTop w:val="0"/>
      <w:marBottom w:val="0"/>
      <w:divBdr>
        <w:top w:val="none" w:sz="0" w:space="0" w:color="auto"/>
        <w:left w:val="none" w:sz="0" w:space="0" w:color="auto"/>
        <w:bottom w:val="none" w:sz="0" w:space="0" w:color="auto"/>
        <w:right w:val="none" w:sz="0" w:space="0" w:color="auto"/>
      </w:divBdr>
    </w:div>
    <w:div w:id="1770815312">
      <w:bodyDiv w:val="1"/>
      <w:marLeft w:val="0"/>
      <w:marRight w:val="0"/>
      <w:marTop w:val="0"/>
      <w:marBottom w:val="0"/>
      <w:divBdr>
        <w:top w:val="none" w:sz="0" w:space="0" w:color="auto"/>
        <w:left w:val="none" w:sz="0" w:space="0" w:color="auto"/>
        <w:bottom w:val="none" w:sz="0" w:space="0" w:color="auto"/>
        <w:right w:val="none" w:sz="0" w:space="0" w:color="auto"/>
      </w:divBdr>
    </w:div>
    <w:div w:id="1782919144">
      <w:bodyDiv w:val="1"/>
      <w:marLeft w:val="0"/>
      <w:marRight w:val="0"/>
      <w:marTop w:val="0"/>
      <w:marBottom w:val="0"/>
      <w:divBdr>
        <w:top w:val="none" w:sz="0" w:space="0" w:color="auto"/>
        <w:left w:val="none" w:sz="0" w:space="0" w:color="auto"/>
        <w:bottom w:val="none" w:sz="0" w:space="0" w:color="auto"/>
        <w:right w:val="none" w:sz="0" w:space="0" w:color="auto"/>
      </w:divBdr>
    </w:div>
    <w:div w:id="1806387909">
      <w:bodyDiv w:val="1"/>
      <w:marLeft w:val="0"/>
      <w:marRight w:val="0"/>
      <w:marTop w:val="0"/>
      <w:marBottom w:val="0"/>
      <w:divBdr>
        <w:top w:val="none" w:sz="0" w:space="0" w:color="auto"/>
        <w:left w:val="none" w:sz="0" w:space="0" w:color="auto"/>
        <w:bottom w:val="none" w:sz="0" w:space="0" w:color="auto"/>
        <w:right w:val="none" w:sz="0" w:space="0" w:color="auto"/>
      </w:divBdr>
    </w:div>
    <w:div w:id="1912080372">
      <w:bodyDiv w:val="1"/>
      <w:marLeft w:val="0"/>
      <w:marRight w:val="0"/>
      <w:marTop w:val="0"/>
      <w:marBottom w:val="0"/>
      <w:divBdr>
        <w:top w:val="none" w:sz="0" w:space="0" w:color="auto"/>
        <w:left w:val="none" w:sz="0" w:space="0" w:color="auto"/>
        <w:bottom w:val="none" w:sz="0" w:space="0" w:color="auto"/>
        <w:right w:val="none" w:sz="0" w:space="0" w:color="auto"/>
      </w:divBdr>
    </w:div>
    <w:div w:id="1931312346">
      <w:bodyDiv w:val="1"/>
      <w:marLeft w:val="0"/>
      <w:marRight w:val="0"/>
      <w:marTop w:val="0"/>
      <w:marBottom w:val="0"/>
      <w:divBdr>
        <w:top w:val="none" w:sz="0" w:space="0" w:color="auto"/>
        <w:left w:val="none" w:sz="0" w:space="0" w:color="auto"/>
        <w:bottom w:val="none" w:sz="0" w:space="0" w:color="auto"/>
        <w:right w:val="none" w:sz="0" w:space="0" w:color="auto"/>
      </w:divBdr>
    </w:div>
    <w:div w:id="1944191455">
      <w:bodyDiv w:val="1"/>
      <w:marLeft w:val="0"/>
      <w:marRight w:val="0"/>
      <w:marTop w:val="0"/>
      <w:marBottom w:val="0"/>
      <w:divBdr>
        <w:top w:val="none" w:sz="0" w:space="0" w:color="auto"/>
        <w:left w:val="none" w:sz="0" w:space="0" w:color="auto"/>
        <w:bottom w:val="none" w:sz="0" w:space="0" w:color="auto"/>
        <w:right w:val="none" w:sz="0" w:space="0" w:color="auto"/>
      </w:divBdr>
    </w:div>
    <w:div w:id="1948390348">
      <w:bodyDiv w:val="1"/>
      <w:marLeft w:val="0"/>
      <w:marRight w:val="0"/>
      <w:marTop w:val="0"/>
      <w:marBottom w:val="0"/>
      <w:divBdr>
        <w:top w:val="none" w:sz="0" w:space="0" w:color="auto"/>
        <w:left w:val="none" w:sz="0" w:space="0" w:color="auto"/>
        <w:bottom w:val="none" w:sz="0" w:space="0" w:color="auto"/>
        <w:right w:val="none" w:sz="0" w:space="0" w:color="auto"/>
      </w:divBdr>
    </w:div>
    <w:div w:id="1954969571">
      <w:bodyDiv w:val="1"/>
      <w:marLeft w:val="0"/>
      <w:marRight w:val="0"/>
      <w:marTop w:val="0"/>
      <w:marBottom w:val="0"/>
      <w:divBdr>
        <w:top w:val="none" w:sz="0" w:space="0" w:color="auto"/>
        <w:left w:val="none" w:sz="0" w:space="0" w:color="auto"/>
        <w:bottom w:val="none" w:sz="0" w:space="0" w:color="auto"/>
        <w:right w:val="none" w:sz="0" w:space="0" w:color="auto"/>
      </w:divBdr>
    </w:div>
    <w:div w:id="2027554140">
      <w:bodyDiv w:val="1"/>
      <w:marLeft w:val="0"/>
      <w:marRight w:val="0"/>
      <w:marTop w:val="0"/>
      <w:marBottom w:val="0"/>
      <w:divBdr>
        <w:top w:val="none" w:sz="0" w:space="0" w:color="auto"/>
        <w:left w:val="none" w:sz="0" w:space="0" w:color="auto"/>
        <w:bottom w:val="none" w:sz="0" w:space="0" w:color="auto"/>
        <w:right w:val="none" w:sz="0" w:space="0" w:color="auto"/>
      </w:divBdr>
    </w:div>
    <w:div w:id="2028093638">
      <w:bodyDiv w:val="1"/>
      <w:marLeft w:val="0"/>
      <w:marRight w:val="0"/>
      <w:marTop w:val="0"/>
      <w:marBottom w:val="0"/>
      <w:divBdr>
        <w:top w:val="none" w:sz="0" w:space="0" w:color="auto"/>
        <w:left w:val="none" w:sz="0" w:space="0" w:color="auto"/>
        <w:bottom w:val="none" w:sz="0" w:space="0" w:color="auto"/>
        <w:right w:val="none" w:sz="0" w:space="0" w:color="auto"/>
      </w:divBdr>
    </w:div>
    <w:div w:id="2032102512">
      <w:bodyDiv w:val="1"/>
      <w:marLeft w:val="0"/>
      <w:marRight w:val="0"/>
      <w:marTop w:val="0"/>
      <w:marBottom w:val="0"/>
      <w:divBdr>
        <w:top w:val="none" w:sz="0" w:space="0" w:color="auto"/>
        <w:left w:val="none" w:sz="0" w:space="0" w:color="auto"/>
        <w:bottom w:val="none" w:sz="0" w:space="0" w:color="auto"/>
        <w:right w:val="none" w:sz="0" w:space="0" w:color="auto"/>
      </w:divBdr>
    </w:div>
    <w:div w:id="2099212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B217AF-F729-4DF2-AA01-09E2F5A0E1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53</Pages>
  <Words>10261</Words>
  <Characters>58491</Characters>
  <Application>Microsoft Office Word</Application>
  <DocSecurity>0</DocSecurity>
  <Lines>487</Lines>
  <Paragraphs>137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Ahmed-Under</Company>
  <LinksUpToDate>false</LinksUpToDate>
  <CharactersWithSpaces>68615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Majed Majrashi</dc:creator>
  <cp:keywords>Majed Majrashi</cp:keywords>
  <cp:lastModifiedBy>MAJED MAJRASHI</cp:lastModifiedBy>
  <cp:revision>2</cp:revision>
  <cp:lastPrinted>2026-07-15T19:51:00Z</cp:lastPrinted>
  <dcterms:created xsi:type="dcterms:W3CDTF">2026-07-15T20:06:00Z</dcterms:created>
  <dcterms:modified xsi:type="dcterms:W3CDTF">2026-07-15T20:06:00Z</dcterms:modified>
</cp:coreProperties>
</file>