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BF853" w14:textId="32AC57C9" w:rsidR="00023AB5" w:rsidRDefault="00023AB5" w:rsidP="00D11E58">
      <w:pPr>
        <w:spacing w:before="100" w:beforeAutospacing="1" w:after="100" w:afterAutospacing="1" w:line="240" w:lineRule="auto"/>
        <w:rPr>
          <w:rFonts w:ascii="Times New Roman" w:hAnsi="Times New Roman" w:cs="Times New Roman"/>
          <w:b/>
          <w:bCs/>
          <w:kern w:val="0"/>
          <w:sz w:val="32"/>
          <w:szCs w:val="32"/>
          <w:rtl/>
          <w14:ligatures w14:val="none"/>
        </w:rPr>
      </w:pPr>
      <w:r>
        <w:rPr>
          <w:rFonts w:ascii="Times New Roman" w:hAnsi="Times New Roman" w:cs="Times New Roman" w:hint="cs"/>
          <w:b/>
          <w:bCs/>
          <w:kern w:val="0"/>
          <w:sz w:val="32"/>
          <w:szCs w:val="32"/>
          <w:rtl/>
          <w14:ligatures w14:val="none"/>
        </w:rPr>
        <w:t>الخلفية النظرية للدراسة:</w:t>
      </w:r>
    </w:p>
    <w:p w14:paraId="589DAE0E" w14:textId="6C1684B3" w:rsidR="007169C7" w:rsidRDefault="007169C7" w:rsidP="00D11E58">
      <w:pPr>
        <w:spacing w:before="100" w:beforeAutospacing="1" w:after="100" w:afterAutospacing="1" w:line="240" w:lineRule="auto"/>
        <w:rPr>
          <w:rFonts w:ascii="Times New Roman" w:hAnsi="Times New Roman" w:cs="Times New Roman"/>
          <w:b/>
          <w:bCs/>
          <w:kern w:val="0"/>
          <w:sz w:val="32"/>
          <w:szCs w:val="32"/>
          <w:rtl/>
          <w14:ligatures w14:val="none"/>
        </w:rPr>
      </w:pPr>
      <w:r>
        <w:rPr>
          <w:rFonts w:ascii="Times New Roman" w:hAnsi="Times New Roman" w:cs="Times New Roman" w:hint="cs"/>
          <w:b/>
          <w:bCs/>
          <w:kern w:val="0"/>
          <w:sz w:val="32"/>
          <w:szCs w:val="32"/>
          <w:rtl/>
          <w14:ligatures w14:val="none"/>
        </w:rPr>
        <w:t>نظرية ال</w:t>
      </w:r>
      <w:r w:rsidR="0094496E">
        <w:rPr>
          <w:rFonts w:ascii="Times New Roman" w:hAnsi="Times New Roman" w:cs="Times New Roman" w:hint="cs"/>
          <w:b/>
          <w:bCs/>
          <w:kern w:val="0"/>
          <w:sz w:val="32"/>
          <w:szCs w:val="32"/>
          <w:rtl/>
          <w14:ligatures w14:val="none"/>
        </w:rPr>
        <w:t>ا</w:t>
      </w:r>
      <w:r>
        <w:rPr>
          <w:rFonts w:ascii="Times New Roman" w:hAnsi="Times New Roman" w:cs="Times New Roman" w:hint="cs"/>
          <w:b/>
          <w:bCs/>
          <w:kern w:val="0"/>
          <w:sz w:val="32"/>
          <w:szCs w:val="32"/>
          <w:rtl/>
          <w14:ligatures w14:val="none"/>
        </w:rPr>
        <w:t>ستخدامات والإشباعات</w:t>
      </w:r>
      <w:r w:rsidR="0094496E">
        <w:rPr>
          <w:rFonts w:ascii="Times New Roman" w:hAnsi="Times New Roman" w:cs="Times New Roman" w:hint="cs"/>
          <w:b/>
          <w:bCs/>
          <w:kern w:val="0"/>
          <w:sz w:val="32"/>
          <w:szCs w:val="32"/>
          <w:rtl/>
          <w14:ligatures w14:val="none"/>
        </w:rPr>
        <w:t>:</w:t>
      </w:r>
    </w:p>
    <w:p w14:paraId="4806210D" w14:textId="41EDBDF8" w:rsidR="00D11E58" w:rsidRPr="00D11E58" w:rsidRDefault="00D11E58" w:rsidP="00D11E58">
      <w:pPr>
        <w:spacing w:before="100" w:beforeAutospacing="1" w:after="100" w:afterAutospacing="1" w:line="240" w:lineRule="auto"/>
        <w:rPr>
          <w:rFonts w:ascii="Times New Roman" w:hAnsi="Times New Roman" w:cs="Times New Roman"/>
          <w:kern w:val="0"/>
          <w:sz w:val="32"/>
          <w:szCs w:val="32"/>
          <w14:ligatures w14:val="none"/>
        </w:rPr>
      </w:pPr>
      <w:r w:rsidRPr="00D11E58">
        <w:rPr>
          <w:rFonts w:ascii="Times New Roman" w:hAnsi="Times New Roman" w:cs="Times New Roman"/>
          <w:b/>
          <w:bCs/>
          <w:kern w:val="0"/>
          <w:sz w:val="32"/>
          <w:szCs w:val="32"/>
          <w:rtl/>
          <w14:ligatures w14:val="none"/>
        </w:rPr>
        <w:t xml:space="preserve"> تعريف النظرية</w:t>
      </w:r>
      <w:r w:rsidR="000C2B33">
        <w:rPr>
          <w:rFonts w:ascii="Times New Roman" w:hAnsi="Times New Roman" w:cs="Times New Roman" w:hint="cs"/>
          <w:b/>
          <w:bCs/>
          <w:kern w:val="0"/>
          <w:sz w:val="32"/>
          <w:szCs w:val="32"/>
          <w:rtl/>
          <w14:ligatures w14:val="none"/>
        </w:rPr>
        <w:t>:</w:t>
      </w:r>
    </w:p>
    <w:p w14:paraId="542B28A8" w14:textId="4E6F1932" w:rsidR="00D11E58" w:rsidRPr="001E4403" w:rsidRDefault="00D11E58" w:rsidP="00287572">
      <w:pPr>
        <w:spacing w:before="100" w:beforeAutospacing="1" w:after="100" w:afterAutospacing="1" w:line="276" w:lineRule="auto"/>
        <w:rPr>
          <w:rFonts w:ascii="Simplified Arabic" w:hAnsi="Simplified Arabic" w:cs="Simplified Arabic"/>
          <w:kern w:val="0"/>
          <w:sz w:val="28"/>
          <w:szCs w:val="28"/>
          <w:rtl/>
          <w:lang w:val="en-GB"/>
          <w14:ligatures w14:val="none"/>
        </w:rPr>
      </w:pPr>
      <w:r w:rsidRPr="001E4403">
        <w:rPr>
          <w:rFonts w:ascii="Simplified Arabic" w:hAnsi="Simplified Arabic" w:cs="Simplified Arabic" w:hint="cs"/>
          <w:kern w:val="0"/>
          <w:sz w:val="28"/>
          <w:szCs w:val="28"/>
          <w:rtl/>
          <w14:ligatures w14:val="none"/>
        </w:rPr>
        <w:t xml:space="preserve">تقوم نظرية الاستخدامات والإشباعات على فكرة أن الجمهور لا يتلقى الرسائل الإعلامية بصورة سلبية، وإنما يستخدم وسائل الإعلام بإرادته لتحقيق حاجات ورغبات معينة. وترى النظرية أن الأفراد يختارون الوسيلة الإعلامية التي تحقق لهم الإشباع </w:t>
      </w:r>
      <w:r w:rsidR="00C9233C" w:rsidRPr="001E4403">
        <w:rPr>
          <w:rFonts w:ascii="Simplified Arabic" w:hAnsi="Simplified Arabic" w:cs="Simplified Arabic" w:hint="cs"/>
          <w:kern w:val="0"/>
          <w:sz w:val="28"/>
          <w:szCs w:val="28"/>
          <w:rtl/>
          <w14:ligatures w14:val="none"/>
        </w:rPr>
        <w:t>المناسب،</w:t>
      </w:r>
      <w:r w:rsidRPr="001E4403">
        <w:rPr>
          <w:rFonts w:ascii="Simplified Arabic" w:hAnsi="Simplified Arabic" w:cs="Simplified Arabic" w:hint="cs"/>
          <w:kern w:val="0"/>
          <w:sz w:val="28"/>
          <w:szCs w:val="28"/>
          <w:rtl/>
          <w14:ligatures w14:val="none"/>
        </w:rPr>
        <w:t xml:space="preserve"> </w:t>
      </w:r>
      <w:r w:rsidR="00C9233C" w:rsidRPr="001E4403">
        <w:rPr>
          <w:rFonts w:ascii="Simplified Arabic" w:hAnsi="Simplified Arabic" w:cs="Simplified Arabic" w:hint="cs"/>
          <w:kern w:val="0"/>
          <w:sz w:val="28"/>
          <w:szCs w:val="28"/>
          <w:rtl/>
          <w14:ligatures w14:val="none"/>
        </w:rPr>
        <w:t xml:space="preserve">وفقًا لدوافعهم، واحتياجاتهم النفسية، </w:t>
      </w:r>
      <w:r w:rsidR="00665002" w:rsidRPr="001E4403">
        <w:rPr>
          <w:rFonts w:ascii="Simplified Arabic" w:hAnsi="Simplified Arabic" w:cs="Simplified Arabic" w:hint="cs"/>
          <w:kern w:val="0"/>
          <w:sz w:val="28"/>
          <w:szCs w:val="28"/>
          <w:rtl/>
          <w14:ligatures w14:val="none"/>
        </w:rPr>
        <w:t>والاجتماعي</w:t>
      </w:r>
      <w:r w:rsidR="00820649" w:rsidRPr="001E4403">
        <w:rPr>
          <w:rFonts w:ascii="Simplified Arabic" w:hAnsi="Simplified Arabic" w:cs="Simplified Arabic" w:hint="cs"/>
          <w:kern w:val="0"/>
          <w:sz w:val="28"/>
          <w:szCs w:val="28"/>
          <w:rtl/>
          <w14:ligatures w14:val="none"/>
        </w:rPr>
        <w:t>ة</w:t>
      </w:r>
      <w:r w:rsidR="00665002" w:rsidRPr="001E4403">
        <w:rPr>
          <w:rFonts w:ascii="Simplified Arabic" w:hAnsi="Simplified Arabic" w:cs="Simplified Arabic" w:hint="cs"/>
          <w:kern w:val="0"/>
          <w:sz w:val="28"/>
          <w:szCs w:val="28"/>
          <w:rtl/>
          <w14:ligatures w14:val="none"/>
        </w:rPr>
        <w:t>.</w:t>
      </w:r>
      <w:r w:rsidR="0002331E" w:rsidRPr="001E4403">
        <w:rPr>
          <w:rFonts w:ascii="Simplified Arabic" w:hAnsi="Simplified Arabic" w:cs="Simplified Arabic" w:hint="cs"/>
          <w:kern w:val="0"/>
          <w:sz w:val="28"/>
          <w:szCs w:val="28"/>
          <w:rtl/>
          <w14:ligatures w14:val="none"/>
        </w:rPr>
        <w:t xml:space="preserve"> </w:t>
      </w:r>
      <w:r w:rsidRPr="001E4403">
        <w:rPr>
          <w:rFonts w:ascii="Simplified Arabic" w:hAnsi="Simplified Arabic" w:cs="Simplified Arabic" w:hint="cs"/>
          <w:kern w:val="0"/>
          <w:sz w:val="28"/>
          <w:szCs w:val="28"/>
          <w:rtl/>
          <w14:ligatures w14:val="none"/>
        </w:rPr>
        <w:t>(سل</w:t>
      </w:r>
      <w:r w:rsidR="0002331E" w:rsidRPr="001E4403">
        <w:rPr>
          <w:rFonts w:ascii="Simplified Arabic" w:hAnsi="Simplified Arabic" w:cs="Simplified Arabic" w:hint="cs"/>
          <w:kern w:val="0"/>
          <w:sz w:val="28"/>
          <w:szCs w:val="28"/>
          <w:rtl/>
          <w14:ligatures w14:val="none"/>
        </w:rPr>
        <w:t>طان،</w:t>
      </w:r>
      <w:r w:rsidR="00665002" w:rsidRPr="001E4403">
        <w:rPr>
          <w:rFonts w:ascii="Simplified Arabic" w:hAnsi="Simplified Arabic" w:cs="Simplified Arabic" w:hint="cs"/>
          <w:kern w:val="0"/>
          <w:sz w:val="28"/>
          <w:szCs w:val="28"/>
          <w:lang w:val="en-GB"/>
          <w14:ligatures w14:val="none"/>
        </w:rPr>
        <w:t>2025</w:t>
      </w:r>
      <w:r w:rsidR="00665002" w:rsidRPr="001E4403">
        <w:rPr>
          <w:rFonts w:ascii="Simplified Arabic" w:hAnsi="Simplified Arabic" w:cs="Simplified Arabic" w:hint="cs"/>
          <w:kern w:val="0"/>
          <w:sz w:val="28"/>
          <w:szCs w:val="28"/>
          <w:rtl/>
          <w:lang w:val="en-GB"/>
          <w14:ligatures w14:val="none"/>
        </w:rPr>
        <w:t>)</w:t>
      </w:r>
    </w:p>
    <w:p w14:paraId="679D4F0F" w14:textId="651ED505" w:rsidR="00D11E58" w:rsidRPr="00D11E58" w:rsidRDefault="00D11E58" w:rsidP="0062662F">
      <w:pPr>
        <w:spacing w:before="100" w:beforeAutospacing="1" w:after="100" w:afterAutospacing="1" w:line="240" w:lineRule="auto"/>
        <w:outlineLvl w:val="1"/>
        <w:rPr>
          <w:rFonts w:ascii="Times New Roman" w:hAnsi="Times New Roman" w:cs="Times New Roman"/>
          <w:b/>
          <w:bCs/>
          <w:kern w:val="0"/>
          <w:sz w:val="32"/>
          <w:szCs w:val="32"/>
          <w14:ligatures w14:val="none"/>
        </w:rPr>
      </w:pPr>
      <w:r w:rsidRPr="00D11E58">
        <w:rPr>
          <w:rFonts w:ascii="Times New Roman" w:eastAsia="Times New Roman" w:hAnsi="Times New Roman" w:cs="Times New Roman"/>
          <w:b/>
          <w:bCs/>
          <w:kern w:val="0"/>
          <w:sz w:val="32"/>
          <w:szCs w:val="32"/>
          <w:rtl/>
          <w14:ligatures w14:val="none"/>
        </w:rPr>
        <w:t xml:space="preserve"> نشأة النظرية وروادها</w:t>
      </w:r>
      <w:r w:rsidR="000C2B33">
        <w:rPr>
          <w:rFonts w:ascii="Times New Roman" w:eastAsia="Times New Roman" w:hAnsi="Times New Roman" w:cs="Times New Roman" w:hint="cs"/>
          <w:b/>
          <w:bCs/>
          <w:kern w:val="0"/>
          <w:sz w:val="32"/>
          <w:szCs w:val="32"/>
          <w:rtl/>
          <w14:ligatures w14:val="none"/>
        </w:rPr>
        <w:t>:</w:t>
      </w:r>
    </w:p>
    <w:p w14:paraId="2F6A2481" w14:textId="711223FC" w:rsidR="00665002" w:rsidRPr="001E4403" w:rsidRDefault="00D11E58" w:rsidP="00287572">
      <w:pPr>
        <w:spacing w:before="100" w:beforeAutospacing="1" w:after="100" w:afterAutospacing="1" w:line="276" w:lineRule="auto"/>
        <w:rPr>
          <w:rFonts w:ascii="Simplified Arabic" w:hAnsi="Simplified Arabic" w:cs="Simplified Arabic"/>
          <w:kern w:val="0"/>
          <w:sz w:val="28"/>
          <w:szCs w:val="28"/>
          <w:rtl/>
          <w:lang w:val="en-GB"/>
          <w14:ligatures w14:val="none"/>
        </w:rPr>
      </w:pPr>
      <w:r w:rsidRPr="001E4403">
        <w:rPr>
          <w:rFonts w:ascii="Simplified Arabic" w:hAnsi="Simplified Arabic" w:cs="Simplified Arabic" w:hint="cs"/>
          <w:kern w:val="0"/>
          <w:sz w:val="28"/>
          <w:szCs w:val="28"/>
          <w:rtl/>
          <w14:ligatures w14:val="none"/>
        </w:rPr>
        <w:t>تعود جذور نظرية الاستخدامات والإشباعات إلى ثلاثينيات وأربعينيات القرن العشرين، عندما بدأ الباحثون بدراسة أسباب استخدام الجمهور لوسائل الإعلام. ومن أوائل الدراسات دراسة</w:t>
      </w:r>
      <w:r w:rsidR="008F5660" w:rsidRPr="001E4403">
        <w:rPr>
          <w:rFonts w:ascii="Simplified Arabic" w:hAnsi="Simplified Arabic" w:cs="Simplified Arabic" w:hint="cs"/>
          <w:kern w:val="0"/>
          <w:sz w:val="28"/>
          <w:szCs w:val="28"/>
          <w:rtl/>
          <w14:ligatures w14:val="none"/>
        </w:rPr>
        <w:t xml:space="preserve"> (هيرتا هيرزوغ) </w:t>
      </w:r>
      <w:r w:rsidRPr="001E4403">
        <w:rPr>
          <w:rFonts w:ascii="Simplified Arabic" w:hAnsi="Simplified Arabic" w:cs="Simplified Arabic" w:hint="cs"/>
          <w:kern w:val="0"/>
          <w:sz w:val="28"/>
          <w:szCs w:val="28"/>
          <w:rtl/>
          <w14:ligatures w14:val="none"/>
        </w:rPr>
        <w:t>عام 1944 حول مستمعي المسلسلات الإذاعية، ثم دراسة</w:t>
      </w:r>
      <w:r w:rsidR="00330D32" w:rsidRPr="001E4403">
        <w:rPr>
          <w:rFonts w:ascii="Simplified Arabic" w:hAnsi="Simplified Arabic" w:cs="Simplified Arabic" w:hint="cs"/>
          <w:kern w:val="0"/>
          <w:sz w:val="28"/>
          <w:szCs w:val="28"/>
          <w:rtl/>
          <w14:ligatures w14:val="none"/>
        </w:rPr>
        <w:t xml:space="preserve"> (برنارد بيرلسون)</w:t>
      </w:r>
      <w:r w:rsidRPr="001E4403">
        <w:rPr>
          <w:rFonts w:ascii="Simplified Arabic" w:hAnsi="Simplified Arabic" w:cs="Simplified Arabic" w:hint="cs"/>
          <w:kern w:val="0"/>
          <w:sz w:val="28"/>
          <w:szCs w:val="28"/>
          <w:rtl/>
          <w14:ligatures w14:val="none"/>
        </w:rPr>
        <w:t xml:space="preserve"> عام 1945 حول توقف الصحف في نيويورك. وتبلورت النظرية بصورتها المتكاملة عام 1974 على يد </w:t>
      </w:r>
      <w:r w:rsidR="00D81A58" w:rsidRPr="001E4403">
        <w:rPr>
          <w:rFonts w:ascii="Simplified Arabic" w:hAnsi="Simplified Arabic" w:cs="Simplified Arabic" w:hint="cs"/>
          <w:kern w:val="0"/>
          <w:sz w:val="28"/>
          <w:szCs w:val="28"/>
          <w:rtl/>
          <w14:ligatures w14:val="none"/>
        </w:rPr>
        <w:t>(</w:t>
      </w:r>
      <w:r w:rsidRPr="001E4403">
        <w:rPr>
          <w:rFonts w:ascii="Simplified Arabic" w:hAnsi="Simplified Arabic" w:cs="Simplified Arabic" w:hint="cs"/>
          <w:kern w:val="0"/>
          <w:sz w:val="28"/>
          <w:szCs w:val="28"/>
          <w:rtl/>
          <w14:ligatures w14:val="none"/>
        </w:rPr>
        <w:t>إليهو كاتز وجاي بلوملر</w:t>
      </w:r>
      <w:r w:rsidR="00D81A58" w:rsidRPr="001E4403">
        <w:rPr>
          <w:rFonts w:ascii="Simplified Arabic" w:hAnsi="Simplified Arabic" w:cs="Simplified Arabic" w:hint="cs"/>
          <w:kern w:val="0"/>
          <w:sz w:val="28"/>
          <w:szCs w:val="28"/>
          <w:rtl/>
          <w14:ligatures w14:val="none"/>
        </w:rPr>
        <w:t>)</w:t>
      </w:r>
      <w:r w:rsidRPr="001E4403">
        <w:rPr>
          <w:rFonts w:ascii="Simplified Arabic" w:hAnsi="Simplified Arabic" w:cs="Simplified Arabic" w:hint="cs"/>
          <w:kern w:val="0"/>
          <w:sz w:val="28"/>
          <w:szCs w:val="28"/>
          <w:rtl/>
          <w14:ligatures w14:val="none"/>
        </w:rPr>
        <w:t xml:space="preserve"> اللذين ركزا على تفسير دوافع استخدام الجمهور لوسائل الإعلام والإشباعات الناتجة عنها، كما ساهم في تطويرها باحثون مثل </w:t>
      </w:r>
      <w:r w:rsidR="00080AAD" w:rsidRPr="001E4403">
        <w:rPr>
          <w:rFonts w:ascii="Simplified Arabic" w:hAnsi="Simplified Arabic" w:cs="Simplified Arabic" w:hint="cs"/>
          <w:kern w:val="0"/>
          <w:sz w:val="28"/>
          <w:szCs w:val="28"/>
          <w:rtl/>
          <w14:ligatures w14:val="none"/>
        </w:rPr>
        <w:t>(</w:t>
      </w:r>
      <w:r w:rsidRPr="001E4403">
        <w:rPr>
          <w:rFonts w:ascii="Simplified Arabic" w:hAnsi="Simplified Arabic" w:cs="Simplified Arabic" w:hint="cs"/>
          <w:kern w:val="0"/>
          <w:sz w:val="28"/>
          <w:szCs w:val="28"/>
          <w:rtl/>
          <w14:ligatures w14:val="none"/>
        </w:rPr>
        <w:t>ويلبر شرام ودينيس ماكويل</w:t>
      </w:r>
      <w:r w:rsidR="00B11C68" w:rsidRPr="001E4403">
        <w:rPr>
          <w:rFonts w:ascii="Simplified Arabic" w:hAnsi="Simplified Arabic" w:cs="Simplified Arabic" w:hint="cs"/>
          <w:kern w:val="0"/>
          <w:sz w:val="28"/>
          <w:szCs w:val="28"/>
          <w:rtl/>
          <w14:ligatures w14:val="none"/>
        </w:rPr>
        <w:t>)</w:t>
      </w:r>
      <w:r w:rsidRPr="001E4403">
        <w:rPr>
          <w:rFonts w:ascii="Simplified Arabic" w:hAnsi="Simplified Arabic" w:cs="Simplified Arabic" w:hint="cs"/>
          <w:kern w:val="0"/>
          <w:sz w:val="28"/>
          <w:szCs w:val="28"/>
          <w:rtl/>
          <w14:ligatures w14:val="none"/>
        </w:rPr>
        <w:t>.</w:t>
      </w:r>
      <w:r w:rsidR="00665002" w:rsidRPr="001E4403">
        <w:rPr>
          <w:rFonts w:ascii="Simplified Arabic" w:hAnsi="Simplified Arabic" w:cs="Simplified Arabic" w:hint="cs"/>
          <w:kern w:val="0"/>
          <w:sz w:val="28"/>
          <w:szCs w:val="28"/>
          <w:rtl/>
          <w14:ligatures w14:val="none"/>
        </w:rPr>
        <w:t xml:space="preserve"> (سلطان،</w:t>
      </w:r>
      <w:r w:rsidR="00665002" w:rsidRPr="001E4403">
        <w:rPr>
          <w:rFonts w:ascii="Simplified Arabic" w:hAnsi="Simplified Arabic" w:cs="Simplified Arabic" w:hint="cs"/>
          <w:kern w:val="0"/>
          <w:sz w:val="28"/>
          <w:szCs w:val="28"/>
          <w:lang w:val="en-GB"/>
          <w14:ligatures w14:val="none"/>
        </w:rPr>
        <w:t>2025</w:t>
      </w:r>
      <w:r w:rsidR="00665002" w:rsidRPr="001E4403">
        <w:rPr>
          <w:rFonts w:ascii="Simplified Arabic" w:hAnsi="Simplified Arabic" w:cs="Simplified Arabic" w:hint="cs"/>
          <w:kern w:val="0"/>
          <w:sz w:val="28"/>
          <w:szCs w:val="28"/>
          <w:rtl/>
          <w:lang w:val="en-GB"/>
          <w14:ligatures w14:val="none"/>
        </w:rPr>
        <w:t>)</w:t>
      </w:r>
    </w:p>
    <w:p w14:paraId="513F6C95" w14:textId="0CA477D3" w:rsidR="009D08BE" w:rsidRPr="007938CB" w:rsidRDefault="00D11E58" w:rsidP="003625AE">
      <w:pPr>
        <w:spacing w:before="100" w:beforeAutospacing="1" w:after="100" w:afterAutospacing="1" w:line="240" w:lineRule="auto"/>
        <w:outlineLvl w:val="1"/>
        <w:rPr>
          <w:rFonts w:ascii="Simplified Arabic" w:hAnsi="Simplified Arabic" w:cs="Simplified Arabic"/>
          <w:b/>
          <w:bCs/>
          <w:kern w:val="0"/>
          <w:sz w:val="36"/>
          <w:szCs w:val="36"/>
          <w14:ligatures w14:val="none"/>
        </w:rPr>
      </w:pPr>
      <w:r w:rsidRPr="007938CB">
        <w:rPr>
          <w:rFonts w:ascii="Simplified Arabic" w:eastAsia="Times New Roman" w:hAnsi="Simplified Arabic" w:cs="Simplified Arabic" w:hint="cs"/>
          <w:b/>
          <w:bCs/>
          <w:kern w:val="0"/>
          <w:sz w:val="32"/>
          <w:szCs w:val="32"/>
          <w:rtl/>
          <w14:ligatures w14:val="none"/>
        </w:rPr>
        <w:t>أهداف النظري</w:t>
      </w:r>
      <w:r w:rsidR="001A38D5" w:rsidRPr="007938CB">
        <w:rPr>
          <w:rFonts w:ascii="Simplified Arabic" w:eastAsia="Times New Roman" w:hAnsi="Simplified Arabic" w:cs="Simplified Arabic" w:hint="cs"/>
          <w:b/>
          <w:bCs/>
          <w:kern w:val="0"/>
          <w:sz w:val="32"/>
          <w:szCs w:val="32"/>
          <w:rtl/>
          <w14:ligatures w14:val="none"/>
        </w:rPr>
        <w:t xml:space="preserve">ة: </w:t>
      </w:r>
    </w:p>
    <w:p w14:paraId="09355EF5" w14:textId="77777777" w:rsidR="009D08BE" w:rsidRPr="003119F5" w:rsidRDefault="009D08BE" w:rsidP="00287572">
      <w:pPr>
        <w:numPr>
          <w:ilvl w:val="0"/>
          <w:numId w:val="13"/>
        </w:num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sidRPr="003119F5">
        <w:rPr>
          <w:rFonts w:ascii="Simplified Arabic" w:eastAsia="Times New Roman" w:hAnsi="Simplified Arabic" w:cs="Simplified Arabic" w:hint="cs"/>
          <w:kern w:val="0"/>
          <w:sz w:val="28"/>
          <w:szCs w:val="28"/>
          <w:rtl/>
          <w14:ligatures w14:val="none"/>
        </w:rPr>
        <w:t>التعرف على الأسباب التي تدفع الشباب إلى تفضيل منصة إعلامية معينة لمتابعة الأحداث دون غيرها.</w:t>
      </w:r>
    </w:p>
    <w:p w14:paraId="5F8893C6" w14:textId="77777777" w:rsidR="009D08BE" w:rsidRPr="003119F5" w:rsidRDefault="009D08BE" w:rsidP="00287572">
      <w:pPr>
        <w:numPr>
          <w:ilvl w:val="0"/>
          <w:numId w:val="13"/>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3119F5">
        <w:rPr>
          <w:rFonts w:ascii="Simplified Arabic" w:eastAsia="Times New Roman" w:hAnsi="Simplified Arabic" w:cs="Simplified Arabic" w:hint="cs"/>
          <w:kern w:val="0"/>
          <w:sz w:val="28"/>
          <w:szCs w:val="28"/>
          <w:rtl/>
          <w14:ligatures w14:val="none"/>
        </w:rPr>
        <w:t>فهم كيفية استخدام الأفراد للمحتوى الرقمي كوسيلة لإشباع حاجاتهم في المعرفة والتواصل.</w:t>
      </w:r>
    </w:p>
    <w:p w14:paraId="159A0AAB" w14:textId="77777777" w:rsidR="009D08BE" w:rsidRPr="003119F5" w:rsidRDefault="009D08BE" w:rsidP="00287572">
      <w:pPr>
        <w:numPr>
          <w:ilvl w:val="0"/>
          <w:numId w:val="13"/>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3119F5">
        <w:rPr>
          <w:rFonts w:ascii="Simplified Arabic" w:eastAsia="Times New Roman" w:hAnsi="Simplified Arabic" w:cs="Simplified Arabic" w:hint="cs"/>
          <w:kern w:val="0"/>
          <w:sz w:val="28"/>
          <w:szCs w:val="28"/>
          <w:rtl/>
          <w14:ligatures w14:val="none"/>
        </w:rPr>
        <w:t>رصد مستوى الرضا أو القلق الناتج عن عملية الاستخدام، ومدى تحقيق الوسيلة الإعلامية للأهداف المتوقعة من قبل المستخدمين.</w:t>
      </w:r>
    </w:p>
    <w:p w14:paraId="5197FFA3" w14:textId="42A70736" w:rsidR="009D08BE" w:rsidRPr="003119F5" w:rsidRDefault="009D08BE" w:rsidP="00287572">
      <w:pPr>
        <w:numPr>
          <w:ilvl w:val="0"/>
          <w:numId w:val="13"/>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sidRPr="003119F5">
        <w:rPr>
          <w:rFonts w:ascii="Simplified Arabic" w:eastAsia="Times New Roman" w:hAnsi="Simplified Arabic" w:cs="Simplified Arabic" w:hint="cs"/>
          <w:kern w:val="0"/>
          <w:sz w:val="28"/>
          <w:szCs w:val="28"/>
          <w:rtl/>
          <w14:ligatures w14:val="none"/>
        </w:rPr>
        <w:lastRenderedPageBreak/>
        <w:t>إبراز دور المستخدم كعنصر فاعل في العملية الاتصالية، حيث يختار ما يتعرض له بناءً على اهتماماته وتوقعاته الاجتماعية</w:t>
      </w:r>
      <w:r w:rsidR="00D22E79" w:rsidRPr="003119F5">
        <w:rPr>
          <w:rFonts w:ascii="Simplified Arabic" w:eastAsia="Times New Roman" w:hAnsi="Simplified Arabic" w:cs="Simplified Arabic" w:hint="cs"/>
          <w:kern w:val="0"/>
          <w:sz w:val="28"/>
          <w:szCs w:val="28"/>
          <w14:ligatures w14:val="none"/>
        </w:rPr>
        <w:t>.</w:t>
      </w:r>
      <w:r w:rsidRPr="003119F5">
        <w:rPr>
          <w:rFonts w:ascii="Simplified Arabic" w:eastAsia="Times New Roman" w:hAnsi="Simplified Arabic" w:cs="Simplified Arabic" w:hint="cs"/>
          <w:kern w:val="0"/>
          <w:sz w:val="28"/>
          <w:szCs w:val="28"/>
          <w:rtl/>
          <w14:ligatures w14:val="none"/>
        </w:rPr>
        <w:t xml:space="preserve"> (مكاوي، </w:t>
      </w:r>
      <w:r w:rsidR="00D22E79" w:rsidRPr="003119F5">
        <w:rPr>
          <w:rFonts w:ascii="Simplified Arabic" w:eastAsia="Times New Roman" w:hAnsi="Simplified Arabic" w:cs="Simplified Arabic" w:hint="cs"/>
          <w:kern w:val="0"/>
          <w:sz w:val="28"/>
          <w:szCs w:val="28"/>
          <w14:ligatures w14:val="none"/>
        </w:rPr>
        <w:t>2009</w:t>
      </w:r>
      <w:r w:rsidRPr="003119F5">
        <w:rPr>
          <w:rFonts w:ascii="Simplified Arabic" w:eastAsia="Times New Roman" w:hAnsi="Simplified Arabic" w:cs="Simplified Arabic" w:hint="cs"/>
          <w:kern w:val="0"/>
          <w:sz w:val="28"/>
          <w:szCs w:val="28"/>
          <w:rtl/>
          <w14:ligatures w14:val="none"/>
        </w:rPr>
        <w:t>)</w:t>
      </w:r>
    </w:p>
    <w:p w14:paraId="55EAFF4D" w14:textId="5101D6BF" w:rsidR="00D84276" w:rsidRPr="00D84276" w:rsidRDefault="00D11E58" w:rsidP="004378A6">
      <w:pPr>
        <w:spacing w:before="100" w:beforeAutospacing="1" w:after="100" w:afterAutospacing="1" w:line="240" w:lineRule="auto"/>
        <w:outlineLvl w:val="1"/>
        <w:rPr>
          <w:rFonts w:ascii="Times New Roman" w:hAnsi="Times New Roman" w:cs="Times New Roman"/>
          <w:b/>
          <w:bCs/>
          <w:kern w:val="0"/>
          <w:sz w:val="32"/>
          <w:szCs w:val="32"/>
          <w14:ligatures w14:val="none"/>
        </w:rPr>
      </w:pPr>
      <w:r w:rsidRPr="002067E5">
        <w:rPr>
          <w:rFonts w:ascii="Simplified Arabic" w:eastAsia="Times New Roman" w:hAnsi="Simplified Arabic" w:cs="Simplified Arabic" w:hint="cs"/>
          <w:b/>
          <w:bCs/>
          <w:kern w:val="0"/>
          <w:sz w:val="32"/>
          <w:szCs w:val="32"/>
          <w:rtl/>
          <w14:ligatures w14:val="none"/>
        </w:rPr>
        <w:t>عناصر النظرية</w:t>
      </w:r>
      <w:r w:rsidR="001A38D5">
        <w:rPr>
          <w:rFonts w:ascii="Times New Roman" w:hAnsi="Times New Roman" w:cs="Times New Roman" w:hint="cs"/>
          <w:b/>
          <w:bCs/>
          <w:kern w:val="0"/>
          <w:sz w:val="32"/>
          <w:szCs w:val="32"/>
          <w:rtl/>
          <w14:ligatures w14:val="none"/>
        </w:rPr>
        <w:t>:</w:t>
      </w:r>
    </w:p>
    <w:p w14:paraId="78992423" w14:textId="5468D9F9" w:rsidR="00054B08" w:rsidRPr="0010453E" w:rsidRDefault="00DB6010" w:rsidP="0010453E">
      <w:pPr>
        <w:pStyle w:val="a6"/>
        <w:numPr>
          <w:ilvl w:val="0"/>
          <w:numId w:val="21"/>
        </w:num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D11E58" w:rsidRPr="0010453E">
        <w:rPr>
          <w:rFonts w:ascii="Simplified Arabic" w:eastAsia="Times New Roman" w:hAnsi="Simplified Arabic" w:cs="Simplified Arabic" w:hint="cs"/>
          <w:kern w:val="0"/>
          <w:sz w:val="28"/>
          <w:szCs w:val="28"/>
          <w:rtl/>
          <w14:ligatures w14:val="none"/>
        </w:rPr>
        <w:t>افتراض الجمهور النشط.</w:t>
      </w:r>
    </w:p>
    <w:p w14:paraId="754A6A8F" w14:textId="068A72F7" w:rsidR="00D11E58" w:rsidRPr="002202A3" w:rsidRDefault="00DB6010" w:rsidP="00287572">
      <w:pPr>
        <w:pStyle w:val="a6"/>
        <w:numPr>
          <w:ilvl w:val="0"/>
          <w:numId w:val="21"/>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11E58" w:rsidRPr="002202A3">
        <w:rPr>
          <w:rFonts w:ascii="Simplified Arabic" w:eastAsia="Times New Roman" w:hAnsi="Simplified Arabic" w:cs="Simplified Arabic" w:hint="cs"/>
          <w:kern w:val="0"/>
          <w:sz w:val="28"/>
          <w:szCs w:val="28"/>
          <w:rtl/>
          <w14:ligatures w14:val="none"/>
        </w:rPr>
        <w:t>الأصول الاجتماعية والنفسية لاستخدام وسائل الإعلام.</w:t>
      </w:r>
    </w:p>
    <w:p w14:paraId="42E6D45A" w14:textId="5781E07C" w:rsidR="00D11E58" w:rsidRPr="002202A3" w:rsidRDefault="00FE6D95" w:rsidP="00287572">
      <w:pPr>
        <w:pStyle w:val="a6"/>
        <w:numPr>
          <w:ilvl w:val="0"/>
          <w:numId w:val="21"/>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w:t>
      </w:r>
      <w:r w:rsidR="00DB6010">
        <w:rPr>
          <w:rFonts w:ascii="Simplified Arabic" w:eastAsia="Times New Roman" w:hAnsi="Simplified Arabic" w:cs="Simplified Arabic" w:hint="cs"/>
          <w:kern w:val="0"/>
          <w:sz w:val="28"/>
          <w:szCs w:val="28"/>
          <w:rtl/>
          <w14:ligatures w14:val="none"/>
        </w:rPr>
        <w:t xml:space="preserve"> </w:t>
      </w:r>
      <w:r w:rsidR="00D11E58" w:rsidRPr="002202A3">
        <w:rPr>
          <w:rFonts w:ascii="Simplified Arabic" w:eastAsia="Times New Roman" w:hAnsi="Simplified Arabic" w:cs="Simplified Arabic" w:hint="cs"/>
          <w:kern w:val="0"/>
          <w:sz w:val="28"/>
          <w:szCs w:val="28"/>
          <w:rtl/>
          <w14:ligatures w14:val="none"/>
        </w:rPr>
        <w:t>دوافع الجمهور وحاجاته.</w:t>
      </w:r>
    </w:p>
    <w:p w14:paraId="2C6D69D2" w14:textId="7B6FA127" w:rsidR="00D11E58" w:rsidRPr="002202A3" w:rsidRDefault="00DB6010" w:rsidP="00287572">
      <w:pPr>
        <w:pStyle w:val="a6"/>
        <w:numPr>
          <w:ilvl w:val="0"/>
          <w:numId w:val="21"/>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11E58" w:rsidRPr="002202A3">
        <w:rPr>
          <w:rFonts w:ascii="Simplified Arabic" w:eastAsia="Times New Roman" w:hAnsi="Simplified Arabic" w:cs="Simplified Arabic" w:hint="cs"/>
          <w:kern w:val="0"/>
          <w:sz w:val="28"/>
          <w:szCs w:val="28"/>
          <w:rtl/>
          <w14:ligatures w14:val="none"/>
        </w:rPr>
        <w:t>التوقعات من وسائل الإعلام.</w:t>
      </w:r>
    </w:p>
    <w:p w14:paraId="5B32D7A1" w14:textId="77D15ECD" w:rsidR="005C2FF7" w:rsidRPr="00911ABE" w:rsidRDefault="00DB6010" w:rsidP="00911ABE">
      <w:pPr>
        <w:pStyle w:val="a6"/>
        <w:numPr>
          <w:ilvl w:val="0"/>
          <w:numId w:val="21"/>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11E58" w:rsidRPr="002202A3">
        <w:rPr>
          <w:rFonts w:ascii="Simplified Arabic" w:eastAsia="Times New Roman" w:hAnsi="Simplified Arabic" w:cs="Simplified Arabic" w:hint="cs"/>
          <w:kern w:val="0"/>
          <w:sz w:val="28"/>
          <w:szCs w:val="28"/>
          <w:rtl/>
          <w14:ligatures w14:val="none"/>
        </w:rPr>
        <w:t xml:space="preserve">إشباعات وسائل </w:t>
      </w:r>
      <w:r w:rsidR="00D6319D" w:rsidRPr="002202A3">
        <w:rPr>
          <w:rFonts w:ascii="Simplified Arabic" w:eastAsia="Times New Roman" w:hAnsi="Simplified Arabic" w:cs="Simplified Arabic" w:hint="cs"/>
          <w:kern w:val="0"/>
          <w:sz w:val="28"/>
          <w:szCs w:val="28"/>
          <w:rtl/>
          <w14:ligatures w14:val="none"/>
        </w:rPr>
        <w:t>الإعلام.</w:t>
      </w:r>
      <w:r w:rsidR="00D6319D" w:rsidRPr="002202A3">
        <w:rPr>
          <w:rFonts w:ascii="Simplified Arabic" w:hAnsi="Simplified Arabic" w:cs="Simplified Arabic" w:hint="cs"/>
          <w:kern w:val="0"/>
          <w:sz w:val="28"/>
          <w:szCs w:val="28"/>
          <w:rtl/>
          <w14:ligatures w14:val="none"/>
        </w:rPr>
        <w:t xml:space="preserve"> (</w:t>
      </w:r>
      <w:r w:rsidR="00D11E58" w:rsidRPr="002202A3">
        <w:rPr>
          <w:rFonts w:ascii="Simplified Arabic" w:hAnsi="Simplified Arabic" w:cs="Simplified Arabic" w:hint="cs"/>
          <w:kern w:val="0"/>
          <w:sz w:val="28"/>
          <w:szCs w:val="28"/>
          <w:rtl/>
          <w14:ligatures w14:val="none"/>
        </w:rPr>
        <w:t>سلطان</w:t>
      </w:r>
      <w:r w:rsidR="00D6319D" w:rsidRPr="002202A3">
        <w:rPr>
          <w:rFonts w:ascii="Simplified Arabic" w:hAnsi="Simplified Arabic" w:cs="Simplified Arabic" w:hint="cs"/>
          <w:kern w:val="0"/>
          <w:sz w:val="28"/>
          <w:szCs w:val="28"/>
          <w:rtl/>
          <w14:ligatures w14:val="none"/>
        </w:rPr>
        <w:t>،</w:t>
      </w:r>
      <w:r w:rsidR="00D11E58" w:rsidRPr="002202A3">
        <w:rPr>
          <w:rFonts w:ascii="Simplified Arabic" w:hAnsi="Simplified Arabic" w:cs="Simplified Arabic" w:hint="cs"/>
          <w:kern w:val="0"/>
          <w:sz w:val="28"/>
          <w:szCs w:val="28"/>
          <w:rtl/>
          <w14:ligatures w14:val="none"/>
        </w:rPr>
        <w:t xml:space="preserve"> </w:t>
      </w:r>
      <w:r w:rsidR="00D6319D" w:rsidRPr="002202A3">
        <w:rPr>
          <w:rFonts w:ascii="Simplified Arabic" w:hAnsi="Simplified Arabic" w:cs="Simplified Arabic" w:hint="cs"/>
          <w:kern w:val="0"/>
          <w:sz w:val="28"/>
          <w:szCs w:val="28"/>
          <w:lang w:val="en-GB"/>
          <w14:ligatures w14:val="none"/>
        </w:rPr>
        <w:t>2025</w:t>
      </w:r>
      <w:r w:rsidR="00D11E58" w:rsidRPr="002202A3">
        <w:rPr>
          <w:rFonts w:ascii="Simplified Arabic" w:hAnsi="Simplified Arabic" w:cs="Simplified Arabic" w:hint="cs"/>
          <w:kern w:val="0"/>
          <w:sz w:val="28"/>
          <w:szCs w:val="28"/>
          <w:rtl/>
          <w14:ligatures w14:val="none"/>
        </w:rPr>
        <w:t>)</w:t>
      </w:r>
    </w:p>
    <w:p w14:paraId="0318D45F" w14:textId="51A81FE8" w:rsidR="005C2FF7" w:rsidRPr="00911ABE" w:rsidRDefault="00D11E58" w:rsidP="00911ABE">
      <w:pPr>
        <w:spacing w:before="100" w:beforeAutospacing="1" w:after="100" w:afterAutospacing="1" w:line="276" w:lineRule="auto"/>
        <w:rPr>
          <w:rFonts w:ascii="Simplified Arabic" w:eastAsia="Times New Roman" w:hAnsi="Simplified Arabic" w:cs="Simplified Arabic"/>
          <w:b/>
          <w:bCs/>
          <w:kern w:val="0"/>
          <w:sz w:val="32"/>
          <w:szCs w:val="32"/>
          <w14:ligatures w14:val="none"/>
        </w:rPr>
      </w:pPr>
      <w:r w:rsidRPr="007938CB">
        <w:rPr>
          <w:rFonts w:ascii="Simplified Arabic" w:eastAsia="Times New Roman" w:hAnsi="Simplified Arabic" w:cs="Simplified Arabic" w:hint="cs"/>
          <w:b/>
          <w:bCs/>
          <w:kern w:val="0"/>
          <w:sz w:val="36"/>
          <w:szCs w:val="36"/>
          <w:rtl/>
          <w14:ligatures w14:val="none"/>
        </w:rPr>
        <w:t xml:space="preserve"> </w:t>
      </w:r>
      <w:r w:rsidRPr="007938CB">
        <w:rPr>
          <w:rFonts w:ascii="Simplified Arabic" w:eastAsia="Times New Roman" w:hAnsi="Simplified Arabic" w:cs="Simplified Arabic" w:hint="cs"/>
          <w:b/>
          <w:bCs/>
          <w:kern w:val="0"/>
          <w:sz w:val="32"/>
          <w:szCs w:val="32"/>
          <w:rtl/>
          <w14:ligatures w14:val="none"/>
        </w:rPr>
        <w:t>فروض النظري</w:t>
      </w:r>
      <w:r w:rsidR="003C4073" w:rsidRPr="007938CB">
        <w:rPr>
          <w:rFonts w:ascii="Simplified Arabic" w:eastAsia="Times New Roman" w:hAnsi="Simplified Arabic" w:cs="Simplified Arabic" w:hint="cs"/>
          <w:b/>
          <w:bCs/>
          <w:kern w:val="0"/>
          <w:sz w:val="32"/>
          <w:szCs w:val="32"/>
          <w:rtl/>
          <w14:ligatures w14:val="none"/>
        </w:rPr>
        <w:t xml:space="preserve">ة: </w:t>
      </w:r>
    </w:p>
    <w:p w14:paraId="29129F57" w14:textId="1659618D" w:rsidR="00D11E58" w:rsidRPr="00571F30" w:rsidRDefault="00B42EAE" w:rsidP="00571F30">
      <w:pPr>
        <w:pStyle w:val="a6"/>
        <w:numPr>
          <w:ilvl w:val="0"/>
          <w:numId w:val="10"/>
        </w:numPr>
        <w:spacing w:before="100" w:beforeAutospacing="1" w:after="100" w:afterAutospacing="1" w:line="276"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D11E58" w:rsidRPr="00571F30">
        <w:rPr>
          <w:rFonts w:ascii="Simplified Arabic" w:eastAsia="Times New Roman" w:hAnsi="Simplified Arabic" w:cs="Simplified Arabic" w:hint="cs"/>
          <w:kern w:val="0"/>
          <w:sz w:val="28"/>
          <w:szCs w:val="28"/>
          <w:rtl/>
          <w14:ligatures w14:val="none"/>
        </w:rPr>
        <w:t>الجمهور عنصر نشط يختار الوسيلة الإعلامية التي تحقق حاجاته.</w:t>
      </w:r>
    </w:p>
    <w:p w14:paraId="4A778553" w14:textId="6340E25F" w:rsidR="00D11E58" w:rsidRPr="003119F5" w:rsidRDefault="00B42EAE" w:rsidP="00287572">
      <w:pPr>
        <w:numPr>
          <w:ilvl w:val="0"/>
          <w:numId w:val="10"/>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11E58" w:rsidRPr="003119F5">
        <w:rPr>
          <w:rFonts w:ascii="Simplified Arabic" w:eastAsia="Times New Roman" w:hAnsi="Simplified Arabic" w:cs="Simplified Arabic" w:hint="cs"/>
          <w:kern w:val="0"/>
          <w:sz w:val="28"/>
          <w:szCs w:val="28"/>
          <w:rtl/>
          <w14:ligatures w14:val="none"/>
        </w:rPr>
        <w:t>يرتبط استخدام وسائل الإعلام بالحاجات والدوافع الفردية، ويتأثر بالفروق الفردية والتفاعل الاجتماعي.</w:t>
      </w:r>
    </w:p>
    <w:p w14:paraId="6642AE3F" w14:textId="6FD7D223" w:rsidR="00D11E58" w:rsidRPr="003119F5" w:rsidRDefault="00B42EAE" w:rsidP="00287572">
      <w:pPr>
        <w:numPr>
          <w:ilvl w:val="0"/>
          <w:numId w:val="10"/>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11E58" w:rsidRPr="003119F5">
        <w:rPr>
          <w:rFonts w:ascii="Simplified Arabic" w:eastAsia="Times New Roman" w:hAnsi="Simplified Arabic" w:cs="Simplified Arabic" w:hint="cs"/>
          <w:kern w:val="0"/>
          <w:sz w:val="28"/>
          <w:szCs w:val="28"/>
          <w:rtl/>
          <w14:ligatures w14:val="none"/>
        </w:rPr>
        <w:t>يمتلك الجمهور القدرة على اختيار الوسيلة والمضمون الذي يحقق الإشباع المطلوب.</w:t>
      </w:r>
    </w:p>
    <w:p w14:paraId="272392B6" w14:textId="7632A2C7" w:rsidR="00D11E58" w:rsidRPr="003119F5" w:rsidRDefault="00B42EAE" w:rsidP="00287572">
      <w:pPr>
        <w:numPr>
          <w:ilvl w:val="0"/>
          <w:numId w:val="10"/>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11E58" w:rsidRPr="003119F5">
        <w:rPr>
          <w:rFonts w:ascii="Simplified Arabic" w:eastAsia="Times New Roman" w:hAnsi="Simplified Arabic" w:cs="Simplified Arabic" w:hint="cs"/>
          <w:kern w:val="0"/>
          <w:sz w:val="28"/>
          <w:szCs w:val="28"/>
          <w:rtl/>
          <w14:ligatures w14:val="none"/>
        </w:rPr>
        <w:t>يستطيع الأفراد تحديد حاجاتهم ودوافعهم.</w:t>
      </w:r>
    </w:p>
    <w:p w14:paraId="1AC01235" w14:textId="5EDF9C37" w:rsidR="00D11E58" w:rsidRPr="003119F5" w:rsidRDefault="00B42EAE" w:rsidP="00287572">
      <w:pPr>
        <w:numPr>
          <w:ilvl w:val="0"/>
          <w:numId w:val="10"/>
        </w:numPr>
        <w:spacing w:before="100" w:beforeAutospacing="1" w:after="100" w:afterAutospacing="1" w:line="276" w:lineRule="auto"/>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11E58" w:rsidRPr="003119F5">
        <w:rPr>
          <w:rFonts w:ascii="Simplified Arabic" w:eastAsia="Times New Roman" w:hAnsi="Simplified Arabic" w:cs="Simplified Arabic" w:hint="cs"/>
          <w:kern w:val="0"/>
          <w:sz w:val="28"/>
          <w:szCs w:val="28"/>
          <w:rtl/>
          <w14:ligatures w14:val="none"/>
        </w:rPr>
        <w:t>تتنافس وسائل الإعلام مع مصادر أخرى في إشباع حاجات الجمهور.</w:t>
      </w:r>
      <w:r w:rsidR="00641DDB" w:rsidRPr="003119F5">
        <w:rPr>
          <w:rFonts w:ascii="Simplified Arabic" w:eastAsia="Times New Roman" w:hAnsi="Simplified Arabic" w:cs="Simplified Arabic" w:hint="cs"/>
          <w:kern w:val="0"/>
          <w:sz w:val="28"/>
          <w:szCs w:val="28"/>
          <w14:ligatures w14:val="none"/>
        </w:rPr>
        <w:t>)</w:t>
      </w:r>
      <w:r w:rsidR="00641DDB" w:rsidRPr="003119F5">
        <w:rPr>
          <w:rFonts w:ascii="Simplified Arabic" w:eastAsia="Times New Roman" w:hAnsi="Simplified Arabic" w:cs="Simplified Arabic" w:hint="cs"/>
          <w:kern w:val="0"/>
          <w:sz w:val="28"/>
          <w:szCs w:val="28"/>
          <w:rtl/>
          <w14:ligatures w14:val="none"/>
        </w:rPr>
        <w:t xml:space="preserve">سلطان، </w:t>
      </w:r>
      <w:r w:rsidR="00641DDB" w:rsidRPr="003119F5">
        <w:rPr>
          <w:rFonts w:ascii="Simplified Arabic" w:eastAsia="Times New Roman" w:hAnsi="Simplified Arabic" w:cs="Simplified Arabic" w:hint="cs"/>
          <w:kern w:val="0"/>
          <w:sz w:val="28"/>
          <w:szCs w:val="28"/>
          <w:lang w:val="en-GB"/>
          <w14:ligatures w14:val="none"/>
        </w:rPr>
        <w:t>2025</w:t>
      </w:r>
      <w:r w:rsidR="00641DDB" w:rsidRPr="003119F5">
        <w:rPr>
          <w:rFonts w:ascii="Simplified Arabic" w:eastAsia="Times New Roman" w:hAnsi="Simplified Arabic" w:cs="Simplified Arabic" w:hint="cs"/>
          <w:kern w:val="0"/>
          <w:sz w:val="28"/>
          <w:szCs w:val="28"/>
          <w:rtl/>
          <w:lang w:val="en-GB"/>
          <w14:ligatures w14:val="none"/>
        </w:rPr>
        <w:t>)</w:t>
      </w:r>
    </w:p>
    <w:p w14:paraId="017EF59A" w14:textId="4ED217A7" w:rsidR="00C814CE" w:rsidRDefault="00993806" w:rsidP="00287572">
      <w:pPr>
        <w:spacing w:line="276" w:lineRule="auto"/>
        <w:rPr>
          <w:rFonts w:ascii="Simplified Arabic" w:hAnsi="Simplified Arabic" w:cs="Simplified Arabic"/>
          <w:b/>
          <w:bCs/>
          <w:sz w:val="32"/>
          <w:szCs w:val="32"/>
          <w:rtl/>
          <w:lang w:val="en-GB"/>
        </w:rPr>
      </w:pPr>
      <w:r w:rsidRPr="009D5A28">
        <w:rPr>
          <w:rFonts w:ascii="Simplified Arabic" w:hAnsi="Simplified Arabic" w:cs="Simplified Arabic" w:hint="cs"/>
          <w:b/>
          <w:bCs/>
          <w:sz w:val="32"/>
          <w:szCs w:val="32"/>
          <w:rtl/>
          <w:lang w:val="en-GB"/>
        </w:rPr>
        <w:t xml:space="preserve">اسقاط النظرية على الدراسة: </w:t>
      </w:r>
    </w:p>
    <w:p w14:paraId="63D1D3C1" w14:textId="09DE5789" w:rsidR="009D5A28" w:rsidRDefault="004B2BC5" w:rsidP="00287572">
      <w:pPr>
        <w:spacing w:line="276" w:lineRule="auto"/>
        <w:rPr>
          <w:rFonts w:ascii="Simplified Arabic" w:hAnsi="Simplified Arabic" w:cs="Simplified Arabic"/>
          <w:sz w:val="32"/>
          <w:szCs w:val="32"/>
          <w:rtl/>
          <w:lang w:val="en-GB"/>
        </w:rPr>
      </w:pPr>
      <w:r w:rsidRPr="00080BCA">
        <w:rPr>
          <w:rFonts w:ascii="Simplified Arabic" w:hAnsi="Simplified Arabic" w:cs="Simplified Arabic"/>
          <w:sz w:val="28"/>
          <w:szCs w:val="28"/>
          <w:rtl/>
          <w:lang w:val="en-GB"/>
        </w:rPr>
        <w:t>اخترت نظرية ال</w:t>
      </w:r>
      <w:r w:rsidR="000C6FD8" w:rsidRPr="00080BCA">
        <w:rPr>
          <w:rFonts w:ascii="Simplified Arabic" w:hAnsi="Simplified Arabic" w:cs="Simplified Arabic" w:hint="cs"/>
          <w:sz w:val="28"/>
          <w:szCs w:val="28"/>
          <w:rtl/>
          <w:lang w:val="en-GB"/>
        </w:rPr>
        <w:t>ا</w:t>
      </w:r>
      <w:r w:rsidRPr="00080BCA">
        <w:rPr>
          <w:rFonts w:ascii="Simplified Arabic" w:hAnsi="Simplified Arabic" w:cs="Simplified Arabic"/>
          <w:sz w:val="28"/>
          <w:szCs w:val="28"/>
          <w:rtl/>
          <w:lang w:val="en-GB"/>
        </w:rPr>
        <w:t xml:space="preserve">ستخدامات والإشباعات في بحثي هذا </w:t>
      </w:r>
      <w:r w:rsidR="000158A6" w:rsidRPr="00080BCA">
        <w:rPr>
          <w:rFonts w:ascii="Simplified Arabic" w:hAnsi="Simplified Arabic" w:cs="Simplified Arabic" w:hint="cs"/>
          <w:sz w:val="28"/>
          <w:szCs w:val="28"/>
          <w:rtl/>
          <w:lang w:val="en-GB"/>
        </w:rPr>
        <w:t>لأنها</w:t>
      </w:r>
      <w:r w:rsidR="006C0F8F" w:rsidRPr="00080BCA">
        <w:rPr>
          <w:rFonts w:ascii="Simplified Arabic" w:hAnsi="Simplified Arabic" w:cs="Simplified Arabic" w:hint="cs"/>
          <w:sz w:val="28"/>
          <w:szCs w:val="28"/>
          <w:rtl/>
          <w:lang w:val="en-GB"/>
        </w:rPr>
        <w:t xml:space="preserve"> تساعد في تفسير</w:t>
      </w:r>
      <w:r w:rsidRPr="00080BCA">
        <w:rPr>
          <w:rFonts w:ascii="Simplified Arabic" w:hAnsi="Simplified Arabic" w:cs="Simplified Arabic"/>
          <w:sz w:val="28"/>
          <w:szCs w:val="28"/>
          <w:rtl/>
          <w:lang w:val="en-GB"/>
        </w:rPr>
        <w:t xml:space="preserve"> </w:t>
      </w:r>
      <w:r w:rsidR="000071B0">
        <w:rPr>
          <w:rFonts w:ascii="Simplified Arabic" w:hAnsi="Simplified Arabic" w:cs="Simplified Arabic" w:hint="cs"/>
          <w:sz w:val="28"/>
          <w:szCs w:val="28"/>
          <w:rtl/>
          <w:lang w:val="en-GB"/>
        </w:rPr>
        <w:t>أنماط</w:t>
      </w:r>
      <w:r w:rsidRPr="00080BCA">
        <w:rPr>
          <w:rFonts w:ascii="Simplified Arabic" w:hAnsi="Simplified Arabic" w:cs="Simplified Arabic"/>
          <w:sz w:val="28"/>
          <w:szCs w:val="28"/>
          <w:rtl/>
          <w:lang w:val="en-GB"/>
        </w:rPr>
        <w:t xml:space="preserve"> استخدام الشباب للمنصات الرقمية</w:t>
      </w:r>
      <w:r w:rsidR="00505A39" w:rsidRPr="00080BCA">
        <w:rPr>
          <w:rFonts w:ascii="Simplified Arabic" w:hAnsi="Simplified Arabic" w:cs="Simplified Arabic" w:hint="cs"/>
          <w:sz w:val="28"/>
          <w:szCs w:val="28"/>
          <w:rtl/>
          <w:lang w:val="en-GB"/>
        </w:rPr>
        <w:t>،</w:t>
      </w:r>
      <w:r w:rsidRPr="00080BCA">
        <w:rPr>
          <w:rFonts w:ascii="Simplified Arabic" w:hAnsi="Simplified Arabic" w:cs="Simplified Arabic"/>
          <w:sz w:val="28"/>
          <w:szCs w:val="28"/>
          <w:rtl/>
          <w:lang w:val="en-GB"/>
        </w:rPr>
        <w:t xml:space="preserve"> وفهم</w:t>
      </w:r>
      <w:r w:rsidR="009A35C9" w:rsidRPr="00080BCA">
        <w:rPr>
          <w:rFonts w:ascii="Simplified Arabic" w:hAnsi="Simplified Arabic" w:cs="Simplified Arabic" w:hint="cs"/>
          <w:sz w:val="28"/>
          <w:szCs w:val="28"/>
          <w:rtl/>
          <w:lang w:val="en-GB"/>
        </w:rPr>
        <w:t xml:space="preserve"> </w:t>
      </w:r>
      <w:r w:rsidR="00C7525F">
        <w:rPr>
          <w:rFonts w:ascii="Simplified Arabic" w:hAnsi="Simplified Arabic" w:cs="Simplified Arabic" w:hint="cs"/>
          <w:sz w:val="28"/>
          <w:szCs w:val="28"/>
          <w:rtl/>
          <w:lang w:val="en-GB"/>
        </w:rPr>
        <w:t>دوافع</w:t>
      </w:r>
      <w:r w:rsidRPr="00080BCA">
        <w:rPr>
          <w:rFonts w:ascii="Simplified Arabic" w:hAnsi="Simplified Arabic" w:cs="Simplified Arabic"/>
          <w:sz w:val="28"/>
          <w:szCs w:val="28"/>
          <w:rtl/>
          <w:lang w:val="en-GB"/>
        </w:rPr>
        <w:t xml:space="preserve"> استخدامه</w:t>
      </w:r>
      <w:r w:rsidR="00F90796">
        <w:rPr>
          <w:rFonts w:ascii="Simplified Arabic" w:hAnsi="Simplified Arabic" w:cs="Simplified Arabic" w:hint="cs"/>
          <w:sz w:val="28"/>
          <w:szCs w:val="28"/>
          <w:rtl/>
          <w:lang w:val="en-GB"/>
        </w:rPr>
        <w:t>ا</w:t>
      </w:r>
      <w:r w:rsidR="003356E0">
        <w:rPr>
          <w:rFonts w:ascii="Simplified Arabic" w:hAnsi="Simplified Arabic" w:cs="Simplified Arabic" w:hint="cs"/>
          <w:sz w:val="28"/>
          <w:szCs w:val="28"/>
          <w:rtl/>
          <w:lang w:val="en-GB"/>
        </w:rPr>
        <w:t xml:space="preserve"> في </w:t>
      </w:r>
      <w:r w:rsidRPr="00080BCA">
        <w:rPr>
          <w:rFonts w:ascii="Simplified Arabic" w:hAnsi="Simplified Arabic" w:cs="Simplified Arabic"/>
          <w:sz w:val="28"/>
          <w:szCs w:val="28"/>
          <w:rtl/>
          <w:lang w:val="en-GB"/>
        </w:rPr>
        <w:t>إشباع حاجاتهم ورغباتهم</w:t>
      </w:r>
      <w:r w:rsidR="0072506C">
        <w:rPr>
          <w:rFonts w:ascii="Simplified Arabic" w:hAnsi="Simplified Arabic" w:cs="Simplified Arabic" w:hint="cs"/>
          <w:sz w:val="28"/>
          <w:szCs w:val="28"/>
          <w:rtl/>
          <w:lang w:val="en-GB"/>
        </w:rPr>
        <w:t xml:space="preserve"> المختلفة</w:t>
      </w:r>
      <w:r w:rsidR="000E599F">
        <w:rPr>
          <w:rFonts w:ascii="Simplified Arabic" w:hAnsi="Simplified Arabic" w:cs="Simplified Arabic" w:hint="cs"/>
          <w:sz w:val="28"/>
          <w:szCs w:val="28"/>
          <w:rtl/>
          <w:lang w:val="en-GB"/>
        </w:rPr>
        <w:t>، ورصد م</w:t>
      </w:r>
      <w:r w:rsidR="004475B0">
        <w:rPr>
          <w:rFonts w:ascii="Simplified Arabic" w:hAnsi="Simplified Arabic" w:cs="Simplified Arabic" w:hint="cs"/>
          <w:sz w:val="28"/>
          <w:szCs w:val="28"/>
          <w:rtl/>
          <w:lang w:val="en-GB"/>
        </w:rPr>
        <w:t xml:space="preserve">ستوى الرضا أو القلق </w:t>
      </w:r>
      <w:r w:rsidR="00C7525F">
        <w:rPr>
          <w:rFonts w:ascii="Simplified Arabic" w:hAnsi="Simplified Arabic" w:cs="Simplified Arabic" w:hint="cs"/>
          <w:sz w:val="28"/>
          <w:szCs w:val="28"/>
          <w:rtl/>
          <w:lang w:val="en-GB"/>
        </w:rPr>
        <w:t>ا</w:t>
      </w:r>
      <w:r w:rsidR="004475B0">
        <w:rPr>
          <w:rFonts w:ascii="Simplified Arabic" w:hAnsi="Simplified Arabic" w:cs="Simplified Arabic" w:hint="cs"/>
          <w:sz w:val="28"/>
          <w:szCs w:val="28"/>
          <w:rtl/>
          <w:lang w:val="en-GB"/>
        </w:rPr>
        <w:t>لذي ينتج عن عملية الإستخدام</w:t>
      </w:r>
      <w:r w:rsidR="0072506C">
        <w:rPr>
          <w:rFonts w:ascii="Simplified Arabic" w:hAnsi="Simplified Arabic" w:cs="Simplified Arabic" w:hint="cs"/>
          <w:sz w:val="28"/>
          <w:szCs w:val="28"/>
          <w:rtl/>
          <w:lang w:val="en-GB"/>
        </w:rPr>
        <w:t xml:space="preserve">. </w:t>
      </w:r>
      <w:r w:rsidRPr="00080BCA">
        <w:rPr>
          <w:rFonts w:ascii="Simplified Arabic" w:hAnsi="Simplified Arabic" w:cs="Simplified Arabic"/>
          <w:sz w:val="28"/>
          <w:szCs w:val="28"/>
          <w:rtl/>
          <w:lang w:val="en-GB"/>
        </w:rPr>
        <w:t xml:space="preserve">لذلك </w:t>
      </w:r>
      <w:r w:rsidR="00470651" w:rsidRPr="00080BCA">
        <w:rPr>
          <w:rFonts w:ascii="Simplified Arabic" w:hAnsi="Simplified Arabic" w:cs="Simplified Arabic" w:hint="cs"/>
          <w:sz w:val="28"/>
          <w:szCs w:val="28"/>
          <w:rtl/>
          <w:lang w:val="en-GB"/>
        </w:rPr>
        <w:t>ت</w:t>
      </w:r>
      <w:r w:rsidR="00D6406D">
        <w:rPr>
          <w:rFonts w:ascii="Simplified Arabic" w:hAnsi="Simplified Arabic" w:cs="Simplified Arabic" w:hint="cs"/>
          <w:sz w:val="28"/>
          <w:szCs w:val="28"/>
          <w:rtl/>
          <w:lang w:val="en-GB"/>
        </w:rPr>
        <w:t>عد النظرية</w:t>
      </w:r>
      <w:r w:rsidRPr="00080BCA">
        <w:rPr>
          <w:rFonts w:ascii="Simplified Arabic" w:hAnsi="Simplified Arabic" w:cs="Simplified Arabic"/>
          <w:sz w:val="28"/>
          <w:szCs w:val="28"/>
          <w:rtl/>
          <w:lang w:val="en-GB"/>
        </w:rPr>
        <w:t xml:space="preserve"> لأنسب ل</w:t>
      </w:r>
      <w:r w:rsidR="008C034A">
        <w:rPr>
          <w:rFonts w:ascii="Simplified Arabic" w:hAnsi="Simplified Arabic" w:cs="Simplified Arabic" w:hint="cs"/>
          <w:sz w:val="28"/>
          <w:szCs w:val="28"/>
          <w:rtl/>
          <w:lang w:val="en-GB"/>
        </w:rPr>
        <w:t>دراسة</w:t>
      </w:r>
      <w:r w:rsidRPr="00080BCA">
        <w:rPr>
          <w:rFonts w:ascii="Simplified Arabic" w:hAnsi="Simplified Arabic" w:cs="Simplified Arabic"/>
          <w:sz w:val="28"/>
          <w:szCs w:val="28"/>
          <w:rtl/>
          <w:lang w:val="en-GB"/>
        </w:rPr>
        <w:t xml:space="preserve"> أنماط </w:t>
      </w:r>
      <w:r w:rsidR="00C612A2" w:rsidRPr="00080BCA">
        <w:rPr>
          <w:rFonts w:ascii="Simplified Arabic" w:hAnsi="Simplified Arabic" w:cs="Simplified Arabic" w:hint="cs"/>
          <w:sz w:val="28"/>
          <w:szCs w:val="28"/>
          <w:rtl/>
          <w:lang w:val="en-GB"/>
        </w:rPr>
        <w:t>ا</w:t>
      </w:r>
      <w:r w:rsidRPr="00080BCA">
        <w:rPr>
          <w:rFonts w:ascii="Simplified Arabic" w:hAnsi="Simplified Arabic" w:cs="Simplified Arabic"/>
          <w:sz w:val="28"/>
          <w:szCs w:val="28"/>
          <w:rtl/>
          <w:lang w:val="en-GB"/>
        </w:rPr>
        <w:t xml:space="preserve">ستخدام المنصات الرقمية في قضاء وقت الفراغ لدى عينة </w:t>
      </w:r>
      <w:r w:rsidR="000C6FD8" w:rsidRPr="00080BCA">
        <w:rPr>
          <w:rFonts w:ascii="Simplified Arabic" w:hAnsi="Simplified Arabic" w:cs="Simplified Arabic" w:hint="eastAsia"/>
          <w:sz w:val="28"/>
          <w:szCs w:val="28"/>
          <w:rtl/>
          <w:lang w:val="en-GB"/>
        </w:rPr>
        <w:t>الدراسة</w:t>
      </w:r>
      <w:r w:rsidR="000C6FD8" w:rsidRPr="00080BCA">
        <w:rPr>
          <w:rFonts w:ascii="Simplified Arabic" w:hAnsi="Simplified Arabic" w:cs="Simplified Arabic"/>
          <w:sz w:val="28"/>
          <w:szCs w:val="28"/>
          <w:rtl/>
          <w:lang w:val="en-GB"/>
        </w:rPr>
        <w:t>:</w:t>
      </w:r>
      <w:r w:rsidR="00C7094A" w:rsidRPr="00080BCA">
        <w:rPr>
          <w:rFonts w:ascii="Simplified Arabic" w:hAnsi="Simplified Arabic" w:cs="Simplified Arabic" w:hint="cs"/>
          <w:sz w:val="28"/>
          <w:szCs w:val="28"/>
          <w:rtl/>
          <w:lang w:val="en-GB"/>
        </w:rPr>
        <w:t xml:space="preserve"> </w:t>
      </w:r>
      <w:r w:rsidRPr="00080BCA">
        <w:rPr>
          <w:rFonts w:ascii="Simplified Arabic" w:hAnsi="Simplified Arabic" w:cs="Simplified Arabic"/>
          <w:sz w:val="28"/>
          <w:szCs w:val="28"/>
          <w:rtl/>
          <w:lang w:val="en-GB"/>
        </w:rPr>
        <w:t>شباب مدينة حمص</w:t>
      </w:r>
      <w:r w:rsidRPr="004B2BC5">
        <w:rPr>
          <w:rFonts w:ascii="Simplified Arabic" w:hAnsi="Simplified Arabic" w:cs="Simplified Arabic"/>
          <w:b/>
          <w:bCs/>
          <w:sz w:val="32"/>
          <w:szCs w:val="32"/>
          <w:rtl/>
          <w:lang w:val="en-GB"/>
        </w:rPr>
        <w:t>.</w:t>
      </w:r>
    </w:p>
    <w:p w14:paraId="4090A16F" w14:textId="485BA7E7" w:rsidR="00F009BA" w:rsidRDefault="005B25D4" w:rsidP="00287572">
      <w:pPr>
        <w:spacing w:line="276" w:lineRule="auto"/>
        <w:rPr>
          <w:rFonts w:ascii="Simplified Arabic" w:hAnsi="Simplified Arabic" w:cs="Simplified Arabic"/>
          <w:b/>
          <w:bCs/>
          <w:sz w:val="32"/>
          <w:szCs w:val="32"/>
          <w:rtl/>
          <w:lang w:val="en-GB"/>
        </w:rPr>
      </w:pPr>
      <w:r>
        <w:rPr>
          <w:rFonts w:ascii="Simplified Arabic" w:hAnsi="Simplified Arabic" w:cs="Simplified Arabic" w:hint="cs"/>
          <w:b/>
          <w:bCs/>
          <w:sz w:val="32"/>
          <w:szCs w:val="32"/>
          <w:rtl/>
          <w:lang w:val="en-GB"/>
        </w:rPr>
        <w:t>منهج</w:t>
      </w:r>
      <w:r w:rsidR="000967C9">
        <w:rPr>
          <w:rFonts w:ascii="Simplified Arabic" w:hAnsi="Simplified Arabic" w:cs="Simplified Arabic" w:hint="cs"/>
          <w:b/>
          <w:bCs/>
          <w:sz w:val="32"/>
          <w:szCs w:val="32"/>
          <w:rtl/>
          <w:lang w:val="en-GB"/>
        </w:rPr>
        <w:t xml:space="preserve"> ونوع</w:t>
      </w:r>
      <w:r>
        <w:rPr>
          <w:rFonts w:ascii="Simplified Arabic" w:hAnsi="Simplified Arabic" w:cs="Simplified Arabic" w:hint="cs"/>
          <w:b/>
          <w:bCs/>
          <w:sz w:val="32"/>
          <w:szCs w:val="32"/>
          <w:rtl/>
          <w:lang w:val="en-GB"/>
        </w:rPr>
        <w:t xml:space="preserve"> الدراسة: </w:t>
      </w:r>
    </w:p>
    <w:p w14:paraId="5174D1A4" w14:textId="77777777" w:rsidR="005B25D4" w:rsidRDefault="005B25D4" w:rsidP="00287572">
      <w:pPr>
        <w:spacing w:line="276" w:lineRule="auto"/>
        <w:rPr>
          <w:rFonts w:ascii="Simplified Arabic" w:hAnsi="Simplified Arabic" w:cs="Simplified Arabic"/>
          <w:b/>
          <w:bCs/>
          <w:sz w:val="32"/>
          <w:szCs w:val="32"/>
          <w:rtl/>
          <w:lang w:val="en-GB"/>
        </w:rPr>
      </w:pPr>
    </w:p>
    <w:p w14:paraId="269078EC" w14:textId="7FE70498" w:rsidR="001B2B42" w:rsidRDefault="0079045F" w:rsidP="00287572">
      <w:pPr>
        <w:spacing w:line="276" w:lineRule="auto"/>
        <w:rPr>
          <w:rFonts w:ascii="Simplified Arabic" w:hAnsi="Simplified Arabic" w:cs="Simplified Arabic"/>
          <w:b/>
          <w:bCs/>
          <w:sz w:val="32"/>
          <w:szCs w:val="32"/>
          <w:rtl/>
          <w:lang w:val="en-GB"/>
        </w:rPr>
      </w:pPr>
      <w:r>
        <w:rPr>
          <w:rFonts w:ascii="Simplified Arabic" w:hAnsi="Simplified Arabic" w:cs="Simplified Arabic" w:hint="cs"/>
          <w:b/>
          <w:bCs/>
          <w:sz w:val="32"/>
          <w:szCs w:val="32"/>
          <w:rtl/>
          <w:lang w:val="en-GB"/>
        </w:rPr>
        <w:t>المنهج الوصفي التحليلي:</w:t>
      </w:r>
    </w:p>
    <w:p w14:paraId="6C6E1BA9" w14:textId="32CD3960" w:rsidR="002E0E8F" w:rsidRDefault="00D82010" w:rsidP="002E0E8F">
      <w:pPr>
        <w:spacing w:line="276" w:lineRule="auto"/>
        <w:rPr>
          <w:rFonts w:ascii="Simplified Arabic" w:hAnsi="Simplified Arabic" w:cs="Simplified Arabic"/>
          <w:b/>
          <w:bCs/>
          <w:sz w:val="28"/>
          <w:szCs w:val="28"/>
          <w:lang w:val="en-GB"/>
        </w:rPr>
      </w:pPr>
      <w:r w:rsidRPr="00530815">
        <w:rPr>
          <w:rFonts w:ascii="Simplified Arabic" w:hAnsi="Simplified Arabic" w:cs="Simplified Arabic"/>
          <w:sz w:val="28"/>
          <w:szCs w:val="28"/>
          <w:rtl/>
          <w:lang w:val="en-GB"/>
        </w:rPr>
        <w:t>يقوم هذا المنهج على وصف ظاهرة من الظواهر للوصول إلى أسباب هذه الظاهرة، والعوامل التي تتحكم فيها، واستخلاص النتائج لتعميمها، ويتم ذلك وفق خطة بحثية معينة، وذلك من خلال تجميع البيانات وتنظيمها وتحليلها</w:t>
      </w:r>
      <w:r w:rsidRPr="00530815">
        <w:rPr>
          <w:rFonts w:ascii="Simplified Arabic" w:hAnsi="Simplified Arabic" w:cs="Simplified Arabic"/>
          <w:b/>
          <w:bCs/>
          <w:sz w:val="28"/>
          <w:szCs w:val="28"/>
          <w:rtl/>
          <w:lang w:val="en-GB"/>
        </w:rPr>
        <w:t>.</w:t>
      </w:r>
      <w:r w:rsidR="00515822" w:rsidRPr="00515822">
        <w:rPr>
          <w:rFonts w:ascii="Simplified Arabic" w:hAnsi="Simplified Arabic" w:cs="Simplified Arabic"/>
          <w:b/>
          <w:bCs/>
          <w:sz w:val="28"/>
          <w:szCs w:val="28"/>
          <w:rtl/>
          <w:lang w:val="en-GB"/>
        </w:rPr>
        <w:t xml:space="preserve"> </w:t>
      </w:r>
      <w:r w:rsidR="00515822" w:rsidRPr="00515822">
        <w:rPr>
          <w:rFonts w:ascii="Simplified Arabic" w:hAnsi="Simplified Arabic" w:cs="Simplified Arabic"/>
          <w:sz w:val="28"/>
          <w:szCs w:val="28"/>
          <w:rtl/>
          <w:lang w:val="en-GB"/>
        </w:rPr>
        <w:t xml:space="preserve">(المبارك، </w:t>
      </w:r>
      <w:r w:rsidR="00515822">
        <w:rPr>
          <w:rFonts w:ascii="Simplified Arabic" w:hAnsi="Simplified Arabic" w:cs="Simplified Arabic"/>
          <w:sz w:val="28"/>
          <w:szCs w:val="28"/>
          <w:lang w:val="en-GB"/>
        </w:rPr>
        <w:t>19</w:t>
      </w:r>
      <w:r w:rsidR="00213A7D">
        <w:rPr>
          <w:rFonts w:ascii="Simplified Arabic" w:hAnsi="Simplified Arabic" w:cs="Simplified Arabic"/>
          <w:sz w:val="28"/>
          <w:szCs w:val="28"/>
          <w:lang w:val="en-GB"/>
        </w:rPr>
        <w:t>96</w:t>
      </w:r>
      <w:r w:rsidR="00515822" w:rsidRPr="00515822">
        <w:rPr>
          <w:rFonts w:ascii="Simplified Arabic" w:hAnsi="Simplified Arabic" w:cs="Simplified Arabic"/>
          <w:sz w:val="28"/>
          <w:szCs w:val="28"/>
          <w:rtl/>
          <w:lang w:val="en-GB"/>
        </w:rPr>
        <w:t>،</w:t>
      </w:r>
      <w:r w:rsidR="00213A7D">
        <w:rPr>
          <w:rFonts w:ascii="Simplified Arabic" w:hAnsi="Simplified Arabic" w:cs="Simplified Arabic"/>
          <w:sz w:val="28"/>
          <w:szCs w:val="28"/>
          <w:lang w:val="en-GB"/>
        </w:rPr>
        <w:t xml:space="preserve"> </w:t>
      </w:r>
      <w:r w:rsidR="00B715B3">
        <w:rPr>
          <w:rFonts w:ascii="Simplified Arabic" w:hAnsi="Simplified Arabic" w:cs="Simplified Arabic" w:hint="cs"/>
          <w:sz w:val="28"/>
          <w:szCs w:val="28"/>
          <w:rtl/>
          <w:lang w:val="en-GB"/>
        </w:rPr>
        <w:t>ص.</w:t>
      </w:r>
      <w:r w:rsidR="00B715B3">
        <w:rPr>
          <w:rFonts w:ascii="Simplified Arabic" w:hAnsi="Simplified Arabic" w:cs="Simplified Arabic"/>
          <w:sz w:val="28"/>
          <w:szCs w:val="28"/>
          <w:lang w:val="en-GB"/>
        </w:rPr>
        <w:t>30</w:t>
      </w:r>
      <w:r w:rsidR="00213A7D">
        <w:rPr>
          <w:rFonts w:ascii="Simplified Arabic" w:hAnsi="Simplified Arabic" w:cs="Simplified Arabic"/>
          <w:sz w:val="28"/>
          <w:szCs w:val="28"/>
          <w:lang w:val="en-GB"/>
        </w:rPr>
        <w:t xml:space="preserve"> </w:t>
      </w:r>
      <w:r w:rsidR="00515822" w:rsidRPr="00515822">
        <w:rPr>
          <w:rFonts w:ascii="Simplified Arabic" w:hAnsi="Simplified Arabic" w:cs="Simplified Arabic" w:hint="cs"/>
          <w:sz w:val="28"/>
          <w:szCs w:val="28"/>
          <w:rtl/>
          <w:lang w:val="en-GB"/>
        </w:rPr>
        <w:t>)</w:t>
      </w:r>
    </w:p>
    <w:p w14:paraId="6906846E" w14:textId="354902F6" w:rsidR="00B715B3" w:rsidRDefault="00AB3F7A" w:rsidP="002E0E8F">
      <w:pPr>
        <w:spacing w:line="276" w:lineRule="auto"/>
        <w:rPr>
          <w:rFonts w:ascii="Simplified Arabic" w:hAnsi="Simplified Arabic" w:cs="Simplified Arabic"/>
          <w:sz w:val="28"/>
          <w:szCs w:val="28"/>
          <w:rtl/>
          <w:lang w:val="en-GB"/>
        </w:rPr>
      </w:pPr>
      <w:r w:rsidRPr="00AB3F7A">
        <w:rPr>
          <w:rFonts w:ascii="Simplified Arabic" w:hAnsi="Simplified Arabic" w:cs="Simplified Arabic"/>
          <w:sz w:val="28"/>
          <w:szCs w:val="28"/>
          <w:rtl/>
          <w:lang w:val="en-GB"/>
        </w:rPr>
        <w:t>استخدمت في هذه الدراسة المنهج الوصفي التحليلي</w:t>
      </w:r>
      <w:r>
        <w:rPr>
          <w:rFonts w:ascii="Simplified Arabic" w:hAnsi="Simplified Arabic" w:cs="Simplified Arabic" w:hint="cs"/>
          <w:sz w:val="28"/>
          <w:szCs w:val="28"/>
          <w:rtl/>
          <w:lang w:val="en-GB"/>
        </w:rPr>
        <w:t xml:space="preserve"> </w:t>
      </w:r>
      <w:r w:rsidRPr="00AB3F7A">
        <w:rPr>
          <w:rFonts w:ascii="Simplified Arabic" w:hAnsi="Simplified Arabic" w:cs="Simplified Arabic"/>
          <w:sz w:val="28"/>
          <w:szCs w:val="28"/>
          <w:rtl/>
          <w:lang w:val="en-GB"/>
        </w:rPr>
        <w:t xml:space="preserve">لأنه الأنسب لدراسة أنماط استخدام المنصات الرقمية في قضاء وقت الفراغ لدى عينة </w:t>
      </w:r>
      <w:r w:rsidR="00ED1C64">
        <w:rPr>
          <w:rFonts w:ascii="Simplified Arabic" w:hAnsi="Simplified Arabic" w:cs="Simplified Arabic" w:hint="cs"/>
          <w:sz w:val="28"/>
          <w:szCs w:val="28"/>
          <w:rtl/>
          <w:lang w:val="en-GB"/>
        </w:rPr>
        <w:t xml:space="preserve">الدراسة </w:t>
      </w:r>
      <w:r w:rsidRPr="00AB3F7A">
        <w:rPr>
          <w:rFonts w:ascii="Simplified Arabic" w:hAnsi="Simplified Arabic" w:cs="Simplified Arabic"/>
          <w:sz w:val="28"/>
          <w:szCs w:val="28"/>
          <w:rtl/>
          <w:lang w:val="en-GB"/>
        </w:rPr>
        <w:t>من الشباب في مدينة حمص، إذ يعتمد هذا المنهج على وصف الظاهرة وصفًا دقيقًا، وتحليل العوامل المؤثرة فيها، وجمع الحقائق والبيانات باستخدام أدوات قياس مناسبة</w:t>
      </w:r>
      <w:r w:rsidR="00DC6F1D">
        <w:rPr>
          <w:rFonts w:ascii="Simplified Arabic" w:hAnsi="Simplified Arabic" w:cs="Simplified Arabic" w:hint="cs"/>
          <w:sz w:val="28"/>
          <w:szCs w:val="28"/>
          <w:rtl/>
          <w:lang w:val="en-GB"/>
        </w:rPr>
        <w:t>.</w:t>
      </w:r>
    </w:p>
    <w:p w14:paraId="2BC78B32" w14:textId="5E8355AD" w:rsidR="00346C26" w:rsidRPr="00BE300C" w:rsidRDefault="00346C26" w:rsidP="002E0E8F">
      <w:pPr>
        <w:spacing w:line="276" w:lineRule="auto"/>
        <w:rPr>
          <w:rFonts w:ascii="Simplified Arabic" w:hAnsi="Simplified Arabic" w:cs="Simplified Arabic"/>
          <w:b/>
          <w:bCs/>
          <w:sz w:val="32"/>
          <w:szCs w:val="32"/>
          <w:rtl/>
          <w:lang w:val="en-GB"/>
        </w:rPr>
      </w:pPr>
      <w:r w:rsidRPr="00BE300C">
        <w:rPr>
          <w:rFonts w:ascii="Simplified Arabic" w:hAnsi="Simplified Arabic" w:cs="Simplified Arabic" w:hint="cs"/>
          <w:b/>
          <w:bCs/>
          <w:sz w:val="32"/>
          <w:szCs w:val="32"/>
          <w:rtl/>
          <w:lang w:val="en-GB"/>
        </w:rPr>
        <w:t>عينة الدراسة</w:t>
      </w:r>
      <w:r w:rsidR="000A2FC2" w:rsidRPr="00BE300C">
        <w:rPr>
          <w:rFonts w:ascii="Simplified Arabic" w:hAnsi="Simplified Arabic" w:cs="Simplified Arabic" w:hint="cs"/>
          <w:b/>
          <w:bCs/>
          <w:sz w:val="32"/>
          <w:szCs w:val="32"/>
          <w:rtl/>
          <w:lang w:val="en-GB"/>
        </w:rPr>
        <w:t>:</w:t>
      </w:r>
    </w:p>
    <w:p w14:paraId="6DC275BF" w14:textId="0DC8DC40" w:rsidR="00BE300C" w:rsidRDefault="00AE0981" w:rsidP="001C7E9A">
      <w:pPr>
        <w:spacing w:line="276" w:lineRule="auto"/>
        <w:rPr>
          <w:rFonts w:ascii="Simplified Arabic" w:hAnsi="Simplified Arabic" w:cs="Simplified Arabic"/>
          <w:b/>
          <w:bCs/>
          <w:sz w:val="32"/>
          <w:szCs w:val="32"/>
          <w:rtl/>
          <w:lang w:val="en-GB"/>
        </w:rPr>
      </w:pPr>
      <w:r w:rsidRPr="00BE300C">
        <w:rPr>
          <w:rFonts w:ascii="Simplified Arabic" w:hAnsi="Simplified Arabic" w:cs="Simplified Arabic" w:hint="cs"/>
          <w:b/>
          <w:bCs/>
          <w:sz w:val="32"/>
          <w:szCs w:val="32"/>
          <w:rtl/>
          <w:lang w:val="en-GB"/>
        </w:rPr>
        <w:t>تعريف العينة العشوائية</w:t>
      </w:r>
      <w:r w:rsidR="00D02799">
        <w:rPr>
          <w:rFonts w:ascii="Simplified Arabic" w:hAnsi="Simplified Arabic" w:cs="Simplified Arabic" w:hint="cs"/>
          <w:b/>
          <w:bCs/>
          <w:sz w:val="32"/>
          <w:szCs w:val="32"/>
          <w:rtl/>
          <w:lang w:val="en-GB"/>
        </w:rPr>
        <w:t xml:space="preserve"> البسيطة</w:t>
      </w:r>
      <w:r w:rsidRPr="00BE300C">
        <w:rPr>
          <w:rFonts w:ascii="Simplified Arabic" w:hAnsi="Simplified Arabic" w:cs="Simplified Arabic" w:hint="cs"/>
          <w:b/>
          <w:bCs/>
          <w:sz w:val="32"/>
          <w:szCs w:val="32"/>
          <w:rtl/>
          <w:lang w:val="en-GB"/>
        </w:rPr>
        <w:t>:</w:t>
      </w:r>
      <w:r w:rsidR="001C7E9A">
        <w:rPr>
          <w:rFonts w:ascii="Simplified Arabic" w:hAnsi="Simplified Arabic" w:cs="Simplified Arabic" w:hint="cs"/>
          <w:b/>
          <w:bCs/>
          <w:sz w:val="32"/>
          <w:szCs w:val="32"/>
          <w:rtl/>
          <w:lang w:val="en-GB"/>
        </w:rPr>
        <w:t xml:space="preserve"> </w:t>
      </w:r>
    </w:p>
    <w:p w14:paraId="32AC9092" w14:textId="2B954272" w:rsidR="00106F84" w:rsidRPr="0062399A" w:rsidRDefault="00287E7F">
      <w:pPr>
        <w:pStyle w:val="p1"/>
        <w:bidi/>
        <w:rPr>
          <w:rFonts w:ascii="Simplified Arabic" w:hAnsi="Simplified Arabic" w:cs="Simplified Arabic"/>
          <w:sz w:val="28"/>
          <w:szCs w:val="28"/>
        </w:rPr>
      </w:pPr>
      <w:r w:rsidRPr="00AF596D">
        <w:rPr>
          <w:rFonts w:ascii="Simplified Arabic" w:hAnsi="Simplified Arabic" w:cs="Simplified Arabic" w:hint="cs"/>
          <w:sz w:val="28"/>
          <w:szCs w:val="28"/>
          <w:rtl/>
        </w:rPr>
        <w:t>هي العينة التي يُمنح فيها كل عنصر من عناصر مجتمع الدراسة فرصةً متساوية للظهور ضمن العينة المختارة، بحيث تكون فرصة اختيار كل عنصر معروفة ومحددة مسبقًا.</w:t>
      </w:r>
      <w:r w:rsidR="00106F84" w:rsidRPr="00106F84">
        <w:rPr>
          <w:b/>
          <w:bCs/>
          <w:rtl/>
        </w:rPr>
        <w:t xml:space="preserve"> </w:t>
      </w:r>
      <w:r w:rsidR="00106F84" w:rsidRPr="0062399A">
        <w:rPr>
          <w:rFonts w:ascii="Simplified Arabic" w:hAnsi="Simplified Arabic" w:cs="Simplified Arabic" w:hint="cs"/>
          <w:sz w:val="28"/>
          <w:szCs w:val="28"/>
          <w:rtl/>
        </w:rPr>
        <w:t xml:space="preserve">(عبيدات، أبو نصار، ومبيضين، </w:t>
      </w:r>
      <w:r w:rsidR="00A513F6" w:rsidRPr="0062399A">
        <w:rPr>
          <w:rFonts w:ascii="Simplified Arabic" w:hAnsi="Simplified Arabic" w:cs="Simplified Arabic" w:hint="cs"/>
          <w:sz w:val="28"/>
          <w:szCs w:val="28"/>
          <w:lang w:val="en-GB"/>
        </w:rPr>
        <w:t>1999</w:t>
      </w:r>
      <w:r w:rsidR="00106F84" w:rsidRPr="0062399A">
        <w:rPr>
          <w:rFonts w:ascii="Simplified Arabic" w:hAnsi="Simplified Arabic" w:cs="Simplified Arabic" w:hint="cs"/>
          <w:sz w:val="28"/>
          <w:szCs w:val="28"/>
          <w:rtl/>
        </w:rPr>
        <w:t>، ص.</w:t>
      </w:r>
      <w:r w:rsidR="00A513F6" w:rsidRPr="0062399A">
        <w:rPr>
          <w:rFonts w:ascii="Simplified Arabic" w:hAnsi="Simplified Arabic" w:cs="Simplified Arabic" w:hint="cs"/>
          <w:sz w:val="28"/>
          <w:szCs w:val="28"/>
        </w:rPr>
        <w:t>88</w:t>
      </w:r>
      <w:r w:rsidR="00106F84" w:rsidRPr="0062399A">
        <w:rPr>
          <w:rFonts w:ascii="Simplified Arabic" w:hAnsi="Simplified Arabic" w:cs="Simplified Arabic" w:hint="cs"/>
          <w:sz w:val="28"/>
          <w:szCs w:val="28"/>
          <w:rtl/>
        </w:rPr>
        <w:t>)</w:t>
      </w:r>
    </w:p>
    <w:p w14:paraId="671382D6" w14:textId="50F02B0D" w:rsidR="00D80AF6" w:rsidRDefault="0071109A" w:rsidP="00D80AF6">
      <w:pPr>
        <w:pStyle w:val="p1"/>
        <w:bidi/>
        <w:rPr>
          <w:rFonts w:ascii="Simplified Arabic" w:hAnsi="Simplified Arabic" w:cs="Simplified Arabic"/>
          <w:sz w:val="28"/>
          <w:szCs w:val="28"/>
          <w:rtl/>
        </w:rPr>
      </w:pPr>
      <w:r>
        <w:rPr>
          <w:rFonts w:ascii="Simplified Arabic" w:hAnsi="Simplified Arabic" w:cs="Simplified Arabic" w:hint="cs"/>
          <w:sz w:val="28"/>
          <w:szCs w:val="28"/>
          <w:rtl/>
        </w:rPr>
        <w:t>و</w:t>
      </w:r>
      <w:r w:rsidR="00F70793" w:rsidRPr="00D67ADF">
        <w:rPr>
          <w:rFonts w:ascii="Simplified Arabic" w:hAnsi="Simplified Arabic" w:cs="Simplified Arabic" w:hint="cs"/>
          <w:sz w:val="28"/>
          <w:szCs w:val="28"/>
          <w:rtl/>
        </w:rPr>
        <w:t>تم تحديد العينة باستخدام الطريقة العشوائية، لأنها تتيح لمجتمع الدراسة فرصاً متساوية للاختيار، مما يضمن تمثيل شباب مدينة حمص بشكل مناسب وأكثر موضوعية ويقلل التحيز في نتائج الدراسة</w:t>
      </w:r>
      <w:r>
        <w:rPr>
          <w:rFonts w:ascii="Simplified Arabic" w:hAnsi="Simplified Arabic" w:cs="Simplified Arabic" w:hint="cs"/>
          <w:sz w:val="28"/>
          <w:szCs w:val="28"/>
          <w:rtl/>
        </w:rPr>
        <w:t>.</w:t>
      </w:r>
    </w:p>
    <w:p w14:paraId="16A79C1F" w14:textId="15D04A27" w:rsidR="0071109A" w:rsidRPr="0071109A" w:rsidRDefault="0071109A" w:rsidP="0071109A">
      <w:pPr>
        <w:pStyle w:val="p1"/>
        <w:bidi/>
        <w:rPr>
          <w:rFonts w:ascii="Simplified Arabic" w:hAnsi="Simplified Arabic" w:cs="Simplified Arabic"/>
          <w:b/>
          <w:bCs/>
          <w:sz w:val="32"/>
          <w:szCs w:val="32"/>
        </w:rPr>
      </w:pPr>
      <w:r w:rsidRPr="0071109A">
        <w:rPr>
          <w:rFonts w:ascii="Simplified Arabic" w:hAnsi="Simplified Arabic" w:cs="Simplified Arabic" w:hint="cs"/>
          <w:b/>
          <w:bCs/>
          <w:sz w:val="32"/>
          <w:szCs w:val="32"/>
          <w:rtl/>
        </w:rPr>
        <w:t>حجم العينة:</w:t>
      </w:r>
    </w:p>
    <w:p w14:paraId="4F8AF82A" w14:textId="3966D403" w:rsidR="00287E7F" w:rsidRDefault="00340262">
      <w:pPr>
        <w:pStyle w:val="p1"/>
        <w:bidi/>
        <w:rPr>
          <w:rFonts w:ascii="Simplified Arabic" w:hAnsi="Simplified Arabic" w:cs="Simplified Arabic"/>
          <w:sz w:val="28"/>
          <w:szCs w:val="28"/>
          <w:rtl/>
        </w:rPr>
      </w:pPr>
      <w:r>
        <w:rPr>
          <w:rFonts w:ascii="Simplified Arabic" w:hAnsi="Simplified Arabic" w:cs="Simplified Arabic" w:hint="cs"/>
          <w:sz w:val="28"/>
          <w:szCs w:val="28"/>
          <w:rtl/>
        </w:rPr>
        <w:t xml:space="preserve">بلغ حجم العينة في هذه الدراسة </w:t>
      </w:r>
      <w:r w:rsidR="00384310">
        <w:rPr>
          <w:rFonts w:ascii="Simplified Arabic" w:hAnsi="Simplified Arabic" w:cs="Simplified Arabic" w:hint="cs"/>
          <w:sz w:val="28"/>
          <w:szCs w:val="28"/>
          <w:rtl/>
        </w:rPr>
        <w:t xml:space="preserve">(..) رد للإستبيان الإلكتروني من المبحوثين </w:t>
      </w:r>
      <w:r w:rsidR="004E2709">
        <w:rPr>
          <w:rFonts w:ascii="Simplified Arabic" w:hAnsi="Simplified Arabic" w:cs="Simplified Arabic" w:hint="cs"/>
          <w:sz w:val="28"/>
          <w:szCs w:val="28"/>
          <w:rtl/>
        </w:rPr>
        <w:t>الشباب في مدينة حمص.</w:t>
      </w:r>
    </w:p>
    <w:p w14:paraId="2645724C" w14:textId="10EF5CC1" w:rsidR="004E2709" w:rsidRDefault="00552B10" w:rsidP="004E2709">
      <w:pPr>
        <w:pStyle w:val="p1"/>
        <w:bidi/>
        <w:rPr>
          <w:rFonts w:ascii="Simplified Arabic" w:hAnsi="Simplified Arabic" w:cs="Simplified Arabic"/>
          <w:b/>
          <w:bCs/>
          <w:sz w:val="32"/>
          <w:szCs w:val="32"/>
          <w:rtl/>
        </w:rPr>
      </w:pPr>
      <w:r w:rsidRPr="00552B10">
        <w:rPr>
          <w:rFonts w:ascii="Simplified Arabic" w:hAnsi="Simplified Arabic" w:cs="Simplified Arabic" w:hint="cs"/>
          <w:b/>
          <w:bCs/>
          <w:sz w:val="32"/>
          <w:szCs w:val="32"/>
          <w:rtl/>
        </w:rPr>
        <w:t>أدوات جمع البيانات:</w:t>
      </w:r>
    </w:p>
    <w:p w14:paraId="79A3F09A" w14:textId="093043C6" w:rsidR="00EB1F98" w:rsidRDefault="00552B10" w:rsidP="00EB1F98">
      <w:pPr>
        <w:pStyle w:val="p1"/>
        <w:bidi/>
        <w:rPr>
          <w:rFonts w:ascii="Helvetica" w:hAnsi="Helvetica"/>
          <w:sz w:val="18"/>
          <w:szCs w:val="18"/>
          <w:rtl/>
        </w:rPr>
      </w:pPr>
      <w:r>
        <w:rPr>
          <w:rFonts w:ascii="Simplified Arabic" w:hAnsi="Simplified Arabic" w:cs="Simplified Arabic" w:hint="cs"/>
          <w:b/>
          <w:bCs/>
          <w:sz w:val="32"/>
          <w:szCs w:val="32"/>
          <w:rtl/>
        </w:rPr>
        <w:lastRenderedPageBreak/>
        <w:t>ال</w:t>
      </w:r>
      <w:r w:rsidR="00A81AD2">
        <w:rPr>
          <w:rFonts w:ascii="Simplified Arabic" w:hAnsi="Simplified Arabic" w:cs="Simplified Arabic" w:hint="cs"/>
          <w:b/>
          <w:bCs/>
          <w:sz w:val="32"/>
          <w:szCs w:val="32"/>
          <w:rtl/>
        </w:rPr>
        <w:t>ا</w:t>
      </w:r>
      <w:r>
        <w:rPr>
          <w:rFonts w:ascii="Simplified Arabic" w:hAnsi="Simplified Arabic" w:cs="Simplified Arabic" w:hint="cs"/>
          <w:b/>
          <w:bCs/>
          <w:sz w:val="32"/>
          <w:szCs w:val="32"/>
          <w:rtl/>
        </w:rPr>
        <w:t>ستبي</w:t>
      </w:r>
      <w:r w:rsidR="00EB1F98">
        <w:rPr>
          <w:rFonts w:ascii="Simplified Arabic" w:hAnsi="Simplified Arabic" w:cs="Simplified Arabic" w:hint="cs"/>
          <w:b/>
          <w:bCs/>
          <w:sz w:val="32"/>
          <w:szCs w:val="32"/>
          <w:rtl/>
        </w:rPr>
        <w:t>ان:</w:t>
      </w:r>
      <w:r w:rsidR="00EB1F98">
        <w:rPr>
          <w:rFonts w:ascii="Helvetica" w:hAnsi="Helvetica" w:hint="cs"/>
          <w:sz w:val="18"/>
          <w:szCs w:val="18"/>
          <w:rtl/>
        </w:rPr>
        <w:t xml:space="preserve"> </w:t>
      </w:r>
    </w:p>
    <w:p w14:paraId="73C7AD6F" w14:textId="37E277E8" w:rsidR="00EB1F98" w:rsidRDefault="00EB1F98" w:rsidP="00EB1F98">
      <w:pPr>
        <w:pStyle w:val="p1"/>
        <w:bidi/>
        <w:rPr>
          <w:rFonts w:ascii="Simplified Arabic" w:hAnsi="Simplified Arabic" w:cs="Simplified Arabic"/>
          <w:sz w:val="28"/>
          <w:szCs w:val="28"/>
          <w:rtl/>
          <w:lang w:val="en-GB"/>
        </w:rPr>
      </w:pPr>
      <w:r w:rsidRPr="00CA0741">
        <w:rPr>
          <w:rFonts w:ascii="Simplified Arabic" w:hAnsi="Simplified Arabic" w:cs="Simplified Arabic" w:hint="cs"/>
          <w:sz w:val="28"/>
          <w:szCs w:val="28"/>
          <w:rtl/>
        </w:rPr>
        <w:t>أ</w:t>
      </w:r>
      <w:r w:rsidRPr="00EB1F98">
        <w:rPr>
          <w:rFonts w:ascii="Simplified Arabic" w:hAnsi="Simplified Arabic" w:cs="Simplified Arabic" w:hint="cs"/>
          <w:sz w:val="28"/>
          <w:szCs w:val="28"/>
          <w:rtl/>
        </w:rPr>
        <w:t>داة مسحية تُستخدم لجمع البيانات من الجمهور مباشرة، وتعتمد على بناء مجموعة من الأسئلة المصممة بدقة لقياس المتغيرات المرتبطة بموضوع الدراسة. وتتطلب صياغة واعية للأسئلة تضمن وضوحها، ارتباطها بالهدف البحثى، وملاءمتها لخصائص العينة</w:t>
      </w:r>
      <w:r w:rsidRPr="00CA0741">
        <w:rPr>
          <w:rFonts w:ascii="Simplified Arabic" w:hAnsi="Simplified Arabic" w:cs="Simplified Arabic" w:hint="cs"/>
          <w:sz w:val="28"/>
          <w:szCs w:val="28"/>
          <w:rtl/>
        </w:rPr>
        <w:t>.</w:t>
      </w:r>
      <w:r w:rsidR="00E5474D">
        <w:rPr>
          <w:rFonts w:ascii="Simplified Arabic" w:hAnsi="Simplified Arabic" w:cs="Simplified Arabic" w:hint="cs"/>
          <w:sz w:val="28"/>
          <w:szCs w:val="28"/>
          <w:rtl/>
        </w:rPr>
        <w:t xml:space="preserve"> (</w:t>
      </w:r>
      <w:r w:rsidR="00282F3B">
        <w:rPr>
          <w:rFonts w:ascii="Simplified Arabic" w:hAnsi="Simplified Arabic" w:cs="Simplified Arabic" w:hint="eastAsia"/>
          <w:sz w:val="28"/>
          <w:szCs w:val="28"/>
          <w:rtl/>
        </w:rPr>
        <w:t>د</w:t>
      </w:r>
      <w:r w:rsidR="009D6EB3">
        <w:rPr>
          <w:rFonts w:ascii="Simplified Arabic" w:hAnsi="Simplified Arabic" w:cs="Simplified Arabic" w:hint="cs"/>
          <w:sz w:val="28"/>
          <w:szCs w:val="28"/>
          <w:rtl/>
        </w:rPr>
        <w:t xml:space="preserve">. علياء قمر </w:t>
      </w:r>
      <w:r w:rsidR="009D6EB3">
        <w:rPr>
          <w:rFonts w:ascii="Simplified Arabic" w:hAnsi="Simplified Arabic" w:cs="Simplified Arabic"/>
          <w:sz w:val="28"/>
          <w:szCs w:val="28"/>
          <w:lang w:val="en-GB"/>
        </w:rPr>
        <w:t>2026</w:t>
      </w:r>
      <w:r w:rsidR="009D66C6">
        <w:rPr>
          <w:rFonts w:ascii="Simplified Arabic" w:hAnsi="Simplified Arabic" w:cs="Simplified Arabic" w:hint="cs"/>
          <w:sz w:val="28"/>
          <w:szCs w:val="28"/>
          <w:rtl/>
          <w:lang w:val="en-GB"/>
        </w:rPr>
        <w:t>ص.</w:t>
      </w:r>
      <w:r w:rsidR="000F42E4">
        <w:rPr>
          <w:rFonts w:ascii="Simplified Arabic" w:hAnsi="Simplified Arabic" w:cs="Simplified Arabic"/>
          <w:sz w:val="28"/>
          <w:szCs w:val="28"/>
          <w:lang w:val="en-GB"/>
        </w:rPr>
        <w:t>15</w:t>
      </w:r>
      <w:r w:rsidR="009D6EB3">
        <w:rPr>
          <w:rFonts w:ascii="Simplified Arabic" w:hAnsi="Simplified Arabic" w:cs="Simplified Arabic" w:hint="cs"/>
          <w:sz w:val="28"/>
          <w:szCs w:val="28"/>
          <w:rtl/>
          <w:lang w:val="en-GB"/>
        </w:rPr>
        <w:t>)</w:t>
      </w:r>
    </w:p>
    <w:p w14:paraId="76EEE082" w14:textId="76D79421" w:rsidR="00A55082" w:rsidRDefault="00A55082" w:rsidP="00A55082">
      <w:pPr>
        <w:pStyle w:val="p1"/>
        <w:bidi/>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اعتمدت </w:t>
      </w:r>
      <w:r w:rsidR="00F21545">
        <w:rPr>
          <w:rFonts w:ascii="Simplified Arabic" w:hAnsi="Simplified Arabic" w:cs="Simplified Arabic" w:hint="cs"/>
          <w:sz w:val="28"/>
          <w:szCs w:val="28"/>
          <w:rtl/>
          <w:lang w:val="en-GB"/>
        </w:rPr>
        <w:t xml:space="preserve">في دراستي على </w:t>
      </w:r>
      <w:r w:rsidR="003E3A0A">
        <w:rPr>
          <w:rFonts w:ascii="Simplified Arabic" w:hAnsi="Simplified Arabic" w:cs="Simplified Arabic" w:hint="cs"/>
          <w:sz w:val="28"/>
          <w:szCs w:val="28"/>
          <w:rtl/>
          <w:lang w:val="en-GB"/>
        </w:rPr>
        <w:t>"</w:t>
      </w:r>
      <w:r w:rsidR="00F21545">
        <w:rPr>
          <w:rFonts w:ascii="Simplified Arabic" w:hAnsi="Simplified Arabic" w:cs="Simplified Arabic" w:hint="cs"/>
          <w:sz w:val="28"/>
          <w:szCs w:val="28"/>
          <w:rtl/>
          <w:lang w:val="en-GB"/>
        </w:rPr>
        <w:t>استمارة</w:t>
      </w:r>
      <w:r w:rsidR="003E3A0A">
        <w:rPr>
          <w:rFonts w:ascii="Simplified Arabic" w:hAnsi="Simplified Arabic" w:cs="Simplified Arabic" w:hint="cs"/>
          <w:sz w:val="28"/>
          <w:szCs w:val="28"/>
          <w:rtl/>
          <w:lang w:val="en-GB"/>
        </w:rPr>
        <w:t xml:space="preserve"> ال</w:t>
      </w:r>
      <w:r w:rsidR="00E85E72">
        <w:rPr>
          <w:rFonts w:ascii="Simplified Arabic" w:hAnsi="Simplified Arabic" w:cs="Simplified Arabic" w:hint="cs"/>
          <w:sz w:val="28"/>
          <w:szCs w:val="28"/>
          <w:rtl/>
          <w:lang w:val="en-GB"/>
        </w:rPr>
        <w:t>ا</w:t>
      </w:r>
      <w:r w:rsidR="00381824">
        <w:rPr>
          <w:rFonts w:ascii="Simplified Arabic" w:hAnsi="Simplified Arabic" w:cs="Simplified Arabic" w:hint="cs"/>
          <w:sz w:val="28"/>
          <w:szCs w:val="28"/>
          <w:rtl/>
          <w:lang w:val="en-GB"/>
        </w:rPr>
        <w:t xml:space="preserve">ستبيان </w:t>
      </w:r>
      <w:r w:rsidR="00A81AD2">
        <w:rPr>
          <w:rFonts w:ascii="Simplified Arabic" w:hAnsi="Simplified Arabic" w:cs="Simplified Arabic" w:hint="cs"/>
          <w:sz w:val="28"/>
          <w:szCs w:val="28"/>
          <w:rtl/>
          <w:lang w:val="en-GB"/>
        </w:rPr>
        <w:t xml:space="preserve">الالكتروني" لأنها </w:t>
      </w:r>
      <w:r w:rsidR="00B172E6">
        <w:rPr>
          <w:rFonts w:ascii="Simplified Arabic" w:hAnsi="Simplified Arabic" w:cs="Simplified Arabic" w:hint="cs"/>
          <w:sz w:val="28"/>
          <w:szCs w:val="28"/>
          <w:rtl/>
          <w:lang w:val="en-GB"/>
        </w:rPr>
        <w:t xml:space="preserve">من أنسب أدوات جمع البيانات </w:t>
      </w:r>
      <w:r w:rsidR="00313E61">
        <w:rPr>
          <w:rFonts w:ascii="Simplified Arabic" w:hAnsi="Simplified Arabic" w:cs="Simplified Arabic" w:hint="cs"/>
          <w:sz w:val="28"/>
          <w:szCs w:val="28"/>
          <w:rtl/>
          <w:lang w:val="en-GB"/>
        </w:rPr>
        <w:t>للدراسات الوصفية</w:t>
      </w:r>
      <w:r w:rsidR="00D6254F">
        <w:rPr>
          <w:rFonts w:ascii="Simplified Arabic" w:hAnsi="Simplified Arabic" w:cs="Simplified Arabic" w:hint="cs"/>
          <w:sz w:val="28"/>
          <w:szCs w:val="28"/>
          <w:rtl/>
          <w:lang w:val="en-GB"/>
        </w:rPr>
        <w:t xml:space="preserve">، وتساعد في التعرف على أنماط </w:t>
      </w:r>
      <w:r w:rsidR="00284A35">
        <w:rPr>
          <w:rFonts w:ascii="Simplified Arabic" w:hAnsi="Simplified Arabic" w:cs="Simplified Arabic" w:hint="cs"/>
          <w:sz w:val="28"/>
          <w:szCs w:val="28"/>
          <w:rtl/>
          <w:lang w:val="en-GB"/>
        </w:rPr>
        <w:t xml:space="preserve">استخدام المنصات الرقمية </w:t>
      </w:r>
      <w:r w:rsidR="00574F77">
        <w:rPr>
          <w:rFonts w:ascii="Simplified Arabic" w:hAnsi="Simplified Arabic" w:cs="Simplified Arabic" w:hint="cs"/>
          <w:sz w:val="28"/>
          <w:szCs w:val="28"/>
          <w:rtl/>
          <w:lang w:val="en-GB"/>
        </w:rPr>
        <w:t xml:space="preserve">في قضاء وقت الفراغ لدى شباب مدينة حمص </w:t>
      </w:r>
      <w:r w:rsidR="00C03C72">
        <w:rPr>
          <w:rFonts w:ascii="Simplified Arabic" w:hAnsi="Simplified Arabic" w:cs="Simplified Arabic" w:hint="cs"/>
          <w:sz w:val="28"/>
          <w:szCs w:val="28"/>
          <w:rtl/>
          <w:lang w:val="en-GB"/>
        </w:rPr>
        <w:t>و</w:t>
      </w:r>
      <w:r w:rsidR="00E60A7A">
        <w:rPr>
          <w:rFonts w:ascii="Simplified Arabic" w:hAnsi="Simplified Arabic" w:cs="Simplified Arabic" w:hint="cs"/>
          <w:sz w:val="28"/>
          <w:szCs w:val="28"/>
          <w:rtl/>
          <w:lang w:val="en-GB"/>
        </w:rPr>
        <w:t>تحليل البيانات</w:t>
      </w:r>
      <w:r w:rsidR="00C03C72">
        <w:rPr>
          <w:rFonts w:ascii="Simplified Arabic" w:hAnsi="Simplified Arabic" w:cs="Simplified Arabic" w:hint="cs"/>
          <w:sz w:val="28"/>
          <w:szCs w:val="28"/>
          <w:rtl/>
          <w:lang w:val="en-GB"/>
        </w:rPr>
        <w:t xml:space="preserve"> ب</w:t>
      </w:r>
      <w:r w:rsidR="00021B4C">
        <w:rPr>
          <w:rFonts w:ascii="Simplified Arabic" w:hAnsi="Simplified Arabic" w:cs="Simplified Arabic" w:hint="cs"/>
          <w:sz w:val="28"/>
          <w:szCs w:val="28"/>
          <w:rtl/>
          <w:lang w:val="en-GB"/>
        </w:rPr>
        <w:t>طريقة</w:t>
      </w:r>
      <w:r w:rsidR="00C03C72">
        <w:rPr>
          <w:rFonts w:ascii="Simplified Arabic" w:hAnsi="Simplified Arabic" w:cs="Simplified Arabic" w:hint="cs"/>
          <w:sz w:val="28"/>
          <w:szCs w:val="28"/>
          <w:rtl/>
          <w:lang w:val="en-GB"/>
        </w:rPr>
        <w:t xml:space="preserve"> منظمة</w:t>
      </w:r>
      <w:r w:rsidR="00021B4C">
        <w:rPr>
          <w:rFonts w:ascii="Simplified Arabic" w:hAnsi="Simplified Arabic" w:cs="Simplified Arabic" w:hint="cs"/>
          <w:sz w:val="28"/>
          <w:szCs w:val="28"/>
          <w:rtl/>
          <w:lang w:val="en-GB"/>
        </w:rPr>
        <w:t xml:space="preserve">. </w:t>
      </w:r>
    </w:p>
    <w:p w14:paraId="7A57B239" w14:textId="77777777" w:rsidR="00021B4C" w:rsidRDefault="00021B4C" w:rsidP="00021B4C">
      <w:pPr>
        <w:pStyle w:val="p1"/>
        <w:bidi/>
        <w:rPr>
          <w:rFonts w:ascii="Simplified Arabic" w:hAnsi="Simplified Arabic" w:cs="Simplified Arabic"/>
          <w:sz w:val="28"/>
          <w:szCs w:val="28"/>
          <w:rtl/>
          <w:lang w:val="en-GB"/>
        </w:rPr>
      </w:pPr>
    </w:p>
    <w:p w14:paraId="53FBB90E" w14:textId="43FB51DC" w:rsidR="00E06BBF" w:rsidRDefault="00D432D1" w:rsidP="00E06BBF">
      <w:pPr>
        <w:pStyle w:val="p1"/>
        <w:bidi/>
        <w:rPr>
          <w:rFonts w:ascii="Simplified Arabic" w:hAnsi="Simplified Arabic" w:cs="Simplified Arabic"/>
          <w:b/>
          <w:bCs/>
          <w:sz w:val="32"/>
          <w:szCs w:val="32"/>
          <w:rtl/>
          <w:lang w:val="en-GB"/>
        </w:rPr>
      </w:pPr>
      <w:r w:rsidRPr="00D432D1">
        <w:rPr>
          <w:rFonts w:ascii="Simplified Arabic" w:hAnsi="Simplified Arabic" w:cs="Simplified Arabic" w:hint="cs"/>
          <w:b/>
          <w:bCs/>
          <w:sz w:val="32"/>
          <w:szCs w:val="32"/>
          <w:rtl/>
          <w:lang w:val="en-GB"/>
        </w:rPr>
        <w:t>الملاحظة:</w:t>
      </w:r>
    </w:p>
    <w:p w14:paraId="68C9DABA" w14:textId="293861CE" w:rsidR="00816A82" w:rsidRPr="00ED42EE" w:rsidRDefault="00D432D1" w:rsidP="00ED42EE">
      <w:pPr>
        <w:spacing w:after="0" w:line="276" w:lineRule="auto"/>
        <w:rPr>
          <w:rFonts w:ascii="Simplified Arabic" w:hAnsi="Simplified Arabic" w:cs="Simplified Arabic"/>
          <w:kern w:val="0"/>
          <w:sz w:val="28"/>
          <w:szCs w:val="28"/>
          <w:lang w:val="en-GB"/>
          <w14:ligatures w14:val="none"/>
        </w:rPr>
      </w:pPr>
      <w:r w:rsidRPr="00D432D1">
        <w:rPr>
          <w:rFonts w:ascii="Simplified Arabic" w:hAnsi="Simplified Arabic" w:cs="Simplified Arabic" w:hint="cs"/>
          <w:kern w:val="0"/>
          <w:sz w:val="28"/>
          <w:szCs w:val="28"/>
          <w:rtl/>
          <w14:ligatures w14:val="none"/>
        </w:rPr>
        <w:t xml:space="preserve">يُقصَد بالملاحظة المشاهدة والمراقبة الدقيقة لسلوك أو ظاهرة معينة، وتسجيل الملاحظات </w:t>
      </w:r>
      <w:r w:rsidR="00AC196C" w:rsidRPr="00D432D1">
        <w:rPr>
          <w:rFonts w:ascii="Simplified Arabic" w:hAnsi="Simplified Arabic" w:cs="Simplified Arabic" w:hint="eastAsia"/>
          <w:kern w:val="0"/>
          <w:sz w:val="28"/>
          <w:szCs w:val="28"/>
          <w:rtl/>
          <w14:ligatures w14:val="none"/>
        </w:rPr>
        <w:t>والبيانات،</w:t>
      </w:r>
      <w:r w:rsidRPr="00D432D1">
        <w:rPr>
          <w:rFonts w:ascii="Simplified Arabic" w:hAnsi="Simplified Arabic" w:cs="Simplified Arabic" w:hint="cs"/>
          <w:kern w:val="0"/>
          <w:sz w:val="28"/>
          <w:szCs w:val="28"/>
          <w:rtl/>
          <w14:ligatures w14:val="none"/>
        </w:rPr>
        <w:t xml:space="preserve"> والاستعانة بأساليب الدراسة المناسبة لطبيعة ذلك السلوك أو تلك الظاهرة، بهدف تحقيق أفضل النتائج والحصول على أدق المعلومات، ويستعين الباحث بحواسه وتوجيهها لمشاهدة ومتابعة السلوكيات أو الظواهر المعنية بالبحث وتسجيل جميع جوانب هذه الظواهر </w:t>
      </w:r>
      <w:r w:rsidR="00AC196C" w:rsidRPr="00D432D1">
        <w:rPr>
          <w:rFonts w:ascii="Simplified Arabic" w:hAnsi="Simplified Arabic" w:cs="Simplified Arabic" w:hint="eastAsia"/>
          <w:kern w:val="0"/>
          <w:sz w:val="28"/>
          <w:szCs w:val="28"/>
          <w:rtl/>
          <w14:ligatures w14:val="none"/>
        </w:rPr>
        <w:t>وخصائصها،</w:t>
      </w:r>
      <w:r w:rsidRPr="00D432D1">
        <w:rPr>
          <w:rFonts w:ascii="Simplified Arabic" w:hAnsi="Simplified Arabic" w:cs="Simplified Arabic" w:hint="cs"/>
          <w:kern w:val="0"/>
          <w:sz w:val="28"/>
          <w:szCs w:val="28"/>
          <w:rtl/>
          <w14:ligatures w14:val="none"/>
        </w:rPr>
        <w:t xml:space="preserve"> كما تعتمد طريقة الملاحظة على قابلية الباحث العلمي وقدرته على الصبر والانتظار فترات مناسبة، ليتمكن من تسجيل ورصد المعلومات التي سيستفيد منها في الب</w:t>
      </w:r>
      <w:r w:rsidR="00222D56">
        <w:rPr>
          <w:rFonts w:ascii="Simplified Arabic" w:hAnsi="Simplified Arabic" w:cs="Simplified Arabic" w:hint="cs"/>
          <w:kern w:val="0"/>
          <w:sz w:val="28"/>
          <w:szCs w:val="28"/>
          <w:rtl/>
          <w14:ligatures w14:val="none"/>
        </w:rPr>
        <w:t>حث</w:t>
      </w:r>
      <w:r w:rsidRPr="00D432D1">
        <w:rPr>
          <w:rFonts w:ascii="Simplified Arabic" w:hAnsi="Simplified Arabic" w:cs="Simplified Arabic" w:hint="cs"/>
          <w:kern w:val="0"/>
          <w:sz w:val="28"/>
          <w:szCs w:val="28"/>
          <w:rtl/>
          <w14:ligatures w14:val="none"/>
        </w:rPr>
        <w:t xml:space="preserve"> الخاص به</w:t>
      </w:r>
      <w:r w:rsidR="00222D56">
        <w:rPr>
          <w:rFonts w:ascii="Simplified Arabic" w:hAnsi="Simplified Arabic" w:cs="Simplified Arabic" w:hint="cs"/>
          <w:kern w:val="0"/>
          <w:sz w:val="28"/>
          <w:szCs w:val="28"/>
          <w:rtl/>
          <w14:ligatures w14:val="none"/>
        </w:rPr>
        <w:t>.</w:t>
      </w:r>
      <w:r w:rsidRPr="00D432D1">
        <w:rPr>
          <w:rFonts w:ascii="Simplified Arabic" w:hAnsi="Simplified Arabic" w:cs="Simplified Arabic" w:hint="cs"/>
          <w:kern w:val="0"/>
          <w:sz w:val="28"/>
          <w:szCs w:val="28"/>
          <w:rtl/>
          <w14:ligatures w14:val="none"/>
        </w:rPr>
        <w:t xml:space="preserve"> (المحمودي، </w:t>
      </w:r>
      <w:r w:rsidR="00C80A5C">
        <w:rPr>
          <w:rFonts w:ascii="Simplified Arabic" w:hAnsi="Simplified Arabic" w:cs="Simplified Arabic"/>
          <w:kern w:val="0"/>
          <w:sz w:val="28"/>
          <w:szCs w:val="28"/>
          <w:lang w:val="en-GB"/>
          <w14:ligatures w14:val="none"/>
        </w:rPr>
        <w:t>2019</w:t>
      </w:r>
      <w:r w:rsidRPr="00D432D1">
        <w:rPr>
          <w:rFonts w:ascii="Simplified Arabic" w:hAnsi="Simplified Arabic" w:cs="Simplified Arabic" w:hint="cs"/>
          <w:kern w:val="0"/>
          <w:sz w:val="28"/>
          <w:szCs w:val="28"/>
          <w:rtl/>
          <w14:ligatures w14:val="none"/>
        </w:rPr>
        <w:t>).</w:t>
      </w:r>
    </w:p>
    <w:p w14:paraId="3E5D0348" w14:textId="77777777" w:rsidR="00AE0981" w:rsidRPr="00346C26" w:rsidRDefault="00AE0981" w:rsidP="002E0E8F">
      <w:pPr>
        <w:spacing w:line="276" w:lineRule="auto"/>
        <w:rPr>
          <w:rFonts w:ascii="Simplified Arabic" w:hAnsi="Simplified Arabic" w:cs="Simplified Arabic"/>
          <w:b/>
          <w:bCs/>
          <w:sz w:val="28"/>
          <w:szCs w:val="28"/>
          <w:rtl/>
          <w:lang w:val="en-GB"/>
        </w:rPr>
      </w:pPr>
    </w:p>
    <w:sectPr w:rsidR="00AE0981" w:rsidRPr="00346C26" w:rsidSect="0027391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34648" w14:textId="77777777" w:rsidR="000210E6" w:rsidRDefault="000210E6" w:rsidP="00FB4FB6">
      <w:pPr>
        <w:spacing w:after="0" w:line="240" w:lineRule="auto"/>
      </w:pPr>
      <w:r>
        <w:separator/>
      </w:r>
    </w:p>
  </w:endnote>
  <w:endnote w:type="continuationSeparator" w:id="0">
    <w:p w14:paraId="2897AD8D" w14:textId="77777777" w:rsidR="000210E6" w:rsidRDefault="000210E6" w:rsidP="00FB4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DLaM Display">
    <w:panose1 w:val="02010000000000000000"/>
    <w:charset w:val="00"/>
    <w:family w:val="auto"/>
    <w:pitch w:val="variable"/>
    <w:sig w:usb0="8000206F" w:usb1="4200004A" w:usb2="00000000" w:usb3="00000000" w:csb0="0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B1169" w14:textId="77777777" w:rsidR="000210E6" w:rsidRDefault="000210E6" w:rsidP="00FB4FB6">
      <w:pPr>
        <w:spacing w:after="0" w:line="240" w:lineRule="auto"/>
      </w:pPr>
      <w:r>
        <w:separator/>
      </w:r>
    </w:p>
  </w:footnote>
  <w:footnote w:type="continuationSeparator" w:id="0">
    <w:p w14:paraId="17DD5075" w14:textId="77777777" w:rsidR="000210E6" w:rsidRDefault="000210E6" w:rsidP="00FB4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5B7"/>
    <w:multiLevelType w:val="hybridMultilevel"/>
    <w:tmpl w:val="E85223A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BEA23C7"/>
    <w:multiLevelType w:val="hybridMultilevel"/>
    <w:tmpl w:val="9C24B7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2154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447E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8F2238"/>
    <w:multiLevelType w:val="hybridMultilevel"/>
    <w:tmpl w:val="DF404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7101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F52660"/>
    <w:multiLevelType w:val="hybridMultilevel"/>
    <w:tmpl w:val="3A507236"/>
    <w:lvl w:ilvl="0" w:tplc="0409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46557D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B1C88"/>
    <w:multiLevelType w:val="multilevel"/>
    <w:tmpl w:val="9210E006"/>
    <w:lvl w:ilvl="0">
      <w:start w:val="1"/>
      <w:numFmt w:val="decimal"/>
      <w:lvlText w:val="%1"/>
      <w:lvlJc w:val="left"/>
      <w:pPr>
        <w:tabs>
          <w:tab w:val="num" w:pos="720"/>
        </w:tabs>
        <w:ind w:left="720" w:hanging="360"/>
      </w:pPr>
      <w:rPr>
        <w:rFonts w:ascii="Simplified Arabic" w:eastAsia="Times New Roman" w:hAnsi="Simplified Arabic" w:cs="Simplified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7947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FF5E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342657"/>
    <w:multiLevelType w:val="hybridMultilevel"/>
    <w:tmpl w:val="1CDEF8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62052ED"/>
    <w:multiLevelType w:val="hybridMultilevel"/>
    <w:tmpl w:val="476A3C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2CF7B88"/>
    <w:multiLevelType w:val="multilevel"/>
    <w:tmpl w:val="31086A0E"/>
    <w:lvl w:ilvl="0">
      <w:start w:val="1"/>
      <w:numFmt w:val="decimal"/>
      <w:lvlText w:val="%1"/>
      <w:lvlJc w:val="left"/>
      <w:pPr>
        <w:tabs>
          <w:tab w:val="num" w:pos="720"/>
        </w:tabs>
        <w:ind w:left="720" w:hanging="360"/>
      </w:pPr>
      <w:rPr>
        <w:rFonts w:ascii="ADLaM Display" w:eastAsia="Times New Roman" w:hAnsi="ADLaM Display" w:cs="ADLaM Display"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C2562C"/>
    <w:multiLevelType w:val="hybridMultilevel"/>
    <w:tmpl w:val="EED057BE"/>
    <w:lvl w:ilvl="0" w:tplc="AD2AB3F4">
      <w:start w:val="1"/>
      <w:numFmt w:val="decimal"/>
      <w:lvlText w:val="%1"/>
      <w:lvlJc w:val="left"/>
      <w:pPr>
        <w:ind w:left="1080" w:hanging="360"/>
      </w:pPr>
      <w:rPr>
        <w:rFonts w:ascii="ADLaM Display" w:eastAsia="Times New Roman" w:hAnsi="ADLaM Display" w:cs="ADLaM Display" w:hint="default"/>
        <w:b w:val="0"/>
        <w:bCs w:val="0"/>
        <w:i w:val="0"/>
        <w:iCs w:val="0"/>
        <w:sz w:val="28"/>
        <w:szCs w:val="28"/>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69523B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37660E"/>
    <w:multiLevelType w:val="hybridMultilevel"/>
    <w:tmpl w:val="C55AAB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CD0C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4E36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5E6A85"/>
    <w:multiLevelType w:val="hybridMultilevel"/>
    <w:tmpl w:val="1974C688"/>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E9F76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EF3F84"/>
    <w:multiLevelType w:val="hybridMultilevel"/>
    <w:tmpl w:val="C9729E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3372637">
    <w:abstractNumId w:val="15"/>
  </w:num>
  <w:num w:numId="2" w16cid:durableId="1028751211">
    <w:abstractNumId w:val="10"/>
  </w:num>
  <w:num w:numId="3" w16cid:durableId="1662729573">
    <w:abstractNumId w:val="17"/>
  </w:num>
  <w:num w:numId="4" w16cid:durableId="843281977">
    <w:abstractNumId w:val="4"/>
  </w:num>
  <w:num w:numId="5" w16cid:durableId="2021547830">
    <w:abstractNumId w:val="16"/>
  </w:num>
  <w:num w:numId="6" w16cid:durableId="592511643">
    <w:abstractNumId w:val="2"/>
  </w:num>
  <w:num w:numId="7" w16cid:durableId="1147165783">
    <w:abstractNumId w:val="20"/>
  </w:num>
  <w:num w:numId="8" w16cid:durableId="1782148095">
    <w:abstractNumId w:val="9"/>
  </w:num>
  <w:num w:numId="9" w16cid:durableId="516575162">
    <w:abstractNumId w:val="18"/>
  </w:num>
  <w:num w:numId="10" w16cid:durableId="1548639250">
    <w:abstractNumId w:val="13"/>
  </w:num>
  <w:num w:numId="11" w16cid:durableId="1059356286">
    <w:abstractNumId w:val="7"/>
  </w:num>
  <w:num w:numId="12" w16cid:durableId="1596018720">
    <w:abstractNumId w:val="5"/>
  </w:num>
  <w:num w:numId="13" w16cid:durableId="610627438">
    <w:abstractNumId w:val="3"/>
  </w:num>
  <w:num w:numId="14" w16cid:durableId="76100444">
    <w:abstractNumId w:val="1"/>
  </w:num>
  <w:num w:numId="15" w16cid:durableId="1455293021">
    <w:abstractNumId w:val="12"/>
  </w:num>
  <w:num w:numId="16" w16cid:durableId="1030837019">
    <w:abstractNumId w:val="19"/>
  </w:num>
  <w:num w:numId="17" w16cid:durableId="2028097292">
    <w:abstractNumId w:val="11"/>
  </w:num>
  <w:num w:numId="18" w16cid:durableId="1896427822">
    <w:abstractNumId w:val="0"/>
  </w:num>
  <w:num w:numId="19" w16cid:durableId="1879320981">
    <w:abstractNumId w:val="21"/>
  </w:num>
  <w:num w:numId="20" w16cid:durableId="1838768978">
    <w:abstractNumId w:val="6"/>
  </w:num>
  <w:num w:numId="21" w16cid:durableId="528220280">
    <w:abstractNumId w:val="14"/>
  </w:num>
  <w:num w:numId="22" w16cid:durableId="15622102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441"/>
    <w:rsid w:val="000071B0"/>
    <w:rsid w:val="0001262D"/>
    <w:rsid w:val="000158A6"/>
    <w:rsid w:val="000210E6"/>
    <w:rsid w:val="00021B4C"/>
    <w:rsid w:val="0002331E"/>
    <w:rsid w:val="00023AB5"/>
    <w:rsid w:val="00027615"/>
    <w:rsid w:val="00034441"/>
    <w:rsid w:val="00040FC1"/>
    <w:rsid w:val="00041357"/>
    <w:rsid w:val="000546B2"/>
    <w:rsid w:val="00054B08"/>
    <w:rsid w:val="000560EA"/>
    <w:rsid w:val="00064220"/>
    <w:rsid w:val="00074613"/>
    <w:rsid w:val="00077FA3"/>
    <w:rsid w:val="00080AAD"/>
    <w:rsid w:val="00080BCA"/>
    <w:rsid w:val="000967C9"/>
    <w:rsid w:val="000A13F2"/>
    <w:rsid w:val="000A2FC2"/>
    <w:rsid w:val="000A65D7"/>
    <w:rsid w:val="000A6B13"/>
    <w:rsid w:val="000C1561"/>
    <w:rsid w:val="000C2B33"/>
    <w:rsid w:val="000C6FD8"/>
    <w:rsid w:val="000D7C20"/>
    <w:rsid w:val="000E599F"/>
    <w:rsid w:val="000F42E4"/>
    <w:rsid w:val="0010453E"/>
    <w:rsid w:val="00106F84"/>
    <w:rsid w:val="00112D98"/>
    <w:rsid w:val="00121040"/>
    <w:rsid w:val="001221C9"/>
    <w:rsid w:val="001370AA"/>
    <w:rsid w:val="00156ED6"/>
    <w:rsid w:val="00187CB9"/>
    <w:rsid w:val="001905EA"/>
    <w:rsid w:val="00196DFB"/>
    <w:rsid w:val="001A38D5"/>
    <w:rsid w:val="001B2B42"/>
    <w:rsid w:val="001C250B"/>
    <w:rsid w:val="001C7E9A"/>
    <w:rsid w:val="001D1F3A"/>
    <w:rsid w:val="001E4403"/>
    <w:rsid w:val="001F20E3"/>
    <w:rsid w:val="002067E5"/>
    <w:rsid w:val="00213A7D"/>
    <w:rsid w:val="002202A3"/>
    <w:rsid w:val="00222D56"/>
    <w:rsid w:val="0027391F"/>
    <w:rsid w:val="0027701E"/>
    <w:rsid w:val="002770E0"/>
    <w:rsid w:val="00282F3B"/>
    <w:rsid w:val="00284A35"/>
    <w:rsid w:val="00287572"/>
    <w:rsid w:val="00287E7F"/>
    <w:rsid w:val="002A212C"/>
    <w:rsid w:val="002A2789"/>
    <w:rsid w:val="002B1CE0"/>
    <w:rsid w:val="002E0E8F"/>
    <w:rsid w:val="00300D9F"/>
    <w:rsid w:val="003119F5"/>
    <w:rsid w:val="00313E61"/>
    <w:rsid w:val="00327CF6"/>
    <w:rsid w:val="00330D32"/>
    <w:rsid w:val="003356E0"/>
    <w:rsid w:val="00340262"/>
    <w:rsid w:val="00343D6E"/>
    <w:rsid w:val="00346C26"/>
    <w:rsid w:val="003625AE"/>
    <w:rsid w:val="00374C7E"/>
    <w:rsid w:val="00381824"/>
    <w:rsid w:val="00384310"/>
    <w:rsid w:val="003C36BD"/>
    <w:rsid w:val="003C4073"/>
    <w:rsid w:val="003C413B"/>
    <w:rsid w:val="003D094B"/>
    <w:rsid w:val="003E3A0A"/>
    <w:rsid w:val="0040203F"/>
    <w:rsid w:val="004034BE"/>
    <w:rsid w:val="004378A6"/>
    <w:rsid w:val="0044301C"/>
    <w:rsid w:val="004475B0"/>
    <w:rsid w:val="00460187"/>
    <w:rsid w:val="00467A67"/>
    <w:rsid w:val="00470651"/>
    <w:rsid w:val="00472A1C"/>
    <w:rsid w:val="00484914"/>
    <w:rsid w:val="00493405"/>
    <w:rsid w:val="004A5839"/>
    <w:rsid w:val="004B2BC5"/>
    <w:rsid w:val="004D49FD"/>
    <w:rsid w:val="004E2709"/>
    <w:rsid w:val="004F2B1D"/>
    <w:rsid w:val="00505A39"/>
    <w:rsid w:val="005101BD"/>
    <w:rsid w:val="00515822"/>
    <w:rsid w:val="00520213"/>
    <w:rsid w:val="005279E7"/>
    <w:rsid w:val="00530815"/>
    <w:rsid w:val="00536726"/>
    <w:rsid w:val="00552B10"/>
    <w:rsid w:val="00571F30"/>
    <w:rsid w:val="00574F77"/>
    <w:rsid w:val="005752D9"/>
    <w:rsid w:val="00593254"/>
    <w:rsid w:val="005A13FB"/>
    <w:rsid w:val="005B25D4"/>
    <w:rsid w:val="005C1B6C"/>
    <w:rsid w:val="005C2FF7"/>
    <w:rsid w:val="005E51E1"/>
    <w:rsid w:val="005F0738"/>
    <w:rsid w:val="00605F44"/>
    <w:rsid w:val="00622F33"/>
    <w:rsid w:val="0062399A"/>
    <w:rsid w:val="0062662F"/>
    <w:rsid w:val="00641DDB"/>
    <w:rsid w:val="00665002"/>
    <w:rsid w:val="00673779"/>
    <w:rsid w:val="00685E36"/>
    <w:rsid w:val="006920DC"/>
    <w:rsid w:val="00694B44"/>
    <w:rsid w:val="006C0F8F"/>
    <w:rsid w:val="006D6105"/>
    <w:rsid w:val="006E71DA"/>
    <w:rsid w:val="0071109A"/>
    <w:rsid w:val="007169C7"/>
    <w:rsid w:val="0072506C"/>
    <w:rsid w:val="0073133D"/>
    <w:rsid w:val="00747B24"/>
    <w:rsid w:val="0075236B"/>
    <w:rsid w:val="007711C1"/>
    <w:rsid w:val="00781432"/>
    <w:rsid w:val="00781986"/>
    <w:rsid w:val="0079045F"/>
    <w:rsid w:val="00791835"/>
    <w:rsid w:val="007938CB"/>
    <w:rsid w:val="00794309"/>
    <w:rsid w:val="007E0B2E"/>
    <w:rsid w:val="007F7F72"/>
    <w:rsid w:val="00816A82"/>
    <w:rsid w:val="00820114"/>
    <w:rsid w:val="00820649"/>
    <w:rsid w:val="00844225"/>
    <w:rsid w:val="0085084A"/>
    <w:rsid w:val="00855737"/>
    <w:rsid w:val="00856E35"/>
    <w:rsid w:val="00857B7E"/>
    <w:rsid w:val="00865A1A"/>
    <w:rsid w:val="0088084D"/>
    <w:rsid w:val="008C034A"/>
    <w:rsid w:val="008D418E"/>
    <w:rsid w:val="008E149A"/>
    <w:rsid w:val="008F5660"/>
    <w:rsid w:val="00911ABE"/>
    <w:rsid w:val="00912591"/>
    <w:rsid w:val="009346E1"/>
    <w:rsid w:val="00937DF3"/>
    <w:rsid w:val="0094496E"/>
    <w:rsid w:val="00982C68"/>
    <w:rsid w:val="00993806"/>
    <w:rsid w:val="009A35C9"/>
    <w:rsid w:val="009D08BE"/>
    <w:rsid w:val="009D1521"/>
    <w:rsid w:val="009D3B0D"/>
    <w:rsid w:val="009D5A28"/>
    <w:rsid w:val="009D66C6"/>
    <w:rsid w:val="009D6EB3"/>
    <w:rsid w:val="009E2E03"/>
    <w:rsid w:val="009F3BA1"/>
    <w:rsid w:val="00A02262"/>
    <w:rsid w:val="00A513F6"/>
    <w:rsid w:val="00A55082"/>
    <w:rsid w:val="00A6501C"/>
    <w:rsid w:val="00A70173"/>
    <w:rsid w:val="00A73DA4"/>
    <w:rsid w:val="00A81AD2"/>
    <w:rsid w:val="00AB3F7A"/>
    <w:rsid w:val="00AB7304"/>
    <w:rsid w:val="00AC196C"/>
    <w:rsid w:val="00AE0981"/>
    <w:rsid w:val="00AF596D"/>
    <w:rsid w:val="00B02E90"/>
    <w:rsid w:val="00B11C68"/>
    <w:rsid w:val="00B133B1"/>
    <w:rsid w:val="00B172E6"/>
    <w:rsid w:val="00B349B5"/>
    <w:rsid w:val="00B42EAE"/>
    <w:rsid w:val="00B46E6A"/>
    <w:rsid w:val="00B715B3"/>
    <w:rsid w:val="00B80568"/>
    <w:rsid w:val="00B93658"/>
    <w:rsid w:val="00B951B6"/>
    <w:rsid w:val="00BA0998"/>
    <w:rsid w:val="00BC0A3E"/>
    <w:rsid w:val="00BD338D"/>
    <w:rsid w:val="00BE152F"/>
    <w:rsid w:val="00BE300C"/>
    <w:rsid w:val="00BE4C23"/>
    <w:rsid w:val="00C03C72"/>
    <w:rsid w:val="00C26238"/>
    <w:rsid w:val="00C33D1B"/>
    <w:rsid w:val="00C363CB"/>
    <w:rsid w:val="00C612A2"/>
    <w:rsid w:val="00C7094A"/>
    <w:rsid w:val="00C74BE8"/>
    <w:rsid w:val="00C7525F"/>
    <w:rsid w:val="00C80A5C"/>
    <w:rsid w:val="00C814CE"/>
    <w:rsid w:val="00C83695"/>
    <w:rsid w:val="00C9233C"/>
    <w:rsid w:val="00CA0741"/>
    <w:rsid w:val="00CA6C38"/>
    <w:rsid w:val="00CC287B"/>
    <w:rsid w:val="00CF0BB0"/>
    <w:rsid w:val="00D02799"/>
    <w:rsid w:val="00D11E58"/>
    <w:rsid w:val="00D20598"/>
    <w:rsid w:val="00D22E79"/>
    <w:rsid w:val="00D31870"/>
    <w:rsid w:val="00D4309B"/>
    <w:rsid w:val="00D432D1"/>
    <w:rsid w:val="00D45316"/>
    <w:rsid w:val="00D6254F"/>
    <w:rsid w:val="00D6319D"/>
    <w:rsid w:val="00D6406D"/>
    <w:rsid w:val="00D67ADF"/>
    <w:rsid w:val="00D728DC"/>
    <w:rsid w:val="00D80AF6"/>
    <w:rsid w:val="00D81A58"/>
    <w:rsid w:val="00D82010"/>
    <w:rsid w:val="00D84276"/>
    <w:rsid w:val="00D96B06"/>
    <w:rsid w:val="00DA04CC"/>
    <w:rsid w:val="00DB6010"/>
    <w:rsid w:val="00DC27B5"/>
    <w:rsid w:val="00DC6F1D"/>
    <w:rsid w:val="00DD4A39"/>
    <w:rsid w:val="00DE0D75"/>
    <w:rsid w:val="00E03236"/>
    <w:rsid w:val="00E06BBF"/>
    <w:rsid w:val="00E1212D"/>
    <w:rsid w:val="00E25F70"/>
    <w:rsid w:val="00E33D19"/>
    <w:rsid w:val="00E5474D"/>
    <w:rsid w:val="00E60A7A"/>
    <w:rsid w:val="00E85E72"/>
    <w:rsid w:val="00E942B4"/>
    <w:rsid w:val="00E9718B"/>
    <w:rsid w:val="00EB1F81"/>
    <w:rsid w:val="00EB1F98"/>
    <w:rsid w:val="00EB3949"/>
    <w:rsid w:val="00ED1C64"/>
    <w:rsid w:val="00ED42EE"/>
    <w:rsid w:val="00EF7D83"/>
    <w:rsid w:val="00F009BA"/>
    <w:rsid w:val="00F21545"/>
    <w:rsid w:val="00F35200"/>
    <w:rsid w:val="00F70793"/>
    <w:rsid w:val="00F854D8"/>
    <w:rsid w:val="00F90796"/>
    <w:rsid w:val="00F932F4"/>
    <w:rsid w:val="00FA6D5B"/>
    <w:rsid w:val="00FB4FB6"/>
    <w:rsid w:val="00FC09DF"/>
    <w:rsid w:val="00FC4033"/>
    <w:rsid w:val="00FD2CC2"/>
    <w:rsid w:val="00FE6D95"/>
    <w:rsid w:val="00FF39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CAB35"/>
  <w15:chartTrackingRefBased/>
  <w15:docId w15:val="{6C7738AE-8971-C24A-B545-AE54E8A12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344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344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3444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3444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3444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3444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3444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3444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3444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3444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3444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3444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3444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34441"/>
    <w:rPr>
      <w:rFonts w:eastAsiaTheme="majorEastAsia" w:cstheme="majorBidi"/>
      <w:color w:val="0F4761" w:themeColor="accent1" w:themeShade="BF"/>
    </w:rPr>
  </w:style>
  <w:style w:type="character" w:customStyle="1" w:styleId="6Char">
    <w:name w:val="عنوان 6 Char"/>
    <w:basedOn w:val="a0"/>
    <w:link w:val="6"/>
    <w:uiPriority w:val="9"/>
    <w:semiHidden/>
    <w:rsid w:val="00034441"/>
    <w:rPr>
      <w:rFonts w:eastAsiaTheme="majorEastAsia" w:cstheme="majorBidi"/>
      <w:i/>
      <w:iCs/>
      <w:color w:val="595959" w:themeColor="text1" w:themeTint="A6"/>
    </w:rPr>
  </w:style>
  <w:style w:type="character" w:customStyle="1" w:styleId="7Char">
    <w:name w:val="عنوان 7 Char"/>
    <w:basedOn w:val="a0"/>
    <w:link w:val="7"/>
    <w:uiPriority w:val="9"/>
    <w:semiHidden/>
    <w:rsid w:val="00034441"/>
    <w:rPr>
      <w:rFonts w:eastAsiaTheme="majorEastAsia" w:cstheme="majorBidi"/>
      <w:color w:val="595959" w:themeColor="text1" w:themeTint="A6"/>
    </w:rPr>
  </w:style>
  <w:style w:type="character" w:customStyle="1" w:styleId="8Char">
    <w:name w:val="عنوان 8 Char"/>
    <w:basedOn w:val="a0"/>
    <w:link w:val="8"/>
    <w:uiPriority w:val="9"/>
    <w:semiHidden/>
    <w:rsid w:val="00034441"/>
    <w:rPr>
      <w:rFonts w:eastAsiaTheme="majorEastAsia" w:cstheme="majorBidi"/>
      <w:i/>
      <w:iCs/>
      <w:color w:val="272727" w:themeColor="text1" w:themeTint="D8"/>
    </w:rPr>
  </w:style>
  <w:style w:type="character" w:customStyle="1" w:styleId="9Char">
    <w:name w:val="عنوان 9 Char"/>
    <w:basedOn w:val="a0"/>
    <w:link w:val="9"/>
    <w:uiPriority w:val="9"/>
    <w:semiHidden/>
    <w:rsid w:val="00034441"/>
    <w:rPr>
      <w:rFonts w:eastAsiaTheme="majorEastAsia" w:cstheme="majorBidi"/>
      <w:color w:val="272727" w:themeColor="text1" w:themeTint="D8"/>
    </w:rPr>
  </w:style>
  <w:style w:type="paragraph" w:styleId="a3">
    <w:name w:val="Title"/>
    <w:basedOn w:val="a"/>
    <w:next w:val="a"/>
    <w:link w:val="Char"/>
    <w:uiPriority w:val="10"/>
    <w:qFormat/>
    <w:rsid w:val="000344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3444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3444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3444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34441"/>
    <w:pPr>
      <w:spacing w:before="160"/>
      <w:jc w:val="center"/>
    </w:pPr>
    <w:rPr>
      <w:i/>
      <w:iCs/>
      <w:color w:val="404040" w:themeColor="text1" w:themeTint="BF"/>
    </w:rPr>
  </w:style>
  <w:style w:type="character" w:customStyle="1" w:styleId="Char1">
    <w:name w:val="اقتباس Char"/>
    <w:basedOn w:val="a0"/>
    <w:link w:val="a5"/>
    <w:uiPriority w:val="29"/>
    <w:rsid w:val="00034441"/>
    <w:rPr>
      <w:i/>
      <w:iCs/>
      <w:color w:val="404040" w:themeColor="text1" w:themeTint="BF"/>
    </w:rPr>
  </w:style>
  <w:style w:type="paragraph" w:styleId="a6">
    <w:name w:val="List Paragraph"/>
    <w:basedOn w:val="a"/>
    <w:uiPriority w:val="34"/>
    <w:qFormat/>
    <w:rsid w:val="00034441"/>
    <w:pPr>
      <w:ind w:left="720"/>
      <w:contextualSpacing/>
    </w:pPr>
  </w:style>
  <w:style w:type="character" w:styleId="a7">
    <w:name w:val="Intense Emphasis"/>
    <w:basedOn w:val="a0"/>
    <w:uiPriority w:val="21"/>
    <w:qFormat/>
    <w:rsid w:val="00034441"/>
    <w:rPr>
      <w:i/>
      <w:iCs/>
      <w:color w:val="0F4761" w:themeColor="accent1" w:themeShade="BF"/>
    </w:rPr>
  </w:style>
  <w:style w:type="paragraph" w:styleId="a8">
    <w:name w:val="Intense Quote"/>
    <w:basedOn w:val="a"/>
    <w:next w:val="a"/>
    <w:link w:val="Char2"/>
    <w:uiPriority w:val="30"/>
    <w:qFormat/>
    <w:rsid w:val="000344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34441"/>
    <w:rPr>
      <w:i/>
      <w:iCs/>
      <w:color w:val="0F4761" w:themeColor="accent1" w:themeShade="BF"/>
    </w:rPr>
  </w:style>
  <w:style w:type="character" w:styleId="a9">
    <w:name w:val="Intense Reference"/>
    <w:basedOn w:val="a0"/>
    <w:uiPriority w:val="32"/>
    <w:qFormat/>
    <w:rsid w:val="00034441"/>
    <w:rPr>
      <w:b/>
      <w:bCs/>
      <w:smallCaps/>
      <w:color w:val="0F4761" w:themeColor="accent1" w:themeShade="BF"/>
      <w:spacing w:val="5"/>
    </w:rPr>
  </w:style>
  <w:style w:type="character" w:customStyle="1" w:styleId="apple-converted-space">
    <w:name w:val="apple-converted-space"/>
    <w:basedOn w:val="a0"/>
    <w:rsid w:val="0027701E"/>
  </w:style>
  <w:style w:type="paragraph" w:customStyle="1" w:styleId="p1">
    <w:name w:val="p1"/>
    <w:basedOn w:val="a"/>
    <w:rsid w:val="00FA6D5B"/>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FA6D5B"/>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a"/>
    <w:rsid w:val="00FA6D5B"/>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FA6D5B"/>
  </w:style>
  <w:style w:type="character" w:customStyle="1" w:styleId="s1">
    <w:name w:val="s1"/>
    <w:basedOn w:val="a0"/>
    <w:rsid w:val="00FA6D5B"/>
  </w:style>
  <w:style w:type="paragraph" w:styleId="aa">
    <w:name w:val="header"/>
    <w:basedOn w:val="a"/>
    <w:link w:val="Char3"/>
    <w:uiPriority w:val="99"/>
    <w:unhideWhenUsed/>
    <w:rsid w:val="00FB4FB6"/>
    <w:pPr>
      <w:tabs>
        <w:tab w:val="center" w:pos="4153"/>
        <w:tab w:val="right" w:pos="8306"/>
      </w:tabs>
      <w:spacing w:after="0" w:line="240" w:lineRule="auto"/>
    </w:pPr>
  </w:style>
  <w:style w:type="character" w:customStyle="1" w:styleId="Char3">
    <w:name w:val="رأس الصفحة Char"/>
    <w:basedOn w:val="a0"/>
    <w:link w:val="aa"/>
    <w:uiPriority w:val="99"/>
    <w:rsid w:val="00FB4FB6"/>
  </w:style>
  <w:style w:type="paragraph" w:styleId="ab">
    <w:name w:val="footer"/>
    <w:basedOn w:val="a"/>
    <w:link w:val="Char4"/>
    <w:uiPriority w:val="99"/>
    <w:unhideWhenUsed/>
    <w:rsid w:val="00FB4FB6"/>
    <w:pPr>
      <w:tabs>
        <w:tab w:val="center" w:pos="4153"/>
        <w:tab w:val="right" w:pos="8306"/>
      </w:tabs>
      <w:spacing w:after="0" w:line="240" w:lineRule="auto"/>
    </w:pPr>
  </w:style>
  <w:style w:type="character" w:customStyle="1" w:styleId="Char4">
    <w:name w:val="تذييل الصفحة Char"/>
    <w:basedOn w:val="a0"/>
    <w:link w:val="ab"/>
    <w:uiPriority w:val="99"/>
    <w:rsid w:val="00FB4FB6"/>
  </w:style>
  <w:style w:type="paragraph" w:customStyle="1" w:styleId="p4">
    <w:name w:val="p4"/>
    <w:basedOn w:val="a"/>
    <w:rsid w:val="00D11E58"/>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a"/>
    <w:rsid w:val="00D11E58"/>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li1">
    <w:name w:val="li1"/>
    <w:basedOn w:val="a"/>
    <w:rsid w:val="00027615"/>
    <w:pPr>
      <w:bidi w:val="0"/>
      <w:spacing w:after="0" w:line="240" w:lineRule="auto"/>
      <w:jc w:val="right"/>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653</Words>
  <Characters>3723</Characters>
  <Application>Microsoft Office Word</Application>
  <DocSecurity>0</DocSecurity>
  <Lines>31</Lines>
  <Paragraphs>8</Paragraphs>
  <ScaleCrop>false</ScaleCrop>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هناء</dc:creator>
  <cp:keywords/>
  <dc:description/>
  <cp:lastModifiedBy>هناء</cp:lastModifiedBy>
  <cp:revision>2</cp:revision>
  <dcterms:created xsi:type="dcterms:W3CDTF">2026-06-29T13:38:00Z</dcterms:created>
  <dcterms:modified xsi:type="dcterms:W3CDTF">2026-06-29T13:38:00Z</dcterms:modified>
</cp:coreProperties>
</file>