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7B4578" w14:textId="5FFD2ABA" w:rsidR="00AA559B" w:rsidRDefault="00AA559B">
      <w:pPr>
        <w:pStyle w:val="Heading2"/>
        <w:spacing w:after="156" w:line="265" w:lineRule="auto"/>
      </w:pPr>
      <w:bookmarkStart w:id="0" w:name="_Toc202624205"/>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14:paraId="0C5EB458" w14:textId="2847A7CD" w:rsidR="00AA559B" w:rsidRDefault="00AA559B" w:rsidP="00AA559B">
      <w:pPr>
        <w:pStyle w:val="Heading2"/>
        <w:spacing w:after="156" w:line="265" w:lineRule="auto"/>
        <w:jc w:val="center"/>
      </w:pPr>
    </w:p>
    <w:p w14:paraId="28394C77" w14:textId="49551209" w:rsidR="00AA559B" w:rsidRDefault="00AA559B" w:rsidP="00AA559B">
      <w:pPr>
        <w:pStyle w:val="Heading2"/>
        <w:spacing w:after="156" w:line="265" w:lineRule="auto"/>
        <w:jc w:val="center"/>
      </w:pPr>
    </w:p>
    <w:p w14:paraId="629E3B6C" w14:textId="77777777" w:rsidR="00AA559B" w:rsidRPr="00AA559B" w:rsidRDefault="00AA559B" w:rsidP="00AA559B"/>
    <w:p w14:paraId="5D14F142" w14:textId="77777777" w:rsidR="00D16F9C" w:rsidRPr="00931B14" w:rsidRDefault="00D16F9C" w:rsidP="00D16F9C">
      <w:pPr>
        <w:pStyle w:val="Title"/>
        <w:jc w:val="center"/>
        <w:rPr>
          <w:rStyle w:val="IntenseEmphasis"/>
        </w:rPr>
      </w:pPr>
      <w:r w:rsidRPr="00931B14">
        <w:rPr>
          <w:rStyle w:val="IntenseEmphasis"/>
        </w:rPr>
        <w:t>A Deep Learning Framework for Early Classification of Chronic Kidney Disease Using Structured Clinical Data</w:t>
      </w:r>
    </w:p>
    <w:p w14:paraId="334C362A" w14:textId="5D15E71C" w:rsidR="000B518F" w:rsidRDefault="00AA559B" w:rsidP="00AA559B">
      <w:pPr>
        <w:spacing w:after="376" w:line="249" w:lineRule="auto"/>
        <w:ind w:left="0" w:right="1366" w:firstLine="4"/>
        <w:jc w:val="center"/>
      </w:pPr>
      <w:r>
        <w:rPr>
          <w:sz w:val="32"/>
        </w:rPr>
        <w:t>Prepared By</w:t>
      </w:r>
      <w:r w:rsidR="003C51FB">
        <w:rPr>
          <w:sz w:val="40"/>
        </w:rPr>
        <w:t xml:space="preserve"> </w:t>
      </w:r>
    </w:p>
    <w:p w14:paraId="0DC6C174" w14:textId="09BC9AFB" w:rsidR="000B518F" w:rsidRPr="00D16F9C" w:rsidRDefault="00AA559B" w:rsidP="00D16F9C">
      <w:pPr>
        <w:spacing w:after="252" w:line="259" w:lineRule="auto"/>
        <w:ind w:left="0" w:firstLine="0"/>
        <w:jc w:val="center"/>
        <w:rPr>
          <w:sz w:val="32"/>
        </w:rPr>
      </w:pPr>
      <w:r w:rsidRPr="00AA559B">
        <w:rPr>
          <w:bCs/>
          <w:sz w:val="32"/>
          <w:szCs w:val="32"/>
        </w:rPr>
        <w:t>Name:</w:t>
      </w:r>
      <w:r w:rsidR="00D16F9C">
        <w:rPr>
          <w:bCs/>
          <w:sz w:val="32"/>
          <w:szCs w:val="32"/>
        </w:rPr>
        <w:t xml:space="preserve"> Nasser </w:t>
      </w:r>
      <w:proofErr w:type="spellStart"/>
      <w:r w:rsidR="00D16F9C">
        <w:rPr>
          <w:bCs/>
          <w:sz w:val="32"/>
          <w:szCs w:val="32"/>
        </w:rPr>
        <w:t>Naim</w:t>
      </w:r>
      <w:proofErr w:type="spellEnd"/>
      <w:r w:rsidR="00D16F9C">
        <w:rPr>
          <w:bCs/>
          <w:sz w:val="32"/>
          <w:szCs w:val="32"/>
        </w:rPr>
        <w:t xml:space="preserve"> </w:t>
      </w:r>
      <w:proofErr w:type="spellStart"/>
      <w:r w:rsidR="00D16F9C">
        <w:rPr>
          <w:bCs/>
          <w:sz w:val="32"/>
          <w:szCs w:val="32"/>
        </w:rPr>
        <w:t>Qanabta</w:t>
      </w:r>
      <w:proofErr w:type="spellEnd"/>
      <w:r w:rsidRPr="00AA559B">
        <w:rPr>
          <w:bCs/>
          <w:sz w:val="32"/>
          <w:szCs w:val="32"/>
        </w:rPr>
        <w:tab/>
      </w:r>
      <w:r w:rsidRPr="00AA559B">
        <w:rPr>
          <w:bCs/>
          <w:sz w:val="32"/>
          <w:szCs w:val="32"/>
        </w:rPr>
        <w:tab/>
      </w:r>
      <w:r w:rsidRPr="00AA559B">
        <w:rPr>
          <w:bCs/>
          <w:sz w:val="32"/>
          <w:szCs w:val="32"/>
        </w:rPr>
        <w:tab/>
      </w:r>
      <w:r w:rsidR="00D16F9C" w:rsidRPr="00AA559B">
        <w:rPr>
          <w:bCs/>
          <w:sz w:val="32"/>
          <w:szCs w:val="32"/>
        </w:rPr>
        <w:t>ID No</w:t>
      </w:r>
      <w:r w:rsidRPr="00D16F9C">
        <w:rPr>
          <w:sz w:val="32"/>
        </w:rPr>
        <w:t>.:</w:t>
      </w:r>
      <w:r w:rsidR="00D16F9C" w:rsidRPr="00D16F9C">
        <w:rPr>
          <w:sz w:val="32"/>
        </w:rPr>
        <w:t xml:space="preserve"> 251003169</w:t>
      </w:r>
    </w:p>
    <w:p w14:paraId="7D9FE063" w14:textId="77777777" w:rsidR="00AA559B" w:rsidRPr="00AA559B" w:rsidRDefault="00AA559B" w:rsidP="00AA559B">
      <w:pPr>
        <w:spacing w:after="252" w:line="259" w:lineRule="auto"/>
        <w:ind w:left="0" w:firstLine="0"/>
        <w:jc w:val="center"/>
        <w:rPr>
          <w:bCs/>
          <w:sz w:val="32"/>
          <w:szCs w:val="32"/>
        </w:rPr>
      </w:pPr>
    </w:p>
    <w:p w14:paraId="778716E8" w14:textId="64A83F5D" w:rsidR="000B518F" w:rsidRPr="00AA559B" w:rsidRDefault="00AA559B" w:rsidP="00AA559B">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113751A4" w14:textId="49C415BE" w:rsidR="00AA559B" w:rsidRPr="00AA559B" w:rsidRDefault="00AA559B" w:rsidP="00AA559B">
      <w:pPr>
        <w:spacing w:after="424" w:line="249" w:lineRule="auto"/>
        <w:ind w:left="0" w:right="94" w:firstLine="4"/>
        <w:jc w:val="center"/>
        <w:rPr>
          <w:sz w:val="32"/>
          <w:szCs w:val="32"/>
        </w:rPr>
      </w:pPr>
      <w:r w:rsidRPr="00AA559B">
        <w:rPr>
          <w:sz w:val="32"/>
          <w:szCs w:val="32"/>
        </w:rPr>
        <w:t>At</w:t>
      </w:r>
    </w:p>
    <w:p w14:paraId="0282EBC6" w14:textId="687877D3" w:rsidR="00AA559B" w:rsidRPr="00AA559B" w:rsidRDefault="00AA559B" w:rsidP="00AA559B">
      <w:pPr>
        <w:spacing w:after="0" w:line="360" w:lineRule="auto"/>
        <w:ind w:left="0" w:right="94" w:firstLine="4"/>
        <w:jc w:val="center"/>
        <w:rPr>
          <w:sz w:val="32"/>
          <w:szCs w:val="32"/>
        </w:rPr>
      </w:pPr>
      <w:r w:rsidRPr="00AA559B">
        <w:rPr>
          <w:sz w:val="32"/>
          <w:szCs w:val="32"/>
        </w:rPr>
        <w:t>Collage of Informatics</w:t>
      </w:r>
    </w:p>
    <w:p w14:paraId="7099CA31" w14:textId="2DADA83F" w:rsidR="00AA559B" w:rsidRPr="00AA559B" w:rsidRDefault="00AA559B" w:rsidP="00AA559B">
      <w:pPr>
        <w:spacing w:after="0" w:line="360" w:lineRule="auto"/>
        <w:ind w:left="0" w:right="94" w:firstLine="4"/>
        <w:jc w:val="center"/>
        <w:rPr>
          <w:sz w:val="32"/>
          <w:szCs w:val="32"/>
        </w:rPr>
      </w:pPr>
      <w:proofErr w:type="spellStart"/>
      <w:r w:rsidRPr="00AA559B">
        <w:rPr>
          <w:sz w:val="32"/>
          <w:szCs w:val="32"/>
        </w:rPr>
        <w:t>Midocean</w:t>
      </w:r>
      <w:proofErr w:type="spellEnd"/>
      <w:r w:rsidRPr="00AA559B">
        <w:rPr>
          <w:sz w:val="32"/>
          <w:szCs w:val="32"/>
        </w:rPr>
        <w:t xml:space="preserve"> University</w:t>
      </w:r>
    </w:p>
    <w:p w14:paraId="7A1C3F3E" w14:textId="672E7441" w:rsidR="00AA559B" w:rsidRPr="00AA559B" w:rsidRDefault="00AA559B" w:rsidP="00AA559B">
      <w:pPr>
        <w:spacing w:after="424" w:line="249" w:lineRule="auto"/>
        <w:ind w:left="0" w:right="94" w:firstLine="4"/>
        <w:jc w:val="center"/>
        <w:rPr>
          <w:sz w:val="32"/>
          <w:szCs w:val="32"/>
        </w:rPr>
      </w:pPr>
      <w:r w:rsidRPr="00AA559B">
        <w:rPr>
          <w:sz w:val="32"/>
          <w:szCs w:val="32"/>
        </w:rPr>
        <w:t>UAE</w:t>
      </w:r>
    </w:p>
    <w:p w14:paraId="1486AEA1" w14:textId="3EF3FEFC" w:rsidR="000B518F" w:rsidRDefault="00AA559B" w:rsidP="00AA559B">
      <w:pPr>
        <w:spacing w:after="235" w:line="249" w:lineRule="auto"/>
        <w:ind w:left="0" w:right="1367" w:firstLine="4"/>
        <w:jc w:val="center"/>
        <w:rPr>
          <w:sz w:val="32"/>
          <w:szCs w:val="32"/>
        </w:rPr>
      </w:pPr>
      <w:r w:rsidRPr="00AA559B">
        <w:rPr>
          <w:sz w:val="32"/>
          <w:szCs w:val="32"/>
        </w:rPr>
        <w:t xml:space="preserve">Supervisor Name: </w:t>
      </w:r>
      <w:proofErr w:type="spellStart"/>
      <w:r w:rsidR="008532EC">
        <w:rPr>
          <w:sz w:val="32"/>
          <w:szCs w:val="32"/>
        </w:rPr>
        <w:t>Wesam</w:t>
      </w:r>
      <w:proofErr w:type="spellEnd"/>
      <w:r w:rsidR="008532EC">
        <w:rPr>
          <w:sz w:val="32"/>
          <w:szCs w:val="32"/>
        </w:rPr>
        <w:t xml:space="preserve"> Ahmed</w:t>
      </w:r>
    </w:p>
    <w:p w14:paraId="3794069F" w14:textId="19223C70" w:rsidR="00AA559B" w:rsidRDefault="00AA559B" w:rsidP="00AA559B">
      <w:pPr>
        <w:spacing w:after="235" w:line="249" w:lineRule="auto"/>
        <w:ind w:left="0" w:right="1367" w:firstLine="4"/>
        <w:jc w:val="center"/>
        <w:rPr>
          <w:sz w:val="32"/>
          <w:szCs w:val="32"/>
        </w:rPr>
      </w:pPr>
      <w:r>
        <w:rPr>
          <w:sz w:val="32"/>
          <w:szCs w:val="32"/>
        </w:rPr>
        <w:t xml:space="preserve">Collage of Informatics, </w:t>
      </w:r>
      <w:proofErr w:type="spellStart"/>
      <w:r>
        <w:rPr>
          <w:sz w:val="32"/>
          <w:szCs w:val="32"/>
        </w:rPr>
        <w:t>Midocean</w:t>
      </w:r>
      <w:proofErr w:type="spellEnd"/>
      <w:r>
        <w:rPr>
          <w:sz w:val="32"/>
          <w:szCs w:val="32"/>
        </w:rPr>
        <w:t xml:space="preserve"> University, Comoros</w:t>
      </w:r>
    </w:p>
    <w:p w14:paraId="0DE62325" w14:textId="7A7079F4" w:rsidR="000B518F" w:rsidRPr="00AA559B" w:rsidRDefault="00AA559B" w:rsidP="00AA559B">
      <w:pPr>
        <w:spacing w:after="235" w:line="249" w:lineRule="auto"/>
        <w:ind w:left="0" w:right="1367" w:firstLine="4"/>
        <w:jc w:val="center"/>
        <w:rPr>
          <w:sz w:val="32"/>
          <w:szCs w:val="32"/>
          <w:lang w:bidi="ar-EG"/>
        </w:rPr>
      </w:pPr>
      <w:r>
        <w:rPr>
          <w:sz w:val="32"/>
          <w:szCs w:val="32"/>
        </w:rPr>
        <w:t>Email:</w:t>
      </w:r>
      <w:r w:rsidR="008532EC" w:rsidRPr="008532EC">
        <w:t xml:space="preserve"> </w:t>
      </w:r>
      <w:r w:rsidR="008532EC" w:rsidRPr="008532EC">
        <w:rPr>
          <w:sz w:val="32"/>
          <w:szCs w:val="32"/>
        </w:rPr>
        <w:t>wesamahmed@midocean.edu.km</w:t>
      </w:r>
    </w:p>
    <w:p w14:paraId="50DEEEF3" w14:textId="77777777" w:rsidR="000B518F" w:rsidRDefault="003C51FB">
      <w:pPr>
        <w:spacing w:after="0" w:line="259" w:lineRule="auto"/>
        <w:ind w:left="473" w:firstLine="0"/>
        <w:jc w:val="center"/>
      </w:pPr>
      <w:r>
        <w:rPr>
          <w:sz w:val="32"/>
        </w:rPr>
        <w:t xml:space="preserve"> </w:t>
      </w:r>
    </w:p>
    <w:p w14:paraId="7232A98D" w14:textId="77777777" w:rsidR="000B518F" w:rsidRDefault="003C51FB" w:rsidP="00A17B19">
      <w:pPr>
        <w:pStyle w:val="Heading1"/>
        <w:spacing w:after="156"/>
        <w:ind w:left="-5"/>
      </w:pPr>
      <w:bookmarkStart w:id="1" w:name="_Toc202624206"/>
      <w:r>
        <w:lastRenderedPageBreak/>
        <w:t>Acknowledgements</w:t>
      </w:r>
      <w:bookmarkEnd w:id="1"/>
      <w:r>
        <w:t xml:space="preserve"> </w:t>
      </w:r>
    </w:p>
    <w:p w14:paraId="1C9F7E56" w14:textId="77777777" w:rsidR="000B518F" w:rsidRDefault="003C51FB">
      <w:pPr>
        <w:spacing w:after="301" w:line="259" w:lineRule="auto"/>
        <w:ind w:left="0" w:firstLine="0"/>
        <w:jc w:val="left"/>
      </w:pPr>
      <w:r>
        <w:rPr>
          <w:sz w:val="32"/>
        </w:rPr>
        <w:t xml:space="preserve"> </w:t>
      </w:r>
    </w:p>
    <w:p w14:paraId="7BF4C522" w14:textId="63444FD5" w:rsidR="000B518F" w:rsidRDefault="003C51FB" w:rsidP="00516D56">
      <w:pPr>
        <w:spacing w:after="33" w:line="475" w:lineRule="auto"/>
        <w:ind w:left="-5" w:right="4"/>
      </w:pPr>
      <w:r>
        <w:t xml:space="preserve">Special thanks to </w:t>
      </w:r>
      <w:r w:rsidR="00516D56">
        <w:t xml:space="preserve">Dr. </w:t>
      </w:r>
      <w:proofErr w:type="spellStart"/>
      <w:r w:rsidR="00516D56">
        <w:t>Wesam</w:t>
      </w:r>
      <w:proofErr w:type="spellEnd"/>
      <w:r w:rsidR="00516D56">
        <w:t xml:space="preserve"> Ahmed for her guidance and support during this research</w:t>
      </w:r>
      <w:r w:rsidR="00516D56">
        <w:rPr>
          <w:rFonts w:hint="cs"/>
          <w:rtl/>
        </w:rPr>
        <w:t>.</w:t>
      </w:r>
      <w:r>
        <w:rPr>
          <w:sz w:val="32"/>
        </w:rPr>
        <w:t xml:space="preserve"> </w:t>
      </w:r>
    </w:p>
    <w:p w14:paraId="783B97B8" w14:textId="77777777" w:rsidR="000B518F" w:rsidRDefault="003C51FB">
      <w:pPr>
        <w:spacing w:after="0" w:line="259" w:lineRule="auto"/>
        <w:ind w:left="0" w:firstLine="0"/>
        <w:jc w:val="left"/>
      </w:pPr>
      <w:r>
        <w:rPr>
          <w:sz w:val="32"/>
        </w:rPr>
        <w:t xml:space="preserve"> </w:t>
      </w:r>
    </w:p>
    <w:p w14:paraId="21385D1D" w14:textId="77777777" w:rsidR="000B518F" w:rsidRDefault="003C51FB">
      <w:pPr>
        <w:spacing w:after="0" w:line="259" w:lineRule="auto"/>
        <w:ind w:left="0" w:firstLine="0"/>
        <w:jc w:val="left"/>
      </w:pPr>
      <w:r>
        <w:rPr>
          <w:sz w:val="32"/>
        </w:rPr>
        <w:t xml:space="preserve"> </w:t>
      </w:r>
    </w:p>
    <w:p w14:paraId="0A58F156" w14:textId="77777777" w:rsidR="000B518F" w:rsidRDefault="003C51FB">
      <w:pPr>
        <w:spacing w:after="0" w:line="259" w:lineRule="auto"/>
        <w:ind w:left="0" w:firstLine="0"/>
        <w:jc w:val="left"/>
      </w:pPr>
      <w:r>
        <w:rPr>
          <w:sz w:val="32"/>
        </w:rPr>
        <w:t xml:space="preserve"> </w:t>
      </w:r>
    </w:p>
    <w:p w14:paraId="112F34E1" w14:textId="77777777" w:rsidR="000B518F" w:rsidRDefault="003C51FB">
      <w:pPr>
        <w:spacing w:after="0" w:line="259" w:lineRule="auto"/>
        <w:ind w:left="0" w:firstLine="0"/>
        <w:jc w:val="left"/>
      </w:pPr>
      <w:r>
        <w:rPr>
          <w:sz w:val="32"/>
        </w:rPr>
        <w:t xml:space="preserve"> </w:t>
      </w:r>
    </w:p>
    <w:p w14:paraId="5B0C5DE6" w14:textId="77777777" w:rsidR="000B518F" w:rsidRDefault="003C51FB">
      <w:pPr>
        <w:spacing w:after="0" w:line="259" w:lineRule="auto"/>
        <w:ind w:left="0" w:firstLine="0"/>
        <w:jc w:val="left"/>
      </w:pPr>
      <w:r>
        <w:rPr>
          <w:sz w:val="32"/>
        </w:rPr>
        <w:t xml:space="preserve"> </w:t>
      </w:r>
    </w:p>
    <w:p w14:paraId="047B294F" w14:textId="77777777" w:rsidR="000B518F" w:rsidRDefault="003C51FB">
      <w:pPr>
        <w:spacing w:after="0" w:line="259" w:lineRule="auto"/>
        <w:ind w:left="0" w:firstLine="0"/>
        <w:jc w:val="left"/>
      </w:pPr>
      <w:r>
        <w:rPr>
          <w:sz w:val="32"/>
        </w:rPr>
        <w:t xml:space="preserve"> </w:t>
      </w:r>
    </w:p>
    <w:p w14:paraId="03EC6CA2" w14:textId="77777777" w:rsidR="000B518F" w:rsidRDefault="003C51FB">
      <w:pPr>
        <w:spacing w:after="0" w:line="259" w:lineRule="auto"/>
        <w:ind w:left="0" w:firstLine="0"/>
        <w:jc w:val="left"/>
      </w:pPr>
      <w:r>
        <w:rPr>
          <w:sz w:val="32"/>
        </w:rPr>
        <w:t xml:space="preserve"> </w:t>
      </w:r>
    </w:p>
    <w:p w14:paraId="2010276B" w14:textId="77777777" w:rsidR="000B518F" w:rsidRDefault="003C51FB">
      <w:pPr>
        <w:spacing w:after="0" w:line="259" w:lineRule="auto"/>
        <w:ind w:left="0" w:firstLine="0"/>
        <w:jc w:val="left"/>
      </w:pPr>
      <w:r>
        <w:rPr>
          <w:sz w:val="32"/>
        </w:rPr>
        <w:t xml:space="preserve"> </w:t>
      </w:r>
    </w:p>
    <w:p w14:paraId="26C4FFED" w14:textId="77777777" w:rsidR="000B518F" w:rsidRDefault="003C51FB">
      <w:pPr>
        <w:spacing w:after="0" w:line="259" w:lineRule="auto"/>
        <w:ind w:left="0" w:firstLine="0"/>
        <w:jc w:val="left"/>
      </w:pPr>
      <w:r>
        <w:rPr>
          <w:sz w:val="32"/>
        </w:rPr>
        <w:t xml:space="preserve"> </w:t>
      </w:r>
    </w:p>
    <w:p w14:paraId="6E9AE895" w14:textId="77777777" w:rsidR="000B518F" w:rsidRDefault="003C51FB">
      <w:pPr>
        <w:spacing w:after="0" w:line="259" w:lineRule="auto"/>
        <w:ind w:left="0" w:firstLine="0"/>
        <w:jc w:val="left"/>
      </w:pPr>
      <w:r>
        <w:rPr>
          <w:sz w:val="32"/>
        </w:rPr>
        <w:t xml:space="preserve"> </w:t>
      </w:r>
    </w:p>
    <w:p w14:paraId="47D992E4" w14:textId="77777777" w:rsidR="000B518F" w:rsidRDefault="003C51FB">
      <w:pPr>
        <w:spacing w:after="0" w:line="259" w:lineRule="auto"/>
        <w:ind w:left="0" w:firstLine="0"/>
        <w:jc w:val="left"/>
      </w:pPr>
      <w:r>
        <w:rPr>
          <w:sz w:val="32"/>
        </w:rPr>
        <w:t xml:space="preserve"> </w:t>
      </w:r>
    </w:p>
    <w:p w14:paraId="00E50AED" w14:textId="77777777" w:rsidR="000B518F" w:rsidRDefault="003C51FB">
      <w:pPr>
        <w:spacing w:after="0" w:line="259" w:lineRule="auto"/>
        <w:ind w:left="0" w:firstLine="0"/>
        <w:jc w:val="left"/>
      </w:pPr>
      <w:r>
        <w:rPr>
          <w:sz w:val="32"/>
        </w:rPr>
        <w:t xml:space="preserve"> </w:t>
      </w:r>
    </w:p>
    <w:p w14:paraId="6DE0CE42" w14:textId="77777777" w:rsidR="000B518F" w:rsidRDefault="003C51FB">
      <w:pPr>
        <w:spacing w:after="0" w:line="259" w:lineRule="auto"/>
        <w:ind w:left="0" w:firstLine="0"/>
        <w:jc w:val="left"/>
      </w:pPr>
      <w:r>
        <w:rPr>
          <w:sz w:val="32"/>
        </w:rPr>
        <w:t xml:space="preserve"> </w:t>
      </w:r>
    </w:p>
    <w:p w14:paraId="6455A19A" w14:textId="77777777" w:rsidR="000B518F" w:rsidRDefault="003C51FB">
      <w:pPr>
        <w:spacing w:after="0" w:line="259" w:lineRule="auto"/>
        <w:ind w:left="0" w:firstLine="0"/>
        <w:jc w:val="left"/>
      </w:pPr>
      <w:r>
        <w:rPr>
          <w:sz w:val="32"/>
        </w:rPr>
        <w:t xml:space="preserve"> </w:t>
      </w:r>
    </w:p>
    <w:p w14:paraId="44257E6A" w14:textId="77777777" w:rsidR="000B518F" w:rsidRDefault="003C51FB">
      <w:pPr>
        <w:spacing w:after="0" w:line="259" w:lineRule="auto"/>
        <w:ind w:left="0" w:firstLine="0"/>
        <w:jc w:val="left"/>
      </w:pPr>
      <w:r>
        <w:rPr>
          <w:sz w:val="32"/>
        </w:rPr>
        <w:t xml:space="preserve"> </w:t>
      </w:r>
    </w:p>
    <w:p w14:paraId="6D6F90CE" w14:textId="77777777" w:rsidR="000B518F" w:rsidRDefault="003C51FB">
      <w:pPr>
        <w:spacing w:after="0" w:line="259" w:lineRule="auto"/>
        <w:ind w:left="0" w:firstLine="0"/>
        <w:jc w:val="left"/>
      </w:pPr>
      <w:r>
        <w:rPr>
          <w:sz w:val="32"/>
        </w:rPr>
        <w:t xml:space="preserve"> </w:t>
      </w:r>
    </w:p>
    <w:p w14:paraId="6C13290B" w14:textId="77777777" w:rsidR="000B518F" w:rsidRDefault="003C51FB">
      <w:pPr>
        <w:spacing w:after="0" w:line="259" w:lineRule="auto"/>
        <w:ind w:left="0" w:firstLine="0"/>
        <w:jc w:val="left"/>
      </w:pPr>
      <w:r>
        <w:rPr>
          <w:sz w:val="32"/>
        </w:rPr>
        <w:t xml:space="preserve"> </w:t>
      </w:r>
    </w:p>
    <w:p w14:paraId="361A6EBA" w14:textId="77777777" w:rsidR="000B518F" w:rsidRDefault="003C51FB">
      <w:pPr>
        <w:spacing w:after="0" w:line="259" w:lineRule="auto"/>
        <w:ind w:left="0" w:firstLine="0"/>
        <w:jc w:val="left"/>
      </w:pPr>
      <w:r>
        <w:rPr>
          <w:sz w:val="32"/>
        </w:rPr>
        <w:t xml:space="preserve"> </w:t>
      </w:r>
    </w:p>
    <w:p w14:paraId="2F16A66B" w14:textId="77777777" w:rsidR="000B518F" w:rsidRDefault="003C51FB">
      <w:pPr>
        <w:spacing w:after="0" w:line="259" w:lineRule="auto"/>
        <w:ind w:left="0" w:firstLine="0"/>
        <w:jc w:val="left"/>
      </w:pPr>
      <w:r>
        <w:rPr>
          <w:sz w:val="32"/>
        </w:rPr>
        <w:t xml:space="preserve"> </w:t>
      </w:r>
    </w:p>
    <w:p w14:paraId="12FB3057" w14:textId="77777777" w:rsidR="000B518F" w:rsidRDefault="003C51FB">
      <w:pPr>
        <w:spacing w:after="0" w:line="259" w:lineRule="auto"/>
        <w:ind w:left="0" w:firstLine="0"/>
        <w:jc w:val="left"/>
      </w:pPr>
      <w:r>
        <w:rPr>
          <w:sz w:val="32"/>
        </w:rPr>
        <w:t xml:space="preserve"> </w:t>
      </w:r>
    </w:p>
    <w:p w14:paraId="497A286F" w14:textId="77777777" w:rsidR="00344B96" w:rsidRDefault="003C51FB">
      <w:pPr>
        <w:spacing w:after="0" w:line="259" w:lineRule="auto"/>
        <w:ind w:left="0" w:firstLine="0"/>
        <w:jc w:val="left"/>
        <w:rPr>
          <w:sz w:val="32"/>
        </w:rPr>
      </w:pPr>
      <w:r>
        <w:rPr>
          <w:sz w:val="32"/>
        </w:rPr>
        <w:t xml:space="preserve"> </w:t>
      </w:r>
    </w:p>
    <w:p w14:paraId="6E6E1851" w14:textId="77777777" w:rsidR="00344B96" w:rsidRDefault="00344B96">
      <w:pPr>
        <w:spacing w:after="160" w:line="259" w:lineRule="auto"/>
        <w:ind w:left="0" w:firstLine="0"/>
        <w:jc w:val="left"/>
        <w:rPr>
          <w:sz w:val="32"/>
        </w:rPr>
      </w:pPr>
      <w:r>
        <w:rPr>
          <w:sz w:val="32"/>
        </w:rPr>
        <w:br w:type="page"/>
      </w:r>
    </w:p>
    <w:p w14:paraId="109C1884" w14:textId="77777777" w:rsidR="000B518F" w:rsidRDefault="003C51FB" w:rsidP="00A17B19">
      <w:pPr>
        <w:pStyle w:val="Heading1"/>
        <w:spacing w:after="156"/>
        <w:ind w:left="-5"/>
      </w:pPr>
      <w:bookmarkStart w:id="2" w:name="_Toc202624207"/>
      <w:r>
        <w:lastRenderedPageBreak/>
        <w:t>Abstract</w:t>
      </w:r>
      <w:bookmarkEnd w:id="2"/>
      <w:r>
        <w:t xml:space="preserve"> </w:t>
      </w:r>
    </w:p>
    <w:p w14:paraId="78A258E0" w14:textId="77777777" w:rsidR="00D16F9C" w:rsidRPr="00D16F9C" w:rsidRDefault="00D16F9C" w:rsidP="00A17B19">
      <w:pPr>
        <w:pStyle w:val="Heading1"/>
        <w:spacing w:after="156"/>
        <w:ind w:left="-5"/>
      </w:pPr>
    </w:p>
    <w:p w14:paraId="7AE93FE1" w14:textId="77777777" w:rsidR="000B518F" w:rsidRDefault="003C51FB" w:rsidP="00A17B19">
      <w:pPr>
        <w:pStyle w:val="Heading1"/>
        <w:spacing w:after="156"/>
        <w:ind w:left="-5"/>
      </w:pPr>
      <w:bookmarkStart w:id="3" w:name="_Toc202624208"/>
      <w:r>
        <w:t>List of Publications</w:t>
      </w:r>
      <w:bookmarkEnd w:id="3"/>
      <w:r>
        <w:t xml:space="preserve"> </w:t>
      </w:r>
    </w:p>
    <w:p w14:paraId="73439965" w14:textId="0A01FB1A" w:rsidR="000B518F" w:rsidRDefault="000B518F">
      <w:pPr>
        <w:spacing w:after="18" w:line="259" w:lineRule="auto"/>
        <w:ind w:left="0" w:firstLine="0"/>
        <w:jc w:val="left"/>
      </w:pPr>
    </w:p>
    <w:p w14:paraId="0360B965" w14:textId="77777777" w:rsidR="000B518F" w:rsidRDefault="003C51FB">
      <w:pPr>
        <w:spacing w:after="294" w:line="259" w:lineRule="auto"/>
        <w:ind w:left="0" w:firstLine="0"/>
        <w:jc w:val="left"/>
      </w:pPr>
      <w:r>
        <w:t xml:space="preserve"> </w:t>
      </w:r>
    </w:p>
    <w:p w14:paraId="30B51B5A" w14:textId="77777777" w:rsidR="000B518F" w:rsidRDefault="003C51FB">
      <w:pPr>
        <w:spacing w:after="292" w:line="259" w:lineRule="auto"/>
        <w:ind w:left="0" w:firstLine="0"/>
        <w:jc w:val="left"/>
      </w:pPr>
      <w:r>
        <w:t xml:space="preserve"> </w:t>
      </w:r>
    </w:p>
    <w:p w14:paraId="2EE7265C" w14:textId="77777777" w:rsidR="000B518F" w:rsidRDefault="003C51FB">
      <w:pPr>
        <w:spacing w:after="292" w:line="259" w:lineRule="auto"/>
        <w:ind w:left="0" w:firstLine="0"/>
        <w:jc w:val="left"/>
      </w:pPr>
      <w:r>
        <w:t xml:space="preserve"> </w:t>
      </w:r>
    </w:p>
    <w:p w14:paraId="74B76904" w14:textId="77777777" w:rsidR="000B518F" w:rsidRDefault="003C51FB">
      <w:pPr>
        <w:spacing w:after="294" w:line="259" w:lineRule="auto"/>
        <w:ind w:left="0" w:firstLine="0"/>
        <w:jc w:val="left"/>
      </w:pPr>
      <w:r>
        <w:t xml:space="preserve"> </w:t>
      </w:r>
    </w:p>
    <w:p w14:paraId="3B44B73D" w14:textId="77777777" w:rsidR="000B518F" w:rsidRDefault="003C51FB">
      <w:pPr>
        <w:spacing w:after="292" w:line="259" w:lineRule="auto"/>
        <w:ind w:left="0" w:firstLine="0"/>
        <w:jc w:val="left"/>
      </w:pPr>
      <w:r>
        <w:t xml:space="preserve"> </w:t>
      </w:r>
    </w:p>
    <w:p w14:paraId="56367181" w14:textId="77777777" w:rsidR="000B518F" w:rsidRDefault="003C51FB">
      <w:pPr>
        <w:spacing w:after="292" w:line="259" w:lineRule="auto"/>
        <w:ind w:left="0" w:firstLine="0"/>
        <w:jc w:val="left"/>
      </w:pPr>
      <w:r>
        <w:t xml:space="preserve"> </w:t>
      </w:r>
    </w:p>
    <w:p w14:paraId="01AD539C" w14:textId="77777777" w:rsidR="000B518F" w:rsidRDefault="003C51FB">
      <w:pPr>
        <w:spacing w:after="295" w:line="259" w:lineRule="auto"/>
        <w:ind w:left="0" w:firstLine="0"/>
        <w:jc w:val="left"/>
      </w:pPr>
      <w:r>
        <w:t xml:space="preserve"> </w:t>
      </w:r>
    </w:p>
    <w:p w14:paraId="2B694957" w14:textId="77777777" w:rsidR="00AA559B" w:rsidRDefault="00AA559B">
      <w:pPr>
        <w:spacing w:after="295" w:line="259" w:lineRule="auto"/>
        <w:ind w:left="0" w:firstLine="0"/>
        <w:jc w:val="left"/>
      </w:pPr>
    </w:p>
    <w:p w14:paraId="012F4682" w14:textId="77777777" w:rsidR="00AA559B" w:rsidRDefault="00AA559B">
      <w:pPr>
        <w:spacing w:after="295" w:line="259" w:lineRule="auto"/>
        <w:ind w:left="0" w:firstLine="0"/>
        <w:jc w:val="left"/>
      </w:pPr>
    </w:p>
    <w:p w14:paraId="0DB089AD" w14:textId="77777777" w:rsidR="00AA559B" w:rsidRDefault="00AA559B">
      <w:pPr>
        <w:spacing w:after="295" w:line="259" w:lineRule="auto"/>
        <w:ind w:left="0" w:firstLine="0"/>
        <w:jc w:val="left"/>
      </w:pPr>
    </w:p>
    <w:p w14:paraId="489E57EA" w14:textId="77777777" w:rsidR="00AA559B" w:rsidRDefault="00AA559B">
      <w:pPr>
        <w:spacing w:after="295" w:line="259" w:lineRule="auto"/>
        <w:ind w:left="0" w:firstLine="0"/>
        <w:jc w:val="left"/>
      </w:pPr>
    </w:p>
    <w:p w14:paraId="716D30CE" w14:textId="77777777" w:rsidR="000B518F" w:rsidRDefault="003C51FB">
      <w:pPr>
        <w:spacing w:after="292" w:line="259" w:lineRule="auto"/>
        <w:ind w:left="0" w:firstLine="0"/>
        <w:jc w:val="left"/>
      </w:pPr>
      <w:r>
        <w:t xml:space="preserve"> </w:t>
      </w:r>
    </w:p>
    <w:p w14:paraId="04F64454" w14:textId="77777777" w:rsidR="000B518F" w:rsidRDefault="003C51FB">
      <w:pPr>
        <w:spacing w:after="292" w:line="259" w:lineRule="auto"/>
        <w:ind w:left="0" w:firstLine="0"/>
        <w:jc w:val="left"/>
      </w:pPr>
      <w:r>
        <w:t xml:space="preserve"> </w:t>
      </w:r>
    </w:p>
    <w:p w14:paraId="76A80DE0" w14:textId="77777777" w:rsidR="000B518F" w:rsidRDefault="003C51FB">
      <w:pPr>
        <w:spacing w:after="292" w:line="259" w:lineRule="auto"/>
        <w:ind w:left="0" w:firstLine="0"/>
        <w:jc w:val="left"/>
      </w:pPr>
      <w:r>
        <w:t xml:space="preserve"> </w:t>
      </w:r>
    </w:p>
    <w:p w14:paraId="28292F88" w14:textId="77777777" w:rsidR="000B518F" w:rsidRDefault="003C51FB">
      <w:pPr>
        <w:spacing w:after="366" w:line="259" w:lineRule="auto"/>
        <w:ind w:left="0" w:firstLine="0"/>
        <w:jc w:val="left"/>
      </w:pPr>
      <w:r>
        <w:t xml:space="preserve"> </w:t>
      </w:r>
    </w:p>
    <w:p w14:paraId="4F113046" w14:textId="77777777" w:rsidR="000B518F" w:rsidRDefault="003C51FB">
      <w:pPr>
        <w:spacing w:after="0" w:line="259" w:lineRule="auto"/>
        <w:ind w:left="374" w:firstLine="0"/>
        <w:jc w:val="center"/>
      </w:pPr>
      <w:r>
        <w:rPr>
          <w:sz w:val="24"/>
        </w:rPr>
        <w:t xml:space="preserve"> </w:t>
      </w:r>
    </w:p>
    <w:sdt>
      <w:sdtPr>
        <w:rPr>
          <w:b w:val="0"/>
          <w:sz w:val="28"/>
        </w:rPr>
        <w:id w:val="-1814091660"/>
        <w:docPartObj>
          <w:docPartGallery w:val="Table of Contents"/>
          <w:docPartUnique/>
        </w:docPartObj>
      </w:sdtPr>
      <w:sdtEndPr>
        <w:rPr>
          <w:bCs/>
          <w:noProof/>
        </w:rPr>
      </w:sdtEndPr>
      <w:sdtContent>
        <w:p w14:paraId="76887306" w14:textId="0857B3A0" w:rsidR="00E62A29" w:rsidRPr="00E62A29" w:rsidRDefault="00E62A29" w:rsidP="00E62A29">
          <w:pPr>
            <w:pStyle w:val="Heading2"/>
            <w:spacing w:after="274"/>
            <w:ind w:left="-5"/>
            <w:rPr>
              <w:noProof/>
            </w:rPr>
          </w:pPr>
          <w:r>
            <w:t xml:space="preserve">Table of Contents </w:t>
          </w:r>
          <w:r w:rsidR="00A548FA">
            <w:fldChar w:fldCharType="begin"/>
          </w:r>
          <w:r w:rsidR="00A548FA">
            <w:instrText xml:space="preserve"> TOC \o "1-3" \h \z \u </w:instrText>
          </w:r>
          <w:r w:rsidR="00A548FA">
            <w:fldChar w:fldCharType="separate"/>
          </w:r>
        </w:p>
        <w:p w14:paraId="6BB1AAE8" w14:textId="77777777" w:rsidR="00E62A29" w:rsidRDefault="00F64F32">
          <w:pPr>
            <w:pStyle w:val="TOC2"/>
            <w:tabs>
              <w:tab w:val="right" w:leader="dot" w:pos="9354"/>
            </w:tabs>
            <w:rPr>
              <w:rFonts w:asciiTheme="minorHAnsi" w:eastAsiaTheme="minorEastAsia" w:hAnsiTheme="minorHAnsi" w:cstheme="minorBidi"/>
              <w:noProof/>
              <w:color w:val="auto"/>
              <w:sz w:val="22"/>
            </w:rPr>
          </w:pPr>
          <w:hyperlink w:anchor="_Toc202624206" w:history="1">
            <w:r w:rsidR="00E62A29" w:rsidRPr="00277754">
              <w:rPr>
                <w:rStyle w:val="Hyperlink"/>
                <w:noProof/>
              </w:rPr>
              <w:t>Acknowledgements</w:t>
            </w:r>
            <w:r w:rsidR="00E62A29">
              <w:rPr>
                <w:noProof/>
                <w:webHidden/>
              </w:rPr>
              <w:tab/>
            </w:r>
            <w:r w:rsidR="00E62A29">
              <w:rPr>
                <w:noProof/>
                <w:webHidden/>
              </w:rPr>
              <w:fldChar w:fldCharType="begin"/>
            </w:r>
            <w:r w:rsidR="00E62A29">
              <w:rPr>
                <w:noProof/>
                <w:webHidden/>
              </w:rPr>
              <w:instrText xml:space="preserve"> PAGEREF _Toc202624206 \h </w:instrText>
            </w:r>
            <w:r w:rsidR="00E62A29">
              <w:rPr>
                <w:noProof/>
                <w:webHidden/>
              </w:rPr>
            </w:r>
            <w:r w:rsidR="00E62A29">
              <w:rPr>
                <w:noProof/>
                <w:webHidden/>
              </w:rPr>
              <w:fldChar w:fldCharType="separate"/>
            </w:r>
            <w:r w:rsidR="00195161">
              <w:rPr>
                <w:noProof/>
                <w:webHidden/>
              </w:rPr>
              <w:t>iii</w:t>
            </w:r>
            <w:r w:rsidR="00E62A29">
              <w:rPr>
                <w:noProof/>
                <w:webHidden/>
              </w:rPr>
              <w:fldChar w:fldCharType="end"/>
            </w:r>
          </w:hyperlink>
        </w:p>
        <w:p w14:paraId="19F67EB2" w14:textId="77777777" w:rsidR="00E62A29" w:rsidRDefault="00F64F32">
          <w:pPr>
            <w:pStyle w:val="TOC2"/>
            <w:tabs>
              <w:tab w:val="right" w:leader="dot" w:pos="9354"/>
            </w:tabs>
            <w:rPr>
              <w:rFonts w:asciiTheme="minorHAnsi" w:eastAsiaTheme="minorEastAsia" w:hAnsiTheme="minorHAnsi" w:cstheme="minorBidi"/>
              <w:noProof/>
              <w:color w:val="auto"/>
              <w:sz w:val="22"/>
            </w:rPr>
          </w:pPr>
          <w:hyperlink w:anchor="_Toc202624207" w:history="1">
            <w:r w:rsidR="00E62A29" w:rsidRPr="00277754">
              <w:rPr>
                <w:rStyle w:val="Hyperlink"/>
                <w:noProof/>
              </w:rPr>
              <w:t>Abstract</w:t>
            </w:r>
            <w:r w:rsidR="00E62A29">
              <w:rPr>
                <w:noProof/>
                <w:webHidden/>
              </w:rPr>
              <w:tab/>
            </w:r>
            <w:r w:rsidR="00E62A29">
              <w:rPr>
                <w:noProof/>
                <w:webHidden/>
              </w:rPr>
              <w:fldChar w:fldCharType="begin"/>
            </w:r>
            <w:r w:rsidR="00E62A29">
              <w:rPr>
                <w:noProof/>
                <w:webHidden/>
              </w:rPr>
              <w:instrText xml:space="preserve"> PAGEREF _Toc202624207 \h </w:instrText>
            </w:r>
            <w:r w:rsidR="00E62A29">
              <w:rPr>
                <w:noProof/>
                <w:webHidden/>
              </w:rPr>
            </w:r>
            <w:r w:rsidR="00E62A29">
              <w:rPr>
                <w:noProof/>
                <w:webHidden/>
              </w:rPr>
              <w:fldChar w:fldCharType="separate"/>
            </w:r>
            <w:r w:rsidR="00195161">
              <w:rPr>
                <w:noProof/>
                <w:webHidden/>
              </w:rPr>
              <w:t>iv</w:t>
            </w:r>
            <w:r w:rsidR="00E62A29">
              <w:rPr>
                <w:noProof/>
                <w:webHidden/>
              </w:rPr>
              <w:fldChar w:fldCharType="end"/>
            </w:r>
          </w:hyperlink>
        </w:p>
        <w:p w14:paraId="2067223F" w14:textId="77777777" w:rsidR="00E62A29" w:rsidRDefault="00F64F32">
          <w:pPr>
            <w:pStyle w:val="TOC2"/>
            <w:tabs>
              <w:tab w:val="right" w:leader="dot" w:pos="9354"/>
            </w:tabs>
            <w:rPr>
              <w:rFonts w:asciiTheme="minorHAnsi" w:eastAsiaTheme="minorEastAsia" w:hAnsiTheme="minorHAnsi" w:cstheme="minorBidi"/>
              <w:noProof/>
              <w:color w:val="auto"/>
              <w:sz w:val="22"/>
            </w:rPr>
          </w:pPr>
          <w:hyperlink w:anchor="_Toc202624208" w:history="1">
            <w:r w:rsidR="00E62A29" w:rsidRPr="00277754">
              <w:rPr>
                <w:rStyle w:val="Hyperlink"/>
                <w:noProof/>
              </w:rPr>
              <w:t>List of Publications</w:t>
            </w:r>
            <w:r w:rsidR="00E62A29">
              <w:rPr>
                <w:noProof/>
                <w:webHidden/>
              </w:rPr>
              <w:tab/>
            </w:r>
            <w:r w:rsidR="00E62A29">
              <w:rPr>
                <w:noProof/>
                <w:webHidden/>
              </w:rPr>
              <w:fldChar w:fldCharType="begin"/>
            </w:r>
            <w:r w:rsidR="00E62A29">
              <w:rPr>
                <w:noProof/>
                <w:webHidden/>
              </w:rPr>
              <w:instrText xml:space="preserve"> PAGEREF _Toc202624208 \h </w:instrText>
            </w:r>
            <w:r w:rsidR="00E62A29">
              <w:rPr>
                <w:noProof/>
                <w:webHidden/>
              </w:rPr>
            </w:r>
            <w:r w:rsidR="00E62A29">
              <w:rPr>
                <w:noProof/>
                <w:webHidden/>
              </w:rPr>
              <w:fldChar w:fldCharType="separate"/>
            </w:r>
            <w:r w:rsidR="00195161">
              <w:rPr>
                <w:noProof/>
                <w:webHidden/>
              </w:rPr>
              <w:t>iv</w:t>
            </w:r>
            <w:r w:rsidR="00E62A29">
              <w:rPr>
                <w:noProof/>
                <w:webHidden/>
              </w:rPr>
              <w:fldChar w:fldCharType="end"/>
            </w:r>
          </w:hyperlink>
        </w:p>
        <w:p w14:paraId="2F998B7A" w14:textId="77777777" w:rsidR="00E62A29" w:rsidRDefault="00F64F32">
          <w:pPr>
            <w:pStyle w:val="TOC1"/>
            <w:tabs>
              <w:tab w:val="right" w:leader="dot" w:pos="9354"/>
            </w:tabs>
            <w:rPr>
              <w:rFonts w:asciiTheme="minorHAnsi" w:eastAsiaTheme="minorEastAsia" w:hAnsiTheme="minorHAnsi" w:cstheme="minorBidi"/>
              <w:b w:val="0"/>
              <w:noProof/>
              <w:color w:val="auto"/>
              <w:sz w:val="22"/>
            </w:rPr>
          </w:pPr>
          <w:hyperlink w:anchor="_Toc202624209" w:history="1">
            <w:r w:rsidR="00E62A29" w:rsidRPr="00277754">
              <w:rPr>
                <w:rStyle w:val="Hyperlink"/>
                <w:noProof/>
              </w:rPr>
              <w:t>List of Abbreviations</w:t>
            </w:r>
            <w:r w:rsidR="00E62A29">
              <w:rPr>
                <w:noProof/>
                <w:webHidden/>
              </w:rPr>
              <w:tab/>
            </w:r>
            <w:r w:rsidR="00E62A29">
              <w:rPr>
                <w:noProof/>
                <w:webHidden/>
              </w:rPr>
              <w:fldChar w:fldCharType="begin"/>
            </w:r>
            <w:r w:rsidR="00E62A29">
              <w:rPr>
                <w:noProof/>
                <w:webHidden/>
              </w:rPr>
              <w:instrText xml:space="preserve"> PAGEREF _Toc202624209 \h </w:instrText>
            </w:r>
            <w:r w:rsidR="00E62A29">
              <w:rPr>
                <w:noProof/>
                <w:webHidden/>
              </w:rPr>
            </w:r>
            <w:r w:rsidR="00E62A29">
              <w:rPr>
                <w:noProof/>
                <w:webHidden/>
              </w:rPr>
              <w:fldChar w:fldCharType="separate"/>
            </w:r>
            <w:r w:rsidR="00195161">
              <w:rPr>
                <w:noProof/>
                <w:webHidden/>
              </w:rPr>
              <w:t>vi</w:t>
            </w:r>
            <w:r w:rsidR="00E62A29">
              <w:rPr>
                <w:noProof/>
                <w:webHidden/>
              </w:rPr>
              <w:fldChar w:fldCharType="end"/>
            </w:r>
          </w:hyperlink>
        </w:p>
        <w:p w14:paraId="308890D4" w14:textId="77777777" w:rsidR="00E62A29" w:rsidRDefault="00F64F32">
          <w:pPr>
            <w:pStyle w:val="TOC1"/>
            <w:tabs>
              <w:tab w:val="right" w:leader="dot" w:pos="9354"/>
            </w:tabs>
            <w:rPr>
              <w:rFonts w:asciiTheme="minorHAnsi" w:eastAsiaTheme="minorEastAsia" w:hAnsiTheme="minorHAnsi" w:cstheme="minorBidi"/>
              <w:b w:val="0"/>
              <w:noProof/>
              <w:color w:val="auto"/>
              <w:sz w:val="22"/>
            </w:rPr>
          </w:pPr>
          <w:hyperlink w:anchor="_Toc202624210" w:history="1">
            <w:r w:rsidR="00E62A29" w:rsidRPr="00277754">
              <w:rPr>
                <w:rStyle w:val="Hyperlink"/>
                <w:noProof/>
              </w:rPr>
              <w:t>List of Figures</w:t>
            </w:r>
            <w:r w:rsidR="00E62A29">
              <w:rPr>
                <w:noProof/>
                <w:webHidden/>
              </w:rPr>
              <w:tab/>
            </w:r>
            <w:r w:rsidR="00E62A29">
              <w:rPr>
                <w:noProof/>
                <w:webHidden/>
              </w:rPr>
              <w:fldChar w:fldCharType="begin"/>
            </w:r>
            <w:r w:rsidR="00E62A29">
              <w:rPr>
                <w:noProof/>
                <w:webHidden/>
              </w:rPr>
              <w:instrText xml:space="preserve"> PAGEREF _Toc202624210 \h </w:instrText>
            </w:r>
            <w:r w:rsidR="00E62A29">
              <w:rPr>
                <w:noProof/>
                <w:webHidden/>
              </w:rPr>
            </w:r>
            <w:r w:rsidR="00E62A29">
              <w:rPr>
                <w:noProof/>
                <w:webHidden/>
              </w:rPr>
              <w:fldChar w:fldCharType="separate"/>
            </w:r>
            <w:r w:rsidR="00195161">
              <w:rPr>
                <w:noProof/>
                <w:webHidden/>
              </w:rPr>
              <w:t>vii</w:t>
            </w:r>
            <w:r w:rsidR="00E62A29">
              <w:rPr>
                <w:noProof/>
                <w:webHidden/>
              </w:rPr>
              <w:fldChar w:fldCharType="end"/>
            </w:r>
          </w:hyperlink>
        </w:p>
        <w:p w14:paraId="0228CFC3" w14:textId="77777777" w:rsidR="00E62A29" w:rsidRDefault="00F64F32">
          <w:pPr>
            <w:pStyle w:val="TOC1"/>
            <w:tabs>
              <w:tab w:val="right" w:leader="dot" w:pos="9354"/>
            </w:tabs>
            <w:rPr>
              <w:rFonts w:asciiTheme="minorHAnsi" w:eastAsiaTheme="minorEastAsia" w:hAnsiTheme="minorHAnsi" w:cstheme="minorBidi"/>
              <w:b w:val="0"/>
              <w:noProof/>
              <w:color w:val="auto"/>
              <w:sz w:val="22"/>
            </w:rPr>
          </w:pPr>
          <w:hyperlink w:anchor="_Toc202624211" w:history="1">
            <w:r w:rsidR="00E62A29" w:rsidRPr="00277754">
              <w:rPr>
                <w:rStyle w:val="Hyperlink"/>
                <w:noProof/>
              </w:rPr>
              <w:t>List of Tables</w:t>
            </w:r>
            <w:r w:rsidR="00E62A29">
              <w:rPr>
                <w:noProof/>
                <w:webHidden/>
              </w:rPr>
              <w:tab/>
            </w:r>
            <w:r w:rsidR="00E62A29">
              <w:rPr>
                <w:noProof/>
                <w:webHidden/>
              </w:rPr>
              <w:fldChar w:fldCharType="begin"/>
            </w:r>
            <w:r w:rsidR="00E62A29">
              <w:rPr>
                <w:noProof/>
                <w:webHidden/>
              </w:rPr>
              <w:instrText xml:space="preserve"> PAGEREF _Toc202624211 \h </w:instrText>
            </w:r>
            <w:r w:rsidR="00E62A29">
              <w:rPr>
                <w:noProof/>
                <w:webHidden/>
              </w:rPr>
            </w:r>
            <w:r w:rsidR="00E62A29">
              <w:rPr>
                <w:noProof/>
                <w:webHidden/>
              </w:rPr>
              <w:fldChar w:fldCharType="separate"/>
            </w:r>
            <w:r w:rsidR="00195161">
              <w:rPr>
                <w:noProof/>
                <w:webHidden/>
              </w:rPr>
              <w:t>viii</w:t>
            </w:r>
            <w:r w:rsidR="00E62A29">
              <w:rPr>
                <w:noProof/>
                <w:webHidden/>
              </w:rPr>
              <w:fldChar w:fldCharType="end"/>
            </w:r>
          </w:hyperlink>
        </w:p>
        <w:p w14:paraId="72B72EE6" w14:textId="77777777" w:rsidR="00E62A29" w:rsidRDefault="00F64F32">
          <w:pPr>
            <w:pStyle w:val="TOC1"/>
            <w:tabs>
              <w:tab w:val="right" w:leader="dot" w:pos="9354"/>
            </w:tabs>
            <w:rPr>
              <w:rFonts w:asciiTheme="minorHAnsi" w:eastAsiaTheme="minorEastAsia" w:hAnsiTheme="minorHAnsi" w:cstheme="minorBidi"/>
              <w:b w:val="0"/>
              <w:noProof/>
              <w:color w:val="auto"/>
              <w:sz w:val="22"/>
            </w:rPr>
          </w:pPr>
          <w:hyperlink w:anchor="_Toc202624212" w:history="1">
            <w:r w:rsidR="00E62A29" w:rsidRPr="00277754">
              <w:rPr>
                <w:rStyle w:val="Hyperlink"/>
                <w:noProof/>
              </w:rPr>
              <w:t>Chapter 1 Introduction</w:t>
            </w:r>
            <w:r w:rsidR="00E62A29">
              <w:rPr>
                <w:noProof/>
                <w:webHidden/>
              </w:rPr>
              <w:tab/>
            </w:r>
            <w:r w:rsidR="00E62A29">
              <w:rPr>
                <w:noProof/>
                <w:webHidden/>
              </w:rPr>
              <w:fldChar w:fldCharType="begin"/>
            </w:r>
            <w:r w:rsidR="00E62A29">
              <w:rPr>
                <w:noProof/>
                <w:webHidden/>
              </w:rPr>
              <w:instrText xml:space="preserve"> PAGEREF _Toc202624212 \h </w:instrText>
            </w:r>
            <w:r w:rsidR="00E62A29">
              <w:rPr>
                <w:noProof/>
                <w:webHidden/>
              </w:rPr>
            </w:r>
            <w:r w:rsidR="00E62A29">
              <w:rPr>
                <w:noProof/>
                <w:webHidden/>
              </w:rPr>
              <w:fldChar w:fldCharType="separate"/>
            </w:r>
            <w:r w:rsidR="00195161">
              <w:rPr>
                <w:noProof/>
                <w:webHidden/>
              </w:rPr>
              <w:t>1</w:t>
            </w:r>
            <w:r w:rsidR="00E62A29">
              <w:rPr>
                <w:noProof/>
                <w:webHidden/>
              </w:rPr>
              <w:fldChar w:fldCharType="end"/>
            </w:r>
          </w:hyperlink>
        </w:p>
        <w:p w14:paraId="788F1D32" w14:textId="77777777" w:rsidR="00E62A29" w:rsidRDefault="00F64F32">
          <w:pPr>
            <w:pStyle w:val="TOC3"/>
            <w:tabs>
              <w:tab w:val="left" w:pos="1100"/>
              <w:tab w:val="right" w:leader="dot" w:pos="9354"/>
            </w:tabs>
            <w:rPr>
              <w:rFonts w:asciiTheme="minorHAnsi" w:eastAsiaTheme="minorEastAsia" w:hAnsiTheme="minorHAnsi" w:cstheme="minorBidi"/>
              <w:noProof/>
              <w:color w:val="auto"/>
              <w:sz w:val="22"/>
            </w:rPr>
          </w:pPr>
          <w:hyperlink w:anchor="_Toc202624213" w:history="1">
            <w:r w:rsidR="00E62A29" w:rsidRPr="00277754">
              <w:rPr>
                <w:rStyle w:val="Hyperlink"/>
                <w:noProof/>
                <w:rtl/>
              </w:rPr>
              <w:t>1.1</w:t>
            </w:r>
            <w:r w:rsidR="00E62A29">
              <w:rPr>
                <w:rFonts w:asciiTheme="minorHAnsi" w:eastAsiaTheme="minorEastAsia" w:hAnsiTheme="minorHAnsi" w:cstheme="minorBidi"/>
                <w:noProof/>
                <w:color w:val="auto"/>
                <w:sz w:val="22"/>
              </w:rPr>
              <w:tab/>
            </w:r>
            <w:r w:rsidR="00E62A29" w:rsidRPr="00277754">
              <w:rPr>
                <w:rStyle w:val="Hyperlink"/>
                <w:noProof/>
              </w:rPr>
              <w:t>Problem Definition</w:t>
            </w:r>
            <w:r w:rsidR="00E62A29">
              <w:rPr>
                <w:noProof/>
                <w:webHidden/>
              </w:rPr>
              <w:tab/>
            </w:r>
            <w:r w:rsidR="00E62A29">
              <w:rPr>
                <w:noProof/>
                <w:webHidden/>
              </w:rPr>
              <w:fldChar w:fldCharType="begin"/>
            </w:r>
            <w:r w:rsidR="00E62A29">
              <w:rPr>
                <w:noProof/>
                <w:webHidden/>
              </w:rPr>
              <w:instrText xml:space="preserve"> PAGEREF _Toc202624213 \h </w:instrText>
            </w:r>
            <w:r w:rsidR="00E62A29">
              <w:rPr>
                <w:noProof/>
                <w:webHidden/>
              </w:rPr>
            </w:r>
            <w:r w:rsidR="00E62A29">
              <w:rPr>
                <w:noProof/>
                <w:webHidden/>
              </w:rPr>
              <w:fldChar w:fldCharType="separate"/>
            </w:r>
            <w:r w:rsidR="00195161">
              <w:rPr>
                <w:noProof/>
                <w:webHidden/>
              </w:rPr>
              <w:t>1</w:t>
            </w:r>
            <w:r w:rsidR="00E62A29">
              <w:rPr>
                <w:noProof/>
                <w:webHidden/>
              </w:rPr>
              <w:fldChar w:fldCharType="end"/>
            </w:r>
          </w:hyperlink>
        </w:p>
        <w:p w14:paraId="256010CF" w14:textId="77777777" w:rsidR="00E62A29" w:rsidRDefault="00F64F32">
          <w:pPr>
            <w:pStyle w:val="TOC3"/>
            <w:tabs>
              <w:tab w:val="left" w:pos="1320"/>
              <w:tab w:val="right" w:leader="dot" w:pos="9354"/>
            </w:tabs>
            <w:rPr>
              <w:rFonts w:asciiTheme="minorHAnsi" w:eastAsiaTheme="minorEastAsia" w:hAnsiTheme="minorHAnsi" w:cstheme="minorBidi"/>
              <w:noProof/>
              <w:color w:val="auto"/>
              <w:sz w:val="22"/>
            </w:rPr>
          </w:pPr>
          <w:hyperlink w:anchor="_Toc202624214" w:history="1">
            <w:r w:rsidR="00E62A29" w:rsidRPr="00277754">
              <w:rPr>
                <w:rStyle w:val="Hyperlink"/>
                <w:noProof/>
              </w:rPr>
              <w:t>1.2</w:t>
            </w:r>
            <w:r w:rsidR="00E62A29">
              <w:rPr>
                <w:rFonts w:asciiTheme="minorHAnsi" w:eastAsiaTheme="minorEastAsia" w:hAnsiTheme="minorHAnsi" w:cstheme="minorBidi"/>
                <w:noProof/>
                <w:color w:val="auto"/>
                <w:sz w:val="22"/>
              </w:rPr>
              <w:tab/>
            </w:r>
            <w:r w:rsidR="00E62A29" w:rsidRPr="00277754">
              <w:rPr>
                <w:rStyle w:val="Hyperlink"/>
                <w:noProof/>
              </w:rPr>
              <w:t>Thesis Objectives</w:t>
            </w:r>
            <w:r w:rsidR="00E62A29">
              <w:rPr>
                <w:noProof/>
                <w:webHidden/>
              </w:rPr>
              <w:tab/>
            </w:r>
            <w:r w:rsidR="00E62A29">
              <w:rPr>
                <w:noProof/>
                <w:webHidden/>
              </w:rPr>
              <w:fldChar w:fldCharType="begin"/>
            </w:r>
            <w:r w:rsidR="00E62A29">
              <w:rPr>
                <w:noProof/>
                <w:webHidden/>
              </w:rPr>
              <w:instrText xml:space="preserve"> PAGEREF _Toc202624214 \h </w:instrText>
            </w:r>
            <w:r w:rsidR="00E62A29">
              <w:rPr>
                <w:noProof/>
                <w:webHidden/>
              </w:rPr>
            </w:r>
            <w:r w:rsidR="00E62A29">
              <w:rPr>
                <w:noProof/>
                <w:webHidden/>
              </w:rPr>
              <w:fldChar w:fldCharType="separate"/>
            </w:r>
            <w:r w:rsidR="00195161">
              <w:rPr>
                <w:noProof/>
                <w:webHidden/>
              </w:rPr>
              <w:t>2</w:t>
            </w:r>
            <w:r w:rsidR="00E62A29">
              <w:rPr>
                <w:noProof/>
                <w:webHidden/>
              </w:rPr>
              <w:fldChar w:fldCharType="end"/>
            </w:r>
          </w:hyperlink>
        </w:p>
        <w:p w14:paraId="7171A299" w14:textId="77777777" w:rsidR="00E62A29" w:rsidRDefault="00F64F32">
          <w:pPr>
            <w:pStyle w:val="TOC3"/>
            <w:tabs>
              <w:tab w:val="right" w:leader="dot" w:pos="9354"/>
            </w:tabs>
            <w:rPr>
              <w:rFonts w:asciiTheme="minorHAnsi" w:eastAsiaTheme="minorEastAsia" w:hAnsiTheme="minorHAnsi" w:cstheme="minorBidi"/>
              <w:noProof/>
              <w:color w:val="auto"/>
              <w:sz w:val="22"/>
            </w:rPr>
          </w:pPr>
          <w:hyperlink w:anchor="_Toc202624215" w:history="1">
            <w:r w:rsidR="00E62A29" w:rsidRPr="00277754">
              <w:rPr>
                <w:rStyle w:val="Hyperlink"/>
                <w:noProof/>
              </w:rPr>
              <w:t>1.3 Thesis Contribution</w:t>
            </w:r>
            <w:r w:rsidR="00E62A29">
              <w:rPr>
                <w:noProof/>
                <w:webHidden/>
              </w:rPr>
              <w:tab/>
            </w:r>
            <w:r w:rsidR="00E62A29">
              <w:rPr>
                <w:noProof/>
                <w:webHidden/>
              </w:rPr>
              <w:fldChar w:fldCharType="begin"/>
            </w:r>
            <w:r w:rsidR="00E62A29">
              <w:rPr>
                <w:noProof/>
                <w:webHidden/>
              </w:rPr>
              <w:instrText xml:space="preserve"> PAGEREF _Toc202624215 \h </w:instrText>
            </w:r>
            <w:r w:rsidR="00E62A29">
              <w:rPr>
                <w:noProof/>
                <w:webHidden/>
              </w:rPr>
            </w:r>
            <w:r w:rsidR="00E62A29">
              <w:rPr>
                <w:noProof/>
                <w:webHidden/>
              </w:rPr>
              <w:fldChar w:fldCharType="separate"/>
            </w:r>
            <w:r w:rsidR="00195161">
              <w:rPr>
                <w:noProof/>
                <w:webHidden/>
              </w:rPr>
              <w:t>2</w:t>
            </w:r>
            <w:r w:rsidR="00E62A29">
              <w:rPr>
                <w:noProof/>
                <w:webHidden/>
              </w:rPr>
              <w:fldChar w:fldCharType="end"/>
            </w:r>
          </w:hyperlink>
        </w:p>
        <w:p w14:paraId="2F77B9C6" w14:textId="77777777" w:rsidR="00E62A29" w:rsidRDefault="00F64F32">
          <w:pPr>
            <w:pStyle w:val="TOC3"/>
            <w:tabs>
              <w:tab w:val="right" w:leader="dot" w:pos="9354"/>
            </w:tabs>
            <w:rPr>
              <w:rFonts w:asciiTheme="minorHAnsi" w:eastAsiaTheme="minorEastAsia" w:hAnsiTheme="minorHAnsi" w:cstheme="minorBidi"/>
              <w:noProof/>
              <w:color w:val="auto"/>
              <w:sz w:val="22"/>
            </w:rPr>
          </w:pPr>
          <w:hyperlink w:anchor="_Toc202624216" w:history="1">
            <w:r w:rsidR="00E62A29" w:rsidRPr="00277754">
              <w:rPr>
                <w:rStyle w:val="Hyperlink"/>
                <w:noProof/>
              </w:rPr>
              <w:t>1.4 Thesis Organization</w:t>
            </w:r>
            <w:r w:rsidR="00E62A29">
              <w:rPr>
                <w:noProof/>
                <w:webHidden/>
              </w:rPr>
              <w:tab/>
            </w:r>
            <w:r w:rsidR="00E62A29">
              <w:rPr>
                <w:noProof/>
                <w:webHidden/>
              </w:rPr>
              <w:fldChar w:fldCharType="begin"/>
            </w:r>
            <w:r w:rsidR="00E62A29">
              <w:rPr>
                <w:noProof/>
                <w:webHidden/>
              </w:rPr>
              <w:instrText xml:space="preserve"> PAGEREF _Toc202624216 \h </w:instrText>
            </w:r>
            <w:r w:rsidR="00E62A29">
              <w:rPr>
                <w:noProof/>
                <w:webHidden/>
              </w:rPr>
            </w:r>
            <w:r w:rsidR="00E62A29">
              <w:rPr>
                <w:noProof/>
                <w:webHidden/>
              </w:rPr>
              <w:fldChar w:fldCharType="separate"/>
            </w:r>
            <w:r w:rsidR="00195161">
              <w:rPr>
                <w:noProof/>
                <w:webHidden/>
              </w:rPr>
              <w:t>3</w:t>
            </w:r>
            <w:r w:rsidR="00E62A29">
              <w:rPr>
                <w:noProof/>
                <w:webHidden/>
              </w:rPr>
              <w:fldChar w:fldCharType="end"/>
            </w:r>
          </w:hyperlink>
        </w:p>
        <w:p w14:paraId="1F1EB3E1" w14:textId="77777777" w:rsidR="00E62A29" w:rsidRDefault="00F64F32">
          <w:pPr>
            <w:pStyle w:val="TOC1"/>
            <w:tabs>
              <w:tab w:val="right" w:leader="dot" w:pos="9354"/>
            </w:tabs>
            <w:rPr>
              <w:rFonts w:asciiTheme="minorHAnsi" w:eastAsiaTheme="minorEastAsia" w:hAnsiTheme="minorHAnsi" w:cstheme="minorBidi"/>
              <w:b w:val="0"/>
              <w:noProof/>
              <w:color w:val="auto"/>
              <w:sz w:val="22"/>
            </w:rPr>
          </w:pPr>
          <w:hyperlink w:anchor="_Toc202624217" w:history="1">
            <w:r w:rsidR="00E62A29" w:rsidRPr="00277754">
              <w:rPr>
                <w:rStyle w:val="Hyperlink"/>
                <w:noProof/>
              </w:rPr>
              <w:t>Chapter 2 Overview</w:t>
            </w:r>
            <w:r w:rsidR="00E62A29">
              <w:rPr>
                <w:noProof/>
                <w:webHidden/>
              </w:rPr>
              <w:tab/>
            </w:r>
            <w:r w:rsidR="00E62A29">
              <w:rPr>
                <w:noProof/>
                <w:webHidden/>
              </w:rPr>
              <w:fldChar w:fldCharType="begin"/>
            </w:r>
            <w:r w:rsidR="00E62A29">
              <w:rPr>
                <w:noProof/>
                <w:webHidden/>
              </w:rPr>
              <w:instrText xml:space="preserve"> PAGEREF _Toc202624217 \h </w:instrText>
            </w:r>
            <w:r w:rsidR="00E62A29">
              <w:rPr>
                <w:noProof/>
                <w:webHidden/>
              </w:rPr>
            </w:r>
            <w:r w:rsidR="00E62A29">
              <w:rPr>
                <w:noProof/>
                <w:webHidden/>
              </w:rPr>
              <w:fldChar w:fldCharType="separate"/>
            </w:r>
            <w:r w:rsidR="00195161">
              <w:rPr>
                <w:noProof/>
                <w:webHidden/>
              </w:rPr>
              <w:t>4</w:t>
            </w:r>
            <w:r w:rsidR="00E62A29">
              <w:rPr>
                <w:noProof/>
                <w:webHidden/>
              </w:rPr>
              <w:fldChar w:fldCharType="end"/>
            </w:r>
          </w:hyperlink>
        </w:p>
        <w:p w14:paraId="77E77522" w14:textId="77777777" w:rsidR="00E62A29" w:rsidRDefault="00F64F32">
          <w:pPr>
            <w:pStyle w:val="TOC3"/>
            <w:tabs>
              <w:tab w:val="right" w:leader="dot" w:pos="9354"/>
            </w:tabs>
            <w:rPr>
              <w:rFonts w:asciiTheme="minorHAnsi" w:eastAsiaTheme="minorEastAsia" w:hAnsiTheme="minorHAnsi" w:cstheme="minorBidi"/>
              <w:noProof/>
              <w:color w:val="auto"/>
              <w:sz w:val="22"/>
            </w:rPr>
          </w:pPr>
          <w:hyperlink w:anchor="_Toc202624218" w:history="1">
            <w:r w:rsidR="00E62A29" w:rsidRPr="00277754">
              <w:rPr>
                <w:rStyle w:val="Hyperlink"/>
                <w:noProof/>
              </w:rPr>
              <w:t>2.1 Introduction</w:t>
            </w:r>
            <w:r w:rsidR="00E62A29">
              <w:rPr>
                <w:noProof/>
                <w:webHidden/>
              </w:rPr>
              <w:tab/>
            </w:r>
            <w:r w:rsidR="00E62A29">
              <w:rPr>
                <w:noProof/>
                <w:webHidden/>
              </w:rPr>
              <w:fldChar w:fldCharType="begin"/>
            </w:r>
            <w:r w:rsidR="00E62A29">
              <w:rPr>
                <w:noProof/>
                <w:webHidden/>
              </w:rPr>
              <w:instrText xml:space="preserve"> PAGEREF _Toc202624218 \h </w:instrText>
            </w:r>
            <w:r w:rsidR="00E62A29">
              <w:rPr>
                <w:noProof/>
                <w:webHidden/>
              </w:rPr>
            </w:r>
            <w:r w:rsidR="00E62A29">
              <w:rPr>
                <w:noProof/>
                <w:webHidden/>
              </w:rPr>
              <w:fldChar w:fldCharType="separate"/>
            </w:r>
            <w:r w:rsidR="00195161">
              <w:rPr>
                <w:noProof/>
                <w:webHidden/>
              </w:rPr>
              <w:t>4</w:t>
            </w:r>
            <w:r w:rsidR="00E62A29">
              <w:rPr>
                <w:noProof/>
                <w:webHidden/>
              </w:rPr>
              <w:fldChar w:fldCharType="end"/>
            </w:r>
          </w:hyperlink>
        </w:p>
        <w:p w14:paraId="0585949D" w14:textId="77777777" w:rsidR="00E62A29" w:rsidRDefault="00F64F32">
          <w:pPr>
            <w:pStyle w:val="TOC3"/>
            <w:tabs>
              <w:tab w:val="right" w:leader="dot" w:pos="9354"/>
            </w:tabs>
            <w:rPr>
              <w:rFonts w:asciiTheme="minorHAnsi" w:eastAsiaTheme="minorEastAsia" w:hAnsiTheme="minorHAnsi" w:cstheme="minorBidi"/>
              <w:noProof/>
              <w:color w:val="auto"/>
              <w:sz w:val="22"/>
            </w:rPr>
          </w:pPr>
          <w:hyperlink w:anchor="_Toc202624219" w:history="1">
            <w:r w:rsidR="00E62A29" w:rsidRPr="00277754">
              <w:rPr>
                <w:rStyle w:val="Hyperlink"/>
                <w:noProof/>
              </w:rPr>
              <w:t>2.2 Literature Review and Related Work</w:t>
            </w:r>
            <w:r w:rsidR="00E62A29">
              <w:rPr>
                <w:noProof/>
                <w:webHidden/>
              </w:rPr>
              <w:tab/>
            </w:r>
            <w:r w:rsidR="00E62A29">
              <w:rPr>
                <w:noProof/>
                <w:webHidden/>
              </w:rPr>
              <w:fldChar w:fldCharType="begin"/>
            </w:r>
            <w:r w:rsidR="00E62A29">
              <w:rPr>
                <w:noProof/>
                <w:webHidden/>
              </w:rPr>
              <w:instrText xml:space="preserve"> PAGEREF _Toc202624219 \h </w:instrText>
            </w:r>
            <w:r w:rsidR="00E62A29">
              <w:rPr>
                <w:noProof/>
                <w:webHidden/>
              </w:rPr>
            </w:r>
            <w:r w:rsidR="00E62A29">
              <w:rPr>
                <w:noProof/>
                <w:webHidden/>
              </w:rPr>
              <w:fldChar w:fldCharType="separate"/>
            </w:r>
            <w:r w:rsidR="00195161">
              <w:rPr>
                <w:noProof/>
                <w:webHidden/>
              </w:rPr>
              <w:t>5</w:t>
            </w:r>
            <w:r w:rsidR="00E62A29">
              <w:rPr>
                <w:noProof/>
                <w:webHidden/>
              </w:rPr>
              <w:fldChar w:fldCharType="end"/>
            </w:r>
          </w:hyperlink>
        </w:p>
        <w:p w14:paraId="70A2F6DE" w14:textId="77777777" w:rsidR="00E62A29" w:rsidRDefault="00F64F32">
          <w:pPr>
            <w:pStyle w:val="TOC3"/>
            <w:tabs>
              <w:tab w:val="right" w:leader="dot" w:pos="9354"/>
            </w:tabs>
            <w:rPr>
              <w:rFonts w:asciiTheme="minorHAnsi" w:eastAsiaTheme="minorEastAsia" w:hAnsiTheme="minorHAnsi" w:cstheme="minorBidi"/>
              <w:noProof/>
              <w:color w:val="auto"/>
              <w:sz w:val="22"/>
            </w:rPr>
          </w:pPr>
          <w:hyperlink w:anchor="_Toc202624220" w:history="1">
            <w:r w:rsidR="00E62A29" w:rsidRPr="00277754">
              <w:rPr>
                <w:rStyle w:val="Hyperlink"/>
                <w:noProof/>
              </w:rPr>
              <w:t>2.3 Research Gap</w:t>
            </w:r>
            <w:r w:rsidR="00E62A29">
              <w:rPr>
                <w:noProof/>
                <w:webHidden/>
              </w:rPr>
              <w:tab/>
            </w:r>
            <w:r w:rsidR="00E62A29">
              <w:rPr>
                <w:noProof/>
                <w:webHidden/>
              </w:rPr>
              <w:fldChar w:fldCharType="begin"/>
            </w:r>
            <w:r w:rsidR="00E62A29">
              <w:rPr>
                <w:noProof/>
                <w:webHidden/>
              </w:rPr>
              <w:instrText xml:space="preserve"> PAGEREF _Toc202624220 \h </w:instrText>
            </w:r>
            <w:r w:rsidR="00E62A29">
              <w:rPr>
                <w:noProof/>
                <w:webHidden/>
              </w:rPr>
            </w:r>
            <w:r w:rsidR="00E62A29">
              <w:rPr>
                <w:noProof/>
                <w:webHidden/>
              </w:rPr>
              <w:fldChar w:fldCharType="separate"/>
            </w:r>
            <w:r w:rsidR="00195161">
              <w:rPr>
                <w:noProof/>
                <w:webHidden/>
              </w:rPr>
              <w:t>6</w:t>
            </w:r>
            <w:r w:rsidR="00E62A29">
              <w:rPr>
                <w:noProof/>
                <w:webHidden/>
              </w:rPr>
              <w:fldChar w:fldCharType="end"/>
            </w:r>
          </w:hyperlink>
        </w:p>
        <w:p w14:paraId="36E58674" w14:textId="77777777" w:rsidR="00E62A29" w:rsidRDefault="00F64F32">
          <w:pPr>
            <w:pStyle w:val="TOC3"/>
            <w:tabs>
              <w:tab w:val="right" w:leader="dot" w:pos="9354"/>
            </w:tabs>
            <w:rPr>
              <w:rFonts w:asciiTheme="minorHAnsi" w:eastAsiaTheme="minorEastAsia" w:hAnsiTheme="minorHAnsi" w:cstheme="minorBidi"/>
              <w:noProof/>
              <w:color w:val="auto"/>
              <w:sz w:val="22"/>
            </w:rPr>
          </w:pPr>
          <w:hyperlink w:anchor="_Toc202624221" w:history="1">
            <w:r w:rsidR="00E62A29" w:rsidRPr="00277754">
              <w:rPr>
                <w:rStyle w:val="Hyperlink"/>
                <w:noProof/>
              </w:rPr>
              <w:t>2.4 Dataset Overview</w:t>
            </w:r>
            <w:r w:rsidR="00E62A29">
              <w:rPr>
                <w:noProof/>
                <w:webHidden/>
              </w:rPr>
              <w:tab/>
            </w:r>
            <w:r w:rsidR="00E62A29">
              <w:rPr>
                <w:noProof/>
                <w:webHidden/>
              </w:rPr>
              <w:fldChar w:fldCharType="begin"/>
            </w:r>
            <w:r w:rsidR="00E62A29">
              <w:rPr>
                <w:noProof/>
                <w:webHidden/>
              </w:rPr>
              <w:instrText xml:space="preserve"> PAGEREF _Toc202624221 \h </w:instrText>
            </w:r>
            <w:r w:rsidR="00E62A29">
              <w:rPr>
                <w:noProof/>
                <w:webHidden/>
              </w:rPr>
            </w:r>
            <w:r w:rsidR="00E62A29">
              <w:rPr>
                <w:noProof/>
                <w:webHidden/>
              </w:rPr>
              <w:fldChar w:fldCharType="separate"/>
            </w:r>
            <w:r w:rsidR="00195161">
              <w:rPr>
                <w:noProof/>
                <w:webHidden/>
              </w:rPr>
              <w:t>7</w:t>
            </w:r>
            <w:r w:rsidR="00E62A29">
              <w:rPr>
                <w:noProof/>
                <w:webHidden/>
              </w:rPr>
              <w:fldChar w:fldCharType="end"/>
            </w:r>
          </w:hyperlink>
        </w:p>
        <w:p w14:paraId="1E63E7E2" w14:textId="77777777" w:rsidR="00E62A29" w:rsidRDefault="00F64F32">
          <w:pPr>
            <w:pStyle w:val="TOC3"/>
            <w:tabs>
              <w:tab w:val="right" w:leader="dot" w:pos="9354"/>
            </w:tabs>
            <w:rPr>
              <w:rFonts w:asciiTheme="minorHAnsi" w:eastAsiaTheme="minorEastAsia" w:hAnsiTheme="minorHAnsi" w:cstheme="minorBidi"/>
              <w:noProof/>
              <w:color w:val="auto"/>
              <w:sz w:val="22"/>
            </w:rPr>
          </w:pPr>
          <w:hyperlink w:anchor="_Toc202624222" w:history="1">
            <w:r w:rsidR="00E62A29" w:rsidRPr="00277754">
              <w:rPr>
                <w:rStyle w:val="Hyperlink"/>
                <w:noProof/>
              </w:rPr>
              <w:t>2.5 Key Features and Clinical Relevance</w:t>
            </w:r>
            <w:r w:rsidR="00E62A29">
              <w:rPr>
                <w:noProof/>
                <w:webHidden/>
              </w:rPr>
              <w:tab/>
            </w:r>
            <w:r w:rsidR="00E62A29">
              <w:rPr>
                <w:noProof/>
                <w:webHidden/>
              </w:rPr>
              <w:fldChar w:fldCharType="begin"/>
            </w:r>
            <w:r w:rsidR="00E62A29">
              <w:rPr>
                <w:noProof/>
                <w:webHidden/>
              </w:rPr>
              <w:instrText xml:space="preserve"> PAGEREF _Toc202624222 \h </w:instrText>
            </w:r>
            <w:r w:rsidR="00E62A29">
              <w:rPr>
                <w:noProof/>
                <w:webHidden/>
              </w:rPr>
            </w:r>
            <w:r w:rsidR="00E62A29">
              <w:rPr>
                <w:noProof/>
                <w:webHidden/>
              </w:rPr>
              <w:fldChar w:fldCharType="separate"/>
            </w:r>
            <w:r w:rsidR="00195161">
              <w:rPr>
                <w:noProof/>
                <w:webHidden/>
              </w:rPr>
              <w:t>9</w:t>
            </w:r>
            <w:r w:rsidR="00E62A29">
              <w:rPr>
                <w:noProof/>
                <w:webHidden/>
              </w:rPr>
              <w:fldChar w:fldCharType="end"/>
            </w:r>
          </w:hyperlink>
        </w:p>
        <w:p w14:paraId="79C39779" w14:textId="77777777" w:rsidR="00E62A29" w:rsidRDefault="00F64F32">
          <w:pPr>
            <w:pStyle w:val="TOC3"/>
            <w:tabs>
              <w:tab w:val="right" w:leader="dot" w:pos="9354"/>
            </w:tabs>
            <w:rPr>
              <w:rFonts w:asciiTheme="minorHAnsi" w:eastAsiaTheme="minorEastAsia" w:hAnsiTheme="minorHAnsi" w:cstheme="minorBidi"/>
              <w:noProof/>
              <w:color w:val="auto"/>
              <w:sz w:val="22"/>
            </w:rPr>
          </w:pPr>
          <w:hyperlink w:anchor="_Toc202624223" w:history="1">
            <w:r w:rsidR="00E62A29" w:rsidRPr="00277754">
              <w:rPr>
                <w:rStyle w:val="Hyperlink"/>
                <w:noProof/>
              </w:rPr>
              <w:t>2.6 Data Preprocessing</w:t>
            </w:r>
            <w:r w:rsidR="00E62A29">
              <w:rPr>
                <w:noProof/>
                <w:webHidden/>
              </w:rPr>
              <w:tab/>
            </w:r>
            <w:r w:rsidR="00E62A29">
              <w:rPr>
                <w:noProof/>
                <w:webHidden/>
              </w:rPr>
              <w:fldChar w:fldCharType="begin"/>
            </w:r>
            <w:r w:rsidR="00E62A29">
              <w:rPr>
                <w:noProof/>
                <w:webHidden/>
              </w:rPr>
              <w:instrText xml:space="preserve"> PAGEREF _Toc202624223 \h </w:instrText>
            </w:r>
            <w:r w:rsidR="00E62A29">
              <w:rPr>
                <w:noProof/>
                <w:webHidden/>
              </w:rPr>
            </w:r>
            <w:r w:rsidR="00E62A29">
              <w:rPr>
                <w:noProof/>
                <w:webHidden/>
              </w:rPr>
              <w:fldChar w:fldCharType="separate"/>
            </w:r>
            <w:r w:rsidR="00195161">
              <w:rPr>
                <w:noProof/>
                <w:webHidden/>
              </w:rPr>
              <w:t>9</w:t>
            </w:r>
            <w:r w:rsidR="00E62A29">
              <w:rPr>
                <w:noProof/>
                <w:webHidden/>
              </w:rPr>
              <w:fldChar w:fldCharType="end"/>
            </w:r>
          </w:hyperlink>
        </w:p>
        <w:p w14:paraId="5F96FD02" w14:textId="77777777" w:rsidR="00E62A29" w:rsidRDefault="00F64F32">
          <w:pPr>
            <w:pStyle w:val="TOC3"/>
            <w:tabs>
              <w:tab w:val="right" w:leader="dot" w:pos="9354"/>
            </w:tabs>
            <w:rPr>
              <w:rFonts w:asciiTheme="minorHAnsi" w:eastAsiaTheme="minorEastAsia" w:hAnsiTheme="minorHAnsi" w:cstheme="minorBidi"/>
              <w:noProof/>
              <w:color w:val="auto"/>
              <w:sz w:val="22"/>
            </w:rPr>
          </w:pPr>
          <w:hyperlink w:anchor="_Toc202624224" w:history="1">
            <w:r w:rsidR="00E62A29" w:rsidRPr="00277754">
              <w:rPr>
                <w:rStyle w:val="Hyperlink"/>
                <w:noProof/>
              </w:rPr>
              <w:t>2.7 Exploratory Data Analysis (EDA)</w:t>
            </w:r>
            <w:r w:rsidR="00E62A29">
              <w:rPr>
                <w:noProof/>
                <w:webHidden/>
              </w:rPr>
              <w:tab/>
            </w:r>
            <w:r w:rsidR="00E62A29">
              <w:rPr>
                <w:noProof/>
                <w:webHidden/>
              </w:rPr>
              <w:fldChar w:fldCharType="begin"/>
            </w:r>
            <w:r w:rsidR="00E62A29">
              <w:rPr>
                <w:noProof/>
                <w:webHidden/>
              </w:rPr>
              <w:instrText xml:space="preserve"> PAGEREF _Toc202624224 \h </w:instrText>
            </w:r>
            <w:r w:rsidR="00E62A29">
              <w:rPr>
                <w:noProof/>
                <w:webHidden/>
              </w:rPr>
            </w:r>
            <w:r w:rsidR="00E62A29">
              <w:rPr>
                <w:noProof/>
                <w:webHidden/>
              </w:rPr>
              <w:fldChar w:fldCharType="separate"/>
            </w:r>
            <w:r w:rsidR="00195161">
              <w:rPr>
                <w:noProof/>
                <w:webHidden/>
              </w:rPr>
              <w:t>10</w:t>
            </w:r>
            <w:r w:rsidR="00E62A29">
              <w:rPr>
                <w:noProof/>
                <w:webHidden/>
              </w:rPr>
              <w:fldChar w:fldCharType="end"/>
            </w:r>
          </w:hyperlink>
        </w:p>
        <w:p w14:paraId="3E751FE6" w14:textId="77777777" w:rsidR="00E62A29" w:rsidRDefault="00F64F32">
          <w:pPr>
            <w:pStyle w:val="TOC3"/>
            <w:tabs>
              <w:tab w:val="right" w:leader="dot" w:pos="9354"/>
            </w:tabs>
            <w:rPr>
              <w:rFonts w:asciiTheme="minorHAnsi" w:eastAsiaTheme="minorEastAsia" w:hAnsiTheme="minorHAnsi" w:cstheme="minorBidi"/>
              <w:noProof/>
              <w:color w:val="auto"/>
              <w:sz w:val="22"/>
            </w:rPr>
          </w:pPr>
          <w:hyperlink w:anchor="_Toc202624225" w:history="1">
            <w:r w:rsidR="00E62A29" w:rsidRPr="00277754">
              <w:rPr>
                <w:rStyle w:val="Hyperlink"/>
                <w:noProof/>
              </w:rPr>
              <w:t>2.8 Proposed System Architecture</w:t>
            </w:r>
            <w:r w:rsidR="00E62A29">
              <w:rPr>
                <w:noProof/>
                <w:webHidden/>
              </w:rPr>
              <w:tab/>
            </w:r>
            <w:r w:rsidR="00E62A29">
              <w:rPr>
                <w:noProof/>
                <w:webHidden/>
              </w:rPr>
              <w:fldChar w:fldCharType="begin"/>
            </w:r>
            <w:r w:rsidR="00E62A29">
              <w:rPr>
                <w:noProof/>
                <w:webHidden/>
              </w:rPr>
              <w:instrText xml:space="preserve"> PAGEREF _Toc202624225 \h </w:instrText>
            </w:r>
            <w:r w:rsidR="00E62A29">
              <w:rPr>
                <w:noProof/>
                <w:webHidden/>
              </w:rPr>
            </w:r>
            <w:r w:rsidR="00E62A29">
              <w:rPr>
                <w:noProof/>
                <w:webHidden/>
              </w:rPr>
              <w:fldChar w:fldCharType="separate"/>
            </w:r>
            <w:r w:rsidR="00195161">
              <w:rPr>
                <w:noProof/>
                <w:webHidden/>
              </w:rPr>
              <w:t>11</w:t>
            </w:r>
            <w:r w:rsidR="00E62A29">
              <w:rPr>
                <w:noProof/>
                <w:webHidden/>
              </w:rPr>
              <w:fldChar w:fldCharType="end"/>
            </w:r>
          </w:hyperlink>
        </w:p>
        <w:p w14:paraId="2E55A328" w14:textId="77777777" w:rsidR="00E62A29" w:rsidRDefault="00F64F32">
          <w:pPr>
            <w:pStyle w:val="TOC3"/>
            <w:tabs>
              <w:tab w:val="right" w:leader="dot" w:pos="9354"/>
            </w:tabs>
            <w:rPr>
              <w:rFonts w:asciiTheme="minorHAnsi" w:eastAsiaTheme="minorEastAsia" w:hAnsiTheme="minorHAnsi" w:cstheme="minorBidi"/>
              <w:noProof/>
              <w:color w:val="auto"/>
              <w:sz w:val="22"/>
            </w:rPr>
          </w:pPr>
          <w:hyperlink w:anchor="_Toc202624226" w:history="1">
            <w:r w:rsidR="00E62A29" w:rsidRPr="00277754">
              <w:rPr>
                <w:rStyle w:val="Hyperlink"/>
                <w:noProof/>
              </w:rPr>
              <w:t>2.</w:t>
            </w:r>
            <w:r w:rsidR="00E62A29" w:rsidRPr="00277754">
              <w:rPr>
                <w:rStyle w:val="Hyperlink"/>
                <w:bCs/>
                <w:noProof/>
                <w:rtl/>
              </w:rPr>
              <w:t>9</w:t>
            </w:r>
            <w:r w:rsidR="00E62A29" w:rsidRPr="00277754">
              <w:rPr>
                <w:rStyle w:val="Hyperlink"/>
                <w:noProof/>
              </w:rPr>
              <w:t xml:space="preserve"> Deep Neural Network (DNN) Architecture</w:t>
            </w:r>
            <w:r w:rsidR="00E62A29">
              <w:rPr>
                <w:noProof/>
                <w:webHidden/>
              </w:rPr>
              <w:tab/>
            </w:r>
            <w:r w:rsidR="00E62A29">
              <w:rPr>
                <w:noProof/>
                <w:webHidden/>
              </w:rPr>
              <w:fldChar w:fldCharType="begin"/>
            </w:r>
            <w:r w:rsidR="00E62A29">
              <w:rPr>
                <w:noProof/>
                <w:webHidden/>
              </w:rPr>
              <w:instrText xml:space="preserve"> PAGEREF _Toc202624226 \h </w:instrText>
            </w:r>
            <w:r w:rsidR="00E62A29">
              <w:rPr>
                <w:noProof/>
                <w:webHidden/>
              </w:rPr>
            </w:r>
            <w:r w:rsidR="00E62A29">
              <w:rPr>
                <w:noProof/>
                <w:webHidden/>
              </w:rPr>
              <w:fldChar w:fldCharType="separate"/>
            </w:r>
            <w:r w:rsidR="00195161">
              <w:rPr>
                <w:noProof/>
                <w:webHidden/>
              </w:rPr>
              <w:t>11</w:t>
            </w:r>
            <w:r w:rsidR="00E62A29">
              <w:rPr>
                <w:noProof/>
                <w:webHidden/>
              </w:rPr>
              <w:fldChar w:fldCharType="end"/>
            </w:r>
          </w:hyperlink>
        </w:p>
        <w:p w14:paraId="2660FEE3" w14:textId="77777777" w:rsidR="00E62A29" w:rsidRDefault="00F64F32">
          <w:pPr>
            <w:pStyle w:val="TOC3"/>
            <w:tabs>
              <w:tab w:val="right" w:leader="dot" w:pos="9354"/>
            </w:tabs>
            <w:rPr>
              <w:rFonts w:asciiTheme="minorHAnsi" w:eastAsiaTheme="minorEastAsia" w:hAnsiTheme="minorHAnsi" w:cstheme="minorBidi"/>
              <w:noProof/>
              <w:color w:val="auto"/>
              <w:sz w:val="22"/>
            </w:rPr>
          </w:pPr>
          <w:hyperlink w:anchor="_Toc202624227" w:history="1">
            <w:r w:rsidR="00E62A29" w:rsidRPr="00277754">
              <w:rPr>
                <w:rStyle w:val="Hyperlink"/>
                <w:noProof/>
              </w:rPr>
              <w:t>2.</w:t>
            </w:r>
            <w:r w:rsidR="00E62A29" w:rsidRPr="00277754">
              <w:rPr>
                <w:rStyle w:val="Hyperlink"/>
                <w:bCs/>
                <w:noProof/>
                <w:rtl/>
              </w:rPr>
              <w:t>10</w:t>
            </w:r>
            <w:r w:rsidR="00E62A29" w:rsidRPr="00277754">
              <w:rPr>
                <w:rStyle w:val="Hyperlink"/>
                <w:noProof/>
              </w:rPr>
              <w:t xml:space="preserve"> Explainability Using SHAP</w:t>
            </w:r>
            <w:r w:rsidR="00E62A29">
              <w:rPr>
                <w:noProof/>
                <w:webHidden/>
              </w:rPr>
              <w:tab/>
            </w:r>
            <w:r w:rsidR="00E62A29">
              <w:rPr>
                <w:noProof/>
                <w:webHidden/>
              </w:rPr>
              <w:fldChar w:fldCharType="begin"/>
            </w:r>
            <w:r w:rsidR="00E62A29">
              <w:rPr>
                <w:noProof/>
                <w:webHidden/>
              </w:rPr>
              <w:instrText xml:space="preserve"> PAGEREF _Toc202624227 \h </w:instrText>
            </w:r>
            <w:r w:rsidR="00E62A29">
              <w:rPr>
                <w:noProof/>
                <w:webHidden/>
              </w:rPr>
            </w:r>
            <w:r w:rsidR="00E62A29">
              <w:rPr>
                <w:noProof/>
                <w:webHidden/>
              </w:rPr>
              <w:fldChar w:fldCharType="separate"/>
            </w:r>
            <w:r w:rsidR="00195161">
              <w:rPr>
                <w:noProof/>
                <w:webHidden/>
              </w:rPr>
              <w:t>12</w:t>
            </w:r>
            <w:r w:rsidR="00E62A29">
              <w:rPr>
                <w:noProof/>
                <w:webHidden/>
              </w:rPr>
              <w:fldChar w:fldCharType="end"/>
            </w:r>
          </w:hyperlink>
        </w:p>
        <w:p w14:paraId="721F1DA2" w14:textId="77777777" w:rsidR="00E62A29" w:rsidRDefault="00F64F32">
          <w:pPr>
            <w:pStyle w:val="TOC3"/>
            <w:tabs>
              <w:tab w:val="right" w:leader="dot" w:pos="9354"/>
            </w:tabs>
            <w:rPr>
              <w:rFonts w:asciiTheme="minorHAnsi" w:eastAsiaTheme="minorEastAsia" w:hAnsiTheme="minorHAnsi" w:cstheme="minorBidi"/>
              <w:noProof/>
              <w:color w:val="auto"/>
              <w:sz w:val="22"/>
            </w:rPr>
          </w:pPr>
          <w:hyperlink w:anchor="_Toc202624228" w:history="1">
            <w:r w:rsidR="00E62A29" w:rsidRPr="00277754">
              <w:rPr>
                <w:rStyle w:val="Hyperlink"/>
                <w:noProof/>
              </w:rPr>
              <w:t>2.</w:t>
            </w:r>
            <w:r w:rsidR="00E62A29" w:rsidRPr="00277754">
              <w:rPr>
                <w:rStyle w:val="Hyperlink"/>
                <w:bCs/>
                <w:noProof/>
                <w:rtl/>
              </w:rPr>
              <w:t>11</w:t>
            </w:r>
            <w:r w:rsidR="00E62A29" w:rsidRPr="00277754">
              <w:rPr>
                <w:rStyle w:val="Hyperlink"/>
                <w:noProof/>
              </w:rPr>
              <w:t xml:space="preserve"> Evaluation Metrics</w:t>
            </w:r>
            <w:r w:rsidR="00E62A29">
              <w:rPr>
                <w:noProof/>
                <w:webHidden/>
              </w:rPr>
              <w:tab/>
            </w:r>
            <w:r w:rsidR="00E62A29">
              <w:rPr>
                <w:noProof/>
                <w:webHidden/>
              </w:rPr>
              <w:fldChar w:fldCharType="begin"/>
            </w:r>
            <w:r w:rsidR="00E62A29">
              <w:rPr>
                <w:noProof/>
                <w:webHidden/>
              </w:rPr>
              <w:instrText xml:space="preserve"> PAGEREF _Toc202624228 \h </w:instrText>
            </w:r>
            <w:r w:rsidR="00E62A29">
              <w:rPr>
                <w:noProof/>
                <w:webHidden/>
              </w:rPr>
            </w:r>
            <w:r w:rsidR="00E62A29">
              <w:rPr>
                <w:noProof/>
                <w:webHidden/>
              </w:rPr>
              <w:fldChar w:fldCharType="separate"/>
            </w:r>
            <w:r w:rsidR="00195161">
              <w:rPr>
                <w:noProof/>
                <w:webHidden/>
              </w:rPr>
              <w:t>13</w:t>
            </w:r>
            <w:r w:rsidR="00E62A29">
              <w:rPr>
                <w:noProof/>
                <w:webHidden/>
              </w:rPr>
              <w:fldChar w:fldCharType="end"/>
            </w:r>
          </w:hyperlink>
        </w:p>
        <w:p w14:paraId="2EC0C185" w14:textId="77777777" w:rsidR="00E62A29" w:rsidRDefault="00F64F32">
          <w:pPr>
            <w:pStyle w:val="TOC3"/>
            <w:tabs>
              <w:tab w:val="right" w:leader="dot" w:pos="9354"/>
            </w:tabs>
            <w:rPr>
              <w:rFonts w:asciiTheme="minorHAnsi" w:eastAsiaTheme="minorEastAsia" w:hAnsiTheme="minorHAnsi" w:cstheme="minorBidi"/>
              <w:noProof/>
              <w:color w:val="auto"/>
              <w:sz w:val="22"/>
            </w:rPr>
          </w:pPr>
          <w:hyperlink w:anchor="_Toc202624229" w:history="1">
            <w:r w:rsidR="00E62A29" w:rsidRPr="00277754">
              <w:rPr>
                <w:rStyle w:val="Hyperlink"/>
                <w:noProof/>
              </w:rPr>
              <w:t>2.</w:t>
            </w:r>
            <w:r w:rsidR="00E62A29" w:rsidRPr="00277754">
              <w:rPr>
                <w:rStyle w:val="Hyperlink"/>
                <w:bCs/>
                <w:noProof/>
                <w:rtl/>
              </w:rPr>
              <w:t>12</w:t>
            </w:r>
            <w:r w:rsidR="00E62A29" w:rsidRPr="00277754">
              <w:rPr>
                <w:rStyle w:val="Hyperlink"/>
                <w:noProof/>
              </w:rPr>
              <w:t xml:space="preserve"> Summary</w:t>
            </w:r>
            <w:r w:rsidR="00E62A29">
              <w:rPr>
                <w:noProof/>
                <w:webHidden/>
              </w:rPr>
              <w:tab/>
            </w:r>
            <w:r w:rsidR="00E62A29">
              <w:rPr>
                <w:noProof/>
                <w:webHidden/>
              </w:rPr>
              <w:fldChar w:fldCharType="begin"/>
            </w:r>
            <w:r w:rsidR="00E62A29">
              <w:rPr>
                <w:noProof/>
                <w:webHidden/>
              </w:rPr>
              <w:instrText xml:space="preserve"> PAGEREF _Toc202624229 \h </w:instrText>
            </w:r>
            <w:r w:rsidR="00E62A29">
              <w:rPr>
                <w:noProof/>
                <w:webHidden/>
              </w:rPr>
            </w:r>
            <w:r w:rsidR="00E62A29">
              <w:rPr>
                <w:noProof/>
                <w:webHidden/>
              </w:rPr>
              <w:fldChar w:fldCharType="separate"/>
            </w:r>
            <w:r w:rsidR="00195161">
              <w:rPr>
                <w:noProof/>
                <w:webHidden/>
              </w:rPr>
              <w:t>13</w:t>
            </w:r>
            <w:r w:rsidR="00E62A29">
              <w:rPr>
                <w:noProof/>
                <w:webHidden/>
              </w:rPr>
              <w:fldChar w:fldCharType="end"/>
            </w:r>
          </w:hyperlink>
        </w:p>
        <w:p w14:paraId="33CCD3EC" w14:textId="77777777" w:rsidR="00E62A29" w:rsidRDefault="00F64F32">
          <w:pPr>
            <w:pStyle w:val="TOC2"/>
            <w:tabs>
              <w:tab w:val="right" w:leader="dot" w:pos="9354"/>
            </w:tabs>
            <w:rPr>
              <w:rFonts w:asciiTheme="minorHAnsi" w:eastAsiaTheme="minorEastAsia" w:hAnsiTheme="minorHAnsi" w:cstheme="minorBidi"/>
              <w:noProof/>
              <w:color w:val="auto"/>
              <w:sz w:val="22"/>
            </w:rPr>
          </w:pPr>
          <w:hyperlink w:anchor="_Toc202624230" w:history="1">
            <w:r w:rsidR="00E62A29" w:rsidRPr="00277754">
              <w:rPr>
                <w:rStyle w:val="Hyperlink"/>
                <w:noProof/>
              </w:rPr>
              <w:t>References</w:t>
            </w:r>
            <w:r w:rsidR="00E62A29">
              <w:rPr>
                <w:noProof/>
                <w:webHidden/>
              </w:rPr>
              <w:tab/>
            </w:r>
            <w:r w:rsidR="00E62A29">
              <w:rPr>
                <w:noProof/>
                <w:webHidden/>
              </w:rPr>
              <w:fldChar w:fldCharType="begin"/>
            </w:r>
            <w:r w:rsidR="00E62A29">
              <w:rPr>
                <w:noProof/>
                <w:webHidden/>
              </w:rPr>
              <w:instrText xml:space="preserve"> PAGEREF _Toc202624230 \h </w:instrText>
            </w:r>
            <w:r w:rsidR="00E62A29">
              <w:rPr>
                <w:noProof/>
                <w:webHidden/>
              </w:rPr>
            </w:r>
            <w:r w:rsidR="00E62A29">
              <w:rPr>
                <w:noProof/>
                <w:webHidden/>
              </w:rPr>
              <w:fldChar w:fldCharType="separate"/>
            </w:r>
            <w:r w:rsidR="00195161">
              <w:rPr>
                <w:noProof/>
                <w:webHidden/>
              </w:rPr>
              <w:t>14</w:t>
            </w:r>
            <w:r w:rsidR="00E62A29">
              <w:rPr>
                <w:noProof/>
                <w:webHidden/>
              </w:rPr>
              <w:fldChar w:fldCharType="end"/>
            </w:r>
          </w:hyperlink>
        </w:p>
        <w:p w14:paraId="2DA3ACF2" w14:textId="3D46A3B6" w:rsidR="00A548FA" w:rsidRDefault="00A548FA">
          <w:r>
            <w:rPr>
              <w:b/>
              <w:bCs/>
              <w:noProof/>
            </w:rPr>
            <w:fldChar w:fldCharType="end"/>
          </w:r>
        </w:p>
      </w:sdtContent>
    </w:sdt>
    <w:p w14:paraId="23F276F1" w14:textId="68B6014B" w:rsidR="000B518F" w:rsidRDefault="003C51FB" w:rsidP="008F18DD">
      <w:pPr>
        <w:pStyle w:val="Heading1"/>
        <w:spacing w:after="156"/>
        <w:ind w:left="-5"/>
      </w:pPr>
      <w:bookmarkStart w:id="4" w:name="_Toc202624209"/>
      <w:r>
        <w:lastRenderedPageBreak/>
        <w:t>List of Abbreviations</w:t>
      </w:r>
      <w:bookmarkEnd w:id="4"/>
      <w:r>
        <w:t xml:space="preserve"> </w:t>
      </w:r>
    </w:p>
    <w:p w14:paraId="57FFA6A9" w14:textId="77777777" w:rsidR="008F18DD" w:rsidRPr="008F18DD" w:rsidRDefault="008F18DD" w:rsidP="008F18DD">
      <w:pPr>
        <w:numPr>
          <w:ilvl w:val="0"/>
          <w:numId w:val="24"/>
        </w:numPr>
        <w:spacing w:before="100" w:beforeAutospacing="1" w:after="100" w:afterAutospacing="1" w:line="240" w:lineRule="auto"/>
        <w:jc w:val="left"/>
        <w:rPr>
          <w:color w:val="auto"/>
          <w:sz w:val="24"/>
          <w:szCs w:val="24"/>
        </w:rPr>
      </w:pPr>
      <w:r w:rsidRPr="008F18DD">
        <w:rPr>
          <w:b/>
          <w:bCs/>
          <w:color w:val="auto"/>
          <w:sz w:val="24"/>
          <w:szCs w:val="24"/>
        </w:rPr>
        <w:t>AI:</w:t>
      </w:r>
      <w:r w:rsidRPr="008F18DD">
        <w:rPr>
          <w:color w:val="auto"/>
          <w:sz w:val="24"/>
          <w:szCs w:val="24"/>
        </w:rPr>
        <w:t xml:space="preserve"> Artificial Intelligence</w:t>
      </w:r>
    </w:p>
    <w:p w14:paraId="05A98B32" w14:textId="77777777" w:rsidR="008F18DD" w:rsidRPr="008F18DD" w:rsidRDefault="008F18DD" w:rsidP="008F18DD">
      <w:pPr>
        <w:numPr>
          <w:ilvl w:val="0"/>
          <w:numId w:val="24"/>
        </w:numPr>
        <w:spacing w:before="100" w:beforeAutospacing="1" w:after="100" w:afterAutospacing="1" w:line="240" w:lineRule="auto"/>
        <w:jc w:val="left"/>
        <w:rPr>
          <w:color w:val="auto"/>
          <w:sz w:val="24"/>
          <w:szCs w:val="24"/>
        </w:rPr>
      </w:pPr>
      <w:r w:rsidRPr="008F18DD">
        <w:rPr>
          <w:b/>
          <w:bCs/>
          <w:color w:val="auto"/>
          <w:sz w:val="24"/>
          <w:szCs w:val="24"/>
        </w:rPr>
        <w:t>ANN:</w:t>
      </w:r>
      <w:r w:rsidRPr="008F18DD">
        <w:rPr>
          <w:color w:val="auto"/>
          <w:sz w:val="24"/>
          <w:szCs w:val="24"/>
        </w:rPr>
        <w:t xml:space="preserve"> Artificial Neural Networks</w:t>
      </w:r>
    </w:p>
    <w:p w14:paraId="544DC2EC" w14:textId="77777777" w:rsidR="008F18DD" w:rsidRPr="008F18DD" w:rsidRDefault="008F18DD" w:rsidP="008F18DD">
      <w:pPr>
        <w:numPr>
          <w:ilvl w:val="0"/>
          <w:numId w:val="24"/>
        </w:numPr>
        <w:spacing w:before="100" w:beforeAutospacing="1" w:after="100" w:afterAutospacing="1" w:line="240" w:lineRule="auto"/>
        <w:jc w:val="left"/>
        <w:rPr>
          <w:color w:val="auto"/>
          <w:sz w:val="24"/>
          <w:szCs w:val="24"/>
        </w:rPr>
      </w:pPr>
      <w:r w:rsidRPr="008F18DD">
        <w:rPr>
          <w:b/>
          <w:bCs/>
          <w:color w:val="auto"/>
          <w:sz w:val="24"/>
          <w:szCs w:val="24"/>
        </w:rPr>
        <w:t>AUC:</w:t>
      </w:r>
      <w:r w:rsidRPr="008F18DD">
        <w:rPr>
          <w:color w:val="auto"/>
          <w:sz w:val="24"/>
          <w:szCs w:val="24"/>
        </w:rPr>
        <w:t xml:space="preserve"> Area Under the Curve</w:t>
      </w:r>
    </w:p>
    <w:p w14:paraId="463BB5B2" w14:textId="77777777" w:rsidR="008F18DD" w:rsidRPr="008F18DD" w:rsidRDefault="008F18DD" w:rsidP="008F18DD">
      <w:pPr>
        <w:numPr>
          <w:ilvl w:val="0"/>
          <w:numId w:val="24"/>
        </w:numPr>
        <w:spacing w:before="100" w:beforeAutospacing="1" w:after="100" w:afterAutospacing="1" w:line="240" w:lineRule="auto"/>
        <w:jc w:val="left"/>
        <w:rPr>
          <w:color w:val="auto"/>
          <w:sz w:val="24"/>
          <w:szCs w:val="24"/>
        </w:rPr>
      </w:pPr>
      <w:r w:rsidRPr="008F18DD">
        <w:rPr>
          <w:b/>
          <w:bCs/>
          <w:color w:val="auto"/>
          <w:sz w:val="24"/>
          <w:szCs w:val="24"/>
        </w:rPr>
        <w:t>BLSTM:</w:t>
      </w:r>
      <w:r w:rsidRPr="008F18DD">
        <w:rPr>
          <w:color w:val="auto"/>
          <w:sz w:val="24"/>
          <w:szCs w:val="24"/>
        </w:rPr>
        <w:t xml:space="preserve"> Bidirectional Long Short-Term Memory</w:t>
      </w:r>
    </w:p>
    <w:p w14:paraId="7BB63EF5" w14:textId="77777777" w:rsidR="008F18DD" w:rsidRPr="008F18DD" w:rsidRDefault="008F18DD" w:rsidP="008F18DD">
      <w:pPr>
        <w:numPr>
          <w:ilvl w:val="0"/>
          <w:numId w:val="24"/>
        </w:numPr>
        <w:spacing w:before="100" w:beforeAutospacing="1" w:after="100" w:afterAutospacing="1" w:line="240" w:lineRule="auto"/>
        <w:jc w:val="left"/>
        <w:rPr>
          <w:color w:val="auto"/>
          <w:sz w:val="24"/>
          <w:szCs w:val="24"/>
        </w:rPr>
      </w:pPr>
      <w:r w:rsidRPr="008F18DD">
        <w:rPr>
          <w:b/>
          <w:bCs/>
          <w:color w:val="auto"/>
          <w:sz w:val="24"/>
          <w:szCs w:val="24"/>
        </w:rPr>
        <w:t>CKD:</w:t>
      </w:r>
      <w:r w:rsidRPr="008F18DD">
        <w:rPr>
          <w:color w:val="auto"/>
          <w:sz w:val="24"/>
          <w:szCs w:val="24"/>
        </w:rPr>
        <w:t xml:space="preserve"> Chronic Kidney Disease</w:t>
      </w:r>
    </w:p>
    <w:p w14:paraId="199A4048" w14:textId="77777777" w:rsidR="008F18DD" w:rsidRPr="008F18DD" w:rsidRDefault="008F18DD" w:rsidP="008F18DD">
      <w:pPr>
        <w:numPr>
          <w:ilvl w:val="0"/>
          <w:numId w:val="24"/>
        </w:numPr>
        <w:spacing w:before="100" w:beforeAutospacing="1" w:after="100" w:afterAutospacing="1" w:line="240" w:lineRule="auto"/>
        <w:jc w:val="left"/>
        <w:rPr>
          <w:color w:val="auto"/>
          <w:sz w:val="24"/>
          <w:szCs w:val="24"/>
        </w:rPr>
      </w:pPr>
      <w:r w:rsidRPr="008F18DD">
        <w:rPr>
          <w:b/>
          <w:bCs/>
          <w:color w:val="auto"/>
          <w:sz w:val="24"/>
          <w:szCs w:val="24"/>
        </w:rPr>
        <w:t>CNN:</w:t>
      </w:r>
      <w:r w:rsidRPr="008F18DD">
        <w:rPr>
          <w:color w:val="auto"/>
          <w:sz w:val="24"/>
          <w:szCs w:val="24"/>
        </w:rPr>
        <w:t xml:space="preserve"> Convolutional Neural Network</w:t>
      </w:r>
    </w:p>
    <w:p w14:paraId="4DA0C69F" w14:textId="77777777" w:rsidR="008F18DD" w:rsidRPr="008F18DD" w:rsidRDefault="008F18DD" w:rsidP="008F18DD">
      <w:pPr>
        <w:numPr>
          <w:ilvl w:val="0"/>
          <w:numId w:val="24"/>
        </w:numPr>
        <w:spacing w:before="100" w:beforeAutospacing="1" w:after="100" w:afterAutospacing="1" w:line="240" w:lineRule="auto"/>
        <w:jc w:val="left"/>
        <w:rPr>
          <w:color w:val="auto"/>
          <w:sz w:val="24"/>
          <w:szCs w:val="24"/>
        </w:rPr>
      </w:pPr>
      <w:r w:rsidRPr="008F18DD">
        <w:rPr>
          <w:b/>
          <w:bCs/>
          <w:color w:val="auto"/>
          <w:sz w:val="24"/>
          <w:szCs w:val="24"/>
        </w:rPr>
        <w:t>DL:</w:t>
      </w:r>
      <w:r w:rsidRPr="008F18DD">
        <w:rPr>
          <w:color w:val="auto"/>
          <w:sz w:val="24"/>
          <w:szCs w:val="24"/>
        </w:rPr>
        <w:t xml:space="preserve"> Deep Learning</w:t>
      </w:r>
    </w:p>
    <w:p w14:paraId="2BF0B201" w14:textId="77777777" w:rsidR="008F18DD" w:rsidRPr="008F18DD" w:rsidRDefault="008F18DD" w:rsidP="008F18DD">
      <w:pPr>
        <w:numPr>
          <w:ilvl w:val="0"/>
          <w:numId w:val="24"/>
        </w:numPr>
        <w:spacing w:before="100" w:beforeAutospacing="1" w:after="100" w:afterAutospacing="1" w:line="240" w:lineRule="auto"/>
        <w:jc w:val="left"/>
        <w:rPr>
          <w:color w:val="auto"/>
          <w:sz w:val="24"/>
          <w:szCs w:val="24"/>
        </w:rPr>
      </w:pPr>
      <w:r w:rsidRPr="008F18DD">
        <w:rPr>
          <w:b/>
          <w:bCs/>
          <w:color w:val="auto"/>
          <w:sz w:val="24"/>
          <w:szCs w:val="24"/>
        </w:rPr>
        <w:t>DNN:</w:t>
      </w:r>
      <w:r w:rsidRPr="008F18DD">
        <w:rPr>
          <w:color w:val="auto"/>
          <w:sz w:val="24"/>
          <w:szCs w:val="24"/>
        </w:rPr>
        <w:t xml:space="preserve"> Deep Neural Network</w:t>
      </w:r>
    </w:p>
    <w:p w14:paraId="4BE9ADF3" w14:textId="77777777" w:rsidR="008F18DD" w:rsidRPr="008F18DD" w:rsidRDefault="008F18DD" w:rsidP="008F18DD">
      <w:pPr>
        <w:numPr>
          <w:ilvl w:val="0"/>
          <w:numId w:val="24"/>
        </w:numPr>
        <w:spacing w:before="100" w:beforeAutospacing="1" w:after="100" w:afterAutospacing="1" w:line="240" w:lineRule="auto"/>
        <w:jc w:val="left"/>
        <w:rPr>
          <w:color w:val="auto"/>
          <w:sz w:val="24"/>
          <w:szCs w:val="24"/>
        </w:rPr>
      </w:pPr>
      <w:r w:rsidRPr="008F18DD">
        <w:rPr>
          <w:b/>
          <w:bCs/>
          <w:color w:val="auto"/>
          <w:sz w:val="24"/>
          <w:szCs w:val="24"/>
        </w:rPr>
        <w:t>EDA:</w:t>
      </w:r>
      <w:r w:rsidRPr="008F18DD">
        <w:rPr>
          <w:color w:val="auto"/>
          <w:sz w:val="24"/>
          <w:szCs w:val="24"/>
        </w:rPr>
        <w:t xml:space="preserve"> Exploratory Data Analysis</w:t>
      </w:r>
    </w:p>
    <w:p w14:paraId="5EC31818" w14:textId="77777777" w:rsidR="008F18DD" w:rsidRPr="008F18DD" w:rsidRDefault="008F18DD" w:rsidP="008F18DD">
      <w:pPr>
        <w:numPr>
          <w:ilvl w:val="0"/>
          <w:numId w:val="24"/>
        </w:numPr>
        <w:spacing w:before="100" w:beforeAutospacing="1" w:after="100" w:afterAutospacing="1" w:line="240" w:lineRule="auto"/>
        <w:jc w:val="left"/>
        <w:rPr>
          <w:color w:val="auto"/>
          <w:sz w:val="24"/>
          <w:szCs w:val="24"/>
        </w:rPr>
      </w:pPr>
      <w:r w:rsidRPr="008F18DD">
        <w:rPr>
          <w:b/>
          <w:bCs/>
          <w:color w:val="auto"/>
          <w:sz w:val="24"/>
          <w:szCs w:val="24"/>
        </w:rPr>
        <w:t>LSTM:</w:t>
      </w:r>
      <w:r w:rsidRPr="008F18DD">
        <w:rPr>
          <w:color w:val="auto"/>
          <w:sz w:val="24"/>
          <w:szCs w:val="24"/>
        </w:rPr>
        <w:t xml:space="preserve"> Long Short-Term Memory</w:t>
      </w:r>
    </w:p>
    <w:p w14:paraId="7D80423B" w14:textId="77777777" w:rsidR="008F18DD" w:rsidRPr="008F18DD" w:rsidRDefault="008F18DD" w:rsidP="008F18DD">
      <w:pPr>
        <w:numPr>
          <w:ilvl w:val="0"/>
          <w:numId w:val="24"/>
        </w:numPr>
        <w:spacing w:before="100" w:beforeAutospacing="1" w:after="100" w:afterAutospacing="1" w:line="240" w:lineRule="auto"/>
        <w:jc w:val="left"/>
        <w:rPr>
          <w:color w:val="auto"/>
          <w:sz w:val="24"/>
          <w:szCs w:val="24"/>
        </w:rPr>
      </w:pPr>
      <w:r w:rsidRPr="008F18DD">
        <w:rPr>
          <w:b/>
          <w:bCs/>
          <w:color w:val="auto"/>
          <w:sz w:val="24"/>
          <w:szCs w:val="24"/>
        </w:rPr>
        <w:t>ML:</w:t>
      </w:r>
      <w:r w:rsidRPr="008F18DD">
        <w:rPr>
          <w:color w:val="auto"/>
          <w:sz w:val="24"/>
          <w:szCs w:val="24"/>
        </w:rPr>
        <w:t xml:space="preserve"> Machine Learning</w:t>
      </w:r>
    </w:p>
    <w:p w14:paraId="3C79D8C1" w14:textId="77777777" w:rsidR="008F18DD" w:rsidRPr="008F18DD" w:rsidRDefault="008F18DD" w:rsidP="008F18DD">
      <w:pPr>
        <w:numPr>
          <w:ilvl w:val="0"/>
          <w:numId w:val="24"/>
        </w:numPr>
        <w:spacing w:before="100" w:beforeAutospacing="1" w:after="100" w:afterAutospacing="1" w:line="240" w:lineRule="auto"/>
        <w:jc w:val="left"/>
        <w:rPr>
          <w:color w:val="auto"/>
          <w:sz w:val="24"/>
          <w:szCs w:val="24"/>
        </w:rPr>
      </w:pPr>
      <w:r w:rsidRPr="008F18DD">
        <w:rPr>
          <w:b/>
          <w:bCs/>
          <w:color w:val="auto"/>
          <w:sz w:val="24"/>
          <w:szCs w:val="24"/>
        </w:rPr>
        <w:t>NLP:</w:t>
      </w:r>
      <w:r w:rsidRPr="008F18DD">
        <w:rPr>
          <w:color w:val="auto"/>
          <w:sz w:val="24"/>
          <w:szCs w:val="24"/>
        </w:rPr>
        <w:t xml:space="preserve"> Natural Language Processing</w:t>
      </w:r>
    </w:p>
    <w:p w14:paraId="297D3FC1" w14:textId="77777777" w:rsidR="008F18DD" w:rsidRPr="008F18DD" w:rsidRDefault="008F18DD" w:rsidP="008F18DD">
      <w:pPr>
        <w:numPr>
          <w:ilvl w:val="0"/>
          <w:numId w:val="24"/>
        </w:numPr>
        <w:spacing w:before="100" w:beforeAutospacing="1" w:after="100" w:afterAutospacing="1" w:line="240" w:lineRule="auto"/>
        <w:jc w:val="left"/>
        <w:rPr>
          <w:color w:val="auto"/>
          <w:sz w:val="24"/>
          <w:szCs w:val="24"/>
        </w:rPr>
      </w:pPr>
      <w:r w:rsidRPr="008F18DD">
        <w:rPr>
          <w:b/>
          <w:bCs/>
          <w:color w:val="auto"/>
          <w:sz w:val="24"/>
          <w:szCs w:val="24"/>
        </w:rPr>
        <w:t>PCA:</w:t>
      </w:r>
      <w:r w:rsidRPr="008F18DD">
        <w:rPr>
          <w:color w:val="auto"/>
          <w:sz w:val="24"/>
          <w:szCs w:val="24"/>
        </w:rPr>
        <w:t xml:space="preserve"> Principal Component Analysis</w:t>
      </w:r>
    </w:p>
    <w:p w14:paraId="45038835" w14:textId="77777777" w:rsidR="008F18DD" w:rsidRPr="008F18DD" w:rsidRDefault="008F18DD" w:rsidP="008F18DD">
      <w:pPr>
        <w:numPr>
          <w:ilvl w:val="0"/>
          <w:numId w:val="24"/>
        </w:numPr>
        <w:spacing w:before="100" w:beforeAutospacing="1" w:after="100" w:afterAutospacing="1" w:line="240" w:lineRule="auto"/>
        <w:jc w:val="left"/>
        <w:rPr>
          <w:color w:val="auto"/>
          <w:sz w:val="24"/>
          <w:szCs w:val="24"/>
        </w:rPr>
      </w:pPr>
      <w:proofErr w:type="spellStart"/>
      <w:r w:rsidRPr="008F18DD">
        <w:rPr>
          <w:b/>
          <w:bCs/>
          <w:color w:val="auto"/>
          <w:sz w:val="24"/>
          <w:szCs w:val="24"/>
        </w:rPr>
        <w:t>ReLU</w:t>
      </w:r>
      <w:proofErr w:type="spellEnd"/>
      <w:r w:rsidRPr="008F18DD">
        <w:rPr>
          <w:b/>
          <w:bCs/>
          <w:color w:val="auto"/>
          <w:sz w:val="24"/>
          <w:szCs w:val="24"/>
        </w:rPr>
        <w:t>:</w:t>
      </w:r>
      <w:r w:rsidRPr="008F18DD">
        <w:rPr>
          <w:color w:val="auto"/>
          <w:sz w:val="24"/>
          <w:szCs w:val="24"/>
        </w:rPr>
        <w:t xml:space="preserve"> Rectified Linear Unit</w:t>
      </w:r>
    </w:p>
    <w:p w14:paraId="338D42D4" w14:textId="77777777" w:rsidR="008F18DD" w:rsidRPr="008F18DD" w:rsidRDefault="008F18DD" w:rsidP="008F18DD">
      <w:pPr>
        <w:numPr>
          <w:ilvl w:val="0"/>
          <w:numId w:val="24"/>
        </w:numPr>
        <w:spacing w:before="100" w:beforeAutospacing="1" w:after="100" w:afterAutospacing="1" w:line="240" w:lineRule="auto"/>
        <w:jc w:val="left"/>
        <w:rPr>
          <w:color w:val="auto"/>
          <w:sz w:val="24"/>
          <w:szCs w:val="24"/>
        </w:rPr>
      </w:pPr>
      <w:r w:rsidRPr="008F18DD">
        <w:rPr>
          <w:b/>
          <w:bCs/>
          <w:color w:val="auto"/>
          <w:sz w:val="24"/>
          <w:szCs w:val="24"/>
        </w:rPr>
        <w:t>RF:</w:t>
      </w:r>
      <w:r w:rsidRPr="008F18DD">
        <w:rPr>
          <w:color w:val="auto"/>
          <w:sz w:val="24"/>
          <w:szCs w:val="24"/>
        </w:rPr>
        <w:t xml:space="preserve"> Random Forest</w:t>
      </w:r>
    </w:p>
    <w:p w14:paraId="4D49963B" w14:textId="77777777" w:rsidR="008F18DD" w:rsidRPr="008F18DD" w:rsidRDefault="008F18DD" w:rsidP="008F18DD">
      <w:pPr>
        <w:numPr>
          <w:ilvl w:val="0"/>
          <w:numId w:val="24"/>
        </w:numPr>
        <w:spacing w:before="100" w:beforeAutospacing="1" w:after="100" w:afterAutospacing="1" w:line="240" w:lineRule="auto"/>
        <w:jc w:val="left"/>
        <w:rPr>
          <w:color w:val="auto"/>
          <w:sz w:val="24"/>
          <w:szCs w:val="24"/>
        </w:rPr>
      </w:pPr>
      <w:r w:rsidRPr="008F18DD">
        <w:rPr>
          <w:b/>
          <w:bCs/>
          <w:color w:val="auto"/>
          <w:sz w:val="24"/>
          <w:szCs w:val="24"/>
        </w:rPr>
        <w:t>ROC:</w:t>
      </w:r>
      <w:r w:rsidRPr="008F18DD">
        <w:rPr>
          <w:color w:val="auto"/>
          <w:sz w:val="24"/>
          <w:szCs w:val="24"/>
        </w:rPr>
        <w:t xml:space="preserve"> Receiver Operating Characteristic</w:t>
      </w:r>
    </w:p>
    <w:p w14:paraId="1B153FC2" w14:textId="77777777" w:rsidR="008F18DD" w:rsidRPr="008F18DD" w:rsidRDefault="008F18DD" w:rsidP="008F18DD">
      <w:pPr>
        <w:numPr>
          <w:ilvl w:val="0"/>
          <w:numId w:val="24"/>
        </w:numPr>
        <w:spacing w:before="100" w:beforeAutospacing="1" w:after="100" w:afterAutospacing="1" w:line="240" w:lineRule="auto"/>
        <w:jc w:val="left"/>
        <w:rPr>
          <w:color w:val="auto"/>
          <w:sz w:val="24"/>
          <w:szCs w:val="24"/>
        </w:rPr>
      </w:pPr>
      <w:r w:rsidRPr="008F18DD">
        <w:rPr>
          <w:b/>
          <w:bCs/>
          <w:color w:val="auto"/>
          <w:sz w:val="24"/>
          <w:szCs w:val="24"/>
        </w:rPr>
        <w:t>SHAP:</w:t>
      </w:r>
      <w:r w:rsidRPr="008F18DD">
        <w:rPr>
          <w:color w:val="auto"/>
          <w:sz w:val="24"/>
          <w:szCs w:val="24"/>
        </w:rPr>
        <w:t xml:space="preserve"> </w:t>
      </w:r>
      <w:proofErr w:type="spellStart"/>
      <w:r w:rsidRPr="008F18DD">
        <w:rPr>
          <w:color w:val="auto"/>
          <w:sz w:val="24"/>
          <w:szCs w:val="24"/>
        </w:rPr>
        <w:t>SHapley</w:t>
      </w:r>
      <w:proofErr w:type="spellEnd"/>
      <w:r w:rsidRPr="008F18DD">
        <w:rPr>
          <w:color w:val="auto"/>
          <w:sz w:val="24"/>
          <w:szCs w:val="24"/>
        </w:rPr>
        <w:t xml:space="preserve"> Additive </w:t>
      </w:r>
      <w:proofErr w:type="spellStart"/>
      <w:r w:rsidRPr="008F18DD">
        <w:rPr>
          <w:color w:val="auto"/>
          <w:sz w:val="24"/>
          <w:szCs w:val="24"/>
        </w:rPr>
        <w:t>exPlanations</w:t>
      </w:r>
      <w:proofErr w:type="spellEnd"/>
    </w:p>
    <w:p w14:paraId="193BC5A7" w14:textId="77777777" w:rsidR="008F18DD" w:rsidRPr="008F18DD" w:rsidRDefault="008F18DD" w:rsidP="008F18DD">
      <w:pPr>
        <w:numPr>
          <w:ilvl w:val="0"/>
          <w:numId w:val="24"/>
        </w:numPr>
        <w:spacing w:before="100" w:beforeAutospacing="1" w:after="100" w:afterAutospacing="1" w:line="240" w:lineRule="auto"/>
        <w:jc w:val="left"/>
        <w:rPr>
          <w:color w:val="auto"/>
          <w:sz w:val="24"/>
          <w:szCs w:val="24"/>
        </w:rPr>
      </w:pPr>
      <w:r w:rsidRPr="008F18DD">
        <w:rPr>
          <w:b/>
          <w:bCs/>
          <w:color w:val="auto"/>
          <w:sz w:val="24"/>
          <w:szCs w:val="24"/>
        </w:rPr>
        <w:t>XAI:</w:t>
      </w:r>
      <w:r w:rsidRPr="008F18DD">
        <w:rPr>
          <w:color w:val="auto"/>
          <w:sz w:val="24"/>
          <w:szCs w:val="24"/>
        </w:rPr>
        <w:t xml:space="preserve"> Explainable Artificial Intelligence</w:t>
      </w:r>
    </w:p>
    <w:p w14:paraId="27C9B014" w14:textId="77777777" w:rsidR="000B518F" w:rsidRPr="008F18DD" w:rsidRDefault="000B518F" w:rsidP="008F18DD">
      <w:pPr>
        <w:pStyle w:val="NormalWeb"/>
        <w:ind w:left="720"/>
        <w:rPr>
          <w:rFonts w:hAnsi="Symbol"/>
          <w:b/>
          <w:bCs/>
        </w:rPr>
      </w:pPr>
    </w:p>
    <w:p w14:paraId="7F74AF67" w14:textId="77777777" w:rsidR="000B518F" w:rsidRDefault="003C51FB">
      <w:pPr>
        <w:spacing w:after="292" w:line="259" w:lineRule="auto"/>
        <w:ind w:left="0" w:firstLine="0"/>
        <w:jc w:val="left"/>
      </w:pPr>
      <w:r>
        <w:t xml:space="preserve"> </w:t>
      </w:r>
    </w:p>
    <w:p w14:paraId="3A79EED7" w14:textId="11A1F408" w:rsidR="000B518F" w:rsidRPr="0090040B" w:rsidRDefault="003C51FB">
      <w:pPr>
        <w:spacing w:after="294" w:line="259" w:lineRule="auto"/>
        <w:ind w:left="0" w:firstLine="0"/>
        <w:jc w:val="left"/>
        <w:rPr>
          <w:i/>
          <w:iCs/>
        </w:rPr>
      </w:pPr>
      <w:r>
        <w:t xml:space="preserve"> </w:t>
      </w:r>
      <w:bookmarkStart w:id="5" w:name="_GoBack"/>
      <w:r w:rsidR="0016522D" w:rsidRPr="0090040B">
        <w:rPr>
          <w:rStyle w:val="Strong"/>
          <w:i/>
          <w:iCs/>
        </w:rPr>
        <w:t>Note:</w:t>
      </w:r>
      <w:r w:rsidR="0016522D" w:rsidRPr="0090040B">
        <w:rPr>
          <w:i/>
          <w:iCs/>
        </w:rPr>
        <w:t xml:space="preserve"> The following abbreviations (CNN, LSTM, BLSTM, RF, NLP, ANN, </w:t>
      </w:r>
      <w:proofErr w:type="gramStart"/>
      <w:r w:rsidR="0016522D" w:rsidRPr="0090040B">
        <w:rPr>
          <w:i/>
          <w:iCs/>
        </w:rPr>
        <w:t>PCA</w:t>
      </w:r>
      <w:proofErr w:type="gramEnd"/>
      <w:r w:rsidR="0016522D" w:rsidRPr="0090040B">
        <w:rPr>
          <w:i/>
          <w:iCs/>
        </w:rPr>
        <w:t>) are used only in the Literature Review (Section 2.2) to describe previous studies and are not part of the implemented methodology in this thesis</w:t>
      </w:r>
    </w:p>
    <w:bookmarkEnd w:id="5"/>
    <w:p w14:paraId="72CC81A6" w14:textId="77777777" w:rsidR="000B518F" w:rsidRDefault="003C51FB">
      <w:pPr>
        <w:spacing w:after="292" w:line="259" w:lineRule="auto"/>
        <w:ind w:left="0" w:firstLine="0"/>
        <w:jc w:val="left"/>
      </w:pPr>
      <w:r>
        <w:t xml:space="preserve"> </w:t>
      </w:r>
    </w:p>
    <w:p w14:paraId="2A96AB73" w14:textId="77777777" w:rsidR="000B518F" w:rsidRDefault="003C51FB">
      <w:pPr>
        <w:spacing w:after="292" w:line="259" w:lineRule="auto"/>
        <w:ind w:left="0" w:firstLine="0"/>
        <w:jc w:val="left"/>
      </w:pPr>
      <w:r>
        <w:t xml:space="preserve"> </w:t>
      </w:r>
    </w:p>
    <w:p w14:paraId="713C3537" w14:textId="77777777" w:rsidR="000B518F" w:rsidRDefault="003C51FB">
      <w:pPr>
        <w:spacing w:after="294" w:line="259" w:lineRule="auto"/>
        <w:ind w:left="0" w:firstLine="0"/>
        <w:jc w:val="left"/>
      </w:pPr>
      <w:r>
        <w:t xml:space="preserve"> </w:t>
      </w:r>
    </w:p>
    <w:p w14:paraId="2DD2620A" w14:textId="77777777" w:rsidR="000B518F" w:rsidRDefault="003C51FB">
      <w:pPr>
        <w:spacing w:after="292" w:line="259" w:lineRule="auto"/>
        <w:ind w:left="0" w:firstLine="0"/>
        <w:jc w:val="left"/>
      </w:pPr>
      <w:r>
        <w:t xml:space="preserve"> </w:t>
      </w:r>
    </w:p>
    <w:p w14:paraId="7B07D233" w14:textId="77777777" w:rsidR="000B518F" w:rsidRDefault="003C51FB">
      <w:pPr>
        <w:spacing w:after="292" w:line="259" w:lineRule="auto"/>
        <w:ind w:left="0" w:firstLine="0"/>
        <w:jc w:val="left"/>
      </w:pPr>
      <w:r>
        <w:t xml:space="preserve"> </w:t>
      </w:r>
    </w:p>
    <w:p w14:paraId="7617F40C" w14:textId="77777777" w:rsidR="000B518F" w:rsidRDefault="003C51FB">
      <w:pPr>
        <w:spacing w:after="294" w:line="259" w:lineRule="auto"/>
        <w:ind w:left="0" w:firstLine="0"/>
        <w:jc w:val="left"/>
      </w:pPr>
      <w:r>
        <w:t xml:space="preserve"> </w:t>
      </w:r>
    </w:p>
    <w:p w14:paraId="2E121877" w14:textId="0D1BA2AA" w:rsidR="00AA559B" w:rsidRDefault="003C51FB" w:rsidP="0016522D">
      <w:pPr>
        <w:spacing w:after="292" w:line="259" w:lineRule="auto"/>
        <w:ind w:left="0" w:firstLine="0"/>
        <w:jc w:val="left"/>
      </w:pPr>
      <w:r>
        <w:t xml:space="preserve"> </w:t>
      </w:r>
    </w:p>
    <w:p w14:paraId="334637DD" w14:textId="6D7C0737" w:rsidR="000B518F" w:rsidRDefault="003C51FB" w:rsidP="008F18DD">
      <w:pPr>
        <w:pStyle w:val="Heading1"/>
        <w:spacing w:after="156"/>
        <w:ind w:left="-5"/>
      </w:pPr>
      <w:r>
        <w:lastRenderedPageBreak/>
        <w:t xml:space="preserve"> </w:t>
      </w:r>
      <w:bookmarkStart w:id="6" w:name="_Toc202624210"/>
      <w:r>
        <w:t>List of Figures</w:t>
      </w:r>
      <w:bookmarkEnd w:id="6"/>
      <w:r>
        <w:t xml:space="preserve"> </w:t>
      </w:r>
    </w:p>
    <w:tbl>
      <w:tblPr>
        <w:tblStyle w:val="TableGrid"/>
        <w:tblW w:w="9206" w:type="dxa"/>
        <w:tblInd w:w="108" w:type="dxa"/>
        <w:tblLook w:val="04A0" w:firstRow="1" w:lastRow="0" w:firstColumn="1" w:lastColumn="0" w:noHBand="0" w:noVBand="1"/>
      </w:tblPr>
      <w:tblGrid>
        <w:gridCol w:w="8855"/>
        <w:gridCol w:w="351"/>
      </w:tblGrid>
      <w:tr w:rsidR="000B518F" w14:paraId="4CFB3080" w14:textId="77777777">
        <w:trPr>
          <w:trHeight w:val="341"/>
        </w:trPr>
        <w:tc>
          <w:tcPr>
            <w:tcW w:w="8855" w:type="dxa"/>
            <w:tcBorders>
              <w:top w:val="nil"/>
              <w:left w:val="nil"/>
              <w:bottom w:val="nil"/>
              <w:right w:val="nil"/>
            </w:tcBorders>
          </w:tcPr>
          <w:p w14:paraId="27D9D96D" w14:textId="6CFE5BCA" w:rsidR="000B518F" w:rsidRDefault="003C51FB">
            <w:pPr>
              <w:spacing w:after="0" w:line="259" w:lineRule="auto"/>
              <w:ind w:left="0" w:firstLine="0"/>
              <w:jc w:val="left"/>
            </w:pPr>
            <w:r>
              <w:rPr>
                <w:b/>
              </w:rPr>
              <w:t>2.1</w:t>
            </w:r>
            <w:r>
              <w:t xml:space="preserve"> </w:t>
            </w:r>
            <w:r w:rsidR="00931B14" w:rsidRPr="00931B14">
              <w:t>Global Prevalence of Chronic Kidney Disease</w:t>
            </w:r>
            <w:r w:rsidR="00931B14">
              <w:t>……………………………</w:t>
            </w:r>
          </w:p>
        </w:tc>
        <w:tc>
          <w:tcPr>
            <w:tcW w:w="351" w:type="dxa"/>
            <w:tcBorders>
              <w:top w:val="nil"/>
              <w:left w:val="nil"/>
              <w:bottom w:val="nil"/>
              <w:right w:val="nil"/>
            </w:tcBorders>
          </w:tcPr>
          <w:p w14:paraId="6B76F0A7" w14:textId="380038DF" w:rsidR="000B518F" w:rsidRDefault="00FA2E18">
            <w:pPr>
              <w:spacing w:after="0" w:line="259" w:lineRule="auto"/>
              <w:ind w:left="142" w:firstLine="0"/>
              <w:jc w:val="left"/>
            </w:pPr>
            <w:r w:rsidRPr="00FA2E18">
              <w:rPr>
                <w:rFonts w:hint="cs"/>
                <w:sz w:val="36"/>
                <w:szCs w:val="28"/>
                <w:rtl/>
              </w:rPr>
              <w:t>3</w:t>
            </w:r>
            <w:r w:rsidR="003C51FB" w:rsidRPr="00FA2E18">
              <w:rPr>
                <w:sz w:val="36"/>
                <w:szCs w:val="28"/>
              </w:rPr>
              <w:t xml:space="preserve"> </w:t>
            </w:r>
          </w:p>
        </w:tc>
      </w:tr>
      <w:tr w:rsidR="000B518F" w14:paraId="0BF6B881" w14:textId="77777777">
        <w:trPr>
          <w:trHeight w:val="371"/>
        </w:trPr>
        <w:tc>
          <w:tcPr>
            <w:tcW w:w="8855" w:type="dxa"/>
            <w:tcBorders>
              <w:top w:val="nil"/>
              <w:left w:val="nil"/>
              <w:bottom w:val="nil"/>
              <w:right w:val="nil"/>
            </w:tcBorders>
          </w:tcPr>
          <w:p w14:paraId="5B8085D3" w14:textId="7514442C" w:rsidR="000B518F" w:rsidRDefault="003C51FB" w:rsidP="00931B14">
            <w:pPr>
              <w:spacing w:after="0" w:line="259" w:lineRule="auto"/>
              <w:ind w:left="0" w:firstLine="0"/>
              <w:jc w:val="left"/>
            </w:pPr>
            <w:r>
              <w:rPr>
                <w:b/>
              </w:rPr>
              <w:t>2.2</w:t>
            </w:r>
            <w:r>
              <w:t xml:space="preserve"> </w:t>
            </w:r>
            <w:r w:rsidR="00931B14" w:rsidRPr="00931B14">
              <w:rPr>
                <w:rStyle w:val="Strong"/>
                <w:b w:val="0"/>
                <w:bCs w:val="0"/>
              </w:rPr>
              <w:t>Hierarchy of Artificial Intelligence technologies and their relationships</w:t>
            </w:r>
            <w:r w:rsidR="00931B14">
              <w:rPr>
                <w:rStyle w:val="Strong"/>
                <w:rFonts w:hint="cs"/>
                <w:b w:val="0"/>
                <w:bCs w:val="0"/>
                <w:rtl/>
              </w:rPr>
              <w:t>.</w:t>
            </w:r>
            <w:r>
              <w:t>…</w:t>
            </w:r>
            <w:r>
              <w:rPr>
                <w:b/>
              </w:rPr>
              <w:t xml:space="preserve"> </w:t>
            </w:r>
          </w:p>
        </w:tc>
        <w:tc>
          <w:tcPr>
            <w:tcW w:w="351" w:type="dxa"/>
            <w:tcBorders>
              <w:top w:val="nil"/>
              <w:left w:val="nil"/>
              <w:bottom w:val="nil"/>
              <w:right w:val="nil"/>
            </w:tcBorders>
          </w:tcPr>
          <w:p w14:paraId="6C9ADBFF" w14:textId="4061E258" w:rsidR="000B518F" w:rsidRDefault="00FA2E18">
            <w:pPr>
              <w:spacing w:after="0" w:line="259" w:lineRule="auto"/>
              <w:ind w:left="142" w:firstLine="0"/>
              <w:jc w:val="left"/>
            </w:pPr>
            <w:r w:rsidRPr="00FA2E18">
              <w:rPr>
                <w:rFonts w:hint="cs"/>
                <w:sz w:val="36"/>
                <w:szCs w:val="28"/>
                <w:rtl/>
              </w:rPr>
              <w:t>4</w:t>
            </w:r>
            <w:r w:rsidR="003C51FB" w:rsidRPr="00FA2E18">
              <w:rPr>
                <w:sz w:val="36"/>
                <w:szCs w:val="28"/>
              </w:rPr>
              <w:t xml:space="preserve"> </w:t>
            </w:r>
          </w:p>
        </w:tc>
      </w:tr>
      <w:tr w:rsidR="000B518F" w14:paraId="23FAB69A" w14:textId="77777777">
        <w:trPr>
          <w:trHeight w:val="370"/>
        </w:trPr>
        <w:tc>
          <w:tcPr>
            <w:tcW w:w="8855" w:type="dxa"/>
            <w:tcBorders>
              <w:top w:val="nil"/>
              <w:left w:val="nil"/>
              <w:bottom w:val="nil"/>
              <w:right w:val="nil"/>
            </w:tcBorders>
          </w:tcPr>
          <w:p w14:paraId="1310F1E0" w14:textId="31E85242" w:rsidR="000B518F" w:rsidRDefault="00931B14" w:rsidP="00931B14">
            <w:pPr>
              <w:spacing w:after="0" w:line="259" w:lineRule="auto"/>
              <w:ind w:left="0" w:firstLine="0"/>
              <w:jc w:val="left"/>
            </w:pPr>
            <w:r w:rsidRPr="00931B14">
              <w:rPr>
                <w:rFonts w:hint="cs"/>
                <w:bCs/>
                <w:sz w:val="36"/>
                <w:szCs w:val="28"/>
                <w:rtl/>
              </w:rPr>
              <w:t>2.8</w:t>
            </w:r>
            <w:r w:rsidRPr="00931B14">
              <w:rPr>
                <w:sz w:val="36"/>
                <w:szCs w:val="28"/>
              </w:rPr>
              <w:t xml:space="preserve"> </w:t>
            </w:r>
            <w:r>
              <w:t>Proposed System Architecture for CKD Classification……………………</w:t>
            </w:r>
            <w:r w:rsidR="003C51FB">
              <w:rPr>
                <w:b/>
              </w:rPr>
              <w:t xml:space="preserve"> </w:t>
            </w:r>
          </w:p>
        </w:tc>
        <w:tc>
          <w:tcPr>
            <w:tcW w:w="351" w:type="dxa"/>
            <w:tcBorders>
              <w:top w:val="nil"/>
              <w:left w:val="nil"/>
              <w:bottom w:val="nil"/>
              <w:right w:val="nil"/>
            </w:tcBorders>
          </w:tcPr>
          <w:p w14:paraId="0C1BDD05" w14:textId="1BF1F5D8" w:rsidR="000B518F" w:rsidRDefault="00FA2E18">
            <w:pPr>
              <w:spacing w:after="0" w:line="259" w:lineRule="auto"/>
              <w:ind w:left="0" w:firstLine="0"/>
            </w:pPr>
            <w:r>
              <w:rPr>
                <w:rFonts w:hint="cs"/>
                <w:rtl/>
              </w:rPr>
              <w:t xml:space="preserve">   </w:t>
            </w:r>
            <w:r w:rsidR="003C51FB">
              <w:t xml:space="preserve">9 </w:t>
            </w:r>
          </w:p>
        </w:tc>
      </w:tr>
    </w:tbl>
    <w:p w14:paraId="124ABE31" w14:textId="63D6187F" w:rsidR="000B518F" w:rsidRDefault="000B518F">
      <w:pPr>
        <w:spacing w:after="0" w:line="259" w:lineRule="auto"/>
        <w:ind w:left="0" w:firstLine="0"/>
        <w:jc w:val="left"/>
      </w:pPr>
    </w:p>
    <w:p w14:paraId="49C665CE" w14:textId="77777777" w:rsidR="00AA559B" w:rsidRDefault="00AA559B">
      <w:pPr>
        <w:spacing w:after="0" w:line="259" w:lineRule="auto"/>
        <w:ind w:left="0" w:firstLine="0"/>
        <w:jc w:val="left"/>
      </w:pPr>
    </w:p>
    <w:p w14:paraId="5B3C6374" w14:textId="77777777" w:rsidR="00AA559B" w:rsidRDefault="00AA559B">
      <w:pPr>
        <w:spacing w:after="0" w:line="259" w:lineRule="auto"/>
        <w:ind w:left="0" w:firstLine="0"/>
        <w:jc w:val="left"/>
      </w:pPr>
    </w:p>
    <w:p w14:paraId="74C37326" w14:textId="77777777" w:rsidR="00AA559B" w:rsidRDefault="00AA559B">
      <w:pPr>
        <w:spacing w:after="0" w:line="259" w:lineRule="auto"/>
        <w:ind w:left="0" w:firstLine="0"/>
        <w:jc w:val="left"/>
      </w:pPr>
    </w:p>
    <w:p w14:paraId="05BC9D53" w14:textId="77777777" w:rsidR="00AA559B" w:rsidRDefault="00AA559B">
      <w:pPr>
        <w:spacing w:after="0" w:line="259" w:lineRule="auto"/>
        <w:ind w:left="0" w:firstLine="0"/>
        <w:jc w:val="left"/>
      </w:pPr>
    </w:p>
    <w:p w14:paraId="26D52E79" w14:textId="77777777" w:rsidR="00AA559B" w:rsidRDefault="00AA559B">
      <w:pPr>
        <w:spacing w:after="0" w:line="259" w:lineRule="auto"/>
        <w:ind w:left="0" w:firstLine="0"/>
        <w:jc w:val="left"/>
      </w:pPr>
    </w:p>
    <w:p w14:paraId="3A3847ED" w14:textId="77777777" w:rsidR="00AA559B" w:rsidRDefault="00AA559B">
      <w:pPr>
        <w:spacing w:after="0" w:line="259" w:lineRule="auto"/>
        <w:ind w:left="0" w:firstLine="0"/>
        <w:jc w:val="left"/>
      </w:pPr>
    </w:p>
    <w:p w14:paraId="72F1B9B8" w14:textId="77777777" w:rsidR="00AA559B" w:rsidRDefault="00AA559B">
      <w:pPr>
        <w:spacing w:after="0" w:line="259" w:lineRule="auto"/>
        <w:ind w:left="0" w:firstLine="0"/>
        <w:jc w:val="left"/>
      </w:pPr>
    </w:p>
    <w:p w14:paraId="1DCB8F05" w14:textId="77777777" w:rsidR="00AA559B" w:rsidRDefault="00AA559B">
      <w:pPr>
        <w:spacing w:after="0" w:line="259" w:lineRule="auto"/>
        <w:ind w:left="0" w:firstLine="0"/>
        <w:jc w:val="left"/>
      </w:pPr>
    </w:p>
    <w:p w14:paraId="5783D8AB" w14:textId="77777777" w:rsidR="00AA559B" w:rsidRDefault="00AA559B">
      <w:pPr>
        <w:spacing w:after="0" w:line="259" w:lineRule="auto"/>
        <w:ind w:left="0" w:firstLine="0"/>
        <w:jc w:val="left"/>
      </w:pPr>
    </w:p>
    <w:p w14:paraId="37151397" w14:textId="77777777" w:rsidR="00AA559B" w:rsidRDefault="00AA559B">
      <w:pPr>
        <w:spacing w:after="0" w:line="259" w:lineRule="auto"/>
        <w:ind w:left="0" w:firstLine="0"/>
        <w:jc w:val="left"/>
      </w:pPr>
    </w:p>
    <w:p w14:paraId="514E1ED5" w14:textId="77777777" w:rsidR="00AA559B" w:rsidRDefault="00AA559B">
      <w:pPr>
        <w:spacing w:after="0" w:line="259" w:lineRule="auto"/>
        <w:ind w:left="0" w:firstLine="0"/>
        <w:jc w:val="left"/>
      </w:pPr>
    </w:p>
    <w:p w14:paraId="65653ED2" w14:textId="77777777" w:rsidR="00AA559B" w:rsidRDefault="00AA559B">
      <w:pPr>
        <w:spacing w:after="0" w:line="259" w:lineRule="auto"/>
        <w:ind w:left="0" w:firstLine="0"/>
        <w:jc w:val="left"/>
      </w:pPr>
    </w:p>
    <w:p w14:paraId="125785AC" w14:textId="77777777" w:rsidR="00AA559B" w:rsidRDefault="00AA559B">
      <w:pPr>
        <w:spacing w:after="0" w:line="259" w:lineRule="auto"/>
        <w:ind w:left="0" w:firstLine="0"/>
        <w:jc w:val="left"/>
      </w:pPr>
    </w:p>
    <w:p w14:paraId="43EA19CA" w14:textId="77777777" w:rsidR="00AA559B" w:rsidRDefault="00AA559B">
      <w:pPr>
        <w:spacing w:after="0" w:line="259" w:lineRule="auto"/>
        <w:ind w:left="0" w:firstLine="0"/>
        <w:jc w:val="left"/>
      </w:pPr>
    </w:p>
    <w:p w14:paraId="17AD3C33" w14:textId="77777777" w:rsidR="00AA559B" w:rsidRDefault="00AA559B">
      <w:pPr>
        <w:spacing w:after="0" w:line="259" w:lineRule="auto"/>
        <w:ind w:left="0" w:firstLine="0"/>
        <w:jc w:val="left"/>
      </w:pPr>
    </w:p>
    <w:p w14:paraId="08DAA981" w14:textId="77777777" w:rsidR="00AA559B" w:rsidRDefault="00AA559B">
      <w:pPr>
        <w:spacing w:after="0" w:line="259" w:lineRule="auto"/>
        <w:ind w:left="0" w:firstLine="0"/>
        <w:jc w:val="left"/>
      </w:pPr>
    </w:p>
    <w:p w14:paraId="36AB81CA" w14:textId="77777777" w:rsidR="00AA559B" w:rsidRDefault="00AA559B">
      <w:pPr>
        <w:spacing w:after="0" w:line="259" w:lineRule="auto"/>
        <w:ind w:left="0" w:firstLine="0"/>
        <w:jc w:val="left"/>
      </w:pPr>
    </w:p>
    <w:p w14:paraId="2730B8C6" w14:textId="77777777" w:rsidR="00AA559B" w:rsidRDefault="00AA559B">
      <w:pPr>
        <w:spacing w:after="0" w:line="259" w:lineRule="auto"/>
        <w:ind w:left="0" w:firstLine="0"/>
        <w:jc w:val="left"/>
      </w:pPr>
    </w:p>
    <w:p w14:paraId="68FA7E27" w14:textId="77777777" w:rsidR="00AA559B" w:rsidRDefault="00AA559B">
      <w:pPr>
        <w:spacing w:after="0" w:line="259" w:lineRule="auto"/>
        <w:ind w:left="0" w:firstLine="0"/>
        <w:jc w:val="left"/>
      </w:pPr>
    </w:p>
    <w:p w14:paraId="415F169C" w14:textId="77777777" w:rsidR="00AA559B" w:rsidRDefault="00AA559B">
      <w:pPr>
        <w:spacing w:after="0" w:line="259" w:lineRule="auto"/>
        <w:ind w:left="0" w:firstLine="0"/>
        <w:jc w:val="left"/>
      </w:pPr>
    </w:p>
    <w:p w14:paraId="0493836A" w14:textId="77777777" w:rsidR="00AA559B" w:rsidRDefault="00AA559B">
      <w:pPr>
        <w:spacing w:after="0" w:line="259" w:lineRule="auto"/>
        <w:ind w:left="0" w:firstLine="0"/>
        <w:jc w:val="left"/>
      </w:pPr>
    </w:p>
    <w:p w14:paraId="479E708F" w14:textId="77777777" w:rsidR="00AA559B" w:rsidRDefault="00AA559B">
      <w:pPr>
        <w:spacing w:after="0" w:line="259" w:lineRule="auto"/>
        <w:ind w:left="0" w:firstLine="0"/>
        <w:jc w:val="left"/>
      </w:pPr>
    </w:p>
    <w:p w14:paraId="34A9585C" w14:textId="77777777" w:rsidR="00AA559B" w:rsidRDefault="00AA559B">
      <w:pPr>
        <w:spacing w:after="0" w:line="259" w:lineRule="auto"/>
        <w:ind w:left="0" w:firstLine="0"/>
        <w:jc w:val="left"/>
      </w:pPr>
    </w:p>
    <w:p w14:paraId="3115C9CC" w14:textId="77777777" w:rsidR="00AA559B" w:rsidRDefault="00AA559B">
      <w:pPr>
        <w:spacing w:after="0" w:line="259" w:lineRule="auto"/>
        <w:ind w:left="0" w:firstLine="0"/>
        <w:jc w:val="left"/>
      </w:pPr>
    </w:p>
    <w:p w14:paraId="1095090C" w14:textId="77777777" w:rsidR="00AA559B" w:rsidRDefault="00AA559B">
      <w:pPr>
        <w:spacing w:after="0" w:line="259" w:lineRule="auto"/>
        <w:ind w:left="0" w:firstLine="0"/>
        <w:jc w:val="left"/>
      </w:pPr>
    </w:p>
    <w:p w14:paraId="4896F9BC" w14:textId="77777777" w:rsidR="00AA559B" w:rsidRDefault="00AA559B">
      <w:pPr>
        <w:spacing w:after="0" w:line="259" w:lineRule="auto"/>
        <w:ind w:left="0" w:firstLine="0"/>
        <w:jc w:val="left"/>
      </w:pPr>
    </w:p>
    <w:p w14:paraId="45D3D375" w14:textId="77777777" w:rsidR="00AA559B" w:rsidRDefault="00AA559B">
      <w:pPr>
        <w:spacing w:after="0" w:line="259" w:lineRule="auto"/>
        <w:ind w:left="0" w:firstLine="0"/>
        <w:jc w:val="left"/>
      </w:pPr>
    </w:p>
    <w:p w14:paraId="61F4F364" w14:textId="77777777" w:rsidR="00AA559B" w:rsidRDefault="00AA559B">
      <w:pPr>
        <w:spacing w:after="0" w:line="259" w:lineRule="auto"/>
        <w:ind w:left="0" w:firstLine="0"/>
        <w:jc w:val="left"/>
        <w:rPr>
          <w:rtl/>
        </w:rPr>
      </w:pPr>
    </w:p>
    <w:p w14:paraId="5B0B4AC2" w14:textId="77777777" w:rsidR="00931B14" w:rsidRDefault="00931B14">
      <w:pPr>
        <w:spacing w:after="0" w:line="259" w:lineRule="auto"/>
        <w:ind w:left="0" w:firstLine="0"/>
        <w:jc w:val="left"/>
      </w:pPr>
    </w:p>
    <w:p w14:paraId="586F1F36" w14:textId="77777777" w:rsidR="000B518F" w:rsidRDefault="003C51FB">
      <w:pPr>
        <w:pStyle w:val="Heading1"/>
        <w:spacing w:after="150"/>
        <w:ind w:left="-5"/>
      </w:pPr>
      <w:bookmarkStart w:id="7" w:name="_Toc202624211"/>
      <w:r>
        <w:lastRenderedPageBreak/>
        <w:t>List of Tables</w:t>
      </w:r>
      <w:bookmarkEnd w:id="7"/>
      <w:r>
        <w:t xml:space="preserve"> </w:t>
      </w:r>
    </w:p>
    <w:p w14:paraId="3A0D4A69" w14:textId="0A6C0E85" w:rsidR="000B518F" w:rsidRDefault="00931B14" w:rsidP="00FA2E18">
      <w:pPr>
        <w:tabs>
          <w:tab w:val="center" w:pos="4624"/>
          <w:tab w:val="right" w:pos="9364"/>
        </w:tabs>
        <w:spacing w:after="31"/>
        <w:ind w:left="0" w:firstLine="0"/>
        <w:jc w:val="left"/>
      </w:pPr>
      <w:r>
        <w:rPr>
          <w:b/>
        </w:rPr>
        <w:t xml:space="preserve">2.1 </w:t>
      </w:r>
      <w:r>
        <w:rPr>
          <w:rFonts w:hint="cs"/>
          <w:b/>
          <w:rtl/>
        </w:rPr>
        <w:t xml:space="preserve">       </w:t>
      </w:r>
      <w:r w:rsidRPr="00772BD9">
        <w:rPr>
          <w:rFonts w:asciiTheme="majorBidi" w:hAnsiTheme="majorBidi" w:cstheme="majorBidi"/>
        </w:rPr>
        <w:t>Description of CKD Dataset Features</w:t>
      </w:r>
      <w:r>
        <w:t xml:space="preserve"> </w:t>
      </w:r>
      <w:r w:rsidR="003C51FB">
        <w:t>…………………………</w:t>
      </w:r>
      <w:r w:rsidR="003C51FB">
        <w:rPr>
          <w:b/>
        </w:rPr>
        <w:t xml:space="preserve"> </w:t>
      </w:r>
      <w:r w:rsidR="003C51FB">
        <w:rPr>
          <w:b/>
        </w:rPr>
        <w:tab/>
      </w:r>
      <w:r w:rsidR="00FA2E18">
        <w:rPr>
          <w:rFonts w:hint="cs"/>
          <w:rtl/>
        </w:rPr>
        <w:t>6</w:t>
      </w:r>
      <w:r w:rsidR="003C51FB">
        <w:rPr>
          <w:b/>
        </w:rPr>
        <w:t xml:space="preserve"> </w:t>
      </w:r>
    </w:p>
    <w:p w14:paraId="25B01503" w14:textId="1638AC00" w:rsidR="000B518F" w:rsidRDefault="000B518F">
      <w:pPr>
        <w:spacing w:after="0" w:line="259" w:lineRule="auto"/>
        <w:ind w:left="0" w:firstLine="0"/>
        <w:jc w:val="left"/>
      </w:pPr>
    </w:p>
    <w:p w14:paraId="6F22DFB1" w14:textId="77777777" w:rsidR="000B518F" w:rsidRDefault="000B518F">
      <w:pPr>
        <w:sectPr w:rsidR="000B518F">
          <w:headerReference w:type="even" r:id="rId12"/>
          <w:headerReference w:type="default" r:id="rId13"/>
          <w:footerReference w:type="even" r:id="rId14"/>
          <w:footerReference w:type="default" r:id="rId15"/>
          <w:headerReference w:type="first" r:id="rId16"/>
          <w:footerReference w:type="first" r:id="rId17"/>
          <w:pgSz w:w="12240" w:h="15840"/>
          <w:pgMar w:top="1442" w:right="1436" w:bottom="1002" w:left="1440" w:header="720" w:footer="726" w:gutter="0"/>
          <w:pgNumType w:fmt="lowerRoman" w:start="2"/>
          <w:cols w:space="720"/>
        </w:sectPr>
      </w:pPr>
    </w:p>
    <w:p w14:paraId="27EC6DB5" w14:textId="77777777" w:rsidR="000B518F" w:rsidRDefault="003C51FB" w:rsidP="00CC3C7E">
      <w:pPr>
        <w:pStyle w:val="Heading1"/>
      </w:pPr>
      <w:bookmarkStart w:id="8" w:name="_Toc202624212"/>
      <w:r>
        <w:lastRenderedPageBreak/>
        <w:t>Chapter 1 Introduction</w:t>
      </w:r>
      <w:bookmarkEnd w:id="8"/>
      <w:r>
        <w:t xml:space="preserve"> </w:t>
      </w:r>
    </w:p>
    <w:p w14:paraId="120430D4" w14:textId="77777777" w:rsidR="00E13CB8" w:rsidRPr="000400DA" w:rsidRDefault="00E13CB8" w:rsidP="00DE1EEA">
      <w:pPr>
        <w:pStyle w:val="my-0"/>
        <w:spacing w:line="276" w:lineRule="auto"/>
        <w:rPr>
          <w:sz w:val="28"/>
          <w:szCs w:val="28"/>
        </w:rPr>
      </w:pPr>
      <w:r w:rsidRPr="000400DA">
        <w:rPr>
          <w:sz w:val="28"/>
          <w:szCs w:val="28"/>
        </w:rPr>
        <w:t>Chronic Kidney Disease (CKD) is a progressive, often silent condition that affects approximately 10% of the global population and is considered a major contributor to morbidity and mortality worldwide. The early stages of CKD are typically asymptomatic, making timely detection challenging. Traditional diagnostic methods rely on manual interpretation of clinical and laboratory results, which can be time-consuming and prone to human error.</w:t>
      </w:r>
    </w:p>
    <w:p w14:paraId="45D1F2AE" w14:textId="77777777" w:rsidR="00E13CB8" w:rsidRPr="000400DA" w:rsidRDefault="00E13CB8" w:rsidP="00DE1EEA">
      <w:pPr>
        <w:pStyle w:val="my-0"/>
        <w:spacing w:line="276" w:lineRule="auto"/>
        <w:rPr>
          <w:sz w:val="28"/>
          <w:szCs w:val="28"/>
        </w:rPr>
      </w:pPr>
      <w:r w:rsidRPr="000400DA">
        <w:rPr>
          <w:sz w:val="28"/>
          <w:szCs w:val="28"/>
        </w:rPr>
        <w:t xml:space="preserve">The emergence of artificial intelligence (AI), particularly deep learning (DL), offers new possibilities in automating disease detection and enhancing diagnostic accuracy. Deep learning models have shown strong potential in processing structured clinical data and uncovering non-linear relationships between features and health outcomes. However, many AI models lack </w:t>
      </w:r>
      <w:proofErr w:type="spellStart"/>
      <w:r w:rsidRPr="000400DA">
        <w:rPr>
          <w:sz w:val="28"/>
          <w:szCs w:val="28"/>
        </w:rPr>
        <w:t>explainability</w:t>
      </w:r>
      <w:proofErr w:type="spellEnd"/>
      <w:r w:rsidRPr="000400DA">
        <w:rPr>
          <w:sz w:val="28"/>
          <w:szCs w:val="28"/>
        </w:rPr>
        <w:t>, which limits their adoption in clinical settings.</w:t>
      </w:r>
    </w:p>
    <w:p w14:paraId="14D469A9" w14:textId="4C9306BD" w:rsidR="00953D38" w:rsidRPr="000400DA" w:rsidRDefault="00E13CB8" w:rsidP="00DE1EEA">
      <w:pPr>
        <w:pStyle w:val="my-0"/>
        <w:spacing w:line="276" w:lineRule="auto"/>
        <w:rPr>
          <w:sz w:val="28"/>
          <w:szCs w:val="28"/>
        </w:rPr>
      </w:pPr>
      <w:r w:rsidRPr="000400DA">
        <w:rPr>
          <w:sz w:val="28"/>
          <w:szCs w:val="28"/>
        </w:rPr>
        <w:t>This research aims to develop a deep learning-based classification model for early detection of CKD using real-world clinical data. The model will also integrate explainable AI (XAI) techniques, specifically SHAP (</w:t>
      </w:r>
      <w:proofErr w:type="spellStart"/>
      <w:r w:rsidRPr="000400DA">
        <w:rPr>
          <w:sz w:val="28"/>
          <w:szCs w:val="28"/>
        </w:rPr>
        <w:t>SHapley</w:t>
      </w:r>
      <w:proofErr w:type="spellEnd"/>
      <w:r w:rsidRPr="000400DA">
        <w:rPr>
          <w:sz w:val="28"/>
          <w:szCs w:val="28"/>
        </w:rPr>
        <w:t xml:space="preserve"> Additive </w:t>
      </w:r>
      <w:proofErr w:type="spellStart"/>
      <w:r w:rsidRPr="000400DA">
        <w:rPr>
          <w:sz w:val="28"/>
          <w:szCs w:val="28"/>
        </w:rPr>
        <w:t>exPlanations</w:t>
      </w:r>
      <w:proofErr w:type="spellEnd"/>
      <w:r w:rsidRPr="000400DA">
        <w:rPr>
          <w:sz w:val="28"/>
          <w:szCs w:val="28"/>
        </w:rPr>
        <w:t>), to ensure transparency and support medical decision-making.</w:t>
      </w:r>
    </w:p>
    <w:p w14:paraId="20D1B450" w14:textId="77777777" w:rsidR="00953D38" w:rsidRPr="00953D38" w:rsidRDefault="00953D38" w:rsidP="00953D38"/>
    <w:p w14:paraId="52CD0724" w14:textId="7AD0C091" w:rsidR="000B518F" w:rsidRDefault="003C51FB" w:rsidP="00953D38">
      <w:pPr>
        <w:pStyle w:val="Heading3"/>
        <w:numPr>
          <w:ilvl w:val="1"/>
          <w:numId w:val="10"/>
        </w:numPr>
        <w:spacing w:after="360"/>
        <w:rPr>
          <w:rtl/>
        </w:rPr>
      </w:pPr>
      <w:bookmarkStart w:id="9" w:name="_Toc202624213"/>
      <w:r>
        <w:t>Problem Definition</w:t>
      </w:r>
      <w:bookmarkEnd w:id="9"/>
      <w:r>
        <w:t xml:space="preserve"> </w:t>
      </w:r>
    </w:p>
    <w:p w14:paraId="6B09A39E" w14:textId="77777777" w:rsidR="00E13CB8" w:rsidRPr="00DE2FFB" w:rsidRDefault="00E13CB8" w:rsidP="00DE1EEA">
      <w:pPr>
        <w:pStyle w:val="my-0"/>
        <w:spacing w:line="276" w:lineRule="auto"/>
        <w:rPr>
          <w:sz w:val="28"/>
          <w:szCs w:val="28"/>
        </w:rPr>
      </w:pPr>
      <w:r w:rsidRPr="00DE2FFB">
        <w:rPr>
          <w:sz w:val="28"/>
          <w:szCs w:val="28"/>
        </w:rPr>
        <w:t>Despite the high prevalence and clinical significance of CKD, many cases remain undiagnosed until the disease reaches advanced stages. The delayed diagnosis is often due to reliance on traditional diagnostic processes that do not scale efficiently and may overlook complex interactions among patient variables. Moreover, the increasing volume of electronic medical records calls for automated solutions that can support early, accurate, and scalable detection of chronic conditions like CKD.</w:t>
      </w:r>
    </w:p>
    <w:p w14:paraId="6BD6E2BA" w14:textId="77777777" w:rsidR="00E13CB8" w:rsidRPr="00DE2FFB" w:rsidRDefault="00E13CB8" w:rsidP="00DE1EEA">
      <w:pPr>
        <w:pStyle w:val="my-0"/>
        <w:spacing w:line="276" w:lineRule="auto"/>
        <w:rPr>
          <w:sz w:val="28"/>
          <w:szCs w:val="28"/>
        </w:rPr>
      </w:pPr>
      <w:r w:rsidRPr="00DE2FFB">
        <w:rPr>
          <w:sz w:val="28"/>
          <w:szCs w:val="28"/>
        </w:rPr>
        <w:t xml:space="preserve">There is a growing need for AI-based models that can analyze clinical features and classify patients as CKD or not CKD accurately and </w:t>
      </w:r>
      <w:proofErr w:type="spellStart"/>
      <w:r w:rsidRPr="00DE2FFB">
        <w:rPr>
          <w:sz w:val="28"/>
          <w:szCs w:val="28"/>
        </w:rPr>
        <w:t>explainably</w:t>
      </w:r>
      <w:proofErr w:type="spellEnd"/>
      <w:r w:rsidRPr="00DE2FFB">
        <w:rPr>
          <w:sz w:val="28"/>
          <w:szCs w:val="28"/>
        </w:rPr>
        <w:t>. Such models must be capable of generalizing across patient populations and providing insights that clinicians can trust.</w:t>
      </w:r>
    </w:p>
    <w:p w14:paraId="04BD2A84" w14:textId="77777777" w:rsidR="00953D38" w:rsidRPr="00953D38" w:rsidRDefault="00953D38" w:rsidP="00931B14">
      <w:pPr>
        <w:ind w:left="0" w:firstLine="0"/>
      </w:pPr>
    </w:p>
    <w:p w14:paraId="63359842" w14:textId="1A8A740E" w:rsidR="00953D38" w:rsidRDefault="003C51FB" w:rsidP="00931B14">
      <w:pPr>
        <w:pStyle w:val="Heading3"/>
        <w:numPr>
          <w:ilvl w:val="1"/>
          <w:numId w:val="10"/>
        </w:numPr>
        <w:spacing w:after="360"/>
      </w:pPr>
      <w:bookmarkStart w:id="10" w:name="_Toc202624214"/>
      <w:r>
        <w:t>Thesis Objectives</w:t>
      </w:r>
      <w:bookmarkEnd w:id="10"/>
      <w:r>
        <w:t xml:space="preserve"> </w:t>
      </w:r>
    </w:p>
    <w:p w14:paraId="645A86E3" w14:textId="77777777" w:rsidR="00E13CB8" w:rsidRPr="00DE2FFB" w:rsidRDefault="00E13CB8" w:rsidP="00E13CB8">
      <w:pPr>
        <w:pStyle w:val="my-0"/>
        <w:rPr>
          <w:sz w:val="28"/>
          <w:szCs w:val="28"/>
        </w:rPr>
      </w:pPr>
      <w:r w:rsidRPr="00DE2FFB">
        <w:rPr>
          <w:sz w:val="28"/>
          <w:szCs w:val="28"/>
        </w:rPr>
        <w:t>The primary objectives of this thesis are as follows:</w:t>
      </w:r>
    </w:p>
    <w:p w14:paraId="6F6418A7" w14:textId="0D8DF4F1" w:rsidR="00DE1EEA" w:rsidRPr="00DE1EEA" w:rsidRDefault="00E13CB8" w:rsidP="00DE1EEA">
      <w:pPr>
        <w:pStyle w:val="my-0"/>
        <w:numPr>
          <w:ilvl w:val="0"/>
          <w:numId w:val="26"/>
        </w:numPr>
        <w:spacing w:line="360" w:lineRule="auto"/>
        <w:rPr>
          <w:sz w:val="28"/>
          <w:szCs w:val="28"/>
        </w:rPr>
      </w:pPr>
      <w:r w:rsidRPr="00DE2FFB">
        <w:rPr>
          <w:sz w:val="28"/>
          <w:szCs w:val="28"/>
        </w:rPr>
        <w:t>To design and implement a deep learning (DNN) model for binary classification of CKD presence using structured clinical data.</w:t>
      </w:r>
    </w:p>
    <w:p w14:paraId="0B6A85A0" w14:textId="5ADFAB1A" w:rsidR="00E13CB8" w:rsidRPr="00DE2FFB" w:rsidRDefault="00E13CB8" w:rsidP="00DE1EEA">
      <w:pPr>
        <w:pStyle w:val="my-0"/>
        <w:numPr>
          <w:ilvl w:val="0"/>
          <w:numId w:val="26"/>
        </w:numPr>
        <w:spacing w:line="360" w:lineRule="auto"/>
        <w:rPr>
          <w:sz w:val="28"/>
          <w:szCs w:val="28"/>
        </w:rPr>
      </w:pPr>
      <w:r w:rsidRPr="00DE2FFB">
        <w:rPr>
          <w:sz w:val="28"/>
          <w:szCs w:val="28"/>
        </w:rPr>
        <w:t xml:space="preserve">To apply SHAP as an </w:t>
      </w:r>
      <w:proofErr w:type="spellStart"/>
      <w:r w:rsidRPr="00DE2FFB">
        <w:rPr>
          <w:sz w:val="28"/>
          <w:szCs w:val="28"/>
        </w:rPr>
        <w:t>explainability</w:t>
      </w:r>
      <w:proofErr w:type="spellEnd"/>
      <w:r w:rsidRPr="00DE2FFB">
        <w:rPr>
          <w:sz w:val="28"/>
          <w:szCs w:val="28"/>
        </w:rPr>
        <w:t xml:space="preserve"> tool to interpret model predictions and identify the most influential features.</w:t>
      </w:r>
    </w:p>
    <w:p w14:paraId="1094FD68" w14:textId="7CFEA134" w:rsidR="00E13CB8" w:rsidRPr="00DE2FFB" w:rsidRDefault="00E13CB8" w:rsidP="00DE1EEA">
      <w:pPr>
        <w:pStyle w:val="my-0"/>
        <w:numPr>
          <w:ilvl w:val="0"/>
          <w:numId w:val="26"/>
        </w:numPr>
        <w:spacing w:line="360" w:lineRule="auto"/>
        <w:rPr>
          <w:sz w:val="28"/>
          <w:szCs w:val="28"/>
        </w:rPr>
      </w:pPr>
      <w:r w:rsidRPr="00DE2FFB">
        <w:rPr>
          <w:sz w:val="28"/>
          <w:szCs w:val="28"/>
        </w:rPr>
        <w:t>To evaluate the performance of the proposed model using accuracy, precision, recall, F1-score, and AUC.</w:t>
      </w:r>
    </w:p>
    <w:p w14:paraId="3ECA2DB0" w14:textId="489D860D" w:rsidR="00E13CB8" w:rsidRPr="00DE2FFB" w:rsidRDefault="00E13CB8" w:rsidP="00DE1EEA">
      <w:pPr>
        <w:pStyle w:val="my-0"/>
        <w:numPr>
          <w:ilvl w:val="0"/>
          <w:numId w:val="26"/>
        </w:numPr>
        <w:spacing w:line="360" w:lineRule="auto"/>
        <w:rPr>
          <w:sz w:val="28"/>
          <w:szCs w:val="28"/>
        </w:rPr>
      </w:pPr>
      <w:r w:rsidRPr="00DE2FFB">
        <w:rPr>
          <w:sz w:val="28"/>
          <w:szCs w:val="28"/>
        </w:rPr>
        <w:t>To benchmark the DNN model against traditional machine learning classifiers using the same dataset.</w:t>
      </w:r>
    </w:p>
    <w:p w14:paraId="7D33F1B3" w14:textId="77777777" w:rsidR="00953D38" w:rsidRPr="00953D38" w:rsidRDefault="00953D38" w:rsidP="00953D38">
      <w:pPr>
        <w:pStyle w:val="ListParagraph"/>
        <w:ind w:left="405" w:firstLine="0"/>
      </w:pPr>
    </w:p>
    <w:p w14:paraId="440121D0" w14:textId="77777777" w:rsidR="000B518F" w:rsidRDefault="000B518F">
      <w:pPr>
        <w:spacing w:after="0" w:line="259" w:lineRule="auto"/>
        <w:ind w:left="0" w:firstLine="0"/>
        <w:jc w:val="left"/>
      </w:pPr>
    </w:p>
    <w:p w14:paraId="7A7B0BFD" w14:textId="77777777" w:rsidR="000B518F" w:rsidRDefault="003C51FB">
      <w:pPr>
        <w:pStyle w:val="Heading3"/>
        <w:spacing w:after="360"/>
        <w:ind w:left="-5"/>
      </w:pPr>
      <w:bookmarkStart w:id="11" w:name="_Toc202624215"/>
      <w:r>
        <w:t>1.3 Thesis Contribution</w:t>
      </w:r>
      <w:bookmarkEnd w:id="11"/>
      <w:r>
        <w:t xml:space="preserve"> </w:t>
      </w:r>
    </w:p>
    <w:p w14:paraId="74ED529B" w14:textId="77777777" w:rsidR="009A33F0" w:rsidRPr="009A33F0" w:rsidRDefault="009A33F0" w:rsidP="009A33F0">
      <w:pPr>
        <w:pStyle w:val="NormalWeb"/>
        <w:rPr>
          <w:sz w:val="28"/>
          <w:szCs w:val="28"/>
        </w:rPr>
      </w:pPr>
      <w:r w:rsidRPr="009A33F0">
        <w:rPr>
          <w:sz w:val="28"/>
          <w:szCs w:val="28"/>
        </w:rPr>
        <w:t>This research makes the following contributions:</w:t>
      </w:r>
    </w:p>
    <w:p w14:paraId="4F86EEB5" w14:textId="77777777" w:rsidR="009A33F0" w:rsidRPr="009A33F0" w:rsidRDefault="009A33F0" w:rsidP="009A33F0">
      <w:pPr>
        <w:pStyle w:val="NormalWeb"/>
        <w:numPr>
          <w:ilvl w:val="0"/>
          <w:numId w:val="30"/>
        </w:numPr>
        <w:spacing w:line="360" w:lineRule="auto"/>
        <w:rPr>
          <w:sz w:val="28"/>
          <w:szCs w:val="28"/>
        </w:rPr>
      </w:pPr>
      <w:r w:rsidRPr="009A33F0">
        <w:rPr>
          <w:sz w:val="28"/>
          <w:szCs w:val="28"/>
        </w:rPr>
        <w:t>Development of a deep learning pipeline for CKD classification using real-world, large-scale clinical data.</w:t>
      </w:r>
    </w:p>
    <w:p w14:paraId="06806CE6" w14:textId="77777777" w:rsidR="009A33F0" w:rsidRPr="009A33F0" w:rsidRDefault="009A33F0" w:rsidP="009A33F0">
      <w:pPr>
        <w:pStyle w:val="NormalWeb"/>
        <w:numPr>
          <w:ilvl w:val="0"/>
          <w:numId w:val="30"/>
        </w:numPr>
        <w:spacing w:line="360" w:lineRule="auto"/>
        <w:rPr>
          <w:sz w:val="28"/>
          <w:szCs w:val="28"/>
        </w:rPr>
      </w:pPr>
      <w:r w:rsidRPr="009A33F0">
        <w:rPr>
          <w:sz w:val="28"/>
          <w:szCs w:val="28"/>
        </w:rPr>
        <w:t>Integration of SHAP to enhance model transparency and support clinical interpretation.</w:t>
      </w:r>
    </w:p>
    <w:p w14:paraId="07DE708D" w14:textId="77777777" w:rsidR="009A33F0" w:rsidRPr="009A33F0" w:rsidRDefault="009A33F0" w:rsidP="009A33F0">
      <w:pPr>
        <w:pStyle w:val="NormalWeb"/>
        <w:numPr>
          <w:ilvl w:val="0"/>
          <w:numId w:val="30"/>
        </w:numPr>
        <w:spacing w:line="360" w:lineRule="auto"/>
        <w:rPr>
          <w:sz w:val="28"/>
          <w:szCs w:val="28"/>
        </w:rPr>
      </w:pPr>
      <w:r w:rsidRPr="009A33F0">
        <w:rPr>
          <w:sz w:val="28"/>
          <w:szCs w:val="28"/>
        </w:rPr>
        <w:t>Empirical comparison between deep learning and traditional machine learning approaches in CKD detection.</w:t>
      </w:r>
    </w:p>
    <w:p w14:paraId="7B907F27" w14:textId="77777777" w:rsidR="009A33F0" w:rsidRPr="009A33F0" w:rsidRDefault="009A33F0" w:rsidP="009A33F0">
      <w:pPr>
        <w:pStyle w:val="NormalWeb"/>
        <w:numPr>
          <w:ilvl w:val="0"/>
          <w:numId w:val="30"/>
        </w:numPr>
        <w:spacing w:line="360" w:lineRule="auto"/>
        <w:rPr>
          <w:sz w:val="28"/>
          <w:szCs w:val="28"/>
        </w:rPr>
      </w:pPr>
      <w:r w:rsidRPr="009A33F0">
        <w:rPr>
          <w:sz w:val="28"/>
          <w:szCs w:val="28"/>
        </w:rPr>
        <w:t>Demonstration of the feasibility of explainable AI models in supporting clinical decision-making.</w:t>
      </w:r>
    </w:p>
    <w:p w14:paraId="716AE244" w14:textId="77777777" w:rsidR="009A33F0" w:rsidRPr="009A33F0" w:rsidRDefault="009A33F0" w:rsidP="009A33F0">
      <w:pPr>
        <w:pStyle w:val="NormalWeb"/>
        <w:spacing w:line="276" w:lineRule="auto"/>
        <w:rPr>
          <w:sz w:val="28"/>
          <w:szCs w:val="28"/>
        </w:rPr>
      </w:pPr>
      <w:r w:rsidRPr="009A33F0">
        <w:rPr>
          <w:rStyle w:val="Strong"/>
          <w:sz w:val="28"/>
          <w:szCs w:val="28"/>
        </w:rPr>
        <w:t>Importance and Value Added</w:t>
      </w:r>
      <w:proofErr w:type="gramStart"/>
      <w:r w:rsidRPr="009A33F0">
        <w:rPr>
          <w:rStyle w:val="Strong"/>
          <w:sz w:val="28"/>
          <w:szCs w:val="28"/>
        </w:rPr>
        <w:t>:</w:t>
      </w:r>
      <w:proofErr w:type="gramEnd"/>
      <w:r w:rsidRPr="009A33F0">
        <w:rPr>
          <w:sz w:val="28"/>
          <w:szCs w:val="28"/>
        </w:rPr>
        <w:br/>
        <w:t xml:space="preserve">This project fills a critical gap in the literature by providing an accurate, </w:t>
      </w:r>
      <w:r w:rsidRPr="009A33F0">
        <w:rPr>
          <w:sz w:val="28"/>
          <w:szCs w:val="28"/>
        </w:rPr>
        <w:lastRenderedPageBreak/>
        <w:t>explainable, and scalable solution for early CKD classification using a large, real-world dataset. By integrating SHAP, it bridges the gap between predictive performance and clinical trust, supporting real-world adoption in healthcare settings. The project also demonstrates how explainable AI can uncover new clinical patterns and support evidence-based decision-making.</w:t>
      </w:r>
    </w:p>
    <w:p w14:paraId="721138CC" w14:textId="7F080048" w:rsidR="000B518F" w:rsidRDefault="000B518F" w:rsidP="00DE1EEA">
      <w:pPr>
        <w:spacing w:after="292" w:line="259" w:lineRule="auto"/>
        <w:ind w:left="0" w:firstLine="0"/>
        <w:jc w:val="left"/>
      </w:pPr>
    </w:p>
    <w:p w14:paraId="19BCE6CB" w14:textId="77777777" w:rsidR="000B518F" w:rsidRDefault="003C51FB">
      <w:pPr>
        <w:pStyle w:val="Heading3"/>
        <w:spacing w:after="360"/>
        <w:ind w:left="-5"/>
      </w:pPr>
      <w:bookmarkStart w:id="12" w:name="_Toc202624216"/>
      <w:r>
        <w:t>1.4 Thesis Organization</w:t>
      </w:r>
      <w:bookmarkEnd w:id="12"/>
      <w:r>
        <w:t xml:space="preserve"> </w:t>
      </w:r>
    </w:p>
    <w:p w14:paraId="7156712F" w14:textId="77777777" w:rsidR="0019752D" w:rsidRPr="00DE1EEA" w:rsidRDefault="0019752D" w:rsidP="0019752D">
      <w:pPr>
        <w:spacing w:line="360" w:lineRule="auto"/>
        <w:ind w:left="-284" w:firstLine="284"/>
        <w:rPr>
          <w:rFonts w:asciiTheme="majorBidi" w:hAnsiTheme="majorBidi" w:cstheme="majorBidi"/>
          <w:szCs w:val="28"/>
          <w:rtl/>
        </w:rPr>
      </w:pPr>
      <w:r w:rsidRPr="00DE1EEA">
        <w:rPr>
          <w:rFonts w:asciiTheme="majorBidi" w:hAnsiTheme="majorBidi" w:cstheme="majorBidi"/>
          <w:szCs w:val="28"/>
        </w:rPr>
        <w:t xml:space="preserve">The remainder of the thesis is structured as follows: </w:t>
      </w:r>
    </w:p>
    <w:p w14:paraId="05953AFE" w14:textId="171FECDF" w:rsidR="00E13CB8" w:rsidRPr="00DE1EEA" w:rsidRDefault="00E13CB8" w:rsidP="00E13CB8">
      <w:pPr>
        <w:pStyle w:val="ListParagraph"/>
        <w:numPr>
          <w:ilvl w:val="0"/>
          <w:numId w:val="11"/>
        </w:numPr>
        <w:spacing w:after="0" w:line="360" w:lineRule="auto"/>
        <w:ind w:left="426"/>
        <w:rPr>
          <w:rFonts w:asciiTheme="majorBidi" w:hAnsiTheme="majorBidi" w:cstheme="majorBidi"/>
          <w:b/>
          <w:bCs/>
          <w:szCs w:val="28"/>
        </w:rPr>
      </w:pPr>
      <w:r w:rsidRPr="00DE1EEA">
        <w:rPr>
          <w:rFonts w:asciiTheme="majorBidi" w:hAnsiTheme="majorBidi" w:cstheme="majorBidi"/>
          <w:b/>
          <w:bCs/>
          <w:szCs w:val="28"/>
        </w:rPr>
        <w:t xml:space="preserve">Chapter </w:t>
      </w:r>
      <w:r w:rsidRPr="00DE1EEA">
        <w:rPr>
          <w:rFonts w:asciiTheme="majorBidi" w:hAnsiTheme="majorBidi" w:cstheme="majorBidi" w:hint="cs"/>
          <w:b/>
          <w:bCs/>
          <w:szCs w:val="28"/>
          <w:rtl/>
        </w:rPr>
        <w:t>1</w:t>
      </w:r>
      <w:r w:rsidRPr="00DE1EEA">
        <w:rPr>
          <w:rFonts w:asciiTheme="majorBidi" w:hAnsiTheme="majorBidi" w:cstheme="majorBidi"/>
          <w:b/>
          <w:bCs/>
          <w:szCs w:val="28"/>
        </w:rPr>
        <w:t xml:space="preserve"> </w:t>
      </w:r>
      <w:r w:rsidRPr="00DE1EEA">
        <w:rPr>
          <w:rFonts w:asciiTheme="majorBidi" w:hAnsiTheme="majorBidi" w:cstheme="majorBidi"/>
          <w:szCs w:val="28"/>
        </w:rPr>
        <w:t>Introduces the research topic, defines the problem, and presents the study objectives and contributions.</w:t>
      </w:r>
    </w:p>
    <w:p w14:paraId="5CE4C9F9" w14:textId="257B6961" w:rsidR="00E13CB8" w:rsidRPr="00E13CB8" w:rsidRDefault="0019752D" w:rsidP="00E13CB8">
      <w:pPr>
        <w:pStyle w:val="ListParagraph"/>
        <w:numPr>
          <w:ilvl w:val="0"/>
          <w:numId w:val="11"/>
        </w:numPr>
        <w:spacing w:after="0" w:line="360" w:lineRule="auto"/>
        <w:ind w:left="426"/>
        <w:rPr>
          <w:rFonts w:asciiTheme="majorBidi" w:hAnsiTheme="majorBidi" w:cstheme="majorBidi"/>
          <w:b/>
          <w:bCs/>
          <w:sz w:val="26"/>
          <w:szCs w:val="26"/>
        </w:rPr>
      </w:pPr>
      <w:r w:rsidRPr="00DE1EEA">
        <w:rPr>
          <w:rFonts w:asciiTheme="majorBidi" w:hAnsiTheme="majorBidi" w:cstheme="majorBidi"/>
          <w:b/>
          <w:bCs/>
          <w:szCs w:val="28"/>
        </w:rPr>
        <w:t xml:space="preserve">Chapter 2 </w:t>
      </w:r>
      <w:r w:rsidR="00E13CB8" w:rsidRPr="00DE1EEA">
        <w:rPr>
          <w:rFonts w:asciiTheme="majorBidi" w:hAnsiTheme="majorBidi" w:cstheme="majorBidi"/>
          <w:szCs w:val="28"/>
        </w:rPr>
        <w:t xml:space="preserve">Reviews the literature, describes the dataset, and discusses the deep learning and </w:t>
      </w:r>
      <w:proofErr w:type="spellStart"/>
      <w:r w:rsidR="00E13CB8" w:rsidRPr="00DE1EEA">
        <w:rPr>
          <w:rFonts w:asciiTheme="majorBidi" w:hAnsiTheme="majorBidi" w:cstheme="majorBidi"/>
          <w:szCs w:val="28"/>
        </w:rPr>
        <w:t>explainability</w:t>
      </w:r>
      <w:proofErr w:type="spellEnd"/>
      <w:r w:rsidR="00E13CB8" w:rsidRPr="00DE1EEA">
        <w:rPr>
          <w:rFonts w:asciiTheme="majorBidi" w:hAnsiTheme="majorBidi" w:cstheme="majorBidi"/>
          <w:szCs w:val="28"/>
        </w:rPr>
        <w:t xml:space="preserve"> techniques used.</w:t>
      </w:r>
    </w:p>
    <w:p w14:paraId="26E824D4" w14:textId="4CF3C085" w:rsidR="000B518F" w:rsidRDefault="000B518F">
      <w:pPr>
        <w:spacing w:after="252" w:line="259" w:lineRule="auto"/>
        <w:ind w:left="0" w:firstLine="0"/>
        <w:jc w:val="left"/>
      </w:pPr>
    </w:p>
    <w:p w14:paraId="32D995C9" w14:textId="77777777" w:rsidR="000B518F" w:rsidRDefault="003C51FB">
      <w:pPr>
        <w:spacing w:after="252" w:line="259" w:lineRule="auto"/>
        <w:ind w:left="0" w:firstLine="0"/>
        <w:jc w:val="left"/>
        <w:rPr>
          <w:sz w:val="24"/>
        </w:rPr>
      </w:pPr>
      <w:r>
        <w:rPr>
          <w:sz w:val="24"/>
        </w:rPr>
        <w:t xml:space="preserve"> </w:t>
      </w:r>
    </w:p>
    <w:p w14:paraId="73A43F2C" w14:textId="77777777" w:rsidR="00DE1EEA" w:rsidRDefault="00DE1EEA">
      <w:pPr>
        <w:spacing w:after="252" w:line="259" w:lineRule="auto"/>
        <w:ind w:left="0" w:firstLine="0"/>
        <w:jc w:val="left"/>
        <w:rPr>
          <w:sz w:val="24"/>
        </w:rPr>
      </w:pPr>
    </w:p>
    <w:p w14:paraId="7F1864A1" w14:textId="77777777" w:rsidR="00DE1EEA" w:rsidRDefault="00DE1EEA">
      <w:pPr>
        <w:spacing w:after="252" w:line="259" w:lineRule="auto"/>
        <w:ind w:left="0" w:firstLine="0"/>
        <w:jc w:val="left"/>
        <w:rPr>
          <w:sz w:val="24"/>
        </w:rPr>
      </w:pPr>
    </w:p>
    <w:p w14:paraId="65D9792F" w14:textId="77777777" w:rsidR="00DE1EEA" w:rsidRDefault="00DE1EEA">
      <w:pPr>
        <w:spacing w:after="252" w:line="259" w:lineRule="auto"/>
        <w:ind w:left="0" w:firstLine="0"/>
        <w:jc w:val="left"/>
        <w:rPr>
          <w:sz w:val="24"/>
        </w:rPr>
      </w:pPr>
    </w:p>
    <w:p w14:paraId="630AF449" w14:textId="77777777" w:rsidR="00DE1EEA" w:rsidRDefault="00DE1EEA">
      <w:pPr>
        <w:spacing w:after="252" w:line="259" w:lineRule="auto"/>
        <w:ind w:left="0" w:firstLine="0"/>
        <w:jc w:val="left"/>
        <w:rPr>
          <w:sz w:val="24"/>
        </w:rPr>
      </w:pPr>
    </w:p>
    <w:p w14:paraId="364A8A28" w14:textId="77777777" w:rsidR="00DE1EEA" w:rsidRDefault="00DE1EEA">
      <w:pPr>
        <w:spacing w:after="252" w:line="259" w:lineRule="auto"/>
        <w:ind w:left="0" w:firstLine="0"/>
        <w:jc w:val="left"/>
        <w:rPr>
          <w:sz w:val="24"/>
        </w:rPr>
      </w:pPr>
    </w:p>
    <w:p w14:paraId="64A3011D" w14:textId="77777777" w:rsidR="00DE1EEA" w:rsidRDefault="00DE1EEA">
      <w:pPr>
        <w:spacing w:after="252" w:line="259" w:lineRule="auto"/>
        <w:ind w:left="0" w:firstLine="0"/>
        <w:jc w:val="left"/>
        <w:rPr>
          <w:sz w:val="24"/>
        </w:rPr>
      </w:pPr>
    </w:p>
    <w:p w14:paraId="5C6E948B" w14:textId="77777777" w:rsidR="00DE1EEA" w:rsidRDefault="00DE1EEA">
      <w:pPr>
        <w:spacing w:after="252" w:line="259" w:lineRule="auto"/>
        <w:ind w:left="0" w:firstLine="0"/>
        <w:jc w:val="left"/>
        <w:rPr>
          <w:sz w:val="24"/>
        </w:rPr>
      </w:pPr>
    </w:p>
    <w:p w14:paraId="19457EA0" w14:textId="77777777" w:rsidR="00DE1EEA" w:rsidRDefault="00DE1EEA">
      <w:pPr>
        <w:spacing w:after="252" w:line="259" w:lineRule="auto"/>
        <w:ind w:left="0" w:firstLine="0"/>
        <w:jc w:val="left"/>
        <w:rPr>
          <w:sz w:val="24"/>
        </w:rPr>
      </w:pPr>
    </w:p>
    <w:p w14:paraId="1A1789B5" w14:textId="77777777" w:rsidR="00DE1EEA" w:rsidRDefault="00DE1EEA">
      <w:pPr>
        <w:spacing w:after="252" w:line="259" w:lineRule="auto"/>
        <w:ind w:left="0" w:firstLine="0"/>
        <w:jc w:val="left"/>
        <w:rPr>
          <w:sz w:val="24"/>
        </w:rPr>
      </w:pPr>
    </w:p>
    <w:p w14:paraId="140AA678" w14:textId="77777777" w:rsidR="00DE1EEA" w:rsidRDefault="00DE1EEA">
      <w:pPr>
        <w:spacing w:after="252" w:line="259" w:lineRule="auto"/>
        <w:ind w:left="0" w:firstLine="0"/>
        <w:jc w:val="left"/>
        <w:rPr>
          <w:sz w:val="24"/>
        </w:rPr>
      </w:pPr>
    </w:p>
    <w:p w14:paraId="27D47735" w14:textId="77777777" w:rsidR="00AA559B" w:rsidRDefault="00AA559B">
      <w:pPr>
        <w:spacing w:after="252" w:line="259" w:lineRule="auto"/>
        <w:ind w:left="0" w:firstLine="0"/>
        <w:jc w:val="left"/>
        <w:rPr>
          <w:sz w:val="24"/>
        </w:rPr>
      </w:pPr>
    </w:p>
    <w:p w14:paraId="68BB33B4" w14:textId="09D683A2" w:rsidR="000B518F" w:rsidRDefault="003C51FB" w:rsidP="00A548FA">
      <w:pPr>
        <w:pStyle w:val="Heading1"/>
        <w:rPr>
          <w:rtl/>
        </w:rPr>
      </w:pPr>
      <w:bookmarkStart w:id="13" w:name="_Toc202624217"/>
      <w:r>
        <w:lastRenderedPageBreak/>
        <w:t>Chapter 2 Overview</w:t>
      </w:r>
      <w:bookmarkEnd w:id="13"/>
      <w:r>
        <w:t xml:space="preserve"> </w:t>
      </w:r>
    </w:p>
    <w:p w14:paraId="54AE3ABA" w14:textId="77777777" w:rsidR="00E13CB8" w:rsidRDefault="00E13CB8" w:rsidP="00E13CB8">
      <w:pPr>
        <w:pStyle w:val="Heading3"/>
        <w:spacing w:after="180"/>
        <w:ind w:left="-5"/>
      </w:pPr>
      <w:bookmarkStart w:id="14" w:name="_Toc202624218"/>
      <w:r>
        <w:t>2.1 Introduction</w:t>
      </w:r>
      <w:bookmarkEnd w:id="14"/>
    </w:p>
    <w:p w14:paraId="48A7A3AE" w14:textId="77777777" w:rsidR="00AE488F" w:rsidRPr="00DE1EEA" w:rsidRDefault="00AE488F" w:rsidP="00DE1EEA">
      <w:pPr>
        <w:pStyle w:val="NormalWeb"/>
        <w:spacing w:line="276" w:lineRule="auto"/>
        <w:rPr>
          <w:sz w:val="28"/>
          <w:szCs w:val="28"/>
        </w:rPr>
      </w:pPr>
      <w:r w:rsidRPr="00DE1EEA">
        <w:rPr>
          <w:sz w:val="28"/>
          <w:szCs w:val="28"/>
        </w:rPr>
        <w:t>Chronic Kidney Disease (CKD) is a long-term, progressive condition characterized by the irreversible loss of kidney function. Globally, CKD affects over 800 million people, with many cases going undetected until advanced stages due to its asymptomatic nature. Early diagnosis is essential to prevent complications such as cardiovascular events, kidney failure, and increased healthcare burden.</w:t>
      </w:r>
    </w:p>
    <w:p w14:paraId="1747B402" w14:textId="146E8ACB" w:rsidR="00AE488F" w:rsidRDefault="00AE488F" w:rsidP="00AE488F">
      <w:pPr>
        <w:pStyle w:val="NormalWeb"/>
        <w:jc w:val="center"/>
        <w:rPr>
          <w:rStyle w:val="Emphasis"/>
          <w:rtl/>
        </w:rPr>
      </w:pPr>
      <w:r>
        <w:rPr>
          <w:i/>
          <w:iCs/>
          <w:noProof/>
        </w:rPr>
        <w:drawing>
          <wp:inline distT="0" distB="0" distL="0" distR="0" wp14:anchorId="43CE3753" wp14:editId="3B895FF3">
            <wp:extent cx="5229545" cy="5229545"/>
            <wp:effectExtent l="0" t="0" r="9525" b="9525"/>
            <wp:docPr id="3" name="Picture 3" descr="C:\Users\Dr.Lava\Downloads\ChatGPT Image Jul 4, 2025, 10_37_0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r.Lava\Downloads\ChatGPT Image Jul 4, 2025, 10_37_01 PM.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29097" cy="5229097"/>
                    </a:xfrm>
                    <a:prstGeom prst="rect">
                      <a:avLst/>
                    </a:prstGeom>
                    <a:noFill/>
                    <a:ln>
                      <a:noFill/>
                    </a:ln>
                  </pic:spPr>
                </pic:pic>
              </a:graphicData>
            </a:graphic>
          </wp:inline>
        </w:drawing>
      </w:r>
    </w:p>
    <w:p w14:paraId="623F32CF" w14:textId="7203CFCC" w:rsidR="00AE488F" w:rsidRPr="00931B14" w:rsidRDefault="00AE488F" w:rsidP="00AE488F">
      <w:pPr>
        <w:pStyle w:val="NormalWeb"/>
        <w:rPr>
          <w:b/>
          <w:bCs/>
          <w:i/>
          <w:iCs/>
        </w:rPr>
      </w:pPr>
      <w:r w:rsidRPr="00931B14">
        <w:rPr>
          <w:rStyle w:val="Strong"/>
          <w:b w:val="0"/>
          <w:bCs w:val="0"/>
          <w:i/>
          <w:iCs/>
        </w:rPr>
        <w:t>Fig. 2.1: Global Prevalence of Chronic Kidney Disease illustrating regional variations in CKD prevalence.</w:t>
      </w:r>
    </w:p>
    <w:p w14:paraId="2D8D1EEB" w14:textId="77777777" w:rsidR="00AE488F" w:rsidRPr="00DE1EEA" w:rsidRDefault="00AE488F" w:rsidP="00DE1EEA">
      <w:pPr>
        <w:pStyle w:val="NormalWeb"/>
        <w:spacing w:line="276" w:lineRule="auto"/>
        <w:rPr>
          <w:sz w:val="28"/>
          <w:szCs w:val="28"/>
        </w:rPr>
      </w:pPr>
      <w:r w:rsidRPr="00DE1EEA">
        <w:rPr>
          <w:sz w:val="28"/>
          <w:szCs w:val="28"/>
        </w:rPr>
        <w:lastRenderedPageBreak/>
        <w:t>In recent years, the application of artificial intelligence (AI) in medicine has opened new possibilities for disease detection and classification. Among AI approaches, deep learning (DL) has shown superior performance in processing structured clinical data, allowing the automatic discovery of complex relationships between patient features and disease outcomes.</w:t>
      </w:r>
    </w:p>
    <w:p w14:paraId="19E7F08B" w14:textId="77777777" w:rsidR="00AE488F" w:rsidRPr="00DE1EEA" w:rsidRDefault="00AE488F" w:rsidP="00DE1EEA">
      <w:pPr>
        <w:pStyle w:val="NormalWeb"/>
        <w:spacing w:line="276" w:lineRule="auto"/>
        <w:rPr>
          <w:sz w:val="28"/>
          <w:szCs w:val="28"/>
        </w:rPr>
      </w:pPr>
      <w:r w:rsidRPr="00DE1EEA">
        <w:rPr>
          <w:sz w:val="28"/>
          <w:szCs w:val="28"/>
        </w:rPr>
        <w:t>This chapter provides an overview of related work in AI-based CKD detection, introduces the dataset used in this research, describes the technologies employed, and outlines the research gap that this thesis aims to address.</w:t>
      </w:r>
    </w:p>
    <w:p w14:paraId="17C9F9D1" w14:textId="77777777" w:rsidR="00E13CB8" w:rsidRDefault="00E13CB8" w:rsidP="00E13CB8">
      <w:pPr>
        <w:pStyle w:val="Heading3"/>
        <w:spacing w:after="180"/>
        <w:ind w:left="-5"/>
      </w:pPr>
      <w:bookmarkStart w:id="15" w:name="_Toc202624219"/>
      <w:r>
        <w:t>2.2 Literature Review and Related Work</w:t>
      </w:r>
      <w:bookmarkEnd w:id="15"/>
    </w:p>
    <w:p w14:paraId="6DA1744C" w14:textId="77777777" w:rsidR="00AE488F" w:rsidRDefault="00AE488F" w:rsidP="00DE1EEA">
      <w:pPr>
        <w:pStyle w:val="NormalWeb"/>
        <w:spacing w:line="276" w:lineRule="auto"/>
      </w:pPr>
      <w:r w:rsidRPr="00DE1EEA">
        <w:rPr>
          <w:sz w:val="28"/>
          <w:szCs w:val="28"/>
        </w:rPr>
        <w:t>In recent years, the application of artificial intelligence (AI) in medicine has opened new possibilities for disease detection and classification.</w:t>
      </w:r>
    </w:p>
    <w:p w14:paraId="74F6593A" w14:textId="77777777" w:rsidR="00AE488F" w:rsidRDefault="00AE488F" w:rsidP="00AE488F">
      <w:pPr>
        <w:pStyle w:val="NormalWeb"/>
        <w:jc w:val="center"/>
        <w:rPr>
          <w:rStyle w:val="Strong"/>
          <w:rtl/>
        </w:rPr>
      </w:pPr>
      <w:r>
        <w:rPr>
          <w:i/>
          <w:iCs/>
          <w:noProof/>
        </w:rPr>
        <w:drawing>
          <wp:inline distT="0" distB="0" distL="0" distR="0" wp14:anchorId="06265483" wp14:editId="222C2D73">
            <wp:extent cx="3781837" cy="364795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781523" cy="3647649"/>
                    </a:xfrm>
                    <a:prstGeom prst="rect">
                      <a:avLst/>
                    </a:prstGeom>
                    <a:noFill/>
                    <a:ln>
                      <a:noFill/>
                    </a:ln>
                  </pic:spPr>
                </pic:pic>
              </a:graphicData>
            </a:graphic>
          </wp:inline>
        </w:drawing>
      </w:r>
    </w:p>
    <w:p w14:paraId="65F78650" w14:textId="29C9FBC9" w:rsidR="00AE488F" w:rsidRPr="00931B14" w:rsidRDefault="00AE488F" w:rsidP="00AE488F">
      <w:pPr>
        <w:pStyle w:val="NormalWeb"/>
        <w:jc w:val="center"/>
        <w:rPr>
          <w:b/>
          <w:bCs/>
          <w:i/>
          <w:iCs/>
        </w:rPr>
      </w:pPr>
      <w:r w:rsidRPr="00931B14">
        <w:rPr>
          <w:rStyle w:val="Strong"/>
          <w:b w:val="0"/>
          <w:bCs w:val="0"/>
          <w:i/>
          <w:iCs/>
        </w:rPr>
        <w:t>Fig. 2.2: Hierarchy of Artificial Intelligence technologies and their relationships, illustrating the roles of Machine Learning (ML), Deep Learning (DL), Natural Language Processing (NLP), and Large Language Models (LLMs).</w:t>
      </w:r>
    </w:p>
    <w:p w14:paraId="13D85E36" w14:textId="77777777" w:rsidR="00DE1EEA" w:rsidRDefault="00DE1EEA" w:rsidP="00AE488F">
      <w:pPr>
        <w:pStyle w:val="NormalWeb"/>
      </w:pPr>
    </w:p>
    <w:p w14:paraId="63E88AE5" w14:textId="77777777" w:rsidR="00AE488F" w:rsidRPr="00DE1EEA" w:rsidRDefault="00AE488F" w:rsidP="00DE1EEA">
      <w:pPr>
        <w:pStyle w:val="NormalWeb"/>
        <w:spacing w:line="276" w:lineRule="auto"/>
        <w:rPr>
          <w:sz w:val="28"/>
          <w:szCs w:val="28"/>
        </w:rPr>
      </w:pPr>
      <w:r w:rsidRPr="00DE1EEA">
        <w:rPr>
          <w:sz w:val="28"/>
          <w:szCs w:val="28"/>
        </w:rPr>
        <w:lastRenderedPageBreak/>
        <w:t>Numerous studies have explored the use of machine learning (ML) and deep learning models for the detection of CKD. Traditional ML models such as logistic regression, support vector machines (SVM), decision trees (DT), and random forests (RF) have been widely used for binary classification tasks. For example, early studies applied these models on the UCI CKD dataset, achieving moderate accuracy, often in the range of 85–95%.</w:t>
      </w:r>
    </w:p>
    <w:p w14:paraId="6B25593E" w14:textId="77777777" w:rsidR="00AE488F" w:rsidRPr="00DE1EEA" w:rsidRDefault="00AE488F" w:rsidP="00DE1EEA">
      <w:pPr>
        <w:pStyle w:val="NormalWeb"/>
        <w:spacing w:line="276" w:lineRule="auto"/>
        <w:rPr>
          <w:sz w:val="28"/>
          <w:szCs w:val="28"/>
        </w:rPr>
      </w:pPr>
      <w:r w:rsidRPr="00DE1EEA">
        <w:rPr>
          <w:sz w:val="28"/>
          <w:szCs w:val="28"/>
        </w:rPr>
        <w:t>However, traditional ML models rely heavily on feature engineering and are limited in capturing non-linear relationships. Deep learning models, on the other hand, can learn hierarchical representations of input data, which is particularly valuable when working with complex clinical variables.</w:t>
      </w:r>
    </w:p>
    <w:p w14:paraId="12DD8880" w14:textId="77777777" w:rsidR="00AE488F" w:rsidRPr="00DE1EEA" w:rsidRDefault="00AE488F" w:rsidP="00DE1EEA">
      <w:pPr>
        <w:pStyle w:val="NormalWeb"/>
        <w:spacing w:line="276" w:lineRule="auto"/>
        <w:rPr>
          <w:sz w:val="28"/>
          <w:szCs w:val="28"/>
        </w:rPr>
      </w:pPr>
      <w:r w:rsidRPr="00DE1EEA">
        <w:rPr>
          <w:sz w:val="28"/>
          <w:szCs w:val="28"/>
        </w:rPr>
        <w:t xml:space="preserve">A recent study by </w:t>
      </w:r>
      <w:proofErr w:type="spellStart"/>
      <w:r w:rsidRPr="00DE1EEA">
        <w:rPr>
          <w:sz w:val="28"/>
          <w:szCs w:val="28"/>
        </w:rPr>
        <w:t>Saif</w:t>
      </w:r>
      <w:proofErr w:type="spellEnd"/>
      <w:r w:rsidRPr="00DE1EEA">
        <w:rPr>
          <w:sz w:val="28"/>
          <w:szCs w:val="28"/>
        </w:rPr>
        <w:t xml:space="preserve"> et al. (2024) proposed a deep learning framework called Deep-kidney, which combines CNN, LSTM, and BLSTM models in an ensemble architecture to predict CKD up to 12 months in advance. Their approach demonstrated exceptional accuracy (over 99.3%) using a large dataset of over 90,000 insurance records. However, their work focused on prediction rather than real-time classification and did not utilize structured laboratory features such as serum creatinine or hemoglobin. Moreover, the complexity and computational cost of their ensemble model make it less feasible for clinical settings with limited resources.</w:t>
      </w:r>
    </w:p>
    <w:p w14:paraId="57CA5C68" w14:textId="77777777" w:rsidR="00AE488F" w:rsidRPr="00DE1EEA" w:rsidRDefault="00AE488F" w:rsidP="00DE1EEA">
      <w:pPr>
        <w:pStyle w:val="NormalWeb"/>
        <w:spacing w:line="276" w:lineRule="auto"/>
        <w:rPr>
          <w:sz w:val="28"/>
          <w:szCs w:val="28"/>
        </w:rPr>
      </w:pPr>
      <w:r w:rsidRPr="00DE1EEA">
        <w:rPr>
          <w:sz w:val="28"/>
          <w:szCs w:val="28"/>
        </w:rPr>
        <w:t>In contrast, this thesis focuses on real-time classification of CKD presence using structured clinical data. It adopts a simpler deep neural network (DNN) model and integrates SHAP (</w:t>
      </w:r>
      <w:proofErr w:type="spellStart"/>
      <w:r w:rsidRPr="00DE1EEA">
        <w:rPr>
          <w:sz w:val="28"/>
          <w:szCs w:val="28"/>
        </w:rPr>
        <w:t>SHapley</w:t>
      </w:r>
      <w:proofErr w:type="spellEnd"/>
      <w:r w:rsidRPr="00DE1EEA">
        <w:rPr>
          <w:sz w:val="28"/>
          <w:szCs w:val="28"/>
        </w:rPr>
        <w:t xml:space="preserve"> Additive </w:t>
      </w:r>
      <w:proofErr w:type="spellStart"/>
      <w:r w:rsidRPr="00DE1EEA">
        <w:rPr>
          <w:sz w:val="28"/>
          <w:szCs w:val="28"/>
        </w:rPr>
        <w:t>exPlanations</w:t>
      </w:r>
      <w:proofErr w:type="spellEnd"/>
      <w:r w:rsidRPr="00DE1EEA">
        <w:rPr>
          <w:sz w:val="28"/>
          <w:szCs w:val="28"/>
        </w:rPr>
        <w:t>) to ensure transparency and interpretability.</w:t>
      </w:r>
    </w:p>
    <w:p w14:paraId="0947EDAF" w14:textId="77777777" w:rsidR="00AE488F" w:rsidRPr="00DE1EEA" w:rsidRDefault="00AE488F" w:rsidP="00DE1EEA">
      <w:pPr>
        <w:pStyle w:val="NormalWeb"/>
        <w:spacing w:line="276" w:lineRule="auto"/>
        <w:rPr>
          <w:sz w:val="28"/>
          <w:szCs w:val="28"/>
        </w:rPr>
      </w:pPr>
      <w:r w:rsidRPr="00DE1EEA">
        <w:rPr>
          <w:rStyle w:val="Strong"/>
          <w:sz w:val="28"/>
          <w:szCs w:val="28"/>
        </w:rPr>
        <w:t>Clinical Impact</w:t>
      </w:r>
      <w:proofErr w:type="gramStart"/>
      <w:r w:rsidRPr="00DE1EEA">
        <w:rPr>
          <w:rStyle w:val="Strong"/>
          <w:sz w:val="28"/>
          <w:szCs w:val="28"/>
        </w:rPr>
        <w:t>:</w:t>
      </w:r>
      <w:proofErr w:type="gramEnd"/>
      <w:r w:rsidRPr="00DE1EEA">
        <w:rPr>
          <w:sz w:val="28"/>
          <w:szCs w:val="28"/>
        </w:rPr>
        <w:br/>
        <w:t xml:space="preserve">By focusing on real-time classification and </w:t>
      </w:r>
      <w:proofErr w:type="spellStart"/>
      <w:r w:rsidRPr="00DE1EEA">
        <w:rPr>
          <w:sz w:val="28"/>
          <w:szCs w:val="28"/>
        </w:rPr>
        <w:t>explainability</w:t>
      </w:r>
      <w:proofErr w:type="spellEnd"/>
      <w:r w:rsidRPr="00DE1EEA">
        <w:rPr>
          <w:sz w:val="28"/>
          <w:szCs w:val="28"/>
        </w:rPr>
        <w:t>, this work directly supports clinicians in making timely, data-driven decisions and helps bridge the gap between AI research and practical healthcare application.</w:t>
      </w:r>
    </w:p>
    <w:p w14:paraId="7E283BF8" w14:textId="77777777" w:rsidR="00E13CB8" w:rsidRDefault="00E13CB8" w:rsidP="00E13CB8">
      <w:pPr>
        <w:pStyle w:val="Heading3"/>
        <w:spacing w:after="180"/>
        <w:ind w:left="-5"/>
      </w:pPr>
      <w:bookmarkStart w:id="16" w:name="_Toc202624220"/>
      <w:r>
        <w:t>2.3 Research Gap</w:t>
      </w:r>
      <w:bookmarkEnd w:id="16"/>
    </w:p>
    <w:p w14:paraId="6891A309" w14:textId="77777777" w:rsidR="00E13CB8" w:rsidRPr="00DE1EEA" w:rsidRDefault="00E13CB8" w:rsidP="00DE1EEA">
      <w:pPr>
        <w:pStyle w:val="my-0"/>
        <w:spacing w:line="276" w:lineRule="auto"/>
        <w:rPr>
          <w:sz w:val="28"/>
          <w:szCs w:val="28"/>
        </w:rPr>
      </w:pPr>
      <w:r w:rsidRPr="00DE1EEA">
        <w:rPr>
          <w:sz w:val="28"/>
          <w:szCs w:val="28"/>
        </w:rPr>
        <w:t>While the literature shows strong progress in AI-driven CKD detection, several gaps remain:</w:t>
      </w:r>
    </w:p>
    <w:p w14:paraId="3628798B" w14:textId="77777777" w:rsidR="00E13CB8" w:rsidRPr="00DE1EEA" w:rsidRDefault="00E13CB8" w:rsidP="00DE1EEA">
      <w:pPr>
        <w:pStyle w:val="my-0"/>
        <w:numPr>
          <w:ilvl w:val="0"/>
          <w:numId w:val="15"/>
        </w:numPr>
        <w:spacing w:line="360" w:lineRule="auto"/>
        <w:rPr>
          <w:sz w:val="28"/>
          <w:szCs w:val="28"/>
        </w:rPr>
      </w:pPr>
      <w:r w:rsidRPr="00DE1EEA">
        <w:rPr>
          <w:rStyle w:val="Strong"/>
          <w:sz w:val="28"/>
          <w:szCs w:val="28"/>
        </w:rPr>
        <w:lastRenderedPageBreak/>
        <w:t>Prediction vs. Classification:</w:t>
      </w:r>
      <w:r w:rsidRPr="00DE1EEA">
        <w:rPr>
          <w:sz w:val="28"/>
          <w:szCs w:val="28"/>
        </w:rPr>
        <w:t xml:space="preserve"> Many studies aim to predict CKD occurrence in the future, which is different from real-time classification used in clinical diagnosis.</w:t>
      </w:r>
    </w:p>
    <w:p w14:paraId="49CBAB34" w14:textId="77777777" w:rsidR="00E13CB8" w:rsidRPr="00DE1EEA" w:rsidRDefault="00E13CB8" w:rsidP="00DE1EEA">
      <w:pPr>
        <w:pStyle w:val="my-0"/>
        <w:numPr>
          <w:ilvl w:val="0"/>
          <w:numId w:val="15"/>
        </w:numPr>
        <w:spacing w:line="360" w:lineRule="auto"/>
        <w:rPr>
          <w:sz w:val="28"/>
          <w:szCs w:val="28"/>
        </w:rPr>
      </w:pPr>
      <w:r w:rsidRPr="00DE1EEA">
        <w:rPr>
          <w:rStyle w:val="Strong"/>
          <w:sz w:val="28"/>
          <w:szCs w:val="28"/>
        </w:rPr>
        <w:t xml:space="preserve">Lack of </w:t>
      </w:r>
      <w:proofErr w:type="spellStart"/>
      <w:r w:rsidRPr="00DE1EEA">
        <w:rPr>
          <w:rStyle w:val="Strong"/>
          <w:sz w:val="28"/>
          <w:szCs w:val="28"/>
        </w:rPr>
        <w:t>Explainability</w:t>
      </w:r>
      <w:proofErr w:type="spellEnd"/>
      <w:r w:rsidRPr="00DE1EEA">
        <w:rPr>
          <w:rStyle w:val="Strong"/>
          <w:sz w:val="28"/>
          <w:szCs w:val="28"/>
        </w:rPr>
        <w:t>:</w:t>
      </w:r>
      <w:r w:rsidRPr="00DE1EEA">
        <w:rPr>
          <w:sz w:val="28"/>
          <w:szCs w:val="28"/>
        </w:rPr>
        <w:t xml:space="preserve"> Few deep learning models provide interpretable outputs, which limits clinical trust and applicability.</w:t>
      </w:r>
    </w:p>
    <w:p w14:paraId="2573BE56" w14:textId="77777777" w:rsidR="00E13CB8" w:rsidRPr="00DE1EEA" w:rsidRDefault="00E13CB8" w:rsidP="00DE1EEA">
      <w:pPr>
        <w:pStyle w:val="my-0"/>
        <w:numPr>
          <w:ilvl w:val="0"/>
          <w:numId w:val="15"/>
        </w:numPr>
        <w:spacing w:line="360" w:lineRule="auto"/>
        <w:rPr>
          <w:sz w:val="28"/>
          <w:szCs w:val="28"/>
        </w:rPr>
      </w:pPr>
      <w:r w:rsidRPr="00DE1EEA">
        <w:rPr>
          <w:rStyle w:val="Strong"/>
          <w:sz w:val="28"/>
          <w:szCs w:val="28"/>
        </w:rPr>
        <w:t>Dataset Limitations:</w:t>
      </w:r>
      <w:r w:rsidRPr="00DE1EEA">
        <w:rPr>
          <w:sz w:val="28"/>
          <w:szCs w:val="28"/>
        </w:rPr>
        <w:t xml:space="preserve"> Some studies rely on small or synthetic datasets, or use administrative billing codes instead of real laboratory data.</w:t>
      </w:r>
    </w:p>
    <w:p w14:paraId="6459B7EA" w14:textId="77777777" w:rsidR="00E13CB8" w:rsidRPr="00DE1EEA" w:rsidRDefault="00E13CB8" w:rsidP="00E13CB8">
      <w:pPr>
        <w:pStyle w:val="my-0"/>
        <w:rPr>
          <w:sz w:val="28"/>
          <w:szCs w:val="28"/>
        </w:rPr>
      </w:pPr>
      <w:r w:rsidRPr="00DE1EEA">
        <w:rPr>
          <w:rStyle w:val="Strong"/>
          <w:sz w:val="28"/>
          <w:szCs w:val="28"/>
        </w:rPr>
        <w:t>This research addresses these issues by:</w:t>
      </w:r>
    </w:p>
    <w:p w14:paraId="60F18192" w14:textId="77777777" w:rsidR="00E13CB8" w:rsidRPr="00DE1EEA" w:rsidRDefault="00E13CB8" w:rsidP="00DE1EEA">
      <w:pPr>
        <w:pStyle w:val="my-0"/>
        <w:numPr>
          <w:ilvl w:val="0"/>
          <w:numId w:val="16"/>
        </w:numPr>
        <w:spacing w:line="360" w:lineRule="auto"/>
        <w:rPr>
          <w:sz w:val="28"/>
          <w:szCs w:val="28"/>
        </w:rPr>
      </w:pPr>
      <w:r w:rsidRPr="00DE1EEA">
        <w:rPr>
          <w:sz w:val="28"/>
          <w:szCs w:val="28"/>
        </w:rPr>
        <w:t>Focusing on binary classification (CKD / Not CKD) for real-time clinical use.</w:t>
      </w:r>
    </w:p>
    <w:p w14:paraId="2C0497A8" w14:textId="77777777" w:rsidR="00E13CB8" w:rsidRPr="00DE1EEA" w:rsidRDefault="00E13CB8" w:rsidP="00DE1EEA">
      <w:pPr>
        <w:pStyle w:val="my-0"/>
        <w:numPr>
          <w:ilvl w:val="0"/>
          <w:numId w:val="16"/>
        </w:numPr>
        <w:spacing w:line="360" w:lineRule="auto"/>
        <w:rPr>
          <w:sz w:val="28"/>
          <w:szCs w:val="28"/>
        </w:rPr>
      </w:pPr>
      <w:r w:rsidRPr="00DE1EEA">
        <w:rPr>
          <w:sz w:val="28"/>
          <w:szCs w:val="28"/>
        </w:rPr>
        <w:t>Using a real-world dataset with structured lab and clinical features.</w:t>
      </w:r>
    </w:p>
    <w:p w14:paraId="473AC4CC" w14:textId="77777777" w:rsidR="00E13CB8" w:rsidRPr="00DE1EEA" w:rsidRDefault="00E13CB8" w:rsidP="00DE1EEA">
      <w:pPr>
        <w:pStyle w:val="my-0"/>
        <w:numPr>
          <w:ilvl w:val="0"/>
          <w:numId w:val="16"/>
        </w:numPr>
        <w:spacing w:line="360" w:lineRule="auto"/>
        <w:rPr>
          <w:sz w:val="28"/>
          <w:szCs w:val="28"/>
        </w:rPr>
      </w:pPr>
      <w:r w:rsidRPr="00DE1EEA">
        <w:rPr>
          <w:sz w:val="28"/>
          <w:szCs w:val="28"/>
        </w:rPr>
        <w:t>Incorporating SHAP to provide explanation for each prediction, enhancing transparency and trust.</w:t>
      </w:r>
    </w:p>
    <w:p w14:paraId="349CABDD" w14:textId="77777777" w:rsidR="00E13CB8" w:rsidRPr="00DE1EEA" w:rsidRDefault="00E13CB8" w:rsidP="00DE1EEA">
      <w:pPr>
        <w:pStyle w:val="my-0"/>
        <w:spacing w:line="276" w:lineRule="auto"/>
        <w:rPr>
          <w:sz w:val="28"/>
          <w:szCs w:val="28"/>
        </w:rPr>
      </w:pPr>
      <w:r w:rsidRPr="00DE1EEA">
        <w:rPr>
          <w:rStyle w:val="Strong"/>
          <w:sz w:val="28"/>
          <w:szCs w:val="28"/>
        </w:rPr>
        <w:t>Clinical Reasoning</w:t>
      </w:r>
      <w:proofErr w:type="gramStart"/>
      <w:r w:rsidRPr="00DE1EEA">
        <w:rPr>
          <w:rStyle w:val="Strong"/>
          <w:sz w:val="28"/>
          <w:szCs w:val="28"/>
        </w:rPr>
        <w:t>:</w:t>
      </w:r>
      <w:proofErr w:type="gramEnd"/>
      <w:r w:rsidRPr="00DE1EEA">
        <w:rPr>
          <w:sz w:val="28"/>
          <w:szCs w:val="28"/>
        </w:rPr>
        <w:br/>
        <w:t>Using SHAP not only explains model predictions, but also allows for the discovery of new clinical patterns that may not be obvious to practitioners, thereby supporting evidence-based medicine and personalized care.</w:t>
      </w:r>
    </w:p>
    <w:p w14:paraId="797A0A62" w14:textId="77777777" w:rsidR="00E13CB8" w:rsidRDefault="00E13CB8" w:rsidP="00E13CB8">
      <w:pPr>
        <w:pStyle w:val="Heading3"/>
        <w:spacing w:after="180"/>
        <w:ind w:left="-5"/>
      </w:pPr>
      <w:bookmarkStart w:id="17" w:name="_Toc202624221"/>
      <w:r>
        <w:t>2.4 Dataset Overview</w:t>
      </w:r>
      <w:bookmarkEnd w:id="17"/>
    </w:p>
    <w:p w14:paraId="59ED4E48" w14:textId="77777777" w:rsidR="00E13CB8" w:rsidRPr="00DE1EEA" w:rsidRDefault="00E13CB8" w:rsidP="00DE1EEA">
      <w:pPr>
        <w:pStyle w:val="my-0"/>
        <w:spacing w:line="276" w:lineRule="auto"/>
        <w:rPr>
          <w:sz w:val="28"/>
          <w:szCs w:val="28"/>
        </w:rPr>
      </w:pPr>
      <w:r w:rsidRPr="00DE1EEA">
        <w:rPr>
          <w:sz w:val="28"/>
          <w:szCs w:val="28"/>
        </w:rPr>
        <w:t xml:space="preserve">The dataset used in this study is the Chronic Kidney Failure Dataset – Reboot, available on </w:t>
      </w:r>
      <w:proofErr w:type="spellStart"/>
      <w:r w:rsidRPr="00DE1EEA">
        <w:rPr>
          <w:sz w:val="28"/>
          <w:szCs w:val="28"/>
        </w:rPr>
        <w:t>Kaggle</w:t>
      </w:r>
      <w:proofErr w:type="spellEnd"/>
      <w:r w:rsidRPr="00DE1EEA">
        <w:rPr>
          <w:sz w:val="28"/>
          <w:szCs w:val="28"/>
        </w:rPr>
        <w:t>. It consists of 15,051 patient records, each representing a single patient and including 25 features. These features cover demographic information (e.g., age), laboratory test results (e.g., serum creatinine, blood urea, hemoglobin), and medical history (e.g., hypertension, diabetes, anemia).</w:t>
      </w:r>
    </w:p>
    <w:p w14:paraId="7FE10395" w14:textId="77777777" w:rsidR="00E13CB8" w:rsidRPr="00DE1EEA" w:rsidRDefault="00E13CB8" w:rsidP="00DE1EEA">
      <w:pPr>
        <w:pStyle w:val="my-0"/>
        <w:spacing w:line="276" w:lineRule="auto"/>
        <w:rPr>
          <w:sz w:val="28"/>
          <w:szCs w:val="28"/>
        </w:rPr>
      </w:pPr>
      <w:r w:rsidRPr="00DE1EEA">
        <w:rPr>
          <w:sz w:val="28"/>
          <w:szCs w:val="28"/>
        </w:rPr>
        <w:t xml:space="preserve">The target variable is binary: </w:t>
      </w:r>
      <w:proofErr w:type="spellStart"/>
      <w:r w:rsidRPr="00DE1EEA">
        <w:rPr>
          <w:sz w:val="28"/>
          <w:szCs w:val="28"/>
        </w:rPr>
        <w:t>ckd</w:t>
      </w:r>
      <w:proofErr w:type="spellEnd"/>
      <w:r w:rsidRPr="00DE1EEA">
        <w:rPr>
          <w:sz w:val="28"/>
          <w:szCs w:val="28"/>
        </w:rPr>
        <w:t xml:space="preserve"> or </w:t>
      </w:r>
      <w:proofErr w:type="spellStart"/>
      <w:r w:rsidRPr="00DE1EEA">
        <w:rPr>
          <w:sz w:val="28"/>
          <w:szCs w:val="28"/>
        </w:rPr>
        <w:t>notckd</w:t>
      </w:r>
      <w:proofErr w:type="spellEnd"/>
      <w:r w:rsidRPr="00DE1EEA">
        <w:rPr>
          <w:sz w:val="28"/>
          <w:szCs w:val="28"/>
        </w:rPr>
        <w:t>. This setup supports a supervised learning approach for binary classification using clinical data.</w:t>
      </w:r>
    </w:p>
    <w:p w14:paraId="6C592437" w14:textId="77777777" w:rsidR="00DE1EEA" w:rsidRDefault="00DE1EEA" w:rsidP="00E13CB8">
      <w:pPr>
        <w:rPr>
          <w:rFonts w:asciiTheme="majorBidi" w:hAnsiTheme="majorBidi" w:cstheme="majorBidi"/>
        </w:rPr>
      </w:pPr>
    </w:p>
    <w:p w14:paraId="76536CC0" w14:textId="77777777" w:rsidR="00E13CB8" w:rsidRPr="00772BD9" w:rsidRDefault="00E13CB8" w:rsidP="00DE1EEA">
      <w:pPr>
        <w:jc w:val="left"/>
        <w:rPr>
          <w:rFonts w:asciiTheme="majorBidi" w:hAnsiTheme="majorBidi" w:cstheme="majorBidi"/>
        </w:rPr>
      </w:pPr>
      <w:r w:rsidRPr="00772BD9">
        <w:rPr>
          <w:rFonts w:asciiTheme="majorBidi" w:hAnsiTheme="majorBidi" w:cstheme="majorBidi"/>
        </w:rPr>
        <w:lastRenderedPageBreak/>
        <w:t>Table 2.1: Description of CKD Dataset Features</w:t>
      </w:r>
    </w:p>
    <w:tbl>
      <w:tblPr>
        <w:tblStyle w:val="TableGrid0"/>
        <w:tblW w:w="0" w:type="auto"/>
        <w:tblLook w:val="04A0" w:firstRow="1" w:lastRow="0" w:firstColumn="1" w:lastColumn="0" w:noHBand="0" w:noVBand="1"/>
      </w:tblPr>
      <w:tblGrid>
        <w:gridCol w:w="2394"/>
        <w:gridCol w:w="2394"/>
        <w:gridCol w:w="2394"/>
        <w:gridCol w:w="2394"/>
      </w:tblGrid>
      <w:tr w:rsidR="00E13CB8" w14:paraId="129A1EC1" w14:textId="77777777" w:rsidTr="00516D56">
        <w:tc>
          <w:tcPr>
            <w:tcW w:w="2394" w:type="dxa"/>
            <w:vAlign w:val="center"/>
          </w:tcPr>
          <w:p w14:paraId="79800B3D" w14:textId="49B2FB1C" w:rsidR="00E13CB8" w:rsidRPr="00AE488F" w:rsidRDefault="00AE488F" w:rsidP="00AE488F">
            <w:pPr>
              <w:ind w:left="0" w:firstLine="0"/>
              <w:jc w:val="center"/>
              <w:rPr>
                <w:b/>
                <w:bCs/>
                <w:sz w:val="24"/>
                <w:szCs w:val="20"/>
              </w:rPr>
            </w:pPr>
            <w:r w:rsidRPr="00AE488F">
              <w:rPr>
                <w:b/>
                <w:bCs/>
                <w:sz w:val="24"/>
                <w:szCs w:val="20"/>
              </w:rPr>
              <w:t>Feature Name</w:t>
            </w:r>
          </w:p>
        </w:tc>
        <w:tc>
          <w:tcPr>
            <w:tcW w:w="2394" w:type="dxa"/>
            <w:vAlign w:val="center"/>
          </w:tcPr>
          <w:p w14:paraId="403C2F5A" w14:textId="312BAEAA" w:rsidR="00E13CB8" w:rsidRPr="00AE488F" w:rsidRDefault="00AE488F" w:rsidP="00AE488F">
            <w:pPr>
              <w:ind w:left="0" w:firstLine="0"/>
              <w:jc w:val="center"/>
              <w:rPr>
                <w:b/>
                <w:bCs/>
                <w:sz w:val="24"/>
                <w:szCs w:val="20"/>
              </w:rPr>
            </w:pPr>
            <w:r w:rsidRPr="00AE488F">
              <w:rPr>
                <w:b/>
                <w:bCs/>
                <w:sz w:val="24"/>
                <w:szCs w:val="20"/>
              </w:rPr>
              <w:t>Description</w:t>
            </w:r>
          </w:p>
        </w:tc>
        <w:tc>
          <w:tcPr>
            <w:tcW w:w="2394" w:type="dxa"/>
            <w:vAlign w:val="center"/>
          </w:tcPr>
          <w:p w14:paraId="5FF163D7" w14:textId="66F47A11" w:rsidR="00E13CB8" w:rsidRPr="00AE488F" w:rsidRDefault="00AE488F" w:rsidP="00AE488F">
            <w:pPr>
              <w:ind w:left="0" w:firstLine="0"/>
              <w:jc w:val="center"/>
              <w:rPr>
                <w:b/>
                <w:bCs/>
                <w:sz w:val="24"/>
                <w:szCs w:val="20"/>
              </w:rPr>
            </w:pPr>
            <w:r w:rsidRPr="00AE488F">
              <w:rPr>
                <w:b/>
                <w:bCs/>
                <w:sz w:val="24"/>
                <w:szCs w:val="20"/>
              </w:rPr>
              <w:t>Type</w:t>
            </w:r>
          </w:p>
        </w:tc>
        <w:tc>
          <w:tcPr>
            <w:tcW w:w="2394" w:type="dxa"/>
            <w:vAlign w:val="center"/>
          </w:tcPr>
          <w:p w14:paraId="4A900845" w14:textId="06746E0F" w:rsidR="00E13CB8" w:rsidRPr="00AE488F" w:rsidRDefault="00AE488F" w:rsidP="00AE488F">
            <w:pPr>
              <w:ind w:left="0" w:firstLine="0"/>
              <w:jc w:val="center"/>
              <w:rPr>
                <w:b/>
                <w:bCs/>
                <w:sz w:val="24"/>
                <w:szCs w:val="20"/>
              </w:rPr>
            </w:pPr>
            <w:r w:rsidRPr="00AE488F">
              <w:rPr>
                <w:b/>
                <w:bCs/>
                <w:sz w:val="24"/>
                <w:szCs w:val="20"/>
              </w:rPr>
              <w:t>Clinical Relevance</w:t>
            </w:r>
          </w:p>
        </w:tc>
      </w:tr>
      <w:tr w:rsidR="00E13CB8" w14:paraId="252D864E" w14:textId="77777777" w:rsidTr="00516D56">
        <w:tc>
          <w:tcPr>
            <w:tcW w:w="2394" w:type="dxa"/>
            <w:vAlign w:val="center"/>
          </w:tcPr>
          <w:p w14:paraId="3D9A83DE" w14:textId="77777777" w:rsidR="00E13CB8" w:rsidRPr="00AE488F" w:rsidRDefault="00E13CB8" w:rsidP="00AE488F">
            <w:pPr>
              <w:ind w:left="0" w:firstLine="0"/>
              <w:jc w:val="left"/>
              <w:rPr>
                <w:sz w:val="24"/>
                <w:szCs w:val="20"/>
              </w:rPr>
            </w:pPr>
            <w:r w:rsidRPr="00AE488F">
              <w:rPr>
                <w:sz w:val="24"/>
                <w:szCs w:val="20"/>
              </w:rPr>
              <w:t>Age</w:t>
            </w:r>
          </w:p>
        </w:tc>
        <w:tc>
          <w:tcPr>
            <w:tcW w:w="2394" w:type="dxa"/>
            <w:vAlign w:val="center"/>
          </w:tcPr>
          <w:p w14:paraId="6BC1A680" w14:textId="5D6557CD" w:rsidR="00E13CB8" w:rsidRPr="00AE488F" w:rsidRDefault="00AE488F" w:rsidP="00AE488F">
            <w:pPr>
              <w:ind w:left="0" w:firstLine="0"/>
              <w:jc w:val="left"/>
              <w:rPr>
                <w:sz w:val="24"/>
                <w:szCs w:val="20"/>
              </w:rPr>
            </w:pPr>
            <w:r w:rsidRPr="00AE488F">
              <w:rPr>
                <w:sz w:val="24"/>
                <w:szCs w:val="20"/>
              </w:rPr>
              <w:t>Patient age (years)</w:t>
            </w:r>
          </w:p>
        </w:tc>
        <w:tc>
          <w:tcPr>
            <w:tcW w:w="2394" w:type="dxa"/>
            <w:vAlign w:val="center"/>
          </w:tcPr>
          <w:p w14:paraId="7F1D67F2" w14:textId="515F270D" w:rsidR="00E13CB8" w:rsidRPr="00AE488F" w:rsidRDefault="00AE488F" w:rsidP="00AE488F">
            <w:pPr>
              <w:ind w:left="0" w:firstLine="0"/>
              <w:jc w:val="center"/>
              <w:rPr>
                <w:sz w:val="24"/>
                <w:szCs w:val="20"/>
              </w:rPr>
            </w:pPr>
            <w:r w:rsidRPr="00AE488F">
              <w:rPr>
                <w:sz w:val="24"/>
                <w:szCs w:val="20"/>
              </w:rPr>
              <w:t>Numeric</w:t>
            </w:r>
          </w:p>
        </w:tc>
        <w:tc>
          <w:tcPr>
            <w:tcW w:w="2394" w:type="dxa"/>
            <w:vAlign w:val="center"/>
          </w:tcPr>
          <w:p w14:paraId="26299B0A" w14:textId="77777777" w:rsidR="00E13CB8" w:rsidRPr="00AE488F" w:rsidRDefault="00E13CB8" w:rsidP="00516D56">
            <w:pPr>
              <w:rPr>
                <w:sz w:val="24"/>
                <w:szCs w:val="20"/>
              </w:rPr>
            </w:pPr>
            <w:r w:rsidRPr="00AE488F">
              <w:rPr>
                <w:sz w:val="24"/>
                <w:szCs w:val="20"/>
              </w:rPr>
              <w:t>Risk factor</w:t>
            </w:r>
          </w:p>
        </w:tc>
      </w:tr>
      <w:tr w:rsidR="00E13CB8" w14:paraId="15709BB1" w14:textId="77777777" w:rsidTr="00516D56">
        <w:tc>
          <w:tcPr>
            <w:tcW w:w="2394" w:type="dxa"/>
            <w:vAlign w:val="center"/>
          </w:tcPr>
          <w:p w14:paraId="5E86369A" w14:textId="77777777" w:rsidR="00E13CB8" w:rsidRPr="00AE488F" w:rsidRDefault="00E13CB8" w:rsidP="00AE488F">
            <w:pPr>
              <w:ind w:left="0" w:firstLine="0"/>
              <w:jc w:val="left"/>
              <w:rPr>
                <w:sz w:val="24"/>
                <w:szCs w:val="20"/>
              </w:rPr>
            </w:pPr>
            <w:r w:rsidRPr="00AE488F">
              <w:rPr>
                <w:sz w:val="24"/>
                <w:szCs w:val="20"/>
              </w:rPr>
              <w:t>Blood Pressure (</w:t>
            </w:r>
            <w:proofErr w:type="spellStart"/>
            <w:r w:rsidRPr="00AE488F">
              <w:rPr>
                <w:sz w:val="24"/>
                <w:szCs w:val="20"/>
              </w:rPr>
              <w:t>bp</w:t>
            </w:r>
            <w:proofErr w:type="spellEnd"/>
            <w:r w:rsidRPr="00AE488F">
              <w:rPr>
                <w:sz w:val="24"/>
                <w:szCs w:val="20"/>
              </w:rPr>
              <w:t>)</w:t>
            </w:r>
          </w:p>
        </w:tc>
        <w:tc>
          <w:tcPr>
            <w:tcW w:w="2394" w:type="dxa"/>
            <w:vAlign w:val="center"/>
          </w:tcPr>
          <w:p w14:paraId="5DE98ABC" w14:textId="77777777" w:rsidR="00E13CB8" w:rsidRPr="00AE488F" w:rsidRDefault="00E13CB8" w:rsidP="00AE488F">
            <w:pPr>
              <w:ind w:left="0" w:firstLine="0"/>
              <w:jc w:val="left"/>
              <w:rPr>
                <w:sz w:val="24"/>
                <w:szCs w:val="20"/>
              </w:rPr>
            </w:pPr>
            <w:r w:rsidRPr="00AE488F">
              <w:rPr>
                <w:sz w:val="24"/>
                <w:szCs w:val="20"/>
              </w:rPr>
              <w:t>Systolic/diastolic (mm/Hg)</w:t>
            </w:r>
          </w:p>
        </w:tc>
        <w:tc>
          <w:tcPr>
            <w:tcW w:w="2394" w:type="dxa"/>
            <w:vAlign w:val="center"/>
          </w:tcPr>
          <w:p w14:paraId="637C3180" w14:textId="77777777" w:rsidR="00E13CB8" w:rsidRPr="00AE488F" w:rsidRDefault="00E13CB8" w:rsidP="00AE488F">
            <w:pPr>
              <w:ind w:left="0" w:firstLine="0"/>
              <w:jc w:val="center"/>
              <w:rPr>
                <w:sz w:val="24"/>
                <w:szCs w:val="20"/>
              </w:rPr>
            </w:pPr>
            <w:r w:rsidRPr="00AE488F">
              <w:rPr>
                <w:sz w:val="24"/>
                <w:szCs w:val="20"/>
              </w:rPr>
              <w:t>Numeric</w:t>
            </w:r>
          </w:p>
        </w:tc>
        <w:tc>
          <w:tcPr>
            <w:tcW w:w="2394" w:type="dxa"/>
            <w:vAlign w:val="center"/>
          </w:tcPr>
          <w:p w14:paraId="2E83E839" w14:textId="77777777" w:rsidR="00E13CB8" w:rsidRPr="00AE488F" w:rsidRDefault="00E13CB8" w:rsidP="00AE488F">
            <w:pPr>
              <w:ind w:left="0" w:firstLine="0"/>
              <w:rPr>
                <w:sz w:val="24"/>
                <w:szCs w:val="20"/>
              </w:rPr>
            </w:pPr>
            <w:r w:rsidRPr="00AE488F">
              <w:rPr>
                <w:sz w:val="24"/>
                <w:szCs w:val="20"/>
              </w:rPr>
              <w:t>Hypertension, CKD risk</w:t>
            </w:r>
          </w:p>
        </w:tc>
      </w:tr>
      <w:tr w:rsidR="00E13CB8" w14:paraId="26A9B4AB" w14:textId="77777777" w:rsidTr="00516D56">
        <w:tc>
          <w:tcPr>
            <w:tcW w:w="2394" w:type="dxa"/>
            <w:vAlign w:val="center"/>
          </w:tcPr>
          <w:p w14:paraId="1C1185A2" w14:textId="77777777" w:rsidR="00E13CB8" w:rsidRPr="00AE488F" w:rsidRDefault="00E13CB8" w:rsidP="00AE488F">
            <w:pPr>
              <w:ind w:left="0" w:firstLine="0"/>
              <w:jc w:val="left"/>
              <w:rPr>
                <w:sz w:val="24"/>
                <w:szCs w:val="20"/>
              </w:rPr>
            </w:pPr>
            <w:r w:rsidRPr="00AE488F">
              <w:rPr>
                <w:sz w:val="24"/>
                <w:szCs w:val="20"/>
              </w:rPr>
              <w:t>Specific Gravity (sg)</w:t>
            </w:r>
          </w:p>
        </w:tc>
        <w:tc>
          <w:tcPr>
            <w:tcW w:w="2394" w:type="dxa"/>
            <w:vAlign w:val="center"/>
          </w:tcPr>
          <w:p w14:paraId="67405165" w14:textId="77777777" w:rsidR="00E13CB8" w:rsidRPr="00AE488F" w:rsidRDefault="00E13CB8" w:rsidP="00AE488F">
            <w:pPr>
              <w:ind w:left="0" w:firstLine="0"/>
              <w:jc w:val="left"/>
              <w:rPr>
                <w:sz w:val="24"/>
                <w:szCs w:val="20"/>
              </w:rPr>
            </w:pPr>
            <w:r w:rsidRPr="00AE488F">
              <w:rPr>
                <w:sz w:val="24"/>
                <w:szCs w:val="20"/>
              </w:rPr>
              <w:t>Urine concentration</w:t>
            </w:r>
          </w:p>
        </w:tc>
        <w:tc>
          <w:tcPr>
            <w:tcW w:w="2394" w:type="dxa"/>
            <w:vAlign w:val="center"/>
          </w:tcPr>
          <w:p w14:paraId="297F7CB7" w14:textId="77777777" w:rsidR="00E13CB8" w:rsidRPr="00AE488F" w:rsidRDefault="00E13CB8" w:rsidP="00AE488F">
            <w:pPr>
              <w:ind w:left="0" w:firstLine="0"/>
              <w:jc w:val="center"/>
              <w:rPr>
                <w:sz w:val="24"/>
                <w:szCs w:val="20"/>
              </w:rPr>
            </w:pPr>
            <w:r w:rsidRPr="00AE488F">
              <w:rPr>
                <w:sz w:val="24"/>
                <w:szCs w:val="20"/>
              </w:rPr>
              <w:t>Categorical</w:t>
            </w:r>
          </w:p>
        </w:tc>
        <w:tc>
          <w:tcPr>
            <w:tcW w:w="2394" w:type="dxa"/>
            <w:vAlign w:val="center"/>
          </w:tcPr>
          <w:p w14:paraId="1AE036F9" w14:textId="77777777" w:rsidR="00E13CB8" w:rsidRPr="00AE488F" w:rsidRDefault="00E13CB8" w:rsidP="00AE488F">
            <w:pPr>
              <w:ind w:left="0" w:firstLine="0"/>
              <w:rPr>
                <w:sz w:val="24"/>
                <w:szCs w:val="20"/>
              </w:rPr>
            </w:pPr>
            <w:r w:rsidRPr="00AE488F">
              <w:rPr>
                <w:sz w:val="24"/>
                <w:szCs w:val="20"/>
              </w:rPr>
              <w:t>Kidney concentrating ability</w:t>
            </w:r>
          </w:p>
        </w:tc>
      </w:tr>
      <w:tr w:rsidR="00E13CB8" w14:paraId="2EA1B9E1" w14:textId="77777777" w:rsidTr="00516D56">
        <w:tc>
          <w:tcPr>
            <w:tcW w:w="2394" w:type="dxa"/>
            <w:vAlign w:val="center"/>
          </w:tcPr>
          <w:p w14:paraId="5784BF2A" w14:textId="77777777" w:rsidR="00E13CB8" w:rsidRPr="00AE488F" w:rsidRDefault="00E13CB8" w:rsidP="00AE488F">
            <w:pPr>
              <w:ind w:left="0" w:firstLine="0"/>
              <w:jc w:val="left"/>
              <w:rPr>
                <w:sz w:val="24"/>
                <w:szCs w:val="20"/>
              </w:rPr>
            </w:pPr>
            <w:r w:rsidRPr="00AE488F">
              <w:rPr>
                <w:sz w:val="24"/>
                <w:szCs w:val="20"/>
              </w:rPr>
              <w:t>Albumin (al)</w:t>
            </w:r>
          </w:p>
        </w:tc>
        <w:tc>
          <w:tcPr>
            <w:tcW w:w="2394" w:type="dxa"/>
            <w:vAlign w:val="center"/>
          </w:tcPr>
          <w:p w14:paraId="1AA68D32" w14:textId="77777777" w:rsidR="00E13CB8" w:rsidRPr="00AE488F" w:rsidRDefault="00E13CB8" w:rsidP="00AE488F">
            <w:pPr>
              <w:ind w:left="0" w:firstLine="0"/>
              <w:jc w:val="left"/>
              <w:rPr>
                <w:sz w:val="24"/>
                <w:szCs w:val="20"/>
              </w:rPr>
            </w:pPr>
            <w:r w:rsidRPr="00AE488F">
              <w:rPr>
                <w:sz w:val="24"/>
                <w:szCs w:val="20"/>
              </w:rPr>
              <w:t>Urine albumin levels</w:t>
            </w:r>
          </w:p>
        </w:tc>
        <w:tc>
          <w:tcPr>
            <w:tcW w:w="2394" w:type="dxa"/>
            <w:vAlign w:val="center"/>
          </w:tcPr>
          <w:p w14:paraId="02836FF7" w14:textId="77777777" w:rsidR="00E13CB8" w:rsidRPr="00AE488F" w:rsidRDefault="00E13CB8" w:rsidP="00AE488F">
            <w:pPr>
              <w:ind w:left="0" w:firstLine="0"/>
              <w:jc w:val="center"/>
              <w:rPr>
                <w:sz w:val="24"/>
                <w:szCs w:val="20"/>
              </w:rPr>
            </w:pPr>
            <w:r w:rsidRPr="00AE488F">
              <w:rPr>
                <w:sz w:val="24"/>
                <w:szCs w:val="20"/>
              </w:rPr>
              <w:t>Categorical</w:t>
            </w:r>
          </w:p>
        </w:tc>
        <w:tc>
          <w:tcPr>
            <w:tcW w:w="2394" w:type="dxa"/>
            <w:vAlign w:val="center"/>
          </w:tcPr>
          <w:p w14:paraId="076AFE12" w14:textId="77777777" w:rsidR="00E13CB8" w:rsidRPr="00AE488F" w:rsidRDefault="00E13CB8" w:rsidP="00AE488F">
            <w:pPr>
              <w:ind w:left="0" w:firstLine="0"/>
              <w:rPr>
                <w:sz w:val="24"/>
                <w:szCs w:val="20"/>
              </w:rPr>
            </w:pPr>
            <w:r w:rsidRPr="00AE488F">
              <w:rPr>
                <w:sz w:val="24"/>
                <w:szCs w:val="20"/>
              </w:rPr>
              <w:t>Marker of kidney damage</w:t>
            </w:r>
          </w:p>
        </w:tc>
      </w:tr>
      <w:tr w:rsidR="00E13CB8" w14:paraId="66758397" w14:textId="77777777" w:rsidTr="00516D56">
        <w:tc>
          <w:tcPr>
            <w:tcW w:w="2394" w:type="dxa"/>
            <w:vAlign w:val="center"/>
          </w:tcPr>
          <w:p w14:paraId="0D64C632" w14:textId="77777777" w:rsidR="00E13CB8" w:rsidRPr="00AE488F" w:rsidRDefault="00E13CB8" w:rsidP="00AE488F">
            <w:pPr>
              <w:ind w:left="0" w:firstLine="0"/>
              <w:jc w:val="left"/>
              <w:rPr>
                <w:sz w:val="24"/>
                <w:szCs w:val="20"/>
              </w:rPr>
            </w:pPr>
            <w:r w:rsidRPr="00AE488F">
              <w:rPr>
                <w:sz w:val="24"/>
                <w:szCs w:val="20"/>
              </w:rPr>
              <w:t>Sugar (</w:t>
            </w:r>
            <w:proofErr w:type="spellStart"/>
            <w:r w:rsidRPr="00AE488F">
              <w:rPr>
                <w:sz w:val="24"/>
                <w:szCs w:val="20"/>
              </w:rPr>
              <w:t>su</w:t>
            </w:r>
            <w:proofErr w:type="spellEnd"/>
            <w:r w:rsidRPr="00AE488F">
              <w:rPr>
                <w:sz w:val="24"/>
                <w:szCs w:val="20"/>
              </w:rPr>
              <w:t>)</w:t>
            </w:r>
          </w:p>
        </w:tc>
        <w:tc>
          <w:tcPr>
            <w:tcW w:w="2394" w:type="dxa"/>
            <w:vAlign w:val="center"/>
          </w:tcPr>
          <w:p w14:paraId="6E14321B" w14:textId="77777777" w:rsidR="00E13CB8" w:rsidRPr="00AE488F" w:rsidRDefault="00E13CB8" w:rsidP="00AE488F">
            <w:pPr>
              <w:ind w:left="0" w:firstLine="0"/>
              <w:jc w:val="left"/>
              <w:rPr>
                <w:sz w:val="24"/>
                <w:szCs w:val="20"/>
              </w:rPr>
            </w:pPr>
            <w:r w:rsidRPr="00AE488F">
              <w:rPr>
                <w:sz w:val="24"/>
                <w:szCs w:val="20"/>
              </w:rPr>
              <w:t>Urine sugar levels</w:t>
            </w:r>
          </w:p>
        </w:tc>
        <w:tc>
          <w:tcPr>
            <w:tcW w:w="2394" w:type="dxa"/>
            <w:vAlign w:val="center"/>
          </w:tcPr>
          <w:p w14:paraId="17D33860" w14:textId="77777777" w:rsidR="00E13CB8" w:rsidRPr="00AE488F" w:rsidRDefault="00E13CB8" w:rsidP="00AE488F">
            <w:pPr>
              <w:ind w:left="0" w:firstLine="0"/>
              <w:jc w:val="center"/>
              <w:rPr>
                <w:sz w:val="24"/>
                <w:szCs w:val="20"/>
              </w:rPr>
            </w:pPr>
            <w:r w:rsidRPr="00AE488F">
              <w:rPr>
                <w:sz w:val="24"/>
                <w:szCs w:val="20"/>
              </w:rPr>
              <w:t>Categorical</w:t>
            </w:r>
          </w:p>
        </w:tc>
        <w:tc>
          <w:tcPr>
            <w:tcW w:w="2394" w:type="dxa"/>
            <w:vAlign w:val="center"/>
          </w:tcPr>
          <w:p w14:paraId="1D266ECE" w14:textId="77777777" w:rsidR="00E13CB8" w:rsidRPr="00AE488F" w:rsidRDefault="00E13CB8" w:rsidP="00AE488F">
            <w:pPr>
              <w:ind w:left="0" w:firstLine="0"/>
              <w:rPr>
                <w:sz w:val="24"/>
                <w:szCs w:val="20"/>
              </w:rPr>
            </w:pPr>
            <w:r w:rsidRPr="00AE488F">
              <w:rPr>
                <w:sz w:val="24"/>
                <w:szCs w:val="20"/>
              </w:rPr>
              <w:t>Diabetes, kidney function</w:t>
            </w:r>
          </w:p>
        </w:tc>
      </w:tr>
      <w:tr w:rsidR="00E13CB8" w14:paraId="2D7B6FF6" w14:textId="77777777" w:rsidTr="00516D56">
        <w:tc>
          <w:tcPr>
            <w:tcW w:w="2394" w:type="dxa"/>
            <w:vAlign w:val="center"/>
          </w:tcPr>
          <w:p w14:paraId="45461EE2" w14:textId="77777777" w:rsidR="00E13CB8" w:rsidRPr="00AE488F" w:rsidRDefault="00E13CB8" w:rsidP="00AE488F">
            <w:pPr>
              <w:ind w:left="0" w:firstLine="0"/>
              <w:jc w:val="left"/>
              <w:rPr>
                <w:sz w:val="24"/>
                <w:szCs w:val="20"/>
              </w:rPr>
            </w:pPr>
            <w:r w:rsidRPr="00AE488F">
              <w:rPr>
                <w:sz w:val="24"/>
                <w:szCs w:val="20"/>
              </w:rPr>
              <w:t>Red Blood Cells (</w:t>
            </w:r>
            <w:proofErr w:type="spellStart"/>
            <w:r w:rsidRPr="00AE488F">
              <w:rPr>
                <w:sz w:val="24"/>
                <w:szCs w:val="20"/>
              </w:rPr>
              <w:t>rbc</w:t>
            </w:r>
            <w:proofErr w:type="spellEnd"/>
            <w:r w:rsidRPr="00AE488F">
              <w:rPr>
                <w:sz w:val="24"/>
                <w:szCs w:val="20"/>
              </w:rPr>
              <w:t>)</w:t>
            </w:r>
          </w:p>
        </w:tc>
        <w:tc>
          <w:tcPr>
            <w:tcW w:w="2394" w:type="dxa"/>
            <w:vAlign w:val="center"/>
          </w:tcPr>
          <w:p w14:paraId="2E1B9493" w14:textId="77777777" w:rsidR="00E13CB8" w:rsidRPr="00AE488F" w:rsidRDefault="00E13CB8" w:rsidP="00AE488F">
            <w:pPr>
              <w:ind w:left="0" w:firstLine="0"/>
              <w:jc w:val="left"/>
              <w:rPr>
                <w:sz w:val="24"/>
                <w:szCs w:val="20"/>
              </w:rPr>
            </w:pPr>
            <w:r w:rsidRPr="00AE488F">
              <w:rPr>
                <w:sz w:val="24"/>
                <w:szCs w:val="20"/>
              </w:rPr>
              <w:t>Normal/abnormal</w:t>
            </w:r>
          </w:p>
        </w:tc>
        <w:tc>
          <w:tcPr>
            <w:tcW w:w="2394" w:type="dxa"/>
            <w:vAlign w:val="center"/>
          </w:tcPr>
          <w:p w14:paraId="731FA863" w14:textId="77777777" w:rsidR="00E13CB8" w:rsidRPr="00AE488F" w:rsidRDefault="00E13CB8" w:rsidP="00AE488F">
            <w:pPr>
              <w:ind w:left="0" w:firstLine="0"/>
              <w:jc w:val="center"/>
              <w:rPr>
                <w:sz w:val="24"/>
                <w:szCs w:val="20"/>
              </w:rPr>
            </w:pPr>
            <w:r w:rsidRPr="00AE488F">
              <w:rPr>
                <w:sz w:val="24"/>
                <w:szCs w:val="20"/>
              </w:rPr>
              <w:t>Categorical</w:t>
            </w:r>
          </w:p>
        </w:tc>
        <w:tc>
          <w:tcPr>
            <w:tcW w:w="2394" w:type="dxa"/>
            <w:vAlign w:val="center"/>
          </w:tcPr>
          <w:p w14:paraId="208BC7C4" w14:textId="77777777" w:rsidR="00E13CB8" w:rsidRPr="00AE488F" w:rsidRDefault="00E13CB8" w:rsidP="00AE488F">
            <w:pPr>
              <w:ind w:left="0" w:firstLine="0"/>
              <w:rPr>
                <w:sz w:val="24"/>
                <w:szCs w:val="20"/>
              </w:rPr>
            </w:pPr>
            <w:r w:rsidRPr="00AE488F">
              <w:rPr>
                <w:sz w:val="24"/>
                <w:szCs w:val="20"/>
              </w:rPr>
              <w:t>Anemia, kidney function</w:t>
            </w:r>
          </w:p>
        </w:tc>
      </w:tr>
      <w:tr w:rsidR="00E13CB8" w14:paraId="5B5FA627" w14:textId="77777777" w:rsidTr="00516D56">
        <w:tc>
          <w:tcPr>
            <w:tcW w:w="2394" w:type="dxa"/>
            <w:vAlign w:val="center"/>
          </w:tcPr>
          <w:p w14:paraId="73830E53" w14:textId="77777777" w:rsidR="00E13CB8" w:rsidRPr="00AE488F" w:rsidRDefault="00E13CB8" w:rsidP="00AE488F">
            <w:pPr>
              <w:ind w:left="0" w:firstLine="0"/>
              <w:jc w:val="left"/>
              <w:rPr>
                <w:sz w:val="24"/>
                <w:szCs w:val="20"/>
              </w:rPr>
            </w:pPr>
            <w:r w:rsidRPr="00AE488F">
              <w:rPr>
                <w:sz w:val="24"/>
                <w:szCs w:val="20"/>
              </w:rPr>
              <w:t>Pus Cell (pc)</w:t>
            </w:r>
          </w:p>
        </w:tc>
        <w:tc>
          <w:tcPr>
            <w:tcW w:w="2394" w:type="dxa"/>
            <w:vAlign w:val="center"/>
          </w:tcPr>
          <w:p w14:paraId="05C97DD1" w14:textId="77777777" w:rsidR="00E13CB8" w:rsidRPr="00AE488F" w:rsidRDefault="00E13CB8" w:rsidP="00AE488F">
            <w:pPr>
              <w:ind w:left="0" w:firstLine="0"/>
              <w:jc w:val="left"/>
              <w:rPr>
                <w:sz w:val="24"/>
                <w:szCs w:val="20"/>
              </w:rPr>
            </w:pPr>
            <w:r w:rsidRPr="00AE488F">
              <w:rPr>
                <w:sz w:val="24"/>
                <w:szCs w:val="20"/>
              </w:rPr>
              <w:t>Normal/abnormal</w:t>
            </w:r>
          </w:p>
        </w:tc>
        <w:tc>
          <w:tcPr>
            <w:tcW w:w="2394" w:type="dxa"/>
            <w:vAlign w:val="center"/>
          </w:tcPr>
          <w:p w14:paraId="1DEC718D" w14:textId="77777777" w:rsidR="00E13CB8" w:rsidRPr="00AE488F" w:rsidRDefault="00E13CB8" w:rsidP="00AE488F">
            <w:pPr>
              <w:ind w:left="0" w:firstLine="0"/>
              <w:jc w:val="center"/>
              <w:rPr>
                <w:sz w:val="24"/>
                <w:szCs w:val="20"/>
              </w:rPr>
            </w:pPr>
            <w:r w:rsidRPr="00AE488F">
              <w:rPr>
                <w:sz w:val="24"/>
                <w:szCs w:val="20"/>
              </w:rPr>
              <w:t>Categorical</w:t>
            </w:r>
          </w:p>
        </w:tc>
        <w:tc>
          <w:tcPr>
            <w:tcW w:w="2394" w:type="dxa"/>
            <w:vAlign w:val="center"/>
          </w:tcPr>
          <w:p w14:paraId="12CCF1A9" w14:textId="77777777" w:rsidR="00E13CB8" w:rsidRPr="00AE488F" w:rsidRDefault="00E13CB8" w:rsidP="00AE488F">
            <w:pPr>
              <w:ind w:left="0" w:firstLine="0"/>
              <w:rPr>
                <w:sz w:val="24"/>
                <w:szCs w:val="20"/>
              </w:rPr>
            </w:pPr>
            <w:r w:rsidRPr="00AE488F">
              <w:rPr>
                <w:sz w:val="24"/>
                <w:szCs w:val="20"/>
              </w:rPr>
              <w:t>Infection, inflammation</w:t>
            </w:r>
          </w:p>
        </w:tc>
      </w:tr>
      <w:tr w:rsidR="00E13CB8" w14:paraId="35C2AD63" w14:textId="77777777" w:rsidTr="00516D56">
        <w:tc>
          <w:tcPr>
            <w:tcW w:w="2394" w:type="dxa"/>
            <w:vAlign w:val="center"/>
          </w:tcPr>
          <w:p w14:paraId="7F760420" w14:textId="77777777" w:rsidR="00E13CB8" w:rsidRPr="00AE488F" w:rsidRDefault="00E13CB8" w:rsidP="00AE488F">
            <w:pPr>
              <w:ind w:left="0" w:firstLine="0"/>
              <w:jc w:val="left"/>
              <w:rPr>
                <w:sz w:val="24"/>
                <w:szCs w:val="20"/>
              </w:rPr>
            </w:pPr>
            <w:r w:rsidRPr="00AE488F">
              <w:rPr>
                <w:sz w:val="24"/>
                <w:szCs w:val="20"/>
              </w:rPr>
              <w:t>Pus Cell Clumps (</w:t>
            </w:r>
            <w:proofErr w:type="spellStart"/>
            <w:r w:rsidRPr="00AE488F">
              <w:rPr>
                <w:sz w:val="24"/>
                <w:szCs w:val="20"/>
              </w:rPr>
              <w:t>pcc</w:t>
            </w:r>
            <w:proofErr w:type="spellEnd"/>
            <w:r w:rsidRPr="00AE488F">
              <w:rPr>
                <w:sz w:val="24"/>
                <w:szCs w:val="20"/>
              </w:rPr>
              <w:t>)</w:t>
            </w:r>
          </w:p>
        </w:tc>
        <w:tc>
          <w:tcPr>
            <w:tcW w:w="2394" w:type="dxa"/>
            <w:vAlign w:val="center"/>
          </w:tcPr>
          <w:p w14:paraId="6D893748" w14:textId="77777777" w:rsidR="00E13CB8" w:rsidRPr="00AE488F" w:rsidRDefault="00E13CB8" w:rsidP="00AE488F">
            <w:pPr>
              <w:ind w:left="0" w:firstLine="0"/>
              <w:jc w:val="left"/>
              <w:rPr>
                <w:sz w:val="24"/>
                <w:szCs w:val="20"/>
              </w:rPr>
            </w:pPr>
            <w:r w:rsidRPr="00AE488F">
              <w:rPr>
                <w:sz w:val="24"/>
                <w:szCs w:val="20"/>
              </w:rPr>
              <w:t>Present/absent</w:t>
            </w:r>
          </w:p>
        </w:tc>
        <w:tc>
          <w:tcPr>
            <w:tcW w:w="2394" w:type="dxa"/>
            <w:vAlign w:val="center"/>
          </w:tcPr>
          <w:p w14:paraId="441AC881" w14:textId="77777777" w:rsidR="00E13CB8" w:rsidRPr="00AE488F" w:rsidRDefault="00E13CB8" w:rsidP="00AE488F">
            <w:pPr>
              <w:ind w:left="0" w:firstLine="0"/>
              <w:jc w:val="center"/>
              <w:rPr>
                <w:sz w:val="24"/>
                <w:szCs w:val="20"/>
              </w:rPr>
            </w:pPr>
            <w:r w:rsidRPr="00AE488F">
              <w:rPr>
                <w:sz w:val="24"/>
                <w:szCs w:val="20"/>
              </w:rPr>
              <w:t>Categorical</w:t>
            </w:r>
          </w:p>
        </w:tc>
        <w:tc>
          <w:tcPr>
            <w:tcW w:w="2394" w:type="dxa"/>
            <w:vAlign w:val="center"/>
          </w:tcPr>
          <w:p w14:paraId="528AE6BC" w14:textId="77777777" w:rsidR="00E13CB8" w:rsidRPr="00AE488F" w:rsidRDefault="00E13CB8" w:rsidP="00AE488F">
            <w:pPr>
              <w:ind w:left="0" w:firstLine="0"/>
              <w:rPr>
                <w:sz w:val="24"/>
                <w:szCs w:val="20"/>
              </w:rPr>
            </w:pPr>
            <w:r w:rsidRPr="00AE488F">
              <w:rPr>
                <w:sz w:val="24"/>
                <w:szCs w:val="20"/>
              </w:rPr>
              <w:t>Infection</w:t>
            </w:r>
          </w:p>
        </w:tc>
      </w:tr>
      <w:tr w:rsidR="00E13CB8" w14:paraId="68B0E0E0" w14:textId="77777777" w:rsidTr="00516D56">
        <w:tc>
          <w:tcPr>
            <w:tcW w:w="2394" w:type="dxa"/>
            <w:vAlign w:val="center"/>
          </w:tcPr>
          <w:p w14:paraId="088288CF" w14:textId="77777777" w:rsidR="00E13CB8" w:rsidRPr="00AE488F" w:rsidRDefault="00E13CB8" w:rsidP="00AE488F">
            <w:pPr>
              <w:ind w:left="0" w:firstLine="0"/>
              <w:jc w:val="left"/>
              <w:rPr>
                <w:sz w:val="24"/>
                <w:szCs w:val="20"/>
              </w:rPr>
            </w:pPr>
            <w:r w:rsidRPr="00AE488F">
              <w:rPr>
                <w:sz w:val="24"/>
                <w:szCs w:val="20"/>
              </w:rPr>
              <w:t>Bacteria (</w:t>
            </w:r>
            <w:proofErr w:type="spellStart"/>
            <w:r w:rsidRPr="00AE488F">
              <w:rPr>
                <w:sz w:val="24"/>
                <w:szCs w:val="20"/>
              </w:rPr>
              <w:t>ba</w:t>
            </w:r>
            <w:proofErr w:type="spellEnd"/>
            <w:r w:rsidRPr="00AE488F">
              <w:rPr>
                <w:sz w:val="24"/>
                <w:szCs w:val="20"/>
              </w:rPr>
              <w:t>)</w:t>
            </w:r>
          </w:p>
        </w:tc>
        <w:tc>
          <w:tcPr>
            <w:tcW w:w="2394" w:type="dxa"/>
            <w:vAlign w:val="center"/>
          </w:tcPr>
          <w:p w14:paraId="12C71883" w14:textId="77777777" w:rsidR="00E13CB8" w:rsidRPr="00AE488F" w:rsidRDefault="00E13CB8" w:rsidP="00AE488F">
            <w:pPr>
              <w:ind w:left="0" w:firstLine="0"/>
              <w:jc w:val="left"/>
              <w:rPr>
                <w:sz w:val="24"/>
                <w:szCs w:val="20"/>
              </w:rPr>
            </w:pPr>
            <w:r w:rsidRPr="00AE488F">
              <w:rPr>
                <w:sz w:val="24"/>
                <w:szCs w:val="20"/>
              </w:rPr>
              <w:t>Present/absent</w:t>
            </w:r>
          </w:p>
        </w:tc>
        <w:tc>
          <w:tcPr>
            <w:tcW w:w="2394" w:type="dxa"/>
            <w:vAlign w:val="center"/>
          </w:tcPr>
          <w:p w14:paraId="7B040C9D" w14:textId="77777777" w:rsidR="00E13CB8" w:rsidRPr="00AE488F" w:rsidRDefault="00E13CB8" w:rsidP="00AE488F">
            <w:pPr>
              <w:ind w:left="0" w:firstLine="0"/>
              <w:jc w:val="center"/>
              <w:rPr>
                <w:sz w:val="24"/>
                <w:szCs w:val="20"/>
              </w:rPr>
            </w:pPr>
            <w:r w:rsidRPr="00AE488F">
              <w:rPr>
                <w:sz w:val="24"/>
                <w:szCs w:val="20"/>
              </w:rPr>
              <w:t>Categorical</w:t>
            </w:r>
          </w:p>
        </w:tc>
        <w:tc>
          <w:tcPr>
            <w:tcW w:w="2394" w:type="dxa"/>
            <w:vAlign w:val="center"/>
          </w:tcPr>
          <w:p w14:paraId="6564D79F" w14:textId="77777777" w:rsidR="00E13CB8" w:rsidRPr="00AE488F" w:rsidRDefault="00E13CB8" w:rsidP="00AE488F">
            <w:pPr>
              <w:ind w:left="0" w:firstLine="0"/>
              <w:rPr>
                <w:sz w:val="24"/>
                <w:szCs w:val="20"/>
              </w:rPr>
            </w:pPr>
            <w:r w:rsidRPr="00AE488F">
              <w:rPr>
                <w:sz w:val="24"/>
                <w:szCs w:val="20"/>
              </w:rPr>
              <w:t>Infection</w:t>
            </w:r>
          </w:p>
        </w:tc>
      </w:tr>
      <w:tr w:rsidR="00E13CB8" w14:paraId="306F7143" w14:textId="77777777" w:rsidTr="00516D56">
        <w:tc>
          <w:tcPr>
            <w:tcW w:w="2394" w:type="dxa"/>
            <w:vAlign w:val="center"/>
          </w:tcPr>
          <w:p w14:paraId="64AFE3B7" w14:textId="77777777" w:rsidR="00E13CB8" w:rsidRPr="00AE488F" w:rsidRDefault="00E13CB8" w:rsidP="00AE488F">
            <w:pPr>
              <w:ind w:left="0" w:firstLine="0"/>
              <w:jc w:val="left"/>
              <w:rPr>
                <w:sz w:val="24"/>
                <w:szCs w:val="20"/>
              </w:rPr>
            </w:pPr>
            <w:r w:rsidRPr="00AE488F">
              <w:rPr>
                <w:sz w:val="24"/>
                <w:szCs w:val="20"/>
              </w:rPr>
              <w:t>Blood Glucose Random (</w:t>
            </w:r>
            <w:proofErr w:type="spellStart"/>
            <w:r w:rsidRPr="00AE488F">
              <w:rPr>
                <w:sz w:val="24"/>
                <w:szCs w:val="20"/>
              </w:rPr>
              <w:t>bgr</w:t>
            </w:r>
            <w:proofErr w:type="spellEnd"/>
            <w:r w:rsidRPr="00AE488F">
              <w:rPr>
                <w:sz w:val="24"/>
                <w:szCs w:val="20"/>
              </w:rPr>
              <w:t>)</w:t>
            </w:r>
          </w:p>
        </w:tc>
        <w:tc>
          <w:tcPr>
            <w:tcW w:w="2394" w:type="dxa"/>
            <w:vAlign w:val="center"/>
          </w:tcPr>
          <w:p w14:paraId="4ABFC45D" w14:textId="77777777" w:rsidR="00E13CB8" w:rsidRPr="00AE488F" w:rsidRDefault="00E13CB8" w:rsidP="00AE488F">
            <w:pPr>
              <w:ind w:left="0" w:firstLine="0"/>
              <w:jc w:val="left"/>
              <w:rPr>
                <w:sz w:val="24"/>
                <w:szCs w:val="20"/>
              </w:rPr>
            </w:pPr>
            <w:r w:rsidRPr="00AE488F">
              <w:rPr>
                <w:sz w:val="24"/>
                <w:szCs w:val="20"/>
              </w:rPr>
              <w:t>mg/dl</w:t>
            </w:r>
          </w:p>
        </w:tc>
        <w:tc>
          <w:tcPr>
            <w:tcW w:w="2394" w:type="dxa"/>
            <w:vAlign w:val="center"/>
          </w:tcPr>
          <w:p w14:paraId="39DCF84E" w14:textId="77777777" w:rsidR="00E13CB8" w:rsidRPr="00AE488F" w:rsidRDefault="00E13CB8" w:rsidP="00AE488F">
            <w:pPr>
              <w:ind w:left="0" w:firstLine="0"/>
              <w:jc w:val="center"/>
              <w:rPr>
                <w:sz w:val="24"/>
                <w:szCs w:val="20"/>
              </w:rPr>
            </w:pPr>
            <w:r w:rsidRPr="00AE488F">
              <w:rPr>
                <w:sz w:val="24"/>
                <w:szCs w:val="20"/>
              </w:rPr>
              <w:t>Numeric</w:t>
            </w:r>
          </w:p>
        </w:tc>
        <w:tc>
          <w:tcPr>
            <w:tcW w:w="2394" w:type="dxa"/>
            <w:vAlign w:val="center"/>
          </w:tcPr>
          <w:p w14:paraId="6D2E9DFA" w14:textId="77777777" w:rsidR="00E13CB8" w:rsidRPr="00AE488F" w:rsidRDefault="00E13CB8" w:rsidP="00AE488F">
            <w:pPr>
              <w:ind w:left="0" w:firstLine="0"/>
              <w:rPr>
                <w:sz w:val="24"/>
                <w:szCs w:val="20"/>
              </w:rPr>
            </w:pPr>
            <w:r w:rsidRPr="00AE488F">
              <w:rPr>
                <w:sz w:val="24"/>
                <w:szCs w:val="20"/>
              </w:rPr>
              <w:t>Diabetes, kidney risk</w:t>
            </w:r>
          </w:p>
        </w:tc>
      </w:tr>
      <w:tr w:rsidR="00E13CB8" w14:paraId="7740F499" w14:textId="77777777" w:rsidTr="00516D56">
        <w:tc>
          <w:tcPr>
            <w:tcW w:w="2394" w:type="dxa"/>
            <w:vAlign w:val="center"/>
          </w:tcPr>
          <w:p w14:paraId="3E58F17B" w14:textId="77777777" w:rsidR="00E13CB8" w:rsidRPr="00AE488F" w:rsidRDefault="00E13CB8" w:rsidP="00AE488F">
            <w:pPr>
              <w:ind w:left="0" w:firstLine="0"/>
              <w:jc w:val="left"/>
              <w:rPr>
                <w:sz w:val="24"/>
                <w:szCs w:val="20"/>
              </w:rPr>
            </w:pPr>
            <w:r w:rsidRPr="00AE488F">
              <w:rPr>
                <w:sz w:val="24"/>
                <w:szCs w:val="20"/>
              </w:rPr>
              <w:t>Blood Urea (</w:t>
            </w:r>
            <w:proofErr w:type="spellStart"/>
            <w:r w:rsidRPr="00AE488F">
              <w:rPr>
                <w:sz w:val="24"/>
                <w:szCs w:val="20"/>
              </w:rPr>
              <w:t>bu</w:t>
            </w:r>
            <w:proofErr w:type="spellEnd"/>
            <w:r w:rsidRPr="00AE488F">
              <w:rPr>
                <w:sz w:val="24"/>
                <w:szCs w:val="20"/>
              </w:rPr>
              <w:t>)</w:t>
            </w:r>
          </w:p>
        </w:tc>
        <w:tc>
          <w:tcPr>
            <w:tcW w:w="2394" w:type="dxa"/>
            <w:vAlign w:val="center"/>
          </w:tcPr>
          <w:p w14:paraId="7534C2DD" w14:textId="77777777" w:rsidR="00E13CB8" w:rsidRPr="00AE488F" w:rsidRDefault="00E13CB8" w:rsidP="00AE488F">
            <w:pPr>
              <w:ind w:left="0" w:firstLine="0"/>
              <w:jc w:val="left"/>
              <w:rPr>
                <w:sz w:val="24"/>
                <w:szCs w:val="20"/>
              </w:rPr>
            </w:pPr>
            <w:r w:rsidRPr="00AE488F">
              <w:rPr>
                <w:sz w:val="24"/>
                <w:szCs w:val="20"/>
              </w:rPr>
              <w:t>mg/dl</w:t>
            </w:r>
          </w:p>
        </w:tc>
        <w:tc>
          <w:tcPr>
            <w:tcW w:w="2394" w:type="dxa"/>
            <w:vAlign w:val="center"/>
          </w:tcPr>
          <w:p w14:paraId="0424878F" w14:textId="77777777" w:rsidR="00E13CB8" w:rsidRPr="00AE488F" w:rsidRDefault="00E13CB8" w:rsidP="00AE488F">
            <w:pPr>
              <w:ind w:left="0" w:firstLine="0"/>
              <w:jc w:val="center"/>
              <w:rPr>
                <w:sz w:val="24"/>
                <w:szCs w:val="20"/>
              </w:rPr>
            </w:pPr>
            <w:r w:rsidRPr="00AE488F">
              <w:rPr>
                <w:sz w:val="24"/>
                <w:szCs w:val="20"/>
              </w:rPr>
              <w:t>Numeric</w:t>
            </w:r>
          </w:p>
        </w:tc>
        <w:tc>
          <w:tcPr>
            <w:tcW w:w="2394" w:type="dxa"/>
            <w:vAlign w:val="center"/>
          </w:tcPr>
          <w:p w14:paraId="08712263" w14:textId="77777777" w:rsidR="00E13CB8" w:rsidRPr="00AE488F" w:rsidRDefault="00E13CB8" w:rsidP="00AE488F">
            <w:pPr>
              <w:ind w:left="0" w:firstLine="0"/>
              <w:rPr>
                <w:sz w:val="24"/>
                <w:szCs w:val="20"/>
              </w:rPr>
            </w:pPr>
            <w:r w:rsidRPr="00AE488F">
              <w:rPr>
                <w:sz w:val="24"/>
                <w:szCs w:val="20"/>
              </w:rPr>
              <w:t>Kidney filtration</w:t>
            </w:r>
          </w:p>
        </w:tc>
      </w:tr>
      <w:tr w:rsidR="00E13CB8" w14:paraId="7A0F6A22" w14:textId="77777777" w:rsidTr="00516D56">
        <w:tc>
          <w:tcPr>
            <w:tcW w:w="2394" w:type="dxa"/>
            <w:vAlign w:val="center"/>
          </w:tcPr>
          <w:p w14:paraId="11F47A1C" w14:textId="77777777" w:rsidR="00E13CB8" w:rsidRPr="00AE488F" w:rsidRDefault="00E13CB8" w:rsidP="00AE488F">
            <w:pPr>
              <w:ind w:left="0" w:firstLine="0"/>
              <w:jc w:val="left"/>
              <w:rPr>
                <w:sz w:val="24"/>
                <w:szCs w:val="20"/>
              </w:rPr>
            </w:pPr>
            <w:r w:rsidRPr="00AE488F">
              <w:rPr>
                <w:sz w:val="24"/>
                <w:szCs w:val="20"/>
              </w:rPr>
              <w:t>Serum Creatinine (</w:t>
            </w:r>
            <w:proofErr w:type="spellStart"/>
            <w:r w:rsidRPr="00AE488F">
              <w:rPr>
                <w:sz w:val="24"/>
                <w:szCs w:val="20"/>
              </w:rPr>
              <w:t>sc</w:t>
            </w:r>
            <w:proofErr w:type="spellEnd"/>
            <w:r w:rsidRPr="00AE488F">
              <w:rPr>
                <w:sz w:val="24"/>
                <w:szCs w:val="20"/>
              </w:rPr>
              <w:t>)</w:t>
            </w:r>
          </w:p>
        </w:tc>
        <w:tc>
          <w:tcPr>
            <w:tcW w:w="2394" w:type="dxa"/>
            <w:vAlign w:val="center"/>
          </w:tcPr>
          <w:p w14:paraId="6AFD46A2" w14:textId="77777777" w:rsidR="00E13CB8" w:rsidRPr="00AE488F" w:rsidRDefault="00E13CB8" w:rsidP="00AE488F">
            <w:pPr>
              <w:ind w:left="0" w:firstLine="0"/>
              <w:jc w:val="left"/>
              <w:rPr>
                <w:sz w:val="24"/>
                <w:szCs w:val="20"/>
              </w:rPr>
            </w:pPr>
            <w:r w:rsidRPr="00AE488F">
              <w:rPr>
                <w:sz w:val="24"/>
                <w:szCs w:val="20"/>
              </w:rPr>
              <w:t>mg/dl</w:t>
            </w:r>
          </w:p>
        </w:tc>
        <w:tc>
          <w:tcPr>
            <w:tcW w:w="2394" w:type="dxa"/>
            <w:vAlign w:val="center"/>
          </w:tcPr>
          <w:p w14:paraId="118B931D" w14:textId="77777777" w:rsidR="00E13CB8" w:rsidRPr="00AE488F" w:rsidRDefault="00E13CB8" w:rsidP="00AE488F">
            <w:pPr>
              <w:ind w:left="0" w:firstLine="0"/>
              <w:jc w:val="center"/>
              <w:rPr>
                <w:sz w:val="24"/>
                <w:szCs w:val="20"/>
              </w:rPr>
            </w:pPr>
            <w:r w:rsidRPr="00AE488F">
              <w:rPr>
                <w:sz w:val="24"/>
                <w:szCs w:val="20"/>
              </w:rPr>
              <w:t>Numeric</w:t>
            </w:r>
          </w:p>
        </w:tc>
        <w:tc>
          <w:tcPr>
            <w:tcW w:w="2394" w:type="dxa"/>
            <w:vAlign w:val="center"/>
          </w:tcPr>
          <w:p w14:paraId="3297867E" w14:textId="77777777" w:rsidR="00E13CB8" w:rsidRPr="00AE488F" w:rsidRDefault="00E13CB8" w:rsidP="00AE488F">
            <w:pPr>
              <w:ind w:left="0" w:firstLine="0"/>
              <w:rPr>
                <w:sz w:val="24"/>
                <w:szCs w:val="20"/>
              </w:rPr>
            </w:pPr>
            <w:r w:rsidRPr="00AE488F">
              <w:rPr>
                <w:sz w:val="24"/>
                <w:szCs w:val="20"/>
              </w:rPr>
              <w:t>Key marker for CKD</w:t>
            </w:r>
          </w:p>
        </w:tc>
      </w:tr>
      <w:tr w:rsidR="00E13CB8" w14:paraId="52FE2BE6" w14:textId="77777777" w:rsidTr="00516D56">
        <w:tc>
          <w:tcPr>
            <w:tcW w:w="2394" w:type="dxa"/>
            <w:vAlign w:val="center"/>
          </w:tcPr>
          <w:p w14:paraId="3C679CCD" w14:textId="77777777" w:rsidR="00E13CB8" w:rsidRPr="00AE488F" w:rsidRDefault="00E13CB8" w:rsidP="00AE488F">
            <w:pPr>
              <w:ind w:left="0" w:firstLine="0"/>
              <w:jc w:val="left"/>
              <w:rPr>
                <w:sz w:val="24"/>
                <w:szCs w:val="20"/>
              </w:rPr>
            </w:pPr>
            <w:r w:rsidRPr="00AE488F">
              <w:rPr>
                <w:sz w:val="24"/>
                <w:szCs w:val="20"/>
              </w:rPr>
              <w:t>Sodium (sod)</w:t>
            </w:r>
          </w:p>
        </w:tc>
        <w:tc>
          <w:tcPr>
            <w:tcW w:w="2394" w:type="dxa"/>
            <w:vAlign w:val="center"/>
          </w:tcPr>
          <w:p w14:paraId="6DF74773" w14:textId="77777777" w:rsidR="00E13CB8" w:rsidRPr="00AE488F" w:rsidRDefault="00E13CB8" w:rsidP="00AE488F">
            <w:pPr>
              <w:ind w:left="0" w:firstLine="0"/>
              <w:jc w:val="left"/>
              <w:rPr>
                <w:sz w:val="24"/>
                <w:szCs w:val="20"/>
              </w:rPr>
            </w:pPr>
            <w:proofErr w:type="spellStart"/>
            <w:r w:rsidRPr="00AE488F">
              <w:rPr>
                <w:sz w:val="24"/>
                <w:szCs w:val="20"/>
              </w:rPr>
              <w:t>mEq</w:t>
            </w:r>
            <w:proofErr w:type="spellEnd"/>
            <w:r w:rsidRPr="00AE488F">
              <w:rPr>
                <w:sz w:val="24"/>
                <w:szCs w:val="20"/>
              </w:rPr>
              <w:t>/L</w:t>
            </w:r>
          </w:p>
        </w:tc>
        <w:tc>
          <w:tcPr>
            <w:tcW w:w="2394" w:type="dxa"/>
            <w:vAlign w:val="center"/>
          </w:tcPr>
          <w:p w14:paraId="427D04F5" w14:textId="77777777" w:rsidR="00E13CB8" w:rsidRPr="00AE488F" w:rsidRDefault="00E13CB8" w:rsidP="00AE488F">
            <w:pPr>
              <w:ind w:left="0" w:firstLine="0"/>
              <w:jc w:val="center"/>
              <w:rPr>
                <w:sz w:val="24"/>
                <w:szCs w:val="20"/>
              </w:rPr>
            </w:pPr>
            <w:r w:rsidRPr="00AE488F">
              <w:rPr>
                <w:sz w:val="24"/>
                <w:szCs w:val="20"/>
              </w:rPr>
              <w:t>Numeric</w:t>
            </w:r>
          </w:p>
        </w:tc>
        <w:tc>
          <w:tcPr>
            <w:tcW w:w="2394" w:type="dxa"/>
            <w:vAlign w:val="center"/>
          </w:tcPr>
          <w:p w14:paraId="51340059" w14:textId="77777777" w:rsidR="00E13CB8" w:rsidRPr="00AE488F" w:rsidRDefault="00E13CB8" w:rsidP="00AE488F">
            <w:pPr>
              <w:ind w:left="0" w:firstLine="0"/>
              <w:rPr>
                <w:sz w:val="24"/>
                <w:szCs w:val="20"/>
              </w:rPr>
            </w:pPr>
            <w:r w:rsidRPr="00AE488F">
              <w:rPr>
                <w:sz w:val="24"/>
                <w:szCs w:val="20"/>
              </w:rPr>
              <w:t>Electrolyte balance</w:t>
            </w:r>
          </w:p>
        </w:tc>
      </w:tr>
      <w:tr w:rsidR="00E13CB8" w14:paraId="2931F813" w14:textId="77777777" w:rsidTr="00516D56">
        <w:tc>
          <w:tcPr>
            <w:tcW w:w="2394" w:type="dxa"/>
            <w:vAlign w:val="center"/>
          </w:tcPr>
          <w:p w14:paraId="7BE70106" w14:textId="77777777" w:rsidR="00E13CB8" w:rsidRPr="00AE488F" w:rsidRDefault="00E13CB8" w:rsidP="00AE488F">
            <w:pPr>
              <w:ind w:left="0" w:firstLine="0"/>
              <w:jc w:val="left"/>
              <w:rPr>
                <w:sz w:val="24"/>
                <w:szCs w:val="20"/>
              </w:rPr>
            </w:pPr>
            <w:r w:rsidRPr="00AE488F">
              <w:rPr>
                <w:sz w:val="24"/>
                <w:szCs w:val="20"/>
              </w:rPr>
              <w:t>Potassium (pot)</w:t>
            </w:r>
          </w:p>
        </w:tc>
        <w:tc>
          <w:tcPr>
            <w:tcW w:w="2394" w:type="dxa"/>
            <w:vAlign w:val="center"/>
          </w:tcPr>
          <w:p w14:paraId="681F47A7" w14:textId="77777777" w:rsidR="00E13CB8" w:rsidRPr="00AE488F" w:rsidRDefault="00E13CB8" w:rsidP="00AE488F">
            <w:pPr>
              <w:ind w:left="0" w:firstLine="0"/>
              <w:jc w:val="left"/>
              <w:rPr>
                <w:sz w:val="24"/>
                <w:szCs w:val="20"/>
              </w:rPr>
            </w:pPr>
            <w:proofErr w:type="spellStart"/>
            <w:r w:rsidRPr="00AE488F">
              <w:rPr>
                <w:sz w:val="24"/>
                <w:szCs w:val="20"/>
              </w:rPr>
              <w:t>mEq</w:t>
            </w:r>
            <w:proofErr w:type="spellEnd"/>
            <w:r w:rsidRPr="00AE488F">
              <w:rPr>
                <w:sz w:val="24"/>
                <w:szCs w:val="20"/>
              </w:rPr>
              <w:t>/L</w:t>
            </w:r>
          </w:p>
        </w:tc>
        <w:tc>
          <w:tcPr>
            <w:tcW w:w="2394" w:type="dxa"/>
            <w:vAlign w:val="center"/>
          </w:tcPr>
          <w:p w14:paraId="130CB0E8" w14:textId="77777777" w:rsidR="00E13CB8" w:rsidRPr="00AE488F" w:rsidRDefault="00E13CB8" w:rsidP="00AE488F">
            <w:pPr>
              <w:ind w:left="0" w:firstLine="0"/>
              <w:jc w:val="center"/>
              <w:rPr>
                <w:sz w:val="24"/>
                <w:szCs w:val="20"/>
              </w:rPr>
            </w:pPr>
            <w:r w:rsidRPr="00AE488F">
              <w:rPr>
                <w:sz w:val="24"/>
                <w:szCs w:val="20"/>
              </w:rPr>
              <w:t>Numeric</w:t>
            </w:r>
          </w:p>
        </w:tc>
        <w:tc>
          <w:tcPr>
            <w:tcW w:w="2394" w:type="dxa"/>
            <w:vAlign w:val="center"/>
          </w:tcPr>
          <w:p w14:paraId="68EB6296" w14:textId="77777777" w:rsidR="00E13CB8" w:rsidRPr="00AE488F" w:rsidRDefault="00E13CB8" w:rsidP="00AE488F">
            <w:pPr>
              <w:ind w:left="0" w:firstLine="0"/>
              <w:rPr>
                <w:sz w:val="24"/>
                <w:szCs w:val="20"/>
              </w:rPr>
            </w:pPr>
            <w:r w:rsidRPr="00AE488F">
              <w:rPr>
                <w:sz w:val="24"/>
                <w:szCs w:val="20"/>
              </w:rPr>
              <w:t>Electrolyte balance</w:t>
            </w:r>
          </w:p>
        </w:tc>
      </w:tr>
      <w:tr w:rsidR="00E13CB8" w14:paraId="7096696C" w14:textId="77777777" w:rsidTr="00516D56">
        <w:tc>
          <w:tcPr>
            <w:tcW w:w="2394" w:type="dxa"/>
            <w:vAlign w:val="center"/>
          </w:tcPr>
          <w:p w14:paraId="7D06B3BC" w14:textId="77777777" w:rsidR="00E13CB8" w:rsidRPr="00AE488F" w:rsidRDefault="00E13CB8" w:rsidP="00AE488F">
            <w:pPr>
              <w:ind w:left="0" w:firstLine="0"/>
              <w:jc w:val="left"/>
              <w:rPr>
                <w:sz w:val="24"/>
                <w:szCs w:val="20"/>
              </w:rPr>
            </w:pPr>
            <w:r w:rsidRPr="00AE488F">
              <w:rPr>
                <w:sz w:val="24"/>
                <w:szCs w:val="20"/>
              </w:rPr>
              <w:t>Hemoglobin (</w:t>
            </w:r>
            <w:proofErr w:type="spellStart"/>
            <w:r w:rsidRPr="00AE488F">
              <w:rPr>
                <w:sz w:val="24"/>
                <w:szCs w:val="20"/>
              </w:rPr>
              <w:t>hemo</w:t>
            </w:r>
            <w:proofErr w:type="spellEnd"/>
            <w:r w:rsidRPr="00AE488F">
              <w:rPr>
                <w:sz w:val="24"/>
                <w:szCs w:val="20"/>
              </w:rPr>
              <w:t>)</w:t>
            </w:r>
          </w:p>
        </w:tc>
        <w:tc>
          <w:tcPr>
            <w:tcW w:w="2394" w:type="dxa"/>
            <w:vAlign w:val="center"/>
          </w:tcPr>
          <w:p w14:paraId="052A3467" w14:textId="77777777" w:rsidR="00E13CB8" w:rsidRPr="00AE488F" w:rsidRDefault="00E13CB8" w:rsidP="00AE488F">
            <w:pPr>
              <w:ind w:left="0" w:firstLine="0"/>
              <w:jc w:val="left"/>
              <w:rPr>
                <w:sz w:val="24"/>
                <w:szCs w:val="20"/>
              </w:rPr>
            </w:pPr>
            <w:proofErr w:type="spellStart"/>
            <w:r w:rsidRPr="00AE488F">
              <w:rPr>
                <w:sz w:val="24"/>
                <w:szCs w:val="20"/>
              </w:rPr>
              <w:t>gms</w:t>
            </w:r>
            <w:proofErr w:type="spellEnd"/>
          </w:p>
        </w:tc>
        <w:tc>
          <w:tcPr>
            <w:tcW w:w="2394" w:type="dxa"/>
            <w:vAlign w:val="center"/>
          </w:tcPr>
          <w:p w14:paraId="3F2905B2" w14:textId="77777777" w:rsidR="00E13CB8" w:rsidRPr="00AE488F" w:rsidRDefault="00E13CB8" w:rsidP="00AE488F">
            <w:pPr>
              <w:ind w:left="0" w:firstLine="0"/>
              <w:jc w:val="center"/>
              <w:rPr>
                <w:sz w:val="24"/>
                <w:szCs w:val="20"/>
              </w:rPr>
            </w:pPr>
            <w:r w:rsidRPr="00AE488F">
              <w:rPr>
                <w:sz w:val="24"/>
                <w:szCs w:val="20"/>
              </w:rPr>
              <w:t>Numeric</w:t>
            </w:r>
          </w:p>
        </w:tc>
        <w:tc>
          <w:tcPr>
            <w:tcW w:w="2394" w:type="dxa"/>
            <w:vAlign w:val="center"/>
          </w:tcPr>
          <w:p w14:paraId="23CC52EF" w14:textId="77777777" w:rsidR="00E13CB8" w:rsidRPr="00AE488F" w:rsidRDefault="00E13CB8" w:rsidP="00AE488F">
            <w:pPr>
              <w:ind w:left="0" w:firstLine="0"/>
              <w:rPr>
                <w:sz w:val="24"/>
                <w:szCs w:val="20"/>
              </w:rPr>
            </w:pPr>
            <w:r w:rsidRPr="00AE488F">
              <w:rPr>
                <w:sz w:val="24"/>
                <w:szCs w:val="20"/>
              </w:rPr>
              <w:t>Anemia, CKD</w:t>
            </w:r>
          </w:p>
        </w:tc>
      </w:tr>
      <w:tr w:rsidR="00E13CB8" w14:paraId="1FF39A6C" w14:textId="77777777" w:rsidTr="00516D56">
        <w:tc>
          <w:tcPr>
            <w:tcW w:w="2394" w:type="dxa"/>
            <w:vAlign w:val="center"/>
          </w:tcPr>
          <w:p w14:paraId="555742D4" w14:textId="77777777" w:rsidR="00E13CB8" w:rsidRPr="00AE488F" w:rsidRDefault="00E13CB8" w:rsidP="00AE488F">
            <w:pPr>
              <w:ind w:left="0" w:firstLine="0"/>
              <w:jc w:val="left"/>
              <w:rPr>
                <w:sz w:val="24"/>
                <w:szCs w:val="20"/>
              </w:rPr>
            </w:pPr>
            <w:r w:rsidRPr="00AE488F">
              <w:rPr>
                <w:sz w:val="24"/>
                <w:szCs w:val="20"/>
              </w:rPr>
              <w:t>Packed Cell Volume (</w:t>
            </w:r>
            <w:proofErr w:type="spellStart"/>
            <w:r w:rsidRPr="00AE488F">
              <w:rPr>
                <w:sz w:val="24"/>
                <w:szCs w:val="20"/>
              </w:rPr>
              <w:t>pcv</w:t>
            </w:r>
            <w:proofErr w:type="spellEnd"/>
            <w:r w:rsidRPr="00AE488F">
              <w:rPr>
                <w:sz w:val="24"/>
                <w:szCs w:val="20"/>
              </w:rPr>
              <w:t>)</w:t>
            </w:r>
          </w:p>
        </w:tc>
        <w:tc>
          <w:tcPr>
            <w:tcW w:w="2394" w:type="dxa"/>
            <w:vAlign w:val="center"/>
          </w:tcPr>
          <w:p w14:paraId="0FAB9CC1" w14:textId="77777777" w:rsidR="00E13CB8" w:rsidRPr="00AE488F" w:rsidRDefault="00E13CB8" w:rsidP="00AE488F">
            <w:pPr>
              <w:ind w:left="0" w:firstLine="0"/>
              <w:jc w:val="left"/>
              <w:rPr>
                <w:sz w:val="24"/>
                <w:szCs w:val="20"/>
              </w:rPr>
            </w:pPr>
            <w:r w:rsidRPr="00AE488F">
              <w:rPr>
                <w:sz w:val="24"/>
                <w:szCs w:val="20"/>
              </w:rPr>
              <w:t>%</w:t>
            </w:r>
          </w:p>
        </w:tc>
        <w:tc>
          <w:tcPr>
            <w:tcW w:w="2394" w:type="dxa"/>
            <w:vAlign w:val="center"/>
          </w:tcPr>
          <w:p w14:paraId="45A95481" w14:textId="77777777" w:rsidR="00E13CB8" w:rsidRPr="00AE488F" w:rsidRDefault="00E13CB8" w:rsidP="00AE488F">
            <w:pPr>
              <w:ind w:left="0" w:firstLine="0"/>
              <w:jc w:val="center"/>
              <w:rPr>
                <w:sz w:val="24"/>
                <w:szCs w:val="20"/>
              </w:rPr>
            </w:pPr>
            <w:r w:rsidRPr="00AE488F">
              <w:rPr>
                <w:sz w:val="24"/>
                <w:szCs w:val="20"/>
              </w:rPr>
              <w:t>Numeric</w:t>
            </w:r>
          </w:p>
        </w:tc>
        <w:tc>
          <w:tcPr>
            <w:tcW w:w="2394" w:type="dxa"/>
            <w:vAlign w:val="center"/>
          </w:tcPr>
          <w:p w14:paraId="0C1BC224" w14:textId="77777777" w:rsidR="00E13CB8" w:rsidRPr="00AE488F" w:rsidRDefault="00E13CB8" w:rsidP="00AE488F">
            <w:pPr>
              <w:ind w:left="0" w:firstLine="0"/>
              <w:rPr>
                <w:sz w:val="24"/>
                <w:szCs w:val="20"/>
              </w:rPr>
            </w:pPr>
            <w:r w:rsidRPr="00AE488F">
              <w:rPr>
                <w:sz w:val="24"/>
                <w:szCs w:val="20"/>
              </w:rPr>
              <w:t>Anemia, kidney function</w:t>
            </w:r>
          </w:p>
        </w:tc>
      </w:tr>
      <w:tr w:rsidR="00E13CB8" w14:paraId="2DF05BA5" w14:textId="77777777" w:rsidTr="00516D56">
        <w:tc>
          <w:tcPr>
            <w:tcW w:w="2394" w:type="dxa"/>
            <w:vAlign w:val="center"/>
          </w:tcPr>
          <w:p w14:paraId="5F77F5AD" w14:textId="77777777" w:rsidR="00E13CB8" w:rsidRPr="00AE488F" w:rsidRDefault="00E13CB8" w:rsidP="00AE488F">
            <w:pPr>
              <w:ind w:left="0" w:firstLine="0"/>
              <w:jc w:val="left"/>
              <w:rPr>
                <w:sz w:val="24"/>
                <w:szCs w:val="20"/>
              </w:rPr>
            </w:pPr>
            <w:r w:rsidRPr="00AE488F">
              <w:rPr>
                <w:sz w:val="24"/>
                <w:szCs w:val="20"/>
              </w:rPr>
              <w:t>White Blood Cell Count (</w:t>
            </w:r>
            <w:proofErr w:type="spellStart"/>
            <w:r w:rsidRPr="00AE488F">
              <w:rPr>
                <w:sz w:val="24"/>
                <w:szCs w:val="20"/>
              </w:rPr>
              <w:t>wc</w:t>
            </w:r>
            <w:proofErr w:type="spellEnd"/>
            <w:r w:rsidRPr="00AE488F">
              <w:rPr>
                <w:sz w:val="24"/>
                <w:szCs w:val="20"/>
              </w:rPr>
              <w:t>)</w:t>
            </w:r>
          </w:p>
        </w:tc>
        <w:tc>
          <w:tcPr>
            <w:tcW w:w="2394" w:type="dxa"/>
            <w:vAlign w:val="center"/>
          </w:tcPr>
          <w:p w14:paraId="1818E2E3" w14:textId="77777777" w:rsidR="00E13CB8" w:rsidRPr="00AE488F" w:rsidRDefault="00E13CB8" w:rsidP="00AE488F">
            <w:pPr>
              <w:ind w:left="0" w:firstLine="0"/>
              <w:jc w:val="left"/>
              <w:rPr>
                <w:sz w:val="24"/>
                <w:szCs w:val="20"/>
              </w:rPr>
            </w:pPr>
            <w:r w:rsidRPr="00AE488F">
              <w:rPr>
                <w:sz w:val="24"/>
                <w:szCs w:val="20"/>
              </w:rPr>
              <w:t>cells/</w:t>
            </w:r>
            <w:proofErr w:type="spellStart"/>
            <w:r w:rsidRPr="00AE488F">
              <w:rPr>
                <w:sz w:val="24"/>
                <w:szCs w:val="20"/>
              </w:rPr>
              <w:t>cmm</w:t>
            </w:r>
            <w:proofErr w:type="spellEnd"/>
          </w:p>
        </w:tc>
        <w:tc>
          <w:tcPr>
            <w:tcW w:w="2394" w:type="dxa"/>
            <w:vAlign w:val="center"/>
          </w:tcPr>
          <w:p w14:paraId="0DC4EDAB" w14:textId="77777777" w:rsidR="00E13CB8" w:rsidRPr="00AE488F" w:rsidRDefault="00E13CB8" w:rsidP="00AE488F">
            <w:pPr>
              <w:ind w:left="0" w:firstLine="0"/>
              <w:jc w:val="center"/>
              <w:rPr>
                <w:sz w:val="24"/>
                <w:szCs w:val="20"/>
              </w:rPr>
            </w:pPr>
            <w:r w:rsidRPr="00AE488F">
              <w:rPr>
                <w:sz w:val="24"/>
                <w:szCs w:val="20"/>
              </w:rPr>
              <w:t>Numeric</w:t>
            </w:r>
          </w:p>
        </w:tc>
        <w:tc>
          <w:tcPr>
            <w:tcW w:w="2394" w:type="dxa"/>
            <w:vAlign w:val="center"/>
          </w:tcPr>
          <w:p w14:paraId="56DE6C5F" w14:textId="77777777" w:rsidR="00E13CB8" w:rsidRPr="00AE488F" w:rsidRDefault="00E13CB8" w:rsidP="00AE488F">
            <w:pPr>
              <w:ind w:left="0" w:firstLine="0"/>
              <w:rPr>
                <w:sz w:val="24"/>
                <w:szCs w:val="20"/>
              </w:rPr>
            </w:pPr>
            <w:r w:rsidRPr="00AE488F">
              <w:rPr>
                <w:sz w:val="24"/>
                <w:szCs w:val="20"/>
              </w:rPr>
              <w:t>Infection, inflammation</w:t>
            </w:r>
          </w:p>
        </w:tc>
      </w:tr>
      <w:tr w:rsidR="00E13CB8" w14:paraId="344FFC7C" w14:textId="77777777" w:rsidTr="00516D56">
        <w:tc>
          <w:tcPr>
            <w:tcW w:w="2394" w:type="dxa"/>
            <w:vAlign w:val="center"/>
          </w:tcPr>
          <w:p w14:paraId="78F88854" w14:textId="77777777" w:rsidR="00E13CB8" w:rsidRPr="00AE488F" w:rsidRDefault="00E13CB8" w:rsidP="00AE488F">
            <w:pPr>
              <w:ind w:left="0" w:firstLine="0"/>
              <w:jc w:val="left"/>
              <w:rPr>
                <w:sz w:val="24"/>
                <w:szCs w:val="20"/>
              </w:rPr>
            </w:pPr>
            <w:r w:rsidRPr="00AE488F">
              <w:rPr>
                <w:sz w:val="24"/>
                <w:szCs w:val="20"/>
              </w:rPr>
              <w:t>Red Blood Cell Count (</w:t>
            </w:r>
            <w:proofErr w:type="spellStart"/>
            <w:r w:rsidRPr="00AE488F">
              <w:rPr>
                <w:sz w:val="24"/>
                <w:szCs w:val="20"/>
              </w:rPr>
              <w:t>rc</w:t>
            </w:r>
            <w:proofErr w:type="spellEnd"/>
            <w:r w:rsidRPr="00AE488F">
              <w:rPr>
                <w:sz w:val="24"/>
                <w:szCs w:val="20"/>
              </w:rPr>
              <w:t>)</w:t>
            </w:r>
          </w:p>
        </w:tc>
        <w:tc>
          <w:tcPr>
            <w:tcW w:w="2394" w:type="dxa"/>
            <w:vAlign w:val="center"/>
          </w:tcPr>
          <w:p w14:paraId="7192F1FA" w14:textId="77777777" w:rsidR="00E13CB8" w:rsidRPr="00AE488F" w:rsidRDefault="00E13CB8" w:rsidP="00AE488F">
            <w:pPr>
              <w:ind w:left="0" w:firstLine="0"/>
              <w:jc w:val="left"/>
              <w:rPr>
                <w:sz w:val="24"/>
                <w:szCs w:val="20"/>
              </w:rPr>
            </w:pPr>
            <w:r w:rsidRPr="00AE488F">
              <w:rPr>
                <w:sz w:val="24"/>
                <w:szCs w:val="20"/>
              </w:rPr>
              <w:t>millions/</w:t>
            </w:r>
            <w:proofErr w:type="spellStart"/>
            <w:r w:rsidRPr="00AE488F">
              <w:rPr>
                <w:sz w:val="24"/>
                <w:szCs w:val="20"/>
              </w:rPr>
              <w:t>cmm</w:t>
            </w:r>
            <w:proofErr w:type="spellEnd"/>
          </w:p>
        </w:tc>
        <w:tc>
          <w:tcPr>
            <w:tcW w:w="2394" w:type="dxa"/>
            <w:vAlign w:val="center"/>
          </w:tcPr>
          <w:p w14:paraId="2D5A0094" w14:textId="77777777" w:rsidR="00E13CB8" w:rsidRPr="00AE488F" w:rsidRDefault="00E13CB8" w:rsidP="00AE488F">
            <w:pPr>
              <w:ind w:left="0" w:firstLine="0"/>
              <w:jc w:val="center"/>
              <w:rPr>
                <w:sz w:val="24"/>
                <w:szCs w:val="20"/>
              </w:rPr>
            </w:pPr>
            <w:r w:rsidRPr="00AE488F">
              <w:rPr>
                <w:sz w:val="24"/>
                <w:szCs w:val="20"/>
              </w:rPr>
              <w:t>Numeric</w:t>
            </w:r>
          </w:p>
        </w:tc>
        <w:tc>
          <w:tcPr>
            <w:tcW w:w="2394" w:type="dxa"/>
            <w:vAlign w:val="center"/>
          </w:tcPr>
          <w:p w14:paraId="70D4F1DF" w14:textId="77777777" w:rsidR="00E13CB8" w:rsidRPr="00AE488F" w:rsidRDefault="00E13CB8" w:rsidP="00AE488F">
            <w:pPr>
              <w:ind w:left="0" w:firstLine="0"/>
              <w:rPr>
                <w:sz w:val="24"/>
                <w:szCs w:val="20"/>
              </w:rPr>
            </w:pPr>
            <w:r w:rsidRPr="00AE488F">
              <w:rPr>
                <w:sz w:val="24"/>
                <w:szCs w:val="20"/>
              </w:rPr>
              <w:t>Anemia, kidney function</w:t>
            </w:r>
          </w:p>
        </w:tc>
      </w:tr>
      <w:tr w:rsidR="00E13CB8" w14:paraId="2D60DD5F" w14:textId="77777777" w:rsidTr="00516D56">
        <w:tc>
          <w:tcPr>
            <w:tcW w:w="2394" w:type="dxa"/>
            <w:vAlign w:val="center"/>
          </w:tcPr>
          <w:p w14:paraId="7B960047" w14:textId="77777777" w:rsidR="00E13CB8" w:rsidRPr="00AE488F" w:rsidRDefault="00E13CB8" w:rsidP="00AE488F">
            <w:pPr>
              <w:ind w:left="0" w:firstLine="0"/>
              <w:jc w:val="left"/>
              <w:rPr>
                <w:sz w:val="24"/>
                <w:szCs w:val="20"/>
              </w:rPr>
            </w:pPr>
            <w:r w:rsidRPr="00AE488F">
              <w:rPr>
                <w:sz w:val="24"/>
                <w:szCs w:val="20"/>
              </w:rPr>
              <w:t>Hypertension (</w:t>
            </w:r>
            <w:proofErr w:type="spellStart"/>
            <w:r w:rsidRPr="00AE488F">
              <w:rPr>
                <w:sz w:val="24"/>
                <w:szCs w:val="20"/>
              </w:rPr>
              <w:t>htn</w:t>
            </w:r>
            <w:proofErr w:type="spellEnd"/>
            <w:r w:rsidRPr="00AE488F">
              <w:rPr>
                <w:sz w:val="24"/>
                <w:szCs w:val="20"/>
              </w:rPr>
              <w:t>)</w:t>
            </w:r>
          </w:p>
        </w:tc>
        <w:tc>
          <w:tcPr>
            <w:tcW w:w="2394" w:type="dxa"/>
            <w:vAlign w:val="center"/>
          </w:tcPr>
          <w:p w14:paraId="44959ED3" w14:textId="77777777" w:rsidR="00E13CB8" w:rsidRPr="00AE488F" w:rsidRDefault="00E13CB8" w:rsidP="00AE488F">
            <w:pPr>
              <w:ind w:left="0" w:firstLine="0"/>
              <w:jc w:val="left"/>
              <w:rPr>
                <w:sz w:val="24"/>
                <w:szCs w:val="20"/>
              </w:rPr>
            </w:pPr>
            <w:r w:rsidRPr="00AE488F">
              <w:rPr>
                <w:sz w:val="24"/>
                <w:szCs w:val="20"/>
              </w:rPr>
              <w:t>Yes/No</w:t>
            </w:r>
          </w:p>
        </w:tc>
        <w:tc>
          <w:tcPr>
            <w:tcW w:w="2394" w:type="dxa"/>
            <w:vAlign w:val="center"/>
          </w:tcPr>
          <w:p w14:paraId="3AFAE862" w14:textId="77777777" w:rsidR="00E13CB8" w:rsidRPr="00AE488F" w:rsidRDefault="00E13CB8" w:rsidP="00AE488F">
            <w:pPr>
              <w:ind w:left="0" w:firstLine="0"/>
              <w:jc w:val="center"/>
              <w:rPr>
                <w:sz w:val="24"/>
                <w:szCs w:val="20"/>
              </w:rPr>
            </w:pPr>
            <w:r w:rsidRPr="00AE488F">
              <w:rPr>
                <w:sz w:val="24"/>
                <w:szCs w:val="20"/>
              </w:rPr>
              <w:t>Categorical</w:t>
            </w:r>
          </w:p>
        </w:tc>
        <w:tc>
          <w:tcPr>
            <w:tcW w:w="2394" w:type="dxa"/>
            <w:vAlign w:val="center"/>
          </w:tcPr>
          <w:p w14:paraId="46B1C860" w14:textId="77777777" w:rsidR="00E13CB8" w:rsidRPr="00AE488F" w:rsidRDefault="00E13CB8" w:rsidP="00AE488F">
            <w:pPr>
              <w:ind w:left="0" w:firstLine="0"/>
              <w:rPr>
                <w:sz w:val="24"/>
                <w:szCs w:val="20"/>
              </w:rPr>
            </w:pPr>
            <w:r w:rsidRPr="00AE488F">
              <w:rPr>
                <w:sz w:val="24"/>
                <w:szCs w:val="20"/>
              </w:rPr>
              <w:t>Major CKD risk factor</w:t>
            </w:r>
          </w:p>
        </w:tc>
      </w:tr>
      <w:tr w:rsidR="00E13CB8" w14:paraId="2A88F1DF" w14:textId="77777777" w:rsidTr="00516D56">
        <w:tc>
          <w:tcPr>
            <w:tcW w:w="2394" w:type="dxa"/>
            <w:vAlign w:val="center"/>
          </w:tcPr>
          <w:p w14:paraId="78195ED3" w14:textId="77777777" w:rsidR="00E13CB8" w:rsidRPr="00AE488F" w:rsidRDefault="00E13CB8" w:rsidP="00AE488F">
            <w:pPr>
              <w:ind w:left="0" w:firstLine="0"/>
              <w:jc w:val="left"/>
              <w:rPr>
                <w:sz w:val="24"/>
                <w:szCs w:val="20"/>
              </w:rPr>
            </w:pPr>
            <w:r w:rsidRPr="00AE488F">
              <w:rPr>
                <w:sz w:val="24"/>
                <w:szCs w:val="20"/>
              </w:rPr>
              <w:t>Diabetes Mellitus (</w:t>
            </w:r>
            <w:proofErr w:type="spellStart"/>
            <w:r w:rsidRPr="00AE488F">
              <w:rPr>
                <w:sz w:val="24"/>
                <w:szCs w:val="20"/>
              </w:rPr>
              <w:t>dm</w:t>
            </w:r>
            <w:proofErr w:type="spellEnd"/>
            <w:r w:rsidRPr="00AE488F">
              <w:rPr>
                <w:sz w:val="24"/>
                <w:szCs w:val="20"/>
              </w:rPr>
              <w:t>)</w:t>
            </w:r>
          </w:p>
        </w:tc>
        <w:tc>
          <w:tcPr>
            <w:tcW w:w="2394" w:type="dxa"/>
            <w:vAlign w:val="center"/>
          </w:tcPr>
          <w:p w14:paraId="0057B247" w14:textId="77777777" w:rsidR="00E13CB8" w:rsidRPr="00AE488F" w:rsidRDefault="00E13CB8" w:rsidP="00AE488F">
            <w:pPr>
              <w:ind w:left="0" w:firstLine="0"/>
              <w:jc w:val="left"/>
              <w:rPr>
                <w:sz w:val="24"/>
                <w:szCs w:val="20"/>
              </w:rPr>
            </w:pPr>
            <w:r w:rsidRPr="00AE488F">
              <w:rPr>
                <w:sz w:val="24"/>
                <w:szCs w:val="20"/>
              </w:rPr>
              <w:t>Yes/No</w:t>
            </w:r>
          </w:p>
        </w:tc>
        <w:tc>
          <w:tcPr>
            <w:tcW w:w="2394" w:type="dxa"/>
            <w:vAlign w:val="center"/>
          </w:tcPr>
          <w:p w14:paraId="3F5EF761" w14:textId="77777777" w:rsidR="00E13CB8" w:rsidRPr="00AE488F" w:rsidRDefault="00E13CB8" w:rsidP="00AE488F">
            <w:pPr>
              <w:ind w:left="0" w:firstLine="0"/>
              <w:jc w:val="center"/>
              <w:rPr>
                <w:sz w:val="24"/>
                <w:szCs w:val="20"/>
              </w:rPr>
            </w:pPr>
            <w:r w:rsidRPr="00AE488F">
              <w:rPr>
                <w:sz w:val="24"/>
                <w:szCs w:val="20"/>
              </w:rPr>
              <w:t>Categorical</w:t>
            </w:r>
          </w:p>
        </w:tc>
        <w:tc>
          <w:tcPr>
            <w:tcW w:w="2394" w:type="dxa"/>
            <w:vAlign w:val="center"/>
          </w:tcPr>
          <w:p w14:paraId="394516D0" w14:textId="77777777" w:rsidR="00E13CB8" w:rsidRPr="00AE488F" w:rsidRDefault="00E13CB8" w:rsidP="00AE488F">
            <w:pPr>
              <w:ind w:left="0" w:firstLine="0"/>
              <w:rPr>
                <w:sz w:val="24"/>
                <w:szCs w:val="20"/>
              </w:rPr>
            </w:pPr>
            <w:r w:rsidRPr="00AE488F">
              <w:rPr>
                <w:sz w:val="24"/>
                <w:szCs w:val="20"/>
              </w:rPr>
              <w:t>Major CKD risk factor</w:t>
            </w:r>
          </w:p>
        </w:tc>
      </w:tr>
      <w:tr w:rsidR="00E13CB8" w14:paraId="263C9741" w14:textId="77777777" w:rsidTr="00516D56">
        <w:tc>
          <w:tcPr>
            <w:tcW w:w="2394" w:type="dxa"/>
            <w:vAlign w:val="center"/>
          </w:tcPr>
          <w:p w14:paraId="62B3B65A" w14:textId="77777777" w:rsidR="00E13CB8" w:rsidRPr="00AE488F" w:rsidRDefault="00E13CB8" w:rsidP="00AE488F">
            <w:pPr>
              <w:ind w:left="0" w:firstLine="0"/>
              <w:jc w:val="left"/>
              <w:rPr>
                <w:sz w:val="24"/>
                <w:szCs w:val="20"/>
              </w:rPr>
            </w:pPr>
            <w:r w:rsidRPr="00AE488F">
              <w:rPr>
                <w:sz w:val="24"/>
                <w:szCs w:val="20"/>
              </w:rPr>
              <w:t>Coronary Artery Disease (cad)</w:t>
            </w:r>
          </w:p>
        </w:tc>
        <w:tc>
          <w:tcPr>
            <w:tcW w:w="2394" w:type="dxa"/>
            <w:vAlign w:val="center"/>
          </w:tcPr>
          <w:p w14:paraId="23677955" w14:textId="77777777" w:rsidR="00E13CB8" w:rsidRPr="00AE488F" w:rsidRDefault="00E13CB8" w:rsidP="00AE488F">
            <w:pPr>
              <w:ind w:left="0" w:firstLine="0"/>
              <w:jc w:val="left"/>
              <w:rPr>
                <w:sz w:val="24"/>
                <w:szCs w:val="20"/>
              </w:rPr>
            </w:pPr>
            <w:r w:rsidRPr="00AE488F">
              <w:rPr>
                <w:sz w:val="24"/>
                <w:szCs w:val="20"/>
              </w:rPr>
              <w:t>Yes/No</w:t>
            </w:r>
          </w:p>
        </w:tc>
        <w:tc>
          <w:tcPr>
            <w:tcW w:w="2394" w:type="dxa"/>
            <w:vAlign w:val="center"/>
          </w:tcPr>
          <w:p w14:paraId="53A6752A" w14:textId="77777777" w:rsidR="00E13CB8" w:rsidRPr="00AE488F" w:rsidRDefault="00E13CB8" w:rsidP="00AE488F">
            <w:pPr>
              <w:ind w:left="0" w:firstLine="0"/>
              <w:jc w:val="center"/>
              <w:rPr>
                <w:sz w:val="24"/>
                <w:szCs w:val="20"/>
              </w:rPr>
            </w:pPr>
            <w:r w:rsidRPr="00AE488F">
              <w:rPr>
                <w:sz w:val="24"/>
                <w:szCs w:val="20"/>
              </w:rPr>
              <w:t>Categorical</w:t>
            </w:r>
          </w:p>
        </w:tc>
        <w:tc>
          <w:tcPr>
            <w:tcW w:w="2394" w:type="dxa"/>
            <w:vAlign w:val="center"/>
          </w:tcPr>
          <w:p w14:paraId="33E9AA72" w14:textId="77777777" w:rsidR="00E13CB8" w:rsidRPr="00AE488F" w:rsidRDefault="00E13CB8" w:rsidP="00AE488F">
            <w:pPr>
              <w:ind w:left="0" w:firstLine="0"/>
              <w:rPr>
                <w:sz w:val="24"/>
                <w:szCs w:val="20"/>
              </w:rPr>
            </w:pPr>
            <w:r w:rsidRPr="00AE488F">
              <w:rPr>
                <w:sz w:val="24"/>
                <w:szCs w:val="20"/>
              </w:rPr>
              <w:t>Comorbidity</w:t>
            </w:r>
          </w:p>
        </w:tc>
      </w:tr>
      <w:tr w:rsidR="00E13CB8" w14:paraId="0AD5ED6E" w14:textId="77777777" w:rsidTr="00516D56">
        <w:tc>
          <w:tcPr>
            <w:tcW w:w="2394" w:type="dxa"/>
            <w:vAlign w:val="center"/>
          </w:tcPr>
          <w:p w14:paraId="7D836928" w14:textId="77777777" w:rsidR="00E13CB8" w:rsidRPr="00AE488F" w:rsidRDefault="00E13CB8" w:rsidP="00AE488F">
            <w:pPr>
              <w:ind w:left="0" w:firstLine="0"/>
              <w:jc w:val="left"/>
              <w:rPr>
                <w:sz w:val="24"/>
                <w:szCs w:val="20"/>
              </w:rPr>
            </w:pPr>
            <w:r w:rsidRPr="00AE488F">
              <w:rPr>
                <w:sz w:val="24"/>
                <w:szCs w:val="20"/>
              </w:rPr>
              <w:t>Appetite (</w:t>
            </w:r>
            <w:proofErr w:type="spellStart"/>
            <w:r w:rsidRPr="00AE488F">
              <w:rPr>
                <w:sz w:val="24"/>
                <w:szCs w:val="20"/>
              </w:rPr>
              <w:t>appet</w:t>
            </w:r>
            <w:proofErr w:type="spellEnd"/>
            <w:r w:rsidRPr="00AE488F">
              <w:rPr>
                <w:sz w:val="24"/>
                <w:szCs w:val="20"/>
              </w:rPr>
              <w:t>)</w:t>
            </w:r>
          </w:p>
        </w:tc>
        <w:tc>
          <w:tcPr>
            <w:tcW w:w="2394" w:type="dxa"/>
            <w:vAlign w:val="center"/>
          </w:tcPr>
          <w:p w14:paraId="35662DDA" w14:textId="77777777" w:rsidR="00E13CB8" w:rsidRPr="00AE488F" w:rsidRDefault="00E13CB8" w:rsidP="00AE488F">
            <w:pPr>
              <w:ind w:left="0" w:firstLine="0"/>
              <w:jc w:val="left"/>
              <w:rPr>
                <w:sz w:val="24"/>
                <w:szCs w:val="20"/>
              </w:rPr>
            </w:pPr>
            <w:r w:rsidRPr="00AE488F">
              <w:rPr>
                <w:sz w:val="24"/>
                <w:szCs w:val="20"/>
              </w:rPr>
              <w:t>Good/Poor</w:t>
            </w:r>
          </w:p>
        </w:tc>
        <w:tc>
          <w:tcPr>
            <w:tcW w:w="2394" w:type="dxa"/>
            <w:vAlign w:val="center"/>
          </w:tcPr>
          <w:p w14:paraId="2BF9C3A9" w14:textId="77777777" w:rsidR="00E13CB8" w:rsidRPr="00AE488F" w:rsidRDefault="00E13CB8" w:rsidP="00AE488F">
            <w:pPr>
              <w:ind w:left="0" w:firstLine="0"/>
              <w:jc w:val="center"/>
              <w:rPr>
                <w:sz w:val="24"/>
                <w:szCs w:val="20"/>
              </w:rPr>
            </w:pPr>
            <w:r w:rsidRPr="00AE488F">
              <w:rPr>
                <w:sz w:val="24"/>
                <w:szCs w:val="20"/>
              </w:rPr>
              <w:t>Categorical</w:t>
            </w:r>
          </w:p>
        </w:tc>
        <w:tc>
          <w:tcPr>
            <w:tcW w:w="2394" w:type="dxa"/>
            <w:vAlign w:val="center"/>
          </w:tcPr>
          <w:p w14:paraId="27D3FE77" w14:textId="77777777" w:rsidR="00E13CB8" w:rsidRPr="00AE488F" w:rsidRDefault="00E13CB8" w:rsidP="00AE488F">
            <w:pPr>
              <w:ind w:left="0" w:firstLine="0"/>
              <w:rPr>
                <w:sz w:val="24"/>
                <w:szCs w:val="20"/>
              </w:rPr>
            </w:pPr>
            <w:r w:rsidRPr="00AE488F">
              <w:rPr>
                <w:sz w:val="24"/>
                <w:szCs w:val="20"/>
              </w:rPr>
              <w:t>Nutritional status</w:t>
            </w:r>
          </w:p>
        </w:tc>
      </w:tr>
    </w:tbl>
    <w:p w14:paraId="1020112A" w14:textId="77777777" w:rsidR="00E13CB8" w:rsidRDefault="00E13CB8" w:rsidP="00E13CB8">
      <w:pPr>
        <w:pStyle w:val="Heading3"/>
        <w:spacing w:after="180"/>
        <w:ind w:left="-5"/>
      </w:pPr>
      <w:bookmarkStart w:id="18" w:name="_Toc202624222"/>
      <w:r>
        <w:lastRenderedPageBreak/>
        <w:t>2.5 Key Features and Clinical Relevance</w:t>
      </w:r>
      <w:bookmarkEnd w:id="18"/>
    </w:p>
    <w:p w14:paraId="393F2045" w14:textId="77777777" w:rsidR="00E13CB8" w:rsidRPr="00DE1EEA" w:rsidRDefault="00E13CB8" w:rsidP="00DE1EEA">
      <w:pPr>
        <w:pStyle w:val="my-0"/>
        <w:spacing w:line="276" w:lineRule="auto"/>
        <w:rPr>
          <w:sz w:val="28"/>
          <w:szCs w:val="28"/>
        </w:rPr>
      </w:pPr>
      <w:r w:rsidRPr="00DE1EEA">
        <w:rPr>
          <w:sz w:val="28"/>
          <w:szCs w:val="28"/>
        </w:rPr>
        <w:t xml:space="preserve">The features included in the dataset are clinically significant indicators used by nephrologists to evaluate kidney function. The most important variables identified in both literature and exploratory </w:t>
      </w:r>
      <w:proofErr w:type="gramStart"/>
      <w:r w:rsidRPr="00DE1EEA">
        <w:rPr>
          <w:sz w:val="28"/>
          <w:szCs w:val="28"/>
        </w:rPr>
        <w:t>analysis include</w:t>
      </w:r>
      <w:proofErr w:type="gramEnd"/>
      <w:r w:rsidRPr="00DE1EEA">
        <w:rPr>
          <w:sz w:val="28"/>
          <w:szCs w:val="28"/>
        </w:rPr>
        <w:t>:</w:t>
      </w:r>
    </w:p>
    <w:p w14:paraId="45C5D0C1" w14:textId="77777777" w:rsidR="00E13CB8" w:rsidRPr="00DE1EEA" w:rsidRDefault="00E13CB8" w:rsidP="00DE1EEA">
      <w:pPr>
        <w:pStyle w:val="my-0"/>
        <w:numPr>
          <w:ilvl w:val="0"/>
          <w:numId w:val="17"/>
        </w:numPr>
        <w:spacing w:line="360" w:lineRule="auto"/>
        <w:rPr>
          <w:sz w:val="28"/>
          <w:szCs w:val="28"/>
        </w:rPr>
      </w:pPr>
      <w:r w:rsidRPr="00DE1EEA">
        <w:rPr>
          <w:rStyle w:val="Strong"/>
          <w:sz w:val="28"/>
          <w:szCs w:val="28"/>
        </w:rPr>
        <w:t>Serum Creatinine (</w:t>
      </w:r>
      <w:proofErr w:type="spellStart"/>
      <w:r w:rsidRPr="00DE1EEA">
        <w:rPr>
          <w:rStyle w:val="Strong"/>
          <w:sz w:val="28"/>
          <w:szCs w:val="28"/>
        </w:rPr>
        <w:t>sc</w:t>
      </w:r>
      <w:proofErr w:type="spellEnd"/>
      <w:r w:rsidRPr="00DE1EEA">
        <w:rPr>
          <w:rStyle w:val="Strong"/>
          <w:sz w:val="28"/>
          <w:szCs w:val="28"/>
        </w:rPr>
        <w:t>):</w:t>
      </w:r>
      <w:r w:rsidRPr="00DE1EEA">
        <w:rPr>
          <w:sz w:val="28"/>
          <w:szCs w:val="28"/>
        </w:rPr>
        <w:t xml:space="preserve"> A key indicator of kidney filtration function; elevated levels suggest impaired kidney performance.</w:t>
      </w:r>
    </w:p>
    <w:p w14:paraId="50E66636" w14:textId="77777777" w:rsidR="00E13CB8" w:rsidRPr="00DE1EEA" w:rsidRDefault="00E13CB8" w:rsidP="00DE1EEA">
      <w:pPr>
        <w:pStyle w:val="my-0"/>
        <w:numPr>
          <w:ilvl w:val="0"/>
          <w:numId w:val="17"/>
        </w:numPr>
        <w:spacing w:line="360" w:lineRule="auto"/>
        <w:rPr>
          <w:sz w:val="28"/>
          <w:szCs w:val="28"/>
        </w:rPr>
      </w:pPr>
      <w:r w:rsidRPr="00DE1EEA">
        <w:rPr>
          <w:rStyle w:val="Strong"/>
          <w:sz w:val="28"/>
          <w:szCs w:val="28"/>
        </w:rPr>
        <w:t>Blood Urea (</w:t>
      </w:r>
      <w:proofErr w:type="spellStart"/>
      <w:r w:rsidRPr="00DE1EEA">
        <w:rPr>
          <w:rStyle w:val="Strong"/>
          <w:sz w:val="28"/>
          <w:szCs w:val="28"/>
        </w:rPr>
        <w:t>bu</w:t>
      </w:r>
      <w:proofErr w:type="spellEnd"/>
      <w:r w:rsidRPr="00DE1EEA">
        <w:rPr>
          <w:rStyle w:val="Strong"/>
          <w:sz w:val="28"/>
          <w:szCs w:val="28"/>
        </w:rPr>
        <w:t>):</w:t>
      </w:r>
      <w:r w:rsidRPr="00DE1EEA">
        <w:rPr>
          <w:sz w:val="28"/>
          <w:szCs w:val="28"/>
        </w:rPr>
        <w:t xml:space="preserve"> Reflects nitrogen waste in the blood; higher levels are associated with reduced kidney clearance.</w:t>
      </w:r>
    </w:p>
    <w:p w14:paraId="31EC0740" w14:textId="77777777" w:rsidR="00E13CB8" w:rsidRPr="00DE1EEA" w:rsidRDefault="00E13CB8" w:rsidP="00DE1EEA">
      <w:pPr>
        <w:pStyle w:val="my-0"/>
        <w:numPr>
          <w:ilvl w:val="0"/>
          <w:numId w:val="17"/>
        </w:numPr>
        <w:spacing w:line="360" w:lineRule="auto"/>
        <w:rPr>
          <w:sz w:val="28"/>
          <w:szCs w:val="28"/>
        </w:rPr>
      </w:pPr>
      <w:r w:rsidRPr="00DE1EEA">
        <w:rPr>
          <w:rStyle w:val="Strong"/>
          <w:sz w:val="28"/>
          <w:szCs w:val="28"/>
        </w:rPr>
        <w:t>Hemoglobin (</w:t>
      </w:r>
      <w:proofErr w:type="spellStart"/>
      <w:r w:rsidRPr="00DE1EEA">
        <w:rPr>
          <w:rStyle w:val="Strong"/>
          <w:sz w:val="28"/>
          <w:szCs w:val="28"/>
        </w:rPr>
        <w:t>hemo</w:t>
      </w:r>
      <w:proofErr w:type="spellEnd"/>
      <w:r w:rsidRPr="00DE1EEA">
        <w:rPr>
          <w:rStyle w:val="Strong"/>
          <w:sz w:val="28"/>
          <w:szCs w:val="28"/>
        </w:rPr>
        <w:t>):</w:t>
      </w:r>
      <w:r w:rsidRPr="00DE1EEA">
        <w:rPr>
          <w:sz w:val="28"/>
          <w:szCs w:val="28"/>
        </w:rPr>
        <w:t xml:space="preserve"> Often low in CKD patients due to reduced erythropoietin production by the kidneys.</w:t>
      </w:r>
    </w:p>
    <w:p w14:paraId="46DEEFBA" w14:textId="77777777" w:rsidR="00E13CB8" w:rsidRPr="00DE1EEA" w:rsidRDefault="00E13CB8" w:rsidP="00DE1EEA">
      <w:pPr>
        <w:pStyle w:val="my-0"/>
        <w:numPr>
          <w:ilvl w:val="0"/>
          <w:numId w:val="17"/>
        </w:numPr>
        <w:spacing w:line="360" w:lineRule="auto"/>
        <w:rPr>
          <w:sz w:val="28"/>
          <w:szCs w:val="28"/>
        </w:rPr>
      </w:pPr>
      <w:r w:rsidRPr="00DE1EEA">
        <w:rPr>
          <w:rStyle w:val="Strong"/>
          <w:sz w:val="28"/>
          <w:szCs w:val="28"/>
        </w:rPr>
        <w:t>Packed Cell Volume (</w:t>
      </w:r>
      <w:proofErr w:type="spellStart"/>
      <w:r w:rsidRPr="00DE1EEA">
        <w:rPr>
          <w:rStyle w:val="Strong"/>
          <w:sz w:val="28"/>
          <w:szCs w:val="28"/>
        </w:rPr>
        <w:t>pcv</w:t>
      </w:r>
      <w:proofErr w:type="spellEnd"/>
      <w:r w:rsidRPr="00DE1EEA">
        <w:rPr>
          <w:rStyle w:val="Strong"/>
          <w:sz w:val="28"/>
          <w:szCs w:val="28"/>
        </w:rPr>
        <w:t>) and Red Blood Cell Count (</w:t>
      </w:r>
      <w:proofErr w:type="spellStart"/>
      <w:proofErr w:type="gramStart"/>
      <w:r w:rsidRPr="00DE1EEA">
        <w:rPr>
          <w:rStyle w:val="Strong"/>
          <w:sz w:val="28"/>
          <w:szCs w:val="28"/>
        </w:rPr>
        <w:t>rc</w:t>
      </w:r>
      <w:proofErr w:type="spellEnd"/>
      <w:proofErr w:type="gramEnd"/>
      <w:r w:rsidRPr="00DE1EEA">
        <w:rPr>
          <w:rStyle w:val="Strong"/>
          <w:sz w:val="28"/>
          <w:szCs w:val="28"/>
        </w:rPr>
        <w:t>):</w:t>
      </w:r>
      <w:r w:rsidRPr="00DE1EEA">
        <w:rPr>
          <w:sz w:val="28"/>
          <w:szCs w:val="28"/>
        </w:rPr>
        <w:t xml:space="preserve"> Related to anemia, which is a common complication in CKD.</w:t>
      </w:r>
    </w:p>
    <w:p w14:paraId="719F855D" w14:textId="77777777" w:rsidR="00E13CB8" w:rsidRPr="00DE1EEA" w:rsidRDefault="00E13CB8" w:rsidP="00DE1EEA">
      <w:pPr>
        <w:pStyle w:val="my-0"/>
        <w:numPr>
          <w:ilvl w:val="0"/>
          <w:numId w:val="17"/>
        </w:numPr>
        <w:spacing w:line="360" w:lineRule="auto"/>
        <w:rPr>
          <w:sz w:val="28"/>
          <w:szCs w:val="28"/>
        </w:rPr>
      </w:pPr>
      <w:r w:rsidRPr="00DE1EEA">
        <w:rPr>
          <w:rStyle w:val="Strong"/>
          <w:sz w:val="28"/>
          <w:szCs w:val="28"/>
        </w:rPr>
        <w:t>Specific Gravity (sg) and Albumin (al):</w:t>
      </w:r>
      <w:r w:rsidRPr="00DE1EEA">
        <w:rPr>
          <w:sz w:val="28"/>
          <w:szCs w:val="28"/>
        </w:rPr>
        <w:t xml:space="preserve"> Reflect urine concentration and </w:t>
      </w:r>
      <w:proofErr w:type="gramStart"/>
      <w:r w:rsidRPr="00DE1EEA">
        <w:rPr>
          <w:sz w:val="28"/>
          <w:szCs w:val="28"/>
        </w:rPr>
        <w:t>presence of proteinuria, both are</w:t>
      </w:r>
      <w:proofErr w:type="gramEnd"/>
      <w:r w:rsidRPr="00DE1EEA">
        <w:rPr>
          <w:sz w:val="28"/>
          <w:szCs w:val="28"/>
        </w:rPr>
        <w:t xml:space="preserve"> important in assessing kidney damage.</w:t>
      </w:r>
    </w:p>
    <w:p w14:paraId="0FCC35FA" w14:textId="77777777" w:rsidR="00E13CB8" w:rsidRPr="00DE1EEA" w:rsidRDefault="00E13CB8" w:rsidP="00DE1EEA">
      <w:pPr>
        <w:pStyle w:val="my-0"/>
        <w:numPr>
          <w:ilvl w:val="0"/>
          <w:numId w:val="17"/>
        </w:numPr>
        <w:spacing w:line="360" w:lineRule="auto"/>
        <w:rPr>
          <w:sz w:val="28"/>
          <w:szCs w:val="28"/>
        </w:rPr>
      </w:pPr>
      <w:r w:rsidRPr="00DE1EEA">
        <w:rPr>
          <w:rStyle w:val="Strong"/>
          <w:sz w:val="28"/>
          <w:szCs w:val="28"/>
        </w:rPr>
        <w:t>Hypertension (</w:t>
      </w:r>
      <w:proofErr w:type="spellStart"/>
      <w:r w:rsidRPr="00DE1EEA">
        <w:rPr>
          <w:rStyle w:val="Strong"/>
          <w:sz w:val="28"/>
          <w:szCs w:val="28"/>
        </w:rPr>
        <w:t>htn</w:t>
      </w:r>
      <w:proofErr w:type="spellEnd"/>
      <w:r w:rsidRPr="00DE1EEA">
        <w:rPr>
          <w:rStyle w:val="Strong"/>
          <w:sz w:val="28"/>
          <w:szCs w:val="28"/>
        </w:rPr>
        <w:t>) and Diabetes Mellitus (</w:t>
      </w:r>
      <w:proofErr w:type="spellStart"/>
      <w:r w:rsidRPr="00DE1EEA">
        <w:rPr>
          <w:rStyle w:val="Strong"/>
          <w:sz w:val="28"/>
          <w:szCs w:val="28"/>
        </w:rPr>
        <w:t>dm</w:t>
      </w:r>
      <w:proofErr w:type="spellEnd"/>
      <w:r w:rsidRPr="00DE1EEA">
        <w:rPr>
          <w:rStyle w:val="Strong"/>
          <w:sz w:val="28"/>
          <w:szCs w:val="28"/>
        </w:rPr>
        <w:t>):</w:t>
      </w:r>
      <w:r w:rsidRPr="00DE1EEA">
        <w:rPr>
          <w:sz w:val="28"/>
          <w:szCs w:val="28"/>
        </w:rPr>
        <w:t xml:space="preserve"> Recognized as primary risk factors and frequent comorbidities in CKD patients.</w:t>
      </w:r>
    </w:p>
    <w:p w14:paraId="283F6E98" w14:textId="77777777" w:rsidR="00E13CB8" w:rsidRPr="00DE1EEA" w:rsidRDefault="00E13CB8" w:rsidP="00DE1EEA">
      <w:pPr>
        <w:pStyle w:val="my-0"/>
        <w:spacing w:line="276" w:lineRule="auto"/>
        <w:rPr>
          <w:sz w:val="28"/>
          <w:szCs w:val="28"/>
        </w:rPr>
      </w:pPr>
      <w:r w:rsidRPr="00DE1EEA">
        <w:rPr>
          <w:sz w:val="28"/>
          <w:szCs w:val="28"/>
        </w:rPr>
        <w:t>These features form the core of the input space used for training the classification model.</w:t>
      </w:r>
    </w:p>
    <w:p w14:paraId="24828E98" w14:textId="77777777" w:rsidR="00E13CB8" w:rsidRDefault="00E13CB8" w:rsidP="00E13CB8">
      <w:pPr>
        <w:pStyle w:val="Heading3"/>
        <w:spacing w:after="180"/>
        <w:ind w:left="-5"/>
      </w:pPr>
      <w:bookmarkStart w:id="19" w:name="_Toc202624223"/>
      <w:r>
        <w:t>2.6 Data Preprocessing</w:t>
      </w:r>
      <w:bookmarkEnd w:id="19"/>
    </w:p>
    <w:p w14:paraId="3FA51ABC" w14:textId="77777777" w:rsidR="00E13CB8" w:rsidRPr="00DE1EEA" w:rsidRDefault="00E13CB8" w:rsidP="00DE1EEA">
      <w:pPr>
        <w:pStyle w:val="my-0"/>
        <w:spacing w:line="276" w:lineRule="auto"/>
        <w:rPr>
          <w:sz w:val="28"/>
          <w:szCs w:val="28"/>
        </w:rPr>
      </w:pPr>
      <w:r w:rsidRPr="00DE1EEA">
        <w:rPr>
          <w:sz w:val="28"/>
          <w:szCs w:val="28"/>
        </w:rPr>
        <w:t>Prior to model training, several preprocessing steps were applied to ensure data quality and consistency:</w:t>
      </w:r>
    </w:p>
    <w:p w14:paraId="3BFF7D02" w14:textId="77777777" w:rsidR="00E13CB8" w:rsidRPr="00DE1EEA" w:rsidRDefault="00E13CB8" w:rsidP="00DE1EEA">
      <w:pPr>
        <w:pStyle w:val="my-0"/>
        <w:numPr>
          <w:ilvl w:val="0"/>
          <w:numId w:val="18"/>
        </w:numPr>
        <w:spacing w:line="360" w:lineRule="auto"/>
        <w:rPr>
          <w:sz w:val="28"/>
          <w:szCs w:val="28"/>
        </w:rPr>
      </w:pPr>
      <w:r w:rsidRPr="00DE1EEA">
        <w:rPr>
          <w:rStyle w:val="Strong"/>
          <w:sz w:val="28"/>
          <w:szCs w:val="28"/>
        </w:rPr>
        <w:t>Missing Values Handling:</w:t>
      </w:r>
      <w:r w:rsidRPr="00DE1EEA">
        <w:rPr>
          <w:sz w:val="28"/>
          <w:szCs w:val="28"/>
        </w:rPr>
        <w:t xml:space="preserve"> For numeric features, missing values were imputed using the median; for categorical features, the mode was used.</w:t>
      </w:r>
    </w:p>
    <w:p w14:paraId="536B7FFB" w14:textId="77777777" w:rsidR="00E13CB8" w:rsidRPr="00DE1EEA" w:rsidRDefault="00E13CB8" w:rsidP="00DE1EEA">
      <w:pPr>
        <w:pStyle w:val="my-0"/>
        <w:numPr>
          <w:ilvl w:val="0"/>
          <w:numId w:val="18"/>
        </w:numPr>
        <w:spacing w:line="360" w:lineRule="auto"/>
        <w:rPr>
          <w:sz w:val="28"/>
          <w:szCs w:val="28"/>
        </w:rPr>
      </w:pPr>
      <w:r w:rsidRPr="00DE1EEA">
        <w:rPr>
          <w:rStyle w:val="Strong"/>
          <w:sz w:val="28"/>
          <w:szCs w:val="28"/>
        </w:rPr>
        <w:t>Encoding:</w:t>
      </w:r>
      <w:r w:rsidRPr="00DE1EEA">
        <w:rPr>
          <w:sz w:val="28"/>
          <w:szCs w:val="28"/>
        </w:rPr>
        <w:t xml:space="preserve"> Binary categorical variables (e.g., yes/no) were encoded using label encoding, while multi-class categorical variables were one-hot encoded.</w:t>
      </w:r>
    </w:p>
    <w:p w14:paraId="5E199A3F" w14:textId="77777777" w:rsidR="00E13CB8" w:rsidRPr="00DE1EEA" w:rsidRDefault="00E13CB8" w:rsidP="00DE1EEA">
      <w:pPr>
        <w:pStyle w:val="my-0"/>
        <w:numPr>
          <w:ilvl w:val="0"/>
          <w:numId w:val="18"/>
        </w:numPr>
        <w:spacing w:line="360" w:lineRule="auto"/>
        <w:rPr>
          <w:sz w:val="28"/>
          <w:szCs w:val="28"/>
        </w:rPr>
      </w:pPr>
      <w:r w:rsidRPr="00DE1EEA">
        <w:rPr>
          <w:rStyle w:val="Strong"/>
          <w:sz w:val="28"/>
          <w:szCs w:val="28"/>
        </w:rPr>
        <w:lastRenderedPageBreak/>
        <w:t>Normalization:</w:t>
      </w:r>
      <w:r w:rsidRPr="00DE1EEA">
        <w:rPr>
          <w:sz w:val="28"/>
          <w:szCs w:val="28"/>
        </w:rPr>
        <w:t xml:space="preserve"> Continuous variables such as creatinine, urea, and hemoglobin were normalized using min-max scaling to ensure uniformity across input features.</w:t>
      </w:r>
    </w:p>
    <w:p w14:paraId="173F4977" w14:textId="77777777" w:rsidR="00E13CB8" w:rsidRPr="00DE1EEA" w:rsidRDefault="00E13CB8" w:rsidP="00DE1EEA">
      <w:pPr>
        <w:pStyle w:val="my-0"/>
        <w:numPr>
          <w:ilvl w:val="0"/>
          <w:numId w:val="18"/>
        </w:numPr>
        <w:spacing w:line="360" w:lineRule="auto"/>
        <w:rPr>
          <w:sz w:val="28"/>
          <w:szCs w:val="28"/>
        </w:rPr>
      </w:pPr>
      <w:r w:rsidRPr="00DE1EEA">
        <w:rPr>
          <w:rStyle w:val="Strong"/>
          <w:sz w:val="28"/>
          <w:szCs w:val="28"/>
        </w:rPr>
        <w:t>Feature Selection:</w:t>
      </w:r>
      <w:r w:rsidRPr="00DE1EEA">
        <w:rPr>
          <w:sz w:val="28"/>
          <w:szCs w:val="28"/>
        </w:rPr>
        <w:t xml:space="preserve"> Correlation analysis was conducted to remove redundant variables, and domain knowledge guided the retention of clinically relevant attributes.</w:t>
      </w:r>
    </w:p>
    <w:p w14:paraId="71F22741" w14:textId="77777777" w:rsidR="00E13CB8" w:rsidRPr="00DE1EEA" w:rsidRDefault="00E13CB8" w:rsidP="00DE1EEA">
      <w:pPr>
        <w:pStyle w:val="my-0"/>
        <w:spacing w:line="276" w:lineRule="auto"/>
        <w:rPr>
          <w:sz w:val="28"/>
          <w:szCs w:val="28"/>
        </w:rPr>
      </w:pPr>
      <w:r w:rsidRPr="00DE1EEA">
        <w:rPr>
          <w:sz w:val="28"/>
          <w:szCs w:val="28"/>
        </w:rPr>
        <w:t>This preprocessing pipeline ensures that the dataset is suitable for training a deep learning model.</w:t>
      </w:r>
    </w:p>
    <w:p w14:paraId="71D8DE53" w14:textId="77777777" w:rsidR="00E13CB8" w:rsidRDefault="00E13CB8" w:rsidP="00E13CB8">
      <w:pPr>
        <w:pStyle w:val="Heading3"/>
        <w:spacing w:after="180"/>
        <w:ind w:left="-5"/>
      </w:pPr>
      <w:bookmarkStart w:id="20" w:name="_Toc202624224"/>
      <w:r>
        <w:t>2.7 Exploratory Data Analysis (EDA)</w:t>
      </w:r>
      <w:bookmarkEnd w:id="20"/>
    </w:p>
    <w:p w14:paraId="27D5FDC8" w14:textId="77777777" w:rsidR="00E13CB8" w:rsidRPr="00DE1EEA" w:rsidRDefault="00E13CB8" w:rsidP="00DE1EEA">
      <w:pPr>
        <w:pStyle w:val="my-0"/>
        <w:spacing w:line="276" w:lineRule="auto"/>
        <w:rPr>
          <w:sz w:val="28"/>
          <w:szCs w:val="28"/>
        </w:rPr>
      </w:pPr>
      <w:r w:rsidRPr="00DE1EEA">
        <w:rPr>
          <w:sz w:val="28"/>
          <w:szCs w:val="28"/>
        </w:rPr>
        <w:t>Exploratory Data Analysis was performed to identify key patterns in the data. Key findings include:</w:t>
      </w:r>
    </w:p>
    <w:p w14:paraId="57759D39" w14:textId="77777777" w:rsidR="00E13CB8" w:rsidRPr="00DE1EEA" w:rsidRDefault="00E13CB8" w:rsidP="00DE1EEA">
      <w:pPr>
        <w:pStyle w:val="my-0"/>
        <w:numPr>
          <w:ilvl w:val="0"/>
          <w:numId w:val="19"/>
        </w:numPr>
        <w:spacing w:line="360" w:lineRule="auto"/>
        <w:rPr>
          <w:sz w:val="28"/>
          <w:szCs w:val="28"/>
        </w:rPr>
      </w:pPr>
      <w:r w:rsidRPr="00DE1EEA">
        <w:rPr>
          <w:rStyle w:val="Strong"/>
          <w:sz w:val="28"/>
          <w:szCs w:val="28"/>
        </w:rPr>
        <w:t>Serum Creatinine</w:t>
      </w:r>
      <w:r w:rsidRPr="00DE1EEA">
        <w:rPr>
          <w:sz w:val="28"/>
          <w:szCs w:val="28"/>
        </w:rPr>
        <w:t xml:space="preserve"> was significantly higher in CKD patients than non-CKD.</w:t>
      </w:r>
    </w:p>
    <w:p w14:paraId="561D7D0E" w14:textId="77777777" w:rsidR="00E13CB8" w:rsidRPr="00DE1EEA" w:rsidRDefault="00E13CB8" w:rsidP="00DE1EEA">
      <w:pPr>
        <w:pStyle w:val="my-0"/>
        <w:numPr>
          <w:ilvl w:val="0"/>
          <w:numId w:val="19"/>
        </w:numPr>
        <w:spacing w:line="360" w:lineRule="auto"/>
        <w:rPr>
          <w:sz w:val="28"/>
          <w:szCs w:val="28"/>
        </w:rPr>
      </w:pPr>
      <w:r w:rsidRPr="00DE1EEA">
        <w:rPr>
          <w:rStyle w:val="Strong"/>
          <w:sz w:val="28"/>
          <w:szCs w:val="28"/>
        </w:rPr>
        <w:t>Hemoglobin and Packed Cell Volume</w:t>
      </w:r>
      <w:r w:rsidRPr="00DE1EEA">
        <w:rPr>
          <w:sz w:val="28"/>
          <w:szCs w:val="28"/>
        </w:rPr>
        <w:t xml:space="preserve"> were lower in CKD cases, consistent with anemia.</w:t>
      </w:r>
    </w:p>
    <w:p w14:paraId="44536AC3" w14:textId="77777777" w:rsidR="00E13CB8" w:rsidRPr="00DE1EEA" w:rsidRDefault="00E13CB8" w:rsidP="00DE1EEA">
      <w:pPr>
        <w:pStyle w:val="my-0"/>
        <w:numPr>
          <w:ilvl w:val="0"/>
          <w:numId w:val="19"/>
        </w:numPr>
        <w:spacing w:line="360" w:lineRule="auto"/>
        <w:rPr>
          <w:sz w:val="28"/>
          <w:szCs w:val="28"/>
        </w:rPr>
      </w:pPr>
      <w:r w:rsidRPr="00DE1EEA">
        <w:rPr>
          <w:rStyle w:val="Strong"/>
          <w:sz w:val="28"/>
          <w:szCs w:val="28"/>
        </w:rPr>
        <w:t>Albumin presence in urine</w:t>
      </w:r>
      <w:r w:rsidRPr="00DE1EEA">
        <w:rPr>
          <w:sz w:val="28"/>
          <w:szCs w:val="28"/>
        </w:rPr>
        <w:t xml:space="preserve"> was more frequent in CKD cases.</w:t>
      </w:r>
    </w:p>
    <w:p w14:paraId="4F338B2A" w14:textId="77777777" w:rsidR="00E13CB8" w:rsidRPr="00DE1EEA" w:rsidRDefault="00E13CB8" w:rsidP="00DE1EEA">
      <w:pPr>
        <w:pStyle w:val="my-0"/>
        <w:numPr>
          <w:ilvl w:val="0"/>
          <w:numId w:val="19"/>
        </w:numPr>
        <w:spacing w:line="360" w:lineRule="auto"/>
        <w:rPr>
          <w:sz w:val="28"/>
          <w:szCs w:val="28"/>
        </w:rPr>
      </w:pPr>
      <w:proofErr w:type="spellStart"/>
      <w:r w:rsidRPr="00DE1EEA">
        <w:rPr>
          <w:rStyle w:val="Strong"/>
          <w:sz w:val="28"/>
          <w:szCs w:val="28"/>
        </w:rPr>
        <w:t>Heatmaps</w:t>
      </w:r>
      <w:proofErr w:type="spellEnd"/>
      <w:r w:rsidRPr="00DE1EEA">
        <w:rPr>
          <w:rStyle w:val="Strong"/>
          <w:sz w:val="28"/>
          <w:szCs w:val="28"/>
        </w:rPr>
        <w:t xml:space="preserve"> of feature correlation</w:t>
      </w:r>
      <w:r w:rsidRPr="00DE1EEA">
        <w:rPr>
          <w:sz w:val="28"/>
          <w:szCs w:val="28"/>
        </w:rPr>
        <w:t xml:space="preserve"> revealed strong positive association between creatinine and urea, and negative association between hemoglobin and CKD label.</w:t>
      </w:r>
    </w:p>
    <w:p w14:paraId="076E9950" w14:textId="77777777" w:rsidR="00E13CB8" w:rsidRPr="00DE1EEA" w:rsidRDefault="00E13CB8" w:rsidP="00DE1EEA">
      <w:pPr>
        <w:pStyle w:val="my-0"/>
        <w:spacing w:line="276" w:lineRule="auto"/>
        <w:rPr>
          <w:sz w:val="28"/>
          <w:szCs w:val="28"/>
        </w:rPr>
      </w:pPr>
      <w:r w:rsidRPr="00DE1EEA">
        <w:rPr>
          <w:sz w:val="28"/>
          <w:szCs w:val="28"/>
        </w:rPr>
        <w:t>These insights validated the clinical importance of the selected features and provided guidance for model input selection.</w:t>
      </w:r>
    </w:p>
    <w:p w14:paraId="38FC3761" w14:textId="77777777" w:rsidR="00E13CB8" w:rsidRDefault="00E13CB8" w:rsidP="00E13CB8">
      <w:pPr>
        <w:pStyle w:val="Heading3"/>
        <w:spacing w:after="180"/>
        <w:ind w:left="-5"/>
      </w:pPr>
      <w:bookmarkStart w:id="21" w:name="_Toc202624225"/>
      <w:r>
        <w:lastRenderedPageBreak/>
        <w:t>2.8 Proposed System Architecture</w:t>
      </w:r>
      <w:bookmarkEnd w:id="21"/>
    </w:p>
    <w:p w14:paraId="3EE5493F" w14:textId="77777777" w:rsidR="00E13CB8" w:rsidRDefault="00E13CB8" w:rsidP="00E13CB8">
      <w:pPr>
        <w:pStyle w:val="my-0"/>
        <w:jc w:val="center"/>
      </w:pPr>
      <w:r>
        <w:rPr>
          <w:noProof/>
        </w:rPr>
        <w:drawing>
          <wp:inline distT="0" distB="0" distL="0" distR="0" wp14:anchorId="6F9ECCE3" wp14:editId="40C54630">
            <wp:extent cx="5260891" cy="4803819"/>
            <wp:effectExtent l="0" t="0" r="0" b="0"/>
            <wp:docPr id="2" name="Picture 2" descr="C:\Users\Dr.Lava\Desktop\research\Untitled Diagram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r.Lava\Desktop\research\Untitled Diagram1.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269973" cy="4812112"/>
                    </a:xfrm>
                    <a:prstGeom prst="rect">
                      <a:avLst/>
                    </a:prstGeom>
                    <a:noFill/>
                    <a:ln>
                      <a:noFill/>
                    </a:ln>
                  </pic:spPr>
                </pic:pic>
              </a:graphicData>
            </a:graphic>
          </wp:inline>
        </w:drawing>
      </w:r>
    </w:p>
    <w:p w14:paraId="7D37DAE3" w14:textId="7DA4391C" w:rsidR="00E13CB8" w:rsidRPr="00931B14" w:rsidRDefault="00931B14" w:rsidP="00931B14">
      <w:pPr>
        <w:pStyle w:val="NormalWeb"/>
        <w:rPr>
          <w:rStyle w:val="Strong"/>
          <w:b w:val="0"/>
          <w:bCs w:val="0"/>
          <w:i/>
          <w:iCs/>
        </w:rPr>
      </w:pPr>
      <w:r w:rsidRPr="00931B14">
        <w:rPr>
          <w:rStyle w:val="Strong"/>
          <w:b w:val="0"/>
          <w:bCs w:val="0"/>
          <w:i/>
          <w:iCs/>
        </w:rPr>
        <w:t>Fig.</w:t>
      </w:r>
      <w:r w:rsidRPr="00931B14">
        <w:rPr>
          <w:rStyle w:val="Strong"/>
          <w:rFonts w:hint="cs"/>
          <w:b w:val="0"/>
          <w:bCs w:val="0"/>
          <w:i/>
          <w:iCs/>
          <w:rtl/>
        </w:rPr>
        <w:t xml:space="preserve"> </w:t>
      </w:r>
      <w:r w:rsidR="00E13CB8" w:rsidRPr="00931B14">
        <w:rPr>
          <w:rStyle w:val="Strong"/>
          <w:b w:val="0"/>
          <w:bCs w:val="0"/>
          <w:i/>
          <w:iCs/>
        </w:rPr>
        <w:t>2.</w:t>
      </w:r>
      <w:r w:rsidRPr="00931B14">
        <w:rPr>
          <w:rStyle w:val="Strong"/>
          <w:rFonts w:hint="cs"/>
          <w:b w:val="0"/>
          <w:bCs w:val="0"/>
          <w:i/>
          <w:iCs/>
          <w:rtl/>
        </w:rPr>
        <w:t>8</w:t>
      </w:r>
      <w:r w:rsidR="00E13CB8" w:rsidRPr="00931B14">
        <w:rPr>
          <w:rStyle w:val="Strong"/>
          <w:b w:val="0"/>
          <w:bCs w:val="0"/>
          <w:i/>
          <w:iCs/>
        </w:rPr>
        <w:t>: Proposed System Architecture for CKD Classification.</w:t>
      </w:r>
      <w:r w:rsidR="00E13CB8" w:rsidRPr="00931B14">
        <w:rPr>
          <w:rStyle w:val="Strong"/>
          <w:b w:val="0"/>
          <w:bCs w:val="0"/>
          <w:i/>
          <w:iCs/>
        </w:rPr>
        <w:br/>
        <w:t xml:space="preserve">The workflow includes data preprocessing (missing value handling, encoding, and normalization), feature selection, data splitting, DNN model training, SHAP-based </w:t>
      </w:r>
      <w:proofErr w:type="spellStart"/>
      <w:r w:rsidR="00E13CB8" w:rsidRPr="00931B14">
        <w:rPr>
          <w:rStyle w:val="Strong"/>
          <w:b w:val="0"/>
          <w:bCs w:val="0"/>
          <w:i/>
          <w:iCs/>
        </w:rPr>
        <w:t>explainability</w:t>
      </w:r>
      <w:proofErr w:type="spellEnd"/>
      <w:r w:rsidR="00E13CB8" w:rsidRPr="00931B14">
        <w:rPr>
          <w:rStyle w:val="Strong"/>
          <w:b w:val="0"/>
          <w:bCs w:val="0"/>
          <w:i/>
          <w:iCs/>
        </w:rPr>
        <w:t>, and final classification output. Data splitting is performed after complete preprocessing to avoid data leakage.</w:t>
      </w:r>
    </w:p>
    <w:p w14:paraId="62D530F9" w14:textId="7503AF08" w:rsidR="00E13CB8" w:rsidRDefault="00E13CB8" w:rsidP="00516D56">
      <w:pPr>
        <w:pStyle w:val="Heading3"/>
        <w:spacing w:after="180"/>
        <w:ind w:left="-5"/>
      </w:pPr>
      <w:bookmarkStart w:id="22" w:name="_Toc202624226"/>
      <w:r>
        <w:t>2.</w:t>
      </w:r>
      <w:r w:rsidR="00516D56" w:rsidRPr="00516D56">
        <w:rPr>
          <w:rFonts w:hint="cs"/>
          <w:b w:val="0"/>
          <w:bCs/>
          <w:sz w:val="36"/>
          <w:szCs w:val="28"/>
          <w:rtl/>
        </w:rPr>
        <w:t>9</w:t>
      </w:r>
      <w:r>
        <w:t xml:space="preserve"> Deep Neural Network (DNN) Architecture</w:t>
      </w:r>
      <w:bookmarkEnd w:id="22"/>
    </w:p>
    <w:p w14:paraId="27C499B3" w14:textId="77777777" w:rsidR="00E13CB8" w:rsidRPr="00DE1EEA" w:rsidRDefault="00E13CB8" w:rsidP="00DE1EEA">
      <w:pPr>
        <w:pStyle w:val="my-0"/>
        <w:spacing w:line="276" w:lineRule="auto"/>
        <w:rPr>
          <w:sz w:val="28"/>
          <w:szCs w:val="28"/>
        </w:rPr>
      </w:pPr>
      <w:r w:rsidRPr="00DE1EEA">
        <w:rPr>
          <w:sz w:val="28"/>
          <w:szCs w:val="28"/>
        </w:rPr>
        <w:t>To perform binary classification of CKD, a Deep Neural Network (DNN) model was designed with the following characteristics:</w:t>
      </w:r>
    </w:p>
    <w:p w14:paraId="3C492851" w14:textId="77777777" w:rsidR="00E13CB8" w:rsidRPr="00DE1EEA" w:rsidRDefault="00E13CB8" w:rsidP="00DE1EEA">
      <w:pPr>
        <w:pStyle w:val="my-0"/>
        <w:numPr>
          <w:ilvl w:val="0"/>
          <w:numId w:val="20"/>
        </w:numPr>
        <w:spacing w:line="360" w:lineRule="auto"/>
        <w:rPr>
          <w:sz w:val="28"/>
          <w:szCs w:val="28"/>
        </w:rPr>
      </w:pPr>
      <w:r w:rsidRPr="00DE1EEA">
        <w:rPr>
          <w:rStyle w:val="Strong"/>
          <w:sz w:val="28"/>
          <w:szCs w:val="28"/>
        </w:rPr>
        <w:t>Input Layer:</w:t>
      </w:r>
      <w:r w:rsidRPr="00DE1EEA">
        <w:rPr>
          <w:sz w:val="28"/>
          <w:szCs w:val="28"/>
        </w:rPr>
        <w:t xml:space="preserve"> Number of neurons equal to the number of selected features (e.g., 20–25).</w:t>
      </w:r>
    </w:p>
    <w:p w14:paraId="5D9C7F6B" w14:textId="77777777" w:rsidR="00E13CB8" w:rsidRPr="00DE1EEA" w:rsidRDefault="00E13CB8" w:rsidP="00DE1EEA">
      <w:pPr>
        <w:pStyle w:val="my-0"/>
        <w:numPr>
          <w:ilvl w:val="0"/>
          <w:numId w:val="20"/>
        </w:numPr>
        <w:spacing w:line="360" w:lineRule="auto"/>
        <w:rPr>
          <w:sz w:val="28"/>
          <w:szCs w:val="28"/>
        </w:rPr>
      </w:pPr>
      <w:r w:rsidRPr="00DE1EEA">
        <w:rPr>
          <w:rStyle w:val="Strong"/>
          <w:sz w:val="28"/>
          <w:szCs w:val="28"/>
        </w:rPr>
        <w:lastRenderedPageBreak/>
        <w:t>Hidden Layers:</w:t>
      </w:r>
      <w:r w:rsidRPr="00DE1EEA">
        <w:rPr>
          <w:sz w:val="28"/>
          <w:szCs w:val="28"/>
        </w:rPr>
        <w:t xml:space="preserve"> Two fully connected layers with 64 and 32 neurons respectively, activated by </w:t>
      </w:r>
      <w:proofErr w:type="spellStart"/>
      <w:r w:rsidRPr="00DE1EEA">
        <w:rPr>
          <w:sz w:val="28"/>
          <w:szCs w:val="28"/>
        </w:rPr>
        <w:t>ReLU</w:t>
      </w:r>
      <w:proofErr w:type="spellEnd"/>
      <w:r w:rsidRPr="00DE1EEA">
        <w:rPr>
          <w:sz w:val="28"/>
          <w:szCs w:val="28"/>
        </w:rPr>
        <w:t>.</w:t>
      </w:r>
    </w:p>
    <w:p w14:paraId="57D11D76" w14:textId="77777777" w:rsidR="00E13CB8" w:rsidRPr="00DE1EEA" w:rsidRDefault="00E13CB8" w:rsidP="00DE1EEA">
      <w:pPr>
        <w:pStyle w:val="my-0"/>
        <w:numPr>
          <w:ilvl w:val="0"/>
          <w:numId w:val="20"/>
        </w:numPr>
        <w:spacing w:line="360" w:lineRule="auto"/>
        <w:rPr>
          <w:sz w:val="28"/>
          <w:szCs w:val="28"/>
        </w:rPr>
      </w:pPr>
      <w:r w:rsidRPr="00DE1EEA">
        <w:rPr>
          <w:rStyle w:val="Strong"/>
          <w:sz w:val="28"/>
          <w:szCs w:val="28"/>
        </w:rPr>
        <w:t>Output Layer:</w:t>
      </w:r>
      <w:r w:rsidRPr="00DE1EEA">
        <w:rPr>
          <w:sz w:val="28"/>
          <w:szCs w:val="28"/>
        </w:rPr>
        <w:t xml:space="preserve"> A single neuron with sigmoid activation to output a probability between 0 and 1.</w:t>
      </w:r>
    </w:p>
    <w:p w14:paraId="0C641FCC" w14:textId="77777777" w:rsidR="00E13CB8" w:rsidRPr="00DE1EEA" w:rsidRDefault="00E13CB8" w:rsidP="00DE1EEA">
      <w:pPr>
        <w:pStyle w:val="my-0"/>
        <w:numPr>
          <w:ilvl w:val="0"/>
          <w:numId w:val="20"/>
        </w:numPr>
        <w:spacing w:line="360" w:lineRule="auto"/>
        <w:rPr>
          <w:sz w:val="28"/>
          <w:szCs w:val="28"/>
        </w:rPr>
      </w:pPr>
      <w:r w:rsidRPr="00DE1EEA">
        <w:rPr>
          <w:rStyle w:val="Strong"/>
          <w:sz w:val="28"/>
          <w:szCs w:val="28"/>
        </w:rPr>
        <w:t>Loss Function:</w:t>
      </w:r>
      <w:r w:rsidRPr="00DE1EEA">
        <w:rPr>
          <w:sz w:val="28"/>
          <w:szCs w:val="28"/>
        </w:rPr>
        <w:t xml:space="preserve"> Binary Cross-Entropy, suitable for binary classification.</w:t>
      </w:r>
    </w:p>
    <w:p w14:paraId="7824861C" w14:textId="77777777" w:rsidR="00E13CB8" w:rsidRPr="00DE1EEA" w:rsidRDefault="00E13CB8" w:rsidP="00DE1EEA">
      <w:pPr>
        <w:pStyle w:val="my-0"/>
        <w:numPr>
          <w:ilvl w:val="0"/>
          <w:numId w:val="20"/>
        </w:numPr>
        <w:spacing w:line="360" w:lineRule="auto"/>
        <w:rPr>
          <w:sz w:val="28"/>
          <w:szCs w:val="28"/>
        </w:rPr>
      </w:pPr>
      <w:r w:rsidRPr="00DE1EEA">
        <w:rPr>
          <w:rStyle w:val="Strong"/>
          <w:sz w:val="28"/>
          <w:szCs w:val="28"/>
        </w:rPr>
        <w:t>Optimizer:</w:t>
      </w:r>
      <w:r w:rsidRPr="00DE1EEA">
        <w:rPr>
          <w:sz w:val="28"/>
          <w:szCs w:val="28"/>
        </w:rPr>
        <w:t xml:space="preserve"> Adam optimizer with learning rate tuning based on validation loss.</w:t>
      </w:r>
    </w:p>
    <w:p w14:paraId="2C39D86F" w14:textId="77777777" w:rsidR="00E13CB8" w:rsidRPr="00DE1EEA" w:rsidRDefault="00E13CB8" w:rsidP="00DE1EEA">
      <w:pPr>
        <w:pStyle w:val="my-0"/>
        <w:numPr>
          <w:ilvl w:val="0"/>
          <w:numId w:val="20"/>
        </w:numPr>
        <w:spacing w:line="360" w:lineRule="auto"/>
        <w:rPr>
          <w:sz w:val="28"/>
          <w:szCs w:val="28"/>
        </w:rPr>
      </w:pPr>
      <w:r w:rsidRPr="00DE1EEA">
        <w:rPr>
          <w:rStyle w:val="Strong"/>
          <w:sz w:val="28"/>
          <w:szCs w:val="28"/>
        </w:rPr>
        <w:t>Training:</w:t>
      </w:r>
      <w:r w:rsidRPr="00DE1EEA">
        <w:rPr>
          <w:sz w:val="28"/>
          <w:szCs w:val="28"/>
        </w:rPr>
        <w:t xml:space="preserve"> Conducted for 100 epochs using mini-batch gradient descent (batch size 32).</w:t>
      </w:r>
    </w:p>
    <w:p w14:paraId="4230E255" w14:textId="77777777" w:rsidR="00E13CB8" w:rsidRPr="00DE1EEA" w:rsidRDefault="00E13CB8" w:rsidP="00DE1EEA">
      <w:pPr>
        <w:pStyle w:val="my-0"/>
        <w:spacing w:line="276" w:lineRule="auto"/>
        <w:rPr>
          <w:sz w:val="28"/>
          <w:szCs w:val="28"/>
        </w:rPr>
      </w:pPr>
      <w:r w:rsidRPr="00DE1EEA">
        <w:rPr>
          <w:rStyle w:val="Strong"/>
          <w:sz w:val="28"/>
          <w:szCs w:val="28"/>
        </w:rPr>
        <w:t>Practical Justification</w:t>
      </w:r>
      <w:proofErr w:type="gramStart"/>
      <w:r w:rsidRPr="00DE1EEA">
        <w:rPr>
          <w:rStyle w:val="Strong"/>
          <w:sz w:val="28"/>
          <w:szCs w:val="28"/>
        </w:rPr>
        <w:t>:</w:t>
      </w:r>
      <w:proofErr w:type="gramEnd"/>
      <w:r w:rsidRPr="00DE1EEA">
        <w:rPr>
          <w:sz w:val="28"/>
          <w:szCs w:val="28"/>
        </w:rPr>
        <w:br/>
        <w:t>This architecture balances model complexity and interpretability, and has demonstrated strong performance in similar clinical classification tasks. DNNs are particularly effective for structured clinical data, as they can capture complex, non-linear relationships between features, supporting more accurate early detection of CKD.</w:t>
      </w:r>
    </w:p>
    <w:p w14:paraId="68679FB5" w14:textId="3202E771" w:rsidR="00E13CB8" w:rsidRDefault="00E13CB8" w:rsidP="00516D56">
      <w:pPr>
        <w:pStyle w:val="Heading3"/>
        <w:spacing w:after="180"/>
        <w:ind w:left="-5"/>
      </w:pPr>
      <w:bookmarkStart w:id="23" w:name="_Toc202624227"/>
      <w:r>
        <w:t>2.</w:t>
      </w:r>
      <w:r w:rsidR="00516D56" w:rsidRPr="00516D56">
        <w:rPr>
          <w:rFonts w:hint="cs"/>
          <w:b w:val="0"/>
          <w:bCs/>
          <w:sz w:val="36"/>
          <w:szCs w:val="28"/>
          <w:rtl/>
        </w:rPr>
        <w:t>10</w:t>
      </w:r>
      <w:r w:rsidRPr="00516D56">
        <w:rPr>
          <w:sz w:val="36"/>
          <w:szCs w:val="28"/>
        </w:rPr>
        <w:t xml:space="preserve"> </w:t>
      </w:r>
      <w:proofErr w:type="spellStart"/>
      <w:r>
        <w:t>Explainability</w:t>
      </w:r>
      <w:proofErr w:type="spellEnd"/>
      <w:r>
        <w:t xml:space="preserve"> Using SHAP</w:t>
      </w:r>
      <w:bookmarkEnd w:id="23"/>
    </w:p>
    <w:p w14:paraId="6A66D1DF" w14:textId="77777777" w:rsidR="00E13CB8" w:rsidRPr="00DE1EEA" w:rsidRDefault="00E13CB8" w:rsidP="00DE1EEA">
      <w:pPr>
        <w:pStyle w:val="my-0"/>
        <w:spacing w:line="276" w:lineRule="auto"/>
        <w:rPr>
          <w:sz w:val="28"/>
          <w:szCs w:val="28"/>
        </w:rPr>
      </w:pPr>
      <w:r w:rsidRPr="00DE1EEA">
        <w:rPr>
          <w:sz w:val="28"/>
          <w:szCs w:val="28"/>
        </w:rPr>
        <w:t>While deep learning models often act as "black boxes," this thesis integrates SHAP (</w:t>
      </w:r>
      <w:proofErr w:type="spellStart"/>
      <w:r w:rsidRPr="00DE1EEA">
        <w:rPr>
          <w:sz w:val="28"/>
          <w:szCs w:val="28"/>
        </w:rPr>
        <w:t>SHapley</w:t>
      </w:r>
      <w:proofErr w:type="spellEnd"/>
      <w:r w:rsidRPr="00DE1EEA">
        <w:rPr>
          <w:sz w:val="28"/>
          <w:szCs w:val="28"/>
        </w:rPr>
        <w:t xml:space="preserve"> Additive </w:t>
      </w:r>
      <w:proofErr w:type="spellStart"/>
      <w:r w:rsidRPr="00DE1EEA">
        <w:rPr>
          <w:sz w:val="28"/>
          <w:szCs w:val="28"/>
        </w:rPr>
        <w:t>exPlanations</w:t>
      </w:r>
      <w:proofErr w:type="spellEnd"/>
      <w:r w:rsidRPr="00DE1EEA">
        <w:rPr>
          <w:sz w:val="28"/>
          <w:szCs w:val="28"/>
        </w:rPr>
        <w:t>) to interpret the DNN model’s predictions.</w:t>
      </w:r>
    </w:p>
    <w:p w14:paraId="058E402A" w14:textId="77777777" w:rsidR="00E13CB8" w:rsidRPr="00DE1EEA" w:rsidRDefault="00E13CB8" w:rsidP="00DE1EEA">
      <w:pPr>
        <w:pStyle w:val="my-0"/>
        <w:numPr>
          <w:ilvl w:val="0"/>
          <w:numId w:val="21"/>
        </w:numPr>
        <w:spacing w:line="360" w:lineRule="auto"/>
        <w:rPr>
          <w:sz w:val="28"/>
          <w:szCs w:val="28"/>
        </w:rPr>
      </w:pPr>
      <w:r w:rsidRPr="00DE1EEA">
        <w:rPr>
          <w:rStyle w:val="Strong"/>
          <w:sz w:val="28"/>
          <w:szCs w:val="28"/>
        </w:rPr>
        <w:t>Global Interpretability:</w:t>
      </w:r>
      <w:r w:rsidRPr="00DE1EEA">
        <w:rPr>
          <w:sz w:val="28"/>
          <w:szCs w:val="28"/>
        </w:rPr>
        <w:t xml:space="preserve"> SHAP summary plots show the most influential features across the entire dataset.</w:t>
      </w:r>
    </w:p>
    <w:p w14:paraId="3D40512B" w14:textId="77777777" w:rsidR="00E13CB8" w:rsidRPr="00DE1EEA" w:rsidRDefault="00E13CB8" w:rsidP="00DE1EEA">
      <w:pPr>
        <w:pStyle w:val="my-0"/>
        <w:numPr>
          <w:ilvl w:val="0"/>
          <w:numId w:val="21"/>
        </w:numPr>
        <w:spacing w:line="360" w:lineRule="auto"/>
        <w:rPr>
          <w:sz w:val="28"/>
          <w:szCs w:val="28"/>
        </w:rPr>
      </w:pPr>
      <w:r w:rsidRPr="00DE1EEA">
        <w:rPr>
          <w:rStyle w:val="Strong"/>
          <w:sz w:val="28"/>
          <w:szCs w:val="28"/>
        </w:rPr>
        <w:t>Local Interpretability:</w:t>
      </w:r>
      <w:r w:rsidRPr="00DE1EEA">
        <w:rPr>
          <w:sz w:val="28"/>
          <w:szCs w:val="28"/>
        </w:rPr>
        <w:t xml:space="preserve"> SHAP provides case-by-case explanations for individual predictions, helping clinicians understand why a specific patient was classified as CKD or not.</w:t>
      </w:r>
    </w:p>
    <w:p w14:paraId="6776A427" w14:textId="77777777" w:rsidR="00E13CB8" w:rsidRPr="00DE1EEA" w:rsidRDefault="00E13CB8" w:rsidP="00DE1EEA">
      <w:pPr>
        <w:pStyle w:val="my-0"/>
        <w:spacing w:line="276" w:lineRule="auto"/>
        <w:rPr>
          <w:sz w:val="28"/>
          <w:szCs w:val="28"/>
        </w:rPr>
      </w:pPr>
      <w:r w:rsidRPr="00DE1EEA">
        <w:rPr>
          <w:sz w:val="28"/>
          <w:szCs w:val="28"/>
        </w:rPr>
        <w:t>For example, a patient with high creatinine and low hemoglobin would have a high SHAP value pushing toward the CKD class. Such insights are valuable for building clinician trust and enhancing model transparency.</w:t>
      </w:r>
    </w:p>
    <w:p w14:paraId="4D845B96" w14:textId="77777777" w:rsidR="00E13CB8" w:rsidRPr="00DE1EEA" w:rsidRDefault="00E13CB8" w:rsidP="00DE1EEA">
      <w:pPr>
        <w:pStyle w:val="my-0"/>
        <w:spacing w:line="276" w:lineRule="auto"/>
        <w:rPr>
          <w:sz w:val="28"/>
          <w:szCs w:val="28"/>
        </w:rPr>
      </w:pPr>
      <w:r w:rsidRPr="00DE1EEA">
        <w:rPr>
          <w:rStyle w:val="Strong"/>
          <w:sz w:val="28"/>
          <w:szCs w:val="28"/>
        </w:rPr>
        <w:lastRenderedPageBreak/>
        <w:t>Clinical Value</w:t>
      </w:r>
      <w:proofErr w:type="gramStart"/>
      <w:r w:rsidRPr="00DE1EEA">
        <w:rPr>
          <w:rStyle w:val="Strong"/>
          <w:sz w:val="28"/>
          <w:szCs w:val="28"/>
        </w:rPr>
        <w:t>:</w:t>
      </w:r>
      <w:proofErr w:type="gramEnd"/>
      <w:r w:rsidRPr="00DE1EEA">
        <w:rPr>
          <w:sz w:val="28"/>
          <w:szCs w:val="28"/>
        </w:rPr>
        <w:br/>
        <w:t>SHAP not only increases trust in the AI system, but can also reveal new clinical associations and support personalized patient care.</w:t>
      </w:r>
    </w:p>
    <w:p w14:paraId="69BA6726" w14:textId="2218A84A" w:rsidR="00E13CB8" w:rsidRDefault="00E13CB8" w:rsidP="00516D56">
      <w:pPr>
        <w:pStyle w:val="Heading3"/>
        <w:spacing w:after="180"/>
        <w:ind w:left="-5"/>
      </w:pPr>
      <w:bookmarkStart w:id="24" w:name="_Toc202624228"/>
      <w:r>
        <w:t>2.</w:t>
      </w:r>
      <w:r w:rsidR="00516D56" w:rsidRPr="00516D56">
        <w:rPr>
          <w:rFonts w:hint="cs"/>
          <w:b w:val="0"/>
          <w:bCs/>
          <w:sz w:val="36"/>
          <w:szCs w:val="28"/>
          <w:rtl/>
        </w:rPr>
        <w:t>11</w:t>
      </w:r>
      <w:r w:rsidRPr="00516D56">
        <w:rPr>
          <w:sz w:val="36"/>
          <w:szCs w:val="28"/>
        </w:rPr>
        <w:t xml:space="preserve"> </w:t>
      </w:r>
      <w:r>
        <w:t>Evaluation Metrics</w:t>
      </w:r>
      <w:bookmarkEnd w:id="24"/>
    </w:p>
    <w:p w14:paraId="2F141EF5" w14:textId="77777777" w:rsidR="00E13CB8" w:rsidRPr="00DE1EEA" w:rsidRDefault="00E13CB8" w:rsidP="00DE1EEA">
      <w:pPr>
        <w:pStyle w:val="my-0"/>
        <w:spacing w:line="276" w:lineRule="auto"/>
        <w:rPr>
          <w:sz w:val="28"/>
          <w:szCs w:val="28"/>
        </w:rPr>
      </w:pPr>
      <w:r w:rsidRPr="00DE1EEA">
        <w:rPr>
          <w:sz w:val="28"/>
          <w:szCs w:val="28"/>
        </w:rPr>
        <w:t>To assess the performance of the classification model, several standard metrics are employed:</w:t>
      </w:r>
    </w:p>
    <w:p w14:paraId="31F4640A" w14:textId="77777777" w:rsidR="00E13CB8" w:rsidRPr="00DE1EEA" w:rsidRDefault="00E13CB8" w:rsidP="00DE1EEA">
      <w:pPr>
        <w:pStyle w:val="my-0"/>
        <w:numPr>
          <w:ilvl w:val="0"/>
          <w:numId w:val="22"/>
        </w:numPr>
        <w:spacing w:line="360" w:lineRule="auto"/>
        <w:rPr>
          <w:sz w:val="28"/>
          <w:szCs w:val="28"/>
        </w:rPr>
      </w:pPr>
      <w:r w:rsidRPr="00DE1EEA">
        <w:rPr>
          <w:rStyle w:val="Strong"/>
          <w:sz w:val="28"/>
          <w:szCs w:val="28"/>
        </w:rPr>
        <w:t>Accuracy:</w:t>
      </w:r>
      <w:r w:rsidRPr="00DE1EEA">
        <w:rPr>
          <w:sz w:val="28"/>
          <w:szCs w:val="28"/>
        </w:rPr>
        <w:t xml:space="preserve"> Proportion of correct predictions.</w:t>
      </w:r>
    </w:p>
    <w:p w14:paraId="07AE8E9B" w14:textId="77777777" w:rsidR="00E13CB8" w:rsidRPr="00DE1EEA" w:rsidRDefault="00E13CB8" w:rsidP="00DE1EEA">
      <w:pPr>
        <w:pStyle w:val="my-0"/>
        <w:numPr>
          <w:ilvl w:val="0"/>
          <w:numId w:val="22"/>
        </w:numPr>
        <w:spacing w:line="360" w:lineRule="auto"/>
        <w:rPr>
          <w:sz w:val="28"/>
          <w:szCs w:val="28"/>
        </w:rPr>
      </w:pPr>
      <w:r w:rsidRPr="00DE1EEA">
        <w:rPr>
          <w:rStyle w:val="Strong"/>
          <w:sz w:val="28"/>
          <w:szCs w:val="28"/>
        </w:rPr>
        <w:t>Precision:</w:t>
      </w:r>
      <w:r w:rsidRPr="00DE1EEA">
        <w:rPr>
          <w:sz w:val="28"/>
          <w:szCs w:val="28"/>
        </w:rPr>
        <w:t xml:space="preserve"> Proportion of positive predictions that were correct (CKD predicted and truly CKD).</w:t>
      </w:r>
    </w:p>
    <w:p w14:paraId="4EA181E9" w14:textId="77777777" w:rsidR="00E13CB8" w:rsidRPr="00DE1EEA" w:rsidRDefault="00E13CB8" w:rsidP="00DE1EEA">
      <w:pPr>
        <w:pStyle w:val="my-0"/>
        <w:numPr>
          <w:ilvl w:val="0"/>
          <w:numId w:val="22"/>
        </w:numPr>
        <w:spacing w:line="360" w:lineRule="auto"/>
        <w:rPr>
          <w:sz w:val="28"/>
          <w:szCs w:val="28"/>
        </w:rPr>
      </w:pPr>
      <w:r w:rsidRPr="00DE1EEA">
        <w:rPr>
          <w:rStyle w:val="Strong"/>
          <w:sz w:val="28"/>
          <w:szCs w:val="28"/>
        </w:rPr>
        <w:t>Recall (Sensitivity):</w:t>
      </w:r>
      <w:r w:rsidRPr="00DE1EEA">
        <w:rPr>
          <w:sz w:val="28"/>
          <w:szCs w:val="28"/>
        </w:rPr>
        <w:t xml:space="preserve"> Proportion of actual CKD cases correctly identified.</w:t>
      </w:r>
    </w:p>
    <w:p w14:paraId="2501AAED" w14:textId="77777777" w:rsidR="00E13CB8" w:rsidRPr="00DE1EEA" w:rsidRDefault="00E13CB8" w:rsidP="00DE1EEA">
      <w:pPr>
        <w:pStyle w:val="my-0"/>
        <w:numPr>
          <w:ilvl w:val="0"/>
          <w:numId w:val="22"/>
        </w:numPr>
        <w:spacing w:line="360" w:lineRule="auto"/>
        <w:rPr>
          <w:sz w:val="28"/>
          <w:szCs w:val="28"/>
        </w:rPr>
      </w:pPr>
      <w:r w:rsidRPr="00DE1EEA">
        <w:rPr>
          <w:rStyle w:val="Strong"/>
          <w:sz w:val="28"/>
          <w:szCs w:val="28"/>
        </w:rPr>
        <w:t>F1-Score:</w:t>
      </w:r>
      <w:r w:rsidRPr="00DE1EEA">
        <w:rPr>
          <w:sz w:val="28"/>
          <w:szCs w:val="28"/>
        </w:rPr>
        <w:t xml:space="preserve"> Harmonic mean of precision and recall.</w:t>
      </w:r>
    </w:p>
    <w:p w14:paraId="4C07136C" w14:textId="77777777" w:rsidR="00E13CB8" w:rsidRPr="00DE1EEA" w:rsidRDefault="00E13CB8" w:rsidP="00DE1EEA">
      <w:pPr>
        <w:pStyle w:val="my-0"/>
        <w:numPr>
          <w:ilvl w:val="0"/>
          <w:numId w:val="22"/>
        </w:numPr>
        <w:spacing w:line="360" w:lineRule="auto"/>
        <w:rPr>
          <w:sz w:val="28"/>
          <w:szCs w:val="28"/>
        </w:rPr>
      </w:pPr>
      <w:r w:rsidRPr="00DE1EEA">
        <w:rPr>
          <w:rStyle w:val="Strong"/>
          <w:sz w:val="28"/>
          <w:szCs w:val="28"/>
        </w:rPr>
        <w:t>ROC Curve and AUC:</w:t>
      </w:r>
      <w:r w:rsidRPr="00DE1EEA">
        <w:rPr>
          <w:sz w:val="28"/>
          <w:szCs w:val="28"/>
        </w:rPr>
        <w:t xml:space="preserve"> Measures the model’s ability to distinguish between classes at different thresholds.</w:t>
      </w:r>
    </w:p>
    <w:p w14:paraId="46810175" w14:textId="77777777" w:rsidR="00E13CB8" w:rsidRPr="00DE1EEA" w:rsidRDefault="00E13CB8" w:rsidP="00DE1EEA">
      <w:pPr>
        <w:pStyle w:val="my-0"/>
        <w:spacing w:line="276" w:lineRule="auto"/>
        <w:rPr>
          <w:sz w:val="28"/>
          <w:szCs w:val="28"/>
        </w:rPr>
      </w:pPr>
      <w:r w:rsidRPr="00DE1EEA">
        <w:rPr>
          <w:sz w:val="28"/>
          <w:szCs w:val="28"/>
        </w:rPr>
        <w:t>These metrics ensure a comprehensive evaluation, especially important in datasets with class imbalance, and provide a robust assessment of the model’s clinical utility.</w:t>
      </w:r>
    </w:p>
    <w:p w14:paraId="5E21BC92" w14:textId="4BE8478D" w:rsidR="00E13CB8" w:rsidRDefault="00E13CB8" w:rsidP="00516D56">
      <w:pPr>
        <w:pStyle w:val="Heading3"/>
        <w:spacing w:after="180"/>
        <w:ind w:left="-5"/>
      </w:pPr>
      <w:bookmarkStart w:id="25" w:name="_Toc202624229"/>
      <w:r>
        <w:t>2.</w:t>
      </w:r>
      <w:r w:rsidR="00516D56" w:rsidRPr="00516D56">
        <w:rPr>
          <w:rFonts w:hint="cs"/>
          <w:b w:val="0"/>
          <w:bCs/>
          <w:sz w:val="36"/>
          <w:szCs w:val="28"/>
          <w:rtl/>
        </w:rPr>
        <w:t>12</w:t>
      </w:r>
      <w:r w:rsidRPr="00516D56">
        <w:rPr>
          <w:sz w:val="36"/>
          <w:szCs w:val="28"/>
        </w:rPr>
        <w:t xml:space="preserve"> </w:t>
      </w:r>
      <w:r>
        <w:t>Summary</w:t>
      </w:r>
      <w:bookmarkEnd w:id="25"/>
    </w:p>
    <w:p w14:paraId="4F4C096D" w14:textId="77777777" w:rsidR="00E13CB8" w:rsidRPr="00DE1EEA" w:rsidRDefault="00E13CB8" w:rsidP="00DE1EEA">
      <w:pPr>
        <w:pStyle w:val="my-0"/>
        <w:spacing w:line="276" w:lineRule="auto"/>
        <w:rPr>
          <w:sz w:val="28"/>
          <w:szCs w:val="28"/>
        </w:rPr>
      </w:pPr>
      <w:r w:rsidRPr="00DE1EEA">
        <w:rPr>
          <w:sz w:val="28"/>
          <w:szCs w:val="28"/>
        </w:rPr>
        <w:t xml:space="preserve">This chapter presented the clinical background of CKD, reviewed previous work in AI-based detection, and identified current research gaps. It detailed the dataset, preprocessing, model design, </w:t>
      </w:r>
      <w:proofErr w:type="spellStart"/>
      <w:r w:rsidRPr="00DE1EEA">
        <w:rPr>
          <w:sz w:val="28"/>
          <w:szCs w:val="28"/>
        </w:rPr>
        <w:t>explainability</w:t>
      </w:r>
      <w:proofErr w:type="spellEnd"/>
      <w:r w:rsidRPr="00DE1EEA">
        <w:rPr>
          <w:sz w:val="28"/>
          <w:szCs w:val="28"/>
        </w:rPr>
        <w:t xml:space="preserve"> strategy, and evaluation metrics. The next chapter will present the detailed methodology and implementation.</w:t>
      </w:r>
    </w:p>
    <w:p w14:paraId="33127304" w14:textId="77777777" w:rsidR="00E13CB8" w:rsidRPr="00DE1EEA" w:rsidRDefault="00E13CB8" w:rsidP="00DE1EEA">
      <w:pPr>
        <w:pStyle w:val="my-0"/>
        <w:spacing w:line="276" w:lineRule="auto"/>
        <w:rPr>
          <w:sz w:val="28"/>
          <w:szCs w:val="28"/>
        </w:rPr>
      </w:pPr>
      <w:proofErr w:type="gramStart"/>
      <w:r w:rsidRPr="00DE1EEA">
        <w:rPr>
          <w:sz w:val="28"/>
          <w:szCs w:val="28"/>
        </w:rPr>
        <w:t>pipeline</w:t>
      </w:r>
      <w:proofErr w:type="gramEnd"/>
      <w:r w:rsidRPr="00DE1EEA">
        <w:rPr>
          <w:sz w:val="28"/>
          <w:szCs w:val="28"/>
        </w:rPr>
        <w:t xml:space="preserve">, deep learning architecture, and model evaluation methods. Importantly, it introduced SHAP </w:t>
      </w:r>
      <w:proofErr w:type="spellStart"/>
      <w:r w:rsidRPr="00DE1EEA">
        <w:rPr>
          <w:sz w:val="28"/>
          <w:szCs w:val="28"/>
        </w:rPr>
        <w:t>explainability</w:t>
      </w:r>
      <w:proofErr w:type="spellEnd"/>
      <w:r w:rsidRPr="00DE1EEA">
        <w:rPr>
          <w:sz w:val="28"/>
          <w:szCs w:val="28"/>
        </w:rPr>
        <w:t xml:space="preserve"> to bridge the gap between predictive performance and clinical trust.</w:t>
      </w:r>
    </w:p>
    <w:p w14:paraId="65D320D1" w14:textId="77777777" w:rsidR="00E13CB8" w:rsidRPr="00DE1EEA" w:rsidRDefault="00E13CB8" w:rsidP="00DE1EEA">
      <w:pPr>
        <w:pStyle w:val="my-0"/>
        <w:spacing w:line="276" w:lineRule="auto"/>
        <w:rPr>
          <w:sz w:val="28"/>
          <w:szCs w:val="28"/>
        </w:rPr>
      </w:pPr>
      <w:r w:rsidRPr="00DE1EEA">
        <w:rPr>
          <w:sz w:val="28"/>
          <w:szCs w:val="28"/>
        </w:rPr>
        <w:t>The next chapter will present the proposed methodology and implementation strategy for training and evaluating the classification model.</w:t>
      </w:r>
    </w:p>
    <w:p w14:paraId="6A387E9C" w14:textId="77777777" w:rsidR="000B518F" w:rsidRDefault="003C51FB" w:rsidP="00E62A29">
      <w:pPr>
        <w:pStyle w:val="Heading1"/>
      </w:pPr>
      <w:bookmarkStart w:id="26" w:name="_Toc202624230"/>
      <w:r>
        <w:lastRenderedPageBreak/>
        <w:t>References</w:t>
      </w:r>
      <w:bookmarkEnd w:id="26"/>
      <w:r>
        <w:t xml:space="preserve"> </w:t>
      </w:r>
    </w:p>
    <w:p w14:paraId="1060FE73" w14:textId="77777777" w:rsidR="00931B14" w:rsidRDefault="00931B14" w:rsidP="00931B14">
      <w:pPr>
        <w:pStyle w:val="my-0"/>
        <w:numPr>
          <w:ilvl w:val="0"/>
          <w:numId w:val="25"/>
        </w:numPr>
      </w:pPr>
      <w:r>
        <w:t xml:space="preserve">KDIGO. (2023). KDIGO 2023 Clinical Practice Guideline for the Evaluation and Management of Chronic Kidney Disease. Kidney International, 104(1S), S1–S125. </w:t>
      </w:r>
      <w:hyperlink r:id="rId21" w:tgtFrame="_blank" w:history="1">
        <w:r>
          <w:rPr>
            <w:rStyle w:val="Hyperlink"/>
          </w:rPr>
          <w:t>https://kdigo.org/guidelines/ckd-evaluation-and-management/</w:t>
        </w:r>
      </w:hyperlink>
    </w:p>
    <w:p w14:paraId="740E4DD4" w14:textId="77777777" w:rsidR="00931B14" w:rsidRDefault="00931B14" w:rsidP="00931B14">
      <w:pPr>
        <w:pStyle w:val="my-0"/>
        <w:numPr>
          <w:ilvl w:val="0"/>
          <w:numId w:val="25"/>
        </w:numPr>
      </w:pPr>
      <w:proofErr w:type="spellStart"/>
      <w:r>
        <w:t>Sabanayagam</w:t>
      </w:r>
      <w:proofErr w:type="spellEnd"/>
      <w:r>
        <w:t xml:space="preserve">, C., </w:t>
      </w:r>
      <w:proofErr w:type="spellStart"/>
      <w:r>
        <w:t>Banu</w:t>
      </w:r>
      <w:proofErr w:type="spellEnd"/>
      <w:r>
        <w:t xml:space="preserve">, R., Lim, C., et al. (2025). Artificial intelligence in chronic kidney disease management: a scoping review. </w:t>
      </w:r>
      <w:proofErr w:type="spellStart"/>
      <w:r>
        <w:t>Theranostics</w:t>
      </w:r>
      <w:proofErr w:type="spellEnd"/>
      <w:r>
        <w:t xml:space="preserve">, 15(10), 4566–4578. </w:t>
      </w:r>
      <w:hyperlink r:id="rId22" w:tgtFrame="_blank" w:history="1">
        <w:r>
          <w:rPr>
            <w:rStyle w:val="Hyperlink"/>
          </w:rPr>
          <w:t>https://www.thno.org/v15p4566.htm</w:t>
        </w:r>
      </w:hyperlink>
    </w:p>
    <w:p w14:paraId="63CCA5DD" w14:textId="44220D4B" w:rsidR="00931B14" w:rsidRDefault="00931B14" w:rsidP="000D109F">
      <w:pPr>
        <w:pStyle w:val="my-0"/>
        <w:numPr>
          <w:ilvl w:val="0"/>
          <w:numId w:val="25"/>
        </w:numPr>
      </w:pPr>
      <w:proofErr w:type="spellStart"/>
      <w:r>
        <w:t>Saif</w:t>
      </w:r>
      <w:proofErr w:type="spellEnd"/>
      <w:r>
        <w:t xml:space="preserve">, D., </w:t>
      </w:r>
      <w:proofErr w:type="spellStart"/>
      <w:r>
        <w:t>Sarhan</w:t>
      </w:r>
      <w:proofErr w:type="spellEnd"/>
      <w:r>
        <w:t xml:space="preserve">, A. M., &amp; </w:t>
      </w:r>
      <w:proofErr w:type="spellStart"/>
      <w:r>
        <w:t>Elshennawy</w:t>
      </w:r>
      <w:proofErr w:type="spellEnd"/>
      <w:r>
        <w:t xml:space="preserve">, N. M. (2024). Deep-kidney: an effective deep learning framework for chronic kidney disease prediction. Health Information Science and Systems, 12(3). </w:t>
      </w:r>
      <w:hyperlink r:id="rId23" w:history="1">
        <w:r w:rsidR="000D109F" w:rsidRPr="00E15FAD">
          <w:rPr>
            <w:rStyle w:val="Hyperlink"/>
          </w:rPr>
          <w:t>https://doi.org/10.1007/s13755-023-00261-8</w:t>
        </w:r>
      </w:hyperlink>
      <w:r w:rsidR="000D109F">
        <w:rPr>
          <w:rFonts w:hint="cs"/>
          <w:rtl/>
        </w:rPr>
        <w:t xml:space="preserve"> </w:t>
      </w:r>
    </w:p>
    <w:p w14:paraId="4AA56499" w14:textId="60F41F48" w:rsidR="000B518F" w:rsidRDefault="000B518F" w:rsidP="00931B14">
      <w:pPr>
        <w:pStyle w:val="Heading3"/>
        <w:ind w:left="-5"/>
      </w:pPr>
    </w:p>
    <w:sectPr w:rsidR="000B518F" w:rsidSect="00E55C20">
      <w:footerReference w:type="even" r:id="rId24"/>
      <w:footerReference w:type="default" r:id="rId25"/>
      <w:footerReference w:type="first" r:id="rId26"/>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97EF318" w14:textId="77777777" w:rsidR="00F64F32" w:rsidRDefault="00F64F32">
      <w:pPr>
        <w:spacing w:after="0" w:line="240" w:lineRule="auto"/>
      </w:pPr>
      <w:r>
        <w:separator/>
      </w:r>
    </w:p>
  </w:endnote>
  <w:endnote w:type="continuationSeparator" w:id="0">
    <w:p w14:paraId="5034A56B" w14:textId="77777777" w:rsidR="00F64F32" w:rsidRDefault="00F64F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875365" w14:textId="77777777" w:rsidR="00516D56" w:rsidRDefault="00516D56">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30971406" w14:textId="77777777" w:rsidR="00516D56" w:rsidRDefault="00516D56">
    <w:pPr>
      <w:spacing w:after="0" w:line="259" w:lineRule="auto"/>
      <w:ind w:left="0" w:firstLine="0"/>
      <w:jc w:val="left"/>
    </w:pPr>
    <w:r>
      <w:rPr>
        <w:sz w:val="24"/>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433B4A" w14:textId="77777777" w:rsidR="00516D56" w:rsidRDefault="00516D56">
    <w:pPr>
      <w:spacing w:after="0" w:line="259" w:lineRule="auto"/>
      <w:ind w:left="0" w:right="4616" w:firstLine="0"/>
      <w:jc w:val="right"/>
    </w:pPr>
    <w:r>
      <w:fldChar w:fldCharType="begin"/>
    </w:r>
    <w:r>
      <w:instrText xml:space="preserve"> PAGE   \* MERGEFORMAT </w:instrText>
    </w:r>
    <w:r>
      <w:fldChar w:fldCharType="separate"/>
    </w:r>
    <w:r w:rsidR="0090040B" w:rsidRPr="0090040B">
      <w:rPr>
        <w:noProof/>
        <w:sz w:val="24"/>
      </w:rPr>
      <w:t>vi</w:t>
    </w:r>
    <w:r>
      <w:rPr>
        <w:sz w:val="24"/>
      </w:rPr>
      <w:fldChar w:fldCharType="end"/>
    </w:r>
    <w:r>
      <w:rPr>
        <w:sz w:val="24"/>
      </w:rPr>
      <w:t xml:space="preserve"> </w:t>
    </w:r>
  </w:p>
  <w:p w14:paraId="5B465348" w14:textId="77777777" w:rsidR="00516D56" w:rsidRDefault="00516D56">
    <w:pPr>
      <w:spacing w:after="0" w:line="259" w:lineRule="auto"/>
      <w:ind w:left="0" w:firstLine="0"/>
      <w:jc w:val="left"/>
    </w:pPr>
    <w:r>
      <w:rPr>
        <w:sz w:val="24"/>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1FA046" w14:textId="77777777" w:rsidR="00516D56" w:rsidRDefault="00516D56">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0754A08F" w14:textId="77777777" w:rsidR="00516D56" w:rsidRDefault="00516D56">
    <w:pPr>
      <w:spacing w:after="0" w:line="259" w:lineRule="auto"/>
      <w:ind w:left="0" w:firstLine="0"/>
      <w:jc w:val="left"/>
    </w:pPr>
    <w:r>
      <w:rPr>
        <w:sz w:val="24"/>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A6A75B" w14:textId="77777777" w:rsidR="00516D56" w:rsidRDefault="00516D56">
    <w:pPr>
      <w:spacing w:after="160" w:line="259" w:lineRule="auto"/>
      <w:ind w:left="0" w:firstLine="0"/>
      <w:jc w:val="lef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34978837"/>
      <w:docPartObj>
        <w:docPartGallery w:val="Page Numbers (Bottom of Page)"/>
        <w:docPartUnique/>
      </w:docPartObj>
    </w:sdtPr>
    <w:sdtEndPr>
      <w:rPr>
        <w:color w:val="808080" w:themeColor="background1" w:themeShade="80"/>
        <w:spacing w:val="60"/>
      </w:rPr>
    </w:sdtEndPr>
    <w:sdtContent>
      <w:p w14:paraId="0BBA42FE" w14:textId="7ABB0979" w:rsidR="00516D56" w:rsidRDefault="00516D56">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90040B" w:rsidRPr="0090040B">
          <w:rPr>
            <w:b/>
            <w:bCs/>
            <w:noProof/>
          </w:rPr>
          <w:t>14</w:t>
        </w:r>
        <w:r>
          <w:rPr>
            <w:b/>
            <w:bCs/>
            <w:noProof/>
          </w:rPr>
          <w:fldChar w:fldCharType="end"/>
        </w:r>
        <w:r>
          <w:rPr>
            <w:b/>
            <w:bCs/>
          </w:rPr>
          <w:t xml:space="preserve"> | </w:t>
        </w:r>
        <w:r>
          <w:rPr>
            <w:color w:val="808080" w:themeColor="background1" w:themeShade="80"/>
            <w:spacing w:val="60"/>
          </w:rPr>
          <w:t>Page</w:t>
        </w:r>
      </w:p>
    </w:sdtContent>
  </w:sdt>
  <w:p w14:paraId="7E18D9BA" w14:textId="77777777" w:rsidR="00516D56" w:rsidRDefault="00516D56">
    <w:pPr>
      <w:spacing w:after="160" w:line="259" w:lineRule="auto"/>
      <w:ind w:left="0" w:firstLine="0"/>
      <w:jc w:val="left"/>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A3D85D" w14:textId="77777777" w:rsidR="00516D56" w:rsidRDefault="00516D56">
    <w:pPr>
      <w:spacing w:after="160" w:line="259" w:lineRule="auto"/>
      <w:ind w:left="0" w:firstLine="0"/>
      <w:jc w:val="lef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D72FC8C" w14:textId="77777777" w:rsidR="00F64F32" w:rsidRDefault="00F64F32">
      <w:pPr>
        <w:spacing w:after="0" w:line="240" w:lineRule="auto"/>
      </w:pPr>
      <w:r>
        <w:separator/>
      </w:r>
    </w:p>
  </w:footnote>
  <w:footnote w:type="continuationSeparator" w:id="0">
    <w:p w14:paraId="65AD48A2" w14:textId="77777777" w:rsidR="00F64F32" w:rsidRDefault="00F64F3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EB370F" w14:textId="77777777" w:rsidR="00DE1EEA" w:rsidRDefault="00DE1EE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BE1F2E" w14:textId="77777777" w:rsidR="00DE1EEA" w:rsidRDefault="00DE1EE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A87007" w14:textId="77777777" w:rsidR="00DE1EEA" w:rsidRDefault="00DE1EE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D332C"/>
    <w:multiLevelType w:val="multilevel"/>
    <w:tmpl w:val="A6B017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057309E"/>
    <w:multiLevelType w:val="multilevel"/>
    <w:tmpl w:val="A8FEC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4">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nsid w:val="1E4C77FE"/>
    <w:multiLevelType w:val="multilevel"/>
    <w:tmpl w:val="1810A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7">
    <w:nsid w:val="229B5C55"/>
    <w:multiLevelType w:val="multilevel"/>
    <w:tmpl w:val="E2C66A02"/>
    <w:lvl w:ilvl="0">
      <w:start w:val="1"/>
      <w:numFmt w:val="decimal"/>
      <w:lvlText w:val="%1"/>
      <w:lvlJc w:val="left"/>
      <w:pPr>
        <w:ind w:left="420" w:hanging="420"/>
      </w:pPr>
      <w:rPr>
        <w:rFonts w:hint="default"/>
      </w:rPr>
    </w:lvl>
    <w:lvl w:ilvl="1">
      <w:start w:val="1"/>
      <w:numFmt w:val="decimal"/>
      <w:lvlText w:val="%1.%2"/>
      <w:lvlJc w:val="left"/>
      <w:pPr>
        <w:ind w:left="405" w:hanging="42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695" w:hanging="1800"/>
      </w:pPr>
      <w:rPr>
        <w:rFonts w:hint="default"/>
      </w:rPr>
    </w:lvl>
    <w:lvl w:ilvl="8">
      <w:start w:val="1"/>
      <w:numFmt w:val="decimal"/>
      <w:lvlText w:val="%1.%2.%3.%4.%5.%6.%7.%8.%9"/>
      <w:lvlJc w:val="left"/>
      <w:pPr>
        <w:ind w:left="2040" w:hanging="2160"/>
      </w:pPr>
      <w:rPr>
        <w:rFonts w:hint="default"/>
      </w:rPr>
    </w:lvl>
  </w:abstractNum>
  <w:abstractNum w:abstractNumId="8">
    <w:nsid w:val="22D634BA"/>
    <w:multiLevelType w:val="multilevel"/>
    <w:tmpl w:val="F0767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95C5F16"/>
    <w:multiLevelType w:val="hybridMultilevel"/>
    <w:tmpl w:val="25EAD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C767724"/>
    <w:multiLevelType w:val="hybridMultilevel"/>
    <w:tmpl w:val="E83011F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2C7B1E02"/>
    <w:multiLevelType w:val="multilevel"/>
    <w:tmpl w:val="DA125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D124AE6"/>
    <w:multiLevelType w:val="hybridMultilevel"/>
    <w:tmpl w:val="D3BEDF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4">
    <w:nsid w:val="319C6C3D"/>
    <w:multiLevelType w:val="multilevel"/>
    <w:tmpl w:val="6F20B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65D53B6"/>
    <w:multiLevelType w:val="hybridMultilevel"/>
    <w:tmpl w:val="52AAA2C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7">
    <w:nsid w:val="3FFB52B0"/>
    <w:multiLevelType w:val="multilevel"/>
    <w:tmpl w:val="D0606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00662D3"/>
    <w:multiLevelType w:val="multilevel"/>
    <w:tmpl w:val="F55C6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20">
    <w:nsid w:val="4967368A"/>
    <w:multiLevelType w:val="multilevel"/>
    <w:tmpl w:val="F9746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2">
    <w:nsid w:val="54005191"/>
    <w:multiLevelType w:val="multilevel"/>
    <w:tmpl w:val="F9861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B3D7506"/>
    <w:multiLevelType w:val="multilevel"/>
    <w:tmpl w:val="87D2E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F126EED"/>
    <w:multiLevelType w:val="multilevel"/>
    <w:tmpl w:val="A3B86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D120884"/>
    <w:multiLevelType w:val="multilevel"/>
    <w:tmpl w:val="B1021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D1C291E"/>
    <w:multiLevelType w:val="multilevel"/>
    <w:tmpl w:val="40ECF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E590B1F"/>
    <w:multiLevelType w:val="hybridMultilevel"/>
    <w:tmpl w:val="E90E6690"/>
    <w:lvl w:ilvl="0" w:tplc="BF56C8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9">
    <w:nsid w:val="76817E11"/>
    <w:multiLevelType w:val="hybridMultilevel"/>
    <w:tmpl w:val="7F988D14"/>
    <w:lvl w:ilvl="0" w:tplc="BF56C8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1"/>
  </w:num>
  <w:num w:numId="2">
    <w:abstractNumId w:val="28"/>
  </w:num>
  <w:num w:numId="3">
    <w:abstractNumId w:val="3"/>
  </w:num>
  <w:num w:numId="4">
    <w:abstractNumId w:val="4"/>
  </w:num>
  <w:num w:numId="5">
    <w:abstractNumId w:val="6"/>
  </w:num>
  <w:num w:numId="6">
    <w:abstractNumId w:val="13"/>
  </w:num>
  <w:num w:numId="7">
    <w:abstractNumId w:val="2"/>
  </w:num>
  <w:num w:numId="8">
    <w:abstractNumId w:val="16"/>
  </w:num>
  <w:num w:numId="9">
    <w:abstractNumId w:val="19"/>
  </w:num>
  <w:num w:numId="10">
    <w:abstractNumId w:val="7"/>
  </w:num>
  <w:num w:numId="11">
    <w:abstractNumId w:val="15"/>
  </w:num>
  <w:num w:numId="12">
    <w:abstractNumId w:val="0"/>
  </w:num>
  <w:num w:numId="13">
    <w:abstractNumId w:val="1"/>
  </w:num>
  <w:num w:numId="14">
    <w:abstractNumId w:val="22"/>
  </w:num>
  <w:num w:numId="15">
    <w:abstractNumId w:val="8"/>
  </w:num>
  <w:num w:numId="16">
    <w:abstractNumId w:val="24"/>
  </w:num>
  <w:num w:numId="17">
    <w:abstractNumId w:val="11"/>
  </w:num>
  <w:num w:numId="18">
    <w:abstractNumId w:val="20"/>
  </w:num>
  <w:num w:numId="19">
    <w:abstractNumId w:val="5"/>
  </w:num>
  <w:num w:numId="20">
    <w:abstractNumId w:val="26"/>
  </w:num>
  <w:num w:numId="21">
    <w:abstractNumId w:val="25"/>
  </w:num>
  <w:num w:numId="22">
    <w:abstractNumId w:val="14"/>
  </w:num>
  <w:num w:numId="23">
    <w:abstractNumId w:val="9"/>
  </w:num>
  <w:num w:numId="24">
    <w:abstractNumId w:val="17"/>
  </w:num>
  <w:num w:numId="25">
    <w:abstractNumId w:val="18"/>
  </w:num>
  <w:num w:numId="26">
    <w:abstractNumId w:val="27"/>
  </w:num>
  <w:num w:numId="27">
    <w:abstractNumId w:val="29"/>
  </w:num>
  <w:num w:numId="28">
    <w:abstractNumId w:val="23"/>
  </w:num>
  <w:num w:numId="29">
    <w:abstractNumId w:val="10"/>
  </w:num>
  <w:num w:numId="3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proofState w:spelling="clean"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5C20"/>
    <w:rsid w:val="000400DA"/>
    <w:rsid w:val="000B518F"/>
    <w:rsid w:val="000C7C17"/>
    <w:rsid w:val="000D109F"/>
    <w:rsid w:val="0014139D"/>
    <w:rsid w:val="0016522D"/>
    <w:rsid w:val="00195161"/>
    <w:rsid w:val="0019752D"/>
    <w:rsid w:val="002E60E2"/>
    <w:rsid w:val="00333218"/>
    <w:rsid w:val="00344B96"/>
    <w:rsid w:val="003C51FB"/>
    <w:rsid w:val="0043386C"/>
    <w:rsid w:val="00451DCD"/>
    <w:rsid w:val="004E40AC"/>
    <w:rsid w:val="00516D56"/>
    <w:rsid w:val="00847B32"/>
    <w:rsid w:val="008532EC"/>
    <w:rsid w:val="00865B7B"/>
    <w:rsid w:val="00895CC7"/>
    <w:rsid w:val="008D0C1E"/>
    <w:rsid w:val="008F18DD"/>
    <w:rsid w:val="008F5C64"/>
    <w:rsid w:val="0090040B"/>
    <w:rsid w:val="00931B14"/>
    <w:rsid w:val="00953D38"/>
    <w:rsid w:val="00957B15"/>
    <w:rsid w:val="009A33F0"/>
    <w:rsid w:val="00A17B19"/>
    <w:rsid w:val="00A548FA"/>
    <w:rsid w:val="00A87860"/>
    <w:rsid w:val="00AA559B"/>
    <w:rsid w:val="00AE488F"/>
    <w:rsid w:val="00C42A38"/>
    <w:rsid w:val="00C6184C"/>
    <w:rsid w:val="00C91A6C"/>
    <w:rsid w:val="00CC3C7E"/>
    <w:rsid w:val="00CE32F0"/>
    <w:rsid w:val="00D16F9C"/>
    <w:rsid w:val="00D71309"/>
    <w:rsid w:val="00DE1EEA"/>
    <w:rsid w:val="00DE2FFB"/>
    <w:rsid w:val="00E13CB8"/>
    <w:rsid w:val="00E55C20"/>
    <w:rsid w:val="00E62A29"/>
    <w:rsid w:val="00ED5C6C"/>
    <w:rsid w:val="00EE2568"/>
    <w:rsid w:val="00F24FA1"/>
    <w:rsid w:val="00F64F32"/>
    <w:rsid w:val="00FA2E18"/>
    <w:rsid w:val="00FF0C0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D6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953D38"/>
    <w:pPr>
      <w:ind w:left="720"/>
      <w:contextualSpacing/>
    </w:pPr>
  </w:style>
  <w:style w:type="table" w:styleId="TableGrid0">
    <w:name w:val="Table Grid"/>
    <w:basedOn w:val="TableNormal"/>
    <w:uiPriority w:val="59"/>
    <w:rsid w:val="00953D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D16F9C"/>
    <w:pPr>
      <w:pBdr>
        <w:bottom w:val="single" w:sz="8" w:space="4" w:color="5B9BD5" w:themeColor="accent1"/>
      </w:pBdr>
      <w:spacing w:after="300" w:line="240" w:lineRule="auto"/>
      <w:ind w:left="0" w:firstLine="0"/>
      <w:contextualSpacing/>
      <w:jc w:val="left"/>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D16F9C"/>
    <w:rPr>
      <w:rFonts w:asciiTheme="majorHAnsi" w:eastAsiaTheme="majorEastAsia" w:hAnsiTheme="majorHAnsi" w:cstheme="majorBidi"/>
      <w:color w:val="323E4F" w:themeColor="text2" w:themeShade="BF"/>
      <w:spacing w:val="5"/>
      <w:kern w:val="28"/>
      <w:sz w:val="52"/>
      <w:szCs w:val="52"/>
    </w:rPr>
  </w:style>
  <w:style w:type="paragraph" w:styleId="BalloonText">
    <w:name w:val="Balloon Text"/>
    <w:basedOn w:val="Normal"/>
    <w:link w:val="BalloonTextChar"/>
    <w:uiPriority w:val="99"/>
    <w:semiHidden/>
    <w:unhideWhenUsed/>
    <w:rsid w:val="00D16F9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6F9C"/>
    <w:rPr>
      <w:rFonts w:ascii="Tahoma" w:eastAsia="Times New Roman" w:hAnsi="Tahoma" w:cs="Tahoma"/>
      <w:color w:val="000000"/>
      <w:sz w:val="16"/>
      <w:szCs w:val="16"/>
    </w:rPr>
  </w:style>
  <w:style w:type="table" w:styleId="LightList-Accent1">
    <w:name w:val="Light List Accent 1"/>
    <w:basedOn w:val="TableNormal"/>
    <w:uiPriority w:val="61"/>
    <w:rsid w:val="00D16F9C"/>
    <w:pPr>
      <w:spacing w:after="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styleId="LightList">
    <w:name w:val="Light List"/>
    <w:basedOn w:val="TableNormal"/>
    <w:uiPriority w:val="61"/>
    <w:rsid w:val="00D16F9C"/>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MediumList1-Accent1">
    <w:name w:val="Medium List 1 Accent 1"/>
    <w:basedOn w:val="TableNormal"/>
    <w:uiPriority w:val="65"/>
    <w:rsid w:val="00D16F9C"/>
    <w:pPr>
      <w:spacing w:after="0" w:line="240" w:lineRule="auto"/>
    </w:pPr>
    <w:rPr>
      <w:color w:val="000000" w:themeColor="text1"/>
    </w:rPr>
    <w:tblPr>
      <w:tblStyleRowBandSize w:val="1"/>
      <w:tblStyleColBandSize w:val="1"/>
      <w:tblBorders>
        <w:top w:val="single" w:sz="8" w:space="0" w:color="5B9BD5" w:themeColor="accent1"/>
        <w:bottom w:val="single" w:sz="8" w:space="0" w:color="5B9BD5" w:themeColor="accent1"/>
      </w:tblBorders>
    </w:tblPr>
    <w:tblStylePr w:type="firstRow">
      <w:rPr>
        <w:rFonts w:asciiTheme="majorHAnsi" w:eastAsiaTheme="majorEastAsia" w:hAnsiTheme="majorHAnsi" w:cstheme="majorBidi"/>
      </w:rPr>
      <w:tblPr/>
      <w:tcPr>
        <w:tcBorders>
          <w:top w:val="nil"/>
          <w:bottom w:val="single" w:sz="8" w:space="0" w:color="5B9BD5" w:themeColor="accent1"/>
        </w:tcBorders>
      </w:tcPr>
    </w:tblStylePr>
    <w:tblStylePr w:type="lastRow">
      <w:rPr>
        <w:b/>
        <w:bCs/>
        <w:color w:val="44546A" w:themeColor="text2"/>
      </w:rPr>
      <w:tblPr/>
      <w:tcPr>
        <w:tcBorders>
          <w:top w:val="single" w:sz="8" w:space="0" w:color="5B9BD5" w:themeColor="accent1"/>
          <w:bottom w:val="single" w:sz="8" w:space="0" w:color="5B9BD5" w:themeColor="accent1"/>
        </w:tcBorders>
      </w:tcPr>
    </w:tblStylePr>
    <w:tblStylePr w:type="firstCol">
      <w:rPr>
        <w:b/>
        <w:bCs/>
      </w:rPr>
    </w:tblStylePr>
    <w:tblStylePr w:type="lastCol">
      <w:rPr>
        <w:b/>
        <w:bCs/>
      </w:rPr>
      <w:tblPr/>
      <w:tcPr>
        <w:tcBorders>
          <w:top w:val="single" w:sz="8" w:space="0" w:color="5B9BD5" w:themeColor="accent1"/>
          <w:bottom w:val="single" w:sz="8" w:space="0" w:color="5B9BD5" w:themeColor="accent1"/>
        </w:tcBorders>
      </w:tcPr>
    </w:tblStylePr>
    <w:tblStylePr w:type="band1Vert">
      <w:tblPr/>
      <w:tcPr>
        <w:shd w:val="clear" w:color="auto" w:fill="D6E6F4" w:themeFill="accent1" w:themeFillTint="3F"/>
      </w:tcPr>
    </w:tblStylePr>
    <w:tblStylePr w:type="band1Horz">
      <w:tblPr/>
      <w:tcPr>
        <w:shd w:val="clear" w:color="auto" w:fill="D6E6F4" w:themeFill="accent1" w:themeFillTint="3F"/>
      </w:tcPr>
    </w:tblStylePr>
  </w:style>
  <w:style w:type="paragraph" w:customStyle="1" w:styleId="my-0">
    <w:name w:val="my-0"/>
    <w:basedOn w:val="Normal"/>
    <w:rsid w:val="00E13CB8"/>
    <w:pPr>
      <w:spacing w:before="100" w:beforeAutospacing="1" w:after="100" w:afterAutospacing="1" w:line="240" w:lineRule="auto"/>
      <w:ind w:left="0" w:firstLine="0"/>
      <w:jc w:val="left"/>
    </w:pPr>
    <w:rPr>
      <w:color w:val="auto"/>
      <w:sz w:val="24"/>
      <w:szCs w:val="24"/>
    </w:rPr>
  </w:style>
  <w:style w:type="character" w:styleId="Strong">
    <w:name w:val="Strong"/>
    <w:basedOn w:val="DefaultParagraphFont"/>
    <w:uiPriority w:val="22"/>
    <w:qFormat/>
    <w:rsid w:val="00E13CB8"/>
    <w:rPr>
      <w:b/>
      <w:bCs/>
    </w:rPr>
  </w:style>
  <w:style w:type="character" w:styleId="Emphasis">
    <w:name w:val="Emphasis"/>
    <w:basedOn w:val="DefaultParagraphFont"/>
    <w:uiPriority w:val="20"/>
    <w:qFormat/>
    <w:rsid w:val="00E13CB8"/>
    <w:rPr>
      <w:i/>
      <w:iCs/>
    </w:rPr>
  </w:style>
  <w:style w:type="paragraph" w:styleId="NormalWeb">
    <w:name w:val="Normal (Web)"/>
    <w:basedOn w:val="Normal"/>
    <w:uiPriority w:val="99"/>
    <w:semiHidden/>
    <w:unhideWhenUsed/>
    <w:rsid w:val="00AE488F"/>
    <w:pPr>
      <w:spacing w:before="100" w:beforeAutospacing="1" w:after="100" w:afterAutospacing="1" w:line="240" w:lineRule="auto"/>
      <w:ind w:left="0" w:firstLine="0"/>
      <w:jc w:val="left"/>
    </w:pPr>
    <w:rPr>
      <w:color w:val="auto"/>
      <w:sz w:val="24"/>
      <w:szCs w:val="24"/>
    </w:rPr>
  </w:style>
  <w:style w:type="paragraph" w:styleId="Header">
    <w:name w:val="header"/>
    <w:basedOn w:val="Normal"/>
    <w:link w:val="HeaderChar"/>
    <w:uiPriority w:val="99"/>
    <w:unhideWhenUsed/>
    <w:rsid w:val="00931B1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31B14"/>
    <w:rPr>
      <w:rFonts w:ascii="Times New Roman" w:eastAsia="Times New Roman" w:hAnsi="Times New Roman" w:cs="Times New Roman"/>
      <w:color w:val="000000"/>
      <w:sz w:val="28"/>
    </w:rPr>
  </w:style>
  <w:style w:type="paragraph" w:styleId="Footer">
    <w:name w:val="footer"/>
    <w:basedOn w:val="Normal"/>
    <w:link w:val="FooterChar"/>
    <w:uiPriority w:val="99"/>
    <w:unhideWhenUsed/>
    <w:rsid w:val="00931B14"/>
    <w:pPr>
      <w:tabs>
        <w:tab w:val="center" w:pos="4680"/>
        <w:tab w:val="right" w:pos="9360"/>
      </w:tabs>
      <w:spacing w:after="0" w:line="240" w:lineRule="auto"/>
      <w:ind w:left="0" w:firstLine="0"/>
      <w:jc w:val="left"/>
    </w:pPr>
    <w:rPr>
      <w:rFonts w:asciiTheme="minorHAnsi" w:eastAsiaTheme="minorHAnsi" w:hAnsiTheme="minorHAnsi" w:cstheme="minorBidi"/>
      <w:color w:val="auto"/>
      <w:sz w:val="21"/>
      <w:lang w:eastAsia="ja-JP"/>
    </w:rPr>
  </w:style>
  <w:style w:type="character" w:customStyle="1" w:styleId="FooterChar">
    <w:name w:val="Footer Char"/>
    <w:basedOn w:val="DefaultParagraphFont"/>
    <w:link w:val="Footer"/>
    <w:uiPriority w:val="99"/>
    <w:rsid w:val="00931B14"/>
    <w:rPr>
      <w:rFonts w:eastAsiaTheme="minorHAnsi"/>
      <w:sz w:val="21"/>
      <w:lang w:eastAsia="ja-JP"/>
    </w:rPr>
  </w:style>
  <w:style w:type="character" w:styleId="Hyperlink">
    <w:name w:val="Hyperlink"/>
    <w:basedOn w:val="DefaultParagraphFont"/>
    <w:uiPriority w:val="99"/>
    <w:unhideWhenUsed/>
    <w:rsid w:val="00931B14"/>
    <w:rPr>
      <w:color w:val="0000FF"/>
      <w:u w:val="single"/>
    </w:rPr>
  </w:style>
  <w:style w:type="character" w:styleId="IntenseEmphasis">
    <w:name w:val="Intense Emphasis"/>
    <w:basedOn w:val="DefaultParagraphFont"/>
    <w:uiPriority w:val="21"/>
    <w:qFormat/>
    <w:rsid w:val="00931B14"/>
    <w:rPr>
      <w:b/>
      <w:bCs/>
      <w:i/>
      <w:iCs/>
      <w:color w:val="5B9BD5" w:themeColor="accent1"/>
    </w:rPr>
  </w:style>
  <w:style w:type="character" w:styleId="FollowedHyperlink">
    <w:name w:val="FollowedHyperlink"/>
    <w:basedOn w:val="DefaultParagraphFont"/>
    <w:uiPriority w:val="99"/>
    <w:semiHidden/>
    <w:unhideWhenUsed/>
    <w:rsid w:val="000D109F"/>
    <w:rPr>
      <w:color w:val="954F72" w:themeColor="followedHyperlink"/>
      <w:u w:val="single"/>
    </w:rPr>
  </w:style>
  <w:style w:type="paragraph" w:styleId="TOCHeading">
    <w:name w:val="TOC Heading"/>
    <w:basedOn w:val="Heading1"/>
    <w:next w:val="Normal"/>
    <w:uiPriority w:val="39"/>
    <w:unhideWhenUsed/>
    <w:qFormat/>
    <w:rsid w:val="00A548FA"/>
    <w:pPr>
      <w:spacing w:before="480" w:after="0" w:line="276" w:lineRule="auto"/>
      <w:ind w:left="0" w:firstLine="0"/>
      <w:outlineLvl w:val="9"/>
    </w:pPr>
    <w:rPr>
      <w:rFonts w:asciiTheme="majorHAnsi" w:eastAsiaTheme="majorEastAsia" w:hAnsiTheme="majorHAnsi" w:cstheme="majorBidi"/>
      <w:bCs/>
      <w:color w:val="2E74B5" w:themeColor="accent1" w:themeShade="BF"/>
      <w:sz w:val="28"/>
      <w:szCs w:val="28"/>
      <w:lang w:eastAsia="ja-JP"/>
    </w:rPr>
  </w:style>
  <w:style w:type="paragraph" w:styleId="TOC2">
    <w:name w:val="toc 2"/>
    <w:basedOn w:val="Normal"/>
    <w:next w:val="Normal"/>
    <w:autoRedefine/>
    <w:uiPriority w:val="39"/>
    <w:unhideWhenUsed/>
    <w:rsid w:val="00A548FA"/>
    <w:pPr>
      <w:spacing w:after="100"/>
      <w:ind w:left="280"/>
    </w:pPr>
  </w:style>
  <w:style w:type="paragraph" w:styleId="TOC3">
    <w:name w:val="toc 3"/>
    <w:basedOn w:val="Normal"/>
    <w:next w:val="Normal"/>
    <w:autoRedefine/>
    <w:uiPriority w:val="39"/>
    <w:unhideWhenUsed/>
    <w:rsid w:val="00A548FA"/>
    <w:pPr>
      <w:spacing w:after="100"/>
      <w:ind w:left="56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953D38"/>
    <w:pPr>
      <w:ind w:left="720"/>
      <w:contextualSpacing/>
    </w:pPr>
  </w:style>
  <w:style w:type="table" w:styleId="TableGrid0">
    <w:name w:val="Table Grid"/>
    <w:basedOn w:val="TableNormal"/>
    <w:uiPriority w:val="59"/>
    <w:rsid w:val="00953D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D16F9C"/>
    <w:pPr>
      <w:pBdr>
        <w:bottom w:val="single" w:sz="8" w:space="4" w:color="5B9BD5" w:themeColor="accent1"/>
      </w:pBdr>
      <w:spacing w:after="300" w:line="240" w:lineRule="auto"/>
      <w:ind w:left="0" w:firstLine="0"/>
      <w:contextualSpacing/>
      <w:jc w:val="left"/>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D16F9C"/>
    <w:rPr>
      <w:rFonts w:asciiTheme="majorHAnsi" w:eastAsiaTheme="majorEastAsia" w:hAnsiTheme="majorHAnsi" w:cstheme="majorBidi"/>
      <w:color w:val="323E4F" w:themeColor="text2" w:themeShade="BF"/>
      <w:spacing w:val="5"/>
      <w:kern w:val="28"/>
      <w:sz w:val="52"/>
      <w:szCs w:val="52"/>
    </w:rPr>
  </w:style>
  <w:style w:type="paragraph" w:styleId="BalloonText">
    <w:name w:val="Balloon Text"/>
    <w:basedOn w:val="Normal"/>
    <w:link w:val="BalloonTextChar"/>
    <w:uiPriority w:val="99"/>
    <w:semiHidden/>
    <w:unhideWhenUsed/>
    <w:rsid w:val="00D16F9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6F9C"/>
    <w:rPr>
      <w:rFonts w:ascii="Tahoma" w:eastAsia="Times New Roman" w:hAnsi="Tahoma" w:cs="Tahoma"/>
      <w:color w:val="000000"/>
      <w:sz w:val="16"/>
      <w:szCs w:val="16"/>
    </w:rPr>
  </w:style>
  <w:style w:type="table" w:styleId="LightList-Accent1">
    <w:name w:val="Light List Accent 1"/>
    <w:basedOn w:val="TableNormal"/>
    <w:uiPriority w:val="61"/>
    <w:rsid w:val="00D16F9C"/>
    <w:pPr>
      <w:spacing w:after="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styleId="LightList">
    <w:name w:val="Light List"/>
    <w:basedOn w:val="TableNormal"/>
    <w:uiPriority w:val="61"/>
    <w:rsid w:val="00D16F9C"/>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MediumList1-Accent1">
    <w:name w:val="Medium List 1 Accent 1"/>
    <w:basedOn w:val="TableNormal"/>
    <w:uiPriority w:val="65"/>
    <w:rsid w:val="00D16F9C"/>
    <w:pPr>
      <w:spacing w:after="0" w:line="240" w:lineRule="auto"/>
    </w:pPr>
    <w:rPr>
      <w:color w:val="000000" w:themeColor="text1"/>
    </w:rPr>
    <w:tblPr>
      <w:tblStyleRowBandSize w:val="1"/>
      <w:tblStyleColBandSize w:val="1"/>
      <w:tblBorders>
        <w:top w:val="single" w:sz="8" w:space="0" w:color="5B9BD5" w:themeColor="accent1"/>
        <w:bottom w:val="single" w:sz="8" w:space="0" w:color="5B9BD5" w:themeColor="accent1"/>
      </w:tblBorders>
    </w:tblPr>
    <w:tblStylePr w:type="firstRow">
      <w:rPr>
        <w:rFonts w:asciiTheme="majorHAnsi" w:eastAsiaTheme="majorEastAsia" w:hAnsiTheme="majorHAnsi" w:cstheme="majorBidi"/>
      </w:rPr>
      <w:tblPr/>
      <w:tcPr>
        <w:tcBorders>
          <w:top w:val="nil"/>
          <w:bottom w:val="single" w:sz="8" w:space="0" w:color="5B9BD5" w:themeColor="accent1"/>
        </w:tcBorders>
      </w:tcPr>
    </w:tblStylePr>
    <w:tblStylePr w:type="lastRow">
      <w:rPr>
        <w:b/>
        <w:bCs/>
        <w:color w:val="44546A" w:themeColor="text2"/>
      </w:rPr>
      <w:tblPr/>
      <w:tcPr>
        <w:tcBorders>
          <w:top w:val="single" w:sz="8" w:space="0" w:color="5B9BD5" w:themeColor="accent1"/>
          <w:bottom w:val="single" w:sz="8" w:space="0" w:color="5B9BD5" w:themeColor="accent1"/>
        </w:tcBorders>
      </w:tcPr>
    </w:tblStylePr>
    <w:tblStylePr w:type="firstCol">
      <w:rPr>
        <w:b/>
        <w:bCs/>
      </w:rPr>
    </w:tblStylePr>
    <w:tblStylePr w:type="lastCol">
      <w:rPr>
        <w:b/>
        <w:bCs/>
      </w:rPr>
      <w:tblPr/>
      <w:tcPr>
        <w:tcBorders>
          <w:top w:val="single" w:sz="8" w:space="0" w:color="5B9BD5" w:themeColor="accent1"/>
          <w:bottom w:val="single" w:sz="8" w:space="0" w:color="5B9BD5" w:themeColor="accent1"/>
        </w:tcBorders>
      </w:tcPr>
    </w:tblStylePr>
    <w:tblStylePr w:type="band1Vert">
      <w:tblPr/>
      <w:tcPr>
        <w:shd w:val="clear" w:color="auto" w:fill="D6E6F4" w:themeFill="accent1" w:themeFillTint="3F"/>
      </w:tcPr>
    </w:tblStylePr>
    <w:tblStylePr w:type="band1Horz">
      <w:tblPr/>
      <w:tcPr>
        <w:shd w:val="clear" w:color="auto" w:fill="D6E6F4" w:themeFill="accent1" w:themeFillTint="3F"/>
      </w:tcPr>
    </w:tblStylePr>
  </w:style>
  <w:style w:type="paragraph" w:customStyle="1" w:styleId="my-0">
    <w:name w:val="my-0"/>
    <w:basedOn w:val="Normal"/>
    <w:rsid w:val="00E13CB8"/>
    <w:pPr>
      <w:spacing w:before="100" w:beforeAutospacing="1" w:after="100" w:afterAutospacing="1" w:line="240" w:lineRule="auto"/>
      <w:ind w:left="0" w:firstLine="0"/>
      <w:jc w:val="left"/>
    </w:pPr>
    <w:rPr>
      <w:color w:val="auto"/>
      <w:sz w:val="24"/>
      <w:szCs w:val="24"/>
    </w:rPr>
  </w:style>
  <w:style w:type="character" w:styleId="Strong">
    <w:name w:val="Strong"/>
    <w:basedOn w:val="DefaultParagraphFont"/>
    <w:uiPriority w:val="22"/>
    <w:qFormat/>
    <w:rsid w:val="00E13CB8"/>
    <w:rPr>
      <w:b/>
      <w:bCs/>
    </w:rPr>
  </w:style>
  <w:style w:type="character" w:styleId="Emphasis">
    <w:name w:val="Emphasis"/>
    <w:basedOn w:val="DefaultParagraphFont"/>
    <w:uiPriority w:val="20"/>
    <w:qFormat/>
    <w:rsid w:val="00E13CB8"/>
    <w:rPr>
      <w:i/>
      <w:iCs/>
    </w:rPr>
  </w:style>
  <w:style w:type="paragraph" w:styleId="NormalWeb">
    <w:name w:val="Normal (Web)"/>
    <w:basedOn w:val="Normal"/>
    <w:uiPriority w:val="99"/>
    <w:semiHidden/>
    <w:unhideWhenUsed/>
    <w:rsid w:val="00AE488F"/>
    <w:pPr>
      <w:spacing w:before="100" w:beforeAutospacing="1" w:after="100" w:afterAutospacing="1" w:line="240" w:lineRule="auto"/>
      <w:ind w:left="0" w:firstLine="0"/>
      <w:jc w:val="left"/>
    </w:pPr>
    <w:rPr>
      <w:color w:val="auto"/>
      <w:sz w:val="24"/>
      <w:szCs w:val="24"/>
    </w:rPr>
  </w:style>
  <w:style w:type="paragraph" w:styleId="Header">
    <w:name w:val="header"/>
    <w:basedOn w:val="Normal"/>
    <w:link w:val="HeaderChar"/>
    <w:uiPriority w:val="99"/>
    <w:unhideWhenUsed/>
    <w:rsid w:val="00931B1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31B14"/>
    <w:rPr>
      <w:rFonts w:ascii="Times New Roman" w:eastAsia="Times New Roman" w:hAnsi="Times New Roman" w:cs="Times New Roman"/>
      <w:color w:val="000000"/>
      <w:sz w:val="28"/>
    </w:rPr>
  </w:style>
  <w:style w:type="paragraph" w:styleId="Footer">
    <w:name w:val="footer"/>
    <w:basedOn w:val="Normal"/>
    <w:link w:val="FooterChar"/>
    <w:uiPriority w:val="99"/>
    <w:unhideWhenUsed/>
    <w:rsid w:val="00931B14"/>
    <w:pPr>
      <w:tabs>
        <w:tab w:val="center" w:pos="4680"/>
        <w:tab w:val="right" w:pos="9360"/>
      </w:tabs>
      <w:spacing w:after="0" w:line="240" w:lineRule="auto"/>
      <w:ind w:left="0" w:firstLine="0"/>
      <w:jc w:val="left"/>
    </w:pPr>
    <w:rPr>
      <w:rFonts w:asciiTheme="minorHAnsi" w:eastAsiaTheme="minorHAnsi" w:hAnsiTheme="minorHAnsi" w:cstheme="minorBidi"/>
      <w:color w:val="auto"/>
      <w:sz w:val="21"/>
      <w:lang w:eastAsia="ja-JP"/>
    </w:rPr>
  </w:style>
  <w:style w:type="character" w:customStyle="1" w:styleId="FooterChar">
    <w:name w:val="Footer Char"/>
    <w:basedOn w:val="DefaultParagraphFont"/>
    <w:link w:val="Footer"/>
    <w:uiPriority w:val="99"/>
    <w:rsid w:val="00931B14"/>
    <w:rPr>
      <w:rFonts w:eastAsiaTheme="minorHAnsi"/>
      <w:sz w:val="21"/>
      <w:lang w:eastAsia="ja-JP"/>
    </w:rPr>
  </w:style>
  <w:style w:type="character" w:styleId="Hyperlink">
    <w:name w:val="Hyperlink"/>
    <w:basedOn w:val="DefaultParagraphFont"/>
    <w:uiPriority w:val="99"/>
    <w:unhideWhenUsed/>
    <w:rsid w:val="00931B14"/>
    <w:rPr>
      <w:color w:val="0000FF"/>
      <w:u w:val="single"/>
    </w:rPr>
  </w:style>
  <w:style w:type="character" w:styleId="IntenseEmphasis">
    <w:name w:val="Intense Emphasis"/>
    <w:basedOn w:val="DefaultParagraphFont"/>
    <w:uiPriority w:val="21"/>
    <w:qFormat/>
    <w:rsid w:val="00931B14"/>
    <w:rPr>
      <w:b/>
      <w:bCs/>
      <w:i/>
      <w:iCs/>
      <w:color w:val="5B9BD5" w:themeColor="accent1"/>
    </w:rPr>
  </w:style>
  <w:style w:type="character" w:styleId="FollowedHyperlink">
    <w:name w:val="FollowedHyperlink"/>
    <w:basedOn w:val="DefaultParagraphFont"/>
    <w:uiPriority w:val="99"/>
    <w:semiHidden/>
    <w:unhideWhenUsed/>
    <w:rsid w:val="000D109F"/>
    <w:rPr>
      <w:color w:val="954F72" w:themeColor="followedHyperlink"/>
      <w:u w:val="single"/>
    </w:rPr>
  </w:style>
  <w:style w:type="paragraph" w:styleId="TOCHeading">
    <w:name w:val="TOC Heading"/>
    <w:basedOn w:val="Heading1"/>
    <w:next w:val="Normal"/>
    <w:uiPriority w:val="39"/>
    <w:unhideWhenUsed/>
    <w:qFormat/>
    <w:rsid w:val="00A548FA"/>
    <w:pPr>
      <w:spacing w:before="480" w:after="0" w:line="276" w:lineRule="auto"/>
      <w:ind w:left="0" w:firstLine="0"/>
      <w:outlineLvl w:val="9"/>
    </w:pPr>
    <w:rPr>
      <w:rFonts w:asciiTheme="majorHAnsi" w:eastAsiaTheme="majorEastAsia" w:hAnsiTheme="majorHAnsi" w:cstheme="majorBidi"/>
      <w:bCs/>
      <w:color w:val="2E74B5" w:themeColor="accent1" w:themeShade="BF"/>
      <w:sz w:val="28"/>
      <w:szCs w:val="28"/>
      <w:lang w:eastAsia="ja-JP"/>
    </w:rPr>
  </w:style>
  <w:style w:type="paragraph" w:styleId="TOC2">
    <w:name w:val="toc 2"/>
    <w:basedOn w:val="Normal"/>
    <w:next w:val="Normal"/>
    <w:autoRedefine/>
    <w:uiPriority w:val="39"/>
    <w:unhideWhenUsed/>
    <w:rsid w:val="00A548FA"/>
    <w:pPr>
      <w:spacing w:after="100"/>
      <w:ind w:left="280"/>
    </w:pPr>
  </w:style>
  <w:style w:type="paragraph" w:styleId="TOC3">
    <w:name w:val="toc 3"/>
    <w:basedOn w:val="Normal"/>
    <w:next w:val="Normal"/>
    <w:autoRedefine/>
    <w:uiPriority w:val="39"/>
    <w:unhideWhenUsed/>
    <w:rsid w:val="00A548FA"/>
    <w:pPr>
      <w:spacing w:after="100"/>
      <w:ind w:left="5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4844095">
      <w:bodyDiv w:val="1"/>
      <w:marLeft w:val="0"/>
      <w:marRight w:val="0"/>
      <w:marTop w:val="0"/>
      <w:marBottom w:val="0"/>
      <w:divBdr>
        <w:top w:val="none" w:sz="0" w:space="0" w:color="auto"/>
        <w:left w:val="none" w:sz="0" w:space="0" w:color="auto"/>
        <w:bottom w:val="none" w:sz="0" w:space="0" w:color="auto"/>
        <w:right w:val="none" w:sz="0" w:space="0" w:color="auto"/>
      </w:divBdr>
    </w:div>
    <w:div w:id="1355107173">
      <w:bodyDiv w:val="1"/>
      <w:marLeft w:val="0"/>
      <w:marRight w:val="0"/>
      <w:marTop w:val="0"/>
      <w:marBottom w:val="0"/>
      <w:divBdr>
        <w:top w:val="none" w:sz="0" w:space="0" w:color="auto"/>
        <w:left w:val="none" w:sz="0" w:space="0" w:color="auto"/>
        <w:bottom w:val="none" w:sz="0" w:space="0" w:color="auto"/>
        <w:right w:val="none" w:sz="0" w:space="0" w:color="auto"/>
      </w:divBdr>
    </w:div>
    <w:div w:id="1500804205">
      <w:bodyDiv w:val="1"/>
      <w:marLeft w:val="0"/>
      <w:marRight w:val="0"/>
      <w:marTop w:val="0"/>
      <w:marBottom w:val="0"/>
      <w:divBdr>
        <w:top w:val="none" w:sz="0" w:space="0" w:color="auto"/>
        <w:left w:val="none" w:sz="0" w:space="0" w:color="auto"/>
        <w:bottom w:val="none" w:sz="0" w:space="0" w:color="auto"/>
        <w:right w:val="none" w:sz="0" w:space="0" w:color="auto"/>
      </w:divBdr>
    </w:div>
    <w:div w:id="1728798139">
      <w:bodyDiv w:val="1"/>
      <w:marLeft w:val="0"/>
      <w:marRight w:val="0"/>
      <w:marTop w:val="0"/>
      <w:marBottom w:val="0"/>
      <w:divBdr>
        <w:top w:val="none" w:sz="0" w:space="0" w:color="auto"/>
        <w:left w:val="none" w:sz="0" w:space="0" w:color="auto"/>
        <w:bottom w:val="none" w:sz="0" w:space="0" w:color="auto"/>
        <w:right w:val="none" w:sz="0" w:space="0" w:color="auto"/>
      </w:divBdr>
    </w:div>
    <w:div w:id="18526463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2.png"/><Relationship Id="rId26" Type="http://schemas.openxmlformats.org/officeDocument/2006/relationships/footer" Target="footer6.xml"/><Relationship Id="rId3" Type="http://schemas.openxmlformats.org/officeDocument/2006/relationships/customXml" Target="../customXml/item3.xml"/><Relationship Id="rId21" Type="http://schemas.openxmlformats.org/officeDocument/2006/relationships/hyperlink" Target="https://kdigo.org/guidelines/ckd-evaluation-and-management/"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image" Target="media/image4.jpeg"/><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image" Target="media/image1.png"/><Relationship Id="rId24" Type="http://schemas.openxmlformats.org/officeDocument/2006/relationships/footer" Target="footer4.xml"/><Relationship Id="rId5" Type="http://schemas.openxmlformats.org/officeDocument/2006/relationships/styles" Target="styles.xml"/><Relationship Id="rId15" Type="http://schemas.openxmlformats.org/officeDocument/2006/relationships/footer" Target="footer2.xml"/><Relationship Id="rId23" Type="http://schemas.openxmlformats.org/officeDocument/2006/relationships/hyperlink" Target="https://doi.org/10.1007/s13755-023-00261-8"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3.emf"/><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thno.org/v15p4566.htm" TargetMode="External"/><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2.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1BD408D-B066-4A7D-AFEB-853974B9A9C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Thesis template.dotx</Template>
  <TotalTime>149</TotalTime>
  <Pages>21</Pages>
  <Words>3182</Words>
  <Characters>18144</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Dr.Lava</cp:lastModifiedBy>
  <cp:revision>28</cp:revision>
  <dcterms:created xsi:type="dcterms:W3CDTF">2024-10-18T16:56:00Z</dcterms:created>
  <dcterms:modified xsi:type="dcterms:W3CDTF">2025-07-05T13:37:00Z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ies>
</file>