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C9D686" w14:textId="542D2F10" w:rsidR="009F118F" w:rsidRPr="00014B43" w:rsidRDefault="009F118F" w:rsidP="009F118F">
      <w:pPr>
        <w:autoSpaceDE w:val="0"/>
        <w:autoSpaceDN w:val="0"/>
        <w:bidi/>
        <w:adjustRightInd w:val="0"/>
        <w:spacing w:after="0" w:line="240" w:lineRule="auto"/>
        <w:rPr>
          <w:rFonts w:ascii="Sakkal Majalla" w:eastAsia="Calibri" w:hAnsi="Sakkal Majalla" w:cs="Sakkal Majalla"/>
          <w:sz w:val="32"/>
          <w:szCs w:val="32"/>
        </w:rPr>
      </w:pPr>
      <w:r w:rsidRPr="00014B43">
        <w:rPr>
          <w:rFonts w:ascii="Sakkal Majalla" w:eastAsia="Calibri" w:hAnsi="Sakkal Majalla" w:cs="Sakkal Majalla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24316DF3" wp14:editId="79DFBF19">
            <wp:simplePos x="0" y="0"/>
            <wp:positionH relativeFrom="column">
              <wp:posOffset>-323850</wp:posOffset>
            </wp:positionH>
            <wp:positionV relativeFrom="paragraph">
              <wp:posOffset>-590550</wp:posOffset>
            </wp:positionV>
            <wp:extent cx="1694815" cy="1572895"/>
            <wp:effectExtent l="0" t="0" r="635" b="8255"/>
            <wp:wrapNone/>
            <wp:docPr id="2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815" cy="1572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14B43">
        <w:rPr>
          <w:rFonts w:ascii="Sakkal Majalla" w:eastAsia="Calibri" w:hAnsi="Sakkal Majalla" w:cs="Sakkal Majalla"/>
          <w:sz w:val="32"/>
          <w:szCs w:val="32"/>
          <w:rtl/>
        </w:rPr>
        <w:t>ج</w:t>
      </w:r>
      <w:r w:rsidR="00014B43" w:rsidRPr="00014B43">
        <w:rPr>
          <w:rFonts w:ascii="Sakkal Majalla" w:eastAsia="Calibri" w:hAnsi="Sakkal Majalla" w:cs="Sakkal Majalla" w:hint="cs"/>
          <w:sz w:val="32"/>
          <w:szCs w:val="32"/>
          <w:rtl/>
        </w:rPr>
        <w:t>ـــــــــــــــــــــــــــ</w:t>
      </w:r>
      <w:r w:rsidRPr="00014B43">
        <w:rPr>
          <w:rFonts w:ascii="Sakkal Majalla" w:eastAsia="Calibri" w:hAnsi="Sakkal Majalla" w:cs="Sakkal Majalla"/>
          <w:sz w:val="32"/>
          <w:szCs w:val="32"/>
          <w:rtl/>
        </w:rPr>
        <w:t>ام</w:t>
      </w:r>
      <w:r w:rsidR="00014B43" w:rsidRPr="00014B43">
        <w:rPr>
          <w:rFonts w:ascii="Sakkal Majalla" w:eastAsia="Calibri" w:hAnsi="Sakkal Majalla" w:cs="Sakkal Majalla" w:hint="cs"/>
          <w:sz w:val="32"/>
          <w:szCs w:val="32"/>
          <w:rtl/>
        </w:rPr>
        <w:t>ـــــ</w:t>
      </w:r>
      <w:r w:rsidRPr="00014B43">
        <w:rPr>
          <w:rFonts w:ascii="Sakkal Majalla" w:eastAsia="Calibri" w:hAnsi="Sakkal Majalla" w:cs="Sakkal Majalla"/>
          <w:sz w:val="32"/>
          <w:szCs w:val="32"/>
          <w:rtl/>
        </w:rPr>
        <w:t>عة ميد أوشن</w:t>
      </w:r>
    </w:p>
    <w:p w14:paraId="1E3783FC" w14:textId="5CBF1F63" w:rsidR="009F118F" w:rsidRPr="00014B43" w:rsidRDefault="009F118F" w:rsidP="009F118F">
      <w:pPr>
        <w:autoSpaceDE w:val="0"/>
        <w:autoSpaceDN w:val="0"/>
        <w:bidi/>
        <w:adjustRightInd w:val="0"/>
        <w:spacing w:after="0" w:line="240" w:lineRule="auto"/>
        <w:rPr>
          <w:rFonts w:ascii="Sakkal Majalla" w:eastAsia="Calibri" w:hAnsi="Sakkal Majalla" w:cs="Sakkal Majalla"/>
          <w:sz w:val="32"/>
          <w:szCs w:val="32"/>
          <w:rtl/>
        </w:rPr>
      </w:pPr>
      <w:r w:rsidRPr="00014B43">
        <w:rPr>
          <w:rFonts w:ascii="Sakkal Majalla" w:eastAsia="Calibri" w:hAnsi="Sakkal Majalla" w:cs="Sakkal Majalla"/>
          <w:sz w:val="32"/>
          <w:szCs w:val="32"/>
          <w:rtl/>
        </w:rPr>
        <w:t>كلية الإعلام والتسويق</w:t>
      </w:r>
    </w:p>
    <w:p w14:paraId="52CF21F4" w14:textId="02AD3D77" w:rsidR="009F118F" w:rsidRPr="00014B43" w:rsidRDefault="009F118F" w:rsidP="009F118F">
      <w:pPr>
        <w:bidi/>
        <w:spacing w:line="256" w:lineRule="auto"/>
        <w:rPr>
          <w:rFonts w:ascii="Sakkal Majalla" w:eastAsia="Calibri" w:hAnsi="Sakkal Majalla" w:cs="Sakkal Majalla"/>
          <w:sz w:val="24"/>
          <w:szCs w:val="24"/>
        </w:rPr>
      </w:pPr>
      <w:r w:rsidRPr="00014B43">
        <w:rPr>
          <w:rFonts w:ascii="Sakkal Majalla" w:eastAsia="Calibri" w:hAnsi="Sakkal Majalla" w:cs="Sakkal Majalla"/>
          <w:sz w:val="32"/>
          <w:szCs w:val="32"/>
          <w:rtl/>
        </w:rPr>
        <w:t>ماجستير تسويق رقمي</w:t>
      </w:r>
    </w:p>
    <w:p w14:paraId="6F566B73" w14:textId="77777777" w:rsidR="009F118F" w:rsidRDefault="009F118F" w:rsidP="009F118F">
      <w:pPr>
        <w:bidi/>
        <w:spacing w:line="256" w:lineRule="auto"/>
        <w:rPr>
          <w:rFonts w:ascii="Calibri" w:eastAsia="Calibri" w:hAnsi="Calibri" w:cs="Arial"/>
          <w:rtl/>
        </w:rPr>
      </w:pPr>
    </w:p>
    <w:p w14:paraId="317B2FD3" w14:textId="77777777" w:rsidR="00014B43" w:rsidRDefault="00014B43" w:rsidP="00014B43">
      <w:pPr>
        <w:bidi/>
        <w:spacing w:line="256" w:lineRule="auto"/>
        <w:rPr>
          <w:rFonts w:ascii="Calibri" w:eastAsia="Calibri" w:hAnsi="Calibri" w:cs="Arial"/>
          <w:rtl/>
        </w:rPr>
      </w:pPr>
    </w:p>
    <w:p w14:paraId="6ADD7BC5" w14:textId="77777777" w:rsidR="00014B43" w:rsidRDefault="00014B43" w:rsidP="00014B43">
      <w:pPr>
        <w:bidi/>
        <w:spacing w:line="256" w:lineRule="auto"/>
        <w:rPr>
          <w:rFonts w:ascii="Calibri" w:eastAsia="Calibri" w:hAnsi="Calibri" w:cs="Arial"/>
          <w:rtl/>
        </w:rPr>
      </w:pPr>
    </w:p>
    <w:p w14:paraId="71C782F0" w14:textId="77777777" w:rsidR="00014B43" w:rsidRPr="00905533" w:rsidRDefault="00014B43" w:rsidP="00014B43">
      <w:pPr>
        <w:bidi/>
        <w:spacing w:line="256" w:lineRule="auto"/>
        <w:rPr>
          <w:rFonts w:ascii="Calibri" w:eastAsia="Calibri" w:hAnsi="Calibri" w:cs="Arial"/>
        </w:rPr>
      </w:pPr>
    </w:p>
    <w:p w14:paraId="61650480" w14:textId="77777777" w:rsidR="009F118F" w:rsidRPr="00905533" w:rsidRDefault="009F118F" w:rsidP="009F118F">
      <w:pPr>
        <w:bidi/>
        <w:spacing w:line="256" w:lineRule="auto"/>
        <w:rPr>
          <w:rFonts w:ascii="Calibri" w:eastAsia="Calibri" w:hAnsi="Calibri" w:cs="Arial"/>
        </w:rPr>
      </w:pPr>
    </w:p>
    <w:p w14:paraId="7B6A87BA" w14:textId="7576C779" w:rsidR="009F118F" w:rsidRPr="0084736A" w:rsidRDefault="009F118F" w:rsidP="009F118F">
      <w:pPr>
        <w:bidi/>
        <w:spacing w:line="256" w:lineRule="auto"/>
        <w:jc w:val="center"/>
        <w:rPr>
          <w:rFonts w:ascii="Sakkal Majalla" w:eastAsia="Calibri" w:hAnsi="Sakkal Majalla" w:cs="Sakkal Majalla"/>
          <w:sz w:val="32"/>
          <w:szCs w:val="32"/>
          <w:rtl/>
        </w:rPr>
      </w:pPr>
      <w:r w:rsidRPr="0084736A">
        <w:rPr>
          <w:rFonts w:ascii="Sakkal Majalla" w:eastAsia="Calibri" w:hAnsi="Sakkal Majalla" w:cs="Sakkal Majalla"/>
          <w:sz w:val="32"/>
          <w:szCs w:val="32"/>
          <w:rtl/>
        </w:rPr>
        <w:t>خطة بحثية مقدمة لتسجيل درجة الماجستير في التسويق الرقمي</w:t>
      </w:r>
    </w:p>
    <w:p w14:paraId="4977D978" w14:textId="77777777" w:rsidR="00346AB0" w:rsidRPr="00A01D4F" w:rsidRDefault="00014B43" w:rsidP="009F118F">
      <w:pPr>
        <w:bidi/>
        <w:spacing w:line="256" w:lineRule="auto"/>
        <w:jc w:val="center"/>
        <w:rPr>
          <w:rFonts w:ascii="Sakkal Majalla" w:eastAsia="Calibri" w:hAnsi="Sakkal Majalla" w:cs="Sakkal Majalla"/>
          <w:b/>
          <w:bCs/>
          <w:sz w:val="36"/>
          <w:szCs w:val="36"/>
          <w:rtl/>
        </w:rPr>
      </w:pPr>
      <w:r w:rsidRPr="00A01D4F">
        <w:rPr>
          <w:rFonts w:ascii="Sakkal Majalla" w:eastAsia="Calibri" w:hAnsi="Sakkal Majalla" w:cs="Sakkal Majalla"/>
          <w:b/>
          <w:bCs/>
          <w:sz w:val="36"/>
          <w:szCs w:val="36"/>
          <w:rtl/>
        </w:rPr>
        <w:t xml:space="preserve">" </w:t>
      </w:r>
      <w:r w:rsidR="00346AB0" w:rsidRPr="00A01D4F">
        <w:rPr>
          <w:rFonts w:ascii="Sakkal Majalla" w:eastAsia="Calibri" w:hAnsi="Sakkal Majalla" w:cs="Sakkal Majalla" w:hint="cs"/>
          <w:b/>
          <w:bCs/>
          <w:sz w:val="36"/>
          <w:szCs w:val="36"/>
          <w:rtl/>
        </w:rPr>
        <w:t>تطبيقات</w:t>
      </w:r>
      <w:r w:rsidR="00A32AA6" w:rsidRPr="00A01D4F">
        <w:rPr>
          <w:rFonts w:ascii="Sakkal Majalla" w:eastAsia="Calibri" w:hAnsi="Sakkal Majalla" w:cs="Sakkal Majalla" w:hint="cs"/>
          <w:b/>
          <w:bCs/>
          <w:sz w:val="36"/>
          <w:szCs w:val="36"/>
          <w:rtl/>
        </w:rPr>
        <w:t xml:space="preserve"> </w:t>
      </w:r>
      <w:r w:rsidR="009F118F" w:rsidRPr="00A01D4F">
        <w:rPr>
          <w:rFonts w:ascii="Sakkal Majalla" w:eastAsia="Calibri" w:hAnsi="Sakkal Majalla" w:cs="Sakkal Majalla"/>
          <w:b/>
          <w:bCs/>
          <w:sz w:val="36"/>
          <w:szCs w:val="36"/>
          <w:rtl/>
        </w:rPr>
        <w:t xml:space="preserve">الذكاء الاصطناعي في </w:t>
      </w:r>
      <w:r w:rsidR="00A32AA6" w:rsidRPr="00A01D4F">
        <w:rPr>
          <w:rFonts w:ascii="Sakkal Majalla" w:eastAsia="Calibri" w:hAnsi="Sakkal Majalla" w:cs="Sakkal Majalla" w:hint="cs"/>
          <w:b/>
          <w:bCs/>
          <w:sz w:val="36"/>
          <w:szCs w:val="36"/>
          <w:rtl/>
        </w:rPr>
        <w:t xml:space="preserve">تحسين </w:t>
      </w:r>
      <w:r w:rsidR="009F118F" w:rsidRPr="00A01D4F">
        <w:rPr>
          <w:rFonts w:ascii="Sakkal Majalla" w:eastAsia="Calibri" w:hAnsi="Sakkal Majalla" w:cs="Sakkal Majalla"/>
          <w:b/>
          <w:bCs/>
          <w:sz w:val="36"/>
          <w:szCs w:val="36"/>
          <w:rtl/>
        </w:rPr>
        <w:t>تخصيص</w:t>
      </w:r>
      <w:r w:rsidR="00A32AA6" w:rsidRPr="00A01D4F">
        <w:rPr>
          <w:rFonts w:ascii="Sakkal Majalla" w:eastAsia="Calibri" w:hAnsi="Sakkal Majalla" w:cs="Sakkal Majalla" w:hint="cs"/>
          <w:b/>
          <w:bCs/>
          <w:sz w:val="36"/>
          <w:szCs w:val="36"/>
          <w:rtl/>
        </w:rPr>
        <w:t xml:space="preserve"> تجربة العملاء في </w:t>
      </w:r>
      <w:r w:rsidR="00346AB0" w:rsidRPr="00A01D4F">
        <w:rPr>
          <w:rFonts w:ascii="Sakkal Majalla" w:eastAsia="Calibri" w:hAnsi="Sakkal Majalla" w:cs="Sakkal Majalla" w:hint="cs"/>
          <w:b/>
          <w:bCs/>
          <w:sz w:val="36"/>
          <w:szCs w:val="36"/>
          <w:rtl/>
        </w:rPr>
        <w:t xml:space="preserve">الرقمية: </w:t>
      </w:r>
    </w:p>
    <w:p w14:paraId="4BF447B6" w14:textId="3E3D0683" w:rsidR="009F118F" w:rsidRPr="00A01D4F" w:rsidRDefault="00346AB0" w:rsidP="00346AB0">
      <w:pPr>
        <w:bidi/>
        <w:spacing w:line="256" w:lineRule="auto"/>
        <w:jc w:val="center"/>
        <w:rPr>
          <w:rFonts w:ascii="Sakkal Majalla" w:eastAsia="Calibri" w:hAnsi="Sakkal Majalla" w:cs="Sakkal Majalla"/>
          <w:b/>
          <w:bCs/>
          <w:sz w:val="32"/>
          <w:szCs w:val="32"/>
          <w:rtl/>
        </w:rPr>
      </w:pPr>
      <w:r w:rsidRPr="00A01D4F">
        <w:rPr>
          <w:rFonts w:ascii="Sakkal Majalla" w:eastAsia="Calibri" w:hAnsi="Sakkal Majalla" w:cs="Sakkal Majalla" w:hint="cs"/>
          <w:b/>
          <w:bCs/>
          <w:sz w:val="36"/>
          <w:szCs w:val="36"/>
          <w:rtl/>
        </w:rPr>
        <w:t xml:space="preserve">تجربة ميدانية على </w:t>
      </w:r>
      <w:proofErr w:type="gramStart"/>
      <w:r w:rsidRPr="00A01D4F">
        <w:rPr>
          <w:rFonts w:ascii="Sakkal Majalla" w:eastAsia="Calibri" w:hAnsi="Sakkal Majalla" w:cs="Sakkal Majalla" w:hint="cs"/>
          <w:b/>
          <w:bCs/>
          <w:sz w:val="36"/>
          <w:szCs w:val="36"/>
          <w:rtl/>
        </w:rPr>
        <w:t>المسوقين</w:t>
      </w:r>
      <w:r w:rsidR="009F118F" w:rsidRPr="00A01D4F">
        <w:rPr>
          <w:rFonts w:ascii="Sakkal Majalla" w:eastAsia="Calibri" w:hAnsi="Sakkal Majalla" w:cs="Sakkal Majalla"/>
          <w:b/>
          <w:bCs/>
          <w:sz w:val="36"/>
          <w:szCs w:val="36"/>
          <w:rtl/>
        </w:rPr>
        <w:t xml:space="preserve"> </w:t>
      </w:r>
      <w:r w:rsidR="00014B43" w:rsidRPr="00A01D4F">
        <w:rPr>
          <w:rFonts w:ascii="Sakkal Majalla" w:eastAsia="Calibri" w:hAnsi="Sakkal Majalla" w:cs="Sakkal Majalla"/>
          <w:b/>
          <w:bCs/>
          <w:sz w:val="36"/>
          <w:szCs w:val="36"/>
          <w:rtl/>
        </w:rPr>
        <w:t xml:space="preserve"> "</w:t>
      </w:r>
      <w:proofErr w:type="gramEnd"/>
    </w:p>
    <w:p w14:paraId="756FFFDC" w14:textId="77777777" w:rsidR="009F118F" w:rsidRDefault="009F118F" w:rsidP="009F118F">
      <w:pPr>
        <w:bidi/>
        <w:spacing w:line="256" w:lineRule="auto"/>
        <w:rPr>
          <w:rFonts w:ascii="Sakkal Majalla" w:eastAsia="Calibri" w:hAnsi="Sakkal Majalla" w:cs="Sakkal Majalla"/>
          <w:sz w:val="40"/>
          <w:szCs w:val="40"/>
          <w:rtl/>
        </w:rPr>
      </w:pPr>
    </w:p>
    <w:p w14:paraId="79D202CF" w14:textId="77777777" w:rsidR="00014B43" w:rsidRPr="00014B43" w:rsidRDefault="00014B43" w:rsidP="00014B43">
      <w:pPr>
        <w:bidi/>
        <w:spacing w:line="256" w:lineRule="auto"/>
        <w:rPr>
          <w:rFonts w:ascii="Sakkal Majalla" w:eastAsia="Calibri" w:hAnsi="Sakkal Majalla" w:cs="Sakkal Majalla"/>
          <w:sz w:val="40"/>
          <w:szCs w:val="40"/>
        </w:rPr>
      </w:pPr>
    </w:p>
    <w:p w14:paraId="6FB34FCE" w14:textId="27FBD1D8" w:rsidR="009F118F" w:rsidRPr="00014B43" w:rsidRDefault="009F118F" w:rsidP="009F118F">
      <w:pPr>
        <w:bidi/>
        <w:spacing w:line="256" w:lineRule="auto"/>
        <w:jc w:val="center"/>
        <w:rPr>
          <w:rFonts w:ascii="Sakkal Majalla" w:eastAsia="Calibri" w:hAnsi="Sakkal Majalla" w:cs="Sakkal Majalla"/>
          <w:sz w:val="36"/>
          <w:szCs w:val="36"/>
          <w:rtl/>
        </w:rPr>
      </w:pPr>
      <w:r w:rsidRPr="00014B43">
        <w:rPr>
          <w:rFonts w:ascii="Sakkal Majalla" w:eastAsia="Calibri" w:hAnsi="Sakkal Majalla" w:cs="Sakkal Majalla"/>
          <w:sz w:val="36"/>
          <w:szCs w:val="36"/>
          <w:rtl/>
        </w:rPr>
        <w:t>اعداد: نسرين الصديق خليفة</w:t>
      </w:r>
    </w:p>
    <w:p w14:paraId="00ECD590" w14:textId="791D2795" w:rsidR="009F118F" w:rsidRPr="00014B43" w:rsidRDefault="00014B43" w:rsidP="009F118F">
      <w:pPr>
        <w:bidi/>
        <w:spacing w:line="256" w:lineRule="auto"/>
        <w:jc w:val="center"/>
        <w:rPr>
          <w:rFonts w:ascii="Sakkal Majalla" w:eastAsia="Calibri" w:hAnsi="Sakkal Majalla" w:cs="Sakkal Majalla"/>
          <w:sz w:val="36"/>
          <w:szCs w:val="36"/>
        </w:rPr>
      </w:pPr>
      <w:r w:rsidRPr="00014B43">
        <w:rPr>
          <w:rFonts w:ascii="Sakkal Majalla" w:eastAsia="Calibri" w:hAnsi="Sakkal Majalla" w:cs="Sakkal Majalla"/>
          <w:sz w:val="36"/>
          <w:szCs w:val="36"/>
          <w:rtl/>
        </w:rPr>
        <w:t xml:space="preserve">الرقم الأكاديمي: </w:t>
      </w:r>
      <w:r w:rsidR="009F118F" w:rsidRPr="00014B43">
        <w:rPr>
          <w:rFonts w:ascii="Sakkal Majalla" w:eastAsia="Calibri" w:hAnsi="Sakkal Majalla" w:cs="Sakkal Majalla"/>
          <w:sz w:val="36"/>
          <w:szCs w:val="36"/>
        </w:rPr>
        <w:t>2021204435</w:t>
      </w:r>
    </w:p>
    <w:p w14:paraId="18C9A0EC" w14:textId="77777777" w:rsidR="009F118F" w:rsidRPr="00014B43" w:rsidRDefault="009F118F" w:rsidP="009F118F">
      <w:pPr>
        <w:bidi/>
        <w:spacing w:line="256" w:lineRule="auto"/>
        <w:jc w:val="center"/>
        <w:rPr>
          <w:rFonts w:ascii="Sakkal Majalla" w:eastAsia="Calibri" w:hAnsi="Sakkal Majalla" w:cs="Sakkal Majalla"/>
          <w:sz w:val="40"/>
          <w:szCs w:val="40"/>
        </w:rPr>
      </w:pPr>
    </w:p>
    <w:p w14:paraId="1BE5AE68" w14:textId="77777777" w:rsidR="009F118F" w:rsidRPr="00014B43" w:rsidRDefault="009F118F" w:rsidP="009F118F">
      <w:pPr>
        <w:bidi/>
        <w:spacing w:line="256" w:lineRule="auto"/>
        <w:rPr>
          <w:rFonts w:ascii="Sakkal Majalla" w:eastAsia="Calibri" w:hAnsi="Sakkal Majalla" w:cs="Sakkal Majalla"/>
          <w:sz w:val="36"/>
          <w:szCs w:val="36"/>
          <w:rtl/>
        </w:rPr>
      </w:pPr>
    </w:p>
    <w:p w14:paraId="55608A1F" w14:textId="2DA44D04" w:rsidR="009F118F" w:rsidRPr="00014B43" w:rsidRDefault="00014B43" w:rsidP="009F118F">
      <w:pPr>
        <w:bidi/>
        <w:spacing w:line="256" w:lineRule="auto"/>
        <w:jc w:val="center"/>
        <w:rPr>
          <w:rFonts w:ascii="Sakkal Majalla" w:eastAsia="Calibri" w:hAnsi="Sakkal Majalla" w:cs="Sakkal Majalla"/>
          <w:sz w:val="36"/>
          <w:szCs w:val="36"/>
          <w:rtl/>
          <w:lang w:bidi="ar-EG"/>
        </w:rPr>
      </w:pPr>
      <w:r w:rsidRPr="00014B43">
        <w:rPr>
          <w:rFonts w:ascii="Sakkal Majalla" w:eastAsia="Calibri" w:hAnsi="Sakkal Majalla" w:cs="Sakkal Majalla"/>
          <w:sz w:val="36"/>
          <w:szCs w:val="36"/>
          <w:rtl/>
          <w:lang w:bidi="ar-EG"/>
        </w:rPr>
        <w:t xml:space="preserve">تحت </w:t>
      </w:r>
      <w:r w:rsidR="009F118F" w:rsidRPr="00014B43">
        <w:rPr>
          <w:rFonts w:ascii="Sakkal Majalla" w:eastAsia="Calibri" w:hAnsi="Sakkal Majalla" w:cs="Sakkal Majalla"/>
          <w:sz w:val="36"/>
          <w:szCs w:val="36"/>
          <w:rtl/>
          <w:lang w:bidi="ar-EG"/>
        </w:rPr>
        <w:t>إشراف</w:t>
      </w:r>
    </w:p>
    <w:p w14:paraId="739FA5E5" w14:textId="0BF8BD41" w:rsidR="009F118F" w:rsidRPr="00014B43" w:rsidRDefault="009F118F" w:rsidP="009F118F">
      <w:pPr>
        <w:bidi/>
        <w:spacing w:line="256" w:lineRule="auto"/>
        <w:jc w:val="center"/>
        <w:rPr>
          <w:rFonts w:ascii="Sakkal Majalla" w:eastAsia="Calibri" w:hAnsi="Sakkal Majalla" w:cs="Sakkal Majalla"/>
          <w:sz w:val="36"/>
          <w:szCs w:val="36"/>
          <w:rtl/>
          <w:lang w:bidi="ar-EG"/>
        </w:rPr>
      </w:pPr>
      <w:r w:rsidRPr="00014B43">
        <w:rPr>
          <w:rFonts w:ascii="Sakkal Majalla" w:eastAsia="Calibri" w:hAnsi="Sakkal Majalla" w:cs="Sakkal Majalla"/>
          <w:sz w:val="36"/>
          <w:szCs w:val="36"/>
          <w:rtl/>
          <w:lang w:bidi="ar-EG"/>
        </w:rPr>
        <w:t xml:space="preserve">د. </w:t>
      </w:r>
      <w:r w:rsidR="00014B43" w:rsidRPr="00014B43">
        <w:rPr>
          <w:rFonts w:ascii="Sakkal Majalla" w:eastAsia="Calibri" w:hAnsi="Sakkal Majalla" w:cs="Sakkal Majalla"/>
          <w:sz w:val="36"/>
          <w:szCs w:val="36"/>
          <w:rtl/>
          <w:lang w:bidi="ar-EG"/>
        </w:rPr>
        <w:t>محمد عويس</w:t>
      </w:r>
    </w:p>
    <w:p w14:paraId="4EAC2BD7" w14:textId="60811B49" w:rsidR="009F118F" w:rsidRPr="00014B43" w:rsidRDefault="009F118F" w:rsidP="009F118F">
      <w:pPr>
        <w:bidi/>
        <w:spacing w:line="256" w:lineRule="auto"/>
        <w:jc w:val="center"/>
        <w:rPr>
          <w:rFonts w:ascii="Sakkal Majalla" w:eastAsia="Calibri" w:hAnsi="Sakkal Majalla" w:cs="Sakkal Majalla"/>
          <w:sz w:val="32"/>
          <w:szCs w:val="32"/>
          <w:rtl/>
          <w:lang w:bidi="ar-EG"/>
        </w:rPr>
      </w:pPr>
    </w:p>
    <w:p w14:paraId="21AF7DD4" w14:textId="77777777" w:rsidR="009F118F" w:rsidRPr="00014B43" w:rsidRDefault="009F118F" w:rsidP="009F118F">
      <w:pPr>
        <w:bidi/>
        <w:spacing w:line="256" w:lineRule="auto"/>
        <w:rPr>
          <w:rFonts w:ascii="Sakkal Majalla" w:eastAsia="Calibri" w:hAnsi="Sakkal Majalla" w:cs="Sakkal Majalla"/>
          <w:sz w:val="36"/>
          <w:szCs w:val="36"/>
          <w:lang w:bidi="ar-EG"/>
        </w:rPr>
      </w:pPr>
    </w:p>
    <w:p w14:paraId="647AF652" w14:textId="1070E365" w:rsidR="009F118F" w:rsidRPr="00014B43" w:rsidRDefault="00014B43" w:rsidP="009F118F">
      <w:pPr>
        <w:bidi/>
        <w:spacing w:line="256" w:lineRule="auto"/>
        <w:jc w:val="center"/>
        <w:rPr>
          <w:rFonts w:ascii="Sakkal Majalla" w:eastAsia="Calibri" w:hAnsi="Sakkal Majalla" w:cs="Sakkal Majalla"/>
          <w:sz w:val="32"/>
          <w:szCs w:val="32"/>
          <w:rtl/>
        </w:rPr>
      </w:pPr>
      <w:r w:rsidRPr="00014B43">
        <w:rPr>
          <w:rFonts w:ascii="Sakkal Majalla" w:eastAsia="Calibri" w:hAnsi="Sakkal Majalla" w:cs="Sakkal Majalla"/>
          <w:sz w:val="32"/>
          <w:szCs w:val="32"/>
          <w:rtl/>
          <w:lang w:bidi="ar-EG"/>
        </w:rPr>
        <w:t>10/2025</w:t>
      </w:r>
    </w:p>
    <w:p w14:paraId="24D4E2F0" w14:textId="5E6AE6C8" w:rsidR="009F118F" w:rsidRDefault="009F118F">
      <w:r w:rsidRPr="00014B43">
        <w:rPr>
          <w:rFonts w:ascii="Sakkal Majalla" w:hAnsi="Sakkal Majalla" w:cs="Sakkal Majalla"/>
        </w:rPr>
        <w:br w:type="page"/>
      </w:r>
    </w:p>
    <w:p w14:paraId="7EE11F6C" w14:textId="77777777" w:rsidR="009F118F" w:rsidRPr="00014B43" w:rsidRDefault="009F118F" w:rsidP="009F118F">
      <w:pPr>
        <w:rPr>
          <w:rFonts w:ascii="Sakkal Majalla" w:hAnsi="Sakkal Majalla" w:cs="Sakkal Majalla"/>
          <w:sz w:val="32"/>
          <w:szCs w:val="32"/>
        </w:rPr>
      </w:pPr>
      <w:r w:rsidRPr="00014B43">
        <w:rPr>
          <w:rFonts w:ascii="Sakkal Majalla" w:hAnsi="Sakkal Majalla" w:cs="Sakkal Majalla"/>
          <w:noProof/>
          <w:sz w:val="32"/>
          <w:szCs w:val="32"/>
        </w:rPr>
        <w:lastRenderedPageBreak/>
        <w:drawing>
          <wp:anchor distT="0" distB="0" distL="114300" distR="114300" simplePos="0" relativeHeight="251659264" behindDoc="1" locked="0" layoutInCell="1" allowOverlap="1" wp14:anchorId="2E217DA1" wp14:editId="60F92171">
            <wp:simplePos x="0" y="0"/>
            <wp:positionH relativeFrom="column">
              <wp:posOffset>4085590</wp:posOffset>
            </wp:positionH>
            <wp:positionV relativeFrom="paragraph">
              <wp:posOffset>-542925</wp:posOffset>
            </wp:positionV>
            <wp:extent cx="1695450" cy="1571625"/>
            <wp:effectExtent l="0" t="0" r="0" b="9525"/>
            <wp:wrapNone/>
            <wp:docPr id="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57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14B43">
        <w:rPr>
          <w:rFonts w:ascii="Sakkal Majalla" w:hAnsi="Sakkal Majalla" w:cs="Sakkal Majalla"/>
          <w:sz w:val="32"/>
          <w:szCs w:val="32"/>
        </w:rPr>
        <w:t>Midocean University</w:t>
      </w:r>
    </w:p>
    <w:p w14:paraId="7745141A" w14:textId="77777777" w:rsidR="00014B43" w:rsidRDefault="00014B43" w:rsidP="00014B43">
      <w:pPr>
        <w:rPr>
          <w:rFonts w:ascii="Sakkal Majalla" w:hAnsi="Sakkal Majalla" w:cs="Sakkal Majalla"/>
          <w:sz w:val="32"/>
          <w:szCs w:val="32"/>
        </w:rPr>
      </w:pPr>
      <w:r w:rsidRPr="00014B43">
        <w:rPr>
          <w:rFonts w:ascii="Sakkal Majalla" w:hAnsi="Sakkal Majalla" w:cs="Sakkal Majalla"/>
          <w:sz w:val="32"/>
          <w:szCs w:val="32"/>
        </w:rPr>
        <w:t>College of Media and Marketing</w:t>
      </w:r>
    </w:p>
    <w:p w14:paraId="0668AE88" w14:textId="349339D0" w:rsidR="009F118F" w:rsidRPr="00014B43" w:rsidRDefault="000C25D9" w:rsidP="009F118F">
      <w:pPr>
        <w:rPr>
          <w:rFonts w:ascii="Sakkal Majalla" w:hAnsi="Sakkal Majalla" w:cs="Sakkal Majalla"/>
          <w:sz w:val="32"/>
          <w:szCs w:val="32"/>
        </w:rPr>
      </w:pPr>
      <w:r w:rsidRPr="000C25D9">
        <w:rPr>
          <w:rFonts w:ascii="Sakkal Majalla" w:hAnsi="Sakkal Majalla" w:cs="Sakkal Majalla"/>
          <w:sz w:val="32"/>
          <w:szCs w:val="32"/>
        </w:rPr>
        <w:t>Master of Digital Marketing</w:t>
      </w:r>
    </w:p>
    <w:p w14:paraId="78FC4961" w14:textId="77777777" w:rsidR="009F118F" w:rsidRDefault="009F118F" w:rsidP="009F118F"/>
    <w:p w14:paraId="7FD5D1FF" w14:textId="77777777" w:rsidR="000C25D9" w:rsidRDefault="000C25D9" w:rsidP="009F118F">
      <w:pPr>
        <w:rPr>
          <w:rFonts w:ascii="Sakkal Majalla" w:hAnsi="Sakkal Majalla" w:cs="Sakkal Majalla"/>
        </w:rPr>
      </w:pPr>
    </w:p>
    <w:p w14:paraId="157E7EEB" w14:textId="77777777" w:rsidR="000C25D9" w:rsidRDefault="000C25D9" w:rsidP="009F118F">
      <w:pPr>
        <w:rPr>
          <w:rFonts w:ascii="Sakkal Majalla" w:hAnsi="Sakkal Majalla" w:cs="Sakkal Majalla"/>
        </w:rPr>
      </w:pPr>
    </w:p>
    <w:p w14:paraId="61CFD6A7" w14:textId="77777777" w:rsidR="000C25D9" w:rsidRPr="000C25D9" w:rsidRDefault="000C25D9" w:rsidP="009F118F">
      <w:pPr>
        <w:rPr>
          <w:rFonts w:ascii="Sakkal Majalla" w:hAnsi="Sakkal Majalla" w:cs="Sakkal Majalla"/>
        </w:rPr>
      </w:pPr>
    </w:p>
    <w:p w14:paraId="4131D72E" w14:textId="77777777" w:rsidR="000C25D9" w:rsidRDefault="000C25D9" w:rsidP="009F118F">
      <w:pPr>
        <w:jc w:val="center"/>
        <w:rPr>
          <w:rFonts w:ascii="Sakkal Majalla" w:hAnsi="Sakkal Majalla" w:cs="Sakkal Majalla"/>
          <w:sz w:val="36"/>
          <w:szCs w:val="36"/>
        </w:rPr>
      </w:pPr>
      <w:r w:rsidRPr="000C25D9">
        <w:rPr>
          <w:rFonts w:ascii="Sakkal Majalla" w:hAnsi="Sakkal Majalla" w:cs="Sakkal Majalla"/>
          <w:sz w:val="36"/>
          <w:szCs w:val="36"/>
        </w:rPr>
        <w:t>Title the study</w:t>
      </w:r>
    </w:p>
    <w:p w14:paraId="5BF0BDB3" w14:textId="4AD7982D" w:rsidR="009F118F" w:rsidRPr="00A01D4F" w:rsidRDefault="000C25D9" w:rsidP="009F118F">
      <w:pPr>
        <w:jc w:val="center"/>
        <w:rPr>
          <w:rFonts w:ascii="Sakkal Majalla" w:hAnsi="Sakkal Majalla" w:cs="Sakkal Majalla"/>
          <w:b/>
          <w:bCs/>
          <w:sz w:val="36"/>
          <w:szCs w:val="36"/>
        </w:rPr>
      </w:pPr>
      <w:r w:rsidRPr="00A01D4F">
        <w:rPr>
          <w:rFonts w:ascii="Sakkal Majalla" w:hAnsi="Sakkal Majalla" w:cs="Sakkal Majalla"/>
          <w:b/>
          <w:bCs/>
          <w:sz w:val="36"/>
          <w:szCs w:val="36"/>
        </w:rPr>
        <w:t xml:space="preserve">" </w:t>
      </w:r>
      <w:r w:rsidR="005C1C46" w:rsidRPr="00A01D4F">
        <w:rPr>
          <w:rFonts w:ascii="Sakkal Majalla" w:hAnsi="Sakkal Majalla" w:cs="Sakkal Majalla"/>
          <w:b/>
          <w:bCs/>
          <w:sz w:val="36"/>
          <w:szCs w:val="36"/>
        </w:rPr>
        <w:t xml:space="preserve">Artificial intelligence applications in improving the personalization of the digital customer experience: A field </w:t>
      </w:r>
      <w:r w:rsidR="00011FC7" w:rsidRPr="00A01D4F">
        <w:rPr>
          <w:rFonts w:ascii="Sakkal Majalla" w:hAnsi="Sakkal Majalla" w:cs="Sakkal Majalla"/>
          <w:b/>
          <w:bCs/>
          <w:sz w:val="36"/>
          <w:szCs w:val="36"/>
        </w:rPr>
        <w:t>experiment on marketers</w:t>
      </w:r>
      <w:r w:rsidRPr="00A01D4F">
        <w:rPr>
          <w:rFonts w:ascii="Sakkal Majalla" w:hAnsi="Sakkal Majalla" w:cs="Sakkal Majalla"/>
          <w:b/>
          <w:bCs/>
          <w:sz w:val="36"/>
          <w:szCs w:val="36"/>
        </w:rPr>
        <w:t xml:space="preserve"> "</w:t>
      </w:r>
    </w:p>
    <w:p w14:paraId="6711A01C" w14:textId="77777777" w:rsidR="000C25D9" w:rsidRDefault="000C25D9" w:rsidP="009F118F">
      <w:pPr>
        <w:jc w:val="center"/>
        <w:rPr>
          <w:rFonts w:ascii="Sakkal Majalla" w:hAnsi="Sakkal Majalla" w:cs="Sakkal Majalla"/>
          <w:sz w:val="36"/>
          <w:szCs w:val="36"/>
        </w:rPr>
      </w:pPr>
    </w:p>
    <w:p w14:paraId="0057E60F" w14:textId="7B2792B0" w:rsidR="000C25D9" w:rsidRPr="00A01D4F" w:rsidRDefault="000C25D9" w:rsidP="009F118F">
      <w:pPr>
        <w:jc w:val="center"/>
        <w:rPr>
          <w:rFonts w:ascii="Sakkal Majalla" w:hAnsi="Sakkal Majalla" w:cs="Sakkal Majalla"/>
          <w:sz w:val="36"/>
          <w:szCs w:val="36"/>
        </w:rPr>
      </w:pPr>
      <w:r w:rsidRPr="00A01D4F">
        <w:rPr>
          <w:rFonts w:ascii="Sakkal Majalla" w:hAnsi="Sakkal Majalla" w:cs="Sakkal Majalla"/>
          <w:sz w:val="32"/>
          <w:szCs w:val="32"/>
        </w:rPr>
        <w:t xml:space="preserve">Prepared by: </w:t>
      </w:r>
    </w:p>
    <w:p w14:paraId="4DDA72B8" w14:textId="283478A3" w:rsidR="009F118F" w:rsidRPr="00A01D4F" w:rsidRDefault="009F118F" w:rsidP="009F118F">
      <w:pPr>
        <w:jc w:val="center"/>
        <w:rPr>
          <w:rFonts w:ascii="Sakkal Majalla" w:hAnsi="Sakkal Majalla" w:cs="Sakkal Majalla"/>
          <w:sz w:val="32"/>
          <w:szCs w:val="32"/>
        </w:rPr>
      </w:pPr>
      <w:r w:rsidRPr="00A01D4F">
        <w:rPr>
          <w:rFonts w:ascii="Sakkal Majalla" w:hAnsi="Sakkal Majalla" w:cs="Sakkal Majalla"/>
          <w:sz w:val="32"/>
          <w:szCs w:val="32"/>
        </w:rPr>
        <w:t xml:space="preserve">Nsreen </w:t>
      </w:r>
      <w:proofErr w:type="spellStart"/>
      <w:r w:rsidRPr="00A01D4F">
        <w:rPr>
          <w:rFonts w:ascii="Sakkal Majalla" w:hAnsi="Sakkal Majalla" w:cs="Sakkal Majalla"/>
          <w:sz w:val="32"/>
          <w:szCs w:val="32"/>
        </w:rPr>
        <w:t>Alsiddiq</w:t>
      </w:r>
      <w:proofErr w:type="spellEnd"/>
      <w:r w:rsidRPr="00A01D4F">
        <w:rPr>
          <w:rFonts w:ascii="Sakkal Majalla" w:hAnsi="Sakkal Majalla" w:cs="Sakkal Majalla"/>
          <w:sz w:val="32"/>
          <w:szCs w:val="32"/>
        </w:rPr>
        <w:t xml:space="preserve"> Khalifah</w:t>
      </w:r>
    </w:p>
    <w:p w14:paraId="0DBC1741" w14:textId="17A04945" w:rsidR="000C25D9" w:rsidRPr="00A01D4F" w:rsidRDefault="009F118F" w:rsidP="000C25D9">
      <w:pPr>
        <w:jc w:val="center"/>
        <w:rPr>
          <w:rFonts w:ascii="Sakkal Majalla" w:hAnsi="Sakkal Majalla" w:cs="Sakkal Majalla"/>
          <w:sz w:val="32"/>
          <w:szCs w:val="32"/>
        </w:rPr>
      </w:pPr>
      <w:r w:rsidRPr="00A01D4F">
        <w:rPr>
          <w:rFonts w:ascii="Sakkal Majalla" w:eastAsia="Calibri" w:hAnsi="Sakkal Majalla" w:cs="Sakkal Majalla"/>
          <w:sz w:val="28"/>
          <w:szCs w:val="28"/>
        </w:rPr>
        <w:t>University Number:</w:t>
      </w:r>
      <w:r w:rsidR="000C25D9" w:rsidRPr="00A01D4F">
        <w:rPr>
          <w:rFonts w:ascii="Sakkal Majalla" w:hAnsi="Sakkal Majalla" w:cs="Sakkal Majalla"/>
          <w:sz w:val="36"/>
          <w:szCs w:val="36"/>
        </w:rPr>
        <w:t xml:space="preserve"> </w:t>
      </w:r>
      <w:r w:rsidR="000C25D9" w:rsidRPr="00A01D4F">
        <w:rPr>
          <w:rFonts w:ascii="Sakkal Majalla" w:hAnsi="Sakkal Majalla" w:cs="Sakkal Majalla"/>
          <w:sz w:val="32"/>
          <w:szCs w:val="32"/>
        </w:rPr>
        <w:t>2021204435</w:t>
      </w:r>
    </w:p>
    <w:p w14:paraId="506FED3C" w14:textId="03D4D948" w:rsidR="009F118F" w:rsidRPr="000C25D9" w:rsidRDefault="009F118F" w:rsidP="009F118F">
      <w:pPr>
        <w:jc w:val="center"/>
        <w:rPr>
          <w:rFonts w:ascii="Sakkal Majalla" w:hAnsi="Sakkal Majalla" w:cs="Sakkal Majalla"/>
          <w:sz w:val="40"/>
          <w:szCs w:val="40"/>
        </w:rPr>
      </w:pPr>
    </w:p>
    <w:p w14:paraId="4F7ED05D" w14:textId="77777777" w:rsidR="009F118F" w:rsidRPr="000C25D9" w:rsidRDefault="009F118F" w:rsidP="009F118F">
      <w:pPr>
        <w:jc w:val="center"/>
        <w:rPr>
          <w:rFonts w:ascii="Sakkal Majalla" w:hAnsi="Sakkal Majalla" w:cs="Sakkal Majalla"/>
          <w:sz w:val="40"/>
          <w:szCs w:val="40"/>
        </w:rPr>
      </w:pPr>
    </w:p>
    <w:p w14:paraId="4D49B7A3" w14:textId="77777777" w:rsidR="009F118F" w:rsidRPr="000C25D9" w:rsidRDefault="009F118F" w:rsidP="009F118F">
      <w:pPr>
        <w:rPr>
          <w:rFonts w:ascii="Sakkal Majalla" w:hAnsi="Sakkal Majalla" w:cs="Sakkal Majalla"/>
          <w:sz w:val="32"/>
          <w:szCs w:val="32"/>
        </w:rPr>
      </w:pPr>
    </w:p>
    <w:p w14:paraId="42DEBDC4" w14:textId="35CA74B3" w:rsidR="000C25D9" w:rsidRPr="000C25D9" w:rsidRDefault="000C25D9" w:rsidP="000C25D9">
      <w:pPr>
        <w:jc w:val="center"/>
        <w:rPr>
          <w:rFonts w:ascii="Sakkal Majalla" w:hAnsi="Sakkal Majalla" w:cs="Sakkal Majalla"/>
          <w:sz w:val="36"/>
          <w:szCs w:val="36"/>
        </w:rPr>
      </w:pPr>
      <w:r w:rsidRPr="000C25D9">
        <w:rPr>
          <w:rFonts w:ascii="Sakkal Majalla" w:hAnsi="Sakkal Majalla" w:cs="Sakkal Majalla"/>
          <w:sz w:val="36"/>
          <w:szCs w:val="36"/>
        </w:rPr>
        <w:t>Supervised by:</w:t>
      </w:r>
    </w:p>
    <w:p w14:paraId="2F8FFB89" w14:textId="7622F2D3" w:rsidR="009F118F" w:rsidRPr="000C25D9" w:rsidRDefault="000C25D9" w:rsidP="000C25D9">
      <w:pPr>
        <w:jc w:val="center"/>
        <w:rPr>
          <w:rFonts w:ascii="Sakkal Majalla" w:hAnsi="Sakkal Majalla" w:cs="Sakkal Majalla"/>
          <w:sz w:val="32"/>
          <w:szCs w:val="32"/>
        </w:rPr>
      </w:pPr>
      <w:r w:rsidRPr="000C25D9">
        <w:rPr>
          <w:rFonts w:ascii="Sakkal Majalla" w:hAnsi="Sakkal Majalla" w:cs="Sakkal Majalla"/>
          <w:sz w:val="36"/>
          <w:szCs w:val="36"/>
        </w:rPr>
        <w:t>Dr. Mohammed</w:t>
      </w:r>
    </w:p>
    <w:p w14:paraId="41B17662" w14:textId="77777777" w:rsidR="009F118F" w:rsidRPr="000C25D9" w:rsidRDefault="009F118F" w:rsidP="009F118F">
      <w:pPr>
        <w:rPr>
          <w:rFonts w:ascii="Sakkal Majalla" w:hAnsi="Sakkal Majalla" w:cs="Sakkal Majalla"/>
          <w:sz w:val="32"/>
          <w:szCs w:val="32"/>
        </w:rPr>
      </w:pPr>
    </w:p>
    <w:p w14:paraId="50176F9B" w14:textId="2D7BA5E4" w:rsidR="00942DD8" w:rsidRDefault="009F118F" w:rsidP="009F118F">
      <w:pPr>
        <w:spacing w:line="360" w:lineRule="auto"/>
        <w:jc w:val="center"/>
        <w:rPr>
          <w:rFonts w:ascii="Sakkal Majalla" w:eastAsia="Calibri" w:hAnsi="Sakkal Majalla" w:cs="Sakkal Majalla"/>
          <w:sz w:val="40"/>
          <w:szCs w:val="40"/>
        </w:rPr>
      </w:pPr>
      <w:r w:rsidRPr="000C25D9">
        <w:rPr>
          <w:rFonts w:ascii="Sakkal Majalla" w:hAnsi="Sakkal Majalla" w:cs="Sakkal Majalla"/>
          <w:sz w:val="36"/>
          <w:szCs w:val="36"/>
        </w:rPr>
        <w:t>202</w:t>
      </w:r>
      <w:r w:rsidR="000C25D9" w:rsidRPr="000C25D9">
        <w:rPr>
          <w:rFonts w:ascii="Sakkal Majalla" w:hAnsi="Sakkal Majalla" w:cs="Sakkal Majalla"/>
          <w:sz w:val="36"/>
          <w:szCs w:val="36"/>
        </w:rPr>
        <w:t>5</w:t>
      </w:r>
    </w:p>
    <w:p w14:paraId="6783ABC0" w14:textId="44FD6025" w:rsidR="00942DD8" w:rsidRPr="005A0AE3" w:rsidRDefault="00942DD8" w:rsidP="003F78AF">
      <w:pPr>
        <w:bidi/>
        <w:rPr>
          <w:rFonts w:ascii="Sakkal Majalla" w:eastAsia="Calibri" w:hAnsi="Sakkal Majalla" w:cs="Sakkal Majalla"/>
          <w:b/>
          <w:bCs/>
          <w:sz w:val="32"/>
          <w:szCs w:val="32"/>
          <w:rtl/>
        </w:rPr>
      </w:pPr>
      <w:r>
        <w:rPr>
          <w:rFonts w:ascii="Sakkal Majalla" w:eastAsia="Calibri" w:hAnsi="Sakkal Majalla" w:cs="Sakkal Majalla"/>
          <w:sz w:val="40"/>
          <w:szCs w:val="40"/>
        </w:rPr>
        <w:br w:type="page"/>
      </w:r>
      <w:r w:rsidRPr="005A0AE3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lastRenderedPageBreak/>
        <w:t>المقدمة</w:t>
      </w:r>
    </w:p>
    <w:p w14:paraId="34347819" w14:textId="5B94B4A6" w:rsidR="00144935" w:rsidRPr="00144935" w:rsidRDefault="003F78AF" w:rsidP="003F78AF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 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شهد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العالم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العقد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الأخير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تحولاً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جذريًا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أساليب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التسويق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وإدارة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علاقات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العملاء،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نتيجة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التطور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السريع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تقنيات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="0084736A" w:rsidRPr="0084736A">
        <w:rPr>
          <w:rFonts w:ascii="Sakkal Majalla" w:eastAsia="Calibri" w:hAnsi="Sakkal Majalla" w:cs="Sakkal Majalla"/>
          <w:sz w:val="28"/>
          <w:szCs w:val="28"/>
        </w:rPr>
        <w:t xml:space="preserve"> (Artificial Intelligence)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،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والذي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أصبح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أحد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أهم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المحركات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الرئيسة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بناء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تجارب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رقمية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مخصصة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تلبي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احتياجات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المستهلكين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بدقة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غير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مسبوقة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ومع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تصاعد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المنافسة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الأسواق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الرقمية،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لم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يعد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كسب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العميل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يعتمد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فقط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جودة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المنتج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أو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السعر،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بل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أصبح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يعتمد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بدرجة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كبيرة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مدى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قدرة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المؤسسة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تقديم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رقمية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شخصية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ومتكاملة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تعكس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فهمًا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عميقًا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لتفضيلات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وسلوكهم</w:t>
      </w:r>
      <w:r w:rsidR="0084736A"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84736A"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الشرائي</w:t>
      </w:r>
      <w:r w:rsidR="0084736A" w:rsidRPr="0084736A">
        <w:rPr>
          <w:rFonts w:ascii="Sakkal Majalla" w:eastAsia="Calibri" w:hAnsi="Sakkal Majalla" w:cs="Sakkal Majalla"/>
          <w:sz w:val="28"/>
          <w:szCs w:val="28"/>
        </w:rPr>
        <w:t>.</w:t>
      </w:r>
    </w:p>
    <w:p w14:paraId="5BF031D2" w14:textId="77777777" w:rsidR="00144935" w:rsidRPr="00144935" w:rsidRDefault="00144935" w:rsidP="003150D8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2440F643" w14:textId="28B41DDB" w:rsidR="0084736A" w:rsidRDefault="00144935" w:rsidP="003150D8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برز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144935">
        <w:rPr>
          <w:rFonts w:ascii="Sakkal Majalla" w:eastAsia="Calibri" w:hAnsi="Sakkal Majalla" w:cs="Sakkal Majalla"/>
          <w:sz w:val="28"/>
          <w:szCs w:val="28"/>
        </w:rPr>
        <w:t>AI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)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كأداة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لا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غنى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عنها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تلبية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هذا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التوقع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فمن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خلال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خوارزميات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التعلم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الآلي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144935">
        <w:rPr>
          <w:rFonts w:ascii="Sakkal Majalla" w:eastAsia="Calibri" w:hAnsi="Sakkal Majalla" w:cs="Sakkal Majalla"/>
          <w:sz w:val="28"/>
          <w:szCs w:val="28"/>
        </w:rPr>
        <w:t>Machine Learning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)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ومعالجة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اللغة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الطبيعية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144935">
        <w:rPr>
          <w:rFonts w:ascii="Sakkal Majalla" w:eastAsia="Calibri" w:hAnsi="Sakkal Majalla" w:cs="Sakkal Majalla"/>
          <w:sz w:val="28"/>
          <w:szCs w:val="28"/>
        </w:rPr>
        <w:t>NLP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>)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،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يُمكّن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المسوقين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تحليل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كميات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هائلة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بيانات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سلوك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العملاء،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والتنبؤ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باحتياجاتهم،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وتخصيص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مسار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العميل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رقميًا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بشكل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استباقي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منصوري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وقديري،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2025).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تطبيقات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روبوتات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الدردشة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الذكية،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وأنظمة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التوصية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المتقدمة،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وأدوات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التحليل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التنبؤي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تُعد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أدوات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رئيسية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يستخدمها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المسوقون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لإثراء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التفاعل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ورفع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معدلات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الرضا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44935">
        <w:rPr>
          <w:rFonts w:ascii="Sakkal Majalla" w:eastAsia="Calibri" w:hAnsi="Sakkal Majalla" w:cs="Sakkal Majalla" w:hint="cs"/>
          <w:sz w:val="28"/>
          <w:szCs w:val="28"/>
          <w:rtl/>
        </w:rPr>
        <w:t>والولاء</w:t>
      </w:r>
      <w:r w:rsidRPr="00144935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61C0D2EA" w14:textId="77777777" w:rsidR="00144935" w:rsidRPr="0084736A" w:rsidRDefault="00144935" w:rsidP="003150D8">
      <w:pPr>
        <w:bidi/>
        <w:jc w:val="both"/>
        <w:rPr>
          <w:rFonts w:ascii="Sakkal Majalla" w:eastAsia="Calibri" w:hAnsi="Sakkal Majalla" w:cs="Sakkal Majalla" w:hint="cs"/>
          <w:sz w:val="28"/>
          <w:szCs w:val="28"/>
          <w:rtl/>
        </w:rPr>
      </w:pPr>
    </w:p>
    <w:p w14:paraId="6B34354A" w14:textId="77777777" w:rsidR="0084736A" w:rsidRPr="0084736A" w:rsidRDefault="0084736A" w:rsidP="003150D8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يشير</w:t>
      </w:r>
      <w:r w:rsidRPr="0084736A">
        <w:rPr>
          <w:rFonts w:ascii="Sakkal Majalla" w:eastAsia="Calibri" w:hAnsi="Sakkal Majalla" w:cs="Sakkal Majalla"/>
          <w:sz w:val="28"/>
          <w:szCs w:val="28"/>
        </w:rPr>
        <w:t xml:space="preserve"> Huang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و</w:t>
      </w:r>
      <w:r w:rsidRPr="0084736A">
        <w:rPr>
          <w:rFonts w:ascii="Sakkal Majalla" w:eastAsia="Calibri" w:hAnsi="Sakkal Majalla" w:cs="Sakkal Majalla"/>
          <w:sz w:val="28"/>
          <w:szCs w:val="28"/>
        </w:rPr>
        <w:t xml:space="preserve">Rust (2021)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غيّر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جوهر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العلاقة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بين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المؤسسة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والعميل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نموذج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“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خدمة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جماعية</w:t>
      </w:r>
      <w:r w:rsidRPr="0084736A">
        <w:rPr>
          <w:rFonts w:ascii="Sakkal Majalla" w:eastAsia="Calibri" w:hAnsi="Sakkal Majalla" w:cs="Sakkal Majalla" w:hint="eastAsia"/>
          <w:sz w:val="28"/>
          <w:szCs w:val="28"/>
          <w:rtl/>
        </w:rPr>
        <w:t>”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“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فردية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مخصصة</w:t>
      </w:r>
      <w:r w:rsidRPr="0084736A">
        <w:rPr>
          <w:rFonts w:ascii="Sakkal Majalla" w:eastAsia="Calibri" w:hAnsi="Sakkal Majalla" w:cs="Sakkal Majalla" w:hint="eastAsia"/>
          <w:sz w:val="28"/>
          <w:szCs w:val="28"/>
          <w:rtl/>
        </w:rPr>
        <w:t>”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،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بفضل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قدرته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تحليل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البيانات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الضخمة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والتنبؤ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بالسلوك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المستقبلي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للعملاء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كما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أوضح</w:t>
      </w:r>
      <w:r w:rsidRPr="0084736A">
        <w:rPr>
          <w:rFonts w:ascii="Sakkal Majalla" w:eastAsia="Calibri" w:hAnsi="Sakkal Majalla" w:cs="Sakkal Majalla"/>
          <w:sz w:val="28"/>
          <w:szCs w:val="28"/>
        </w:rPr>
        <w:t xml:space="preserve"> Davenport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وآخرون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(2020)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تقنيات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—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خوارزميات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التعلم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الآلي</w:t>
      </w:r>
      <w:r w:rsidRPr="0084736A">
        <w:rPr>
          <w:rFonts w:ascii="Sakkal Majalla" w:eastAsia="Calibri" w:hAnsi="Sakkal Majalla" w:cs="Sakkal Majalla"/>
          <w:sz w:val="28"/>
          <w:szCs w:val="28"/>
        </w:rPr>
        <w:t xml:space="preserve"> (Machine Learning)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والتحليل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التنبؤي</w:t>
      </w:r>
      <w:r w:rsidRPr="0084736A">
        <w:rPr>
          <w:rFonts w:ascii="Sakkal Majalla" w:eastAsia="Calibri" w:hAnsi="Sakkal Majalla" w:cs="Sakkal Majalla"/>
          <w:sz w:val="28"/>
          <w:szCs w:val="28"/>
        </w:rPr>
        <w:t xml:space="preserve"> (Predictive Analytics) —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أصبحت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أدوات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أساسية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صياغة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استراتيجيات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التسويق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الحديثة،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لما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توفره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فهم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عميق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ودقيق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لأنماط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المستهلكين</w:t>
      </w:r>
      <w:r w:rsidRPr="0084736A">
        <w:rPr>
          <w:rFonts w:ascii="Sakkal Majalla" w:eastAsia="Calibri" w:hAnsi="Sakkal Majalla" w:cs="Sakkal Majalla"/>
          <w:sz w:val="28"/>
          <w:szCs w:val="28"/>
        </w:rPr>
        <w:t>.</w:t>
      </w:r>
    </w:p>
    <w:p w14:paraId="4CED46A0" w14:textId="77777777" w:rsidR="0084736A" w:rsidRPr="0084736A" w:rsidRDefault="0084736A" w:rsidP="003150D8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45BB53F2" w14:textId="4C3ADA0E" w:rsidR="0084736A" w:rsidRPr="0084736A" w:rsidRDefault="0084736A" w:rsidP="003150D8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هذا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السياق،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أصبح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مفهوم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تخصيص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الرقمية</w:t>
      </w:r>
      <w:r w:rsidRPr="0084736A">
        <w:rPr>
          <w:rFonts w:ascii="Sakkal Majalla" w:eastAsia="Calibri" w:hAnsi="Sakkal Majalla" w:cs="Sakkal Majalla"/>
          <w:sz w:val="28"/>
          <w:szCs w:val="28"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محورًا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استراتيجيًا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العلاقات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التسويقية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الحديثة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إذ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تتيح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العملية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للمؤسسات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الرقمية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تقديم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عروض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وخدمات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ومحتوى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يتناسب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مع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اهتمامات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كل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عميل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حدة،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مما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يعزز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مستويات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الرضا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والولاء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والثقة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تجاه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العلامة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التجارية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وأكدت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دراسة</w:t>
      </w:r>
      <w:r w:rsidRPr="0084736A">
        <w:rPr>
          <w:rFonts w:ascii="Sakkal Majalla" w:eastAsia="Calibri" w:hAnsi="Sakkal Majalla" w:cs="Sakkal Majalla"/>
          <w:sz w:val="28"/>
          <w:szCs w:val="28"/>
        </w:rPr>
        <w:t xml:space="preserve"> Kumar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و</w:t>
      </w:r>
      <w:r w:rsidRPr="0084736A">
        <w:rPr>
          <w:rFonts w:ascii="Sakkal Majalla" w:eastAsia="Calibri" w:hAnsi="Sakkal Majalla" w:cs="Sakkal Majalla"/>
          <w:sz w:val="28"/>
          <w:szCs w:val="28"/>
        </w:rPr>
        <w:t xml:space="preserve"> (2022)</w:t>
      </w:r>
      <w:r w:rsidRPr="0084736A">
        <w:rPr>
          <w:rFonts w:ascii="Sakkal Majalla" w:eastAsia="Calibri" w:hAnsi="Sakkal Majalla" w:cs="Sakkal Majalla"/>
          <w:sz w:val="28"/>
          <w:szCs w:val="28"/>
        </w:rPr>
        <w:t xml:space="preserve"> </w:t>
      </w:r>
      <w:proofErr w:type="gramStart"/>
      <w:r w:rsidRPr="0084736A">
        <w:rPr>
          <w:rFonts w:ascii="Sakkal Majalla" w:eastAsia="Calibri" w:hAnsi="Sakkal Majalla" w:cs="Sakkal Majalla"/>
          <w:sz w:val="28"/>
          <w:szCs w:val="28"/>
        </w:rPr>
        <w:t xml:space="preserve">Gupta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proofErr w:type="gramEnd"/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المؤسسات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تعتمد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أنظمة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ذكاء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اصطناعي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متطورة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لتحقيق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التخصيص،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تحقق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معدلات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تفاعل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واحتفاظ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بالعملاء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أعلى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بنسبة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تصل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35%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مقارنة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بالمؤسسات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تعتمد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أساليب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تقليدية</w:t>
      </w:r>
      <w:r w:rsidRPr="0084736A">
        <w:rPr>
          <w:rFonts w:ascii="Sakkal Majalla" w:eastAsia="Calibri" w:hAnsi="Sakkal Majalla" w:cs="Sakkal Majalla"/>
          <w:sz w:val="28"/>
          <w:szCs w:val="28"/>
        </w:rPr>
        <w:t>.</w:t>
      </w:r>
    </w:p>
    <w:p w14:paraId="3E90535D" w14:textId="77777777" w:rsidR="0084736A" w:rsidRPr="0084736A" w:rsidRDefault="0084736A" w:rsidP="003150D8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41DAF891" w14:textId="77777777" w:rsidR="0084736A" w:rsidRPr="0084736A" w:rsidRDefault="0084736A" w:rsidP="003150D8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ورغم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الانتشار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الواسع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لتطبيقات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مجالات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التسويق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الرقمي،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لا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تزال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هناك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تساؤلات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بحثية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حول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مدى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فعالية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التقنيات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تحسين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الرقمية،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وخاصة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البيئات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العربية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تشهد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تحولًا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رقميًا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متسارعًا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فبينما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تؤكد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بعض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الدراسات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يسهم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تحسين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رضا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خلال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التوصيات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lastRenderedPageBreak/>
        <w:t>الذكية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والمحادثات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الآلية،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تشير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أخرى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الإفراط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الاعتماد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عليه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قد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يقلل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البعد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الإنساني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للتفاعل،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ويؤثر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الثقة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بالمؤسسة</w:t>
      </w:r>
      <w:r w:rsidRPr="0084736A">
        <w:rPr>
          <w:rFonts w:ascii="Sakkal Majalla" w:eastAsia="Calibri" w:hAnsi="Sakkal Majalla" w:cs="Sakkal Majalla"/>
          <w:sz w:val="28"/>
          <w:szCs w:val="28"/>
        </w:rPr>
        <w:t>.</w:t>
      </w:r>
    </w:p>
    <w:p w14:paraId="087EAE18" w14:textId="77777777" w:rsidR="0084736A" w:rsidRPr="0084736A" w:rsidRDefault="0084736A" w:rsidP="003150D8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1AF0A6ED" w14:textId="1291CD6B" w:rsidR="0084736A" w:rsidRDefault="0084736A" w:rsidP="0084736A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هذا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المنطلق،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تأتي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الدراسة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لتبحث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3150D8">
        <w:rPr>
          <w:rFonts w:ascii="Sakkal Majalla" w:eastAsia="Calibri" w:hAnsi="Sakkal Majalla" w:cs="Sakkal Majalla" w:hint="cs"/>
          <w:sz w:val="28"/>
          <w:szCs w:val="28"/>
          <w:rtl/>
        </w:rPr>
        <w:t xml:space="preserve">في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تقنيات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3150D8">
        <w:rPr>
          <w:rFonts w:ascii="Sakkal Majalla" w:eastAsia="Calibri" w:hAnsi="Sakkal Majalla" w:cs="Sakkal Majalla" w:hint="cs"/>
          <w:sz w:val="28"/>
          <w:szCs w:val="28"/>
          <w:rtl/>
        </w:rPr>
        <w:t>وتحسين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تخصيص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الرقمية،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مع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التركيز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تحليل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العلاقة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بين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استخدام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التقنيات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ومستوى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رضا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وولائهم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المنصات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الإلكترونية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تهدف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الدراسة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بناء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تصور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علمي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وتطبيقي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يساعد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المؤسسات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تحقيق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التوازن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بين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التخصيص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الذكي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والإنسانية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التجربة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الرقمية،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بما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يضمن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بناء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علاقات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طويلة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الأمد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ومستدامة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مع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العصر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736A">
        <w:rPr>
          <w:rFonts w:ascii="Sakkal Majalla" w:eastAsia="Calibri" w:hAnsi="Sakkal Majalla" w:cs="Sakkal Majalla" w:hint="cs"/>
          <w:sz w:val="28"/>
          <w:szCs w:val="28"/>
          <w:rtl/>
        </w:rPr>
        <w:t>الرقمي</w:t>
      </w:r>
      <w:r w:rsidRPr="0084736A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49057417" w14:textId="77777777" w:rsidR="003150D8" w:rsidRDefault="003150D8" w:rsidP="003150D8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4FF8E7B2" w14:textId="7910B631" w:rsidR="003150D8" w:rsidRPr="003150D8" w:rsidRDefault="003150D8" w:rsidP="003150D8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مشكلة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البحث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وإطاره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الميداني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: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الرغم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الوعد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الكبير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للذكاء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الاصطناعي،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تظل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هناك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فجوة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بين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التنظير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والتطبيق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العملي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لا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تزال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العديد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المؤسسات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تواجه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تحديات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دمج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أدوات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بشكل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فعال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عمليات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التسويق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اليومية،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وإدارة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جودة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البيانات،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وضمان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الأخلاقيات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والشفافية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تفاعلات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مع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proofErr w:type="gramStart"/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Pr="003150D8">
        <w:rPr>
          <w:rFonts w:ascii="Sakkal Majalla" w:eastAsia="Calibri" w:hAnsi="Sakkal Majalla" w:cs="Sakkal Majalla"/>
          <w:sz w:val="28"/>
          <w:szCs w:val="28"/>
        </w:rPr>
        <w:t xml:space="preserve"> </w:t>
      </w:r>
      <w:r>
        <w:rPr>
          <w:rFonts w:ascii="Sakkal Majalla" w:eastAsia="Calibri" w:hAnsi="Sakkal Majalla" w:cs="Sakkal Majalla"/>
          <w:sz w:val="28"/>
          <w:szCs w:val="28"/>
        </w:rPr>
        <w:t>.</w:t>
      </w:r>
      <w:proofErr w:type="gramEnd"/>
      <w:r w:rsidRPr="003150D8">
        <w:rPr>
          <w:rFonts w:ascii="Sakkal Majalla" w:eastAsia="Calibri" w:hAnsi="Sakkal Majalla" w:cs="Sakkal Majalla"/>
          <w:sz w:val="28"/>
          <w:szCs w:val="28"/>
        </w:rPr>
        <w:t>(</w:t>
      </w:r>
      <w:proofErr w:type="spellStart"/>
      <w:r w:rsidRPr="003150D8">
        <w:rPr>
          <w:rFonts w:ascii="Sakkal Majalla" w:eastAsia="Calibri" w:hAnsi="Sakkal Majalla" w:cs="Sakkal Majalla"/>
          <w:sz w:val="28"/>
          <w:szCs w:val="28"/>
        </w:rPr>
        <w:t>Malque</w:t>
      </w:r>
      <w:proofErr w:type="spellEnd"/>
      <w:r w:rsidRPr="003150D8">
        <w:rPr>
          <w:rFonts w:ascii="Sakkal Majalla" w:eastAsia="Calibri" w:hAnsi="Sakkal Majalla" w:cs="Sakkal Majalla"/>
          <w:sz w:val="28"/>
          <w:szCs w:val="28"/>
        </w:rPr>
        <w:t xml:space="preserve"> Publishing, 2025)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إضافة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ذلك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فإن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فهم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المسوقين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وقبولهم</w:t>
      </w:r>
      <w:r w:rsidRPr="003150D8">
        <w:rPr>
          <w:rFonts w:ascii="Sakkal Majalla" w:eastAsia="Calibri" w:hAnsi="Sakkal Majalla" w:cs="Sakkal Majalla"/>
          <w:sz w:val="28"/>
          <w:szCs w:val="28"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لهذه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الأدوات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وكيفية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تأثيرها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الفعلي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استراتيجياتهم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ونتائجهم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يمثل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بعدًا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حاسمًا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لم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يُبحث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بالقدر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الكافي</w:t>
      </w:r>
      <w:r w:rsidRPr="003150D8">
        <w:rPr>
          <w:rFonts w:ascii="Sakkal Majalla" w:eastAsia="Calibri" w:hAnsi="Sakkal Majalla" w:cs="Sakkal Majalla"/>
          <w:sz w:val="28"/>
          <w:szCs w:val="28"/>
        </w:rPr>
        <w:t>.</w:t>
      </w:r>
    </w:p>
    <w:p w14:paraId="52E900B0" w14:textId="3EB6B83F" w:rsidR="0084736A" w:rsidRDefault="003150D8" w:rsidP="003150D8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هدف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البحث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: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يهدف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هذا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البحث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تقييم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التجربة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الميدانية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للمسوقين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استخدام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تطبيقات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لتحسين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تخصيص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الرقمية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كما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يسعى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تحديد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مستوى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تبني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الأدوات،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والفوائد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والتحديات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proofErr w:type="spellStart"/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يواجهونها</w:t>
      </w:r>
      <w:proofErr w:type="spellEnd"/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وجهة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نظر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عملية،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وذلك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للخروج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بإطار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عمل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تطبيقي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يدعم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المسوقين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الاستفادة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القصوى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إمكانات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50D8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3150D8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269323CD" w14:textId="75D1433D" w:rsidR="003150D8" w:rsidRDefault="003150D8">
      <w:pPr>
        <w:rPr>
          <w:rFonts w:ascii="Sakkal Majalla" w:eastAsia="Calibri" w:hAnsi="Sakkal Majalla" w:cs="Sakkal Majalla"/>
          <w:sz w:val="28"/>
          <w:szCs w:val="28"/>
          <w:rtl/>
        </w:rPr>
      </w:pPr>
      <w:r>
        <w:rPr>
          <w:rFonts w:ascii="Sakkal Majalla" w:eastAsia="Calibri" w:hAnsi="Sakkal Majalla" w:cs="Sakkal Majalla"/>
          <w:sz w:val="28"/>
          <w:szCs w:val="28"/>
          <w:rtl/>
        </w:rPr>
        <w:br w:type="page"/>
      </w:r>
    </w:p>
    <w:p w14:paraId="53D17E04" w14:textId="1D409D8E" w:rsidR="00942DD8" w:rsidRPr="003136A8" w:rsidRDefault="00942DD8" w:rsidP="0084736A">
      <w:pPr>
        <w:bidi/>
        <w:jc w:val="both"/>
        <w:rPr>
          <w:rFonts w:ascii="Sakkal Majalla" w:eastAsia="Calibri" w:hAnsi="Sakkal Majalla" w:cs="Sakkal Majalla"/>
          <w:b/>
          <w:bCs/>
          <w:sz w:val="36"/>
          <w:szCs w:val="36"/>
          <w:rtl/>
        </w:rPr>
      </w:pPr>
      <w:r w:rsidRPr="003136A8">
        <w:rPr>
          <w:rFonts w:ascii="Sakkal Majalla" w:eastAsia="Calibri" w:hAnsi="Sakkal Majalla" w:cs="Sakkal Majalla" w:hint="cs"/>
          <w:b/>
          <w:bCs/>
          <w:sz w:val="36"/>
          <w:szCs w:val="36"/>
          <w:rtl/>
        </w:rPr>
        <w:lastRenderedPageBreak/>
        <w:t>الدراسات السابقة</w:t>
      </w:r>
    </w:p>
    <w:p w14:paraId="40143E58" w14:textId="3FB92E96" w:rsidR="00942DD8" w:rsidRPr="00F34BC2" w:rsidRDefault="00942DD8" w:rsidP="0084736A">
      <w:pPr>
        <w:bidi/>
        <w:jc w:val="both"/>
        <w:rPr>
          <w:rFonts w:ascii="Sakkal Majalla" w:eastAsia="Calibri" w:hAnsi="Sakkal Majalla" w:cs="Sakkal Majalla"/>
          <w:b/>
          <w:bCs/>
          <w:sz w:val="32"/>
          <w:szCs w:val="32"/>
          <w:rtl/>
        </w:rPr>
      </w:pPr>
      <w:r w:rsidRPr="00F34BC2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 xml:space="preserve">المحور الأول: تطبيقات الذكاء </w:t>
      </w:r>
      <w:r w:rsidR="005A0AE3" w:rsidRPr="00F34BC2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الاصطناعي</w:t>
      </w:r>
    </w:p>
    <w:p w14:paraId="2C0BF5BF" w14:textId="04B6354D" w:rsidR="00FB3C8B" w:rsidRPr="00FB3C8B" w:rsidRDefault="00FB3C8B" w:rsidP="00A213AB">
      <w:pPr>
        <w:bidi/>
        <w:jc w:val="both"/>
        <w:rPr>
          <w:rFonts w:ascii="Sakkal Majalla" w:eastAsia="Calibri" w:hAnsi="Sakkal Majalla" w:cs="Sakkal Majalla"/>
          <w:sz w:val="28"/>
          <w:szCs w:val="28"/>
        </w:rPr>
      </w:pPr>
      <w:r w:rsidRPr="00FB3C8B">
        <w:rPr>
          <w:rFonts w:ascii="Sakkal Majalla" w:eastAsia="Calibri" w:hAnsi="Sakkal Majalla" w:cs="Sakkal Majalla" w:hint="cs"/>
          <w:sz w:val="28"/>
          <w:szCs w:val="28"/>
          <w:rtl/>
        </w:rPr>
        <w:t>ملخص</w:t>
      </w:r>
      <w:r w:rsidRPr="00FB3C8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FB3C8B">
        <w:rPr>
          <w:rFonts w:ascii="Sakkal Majalla" w:eastAsia="Calibri" w:hAnsi="Sakkal Majalla" w:cs="Sakkal Majalla" w:hint="cs"/>
          <w:sz w:val="28"/>
          <w:szCs w:val="28"/>
          <w:rtl/>
        </w:rPr>
        <w:t>دراسات</w:t>
      </w:r>
      <w:r w:rsidRPr="00FB3C8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FB3C8B">
        <w:rPr>
          <w:rFonts w:ascii="Sakkal Majalla" w:eastAsia="Calibri" w:hAnsi="Sakkal Majalla" w:cs="Sakkal Majalla" w:hint="cs"/>
          <w:sz w:val="28"/>
          <w:szCs w:val="28"/>
          <w:rtl/>
        </w:rPr>
        <w:t>سابقة</w:t>
      </w:r>
      <w:r w:rsidRPr="00FB3C8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FB3C8B">
        <w:rPr>
          <w:rFonts w:ascii="Sakkal Majalla" w:eastAsia="Calibri" w:hAnsi="Sakkal Majalla" w:cs="Sakkal Majalla" w:hint="cs"/>
          <w:sz w:val="28"/>
          <w:szCs w:val="28"/>
          <w:rtl/>
        </w:rPr>
        <w:t>حول</w:t>
      </w:r>
      <w:r w:rsidRPr="00FB3C8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FB3C8B">
        <w:rPr>
          <w:rFonts w:ascii="Sakkal Majalla" w:eastAsia="Calibri" w:hAnsi="Sakkal Majalla" w:cs="Sakkal Majalla" w:hint="cs"/>
          <w:sz w:val="28"/>
          <w:szCs w:val="28"/>
          <w:rtl/>
        </w:rPr>
        <w:t>تأثير</w:t>
      </w:r>
      <w:r w:rsidRPr="00FB3C8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FB3C8B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FB3C8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FB3C8B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FB3C8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FB3C8B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FB3C8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FB3C8B">
        <w:rPr>
          <w:rFonts w:ascii="Sakkal Majalla" w:eastAsia="Calibri" w:hAnsi="Sakkal Majalla" w:cs="Sakkal Majalla" w:hint="cs"/>
          <w:sz w:val="28"/>
          <w:szCs w:val="28"/>
          <w:rtl/>
        </w:rPr>
        <w:t>الحملات</w:t>
      </w:r>
      <w:r w:rsidRPr="00FB3C8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FB3C8B">
        <w:rPr>
          <w:rFonts w:ascii="Sakkal Majalla" w:eastAsia="Calibri" w:hAnsi="Sakkal Majalla" w:cs="Sakkal Majalla" w:hint="cs"/>
          <w:sz w:val="28"/>
          <w:szCs w:val="28"/>
          <w:rtl/>
        </w:rPr>
        <w:t>التسويقية</w:t>
      </w:r>
      <w:r w:rsidRPr="00FB3C8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FB3C8B">
        <w:rPr>
          <w:rFonts w:ascii="Sakkal Majalla" w:eastAsia="Calibri" w:hAnsi="Sakkal Majalla" w:cs="Sakkal Majalla" w:hint="cs"/>
          <w:sz w:val="28"/>
          <w:szCs w:val="28"/>
          <w:rtl/>
        </w:rPr>
        <w:t>الرقمية</w:t>
      </w:r>
      <w:r w:rsidRPr="00FB3C8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FB3C8B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FB3C8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FB3C8B">
        <w:rPr>
          <w:rFonts w:ascii="Sakkal Majalla" w:eastAsia="Calibri" w:hAnsi="Sakkal Majalla" w:cs="Sakkal Majalla" w:hint="cs"/>
          <w:sz w:val="28"/>
          <w:szCs w:val="28"/>
          <w:rtl/>
        </w:rPr>
        <w:t>المملكة</w:t>
      </w:r>
      <w:r w:rsidRPr="00FB3C8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FB3C8B">
        <w:rPr>
          <w:rFonts w:ascii="Sakkal Majalla" w:eastAsia="Calibri" w:hAnsi="Sakkal Majalla" w:cs="Sakkal Majalla" w:hint="cs"/>
          <w:sz w:val="28"/>
          <w:szCs w:val="28"/>
          <w:rtl/>
        </w:rPr>
        <w:t>العربية</w:t>
      </w:r>
      <w:r w:rsidRPr="00FB3C8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FB3C8B">
        <w:rPr>
          <w:rFonts w:ascii="Sakkal Majalla" w:eastAsia="Calibri" w:hAnsi="Sakkal Majalla" w:cs="Sakkal Majalla" w:hint="cs"/>
          <w:sz w:val="28"/>
          <w:szCs w:val="28"/>
          <w:rtl/>
        </w:rPr>
        <w:t>السعودية</w:t>
      </w:r>
    </w:p>
    <w:p w14:paraId="2D334622" w14:textId="4E33C3E3" w:rsidR="00E32F48" w:rsidRPr="00E32F48" w:rsidRDefault="00215AD3" w:rsidP="00E32F48">
      <w:pPr>
        <w:pStyle w:val="a6"/>
        <w:numPr>
          <w:ilvl w:val="0"/>
          <w:numId w:val="18"/>
        </w:numPr>
        <w:jc w:val="both"/>
        <w:rPr>
          <w:rFonts w:ascii="Sakkal Majalla" w:eastAsia="Calibri" w:hAnsi="Sakkal Majalla" w:cs="Sakkal Majalla"/>
          <w:sz w:val="28"/>
          <w:szCs w:val="28"/>
        </w:rPr>
      </w:pP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وضح 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>(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خليفة،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>2024)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في دراسته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عن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تحسين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عبر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واحدة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أبرز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تطبيقات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السياحة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هي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خدمة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خلال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استخدام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"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روبوتات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الدردشة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>" (</w:t>
      </w:r>
      <w:r w:rsidR="00E32F48" w:rsidRPr="00E32F48">
        <w:rPr>
          <w:rFonts w:ascii="Sakkal Majalla" w:eastAsia="Calibri" w:hAnsi="Sakkal Majalla" w:cs="Sakkal Majalla"/>
          <w:sz w:val="28"/>
          <w:szCs w:val="28"/>
        </w:rPr>
        <w:t>Chatbots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).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تعتمد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الروبوتات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الآلي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لفهم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احتياجات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وتقديم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حلول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سريعة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ومخصصة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خلال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تحسين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استجابات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خدمة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مدار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الساعة،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تسهم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روبوتات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الدردشة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تحسين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رضا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وتقليل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الوقت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اللازم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لحل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E32F48" w:rsidRPr="00E32F48">
        <w:rPr>
          <w:rFonts w:ascii="Sakkal Majalla" w:eastAsia="Calibri" w:hAnsi="Sakkal Majalla" w:cs="Sakkal Majalla" w:hint="cs"/>
          <w:sz w:val="28"/>
          <w:szCs w:val="28"/>
          <w:rtl/>
        </w:rPr>
        <w:t>المشكلات</w:t>
      </w:r>
      <w:r w:rsidR="00E32F48" w:rsidRPr="00E32F48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23164E82" w14:textId="77777777" w:rsidR="00E32F48" w:rsidRPr="00E32F48" w:rsidRDefault="00E32F48" w:rsidP="00E32F48">
      <w:pPr>
        <w:pStyle w:val="a6"/>
        <w:numPr>
          <w:ilvl w:val="0"/>
          <w:numId w:val="18"/>
        </w:numPr>
        <w:jc w:val="both"/>
        <w:rPr>
          <w:rFonts w:ascii="Sakkal Majalla" w:eastAsia="Calibri" w:hAnsi="Sakkal Majalla" w:cs="Sakkal Majalla"/>
          <w:sz w:val="28"/>
          <w:szCs w:val="28"/>
        </w:rPr>
      </w:pP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كما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proofErr w:type="gramStart"/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وضح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 (</w:t>
      </w:r>
      <w:proofErr w:type="gramEnd"/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خليفة،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2024)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نفس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الدراسة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السابقة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أهم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استخدامات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التسويق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السياحي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هي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تحليل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البيانات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يمكن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للذكاء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جمع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وتحليل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كميات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هائلة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البيانات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مختلف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المصادر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وسائل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التواصل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الاجتماعي،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مراجعات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الزوار،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والتفاعلات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عبر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الإنترنت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التحليلات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تساعد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فهم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تفضيلات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والتوجهات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السياحية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بشكل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أدق،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مما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يتيح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للجهات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التسويقية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توجيه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الإعلانات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والعروض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الجمهور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المستهدف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بطريقة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فعالة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29CEA7FF" w14:textId="77777777" w:rsidR="00E32F48" w:rsidRPr="00E32F48" w:rsidRDefault="00E32F48" w:rsidP="00E32F48">
      <w:pPr>
        <w:pStyle w:val="a6"/>
        <w:numPr>
          <w:ilvl w:val="0"/>
          <w:numId w:val="18"/>
        </w:numPr>
        <w:jc w:val="both"/>
        <w:rPr>
          <w:rFonts w:ascii="Sakkal Majalla" w:eastAsia="Calibri" w:hAnsi="Sakkal Majalla" w:cs="Sakkal Majalla"/>
          <w:sz w:val="28"/>
          <w:szCs w:val="28"/>
        </w:rPr>
      </w:pP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دراسة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الواصل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وآخرون،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2023)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ركزت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زاوية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مختلفة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تأثير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تحسين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استراتيجيات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التسويق،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حيث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وجدت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تحليل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البيانات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السلوكية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عبر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منصات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التواصل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الاجتماعي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يعزز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تخصيص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المحتوى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الرقمي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أشارت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النتائج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الحملات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التسويقية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تعتمد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التخصيص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الذكي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تحقق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معدلات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تفاعل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وتجربة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مستخدم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أعلى،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وهو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ما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يتماشى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مع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نتائج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proofErr w:type="gramStart"/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دراسة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>(</w:t>
      </w:r>
      <w:proofErr w:type="gramEnd"/>
      <w:r w:rsidRPr="00E32F48">
        <w:rPr>
          <w:rFonts w:ascii="Sakkal Majalla" w:eastAsia="Calibri" w:hAnsi="Sakkal Majalla" w:cs="Sakkal Majalla"/>
          <w:sz w:val="28"/>
          <w:szCs w:val="28"/>
          <w:rtl/>
        </w:rPr>
        <w:t>2024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،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/>
          <w:sz w:val="28"/>
          <w:szCs w:val="28"/>
        </w:rPr>
        <w:t>Gowri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)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أكدت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فعالية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التوصيات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الذكية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وتحليل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البيانات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السلوكية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تحقيق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أداء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تسويقي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متفوق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780FA226" w14:textId="77777777" w:rsidR="00E32F48" w:rsidRPr="00E32F48" w:rsidRDefault="00E32F48" w:rsidP="00E32F48">
      <w:pPr>
        <w:pStyle w:val="a6"/>
        <w:numPr>
          <w:ilvl w:val="0"/>
          <w:numId w:val="18"/>
        </w:numPr>
        <w:jc w:val="both"/>
        <w:rPr>
          <w:rFonts w:ascii="Sakkal Majalla" w:eastAsia="Calibri" w:hAnsi="Sakkal Majalla" w:cs="Sakkal Majalla"/>
          <w:sz w:val="28"/>
          <w:szCs w:val="28"/>
        </w:rPr>
      </w:pP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دراسة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proofErr w:type="spellStart"/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عليط</w:t>
      </w:r>
      <w:proofErr w:type="spellEnd"/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(2023):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بعنوان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>: "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توظيف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تقنيات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كآلية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لتفعيل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التسويق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الرقمي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"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هدفت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تحليل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دور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تعزيز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كفاءة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الحملات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التسويقية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خلال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عرض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تجارب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عالمية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ناجحة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ناقشت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الدراسة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أدوات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متعددة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تحليل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البيانات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الضخمة،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التعلم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الآلي،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والتوصيات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المخصصة،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وتأثيرها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استهداف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وزيادة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معدلات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التحويل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اعتمدت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الدراسة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المنهج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التحليلي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خلال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تحليل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ممارسات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مؤسسات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عالمية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مجال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التسويق،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وأظهرت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النتائج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يسهم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بفعالية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تحسين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استراتيجيات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التسويق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الرقمي،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خلال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تقديم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محتوى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أكثر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تخصيصًا،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وتحقيق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أداء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تسويقي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أكثر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كفاءة،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واكتساب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ميزة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تنافسية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عبر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أساليب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مبتكرة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20FFCC7A" w14:textId="77777777" w:rsidR="00A213AB" w:rsidRDefault="00A213AB" w:rsidP="00A213AB">
      <w:pPr>
        <w:pStyle w:val="a6"/>
        <w:numPr>
          <w:ilvl w:val="0"/>
          <w:numId w:val="18"/>
        </w:numPr>
        <w:jc w:val="both"/>
        <w:rPr>
          <w:rFonts w:ascii="Sakkal Majalla" w:eastAsia="Calibri" w:hAnsi="Sakkal Majalla" w:cs="Sakkal Majalla"/>
          <w:sz w:val="28"/>
          <w:szCs w:val="28"/>
        </w:rPr>
      </w:pP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هدفت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دراسة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(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الزهران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ي، 2022)</w:t>
      </w:r>
      <w:r w:rsidR="00FB3C8B" w:rsidRPr="00A213AB">
        <w:rPr>
          <w:rFonts w:ascii="Sakkal Majalla" w:eastAsia="Calibri" w:hAnsi="Sakkal Majalla" w:cs="Sakkal Majalla"/>
          <w:sz w:val="28"/>
          <w:szCs w:val="28"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بعنوان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>: "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تأثير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تقنيات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فعالية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الحملات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التسويقية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الرقمية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المملكة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العربية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السعودية</w:t>
      </w:r>
      <w:r>
        <w:rPr>
          <w:rFonts w:ascii="Sakkal Majalla" w:eastAsia="Calibri" w:hAnsi="Sakkal Majalla" w:cs="Sakkal Majalla"/>
          <w:sz w:val="28"/>
          <w:szCs w:val="28"/>
        </w:rPr>
        <w:t xml:space="preserve"> </w:t>
      </w:r>
      <w:r w:rsidR="00FB3C8B" w:rsidRPr="00A213AB">
        <w:rPr>
          <w:rFonts w:ascii="Sakkal Majalla" w:eastAsia="Calibri" w:hAnsi="Sakkal Majalla" w:cs="Sakkal Majalla"/>
          <w:sz w:val="28"/>
          <w:szCs w:val="28"/>
        </w:rPr>
        <w:t xml:space="preserve">"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تقييم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أثر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دمج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الخوارزميات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الحملات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التسويقية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الإلكترونية،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خلال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تحليل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سلوك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المستخدم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وتوصيف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المحتوى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أشارت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النتائج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يعزز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فعالية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الاستهداف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والتفاعل،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حيث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ارتفعت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نسبة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التفاعل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بنسبة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30%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مقارنة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بالحملات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التقليدية</w:t>
      </w:r>
      <w:r w:rsidR="00FB3C8B" w:rsidRPr="00A213AB">
        <w:rPr>
          <w:rFonts w:ascii="Sakkal Majalla" w:eastAsia="Calibri" w:hAnsi="Sakkal Majalla" w:cs="Sakkal Majalla"/>
          <w:sz w:val="28"/>
          <w:szCs w:val="28"/>
        </w:rPr>
        <w:t>.</w:t>
      </w:r>
    </w:p>
    <w:p w14:paraId="636557B2" w14:textId="0560E088" w:rsidR="00FB3C8B" w:rsidRDefault="00FB3C8B" w:rsidP="00A213AB">
      <w:pPr>
        <w:pStyle w:val="a6"/>
        <w:numPr>
          <w:ilvl w:val="0"/>
          <w:numId w:val="18"/>
        </w:numPr>
        <w:jc w:val="both"/>
        <w:rPr>
          <w:rFonts w:ascii="Sakkal Majalla" w:eastAsia="Calibri" w:hAnsi="Sakkal Majalla" w:cs="Sakkal Majalla"/>
          <w:sz w:val="28"/>
          <w:szCs w:val="28"/>
        </w:rPr>
      </w:pPr>
      <w:r w:rsidRPr="00A213AB">
        <w:rPr>
          <w:rFonts w:ascii="Sakkal Majalla" w:eastAsia="Calibri" w:hAnsi="Sakkal Majalla" w:cs="Sakkal Majalla"/>
          <w:sz w:val="28"/>
          <w:szCs w:val="28"/>
        </w:rPr>
        <w:t xml:space="preserve"> </w:t>
      </w:r>
      <w:r w:rsidR="00A213AB">
        <w:rPr>
          <w:rFonts w:ascii="Sakkal Majalla" w:eastAsia="Calibri" w:hAnsi="Sakkal Majalla" w:cs="Sakkal Majalla" w:hint="cs"/>
          <w:sz w:val="28"/>
          <w:szCs w:val="28"/>
          <w:rtl/>
        </w:rPr>
        <w:t>كما ذكر في دراسة (</w:t>
      </w:r>
      <w:proofErr w:type="spellStart"/>
      <w:r w:rsidR="00A213AB" w:rsidRPr="00A213AB">
        <w:rPr>
          <w:rFonts w:ascii="Sakkal Majalla" w:eastAsia="Calibri" w:hAnsi="Sakkal Majalla" w:cs="Sakkal Majalla"/>
          <w:sz w:val="28"/>
          <w:szCs w:val="28"/>
        </w:rPr>
        <w:t>Kietzmann</w:t>
      </w:r>
      <w:proofErr w:type="spellEnd"/>
      <w:r w:rsidR="00A213AB" w:rsidRPr="00A213AB">
        <w:rPr>
          <w:rFonts w:ascii="Sakkal Majalla" w:eastAsia="Calibri" w:hAnsi="Sakkal Majalla" w:cs="Sakkal Majalla"/>
          <w:sz w:val="28"/>
          <w:szCs w:val="28"/>
        </w:rPr>
        <w:t xml:space="preserve"> &amp; Pitt</w:t>
      </w:r>
      <w:r w:rsidR="00A213AB">
        <w:rPr>
          <w:rFonts w:ascii="Sakkal Majalla" w:eastAsia="Calibri" w:hAnsi="Sakkal Majalla" w:cs="Sakkal Majalla" w:hint="cs"/>
          <w:sz w:val="28"/>
          <w:szCs w:val="28"/>
          <w:rtl/>
        </w:rPr>
        <w:t>،2021)</w:t>
      </w:r>
      <w:r w:rsidRPr="00A213AB">
        <w:rPr>
          <w:rFonts w:ascii="Sakkal Majalla" w:eastAsia="Calibri" w:hAnsi="Sakkal Majalla" w:cs="Sakkal Majalla"/>
          <w:sz w:val="28"/>
          <w:szCs w:val="28"/>
        </w:rPr>
        <w:t xml:space="preserve">  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بعنوان</w:t>
      </w:r>
      <w:r w:rsidRPr="00A213AB">
        <w:rPr>
          <w:rFonts w:ascii="Sakkal Majalla" w:eastAsia="Calibri" w:hAnsi="Sakkal Majalla" w:cs="Sakkal Majalla"/>
          <w:sz w:val="28"/>
          <w:szCs w:val="28"/>
        </w:rPr>
        <w:t xml:space="preserve">: "Artificial Intelligence and Marketing: A Research Agenda"   </w:t>
      </w:r>
      <w:r w:rsidR="00A213AB">
        <w:rPr>
          <w:rFonts w:ascii="Sakkal Majalla" w:eastAsia="Calibri" w:hAnsi="Sakkal Majalla" w:cs="Sakkal Majalla" w:hint="cs"/>
          <w:sz w:val="28"/>
          <w:szCs w:val="28"/>
          <w:rtl/>
        </w:rPr>
        <w:t xml:space="preserve">  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نُشرت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A213AB">
        <w:rPr>
          <w:rFonts w:ascii="Sakkal Majalla" w:eastAsia="Calibri" w:hAnsi="Sakkal Majalla" w:cs="Sakkal Majalla"/>
          <w:sz w:val="28"/>
          <w:szCs w:val="28"/>
        </w:rPr>
        <w:t xml:space="preserve"> Journal of Business Research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،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وهدفت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تقديم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خارطة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بحثية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لتطبيقات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lastRenderedPageBreak/>
        <w:t>الذكاء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التسويق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الرقمي،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مع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تحليل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آثاره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الاقتصادية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والسلوكية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شملت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الدراسة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تحليلًا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منهجيًا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لأكثر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100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دراسة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منشورة،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بالإضافة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مقابلات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مع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خبراء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خلصت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يعيد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تعريف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العلاقة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بين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العلامة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التجارية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والمستهلك،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ويوصي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باستخدام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أدوات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روبوتات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المحادثة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وتحليل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المشاعر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لتعزيز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العميل</w:t>
      </w:r>
      <w:r w:rsidRPr="00A213AB">
        <w:rPr>
          <w:rFonts w:ascii="Sakkal Majalla" w:eastAsia="Calibri" w:hAnsi="Sakkal Majalla" w:cs="Sakkal Majalla"/>
          <w:sz w:val="28"/>
          <w:szCs w:val="28"/>
        </w:rPr>
        <w:t>.</w:t>
      </w:r>
    </w:p>
    <w:p w14:paraId="6037C864" w14:textId="26F6B2F1" w:rsidR="00FB3C8B" w:rsidRDefault="00A213AB" w:rsidP="00647C60">
      <w:pPr>
        <w:pStyle w:val="a6"/>
        <w:numPr>
          <w:ilvl w:val="0"/>
          <w:numId w:val="18"/>
        </w:numPr>
        <w:jc w:val="both"/>
        <w:rPr>
          <w:rFonts w:ascii="Sakkal Majalla" w:eastAsia="Calibri" w:hAnsi="Sakkal Majalla" w:cs="Sakkal Majalla"/>
          <w:sz w:val="28"/>
          <w:szCs w:val="28"/>
        </w:rPr>
      </w:pP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سعت دراسة </w:t>
      </w:r>
      <w:proofErr w:type="gramStart"/>
      <w:r>
        <w:rPr>
          <w:rFonts w:ascii="Sakkal Majalla" w:eastAsia="Calibri" w:hAnsi="Sakkal Majalla" w:cs="Sakkal Majalla" w:hint="cs"/>
          <w:sz w:val="28"/>
          <w:szCs w:val="28"/>
          <w:rtl/>
        </w:rPr>
        <w:t>( حجاج</w:t>
      </w:r>
      <w:proofErr w:type="gramEnd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،2021) </w:t>
      </w:r>
      <w:r w:rsidR="00FB3C8B" w:rsidRPr="00A213AB">
        <w:rPr>
          <w:rFonts w:ascii="Sakkal Majalla" w:eastAsia="Calibri" w:hAnsi="Sakkal Majalla" w:cs="Sakkal Majalla"/>
          <w:sz w:val="28"/>
          <w:szCs w:val="28"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بعنوان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>: "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أثر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استخدام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وسائل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تطوير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الأداء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التسويقي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الرقمي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–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دراسة</w:t>
      </w:r>
      <w:r w:rsidR="00FB3C8B" w:rsidRPr="00A213AB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A213AB">
        <w:rPr>
          <w:rFonts w:ascii="Sakkal Majalla" w:eastAsia="Calibri" w:hAnsi="Sakkal Majalla" w:cs="Sakkal Majalla" w:hint="cs"/>
          <w:sz w:val="28"/>
          <w:szCs w:val="28"/>
          <w:rtl/>
        </w:rPr>
        <w:t>تطبيقية</w:t>
      </w:r>
      <w:r w:rsidR="00FB3C8B" w:rsidRPr="00A213AB">
        <w:rPr>
          <w:rFonts w:ascii="Sakkal Majalla" w:eastAsia="Calibri" w:hAnsi="Sakkal Majalla" w:cs="Sakkal Majalla"/>
          <w:sz w:val="28"/>
          <w:szCs w:val="28"/>
        </w:rPr>
        <w:t xml:space="preserve">"  </w:t>
      </w:r>
      <w:r w:rsidR="00FB3C8B" w:rsidRPr="00647C60">
        <w:rPr>
          <w:rFonts w:ascii="Sakkal Majalla" w:eastAsia="Calibri" w:hAnsi="Sakkal Majalla" w:cs="Sakkal Majalla"/>
          <w:sz w:val="28"/>
          <w:szCs w:val="28"/>
        </w:rPr>
        <w:t xml:space="preserve">  </w:t>
      </w:r>
      <w:r w:rsidR="00647C60">
        <w:rPr>
          <w:rFonts w:ascii="Sakkal Majalla" w:eastAsia="Calibri" w:hAnsi="Sakkal Majalla" w:cs="Sakkal Majalla" w:hint="cs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استقصاء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العلاقة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بين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استخدام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تقنيات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روبوتات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الدردشة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وتحليل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البيانات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التنبؤية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)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وتطوير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الأداء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التسويقي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للمؤسسات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أظهرت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النتائج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المؤسسات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تعتمد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تحقق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أداءً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تسويقيًا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أفضل،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خاصة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العلاقات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مع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وتعزيز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ولائهم</w:t>
      </w:r>
      <w:r w:rsidR="00FB3C8B" w:rsidRPr="00647C60">
        <w:rPr>
          <w:rFonts w:ascii="Sakkal Majalla" w:eastAsia="Calibri" w:hAnsi="Sakkal Majalla" w:cs="Sakkal Majalla"/>
          <w:sz w:val="28"/>
          <w:szCs w:val="28"/>
        </w:rPr>
        <w:t>.</w:t>
      </w:r>
    </w:p>
    <w:p w14:paraId="1D881490" w14:textId="1480C1B1" w:rsidR="00434FA4" w:rsidRDefault="00647C60" w:rsidP="00434FA4">
      <w:pPr>
        <w:pStyle w:val="a6"/>
        <w:numPr>
          <w:ilvl w:val="0"/>
          <w:numId w:val="18"/>
        </w:numPr>
        <w:jc w:val="both"/>
        <w:rPr>
          <w:rFonts w:ascii="Sakkal Majalla" w:eastAsia="Calibri" w:hAnsi="Sakkal Majalla" w:cs="Sakkal Majalla"/>
          <w:sz w:val="28"/>
          <w:szCs w:val="28"/>
        </w:rPr>
      </w:pP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هدفت دراسة </w:t>
      </w:r>
      <w:proofErr w:type="gramStart"/>
      <w:r>
        <w:rPr>
          <w:rFonts w:ascii="Sakkal Majalla" w:eastAsia="Calibri" w:hAnsi="Sakkal Majalla" w:cs="Sakkal Majalla" w:hint="cs"/>
          <w:sz w:val="28"/>
          <w:szCs w:val="28"/>
          <w:rtl/>
        </w:rPr>
        <w:t>( السالم</w:t>
      </w:r>
      <w:proofErr w:type="gramEnd"/>
      <w:r>
        <w:rPr>
          <w:rFonts w:ascii="Sakkal Majalla" w:eastAsia="Calibri" w:hAnsi="Sakkal Majalla" w:cs="Sakkal Majalla" w:hint="cs"/>
          <w:sz w:val="28"/>
          <w:szCs w:val="28"/>
          <w:rtl/>
        </w:rPr>
        <w:t>، 2023)</w:t>
      </w:r>
      <w:r w:rsidR="00FB3C8B" w:rsidRPr="00647C60">
        <w:rPr>
          <w:rFonts w:ascii="Sakkal Majalla" w:eastAsia="Calibri" w:hAnsi="Sakkal Majalla" w:cs="Sakkal Majalla"/>
          <w:sz w:val="28"/>
          <w:szCs w:val="28"/>
        </w:rPr>
        <w:t xml:space="preserve">  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بعنوان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>: "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دمج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الاستراتيجيات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التسويقية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وتأثيره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سلوك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المستهلك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السعود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ي</w:t>
      </w:r>
      <w:r w:rsidR="00FB3C8B" w:rsidRPr="00647C60">
        <w:rPr>
          <w:rFonts w:ascii="Sakkal Majalla" w:eastAsia="Calibri" w:hAnsi="Sakkal Majalla" w:cs="Sakkal Majalla"/>
          <w:sz w:val="28"/>
          <w:szCs w:val="28"/>
        </w:rPr>
        <w:t xml:space="preserve">"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فهم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تأثير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توظيف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تصميم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الحملات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التسويقية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الرقمية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السلوك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الشرائي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للمستهلك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السعودي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ركزت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تخصيص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الرسائل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التسويقية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آليًا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باستخدام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تقنيات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="00FB3C8B" w:rsidRPr="00647C60">
        <w:rPr>
          <w:rFonts w:ascii="Sakkal Majalla" w:eastAsia="Calibri" w:hAnsi="Sakkal Majalla" w:cs="Sakkal Majalla"/>
          <w:sz w:val="28"/>
          <w:szCs w:val="28"/>
        </w:rPr>
        <w:t xml:space="preserve"> Chatbots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وتحليل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المشاعر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أظهرت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النتائج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التقنيات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ساهمت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تعزيز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الثقة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لدى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المستهلكين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وزيادة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التفاعل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بنسبة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FB3C8B" w:rsidRPr="00647C60">
        <w:rPr>
          <w:rFonts w:ascii="Sakkal Majalla" w:eastAsia="Calibri" w:hAnsi="Sakkal Majalla" w:cs="Sakkal Majalla" w:hint="cs"/>
          <w:sz w:val="28"/>
          <w:szCs w:val="28"/>
          <w:rtl/>
        </w:rPr>
        <w:t>تجاوزت</w:t>
      </w:r>
      <w:r w:rsidR="00FB3C8B" w:rsidRPr="00647C60">
        <w:rPr>
          <w:rFonts w:ascii="Sakkal Majalla" w:eastAsia="Calibri" w:hAnsi="Sakkal Majalla" w:cs="Sakkal Majalla"/>
          <w:sz w:val="28"/>
          <w:szCs w:val="28"/>
          <w:rtl/>
        </w:rPr>
        <w:t xml:space="preserve"> 50</w:t>
      </w:r>
      <w:r w:rsidR="00FB3C8B" w:rsidRPr="00647C60">
        <w:rPr>
          <w:rFonts w:ascii="Sakkal Majalla" w:eastAsia="Calibri" w:hAnsi="Sakkal Majalla" w:cs="Sakkal Majalla"/>
          <w:sz w:val="28"/>
          <w:szCs w:val="28"/>
        </w:rPr>
        <w:t>%.</w:t>
      </w:r>
      <w:r w:rsidR="0091210A">
        <w:rPr>
          <w:rFonts w:ascii="Sakkal Majalla" w:eastAsia="Calibri" w:hAnsi="Sakkal Majalla" w:cs="Sakkal Majalla" w:hint="cs"/>
          <w:sz w:val="28"/>
          <w:szCs w:val="28"/>
          <w:rtl/>
        </w:rPr>
        <w:t>.</w:t>
      </w:r>
    </w:p>
    <w:p w14:paraId="42382525" w14:textId="2C5F06E8" w:rsidR="00434FA4" w:rsidRPr="00434FA4" w:rsidRDefault="00434FA4" w:rsidP="00434FA4">
      <w:pPr>
        <w:pStyle w:val="a6"/>
        <w:numPr>
          <w:ilvl w:val="0"/>
          <w:numId w:val="18"/>
        </w:numPr>
        <w:jc w:val="both"/>
        <w:rPr>
          <w:rFonts w:ascii="Sakkal Majalla" w:eastAsia="Calibri" w:hAnsi="Sakkal Majalla" w:cs="Sakkal Majalla"/>
          <w:sz w:val="28"/>
          <w:szCs w:val="28"/>
        </w:rPr>
      </w:pP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دراسة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قحايرية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(2021):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بعنوان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>: "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تطبيقات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وتأثيرها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حاضر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ومستقبل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التسويق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الإلكتروني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–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دراسة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حالة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شركة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أمازون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" </w:t>
      </w:r>
    </w:p>
    <w:p w14:paraId="356179E7" w14:textId="77777777" w:rsidR="00434FA4" w:rsidRPr="00434FA4" w:rsidRDefault="00434FA4" w:rsidP="009326D8">
      <w:pPr>
        <w:bidi/>
        <w:ind w:left="360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ركزت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الدراسة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استخدام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تعزيز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استراتيجيات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التسويق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الإلكتروني،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خلال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تحليل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شركة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أمازون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كنموذج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تطبيقي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سلطت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الضوء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دور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تحسين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العملاء،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وزيادة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كفاءة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الحملات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التسويقية،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وتخصيص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المحتوى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3F7E865A" w14:textId="601166C3" w:rsidR="00434FA4" w:rsidRDefault="00434FA4" w:rsidP="009326D8">
      <w:pPr>
        <w:bidi/>
        <w:ind w:left="360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-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تناولت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الدراسة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تطبيقات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أنظمة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التوصية،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تحليل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البيانات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الضخمة،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وتقنيات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التعلم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العميق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>.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وا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عتمدت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تحليل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تقارير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وبيانات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خاصة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بعمليات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التسويق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أمازون،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بهدف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استكشاف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مدى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فعالية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تحسين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الأداء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التسويقي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خلصت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النتائج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اعتماد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أمازون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أنظمة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التوصية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يسهم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تقديم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توصيات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دقيقة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تلائم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احتياجات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وتفضيلات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>.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ظهرت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نتائج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الدراسة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التطبيقات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تؤدي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زيادة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معدلات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التحويل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،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تحسين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،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تطوير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استراتيجيات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تسويقية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أكثر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كفاءة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،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رفع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مستويات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رضا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،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تحقيق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ميزة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تنافسية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عبر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تقديم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محتوى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مخصص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وأساليب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تسويق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مبتكرة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53AD03D4" w14:textId="2E30EB0A" w:rsidR="00D35D4D" w:rsidRPr="009326D8" w:rsidRDefault="00D35D4D" w:rsidP="009326D8">
      <w:pPr>
        <w:pStyle w:val="a6"/>
        <w:numPr>
          <w:ilvl w:val="0"/>
          <w:numId w:val="18"/>
        </w:numPr>
        <w:jc w:val="both"/>
        <w:rPr>
          <w:rFonts w:ascii="Sakkal Majalla" w:eastAsia="Calibri" w:hAnsi="Sakkal Majalla" w:cs="Sakkal Majalla"/>
          <w:sz w:val="28"/>
          <w:szCs w:val="28"/>
        </w:rPr>
      </w:pP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هدفت د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راسة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(بوزيد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،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2023):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بعنوان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>: "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توظيف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تطبيقات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التسويق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الإلكتروني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"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توضيح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دور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تطوير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أدوات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وتقنيات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التسويق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الإلكتروني،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خلال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استعراض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أحدث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التطبيقات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هذا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المجال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ركزت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تحليل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سلوك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المستهلك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وتطبيقات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التوصيات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الذكية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>.</w:t>
      </w:r>
      <w:r w:rsidR="009326D8">
        <w:rPr>
          <w:rFonts w:ascii="Sakkal Majalla" w:eastAsia="Calibri" w:hAnsi="Sakkal Majalla" w:cs="Sakkal Majalla" w:hint="cs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يُعد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أداة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استراتيجية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فعالة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تحسين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كفاءة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الحملات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التسويقية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وزيادة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التفاعل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الرقمي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مع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 xml:space="preserve">، كما أن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تحليل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البيانات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الضخمة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يسهم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اتخاذ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قرارات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تسويقية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أكثر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دقة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>.</w:t>
      </w:r>
      <w:r w:rsidR="009326D8">
        <w:rPr>
          <w:rFonts w:ascii="Sakkal Majalla" w:eastAsia="Calibri" w:hAnsi="Sakkal Majalla" w:cs="Sakkal Majalla" w:hint="cs"/>
          <w:sz w:val="28"/>
          <w:szCs w:val="28"/>
          <w:rtl/>
        </w:rPr>
        <w:t xml:space="preserve"> 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استخدام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تقنيات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التوصية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الذكية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وتحليل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سلوك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المستهلك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يؤدي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تقديم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محتوى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مخصص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يعزز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العميل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 xml:space="preserve">، وقد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أكدت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النتائج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يعزز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فعالية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الاستراتيجيات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التسويقية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الرقمية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ويزيد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كفاءة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الأداء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التسويقي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2F78BDF3" w14:textId="77777777" w:rsidR="00D35D4D" w:rsidRDefault="00D35D4D" w:rsidP="00D35D4D">
      <w:pPr>
        <w:bidi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5FC476B0" w14:textId="77777777" w:rsidR="00F34BC2" w:rsidRPr="00F34BC2" w:rsidRDefault="00F34BC2" w:rsidP="00F34BC2">
      <w:pPr>
        <w:bidi/>
        <w:jc w:val="both"/>
        <w:rPr>
          <w:rFonts w:ascii="Sakkal Majalla" w:eastAsia="Calibri" w:hAnsi="Sakkal Majalla" w:cs="Sakkal Majalla"/>
          <w:b/>
          <w:bCs/>
          <w:sz w:val="32"/>
          <w:szCs w:val="32"/>
          <w:rtl/>
        </w:rPr>
      </w:pPr>
      <w:r w:rsidRPr="00F34BC2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المحور ا</w:t>
      </w:r>
      <w:r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لثاني</w:t>
      </w:r>
      <w:r w:rsidRPr="00F34BC2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 xml:space="preserve">: </w:t>
      </w:r>
      <w:r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تحسين تخصيص تجربة العملاء الرقمية</w:t>
      </w:r>
    </w:p>
    <w:p w14:paraId="42108198" w14:textId="45CBA416" w:rsidR="00F34BC2" w:rsidRDefault="009326D8" w:rsidP="009326D8">
      <w:pPr>
        <w:pStyle w:val="a6"/>
        <w:numPr>
          <w:ilvl w:val="0"/>
          <w:numId w:val="21"/>
        </w:numPr>
        <w:jc w:val="both"/>
        <w:rPr>
          <w:rFonts w:ascii="Sakkal Majalla" w:eastAsia="Calibri" w:hAnsi="Sakkal Majalla" w:cs="Sakkal Majalla"/>
          <w:sz w:val="28"/>
          <w:szCs w:val="28"/>
        </w:rPr>
      </w:pP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هدفت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دراسة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محمد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إبراهيم،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2020)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تحليل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أثر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تطبيق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تقنيات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تخصيص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الرقمية،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خلال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دراسة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تطبيقية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مؤسسات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تجارية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إلكترونية</w:t>
      </w:r>
      <w:r w:rsidRPr="009326D8">
        <w:rPr>
          <w:rFonts w:ascii="Sakkal Majalla" w:eastAsia="Calibri" w:hAnsi="Sakkal Majalla" w:cs="Sakkal Majalla"/>
          <w:sz w:val="28"/>
          <w:szCs w:val="28"/>
        </w:rPr>
        <w:t>.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اعتمدت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الدراسة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المنهج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الوصفي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التحليلي،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حيث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تم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تحليل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بيانات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سلوكية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لعملاء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منصات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إلكترونية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باستخدام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أدوات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9326D8">
        <w:rPr>
          <w:rFonts w:ascii="Sakkal Majalla" w:eastAsia="Calibri" w:hAnsi="Sakkal Majalla" w:cs="Sakkal Majalla"/>
          <w:sz w:val="28"/>
          <w:szCs w:val="28"/>
        </w:rPr>
        <w:t>.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شملت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الدراسة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عينة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مكونة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200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مستخدم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نشط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لمنصات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التجارة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الإلكترونية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المملكة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العربية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السعودية،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تم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جمع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بياناتهم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عبر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استبيان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إلكتروني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وتحليل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سلوكهم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الرقمي</w:t>
      </w:r>
      <w:r w:rsidRPr="009326D8">
        <w:rPr>
          <w:rFonts w:ascii="Sakkal Majalla" w:eastAsia="Calibri" w:hAnsi="Sakkal Majalla" w:cs="Sakkal Majalla"/>
          <w:sz w:val="28"/>
          <w:szCs w:val="28"/>
        </w:rPr>
        <w:t>.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توصلت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الدراسة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استخدام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تقنيات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أنظمة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التوصية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وتحليل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المشاعر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يسهم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بشكل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كبير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تحسين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العملاء،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وزيادة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معدلات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التفاعل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والرضا،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كما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أظهرت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المؤسسات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تعتمد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تخصيص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المحتوى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تحقق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أداءً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تسويقيًا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أعلى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46CEF300" w14:textId="4392BF95" w:rsidR="009326D8" w:rsidRDefault="009326D8" w:rsidP="009326D8">
      <w:pPr>
        <w:pStyle w:val="a6"/>
        <w:numPr>
          <w:ilvl w:val="0"/>
          <w:numId w:val="21"/>
        </w:numPr>
        <w:jc w:val="both"/>
        <w:rPr>
          <w:rFonts w:ascii="Sakkal Majalla" w:eastAsia="Calibri" w:hAnsi="Sakkal Majalla" w:cs="Sakkal Majalla"/>
          <w:sz w:val="28"/>
          <w:szCs w:val="28"/>
        </w:rPr>
      </w:pP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هدف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ت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دراسة (</w:t>
      </w:r>
      <w:proofErr w:type="spellStart"/>
      <w:r w:rsidR="00592448">
        <w:rPr>
          <w:rFonts w:ascii="Sakkal Majalla" w:eastAsia="Calibri" w:hAnsi="Sakkal Majalla" w:cs="Sakkal Majalla"/>
          <w:sz w:val="28"/>
          <w:szCs w:val="28"/>
        </w:rPr>
        <w:t>Falaha</w:t>
      </w:r>
      <w:proofErr w:type="spellEnd"/>
      <w:r w:rsidR="00592448">
        <w:rPr>
          <w:rFonts w:ascii="Sakkal Majalla" w:eastAsia="Calibri" w:hAnsi="Sakkal Majalla" w:cs="Sakkal Majalla"/>
          <w:sz w:val="28"/>
          <w:szCs w:val="28"/>
        </w:rPr>
        <w:t xml:space="preserve"> , 2025</w:t>
      </w:r>
      <w:r w:rsidR="00592448">
        <w:rPr>
          <w:rFonts w:ascii="Sakkal Majalla" w:eastAsia="Calibri" w:hAnsi="Sakkal Majalla" w:cs="Sakkal Majalla" w:hint="cs"/>
          <w:sz w:val="28"/>
          <w:szCs w:val="28"/>
          <w:rtl/>
        </w:rPr>
        <w:t>)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592448">
        <w:rPr>
          <w:rFonts w:ascii="Sakkal Majalla" w:eastAsia="Calibri" w:hAnsi="Sakkal Majalla" w:cs="Sakkal Majalla" w:hint="cs"/>
          <w:sz w:val="28"/>
          <w:szCs w:val="28"/>
          <w:rtl/>
        </w:rPr>
        <w:t>عنوانها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592448">
        <w:rPr>
          <w:rFonts w:ascii="Sakkal Majalla" w:eastAsia="Calibri" w:hAnsi="Sakkal Majalla" w:cs="Sakkal Majalla"/>
          <w:sz w:val="28"/>
          <w:szCs w:val="28"/>
        </w:rPr>
        <w:t>''</w:t>
      </w:r>
      <w:r w:rsidRPr="009326D8">
        <w:rPr>
          <w:rFonts w:ascii="Sakkal Majalla" w:eastAsia="Calibri" w:hAnsi="Sakkal Majalla" w:cs="Sakkal Majalla"/>
          <w:sz w:val="28"/>
          <w:szCs w:val="28"/>
        </w:rPr>
        <w:t>Exploring the impact of AI-driven personalization on consumer engagement in digital marketing</w:t>
      </w:r>
      <w:r w:rsidR="00592448">
        <w:rPr>
          <w:rFonts w:ascii="Sakkal Majalla" w:eastAsia="Calibri" w:hAnsi="Sakkal Majalla" w:cs="Sakkal Majalla"/>
          <w:sz w:val="28"/>
          <w:szCs w:val="28"/>
        </w:rPr>
        <w:t>''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592448">
        <w:rPr>
          <w:rFonts w:ascii="Sakkal Majalla" w:eastAsia="Calibri" w:hAnsi="Sakkal Majalla" w:cs="Sakkal Majalla" w:hint="cs"/>
          <w:sz w:val="28"/>
          <w:szCs w:val="28"/>
          <w:rtl/>
        </w:rPr>
        <w:t xml:space="preserve">إلى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تحليل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العلاقة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بين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التخصيص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المدفوع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بالذكاء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والتفاعل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الرقمي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السعودية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="002270E8">
        <w:rPr>
          <w:rFonts w:ascii="Sakkal Majalla" w:eastAsia="Calibri" w:hAnsi="Sakkal Majalla" w:cs="Sakkal Majalla" w:hint="cs"/>
          <w:sz w:val="28"/>
          <w:szCs w:val="28"/>
          <w:rtl/>
        </w:rPr>
        <w:t>ا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ستخدمت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الدراسة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المنهج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التجريبي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خلال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تحليل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سلوك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المستخدمين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منصات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تسويقية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رقمية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شملت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عينة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180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مستخدمًا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سعوديًا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تم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تتبع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تفاعلهم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مع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حملات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مخصصة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مدفوعة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بالذكاء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>.</w:t>
      </w:r>
      <w:r w:rsidR="002270E8">
        <w:rPr>
          <w:rFonts w:ascii="Sakkal Majalla" w:eastAsia="Calibri" w:hAnsi="Sakkal Majalla" w:cs="Sakkal Majalla" w:hint="cs"/>
          <w:sz w:val="28"/>
          <w:szCs w:val="28"/>
          <w:rtl/>
        </w:rPr>
        <w:t xml:space="preserve"> </w:t>
      </w:r>
      <w:proofErr w:type="gramStart"/>
      <w:r w:rsidR="00592448">
        <w:rPr>
          <w:rFonts w:ascii="Sakkal Majalla" w:eastAsia="Calibri" w:hAnsi="Sakkal Majalla" w:cs="Sakkal Majalla" w:hint="cs"/>
          <w:sz w:val="28"/>
          <w:szCs w:val="28"/>
          <w:rtl/>
        </w:rPr>
        <w:t>مستخلصا</w:t>
      </w:r>
      <w:proofErr w:type="gramEnd"/>
      <w:r w:rsidR="00592448">
        <w:rPr>
          <w:rFonts w:ascii="Sakkal Majalla" w:eastAsia="Calibri" w:hAnsi="Sakkal Majalla" w:cs="Sakkal Majalla" w:hint="cs"/>
          <w:sz w:val="28"/>
          <w:szCs w:val="28"/>
          <w:rtl/>
        </w:rPr>
        <w:t xml:space="preserve"> أن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التخصيص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يعزز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الرضا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والولاء،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خاصة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عند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مراعاة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الثقافة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المحلية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وتفضيلات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9326D8">
        <w:rPr>
          <w:rFonts w:ascii="Sakkal Majalla" w:eastAsia="Calibri" w:hAnsi="Sakkal Majalla" w:cs="Sakkal Majalla" w:hint="cs"/>
          <w:sz w:val="28"/>
          <w:szCs w:val="28"/>
          <w:rtl/>
        </w:rPr>
        <w:t>المستهلك</w:t>
      </w:r>
      <w:r w:rsidRPr="009326D8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7CE3C9D3" w14:textId="61533A09" w:rsidR="00592448" w:rsidRDefault="00592448" w:rsidP="00592448">
      <w:pPr>
        <w:pStyle w:val="a6"/>
        <w:numPr>
          <w:ilvl w:val="0"/>
          <w:numId w:val="21"/>
        </w:numPr>
        <w:jc w:val="both"/>
        <w:rPr>
          <w:rFonts w:ascii="Sakkal Majalla" w:eastAsia="Calibri" w:hAnsi="Sakkal Majalla" w:cs="Sakkal Majalla"/>
          <w:sz w:val="28"/>
          <w:szCs w:val="28"/>
        </w:rPr>
      </w:pP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دراسة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قندوز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(2024)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ب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عنوان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: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"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تخصيص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العميل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المعززة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بالذكاء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كميزة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تنافسية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مستدامة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للصناعة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التسويقية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"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هدفت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إبراز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كيف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يمكن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لتخصيص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العميل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المعزز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بالذكاء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يشكل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ميزة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تنافسية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مستدامة،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حيث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أكدت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استخدام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تقنيات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التعلم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الآلي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والتوصيات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الذكية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يسهم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تقديم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محتوى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مخصص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يعزز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التفاعل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والولاء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>.</w:t>
      </w:r>
      <w:r w:rsidRPr="00592448">
        <w:rPr>
          <w:rFonts w:hint="cs"/>
          <w:rtl/>
        </w:rPr>
        <w:t xml:space="preserve">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مستخدما النهج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ال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وصفي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proofErr w:type="gramStart"/>
      <w:r>
        <w:rPr>
          <w:rFonts w:ascii="Sakkal Majalla" w:eastAsia="Calibri" w:hAnsi="Sakkal Majalla" w:cs="Sakkal Majalla" w:hint="cs"/>
          <w:sz w:val="28"/>
          <w:szCs w:val="28"/>
          <w:rtl/>
        </w:rPr>
        <w:t>ال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تحليلي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،</w:t>
      </w:r>
      <w:proofErr w:type="gramEnd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و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العينة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كانت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تحليل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محتوى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لمجموعة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الدراسات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وتقارير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تسويقية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دولية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وقد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أظهرت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الدراسة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استخدام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تقنيات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التعلم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الآلي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والتوصيات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الذكية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يسهم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تقديم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محتوى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مخصص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يعزز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التفاعل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والولاء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10747BF7" w14:textId="3D2FD0E7" w:rsidR="00F34BC2" w:rsidRPr="00A01D4F" w:rsidRDefault="001F0ECC" w:rsidP="00A01D4F">
      <w:pPr>
        <w:pStyle w:val="a6"/>
        <w:numPr>
          <w:ilvl w:val="0"/>
          <w:numId w:val="21"/>
        </w:numPr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>
        <w:rPr>
          <w:rFonts w:ascii="Sakkal Majalla" w:eastAsia="Calibri" w:hAnsi="Sakkal Majalla" w:cs="Sakkal Majalla" w:hint="cs"/>
          <w:sz w:val="28"/>
          <w:szCs w:val="28"/>
          <w:rtl/>
        </w:rPr>
        <w:t>هدفت دراسة (</w:t>
      </w:r>
      <w:proofErr w:type="spellStart"/>
      <w:r w:rsidRPr="001F0ECC">
        <w:rPr>
          <w:rFonts w:ascii="Sakkal Majalla" w:eastAsia="Calibri" w:hAnsi="Sakkal Majalla" w:cs="Sakkal Majalla"/>
          <w:sz w:val="28"/>
          <w:szCs w:val="28"/>
        </w:rPr>
        <w:t>Tarifi</w:t>
      </w:r>
      <w:proofErr w:type="spellEnd"/>
      <w:r w:rsidRPr="001F0ECC">
        <w:rPr>
          <w:rFonts w:ascii="Sakkal Majalla" w:eastAsia="Calibri" w:hAnsi="Sakkal Majalla" w:cs="Sakkal Majalla"/>
          <w:sz w:val="28"/>
          <w:szCs w:val="28"/>
        </w:rPr>
        <w:t xml:space="preserve"> &amp; Bakhsh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،2025)</w:t>
      </w:r>
      <w:r w:rsidR="00A01D4F">
        <w:rPr>
          <w:rFonts w:ascii="Sakkal Majalla" w:eastAsia="Calibri" w:hAnsi="Sakkal Majalla" w:cs="Sakkal Majalla" w:hint="cs"/>
          <w:sz w:val="28"/>
          <w:szCs w:val="28"/>
          <w:rtl/>
        </w:rPr>
        <w:t xml:space="preserve"> </w:t>
      </w:r>
      <w:r w:rsidRPr="00A01D4F">
        <w:rPr>
          <w:rFonts w:ascii="Sakkal Majalla" w:eastAsia="Calibri" w:hAnsi="Sakkal Majalla" w:cs="Sakkal Majalla" w:hint="cs"/>
          <w:sz w:val="28"/>
          <w:szCs w:val="28"/>
          <w:rtl/>
        </w:rPr>
        <w:t>ب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عنوان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: </w:t>
      </w:r>
      <w:r w:rsidRPr="00A01D4F">
        <w:rPr>
          <w:rFonts w:ascii="Sakkal Majalla" w:eastAsia="Calibri" w:hAnsi="Sakkal Majalla" w:cs="Sakkal Majalla"/>
          <w:sz w:val="28"/>
          <w:szCs w:val="28"/>
        </w:rPr>
        <w:t>''</w:t>
      </w:r>
      <w:r w:rsidR="002270E8" w:rsidRPr="00A01D4F">
        <w:rPr>
          <w:rFonts w:ascii="Sakkal Majalla" w:eastAsia="Calibri" w:hAnsi="Sakkal Majalla" w:cs="Sakkal Majalla"/>
          <w:sz w:val="28"/>
          <w:szCs w:val="28"/>
        </w:rPr>
        <w:t>The effectiveness of personalized marketing strategies on consumer engagement and loyalty (Evidence from KSA)</w:t>
      </w:r>
      <w:r w:rsidRPr="00A01D4F">
        <w:rPr>
          <w:rFonts w:ascii="Sakkal Majalla" w:eastAsia="Calibri" w:hAnsi="Sakkal Majalla" w:cs="Sakkal Majalla"/>
          <w:sz w:val="28"/>
          <w:szCs w:val="28"/>
        </w:rPr>
        <w:t>'</w:t>
      </w:r>
      <w:proofErr w:type="gramStart"/>
      <w:r w:rsidRPr="00A01D4F">
        <w:rPr>
          <w:rFonts w:ascii="Sakkal Majalla" w:eastAsia="Calibri" w:hAnsi="Sakkal Majalla" w:cs="Sakkal Majalla"/>
          <w:sz w:val="28"/>
          <w:szCs w:val="28"/>
        </w:rPr>
        <w:t>'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 </w:t>
      </w:r>
      <w:r w:rsidR="00A01D4F" w:rsidRPr="00A01D4F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proofErr w:type="gramEnd"/>
      <w:r w:rsidR="00A01D4F" w:rsidRPr="00A01D4F">
        <w:rPr>
          <w:rFonts w:ascii="Sakkal Majalla" w:eastAsia="Calibri" w:hAnsi="Sakkal Majalla" w:cs="Sakkal Majalla" w:hint="cs"/>
          <w:sz w:val="28"/>
          <w:szCs w:val="28"/>
          <w:rtl/>
        </w:rPr>
        <w:t xml:space="preserve"> 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قياس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فعالية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استراتيجيات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التسويق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المخصص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تعزيز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التفاعل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والولاء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لدى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المستهلك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السعودي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="00A01D4F">
        <w:rPr>
          <w:rFonts w:ascii="Sakkal Majalla" w:eastAsia="Calibri" w:hAnsi="Sakkal Majalla" w:cs="Sakkal Majalla" w:hint="cs"/>
          <w:sz w:val="28"/>
          <w:szCs w:val="28"/>
          <w:rtl/>
        </w:rPr>
        <w:t xml:space="preserve">مستخدما 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المنهج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: </w:t>
      </w:r>
      <w:r w:rsidR="00A01D4F">
        <w:rPr>
          <w:rFonts w:ascii="Sakkal Majalla" w:eastAsia="Calibri" w:hAnsi="Sakkal Majalla" w:cs="Sakkal Majalla" w:hint="cs"/>
          <w:sz w:val="28"/>
          <w:szCs w:val="28"/>
          <w:rtl/>
        </w:rPr>
        <w:t>ال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وصفي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A01D4F">
        <w:rPr>
          <w:rFonts w:ascii="Sakkal Majalla" w:eastAsia="Calibri" w:hAnsi="Sakkal Majalla" w:cs="Sakkal Majalla" w:hint="cs"/>
          <w:sz w:val="28"/>
          <w:szCs w:val="28"/>
          <w:rtl/>
        </w:rPr>
        <w:t>الت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حليلي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A01D4F">
        <w:rPr>
          <w:rFonts w:ascii="Sakkal Majalla" w:eastAsia="Calibri" w:hAnsi="Sakkal Majalla" w:cs="Sakkal Majalla" w:hint="cs"/>
          <w:sz w:val="28"/>
          <w:szCs w:val="28"/>
          <w:rtl/>
        </w:rPr>
        <w:t>شملت عينة من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300 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مستهلك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سعودي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قطاعات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التجزئة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والخدمات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الإلكترونية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A01D4F">
        <w:rPr>
          <w:rFonts w:ascii="Sakkal Majalla" w:eastAsia="Calibri" w:hAnsi="Sakkal Majalla" w:cs="Sakkal Majalla" w:hint="cs"/>
          <w:sz w:val="28"/>
          <w:szCs w:val="28"/>
          <w:rtl/>
        </w:rPr>
        <w:t>فوجدوا أن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التخصيص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الثقافي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والسلوكي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يزيد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فعالية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الحملات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الرقمية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ويعزز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A01D4F">
        <w:rPr>
          <w:rFonts w:ascii="Sakkal Majalla" w:eastAsia="Calibri" w:hAnsi="Sakkal Majalla" w:cs="Sakkal Majalla" w:hint="cs"/>
          <w:sz w:val="28"/>
          <w:szCs w:val="28"/>
          <w:rtl/>
        </w:rPr>
        <w:t>الولاء</w:t>
      </w:r>
      <w:r w:rsidR="002270E8" w:rsidRPr="00A01D4F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4AEB9398" w14:textId="2C9D8BEB" w:rsidR="002270E8" w:rsidRPr="00A01D4F" w:rsidRDefault="001F0ECC" w:rsidP="00A01D4F">
      <w:pPr>
        <w:pStyle w:val="a6"/>
        <w:numPr>
          <w:ilvl w:val="0"/>
          <w:numId w:val="21"/>
        </w:numPr>
        <w:jc w:val="both"/>
        <w:rPr>
          <w:rFonts w:ascii="Sakkal Majalla" w:eastAsia="Calibri" w:hAnsi="Sakkal Majalla" w:cs="Sakkal Majalla"/>
          <w:sz w:val="28"/>
          <w:szCs w:val="28"/>
        </w:rPr>
      </w:pPr>
      <w:r>
        <w:rPr>
          <w:rFonts w:ascii="Sakkal Majalla" w:eastAsia="Calibri" w:hAnsi="Sakkal Majalla" w:cs="Sakkal Majalla" w:hint="cs"/>
          <w:sz w:val="28"/>
          <w:szCs w:val="28"/>
          <w:rtl/>
        </w:rPr>
        <w:t>في دراسة ب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عنوان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: </w:t>
      </w:r>
      <w:r>
        <w:rPr>
          <w:rFonts w:ascii="Sakkal Majalla" w:eastAsia="Calibri" w:hAnsi="Sakkal Majalla" w:cs="Sakkal Majalla"/>
          <w:sz w:val="28"/>
          <w:szCs w:val="28"/>
        </w:rPr>
        <w:t>''</w:t>
      </w:r>
      <w:r w:rsidR="002270E8" w:rsidRPr="002270E8">
        <w:rPr>
          <w:rFonts w:ascii="Sakkal Majalla" w:eastAsia="Calibri" w:hAnsi="Sakkal Majalla" w:cs="Sakkal Majalla"/>
          <w:sz w:val="28"/>
          <w:szCs w:val="28"/>
        </w:rPr>
        <w:t>Customizing customer experience: A systematic review of digital personality in telecommunications</w:t>
      </w:r>
      <w:r>
        <w:rPr>
          <w:rFonts w:ascii="Sakkal Majalla" w:eastAsia="Calibri" w:hAnsi="Sakkal Majalla" w:cs="Sakkal Majalla"/>
          <w:sz w:val="28"/>
          <w:szCs w:val="28"/>
        </w:rPr>
        <w:t>''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سعت (</w:t>
      </w:r>
      <w:proofErr w:type="spellStart"/>
      <w:r w:rsidRPr="001F0ECC">
        <w:rPr>
          <w:rFonts w:ascii="Sakkal Majalla" w:eastAsia="Calibri" w:hAnsi="Sakkal Majalla" w:cs="Sakkal Majalla"/>
          <w:sz w:val="28"/>
          <w:szCs w:val="28"/>
        </w:rPr>
        <w:t>Murugasu</w:t>
      </w:r>
      <w:proofErr w:type="spellEnd"/>
      <w:r>
        <w:rPr>
          <w:rFonts w:ascii="Sakkal Majalla" w:eastAsia="Calibri" w:hAnsi="Sakkal Majalla" w:cs="Sakkal Majalla"/>
          <w:sz w:val="28"/>
          <w:szCs w:val="28"/>
        </w:rPr>
        <w:t xml:space="preserve">, </w:t>
      </w:r>
      <w:proofErr w:type="gramStart"/>
      <w:r>
        <w:rPr>
          <w:rFonts w:ascii="Sakkal Majalla" w:eastAsia="Calibri" w:hAnsi="Sakkal Majalla" w:cs="Sakkal Majalla"/>
          <w:sz w:val="28"/>
          <w:szCs w:val="28"/>
        </w:rPr>
        <w:t>2025</w:t>
      </w:r>
      <w:r w:rsidRPr="001F0ECC">
        <w:rPr>
          <w:rFonts w:ascii="Sakkal Majalla" w:eastAsia="Calibri" w:hAnsi="Sakkal Majalla" w:cs="Sakkal Majalla" w:hint="cs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)</w:t>
      </w:r>
      <w:proofErr w:type="gramEnd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إلى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مراجعة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منهجية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لتخصيص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قطاع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الاتصالات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عبر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الشخصية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الرقمية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1F0ECC">
        <w:rPr>
          <w:rFonts w:ascii="Sakkal Majalla" w:eastAsia="Calibri" w:hAnsi="Sakkal Majalla" w:cs="Sakkal Majalla" w:hint="cs"/>
          <w:sz w:val="28"/>
          <w:szCs w:val="28"/>
          <w:rtl/>
        </w:rPr>
        <w:t>لم</w:t>
      </w:r>
      <w:r w:rsidRPr="001F0EC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F0ECC">
        <w:rPr>
          <w:rFonts w:ascii="Sakkal Majalla" w:eastAsia="Calibri" w:hAnsi="Sakkal Majalla" w:cs="Sakkal Majalla" w:hint="cs"/>
          <w:sz w:val="28"/>
          <w:szCs w:val="28"/>
          <w:rtl/>
        </w:rPr>
        <w:t>تعتمد</w:t>
      </w:r>
      <w:r w:rsidRPr="001F0EC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F0ECC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1F0EC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F0ECC">
        <w:rPr>
          <w:rFonts w:ascii="Sakkal Majalla" w:eastAsia="Calibri" w:hAnsi="Sakkal Majalla" w:cs="Sakkal Majalla" w:hint="cs"/>
          <w:sz w:val="28"/>
          <w:szCs w:val="28"/>
          <w:rtl/>
        </w:rPr>
        <w:t>عينة</w:t>
      </w:r>
      <w:r w:rsidRPr="001F0EC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F0ECC">
        <w:rPr>
          <w:rFonts w:ascii="Sakkal Majalla" w:eastAsia="Calibri" w:hAnsi="Sakkal Majalla" w:cs="Sakkal Majalla" w:hint="cs"/>
          <w:sz w:val="28"/>
          <w:szCs w:val="28"/>
          <w:rtl/>
        </w:rPr>
        <w:t>بشرية</w:t>
      </w:r>
      <w:r w:rsidRPr="001F0EC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F0ECC">
        <w:rPr>
          <w:rFonts w:ascii="Sakkal Majalla" w:eastAsia="Calibri" w:hAnsi="Sakkal Majalla" w:cs="Sakkal Majalla" w:hint="cs"/>
          <w:sz w:val="28"/>
          <w:szCs w:val="28"/>
          <w:rtl/>
        </w:rPr>
        <w:t>مباشرة،</w:t>
      </w:r>
      <w:r w:rsidRPr="001F0EC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F0ECC">
        <w:rPr>
          <w:rFonts w:ascii="Sakkal Majalla" w:eastAsia="Calibri" w:hAnsi="Sakkal Majalla" w:cs="Sakkal Majalla" w:hint="cs"/>
          <w:sz w:val="28"/>
          <w:szCs w:val="28"/>
          <w:rtl/>
        </w:rPr>
        <w:t>بل</w:t>
      </w:r>
      <w:r w:rsidRPr="001F0EC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F0ECC">
        <w:rPr>
          <w:rFonts w:ascii="Sakkal Majalla" w:eastAsia="Calibri" w:hAnsi="Sakkal Majalla" w:cs="Sakkal Majalla" w:hint="cs"/>
          <w:sz w:val="28"/>
          <w:szCs w:val="28"/>
          <w:rtl/>
        </w:rPr>
        <w:t>قامت</w:t>
      </w:r>
      <w:r w:rsidRPr="001F0EC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F0ECC">
        <w:rPr>
          <w:rFonts w:ascii="Sakkal Majalla" w:eastAsia="Calibri" w:hAnsi="Sakkal Majalla" w:cs="Sakkal Majalla" w:hint="cs"/>
          <w:sz w:val="28"/>
          <w:szCs w:val="28"/>
          <w:rtl/>
        </w:rPr>
        <w:t>بتحليل</w:t>
      </w:r>
      <w:r w:rsidRPr="001F0EC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F0ECC">
        <w:rPr>
          <w:rFonts w:ascii="Sakkal Majalla" w:eastAsia="Calibri" w:hAnsi="Sakkal Majalla" w:cs="Sakkal Majalla" w:hint="cs"/>
          <w:sz w:val="28"/>
          <w:szCs w:val="28"/>
          <w:rtl/>
        </w:rPr>
        <w:t>أكثر</w:t>
      </w:r>
      <w:r w:rsidRPr="001F0EC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F0ECC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1F0ECC">
        <w:rPr>
          <w:rFonts w:ascii="Sakkal Majalla" w:eastAsia="Calibri" w:hAnsi="Sakkal Majalla" w:cs="Sakkal Majalla"/>
          <w:sz w:val="28"/>
          <w:szCs w:val="28"/>
          <w:rtl/>
        </w:rPr>
        <w:t xml:space="preserve"> 60 </w:t>
      </w:r>
      <w:r w:rsidRPr="001F0ECC">
        <w:rPr>
          <w:rFonts w:ascii="Sakkal Majalla" w:eastAsia="Calibri" w:hAnsi="Sakkal Majalla" w:cs="Sakkal Majalla" w:hint="cs"/>
          <w:sz w:val="28"/>
          <w:szCs w:val="28"/>
          <w:rtl/>
        </w:rPr>
        <w:t>دراسة</w:t>
      </w:r>
      <w:r w:rsidRPr="001F0EC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F0ECC">
        <w:rPr>
          <w:rFonts w:ascii="Sakkal Majalla" w:eastAsia="Calibri" w:hAnsi="Sakkal Majalla" w:cs="Sakkal Majalla" w:hint="cs"/>
          <w:sz w:val="28"/>
          <w:szCs w:val="28"/>
          <w:rtl/>
        </w:rPr>
        <w:t>سابقة</w:t>
      </w:r>
      <w:r w:rsidRPr="001F0EC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F0ECC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1F0EC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F0ECC">
        <w:rPr>
          <w:rFonts w:ascii="Sakkal Majalla" w:eastAsia="Calibri" w:hAnsi="Sakkal Majalla" w:cs="Sakkal Majalla" w:hint="cs"/>
          <w:sz w:val="28"/>
          <w:szCs w:val="28"/>
          <w:rtl/>
        </w:rPr>
        <w:t>قطاع</w:t>
      </w:r>
      <w:r w:rsidRPr="001F0ECC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F0ECC">
        <w:rPr>
          <w:rFonts w:ascii="Sakkal Majalla" w:eastAsia="Calibri" w:hAnsi="Sakkal Majalla" w:cs="Sakkal Majalla" w:hint="cs"/>
          <w:sz w:val="28"/>
          <w:szCs w:val="28"/>
          <w:rtl/>
        </w:rPr>
        <w:t>الاتصالات</w:t>
      </w:r>
      <w:r w:rsidRPr="001F0ECC">
        <w:rPr>
          <w:rFonts w:ascii="Sakkal Majalla" w:eastAsia="Calibri" w:hAnsi="Sakkal Majalla" w:cs="Sakkal Majalla"/>
          <w:sz w:val="28"/>
          <w:szCs w:val="28"/>
          <w:rtl/>
        </w:rPr>
        <w:t>.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وقد كانت النتيجة أن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التخصيص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يعزز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دقة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التفاعل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ويزيد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رضا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العملاء،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خاصة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بيئات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رقمية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عالية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2270E8" w:rsidRPr="002270E8">
        <w:rPr>
          <w:rFonts w:ascii="Sakkal Majalla" w:eastAsia="Calibri" w:hAnsi="Sakkal Majalla" w:cs="Sakkal Majalla" w:hint="cs"/>
          <w:sz w:val="28"/>
          <w:szCs w:val="28"/>
          <w:rtl/>
        </w:rPr>
        <w:t>التنافسية</w:t>
      </w:r>
      <w:r w:rsidR="002270E8" w:rsidRPr="002270E8">
        <w:rPr>
          <w:rFonts w:ascii="Sakkal Majalla" w:eastAsia="Calibri" w:hAnsi="Sakkal Majalla" w:cs="Sakkal Majalla"/>
          <w:sz w:val="28"/>
          <w:szCs w:val="28"/>
          <w:rtl/>
        </w:rPr>
        <w:t>.</w:t>
      </w:r>
      <w:r w:rsidRPr="001F0ECC">
        <w:rPr>
          <w:rFonts w:hint="cs"/>
          <w:rtl/>
        </w:rPr>
        <w:t xml:space="preserve"> </w:t>
      </w:r>
      <w:r w:rsidRPr="00A01D4F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</w:p>
    <w:p w14:paraId="4646BDC0" w14:textId="18265003" w:rsidR="009F118F" w:rsidRPr="00FF7B77" w:rsidRDefault="00942DD8" w:rsidP="00D35D4D">
      <w:p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36"/>
          <w:szCs w:val="36"/>
          <w:rtl/>
        </w:rPr>
      </w:pPr>
      <w:r w:rsidRPr="00FF7B77">
        <w:rPr>
          <w:rFonts w:ascii="Sakkal Majalla" w:eastAsia="Calibri" w:hAnsi="Sakkal Majalla" w:cs="Sakkal Majalla" w:hint="cs"/>
          <w:b/>
          <w:bCs/>
          <w:sz w:val="36"/>
          <w:szCs w:val="36"/>
          <w:rtl/>
        </w:rPr>
        <w:lastRenderedPageBreak/>
        <w:t>مشكلة الدراسة:</w:t>
      </w:r>
    </w:p>
    <w:p w14:paraId="523C2424" w14:textId="08D5CEA7" w:rsidR="00942DD8" w:rsidRDefault="00DE0BBE" w:rsidP="00D35D4D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تنبع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المشكلة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التحدي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الذي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يواجه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المسوقين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ترجمة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الإمكانات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النظرية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والتقنية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لتطبيقات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تحسين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فعلي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وملموس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تخصيص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الرقمية،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خاصة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ضوء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العقبات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المتعلقة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بالبنية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التحتية،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ونقص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المهارات،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والتحديات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الأخلاقية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والتشريعية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البيانات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05017DBB" w14:textId="77777777" w:rsidR="00513586" w:rsidRPr="00DE0BBE" w:rsidRDefault="00513586" w:rsidP="00513586">
      <w:pPr>
        <w:bidi/>
        <w:spacing w:line="360" w:lineRule="auto"/>
        <w:ind w:firstLine="720"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15EC1F9D" w14:textId="0803BC55" w:rsidR="00942DD8" w:rsidRPr="00FF7B77" w:rsidRDefault="00942DD8" w:rsidP="00942DD8">
      <w:pPr>
        <w:bidi/>
        <w:spacing w:line="360" w:lineRule="auto"/>
        <w:rPr>
          <w:rFonts w:ascii="Sakkal Majalla" w:eastAsia="Calibri" w:hAnsi="Sakkal Majalla" w:cs="Sakkal Majalla"/>
          <w:b/>
          <w:bCs/>
          <w:sz w:val="36"/>
          <w:szCs w:val="36"/>
          <w:rtl/>
        </w:rPr>
      </w:pPr>
      <w:r w:rsidRPr="00FF7B77">
        <w:rPr>
          <w:rFonts w:ascii="Sakkal Majalla" w:eastAsia="Calibri" w:hAnsi="Sakkal Majalla" w:cs="Sakkal Majalla" w:hint="cs"/>
          <w:b/>
          <w:bCs/>
          <w:sz w:val="36"/>
          <w:szCs w:val="36"/>
          <w:rtl/>
        </w:rPr>
        <w:t>أهمية الدراسة:</w:t>
      </w:r>
    </w:p>
    <w:p w14:paraId="5A267C21" w14:textId="77777777" w:rsidR="00513586" w:rsidRPr="00513586" w:rsidRDefault="00513586" w:rsidP="00513586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FF7B77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الأهمية</w:t>
      </w:r>
      <w:r w:rsidRPr="00FF7B77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FF7B77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النظرية</w:t>
      </w:r>
      <w:r w:rsidRPr="00FF7B77">
        <w:rPr>
          <w:rFonts w:ascii="Sakkal Majalla" w:eastAsia="Calibri" w:hAnsi="Sakkal Majalla" w:cs="Sakkal Majalla"/>
          <w:b/>
          <w:bCs/>
          <w:sz w:val="32"/>
          <w:szCs w:val="32"/>
          <w:rtl/>
        </w:rPr>
        <w:t>:</w:t>
      </w:r>
      <w:r w:rsidRPr="00FF7B77">
        <w:rPr>
          <w:rFonts w:ascii="Sakkal Majalla" w:eastAsia="Calibri" w:hAnsi="Sakkal Majalla" w:cs="Sakkal Majalla"/>
          <w:sz w:val="32"/>
          <w:szCs w:val="32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يساهم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سد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الفجوة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المعرفية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حول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الجانب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التطبيقي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للذكاء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التسويق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خلال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تقديم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أدلة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ميدانية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تعكس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الواقع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العملي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لتبني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التقنية</w:t>
      </w:r>
      <w:r w:rsidRPr="00513586">
        <w:rPr>
          <w:rFonts w:ascii="Sakkal Majalla" w:eastAsia="Calibri" w:hAnsi="Sakkal Majalla" w:cs="Sakkal Majalla"/>
          <w:sz w:val="28"/>
          <w:szCs w:val="28"/>
        </w:rPr>
        <w:t>.</w:t>
      </w:r>
    </w:p>
    <w:p w14:paraId="353FFD9D" w14:textId="4CEA1645" w:rsidR="00513586" w:rsidRPr="00513586" w:rsidRDefault="00513586" w:rsidP="00513586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FF7B77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الأهمية</w:t>
      </w:r>
      <w:r w:rsidRPr="00FF7B77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FF7B77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التطبيقية</w:t>
      </w:r>
      <w:r w:rsidRPr="00FF7B77">
        <w:rPr>
          <w:rFonts w:ascii="Sakkal Majalla" w:eastAsia="Calibri" w:hAnsi="Sakkal Majalla" w:cs="Sakkal Majalla"/>
          <w:b/>
          <w:bCs/>
          <w:sz w:val="32"/>
          <w:szCs w:val="32"/>
          <w:rtl/>
        </w:rPr>
        <w:t>:</w:t>
      </w:r>
      <w:r w:rsidRPr="00FF7B77">
        <w:rPr>
          <w:rFonts w:ascii="Sakkal Majalla" w:eastAsia="Calibri" w:hAnsi="Sakkal Majalla" w:cs="Sakkal Majalla"/>
          <w:sz w:val="32"/>
          <w:szCs w:val="32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يوفر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للمسوقين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وصناع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القرار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رؤى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عملية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حول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الأدوات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الأكثر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فاعلية،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وأفضل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الممارسات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المتبعة،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والتحديات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يجب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الاستعداد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لها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عند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دمج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استراتيجياتهم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0B7ED78D" w14:textId="77777777" w:rsidR="00942DD8" w:rsidRPr="00DE0BBE" w:rsidRDefault="00942DD8" w:rsidP="00513586">
      <w:pPr>
        <w:bidi/>
        <w:spacing w:line="360" w:lineRule="auto"/>
        <w:jc w:val="both"/>
        <w:rPr>
          <w:rFonts w:ascii="Sakkal Majalla" w:eastAsia="Calibri" w:hAnsi="Sakkal Majalla" w:cs="Sakkal Majalla"/>
          <w:sz w:val="32"/>
          <w:szCs w:val="32"/>
          <w:rtl/>
        </w:rPr>
      </w:pPr>
    </w:p>
    <w:p w14:paraId="124F3FC7" w14:textId="65C04A9C" w:rsidR="00942DD8" w:rsidRPr="00513586" w:rsidRDefault="005A2DBC" w:rsidP="00942DD8">
      <w:pPr>
        <w:bidi/>
        <w:spacing w:line="360" w:lineRule="auto"/>
        <w:rPr>
          <w:rFonts w:ascii="Sakkal Majalla" w:eastAsia="Calibri" w:hAnsi="Sakkal Majalla" w:cs="Sakkal Majalla"/>
          <w:b/>
          <w:bCs/>
          <w:sz w:val="32"/>
          <w:szCs w:val="32"/>
          <w:rtl/>
        </w:rPr>
      </w:pPr>
      <w:r w:rsidRPr="00513586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أهداف الدراسة:</w:t>
      </w:r>
    </w:p>
    <w:p w14:paraId="33AE7D35" w14:textId="77777777" w:rsidR="00513586" w:rsidRPr="00513586" w:rsidRDefault="00513586" w:rsidP="00513586">
      <w:pPr>
        <w:pStyle w:val="a6"/>
        <w:numPr>
          <w:ilvl w:val="0"/>
          <w:numId w:val="6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تحديد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تطبيقات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الأكثر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استخدامًا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قبل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المسوقين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تخصيص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التجربة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الرقمية</w:t>
      </w:r>
      <w:r w:rsidRPr="00513586">
        <w:rPr>
          <w:rFonts w:ascii="Sakkal Majalla" w:eastAsia="Calibri" w:hAnsi="Sakkal Majalla" w:cs="Sakkal Majalla"/>
          <w:sz w:val="28"/>
          <w:szCs w:val="28"/>
        </w:rPr>
        <w:t>.</w:t>
      </w:r>
    </w:p>
    <w:p w14:paraId="2F6B6104" w14:textId="77777777" w:rsidR="00513586" w:rsidRPr="00513586" w:rsidRDefault="00513586" w:rsidP="00513586">
      <w:pPr>
        <w:pStyle w:val="a6"/>
        <w:numPr>
          <w:ilvl w:val="0"/>
          <w:numId w:val="6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قياس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الأثر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الإيجابي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لتطبيقات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مؤشرات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أداء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Pr="00513586">
        <w:rPr>
          <w:rFonts w:ascii="Sakkal Majalla" w:eastAsia="Calibri" w:hAnsi="Sakkal Majalla" w:cs="Sakkal Majalla"/>
          <w:sz w:val="28"/>
          <w:szCs w:val="28"/>
        </w:rPr>
        <w:t xml:space="preserve"> (KPIs)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وجهة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نظر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المسوقين</w:t>
      </w:r>
      <w:r w:rsidRPr="00513586">
        <w:rPr>
          <w:rFonts w:ascii="Sakkal Majalla" w:eastAsia="Calibri" w:hAnsi="Sakkal Majalla" w:cs="Sakkal Majalla"/>
          <w:sz w:val="28"/>
          <w:szCs w:val="28"/>
        </w:rPr>
        <w:t>.</w:t>
      </w:r>
    </w:p>
    <w:p w14:paraId="4BD9E2DF" w14:textId="77777777" w:rsidR="00513586" w:rsidRPr="00513586" w:rsidRDefault="00513586" w:rsidP="00513586">
      <w:pPr>
        <w:pStyle w:val="a6"/>
        <w:numPr>
          <w:ilvl w:val="0"/>
          <w:numId w:val="6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تحليل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العوامل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المعيقة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التحديات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)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والميسّرة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الفرص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)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لاستخدام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البيئة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التسويقية</w:t>
      </w:r>
      <w:r w:rsidRPr="00513586">
        <w:rPr>
          <w:rFonts w:ascii="Sakkal Majalla" w:eastAsia="Calibri" w:hAnsi="Sakkal Majalla" w:cs="Sakkal Majalla"/>
          <w:sz w:val="28"/>
          <w:szCs w:val="28"/>
        </w:rPr>
        <w:t>.</w:t>
      </w:r>
    </w:p>
    <w:p w14:paraId="1A0D7636" w14:textId="60262CB2" w:rsidR="00513586" w:rsidRPr="00513586" w:rsidRDefault="00513586" w:rsidP="00513586">
      <w:pPr>
        <w:pStyle w:val="a6"/>
        <w:numPr>
          <w:ilvl w:val="0"/>
          <w:numId w:val="6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تقديم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مجموعة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التوصيات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العملية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والإدارية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للمسوقين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وصناع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القرار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لتعزيز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الاستفادة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التقنيات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6DC8A27A" w14:textId="77777777" w:rsidR="005A2DBC" w:rsidRPr="00DE0BBE" w:rsidRDefault="005A2DBC" w:rsidP="005A2DBC">
      <w:pPr>
        <w:bidi/>
        <w:spacing w:line="360" w:lineRule="auto"/>
        <w:rPr>
          <w:rFonts w:ascii="Sakkal Majalla" w:eastAsia="Calibri" w:hAnsi="Sakkal Majalla" w:cs="Sakkal Majalla"/>
          <w:sz w:val="32"/>
          <w:szCs w:val="32"/>
          <w:rtl/>
        </w:rPr>
      </w:pPr>
    </w:p>
    <w:p w14:paraId="476F6189" w14:textId="4B17EFDB" w:rsidR="005A2DBC" w:rsidRPr="00FF7B77" w:rsidRDefault="003136A8" w:rsidP="005A2DBC">
      <w:pPr>
        <w:bidi/>
        <w:spacing w:line="360" w:lineRule="auto"/>
        <w:rPr>
          <w:rFonts w:ascii="Sakkal Majalla" w:eastAsia="Calibri" w:hAnsi="Sakkal Majalla" w:cs="Sakkal Majalla"/>
          <w:b/>
          <w:bCs/>
          <w:sz w:val="36"/>
          <w:szCs w:val="36"/>
          <w:rtl/>
        </w:rPr>
      </w:pPr>
      <w:r w:rsidRPr="00FF7B77">
        <w:rPr>
          <w:rFonts w:ascii="Sakkal Majalla" w:eastAsia="Calibri" w:hAnsi="Sakkal Majalla" w:cs="Sakkal Majalla" w:hint="cs"/>
          <w:b/>
          <w:bCs/>
          <w:sz w:val="36"/>
          <w:szCs w:val="36"/>
          <w:rtl/>
        </w:rPr>
        <w:lastRenderedPageBreak/>
        <w:t>أسئلة</w:t>
      </w:r>
      <w:r w:rsidR="005A2DBC" w:rsidRPr="00FF7B77">
        <w:rPr>
          <w:rFonts w:ascii="Sakkal Majalla" w:eastAsia="Calibri" w:hAnsi="Sakkal Majalla" w:cs="Sakkal Majalla" w:hint="cs"/>
          <w:b/>
          <w:bCs/>
          <w:sz w:val="36"/>
          <w:szCs w:val="36"/>
          <w:rtl/>
        </w:rPr>
        <w:t xml:space="preserve"> الدراسة:</w:t>
      </w:r>
    </w:p>
    <w:p w14:paraId="1989DB6A" w14:textId="14FB79D6" w:rsidR="00DE0BBE" w:rsidRPr="00DE0BBE" w:rsidRDefault="00DE0BBE" w:rsidP="00513586">
      <w:pPr>
        <w:pStyle w:val="a6"/>
        <w:numPr>
          <w:ilvl w:val="0"/>
          <w:numId w:val="4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ما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هو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مستوى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تبني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المسوقين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لتطبيقات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أنظمة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التوصية،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وروبوتات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الدردشة،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والتحليلات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التنبؤية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)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تخصيص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الرقمية؟</w:t>
      </w:r>
    </w:p>
    <w:p w14:paraId="58B3350E" w14:textId="77777777" w:rsidR="00DE0BBE" w:rsidRPr="00DE0BBE" w:rsidRDefault="00DE0BBE" w:rsidP="00513586">
      <w:pPr>
        <w:pStyle w:val="a6"/>
        <w:numPr>
          <w:ilvl w:val="0"/>
          <w:numId w:val="4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ما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هي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أبرز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الفوائد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يلمسها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المسوقون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استخدام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تطبيقات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تحسين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تخصيص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الرقمية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زيادة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المبيعات،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تحسين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الرضا،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رفع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كفاءة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الحملات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>)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؟</w:t>
      </w:r>
    </w:p>
    <w:p w14:paraId="26CE5C52" w14:textId="77777777" w:rsidR="00DE0BBE" w:rsidRPr="00DE0BBE" w:rsidRDefault="00DE0BBE" w:rsidP="00513586">
      <w:pPr>
        <w:pStyle w:val="a6"/>
        <w:numPr>
          <w:ilvl w:val="0"/>
          <w:numId w:val="4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ما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هي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التحديات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الرئيسية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خصوصية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البيانات،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المهارات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التقنية،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التكلفة،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دمج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الأنظمة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)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proofErr w:type="spellStart"/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يواجهها</w:t>
      </w:r>
      <w:proofErr w:type="spellEnd"/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المسوقون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تطبيق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واستخدام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أدوات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لتخصيص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العملاء؟</w:t>
      </w:r>
    </w:p>
    <w:p w14:paraId="175C7240" w14:textId="20DE8E08" w:rsidR="00DE0BBE" w:rsidRPr="00DE0BBE" w:rsidRDefault="00DE0BBE" w:rsidP="00513586">
      <w:pPr>
        <w:pStyle w:val="a6"/>
        <w:numPr>
          <w:ilvl w:val="0"/>
          <w:numId w:val="4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هل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هناك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فروق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ذات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دلالة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إحصائية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مستوى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التبني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أو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الفوائد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المُحققة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تعزى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المتغيرات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الديموغرافية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خبرة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المسوقين،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أو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حجم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المؤسسة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>)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؟</w:t>
      </w:r>
    </w:p>
    <w:p w14:paraId="19E9945B" w14:textId="77777777" w:rsidR="005A2DBC" w:rsidRPr="00DE0BBE" w:rsidRDefault="005A2DBC" w:rsidP="00DE0BBE">
      <w:pPr>
        <w:bidi/>
        <w:spacing w:line="360" w:lineRule="auto"/>
        <w:jc w:val="both"/>
        <w:rPr>
          <w:rFonts w:ascii="Sakkal Majalla" w:eastAsia="Calibri" w:hAnsi="Sakkal Majalla" w:cs="Sakkal Majalla"/>
          <w:sz w:val="32"/>
          <w:szCs w:val="32"/>
          <w:rtl/>
        </w:rPr>
      </w:pPr>
    </w:p>
    <w:p w14:paraId="12E08E4A" w14:textId="57BD2903" w:rsidR="005A2DBC" w:rsidRPr="003136A8" w:rsidRDefault="005A2DBC" w:rsidP="005A2DBC">
      <w:pPr>
        <w:bidi/>
        <w:spacing w:line="360" w:lineRule="auto"/>
        <w:rPr>
          <w:rFonts w:ascii="Sakkal Majalla" w:eastAsia="Calibri" w:hAnsi="Sakkal Majalla" w:cs="Sakkal Majalla"/>
          <w:b/>
          <w:bCs/>
          <w:sz w:val="36"/>
          <w:szCs w:val="36"/>
          <w:rtl/>
        </w:rPr>
      </w:pPr>
      <w:r w:rsidRPr="003136A8">
        <w:rPr>
          <w:rFonts w:ascii="Sakkal Majalla" w:eastAsia="Calibri" w:hAnsi="Sakkal Majalla" w:cs="Sakkal Majalla" w:hint="cs"/>
          <w:b/>
          <w:bCs/>
          <w:sz w:val="36"/>
          <w:szCs w:val="36"/>
          <w:rtl/>
        </w:rPr>
        <w:t>مفاهيم الدراسة النظرية والإجرائية:</w:t>
      </w:r>
    </w:p>
    <w:p w14:paraId="78021E76" w14:textId="6F13D6DB" w:rsidR="003136A8" w:rsidRPr="003136A8" w:rsidRDefault="003136A8" w:rsidP="003136A8">
      <w:p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32"/>
          <w:szCs w:val="32"/>
          <w:rtl/>
        </w:rPr>
      </w:pPr>
      <w:r w:rsidRPr="003136A8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أولاً</w:t>
      </w:r>
      <w:r w:rsidRPr="003136A8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: </w:t>
      </w:r>
      <w:r w:rsidRPr="003136A8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المتغير</w:t>
      </w:r>
      <w:r w:rsidRPr="003136A8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المستقل</w:t>
      </w:r>
      <w:r w:rsidRPr="003136A8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(</w:t>
      </w:r>
      <w:r w:rsidRPr="003136A8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تطبيقات</w:t>
      </w:r>
      <w:r w:rsidRPr="003136A8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الذكاء</w:t>
      </w:r>
      <w:r w:rsidRPr="003136A8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الاصطناعي</w:t>
      </w:r>
      <w:r w:rsidRPr="003136A8">
        <w:rPr>
          <w:rFonts w:ascii="Sakkal Majalla" w:eastAsia="Calibri" w:hAnsi="Sakkal Majalla" w:cs="Sakkal Majalla"/>
          <w:b/>
          <w:bCs/>
          <w:sz w:val="32"/>
          <w:szCs w:val="32"/>
          <w:rtl/>
        </w:rPr>
        <w:t>)</w:t>
      </w:r>
      <w:r w:rsidRPr="003136A8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:</w:t>
      </w:r>
    </w:p>
    <w:p w14:paraId="4D3DCD09" w14:textId="3F1FDBCC" w:rsidR="003136A8" w:rsidRDefault="003136A8" w:rsidP="003136A8">
      <w:pPr>
        <w:pStyle w:val="a6"/>
        <w:numPr>
          <w:ilvl w:val="0"/>
          <w:numId w:val="16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79388D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تطبيقات</w:t>
      </w:r>
      <w:r w:rsidRPr="0079388D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الذكاء</w:t>
      </w:r>
      <w:r w:rsidRPr="0079388D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الاصطناعي</w:t>
      </w:r>
      <w:r w:rsidRPr="0079388D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: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</w:t>
      </w:r>
      <w:r w:rsidR="0079388D">
        <w:rPr>
          <w:rFonts w:ascii="Sakkal Majalla" w:eastAsia="Calibri" w:hAnsi="Sakkal Majalla" w:cs="Sakkal Majalla" w:hint="cs"/>
          <w:sz w:val="28"/>
          <w:szCs w:val="28"/>
          <w:rtl/>
        </w:rPr>
        <w:t>م</w:t>
      </w:r>
      <w:r w:rsidR="0079388D" w:rsidRPr="0079388D">
        <w:rPr>
          <w:rFonts w:ascii="Sakkal Majalla" w:eastAsia="Calibri" w:hAnsi="Sakkal Majalla" w:cs="Sakkal Majalla" w:hint="cs"/>
          <w:sz w:val="28"/>
          <w:szCs w:val="28"/>
          <w:rtl/>
        </w:rPr>
        <w:t>جموعة</w:t>
      </w:r>
      <w:r w:rsidR="0079388D"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79388D" w:rsidRPr="0079388D">
        <w:rPr>
          <w:rFonts w:ascii="Sakkal Majalla" w:eastAsia="Calibri" w:hAnsi="Sakkal Majalla" w:cs="Sakkal Majalla" w:hint="cs"/>
          <w:sz w:val="28"/>
          <w:szCs w:val="28"/>
          <w:rtl/>
        </w:rPr>
        <w:t>الأدوات</w:t>
      </w:r>
      <w:r w:rsidR="0079388D"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79388D" w:rsidRPr="0079388D">
        <w:rPr>
          <w:rFonts w:ascii="Sakkal Majalla" w:eastAsia="Calibri" w:hAnsi="Sakkal Majalla" w:cs="Sakkal Majalla" w:hint="cs"/>
          <w:sz w:val="28"/>
          <w:szCs w:val="28"/>
          <w:rtl/>
        </w:rPr>
        <w:t>والأنظمة</w:t>
      </w:r>
      <w:r w:rsidR="0079388D"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79388D" w:rsidRPr="0079388D">
        <w:rPr>
          <w:rFonts w:ascii="Sakkal Majalla" w:eastAsia="Calibri" w:hAnsi="Sakkal Majalla" w:cs="Sakkal Majalla" w:hint="cs"/>
          <w:sz w:val="28"/>
          <w:szCs w:val="28"/>
          <w:rtl/>
        </w:rPr>
        <w:t>الرقمية</w:t>
      </w:r>
      <w:r w:rsidR="0079388D"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79388D" w:rsidRPr="0079388D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="0079388D"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79388D" w:rsidRPr="0079388D">
        <w:rPr>
          <w:rFonts w:ascii="Sakkal Majalla" w:eastAsia="Calibri" w:hAnsi="Sakkal Majalla" w:cs="Sakkal Majalla" w:hint="cs"/>
          <w:sz w:val="28"/>
          <w:szCs w:val="28"/>
          <w:rtl/>
        </w:rPr>
        <w:t>تعتمد</w:t>
      </w:r>
      <w:r w:rsidR="0079388D"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79388D" w:rsidRPr="0079388D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="0079388D"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79388D" w:rsidRPr="0079388D">
        <w:rPr>
          <w:rFonts w:ascii="Sakkal Majalla" w:eastAsia="Calibri" w:hAnsi="Sakkal Majalla" w:cs="Sakkal Majalla" w:hint="cs"/>
          <w:sz w:val="28"/>
          <w:szCs w:val="28"/>
          <w:rtl/>
        </w:rPr>
        <w:t>خوارزميات</w:t>
      </w:r>
      <w:r w:rsidR="0079388D"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79388D" w:rsidRPr="0079388D">
        <w:rPr>
          <w:rFonts w:ascii="Sakkal Majalla" w:eastAsia="Calibri" w:hAnsi="Sakkal Majalla" w:cs="Sakkal Majalla" w:hint="cs"/>
          <w:sz w:val="28"/>
          <w:szCs w:val="28"/>
          <w:rtl/>
        </w:rPr>
        <w:t>التعلم</w:t>
      </w:r>
      <w:r w:rsidR="0079388D"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79388D" w:rsidRPr="0079388D">
        <w:rPr>
          <w:rFonts w:ascii="Sakkal Majalla" w:eastAsia="Calibri" w:hAnsi="Sakkal Majalla" w:cs="Sakkal Majalla" w:hint="cs"/>
          <w:sz w:val="28"/>
          <w:szCs w:val="28"/>
          <w:rtl/>
        </w:rPr>
        <w:t>الآلي</w:t>
      </w:r>
      <w:r w:rsidR="0079388D"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="0079388D" w:rsidRPr="0079388D">
        <w:rPr>
          <w:rFonts w:ascii="Sakkal Majalla" w:eastAsia="Calibri" w:hAnsi="Sakkal Majalla" w:cs="Sakkal Majalla"/>
          <w:sz w:val="28"/>
          <w:szCs w:val="28"/>
        </w:rPr>
        <w:t>Machine Learning</w:t>
      </w:r>
      <w:r w:rsidR="0079388D"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) </w:t>
      </w:r>
      <w:r w:rsidR="0079388D" w:rsidRPr="0079388D">
        <w:rPr>
          <w:rFonts w:ascii="Sakkal Majalla" w:eastAsia="Calibri" w:hAnsi="Sakkal Majalla" w:cs="Sakkal Majalla" w:hint="cs"/>
          <w:sz w:val="28"/>
          <w:szCs w:val="28"/>
          <w:rtl/>
        </w:rPr>
        <w:t>ومعالجة</w:t>
      </w:r>
      <w:r w:rsidR="0079388D"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79388D" w:rsidRPr="0079388D">
        <w:rPr>
          <w:rFonts w:ascii="Sakkal Majalla" w:eastAsia="Calibri" w:hAnsi="Sakkal Majalla" w:cs="Sakkal Majalla" w:hint="cs"/>
          <w:sz w:val="28"/>
          <w:szCs w:val="28"/>
          <w:rtl/>
        </w:rPr>
        <w:t>اللغة</w:t>
      </w:r>
      <w:r w:rsidR="0079388D"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79388D" w:rsidRPr="0079388D">
        <w:rPr>
          <w:rFonts w:ascii="Sakkal Majalla" w:eastAsia="Calibri" w:hAnsi="Sakkal Majalla" w:cs="Sakkal Majalla" w:hint="cs"/>
          <w:sz w:val="28"/>
          <w:szCs w:val="28"/>
          <w:rtl/>
        </w:rPr>
        <w:t>الطبيعية</w:t>
      </w:r>
      <w:r w:rsidR="0079388D"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="0079388D" w:rsidRPr="0079388D">
        <w:rPr>
          <w:rFonts w:ascii="Sakkal Majalla" w:eastAsia="Calibri" w:hAnsi="Sakkal Majalla" w:cs="Sakkal Majalla"/>
          <w:sz w:val="28"/>
          <w:szCs w:val="28"/>
        </w:rPr>
        <w:t>NLP</w:t>
      </w:r>
      <w:r w:rsidR="0079388D"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) </w:t>
      </w:r>
      <w:r w:rsidR="0079388D" w:rsidRPr="0079388D">
        <w:rPr>
          <w:rFonts w:ascii="Sakkal Majalla" w:eastAsia="Calibri" w:hAnsi="Sakkal Majalla" w:cs="Sakkal Majalla" w:hint="cs"/>
          <w:sz w:val="28"/>
          <w:szCs w:val="28"/>
          <w:rtl/>
        </w:rPr>
        <w:t>لتنفيذ</w:t>
      </w:r>
      <w:r w:rsidR="0079388D"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79388D" w:rsidRPr="0079388D">
        <w:rPr>
          <w:rFonts w:ascii="Sakkal Majalla" w:eastAsia="Calibri" w:hAnsi="Sakkal Majalla" w:cs="Sakkal Majalla" w:hint="cs"/>
          <w:sz w:val="28"/>
          <w:szCs w:val="28"/>
          <w:rtl/>
        </w:rPr>
        <w:t>مهام</w:t>
      </w:r>
      <w:r w:rsidR="0079388D"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79388D" w:rsidRPr="0079388D">
        <w:rPr>
          <w:rFonts w:ascii="Sakkal Majalla" w:eastAsia="Calibri" w:hAnsi="Sakkal Majalla" w:cs="Sakkal Majalla" w:hint="cs"/>
          <w:sz w:val="28"/>
          <w:szCs w:val="28"/>
          <w:rtl/>
        </w:rPr>
        <w:t>تسويقية</w:t>
      </w:r>
      <w:r w:rsidR="0079388D"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79388D" w:rsidRPr="0079388D">
        <w:rPr>
          <w:rFonts w:ascii="Sakkal Majalla" w:eastAsia="Calibri" w:hAnsi="Sakkal Majalla" w:cs="Sakkal Majalla" w:hint="cs"/>
          <w:sz w:val="28"/>
          <w:szCs w:val="28"/>
          <w:rtl/>
        </w:rPr>
        <w:t>وتفاعلية</w:t>
      </w:r>
      <w:r w:rsidR="0079388D"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79388D" w:rsidRPr="0079388D">
        <w:rPr>
          <w:rFonts w:ascii="Sakkal Majalla" w:eastAsia="Calibri" w:hAnsi="Sakkal Majalla" w:cs="Sakkal Majalla" w:hint="cs"/>
          <w:sz w:val="28"/>
          <w:szCs w:val="28"/>
          <w:rtl/>
        </w:rPr>
        <w:t>معقدة،</w:t>
      </w:r>
      <w:r w:rsidR="0079388D"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79388D" w:rsidRPr="0079388D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="0079388D"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79388D" w:rsidRPr="0079388D">
        <w:rPr>
          <w:rFonts w:ascii="Sakkal Majalla" w:eastAsia="Calibri" w:hAnsi="Sakkal Majalla" w:cs="Sakkal Majalla" w:hint="cs"/>
          <w:sz w:val="28"/>
          <w:szCs w:val="28"/>
          <w:rtl/>
        </w:rPr>
        <w:t>التحليل</w:t>
      </w:r>
      <w:r w:rsidR="0079388D"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79388D" w:rsidRPr="0079388D">
        <w:rPr>
          <w:rFonts w:ascii="Sakkal Majalla" w:eastAsia="Calibri" w:hAnsi="Sakkal Majalla" w:cs="Sakkal Majalla" w:hint="cs"/>
          <w:sz w:val="28"/>
          <w:szCs w:val="28"/>
          <w:rtl/>
        </w:rPr>
        <w:t>التنبؤي</w:t>
      </w:r>
      <w:r w:rsidR="0079388D"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79388D" w:rsidRPr="0079388D">
        <w:rPr>
          <w:rFonts w:ascii="Sakkal Majalla" w:eastAsia="Calibri" w:hAnsi="Sakkal Majalla" w:cs="Sakkal Majalla" w:hint="cs"/>
          <w:sz w:val="28"/>
          <w:szCs w:val="28"/>
          <w:rtl/>
        </w:rPr>
        <w:t>وتوليد</w:t>
      </w:r>
      <w:r w:rsidR="0079388D"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79388D" w:rsidRPr="0079388D">
        <w:rPr>
          <w:rFonts w:ascii="Sakkal Majalla" w:eastAsia="Calibri" w:hAnsi="Sakkal Majalla" w:cs="Sakkal Majalla" w:hint="cs"/>
          <w:sz w:val="28"/>
          <w:szCs w:val="28"/>
          <w:rtl/>
        </w:rPr>
        <w:t>الاستجابات</w:t>
      </w:r>
      <w:r w:rsidR="0079388D"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79388D" w:rsidRPr="0079388D">
        <w:rPr>
          <w:rFonts w:ascii="Sakkal Majalla" w:eastAsia="Calibri" w:hAnsi="Sakkal Majalla" w:cs="Sakkal Majalla" w:hint="cs"/>
          <w:sz w:val="28"/>
          <w:szCs w:val="28"/>
          <w:rtl/>
        </w:rPr>
        <w:t>الآلية</w:t>
      </w:r>
      <w:r w:rsidR="0079388D" w:rsidRPr="0079388D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695FB9CD" w14:textId="4FF9D9A8" w:rsidR="0079388D" w:rsidRPr="0079388D" w:rsidRDefault="0079388D" w:rsidP="0079388D">
      <w:pPr>
        <w:pStyle w:val="a6"/>
        <w:spacing w:line="360" w:lineRule="auto"/>
        <w:rPr>
          <w:rFonts w:ascii="Sakkal Majalla" w:eastAsia="Calibri" w:hAnsi="Sakkal Majalla" w:cs="Sakkal Majalla"/>
          <w:sz w:val="28"/>
          <w:szCs w:val="28"/>
          <w:rtl/>
        </w:rPr>
      </w:pPr>
      <w:r w:rsidRPr="0079388D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التعريف الإجرائي: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يتم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قياسها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خلال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درجة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استخدام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المسوقين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لمجموعة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محددة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التطبيقات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عملهم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مقياس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ليكرت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>):</w:t>
      </w:r>
    </w:p>
    <w:p w14:paraId="30C7207D" w14:textId="2F0AE4D7" w:rsidR="0079388D" w:rsidRPr="0079388D" w:rsidRDefault="0079388D" w:rsidP="0079388D">
      <w:pPr>
        <w:pStyle w:val="a6"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1.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أنظمة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التوصية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الذكية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.</w:t>
      </w:r>
    </w:p>
    <w:p w14:paraId="2A23D40D" w14:textId="0E9CC3A9" w:rsidR="0079388D" w:rsidRPr="0079388D" w:rsidRDefault="0079388D" w:rsidP="0079388D">
      <w:pPr>
        <w:pStyle w:val="a6"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2.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روبوتات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الدردشة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التفاعلية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والمساعدات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الافتراضية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.</w:t>
      </w:r>
    </w:p>
    <w:p w14:paraId="062D95B1" w14:textId="585D4E96" w:rsidR="0079388D" w:rsidRDefault="0079388D" w:rsidP="0079388D">
      <w:pPr>
        <w:pStyle w:val="a6"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3.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أدوات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التحليل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والتنبؤ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بالسلوك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.</w:t>
      </w:r>
    </w:p>
    <w:p w14:paraId="0E44A067" w14:textId="77777777" w:rsidR="003F78AF" w:rsidRDefault="003F78AF" w:rsidP="0079388D">
      <w:pPr>
        <w:pStyle w:val="a6"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30909AD4" w14:textId="62369303" w:rsidR="0079388D" w:rsidRPr="0079388D" w:rsidRDefault="0079388D" w:rsidP="0079388D">
      <w:p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32"/>
          <w:szCs w:val="32"/>
          <w:rtl/>
        </w:rPr>
      </w:pPr>
      <w:r w:rsidRPr="0079388D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lastRenderedPageBreak/>
        <w:t>ثانياً</w:t>
      </w:r>
      <w:r w:rsidRPr="0079388D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: </w:t>
      </w:r>
      <w:r w:rsidRPr="0079388D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المتغير</w:t>
      </w:r>
      <w:r w:rsidRPr="0079388D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التابع</w:t>
      </w:r>
      <w:r w:rsidRPr="0079388D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(</w:t>
      </w:r>
      <w:r w:rsidRPr="0079388D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تحسين</w:t>
      </w:r>
      <w:r w:rsidRPr="0079388D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تخصيص</w:t>
      </w:r>
      <w:r w:rsidRPr="0079388D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تجربة</w:t>
      </w:r>
      <w:r w:rsidRPr="0079388D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العملاء</w:t>
      </w:r>
      <w:r w:rsidRPr="0079388D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الرقمية</w:t>
      </w:r>
      <w:r w:rsidRPr="0079388D">
        <w:rPr>
          <w:rFonts w:ascii="Sakkal Majalla" w:eastAsia="Calibri" w:hAnsi="Sakkal Majalla" w:cs="Sakkal Majalla"/>
          <w:b/>
          <w:bCs/>
          <w:sz w:val="32"/>
          <w:szCs w:val="32"/>
          <w:rtl/>
        </w:rPr>
        <w:t>)</w:t>
      </w:r>
      <w:r w:rsidRPr="0079388D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:</w:t>
      </w:r>
    </w:p>
    <w:p w14:paraId="7CD5C152" w14:textId="53FD567B" w:rsidR="0079388D" w:rsidRPr="0079388D" w:rsidRDefault="0079388D" w:rsidP="0079388D">
      <w:pPr>
        <w:pStyle w:val="a6"/>
        <w:numPr>
          <w:ilvl w:val="0"/>
          <w:numId w:val="17"/>
        </w:numPr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</w:rPr>
      </w:pPr>
      <w:r w:rsidRPr="0079388D">
        <w:rPr>
          <w:rFonts w:ascii="Sakkal Majalla" w:eastAsia="Calibri" w:hAnsi="Sakkal Majalla" w:cs="Sakkal Majalla"/>
          <w:b/>
          <w:bCs/>
          <w:sz w:val="28"/>
          <w:szCs w:val="28"/>
          <w:rtl/>
        </w:rPr>
        <w:t>تخصيص تجربة العملاء الرقمية</w:t>
      </w:r>
      <w:r w:rsidRPr="0079388D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:</w:t>
      </w:r>
    </w:p>
    <w:p w14:paraId="4040E115" w14:textId="36FB0637" w:rsidR="0079388D" w:rsidRDefault="0079388D" w:rsidP="0079388D">
      <w:pPr>
        <w:pStyle w:val="a6"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79388D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التعريف النظري: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عملية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تصميم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وتقديم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محتوى،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وعروض،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وتفاعلات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رقمية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فريدة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ومصممة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خصيصًا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لكل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عميل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بناءً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بياناته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الفردية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وسلوكه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الماضي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والحالي،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بهدف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زيادة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الرضا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والولاء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0B0909E4" w14:textId="50EB81E7" w:rsidR="0079388D" w:rsidRPr="00624ED1" w:rsidRDefault="0079388D" w:rsidP="00624ED1">
      <w:pPr>
        <w:pStyle w:val="a6"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التعريف الاجرائي: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</w:t>
      </w:r>
      <w:r w:rsidRPr="00624ED1">
        <w:rPr>
          <w:rFonts w:ascii="Sakkal Majalla" w:eastAsia="Calibri" w:hAnsi="Sakkal Majalla" w:cs="Sakkal Majalla" w:hint="cs"/>
          <w:sz w:val="28"/>
          <w:szCs w:val="28"/>
          <w:rtl/>
        </w:rPr>
        <w:t>يتم</w:t>
      </w:r>
      <w:r w:rsidRPr="00624ED1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624ED1">
        <w:rPr>
          <w:rFonts w:ascii="Sakkal Majalla" w:eastAsia="Calibri" w:hAnsi="Sakkal Majalla" w:cs="Sakkal Majalla" w:hint="cs"/>
          <w:sz w:val="28"/>
          <w:szCs w:val="28"/>
          <w:rtl/>
        </w:rPr>
        <w:t>قياسها</w:t>
      </w:r>
      <w:r w:rsidRPr="00624ED1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624ED1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624ED1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624ED1">
        <w:rPr>
          <w:rFonts w:ascii="Sakkal Majalla" w:eastAsia="Calibri" w:hAnsi="Sakkal Majalla" w:cs="Sakkal Majalla" w:hint="cs"/>
          <w:sz w:val="28"/>
          <w:szCs w:val="28"/>
          <w:rtl/>
        </w:rPr>
        <w:t>خلال</w:t>
      </w:r>
      <w:r w:rsidRPr="00624ED1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624ED1">
        <w:rPr>
          <w:rFonts w:ascii="Sakkal Majalla" w:eastAsia="Calibri" w:hAnsi="Sakkal Majalla" w:cs="Sakkal Majalla" w:hint="cs"/>
          <w:sz w:val="28"/>
          <w:szCs w:val="28"/>
          <w:rtl/>
        </w:rPr>
        <w:t>تصور</w:t>
      </w:r>
      <w:r w:rsidRPr="00624ED1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624ED1">
        <w:rPr>
          <w:rFonts w:ascii="Sakkal Majalla" w:eastAsia="Calibri" w:hAnsi="Sakkal Majalla" w:cs="Sakkal Majalla" w:hint="cs"/>
          <w:sz w:val="28"/>
          <w:szCs w:val="28"/>
          <w:rtl/>
        </w:rPr>
        <w:t>المسوقين</w:t>
      </w:r>
      <w:r w:rsidRPr="00624ED1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624ED1">
        <w:rPr>
          <w:rFonts w:ascii="Sakkal Majalla" w:eastAsia="Calibri" w:hAnsi="Sakkal Majalla" w:cs="Sakkal Majalla" w:hint="cs"/>
          <w:sz w:val="28"/>
          <w:szCs w:val="28"/>
          <w:rtl/>
        </w:rPr>
        <w:t>لمدى</w:t>
      </w:r>
      <w:r w:rsidRPr="00624ED1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624ED1">
        <w:rPr>
          <w:rFonts w:ascii="Sakkal Majalla" w:eastAsia="Calibri" w:hAnsi="Sakkal Majalla" w:cs="Sakkal Majalla" w:hint="cs"/>
          <w:sz w:val="28"/>
          <w:szCs w:val="28"/>
          <w:rtl/>
        </w:rPr>
        <w:t>التحسن</w:t>
      </w:r>
      <w:r w:rsidRPr="00624ED1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624ED1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624ED1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624ED1">
        <w:rPr>
          <w:rFonts w:ascii="Sakkal Majalla" w:eastAsia="Calibri" w:hAnsi="Sakkal Majalla" w:cs="Sakkal Majalla" w:hint="cs"/>
          <w:sz w:val="28"/>
          <w:szCs w:val="28"/>
          <w:rtl/>
        </w:rPr>
        <w:t>مؤشرات</w:t>
      </w:r>
      <w:r w:rsidRPr="00624ED1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624ED1">
        <w:rPr>
          <w:rFonts w:ascii="Sakkal Majalla" w:eastAsia="Calibri" w:hAnsi="Sakkal Majalla" w:cs="Sakkal Majalla" w:hint="cs"/>
          <w:sz w:val="28"/>
          <w:szCs w:val="28"/>
          <w:rtl/>
        </w:rPr>
        <w:t>الأداء</w:t>
      </w:r>
      <w:r w:rsidRPr="00624ED1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624ED1">
        <w:rPr>
          <w:rFonts w:ascii="Sakkal Majalla" w:eastAsia="Calibri" w:hAnsi="Sakkal Majalla" w:cs="Sakkal Majalla" w:hint="cs"/>
          <w:sz w:val="28"/>
          <w:szCs w:val="28"/>
          <w:rtl/>
        </w:rPr>
        <w:t>الرئيسية</w:t>
      </w:r>
      <w:r w:rsidRPr="00624ED1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624ED1">
        <w:rPr>
          <w:rFonts w:ascii="Sakkal Majalla" w:eastAsia="Calibri" w:hAnsi="Sakkal Majalla" w:cs="Sakkal Majalla"/>
          <w:sz w:val="28"/>
          <w:szCs w:val="28"/>
        </w:rPr>
        <w:t>KPIs</w:t>
      </w:r>
      <w:r w:rsidRPr="00624ED1">
        <w:rPr>
          <w:rFonts w:ascii="Sakkal Majalla" w:eastAsia="Calibri" w:hAnsi="Sakkal Majalla" w:cs="Sakkal Majalla"/>
          <w:sz w:val="28"/>
          <w:szCs w:val="28"/>
          <w:rtl/>
        </w:rPr>
        <w:t xml:space="preserve">) </w:t>
      </w:r>
      <w:r w:rsidRPr="00624ED1">
        <w:rPr>
          <w:rFonts w:ascii="Sakkal Majalla" w:eastAsia="Calibri" w:hAnsi="Sakkal Majalla" w:cs="Sakkal Majalla" w:hint="cs"/>
          <w:sz w:val="28"/>
          <w:szCs w:val="28"/>
          <w:rtl/>
        </w:rPr>
        <w:t>نتيجة</w:t>
      </w:r>
      <w:r w:rsidRPr="00624ED1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624ED1">
        <w:rPr>
          <w:rFonts w:ascii="Sakkal Majalla" w:eastAsia="Calibri" w:hAnsi="Sakkal Majalla" w:cs="Sakkal Majalla" w:hint="cs"/>
          <w:sz w:val="28"/>
          <w:szCs w:val="28"/>
          <w:rtl/>
        </w:rPr>
        <w:t>لاستخدام</w:t>
      </w:r>
      <w:r w:rsidRPr="00624ED1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624ED1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624ED1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624ED1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624ED1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624ED1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624ED1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624ED1">
        <w:rPr>
          <w:rFonts w:ascii="Sakkal Majalla" w:eastAsia="Calibri" w:hAnsi="Sakkal Majalla" w:cs="Sakkal Majalla" w:hint="cs"/>
          <w:sz w:val="28"/>
          <w:szCs w:val="28"/>
          <w:rtl/>
        </w:rPr>
        <w:t>مقياس</w:t>
      </w:r>
      <w:r w:rsidRPr="00624ED1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624ED1">
        <w:rPr>
          <w:rFonts w:ascii="Sakkal Majalla" w:eastAsia="Calibri" w:hAnsi="Sakkal Majalla" w:cs="Sakkal Majalla" w:hint="cs"/>
          <w:sz w:val="28"/>
          <w:szCs w:val="28"/>
          <w:rtl/>
        </w:rPr>
        <w:t>ليكرت</w:t>
      </w:r>
      <w:r w:rsidRPr="00624ED1">
        <w:rPr>
          <w:rFonts w:ascii="Sakkal Majalla" w:eastAsia="Calibri" w:hAnsi="Sakkal Majalla" w:cs="Sakkal Majalla"/>
          <w:sz w:val="28"/>
          <w:szCs w:val="28"/>
          <w:rtl/>
        </w:rPr>
        <w:t>):</w:t>
      </w:r>
    </w:p>
    <w:p w14:paraId="1ED47053" w14:textId="65B5C622" w:rsidR="0079388D" w:rsidRDefault="0079388D" w:rsidP="0079388D">
      <w:pPr>
        <w:pStyle w:val="a6"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1.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زيادة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دقة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الاستهداف</w:t>
      </w:r>
      <w:r w:rsidR="00624ED1">
        <w:rPr>
          <w:rFonts w:ascii="Sakkal Majalla" w:eastAsia="Calibri" w:hAnsi="Sakkal Majalla" w:cs="Sakkal Majalla" w:hint="cs"/>
          <w:sz w:val="28"/>
          <w:szCs w:val="28"/>
          <w:rtl/>
        </w:rPr>
        <w:t>.</w:t>
      </w:r>
    </w:p>
    <w:p w14:paraId="0A5B30D1" w14:textId="097EF28D" w:rsidR="00624ED1" w:rsidRDefault="0079388D" w:rsidP="0079388D">
      <w:pPr>
        <w:pStyle w:val="a6"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/>
          <w:sz w:val="28"/>
          <w:szCs w:val="28"/>
        </w:rPr>
        <w:t>2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تحسين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معدل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تحويل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="00624ED1">
        <w:rPr>
          <w:rFonts w:ascii="Sakkal Majalla" w:eastAsia="Calibri" w:hAnsi="Sakkal Majalla" w:cs="Sakkal Majalla" w:hint="cs"/>
          <w:sz w:val="28"/>
          <w:szCs w:val="28"/>
          <w:rtl/>
        </w:rPr>
        <w:t>.</w:t>
      </w:r>
    </w:p>
    <w:p w14:paraId="4533BF76" w14:textId="662BC9C9" w:rsidR="00624ED1" w:rsidRDefault="0079388D" w:rsidP="00624ED1">
      <w:pPr>
        <w:pStyle w:val="a6"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79388D">
        <w:rPr>
          <w:rFonts w:ascii="Sakkal Majalla" w:eastAsia="Calibri" w:hAnsi="Sakkal Majalla" w:cs="Sakkal Majalla"/>
          <w:sz w:val="28"/>
          <w:szCs w:val="28"/>
        </w:rPr>
        <w:t>3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رفع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درجة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رضا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الرقمي</w:t>
      </w:r>
      <w:r w:rsidR="00624ED1">
        <w:rPr>
          <w:rFonts w:ascii="Sakkal Majalla" w:eastAsia="Calibri" w:hAnsi="Sakkal Majalla" w:cs="Sakkal Majalla" w:hint="cs"/>
          <w:sz w:val="28"/>
          <w:szCs w:val="28"/>
          <w:rtl/>
        </w:rPr>
        <w:t>.</w:t>
      </w:r>
    </w:p>
    <w:p w14:paraId="363D4E36" w14:textId="66910D3D" w:rsidR="0079388D" w:rsidRDefault="0079388D" w:rsidP="00624ED1">
      <w:pPr>
        <w:pStyle w:val="a6"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79388D">
        <w:rPr>
          <w:rFonts w:ascii="Sakkal Majalla" w:eastAsia="Calibri" w:hAnsi="Sakkal Majalla" w:cs="Sakkal Majalla"/>
          <w:sz w:val="28"/>
          <w:szCs w:val="28"/>
        </w:rPr>
        <w:t>4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خفض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نسبة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انقطاع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79388D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Pr="0079388D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790A2C5E" w14:textId="7E89DDBA" w:rsidR="00624ED1" w:rsidRPr="00B47448" w:rsidRDefault="00B47448" w:rsidP="00624ED1">
      <w:p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32"/>
          <w:szCs w:val="32"/>
          <w:rtl/>
        </w:rPr>
      </w:pPr>
      <w:r w:rsidRPr="00B47448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ثالثاً</w:t>
      </w:r>
      <w:r w:rsidRPr="00B47448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: </w:t>
      </w:r>
      <w:r w:rsidRPr="00B47448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المتغيرات</w:t>
      </w:r>
      <w:r w:rsidRPr="00B47448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الوسيطة</w:t>
      </w:r>
      <w:r w:rsidRPr="00B47448">
        <w:rPr>
          <w:rFonts w:ascii="Sakkal Majalla" w:eastAsia="Calibri" w:hAnsi="Sakkal Majalla" w:cs="Sakkal Majalla"/>
          <w:b/>
          <w:bCs/>
          <w:sz w:val="32"/>
          <w:szCs w:val="32"/>
          <w:rtl/>
        </w:rPr>
        <w:t>/</w:t>
      </w:r>
      <w:r w:rsidRPr="00B47448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المعدلة</w:t>
      </w:r>
      <w:r w:rsidRPr="00B47448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(</w:t>
      </w:r>
      <w:r w:rsidRPr="00B47448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التحديات</w:t>
      </w:r>
      <w:r w:rsidRPr="00B47448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والقبول</w:t>
      </w:r>
      <w:r w:rsidRPr="00B47448">
        <w:rPr>
          <w:rFonts w:ascii="Sakkal Majalla" w:eastAsia="Calibri" w:hAnsi="Sakkal Majalla" w:cs="Sakkal Majalla"/>
          <w:b/>
          <w:bCs/>
          <w:sz w:val="32"/>
          <w:szCs w:val="32"/>
          <w:rtl/>
        </w:rPr>
        <w:t>)</w:t>
      </w:r>
      <w:r w:rsidRPr="00B47448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:</w:t>
      </w:r>
    </w:p>
    <w:p w14:paraId="5CECABDB" w14:textId="43819903" w:rsidR="00B47448" w:rsidRPr="00B47448" w:rsidRDefault="00B47448" w:rsidP="00624ED1">
      <w:p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rtl/>
        </w:rPr>
      </w:pPr>
      <w:r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1/</w:t>
      </w:r>
      <w:r w:rsidRPr="00B47448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التحديات</w:t>
      </w:r>
      <w:r w:rsidRPr="00B47448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والمعوقات</w:t>
      </w:r>
      <w:r w:rsidRPr="00B47448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 xml:space="preserve">: </w:t>
      </w:r>
    </w:p>
    <w:p w14:paraId="0EFC21D6" w14:textId="238B084E" w:rsidR="00B47448" w:rsidRDefault="00B47448" w:rsidP="00624ED1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B47448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التعريف النظري:</w:t>
      </w:r>
      <w:r w:rsidRPr="00B47448">
        <w:rPr>
          <w:rFonts w:hint="cs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الصعوبات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الداخلية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أو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الخارجية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تعيق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المسوقين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الاستفادة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الكاملة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تطبيقات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أو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تمنعهم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دمجها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بفعالية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62F50195" w14:textId="77777777" w:rsidR="00B47448" w:rsidRPr="00B47448" w:rsidRDefault="00B47448" w:rsidP="00B4744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B47448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 xml:space="preserve">التعريف الاجرائي: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يتم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قياسها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خلال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درجة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موافقة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المسوقين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مجموعة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العبارات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مقياس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ليكرت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)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تعكس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تحديات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Pr="00B47448">
        <w:rPr>
          <w:rFonts w:ascii="Sakkal Majalla" w:eastAsia="Calibri" w:hAnsi="Sakkal Majalla" w:cs="Sakkal Majalla"/>
          <w:sz w:val="28"/>
          <w:szCs w:val="28"/>
        </w:rPr>
        <w:t>:</w:t>
      </w:r>
    </w:p>
    <w:p w14:paraId="4E5D5EBF" w14:textId="77777777" w:rsidR="00B47448" w:rsidRPr="00B47448" w:rsidRDefault="00B47448" w:rsidP="00B4744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B47448">
        <w:rPr>
          <w:rFonts w:ascii="Sakkal Majalla" w:eastAsia="Calibri" w:hAnsi="Sakkal Majalla" w:cs="Sakkal Majalla"/>
          <w:sz w:val="28"/>
          <w:szCs w:val="28"/>
          <w:rtl/>
        </w:rPr>
        <w:t>1</w:t>
      </w:r>
      <w:r w:rsidRPr="00B47448">
        <w:rPr>
          <w:rFonts w:ascii="Sakkal Majalla" w:eastAsia="Calibri" w:hAnsi="Sakkal Majalla" w:cs="Sakkal Majalla"/>
          <w:sz w:val="28"/>
          <w:szCs w:val="28"/>
        </w:rPr>
        <w:t xml:space="preserve">.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التحديات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المتعلقة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بخصوصية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البيانات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وأمانها</w:t>
      </w:r>
      <w:r w:rsidRPr="00B47448">
        <w:rPr>
          <w:rFonts w:ascii="Sakkal Majalla" w:eastAsia="Calibri" w:hAnsi="Sakkal Majalla" w:cs="Sakkal Majalla"/>
          <w:sz w:val="28"/>
          <w:szCs w:val="28"/>
        </w:rPr>
        <w:t>.</w:t>
      </w:r>
    </w:p>
    <w:p w14:paraId="09B547E4" w14:textId="77777777" w:rsidR="00B47448" w:rsidRPr="00B47448" w:rsidRDefault="00B47448" w:rsidP="00B4744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B47448">
        <w:rPr>
          <w:rFonts w:ascii="Sakkal Majalla" w:eastAsia="Calibri" w:hAnsi="Sakkal Majalla" w:cs="Sakkal Majalla"/>
          <w:sz w:val="28"/>
          <w:szCs w:val="28"/>
          <w:rtl/>
        </w:rPr>
        <w:t>2</w:t>
      </w:r>
      <w:r w:rsidRPr="00B47448">
        <w:rPr>
          <w:rFonts w:ascii="Sakkal Majalla" w:eastAsia="Calibri" w:hAnsi="Sakkal Majalla" w:cs="Sakkal Majalla"/>
          <w:sz w:val="28"/>
          <w:szCs w:val="28"/>
        </w:rPr>
        <w:t xml:space="preserve">.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نقص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المهارات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التقنية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اللازمة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لتشغيل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وإدارة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الأدوات</w:t>
      </w:r>
      <w:r w:rsidRPr="00B47448">
        <w:rPr>
          <w:rFonts w:ascii="Sakkal Majalla" w:eastAsia="Calibri" w:hAnsi="Sakkal Majalla" w:cs="Sakkal Majalla"/>
          <w:sz w:val="28"/>
          <w:szCs w:val="28"/>
        </w:rPr>
        <w:t>.</w:t>
      </w:r>
    </w:p>
    <w:p w14:paraId="6139A63C" w14:textId="7CB0D5BA" w:rsidR="00624ED1" w:rsidRDefault="00B47448" w:rsidP="00B4744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3.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التكلفة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العالية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لتبني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وتحديث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أنظمة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6AA5AD1F" w14:textId="7797D0AB" w:rsidR="00B47448" w:rsidRDefault="00B47448" w:rsidP="00B47448">
      <w:p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rtl/>
        </w:rPr>
      </w:pPr>
      <w:r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2/</w:t>
      </w:r>
      <w:r w:rsidRPr="00B47448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قبول</w:t>
      </w:r>
      <w:r w:rsidRPr="00B47448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المسوق</w:t>
      </w:r>
      <w:r w:rsidRPr="00B47448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للتطبيق</w:t>
      </w:r>
      <w:r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:</w:t>
      </w:r>
    </w:p>
    <w:p w14:paraId="5F308B7C" w14:textId="432F753A" w:rsidR="00B47448" w:rsidRDefault="00B47448" w:rsidP="00B4744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>
        <w:rPr>
          <w:rFonts w:ascii="Sakkal Majalla" w:eastAsia="Calibri" w:hAnsi="Sakkal Majalla" w:cs="Sakkal Majalla" w:hint="cs"/>
          <w:sz w:val="28"/>
          <w:szCs w:val="28"/>
          <w:rtl/>
        </w:rPr>
        <w:lastRenderedPageBreak/>
        <w:t xml:space="preserve">التعريف النظري: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مدى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اعتقاد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المسوق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بجدوى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وفائدة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استخدام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تطبيقات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عمله،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بناءً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النموذج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النظري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B47448">
        <w:rPr>
          <w:rFonts w:ascii="Sakkal Majalla" w:eastAsia="Calibri" w:hAnsi="Sakkal Majalla" w:cs="Sakkal Majalla"/>
          <w:sz w:val="28"/>
          <w:szCs w:val="28"/>
        </w:rPr>
        <w:t>TAM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>).</w:t>
      </w:r>
    </w:p>
    <w:p w14:paraId="1E8BAEB5" w14:textId="77777777" w:rsidR="00B47448" w:rsidRPr="00B47448" w:rsidRDefault="00B47448" w:rsidP="00B4744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B47448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 xml:space="preserve">التعريف الاجرائي: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يتم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قياسها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خلال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درجة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موافقة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المسوقين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عبارات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تقيس</w:t>
      </w:r>
      <w:r w:rsidRPr="00B47448">
        <w:rPr>
          <w:rFonts w:ascii="Sakkal Majalla" w:eastAsia="Calibri" w:hAnsi="Sakkal Majalla" w:cs="Sakkal Majalla"/>
          <w:sz w:val="28"/>
          <w:szCs w:val="28"/>
        </w:rPr>
        <w:t>:</w:t>
      </w:r>
    </w:p>
    <w:p w14:paraId="0F1C83FC" w14:textId="77777777" w:rsidR="00B47448" w:rsidRPr="00B47448" w:rsidRDefault="00B47448" w:rsidP="00B4744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B47448">
        <w:rPr>
          <w:rFonts w:ascii="Sakkal Majalla" w:eastAsia="Calibri" w:hAnsi="Sakkal Majalla" w:cs="Sakkal Majalla"/>
          <w:sz w:val="28"/>
          <w:szCs w:val="28"/>
          <w:rtl/>
        </w:rPr>
        <w:t>1</w:t>
      </w:r>
      <w:r w:rsidRPr="00B47448">
        <w:rPr>
          <w:rFonts w:ascii="Sakkal Majalla" w:eastAsia="Calibri" w:hAnsi="Sakkal Majalla" w:cs="Sakkal Majalla"/>
          <w:sz w:val="28"/>
          <w:szCs w:val="28"/>
        </w:rPr>
        <w:t xml:space="preserve">.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المنفعة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المدركة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>: (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مثال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: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استخدام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يحسن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كفاءة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حملاتي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>)</w:t>
      </w:r>
      <w:r w:rsidRPr="00B47448">
        <w:rPr>
          <w:rFonts w:ascii="Sakkal Majalla" w:eastAsia="Calibri" w:hAnsi="Sakkal Majalla" w:cs="Sakkal Majalla"/>
          <w:sz w:val="28"/>
          <w:szCs w:val="28"/>
        </w:rPr>
        <w:t>.</w:t>
      </w:r>
    </w:p>
    <w:p w14:paraId="3B33A385" w14:textId="39B85BE0" w:rsidR="00B47448" w:rsidRPr="00B47448" w:rsidRDefault="00B47448" w:rsidP="00B4744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2.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سهولة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الاستخدام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المدركة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>: (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مثال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: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تطبيقات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سهلة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التشغيل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ولا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تتطلب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تدريبًا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B47448">
        <w:rPr>
          <w:rFonts w:ascii="Sakkal Majalla" w:eastAsia="Calibri" w:hAnsi="Sakkal Majalla" w:cs="Sakkal Majalla" w:hint="cs"/>
          <w:sz w:val="28"/>
          <w:szCs w:val="28"/>
          <w:rtl/>
        </w:rPr>
        <w:t>معقدًا</w:t>
      </w:r>
      <w:r w:rsidRPr="00B47448">
        <w:rPr>
          <w:rFonts w:ascii="Sakkal Majalla" w:eastAsia="Calibri" w:hAnsi="Sakkal Majalla" w:cs="Sakkal Majalla"/>
          <w:sz w:val="28"/>
          <w:szCs w:val="28"/>
          <w:rtl/>
        </w:rPr>
        <w:t>).</w:t>
      </w:r>
    </w:p>
    <w:p w14:paraId="5DEE2E73" w14:textId="77777777" w:rsidR="003F78AF" w:rsidRDefault="003F78AF" w:rsidP="005A2DBC">
      <w:pPr>
        <w:bidi/>
        <w:spacing w:line="360" w:lineRule="auto"/>
        <w:rPr>
          <w:rFonts w:ascii="Sakkal Majalla" w:eastAsia="Calibri" w:hAnsi="Sakkal Majalla" w:cs="Sakkal Majalla"/>
          <w:b/>
          <w:bCs/>
          <w:sz w:val="36"/>
          <w:szCs w:val="36"/>
          <w:rtl/>
        </w:rPr>
      </w:pPr>
    </w:p>
    <w:p w14:paraId="39264DC4" w14:textId="79CA38B3" w:rsidR="005A2DBC" w:rsidRPr="00624ED1" w:rsidRDefault="005A2DBC" w:rsidP="003F78AF">
      <w:pPr>
        <w:bidi/>
        <w:spacing w:line="360" w:lineRule="auto"/>
        <w:rPr>
          <w:rFonts w:ascii="Sakkal Majalla" w:eastAsia="Calibri" w:hAnsi="Sakkal Majalla" w:cs="Sakkal Majalla"/>
          <w:b/>
          <w:bCs/>
          <w:sz w:val="36"/>
          <w:szCs w:val="36"/>
          <w:rtl/>
        </w:rPr>
      </w:pPr>
      <w:r w:rsidRPr="00624ED1">
        <w:rPr>
          <w:rFonts w:ascii="Sakkal Majalla" w:eastAsia="Calibri" w:hAnsi="Sakkal Majalla" w:cs="Sakkal Majalla" w:hint="cs"/>
          <w:b/>
          <w:bCs/>
          <w:sz w:val="36"/>
          <w:szCs w:val="36"/>
          <w:rtl/>
        </w:rPr>
        <w:t>فروض الدراسة:</w:t>
      </w:r>
    </w:p>
    <w:p w14:paraId="2FCBD0C0" w14:textId="3EDB3365" w:rsidR="001E4CF9" w:rsidRPr="001E4CF9" w:rsidRDefault="001E4CF9" w:rsidP="001E4CF9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تركز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الفرضيات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وجود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علاقة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مباشرة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بين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استخدام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تطبيقات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والنتائج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المُحققة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258116E2" w14:textId="3CF4FBCE" w:rsidR="001E4CF9" w:rsidRDefault="001E4CF9" w:rsidP="001E4CF9">
      <w:pPr>
        <w:pStyle w:val="a6"/>
        <w:numPr>
          <w:ilvl w:val="0"/>
          <w:numId w:val="7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توجد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علاقة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ارتباط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إيجابية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ذات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دلالة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إحصائية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بين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مستوى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تطبيق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المسوقين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لتطبيقات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وبين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درجة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تحسين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تخصيص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الرقمية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31584A40" w14:textId="6133A850" w:rsidR="001E4CF9" w:rsidRPr="00844984" w:rsidRDefault="001E4CF9" w:rsidP="00844984">
      <w:pPr>
        <w:pStyle w:val="a6"/>
        <w:numPr>
          <w:ilvl w:val="0"/>
          <w:numId w:val="9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844984">
        <w:rPr>
          <w:rFonts w:ascii="Sakkal Majalla" w:eastAsia="Calibri" w:hAnsi="Sakkal Majalla" w:cs="Sakkal Majalla" w:hint="cs"/>
          <w:sz w:val="28"/>
          <w:szCs w:val="28"/>
          <w:rtl/>
        </w:rPr>
        <w:t>يؤثر</w:t>
      </w:r>
      <w:r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4984">
        <w:rPr>
          <w:rFonts w:ascii="Sakkal Majalla" w:eastAsia="Calibri" w:hAnsi="Sakkal Majalla" w:cs="Sakkal Majalla" w:hint="cs"/>
          <w:sz w:val="28"/>
          <w:szCs w:val="28"/>
          <w:rtl/>
        </w:rPr>
        <w:t>تطبيق</w:t>
      </w:r>
      <w:r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4984">
        <w:rPr>
          <w:rFonts w:ascii="Sakkal Majalla" w:eastAsia="Calibri" w:hAnsi="Sakkal Majalla" w:cs="Sakkal Majalla" w:hint="cs"/>
          <w:sz w:val="28"/>
          <w:szCs w:val="28"/>
          <w:rtl/>
        </w:rPr>
        <w:t>أنظمة</w:t>
      </w:r>
      <w:r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4984">
        <w:rPr>
          <w:rFonts w:ascii="Sakkal Majalla" w:eastAsia="Calibri" w:hAnsi="Sakkal Majalla" w:cs="Sakkal Majalla" w:hint="cs"/>
          <w:sz w:val="28"/>
          <w:szCs w:val="28"/>
          <w:rtl/>
        </w:rPr>
        <w:t>التوصية</w:t>
      </w:r>
      <w:r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4984">
        <w:rPr>
          <w:rFonts w:ascii="Sakkal Majalla" w:eastAsia="Calibri" w:hAnsi="Sakkal Majalla" w:cs="Sakkal Majalla" w:hint="cs"/>
          <w:sz w:val="28"/>
          <w:szCs w:val="28"/>
          <w:rtl/>
        </w:rPr>
        <w:t>الذكية</w:t>
      </w:r>
      <w:r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844984">
        <w:rPr>
          <w:rFonts w:ascii="Sakkal Majalla" w:eastAsia="Calibri" w:hAnsi="Sakkal Majalla" w:cs="Sakkal Majalla"/>
          <w:sz w:val="28"/>
          <w:szCs w:val="28"/>
        </w:rPr>
        <w:t>Recommender Systems</w:t>
      </w:r>
      <w:r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) </w:t>
      </w:r>
      <w:r w:rsidRPr="00844984">
        <w:rPr>
          <w:rFonts w:ascii="Sakkal Majalla" w:eastAsia="Calibri" w:hAnsi="Sakkal Majalla" w:cs="Sakkal Majalla" w:hint="cs"/>
          <w:sz w:val="28"/>
          <w:szCs w:val="28"/>
          <w:rtl/>
        </w:rPr>
        <w:t>إيجابياً</w:t>
      </w:r>
      <w:r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4984">
        <w:rPr>
          <w:rFonts w:ascii="Sakkal Majalla" w:eastAsia="Calibri" w:hAnsi="Sakkal Majalla" w:cs="Sakkal Majalla" w:hint="cs"/>
          <w:sz w:val="28"/>
          <w:szCs w:val="28"/>
          <w:rtl/>
        </w:rPr>
        <w:t>وبشكل</w:t>
      </w:r>
      <w:r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4984">
        <w:rPr>
          <w:rFonts w:ascii="Sakkal Majalla" w:eastAsia="Calibri" w:hAnsi="Sakkal Majalla" w:cs="Sakkal Majalla" w:hint="cs"/>
          <w:sz w:val="28"/>
          <w:szCs w:val="28"/>
          <w:rtl/>
        </w:rPr>
        <w:t>دال</w:t>
      </w:r>
      <w:r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4984">
        <w:rPr>
          <w:rFonts w:ascii="Sakkal Majalla" w:eastAsia="Calibri" w:hAnsi="Sakkal Majalla" w:cs="Sakkal Majalla" w:hint="cs"/>
          <w:sz w:val="28"/>
          <w:szCs w:val="28"/>
          <w:rtl/>
        </w:rPr>
        <w:t>إحصائياً</w:t>
      </w:r>
      <w:r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4984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4984">
        <w:rPr>
          <w:rFonts w:ascii="Sakkal Majalla" w:eastAsia="Calibri" w:hAnsi="Sakkal Majalla" w:cs="Sakkal Majalla" w:hint="cs"/>
          <w:sz w:val="28"/>
          <w:szCs w:val="28"/>
          <w:rtl/>
        </w:rPr>
        <w:t>زيادة</w:t>
      </w:r>
      <w:r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4984">
        <w:rPr>
          <w:rFonts w:ascii="Sakkal Majalla" w:eastAsia="Calibri" w:hAnsi="Sakkal Majalla" w:cs="Sakkal Majalla" w:hint="cs"/>
          <w:sz w:val="28"/>
          <w:szCs w:val="28"/>
          <w:rtl/>
        </w:rPr>
        <w:t>معدل</w:t>
      </w:r>
      <w:r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4984">
        <w:rPr>
          <w:rFonts w:ascii="Sakkal Majalla" w:eastAsia="Calibri" w:hAnsi="Sakkal Majalla" w:cs="Sakkal Majalla" w:hint="cs"/>
          <w:sz w:val="28"/>
          <w:szCs w:val="28"/>
          <w:rtl/>
        </w:rPr>
        <w:t>تحويل</w:t>
      </w:r>
      <w:r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4984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844984">
        <w:rPr>
          <w:rFonts w:ascii="Sakkal Majalla" w:eastAsia="Calibri" w:hAnsi="Sakkal Majalla" w:cs="Sakkal Majalla"/>
          <w:sz w:val="28"/>
          <w:szCs w:val="28"/>
        </w:rPr>
        <w:t>Conversion Rate</w:t>
      </w:r>
      <w:r w:rsidRPr="00844984">
        <w:rPr>
          <w:rFonts w:ascii="Sakkal Majalla" w:eastAsia="Calibri" w:hAnsi="Sakkal Majalla" w:cs="Sakkal Majalla"/>
          <w:sz w:val="28"/>
          <w:szCs w:val="28"/>
          <w:rtl/>
        </w:rPr>
        <w:t>).</w:t>
      </w:r>
    </w:p>
    <w:p w14:paraId="6F946C1F" w14:textId="2DDFA1A6" w:rsidR="001E4CF9" w:rsidRDefault="001E4CF9" w:rsidP="00844984">
      <w:pPr>
        <w:pStyle w:val="a6"/>
        <w:numPr>
          <w:ilvl w:val="0"/>
          <w:numId w:val="9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تساهم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أدوات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التحليل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التنبؤي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1E4CF9">
        <w:rPr>
          <w:rFonts w:ascii="Sakkal Majalla" w:eastAsia="Calibri" w:hAnsi="Sakkal Majalla" w:cs="Sakkal Majalla"/>
          <w:sz w:val="28"/>
          <w:szCs w:val="28"/>
        </w:rPr>
        <w:t>Predictive Analytics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)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المستندة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خفض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نسبة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انقطاع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1E4CF9">
        <w:rPr>
          <w:rFonts w:ascii="Sakkal Majalla" w:eastAsia="Calibri" w:hAnsi="Sakkal Majalla" w:cs="Sakkal Majalla"/>
          <w:sz w:val="28"/>
          <w:szCs w:val="28"/>
        </w:rPr>
        <w:t>Churn Rate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>).</w:t>
      </w:r>
    </w:p>
    <w:p w14:paraId="1824D5A8" w14:textId="4127F78D" w:rsidR="00844984" w:rsidRDefault="00844984" w:rsidP="00844984">
      <w:pPr>
        <w:pStyle w:val="a6"/>
        <w:numPr>
          <w:ilvl w:val="0"/>
          <w:numId w:val="7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844984">
        <w:rPr>
          <w:rFonts w:ascii="Sakkal Majalla" w:eastAsia="Calibri" w:hAnsi="Sakkal Majalla" w:cs="Sakkal Majalla" w:hint="cs"/>
          <w:sz w:val="28"/>
          <w:szCs w:val="28"/>
          <w:rtl/>
        </w:rPr>
        <w:t>توجد</w:t>
      </w:r>
      <w:r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4984">
        <w:rPr>
          <w:rFonts w:ascii="Sakkal Majalla" w:eastAsia="Calibri" w:hAnsi="Sakkal Majalla" w:cs="Sakkal Majalla" w:hint="cs"/>
          <w:sz w:val="28"/>
          <w:szCs w:val="28"/>
          <w:rtl/>
        </w:rPr>
        <w:t>علاقة</w:t>
      </w:r>
      <w:r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4984">
        <w:rPr>
          <w:rFonts w:ascii="Sakkal Majalla" w:eastAsia="Calibri" w:hAnsi="Sakkal Majalla" w:cs="Sakkal Majalla" w:hint="cs"/>
          <w:sz w:val="28"/>
          <w:szCs w:val="28"/>
          <w:rtl/>
        </w:rPr>
        <w:t>ارتباط</w:t>
      </w:r>
      <w:r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4984">
        <w:rPr>
          <w:rFonts w:ascii="Sakkal Majalla" w:eastAsia="Calibri" w:hAnsi="Sakkal Majalla" w:cs="Sakkal Majalla" w:hint="cs"/>
          <w:sz w:val="28"/>
          <w:szCs w:val="28"/>
          <w:rtl/>
        </w:rPr>
        <w:t>سلبية</w:t>
      </w:r>
      <w:r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4984">
        <w:rPr>
          <w:rFonts w:ascii="Sakkal Majalla" w:eastAsia="Calibri" w:hAnsi="Sakkal Majalla" w:cs="Sakkal Majalla" w:hint="cs"/>
          <w:sz w:val="28"/>
          <w:szCs w:val="28"/>
          <w:rtl/>
        </w:rPr>
        <w:t>ذات</w:t>
      </w:r>
      <w:r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4984">
        <w:rPr>
          <w:rFonts w:ascii="Sakkal Majalla" w:eastAsia="Calibri" w:hAnsi="Sakkal Majalla" w:cs="Sakkal Majalla" w:hint="cs"/>
          <w:sz w:val="28"/>
          <w:szCs w:val="28"/>
          <w:rtl/>
        </w:rPr>
        <w:t>دلالة</w:t>
      </w:r>
      <w:r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4984">
        <w:rPr>
          <w:rFonts w:ascii="Sakkal Majalla" w:eastAsia="Calibri" w:hAnsi="Sakkal Majalla" w:cs="Sakkal Majalla" w:hint="cs"/>
          <w:sz w:val="28"/>
          <w:szCs w:val="28"/>
          <w:rtl/>
        </w:rPr>
        <w:t>إحصائية</w:t>
      </w:r>
      <w:r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4984">
        <w:rPr>
          <w:rFonts w:ascii="Sakkal Majalla" w:eastAsia="Calibri" w:hAnsi="Sakkal Majalla" w:cs="Sakkal Majalla" w:hint="cs"/>
          <w:sz w:val="28"/>
          <w:szCs w:val="28"/>
          <w:rtl/>
        </w:rPr>
        <w:t>بين</w:t>
      </w:r>
      <w:r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4984">
        <w:rPr>
          <w:rFonts w:ascii="Sakkal Majalla" w:eastAsia="Calibri" w:hAnsi="Sakkal Majalla" w:cs="Sakkal Majalla" w:hint="cs"/>
          <w:sz w:val="28"/>
          <w:szCs w:val="28"/>
          <w:rtl/>
        </w:rPr>
        <w:t>إدراك</w:t>
      </w:r>
      <w:r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4984">
        <w:rPr>
          <w:rFonts w:ascii="Sakkal Majalla" w:eastAsia="Calibri" w:hAnsi="Sakkal Majalla" w:cs="Sakkal Majalla" w:hint="cs"/>
          <w:sz w:val="28"/>
          <w:szCs w:val="28"/>
          <w:rtl/>
        </w:rPr>
        <w:t>المسوقين</w:t>
      </w:r>
      <w:r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4984">
        <w:rPr>
          <w:rFonts w:ascii="Sakkal Majalla" w:eastAsia="Calibri" w:hAnsi="Sakkal Majalla" w:cs="Sakkal Majalla" w:hint="cs"/>
          <w:sz w:val="28"/>
          <w:szCs w:val="28"/>
          <w:rtl/>
        </w:rPr>
        <w:t>للتحديات</w:t>
      </w:r>
      <w:r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4984">
        <w:rPr>
          <w:rFonts w:ascii="Sakkal Majalla" w:eastAsia="Calibri" w:hAnsi="Sakkal Majalla" w:cs="Sakkal Majalla" w:hint="cs"/>
          <w:sz w:val="28"/>
          <w:szCs w:val="28"/>
          <w:rtl/>
        </w:rPr>
        <w:t>الأخلاقية</w:t>
      </w:r>
      <w:r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4984">
        <w:rPr>
          <w:rFonts w:ascii="Sakkal Majalla" w:eastAsia="Calibri" w:hAnsi="Sakkal Majalla" w:cs="Sakkal Majalla" w:hint="cs"/>
          <w:sz w:val="28"/>
          <w:szCs w:val="28"/>
          <w:rtl/>
        </w:rPr>
        <w:t>والتقنية</w:t>
      </w:r>
      <w:r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844984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4984">
        <w:rPr>
          <w:rFonts w:ascii="Sakkal Majalla" w:eastAsia="Calibri" w:hAnsi="Sakkal Majalla" w:cs="Sakkal Majalla" w:hint="cs"/>
          <w:sz w:val="28"/>
          <w:szCs w:val="28"/>
          <w:rtl/>
        </w:rPr>
        <w:t>خصوصية</w:t>
      </w:r>
      <w:r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4984">
        <w:rPr>
          <w:rFonts w:ascii="Sakkal Majalla" w:eastAsia="Calibri" w:hAnsi="Sakkal Majalla" w:cs="Sakkal Majalla" w:hint="cs"/>
          <w:sz w:val="28"/>
          <w:szCs w:val="28"/>
          <w:rtl/>
        </w:rPr>
        <w:t>البيانات</w:t>
      </w:r>
      <w:r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4984">
        <w:rPr>
          <w:rFonts w:ascii="Sakkal Majalla" w:eastAsia="Calibri" w:hAnsi="Sakkal Majalla" w:cs="Sakkal Majalla" w:hint="cs"/>
          <w:sz w:val="28"/>
          <w:szCs w:val="28"/>
          <w:rtl/>
        </w:rPr>
        <w:t>ونقص</w:t>
      </w:r>
      <w:r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4984">
        <w:rPr>
          <w:rFonts w:ascii="Sakkal Majalla" w:eastAsia="Calibri" w:hAnsi="Sakkal Majalla" w:cs="Sakkal Majalla" w:hint="cs"/>
          <w:sz w:val="28"/>
          <w:szCs w:val="28"/>
          <w:rtl/>
        </w:rPr>
        <w:t>المهارات</w:t>
      </w:r>
      <w:r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) </w:t>
      </w:r>
      <w:r w:rsidRPr="00844984">
        <w:rPr>
          <w:rFonts w:ascii="Sakkal Majalla" w:eastAsia="Calibri" w:hAnsi="Sakkal Majalla" w:cs="Sakkal Majalla" w:hint="cs"/>
          <w:sz w:val="28"/>
          <w:szCs w:val="28"/>
          <w:rtl/>
        </w:rPr>
        <w:t>وبين</w:t>
      </w:r>
      <w:r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4984">
        <w:rPr>
          <w:rFonts w:ascii="Sakkal Majalla" w:eastAsia="Calibri" w:hAnsi="Sakkal Majalla" w:cs="Sakkal Majalla" w:hint="cs"/>
          <w:sz w:val="28"/>
          <w:szCs w:val="28"/>
          <w:rtl/>
        </w:rPr>
        <w:t>كفاءة</w:t>
      </w:r>
      <w:r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4984">
        <w:rPr>
          <w:rFonts w:ascii="Sakkal Majalla" w:eastAsia="Calibri" w:hAnsi="Sakkal Majalla" w:cs="Sakkal Majalla" w:hint="cs"/>
          <w:sz w:val="28"/>
          <w:szCs w:val="28"/>
          <w:rtl/>
        </w:rPr>
        <w:t>تطبيقات</w:t>
      </w:r>
      <w:r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4984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4984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4984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4984">
        <w:rPr>
          <w:rFonts w:ascii="Sakkal Majalla" w:eastAsia="Calibri" w:hAnsi="Sakkal Majalla" w:cs="Sakkal Majalla" w:hint="cs"/>
          <w:sz w:val="28"/>
          <w:szCs w:val="28"/>
          <w:rtl/>
        </w:rPr>
        <w:t>تحقيق</w:t>
      </w:r>
      <w:r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4984">
        <w:rPr>
          <w:rFonts w:ascii="Sakkal Majalla" w:eastAsia="Calibri" w:hAnsi="Sakkal Majalla" w:cs="Sakkal Majalla" w:hint="cs"/>
          <w:sz w:val="28"/>
          <w:szCs w:val="28"/>
          <w:rtl/>
        </w:rPr>
        <w:t>التخصيص</w:t>
      </w:r>
      <w:r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844984">
        <w:rPr>
          <w:rFonts w:ascii="Sakkal Majalla" w:eastAsia="Calibri" w:hAnsi="Sakkal Majalla" w:cs="Sakkal Majalla" w:hint="cs"/>
          <w:sz w:val="28"/>
          <w:szCs w:val="28"/>
          <w:rtl/>
        </w:rPr>
        <w:t>الفعال</w:t>
      </w:r>
      <w:r w:rsidRPr="00844984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72F845E8" w14:textId="20B449A4" w:rsidR="00844984" w:rsidRDefault="00844984" w:rsidP="00844984">
      <w:pPr>
        <w:pStyle w:val="a6"/>
        <w:numPr>
          <w:ilvl w:val="0"/>
          <w:numId w:val="7"/>
        </w:numPr>
        <w:spacing w:line="360" w:lineRule="auto"/>
        <w:jc w:val="both"/>
        <w:rPr>
          <w:rFonts w:ascii="Sakkal Majalla" w:eastAsia="Calibri" w:hAnsi="Sakkal Majalla" w:cs="Sakkal Majalla"/>
          <w:sz w:val="36"/>
          <w:szCs w:val="36"/>
        </w:rPr>
      </w:pPr>
      <w:r w:rsidRPr="00D362E8">
        <w:rPr>
          <w:rFonts w:ascii="Sakkal Majalla" w:hAnsi="Sakkal Majalla" w:cs="Sakkal Majalla"/>
          <w:sz w:val="28"/>
          <w:szCs w:val="28"/>
          <w:rtl/>
        </w:rPr>
        <w:t>توجد فروق ذات دلالة إحصائية في مستوى تبني تطبيقات الذكاء الاصطناعي بين المسوقين تعزى إلى حجم المؤسسة التي يعملون بها (صغيرة، متوسطة، كبيرة).</w:t>
      </w:r>
    </w:p>
    <w:p w14:paraId="38B172D9" w14:textId="464F7572" w:rsidR="00844984" w:rsidRPr="00844984" w:rsidRDefault="00844984" w:rsidP="00844984">
      <w:pPr>
        <w:pStyle w:val="a6"/>
        <w:numPr>
          <w:ilvl w:val="0"/>
          <w:numId w:val="9"/>
        </w:numPr>
        <w:spacing w:line="360" w:lineRule="auto"/>
        <w:jc w:val="both"/>
        <w:rPr>
          <w:rFonts w:ascii="Sakkal Majalla" w:eastAsia="Calibri" w:hAnsi="Sakkal Majalla" w:cs="Sakkal Majalla"/>
          <w:sz w:val="44"/>
          <w:szCs w:val="44"/>
          <w:rtl/>
        </w:rPr>
      </w:pPr>
      <w:r w:rsidRPr="00844984">
        <w:rPr>
          <w:rFonts w:ascii="Sakkal Majalla" w:hAnsi="Sakkal Majalla" w:cs="Sakkal Majalla"/>
          <w:sz w:val="28"/>
          <w:szCs w:val="28"/>
          <w:rtl/>
        </w:rPr>
        <w:lastRenderedPageBreak/>
        <w:t>تختلف تقديرات المسوقين لأثر تطبيقات الذكاء الاصطناعي باختلاف الخبرة العملية للمسوق في مجال التسويق الرقمي.</w:t>
      </w:r>
    </w:p>
    <w:p w14:paraId="27E4A15B" w14:textId="77777777" w:rsidR="005A2DBC" w:rsidRPr="00513586" w:rsidRDefault="005A2DBC" w:rsidP="005A2DBC">
      <w:pPr>
        <w:bidi/>
        <w:spacing w:line="360" w:lineRule="auto"/>
        <w:rPr>
          <w:rFonts w:ascii="Sakkal Majalla" w:eastAsia="Calibri" w:hAnsi="Sakkal Majalla" w:cs="Sakkal Majalla"/>
          <w:b/>
          <w:bCs/>
          <w:sz w:val="32"/>
          <w:szCs w:val="32"/>
          <w:rtl/>
        </w:rPr>
      </w:pPr>
    </w:p>
    <w:p w14:paraId="4CD2553D" w14:textId="78A340E4" w:rsidR="005A2DBC" w:rsidRPr="00624ED1" w:rsidRDefault="005A2DBC" w:rsidP="005A2DBC">
      <w:pPr>
        <w:bidi/>
        <w:spacing w:line="360" w:lineRule="auto"/>
        <w:rPr>
          <w:rFonts w:ascii="Sakkal Majalla" w:eastAsia="Calibri" w:hAnsi="Sakkal Majalla" w:cs="Sakkal Majalla"/>
          <w:b/>
          <w:bCs/>
          <w:sz w:val="36"/>
          <w:szCs w:val="36"/>
          <w:rtl/>
        </w:rPr>
      </w:pPr>
      <w:r w:rsidRPr="00624ED1">
        <w:rPr>
          <w:rFonts w:ascii="Sakkal Majalla" w:eastAsia="Calibri" w:hAnsi="Sakkal Majalla" w:cs="Sakkal Majalla" w:hint="cs"/>
          <w:b/>
          <w:bCs/>
          <w:sz w:val="36"/>
          <w:szCs w:val="36"/>
          <w:rtl/>
        </w:rPr>
        <w:t>الإطار النظري:</w:t>
      </w:r>
    </w:p>
    <w:p w14:paraId="7A75BE46" w14:textId="74C58DAC" w:rsidR="005A2DBC" w:rsidRDefault="00D321BD" w:rsidP="00D321BD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>
        <w:rPr>
          <w:rFonts w:ascii="Sakkal Majalla" w:eastAsia="Calibri" w:hAnsi="Sakkal Majalla" w:cs="Sakkal Majalla" w:hint="cs"/>
          <w:sz w:val="28"/>
          <w:szCs w:val="28"/>
          <w:rtl/>
        </w:rPr>
        <w:t>ي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عتمد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الإطار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النظري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لدراسة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"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تطبيقات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تحسين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الرقمية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: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دراسة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ميدانية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المسوقين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"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دمج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ثلاثة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مفاهيم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أساسية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وتطبيق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نموذج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سلوكي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واحد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لقياس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التبني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758DCC68" w14:textId="56138515" w:rsidR="00D321BD" w:rsidRPr="003136A8" w:rsidRDefault="00D321BD" w:rsidP="00D321BD">
      <w:p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32"/>
          <w:szCs w:val="32"/>
          <w:rtl/>
        </w:rPr>
      </w:pPr>
      <w:r w:rsidRPr="003136A8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1. </w:t>
      </w:r>
      <w:r w:rsidRPr="003136A8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المتغيرات</w:t>
      </w:r>
      <w:r w:rsidRPr="003136A8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الأساسية</w:t>
      </w:r>
      <w:r w:rsidRPr="003136A8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للدراسة</w:t>
      </w:r>
    </w:p>
    <w:p w14:paraId="08B48420" w14:textId="2A832469" w:rsidR="00D321BD" w:rsidRDefault="00D321BD" w:rsidP="00D321BD">
      <w:pPr>
        <w:pStyle w:val="a6"/>
        <w:numPr>
          <w:ilvl w:val="0"/>
          <w:numId w:val="10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D321BD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تجربة العملاء </w:t>
      </w:r>
      <w:proofErr w:type="gramStart"/>
      <w:r w:rsidRPr="00D321BD">
        <w:rPr>
          <w:rFonts w:ascii="Sakkal Majalla" w:eastAsia="Calibri" w:hAnsi="Sakkal Majalla" w:cs="Sakkal Majalla"/>
          <w:b/>
          <w:bCs/>
          <w:sz w:val="28"/>
          <w:szCs w:val="28"/>
          <w:rtl/>
        </w:rPr>
        <w:t>الرقمية</w:t>
      </w:r>
      <w:r w:rsidRPr="00D321BD">
        <w:rPr>
          <w:rFonts w:ascii="Sakkal Majalla" w:eastAsia="Calibri" w:hAnsi="Sakkal Majalla" w:cs="Sakkal Majalla"/>
          <w:b/>
          <w:bCs/>
          <w:sz w:val="28"/>
          <w:szCs w:val="28"/>
        </w:rPr>
        <w:t xml:space="preserve"> </w:t>
      </w:r>
      <w:r>
        <w:rPr>
          <w:rFonts w:ascii="Sakkal Majalla" w:eastAsia="Calibri" w:hAnsi="Sakkal Majalla" w:cs="Sakkal Majalla"/>
          <w:b/>
          <w:bCs/>
          <w:sz w:val="28"/>
          <w:szCs w:val="28"/>
        </w:rPr>
        <w:t xml:space="preserve"> :</w:t>
      </w:r>
      <w:proofErr w:type="gramEnd"/>
      <w:r>
        <w:rPr>
          <w:rFonts w:ascii="Sakkal Majalla" w:eastAsia="Calibri" w:hAnsi="Sakkal Majalla" w:cs="Sakkal Majalla"/>
          <w:b/>
          <w:bCs/>
          <w:sz w:val="28"/>
          <w:szCs w:val="28"/>
        </w:rPr>
        <w:t xml:space="preserve"> </w:t>
      </w:r>
      <w:r w:rsidRPr="00D321BD">
        <w:rPr>
          <w:rFonts w:ascii="Sakkal Majalla" w:eastAsia="Calibri" w:hAnsi="Sakkal Majalla" w:cs="Sakkal Majalla"/>
          <w:b/>
          <w:bCs/>
          <w:sz w:val="28"/>
          <w:szCs w:val="28"/>
        </w:rPr>
        <w:t>(DCX)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مفهوم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يركز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مجموع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التفاعلات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والتجارب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يمر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بها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العميل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مع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العلامة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التجارية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عبر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القنوات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الرقمية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هذا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البحث،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يُركز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التخصيص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الفائق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D321BD">
        <w:rPr>
          <w:rFonts w:ascii="Sakkal Majalla" w:eastAsia="Calibri" w:hAnsi="Sakkal Majalla" w:cs="Sakkal Majalla"/>
          <w:sz w:val="28"/>
          <w:szCs w:val="28"/>
        </w:rPr>
        <w:t>Hyper-personalization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)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كهدف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رئيسي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لـ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/>
          <w:sz w:val="28"/>
          <w:szCs w:val="28"/>
        </w:rPr>
        <w:t>DCX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2A57EBC7" w14:textId="0D121A49" w:rsidR="00D321BD" w:rsidRDefault="00D321BD" w:rsidP="00D321BD">
      <w:pPr>
        <w:pStyle w:val="a6"/>
        <w:numPr>
          <w:ilvl w:val="0"/>
          <w:numId w:val="10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D321BD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ت</w:t>
      </w:r>
      <w:r w:rsidRPr="00D321BD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طبيقات</w:t>
      </w:r>
      <w:r w:rsidRPr="00D321BD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الذكاء</w:t>
      </w:r>
      <w:r w:rsidRPr="00D321BD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الاصطناعي</w:t>
      </w:r>
      <w:r w:rsidR="003136A8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 xml:space="preserve">: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المتغير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المستقل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للدراسة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يُركز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الأدوات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المطبقة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عملياً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التسويق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الرقمي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أنظمة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التوصية،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روبوتات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الدردشة،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والتحليلات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التنبؤية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تعتمد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التعلم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الآلي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788EEFE6" w14:textId="6696EFD7" w:rsidR="00D321BD" w:rsidRDefault="00D321BD" w:rsidP="003136A8">
      <w:pPr>
        <w:pStyle w:val="a6"/>
        <w:numPr>
          <w:ilvl w:val="0"/>
          <w:numId w:val="10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D321BD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المسوقون</w:t>
      </w:r>
      <w:r w:rsidRPr="00D321BD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: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مثلون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عينة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الدراسة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والمنظور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العملي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يتم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تحليل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مستوى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تبنيهم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للأدوات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وتصورهم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للأثر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والفوائد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21BD">
        <w:rPr>
          <w:rFonts w:ascii="Sakkal Majalla" w:eastAsia="Calibri" w:hAnsi="Sakkal Majalla" w:cs="Sakkal Majalla" w:hint="cs"/>
          <w:sz w:val="28"/>
          <w:szCs w:val="28"/>
          <w:rtl/>
        </w:rPr>
        <w:t>والتحديات</w:t>
      </w:r>
      <w:r w:rsidRPr="00D321BD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005E17F7" w14:textId="77777777" w:rsidR="003136A8" w:rsidRPr="003136A8" w:rsidRDefault="003136A8" w:rsidP="003136A8">
      <w:p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32"/>
          <w:szCs w:val="32"/>
          <w:rtl/>
        </w:rPr>
      </w:pPr>
      <w:r w:rsidRPr="003136A8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 xml:space="preserve">2. </w:t>
      </w:r>
      <w:r w:rsidRPr="003136A8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النموذج</w:t>
      </w:r>
      <w:r w:rsidRPr="003136A8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النظري</w:t>
      </w:r>
      <w:r w:rsidRPr="003136A8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الداعم</w:t>
      </w:r>
    </w:p>
    <w:p w14:paraId="34CA0E29" w14:textId="77777777" w:rsidR="003136A8" w:rsidRPr="003136A8" w:rsidRDefault="003136A8" w:rsidP="003136A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لتحليل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سلوك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المسوقين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تجاه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تبني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تطبيقات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الاصطناعي،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يمكن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الاستناد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أحد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النماذج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السلوكية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الرئيسية</w:t>
      </w:r>
      <w:r w:rsidRPr="003136A8">
        <w:rPr>
          <w:rFonts w:ascii="Sakkal Majalla" w:eastAsia="Calibri" w:hAnsi="Sakkal Majalla" w:cs="Sakkal Majalla"/>
          <w:sz w:val="28"/>
          <w:szCs w:val="28"/>
        </w:rPr>
        <w:t>:</w:t>
      </w:r>
    </w:p>
    <w:p w14:paraId="539EB1C7" w14:textId="647066F0" w:rsidR="003136A8" w:rsidRPr="003136A8" w:rsidRDefault="003136A8" w:rsidP="003136A8">
      <w:pPr>
        <w:pStyle w:val="a6"/>
        <w:numPr>
          <w:ilvl w:val="0"/>
          <w:numId w:val="15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نموذج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قبول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التكنولوجيا</w:t>
      </w:r>
      <w:r>
        <w:rPr>
          <w:rFonts w:ascii="Sakkal Majalla" w:eastAsia="Calibri" w:hAnsi="Sakkal Majalla" w:cs="Sakkal Majalla"/>
          <w:sz w:val="28"/>
          <w:szCs w:val="28"/>
        </w:rPr>
        <w:t>)</w:t>
      </w:r>
      <w:r w:rsidRPr="003136A8">
        <w:rPr>
          <w:rFonts w:ascii="Sakkal Majalla" w:eastAsia="Calibri" w:hAnsi="Sakkal Majalla" w:cs="Sakkal Majalla"/>
          <w:sz w:val="28"/>
          <w:szCs w:val="28"/>
        </w:rPr>
        <w:t xml:space="preserve"> (Technology Acceptance Model - TAM): (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ديفيس،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1989</w:t>
      </w:r>
      <w:r>
        <w:rPr>
          <w:rFonts w:ascii="Sakkal Majalla" w:eastAsia="Calibri" w:hAnsi="Sakkal Majalla" w:cs="Sakkal Majalla"/>
          <w:sz w:val="28"/>
          <w:szCs w:val="28"/>
        </w:rPr>
        <w:t>(</w:t>
      </w:r>
    </w:p>
    <w:p w14:paraId="2EA27C0D" w14:textId="77777777" w:rsidR="003136A8" w:rsidRPr="003136A8" w:rsidRDefault="003136A8" w:rsidP="003136A8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يُستخدم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لقياس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مدى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تبني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المسوقين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لتطبيقات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خلال</w:t>
      </w:r>
      <w:r w:rsidRPr="003136A8">
        <w:rPr>
          <w:rFonts w:ascii="Sakkal Majalla" w:eastAsia="Calibri" w:hAnsi="Sakkal Majalla" w:cs="Sakkal Majalla"/>
          <w:sz w:val="28"/>
          <w:szCs w:val="28"/>
        </w:rPr>
        <w:t>:</w:t>
      </w:r>
    </w:p>
    <w:p w14:paraId="3623DDEE" w14:textId="7794BC69" w:rsidR="003136A8" w:rsidRPr="003136A8" w:rsidRDefault="003136A8" w:rsidP="003136A8">
      <w:pPr>
        <w:pStyle w:val="a6"/>
        <w:numPr>
          <w:ilvl w:val="0"/>
          <w:numId w:val="9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lastRenderedPageBreak/>
        <w:t>المنفعة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proofErr w:type="gramStart"/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المدركة</w:t>
      </w:r>
      <w:r>
        <w:rPr>
          <w:rFonts w:ascii="Sakkal Majalla" w:eastAsia="Calibri" w:hAnsi="Sakkal Majalla" w:cs="Sakkal Majalla"/>
          <w:sz w:val="28"/>
          <w:szCs w:val="28"/>
        </w:rPr>
        <w:t xml:space="preserve"> </w:t>
      </w:r>
      <w:r w:rsidRPr="003136A8">
        <w:rPr>
          <w:rFonts w:ascii="Sakkal Majalla" w:eastAsia="Calibri" w:hAnsi="Sakkal Majalla" w:cs="Sakkal Majalla"/>
          <w:sz w:val="28"/>
          <w:szCs w:val="28"/>
        </w:rPr>
        <w:t>:</w:t>
      </w:r>
      <w:proofErr w:type="gramEnd"/>
      <w:r w:rsidRPr="003136A8">
        <w:rPr>
          <w:rFonts w:ascii="Sakkal Majalla" w:eastAsia="Calibri" w:hAnsi="Sakkal Majalla" w:cs="Sakkal Majalla"/>
          <w:sz w:val="28"/>
          <w:szCs w:val="28"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اعتقاد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المسوق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بأن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استخدام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تطبيقات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سيحسن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أداء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وظيفته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تحسين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التخصيص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ورفع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كفاءة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الحملات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>)</w:t>
      </w:r>
      <w:r w:rsidRPr="003136A8">
        <w:rPr>
          <w:rFonts w:ascii="Sakkal Majalla" w:eastAsia="Calibri" w:hAnsi="Sakkal Majalla" w:cs="Sakkal Majalla"/>
          <w:sz w:val="28"/>
          <w:szCs w:val="28"/>
        </w:rPr>
        <w:t>.</w:t>
      </w:r>
    </w:p>
    <w:p w14:paraId="4A99CA2C" w14:textId="49E6AE04" w:rsidR="003136A8" w:rsidRPr="003136A8" w:rsidRDefault="003136A8" w:rsidP="003136A8">
      <w:pPr>
        <w:pStyle w:val="a6"/>
        <w:numPr>
          <w:ilvl w:val="0"/>
          <w:numId w:val="9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سهولة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الاستخدام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proofErr w:type="gramStart"/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المدركة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>:</w:t>
      </w:r>
      <w:proofErr w:type="gramEnd"/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اعتقاد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المسوق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بأن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استخدام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التطبيقات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سيكون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سهلًا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ومريحًا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ويتطلب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مجهودًا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3136A8">
        <w:rPr>
          <w:rFonts w:ascii="Sakkal Majalla" w:eastAsia="Calibri" w:hAnsi="Sakkal Majalla" w:cs="Sakkal Majalla" w:hint="cs"/>
          <w:sz w:val="28"/>
          <w:szCs w:val="28"/>
          <w:rtl/>
        </w:rPr>
        <w:t>قليلًا</w:t>
      </w:r>
      <w:r w:rsidRPr="003136A8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2E1DB721" w14:textId="77777777" w:rsidR="00D321BD" w:rsidRPr="003136A8" w:rsidRDefault="00D321BD" w:rsidP="003136A8">
      <w:pPr>
        <w:bidi/>
        <w:spacing w:line="360" w:lineRule="auto"/>
        <w:ind w:left="360"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428F6B38" w14:textId="58CF55CB" w:rsidR="005A2DBC" w:rsidRPr="003F78AF" w:rsidRDefault="005A2DBC" w:rsidP="005A2DBC">
      <w:pPr>
        <w:bidi/>
        <w:spacing w:line="360" w:lineRule="auto"/>
        <w:rPr>
          <w:rFonts w:ascii="Sakkal Majalla" w:eastAsia="Calibri" w:hAnsi="Sakkal Majalla" w:cs="Sakkal Majalla"/>
          <w:b/>
          <w:bCs/>
          <w:sz w:val="36"/>
          <w:szCs w:val="36"/>
          <w:rtl/>
        </w:rPr>
      </w:pPr>
      <w:r w:rsidRPr="003F78AF">
        <w:rPr>
          <w:rFonts w:ascii="Sakkal Majalla" w:eastAsia="Calibri" w:hAnsi="Sakkal Majalla" w:cs="Sakkal Majalla" w:hint="cs"/>
          <w:b/>
          <w:bCs/>
          <w:sz w:val="36"/>
          <w:szCs w:val="36"/>
          <w:rtl/>
        </w:rPr>
        <w:t>الإطار المنهجي:</w:t>
      </w:r>
    </w:p>
    <w:p w14:paraId="1E02F5E6" w14:textId="7F080358" w:rsidR="005A2DBC" w:rsidRDefault="005A2DBC" w:rsidP="00513586">
      <w:pPr>
        <w:bidi/>
        <w:spacing w:line="360" w:lineRule="auto"/>
        <w:rPr>
          <w:rFonts w:ascii="Sakkal Majalla" w:eastAsia="Calibri" w:hAnsi="Sakkal Majalla" w:cs="Sakkal Majalla"/>
          <w:b/>
          <w:bCs/>
          <w:sz w:val="32"/>
          <w:szCs w:val="32"/>
          <w:rtl/>
        </w:rPr>
      </w:pPr>
      <w:r w:rsidRPr="00513586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منهج الدراسة:</w:t>
      </w:r>
    </w:p>
    <w:p w14:paraId="3178B6C2" w14:textId="0330D3FB" w:rsidR="00513586" w:rsidRPr="00513586" w:rsidRDefault="00513586" w:rsidP="00513586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سيعتمد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البحث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المنهج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الوصفي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التحليلي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513586">
        <w:rPr>
          <w:rFonts w:ascii="Sakkal Majalla" w:eastAsia="Calibri" w:hAnsi="Sakkal Majalla" w:cs="Sakkal Majalla"/>
          <w:sz w:val="28"/>
          <w:szCs w:val="28"/>
        </w:rPr>
        <w:t>Descriptive Analytical Method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>)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،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المناسب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لتقييم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الوضع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الراهن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ووصف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العلاقة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بين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المتغيرات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تطبيقات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الاصطناعي،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وتحسين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تخصيص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العميل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)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وجهة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نظر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مجتمع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الدراسة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3E3F7152" w14:textId="4C3F25CD" w:rsidR="005A2DBC" w:rsidRDefault="005A2DBC" w:rsidP="005A2DBC">
      <w:pPr>
        <w:bidi/>
        <w:spacing w:line="360" w:lineRule="auto"/>
        <w:rPr>
          <w:rFonts w:ascii="Sakkal Majalla" w:eastAsia="Calibri" w:hAnsi="Sakkal Majalla" w:cs="Sakkal Majalla"/>
          <w:b/>
          <w:bCs/>
          <w:sz w:val="32"/>
          <w:szCs w:val="32"/>
          <w:rtl/>
        </w:rPr>
      </w:pPr>
      <w:r w:rsidRPr="00513586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مجتمع الدراسة:</w:t>
      </w:r>
    </w:p>
    <w:p w14:paraId="6F16584E" w14:textId="5109CDF8" w:rsidR="00513586" w:rsidRPr="00513586" w:rsidRDefault="00513586" w:rsidP="00513586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مجتمع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الدراسة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: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جميع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المسوقين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ومدراء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التسويق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الرقمي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الذين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يستخدمون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تطبيقات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المؤسسات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العاملة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قطاع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محدد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مثلاً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: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الاتصالات،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التجزئة،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البنوك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)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منطقة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جغرافية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معينة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0AFEE8E6" w14:textId="39E8CE76" w:rsidR="005A2DBC" w:rsidRDefault="005A2DBC" w:rsidP="005A2DBC">
      <w:pPr>
        <w:bidi/>
        <w:spacing w:line="360" w:lineRule="auto"/>
        <w:rPr>
          <w:rFonts w:ascii="Sakkal Majalla" w:eastAsia="Calibri" w:hAnsi="Sakkal Majalla" w:cs="Sakkal Majalla"/>
          <w:b/>
          <w:bCs/>
          <w:sz w:val="32"/>
          <w:szCs w:val="32"/>
          <w:rtl/>
        </w:rPr>
      </w:pPr>
      <w:r w:rsidRPr="00513586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عينة الدراسة:</w:t>
      </w:r>
    </w:p>
    <w:p w14:paraId="7D8E3081" w14:textId="01CD43A8" w:rsidR="00513586" w:rsidRPr="00513586" w:rsidRDefault="00513586" w:rsidP="00513586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سيتم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اختيار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عينة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ملائمة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أو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عينة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عشوائية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بسيطة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مجتمع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الدراسة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يتم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تحديد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حجم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العينة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لاحقًا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باستخدام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معادلات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إحصائية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>).</w:t>
      </w:r>
    </w:p>
    <w:p w14:paraId="08DBC595" w14:textId="2DE5D749" w:rsidR="005A2DBC" w:rsidRDefault="005A2DBC" w:rsidP="00513586">
      <w:p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32"/>
          <w:szCs w:val="32"/>
          <w:rtl/>
        </w:rPr>
      </w:pPr>
      <w:r w:rsidRPr="00513586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أدوات جمع البيانات:</w:t>
      </w:r>
    </w:p>
    <w:p w14:paraId="229211B7" w14:textId="77777777" w:rsidR="00513586" w:rsidRPr="00513586" w:rsidRDefault="00513586" w:rsidP="00513586">
      <w:pPr>
        <w:bidi/>
        <w:spacing w:line="360" w:lineRule="auto"/>
        <w:rPr>
          <w:rFonts w:ascii="Sakkal Majalla" w:eastAsia="Calibri" w:hAnsi="Sakkal Majalla" w:cs="Sakkal Majalla"/>
          <w:sz w:val="28"/>
          <w:szCs w:val="28"/>
          <w:rtl/>
        </w:rPr>
      </w:pP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سيتم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استخدام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الاستبيان</w:t>
      </w:r>
      <w:r w:rsidRPr="00513586">
        <w:rPr>
          <w:rFonts w:ascii="Sakkal Majalla" w:eastAsia="Calibri" w:hAnsi="Sakkal Majalla" w:cs="Sakkal Majalla"/>
          <w:sz w:val="28"/>
          <w:szCs w:val="28"/>
        </w:rPr>
        <w:t xml:space="preserve"> (Questionnaire)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كأداة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رئيسية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لجمع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البيانات،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ويتكون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عدة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محاور</w:t>
      </w:r>
      <w:r w:rsidRPr="00513586">
        <w:rPr>
          <w:rFonts w:ascii="Sakkal Majalla" w:eastAsia="Calibri" w:hAnsi="Sakkal Majalla" w:cs="Sakkal Majalla"/>
          <w:sz w:val="28"/>
          <w:szCs w:val="28"/>
        </w:rPr>
        <w:t>:</w:t>
      </w:r>
    </w:p>
    <w:p w14:paraId="18A0B8E9" w14:textId="77777777" w:rsidR="00513586" w:rsidRPr="00513586" w:rsidRDefault="00513586" w:rsidP="00513586">
      <w:pPr>
        <w:bidi/>
        <w:spacing w:line="360" w:lineRule="auto"/>
        <w:rPr>
          <w:rFonts w:ascii="Sakkal Majalla" w:eastAsia="Calibri" w:hAnsi="Sakkal Majalla" w:cs="Sakkal Majalla"/>
          <w:sz w:val="28"/>
          <w:szCs w:val="28"/>
          <w:rtl/>
        </w:rPr>
      </w:pPr>
      <w:r w:rsidRPr="001E4CF9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المحور</w:t>
      </w:r>
      <w:r w:rsidRPr="001E4CF9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الديموغرافي</w:t>
      </w:r>
      <w:r w:rsidRPr="001E4CF9">
        <w:rPr>
          <w:rFonts w:ascii="Sakkal Majalla" w:eastAsia="Calibri" w:hAnsi="Sakkal Majalla" w:cs="Sakkal Majalla"/>
          <w:b/>
          <w:bCs/>
          <w:sz w:val="28"/>
          <w:szCs w:val="28"/>
          <w:rtl/>
        </w:rPr>
        <w:t>: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بيانات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عن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المسوق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الخبرة،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المنصب،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حجم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الشركة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>)</w:t>
      </w:r>
      <w:r w:rsidRPr="00513586">
        <w:rPr>
          <w:rFonts w:ascii="Sakkal Majalla" w:eastAsia="Calibri" w:hAnsi="Sakkal Majalla" w:cs="Sakkal Majalla"/>
          <w:sz w:val="28"/>
          <w:szCs w:val="28"/>
        </w:rPr>
        <w:t>.</w:t>
      </w:r>
    </w:p>
    <w:p w14:paraId="5413A6D6" w14:textId="77777777" w:rsidR="00513586" w:rsidRPr="00513586" w:rsidRDefault="00513586" w:rsidP="00513586">
      <w:pPr>
        <w:bidi/>
        <w:spacing w:line="360" w:lineRule="auto"/>
        <w:rPr>
          <w:rFonts w:ascii="Sakkal Majalla" w:eastAsia="Calibri" w:hAnsi="Sakkal Majalla" w:cs="Sakkal Majalla"/>
          <w:sz w:val="28"/>
          <w:szCs w:val="28"/>
          <w:rtl/>
        </w:rPr>
      </w:pPr>
      <w:r w:rsidRPr="001E4CF9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محور</w:t>
      </w:r>
      <w:r w:rsidRPr="001E4CF9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التبني</w:t>
      </w:r>
      <w:r w:rsidRPr="001E4CF9">
        <w:rPr>
          <w:rFonts w:ascii="Sakkal Majalla" w:eastAsia="Calibri" w:hAnsi="Sakkal Majalla" w:cs="Sakkal Majalla"/>
          <w:b/>
          <w:bCs/>
          <w:sz w:val="28"/>
          <w:szCs w:val="28"/>
          <w:rtl/>
        </w:rPr>
        <w:t>: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لقياس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مدى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استخدام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أدوات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المحددة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باستخدام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مقياس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ليكرت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>)</w:t>
      </w:r>
      <w:r w:rsidRPr="00513586">
        <w:rPr>
          <w:rFonts w:ascii="Sakkal Majalla" w:eastAsia="Calibri" w:hAnsi="Sakkal Majalla" w:cs="Sakkal Majalla"/>
          <w:sz w:val="28"/>
          <w:szCs w:val="28"/>
        </w:rPr>
        <w:t>.</w:t>
      </w:r>
    </w:p>
    <w:p w14:paraId="05ECE850" w14:textId="77777777" w:rsidR="00513586" w:rsidRPr="00513586" w:rsidRDefault="00513586" w:rsidP="00513586">
      <w:pPr>
        <w:bidi/>
        <w:spacing w:line="360" w:lineRule="auto"/>
        <w:rPr>
          <w:rFonts w:ascii="Sakkal Majalla" w:eastAsia="Calibri" w:hAnsi="Sakkal Majalla" w:cs="Sakkal Majalla"/>
          <w:sz w:val="28"/>
          <w:szCs w:val="28"/>
          <w:rtl/>
        </w:rPr>
      </w:pPr>
      <w:r w:rsidRPr="001E4CF9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lastRenderedPageBreak/>
        <w:t>محور</w:t>
      </w:r>
      <w:r w:rsidRPr="001E4CF9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الفوائد</w:t>
      </w:r>
      <w:r w:rsidRPr="001E4CF9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والأثر</w:t>
      </w:r>
      <w:r w:rsidRPr="001E4CF9">
        <w:rPr>
          <w:rFonts w:ascii="Sakkal Majalla" w:eastAsia="Calibri" w:hAnsi="Sakkal Majalla" w:cs="Sakkal Majalla"/>
          <w:b/>
          <w:bCs/>
          <w:sz w:val="28"/>
          <w:szCs w:val="28"/>
          <w:rtl/>
        </w:rPr>
        <w:t>: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لقياس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مستوى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التحسن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مؤشرات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باستخدام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مقياس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ليكرت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>)</w:t>
      </w:r>
      <w:r w:rsidRPr="00513586">
        <w:rPr>
          <w:rFonts w:ascii="Sakkal Majalla" w:eastAsia="Calibri" w:hAnsi="Sakkal Majalla" w:cs="Sakkal Majalla"/>
          <w:sz w:val="28"/>
          <w:szCs w:val="28"/>
        </w:rPr>
        <w:t>.</w:t>
      </w:r>
    </w:p>
    <w:p w14:paraId="08059071" w14:textId="415E9082" w:rsidR="00513586" w:rsidRPr="00513586" w:rsidRDefault="00513586" w:rsidP="00513586">
      <w:pPr>
        <w:bidi/>
        <w:spacing w:line="360" w:lineRule="auto"/>
        <w:rPr>
          <w:rFonts w:ascii="Sakkal Majalla" w:eastAsia="Calibri" w:hAnsi="Sakkal Majalla" w:cs="Sakkal Majalla"/>
          <w:sz w:val="28"/>
          <w:szCs w:val="28"/>
          <w:rtl/>
        </w:rPr>
      </w:pPr>
      <w:r w:rsidRPr="001E4CF9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محور</w:t>
      </w:r>
      <w:r w:rsidRPr="001E4CF9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التحديات</w:t>
      </w:r>
      <w:r w:rsidRPr="001E4CF9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والمعوقات</w:t>
      </w:r>
      <w:r w:rsidRPr="001E4CF9">
        <w:rPr>
          <w:rFonts w:ascii="Sakkal Majalla" w:eastAsia="Calibri" w:hAnsi="Sakkal Majalla" w:cs="Sakkal Majalla"/>
          <w:b/>
          <w:bCs/>
          <w:sz w:val="28"/>
          <w:szCs w:val="28"/>
          <w:rtl/>
        </w:rPr>
        <w:t>: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لقياس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الصعوبات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proofErr w:type="spellStart"/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يواجهونها</w:t>
      </w:r>
      <w:proofErr w:type="spellEnd"/>
      <w:r w:rsidRPr="00513586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1D19CA07" w14:textId="01682C5D" w:rsidR="005A2DBC" w:rsidRPr="005A0AE3" w:rsidRDefault="005A2DBC">
      <w:pPr>
        <w:rPr>
          <w:rFonts w:ascii="Sakkal Majalla" w:eastAsia="Calibri" w:hAnsi="Sakkal Majalla" w:cs="Sakkal Majalla"/>
          <w:sz w:val="36"/>
          <w:szCs w:val="36"/>
          <w:rtl/>
        </w:rPr>
      </w:pPr>
      <w:r w:rsidRPr="005A0AE3">
        <w:rPr>
          <w:rFonts w:ascii="Sakkal Majalla" w:eastAsia="Calibri" w:hAnsi="Sakkal Majalla" w:cs="Sakkal Majalla"/>
          <w:sz w:val="36"/>
          <w:szCs w:val="36"/>
          <w:rtl/>
        </w:rPr>
        <w:br w:type="page"/>
      </w:r>
    </w:p>
    <w:p w14:paraId="147A99A5" w14:textId="7E385DF7" w:rsidR="005A2DBC" w:rsidRDefault="005A2DBC" w:rsidP="005A2DBC">
      <w:pPr>
        <w:bidi/>
        <w:spacing w:line="360" w:lineRule="auto"/>
        <w:rPr>
          <w:rFonts w:ascii="Sakkal Majalla" w:eastAsia="Calibri" w:hAnsi="Sakkal Majalla" w:cs="Sakkal Majalla"/>
          <w:sz w:val="40"/>
          <w:szCs w:val="40"/>
          <w:rtl/>
        </w:rPr>
      </w:pPr>
      <w:r>
        <w:rPr>
          <w:rFonts w:ascii="Sakkal Majalla" w:eastAsia="Calibri" w:hAnsi="Sakkal Majalla" w:cs="Sakkal Majalla" w:hint="cs"/>
          <w:sz w:val="40"/>
          <w:szCs w:val="40"/>
          <w:rtl/>
        </w:rPr>
        <w:lastRenderedPageBreak/>
        <w:t>المراجع:</w:t>
      </w:r>
    </w:p>
    <w:p w14:paraId="00F19302" w14:textId="1B221D53" w:rsidR="005A2DBC" w:rsidRDefault="005A2DBC" w:rsidP="005A2DBC">
      <w:pPr>
        <w:bidi/>
        <w:spacing w:line="360" w:lineRule="auto"/>
        <w:rPr>
          <w:rFonts w:ascii="Sakkal Majalla" w:eastAsia="Calibri" w:hAnsi="Sakkal Majalla" w:cs="Sakkal Majalla"/>
          <w:sz w:val="40"/>
          <w:szCs w:val="40"/>
          <w:rtl/>
        </w:rPr>
      </w:pPr>
      <w:r>
        <w:rPr>
          <w:rFonts w:ascii="Sakkal Majalla" w:eastAsia="Calibri" w:hAnsi="Sakkal Majalla" w:cs="Sakkal Majalla" w:hint="cs"/>
          <w:sz w:val="40"/>
          <w:szCs w:val="40"/>
          <w:rtl/>
        </w:rPr>
        <w:t>أولا: المراجع العربية:</w:t>
      </w:r>
    </w:p>
    <w:p w14:paraId="0424CA09" w14:textId="63B09B37" w:rsidR="00DE0BBE" w:rsidRPr="00DE0BBE" w:rsidRDefault="00DE0BBE" w:rsidP="00DE0BBE">
      <w:pPr>
        <w:pStyle w:val="a6"/>
        <w:numPr>
          <w:ilvl w:val="0"/>
          <w:numId w:val="3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proofErr w:type="gramStart"/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منصوري</w:t>
      </w:r>
      <w:r w:rsidR="00E32F48">
        <w:rPr>
          <w:rFonts w:ascii="Sakkal Majalla" w:eastAsia="Calibri" w:hAnsi="Sakkal Majalla" w:cs="Sakkal Majalla" w:hint="cs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وقديري</w:t>
      </w:r>
      <w:proofErr w:type="gramEnd"/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،</w:t>
      </w:r>
      <w:r w:rsidR="00E32F48">
        <w:rPr>
          <w:rFonts w:ascii="Sakkal Majalla" w:eastAsia="Calibri" w:hAnsi="Sakkal Majalla" w:cs="Sakkal Majalla" w:hint="cs"/>
          <w:sz w:val="28"/>
          <w:szCs w:val="28"/>
          <w:rtl/>
        </w:rPr>
        <w:t>(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2025)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ab/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دور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تطوير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استراتيجيات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التسويق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الرقمي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واستشراف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احتياجات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المستهلكين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.</w:t>
      </w:r>
    </w:p>
    <w:p w14:paraId="01DF476B" w14:textId="7ACF6DA3" w:rsidR="005A0AE3" w:rsidRDefault="00E32F48" w:rsidP="00E32F48">
      <w:pPr>
        <w:pStyle w:val="a6"/>
        <w:numPr>
          <w:ilvl w:val="0"/>
          <w:numId w:val="3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علاء، </w:t>
      </w:r>
      <w:r w:rsidR="0091210A">
        <w:rPr>
          <w:rFonts w:ascii="Sakkal Majalla" w:eastAsia="Calibri" w:hAnsi="Sakkal Majalla" w:cs="Sakkal Majalla" w:hint="cs"/>
          <w:sz w:val="28"/>
          <w:szCs w:val="28"/>
          <w:rtl/>
        </w:rPr>
        <w:t xml:space="preserve">خليفة، </w:t>
      </w:r>
      <w:proofErr w:type="gramStart"/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( </w:t>
      </w:r>
      <w:r w:rsidR="0091210A">
        <w:rPr>
          <w:rFonts w:ascii="Sakkal Majalla" w:eastAsia="Calibri" w:hAnsi="Sakkal Majalla" w:cs="Sakkal Majalla" w:hint="cs"/>
          <w:sz w:val="28"/>
          <w:szCs w:val="28"/>
          <w:rtl/>
        </w:rPr>
        <w:t>202</w:t>
      </w:r>
      <w:r w:rsidR="009F0DFA">
        <w:rPr>
          <w:rFonts w:ascii="Sakkal Majalla" w:eastAsia="Calibri" w:hAnsi="Sakkal Majalla" w:cs="Sakkal Majalla" w:hint="cs"/>
          <w:sz w:val="28"/>
          <w:szCs w:val="28"/>
          <w:rtl/>
        </w:rPr>
        <w:t>4</w:t>
      </w:r>
      <w:proofErr w:type="gramEnd"/>
      <w:r w:rsidR="0091210A">
        <w:rPr>
          <w:rFonts w:ascii="Sakkal Majalla" w:eastAsia="Calibri" w:hAnsi="Sakkal Majalla" w:cs="Sakkal Majalla" w:hint="cs"/>
          <w:sz w:val="28"/>
          <w:szCs w:val="28"/>
          <w:rtl/>
        </w:rPr>
        <w:t xml:space="preserve">) </w:t>
      </w:r>
      <w:r w:rsidR="009F0DFA">
        <w:rPr>
          <w:rFonts w:ascii="Sakkal Majalla" w:eastAsia="Calibri" w:hAnsi="Sakkal Majalla" w:cs="Sakkal Majalla" w:hint="cs"/>
          <w:sz w:val="28"/>
          <w:szCs w:val="28"/>
          <w:rtl/>
        </w:rPr>
        <w:t>الذكاء الاصطناعي في إدارة العمليات السياحية وتسويق الدول: ثورة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</w:t>
      </w:r>
      <w:r w:rsidR="009F0DFA">
        <w:rPr>
          <w:rFonts w:ascii="Sakkal Majalla" w:eastAsia="Calibri" w:hAnsi="Sakkal Majalla" w:cs="Sakkal Majalla" w:hint="cs"/>
          <w:sz w:val="28"/>
          <w:szCs w:val="28"/>
          <w:rtl/>
        </w:rPr>
        <w:t>تكنولوجية تغير مسار المستقبل ، اليوم الاقتصادي .</w:t>
      </w:r>
    </w:p>
    <w:p w14:paraId="2D620431" w14:textId="2762A89C" w:rsidR="00592448" w:rsidRDefault="00592448" w:rsidP="00E32F48">
      <w:pPr>
        <w:pStyle w:val="a6"/>
        <w:numPr>
          <w:ilvl w:val="0"/>
          <w:numId w:val="3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قندوز،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ط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أ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. (2024).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تخصيص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العميل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المعززة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بالذكاء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كميزة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تنافسية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مستدامة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للصناعة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التسويقية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مجلة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القلزم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للدراسات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الاقتصادية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والاجتماعية،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21(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يونيو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>)</w:t>
      </w:r>
      <w:r w:rsidRPr="00592448">
        <w:rPr>
          <w:rFonts w:ascii="Sakkal Majalla" w:eastAsia="Calibri" w:hAnsi="Sakkal Majalla" w:cs="Sakkal Majalla" w:hint="cs"/>
          <w:sz w:val="28"/>
          <w:szCs w:val="28"/>
          <w:rtl/>
        </w:rPr>
        <w:t>،</w:t>
      </w:r>
      <w:r w:rsidRPr="00592448">
        <w:rPr>
          <w:rFonts w:ascii="Sakkal Majalla" w:eastAsia="Calibri" w:hAnsi="Sakkal Majalla" w:cs="Sakkal Majalla"/>
          <w:sz w:val="28"/>
          <w:szCs w:val="28"/>
          <w:rtl/>
        </w:rPr>
        <w:t xml:space="preserve"> 9–61.</w:t>
      </w:r>
    </w:p>
    <w:p w14:paraId="7E3F3443" w14:textId="62727059" w:rsidR="00E32F48" w:rsidRDefault="00E32F48" w:rsidP="00E32F48">
      <w:pPr>
        <w:pStyle w:val="a6"/>
        <w:numPr>
          <w:ilvl w:val="0"/>
          <w:numId w:val="3"/>
        </w:numPr>
        <w:spacing w:line="360" w:lineRule="auto"/>
        <w:rPr>
          <w:rFonts w:ascii="Sakkal Majalla" w:eastAsia="Calibri" w:hAnsi="Sakkal Majalla" w:cs="Sakkal Majalla"/>
          <w:sz w:val="28"/>
          <w:szCs w:val="28"/>
        </w:rPr>
      </w:pPr>
      <w:proofErr w:type="spellStart"/>
      <w:r>
        <w:rPr>
          <w:rFonts w:ascii="Sakkal Majalla" w:eastAsia="Calibri" w:hAnsi="Sakkal Majalla" w:cs="Sakkal Majalla" w:hint="cs"/>
          <w:sz w:val="28"/>
          <w:szCs w:val="28"/>
          <w:rtl/>
        </w:rPr>
        <w:t>عليط</w:t>
      </w:r>
      <w:proofErr w:type="spellEnd"/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،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ن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. (2023).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توظيف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تقنيات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كآلية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لتفعيل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التسويق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الرقمي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–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عرض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لأمثلة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وتجارب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عالمية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مجلة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اقتصاد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المال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والأعمال،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7(1)</w:t>
      </w:r>
      <w:r w:rsidRPr="00E32F48">
        <w:rPr>
          <w:rFonts w:ascii="Sakkal Majalla" w:eastAsia="Calibri" w:hAnsi="Sakkal Majalla" w:cs="Sakkal Majalla" w:hint="cs"/>
          <w:sz w:val="28"/>
          <w:szCs w:val="28"/>
          <w:rtl/>
        </w:rPr>
        <w:t>،</w:t>
      </w:r>
      <w:r w:rsidRPr="00E32F48">
        <w:rPr>
          <w:rFonts w:ascii="Sakkal Majalla" w:eastAsia="Calibri" w:hAnsi="Sakkal Majalla" w:cs="Sakkal Majalla"/>
          <w:sz w:val="28"/>
          <w:szCs w:val="28"/>
          <w:rtl/>
        </w:rPr>
        <w:t xml:space="preserve"> 68–87.</w:t>
      </w:r>
    </w:p>
    <w:p w14:paraId="671B98F8" w14:textId="50B3C03C" w:rsidR="00215AD3" w:rsidRDefault="00215AD3" w:rsidP="00215AD3">
      <w:pPr>
        <w:pStyle w:val="a6"/>
        <w:numPr>
          <w:ilvl w:val="0"/>
          <w:numId w:val="3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الواصل،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م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ع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>.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،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المعلم،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ش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ع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>.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،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الحربي،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ر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س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>.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،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 xml:space="preserve"> &amp; 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الرافعي،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م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م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 xml:space="preserve">. (2023). 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تأثير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تقنيات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تحسين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استراتيجيات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التسويق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الرقمي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مجلة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اتحاد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الجامعات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العربية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لبحوث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الإعلام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وتكنولوجيا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الاتصال،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 xml:space="preserve"> 11(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ديسمبر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>)</w:t>
      </w:r>
      <w:r w:rsidRPr="00215AD3">
        <w:rPr>
          <w:rFonts w:ascii="Sakkal Majalla" w:eastAsia="Calibri" w:hAnsi="Sakkal Majalla" w:cs="Sakkal Majalla" w:hint="cs"/>
          <w:sz w:val="28"/>
          <w:szCs w:val="28"/>
          <w:rtl/>
        </w:rPr>
        <w:t>،</w:t>
      </w:r>
      <w:r w:rsidRPr="00215AD3">
        <w:rPr>
          <w:rFonts w:ascii="Sakkal Majalla" w:eastAsia="Calibri" w:hAnsi="Sakkal Majalla" w:cs="Sakkal Majalla"/>
          <w:sz w:val="28"/>
          <w:szCs w:val="28"/>
          <w:rtl/>
        </w:rPr>
        <w:t xml:space="preserve"> 337–369. </w:t>
      </w:r>
      <w:hyperlink r:id="rId10" w:history="1">
        <w:r w:rsidRPr="006B7888">
          <w:rPr>
            <w:rStyle w:val="Hyperlink"/>
            <w:rFonts w:ascii="Sakkal Majalla" w:eastAsia="Calibri" w:hAnsi="Sakkal Majalla" w:cs="Sakkal Majalla"/>
            <w:sz w:val="28"/>
            <w:szCs w:val="28"/>
          </w:rPr>
          <w:t>https://search.mandumah.com/Record/1416574</w:t>
        </w:r>
      </w:hyperlink>
    </w:p>
    <w:p w14:paraId="52BC7A20" w14:textId="5C585FAD" w:rsidR="00D35D4D" w:rsidRDefault="00D35D4D" w:rsidP="00215AD3">
      <w:pPr>
        <w:pStyle w:val="a6"/>
        <w:numPr>
          <w:ilvl w:val="0"/>
          <w:numId w:val="3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>
        <w:rPr>
          <w:rFonts w:ascii="Sakkal Majalla" w:eastAsia="Calibri" w:hAnsi="Sakkal Majalla" w:cs="Sakkal Majalla" w:hint="cs"/>
          <w:sz w:val="28"/>
          <w:szCs w:val="28"/>
          <w:rtl/>
        </w:rPr>
        <w:t>بوزيد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،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س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. (2023).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توظيف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تطبيقات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التسويق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الإلكتروني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مجلة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خزّار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للتقنيات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الاقتصادية،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جامعة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مستغانم،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5(2)</w:t>
      </w:r>
      <w:r w:rsidRPr="00D35D4D">
        <w:rPr>
          <w:rFonts w:ascii="Sakkal Majalla" w:eastAsia="Calibri" w:hAnsi="Sakkal Majalla" w:cs="Sakkal Majalla" w:hint="cs"/>
          <w:sz w:val="28"/>
          <w:szCs w:val="28"/>
          <w:rtl/>
        </w:rPr>
        <w:t>،</w:t>
      </w:r>
      <w:r w:rsidRPr="00D35D4D">
        <w:rPr>
          <w:rFonts w:ascii="Sakkal Majalla" w:eastAsia="Calibri" w:hAnsi="Sakkal Majalla" w:cs="Sakkal Majalla"/>
          <w:sz w:val="28"/>
          <w:szCs w:val="28"/>
          <w:rtl/>
        </w:rPr>
        <w:t xml:space="preserve"> 112–130.</w:t>
      </w:r>
    </w:p>
    <w:p w14:paraId="09E03A77" w14:textId="437FB1C4" w:rsidR="00215AD3" w:rsidRDefault="00434FA4" w:rsidP="00D35D4D">
      <w:pPr>
        <w:pStyle w:val="a6"/>
        <w:numPr>
          <w:ilvl w:val="0"/>
          <w:numId w:val="3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قحايرية،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س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. (2021).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تطبيقات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وتأثيرها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حاضر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ومستقبل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التسويق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الإلكتروني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: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دراسة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قياسية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لحالة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شركة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أمازون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مجلة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البشائر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الاقتصادية،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7(2)</w:t>
      </w:r>
      <w:r w:rsidRPr="00434FA4">
        <w:rPr>
          <w:rFonts w:ascii="Sakkal Majalla" w:eastAsia="Calibri" w:hAnsi="Sakkal Majalla" w:cs="Sakkal Majalla" w:hint="cs"/>
          <w:sz w:val="28"/>
          <w:szCs w:val="28"/>
          <w:rtl/>
        </w:rPr>
        <w:t>،</w:t>
      </w:r>
      <w:r w:rsidRPr="00434FA4">
        <w:rPr>
          <w:rFonts w:ascii="Sakkal Majalla" w:eastAsia="Calibri" w:hAnsi="Sakkal Majalla" w:cs="Sakkal Majalla"/>
          <w:sz w:val="28"/>
          <w:szCs w:val="28"/>
          <w:rtl/>
        </w:rPr>
        <w:t xml:space="preserve"> 366–385. </w:t>
      </w:r>
      <w:hyperlink r:id="rId11" w:history="1">
        <w:r w:rsidR="009326D8" w:rsidRPr="006B7888">
          <w:rPr>
            <w:rStyle w:val="Hyperlink"/>
            <w:rFonts w:ascii="Sakkal Majalla" w:eastAsia="Calibri" w:hAnsi="Sakkal Majalla" w:cs="Sakkal Majalla"/>
            <w:sz w:val="28"/>
            <w:szCs w:val="28"/>
          </w:rPr>
          <w:t>https://asjp.cerist.dz/en/article/161102</w:t>
        </w:r>
      </w:hyperlink>
    </w:p>
    <w:p w14:paraId="7AD21F53" w14:textId="1578E2B2" w:rsidR="009326D8" w:rsidRDefault="003F78AF" w:rsidP="009326D8">
      <w:pPr>
        <w:pStyle w:val="a6"/>
        <w:numPr>
          <w:ilvl w:val="0"/>
          <w:numId w:val="3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>
        <w:rPr>
          <w:rFonts w:ascii="Sakkal Majalla" w:eastAsia="Calibri" w:hAnsi="Sakkal Majalla" w:cs="Sakkal Majalla" w:hint="cs"/>
          <w:sz w:val="28"/>
          <w:szCs w:val="28"/>
          <w:rtl/>
        </w:rPr>
        <w:t>ا</w:t>
      </w:r>
      <w:r w:rsidR="009326D8" w:rsidRPr="009326D8">
        <w:rPr>
          <w:rFonts w:ascii="Sakkal Majalla" w:eastAsia="Calibri" w:hAnsi="Sakkal Majalla" w:cs="Sakkal Majalla" w:hint="cs"/>
          <w:sz w:val="28"/>
          <w:szCs w:val="28"/>
          <w:rtl/>
        </w:rPr>
        <w:t>براهيم،</w:t>
      </w:r>
      <w:r w:rsidR="009326D8"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9326D8" w:rsidRPr="009326D8">
        <w:rPr>
          <w:rFonts w:ascii="Sakkal Majalla" w:eastAsia="Calibri" w:hAnsi="Sakkal Majalla" w:cs="Sakkal Majalla" w:hint="cs"/>
          <w:sz w:val="28"/>
          <w:szCs w:val="28"/>
          <w:rtl/>
        </w:rPr>
        <w:t>م</w:t>
      </w:r>
      <w:r w:rsidR="009326D8"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. (2020). </w:t>
      </w:r>
      <w:r w:rsidR="009326D8" w:rsidRPr="009326D8">
        <w:rPr>
          <w:rFonts w:ascii="Sakkal Majalla" w:eastAsia="Calibri" w:hAnsi="Sakkal Majalla" w:cs="Sakkal Majalla" w:hint="cs"/>
          <w:sz w:val="28"/>
          <w:szCs w:val="28"/>
          <w:rtl/>
        </w:rPr>
        <w:t>استخدام</w:t>
      </w:r>
      <w:r w:rsidR="009326D8"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9326D8" w:rsidRPr="009326D8">
        <w:rPr>
          <w:rFonts w:ascii="Sakkal Majalla" w:eastAsia="Calibri" w:hAnsi="Sakkal Majalla" w:cs="Sakkal Majalla" w:hint="cs"/>
          <w:sz w:val="28"/>
          <w:szCs w:val="28"/>
          <w:rtl/>
        </w:rPr>
        <w:t>تقنيات</w:t>
      </w:r>
      <w:r w:rsidR="009326D8"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9326D8"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="009326D8"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9326D8"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="009326D8"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9326D8" w:rsidRPr="009326D8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="009326D8"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9326D8" w:rsidRPr="009326D8">
        <w:rPr>
          <w:rFonts w:ascii="Sakkal Majalla" w:eastAsia="Calibri" w:hAnsi="Sakkal Majalla" w:cs="Sakkal Majalla" w:hint="cs"/>
          <w:sz w:val="28"/>
          <w:szCs w:val="28"/>
          <w:rtl/>
        </w:rPr>
        <w:t>تحسين</w:t>
      </w:r>
      <w:r w:rsidR="009326D8"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9326D8" w:rsidRPr="009326D8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="009326D8"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9326D8"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="009326D8"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9326D8"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الرقمية</w:t>
      </w:r>
      <w:r w:rsidR="009326D8"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– </w:t>
      </w:r>
      <w:r w:rsidR="009326D8" w:rsidRPr="009326D8">
        <w:rPr>
          <w:rFonts w:ascii="Sakkal Majalla" w:eastAsia="Calibri" w:hAnsi="Sakkal Majalla" w:cs="Sakkal Majalla" w:hint="cs"/>
          <w:sz w:val="28"/>
          <w:szCs w:val="28"/>
          <w:rtl/>
        </w:rPr>
        <w:t>دراسة</w:t>
      </w:r>
      <w:r w:rsidR="009326D8"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9326D8" w:rsidRPr="009326D8">
        <w:rPr>
          <w:rFonts w:ascii="Sakkal Majalla" w:eastAsia="Calibri" w:hAnsi="Sakkal Majalla" w:cs="Sakkal Majalla" w:hint="cs"/>
          <w:sz w:val="28"/>
          <w:szCs w:val="28"/>
          <w:rtl/>
        </w:rPr>
        <w:t>تطبيقية</w:t>
      </w:r>
      <w:r w:rsidR="009326D8"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9326D8" w:rsidRPr="009326D8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="009326D8"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9326D8" w:rsidRPr="009326D8">
        <w:rPr>
          <w:rFonts w:ascii="Sakkal Majalla" w:eastAsia="Calibri" w:hAnsi="Sakkal Majalla" w:cs="Sakkal Majalla" w:hint="cs"/>
          <w:sz w:val="28"/>
          <w:szCs w:val="28"/>
          <w:rtl/>
        </w:rPr>
        <w:t>قطاع</w:t>
      </w:r>
      <w:r w:rsidR="009326D8"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9326D8"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التجارة</w:t>
      </w:r>
      <w:r w:rsidR="009326D8"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9326D8"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الإلكترونية</w:t>
      </w:r>
      <w:r w:rsidR="009326D8"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="009326D8" w:rsidRPr="009326D8">
        <w:rPr>
          <w:rFonts w:ascii="Sakkal Majalla" w:eastAsia="Calibri" w:hAnsi="Sakkal Majalla" w:cs="Sakkal Majalla" w:hint="cs"/>
          <w:sz w:val="28"/>
          <w:szCs w:val="28"/>
          <w:rtl/>
        </w:rPr>
        <w:t>مجلة</w:t>
      </w:r>
      <w:r w:rsidR="009326D8"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9326D8"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العلوم</w:t>
      </w:r>
      <w:r w:rsidR="009326D8"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9326D8" w:rsidRPr="009326D8">
        <w:rPr>
          <w:rFonts w:ascii="Sakkal Majalla" w:eastAsia="Calibri" w:hAnsi="Sakkal Majalla" w:cs="Sakkal Majalla" w:hint="cs"/>
          <w:sz w:val="28"/>
          <w:szCs w:val="28"/>
          <w:rtl/>
        </w:rPr>
        <w:t>الإدارية</w:t>
      </w:r>
      <w:r w:rsidR="009326D8"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9326D8" w:rsidRPr="009326D8">
        <w:rPr>
          <w:rFonts w:ascii="Sakkal Majalla" w:eastAsia="Calibri" w:hAnsi="Sakkal Majalla" w:cs="Sakkal Majalla" w:hint="cs"/>
          <w:sz w:val="28"/>
          <w:szCs w:val="28"/>
          <w:rtl/>
        </w:rPr>
        <w:t>والاقتصادية،</w:t>
      </w:r>
      <w:r w:rsidR="009326D8"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12(2)</w:t>
      </w:r>
      <w:r w:rsidR="009326D8" w:rsidRPr="009326D8">
        <w:rPr>
          <w:rFonts w:ascii="Sakkal Majalla" w:eastAsia="Calibri" w:hAnsi="Sakkal Majalla" w:cs="Sakkal Majalla" w:hint="cs"/>
          <w:sz w:val="28"/>
          <w:szCs w:val="28"/>
          <w:rtl/>
        </w:rPr>
        <w:t>،</w:t>
      </w:r>
      <w:r w:rsidR="009326D8" w:rsidRPr="009326D8">
        <w:rPr>
          <w:rFonts w:ascii="Sakkal Majalla" w:eastAsia="Calibri" w:hAnsi="Sakkal Majalla" w:cs="Sakkal Majalla"/>
          <w:sz w:val="28"/>
          <w:szCs w:val="28"/>
          <w:rtl/>
        </w:rPr>
        <w:t xml:space="preserve"> 155–178.</w:t>
      </w:r>
    </w:p>
    <w:p w14:paraId="3F73B4ED" w14:textId="77777777" w:rsidR="009326D8" w:rsidRPr="009F0DFA" w:rsidRDefault="009326D8" w:rsidP="003F78AF">
      <w:pPr>
        <w:pStyle w:val="a6"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55173092" w14:textId="35111207" w:rsidR="005A2DBC" w:rsidRDefault="005A2DBC" w:rsidP="00215AD3">
      <w:pPr>
        <w:bidi/>
        <w:spacing w:line="360" w:lineRule="auto"/>
        <w:rPr>
          <w:rFonts w:ascii="Sakkal Majalla" w:eastAsia="Calibri" w:hAnsi="Sakkal Majalla" w:cs="Sakkal Majalla" w:hint="cs"/>
          <w:sz w:val="40"/>
          <w:szCs w:val="40"/>
          <w:rtl/>
        </w:rPr>
      </w:pPr>
      <w:r>
        <w:rPr>
          <w:rFonts w:ascii="Sakkal Majalla" w:eastAsia="Calibri" w:hAnsi="Sakkal Majalla" w:cs="Sakkal Majalla" w:hint="cs"/>
          <w:sz w:val="40"/>
          <w:szCs w:val="40"/>
          <w:rtl/>
        </w:rPr>
        <w:lastRenderedPageBreak/>
        <w:t>ثانيا: المراجع الأجنبية:</w:t>
      </w:r>
    </w:p>
    <w:p w14:paraId="0F59B54B" w14:textId="77777777" w:rsidR="00434FA4" w:rsidRDefault="00434FA4" w:rsidP="00434FA4">
      <w:pPr>
        <w:pStyle w:val="a6"/>
        <w:numPr>
          <w:ilvl w:val="0"/>
          <w:numId w:val="2"/>
        </w:numPr>
        <w:bidi w:val="0"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DE0BBE">
        <w:rPr>
          <w:rFonts w:ascii="Sakkal Majalla" w:eastAsia="Calibri" w:hAnsi="Sakkal Majalla" w:cs="Sakkal Majalla"/>
          <w:sz w:val="28"/>
          <w:szCs w:val="28"/>
        </w:rPr>
        <w:t>(ResearchGate, 2025)</w:t>
      </w:r>
      <w:r w:rsidRPr="00DE0BBE">
        <w:rPr>
          <w:rFonts w:ascii="Sakkal Majalla" w:eastAsia="Calibri" w:hAnsi="Sakkal Majalla" w:cs="Sakkal Majalla"/>
          <w:sz w:val="28"/>
          <w:szCs w:val="28"/>
        </w:rPr>
        <w:tab/>
        <w:t>Exploring the Impact of Artificial Intelligence on Customer Experience Personalization and Marketing Strategy Optimization in Digital Marketing: An Empirical Analysis</w:t>
      </w:r>
      <w:r w:rsidRPr="00624ED1">
        <w:t xml:space="preserve"> </w:t>
      </w:r>
      <w:r w:rsidRPr="00624ED1">
        <w:rPr>
          <w:rFonts w:ascii="Sakkal Majalla" w:eastAsia="Calibri" w:hAnsi="Sakkal Majalla" w:cs="Sakkal Majalla"/>
          <w:sz w:val="28"/>
          <w:szCs w:val="28"/>
        </w:rPr>
        <w:t>Davis, F. D. (1989). Perceived usefulness, perceived ease of use, and user acceptance of information technology. MIS Quarterly, 13(3), 319-340. (</w:t>
      </w:r>
      <w:r w:rsidRPr="00624ED1">
        <w:rPr>
          <w:rFonts w:ascii="Sakkal Majalla" w:eastAsia="Calibri" w:hAnsi="Sakkal Majalla" w:cs="Sakkal Majalla" w:hint="cs"/>
          <w:sz w:val="28"/>
          <w:szCs w:val="28"/>
          <w:rtl/>
        </w:rPr>
        <w:t>المرجع</w:t>
      </w:r>
      <w:r w:rsidRPr="00624ED1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624ED1">
        <w:rPr>
          <w:rFonts w:ascii="Sakkal Majalla" w:eastAsia="Calibri" w:hAnsi="Sakkal Majalla" w:cs="Sakkal Majalla" w:hint="cs"/>
          <w:sz w:val="28"/>
          <w:szCs w:val="28"/>
          <w:rtl/>
        </w:rPr>
        <w:t>الأساسي</w:t>
      </w:r>
      <w:r w:rsidRPr="00624ED1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624ED1">
        <w:rPr>
          <w:rFonts w:ascii="Sakkal Majalla" w:eastAsia="Calibri" w:hAnsi="Sakkal Majalla" w:cs="Sakkal Majalla" w:hint="cs"/>
          <w:sz w:val="28"/>
          <w:szCs w:val="28"/>
          <w:rtl/>
        </w:rPr>
        <w:t>لـ</w:t>
      </w:r>
      <w:r w:rsidRPr="00624ED1">
        <w:rPr>
          <w:rFonts w:ascii="Sakkal Majalla" w:eastAsia="Calibri" w:hAnsi="Sakkal Majalla" w:cs="Sakkal Majalla"/>
          <w:sz w:val="28"/>
          <w:szCs w:val="28"/>
        </w:rPr>
        <w:t xml:space="preserve"> TAM).</w:t>
      </w:r>
    </w:p>
    <w:p w14:paraId="44B8B757" w14:textId="434A7CDE" w:rsidR="002270E8" w:rsidRDefault="002270E8" w:rsidP="00434FA4">
      <w:pPr>
        <w:pStyle w:val="a6"/>
        <w:numPr>
          <w:ilvl w:val="0"/>
          <w:numId w:val="2"/>
        </w:numPr>
        <w:bidi w:val="0"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proofErr w:type="spellStart"/>
      <w:r w:rsidRPr="002270E8">
        <w:rPr>
          <w:rFonts w:ascii="Sakkal Majalla" w:eastAsia="Calibri" w:hAnsi="Sakkal Majalla" w:cs="Sakkal Majalla"/>
          <w:sz w:val="28"/>
          <w:szCs w:val="28"/>
        </w:rPr>
        <w:t>Falaha</w:t>
      </w:r>
      <w:proofErr w:type="spellEnd"/>
      <w:r w:rsidRPr="002270E8">
        <w:rPr>
          <w:rFonts w:ascii="Sakkal Majalla" w:eastAsia="Calibri" w:hAnsi="Sakkal Majalla" w:cs="Sakkal Majalla"/>
          <w:sz w:val="28"/>
          <w:szCs w:val="28"/>
        </w:rPr>
        <w:t xml:space="preserve">, O., &amp; </w:t>
      </w:r>
      <w:proofErr w:type="spellStart"/>
      <w:r w:rsidRPr="002270E8">
        <w:rPr>
          <w:rFonts w:ascii="Sakkal Majalla" w:eastAsia="Calibri" w:hAnsi="Sakkal Majalla" w:cs="Sakkal Majalla"/>
          <w:sz w:val="28"/>
          <w:szCs w:val="28"/>
        </w:rPr>
        <w:t>Alghaswyneh</w:t>
      </w:r>
      <w:proofErr w:type="spellEnd"/>
      <w:r w:rsidRPr="002270E8">
        <w:rPr>
          <w:rFonts w:ascii="Sakkal Majalla" w:eastAsia="Calibri" w:hAnsi="Sakkal Majalla" w:cs="Sakkal Majalla"/>
          <w:sz w:val="28"/>
          <w:szCs w:val="28"/>
        </w:rPr>
        <w:t>, M. (2025). Exploring the impact of AI-driven personalization on consumer engagement in digital marketing. Journal of Management Poland, 29(1). https://doi.org/10.58691/man/200968</w:t>
      </w:r>
    </w:p>
    <w:p w14:paraId="4C7764F5" w14:textId="7DC90F38" w:rsidR="00987AF5" w:rsidRDefault="00987AF5" w:rsidP="00434FA4">
      <w:pPr>
        <w:pStyle w:val="a6"/>
        <w:numPr>
          <w:ilvl w:val="0"/>
          <w:numId w:val="2"/>
        </w:numPr>
        <w:bidi w:val="0"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proofErr w:type="spellStart"/>
      <w:r w:rsidRPr="00987AF5">
        <w:rPr>
          <w:rFonts w:ascii="Sakkal Majalla" w:eastAsia="Calibri" w:hAnsi="Sakkal Majalla" w:cs="Sakkal Majalla"/>
          <w:sz w:val="28"/>
          <w:szCs w:val="28"/>
        </w:rPr>
        <w:t>Murugasu</w:t>
      </w:r>
      <w:proofErr w:type="spellEnd"/>
      <w:r w:rsidRPr="00987AF5">
        <w:rPr>
          <w:rFonts w:ascii="Sakkal Majalla" w:eastAsia="Calibri" w:hAnsi="Sakkal Majalla" w:cs="Sakkal Majalla"/>
          <w:sz w:val="28"/>
          <w:szCs w:val="28"/>
        </w:rPr>
        <w:t>, U. S. G., &amp; Subbarao, A. (2025). Customizing customer experience: A systematic review of digital personality in telecommunications. Open Journal of Business and Management, 13(2), 1449–1479. https://doi.org/10.4236/ojbm.2025.132076</w:t>
      </w:r>
    </w:p>
    <w:p w14:paraId="0258C26B" w14:textId="0CB05AD6" w:rsidR="00987AF5" w:rsidRDefault="00987AF5" w:rsidP="00434FA4">
      <w:pPr>
        <w:pStyle w:val="a6"/>
        <w:numPr>
          <w:ilvl w:val="0"/>
          <w:numId w:val="2"/>
        </w:numPr>
        <w:bidi w:val="0"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proofErr w:type="spellStart"/>
      <w:r w:rsidRPr="00987AF5">
        <w:rPr>
          <w:rFonts w:ascii="Sakkal Majalla" w:eastAsia="Calibri" w:hAnsi="Sakkal Majalla" w:cs="Sakkal Majalla"/>
          <w:sz w:val="28"/>
          <w:szCs w:val="28"/>
        </w:rPr>
        <w:t>Tarifi</w:t>
      </w:r>
      <w:proofErr w:type="spellEnd"/>
      <w:r w:rsidRPr="00987AF5">
        <w:rPr>
          <w:rFonts w:ascii="Sakkal Majalla" w:eastAsia="Calibri" w:hAnsi="Sakkal Majalla" w:cs="Sakkal Majalla"/>
          <w:sz w:val="28"/>
          <w:szCs w:val="28"/>
        </w:rPr>
        <w:t>, N. I., &amp; Bakhsh, R. A. (2024). The effectiveness of personalized marketing strategies on consumer engagement and loyalty (Evidence from KSA). International Journal of Research Studies in Psychology, 56, 112–130.</w:t>
      </w:r>
    </w:p>
    <w:p w14:paraId="521248D2" w14:textId="2559D54D" w:rsidR="00434FA4" w:rsidRPr="00FF7B77" w:rsidRDefault="00434FA4" w:rsidP="00434FA4">
      <w:pPr>
        <w:pStyle w:val="a6"/>
        <w:numPr>
          <w:ilvl w:val="0"/>
          <w:numId w:val="2"/>
        </w:numPr>
        <w:bidi w:val="0"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FF7B77">
        <w:rPr>
          <w:rFonts w:ascii="Sakkal Majalla" w:eastAsia="Calibri" w:hAnsi="Sakkal Majalla" w:cs="Sakkal Majalla"/>
          <w:sz w:val="28"/>
          <w:szCs w:val="28"/>
        </w:rPr>
        <w:t>Gowri, D. P. (2024). Impact of AI in Personalized Digital Marketing: Boosting Customer</w:t>
      </w:r>
      <w:r w:rsidRPr="00FF7B77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FF7B77">
        <w:rPr>
          <w:rFonts w:ascii="Sakkal Majalla" w:eastAsia="Calibri" w:hAnsi="Sakkal Majalla" w:cs="Sakkal Majalla"/>
          <w:sz w:val="28"/>
          <w:szCs w:val="28"/>
        </w:rPr>
        <w:t>Engagement through Tailored Content. Journal of Communication and</w:t>
      </w:r>
      <w:r w:rsidRPr="00FF7B77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FF7B77">
        <w:rPr>
          <w:rFonts w:ascii="Sakkal Majalla" w:eastAsia="Calibri" w:hAnsi="Sakkal Majalla" w:cs="Sakkal Majalla"/>
          <w:sz w:val="28"/>
          <w:szCs w:val="28"/>
        </w:rPr>
        <w:t>Management, 3(03), 216–221</w:t>
      </w:r>
      <w:r w:rsidRPr="00FF7B77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FF7B77">
        <w:rPr>
          <w:rFonts w:ascii="Sakkal Majalla" w:eastAsia="Calibri" w:hAnsi="Sakkal Majalla" w:cs="Sakkal Majalla"/>
          <w:sz w:val="28"/>
          <w:szCs w:val="28"/>
        </w:rPr>
        <w:t>https://jcoma.com/index.php/JCM/article/view/170</w:t>
      </w:r>
    </w:p>
    <w:p w14:paraId="36361186" w14:textId="77777777" w:rsidR="00434FA4" w:rsidRPr="00DE0BBE" w:rsidRDefault="00434FA4" w:rsidP="00434FA4">
      <w:pPr>
        <w:pStyle w:val="a6"/>
        <w:numPr>
          <w:ilvl w:val="0"/>
          <w:numId w:val="2"/>
        </w:numPr>
        <w:bidi w:val="0"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DE0BBE">
        <w:rPr>
          <w:rFonts w:ascii="Sakkal Majalla" w:eastAsia="Calibri" w:hAnsi="Sakkal Majalla" w:cs="Sakkal Majalla"/>
          <w:sz w:val="28"/>
          <w:szCs w:val="28"/>
        </w:rPr>
        <w:t>Kumar, V., &amp; Gupta, S. (2022). Leveraging AI for customer experience personalization. Business Horizons, 65(4), 389–</w:t>
      </w:r>
      <w:proofErr w:type="gramStart"/>
      <w:r w:rsidRPr="00DE0BBE">
        <w:rPr>
          <w:rFonts w:ascii="Sakkal Majalla" w:eastAsia="Calibri" w:hAnsi="Sakkal Majalla" w:cs="Sakkal Majalla"/>
          <w:sz w:val="28"/>
          <w:szCs w:val="28"/>
        </w:rPr>
        <w:t>400.*</w:t>
      </w:r>
      <w:proofErr w:type="gramEnd"/>
      <w:r w:rsidRPr="00DE0BBE">
        <w:t xml:space="preserve"> </w:t>
      </w:r>
      <w:r w:rsidRPr="00DE0BBE">
        <w:rPr>
          <w:rFonts w:ascii="Sakkal Majalla" w:eastAsia="Calibri" w:hAnsi="Sakkal Majalla" w:cs="Sakkal Majalla"/>
          <w:sz w:val="28"/>
          <w:szCs w:val="28"/>
        </w:rPr>
        <w:t>(</w:t>
      </w:r>
      <w:proofErr w:type="spellStart"/>
      <w:r w:rsidRPr="00DE0BBE">
        <w:rPr>
          <w:rFonts w:ascii="Sakkal Majalla" w:eastAsia="Calibri" w:hAnsi="Sakkal Majalla" w:cs="Sakkal Majalla"/>
          <w:sz w:val="28"/>
          <w:szCs w:val="28"/>
        </w:rPr>
        <w:t>Malque</w:t>
      </w:r>
      <w:proofErr w:type="spellEnd"/>
      <w:r w:rsidRPr="00DE0BBE">
        <w:rPr>
          <w:rFonts w:ascii="Sakkal Majalla" w:eastAsia="Calibri" w:hAnsi="Sakkal Majalla" w:cs="Sakkal Majalla"/>
          <w:sz w:val="28"/>
          <w:szCs w:val="28"/>
        </w:rPr>
        <w:t xml:space="preserve"> Publishing, 2025)</w:t>
      </w:r>
      <w:r w:rsidRPr="00DE0BBE">
        <w:rPr>
          <w:rFonts w:ascii="Sakkal Majalla" w:eastAsia="Calibri" w:hAnsi="Sakkal Majalla" w:cs="Sakkal Majalla"/>
          <w:sz w:val="28"/>
          <w:szCs w:val="28"/>
        </w:rPr>
        <w:tab/>
        <w:t>Impact of artificial intelligence on the personalization of the customer experience: A systematic literature review</w:t>
      </w:r>
    </w:p>
    <w:p w14:paraId="554DFC95" w14:textId="77777777" w:rsidR="005A0AE3" w:rsidRPr="005A0AE3" w:rsidRDefault="005A0AE3" w:rsidP="005A0AE3">
      <w:pPr>
        <w:pStyle w:val="a6"/>
        <w:numPr>
          <w:ilvl w:val="0"/>
          <w:numId w:val="2"/>
        </w:numPr>
        <w:bidi w:val="0"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5A0AE3">
        <w:rPr>
          <w:rFonts w:ascii="Sakkal Majalla" w:eastAsia="Calibri" w:hAnsi="Sakkal Majalla" w:cs="Sakkal Majalla"/>
          <w:sz w:val="28"/>
          <w:szCs w:val="28"/>
        </w:rPr>
        <w:t>Huang, M.-H., &amp; Rust, R. T. (2021). Artificial intelligence in service. Journal of Service Research, 24(1), 3–20.</w:t>
      </w:r>
    </w:p>
    <w:p w14:paraId="405E773B" w14:textId="77777777" w:rsidR="005A0AE3" w:rsidRPr="005A0AE3" w:rsidRDefault="005A0AE3" w:rsidP="005A0AE3">
      <w:pPr>
        <w:pStyle w:val="a6"/>
        <w:numPr>
          <w:ilvl w:val="0"/>
          <w:numId w:val="2"/>
        </w:numPr>
        <w:bidi w:val="0"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5A0AE3">
        <w:rPr>
          <w:rFonts w:ascii="Sakkal Majalla" w:eastAsia="Calibri" w:hAnsi="Sakkal Majalla" w:cs="Sakkal Majalla"/>
          <w:sz w:val="28"/>
          <w:szCs w:val="28"/>
        </w:rPr>
        <w:lastRenderedPageBreak/>
        <w:t xml:space="preserve">Davenport, T., Grewal, D., &amp; </w:t>
      </w:r>
      <w:proofErr w:type="spellStart"/>
      <w:r w:rsidRPr="005A0AE3">
        <w:rPr>
          <w:rFonts w:ascii="Sakkal Majalla" w:eastAsia="Calibri" w:hAnsi="Sakkal Majalla" w:cs="Sakkal Majalla"/>
          <w:sz w:val="28"/>
          <w:szCs w:val="28"/>
        </w:rPr>
        <w:t>Bressgott</w:t>
      </w:r>
      <w:proofErr w:type="spellEnd"/>
      <w:r w:rsidRPr="005A0AE3">
        <w:rPr>
          <w:rFonts w:ascii="Sakkal Majalla" w:eastAsia="Calibri" w:hAnsi="Sakkal Majalla" w:cs="Sakkal Majalla"/>
          <w:sz w:val="28"/>
          <w:szCs w:val="28"/>
        </w:rPr>
        <w:t>, T. (2020). How artificial intelligence will change the future of marketing. Journal of the Academy of Marketing Science, 48, 24–42.</w:t>
      </w:r>
    </w:p>
    <w:sectPr w:rsidR="005A0AE3" w:rsidRPr="005A0AE3" w:rsidSect="00A01D4F">
      <w:footerReference w:type="default" r:id="rId12"/>
      <w:pgSz w:w="11906" w:h="16838"/>
      <w:pgMar w:top="1440" w:right="1701" w:bottom="1440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43C672" w14:textId="77777777" w:rsidR="00A32CF7" w:rsidRDefault="00A32CF7" w:rsidP="003F78AF">
      <w:pPr>
        <w:spacing w:after="0" w:line="240" w:lineRule="auto"/>
      </w:pPr>
      <w:r>
        <w:separator/>
      </w:r>
    </w:p>
  </w:endnote>
  <w:endnote w:type="continuationSeparator" w:id="0">
    <w:p w14:paraId="44B05384" w14:textId="77777777" w:rsidR="00A32CF7" w:rsidRDefault="00A32CF7" w:rsidP="003F78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54913957"/>
      <w:docPartObj>
        <w:docPartGallery w:val="Page Numbers (Bottom of Page)"/>
        <w:docPartUnique/>
      </w:docPartObj>
    </w:sdtPr>
    <w:sdtContent>
      <w:p w14:paraId="5276E8B8" w14:textId="517F506C" w:rsidR="003F78AF" w:rsidRDefault="003F78AF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rtl/>
            <w:lang w:val="ar-SA"/>
          </w:rPr>
          <w:t>2</w:t>
        </w:r>
        <w:r>
          <w:fldChar w:fldCharType="end"/>
        </w:r>
      </w:p>
    </w:sdtContent>
  </w:sdt>
  <w:p w14:paraId="1EBF1F59" w14:textId="77777777" w:rsidR="003F78AF" w:rsidRDefault="003F78AF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EC15C4" w14:textId="77777777" w:rsidR="00A32CF7" w:rsidRDefault="00A32CF7" w:rsidP="003F78AF">
      <w:pPr>
        <w:spacing w:after="0" w:line="240" w:lineRule="auto"/>
      </w:pPr>
      <w:r>
        <w:separator/>
      </w:r>
    </w:p>
  </w:footnote>
  <w:footnote w:type="continuationSeparator" w:id="0">
    <w:p w14:paraId="0BA45F11" w14:textId="77777777" w:rsidR="00A32CF7" w:rsidRDefault="00A32CF7" w:rsidP="003F78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69" type="#_x0000_t75" style="width:11.1pt;height:11.1pt" o:bullet="t">
        <v:imagedata r:id="rId1" o:title="mso58F"/>
      </v:shape>
    </w:pict>
  </w:numPicBullet>
  <w:abstractNum w:abstractNumId="0" w15:restartNumberingAfterBreak="0">
    <w:nsid w:val="025938AD"/>
    <w:multiLevelType w:val="hybridMultilevel"/>
    <w:tmpl w:val="0A40B28A"/>
    <w:lvl w:ilvl="0" w:tplc="B7CA657C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025E7A"/>
    <w:multiLevelType w:val="hybridMultilevel"/>
    <w:tmpl w:val="FF365ECE"/>
    <w:lvl w:ilvl="0" w:tplc="FFFFFFFF">
      <w:start w:val="1"/>
      <w:numFmt w:val="decimal"/>
      <w:lvlText w:val="%1)"/>
      <w:lvlJc w:val="left"/>
      <w:pPr>
        <w:ind w:left="720" w:hanging="360"/>
      </w:pPr>
      <w:rPr>
        <w:sz w:val="28"/>
        <w:szCs w:val="2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034C95"/>
    <w:multiLevelType w:val="hybridMultilevel"/>
    <w:tmpl w:val="ABE6274E"/>
    <w:lvl w:ilvl="0" w:tplc="0409000F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5113A"/>
    <w:multiLevelType w:val="hybridMultilevel"/>
    <w:tmpl w:val="251A9C5E"/>
    <w:lvl w:ilvl="0" w:tplc="FFFFFFFF">
      <w:start w:val="1"/>
      <w:numFmt w:val="decimal"/>
      <w:lvlText w:val="%1)"/>
      <w:lvlJc w:val="left"/>
      <w:pPr>
        <w:ind w:left="720" w:hanging="360"/>
      </w:pPr>
      <w:rPr>
        <w:sz w:val="28"/>
        <w:szCs w:val="2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1E7367"/>
    <w:multiLevelType w:val="hybridMultilevel"/>
    <w:tmpl w:val="0F9C3A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3254E8"/>
    <w:multiLevelType w:val="hybridMultilevel"/>
    <w:tmpl w:val="7BD2C48E"/>
    <w:lvl w:ilvl="0" w:tplc="ABE045C8">
      <w:numFmt w:val="bullet"/>
      <w:lvlText w:val="-"/>
      <w:lvlJc w:val="left"/>
      <w:pPr>
        <w:ind w:left="720" w:hanging="360"/>
      </w:pPr>
      <w:rPr>
        <w:rFonts w:ascii="Sakkal Majalla" w:eastAsia="Calibr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3F15D6"/>
    <w:multiLevelType w:val="hybridMultilevel"/>
    <w:tmpl w:val="BBF4FF8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01B3377"/>
    <w:multiLevelType w:val="hybridMultilevel"/>
    <w:tmpl w:val="DD42E0F6"/>
    <w:lvl w:ilvl="0" w:tplc="FFFFFFFF">
      <w:start w:val="1"/>
      <w:numFmt w:val="decimal"/>
      <w:lvlText w:val="%1)"/>
      <w:lvlJc w:val="left"/>
      <w:pPr>
        <w:ind w:left="360" w:hanging="360"/>
      </w:pPr>
      <w:rPr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406683"/>
    <w:multiLevelType w:val="hybridMultilevel"/>
    <w:tmpl w:val="41F4ABAA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5CD1F78"/>
    <w:multiLevelType w:val="hybridMultilevel"/>
    <w:tmpl w:val="5D6E9D66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B42561"/>
    <w:multiLevelType w:val="hybridMultilevel"/>
    <w:tmpl w:val="A168919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F5D7B52"/>
    <w:multiLevelType w:val="hybridMultilevel"/>
    <w:tmpl w:val="96024AD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FC4EC5"/>
    <w:multiLevelType w:val="hybridMultilevel"/>
    <w:tmpl w:val="251A9C5E"/>
    <w:lvl w:ilvl="0" w:tplc="C13C9266">
      <w:start w:val="1"/>
      <w:numFmt w:val="decimal"/>
      <w:lvlText w:val="%1)"/>
      <w:lvlJc w:val="left"/>
      <w:pPr>
        <w:ind w:left="720" w:hanging="360"/>
      </w:pPr>
      <w:rPr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A352C9"/>
    <w:multiLevelType w:val="hybridMultilevel"/>
    <w:tmpl w:val="6674EC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884711"/>
    <w:multiLevelType w:val="hybridMultilevel"/>
    <w:tmpl w:val="51BC2E3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6F04215"/>
    <w:multiLevelType w:val="hybridMultilevel"/>
    <w:tmpl w:val="D75C67FE"/>
    <w:lvl w:ilvl="0" w:tplc="FFFFFFFF">
      <w:start w:val="1"/>
      <w:numFmt w:val="decimal"/>
      <w:lvlText w:val="%1)"/>
      <w:lvlJc w:val="left"/>
      <w:pPr>
        <w:ind w:left="720" w:hanging="360"/>
      </w:pPr>
      <w:rPr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E1358D"/>
    <w:multiLevelType w:val="hybridMultilevel"/>
    <w:tmpl w:val="33A47FF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955616"/>
    <w:multiLevelType w:val="hybridMultilevel"/>
    <w:tmpl w:val="5EBE3D54"/>
    <w:lvl w:ilvl="0" w:tplc="B7CA657C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F4D3EC4"/>
    <w:multiLevelType w:val="hybridMultilevel"/>
    <w:tmpl w:val="A168919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A3D4F43"/>
    <w:multiLevelType w:val="hybridMultilevel"/>
    <w:tmpl w:val="96E095C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925851"/>
    <w:multiLevelType w:val="hybridMultilevel"/>
    <w:tmpl w:val="EE04AF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FA7416"/>
    <w:multiLevelType w:val="hybridMultilevel"/>
    <w:tmpl w:val="841A5138"/>
    <w:lvl w:ilvl="0" w:tplc="FFFFFFFF">
      <w:start w:val="1"/>
      <w:numFmt w:val="decimal"/>
      <w:lvlText w:val="%1)"/>
      <w:lvlJc w:val="left"/>
      <w:pPr>
        <w:ind w:left="720" w:hanging="360"/>
      </w:pPr>
      <w:rPr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6625026">
    <w:abstractNumId w:val="4"/>
  </w:num>
  <w:num w:numId="2" w16cid:durableId="1929463566">
    <w:abstractNumId w:val="6"/>
  </w:num>
  <w:num w:numId="3" w16cid:durableId="667832520">
    <w:abstractNumId w:val="13"/>
  </w:num>
  <w:num w:numId="4" w16cid:durableId="417214689">
    <w:abstractNumId w:val="18"/>
  </w:num>
  <w:num w:numId="5" w16cid:durableId="222985033">
    <w:abstractNumId w:val="20"/>
  </w:num>
  <w:num w:numId="6" w16cid:durableId="373849054">
    <w:abstractNumId w:val="19"/>
  </w:num>
  <w:num w:numId="7" w16cid:durableId="111631297">
    <w:abstractNumId w:val="12"/>
  </w:num>
  <w:num w:numId="8" w16cid:durableId="1944024604">
    <w:abstractNumId w:val="11"/>
  </w:num>
  <w:num w:numId="9" w16cid:durableId="557781925">
    <w:abstractNumId w:val="5"/>
  </w:num>
  <w:num w:numId="10" w16cid:durableId="672536449">
    <w:abstractNumId w:val="16"/>
  </w:num>
  <w:num w:numId="11" w16cid:durableId="176575919">
    <w:abstractNumId w:val="14"/>
  </w:num>
  <w:num w:numId="12" w16cid:durableId="880434397">
    <w:abstractNumId w:val="10"/>
  </w:num>
  <w:num w:numId="13" w16cid:durableId="910195971">
    <w:abstractNumId w:val="1"/>
  </w:num>
  <w:num w:numId="14" w16cid:durableId="63795396">
    <w:abstractNumId w:val="3"/>
  </w:num>
  <w:num w:numId="15" w16cid:durableId="2067221917">
    <w:abstractNumId w:val="9"/>
  </w:num>
  <w:num w:numId="16" w16cid:durableId="1602176761">
    <w:abstractNumId w:val="2"/>
  </w:num>
  <w:num w:numId="17" w16cid:durableId="1204556730">
    <w:abstractNumId w:val="21"/>
  </w:num>
  <w:num w:numId="18" w16cid:durableId="934438969">
    <w:abstractNumId w:val="7"/>
  </w:num>
  <w:num w:numId="19" w16cid:durableId="1942293691">
    <w:abstractNumId w:val="8"/>
  </w:num>
  <w:num w:numId="20" w16cid:durableId="2089182277">
    <w:abstractNumId w:val="15"/>
  </w:num>
  <w:num w:numId="21" w16cid:durableId="757169385">
    <w:abstractNumId w:val="17"/>
  </w:num>
  <w:num w:numId="22" w16cid:durableId="836521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18F"/>
    <w:rsid w:val="00011FC7"/>
    <w:rsid w:val="00014B43"/>
    <w:rsid w:val="000C25D9"/>
    <w:rsid w:val="001448F6"/>
    <w:rsid w:val="00144935"/>
    <w:rsid w:val="001D7715"/>
    <w:rsid w:val="001E4CF9"/>
    <w:rsid w:val="001F0ECC"/>
    <w:rsid w:val="00215AD3"/>
    <w:rsid w:val="002270E8"/>
    <w:rsid w:val="003136A8"/>
    <w:rsid w:val="003150D8"/>
    <w:rsid w:val="00346AB0"/>
    <w:rsid w:val="003F78AF"/>
    <w:rsid w:val="00434FA4"/>
    <w:rsid w:val="00465712"/>
    <w:rsid w:val="00513586"/>
    <w:rsid w:val="00592448"/>
    <w:rsid w:val="005A0AE3"/>
    <w:rsid w:val="005A2DBC"/>
    <w:rsid w:val="005A38AB"/>
    <w:rsid w:val="005C1C46"/>
    <w:rsid w:val="00624ED1"/>
    <w:rsid w:val="00647C60"/>
    <w:rsid w:val="006B18F8"/>
    <w:rsid w:val="0079388D"/>
    <w:rsid w:val="00844984"/>
    <w:rsid w:val="0084736A"/>
    <w:rsid w:val="00851231"/>
    <w:rsid w:val="0091210A"/>
    <w:rsid w:val="009326D8"/>
    <w:rsid w:val="00942DD8"/>
    <w:rsid w:val="00987AF5"/>
    <w:rsid w:val="009F0DFA"/>
    <w:rsid w:val="009F118F"/>
    <w:rsid w:val="00A01D4F"/>
    <w:rsid w:val="00A153DB"/>
    <w:rsid w:val="00A213AB"/>
    <w:rsid w:val="00A32AA6"/>
    <w:rsid w:val="00A32CF7"/>
    <w:rsid w:val="00B47448"/>
    <w:rsid w:val="00BF0AE1"/>
    <w:rsid w:val="00C56FC2"/>
    <w:rsid w:val="00D321BD"/>
    <w:rsid w:val="00D35D4D"/>
    <w:rsid w:val="00D94EEB"/>
    <w:rsid w:val="00DE0BBE"/>
    <w:rsid w:val="00E027BB"/>
    <w:rsid w:val="00E32F48"/>
    <w:rsid w:val="00EC1A7B"/>
    <w:rsid w:val="00F34BC2"/>
    <w:rsid w:val="00F55E53"/>
    <w:rsid w:val="00FB3C8B"/>
    <w:rsid w:val="00FF7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4F530D"/>
  <w15:chartTrackingRefBased/>
  <w15:docId w15:val="{BFAA7FFF-F719-4C88-9308-F3B467725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F118F"/>
    <w:rPr>
      <w:kern w:val="0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9F118F"/>
    <w:pPr>
      <w:keepNext/>
      <w:keepLines/>
      <w:bidi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F118F"/>
    <w:pPr>
      <w:keepNext/>
      <w:keepLines/>
      <w:bidi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F118F"/>
    <w:pPr>
      <w:keepNext/>
      <w:keepLines/>
      <w:bidi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F118F"/>
    <w:pPr>
      <w:keepNext/>
      <w:keepLines/>
      <w:bidi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F118F"/>
    <w:pPr>
      <w:keepNext/>
      <w:keepLines/>
      <w:bidi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F118F"/>
    <w:pPr>
      <w:keepNext/>
      <w:keepLines/>
      <w:bidi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F118F"/>
    <w:pPr>
      <w:keepNext/>
      <w:keepLines/>
      <w:bidi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F118F"/>
    <w:pPr>
      <w:keepNext/>
      <w:keepLines/>
      <w:bidi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F118F"/>
    <w:pPr>
      <w:keepNext/>
      <w:keepLines/>
      <w:bidi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9F11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9F11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9F11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9F118F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9F118F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9F118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9F118F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9F118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9F118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9F118F"/>
    <w:pPr>
      <w:bidi/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Char">
    <w:name w:val="العنوان Char"/>
    <w:basedOn w:val="a0"/>
    <w:link w:val="a3"/>
    <w:uiPriority w:val="10"/>
    <w:rsid w:val="009F11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F118F"/>
    <w:pPr>
      <w:numPr>
        <w:ilvl w:val="1"/>
      </w:numPr>
      <w:bidi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Char0">
    <w:name w:val="عنوان فرعي Char"/>
    <w:basedOn w:val="a0"/>
    <w:link w:val="a4"/>
    <w:uiPriority w:val="11"/>
    <w:rsid w:val="009F11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F118F"/>
    <w:pPr>
      <w:bidi/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har1">
    <w:name w:val="اقتباس Char"/>
    <w:basedOn w:val="a0"/>
    <w:link w:val="a5"/>
    <w:uiPriority w:val="29"/>
    <w:rsid w:val="009F118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F118F"/>
    <w:pPr>
      <w:bidi/>
      <w:ind w:left="720"/>
      <w:contextualSpacing/>
    </w:pPr>
    <w:rPr>
      <w:kern w:val="2"/>
      <w14:ligatures w14:val="standardContextual"/>
    </w:rPr>
  </w:style>
  <w:style w:type="character" w:styleId="a7">
    <w:name w:val="Intense Emphasis"/>
    <w:basedOn w:val="a0"/>
    <w:uiPriority w:val="21"/>
    <w:qFormat/>
    <w:rsid w:val="009F118F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F11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bidi/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har2">
    <w:name w:val="اقتباس مكثف Char"/>
    <w:basedOn w:val="a0"/>
    <w:link w:val="a8"/>
    <w:uiPriority w:val="30"/>
    <w:rsid w:val="009F118F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9F118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0"/>
    <w:uiPriority w:val="99"/>
    <w:unhideWhenUsed/>
    <w:rsid w:val="00215AD3"/>
    <w:rPr>
      <w:color w:val="467886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215AD3"/>
    <w:rPr>
      <w:color w:val="605E5C"/>
      <w:shd w:val="clear" w:color="auto" w:fill="E1DFDD"/>
    </w:rPr>
  </w:style>
  <w:style w:type="paragraph" w:styleId="ab">
    <w:name w:val="header"/>
    <w:basedOn w:val="a"/>
    <w:link w:val="Char3"/>
    <w:uiPriority w:val="99"/>
    <w:unhideWhenUsed/>
    <w:rsid w:val="003F78A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رأس الصفحة Char"/>
    <w:basedOn w:val="a0"/>
    <w:link w:val="ab"/>
    <w:uiPriority w:val="99"/>
    <w:rsid w:val="003F78AF"/>
    <w:rPr>
      <w:kern w:val="0"/>
      <w14:ligatures w14:val="none"/>
    </w:rPr>
  </w:style>
  <w:style w:type="paragraph" w:styleId="ac">
    <w:name w:val="footer"/>
    <w:basedOn w:val="a"/>
    <w:link w:val="Char4"/>
    <w:uiPriority w:val="99"/>
    <w:unhideWhenUsed/>
    <w:rsid w:val="003F78A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تذييل الصفحة Char"/>
    <w:basedOn w:val="a0"/>
    <w:link w:val="ac"/>
    <w:uiPriority w:val="99"/>
    <w:rsid w:val="003F78AF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sjp.cerist.dz/en/article/161102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earch.mandumah.com/Record/1416574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emf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022991-0137-49B8-BD88-F9C13065A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3322</Words>
  <Characters>18937</Characters>
  <Application>Microsoft Office Word</Application>
  <DocSecurity>0</DocSecurity>
  <Lines>157</Lines>
  <Paragraphs>44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nsreen khlifah</dc:creator>
  <cp:keywords/>
  <dc:description/>
  <cp:lastModifiedBy>nsreen khlifah</cp:lastModifiedBy>
  <cp:revision>2</cp:revision>
  <dcterms:created xsi:type="dcterms:W3CDTF">2025-11-12T15:49:00Z</dcterms:created>
  <dcterms:modified xsi:type="dcterms:W3CDTF">2025-11-12T15:49:00Z</dcterms:modified>
</cp:coreProperties>
</file>