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23049840"/>
        <w:docPartObj>
          <w:docPartGallery w:val="Cover Pages"/>
          <w:docPartUnique/>
        </w:docPartObj>
      </w:sdtPr>
      <w:sdtEndPr>
        <w:rPr>
          <w:rFonts w:asciiTheme="majorBidi" w:hAnsiTheme="majorBidi" w:cstheme="majorBidi"/>
          <w:b/>
          <w:bCs/>
          <w:sz w:val="24"/>
          <w:szCs w:val="24"/>
          <w:lang w:val="en-US"/>
        </w:rPr>
      </w:sdtEndPr>
      <w:sdtContent>
        <w:p w14:paraId="47B0B794" w14:textId="294F604D" w:rsidR="00E943F6" w:rsidRDefault="00830F2F">
          <w:r w:rsidRPr="00830F2F">
            <w:rPr>
              <w:rFonts w:asciiTheme="majorBidi" w:hAnsiTheme="majorBidi" w:cstheme="majorBidi"/>
              <w:b/>
              <w:bCs/>
              <w:noProof/>
              <w:sz w:val="24"/>
              <w:szCs w:val="24"/>
              <w:lang w:val="en-US"/>
            </w:rPr>
            <w:drawing>
              <wp:anchor distT="0" distB="0" distL="114300" distR="114300" simplePos="0" relativeHeight="251660288" behindDoc="0" locked="0" layoutInCell="1" allowOverlap="1" wp14:anchorId="652E411D" wp14:editId="4ED8E8F1">
                <wp:simplePos x="0" y="0"/>
                <wp:positionH relativeFrom="rightMargin">
                  <wp:align>left</wp:align>
                </wp:positionH>
                <wp:positionV relativeFrom="paragraph">
                  <wp:posOffset>-298970</wp:posOffset>
                </wp:positionV>
                <wp:extent cx="1603169" cy="1205067"/>
                <wp:effectExtent l="0" t="0" r="0" b="0"/>
                <wp:wrapNone/>
                <wp:docPr id="1311363432" name="Afbeelding 1" descr="Afbeelding met tekst, Lettertype, handschrift,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63432" name="Afbeelding 1" descr="Afbeelding met tekst, Lettertype, handschrift, wit&#10;&#10;Door AI gegenereerde inhoud is mogelijk onjuist."/>
                        <pic:cNvPicPr/>
                      </pic:nvPicPr>
                      <pic:blipFill>
                        <a:blip r:embed="rId13"/>
                        <a:stretch>
                          <a:fillRect/>
                        </a:stretch>
                      </pic:blipFill>
                      <pic:spPr>
                        <a:xfrm>
                          <a:off x="0" y="0"/>
                          <a:ext cx="1603169" cy="1205067"/>
                        </a:xfrm>
                        <a:prstGeom prst="rect">
                          <a:avLst/>
                        </a:prstGeom>
                      </pic:spPr>
                    </pic:pic>
                  </a:graphicData>
                </a:graphic>
                <wp14:sizeRelH relativeFrom="margin">
                  <wp14:pctWidth>0</wp14:pctWidth>
                </wp14:sizeRelH>
                <wp14:sizeRelV relativeFrom="margin">
                  <wp14:pctHeight>0</wp14:pctHeight>
                </wp14:sizeRelV>
              </wp:anchor>
            </w:drawing>
          </w:r>
          <w:r w:rsidR="00531A5A"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2CA2E06" wp14:editId="71928913">
                <wp:simplePos x="0" y="0"/>
                <wp:positionH relativeFrom="margin">
                  <wp:posOffset>-356260</wp:posOffset>
                </wp:positionH>
                <wp:positionV relativeFrom="margin">
                  <wp:posOffset>-807539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tbl>
          <w:tblPr>
            <w:tblpPr w:leftFromText="187" w:rightFromText="187" w:vertAnchor="page" w:horzAnchor="margin" w:tblpY="5051"/>
            <w:tblW w:w="6344" w:type="pct"/>
            <w:tblBorders>
              <w:left w:val="single" w:sz="12" w:space="0" w:color="3F6730" w:themeColor="accent1"/>
            </w:tblBorders>
            <w:tblCellMar>
              <w:left w:w="144" w:type="dxa"/>
              <w:right w:w="115" w:type="dxa"/>
            </w:tblCellMar>
            <w:tblLook w:val="04A0" w:firstRow="1" w:lastRow="0" w:firstColumn="1" w:lastColumn="0" w:noHBand="0" w:noVBand="1"/>
          </w:tblPr>
          <w:tblGrid>
            <w:gridCol w:w="8972"/>
          </w:tblGrid>
          <w:tr w:rsidR="00E943F6" w14:paraId="73498B69" w14:textId="77777777" w:rsidTr="00531A5A">
            <w:trPr>
              <w:trHeight w:val="263"/>
            </w:trPr>
            <w:tc>
              <w:tcPr>
                <w:tcW w:w="8972" w:type="dxa"/>
                <w:tcMar>
                  <w:top w:w="216" w:type="dxa"/>
                  <w:left w:w="115" w:type="dxa"/>
                  <w:bottom w:w="216" w:type="dxa"/>
                  <w:right w:w="115" w:type="dxa"/>
                </w:tcMar>
              </w:tcPr>
              <w:p w14:paraId="617F7F75" w14:textId="4A9199A5" w:rsidR="00E943F6" w:rsidRDefault="00E943F6" w:rsidP="00531A5A">
                <w:pPr>
                  <w:pStyle w:val="NoSpacing"/>
                  <w:rPr>
                    <w:color w:val="2F4D24" w:themeColor="accent1" w:themeShade="BF"/>
                    <w:sz w:val="24"/>
                  </w:rPr>
                </w:pPr>
              </w:p>
            </w:tc>
          </w:tr>
          <w:tr w:rsidR="00E943F6" w:rsidRPr="00551825" w14:paraId="3AEFB830" w14:textId="77777777" w:rsidTr="00531A5A">
            <w:trPr>
              <w:trHeight w:val="1719"/>
            </w:trPr>
            <w:tc>
              <w:tcPr>
                <w:tcW w:w="8972" w:type="dxa"/>
              </w:tcPr>
              <w:sdt>
                <w:sdtPr>
                  <w:rPr>
                    <w:rFonts w:asciiTheme="minorBidi" w:eastAsiaTheme="majorEastAsia" w:hAnsiTheme="minorBidi"/>
                    <w:b/>
                    <w:bCs/>
                    <w:sz w:val="40"/>
                    <w:szCs w:val="40"/>
                    <w:lang w:val="en-US"/>
                  </w:rPr>
                  <w:alias w:val="Titel"/>
                  <w:id w:val="13406919"/>
                  <w:placeholder>
                    <w:docPart w:val="BF8F0739E0F140C3B64D87EC05AF06D9"/>
                  </w:placeholder>
                  <w:dataBinding w:prefixMappings="xmlns:ns0='http://schemas.openxmlformats.org/package/2006/metadata/core-properties' xmlns:ns1='http://purl.org/dc/elements/1.1/'" w:xpath="/ns0:coreProperties[1]/ns1:title[1]" w:storeItemID="{6C3C8BC8-F283-45AE-878A-BAB7291924A1}"/>
                  <w:text/>
                </w:sdtPr>
                <w:sdtContent>
                  <w:p w14:paraId="6776282A" w14:textId="21D8436A" w:rsidR="00E943F6" w:rsidRPr="00D11FCD" w:rsidRDefault="00531A5A" w:rsidP="00531A5A">
                    <w:pPr>
                      <w:pStyle w:val="NoSpacing"/>
                      <w:spacing w:line="216" w:lineRule="auto"/>
                      <w:jc w:val="both"/>
                      <w:rPr>
                        <w:rFonts w:asciiTheme="majorHAnsi" w:eastAsiaTheme="majorEastAsia" w:hAnsiTheme="majorHAnsi" w:cstheme="majorBidi"/>
                        <w:color w:val="3F6730" w:themeColor="accent1"/>
                        <w:sz w:val="40"/>
                        <w:szCs w:val="40"/>
                        <w:lang w:val="en-US"/>
                      </w:rPr>
                    </w:pPr>
                    <w:r w:rsidRPr="00D11FCD">
                      <w:rPr>
                        <w:rFonts w:asciiTheme="minorBidi" w:eastAsiaTheme="majorEastAsia" w:hAnsiTheme="minorBidi"/>
                        <w:b/>
                        <w:bCs/>
                        <w:sz w:val="40"/>
                        <w:szCs w:val="40"/>
                        <w:lang w:val="en-US"/>
                      </w:rPr>
                      <w:t>The Impact of Flexible Work Models on Organizational Performance: A Case Study of SWECO in the Netherlands</w:t>
                    </w:r>
                  </w:p>
                </w:sdtContent>
              </w:sdt>
            </w:tc>
          </w:tr>
          <w:tr w:rsidR="00E943F6" w:rsidRPr="00551825" w14:paraId="722B2251" w14:textId="77777777" w:rsidTr="00531A5A">
            <w:trPr>
              <w:trHeight w:val="263"/>
            </w:trPr>
            <w:tc>
              <w:tcPr>
                <w:tcW w:w="8972" w:type="dxa"/>
                <w:tcMar>
                  <w:top w:w="216" w:type="dxa"/>
                  <w:left w:w="115" w:type="dxa"/>
                  <w:bottom w:w="216" w:type="dxa"/>
                  <w:right w:w="115" w:type="dxa"/>
                </w:tcMar>
              </w:tcPr>
              <w:p w14:paraId="1979D69E" w14:textId="05902A0F" w:rsidR="00E943F6" w:rsidRPr="00D11FCD" w:rsidRDefault="00E943F6" w:rsidP="00531A5A">
                <w:pPr>
                  <w:pStyle w:val="NoSpacing"/>
                  <w:rPr>
                    <w:color w:val="2F4D24" w:themeColor="accent1" w:themeShade="BF"/>
                    <w:sz w:val="24"/>
                    <w:lang w:val="en-US"/>
                  </w:rPr>
                </w:pPr>
              </w:p>
            </w:tc>
          </w:tr>
        </w:tbl>
        <w:tbl>
          <w:tblPr>
            <w:tblpPr w:leftFromText="187" w:rightFromText="187" w:horzAnchor="margin" w:tblpXSpec="center" w:tblpYSpec="bottom"/>
            <w:tblW w:w="3857" w:type="pct"/>
            <w:tblLook w:val="04A0" w:firstRow="1" w:lastRow="0" w:firstColumn="1" w:lastColumn="0" w:noHBand="0" w:noVBand="1"/>
          </w:tblPr>
          <w:tblGrid>
            <w:gridCol w:w="5466"/>
          </w:tblGrid>
          <w:tr w:rsidR="00531A5A" w:rsidRPr="00551825" w14:paraId="2BDE366B" w14:textId="77777777" w:rsidTr="00531A5A">
            <w:tc>
              <w:tcPr>
                <w:tcW w:w="5466" w:type="dxa"/>
                <w:tcMar>
                  <w:top w:w="216" w:type="dxa"/>
                  <w:left w:w="115" w:type="dxa"/>
                  <w:bottom w:w="216" w:type="dxa"/>
                  <w:right w:w="115" w:type="dxa"/>
                </w:tcMar>
              </w:tcPr>
              <w:p w14:paraId="4B7A3F60" w14:textId="77777777" w:rsidR="00E943F6" w:rsidRPr="00D11FCD" w:rsidRDefault="00E943F6">
                <w:pPr>
                  <w:pStyle w:val="NoSpacing"/>
                  <w:rPr>
                    <w:lang w:val="en-US"/>
                  </w:rPr>
                </w:pPr>
              </w:p>
            </w:tc>
          </w:tr>
        </w:tbl>
        <w:p w14:paraId="26FBCCAE" w14:textId="7AA6AF6A" w:rsidR="00E943F6" w:rsidRDefault="00E943F6" w:rsidP="00E943F6">
          <w:pPr>
            <w:rPr>
              <w:rFonts w:asciiTheme="majorBidi" w:hAnsiTheme="majorBidi" w:cstheme="majorBidi"/>
              <w:b/>
              <w:bCs/>
              <w:sz w:val="24"/>
              <w:szCs w:val="24"/>
              <w:lang w:val="en-US"/>
            </w:rPr>
          </w:pPr>
        </w:p>
        <w:p w14:paraId="745F8D03" w14:textId="1E398F9B" w:rsidR="00E943F6" w:rsidRDefault="00E943F6" w:rsidP="00E943F6">
          <w:pPr>
            <w:rPr>
              <w:rFonts w:asciiTheme="majorBidi" w:hAnsiTheme="majorBidi" w:cstheme="majorBidi"/>
              <w:b/>
              <w:bCs/>
              <w:sz w:val="24"/>
              <w:szCs w:val="24"/>
              <w:lang w:val="en-US"/>
            </w:rPr>
          </w:pPr>
        </w:p>
        <w:p w14:paraId="0B25CB41" w14:textId="77777777" w:rsidR="00E943F6" w:rsidRDefault="00E943F6" w:rsidP="00E943F6">
          <w:pPr>
            <w:rPr>
              <w:rFonts w:asciiTheme="majorBidi" w:hAnsiTheme="majorBidi" w:cstheme="majorBidi"/>
              <w:b/>
              <w:bCs/>
              <w:sz w:val="24"/>
              <w:szCs w:val="24"/>
              <w:lang w:val="en-US"/>
            </w:rPr>
          </w:pPr>
        </w:p>
        <w:p w14:paraId="65BEFA8C" w14:textId="77777777" w:rsidR="00E943F6" w:rsidRDefault="00E943F6" w:rsidP="00E943F6">
          <w:pPr>
            <w:rPr>
              <w:rFonts w:asciiTheme="majorBidi" w:hAnsiTheme="majorBidi" w:cstheme="majorBidi"/>
              <w:b/>
              <w:bCs/>
              <w:sz w:val="24"/>
              <w:szCs w:val="24"/>
              <w:lang w:val="en-US"/>
            </w:rPr>
          </w:pPr>
        </w:p>
        <w:p w14:paraId="682DDBFE" w14:textId="77777777" w:rsidR="00E943F6" w:rsidRDefault="00E943F6" w:rsidP="00E943F6">
          <w:pPr>
            <w:rPr>
              <w:rFonts w:asciiTheme="majorBidi" w:hAnsiTheme="majorBidi" w:cstheme="majorBidi"/>
              <w:b/>
              <w:bCs/>
              <w:sz w:val="24"/>
              <w:szCs w:val="24"/>
              <w:lang w:val="en-US"/>
            </w:rPr>
          </w:pPr>
        </w:p>
        <w:p w14:paraId="54551911" w14:textId="772D5E64" w:rsidR="00531A5A" w:rsidRPr="00531A5A" w:rsidRDefault="0066297A" w:rsidP="0066297A">
          <w:pPr>
            <w:tabs>
              <w:tab w:val="center" w:pos="3543"/>
            </w:tabs>
            <w:rPr>
              <w:rFonts w:asciiTheme="majorBidi" w:hAnsiTheme="majorBidi" w:cstheme="majorBidi"/>
              <w:b/>
              <w:bCs/>
              <w:sz w:val="24"/>
              <w:szCs w:val="24"/>
              <w:lang w:val="en-US"/>
            </w:rPr>
          </w:pPr>
          <w:r>
            <w:rPr>
              <w:rFonts w:asciiTheme="majorBidi" w:hAnsiTheme="majorBidi" w:cstheme="majorBidi"/>
              <w:b/>
              <w:bCs/>
              <w:sz w:val="24"/>
              <w:szCs w:val="24"/>
              <w:lang w:val="en-US"/>
            </w:rPr>
            <w:tab/>
          </w:r>
        </w:p>
      </w:sdtContent>
    </w:sdt>
    <w:p w14:paraId="31273636" w14:textId="77777777" w:rsidR="00531A5A" w:rsidRPr="00531A5A" w:rsidRDefault="00531A5A" w:rsidP="00531A5A">
      <w:pPr>
        <w:jc w:val="center"/>
        <w:rPr>
          <w:rFonts w:asciiTheme="minorBidi" w:hAnsiTheme="minorBidi"/>
          <w:b/>
          <w:bCs/>
          <w:sz w:val="36"/>
          <w:szCs w:val="36"/>
          <w:rtl/>
          <w:lang w:bidi="ar-EG"/>
        </w:rPr>
      </w:pPr>
      <w:r w:rsidRPr="00531A5A">
        <w:rPr>
          <w:rFonts w:asciiTheme="minorBidi" w:hAnsiTheme="minorBidi"/>
          <w:b/>
          <w:bCs/>
          <w:sz w:val="36"/>
          <w:szCs w:val="36"/>
          <w:rtl/>
          <w:lang w:bidi="ar-EG"/>
        </w:rPr>
        <w:t>إعداد الطالب/</w:t>
      </w:r>
    </w:p>
    <w:p w14:paraId="7189B2D4" w14:textId="0ADF68FF" w:rsidR="00531A5A" w:rsidRDefault="00531A5A" w:rsidP="00531A5A">
      <w:pPr>
        <w:spacing w:line="360" w:lineRule="auto"/>
        <w:jc w:val="center"/>
        <w:rPr>
          <w:rFonts w:asciiTheme="minorBidi" w:hAnsiTheme="minorBidi" w:cs="Times New Roman"/>
          <w:b/>
          <w:bCs/>
          <w:sz w:val="36"/>
          <w:szCs w:val="36"/>
          <w:lang w:val="en-US"/>
        </w:rPr>
      </w:pPr>
      <w:r w:rsidRPr="00531A5A">
        <w:rPr>
          <w:rFonts w:asciiTheme="minorBidi" w:hAnsiTheme="minorBidi" w:cs="Times New Roman"/>
          <w:b/>
          <w:bCs/>
          <w:sz w:val="36"/>
          <w:szCs w:val="36"/>
          <w:rtl/>
          <w:lang w:val="en-US"/>
        </w:rPr>
        <w:t>محمد علوي حسين خرد</w:t>
      </w:r>
    </w:p>
    <w:p w14:paraId="6C88F9D0" w14:textId="77777777" w:rsidR="00830F2F" w:rsidRPr="00830F2F" w:rsidRDefault="00830F2F" w:rsidP="00531A5A">
      <w:pPr>
        <w:spacing w:line="360" w:lineRule="auto"/>
        <w:jc w:val="center"/>
        <w:rPr>
          <w:rFonts w:asciiTheme="minorBidi" w:hAnsiTheme="minorBidi"/>
          <w:b/>
          <w:bCs/>
          <w:sz w:val="2"/>
          <w:szCs w:val="2"/>
          <w:lang w:val="en-US"/>
        </w:rPr>
      </w:pPr>
    </w:p>
    <w:p w14:paraId="1728FFAB" w14:textId="2793B578" w:rsidR="00531A5A" w:rsidRDefault="00830F2F" w:rsidP="00531A5A">
      <w:pPr>
        <w:spacing w:line="360" w:lineRule="auto"/>
        <w:jc w:val="center"/>
        <w:rPr>
          <w:rFonts w:asciiTheme="minorBidi" w:hAnsiTheme="minorBidi" w:cs="Times New Roman"/>
          <w:b/>
          <w:bCs/>
          <w:sz w:val="36"/>
          <w:szCs w:val="36"/>
          <w:lang w:val="en-US"/>
        </w:rPr>
      </w:pPr>
      <w:r w:rsidRPr="00830F2F">
        <w:rPr>
          <w:rFonts w:asciiTheme="minorBidi" w:hAnsiTheme="minorBidi" w:cs="Times New Roman"/>
          <w:b/>
          <w:bCs/>
          <w:sz w:val="36"/>
          <w:szCs w:val="36"/>
          <w:rtl/>
          <w:lang w:val="en-US"/>
        </w:rPr>
        <w:t>الرقم الجامعي /</w:t>
      </w:r>
      <w:r w:rsidR="00B80FCD" w:rsidRPr="00B80FCD">
        <w:rPr>
          <w:rFonts w:asciiTheme="minorBidi" w:hAnsiTheme="minorBidi" w:cs="Times New Roman"/>
          <w:b/>
          <w:bCs/>
          <w:sz w:val="36"/>
          <w:szCs w:val="36"/>
          <w:rtl/>
          <w:lang w:val="en-US"/>
        </w:rPr>
        <w:t>252001187</w:t>
      </w:r>
      <w:r w:rsidR="00B80FCD">
        <w:rPr>
          <w:rFonts w:asciiTheme="minorBidi" w:hAnsiTheme="minorBidi" w:cs="Times New Roman"/>
          <w:b/>
          <w:bCs/>
          <w:sz w:val="36"/>
          <w:szCs w:val="36"/>
          <w:lang w:val="en-US"/>
        </w:rPr>
        <w:t xml:space="preserve"> </w:t>
      </w:r>
      <w:r w:rsidR="00B80FCD" w:rsidRPr="00B80FCD">
        <w:t xml:space="preserve"> </w:t>
      </w:r>
    </w:p>
    <w:p w14:paraId="6E52B8F0" w14:textId="77777777" w:rsidR="00830F2F" w:rsidRPr="00830F2F" w:rsidRDefault="00830F2F" w:rsidP="00531A5A">
      <w:pPr>
        <w:spacing w:line="360" w:lineRule="auto"/>
        <w:jc w:val="center"/>
        <w:rPr>
          <w:rFonts w:asciiTheme="minorBidi" w:hAnsiTheme="minorBidi"/>
          <w:b/>
          <w:bCs/>
          <w:sz w:val="14"/>
          <w:szCs w:val="14"/>
          <w:lang w:val="en-US"/>
        </w:rPr>
      </w:pPr>
    </w:p>
    <w:p w14:paraId="241E31CD" w14:textId="62D5072B" w:rsidR="00830F2F" w:rsidRPr="00531A5A" w:rsidRDefault="00531A5A" w:rsidP="00830F2F">
      <w:pPr>
        <w:jc w:val="center"/>
        <w:rPr>
          <w:rFonts w:asciiTheme="minorBidi" w:hAnsiTheme="minorBidi"/>
          <w:b/>
          <w:bCs/>
          <w:sz w:val="36"/>
          <w:szCs w:val="36"/>
          <w:rtl/>
          <w:lang w:bidi="ar-EG"/>
        </w:rPr>
      </w:pPr>
      <w:r w:rsidRPr="00531A5A">
        <w:rPr>
          <w:rFonts w:asciiTheme="minorBidi" w:hAnsiTheme="minorBidi"/>
          <w:b/>
          <w:bCs/>
          <w:sz w:val="36"/>
          <w:szCs w:val="36"/>
          <w:rtl/>
          <w:lang w:bidi="ar-EG"/>
        </w:rPr>
        <w:t>إشراف/</w:t>
      </w:r>
    </w:p>
    <w:p w14:paraId="76F06641" w14:textId="77777777" w:rsidR="00531A5A" w:rsidRPr="00531A5A" w:rsidRDefault="00531A5A" w:rsidP="00531A5A">
      <w:pPr>
        <w:jc w:val="center"/>
        <w:rPr>
          <w:rFonts w:asciiTheme="minorBidi" w:hAnsiTheme="minorBidi"/>
          <w:b/>
          <w:bCs/>
          <w:sz w:val="36"/>
          <w:szCs w:val="36"/>
          <w:rtl/>
          <w:lang w:bidi="ar-EG"/>
        </w:rPr>
      </w:pPr>
      <w:r w:rsidRPr="00531A5A">
        <w:rPr>
          <w:rFonts w:asciiTheme="minorBidi" w:hAnsiTheme="minorBidi"/>
          <w:b/>
          <w:bCs/>
          <w:sz w:val="36"/>
          <w:szCs w:val="36"/>
          <w:rtl/>
          <w:lang w:bidi="ar-EG"/>
        </w:rPr>
        <w:t>د.الفيصل عبد الحميد</w:t>
      </w:r>
    </w:p>
    <w:p w14:paraId="494746B3" w14:textId="35694A68" w:rsidR="00531A5A" w:rsidRPr="00830F2F" w:rsidRDefault="00531A5A" w:rsidP="00830F2F">
      <w:pPr>
        <w:jc w:val="center"/>
        <w:rPr>
          <w:rFonts w:asciiTheme="minorBidi" w:hAnsiTheme="minorBidi"/>
          <w:b/>
          <w:bCs/>
          <w:sz w:val="36"/>
          <w:szCs w:val="36"/>
          <w:lang w:val="nl-NL" w:bidi="ar-EG"/>
        </w:rPr>
      </w:pPr>
      <w:r w:rsidRPr="00531A5A">
        <w:rPr>
          <w:rFonts w:asciiTheme="minorBidi" w:hAnsiTheme="minorBidi"/>
          <w:b/>
          <w:bCs/>
          <w:sz w:val="36"/>
          <w:szCs w:val="36"/>
          <w:rtl/>
          <w:lang w:bidi="ar-EG"/>
        </w:rPr>
        <w:t>د.فايز جرا</w:t>
      </w:r>
      <w:r w:rsidRPr="00531A5A">
        <w:rPr>
          <w:rFonts w:asciiTheme="minorBidi" w:hAnsiTheme="minorBidi" w:cs="Times New Roman"/>
          <w:b/>
          <w:bCs/>
          <w:sz w:val="36"/>
          <w:szCs w:val="36"/>
          <w:rtl/>
          <w:lang w:bidi="ar-EG"/>
        </w:rPr>
        <w:t>د</w:t>
      </w:r>
    </w:p>
    <w:p w14:paraId="3BAC2296" w14:textId="77777777" w:rsidR="00531A5A" w:rsidRPr="00531A5A" w:rsidRDefault="00531A5A" w:rsidP="00531A5A">
      <w:pPr>
        <w:rPr>
          <w:rFonts w:asciiTheme="minorBidi" w:hAnsiTheme="minorBidi"/>
          <w:b/>
          <w:bCs/>
          <w:sz w:val="36"/>
          <w:szCs w:val="36"/>
          <w:rtl/>
          <w:lang w:bidi="ar-EG"/>
        </w:rPr>
      </w:pPr>
    </w:p>
    <w:p w14:paraId="4E702F06" w14:textId="77777777" w:rsidR="00531A5A" w:rsidRPr="00531A5A" w:rsidRDefault="00531A5A" w:rsidP="00531A5A">
      <w:pPr>
        <w:jc w:val="center"/>
        <w:rPr>
          <w:rFonts w:asciiTheme="minorBidi" w:hAnsiTheme="minorBidi"/>
          <w:b/>
          <w:bCs/>
          <w:sz w:val="36"/>
          <w:szCs w:val="36"/>
          <w:rtl/>
          <w:lang w:bidi="ar-EG"/>
        </w:rPr>
      </w:pPr>
      <w:r w:rsidRPr="00531A5A">
        <w:rPr>
          <w:rFonts w:asciiTheme="minorBidi" w:hAnsiTheme="minorBidi"/>
          <w:b/>
          <w:bCs/>
          <w:sz w:val="36"/>
          <w:szCs w:val="36"/>
          <w:rtl/>
          <w:lang w:bidi="ar-EG"/>
        </w:rPr>
        <w:t>العام الدراسي:</w:t>
      </w:r>
    </w:p>
    <w:p w14:paraId="0A688456" w14:textId="573571EE" w:rsidR="004E58AF" w:rsidRPr="00F05DB4" w:rsidRDefault="00531A5A" w:rsidP="00531A5A">
      <w:pPr>
        <w:jc w:val="center"/>
        <w:rPr>
          <w:rFonts w:asciiTheme="minorBidi" w:hAnsiTheme="minorBidi"/>
          <w:b/>
          <w:bCs/>
          <w:sz w:val="36"/>
          <w:szCs w:val="36"/>
          <w:lang w:val="en-US" w:bidi="ar-EG"/>
        </w:rPr>
      </w:pPr>
      <w:r w:rsidRPr="00531A5A">
        <w:rPr>
          <w:rFonts w:asciiTheme="minorBidi" w:hAnsiTheme="minorBidi"/>
          <w:b/>
          <w:bCs/>
          <w:sz w:val="36"/>
          <w:szCs w:val="36"/>
          <w:rtl/>
          <w:lang w:bidi="ar-EG"/>
        </w:rPr>
        <w:t>202</w:t>
      </w:r>
      <w:r w:rsidR="0057186B">
        <w:rPr>
          <w:rFonts w:asciiTheme="minorBidi" w:hAnsiTheme="minorBidi"/>
          <w:b/>
          <w:bCs/>
          <w:sz w:val="36"/>
          <w:szCs w:val="36"/>
          <w:lang w:val="en-US" w:bidi="ar-EG"/>
        </w:rPr>
        <w:t>6</w:t>
      </w:r>
    </w:p>
    <w:p w14:paraId="1A62098D" w14:textId="1B8777B9" w:rsidR="00FD0D49" w:rsidRPr="00F05DB4" w:rsidRDefault="00FD0D49" w:rsidP="004E58AF">
      <w:pPr>
        <w:rPr>
          <w:rFonts w:asciiTheme="minorBidi" w:hAnsiTheme="minorBidi"/>
          <w:b/>
          <w:bCs/>
          <w:sz w:val="36"/>
          <w:szCs w:val="36"/>
          <w:lang w:val="en-US" w:bidi="ar-EG"/>
        </w:rPr>
      </w:pPr>
    </w:p>
    <w:p w14:paraId="3708BE3D" w14:textId="77777777" w:rsidR="00FD0D49" w:rsidRPr="00F05DB4" w:rsidRDefault="00FD0D49">
      <w:pPr>
        <w:rPr>
          <w:rFonts w:asciiTheme="minorBidi" w:hAnsiTheme="minorBidi"/>
          <w:b/>
          <w:bCs/>
          <w:sz w:val="36"/>
          <w:szCs w:val="36"/>
          <w:lang w:val="en-US" w:bidi="ar-EG"/>
        </w:rPr>
      </w:pPr>
      <w:r w:rsidRPr="00F05DB4">
        <w:rPr>
          <w:rFonts w:asciiTheme="minorBidi" w:hAnsiTheme="minorBidi"/>
          <w:b/>
          <w:bCs/>
          <w:sz w:val="36"/>
          <w:szCs w:val="36"/>
          <w:lang w:val="en-US" w:bidi="ar-EG"/>
        </w:rPr>
        <w:br w:type="page"/>
      </w:r>
    </w:p>
    <w:p w14:paraId="16AD774B" w14:textId="60990F60" w:rsidR="00FD0D49" w:rsidRPr="00FD0D49" w:rsidRDefault="00FD0D49" w:rsidP="00FD0D49">
      <w:pPr>
        <w:rPr>
          <w:rFonts w:asciiTheme="minorBidi" w:hAnsiTheme="minorBidi"/>
          <w:b/>
          <w:bCs/>
          <w:sz w:val="28"/>
          <w:szCs w:val="28"/>
          <w:lang w:val="en-US" w:bidi="ar-EG"/>
        </w:rPr>
      </w:pPr>
      <w:r w:rsidRPr="00FD0D49">
        <w:rPr>
          <w:rFonts w:asciiTheme="minorBidi" w:hAnsiTheme="minorBidi"/>
          <w:b/>
          <w:bCs/>
          <w:sz w:val="28"/>
          <w:szCs w:val="28"/>
          <w:lang w:val="en-US" w:bidi="ar-EG"/>
        </w:rPr>
        <w:lastRenderedPageBreak/>
        <w:t>Acknowledgment</w:t>
      </w:r>
    </w:p>
    <w:p w14:paraId="0A233AE9" w14:textId="77777777" w:rsidR="00FD0D49" w:rsidRPr="00FD0D49" w:rsidRDefault="00FD0D49" w:rsidP="00FD0D49">
      <w:pPr>
        <w:rPr>
          <w:rFonts w:asciiTheme="minorBidi" w:hAnsiTheme="minorBidi"/>
          <w:b/>
          <w:bCs/>
          <w:sz w:val="24"/>
          <w:szCs w:val="24"/>
          <w:lang w:val="en-US" w:bidi="ar-EG"/>
        </w:rPr>
      </w:pPr>
    </w:p>
    <w:p w14:paraId="32FBA968" w14:textId="77777777" w:rsidR="006D3D56" w:rsidRPr="006D3D56" w:rsidRDefault="006D3D56" w:rsidP="006D3D56">
      <w:pPr>
        <w:jc w:val="both"/>
        <w:rPr>
          <w:rFonts w:asciiTheme="minorBidi" w:hAnsiTheme="minorBidi"/>
          <w:sz w:val="24"/>
          <w:szCs w:val="24"/>
          <w:lang w:val="en-US" w:bidi="ar-EG"/>
        </w:rPr>
      </w:pPr>
      <w:r w:rsidRPr="006D3D56">
        <w:rPr>
          <w:rFonts w:asciiTheme="minorBidi" w:hAnsiTheme="minorBidi"/>
          <w:sz w:val="24"/>
          <w:szCs w:val="24"/>
          <w:lang w:val="en-US" w:bidi="ar-EG"/>
        </w:rPr>
        <w:t>I would wish to thank all those who aided me during the process of accomplishing this research project.</w:t>
      </w:r>
    </w:p>
    <w:p w14:paraId="7B9ED3A5" w14:textId="77777777" w:rsidR="006D3D56" w:rsidRPr="006D3D56" w:rsidRDefault="006D3D56" w:rsidP="006D3D56">
      <w:pPr>
        <w:jc w:val="both"/>
        <w:rPr>
          <w:rFonts w:asciiTheme="minorBidi" w:hAnsiTheme="minorBidi"/>
          <w:sz w:val="24"/>
          <w:szCs w:val="24"/>
          <w:lang w:val="en-US" w:bidi="ar-EG"/>
        </w:rPr>
      </w:pPr>
    </w:p>
    <w:p w14:paraId="172A4B1E" w14:textId="77777777" w:rsidR="006D3D56" w:rsidRPr="006D3D56" w:rsidRDefault="006D3D56" w:rsidP="006D3D56">
      <w:pPr>
        <w:jc w:val="both"/>
        <w:rPr>
          <w:rFonts w:asciiTheme="minorBidi" w:hAnsiTheme="minorBidi"/>
          <w:sz w:val="24"/>
          <w:szCs w:val="24"/>
          <w:lang w:val="en-US" w:bidi="ar-EG"/>
        </w:rPr>
      </w:pPr>
      <w:r w:rsidRPr="006D3D56">
        <w:rPr>
          <w:rFonts w:asciiTheme="minorBidi" w:hAnsiTheme="minorBidi"/>
          <w:sz w:val="24"/>
          <w:szCs w:val="24"/>
          <w:lang w:val="en-US" w:bidi="ar-EG"/>
        </w:rPr>
        <w:t>To begin with, I would like to express gratitude to my academic supervisors who helped me greatly in the formulation of this thesis, gave me constructive feedback, and supported me throughout the entire process. Their experience and support were crucial towards successful completion of this research.</w:t>
      </w:r>
    </w:p>
    <w:p w14:paraId="4C908036" w14:textId="77777777" w:rsidR="006D3D56" w:rsidRPr="006D3D56" w:rsidRDefault="006D3D56" w:rsidP="006D3D56">
      <w:pPr>
        <w:jc w:val="both"/>
        <w:rPr>
          <w:rFonts w:asciiTheme="minorBidi" w:hAnsiTheme="minorBidi"/>
          <w:sz w:val="24"/>
          <w:szCs w:val="24"/>
          <w:lang w:val="en-US" w:bidi="ar-EG"/>
        </w:rPr>
      </w:pPr>
    </w:p>
    <w:p w14:paraId="5E9367F0" w14:textId="77777777" w:rsidR="006D3D56" w:rsidRPr="006D3D56" w:rsidRDefault="006D3D56" w:rsidP="006D3D56">
      <w:pPr>
        <w:jc w:val="both"/>
        <w:rPr>
          <w:rFonts w:asciiTheme="minorBidi" w:hAnsiTheme="minorBidi"/>
          <w:sz w:val="24"/>
          <w:szCs w:val="24"/>
          <w:lang w:val="en-US" w:bidi="ar-EG"/>
        </w:rPr>
      </w:pPr>
      <w:r w:rsidRPr="006D3D56">
        <w:rPr>
          <w:rFonts w:asciiTheme="minorBidi" w:hAnsiTheme="minorBidi"/>
          <w:sz w:val="24"/>
          <w:szCs w:val="24"/>
          <w:lang w:val="en-US" w:bidi="ar-EG"/>
        </w:rPr>
        <w:t>I also want to thank the management and co-workers at SWECO Netherlands, especially, in the Rail and Stations Department, who assisted me with cooperation and support in the process of data collection. This research was made possible by the willingness of them to respond to the survey.</w:t>
      </w:r>
    </w:p>
    <w:p w14:paraId="58075799" w14:textId="77777777" w:rsidR="006D3D56" w:rsidRPr="006D3D56" w:rsidRDefault="006D3D56" w:rsidP="006D3D56">
      <w:pPr>
        <w:jc w:val="both"/>
        <w:rPr>
          <w:rFonts w:asciiTheme="minorBidi" w:hAnsiTheme="minorBidi"/>
          <w:sz w:val="24"/>
          <w:szCs w:val="24"/>
          <w:lang w:val="en-US" w:bidi="ar-EG"/>
        </w:rPr>
      </w:pPr>
    </w:p>
    <w:p w14:paraId="7B8A46FF" w14:textId="2CB87AA0" w:rsidR="00FD0D49" w:rsidRDefault="006D3D56" w:rsidP="006D3D56">
      <w:pPr>
        <w:jc w:val="both"/>
        <w:rPr>
          <w:rFonts w:asciiTheme="minorBidi" w:hAnsiTheme="minorBidi"/>
          <w:sz w:val="36"/>
          <w:szCs w:val="36"/>
          <w:lang w:val="en-US" w:bidi="ar-EG"/>
        </w:rPr>
      </w:pPr>
      <w:r w:rsidRPr="006D3D56">
        <w:rPr>
          <w:rFonts w:asciiTheme="minorBidi" w:hAnsiTheme="minorBidi"/>
          <w:sz w:val="24"/>
          <w:szCs w:val="24"/>
          <w:lang w:val="en-US" w:bidi="ar-EG"/>
        </w:rPr>
        <w:t>Lastly, I would like to appreciate my family and friends that have supported and understood me in my academic life. They have been a great help and encouragement to me in completing my master’s degree.</w:t>
      </w:r>
    </w:p>
    <w:p w14:paraId="662D1C4C" w14:textId="77777777" w:rsidR="00FD0D49" w:rsidRDefault="00FD0D49" w:rsidP="00FD0D49">
      <w:pPr>
        <w:jc w:val="both"/>
        <w:rPr>
          <w:rFonts w:asciiTheme="minorBidi" w:hAnsiTheme="minorBidi"/>
          <w:sz w:val="36"/>
          <w:szCs w:val="36"/>
          <w:lang w:val="en-US" w:bidi="ar-EG"/>
        </w:rPr>
      </w:pPr>
    </w:p>
    <w:p w14:paraId="7C21AF1F" w14:textId="77777777" w:rsidR="00FD0D49" w:rsidRDefault="00FD0D49" w:rsidP="00FD0D49">
      <w:pPr>
        <w:jc w:val="both"/>
        <w:rPr>
          <w:rFonts w:asciiTheme="minorBidi" w:hAnsiTheme="minorBidi"/>
          <w:sz w:val="36"/>
          <w:szCs w:val="36"/>
          <w:lang w:val="en-US" w:bidi="ar-EG"/>
        </w:rPr>
      </w:pPr>
    </w:p>
    <w:p w14:paraId="766B6ACD" w14:textId="77777777" w:rsidR="00FD0D49" w:rsidRDefault="00FD0D49" w:rsidP="00FD0D49">
      <w:pPr>
        <w:jc w:val="both"/>
        <w:rPr>
          <w:rFonts w:asciiTheme="minorBidi" w:hAnsiTheme="minorBidi"/>
          <w:sz w:val="36"/>
          <w:szCs w:val="36"/>
          <w:lang w:val="en-US" w:bidi="ar-EG"/>
        </w:rPr>
      </w:pPr>
    </w:p>
    <w:p w14:paraId="518F9798" w14:textId="77777777" w:rsidR="00FD0D49" w:rsidRDefault="00FD0D49" w:rsidP="00FD0D49">
      <w:pPr>
        <w:jc w:val="both"/>
        <w:rPr>
          <w:rFonts w:asciiTheme="minorBidi" w:hAnsiTheme="minorBidi"/>
          <w:sz w:val="36"/>
          <w:szCs w:val="36"/>
          <w:lang w:val="en-US" w:bidi="ar-EG"/>
        </w:rPr>
      </w:pPr>
    </w:p>
    <w:p w14:paraId="40AF2A5B" w14:textId="77777777" w:rsidR="006D3D56" w:rsidRDefault="006D3D56" w:rsidP="00FD0D49">
      <w:pPr>
        <w:jc w:val="both"/>
        <w:rPr>
          <w:rFonts w:asciiTheme="minorBidi" w:hAnsiTheme="minorBidi"/>
          <w:sz w:val="36"/>
          <w:szCs w:val="36"/>
          <w:lang w:val="en-US" w:bidi="ar-EG"/>
        </w:rPr>
      </w:pPr>
    </w:p>
    <w:p w14:paraId="52E5D90E" w14:textId="77777777" w:rsidR="006D3D56" w:rsidRDefault="006D3D56" w:rsidP="00FD0D49">
      <w:pPr>
        <w:jc w:val="both"/>
        <w:rPr>
          <w:rFonts w:asciiTheme="minorBidi" w:hAnsiTheme="minorBidi"/>
          <w:sz w:val="36"/>
          <w:szCs w:val="36"/>
          <w:lang w:val="en-US" w:bidi="ar-EG"/>
        </w:rPr>
      </w:pPr>
    </w:p>
    <w:p w14:paraId="7A100FB9" w14:textId="77777777" w:rsidR="00FD0D49" w:rsidRDefault="00FD0D49" w:rsidP="00FD0D49">
      <w:pPr>
        <w:jc w:val="both"/>
        <w:rPr>
          <w:rFonts w:asciiTheme="minorBidi" w:hAnsiTheme="minorBidi"/>
          <w:sz w:val="36"/>
          <w:szCs w:val="36"/>
          <w:lang w:val="en-US" w:bidi="ar-EG"/>
        </w:rPr>
      </w:pPr>
    </w:p>
    <w:p w14:paraId="68AD5710" w14:textId="77777777" w:rsidR="00FD0D49" w:rsidRDefault="00FD0D49" w:rsidP="00FD0D49">
      <w:pPr>
        <w:jc w:val="both"/>
        <w:rPr>
          <w:rFonts w:asciiTheme="minorBidi" w:hAnsiTheme="minorBidi"/>
          <w:sz w:val="36"/>
          <w:szCs w:val="36"/>
          <w:lang w:val="en-US" w:bidi="ar-EG"/>
        </w:rPr>
      </w:pPr>
    </w:p>
    <w:p w14:paraId="5716D6AE" w14:textId="77777777" w:rsidR="006D3D56" w:rsidRDefault="006D3D56" w:rsidP="00FD0D49">
      <w:pPr>
        <w:jc w:val="both"/>
        <w:rPr>
          <w:rFonts w:asciiTheme="minorBidi" w:hAnsiTheme="minorBidi"/>
          <w:sz w:val="36"/>
          <w:szCs w:val="36"/>
          <w:lang w:val="en-US" w:bidi="ar-EG"/>
        </w:rPr>
      </w:pPr>
    </w:p>
    <w:p w14:paraId="29CDBB0C" w14:textId="77777777" w:rsidR="006D3D56" w:rsidRDefault="006D3D56" w:rsidP="00FD0D49">
      <w:pPr>
        <w:jc w:val="both"/>
        <w:rPr>
          <w:rFonts w:asciiTheme="minorBidi" w:hAnsiTheme="minorBidi"/>
          <w:sz w:val="36"/>
          <w:szCs w:val="36"/>
          <w:lang w:val="en-US" w:bidi="ar-EG"/>
        </w:rPr>
      </w:pPr>
    </w:p>
    <w:p w14:paraId="53997A1E" w14:textId="77777777" w:rsidR="006D3D56" w:rsidRDefault="006D3D56" w:rsidP="00FD0D49">
      <w:pPr>
        <w:jc w:val="both"/>
        <w:rPr>
          <w:rFonts w:asciiTheme="minorBidi" w:hAnsiTheme="minorBidi"/>
          <w:sz w:val="36"/>
          <w:szCs w:val="36"/>
          <w:lang w:val="en-US" w:bidi="ar-EG"/>
        </w:rPr>
      </w:pPr>
    </w:p>
    <w:p w14:paraId="47BC8F0D" w14:textId="0B8FA989" w:rsidR="00FD0D49" w:rsidRDefault="004E58AF" w:rsidP="006D3D56">
      <w:pPr>
        <w:jc w:val="both"/>
        <w:rPr>
          <w:rFonts w:asciiTheme="majorBidi" w:hAnsiTheme="majorBidi" w:cstheme="majorBidi"/>
          <w:b/>
          <w:bCs/>
          <w:sz w:val="28"/>
          <w:szCs w:val="28"/>
          <w:lang w:val="en-US" w:bidi="ar-EG"/>
        </w:rPr>
      </w:pPr>
      <w:r w:rsidRPr="004E58AF">
        <w:rPr>
          <w:rFonts w:asciiTheme="majorBidi" w:hAnsiTheme="majorBidi" w:cstheme="majorBidi"/>
          <w:b/>
          <w:bCs/>
          <w:sz w:val="28"/>
          <w:szCs w:val="28"/>
          <w:lang w:val="en-US" w:bidi="ar-EG"/>
        </w:rPr>
        <w:lastRenderedPageBreak/>
        <w:t>Abstract</w:t>
      </w:r>
    </w:p>
    <w:p w14:paraId="517D6295" w14:textId="77777777" w:rsidR="006D3D56" w:rsidRPr="006D3D56" w:rsidRDefault="006D3D56" w:rsidP="006D3D56">
      <w:pPr>
        <w:jc w:val="both"/>
        <w:rPr>
          <w:rFonts w:asciiTheme="majorBidi" w:hAnsiTheme="majorBidi" w:cstheme="majorBidi"/>
          <w:b/>
          <w:bCs/>
          <w:sz w:val="28"/>
          <w:szCs w:val="28"/>
          <w:lang w:val="en-US" w:bidi="ar-EG"/>
        </w:rPr>
      </w:pPr>
    </w:p>
    <w:p w14:paraId="3B32C0A9" w14:textId="73A5AFEF" w:rsidR="006D3D56" w:rsidRPr="006D3D56" w:rsidRDefault="006D3D56" w:rsidP="00551825">
      <w:pPr>
        <w:spacing w:line="276" w:lineRule="auto"/>
        <w:jc w:val="both"/>
        <w:rPr>
          <w:rFonts w:asciiTheme="minorBidi" w:hAnsiTheme="minorBidi"/>
          <w:sz w:val="24"/>
          <w:szCs w:val="24"/>
          <w:lang w:val="en-US" w:bidi="ar-EG"/>
        </w:rPr>
      </w:pPr>
      <w:r w:rsidRPr="006D3D56">
        <w:rPr>
          <w:rFonts w:asciiTheme="minorBidi" w:hAnsiTheme="minorBidi"/>
          <w:sz w:val="24"/>
          <w:szCs w:val="24"/>
          <w:lang w:val="en-US" w:bidi="ar-EG"/>
        </w:rPr>
        <w:t>There is a rising trend of using more flexible work models in contemporary organizations because of the emergence of new technologies and evolving employee needs. Flexible working designs like remote work, hybrid work, and flexible working hours are on the rise as organizations opt to choose flexible work arrangement in an effort to improve the well-being and performance of their employees. Nevertheless, the effects of these work models on significant organizational outputs are a significant research issue.</w:t>
      </w:r>
    </w:p>
    <w:p w14:paraId="6B94CCCD" w14:textId="77777777" w:rsidR="006D3D56" w:rsidRPr="006D3D56" w:rsidRDefault="006D3D56" w:rsidP="00551825">
      <w:pPr>
        <w:spacing w:line="276" w:lineRule="auto"/>
        <w:jc w:val="both"/>
        <w:rPr>
          <w:rFonts w:asciiTheme="minorBidi" w:hAnsiTheme="minorBidi"/>
          <w:sz w:val="2"/>
          <w:szCs w:val="2"/>
          <w:lang w:val="en-US" w:bidi="ar-EG"/>
        </w:rPr>
      </w:pPr>
    </w:p>
    <w:p w14:paraId="556BC645" w14:textId="3CDA758D" w:rsidR="006D3D56" w:rsidRPr="006D3D56" w:rsidRDefault="006D3D56" w:rsidP="00551825">
      <w:pPr>
        <w:spacing w:line="276" w:lineRule="auto"/>
        <w:jc w:val="both"/>
        <w:rPr>
          <w:rFonts w:asciiTheme="minorBidi" w:hAnsiTheme="minorBidi"/>
          <w:sz w:val="24"/>
          <w:szCs w:val="24"/>
          <w:lang w:val="en-US" w:bidi="ar-EG"/>
        </w:rPr>
      </w:pPr>
      <w:r w:rsidRPr="006D3D56">
        <w:rPr>
          <w:rFonts w:asciiTheme="minorBidi" w:hAnsiTheme="minorBidi"/>
          <w:sz w:val="24"/>
          <w:szCs w:val="24"/>
          <w:lang w:val="en-US" w:bidi="ar-EG"/>
        </w:rPr>
        <w:t>This paper will discuss the effects of flexible work models on the performance of the organization at SWECO Netherlands, with a particular affair to the Rail &amp; Stations Department. The performance of an organization is measured in three areas which include employee productivity, employee satisfaction and operational efficiency.</w:t>
      </w:r>
    </w:p>
    <w:p w14:paraId="7C3EF462" w14:textId="77777777" w:rsidR="006D3D56" w:rsidRPr="006D3D56" w:rsidRDefault="006D3D56" w:rsidP="00551825">
      <w:pPr>
        <w:spacing w:line="276" w:lineRule="auto"/>
        <w:jc w:val="both"/>
        <w:rPr>
          <w:rFonts w:asciiTheme="minorBidi" w:hAnsiTheme="minorBidi"/>
          <w:sz w:val="24"/>
          <w:szCs w:val="24"/>
          <w:lang w:val="en-US" w:bidi="ar-EG"/>
        </w:rPr>
      </w:pPr>
    </w:p>
    <w:p w14:paraId="41771138" w14:textId="6EFD32F1" w:rsidR="006D3D56" w:rsidRPr="006D3D56" w:rsidRDefault="006D3D56" w:rsidP="00551825">
      <w:pPr>
        <w:spacing w:line="276" w:lineRule="auto"/>
        <w:jc w:val="both"/>
        <w:rPr>
          <w:rFonts w:asciiTheme="minorBidi" w:hAnsiTheme="minorBidi"/>
          <w:sz w:val="24"/>
          <w:szCs w:val="24"/>
          <w:lang w:val="en-US" w:bidi="ar-EG"/>
        </w:rPr>
      </w:pPr>
      <w:r w:rsidRPr="006D3D56">
        <w:rPr>
          <w:rFonts w:asciiTheme="minorBidi" w:hAnsiTheme="minorBidi"/>
          <w:sz w:val="24"/>
          <w:szCs w:val="24"/>
          <w:lang w:val="en-US" w:bidi="ar-EG"/>
        </w:rPr>
        <w:t>The research design is a quantitative descriptive-analytical study design. A structured questionnaire was used to collect data through the administration of a questionnaire to employees in the department. The total valid responses were retrieved (75) and were analyzed using the Statistical Package of Social Sciences (SPSS). They were analyzed by reliability analysis, descriptive statistics, correlation analysis, and regression analysis.</w:t>
      </w:r>
    </w:p>
    <w:p w14:paraId="242A7322" w14:textId="77777777" w:rsidR="006D3D56" w:rsidRPr="006D3D56" w:rsidRDefault="006D3D56" w:rsidP="00551825">
      <w:pPr>
        <w:spacing w:line="276" w:lineRule="auto"/>
        <w:jc w:val="both"/>
        <w:rPr>
          <w:rFonts w:asciiTheme="minorBidi" w:hAnsiTheme="minorBidi"/>
          <w:sz w:val="4"/>
          <w:szCs w:val="4"/>
          <w:lang w:val="en-US" w:bidi="ar-EG"/>
        </w:rPr>
      </w:pPr>
    </w:p>
    <w:p w14:paraId="167316F7" w14:textId="5BDE0B80" w:rsidR="006D3D56" w:rsidRPr="006D3D56" w:rsidRDefault="006D3D56" w:rsidP="00551825">
      <w:pPr>
        <w:spacing w:line="276" w:lineRule="auto"/>
        <w:jc w:val="both"/>
        <w:rPr>
          <w:rFonts w:asciiTheme="minorBidi" w:hAnsiTheme="minorBidi"/>
          <w:sz w:val="24"/>
          <w:szCs w:val="24"/>
          <w:lang w:val="en-US" w:bidi="ar-EG"/>
        </w:rPr>
      </w:pPr>
      <w:r w:rsidRPr="006D3D56">
        <w:rPr>
          <w:rFonts w:asciiTheme="minorBidi" w:hAnsiTheme="minorBidi"/>
          <w:sz w:val="24"/>
          <w:szCs w:val="24"/>
          <w:lang w:val="en-US" w:bidi="ar-EG"/>
        </w:rPr>
        <w:t>The findings show that flexible work forms positively and significantly influence the performance of organizations. The relationship between flexible work models and employee satisfaction was the strongest, then employee productivity and operational efficiency. Such results indicate that flexible work practices lead to better employee attitudes and performance in the organization.</w:t>
      </w:r>
    </w:p>
    <w:p w14:paraId="1D06D9B9" w14:textId="77777777" w:rsidR="006D3D56" w:rsidRPr="006D3D56" w:rsidRDefault="006D3D56" w:rsidP="00551825">
      <w:pPr>
        <w:pStyle w:val="TOCHeading"/>
        <w:spacing w:line="276" w:lineRule="auto"/>
        <w:jc w:val="both"/>
        <w:rPr>
          <w:rFonts w:asciiTheme="minorBidi" w:hAnsiTheme="minorBidi"/>
          <w:color w:val="auto"/>
          <w:sz w:val="24"/>
          <w:szCs w:val="24"/>
          <w:lang w:val="en-US" w:bidi="ar-EG"/>
        </w:rPr>
      </w:pPr>
      <w:r w:rsidRPr="006D3D56">
        <w:rPr>
          <w:rFonts w:asciiTheme="minorBidi" w:hAnsiTheme="minorBidi"/>
          <w:color w:val="auto"/>
          <w:sz w:val="24"/>
          <w:szCs w:val="24"/>
          <w:lang w:val="en-US" w:bidi="ar-EG"/>
        </w:rPr>
        <w:t>The research comes to the conclusion that flexible work models can be viewed as a successful approach towards enhancing the well-being of employees as well as organizational performance in knowledge-intensive settings. The study offers a viable information to organizations that want to adopt flexible work policies without compromising productivity and effectiveness of their operations.</w:t>
      </w:r>
    </w:p>
    <w:p w14:paraId="73524031" w14:textId="77777777" w:rsidR="006D3D56" w:rsidRDefault="006D3D56" w:rsidP="006D3D56">
      <w:pPr>
        <w:rPr>
          <w:lang w:val="en-US" w:bidi="ar-EG"/>
        </w:rPr>
      </w:pPr>
    </w:p>
    <w:p w14:paraId="4ACDFC7B" w14:textId="77777777" w:rsidR="006D3D56" w:rsidRPr="006D3D56" w:rsidRDefault="006D3D56" w:rsidP="006D3D56">
      <w:pPr>
        <w:rPr>
          <w:lang w:val="en-US" w:bidi="ar-EG"/>
        </w:rPr>
      </w:pPr>
    </w:p>
    <w:sdt>
      <w:sdtPr>
        <w:rPr>
          <w:rFonts w:asciiTheme="minorHAnsi" w:eastAsiaTheme="minorEastAsia" w:hAnsiTheme="minorHAnsi" w:cstheme="minorBidi"/>
          <w:color w:val="auto"/>
          <w:sz w:val="20"/>
          <w:szCs w:val="20"/>
        </w:rPr>
        <w:id w:val="-677421143"/>
        <w:docPartObj>
          <w:docPartGallery w:val="Table of Contents"/>
          <w:docPartUnique/>
        </w:docPartObj>
      </w:sdtPr>
      <w:sdtEndPr>
        <w:rPr>
          <w:noProof/>
        </w:rPr>
      </w:sdtEndPr>
      <w:sdtContent>
        <w:p w14:paraId="5B60AD6E" w14:textId="5EFCA305" w:rsidR="004E58AF" w:rsidRPr="00DC52A5" w:rsidRDefault="004E58AF" w:rsidP="006D3D56">
          <w:pPr>
            <w:pStyle w:val="TOCHeading"/>
            <w:rPr>
              <w:rFonts w:asciiTheme="majorBidi" w:hAnsiTheme="majorBidi"/>
              <w:color w:val="auto"/>
            </w:rPr>
          </w:pPr>
          <w:r w:rsidRPr="009C378F">
            <w:rPr>
              <w:rFonts w:asciiTheme="majorBidi" w:hAnsiTheme="majorBidi"/>
              <w:b/>
              <w:bCs/>
              <w:color w:val="auto"/>
            </w:rPr>
            <w:t>Contents</w:t>
          </w:r>
        </w:p>
        <w:p w14:paraId="4C48AB6E" w14:textId="51D16759" w:rsidR="00FD3C1E" w:rsidRPr="00FD3C1E" w:rsidRDefault="004E58AF">
          <w:pPr>
            <w:pStyle w:val="TOC1"/>
            <w:rPr>
              <w:noProof/>
              <w:kern w:val="2"/>
              <w:sz w:val="24"/>
              <w:szCs w:val="24"/>
              <w:lang w:val="en-US"/>
              <w14:ligatures w14:val="standardContextual"/>
            </w:rPr>
          </w:pPr>
          <w:r w:rsidRPr="00FD3C1E">
            <w:fldChar w:fldCharType="begin"/>
          </w:r>
          <w:r w:rsidRPr="00FD3C1E">
            <w:instrText xml:space="preserve"> TOC \o "1-3" \h \z \u </w:instrText>
          </w:r>
          <w:r w:rsidRPr="00FD3C1E">
            <w:fldChar w:fldCharType="separate"/>
          </w:r>
          <w:hyperlink w:anchor="_Toc224135520" w:history="1">
            <w:r w:rsidR="00FD3C1E" w:rsidRPr="00FD3C1E">
              <w:rPr>
                <w:rStyle w:val="Hyperlink"/>
                <w:rFonts w:asciiTheme="majorBidi" w:hAnsiTheme="majorBidi"/>
                <w:noProof/>
                <w:lang w:val="en-US"/>
              </w:rPr>
              <w:t>Chapter 1</w:t>
            </w:r>
            <w:r w:rsidR="00FD3C1E" w:rsidRPr="00FD3C1E">
              <w:rPr>
                <w:noProof/>
                <w:webHidden/>
              </w:rPr>
              <w:tab/>
            </w:r>
            <w:r w:rsidR="00FD3C1E" w:rsidRPr="00FD3C1E">
              <w:rPr>
                <w:noProof/>
                <w:webHidden/>
              </w:rPr>
              <w:fldChar w:fldCharType="begin"/>
            </w:r>
            <w:r w:rsidR="00FD3C1E" w:rsidRPr="00FD3C1E">
              <w:rPr>
                <w:noProof/>
                <w:webHidden/>
              </w:rPr>
              <w:instrText xml:space="preserve"> PAGEREF _Toc224135520 \h </w:instrText>
            </w:r>
            <w:r w:rsidR="00FD3C1E" w:rsidRPr="00FD3C1E">
              <w:rPr>
                <w:noProof/>
                <w:webHidden/>
              </w:rPr>
            </w:r>
            <w:r w:rsidR="00FD3C1E" w:rsidRPr="00FD3C1E">
              <w:rPr>
                <w:noProof/>
                <w:webHidden/>
              </w:rPr>
              <w:fldChar w:fldCharType="separate"/>
            </w:r>
            <w:r w:rsidR="00FD3C1E" w:rsidRPr="00FD3C1E">
              <w:rPr>
                <w:noProof/>
                <w:webHidden/>
              </w:rPr>
              <w:t>5</w:t>
            </w:r>
            <w:r w:rsidR="00FD3C1E" w:rsidRPr="00FD3C1E">
              <w:rPr>
                <w:noProof/>
                <w:webHidden/>
              </w:rPr>
              <w:fldChar w:fldCharType="end"/>
            </w:r>
          </w:hyperlink>
        </w:p>
        <w:p w14:paraId="1AE573AE" w14:textId="42792A09" w:rsidR="00FD3C1E" w:rsidRPr="00FD3C1E" w:rsidRDefault="00FD3C1E">
          <w:pPr>
            <w:pStyle w:val="TOC1"/>
            <w:rPr>
              <w:noProof/>
              <w:kern w:val="2"/>
              <w:sz w:val="24"/>
              <w:szCs w:val="24"/>
              <w:lang w:val="en-US"/>
              <w14:ligatures w14:val="standardContextual"/>
            </w:rPr>
          </w:pPr>
          <w:hyperlink w:anchor="_Toc224135521" w:history="1">
            <w:r w:rsidRPr="00FD3C1E">
              <w:rPr>
                <w:rStyle w:val="Hyperlink"/>
                <w:rFonts w:asciiTheme="majorBidi" w:hAnsiTheme="majorBidi"/>
                <w:noProof/>
                <w:lang w:val="en-US"/>
              </w:rPr>
              <w:t>Introduction</w:t>
            </w:r>
            <w:r w:rsidRPr="00FD3C1E">
              <w:rPr>
                <w:noProof/>
                <w:webHidden/>
              </w:rPr>
              <w:tab/>
            </w:r>
            <w:r w:rsidRPr="00FD3C1E">
              <w:rPr>
                <w:noProof/>
                <w:webHidden/>
              </w:rPr>
              <w:fldChar w:fldCharType="begin"/>
            </w:r>
            <w:r w:rsidRPr="00FD3C1E">
              <w:rPr>
                <w:noProof/>
                <w:webHidden/>
              </w:rPr>
              <w:instrText xml:space="preserve"> PAGEREF _Toc224135521 \h </w:instrText>
            </w:r>
            <w:r w:rsidRPr="00FD3C1E">
              <w:rPr>
                <w:noProof/>
                <w:webHidden/>
              </w:rPr>
            </w:r>
            <w:r w:rsidRPr="00FD3C1E">
              <w:rPr>
                <w:noProof/>
                <w:webHidden/>
              </w:rPr>
              <w:fldChar w:fldCharType="separate"/>
            </w:r>
            <w:r w:rsidRPr="00FD3C1E">
              <w:rPr>
                <w:noProof/>
                <w:webHidden/>
              </w:rPr>
              <w:t>5</w:t>
            </w:r>
            <w:r w:rsidRPr="00FD3C1E">
              <w:rPr>
                <w:noProof/>
                <w:webHidden/>
              </w:rPr>
              <w:fldChar w:fldCharType="end"/>
            </w:r>
          </w:hyperlink>
        </w:p>
        <w:p w14:paraId="6F939015" w14:textId="1BF8C0DA" w:rsidR="00FD3C1E" w:rsidRPr="00FD3C1E" w:rsidRDefault="00FD3C1E">
          <w:pPr>
            <w:pStyle w:val="TOC1"/>
            <w:tabs>
              <w:tab w:val="left" w:pos="567"/>
            </w:tabs>
            <w:rPr>
              <w:noProof/>
              <w:kern w:val="2"/>
              <w:sz w:val="24"/>
              <w:szCs w:val="24"/>
              <w:lang w:val="en-US"/>
              <w14:ligatures w14:val="standardContextual"/>
            </w:rPr>
          </w:pPr>
          <w:hyperlink w:anchor="_Toc224135522" w:history="1">
            <w:r w:rsidRPr="00FD3C1E">
              <w:rPr>
                <w:rStyle w:val="Hyperlink"/>
                <w:rFonts w:asciiTheme="minorBidi" w:hAnsiTheme="minorBidi"/>
                <w:noProof/>
                <w:lang w:val="nl-NL"/>
              </w:rPr>
              <w:t>1.1</w:t>
            </w:r>
            <w:r w:rsidRPr="00FD3C1E">
              <w:rPr>
                <w:noProof/>
                <w:kern w:val="2"/>
                <w:sz w:val="24"/>
                <w:szCs w:val="24"/>
                <w:lang w:val="en-US"/>
                <w14:ligatures w14:val="standardContextual"/>
              </w:rPr>
              <w:tab/>
            </w:r>
            <w:r w:rsidRPr="00FD3C1E">
              <w:rPr>
                <w:rStyle w:val="Hyperlink"/>
                <w:rFonts w:asciiTheme="minorBidi" w:hAnsiTheme="minorBidi"/>
                <w:noProof/>
                <w:lang w:val="nl-NL"/>
              </w:rPr>
              <w:t>Introduction</w:t>
            </w:r>
            <w:r w:rsidRPr="00FD3C1E">
              <w:rPr>
                <w:noProof/>
                <w:webHidden/>
              </w:rPr>
              <w:tab/>
            </w:r>
            <w:r w:rsidRPr="00FD3C1E">
              <w:rPr>
                <w:noProof/>
                <w:webHidden/>
              </w:rPr>
              <w:fldChar w:fldCharType="begin"/>
            </w:r>
            <w:r w:rsidRPr="00FD3C1E">
              <w:rPr>
                <w:noProof/>
                <w:webHidden/>
              </w:rPr>
              <w:instrText xml:space="preserve"> PAGEREF _Toc224135522 \h </w:instrText>
            </w:r>
            <w:r w:rsidRPr="00FD3C1E">
              <w:rPr>
                <w:noProof/>
                <w:webHidden/>
              </w:rPr>
            </w:r>
            <w:r w:rsidRPr="00FD3C1E">
              <w:rPr>
                <w:noProof/>
                <w:webHidden/>
              </w:rPr>
              <w:fldChar w:fldCharType="separate"/>
            </w:r>
            <w:r w:rsidRPr="00FD3C1E">
              <w:rPr>
                <w:noProof/>
                <w:webHidden/>
              </w:rPr>
              <w:t>6</w:t>
            </w:r>
            <w:r w:rsidRPr="00FD3C1E">
              <w:rPr>
                <w:noProof/>
                <w:webHidden/>
              </w:rPr>
              <w:fldChar w:fldCharType="end"/>
            </w:r>
          </w:hyperlink>
        </w:p>
        <w:p w14:paraId="0B0B6679" w14:textId="2554C1E4" w:rsidR="00FD3C1E" w:rsidRPr="00FD3C1E" w:rsidRDefault="00FD3C1E">
          <w:pPr>
            <w:pStyle w:val="TOC1"/>
            <w:tabs>
              <w:tab w:val="left" w:pos="567"/>
            </w:tabs>
            <w:rPr>
              <w:noProof/>
              <w:kern w:val="2"/>
              <w:sz w:val="24"/>
              <w:szCs w:val="24"/>
              <w:lang w:val="en-US"/>
              <w14:ligatures w14:val="standardContextual"/>
            </w:rPr>
          </w:pPr>
          <w:hyperlink w:anchor="_Toc224135523" w:history="1">
            <w:r w:rsidRPr="00FD3C1E">
              <w:rPr>
                <w:rStyle w:val="Hyperlink"/>
                <w:rFonts w:asciiTheme="minorBidi" w:hAnsiTheme="minorBidi"/>
                <w:noProof/>
                <w:lang w:val="en-US"/>
              </w:rPr>
              <w:t>1.2</w:t>
            </w:r>
            <w:r w:rsidRPr="00FD3C1E">
              <w:rPr>
                <w:noProof/>
                <w:kern w:val="2"/>
                <w:sz w:val="24"/>
                <w:szCs w:val="24"/>
                <w:lang w:val="en-US"/>
                <w14:ligatures w14:val="standardContextual"/>
              </w:rPr>
              <w:tab/>
            </w:r>
            <w:r w:rsidRPr="00FD3C1E">
              <w:rPr>
                <w:rStyle w:val="Hyperlink"/>
                <w:rFonts w:asciiTheme="minorBidi" w:hAnsiTheme="minorBidi"/>
                <w:noProof/>
                <w:lang w:val="en-US"/>
              </w:rPr>
              <w:t>Study Problem</w:t>
            </w:r>
            <w:r w:rsidRPr="00FD3C1E">
              <w:rPr>
                <w:noProof/>
                <w:webHidden/>
              </w:rPr>
              <w:tab/>
            </w:r>
            <w:r w:rsidRPr="00FD3C1E">
              <w:rPr>
                <w:noProof/>
                <w:webHidden/>
              </w:rPr>
              <w:fldChar w:fldCharType="begin"/>
            </w:r>
            <w:r w:rsidRPr="00FD3C1E">
              <w:rPr>
                <w:noProof/>
                <w:webHidden/>
              </w:rPr>
              <w:instrText xml:space="preserve"> PAGEREF _Toc224135523 \h </w:instrText>
            </w:r>
            <w:r w:rsidRPr="00FD3C1E">
              <w:rPr>
                <w:noProof/>
                <w:webHidden/>
              </w:rPr>
            </w:r>
            <w:r w:rsidRPr="00FD3C1E">
              <w:rPr>
                <w:noProof/>
                <w:webHidden/>
              </w:rPr>
              <w:fldChar w:fldCharType="separate"/>
            </w:r>
            <w:r w:rsidRPr="00FD3C1E">
              <w:rPr>
                <w:noProof/>
                <w:webHidden/>
              </w:rPr>
              <w:t>7</w:t>
            </w:r>
            <w:r w:rsidRPr="00FD3C1E">
              <w:rPr>
                <w:noProof/>
                <w:webHidden/>
              </w:rPr>
              <w:fldChar w:fldCharType="end"/>
            </w:r>
          </w:hyperlink>
        </w:p>
        <w:p w14:paraId="4F66F8B6" w14:textId="0441B1DB" w:rsidR="00FD3C1E" w:rsidRPr="00FD3C1E" w:rsidRDefault="00FD3C1E">
          <w:pPr>
            <w:pStyle w:val="TOC1"/>
            <w:tabs>
              <w:tab w:val="left" w:pos="567"/>
            </w:tabs>
            <w:rPr>
              <w:noProof/>
              <w:kern w:val="2"/>
              <w:sz w:val="24"/>
              <w:szCs w:val="24"/>
              <w:lang w:val="en-US"/>
              <w14:ligatures w14:val="standardContextual"/>
            </w:rPr>
          </w:pPr>
          <w:hyperlink w:anchor="_Toc224135524" w:history="1">
            <w:r w:rsidRPr="00FD3C1E">
              <w:rPr>
                <w:rStyle w:val="Hyperlink"/>
                <w:rFonts w:asciiTheme="minorBidi" w:hAnsiTheme="minorBidi"/>
                <w:noProof/>
                <w:lang w:val="en-US"/>
              </w:rPr>
              <w:t>1.3</w:t>
            </w:r>
            <w:r w:rsidRPr="00FD3C1E">
              <w:rPr>
                <w:noProof/>
                <w:kern w:val="2"/>
                <w:sz w:val="24"/>
                <w:szCs w:val="24"/>
                <w:lang w:val="en-US"/>
                <w14:ligatures w14:val="standardContextual"/>
              </w:rPr>
              <w:tab/>
            </w:r>
            <w:r w:rsidRPr="00FD3C1E">
              <w:rPr>
                <w:rStyle w:val="Hyperlink"/>
                <w:rFonts w:asciiTheme="minorBidi" w:hAnsiTheme="minorBidi"/>
                <w:noProof/>
                <w:lang w:val="en-US"/>
              </w:rPr>
              <w:t>Objectives of the Study</w:t>
            </w:r>
            <w:r w:rsidRPr="00FD3C1E">
              <w:rPr>
                <w:noProof/>
                <w:webHidden/>
              </w:rPr>
              <w:tab/>
            </w:r>
            <w:r w:rsidRPr="00FD3C1E">
              <w:rPr>
                <w:noProof/>
                <w:webHidden/>
              </w:rPr>
              <w:fldChar w:fldCharType="begin"/>
            </w:r>
            <w:r w:rsidRPr="00FD3C1E">
              <w:rPr>
                <w:noProof/>
                <w:webHidden/>
              </w:rPr>
              <w:instrText xml:space="preserve"> PAGEREF _Toc224135524 \h </w:instrText>
            </w:r>
            <w:r w:rsidRPr="00FD3C1E">
              <w:rPr>
                <w:noProof/>
                <w:webHidden/>
              </w:rPr>
            </w:r>
            <w:r w:rsidRPr="00FD3C1E">
              <w:rPr>
                <w:noProof/>
                <w:webHidden/>
              </w:rPr>
              <w:fldChar w:fldCharType="separate"/>
            </w:r>
            <w:r w:rsidRPr="00FD3C1E">
              <w:rPr>
                <w:noProof/>
                <w:webHidden/>
              </w:rPr>
              <w:t>8</w:t>
            </w:r>
            <w:r w:rsidRPr="00FD3C1E">
              <w:rPr>
                <w:noProof/>
                <w:webHidden/>
              </w:rPr>
              <w:fldChar w:fldCharType="end"/>
            </w:r>
          </w:hyperlink>
        </w:p>
        <w:p w14:paraId="3C604645" w14:textId="367C177C" w:rsidR="00FD3C1E" w:rsidRPr="00FD3C1E" w:rsidRDefault="00FD3C1E">
          <w:pPr>
            <w:pStyle w:val="TOC1"/>
            <w:tabs>
              <w:tab w:val="left" w:pos="567"/>
            </w:tabs>
            <w:rPr>
              <w:noProof/>
              <w:kern w:val="2"/>
              <w:sz w:val="24"/>
              <w:szCs w:val="24"/>
              <w:lang w:val="en-US"/>
              <w14:ligatures w14:val="standardContextual"/>
            </w:rPr>
          </w:pPr>
          <w:hyperlink w:anchor="_Toc224135525" w:history="1">
            <w:r w:rsidRPr="00FD3C1E">
              <w:rPr>
                <w:rStyle w:val="Hyperlink"/>
                <w:rFonts w:asciiTheme="minorBidi" w:hAnsiTheme="minorBidi"/>
                <w:noProof/>
                <w:lang w:val="en-US"/>
              </w:rPr>
              <w:t>1.4</w:t>
            </w:r>
            <w:r w:rsidRPr="00FD3C1E">
              <w:rPr>
                <w:noProof/>
                <w:kern w:val="2"/>
                <w:sz w:val="24"/>
                <w:szCs w:val="24"/>
                <w:lang w:val="en-US"/>
                <w14:ligatures w14:val="standardContextual"/>
              </w:rPr>
              <w:tab/>
            </w:r>
            <w:r w:rsidRPr="00FD3C1E">
              <w:rPr>
                <w:rStyle w:val="Hyperlink"/>
                <w:rFonts w:asciiTheme="minorBidi" w:hAnsiTheme="minorBidi"/>
                <w:noProof/>
                <w:lang w:val="en-US"/>
              </w:rPr>
              <w:t>Importance of the Study</w:t>
            </w:r>
            <w:r w:rsidRPr="00FD3C1E">
              <w:rPr>
                <w:noProof/>
                <w:webHidden/>
              </w:rPr>
              <w:tab/>
            </w:r>
            <w:r w:rsidRPr="00FD3C1E">
              <w:rPr>
                <w:noProof/>
                <w:webHidden/>
              </w:rPr>
              <w:fldChar w:fldCharType="begin"/>
            </w:r>
            <w:r w:rsidRPr="00FD3C1E">
              <w:rPr>
                <w:noProof/>
                <w:webHidden/>
              </w:rPr>
              <w:instrText xml:space="preserve"> PAGEREF _Toc224135525 \h </w:instrText>
            </w:r>
            <w:r w:rsidRPr="00FD3C1E">
              <w:rPr>
                <w:noProof/>
                <w:webHidden/>
              </w:rPr>
            </w:r>
            <w:r w:rsidRPr="00FD3C1E">
              <w:rPr>
                <w:noProof/>
                <w:webHidden/>
              </w:rPr>
              <w:fldChar w:fldCharType="separate"/>
            </w:r>
            <w:r w:rsidRPr="00FD3C1E">
              <w:rPr>
                <w:noProof/>
                <w:webHidden/>
              </w:rPr>
              <w:t>9</w:t>
            </w:r>
            <w:r w:rsidRPr="00FD3C1E">
              <w:rPr>
                <w:noProof/>
                <w:webHidden/>
              </w:rPr>
              <w:fldChar w:fldCharType="end"/>
            </w:r>
          </w:hyperlink>
        </w:p>
        <w:p w14:paraId="54748AF9" w14:textId="4B6A40C8" w:rsidR="00FD3C1E" w:rsidRPr="00FD3C1E" w:rsidRDefault="00FD3C1E">
          <w:pPr>
            <w:pStyle w:val="TOC1"/>
            <w:tabs>
              <w:tab w:val="left" w:pos="567"/>
            </w:tabs>
            <w:rPr>
              <w:noProof/>
              <w:kern w:val="2"/>
              <w:sz w:val="24"/>
              <w:szCs w:val="24"/>
              <w:lang w:val="en-US"/>
              <w14:ligatures w14:val="standardContextual"/>
            </w:rPr>
          </w:pPr>
          <w:hyperlink w:anchor="_Toc224135526" w:history="1">
            <w:r w:rsidRPr="00FD3C1E">
              <w:rPr>
                <w:rStyle w:val="Hyperlink"/>
                <w:rFonts w:asciiTheme="minorBidi" w:hAnsiTheme="minorBidi"/>
                <w:noProof/>
                <w:lang w:val="en-US"/>
              </w:rPr>
              <w:t>1.5</w:t>
            </w:r>
            <w:r w:rsidRPr="00FD3C1E">
              <w:rPr>
                <w:noProof/>
                <w:kern w:val="2"/>
                <w:sz w:val="24"/>
                <w:szCs w:val="24"/>
                <w:lang w:val="en-US"/>
                <w14:ligatures w14:val="standardContextual"/>
              </w:rPr>
              <w:tab/>
            </w:r>
            <w:r w:rsidRPr="00FD3C1E">
              <w:rPr>
                <w:rStyle w:val="Hyperlink"/>
                <w:rFonts w:asciiTheme="minorBidi" w:hAnsiTheme="minorBidi"/>
                <w:noProof/>
                <w:lang w:val="en-US"/>
              </w:rPr>
              <w:t>Study Questions</w:t>
            </w:r>
            <w:r w:rsidRPr="00FD3C1E">
              <w:rPr>
                <w:noProof/>
                <w:webHidden/>
              </w:rPr>
              <w:tab/>
            </w:r>
            <w:r w:rsidRPr="00FD3C1E">
              <w:rPr>
                <w:noProof/>
                <w:webHidden/>
              </w:rPr>
              <w:fldChar w:fldCharType="begin"/>
            </w:r>
            <w:r w:rsidRPr="00FD3C1E">
              <w:rPr>
                <w:noProof/>
                <w:webHidden/>
              </w:rPr>
              <w:instrText xml:space="preserve"> PAGEREF _Toc224135526 \h </w:instrText>
            </w:r>
            <w:r w:rsidRPr="00FD3C1E">
              <w:rPr>
                <w:noProof/>
                <w:webHidden/>
              </w:rPr>
            </w:r>
            <w:r w:rsidRPr="00FD3C1E">
              <w:rPr>
                <w:noProof/>
                <w:webHidden/>
              </w:rPr>
              <w:fldChar w:fldCharType="separate"/>
            </w:r>
            <w:r w:rsidRPr="00FD3C1E">
              <w:rPr>
                <w:noProof/>
                <w:webHidden/>
              </w:rPr>
              <w:t>10</w:t>
            </w:r>
            <w:r w:rsidRPr="00FD3C1E">
              <w:rPr>
                <w:noProof/>
                <w:webHidden/>
              </w:rPr>
              <w:fldChar w:fldCharType="end"/>
            </w:r>
          </w:hyperlink>
        </w:p>
        <w:p w14:paraId="16045E5B" w14:textId="0CF410FA" w:rsidR="00FD3C1E" w:rsidRPr="00FD3C1E" w:rsidRDefault="00FD3C1E">
          <w:pPr>
            <w:pStyle w:val="TOC1"/>
            <w:tabs>
              <w:tab w:val="left" w:pos="567"/>
            </w:tabs>
            <w:rPr>
              <w:noProof/>
              <w:kern w:val="2"/>
              <w:sz w:val="24"/>
              <w:szCs w:val="24"/>
              <w:lang w:val="en-US"/>
              <w14:ligatures w14:val="standardContextual"/>
            </w:rPr>
          </w:pPr>
          <w:hyperlink w:anchor="_Toc224135527" w:history="1">
            <w:r w:rsidRPr="00FD3C1E">
              <w:rPr>
                <w:rStyle w:val="Hyperlink"/>
                <w:rFonts w:asciiTheme="minorBidi" w:hAnsiTheme="minorBidi"/>
                <w:noProof/>
                <w:lang w:val="en-US"/>
              </w:rPr>
              <w:t>1.6</w:t>
            </w:r>
            <w:r w:rsidRPr="00FD3C1E">
              <w:rPr>
                <w:noProof/>
                <w:kern w:val="2"/>
                <w:sz w:val="24"/>
                <w:szCs w:val="24"/>
                <w:lang w:val="en-US"/>
                <w14:ligatures w14:val="standardContextual"/>
              </w:rPr>
              <w:tab/>
            </w:r>
            <w:r w:rsidRPr="00FD3C1E">
              <w:rPr>
                <w:rStyle w:val="Hyperlink"/>
                <w:rFonts w:asciiTheme="minorBidi" w:hAnsiTheme="minorBidi"/>
                <w:noProof/>
                <w:lang w:val="en-US"/>
              </w:rPr>
              <w:t>Research Hypotheses</w:t>
            </w:r>
            <w:r w:rsidRPr="00FD3C1E">
              <w:rPr>
                <w:noProof/>
                <w:webHidden/>
              </w:rPr>
              <w:tab/>
            </w:r>
            <w:r w:rsidRPr="00FD3C1E">
              <w:rPr>
                <w:noProof/>
                <w:webHidden/>
              </w:rPr>
              <w:fldChar w:fldCharType="begin"/>
            </w:r>
            <w:r w:rsidRPr="00FD3C1E">
              <w:rPr>
                <w:noProof/>
                <w:webHidden/>
              </w:rPr>
              <w:instrText xml:space="preserve"> PAGEREF _Toc224135527 \h </w:instrText>
            </w:r>
            <w:r w:rsidRPr="00FD3C1E">
              <w:rPr>
                <w:noProof/>
                <w:webHidden/>
              </w:rPr>
            </w:r>
            <w:r w:rsidRPr="00FD3C1E">
              <w:rPr>
                <w:noProof/>
                <w:webHidden/>
              </w:rPr>
              <w:fldChar w:fldCharType="separate"/>
            </w:r>
            <w:r w:rsidRPr="00FD3C1E">
              <w:rPr>
                <w:noProof/>
                <w:webHidden/>
              </w:rPr>
              <w:t>11</w:t>
            </w:r>
            <w:r w:rsidRPr="00FD3C1E">
              <w:rPr>
                <w:noProof/>
                <w:webHidden/>
              </w:rPr>
              <w:fldChar w:fldCharType="end"/>
            </w:r>
          </w:hyperlink>
        </w:p>
        <w:p w14:paraId="40A4921D" w14:textId="41C4CA74" w:rsidR="00FD3C1E" w:rsidRPr="00FD3C1E" w:rsidRDefault="00FD3C1E">
          <w:pPr>
            <w:pStyle w:val="TOC1"/>
            <w:rPr>
              <w:noProof/>
              <w:kern w:val="2"/>
              <w:sz w:val="24"/>
              <w:szCs w:val="24"/>
              <w:lang w:val="en-US"/>
              <w14:ligatures w14:val="standardContextual"/>
            </w:rPr>
          </w:pPr>
          <w:hyperlink w:anchor="_Toc224135528" w:history="1">
            <w:r w:rsidRPr="00FD3C1E">
              <w:rPr>
                <w:rStyle w:val="Hyperlink"/>
                <w:rFonts w:asciiTheme="majorBidi" w:hAnsiTheme="majorBidi"/>
                <w:noProof/>
                <w:lang w:val="en-US"/>
              </w:rPr>
              <w:t>Chapter 2</w:t>
            </w:r>
            <w:r w:rsidRPr="00FD3C1E">
              <w:rPr>
                <w:noProof/>
                <w:webHidden/>
              </w:rPr>
              <w:tab/>
            </w:r>
            <w:r w:rsidRPr="00FD3C1E">
              <w:rPr>
                <w:noProof/>
                <w:webHidden/>
              </w:rPr>
              <w:fldChar w:fldCharType="begin"/>
            </w:r>
            <w:r w:rsidRPr="00FD3C1E">
              <w:rPr>
                <w:noProof/>
                <w:webHidden/>
              </w:rPr>
              <w:instrText xml:space="preserve"> PAGEREF _Toc224135528 \h </w:instrText>
            </w:r>
            <w:r w:rsidRPr="00FD3C1E">
              <w:rPr>
                <w:noProof/>
                <w:webHidden/>
              </w:rPr>
            </w:r>
            <w:r w:rsidRPr="00FD3C1E">
              <w:rPr>
                <w:noProof/>
                <w:webHidden/>
              </w:rPr>
              <w:fldChar w:fldCharType="separate"/>
            </w:r>
            <w:r w:rsidRPr="00FD3C1E">
              <w:rPr>
                <w:noProof/>
                <w:webHidden/>
              </w:rPr>
              <w:t>12</w:t>
            </w:r>
            <w:r w:rsidRPr="00FD3C1E">
              <w:rPr>
                <w:noProof/>
                <w:webHidden/>
              </w:rPr>
              <w:fldChar w:fldCharType="end"/>
            </w:r>
          </w:hyperlink>
        </w:p>
        <w:p w14:paraId="04864033" w14:textId="3BE9D471" w:rsidR="00FD3C1E" w:rsidRPr="00FD3C1E" w:rsidRDefault="00FD3C1E">
          <w:pPr>
            <w:pStyle w:val="TOC1"/>
            <w:rPr>
              <w:noProof/>
              <w:kern w:val="2"/>
              <w:sz w:val="24"/>
              <w:szCs w:val="24"/>
              <w:lang w:val="en-US"/>
              <w14:ligatures w14:val="standardContextual"/>
            </w:rPr>
          </w:pPr>
          <w:hyperlink w:anchor="_Toc224135529" w:history="1">
            <w:r w:rsidRPr="00FD3C1E">
              <w:rPr>
                <w:rStyle w:val="Hyperlink"/>
                <w:rFonts w:asciiTheme="majorBidi" w:hAnsiTheme="majorBidi"/>
                <w:noProof/>
                <w:lang w:val="en-US"/>
              </w:rPr>
              <w:t>Literature Review and Theoretical Framework</w:t>
            </w:r>
            <w:r w:rsidRPr="00FD3C1E">
              <w:rPr>
                <w:noProof/>
                <w:webHidden/>
              </w:rPr>
              <w:tab/>
            </w:r>
            <w:r w:rsidRPr="00FD3C1E">
              <w:rPr>
                <w:noProof/>
                <w:webHidden/>
              </w:rPr>
              <w:fldChar w:fldCharType="begin"/>
            </w:r>
            <w:r w:rsidRPr="00FD3C1E">
              <w:rPr>
                <w:noProof/>
                <w:webHidden/>
              </w:rPr>
              <w:instrText xml:space="preserve"> PAGEREF _Toc224135529 \h </w:instrText>
            </w:r>
            <w:r w:rsidRPr="00FD3C1E">
              <w:rPr>
                <w:noProof/>
                <w:webHidden/>
              </w:rPr>
            </w:r>
            <w:r w:rsidRPr="00FD3C1E">
              <w:rPr>
                <w:noProof/>
                <w:webHidden/>
              </w:rPr>
              <w:fldChar w:fldCharType="separate"/>
            </w:r>
            <w:r w:rsidRPr="00FD3C1E">
              <w:rPr>
                <w:noProof/>
                <w:webHidden/>
              </w:rPr>
              <w:t>12</w:t>
            </w:r>
            <w:r w:rsidRPr="00FD3C1E">
              <w:rPr>
                <w:noProof/>
                <w:webHidden/>
              </w:rPr>
              <w:fldChar w:fldCharType="end"/>
            </w:r>
          </w:hyperlink>
        </w:p>
        <w:p w14:paraId="2D5999F4" w14:textId="3C39BB43" w:rsidR="00FD3C1E" w:rsidRPr="00FD3C1E" w:rsidRDefault="00FD3C1E">
          <w:pPr>
            <w:pStyle w:val="TOC1"/>
            <w:tabs>
              <w:tab w:val="left" w:pos="567"/>
            </w:tabs>
            <w:rPr>
              <w:noProof/>
              <w:kern w:val="2"/>
              <w:sz w:val="24"/>
              <w:szCs w:val="24"/>
              <w:lang w:val="en-US"/>
              <w14:ligatures w14:val="standardContextual"/>
            </w:rPr>
          </w:pPr>
          <w:hyperlink w:anchor="_Toc224135530" w:history="1">
            <w:r w:rsidRPr="00FD3C1E">
              <w:rPr>
                <w:rStyle w:val="Hyperlink"/>
                <w:rFonts w:asciiTheme="minorBidi" w:hAnsiTheme="minorBidi"/>
                <w:noProof/>
                <w:lang w:val="en-US"/>
              </w:rPr>
              <w:t>2.1</w:t>
            </w:r>
            <w:r w:rsidRPr="00FD3C1E">
              <w:rPr>
                <w:noProof/>
                <w:kern w:val="2"/>
                <w:sz w:val="24"/>
                <w:szCs w:val="24"/>
                <w:lang w:val="en-US"/>
                <w14:ligatures w14:val="standardContextual"/>
              </w:rPr>
              <w:tab/>
            </w:r>
            <w:r w:rsidRPr="00FD3C1E">
              <w:rPr>
                <w:rStyle w:val="Hyperlink"/>
                <w:rFonts w:asciiTheme="minorBidi" w:hAnsiTheme="minorBidi"/>
                <w:noProof/>
              </w:rPr>
              <w:t>Introduction</w:t>
            </w:r>
            <w:r w:rsidRPr="00FD3C1E">
              <w:rPr>
                <w:noProof/>
                <w:webHidden/>
              </w:rPr>
              <w:tab/>
            </w:r>
            <w:r w:rsidRPr="00FD3C1E">
              <w:rPr>
                <w:noProof/>
                <w:webHidden/>
              </w:rPr>
              <w:fldChar w:fldCharType="begin"/>
            </w:r>
            <w:r w:rsidRPr="00FD3C1E">
              <w:rPr>
                <w:noProof/>
                <w:webHidden/>
              </w:rPr>
              <w:instrText xml:space="preserve"> PAGEREF _Toc224135530 \h </w:instrText>
            </w:r>
            <w:r w:rsidRPr="00FD3C1E">
              <w:rPr>
                <w:noProof/>
                <w:webHidden/>
              </w:rPr>
            </w:r>
            <w:r w:rsidRPr="00FD3C1E">
              <w:rPr>
                <w:noProof/>
                <w:webHidden/>
              </w:rPr>
              <w:fldChar w:fldCharType="separate"/>
            </w:r>
            <w:r w:rsidRPr="00FD3C1E">
              <w:rPr>
                <w:noProof/>
                <w:webHidden/>
              </w:rPr>
              <w:t>13</w:t>
            </w:r>
            <w:r w:rsidRPr="00FD3C1E">
              <w:rPr>
                <w:noProof/>
                <w:webHidden/>
              </w:rPr>
              <w:fldChar w:fldCharType="end"/>
            </w:r>
          </w:hyperlink>
        </w:p>
        <w:p w14:paraId="6173ECAC" w14:textId="56F8E5D0" w:rsidR="00FD3C1E" w:rsidRPr="00FD3C1E" w:rsidRDefault="00FD3C1E">
          <w:pPr>
            <w:pStyle w:val="TOC1"/>
            <w:tabs>
              <w:tab w:val="left" w:pos="567"/>
            </w:tabs>
            <w:rPr>
              <w:noProof/>
              <w:kern w:val="2"/>
              <w:sz w:val="24"/>
              <w:szCs w:val="24"/>
              <w:lang w:val="en-US"/>
              <w14:ligatures w14:val="standardContextual"/>
            </w:rPr>
          </w:pPr>
          <w:hyperlink w:anchor="_Toc224135531" w:history="1">
            <w:r w:rsidRPr="00FD3C1E">
              <w:rPr>
                <w:rStyle w:val="Hyperlink"/>
                <w:rFonts w:asciiTheme="minorBidi" w:hAnsiTheme="minorBidi"/>
                <w:noProof/>
              </w:rPr>
              <w:t>2.2</w:t>
            </w:r>
            <w:r w:rsidRPr="00FD3C1E">
              <w:rPr>
                <w:noProof/>
                <w:kern w:val="2"/>
                <w:sz w:val="24"/>
                <w:szCs w:val="24"/>
                <w:lang w:val="en-US"/>
                <w14:ligatures w14:val="standardContextual"/>
              </w:rPr>
              <w:tab/>
            </w:r>
            <w:r w:rsidRPr="00FD3C1E">
              <w:rPr>
                <w:rStyle w:val="Hyperlink"/>
                <w:rFonts w:asciiTheme="minorBidi" w:hAnsiTheme="minorBidi"/>
                <w:noProof/>
              </w:rPr>
              <w:t>Study Variables</w:t>
            </w:r>
            <w:r w:rsidRPr="00FD3C1E">
              <w:rPr>
                <w:noProof/>
                <w:webHidden/>
              </w:rPr>
              <w:tab/>
            </w:r>
            <w:r w:rsidRPr="00FD3C1E">
              <w:rPr>
                <w:noProof/>
                <w:webHidden/>
              </w:rPr>
              <w:fldChar w:fldCharType="begin"/>
            </w:r>
            <w:r w:rsidRPr="00FD3C1E">
              <w:rPr>
                <w:noProof/>
                <w:webHidden/>
              </w:rPr>
              <w:instrText xml:space="preserve"> PAGEREF _Toc224135531 \h </w:instrText>
            </w:r>
            <w:r w:rsidRPr="00FD3C1E">
              <w:rPr>
                <w:noProof/>
                <w:webHidden/>
              </w:rPr>
            </w:r>
            <w:r w:rsidRPr="00FD3C1E">
              <w:rPr>
                <w:noProof/>
                <w:webHidden/>
              </w:rPr>
              <w:fldChar w:fldCharType="separate"/>
            </w:r>
            <w:r w:rsidRPr="00FD3C1E">
              <w:rPr>
                <w:noProof/>
                <w:webHidden/>
              </w:rPr>
              <w:t>13</w:t>
            </w:r>
            <w:r w:rsidRPr="00FD3C1E">
              <w:rPr>
                <w:noProof/>
                <w:webHidden/>
              </w:rPr>
              <w:fldChar w:fldCharType="end"/>
            </w:r>
          </w:hyperlink>
        </w:p>
        <w:p w14:paraId="374B63D1" w14:textId="5DD9A4D7" w:rsidR="00FD3C1E" w:rsidRPr="00FD3C1E" w:rsidRDefault="00FD3C1E">
          <w:pPr>
            <w:pStyle w:val="TOC1"/>
            <w:tabs>
              <w:tab w:val="left" w:pos="567"/>
            </w:tabs>
            <w:rPr>
              <w:noProof/>
              <w:kern w:val="2"/>
              <w:sz w:val="24"/>
              <w:szCs w:val="24"/>
              <w:lang w:val="en-US"/>
              <w14:ligatures w14:val="standardContextual"/>
            </w:rPr>
          </w:pPr>
          <w:hyperlink w:anchor="_Toc224135532" w:history="1">
            <w:r w:rsidRPr="00FD3C1E">
              <w:rPr>
                <w:rStyle w:val="Hyperlink"/>
                <w:rFonts w:asciiTheme="minorBidi" w:hAnsiTheme="minorBidi"/>
                <w:noProof/>
              </w:rPr>
              <w:t>2.3</w:t>
            </w:r>
            <w:r w:rsidRPr="00FD3C1E">
              <w:rPr>
                <w:noProof/>
                <w:kern w:val="2"/>
                <w:sz w:val="24"/>
                <w:szCs w:val="24"/>
                <w:lang w:val="en-US"/>
                <w14:ligatures w14:val="standardContextual"/>
              </w:rPr>
              <w:tab/>
            </w:r>
            <w:r w:rsidRPr="00FD3C1E">
              <w:rPr>
                <w:rStyle w:val="Hyperlink"/>
                <w:rFonts w:asciiTheme="minorBidi" w:hAnsiTheme="minorBidi"/>
                <w:noProof/>
              </w:rPr>
              <w:t>Previous Studies</w:t>
            </w:r>
            <w:r w:rsidRPr="00FD3C1E">
              <w:rPr>
                <w:noProof/>
                <w:webHidden/>
              </w:rPr>
              <w:tab/>
            </w:r>
            <w:r w:rsidRPr="00FD3C1E">
              <w:rPr>
                <w:noProof/>
                <w:webHidden/>
              </w:rPr>
              <w:fldChar w:fldCharType="begin"/>
            </w:r>
            <w:r w:rsidRPr="00FD3C1E">
              <w:rPr>
                <w:noProof/>
                <w:webHidden/>
              </w:rPr>
              <w:instrText xml:space="preserve"> PAGEREF _Toc224135532 \h </w:instrText>
            </w:r>
            <w:r w:rsidRPr="00FD3C1E">
              <w:rPr>
                <w:noProof/>
                <w:webHidden/>
              </w:rPr>
            </w:r>
            <w:r w:rsidRPr="00FD3C1E">
              <w:rPr>
                <w:noProof/>
                <w:webHidden/>
              </w:rPr>
              <w:fldChar w:fldCharType="separate"/>
            </w:r>
            <w:r w:rsidRPr="00FD3C1E">
              <w:rPr>
                <w:noProof/>
                <w:webHidden/>
              </w:rPr>
              <w:t>14</w:t>
            </w:r>
            <w:r w:rsidRPr="00FD3C1E">
              <w:rPr>
                <w:noProof/>
                <w:webHidden/>
              </w:rPr>
              <w:fldChar w:fldCharType="end"/>
            </w:r>
          </w:hyperlink>
        </w:p>
        <w:p w14:paraId="624120E4" w14:textId="23071350" w:rsidR="00FD3C1E" w:rsidRPr="00FD3C1E" w:rsidRDefault="00FD3C1E">
          <w:pPr>
            <w:pStyle w:val="TOC1"/>
            <w:tabs>
              <w:tab w:val="left" w:pos="567"/>
            </w:tabs>
            <w:rPr>
              <w:noProof/>
              <w:kern w:val="2"/>
              <w:sz w:val="24"/>
              <w:szCs w:val="24"/>
              <w:lang w:val="en-US"/>
              <w14:ligatures w14:val="standardContextual"/>
            </w:rPr>
          </w:pPr>
          <w:hyperlink w:anchor="_Toc224135533" w:history="1">
            <w:r w:rsidRPr="00FD3C1E">
              <w:rPr>
                <w:rStyle w:val="Hyperlink"/>
                <w:rFonts w:asciiTheme="minorBidi" w:hAnsiTheme="minorBidi"/>
                <w:noProof/>
                <w:lang w:val="en-US"/>
              </w:rPr>
              <w:t>2.4</w:t>
            </w:r>
            <w:r w:rsidRPr="00FD3C1E">
              <w:rPr>
                <w:noProof/>
                <w:kern w:val="2"/>
                <w:sz w:val="24"/>
                <w:szCs w:val="24"/>
                <w:lang w:val="en-US"/>
                <w14:ligatures w14:val="standardContextual"/>
              </w:rPr>
              <w:tab/>
            </w:r>
            <w:r w:rsidRPr="00FD3C1E">
              <w:rPr>
                <w:rStyle w:val="Hyperlink"/>
                <w:rFonts w:asciiTheme="minorBidi" w:hAnsiTheme="minorBidi"/>
                <w:noProof/>
                <w:lang w:val="en-US"/>
              </w:rPr>
              <w:t>Theoretical Premises of the Study</w:t>
            </w:r>
            <w:r w:rsidRPr="00FD3C1E">
              <w:rPr>
                <w:noProof/>
                <w:webHidden/>
              </w:rPr>
              <w:tab/>
            </w:r>
            <w:r w:rsidRPr="00FD3C1E">
              <w:rPr>
                <w:noProof/>
                <w:webHidden/>
              </w:rPr>
              <w:fldChar w:fldCharType="begin"/>
            </w:r>
            <w:r w:rsidRPr="00FD3C1E">
              <w:rPr>
                <w:noProof/>
                <w:webHidden/>
              </w:rPr>
              <w:instrText xml:space="preserve"> PAGEREF _Toc224135533 \h </w:instrText>
            </w:r>
            <w:r w:rsidRPr="00FD3C1E">
              <w:rPr>
                <w:noProof/>
                <w:webHidden/>
              </w:rPr>
            </w:r>
            <w:r w:rsidRPr="00FD3C1E">
              <w:rPr>
                <w:noProof/>
                <w:webHidden/>
              </w:rPr>
              <w:fldChar w:fldCharType="separate"/>
            </w:r>
            <w:r w:rsidRPr="00FD3C1E">
              <w:rPr>
                <w:noProof/>
                <w:webHidden/>
              </w:rPr>
              <w:t>19</w:t>
            </w:r>
            <w:r w:rsidRPr="00FD3C1E">
              <w:rPr>
                <w:noProof/>
                <w:webHidden/>
              </w:rPr>
              <w:fldChar w:fldCharType="end"/>
            </w:r>
          </w:hyperlink>
        </w:p>
        <w:p w14:paraId="7797AE1B" w14:textId="6545A58E" w:rsidR="00FD3C1E" w:rsidRPr="00FD3C1E" w:rsidRDefault="00FD3C1E">
          <w:pPr>
            <w:pStyle w:val="TOC1"/>
            <w:tabs>
              <w:tab w:val="left" w:pos="567"/>
            </w:tabs>
            <w:rPr>
              <w:noProof/>
              <w:kern w:val="2"/>
              <w:sz w:val="24"/>
              <w:szCs w:val="24"/>
              <w:lang w:val="en-US"/>
              <w14:ligatures w14:val="standardContextual"/>
            </w:rPr>
          </w:pPr>
          <w:hyperlink w:anchor="_Toc224135534" w:history="1">
            <w:r w:rsidRPr="00FD3C1E">
              <w:rPr>
                <w:rStyle w:val="Hyperlink"/>
                <w:rFonts w:asciiTheme="minorBidi" w:hAnsiTheme="minorBidi"/>
                <w:noProof/>
                <w:lang w:val="en-US"/>
              </w:rPr>
              <w:t>2.5</w:t>
            </w:r>
            <w:r w:rsidRPr="00FD3C1E">
              <w:rPr>
                <w:noProof/>
                <w:kern w:val="2"/>
                <w:sz w:val="24"/>
                <w:szCs w:val="24"/>
                <w:lang w:val="en-US"/>
                <w14:ligatures w14:val="standardContextual"/>
              </w:rPr>
              <w:tab/>
            </w:r>
            <w:r w:rsidRPr="00FD3C1E">
              <w:rPr>
                <w:rStyle w:val="Hyperlink"/>
                <w:rFonts w:asciiTheme="minorBidi" w:hAnsiTheme="minorBidi"/>
                <w:noProof/>
                <w:lang w:val="en-US"/>
              </w:rPr>
              <w:t>Theoretical Framework of the Study</w:t>
            </w:r>
            <w:r w:rsidRPr="00FD3C1E">
              <w:rPr>
                <w:noProof/>
                <w:webHidden/>
              </w:rPr>
              <w:tab/>
            </w:r>
            <w:r w:rsidRPr="00FD3C1E">
              <w:rPr>
                <w:noProof/>
                <w:webHidden/>
              </w:rPr>
              <w:fldChar w:fldCharType="begin"/>
            </w:r>
            <w:r w:rsidRPr="00FD3C1E">
              <w:rPr>
                <w:noProof/>
                <w:webHidden/>
              </w:rPr>
              <w:instrText xml:space="preserve"> PAGEREF _Toc224135534 \h </w:instrText>
            </w:r>
            <w:r w:rsidRPr="00FD3C1E">
              <w:rPr>
                <w:noProof/>
                <w:webHidden/>
              </w:rPr>
            </w:r>
            <w:r w:rsidRPr="00FD3C1E">
              <w:rPr>
                <w:noProof/>
                <w:webHidden/>
              </w:rPr>
              <w:fldChar w:fldCharType="separate"/>
            </w:r>
            <w:r w:rsidRPr="00FD3C1E">
              <w:rPr>
                <w:noProof/>
                <w:webHidden/>
              </w:rPr>
              <w:t>21</w:t>
            </w:r>
            <w:r w:rsidRPr="00FD3C1E">
              <w:rPr>
                <w:noProof/>
                <w:webHidden/>
              </w:rPr>
              <w:fldChar w:fldCharType="end"/>
            </w:r>
          </w:hyperlink>
        </w:p>
        <w:p w14:paraId="26EA4DBF" w14:textId="10FF3580" w:rsidR="004E58AF" w:rsidRPr="00FD3C1E" w:rsidRDefault="004E58AF">
          <w:r w:rsidRPr="00FD3C1E">
            <w:rPr>
              <w:noProof/>
            </w:rPr>
            <w:fldChar w:fldCharType="end"/>
          </w:r>
        </w:p>
      </w:sdtContent>
    </w:sdt>
    <w:p w14:paraId="12D69A00" w14:textId="77777777" w:rsidR="00073AD4" w:rsidRDefault="00073AD4" w:rsidP="00AA020C">
      <w:pPr>
        <w:spacing w:line="360" w:lineRule="auto"/>
        <w:jc w:val="both"/>
        <w:rPr>
          <w:rFonts w:asciiTheme="majorBidi" w:hAnsiTheme="majorBidi" w:cstheme="majorBidi"/>
          <w:sz w:val="24"/>
          <w:szCs w:val="24"/>
          <w:lang w:val="en-US"/>
        </w:rPr>
      </w:pPr>
    </w:p>
    <w:p w14:paraId="6E24CF5A" w14:textId="77777777" w:rsidR="00551825" w:rsidRDefault="00551825" w:rsidP="00AA020C">
      <w:pPr>
        <w:spacing w:line="360" w:lineRule="auto"/>
        <w:jc w:val="both"/>
        <w:rPr>
          <w:rFonts w:asciiTheme="majorBidi" w:hAnsiTheme="majorBidi" w:cstheme="majorBidi"/>
          <w:sz w:val="24"/>
          <w:szCs w:val="24"/>
          <w:lang w:val="en-US"/>
        </w:rPr>
      </w:pPr>
    </w:p>
    <w:p w14:paraId="765B1110" w14:textId="77777777" w:rsidR="00551825" w:rsidRDefault="00551825" w:rsidP="00AA020C">
      <w:pPr>
        <w:spacing w:line="360" w:lineRule="auto"/>
        <w:jc w:val="both"/>
        <w:rPr>
          <w:rFonts w:asciiTheme="majorBidi" w:hAnsiTheme="majorBidi" w:cstheme="majorBidi"/>
          <w:sz w:val="24"/>
          <w:szCs w:val="24"/>
          <w:lang w:val="en-US"/>
        </w:rPr>
      </w:pPr>
    </w:p>
    <w:p w14:paraId="10D3F268" w14:textId="77777777" w:rsidR="00551825" w:rsidRDefault="00551825" w:rsidP="00AA020C">
      <w:pPr>
        <w:spacing w:line="360" w:lineRule="auto"/>
        <w:jc w:val="both"/>
        <w:rPr>
          <w:rFonts w:asciiTheme="majorBidi" w:hAnsiTheme="majorBidi" w:cstheme="majorBidi"/>
          <w:sz w:val="24"/>
          <w:szCs w:val="24"/>
          <w:lang w:val="en-US"/>
        </w:rPr>
      </w:pPr>
    </w:p>
    <w:p w14:paraId="67E9BE41" w14:textId="77777777" w:rsidR="00551825" w:rsidRDefault="00551825" w:rsidP="00AA020C">
      <w:pPr>
        <w:spacing w:line="360" w:lineRule="auto"/>
        <w:jc w:val="both"/>
        <w:rPr>
          <w:rFonts w:asciiTheme="majorBidi" w:hAnsiTheme="majorBidi" w:cstheme="majorBidi"/>
          <w:sz w:val="24"/>
          <w:szCs w:val="24"/>
          <w:lang w:val="en-US"/>
        </w:rPr>
      </w:pPr>
    </w:p>
    <w:p w14:paraId="3AD06B8A" w14:textId="77777777" w:rsidR="00551825" w:rsidRDefault="00551825" w:rsidP="00AA020C">
      <w:pPr>
        <w:spacing w:line="360" w:lineRule="auto"/>
        <w:jc w:val="both"/>
        <w:rPr>
          <w:rFonts w:asciiTheme="majorBidi" w:hAnsiTheme="majorBidi" w:cstheme="majorBidi"/>
          <w:sz w:val="24"/>
          <w:szCs w:val="24"/>
          <w:lang w:val="en-US"/>
        </w:rPr>
      </w:pPr>
    </w:p>
    <w:p w14:paraId="52664C1E" w14:textId="77777777" w:rsidR="00551825" w:rsidRDefault="00551825" w:rsidP="00AA020C">
      <w:pPr>
        <w:spacing w:line="360" w:lineRule="auto"/>
        <w:jc w:val="both"/>
        <w:rPr>
          <w:rFonts w:asciiTheme="majorBidi" w:hAnsiTheme="majorBidi" w:cstheme="majorBidi"/>
          <w:sz w:val="24"/>
          <w:szCs w:val="24"/>
          <w:lang w:val="en-US"/>
        </w:rPr>
      </w:pPr>
    </w:p>
    <w:p w14:paraId="73BC7CBF" w14:textId="77777777" w:rsidR="00551825" w:rsidRDefault="00551825" w:rsidP="00AA020C">
      <w:pPr>
        <w:spacing w:line="360" w:lineRule="auto"/>
        <w:jc w:val="both"/>
        <w:rPr>
          <w:rFonts w:asciiTheme="majorBidi" w:hAnsiTheme="majorBidi" w:cstheme="majorBidi"/>
          <w:sz w:val="24"/>
          <w:szCs w:val="24"/>
          <w:lang w:val="en-US"/>
        </w:rPr>
      </w:pPr>
    </w:p>
    <w:p w14:paraId="302C3FC6" w14:textId="77777777" w:rsidR="00551825" w:rsidRDefault="00551825" w:rsidP="00AA020C">
      <w:pPr>
        <w:spacing w:line="360" w:lineRule="auto"/>
        <w:jc w:val="both"/>
        <w:rPr>
          <w:rFonts w:asciiTheme="majorBidi" w:hAnsiTheme="majorBidi" w:cstheme="majorBidi"/>
          <w:sz w:val="24"/>
          <w:szCs w:val="24"/>
          <w:lang w:val="en-US"/>
        </w:rPr>
      </w:pPr>
    </w:p>
    <w:p w14:paraId="47F43B3B" w14:textId="77777777" w:rsidR="00551825" w:rsidRDefault="00551825" w:rsidP="00AA020C">
      <w:pPr>
        <w:spacing w:line="360" w:lineRule="auto"/>
        <w:jc w:val="both"/>
        <w:rPr>
          <w:rFonts w:asciiTheme="majorBidi" w:hAnsiTheme="majorBidi" w:cstheme="majorBidi"/>
          <w:sz w:val="24"/>
          <w:szCs w:val="24"/>
          <w:lang w:val="en-US"/>
        </w:rPr>
      </w:pPr>
    </w:p>
    <w:p w14:paraId="7B98E5BB" w14:textId="77777777" w:rsidR="00551825" w:rsidRPr="00FD3C1E" w:rsidRDefault="00551825" w:rsidP="00AA020C">
      <w:pPr>
        <w:spacing w:line="360" w:lineRule="auto"/>
        <w:jc w:val="both"/>
        <w:rPr>
          <w:rFonts w:asciiTheme="majorBidi" w:hAnsiTheme="majorBidi" w:cstheme="majorBidi"/>
          <w:sz w:val="24"/>
          <w:szCs w:val="24"/>
          <w:lang w:val="en-US"/>
        </w:rPr>
      </w:pPr>
    </w:p>
    <w:p w14:paraId="676055E8" w14:textId="77777777" w:rsidR="006D3D56" w:rsidRDefault="006D3D56" w:rsidP="006D3D56">
      <w:pPr>
        <w:rPr>
          <w:rFonts w:asciiTheme="majorBidi" w:hAnsiTheme="majorBidi" w:cstheme="majorBidi"/>
          <w:sz w:val="24"/>
          <w:szCs w:val="24"/>
          <w:lang w:val="en-US"/>
        </w:rPr>
      </w:pPr>
    </w:p>
    <w:p w14:paraId="72357A17" w14:textId="3C4CBFA1" w:rsidR="009C378F" w:rsidRPr="006D3D56" w:rsidRDefault="009C378F" w:rsidP="006D3D56">
      <w:pPr>
        <w:rPr>
          <w:rFonts w:asciiTheme="majorBidi" w:hAnsiTheme="majorBidi" w:cstheme="majorBidi"/>
          <w:sz w:val="24"/>
          <w:szCs w:val="24"/>
          <w:lang w:val="en-US"/>
        </w:rPr>
      </w:pPr>
      <w:r w:rsidRPr="009C378F">
        <w:rPr>
          <w:rFonts w:asciiTheme="majorBidi" w:hAnsiTheme="majorBidi" w:cstheme="majorBidi"/>
          <w:b/>
          <w:bCs/>
          <w:sz w:val="32"/>
          <w:szCs w:val="32"/>
          <w:lang w:val="en-US"/>
        </w:rPr>
        <w:lastRenderedPageBreak/>
        <w:t>List of Tables</w:t>
      </w:r>
    </w:p>
    <w:p w14:paraId="0C5607E0" w14:textId="77777777" w:rsidR="009C378F" w:rsidRPr="009C378F" w:rsidRDefault="009C378F" w:rsidP="00FD0D49">
      <w:pPr>
        <w:spacing w:line="360" w:lineRule="auto"/>
        <w:rPr>
          <w:lang w:val="en-US"/>
        </w:rPr>
      </w:pPr>
    </w:p>
    <w:p w14:paraId="2998CE36" w14:textId="182F281E" w:rsidR="00FD0D49" w:rsidRPr="00FD0D49" w:rsidRDefault="009C378F" w:rsidP="00FD0D49">
      <w:pPr>
        <w:pStyle w:val="TableofFigures"/>
        <w:tabs>
          <w:tab w:val="right" w:leader="dot" w:pos="7076"/>
        </w:tabs>
        <w:spacing w:line="360" w:lineRule="auto"/>
        <w:rPr>
          <w:noProof/>
          <w:color w:val="3F6730" w:themeColor="hyperlink"/>
          <w:u w:val="single"/>
        </w:rPr>
      </w:pPr>
      <w:r>
        <w:rPr>
          <w:rFonts w:asciiTheme="majorBidi" w:hAnsiTheme="majorBidi" w:cstheme="majorBidi"/>
          <w:sz w:val="24"/>
          <w:szCs w:val="24"/>
          <w:lang w:val="en-US"/>
        </w:rPr>
        <w:fldChar w:fldCharType="begin"/>
      </w:r>
      <w:r>
        <w:rPr>
          <w:rFonts w:asciiTheme="majorBidi" w:hAnsiTheme="majorBidi" w:cstheme="majorBidi"/>
          <w:sz w:val="24"/>
          <w:szCs w:val="24"/>
          <w:lang w:val="en-US"/>
        </w:rPr>
        <w:instrText xml:space="preserve"> TOC \h \z \c "Table" </w:instrText>
      </w:r>
      <w:r>
        <w:rPr>
          <w:rFonts w:asciiTheme="majorBidi" w:hAnsiTheme="majorBidi" w:cstheme="majorBidi"/>
          <w:sz w:val="24"/>
          <w:szCs w:val="24"/>
          <w:lang w:val="en-US"/>
        </w:rPr>
        <w:fldChar w:fldCharType="separate"/>
      </w:r>
      <w:hyperlink w:anchor="_Toc223636708" w:history="1">
        <w:r w:rsidRPr="00C76E17">
          <w:rPr>
            <w:rStyle w:val="Hyperlink"/>
            <w:rFonts w:asciiTheme="majorBidi" w:hAnsiTheme="majorBidi" w:cstheme="majorBidi"/>
            <w:noProof/>
            <w:lang w:val="en-US"/>
          </w:rPr>
          <w:t>Table 4.1 Reliability Analysis Results</w:t>
        </w:r>
        <w:r>
          <w:rPr>
            <w:noProof/>
            <w:webHidden/>
          </w:rPr>
          <w:tab/>
        </w:r>
        <w:r>
          <w:rPr>
            <w:noProof/>
            <w:webHidden/>
          </w:rPr>
          <w:fldChar w:fldCharType="begin"/>
        </w:r>
        <w:r>
          <w:rPr>
            <w:noProof/>
            <w:webHidden/>
          </w:rPr>
          <w:instrText xml:space="preserve"> PAGEREF _Toc223636708 \h </w:instrText>
        </w:r>
        <w:r>
          <w:rPr>
            <w:noProof/>
            <w:webHidden/>
          </w:rPr>
        </w:r>
        <w:r>
          <w:rPr>
            <w:noProof/>
            <w:webHidden/>
          </w:rPr>
          <w:fldChar w:fldCharType="separate"/>
        </w:r>
        <w:r w:rsidR="00F14147">
          <w:rPr>
            <w:noProof/>
            <w:webHidden/>
          </w:rPr>
          <w:t>34</w:t>
        </w:r>
        <w:r>
          <w:rPr>
            <w:noProof/>
            <w:webHidden/>
          </w:rPr>
          <w:fldChar w:fldCharType="end"/>
        </w:r>
      </w:hyperlink>
    </w:p>
    <w:p w14:paraId="667571D2" w14:textId="26A1E087"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09" w:history="1">
        <w:r w:rsidRPr="00C76E17">
          <w:rPr>
            <w:rStyle w:val="Hyperlink"/>
            <w:rFonts w:asciiTheme="majorBidi" w:hAnsiTheme="majorBidi" w:cstheme="majorBidi"/>
            <w:noProof/>
          </w:rPr>
          <w:t xml:space="preserve">Table 4.2 </w:t>
        </w:r>
        <w:r w:rsidRPr="00C76E17">
          <w:rPr>
            <w:rStyle w:val="Hyperlink"/>
            <w:rFonts w:asciiTheme="majorBidi" w:hAnsiTheme="majorBidi" w:cstheme="majorBidi"/>
            <w:noProof/>
            <w:lang w:val="nl-NL"/>
          </w:rPr>
          <w:t>Descriptive Statistics</w:t>
        </w:r>
        <w:r>
          <w:rPr>
            <w:noProof/>
            <w:webHidden/>
          </w:rPr>
          <w:tab/>
        </w:r>
        <w:r>
          <w:rPr>
            <w:noProof/>
            <w:webHidden/>
          </w:rPr>
          <w:fldChar w:fldCharType="begin"/>
        </w:r>
        <w:r>
          <w:rPr>
            <w:noProof/>
            <w:webHidden/>
          </w:rPr>
          <w:instrText xml:space="preserve"> PAGEREF _Toc223636709 \h </w:instrText>
        </w:r>
        <w:r>
          <w:rPr>
            <w:noProof/>
            <w:webHidden/>
          </w:rPr>
        </w:r>
        <w:r>
          <w:rPr>
            <w:noProof/>
            <w:webHidden/>
          </w:rPr>
          <w:fldChar w:fldCharType="separate"/>
        </w:r>
        <w:r w:rsidR="00F14147">
          <w:rPr>
            <w:noProof/>
            <w:webHidden/>
          </w:rPr>
          <w:t>35</w:t>
        </w:r>
        <w:r>
          <w:rPr>
            <w:noProof/>
            <w:webHidden/>
          </w:rPr>
          <w:fldChar w:fldCharType="end"/>
        </w:r>
      </w:hyperlink>
    </w:p>
    <w:p w14:paraId="429C7382" w14:textId="5339FB16"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10" w:history="1">
        <w:r w:rsidRPr="00C76E17">
          <w:rPr>
            <w:rStyle w:val="Hyperlink"/>
            <w:rFonts w:asciiTheme="majorBidi" w:hAnsiTheme="majorBidi" w:cstheme="majorBidi"/>
            <w:noProof/>
          </w:rPr>
          <w:t>Table 4.3</w:t>
        </w:r>
        <w:r w:rsidRPr="00C76E17">
          <w:rPr>
            <w:rStyle w:val="Hyperlink"/>
            <w:rFonts w:asciiTheme="majorBidi" w:hAnsiTheme="majorBidi" w:cstheme="majorBidi"/>
            <w:noProof/>
            <w:lang w:val="nl-NL"/>
          </w:rPr>
          <w:t xml:space="preserve"> Correlation Matrix</w:t>
        </w:r>
        <w:r>
          <w:rPr>
            <w:noProof/>
            <w:webHidden/>
          </w:rPr>
          <w:tab/>
        </w:r>
        <w:r>
          <w:rPr>
            <w:noProof/>
            <w:webHidden/>
          </w:rPr>
          <w:fldChar w:fldCharType="begin"/>
        </w:r>
        <w:r>
          <w:rPr>
            <w:noProof/>
            <w:webHidden/>
          </w:rPr>
          <w:instrText xml:space="preserve"> PAGEREF _Toc223636710 \h </w:instrText>
        </w:r>
        <w:r>
          <w:rPr>
            <w:noProof/>
            <w:webHidden/>
          </w:rPr>
        </w:r>
        <w:r>
          <w:rPr>
            <w:noProof/>
            <w:webHidden/>
          </w:rPr>
          <w:fldChar w:fldCharType="separate"/>
        </w:r>
        <w:r w:rsidR="00F14147">
          <w:rPr>
            <w:noProof/>
            <w:webHidden/>
          </w:rPr>
          <w:t>36</w:t>
        </w:r>
        <w:r>
          <w:rPr>
            <w:noProof/>
            <w:webHidden/>
          </w:rPr>
          <w:fldChar w:fldCharType="end"/>
        </w:r>
      </w:hyperlink>
    </w:p>
    <w:p w14:paraId="0708237D" w14:textId="4511D660"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11" w:history="1">
        <w:r w:rsidRPr="00C76E17">
          <w:rPr>
            <w:rStyle w:val="Hyperlink"/>
            <w:rFonts w:asciiTheme="majorBidi" w:hAnsiTheme="majorBidi" w:cstheme="majorBidi"/>
            <w:noProof/>
          </w:rPr>
          <w:t xml:space="preserve">Table 4.4 </w:t>
        </w:r>
        <w:r w:rsidRPr="00C76E17">
          <w:rPr>
            <w:rStyle w:val="Hyperlink"/>
            <w:rFonts w:asciiTheme="majorBidi" w:hAnsiTheme="majorBidi" w:cstheme="majorBidi"/>
            <w:noProof/>
            <w:lang w:val="nl-NL"/>
          </w:rPr>
          <w:t>Regression Results – Productivity</w:t>
        </w:r>
        <w:r>
          <w:rPr>
            <w:noProof/>
            <w:webHidden/>
          </w:rPr>
          <w:tab/>
        </w:r>
        <w:r>
          <w:rPr>
            <w:noProof/>
            <w:webHidden/>
          </w:rPr>
          <w:fldChar w:fldCharType="begin"/>
        </w:r>
        <w:r>
          <w:rPr>
            <w:noProof/>
            <w:webHidden/>
          </w:rPr>
          <w:instrText xml:space="preserve"> PAGEREF _Toc223636711 \h </w:instrText>
        </w:r>
        <w:r>
          <w:rPr>
            <w:noProof/>
            <w:webHidden/>
          </w:rPr>
        </w:r>
        <w:r>
          <w:rPr>
            <w:noProof/>
            <w:webHidden/>
          </w:rPr>
          <w:fldChar w:fldCharType="separate"/>
        </w:r>
        <w:r w:rsidR="00F14147">
          <w:rPr>
            <w:noProof/>
            <w:webHidden/>
          </w:rPr>
          <w:t>37</w:t>
        </w:r>
        <w:r>
          <w:rPr>
            <w:noProof/>
            <w:webHidden/>
          </w:rPr>
          <w:fldChar w:fldCharType="end"/>
        </w:r>
      </w:hyperlink>
    </w:p>
    <w:p w14:paraId="5E461D0B" w14:textId="0C4DAEAD"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12" w:history="1">
        <w:r w:rsidRPr="00C76E17">
          <w:rPr>
            <w:rStyle w:val="Hyperlink"/>
            <w:rFonts w:asciiTheme="majorBidi" w:hAnsiTheme="majorBidi" w:cstheme="majorBidi"/>
            <w:noProof/>
          </w:rPr>
          <w:t>Table 4.5</w:t>
        </w:r>
        <w:r w:rsidRPr="00C76E17">
          <w:rPr>
            <w:rStyle w:val="Hyperlink"/>
            <w:rFonts w:asciiTheme="majorBidi" w:hAnsiTheme="majorBidi" w:cstheme="majorBidi"/>
            <w:noProof/>
            <w:lang w:val="nl-NL"/>
          </w:rPr>
          <w:t xml:space="preserve"> Regression Results – Satisfaction</w:t>
        </w:r>
        <w:r>
          <w:rPr>
            <w:noProof/>
            <w:webHidden/>
          </w:rPr>
          <w:tab/>
        </w:r>
        <w:r>
          <w:rPr>
            <w:noProof/>
            <w:webHidden/>
          </w:rPr>
          <w:fldChar w:fldCharType="begin"/>
        </w:r>
        <w:r>
          <w:rPr>
            <w:noProof/>
            <w:webHidden/>
          </w:rPr>
          <w:instrText xml:space="preserve"> PAGEREF _Toc223636712 \h </w:instrText>
        </w:r>
        <w:r>
          <w:rPr>
            <w:noProof/>
            <w:webHidden/>
          </w:rPr>
        </w:r>
        <w:r>
          <w:rPr>
            <w:noProof/>
            <w:webHidden/>
          </w:rPr>
          <w:fldChar w:fldCharType="separate"/>
        </w:r>
        <w:r w:rsidR="00F14147">
          <w:rPr>
            <w:noProof/>
            <w:webHidden/>
          </w:rPr>
          <w:t>38</w:t>
        </w:r>
        <w:r>
          <w:rPr>
            <w:noProof/>
            <w:webHidden/>
          </w:rPr>
          <w:fldChar w:fldCharType="end"/>
        </w:r>
      </w:hyperlink>
    </w:p>
    <w:p w14:paraId="42D51666" w14:textId="0A492953"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13" w:history="1">
        <w:r w:rsidRPr="00C76E17">
          <w:rPr>
            <w:rStyle w:val="Hyperlink"/>
            <w:rFonts w:asciiTheme="majorBidi" w:hAnsiTheme="majorBidi" w:cstheme="majorBidi"/>
            <w:noProof/>
            <w:lang w:val="en-US"/>
          </w:rPr>
          <w:t>Table 4.6 Regression Results – Operational Efficiency</w:t>
        </w:r>
        <w:r>
          <w:rPr>
            <w:noProof/>
            <w:webHidden/>
          </w:rPr>
          <w:tab/>
        </w:r>
        <w:r>
          <w:rPr>
            <w:noProof/>
            <w:webHidden/>
          </w:rPr>
          <w:fldChar w:fldCharType="begin"/>
        </w:r>
        <w:r>
          <w:rPr>
            <w:noProof/>
            <w:webHidden/>
          </w:rPr>
          <w:instrText xml:space="preserve"> PAGEREF _Toc223636713 \h </w:instrText>
        </w:r>
        <w:r>
          <w:rPr>
            <w:noProof/>
            <w:webHidden/>
          </w:rPr>
        </w:r>
        <w:r>
          <w:rPr>
            <w:noProof/>
            <w:webHidden/>
          </w:rPr>
          <w:fldChar w:fldCharType="separate"/>
        </w:r>
        <w:r w:rsidR="00F14147">
          <w:rPr>
            <w:noProof/>
            <w:webHidden/>
          </w:rPr>
          <w:t>39</w:t>
        </w:r>
        <w:r>
          <w:rPr>
            <w:noProof/>
            <w:webHidden/>
          </w:rPr>
          <w:fldChar w:fldCharType="end"/>
        </w:r>
      </w:hyperlink>
    </w:p>
    <w:p w14:paraId="03C91403" w14:textId="5DE3C680" w:rsidR="009C378F" w:rsidRDefault="009C378F" w:rsidP="00FD0D49">
      <w:pPr>
        <w:pStyle w:val="TableofFigures"/>
        <w:tabs>
          <w:tab w:val="right" w:leader="dot" w:pos="7076"/>
        </w:tabs>
        <w:spacing w:line="360" w:lineRule="auto"/>
        <w:rPr>
          <w:noProof/>
          <w:kern w:val="2"/>
          <w:sz w:val="24"/>
          <w:szCs w:val="24"/>
          <w:lang w:val="en-US"/>
          <w14:ligatures w14:val="standardContextual"/>
        </w:rPr>
      </w:pPr>
      <w:hyperlink w:anchor="_Toc223636714" w:history="1">
        <w:r w:rsidRPr="00C76E17">
          <w:rPr>
            <w:rStyle w:val="Hyperlink"/>
            <w:rFonts w:asciiTheme="majorBidi" w:hAnsiTheme="majorBidi" w:cstheme="majorBidi"/>
            <w:noProof/>
            <w:lang w:val="en-US"/>
          </w:rPr>
          <w:t>Table 4.7 Hypothesis Testing Results</w:t>
        </w:r>
        <w:r>
          <w:rPr>
            <w:noProof/>
            <w:webHidden/>
          </w:rPr>
          <w:tab/>
        </w:r>
        <w:r>
          <w:rPr>
            <w:noProof/>
            <w:webHidden/>
          </w:rPr>
          <w:fldChar w:fldCharType="begin"/>
        </w:r>
        <w:r>
          <w:rPr>
            <w:noProof/>
            <w:webHidden/>
          </w:rPr>
          <w:instrText xml:space="preserve"> PAGEREF _Toc223636714 \h </w:instrText>
        </w:r>
        <w:r>
          <w:rPr>
            <w:noProof/>
            <w:webHidden/>
          </w:rPr>
        </w:r>
        <w:r>
          <w:rPr>
            <w:noProof/>
            <w:webHidden/>
          </w:rPr>
          <w:fldChar w:fldCharType="separate"/>
        </w:r>
        <w:r w:rsidR="00F14147">
          <w:rPr>
            <w:noProof/>
            <w:webHidden/>
          </w:rPr>
          <w:t>40</w:t>
        </w:r>
        <w:r>
          <w:rPr>
            <w:noProof/>
            <w:webHidden/>
          </w:rPr>
          <w:fldChar w:fldCharType="end"/>
        </w:r>
      </w:hyperlink>
    </w:p>
    <w:p w14:paraId="0F072FEC" w14:textId="5411591B" w:rsidR="00073AD4" w:rsidRDefault="009C378F" w:rsidP="00FD0D49">
      <w:pPr>
        <w:spacing w:line="360" w:lineRule="auto"/>
        <w:jc w:val="both"/>
        <w:rPr>
          <w:rFonts w:asciiTheme="majorBidi" w:hAnsiTheme="majorBidi" w:cstheme="majorBidi"/>
          <w:sz w:val="24"/>
          <w:szCs w:val="24"/>
          <w:lang w:val="en-US"/>
        </w:rPr>
      </w:pPr>
      <w:r>
        <w:rPr>
          <w:rFonts w:asciiTheme="majorBidi" w:hAnsiTheme="majorBidi" w:cstheme="majorBidi"/>
          <w:sz w:val="24"/>
          <w:szCs w:val="24"/>
          <w:lang w:val="en-US"/>
        </w:rPr>
        <w:fldChar w:fldCharType="end"/>
      </w:r>
    </w:p>
    <w:p w14:paraId="2362B1A0" w14:textId="77777777" w:rsidR="00073AD4" w:rsidRDefault="00073AD4" w:rsidP="00AA020C">
      <w:pPr>
        <w:spacing w:line="360" w:lineRule="auto"/>
        <w:jc w:val="both"/>
        <w:rPr>
          <w:rFonts w:asciiTheme="majorBidi" w:hAnsiTheme="majorBidi" w:cstheme="majorBidi"/>
          <w:sz w:val="24"/>
          <w:szCs w:val="24"/>
          <w:lang w:val="en-US"/>
        </w:rPr>
      </w:pPr>
    </w:p>
    <w:p w14:paraId="03FCDFD4" w14:textId="77777777" w:rsidR="006D3D56" w:rsidRDefault="006D3D56" w:rsidP="006D3D56">
      <w:pPr>
        <w:tabs>
          <w:tab w:val="left" w:pos="1733"/>
        </w:tabs>
        <w:spacing w:line="360" w:lineRule="auto"/>
        <w:jc w:val="both"/>
        <w:rPr>
          <w:rFonts w:asciiTheme="majorBidi" w:hAnsiTheme="majorBidi" w:cstheme="majorBidi"/>
          <w:sz w:val="24"/>
          <w:szCs w:val="24"/>
          <w:lang w:val="en-US"/>
        </w:rPr>
      </w:pPr>
      <w:bookmarkStart w:id="0" w:name="_Toc224135520"/>
    </w:p>
    <w:p w14:paraId="46372E9A"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7D2DA1FF"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2FFD3F86"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7E7A1BDB"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629A3407"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11F05EAD"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646268E5"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0F614042" w14:textId="77777777" w:rsidR="006D3D56" w:rsidRDefault="006D3D56" w:rsidP="006D3D56">
      <w:pPr>
        <w:tabs>
          <w:tab w:val="left" w:pos="1733"/>
        </w:tabs>
        <w:spacing w:line="360" w:lineRule="auto"/>
        <w:jc w:val="both"/>
        <w:rPr>
          <w:rFonts w:asciiTheme="majorBidi" w:hAnsiTheme="majorBidi" w:cstheme="majorBidi"/>
          <w:sz w:val="24"/>
          <w:szCs w:val="24"/>
          <w:lang w:val="en-US"/>
        </w:rPr>
      </w:pPr>
    </w:p>
    <w:p w14:paraId="138D2CAF"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29D66550"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1FF9596E"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624D2CEF"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35C6C405"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2565B0AA"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668E08BF"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7C8B4897"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150B65FA"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3AA6120C"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30D2F08C"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1A50F461"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78861FB3"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2AA8D4D1"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572EA96F"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5616D1B5"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4A2BE07B" w14:textId="77777777" w:rsidR="00551825" w:rsidRDefault="00551825" w:rsidP="006D3D56">
      <w:pPr>
        <w:tabs>
          <w:tab w:val="left" w:pos="1733"/>
        </w:tabs>
        <w:spacing w:line="360" w:lineRule="auto"/>
        <w:jc w:val="both"/>
        <w:rPr>
          <w:rFonts w:asciiTheme="majorBidi" w:hAnsiTheme="majorBidi" w:cstheme="majorBidi"/>
          <w:sz w:val="24"/>
          <w:szCs w:val="24"/>
          <w:lang w:val="en-US"/>
        </w:rPr>
      </w:pPr>
    </w:p>
    <w:p w14:paraId="6C5B2EAE" w14:textId="77777777" w:rsidR="006D3D56" w:rsidRDefault="006D3D56" w:rsidP="006D3D56">
      <w:pPr>
        <w:tabs>
          <w:tab w:val="left" w:pos="1733"/>
        </w:tabs>
        <w:spacing w:line="360" w:lineRule="auto"/>
        <w:jc w:val="center"/>
        <w:rPr>
          <w:rFonts w:asciiTheme="majorBidi" w:hAnsiTheme="majorBidi" w:cstheme="majorBidi"/>
          <w:sz w:val="24"/>
          <w:szCs w:val="24"/>
          <w:lang w:val="en-US"/>
        </w:rPr>
      </w:pPr>
    </w:p>
    <w:p w14:paraId="089CA3CF" w14:textId="0BE47784" w:rsidR="00073AD4" w:rsidRPr="006D3D56" w:rsidRDefault="006D3D56" w:rsidP="006D3D56">
      <w:pPr>
        <w:tabs>
          <w:tab w:val="left" w:pos="1733"/>
        </w:tabs>
        <w:spacing w:line="360" w:lineRule="auto"/>
        <w:jc w:val="center"/>
        <w:rPr>
          <w:rFonts w:asciiTheme="majorBidi" w:hAnsiTheme="majorBidi" w:cstheme="majorBidi"/>
          <w:sz w:val="24"/>
          <w:szCs w:val="24"/>
          <w:lang w:val="en-US"/>
        </w:rPr>
      </w:pPr>
      <w:r>
        <w:rPr>
          <w:rFonts w:asciiTheme="majorBidi" w:hAnsiTheme="majorBidi" w:cstheme="majorBidi"/>
          <w:sz w:val="24"/>
          <w:szCs w:val="24"/>
          <w:lang w:val="en-US"/>
        </w:rPr>
        <w:t>\</w:t>
      </w:r>
      <w:r w:rsidR="00073AD4" w:rsidRPr="00F01008">
        <w:rPr>
          <w:rFonts w:asciiTheme="majorBidi" w:hAnsiTheme="majorBidi"/>
          <w:b/>
          <w:bCs/>
          <w:sz w:val="52"/>
          <w:szCs w:val="52"/>
          <w:lang w:val="en-US"/>
        </w:rPr>
        <w:t>Chapter 1</w:t>
      </w:r>
      <w:bookmarkEnd w:id="0"/>
    </w:p>
    <w:p w14:paraId="3856FADF" w14:textId="3EDBC0B8" w:rsidR="00073AD4" w:rsidRPr="00F01008" w:rsidRDefault="00073AD4" w:rsidP="006D3D56">
      <w:pPr>
        <w:pStyle w:val="Heading1"/>
        <w:jc w:val="center"/>
        <w:rPr>
          <w:rFonts w:asciiTheme="majorBidi" w:hAnsiTheme="majorBidi"/>
          <w:b/>
          <w:bCs/>
          <w:color w:val="auto"/>
          <w:sz w:val="52"/>
          <w:szCs w:val="52"/>
          <w:lang w:val="en-US"/>
        </w:rPr>
      </w:pPr>
      <w:bookmarkStart w:id="1" w:name="_Toc224135521"/>
      <w:r w:rsidRPr="00F01008">
        <w:rPr>
          <w:rFonts w:asciiTheme="majorBidi" w:hAnsiTheme="majorBidi"/>
          <w:b/>
          <w:bCs/>
          <w:color w:val="auto"/>
          <w:sz w:val="52"/>
          <w:szCs w:val="52"/>
          <w:lang w:val="en-US"/>
        </w:rPr>
        <w:t>Introduction</w:t>
      </w:r>
      <w:bookmarkEnd w:id="1"/>
    </w:p>
    <w:p w14:paraId="7A19D33C" w14:textId="77777777" w:rsidR="00073AD4" w:rsidRDefault="00073AD4" w:rsidP="00AA020C">
      <w:pPr>
        <w:spacing w:line="360" w:lineRule="auto"/>
        <w:jc w:val="both"/>
        <w:rPr>
          <w:rFonts w:asciiTheme="majorBidi" w:hAnsiTheme="majorBidi" w:cstheme="majorBidi"/>
          <w:sz w:val="24"/>
          <w:szCs w:val="24"/>
          <w:lang w:val="en-US"/>
        </w:rPr>
      </w:pPr>
    </w:p>
    <w:p w14:paraId="227BE30D" w14:textId="77777777" w:rsidR="00073AD4" w:rsidRDefault="00073AD4" w:rsidP="00AA020C">
      <w:pPr>
        <w:spacing w:line="360" w:lineRule="auto"/>
        <w:jc w:val="both"/>
        <w:rPr>
          <w:rFonts w:asciiTheme="majorBidi" w:hAnsiTheme="majorBidi" w:cstheme="majorBidi"/>
          <w:sz w:val="24"/>
          <w:szCs w:val="24"/>
          <w:lang w:val="en-US"/>
        </w:rPr>
      </w:pPr>
    </w:p>
    <w:p w14:paraId="33A93B47" w14:textId="77777777" w:rsidR="00551825" w:rsidRDefault="00551825" w:rsidP="00AA020C">
      <w:pPr>
        <w:spacing w:line="360" w:lineRule="auto"/>
        <w:jc w:val="both"/>
        <w:rPr>
          <w:rFonts w:asciiTheme="majorBidi" w:hAnsiTheme="majorBidi" w:cstheme="majorBidi"/>
          <w:sz w:val="24"/>
          <w:szCs w:val="24"/>
          <w:lang w:val="en-US"/>
        </w:rPr>
      </w:pPr>
    </w:p>
    <w:p w14:paraId="5B7C88CA" w14:textId="77777777" w:rsidR="00551825" w:rsidRDefault="00551825" w:rsidP="00AA020C">
      <w:pPr>
        <w:spacing w:line="360" w:lineRule="auto"/>
        <w:jc w:val="both"/>
        <w:rPr>
          <w:rFonts w:asciiTheme="majorBidi" w:hAnsiTheme="majorBidi" w:cstheme="majorBidi"/>
          <w:sz w:val="24"/>
          <w:szCs w:val="24"/>
          <w:lang w:val="en-US"/>
        </w:rPr>
      </w:pPr>
    </w:p>
    <w:p w14:paraId="1FA7AEF0" w14:textId="77777777" w:rsidR="00551825" w:rsidRDefault="00551825" w:rsidP="00AA020C">
      <w:pPr>
        <w:spacing w:line="360" w:lineRule="auto"/>
        <w:jc w:val="both"/>
        <w:rPr>
          <w:rFonts w:asciiTheme="majorBidi" w:hAnsiTheme="majorBidi" w:cstheme="majorBidi"/>
          <w:sz w:val="24"/>
          <w:szCs w:val="24"/>
          <w:lang w:val="en-US"/>
        </w:rPr>
      </w:pPr>
    </w:p>
    <w:p w14:paraId="311E9E0A" w14:textId="77777777" w:rsidR="00551825" w:rsidRDefault="00551825" w:rsidP="00AA020C">
      <w:pPr>
        <w:spacing w:line="360" w:lineRule="auto"/>
        <w:jc w:val="both"/>
        <w:rPr>
          <w:rFonts w:asciiTheme="majorBidi" w:hAnsiTheme="majorBidi" w:cstheme="majorBidi"/>
          <w:sz w:val="24"/>
          <w:szCs w:val="24"/>
          <w:lang w:val="en-US"/>
        </w:rPr>
      </w:pPr>
    </w:p>
    <w:p w14:paraId="1A1F45F7" w14:textId="77777777" w:rsidR="00551825" w:rsidRDefault="00551825" w:rsidP="00AA020C">
      <w:pPr>
        <w:spacing w:line="360" w:lineRule="auto"/>
        <w:jc w:val="both"/>
        <w:rPr>
          <w:rFonts w:asciiTheme="majorBidi" w:hAnsiTheme="majorBidi" w:cstheme="majorBidi"/>
          <w:sz w:val="24"/>
          <w:szCs w:val="24"/>
          <w:lang w:val="en-US"/>
        </w:rPr>
      </w:pPr>
    </w:p>
    <w:p w14:paraId="728CD6C0" w14:textId="77777777" w:rsidR="00551825" w:rsidRDefault="00551825" w:rsidP="00AA020C">
      <w:pPr>
        <w:spacing w:line="360" w:lineRule="auto"/>
        <w:jc w:val="both"/>
        <w:rPr>
          <w:rFonts w:asciiTheme="majorBidi" w:hAnsiTheme="majorBidi" w:cstheme="majorBidi"/>
          <w:sz w:val="24"/>
          <w:szCs w:val="24"/>
          <w:lang w:val="en-US"/>
        </w:rPr>
      </w:pPr>
    </w:p>
    <w:p w14:paraId="3CC16C58" w14:textId="77777777" w:rsidR="00551825" w:rsidRDefault="00551825" w:rsidP="00AA020C">
      <w:pPr>
        <w:spacing w:line="360" w:lineRule="auto"/>
        <w:jc w:val="both"/>
        <w:rPr>
          <w:rFonts w:asciiTheme="majorBidi" w:hAnsiTheme="majorBidi" w:cstheme="majorBidi"/>
          <w:sz w:val="24"/>
          <w:szCs w:val="24"/>
          <w:lang w:val="en-US"/>
        </w:rPr>
      </w:pPr>
    </w:p>
    <w:p w14:paraId="62A8695D" w14:textId="77777777" w:rsidR="00551825" w:rsidRDefault="00551825" w:rsidP="00AA020C">
      <w:pPr>
        <w:spacing w:line="360" w:lineRule="auto"/>
        <w:jc w:val="both"/>
        <w:rPr>
          <w:rFonts w:asciiTheme="majorBidi" w:hAnsiTheme="majorBidi" w:cstheme="majorBidi"/>
          <w:sz w:val="24"/>
          <w:szCs w:val="24"/>
          <w:lang w:val="en-US"/>
        </w:rPr>
      </w:pPr>
    </w:p>
    <w:p w14:paraId="721D51E1" w14:textId="77777777" w:rsidR="00551825" w:rsidRDefault="00551825" w:rsidP="00AA020C">
      <w:pPr>
        <w:spacing w:line="360" w:lineRule="auto"/>
        <w:jc w:val="both"/>
        <w:rPr>
          <w:rFonts w:asciiTheme="majorBidi" w:hAnsiTheme="majorBidi" w:cstheme="majorBidi"/>
          <w:sz w:val="24"/>
          <w:szCs w:val="24"/>
          <w:lang w:val="en-US"/>
        </w:rPr>
      </w:pPr>
    </w:p>
    <w:p w14:paraId="72B85CE5" w14:textId="6E17B92C" w:rsidR="00073AD4" w:rsidRDefault="00F01008">
      <w:pPr>
        <w:pStyle w:val="Heading1"/>
        <w:numPr>
          <w:ilvl w:val="1"/>
          <w:numId w:val="27"/>
        </w:numPr>
        <w:rPr>
          <w:rFonts w:asciiTheme="minorBidi" w:hAnsiTheme="minorBidi" w:cstheme="minorBidi"/>
          <w:b/>
          <w:bCs/>
          <w:color w:val="auto"/>
          <w:sz w:val="28"/>
          <w:szCs w:val="28"/>
          <w:lang w:val="nl-NL"/>
        </w:rPr>
      </w:pPr>
      <w:r>
        <w:rPr>
          <w:rFonts w:asciiTheme="minorBidi" w:hAnsiTheme="minorBidi" w:cstheme="minorBidi"/>
          <w:b/>
          <w:bCs/>
          <w:color w:val="auto"/>
          <w:sz w:val="28"/>
          <w:szCs w:val="28"/>
          <w:lang w:val="nl-NL"/>
        </w:rPr>
        <w:lastRenderedPageBreak/>
        <w:t xml:space="preserve"> </w:t>
      </w:r>
      <w:bookmarkStart w:id="2" w:name="_Toc224135522"/>
      <w:proofErr w:type="spellStart"/>
      <w:r w:rsidR="00073AD4" w:rsidRPr="00830F2F">
        <w:rPr>
          <w:rFonts w:asciiTheme="minorBidi" w:hAnsiTheme="minorBidi" w:cstheme="minorBidi"/>
          <w:b/>
          <w:bCs/>
          <w:color w:val="auto"/>
          <w:sz w:val="28"/>
          <w:szCs w:val="28"/>
          <w:lang w:val="nl-NL"/>
        </w:rPr>
        <w:t>Introduction</w:t>
      </w:r>
      <w:bookmarkEnd w:id="2"/>
      <w:proofErr w:type="spellEnd"/>
    </w:p>
    <w:p w14:paraId="0AE9D9D0" w14:textId="77777777" w:rsidR="00073AD4" w:rsidRPr="00073AD4" w:rsidRDefault="00073AD4" w:rsidP="00073AD4">
      <w:pPr>
        <w:rPr>
          <w:lang w:val="nl-NL"/>
        </w:rPr>
      </w:pPr>
    </w:p>
    <w:p w14:paraId="0032029E" w14:textId="1793C767" w:rsidR="00AA020C" w:rsidRPr="00AA020C" w:rsidRDefault="00AA020C" w:rsidP="00AA020C">
      <w:pPr>
        <w:spacing w:line="360" w:lineRule="auto"/>
        <w:jc w:val="both"/>
        <w:rPr>
          <w:rFonts w:asciiTheme="majorBidi" w:hAnsiTheme="majorBidi" w:cstheme="majorBidi"/>
          <w:b/>
          <w:bCs/>
          <w:sz w:val="28"/>
          <w:szCs w:val="28"/>
          <w:lang w:val="en-US"/>
        </w:rPr>
      </w:pPr>
      <w:r w:rsidRPr="00AA020C">
        <w:rPr>
          <w:rFonts w:asciiTheme="majorBidi" w:hAnsiTheme="majorBidi" w:cstheme="majorBidi"/>
          <w:b/>
          <w:bCs/>
          <w:sz w:val="28"/>
          <w:szCs w:val="28"/>
          <w:lang w:val="en-US"/>
        </w:rPr>
        <w:t>Background</w:t>
      </w:r>
    </w:p>
    <w:p w14:paraId="2B98BB8A"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The contemporary work environment is undergoing tremendous change due to the accelerated technological growth, globalization and changing employee demands. The old work patterns that used to be founded on a specific working time and physical offices are now being substituted by flexible work patterns. Remote work, flexible working hours, hybrid work, compressed workweeks are all models that require a strategic approach to change the way organizations handle employees and work processes.</w:t>
      </w:r>
    </w:p>
    <w:p w14:paraId="1D5F710E"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The most recent studies indicate the significance of flexible work arrangements in increasing productivity by employees, job satisfaction, and work-life balance. Empirical research claims that flexibility has the potential to enhance organizational performance through motivation and engagement. Nonetheless, earlier studies also outline the possible pitfalls, including communication barriers, employee isolation, and coordination issues, which can affect the overall organizational performance.</w:t>
      </w:r>
    </w:p>
    <w:p w14:paraId="7180EA58"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At a fast-paced and competitive business environment, flexible work models are becoming a strategic instrument used by organizations as a response to enhance performance and competitiveness. The most commonly used dimensions to assess organizational performance include the productivity of employees, employee satisfaction and operational efficiency.</w:t>
      </w:r>
    </w:p>
    <w:p w14:paraId="79AB1E03"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In this regard, the purpose of this research is to investigate how flexible work models can influence performance in organizations in SWECO Netherlands. Through its relationship based study on flexible work arrangements and key performance indicators, the study aims to offer theoretical and practical views in the effectiveness of flexible work models in the knowledge based organizations.</w:t>
      </w:r>
    </w:p>
    <w:p w14:paraId="1227DFD7" w14:textId="2CD1E39C" w:rsidR="00923095" w:rsidRPr="00830F2F" w:rsidRDefault="00F01008">
      <w:pPr>
        <w:pStyle w:val="Heading1"/>
        <w:numPr>
          <w:ilvl w:val="1"/>
          <w:numId w:val="27"/>
        </w:numPr>
        <w:spacing w:before="120" w:after="240"/>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lastRenderedPageBreak/>
        <w:t xml:space="preserve"> </w:t>
      </w:r>
      <w:bookmarkStart w:id="3" w:name="_Toc224135523"/>
      <w:r w:rsidR="00923095" w:rsidRPr="00830F2F">
        <w:rPr>
          <w:rFonts w:asciiTheme="minorBidi" w:hAnsiTheme="minorBidi" w:cstheme="minorBidi"/>
          <w:b/>
          <w:bCs/>
          <w:color w:val="auto"/>
          <w:sz w:val="28"/>
          <w:szCs w:val="28"/>
          <w:lang w:val="en-US"/>
        </w:rPr>
        <w:t>Study Problem</w:t>
      </w:r>
      <w:bookmarkEnd w:id="3"/>
    </w:p>
    <w:p w14:paraId="30D651A2" w14:textId="33E7133B"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 xml:space="preserve">The intensive use of flexible work models has changed the organization structures and management practices of employees drastically. Although the benefits of flexible work arrangements are typically related to better work-life balance and increased employee satisfaction, the effects that they have on organizational performance are rather multidimensional and inconclusive. </w:t>
      </w:r>
      <w:r w:rsidR="00800C77" w:rsidRPr="00551825">
        <w:rPr>
          <w:rFonts w:asciiTheme="majorBidi" w:hAnsiTheme="majorBidi" w:cstheme="majorBidi"/>
          <w:sz w:val="24"/>
          <w:szCs w:val="24"/>
          <w:lang w:val="en-US"/>
        </w:rPr>
        <w:t>Organizations</w:t>
      </w:r>
      <w:r w:rsidRPr="00551825">
        <w:rPr>
          <w:rFonts w:asciiTheme="majorBidi" w:hAnsiTheme="majorBidi" w:cstheme="majorBidi"/>
          <w:sz w:val="24"/>
          <w:szCs w:val="24"/>
          <w:lang w:val="en-US"/>
        </w:rPr>
        <w:t xml:space="preserve"> are still struggling with the issue of balancing flexibility and ensuring productivity, effective communication and team unity.</w:t>
      </w:r>
    </w:p>
    <w:p w14:paraId="29068774"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Past studies show that flexible models of work can lead to increased productivity and job satisfaction of employees. Nonetheless, the possible challenges that have been noted in studies include communication barriers, isolation of employees and difficulty in coordination. Besides, most of the literature on the topic has discussed flexible work practices in different sectors, and little has been done on its impacts in a particular organizational environment.</w:t>
      </w:r>
    </w:p>
    <w:p w14:paraId="7A8743C1"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Scientifically, more specific studies should be carried out to study the models of flexible work concerning various aspects of organizational performance at the same time, especially in knowledge-based organizations. This gap can be addressed to help develop a better understanding of how flexibility can impact performance outcomes.</w:t>
      </w:r>
    </w:p>
    <w:p w14:paraId="323F426B" w14:textId="77777777" w:rsidR="00551825" w:rsidRDefault="00551825" w:rsidP="00551825">
      <w:pPr>
        <w:spacing w:line="360" w:lineRule="auto"/>
        <w:jc w:val="both"/>
        <w:rPr>
          <w:rFonts w:ascii="SimSun" w:hAnsi="SimSun"/>
          <w:b/>
          <w:bCs/>
          <w:sz w:val="24"/>
          <w:szCs w:val="24"/>
          <w:lang w:val="en-US"/>
        </w:rPr>
      </w:pPr>
      <w:r w:rsidRPr="00551825">
        <w:rPr>
          <w:rFonts w:asciiTheme="majorBidi" w:hAnsiTheme="majorBidi" w:cstheme="majorBidi"/>
          <w:sz w:val="24"/>
          <w:szCs w:val="24"/>
          <w:lang w:val="en-US"/>
        </w:rPr>
        <w:t>In SWECO Netherlands, the trend towards the use of flexible work arrangements will demand a methodical assessment of its effects on the productivity, satisfaction and efficiency of the operations of the organization. The present research paper will thus seek to look at the correlation between flexible work model and organizational performance as well as offer theoretical and practical guidance to improve the use of flexible work without compromising high performance rates.</w:t>
      </w:r>
    </w:p>
    <w:p w14:paraId="10F1CC8A" w14:textId="77777777" w:rsidR="00712F76" w:rsidRDefault="00712F76" w:rsidP="00712F76">
      <w:pPr>
        <w:spacing w:line="360" w:lineRule="auto"/>
        <w:jc w:val="both"/>
        <w:rPr>
          <w:rFonts w:asciiTheme="majorBidi" w:hAnsiTheme="majorBidi" w:cstheme="majorBidi"/>
          <w:sz w:val="24"/>
          <w:szCs w:val="24"/>
          <w:lang w:val="en-US"/>
        </w:rPr>
      </w:pPr>
    </w:p>
    <w:p w14:paraId="4246BCD6" w14:textId="59F74BCC" w:rsidR="000E385B" w:rsidRDefault="00F01008">
      <w:pPr>
        <w:pStyle w:val="Heading1"/>
        <w:numPr>
          <w:ilvl w:val="1"/>
          <w:numId w:val="27"/>
        </w:numPr>
        <w:spacing w:after="240"/>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lastRenderedPageBreak/>
        <w:t xml:space="preserve"> </w:t>
      </w:r>
      <w:bookmarkStart w:id="4" w:name="_Toc224135524"/>
      <w:r w:rsidR="000E385B" w:rsidRPr="00830F2F">
        <w:rPr>
          <w:rFonts w:asciiTheme="minorBidi" w:hAnsiTheme="minorBidi" w:cstheme="minorBidi"/>
          <w:b/>
          <w:bCs/>
          <w:color w:val="auto"/>
          <w:sz w:val="28"/>
          <w:szCs w:val="28"/>
          <w:lang w:val="en-US"/>
        </w:rPr>
        <w:t>Objectives of the Study</w:t>
      </w:r>
      <w:bookmarkEnd w:id="4"/>
    </w:p>
    <w:p w14:paraId="3164CAE1" w14:textId="77777777" w:rsidR="001A1697" w:rsidRPr="001A1697" w:rsidRDefault="001A1697">
      <w:pPr>
        <w:pStyle w:val="ListParagraph"/>
        <w:numPr>
          <w:ilvl w:val="0"/>
          <w:numId w:val="24"/>
        </w:numPr>
        <w:rPr>
          <w:rFonts w:asciiTheme="majorBidi" w:hAnsiTheme="majorBidi" w:cstheme="majorBidi"/>
          <w:b/>
          <w:bCs/>
          <w:sz w:val="24"/>
          <w:szCs w:val="24"/>
          <w:lang w:val="en-US"/>
        </w:rPr>
      </w:pPr>
      <w:r w:rsidRPr="001A1697">
        <w:rPr>
          <w:rFonts w:asciiTheme="majorBidi" w:hAnsiTheme="majorBidi" w:cstheme="majorBidi"/>
          <w:b/>
          <w:bCs/>
          <w:sz w:val="24"/>
          <w:szCs w:val="24"/>
          <w:lang w:val="en-US"/>
        </w:rPr>
        <w:t>Main Objective</w:t>
      </w:r>
    </w:p>
    <w:p w14:paraId="69EB52FD" w14:textId="77777777" w:rsidR="00551825" w:rsidRPr="00551825" w:rsidRDefault="00551825" w:rsidP="00551825">
      <w:pPr>
        <w:spacing w:line="360" w:lineRule="auto"/>
        <w:ind w:left="360"/>
        <w:jc w:val="both"/>
        <w:rPr>
          <w:rFonts w:asciiTheme="majorBidi" w:hAnsiTheme="majorBidi" w:cstheme="majorBidi"/>
          <w:sz w:val="24"/>
          <w:szCs w:val="24"/>
          <w:lang w:val="en-US"/>
        </w:rPr>
      </w:pPr>
      <w:r w:rsidRPr="00551825">
        <w:rPr>
          <w:rFonts w:asciiTheme="majorBidi" w:hAnsiTheme="majorBidi" w:cstheme="majorBidi"/>
          <w:sz w:val="24"/>
          <w:szCs w:val="24"/>
          <w:lang w:val="en-US"/>
        </w:rPr>
        <w:t>The primary aim of the research is to investigate the effects of flexible work models on the organizational performance at SWECO Netherlands.</w:t>
      </w:r>
    </w:p>
    <w:p w14:paraId="060E44D8" w14:textId="77777777" w:rsidR="001A1697" w:rsidRDefault="001A1697" w:rsidP="001A1697">
      <w:pPr>
        <w:ind w:left="360"/>
        <w:rPr>
          <w:rFonts w:asciiTheme="majorBidi" w:hAnsiTheme="majorBidi" w:cstheme="majorBidi"/>
          <w:sz w:val="24"/>
          <w:szCs w:val="24"/>
          <w:lang w:val="en-US"/>
        </w:rPr>
      </w:pPr>
    </w:p>
    <w:p w14:paraId="4CFE9AC0" w14:textId="56AE45C0" w:rsidR="001A1697" w:rsidRPr="001A1697" w:rsidRDefault="001A1697">
      <w:pPr>
        <w:pStyle w:val="ListParagraph"/>
        <w:numPr>
          <w:ilvl w:val="0"/>
          <w:numId w:val="24"/>
        </w:numPr>
        <w:spacing w:line="360" w:lineRule="auto"/>
        <w:jc w:val="both"/>
        <w:rPr>
          <w:rFonts w:asciiTheme="majorBidi" w:hAnsiTheme="majorBidi" w:cstheme="majorBidi"/>
          <w:b/>
          <w:bCs/>
          <w:sz w:val="24"/>
          <w:szCs w:val="24"/>
          <w:lang w:val="en-US"/>
        </w:rPr>
      </w:pPr>
      <w:r w:rsidRPr="001A1697">
        <w:rPr>
          <w:rFonts w:asciiTheme="majorBidi" w:hAnsiTheme="majorBidi" w:cstheme="majorBidi"/>
          <w:b/>
          <w:bCs/>
          <w:sz w:val="24"/>
          <w:szCs w:val="24"/>
          <w:lang w:val="en-US"/>
        </w:rPr>
        <w:t>Sub-Objectives</w:t>
      </w:r>
    </w:p>
    <w:p w14:paraId="5E83933C" w14:textId="77777777" w:rsidR="001A1697" w:rsidRPr="001A1697" w:rsidRDefault="001A1697" w:rsidP="001A1697">
      <w:p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 To identify the flexible work models implemented at SWECO Netherlands.</w:t>
      </w:r>
    </w:p>
    <w:p w14:paraId="78B45CAE" w14:textId="77777777" w:rsidR="001A1697" w:rsidRPr="001A1697" w:rsidRDefault="001A1697" w:rsidP="001A1697">
      <w:pPr>
        <w:spacing w:line="360" w:lineRule="auto"/>
        <w:jc w:val="both"/>
        <w:rPr>
          <w:rFonts w:asciiTheme="majorBidi" w:hAnsiTheme="majorBidi" w:cstheme="majorBidi"/>
          <w:sz w:val="24"/>
          <w:szCs w:val="24"/>
          <w:lang w:val="en-US"/>
        </w:rPr>
      </w:pPr>
    </w:p>
    <w:p w14:paraId="5480F016" w14:textId="00837120" w:rsidR="001A1697" w:rsidRPr="001A1697" w:rsidRDefault="001A1697" w:rsidP="001A1697">
      <w:p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 To analyze the relationship between flexible work models and employee productivity.</w:t>
      </w:r>
    </w:p>
    <w:p w14:paraId="6EC6CBA1" w14:textId="4D9797B7" w:rsidR="001A1697" w:rsidRPr="001A1697" w:rsidRDefault="001A1697" w:rsidP="001A1697">
      <w:p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 To evaluate the impact of flexible work models on employee satisfaction.</w:t>
      </w:r>
    </w:p>
    <w:p w14:paraId="29254B6B" w14:textId="4BA41F13" w:rsidR="001A1697" w:rsidRPr="001A1697" w:rsidRDefault="001A1697" w:rsidP="001A1697">
      <w:p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 To assess the effect of flexible work models on operational efficiency.</w:t>
      </w:r>
    </w:p>
    <w:p w14:paraId="71F1A3BF" w14:textId="5E23D563" w:rsidR="001A1697" w:rsidRDefault="001A1697" w:rsidP="001A1697">
      <w:p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 To identify challenges associated with implementing flexible work models within the organization.</w:t>
      </w:r>
    </w:p>
    <w:p w14:paraId="729ADEC3" w14:textId="77777777" w:rsidR="00712F76" w:rsidRDefault="00712F76" w:rsidP="001A1697">
      <w:pPr>
        <w:spacing w:line="360" w:lineRule="auto"/>
        <w:jc w:val="both"/>
        <w:rPr>
          <w:rFonts w:asciiTheme="majorBidi" w:hAnsiTheme="majorBidi" w:cstheme="majorBidi"/>
          <w:sz w:val="24"/>
          <w:szCs w:val="24"/>
          <w:lang w:val="en-US"/>
        </w:rPr>
      </w:pPr>
    </w:p>
    <w:p w14:paraId="40BC8F18" w14:textId="77777777" w:rsidR="00712F76" w:rsidRDefault="00712F76" w:rsidP="001A1697">
      <w:pPr>
        <w:spacing w:line="360" w:lineRule="auto"/>
        <w:jc w:val="both"/>
        <w:rPr>
          <w:rFonts w:asciiTheme="majorBidi" w:hAnsiTheme="majorBidi" w:cstheme="majorBidi"/>
          <w:sz w:val="24"/>
          <w:szCs w:val="24"/>
          <w:lang w:val="en-US"/>
        </w:rPr>
      </w:pPr>
    </w:p>
    <w:p w14:paraId="10245085" w14:textId="77777777" w:rsidR="00712F76" w:rsidRDefault="00712F76" w:rsidP="001A1697">
      <w:pPr>
        <w:spacing w:line="360" w:lineRule="auto"/>
        <w:jc w:val="both"/>
        <w:rPr>
          <w:rFonts w:asciiTheme="majorBidi" w:hAnsiTheme="majorBidi" w:cstheme="majorBidi"/>
          <w:sz w:val="24"/>
          <w:szCs w:val="24"/>
          <w:lang w:val="en-US"/>
        </w:rPr>
      </w:pPr>
    </w:p>
    <w:p w14:paraId="2DF7069C" w14:textId="77777777" w:rsidR="00712F76" w:rsidRDefault="00712F76" w:rsidP="001A1697">
      <w:pPr>
        <w:spacing w:line="360" w:lineRule="auto"/>
        <w:jc w:val="both"/>
        <w:rPr>
          <w:rFonts w:asciiTheme="majorBidi" w:hAnsiTheme="majorBidi" w:cstheme="majorBidi"/>
          <w:sz w:val="24"/>
          <w:szCs w:val="24"/>
          <w:lang w:val="en-US"/>
        </w:rPr>
      </w:pPr>
    </w:p>
    <w:p w14:paraId="3E743EAB" w14:textId="77777777" w:rsidR="00712F76" w:rsidRDefault="00712F76" w:rsidP="001A1697">
      <w:pPr>
        <w:spacing w:line="360" w:lineRule="auto"/>
        <w:jc w:val="both"/>
        <w:rPr>
          <w:rFonts w:asciiTheme="majorBidi" w:hAnsiTheme="majorBidi" w:cstheme="majorBidi"/>
          <w:sz w:val="24"/>
          <w:szCs w:val="24"/>
          <w:lang w:val="en-US"/>
        </w:rPr>
      </w:pPr>
    </w:p>
    <w:p w14:paraId="70B4910E" w14:textId="77777777" w:rsidR="00712F76" w:rsidRDefault="00712F76" w:rsidP="001A1697">
      <w:pPr>
        <w:spacing w:line="360" w:lineRule="auto"/>
        <w:jc w:val="both"/>
        <w:rPr>
          <w:rFonts w:asciiTheme="majorBidi" w:hAnsiTheme="majorBidi" w:cstheme="majorBidi"/>
          <w:sz w:val="24"/>
          <w:szCs w:val="24"/>
          <w:lang w:val="en-US"/>
        </w:rPr>
      </w:pPr>
    </w:p>
    <w:p w14:paraId="4B3A2131" w14:textId="77777777" w:rsidR="00712F76" w:rsidRDefault="00712F76" w:rsidP="001A1697">
      <w:pPr>
        <w:spacing w:line="360" w:lineRule="auto"/>
        <w:jc w:val="both"/>
        <w:rPr>
          <w:rFonts w:asciiTheme="majorBidi" w:hAnsiTheme="majorBidi" w:cstheme="majorBidi"/>
          <w:sz w:val="24"/>
          <w:szCs w:val="24"/>
          <w:lang w:val="en-US"/>
        </w:rPr>
      </w:pPr>
    </w:p>
    <w:p w14:paraId="3B3EB058" w14:textId="77777777" w:rsidR="00712F76" w:rsidRDefault="00712F76" w:rsidP="001A1697">
      <w:pPr>
        <w:spacing w:line="360" w:lineRule="auto"/>
        <w:jc w:val="both"/>
        <w:rPr>
          <w:rFonts w:asciiTheme="majorBidi" w:hAnsiTheme="majorBidi" w:cstheme="majorBidi"/>
          <w:sz w:val="24"/>
          <w:szCs w:val="24"/>
          <w:lang w:val="en-US"/>
        </w:rPr>
      </w:pPr>
    </w:p>
    <w:p w14:paraId="326ACF78" w14:textId="77777777" w:rsidR="00712F76" w:rsidRDefault="00712F76" w:rsidP="001A1697">
      <w:pPr>
        <w:spacing w:line="360" w:lineRule="auto"/>
        <w:jc w:val="both"/>
        <w:rPr>
          <w:rFonts w:asciiTheme="majorBidi" w:hAnsiTheme="majorBidi" w:cstheme="majorBidi"/>
          <w:sz w:val="24"/>
          <w:szCs w:val="24"/>
          <w:lang w:val="en-US"/>
        </w:rPr>
      </w:pPr>
    </w:p>
    <w:p w14:paraId="7B07D0DB" w14:textId="77777777" w:rsidR="00712F76" w:rsidRPr="001A1697" w:rsidRDefault="00712F76" w:rsidP="001A1697">
      <w:pPr>
        <w:spacing w:line="360" w:lineRule="auto"/>
        <w:jc w:val="both"/>
        <w:rPr>
          <w:rFonts w:asciiTheme="majorBidi" w:hAnsiTheme="majorBidi" w:cstheme="majorBidi"/>
          <w:sz w:val="24"/>
          <w:szCs w:val="24"/>
          <w:lang w:val="en-US"/>
        </w:rPr>
      </w:pPr>
    </w:p>
    <w:p w14:paraId="3907EFEC" w14:textId="50DF97DD" w:rsidR="00923095" w:rsidRPr="00830F2F" w:rsidRDefault="00F01008">
      <w:pPr>
        <w:pStyle w:val="Heading1"/>
        <w:numPr>
          <w:ilvl w:val="1"/>
          <w:numId w:val="27"/>
        </w:numPr>
        <w:spacing w:after="240"/>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lastRenderedPageBreak/>
        <w:t xml:space="preserve"> </w:t>
      </w:r>
      <w:bookmarkStart w:id="5" w:name="_Toc224135525"/>
      <w:r w:rsidR="00923095" w:rsidRPr="00830F2F">
        <w:rPr>
          <w:rFonts w:asciiTheme="minorBidi" w:hAnsiTheme="minorBidi" w:cstheme="minorBidi"/>
          <w:b/>
          <w:bCs/>
          <w:color w:val="auto"/>
          <w:sz w:val="28"/>
          <w:szCs w:val="28"/>
          <w:lang w:val="en-US"/>
        </w:rPr>
        <w:t>Importance of the Study</w:t>
      </w:r>
      <w:bookmarkEnd w:id="5"/>
    </w:p>
    <w:p w14:paraId="501B332C" w14:textId="77777777" w:rsidR="00551825" w:rsidRPr="00551825" w:rsidRDefault="00551825" w:rsidP="00551825">
      <w:p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This study is relevant because it has contributed to academics and real world use in organizations. The research offers a great contribution to the knowledge of work flexibilities and its connection with organizational output both scientifically and pragmatically.</w:t>
      </w:r>
    </w:p>
    <w:p w14:paraId="20D4073D" w14:textId="77777777" w:rsidR="00214CB1" w:rsidRDefault="00214CB1" w:rsidP="00214CB1">
      <w:pPr>
        <w:spacing w:line="360" w:lineRule="auto"/>
        <w:jc w:val="both"/>
        <w:rPr>
          <w:rFonts w:asciiTheme="majorBidi" w:hAnsiTheme="majorBidi" w:cstheme="majorBidi"/>
          <w:sz w:val="24"/>
          <w:szCs w:val="24"/>
          <w:lang w:val="en-US"/>
        </w:rPr>
      </w:pPr>
    </w:p>
    <w:p w14:paraId="4A3347AB" w14:textId="3FC11699" w:rsidR="00551825" w:rsidRPr="00214CB1" w:rsidRDefault="00F01008" w:rsidP="00551825">
      <w:pPr>
        <w:spacing w:line="360" w:lineRule="auto"/>
        <w:rPr>
          <w:rFonts w:asciiTheme="majorBidi" w:hAnsiTheme="majorBidi" w:cstheme="majorBidi"/>
          <w:b/>
          <w:bCs/>
          <w:sz w:val="24"/>
          <w:szCs w:val="24"/>
          <w:lang w:val="en-US"/>
        </w:rPr>
      </w:pPr>
      <w:r>
        <w:rPr>
          <w:rFonts w:asciiTheme="majorBidi" w:hAnsiTheme="majorBidi" w:cstheme="majorBidi"/>
          <w:b/>
          <w:bCs/>
          <w:sz w:val="24"/>
          <w:szCs w:val="24"/>
          <w:lang w:val="en-US"/>
        </w:rPr>
        <w:t>1.4.1</w:t>
      </w:r>
      <w:r w:rsidR="00214CB1" w:rsidRPr="00214CB1">
        <w:rPr>
          <w:rFonts w:asciiTheme="majorBidi" w:hAnsiTheme="majorBidi" w:cstheme="majorBidi"/>
          <w:b/>
          <w:bCs/>
          <w:sz w:val="24"/>
          <w:szCs w:val="24"/>
          <w:lang w:val="en-US"/>
        </w:rPr>
        <w:t xml:space="preserve"> Scientific Importance</w:t>
      </w:r>
    </w:p>
    <w:p w14:paraId="6E7AE059" w14:textId="1E387419" w:rsidR="00551825" w:rsidRPr="00551825" w:rsidRDefault="00551825" w:rsidP="00551825">
      <w:pPr>
        <w:pStyle w:val="ListParagraph"/>
        <w:numPr>
          <w:ilvl w:val="0"/>
          <w:numId w:val="32"/>
        </w:num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Contribution to the academic literature in the area of flexible work models and organizational performance This research paper offers empirical data related to the research topic in a real organization.</w:t>
      </w:r>
    </w:p>
    <w:p w14:paraId="7AFDA094" w14:textId="77777777" w:rsidR="00551825" w:rsidRPr="00551825" w:rsidRDefault="00551825" w:rsidP="00551825">
      <w:pPr>
        <w:pStyle w:val="ListParagraph"/>
        <w:numPr>
          <w:ilvl w:val="0"/>
          <w:numId w:val="32"/>
        </w:num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The study will address the research gap associated with the few studies to be conducted on the topic of flexible work models in engineering consultancy companies; specifically in the European region.</w:t>
      </w:r>
    </w:p>
    <w:p w14:paraId="6F063D7B" w14:textId="77777777" w:rsidR="00551825" w:rsidRPr="00551825" w:rsidRDefault="00551825" w:rsidP="00551825">
      <w:pPr>
        <w:pStyle w:val="ListParagraph"/>
        <w:numPr>
          <w:ilvl w:val="0"/>
          <w:numId w:val="32"/>
        </w:numPr>
        <w:spacing w:line="360" w:lineRule="auto"/>
        <w:jc w:val="both"/>
        <w:rPr>
          <w:rFonts w:asciiTheme="majorBidi" w:hAnsiTheme="majorBidi" w:cstheme="majorBidi"/>
          <w:sz w:val="24"/>
          <w:szCs w:val="24"/>
          <w:lang w:val="en-US"/>
        </w:rPr>
      </w:pPr>
      <w:r w:rsidRPr="00551825">
        <w:rPr>
          <w:rFonts w:asciiTheme="majorBidi" w:hAnsiTheme="majorBidi" w:cstheme="majorBidi"/>
          <w:sz w:val="24"/>
          <w:szCs w:val="24"/>
          <w:lang w:val="en-US"/>
        </w:rPr>
        <w:t>The study is thorough as it evaluates several organizational performance dimensions concurrently as the productivity, employee satisfaction, and operational efficiency.</w:t>
      </w:r>
    </w:p>
    <w:p w14:paraId="1DA23EC9" w14:textId="77777777" w:rsidR="00214CB1" w:rsidRDefault="00214CB1" w:rsidP="00923095">
      <w:pPr>
        <w:spacing w:line="360" w:lineRule="auto"/>
        <w:jc w:val="both"/>
        <w:rPr>
          <w:rFonts w:asciiTheme="majorBidi" w:hAnsiTheme="majorBidi" w:cstheme="majorBidi"/>
          <w:sz w:val="24"/>
          <w:szCs w:val="24"/>
          <w:lang w:val="en-US"/>
        </w:rPr>
      </w:pPr>
    </w:p>
    <w:p w14:paraId="264B5E5D" w14:textId="439E7231" w:rsidR="00214CB1" w:rsidRPr="00214CB1" w:rsidRDefault="00F01008" w:rsidP="00214CB1">
      <w:pPr>
        <w:spacing w:line="360" w:lineRule="auto"/>
        <w:rPr>
          <w:rFonts w:asciiTheme="majorBidi" w:hAnsiTheme="majorBidi" w:cstheme="majorBidi"/>
          <w:b/>
          <w:bCs/>
          <w:sz w:val="24"/>
          <w:szCs w:val="24"/>
          <w:lang w:val="en-US"/>
        </w:rPr>
      </w:pPr>
      <w:r>
        <w:rPr>
          <w:rFonts w:asciiTheme="majorBidi" w:hAnsiTheme="majorBidi" w:cstheme="majorBidi"/>
          <w:b/>
          <w:bCs/>
          <w:sz w:val="24"/>
          <w:szCs w:val="24"/>
          <w:lang w:val="en-US"/>
        </w:rPr>
        <w:t xml:space="preserve">1.4.2 </w:t>
      </w:r>
      <w:r w:rsidR="00214CB1" w:rsidRPr="00214CB1">
        <w:rPr>
          <w:rFonts w:asciiTheme="majorBidi" w:hAnsiTheme="majorBidi" w:cstheme="majorBidi"/>
          <w:b/>
          <w:bCs/>
          <w:sz w:val="24"/>
          <w:szCs w:val="24"/>
          <w:lang w:val="en-US"/>
        </w:rPr>
        <w:t>Practical Importance</w:t>
      </w:r>
    </w:p>
    <w:p w14:paraId="7BFD9717" w14:textId="77777777" w:rsidR="00E17DF3" w:rsidRPr="00E17DF3" w:rsidRDefault="00E17DF3" w:rsidP="00E17DF3">
      <w:pPr>
        <w:pStyle w:val="ListParagraph"/>
        <w:numPr>
          <w:ilvl w:val="0"/>
          <w:numId w:val="32"/>
        </w:num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The study offers practical recommendations to the management at SWECO Netherlands on the effectiveness of flexible work models and their implications on organizational performance.</w:t>
      </w:r>
    </w:p>
    <w:p w14:paraId="4A9A5786" w14:textId="0B5E9A6F" w:rsidR="00E17DF3" w:rsidRPr="00E17DF3" w:rsidRDefault="00E17DF3" w:rsidP="00E17DF3">
      <w:pPr>
        <w:pStyle w:val="ListParagraph"/>
        <w:numPr>
          <w:ilvl w:val="0"/>
          <w:numId w:val="32"/>
        </w:num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The outcomes of the research can assist organizations to come up with more efficient flexible work policies that can enhance employee productivity and satisfaction without compromising on the efficiency of operations.</w:t>
      </w:r>
    </w:p>
    <w:p w14:paraId="1E1C876C" w14:textId="78F785D3" w:rsidR="00E17DF3" w:rsidRPr="00E17DF3" w:rsidRDefault="00E17DF3" w:rsidP="00E17DF3">
      <w:pPr>
        <w:pStyle w:val="ListParagraph"/>
        <w:numPr>
          <w:ilvl w:val="0"/>
          <w:numId w:val="32"/>
        </w:num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The research assists decision-makers to be aware of possible difficulties associated with flexible models of work and offers suggestions to overcome these difficulties.</w:t>
      </w:r>
    </w:p>
    <w:p w14:paraId="03123788" w14:textId="77777777" w:rsidR="00923095" w:rsidRPr="00923095" w:rsidRDefault="00923095" w:rsidP="00923095">
      <w:pPr>
        <w:pStyle w:val="ListParagraph"/>
        <w:spacing w:line="360" w:lineRule="auto"/>
        <w:jc w:val="both"/>
        <w:rPr>
          <w:rFonts w:asciiTheme="majorBidi" w:hAnsiTheme="majorBidi" w:cstheme="majorBidi"/>
          <w:sz w:val="24"/>
          <w:szCs w:val="24"/>
          <w:lang w:val="en-US"/>
        </w:rPr>
      </w:pPr>
    </w:p>
    <w:p w14:paraId="7F2388B9" w14:textId="056A9D13" w:rsidR="00923095" w:rsidRPr="00830F2F" w:rsidRDefault="00F01008">
      <w:pPr>
        <w:pStyle w:val="Heading1"/>
        <w:numPr>
          <w:ilvl w:val="1"/>
          <w:numId w:val="27"/>
        </w:numPr>
        <w:spacing w:after="240"/>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lastRenderedPageBreak/>
        <w:t xml:space="preserve"> </w:t>
      </w:r>
      <w:bookmarkStart w:id="6" w:name="_Toc224135526"/>
      <w:r w:rsidR="00923095" w:rsidRPr="00830F2F">
        <w:rPr>
          <w:rFonts w:asciiTheme="minorBidi" w:hAnsiTheme="minorBidi" w:cstheme="minorBidi"/>
          <w:b/>
          <w:bCs/>
          <w:color w:val="auto"/>
          <w:sz w:val="28"/>
          <w:szCs w:val="28"/>
          <w:lang w:val="en-US"/>
        </w:rPr>
        <w:t>Study Questions</w:t>
      </w:r>
      <w:bookmarkEnd w:id="6"/>
    </w:p>
    <w:p w14:paraId="5DCE1917" w14:textId="37ABCC02" w:rsidR="001A1697" w:rsidRPr="001A1697" w:rsidRDefault="001A1697">
      <w:pPr>
        <w:pStyle w:val="ListParagraph"/>
        <w:numPr>
          <w:ilvl w:val="0"/>
          <w:numId w:val="24"/>
        </w:numPr>
        <w:spacing w:line="360" w:lineRule="auto"/>
        <w:jc w:val="both"/>
        <w:rPr>
          <w:rFonts w:asciiTheme="majorBidi" w:hAnsiTheme="majorBidi" w:cstheme="majorBidi"/>
          <w:b/>
          <w:bCs/>
          <w:sz w:val="24"/>
          <w:szCs w:val="24"/>
          <w:lang w:val="en-US"/>
        </w:rPr>
      </w:pPr>
      <w:r w:rsidRPr="001A1697">
        <w:rPr>
          <w:rFonts w:asciiTheme="majorBidi" w:hAnsiTheme="majorBidi" w:cstheme="majorBidi"/>
          <w:b/>
          <w:bCs/>
          <w:sz w:val="24"/>
          <w:szCs w:val="24"/>
          <w:lang w:val="en-US"/>
        </w:rPr>
        <w:t>Main Research Question</w:t>
      </w:r>
    </w:p>
    <w:p w14:paraId="798EC44A" w14:textId="4D39A7B2"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What is the impact of flexible work models on organizational performance at SWECO Netherlands?</w:t>
      </w:r>
    </w:p>
    <w:p w14:paraId="22AF8ADF" w14:textId="77777777" w:rsidR="001A1697" w:rsidRPr="001A1697" w:rsidRDefault="001A1697" w:rsidP="001A1697">
      <w:pPr>
        <w:spacing w:line="360" w:lineRule="auto"/>
        <w:ind w:left="360"/>
        <w:jc w:val="both"/>
        <w:rPr>
          <w:rFonts w:asciiTheme="majorBidi" w:hAnsiTheme="majorBidi" w:cstheme="majorBidi"/>
          <w:sz w:val="24"/>
          <w:szCs w:val="24"/>
          <w:lang w:val="en-US"/>
        </w:rPr>
      </w:pPr>
    </w:p>
    <w:p w14:paraId="634130ED" w14:textId="223ED889" w:rsidR="001A1697" w:rsidRPr="001A1697" w:rsidRDefault="001A1697">
      <w:pPr>
        <w:pStyle w:val="ListParagraph"/>
        <w:numPr>
          <w:ilvl w:val="0"/>
          <w:numId w:val="24"/>
        </w:numPr>
        <w:spacing w:line="360" w:lineRule="auto"/>
        <w:jc w:val="both"/>
        <w:rPr>
          <w:rFonts w:asciiTheme="majorBidi" w:hAnsiTheme="majorBidi" w:cstheme="majorBidi"/>
          <w:b/>
          <w:bCs/>
          <w:sz w:val="24"/>
          <w:szCs w:val="24"/>
          <w:lang w:val="en-US"/>
        </w:rPr>
      </w:pPr>
      <w:r w:rsidRPr="001A1697">
        <w:rPr>
          <w:rFonts w:asciiTheme="majorBidi" w:hAnsiTheme="majorBidi" w:cstheme="majorBidi"/>
          <w:b/>
          <w:bCs/>
          <w:sz w:val="24"/>
          <w:szCs w:val="24"/>
          <w:lang w:val="en-US"/>
        </w:rPr>
        <w:t>Sub-Research Questions</w:t>
      </w:r>
    </w:p>
    <w:p w14:paraId="0CA9D7B6" w14:textId="77777777"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What types of flexible work models are implemented at SWECO Netherlands?</w:t>
      </w:r>
    </w:p>
    <w:p w14:paraId="19E8DD27" w14:textId="77777777"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What is the relationship between flexible work models and employee productivity?</w:t>
      </w:r>
    </w:p>
    <w:p w14:paraId="4BE0F782" w14:textId="77777777"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How do flexible work models influence employee satisfaction?</w:t>
      </w:r>
    </w:p>
    <w:p w14:paraId="6D8D9698" w14:textId="77777777"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What is the impact of flexible work models on operational efficiency?</w:t>
      </w:r>
    </w:p>
    <w:p w14:paraId="77180BE4" w14:textId="1E97B36F" w:rsidR="001A1697" w:rsidRDefault="001A1697">
      <w:pPr>
        <w:pStyle w:val="ListParagraph"/>
        <w:numPr>
          <w:ilvl w:val="0"/>
          <w:numId w:val="25"/>
        </w:numPr>
        <w:spacing w:line="360" w:lineRule="auto"/>
        <w:jc w:val="both"/>
        <w:rPr>
          <w:rFonts w:asciiTheme="majorBidi" w:hAnsiTheme="majorBidi" w:cstheme="majorBidi"/>
          <w:sz w:val="24"/>
          <w:szCs w:val="24"/>
          <w:lang w:val="en-US"/>
        </w:rPr>
      </w:pPr>
      <w:r w:rsidRPr="001A1697">
        <w:rPr>
          <w:rFonts w:asciiTheme="majorBidi" w:hAnsiTheme="majorBidi" w:cstheme="majorBidi"/>
          <w:sz w:val="24"/>
          <w:szCs w:val="24"/>
          <w:lang w:val="en-US"/>
        </w:rPr>
        <w:t>What challenges are associated with implementing flexible work models at SWECO Netherlands?</w:t>
      </w:r>
    </w:p>
    <w:p w14:paraId="6074B8FD" w14:textId="77777777" w:rsidR="00712F76" w:rsidRDefault="00712F76" w:rsidP="00712F76">
      <w:pPr>
        <w:spacing w:line="360" w:lineRule="auto"/>
        <w:jc w:val="both"/>
        <w:rPr>
          <w:rFonts w:asciiTheme="majorBidi" w:hAnsiTheme="majorBidi" w:cstheme="majorBidi"/>
          <w:sz w:val="24"/>
          <w:szCs w:val="24"/>
          <w:lang w:val="en-US"/>
        </w:rPr>
      </w:pPr>
    </w:p>
    <w:p w14:paraId="53FC5020" w14:textId="77777777" w:rsidR="00712F76" w:rsidRDefault="00712F76" w:rsidP="00712F76">
      <w:pPr>
        <w:spacing w:line="360" w:lineRule="auto"/>
        <w:jc w:val="both"/>
        <w:rPr>
          <w:rFonts w:asciiTheme="majorBidi" w:hAnsiTheme="majorBidi" w:cstheme="majorBidi"/>
          <w:sz w:val="24"/>
          <w:szCs w:val="24"/>
          <w:lang w:val="en-US"/>
        </w:rPr>
      </w:pPr>
    </w:p>
    <w:p w14:paraId="7A9480D8" w14:textId="77777777" w:rsidR="00712F76" w:rsidRDefault="00712F76" w:rsidP="00712F76">
      <w:pPr>
        <w:spacing w:line="360" w:lineRule="auto"/>
        <w:jc w:val="both"/>
        <w:rPr>
          <w:rFonts w:asciiTheme="majorBidi" w:hAnsiTheme="majorBidi" w:cstheme="majorBidi"/>
          <w:sz w:val="24"/>
          <w:szCs w:val="24"/>
          <w:lang w:val="en-US"/>
        </w:rPr>
      </w:pPr>
    </w:p>
    <w:p w14:paraId="15135C3D" w14:textId="77777777" w:rsidR="00712F76" w:rsidRDefault="00712F76" w:rsidP="00712F76">
      <w:pPr>
        <w:spacing w:line="360" w:lineRule="auto"/>
        <w:jc w:val="both"/>
        <w:rPr>
          <w:rFonts w:asciiTheme="majorBidi" w:hAnsiTheme="majorBidi" w:cstheme="majorBidi"/>
          <w:sz w:val="24"/>
          <w:szCs w:val="24"/>
          <w:lang w:val="en-US"/>
        </w:rPr>
      </w:pPr>
    </w:p>
    <w:p w14:paraId="2BA4AFCF" w14:textId="77777777" w:rsidR="00712F76" w:rsidRDefault="00712F76" w:rsidP="00712F76">
      <w:pPr>
        <w:spacing w:line="360" w:lineRule="auto"/>
        <w:jc w:val="both"/>
        <w:rPr>
          <w:rFonts w:asciiTheme="majorBidi" w:hAnsiTheme="majorBidi" w:cstheme="majorBidi"/>
          <w:sz w:val="24"/>
          <w:szCs w:val="24"/>
          <w:lang w:val="en-US"/>
        </w:rPr>
      </w:pPr>
    </w:p>
    <w:p w14:paraId="673F9F50" w14:textId="77777777" w:rsidR="00712F76" w:rsidRDefault="00712F76" w:rsidP="00712F76">
      <w:pPr>
        <w:spacing w:line="360" w:lineRule="auto"/>
        <w:jc w:val="both"/>
        <w:rPr>
          <w:rFonts w:asciiTheme="majorBidi" w:hAnsiTheme="majorBidi" w:cstheme="majorBidi"/>
          <w:sz w:val="24"/>
          <w:szCs w:val="24"/>
          <w:lang w:val="en-US"/>
        </w:rPr>
      </w:pPr>
    </w:p>
    <w:p w14:paraId="4F248F82" w14:textId="77777777" w:rsidR="00712F76" w:rsidRDefault="00712F76" w:rsidP="00712F76">
      <w:pPr>
        <w:spacing w:line="360" w:lineRule="auto"/>
        <w:jc w:val="both"/>
        <w:rPr>
          <w:rFonts w:asciiTheme="majorBidi" w:hAnsiTheme="majorBidi" w:cstheme="majorBidi"/>
          <w:sz w:val="24"/>
          <w:szCs w:val="24"/>
          <w:lang w:val="en-US"/>
        </w:rPr>
      </w:pPr>
    </w:p>
    <w:p w14:paraId="1773C62A" w14:textId="77777777" w:rsidR="00712F76" w:rsidRDefault="00712F76" w:rsidP="00712F76">
      <w:pPr>
        <w:spacing w:line="360" w:lineRule="auto"/>
        <w:jc w:val="both"/>
        <w:rPr>
          <w:rFonts w:asciiTheme="majorBidi" w:hAnsiTheme="majorBidi" w:cstheme="majorBidi"/>
          <w:sz w:val="24"/>
          <w:szCs w:val="24"/>
          <w:lang w:val="en-US"/>
        </w:rPr>
      </w:pPr>
    </w:p>
    <w:p w14:paraId="63B1AD9C" w14:textId="77777777" w:rsidR="00712F76" w:rsidRDefault="00712F76" w:rsidP="00712F76">
      <w:pPr>
        <w:spacing w:line="360" w:lineRule="auto"/>
        <w:jc w:val="both"/>
        <w:rPr>
          <w:rFonts w:asciiTheme="majorBidi" w:hAnsiTheme="majorBidi" w:cstheme="majorBidi"/>
          <w:sz w:val="24"/>
          <w:szCs w:val="24"/>
          <w:lang w:val="en-US"/>
        </w:rPr>
      </w:pPr>
    </w:p>
    <w:p w14:paraId="5EF130D2" w14:textId="77777777" w:rsidR="00712F76" w:rsidRPr="00712F76" w:rsidRDefault="00712F76" w:rsidP="00712F76">
      <w:pPr>
        <w:spacing w:line="360" w:lineRule="auto"/>
        <w:jc w:val="both"/>
        <w:rPr>
          <w:rFonts w:asciiTheme="majorBidi" w:hAnsiTheme="majorBidi" w:cstheme="majorBidi"/>
          <w:sz w:val="24"/>
          <w:szCs w:val="24"/>
          <w:lang w:val="en-US"/>
        </w:rPr>
      </w:pPr>
    </w:p>
    <w:p w14:paraId="0697AD48" w14:textId="77777777" w:rsidR="001A1697" w:rsidRPr="001A1697" w:rsidRDefault="001A1697" w:rsidP="001A1697">
      <w:pPr>
        <w:spacing w:line="360" w:lineRule="auto"/>
        <w:jc w:val="both"/>
        <w:rPr>
          <w:rFonts w:asciiTheme="majorBidi" w:hAnsiTheme="majorBidi" w:cstheme="majorBidi"/>
          <w:sz w:val="24"/>
          <w:szCs w:val="24"/>
          <w:lang w:val="en-US"/>
        </w:rPr>
      </w:pPr>
    </w:p>
    <w:p w14:paraId="2A8FCCA9" w14:textId="2BCFEA85" w:rsidR="000E385B" w:rsidRPr="003065E1" w:rsidRDefault="00F01008">
      <w:pPr>
        <w:pStyle w:val="Heading1"/>
        <w:numPr>
          <w:ilvl w:val="1"/>
          <w:numId w:val="27"/>
        </w:numPr>
        <w:spacing w:after="240"/>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lastRenderedPageBreak/>
        <w:t xml:space="preserve"> </w:t>
      </w:r>
      <w:bookmarkStart w:id="7" w:name="_Toc224135527"/>
      <w:r w:rsidR="000E385B" w:rsidRPr="003065E1">
        <w:rPr>
          <w:rFonts w:asciiTheme="minorBidi" w:hAnsiTheme="minorBidi" w:cstheme="minorBidi"/>
          <w:b/>
          <w:bCs/>
          <w:color w:val="auto"/>
          <w:sz w:val="28"/>
          <w:szCs w:val="28"/>
          <w:lang w:val="en-US"/>
        </w:rPr>
        <w:t>Research Hypotheses</w:t>
      </w:r>
      <w:bookmarkEnd w:id="7"/>
    </w:p>
    <w:p w14:paraId="69AB4735" w14:textId="77777777" w:rsidR="000E385B" w:rsidRPr="00F63ED4" w:rsidRDefault="000E385B">
      <w:pPr>
        <w:pStyle w:val="ListParagraph"/>
        <w:numPr>
          <w:ilvl w:val="0"/>
          <w:numId w:val="23"/>
        </w:numPr>
        <w:spacing w:line="360" w:lineRule="auto"/>
        <w:jc w:val="both"/>
        <w:rPr>
          <w:rFonts w:asciiTheme="majorBidi" w:hAnsiTheme="majorBidi" w:cstheme="majorBidi"/>
          <w:sz w:val="24"/>
          <w:szCs w:val="24"/>
          <w:lang w:val="en-US"/>
        </w:rPr>
      </w:pPr>
      <w:r w:rsidRPr="00F63ED4">
        <w:rPr>
          <w:rFonts w:asciiTheme="majorBidi" w:hAnsiTheme="majorBidi" w:cstheme="majorBidi"/>
          <w:sz w:val="24"/>
          <w:szCs w:val="24"/>
          <w:lang w:val="en-US"/>
        </w:rPr>
        <w:t>Main Hypothesis</w:t>
      </w:r>
    </w:p>
    <w:p w14:paraId="6AD7B7F5" w14:textId="77777777" w:rsidR="000E385B" w:rsidRDefault="000E385B" w:rsidP="000E385B">
      <w:pPr>
        <w:spacing w:line="360" w:lineRule="auto"/>
        <w:ind w:left="360"/>
        <w:jc w:val="both"/>
        <w:rPr>
          <w:rFonts w:asciiTheme="majorBidi" w:hAnsiTheme="majorBidi" w:cstheme="majorBidi"/>
          <w:sz w:val="24"/>
          <w:szCs w:val="24"/>
          <w:lang w:val="en-US"/>
        </w:rPr>
      </w:pPr>
      <w:r w:rsidRPr="00F63ED4">
        <w:rPr>
          <w:rFonts w:asciiTheme="majorBidi" w:hAnsiTheme="majorBidi" w:cstheme="majorBidi"/>
          <w:b/>
          <w:bCs/>
          <w:sz w:val="24"/>
          <w:szCs w:val="24"/>
          <w:lang w:val="en-US"/>
        </w:rPr>
        <w:t>H0:</w:t>
      </w:r>
      <w:r w:rsidRPr="00F63ED4">
        <w:rPr>
          <w:rFonts w:asciiTheme="majorBidi" w:hAnsiTheme="majorBidi" w:cstheme="majorBidi"/>
          <w:sz w:val="24"/>
          <w:szCs w:val="24"/>
          <w:lang w:val="en-US"/>
        </w:rPr>
        <w:t xml:space="preserve"> There is no statistically significant relationship between flexible work models and organizational performance at SWECO Netherlands.</w:t>
      </w:r>
    </w:p>
    <w:p w14:paraId="70B92DEF" w14:textId="77777777" w:rsidR="000E385B" w:rsidRPr="00F63ED4" w:rsidRDefault="000E385B">
      <w:pPr>
        <w:pStyle w:val="ListParagraph"/>
        <w:numPr>
          <w:ilvl w:val="0"/>
          <w:numId w:val="23"/>
        </w:numPr>
        <w:spacing w:line="360" w:lineRule="auto"/>
        <w:jc w:val="both"/>
        <w:rPr>
          <w:rFonts w:asciiTheme="majorBidi" w:hAnsiTheme="majorBidi" w:cstheme="majorBidi"/>
          <w:sz w:val="24"/>
          <w:szCs w:val="24"/>
          <w:lang w:val="en-US"/>
        </w:rPr>
      </w:pPr>
      <w:r w:rsidRPr="00F63ED4">
        <w:rPr>
          <w:rFonts w:asciiTheme="majorBidi" w:hAnsiTheme="majorBidi" w:cstheme="majorBidi"/>
          <w:sz w:val="24"/>
          <w:szCs w:val="24"/>
          <w:lang w:val="en-US"/>
        </w:rPr>
        <w:t>Sub-Hypotheses</w:t>
      </w:r>
    </w:p>
    <w:p w14:paraId="0B241473" w14:textId="77777777" w:rsidR="000E385B" w:rsidRPr="00F63ED4" w:rsidRDefault="000E385B" w:rsidP="000E385B">
      <w:pPr>
        <w:pStyle w:val="ListParagraph"/>
        <w:spacing w:line="360" w:lineRule="auto"/>
        <w:jc w:val="both"/>
        <w:rPr>
          <w:rFonts w:asciiTheme="majorBidi" w:hAnsiTheme="majorBidi" w:cstheme="majorBidi"/>
          <w:sz w:val="24"/>
          <w:szCs w:val="24"/>
          <w:lang w:val="en-US"/>
        </w:rPr>
      </w:pPr>
      <w:r w:rsidRPr="00F63ED4">
        <w:rPr>
          <w:rFonts w:asciiTheme="majorBidi" w:hAnsiTheme="majorBidi" w:cstheme="majorBidi"/>
          <w:b/>
          <w:bCs/>
          <w:sz w:val="24"/>
          <w:szCs w:val="24"/>
          <w:lang w:val="en-US"/>
        </w:rPr>
        <w:t>H01:</w:t>
      </w:r>
      <w:r w:rsidRPr="00F63ED4">
        <w:rPr>
          <w:rFonts w:asciiTheme="majorBidi" w:hAnsiTheme="majorBidi" w:cstheme="majorBidi"/>
          <w:sz w:val="24"/>
          <w:szCs w:val="24"/>
          <w:lang w:val="en-US"/>
        </w:rPr>
        <w:t xml:space="preserve"> There is no statistically significant relationship between flexible work models and employee productivity at SWECO Netherlands.</w:t>
      </w:r>
    </w:p>
    <w:p w14:paraId="0231458A" w14:textId="77777777" w:rsidR="000E385B" w:rsidRDefault="000E385B" w:rsidP="000E385B">
      <w:pPr>
        <w:pStyle w:val="ListParagraph"/>
        <w:spacing w:line="360" w:lineRule="auto"/>
        <w:jc w:val="both"/>
        <w:rPr>
          <w:rFonts w:asciiTheme="majorBidi" w:hAnsiTheme="majorBidi" w:cstheme="majorBidi"/>
          <w:sz w:val="24"/>
          <w:szCs w:val="24"/>
          <w:lang w:val="en-US"/>
        </w:rPr>
      </w:pPr>
      <w:r w:rsidRPr="00F63ED4">
        <w:rPr>
          <w:rFonts w:asciiTheme="majorBidi" w:hAnsiTheme="majorBidi" w:cstheme="majorBidi"/>
          <w:b/>
          <w:bCs/>
          <w:sz w:val="24"/>
          <w:szCs w:val="24"/>
          <w:lang w:val="en-US"/>
        </w:rPr>
        <w:t>H02:</w:t>
      </w:r>
      <w:r w:rsidRPr="00F63ED4">
        <w:rPr>
          <w:rFonts w:asciiTheme="majorBidi" w:hAnsiTheme="majorBidi" w:cstheme="majorBidi"/>
          <w:sz w:val="24"/>
          <w:szCs w:val="24"/>
          <w:lang w:val="en-US"/>
        </w:rPr>
        <w:t xml:space="preserve"> There is no statistically significant relationship between flexible work models and employee satisfaction at SWECO Netherlands.</w:t>
      </w:r>
    </w:p>
    <w:p w14:paraId="374576BB" w14:textId="77777777" w:rsidR="000E385B" w:rsidRPr="00F63ED4" w:rsidRDefault="000E385B" w:rsidP="000E385B">
      <w:pPr>
        <w:pStyle w:val="ListParagraph"/>
        <w:spacing w:line="360" w:lineRule="auto"/>
        <w:jc w:val="both"/>
        <w:rPr>
          <w:rFonts w:asciiTheme="majorBidi" w:hAnsiTheme="majorBidi" w:cstheme="majorBidi"/>
          <w:sz w:val="24"/>
          <w:szCs w:val="24"/>
          <w:lang w:val="en-US"/>
        </w:rPr>
      </w:pPr>
      <w:r w:rsidRPr="00F63ED4">
        <w:rPr>
          <w:rFonts w:asciiTheme="majorBidi" w:hAnsiTheme="majorBidi" w:cstheme="majorBidi"/>
          <w:b/>
          <w:bCs/>
          <w:sz w:val="24"/>
          <w:szCs w:val="24"/>
          <w:lang w:val="en-US"/>
        </w:rPr>
        <w:t>H03:</w:t>
      </w:r>
      <w:r w:rsidRPr="00F63ED4">
        <w:rPr>
          <w:rFonts w:asciiTheme="majorBidi" w:hAnsiTheme="majorBidi" w:cstheme="majorBidi"/>
          <w:sz w:val="24"/>
          <w:szCs w:val="24"/>
          <w:lang w:val="en-US"/>
        </w:rPr>
        <w:t xml:space="preserve"> There is no statistically significant relationship between flexible work models and operational efficiency at SWECO Netherlands.</w:t>
      </w:r>
    </w:p>
    <w:p w14:paraId="27F2D987" w14:textId="77777777" w:rsidR="000E385B" w:rsidRPr="000E385B" w:rsidRDefault="000E385B" w:rsidP="000E385B">
      <w:pPr>
        <w:spacing w:line="360" w:lineRule="auto"/>
        <w:jc w:val="both"/>
        <w:rPr>
          <w:rFonts w:asciiTheme="majorBidi" w:hAnsiTheme="majorBidi" w:cstheme="majorBidi"/>
          <w:sz w:val="24"/>
          <w:szCs w:val="24"/>
          <w:lang w:val="en-US"/>
        </w:rPr>
      </w:pPr>
    </w:p>
    <w:p w14:paraId="55FD6BB5" w14:textId="77777777" w:rsidR="00923095" w:rsidRDefault="00923095" w:rsidP="00923095">
      <w:pPr>
        <w:spacing w:line="360" w:lineRule="auto"/>
        <w:ind w:left="360"/>
        <w:jc w:val="both"/>
        <w:rPr>
          <w:rFonts w:asciiTheme="majorBidi" w:hAnsiTheme="majorBidi" w:cstheme="majorBidi"/>
          <w:sz w:val="24"/>
          <w:szCs w:val="24"/>
          <w:lang w:val="en-US"/>
        </w:rPr>
      </w:pPr>
    </w:p>
    <w:p w14:paraId="470E456F" w14:textId="77777777" w:rsidR="00923095" w:rsidRDefault="00923095" w:rsidP="00923095">
      <w:pPr>
        <w:spacing w:line="360" w:lineRule="auto"/>
        <w:ind w:left="360"/>
        <w:jc w:val="both"/>
        <w:rPr>
          <w:rFonts w:asciiTheme="majorBidi" w:hAnsiTheme="majorBidi" w:cstheme="majorBidi"/>
          <w:sz w:val="24"/>
          <w:szCs w:val="24"/>
          <w:lang w:val="en-US"/>
        </w:rPr>
      </w:pPr>
    </w:p>
    <w:p w14:paraId="4B729097" w14:textId="77777777" w:rsidR="00923095" w:rsidRDefault="00923095" w:rsidP="00923095">
      <w:pPr>
        <w:spacing w:line="360" w:lineRule="auto"/>
        <w:ind w:left="360"/>
        <w:jc w:val="both"/>
        <w:rPr>
          <w:rFonts w:asciiTheme="majorBidi" w:hAnsiTheme="majorBidi" w:cstheme="majorBidi"/>
          <w:sz w:val="24"/>
          <w:szCs w:val="24"/>
          <w:lang w:val="en-US"/>
        </w:rPr>
      </w:pPr>
    </w:p>
    <w:p w14:paraId="22740EEE" w14:textId="77777777" w:rsidR="00073AD4" w:rsidRDefault="00073AD4" w:rsidP="00923095">
      <w:pPr>
        <w:spacing w:line="360" w:lineRule="auto"/>
        <w:ind w:left="360"/>
        <w:jc w:val="both"/>
        <w:rPr>
          <w:rFonts w:asciiTheme="majorBidi" w:hAnsiTheme="majorBidi" w:cstheme="majorBidi"/>
          <w:sz w:val="24"/>
          <w:szCs w:val="24"/>
          <w:lang w:val="en-US"/>
        </w:rPr>
      </w:pPr>
    </w:p>
    <w:p w14:paraId="581F432F" w14:textId="77777777" w:rsidR="00073AD4" w:rsidRDefault="00073AD4" w:rsidP="00923095">
      <w:pPr>
        <w:spacing w:line="360" w:lineRule="auto"/>
        <w:ind w:left="360"/>
        <w:jc w:val="both"/>
        <w:rPr>
          <w:rFonts w:asciiTheme="majorBidi" w:hAnsiTheme="majorBidi" w:cstheme="majorBidi"/>
          <w:sz w:val="24"/>
          <w:szCs w:val="24"/>
          <w:lang w:val="en-US"/>
        </w:rPr>
      </w:pPr>
    </w:p>
    <w:p w14:paraId="29EAB329" w14:textId="77777777" w:rsidR="00073AD4" w:rsidRDefault="00073AD4" w:rsidP="00923095">
      <w:pPr>
        <w:spacing w:line="360" w:lineRule="auto"/>
        <w:ind w:left="360"/>
        <w:jc w:val="both"/>
        <w:rPr>
          <w:rFonts w:asciiTheme="majorBidi" w:hAnsiTheme="majorBidi" w:cstheme="majorBidi"/>
          <w:sz w:val="24"/>
          <w:szCs w:val="24"/>
          <w:lang w:val="en-US"/>
        </w:rPr>
      </w:pPr>
    </w:p>
    <w:p w14:paraId="7D1A2705" w14:textId="77777777" w:rsidR="00073AD4" w:rsidRDefault="00073AD4" w:rsidP="00923095">
      <w:pPr>
        <w:spacing w:line="360" w:lineRule="auto"/>
        <w:ind w:left="360"/>
        <w:jc w:val="both"/>
        <w:rPr>
          <w:rFonts w:asciiTheme="majorBidi" w:hAnsiTheme="majorBidi" w:cstheme="majorBidi"/>
          <w:sz w:val="24"/>
          <w:szCs w:val="24"/>
          <w:lang w:val="en-US"/>
        </w:rPr>
      </w:pPr>
    </w:p>
    <w:p w14:paraId="534A3EB2" w14:textId="77777777" w:rsidR="00483B52" w:rsidRDefault="00483B52" w:rsidP="00923095">
      <w:pPr>
        <w:spacing w:line="360" w:lineRule="auto"/>
        <w:ind w:left="360"/>
        <w:jc w:val="both"/>
        <w:rPr>
          <w:rFonts w:asciiTheme="majorBidi" w:hAnsiTheme="majorBidi" w:cstheme="majorBidi"/>
          <w:sz w:val="24"/>
          <w:szCs w:val="24"/>
          <w:lang w:val="en-US"/>
        </w:rPr>
      </w:pPr>
    </w:p>
    <w:p w14:paraId="4C32A8D3" w14:textId="77777777" w:rsidR="00483B52" w:rsidRDefault="00483B52" w:rsidP="00923095">
      <w:pPr>
        <w:spacing w:line="360" w:lineRule="auto"/>
        <w:ind w:left="360"/>
        <w:jc w:val="both"/>
        <w:rPr>
          <w:rFonts w:asciiTheme="majorBidi" w:hAnsiTheme="majorBidi" w:cstheme="majorBidi"/>
          <w:sz w:val="24"/>
          <w:szCs w:val="24"/>
          <w:lang w:val="en-US"/>
        </w:rPr>
      </w:pPr>
    </w:p>
    <w:p w14:paraId="25F672AC" w14:textId="77777777" w:rsidR="00483B52" w:rsidRDefault="00483B52" w:rsidP="00923095">
      <w:pPr>
        <w:spacing w:line="360" w:lineRule="auto"/>
        <w:ind w:left="360"/>
        <w:jc w:val="both"/>
        <w:rPr>
          <w:rFonts w:asciiTheme="majorBidi" w:hAnsiTheme="majorBidi" w:cstheme="majorBidi"/>
          <w:sz w:val="24"/>
          <w:szCs w:val="24"/>
          <w:lang w:val="en-US"/>
        </w:rPr>
      </w:pPr>
    </w:p>
    <w:p w14:paraId="1AB1F2A3" w14:textId="77777777" w:rsidR="00073AD4" w:rsidRDefault="00073AD4" w:rsidP="00923095">
      <w:pPr>
        <w:spacing w:line="360" w:lineRule="auto"/>
        <w:ind w:left="360"/>
        <w:jc w:val="both"/>
        <w:rPr>
          <w:rFonts w:asciiTheme="majorBidi" w:hAnsiTheme="majorBidi" w:cstheme="majorBidi"/>
          <w:sz w:val="24"/>
          <w:szCs w:val="24"/>
          <w:lang w:val="en-US"/>
        </w:rPr>
      </w:pPr>
    </w:p>
    <w:p w14:paraId="5A257FAF" w14:textId="77777777" w:rsidR="00073AD4" w:rsidRDefault="00073AD4" w:rsidP="00FD061A">
      <w:pPr>
        <w:spacing w:line="360" w:lineRule="auto"/>
        <w:jc w:val="both"/>
        <w:rPr>
          <w:rFonts w:asciiTheme="majorBidi" w:hAnsiTheme="majorBidi" w:cstheme="majorBidi"/>
          <w:sz w:val="24"/>
          <w:szCs w:val="24"/>
          <w:lang w:val="en-US"/>
        </w:rPr>
      </w:pPr>
    </w:p>
    <w:p w14:paraId="01DC848F" w14:textId="77777777" w:rsidR="00073AD4" w:rsidRDefault="00073AD4" w:rsidP="00073AD4">
      <w:pPr>
        <w:spacing w:line="360" w:lineRule="auto"/>
        <w:jc w:val="both"/>
        <w:rPr>
          <w:rFonts w:asciiTheme="majorBidi" w:hAnsiTheme="majorBidi" w:cstheme="majorBidi"/>
          <w:sz w:val="24"/>
          <w:szCs w:val="24"/>
          <w:lang w:val="en-US"/>
        </w:rPr>
      </w:pPr>
    </w:p>
    <w:p w14:paraId="7EC50F46" w14:textId="77777777" w:rsidR="00483B52" w:rsidRDefault="00483B52" w:rsidP="00073AD4">
      <w:pPr>
        <w:spacing w:line="360" w:lineRule="auto"/>
        <w:jc w:val="both"/>
        <w:rPr>
          <w:rFonts w:asciiTheme="majorBidi" w:hAnsiTheme="majorBidi" w:cstheme="majorBidi"/>
          <w:sz w:val="24"/>
          <w:szCs w:val="24"/>
          <w:lang w:val="en-US"/>
        </w:rPr>
      </w:pPr>
    </w:p>
    <w:p w14:paraId="2585C2E9" w14:textId="77777777" w:rsidR="00483B52" w:rsidRDefault="00483B52" w:rsidP="00073AD4">
      <w:pPr>
        <w:spacing w:line="360" w:lineRule="auto"/>
        <w:jc w:val="both"/>
        <w:rPr>
          <w:rFonts w:asciiTheme="majorBidi" w:hAnsiTheme="majorBidi" w:cstheme="majorBidi"/>
          <w:sz w:val="24"/>
          <w:szCs w:val="24"/>
          <w:lang w:val="en-US"/>
        </w:rPr>
      </w:pPr>
    </w:p>
    <w:p w14:paraId="039DB195" w14:textId="77777777" w:rsidR="00483B52" w:rsidRDefault="00483B52" w:rsidP="00073AD4">
      <w:pPr>
        <w:spacing w:line="360" w:lineRule="auto"/>
        <w:jc w:val="both"/>
        <w:rPr>
          <w:rFonts w:asciiTheme="majorBidi" w:hAnsiTheme="majorBidi" w:cstheme="majorBidi"/>
          <w:sz w:val="24"/>
          <w:szCs w:val="24"/>
          <w:lang w:val="en-US"/>
        </w:rPr>
      </w:pPr>
    </w:p>
    <w:p w14:paraId="2CFF619E" w14:textId="77777777" w:rsidR="00483B52" w:rsidRDefault="00483B52" w:rsidP="00073AD4">
      <w:pPr>
        <w:spacing w:line="360" w:lineRule="auto"/>
        <w:jc w:val="both"/>
        <w:rPr>
          <w:rFonts w:asciiTheme="majorBidi" w:hAnsiTheme="majorBidi" w:cstheme="majorBidi"/>
          <w:sz w:val="24"/>
          <w:szCs w:val="24"/>
          <w:lang w:val="en-US"/>
        </w:rPr>
      </w:pPr>
    </w:p>
    <w:p w14:paraId="1F65E247" w14:textId="77777777" w:rsidR="00483B52" w:rsidRDefault="00483B52" w:rsidP="00073AD4">
      <w:pPr>
        <w:spacing w:line="360" w:lineRule="auto"/>
        <w:jc w:val="both"/>
        <w:rPr>
          <w:rFonts w:asciiTheme="majorBidi" w:hAnsiTheme="majorBidi" w:cstheme="majorBidi"/>
          <w:sz w:val="24"/>
          <w:szCs w:val="24"/>
          <w:lang w:val="en-US"/>
        </w:rPr>
      </w:pPr>
    </w:p>
    <w:p w14:paraId="0F35082A" w14:textId="77777777" w:rsidR="00483B52" w:rsidRDefault="00483B52" w:rsidP="00073AD4">
      <w:pPr>
        <w:spacing w:line="360" w:lineRule="auto"/>
        <w:jc w:val="both"/>
        <w:rPr>
          <w:rFonts w:asciiTheme="majorBidi" w:hAnsiTheme="majorBidi" w:cstheme="majorBidi"/>
          <w:sz w:val="24"/>
          <w:szCs w:val="24"/>
          <w:lang w:val="en-US"/>
        </w:rPr>
      </w:pPr>
    </w:p>
    <w:p w14:paraId="520F4ED0" w14:textId="77777777" w:rsidR="00483B52" w:rsidRDefault="00483B52" w:rsidP="00073AD4">
      <w:pPr>
        <w:spacing w:line="360" w:lineRule="auto"/>
        <w:jc w:val="both"/>
        <w:rPr>
          <w:rFonts w:asciiTheme="majorBidi" w:hAnsiTheme="majorBidi" w:cstheme="majorBidi"/>
          <w:sz w:val="24"/>
          <w:szCs w:val="24"/>
          <w:lang w:val="en-US"/>
        </w:rPr>
      </w:pPr>
    </w:p>
    <w:p w14:paraId="49650CBA" w14:textId="39E9D490" w:rsidR="00073AD4" w:rsidRPr="009620EB" w:rsidRDefault="00073AD4" w:rsidP="009620EB">
      <w:pPr>
        <w:pStyle w:val="Heading1"/>
        <w:jc w:val="center"/>
        <w:rPr>
          <w:rFonts w:asciiTheme="majorBidi" w:hAnsiTheme="majorBidi"/>
          <w:b/>
          <w:bCs/>
          <w:color w:val="auto"/>
          <w:sz w:val="52"/>
          <w:szCs w:val="52"/>
          <w:lang w:val="en-US"/>
        </w:rPr>
      </w:pPr>
      <w:bookmarkStart w:id="8" w:name="_Toc224135528"/>
      <w:r w:rsidRPr="009620EB">
        <w:rPr>
          <w:rFonts w:asciiTheme="majorBidi" w:hAnsiTheme="majorBidi"/>
          <w:b/>
          <w:bCs/>
          <w:color w:val="auto"/>
          <w:sz w:val="52"/>
          <w:szCs w:val="52"/>
          <w:lang w:val="en-US"/>
        </w:rPr>
        <w:t>Chapter 2</w:t>
      </w:r>
      <w:bookmarkEnd w:id="8"/>
    </w:p>
    <w:p w14:paraId="57F8BFDE" w14:textId="7B1100A3" w:rsidR="00073AD4" w:rsidRPr="009620EB" w:rsidRDefault="00073AD4" w:rsidP="009620EB">
      <w:pPr>
        <w:pStyle w:val="Heading1"/>
        <w:jc w:val="center"/>
        <w:rPr>
          <w:rFonts w:asciiTheme="majorBidi" w:hAnsiTheme="majorBidi"/>
          <w:b/>
          <w:bCs/>
          <w:color w:val="auto"/>
          <w:sz w:val="52"/>
          <w:szCs w:val="52"/>
          <w:lang w:val="en-US"/>
        </w:rPr>
      </w:pPr>
      <w:bookmarkStart w:id="9" w:name="_Toc224135529"/>
      <w:r w:rsidRPr="009620EB">
        <w:rPr>
          <w:rFonts w:asciiTheme="majorBidi" w:hAnsiTheme="majorBidi"/>
          <w:b/>
          <w:bCs/>
          <w:color w:val="auto"/>
          <w:sz w:val="52"/>
          <w:szCs w:val="52"/>
          <w:lang w:val="en-US"/>
        </w:rPr>
        <w:t>Literature Review</w:t>
      </w:r>
      <w:r w:rsidR="00BB58EE" w:rsidRPr="009620EB">
        <w:rPr>
          <w:rFonts w:asciiTheme="majorBidi" w:hAnsiTheme="majorBidi"/>
          <w:b/>
          <w:bCs/>
          <w:color w:val="auto"/>
          <w:sz w:val="52"/>
          <w:szCs w:val="52"/>
          <w:lang w:val="en-US"/>
        </w:rPr>
        <w:t xml:space="preserve"> and</w:t>
      </w:r>
      <w:r w:rsidR="009620EB" w:rsidRPr="009620EB">
        <w:rPr>
          <w:rFonts w:asciiTheme="majorBidi" w:hAnsiTheme="majorBidi"/>
          <w:b/>
          <w:bCs/>
          <w:color w:val="auto"/>
          <w:sz w:val="52"/>
          <w:szCs w:val="52"/>
          <w:lang w:val="en-US"/>
        </w:rPr>
        <w:t xml:space="preserve"> </w:t>
      </w:r>
      <w:r w:rsidR="00BB58EE" w:rsidRPr="009620EB">
        <w:rPr>
          <w:rFonts w:asciiTheme="majorBidi" w:hAnsiTheme="majorBidi"/>
          <w:b/>
          <w:bCs/>
          <w:color w:val="auto"/>
          <w:sz w:val="52"/>
          <w:szCs w:val="52"/>
          <w:lang w:val="en-US"/>
        </w:rPr>
        <w:t>Theoretical Framework</w:t>
      </w:r>
      <w:bookmarkEnd w:id="9"/>
    </w:p>
    <w:p w14:paraId="30E0A634" w14:textId="77777777" w:rsidR="00073AD4" w:rsidRDefault="00073AD4" w:rsidP="00923095">
      <w:pPr>
        <w:spacing w:line="360" w:lineRule="auto"/>
        <w:ind w:left="360"/>
        <w:jc w:val="both"/>
        <w:rPr>
          <w:rFonts w:asciiTheme="majorBidi" w:hAnsiTheme="majorBidi" w:cstheme="majorBidi"/>
          <w:sz w:val="24"/>
          <w:szCs w:val="24"/>
          <w:lang w:val="en-US"/>
        </w:rPr>
      </w:pPr>
    </w:p>
    <w:p w14:paraId="1735BE81" w14:textId="77777777" w:rsidR="00073AD4" w:rsidRDefault="00073AD4" w:rsidP="00923095">
      <w:pPr>
        <w:spacing w:line="360" w:lineRule="auto"/>
        <w:ind w:left="360"/>
        <w:jc w:val="both"/>
        <w:rPr>
          <w:rFonts w:asciiTheme="majorBidi" w:hAnsiTheme="majorBidi" w:cstheme="majorBidi"/>
          <w:sz w:val="24"/>
          <w:szCs w:val="24"/>
          <w:lang w:val="en-US"/>
        </w:rPr>
      </w:pPr>
    </w:p>
    <w:p w14:paraId="61C0961E" w14:textId="77777777" w:rsidR="00073AD4" w:rsidRDefault="00073AD4" w:rsidP="00923095">
      <w:pPr>
        <w:spacing w:line="360" w:lineRule="auto"/>
        <w:ind w:left="360"/>
        <w:jc w:val="both"/>
        <w:rPr>
          <w:rFonts w:asciiTheme="majorBidi" w:hAnsiTheme="majorBidi" w:cstheme="majorBidi"/>
          <w:sz w:val="24"/>
          <w:szCs w:val="24"/>
          <w:lang w:val="en-US"/>
        </w:rPr>
      </w:pPr>
    </w:p>
    <w:p w14:paraId="5EF245E1" w14:textId="77777777" w:rsidR="00073AD4" w:rsidRDefault="00073AD4" w:rsidP="00923095">
      <w:pPr>
        <w:spacing w:line="360" w:lineRule="auto"/>
        <w:ind w:left="360"/>
        <w:jc w:val="both"/>
        <w:rPr>
          <w:rFonts w:asciiTheme="majorBidi" w:hAnsiTheme="majorBidi" w:cstheme="majorBidi"/>
          <w:sz w:val="24"/>
          <w:szCs w:val="24"/>
          <w:lang w:val="en-US"/>
        </w:rPr>
      </w:pPr>
    </w:p>
    <w:p w14:paraId="4AC801E6" w14:textId="77777777" w:rsidR="00073AD4" w:rsidRDefault="00073AD4" w:rsidP="00923095">
      <w:pPr>
        <w:spacing w:line="360" w:lineRule="auto"/>
        <w:ind w:left="360"/>
        <w:jc w:val="both"/>
        <w:rPr>
          <w:rFonts w:asciiTheme="majorBidi" w:hAnsiTheme="majorBidi" w:cstheme="majorBidi"/>
          <w:sz w:val="24"/>
          <w:szCs w:val="24"/>
          <w:lang w:val="en-US"/>
        </w:rPr>
      </w:pPr>
    </w:p>
    <w:p w14:paraId="229C0D65" w14:textId="77777777" w:rsidR="00073AD4" w:rsidRDefault="00073AD4" w:rsidP="00923095">
      <w:pPr>
        <w:spacing w:line="360" w:lineRule="auto"/>
        <w:ind w:left="360"/>
        <w:jc w:val="both"/>
        <w:rPr>
          <w:rFonts w:asciiTheme="majorBidi" w:hAnsiTheme="majorBidi" w:cstheme="majorBidi"/>
          <w:sz w:val="24"/>
          <w:szCs w:val="24"/>
          <w:lang w:val="en-US"/>
        </w:rPr>
      </w:pPr>
    </w:p>
    <w:p w14:paraId="306B78BC" w14:textId="77777777" w:rsidR="00073AD4" w:rsidRDefault="00073AD4" w:rsidP="00923095">
      <w:pPr>
        <w:spacing w:line="360" w:lineRule="auto"/>
        <w:ind w:left="360"/>
        <w:jc w:val="both"/>
        <w:rPr>
          <w:rFonts w:asciiTheme="majorBidi" w:hAnsiTheme="majorBidi" w:cstheme="majorBidi"/>
          <w:sz w:val="24"/>
          <w:szCs w:val="24"/>
          <w:lang w:val="en-US"/>
        </w:rPr>
      </w:pPr>
    </w:p>
    <w:p w14:paraId="7301BFF4" w14:textId="77777777" w:rsidR="00073AD4" w:rsidRDefault="00073AD4" w:rsidP="00923095">
      <w:pPr>
        <w:spacing w:line="360" w:lineRule="auto"/>
        <w:ind w:left="360"/>
        <w:jc w:val="both"/>
        <w:rPr>
          <w:rFonts w:asciiTheme="majorBidi" w:hAnsiTheme="majorBidi" w:cstheme="majorBidi"/>
          <w:sz w:val="24"/>
          <w:szCs w:val="24"/>
          <w:lang w:val="en-US"/>
        </w:rPr>
      </w:pPr>
    </w:p>
    <w:p w14:paraId="732EA21D" w14:textId="77777777" w:rsidR="00073AD4" w:rsidRDefault="00073AD4" w:rsidP="00923095">
      <w:pPr>
        <w:spacing w:line="360" w:lineRule="auto"/>
        <w:ind w:left="360"/>
        <w:jc w:val="both"/>
        <w:rPr>
          <w:rFonts w:asciiTheme="majorBidi" w:hAnsiTheme="majorBidi" w:cstheme="majorBidi"/>
          <w:sz w:val="24"/>
          <w:szCs w:val="24"/>
          <w:lang w:val="en-US"/>
        </w:rPr>
      </w:pPr>
    </w:p>
    <w:p w14:paraId="3F55A77A" w14:textId="77777777" w:rsidR="00073AD4" w:rsidRDefault="00073AD4" w:rsidP="00923095">
      <w:pPr>
        <w:spacing w:line="360" w:lineRule="auto"/>
        <w:ind w:left="360"/>
        <w:jc w:val="both"/>
        <w:rPr>
          <w:rFonts w:asciiTheme="majorBidi" w:hAnsiTheme="majorBidi" w:cstheme="majorBidi"/>
          <w:sz w:val="24"/>
          <w:szCs w:val="24"/>
          <w:lang w:val="en-US"/>
        </w:rPr>
      </w:pPr>
    </w:p>
    <w:p w14:paraId="3B4D963B" w14:textId="77777777" w:rsidR="00A928A3" w:rsidRPr="00923095" w:rsidRDefault="00A928A3" w:rsidP="00A928A3">
      <w:pPr>
        <w:spacing w:line="360" w:lineRule="auto"/>
        <w:jc w:val="both"/>
        <w:rPr>
          <w:rFonts w:asciiTheme="majorBidi" w:hAnsiTheme="majorBidi" w:cstheme="majorBidi"/>
          <w:sz w:val="24"/>
          <w:szCs w:val="24"/>
          <w:lang w:val="en-US"/>
        </w:rPr>
      </w:pPr>
    </w:p>
    <w:p w14:paraId="367DD424" w14:textId="4AFACAD7" w:rsidR="00923095" w:rsidRPr="00830F2F" w:rsidRDefault="00E44363">
      <w:pPr>
        <w:pStyle w:val="Heading1"/>
        <w:numPr>
          <w:ilvl w:val="1"/>
          <w:numId w:val="29"/>
        </w:numPr>
        <w:spacing w:after="240"/>
        <w:rPr>
          <w:rFonts w:asciiTheme="minorBidi" w:hAnsiTheme="minorBidi" w:cstheme="minorBidi"/>
          <w:b/>
          <w:bCs/>
          <w:color w:val="auto"/>
          <w:sz w:val="28"/>
          <w:szCs w:val="28"/>
          <w:lang w:val="en-US"/>
        </w:rPr>
      </w:pPr>
      <w:r w:rsidRPr="00F05DB4">
        <w:rPr>
          <w:rFonts w:asciiTheme="minorBidi" w:hAnsiTheme="minorBidi" w:cstheme="minorBidi"/>
          <w:b/>
          <w:bCs/>
          <w:color w:val="auto"/>
          <w:sz w:val="28"/>
          <w:szCs w:val="28"/>
          <w:lang w:val="en-US"/>
        </w:rPr>
        <w:lastRenderedPageBreak/>
        <w:t xml:space="preserve"> </w:t>
      </w:r>
      <w:bookmarkStart w:id="10" w:name="_Toc224135530"/>
      <w:r w:rsidR="00BB58EE" w:rsidRPr="00BB58EE">
        <w:rPr>
          <w:rFonts w:asciiTheme="minorBidi" w:hAnsiTheme="minorBidi" w:cstheme="minorBidi"/>
          <w:b/>
          <w:bCs/>
          <w:color w:val="auto"/>
          <w:sz w:val="28"/>
          <w:szCs w:val="28"/>
        </w:rPr>
        <w:t>Introduction</w:t>
      </w:r>
      <w:bookmarkEnd w:id="10"/>
    </w:p>
    <w:p w14:paraId="48AF4C5A" w14:textId="2548C6F5" w:rsidR="00E17DF3" w:rsidRPr="00E17DF3" w:rsidRDefault="00E17DF3" w:rsidP="00E17DF3">
      <w:p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This chapter gives the theoretical and empirical background of the research. It discusses the topical literature on flexible work forms and organizational performance, outlining the main discoveries of earlier researchers and outlining the significant research trends and gaps. The chapter also contains a comparative discussion of the previous research as well as explains the research gap that the current study fills.</w:t>
      </w:r>
    </w:p>
    <w:p w14:paraId="0DD63C34" w14:textId="740572ED" w:rsidR="00E17DF3" w:rsidRPr="00E17DF3" w:rsidRDefault="00E17DF3" w:rsidP="00E17DF3">
      <w:p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Furthermore, the chapter elaborates the theoretical assumptions and the key ideas regarding flexible work model and performance of an organization. It presents the theoretical framework that the study was founded on and the conceptual framework that demonstrates the relationship between those variables: the independent and the dependent.</w:t>
      </w:r>
    </w:p>
    <w:p w14:paraId="3910A585" w14:textId="6ED04951" w:rsidR="00BB58EE" w:rsidRDefault="00E17DF3" w:rsidP="00E17DF3">
      <w:pPr>
        <w:spacing w:line="360"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The chapter creates the scientific foundation through this review to analyze the effect of flexible work models on the performance of the organization at SWECO Netherlands.</w:t>
      </w:r>
    </w:p>
    <w:p w14:paraId="3899B919" w14:textId="1348D603" w:rsidR="008E74CD" w:rsidRPr="008E74CD" w:rsidRDefault="00C2242F">
      <w:pPr>
        <w:pStyle w:val="Heading1"/>
        <w:numPr>
          <w:ilvl w:val="1"/>
          <w:numId w:val="29"/>
        </w:numPr>
        <w:spacing w:after="240"/>
        <w:rPr>
          <w:rFonts w:asciiTheme="minorBidi" w:hAnsiTheme="minorBidi" w:cstheme="minorBidi"/>
          <w:b/>
          <w:bCs/>
          <w:color w:val="auto"/>
          <w:sz w:val="28"/>
          <w:szCs w:val="28"/>
        </w:rPr>
      </w:pPr>
      <w:r w:rsidRPr="00F05DB4">
        <w:rPr>
          <w:rFonts w:asciiTheme="minorBidi" w:hAnsiTheme="minorBidi" w:cstheme="minorBidi"/>
          <w:b/>
          <w:bCs/>
          <w:color w:val="auto"/>
          <w:sz w:val="28"/>
          <w:szCs w:val="28"/>
          <w:lang w:val="en-US"/>
        </w:rPr>
        <w:t xml:space="preserve"> </w:t>
      </w:r>
      <w:bookmarkStart w:id="11" w:name="_Toc224135531"/>
      <w:r w:rsidR="008E74CD" w:rsidRPr="008E74CD">
        <w:rPr>
          <w:rFonts w:asciiTheme="minorBidi" w:hAnsiTheme="minorBidi" w:cstheme="minorBidi"/>
          <w:b/>
          <w:bCs/>
          <w:color w:val="auto"/>
          <w:sz w:val="28"/>
          <w:szCs w:val="28"/>
        </w:rPr>
        <w:t>Study Variables</w:t>
      </w:r>
      <w:bookmarkEnd w:id="11"/>
    </w:p>
    <w:p w14:paraId="162D6C0C" w14:textId="3066759E" w:rsidR="008E74CD" w:rsidRPr="009620EB" w:rsidRDefault="008E74CD">
      <w:pPr>
        <w:pStyle w:val="ListParagraph"/>
        <w:numPr>
          <w:ilvl w:val="0"/>
          <w:numId w:val="23"/>
        </w:numPr>
        <w:rPr>
          <w:rFonts w:asciiTheme="minorBidi" w:hAnsiTheme="minorBidi"/>
          <w:b/>
          <w:bCs/>
          <w:sz w:val="24"/>
          <w:szCs w:val="24"/>
          <w:lang w:val="en-US"/>
        </w:rPr>
      </w:pPr>
      <w:r w:rsidRPr="009620EB">
        <w:rPr>
          <w:rFonts w:asciiTheme="minorBidi" w:hAnsiTheme="minorBidi"/>
          <w:b/>
          <w:bCs/>
          <w:sz w:val="24"/>
          <w:szCs w:val="24"/>
          <w:lang w:val="en-US"/>
        </w:rPr>
        <w:t>Independent Variable: Flexible Work Models</w:t>
      </w:r>
    </w:p>
    <w:p w14:paraId="58282099" w14:textId="77777777" w:rsidR="00E17DF3" w:rsidRPr="00E17DF3" w:rsidRDefault="00E17DF3" w:rsidP="00E17DF3">
      <w:pPr>
        <w:spacing w:line="276"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Flexible work models are the independent variable in this study. These are work arrangements in which work location, working hours, or working structure is flexible, which includes remote work, hybrid work, flexible work hours, and compressed workweeks. The organizational practice that is likely to affect the performance outcomes in this research is flexible work models.</w:t>
      </w:r>
    </w:p>
    <w:p w14:paraId="437B1389" w14:textId="7D96770E" w:rsidR="008E74CD" w:rsidRPr="009620EB" w:rsidRDefault="008E74CD">
      <w:pPr>
        <w:pStyle w:val="ListParagraph"/>
        <w:numPr>
          <w:ilvl w:val="0"/>
          <w:numId w:val="23"/>
        </w:numPr>
        <w:rPr>
          <w:rFonts w:asciiTheme="minorBidi" w:hAnsiTheme="minorBidi"/>
          <w:b/>
          <w:bCs/>
          <w:sz w:val="24"/>
          <w:szCs w:val="24"/>
        </w:rPr>
      </w:pPr>
      <w:r w:rsidRPr="009620EB">
        <w:rPr>
          <w:rFonts w:asciiTheme="minorBidi" w:hAnsiTheme="minorBidi"/>
          <w:b/>
          <w:bCs/>
          <w:sz w:val="24"/>
          <w:szCs w:val="24"/>
        </w:rPr>
        <w:t>Dependent Variable: Organizational Performance</w:t>
      </w:r>
    </w:p>
    <w:p w14:paraId="00C28E5C" w14:textId="77777777" w:rsidR="00E17DF3" w:rsidRPr="00E17DF3" w:rsidRDefault="00E17DF3" w:rsidP="00E17DF3">
      <w:pPr>
        <w:spacing w:line="276" w:lineRule="auto"/>
        <w:jc w:val="both"/>
        <w:rPr>
          <w:rFonts w:asciiTheme="majorBidi" w:hAnsiTheme="majorBidi" w:cstheme="majorBidi"/>
          <w:sz w:val="24"/>
          <w:szCs w:val="24"/>
          <w:lang w:val="en-US"/>
        </w:rPr>
      </w:pPr>
      <w:r w:rsidRPr="00E17DF3">
        <w:rPr>
          <w:rFonts w:asciiTheme="majorBidi" w:hAnsiTheme="majorBidi" w:cstheme="majorBidi"/>
          <w:sz w:val="24"/>
          <w:szCs w:val="24"/>
          <w:lang w:val="en-US"/>
        </w:rPr>
        <w:t>Organizational performance is the dependent variable, and it is the performance of the organization as measured by its ability to effectively and efficiently meet its objectives. This paper uses three indicators of organizational performance which include employee productivity, employee satisfaction and operational efficiency. The impact of flexible work models on the results of an organization is assessed using these dimensions.</w:t>
      </w:r>
    </w:p>
    <w:p w14:paraId="511A1B9B" w14:textId="3A2132D1" w:rsidR="00BB58EE" w:rsidRPr="008E74CD" w:rsidRDefault="00C2242F">
      <w:pPr>
        <w:pStyle w:val="Heading1"/>
        <w:numPr>
          <w:ilvl w:val="1"/>
          <w:numId w:val="29"/>
        </w:numPr>
        <w:spacing w:after="240"/>
        <w:rPr>
          <w:rFonts w:asciiTheme="minorBidi" w:hAnsiTheme="minorBidi" w:cstheme="minorBidi"/>
          <w:b/>
          <w:bCs/>
          <w:color w:val="auto"/>
          <w:sz w:val="28"/>
          <w:szCs w:val="28"/>
        </w:rPr>
      </w:pPr>
      <w:r w:rsidRPr="00F05DB4">
        <w:rPr>
          <w:rFonts w:asciiTheme="minorBidi" w:hAnsiTheme="minorBidi" w:cstheme="minorBidi"/>
          <w:b/>
          <w:bCs/>
          <w:color w:val="auto"/>
          <w:sz w:val="28"/>
          <w:szCs w:val="28"/>
          <w:lang w:val="en-US"/>
        </w:rPr>
        <w:lastRenderedPageBreak/>
        <w:t xml:space="preserve"> </w:t>
      </w:r>
      <w:bookmarkStart w:id="12" w:name="_Toc224135532"/>
      <w:r w:rsidR="00D11FCD" w:rsidRPr="008E74CD">
        <w:rPr>
          <w:rFonts w:asciiTheme="minorBidi" w:hAnsiTheme="minorBidi" w:cstheme="minorBidi"/>
          <w:b/>
          <w:bCs/>
          <w:color w:val="auto"/>
          <w:sz w:val="28"/>
          <w:szCs w:val="28"/>
        </w:rPr>
        <w:t>Previous Studies</w:t>
      </w:r>
      <w:bookmarkEnd w:id="12"/>
    </w:p>
    <w:p w14:paraId="082F966B" w14:textId="77777777" w:rsidR="00D11FCD" w:rsidRPr="00D11FCD" w:rsidRDefault="00D11FCD" w:rsidP="00D11FCD">
      <w:pPr>
        <w:pStyle w:val="Heading3"/>
        <w:rPr>
          <w:rFonts w:asciiTheme="majorBidi" w:hAnsiTheme="majorBidi"/>
          <w:lang w:val="en-US"/>
        </w:rPr>
      </w:pPr>
    </w:p>
    <w:p w14:paraId="37613CB4" w14:textId="131166FD" w:rsidR="009E4FB1" w:rsidRPr="009620EB" w:rsidRDefault="003D3453">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Smith &amp; Johnson (2020): The Impact of Remote Work on Employee Productivity</w:t>
      </w:r>
    </w:p>
    <w:p w14:paraId="6200F653" w14:textId="77777777" w:rsidR="003771F8" w:rsidRDefault="003771F8" w:rsidP="003771F8">
      <w:pPr>
        <w:rPr>
          <w:lang w:val="en-US"/>
        </w:rPr>
      </w:pPr>
    </w:p>
    <w:p w14:paraId="771BE0CB"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 xml:space="preserve">Smith and Johnson (2020) wanted to </w:t>
      </w:r>
      <w:proofErr w:type="spellStart"/>
      <w:r w:rsidRPr="00993087">
        <w:rPr>
          <w:rFonts w:asciiTheme="majorBidi" w:hAnsiTheme="majorBidi" w:cstheme="majorBidi"/>
          <w:sz w:val="24"/>
          <w:szCs w:val="24"/>
          <w:lang w:val="en-US"/>
        </w:rPr>
        <w:t>analyse</w:t>
      </w:r>
      <w:proofErr w:type="spellEnd"/>
      <w:r w:rsidRPr="00993087">
        <w:rPr>
          <w:rFonts w:asciiTheme="majorBidi" w:hAnsiTheme="majorBidi" w:cstheme="majorBidi"/>
          <w:sz w:val="24"/>
          <w:szCs w:val="24"/>
          <w:lang w:val="en-US"/>
        </w:rPr>
        <w:t xml:space="preserve"> the effect of remote working on employee productivity. The research was implemented in the sample of teleworking employees in some technology-based companies. Surveys and interviews were used by the researchers to gather data. The researchers established that telecommuting has the potential to boost productivity significantly as there are few distractions at the workplace and more freedom. Nevertheless, the research also identified issues like isolation of the employee and inability to draw a line between work and personal life.</w:t>
      </w:r>
    </w:p>
    <w:p w14:paraId="0E9CE494" w14:textId="77777777" w:rsidR="008E74CD" w:rsidRPr="008E74CD" w:rsidRDefault="008E74CD" w:rsidP="008E74CD">
      <w:pPr>
        <w:jc w:val="both"/>
        <w:rPr>
          <w:rFonts w:asciiTheme="majorBidi" w:hAnsiTheme="majorBidi" w:cstheme="majorBidi"/>
          <w:sz w:val="24"/>
          <w:szCs w:val="24"/>
          <w:lang w:val="en-US"/>
        </w:rPr>
      </w:pPr>
    </w:p>
    <w:p w14:paraId="70D6288C" w14:textId="5644B725" w:rsidR="003771F8" w:rsidRPr="009620EB" w:rsidRDefault="003771F8">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Brown &amp; Lee (2021): Flexibility in the Workplace: Benefits and Challenges</w:t>
      </w:r>
    </w:p>
    <w:p w14:paraId="54373AF9" w14:textId="77777777" w:rsidR="003771F8" w:rsidRDefault="003771F8" w:rsidP="003771F8">
      <w:pPr>
        <w:rPr>
          <w:lang w:val="en-US"/>
        </w:rPr>
      </w:pPr>
    </w:p>
    <w:p w14:paraId="7FFACBB8"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The aim of the study by Brown and Lee (2021) was to determine how flexibility in the workplace impacts employee satisfaction and organizational performance. The research was implemented on a sample of the employees in various industries employed on flexible working conditions like remote working conditions and flexible timetable. The survey and interview methods were used to gather the data. The authors concluded that flexibility in the work place enhances employee satisfaction as well as decreases the turnover rates. Nonetheless, communication and coordination issues in teams that operate under flexible arrangements were also found to exist in the study.</w:t>
      </w:r>
    </w:p>
    <w:p w14:paraId="04F2DFAE" w14:textId="77777777" w:rsidR="009620EB" w:rsidRPr="009620EB" w:rsidRDefault="009620EB" w:rsidP="009620EB">
      <w:pPr>
        <w:jc w:val="both"/>
        <w:rPr>
          <w:rFonts w:asciiTheme="majorBidi" w:hAnsiTheme="majorBidi" w:cstheme="majorBidi"/>
          <w:sz w:val="24"/>
          <w:szCs w:val="24"/>
          <w:lang w:val="en-US"/>
        </w:rPr>
      </w:pPr>
    </w:p>
    <w:p w14:paraId="637DC4D2" w14:textId="0A2542D5" w:rsidR="003771F8" w:rsidRPr="009620EB" w:rsidRDefault="009E4FB1">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Taylor (2019): Communication Barriers in Remote Work Models</w:t>
      </w:r>
    </w:p>
    <w:p w14:paraId="4EF1D0D4" w14:textId="77777777" w:rsidR="003771F8" w:rsidRPr="003771F8" w:rsidRDefault="003771F8" w:rsidP="003771F8">
      <w:pPr>
        <w:rPr>
          <w:lang w:val="en-US"/>
        </w:rPr>
      </w:pPr>
    </w:p>
    <w:p w14:paraId="4D0192D6"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Taylor (2019) intended to observe the issues of communication barriers within remote working models. The research was implemented to a sample of remote teams in the various industries. The case study analysis and surveys were used to gather data by the researcher. In the research, remote teams are usually confronted with communication difficulties because of the use of text-based communication and time zone disparities. The analysis concluded that superior communication instruments and communication strategies are vital in enhancing collaboration and efficiency amid remote work.</w:t>
      </w:r>
    </w:p>
    <w:p w14:paraId="34932AFF" w14:textId="77777777" w:rsidR="003771F8" w:rsidRPr="003771F8" w:rsidRDefault="003771F8" w:rsidP="003771F8">
      <w:pPr>
        <w:jc w:val="both"/>
        <w:rPr>
          <w:rFonts w:asciiTheme="majorBidi" w:hAnsiTheme="majorBidi" w:cstheme="majorBidi"/>
          <w:sz w:val="24"/>
          <w:szCs w:val="24"/>
          <w:lang w:val="en-US"/>
        </w:rPr>
      </w:pPr>
    </w:p>
    <w:p w14:paraId="2846A2D1" w14:textId="2F763CD6" w:rsidR="009E4FB1" w:rsidRPr="009620EB" w:rsidRDefault="009E4FB1">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Martinez (2022): Employee Isolation in Flexible Work Arrangements</w:t>
      </w:r>
    </w:p>
    <w:p w14:paraId="30BBA660" w14:textId="77777777" w:rsidR="003771F8" w:rsidRDefault="003771F8" w:rsidP="003771F8">
      <w:pPr>
        <w:rPr>
          <w:lang w:val="en-US"/>
        </w:rPr>
      </w:pPr>
    </w:p>
    <w:p w14:paraId="7CF229F6"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Martinez (2022) had the intention to investigate how isolation among employees working in flexible settings affects the well-being of employees and their organizational commitment. The analysis was implemented on a sample of employees that were working remotely or with flexible schedules. In-depth interviews and surveys were used as the means of collecting data. The findings revealed that flexible work has a potential to cause social isolation, which in turn can adversely impact motivation and job satisfaction unless it is effectively handled with the help of organization support initiatives.</w:t>
      </w:r>
    </w:p>
    <w:p w14:paraId="2AA500F3" w14:textId="77777777" w:rsidR="008E74CD" w:rsidRDefault="008E74CD" w:rsidP="008E74CD">
      <w:pPr>
        <w:jc w:val="both"/>
        <w:rPr>
          <w:rFonts w:asciiTheme="majorBidi" w:hAnsiTheme="majorBidi" w:cstheme="majorBidi"/>
          <w:sz w:val="24"/>
          <w:szCs w:val="24"/>
          <w:lang w:val="en-US"/>
        </w:rPr>
      </w:pPr>
    </w:p>
    <w:p w14:paraId="5787F197" w14:textId="1610D064" w:rsidR="003771F8" w:rsidRPr="009620EB" w:rsidRDefault="003771F8">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Allen, Golden, &amp; Shockley (2015): How Effective Is Telecommuting? Assessing the Status of Our Scientific Findings</w:t>
      </w:r>
    </w:p>
    <w:p w14:paraId="49619834" w14:textId="77777777" w:rsidR="003771F8" w:rsidRPr="003771F8" w:rsidRDefault="003771F8" w:rsidP="003771F8">
      <w:pPr>
        <w:rPr>
          <w:lang w:val="en-US"/>
        </w:rPr>
      </w:pPr>
    </w:p>
    <w:p w14:paraId="088A4563"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The purpose of the study by Allen, Golden, and Shockley (2015) was to determine the efficacy of telecommuting and its effects on work-life balance, productivity, and work-life satisfaction. The paper examined the findings of over 30 prior scientific research. The results showed that telecommuting enhances work-life balance, works more productively, and works better. The study also however reported that, unless telecommuting is backed up by effective communication and management practices, telecommuting can decrease team cohesion.</w:t>
      </w:r>
    </w:p>
    <w:p w14:paraId="76D0377F" w14:textId="77777777" w:rsidR="00EC63B3" w:rsidRPr="00D11FCD" w:rsidRDefault="00EC63B3" w:rsidP="00D11FCD">
      <w:pPr>
        <w:pStyle w:val="Heading3"/>
        <w:rPr>
          <w:rFonts w:asciiTheme="majorBidi" w:hAnsiTheme="majorBidi"/>
          <w:lang w:val="en-US"/>
        </w:rPr>
      </w:pPr>
    </w:p>
    <w:p w14:paraId="10EE4254" w14:textId="78138F1B" w:rsidR="003771F8" w:rsidRPr="009620EB" w:rsidRDefault="00EC63B3">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Morgeson &amp; Humphrey (2006): The Work Design Questionnaire (WDQ)</w:t>
      </w:r>
    </w:p>
    <w:p w14:paraId="5E9F02BC" w14:textId="77777777" w:rsidR="003771F8" w:rsidRPr="003771F8" w:rsidRDefault="003771F8" w:rsidP="003771F8">
      <w:pPr>
        <w:rPr>
          <w:lang w:val="en-US"/>
        </w:rPr>
      </w:pPr>
    </w:p>
    <w:p w14:paraId="68DC0053" w14:textId="77777777" w:rsidR="00993087" w:rsidRPr="00993087" w:rsidRDefault="00993087" w:rsidP="00993087">
      <w:pPr>
        <w:jc w:val="both"/>
        <w:rPr>
          <w:rFonts w:asciiTheme="majorBidi" w:hAnsiTheme="majorBidi" w:cstheme="majorBidi"/>
          <w:sz w:val="24"/>
          <w:szCs w:val="24"/>
          <w:lang w:val="en-US"/>
        </w:rPr>
      </w:pPr>
      <w:r w:rsidRPr="00993087">
        <w:rPr>
          <w:rFonts w:asciiTheme="majorBidi" w:hAnsiTheme="majorBidi" w:cstheme="majorBidi"/>
          <w:sz w:val="24"/>
          <w:szCs w:val="24"/>
          <w:lang w:val="en-US"/>
        </w:rPr>
        <w:t>The aim of Morgeson and Humphrey (2006) was to measure job characteristics that influence employee performance and motivation by developing and validating the Work Design Questionnaire (WDQ). The research was used in a big sample of workers in various industries. Statistical validation was employed in the research to determine the reliability of the questionnaire. These findings revealed that job characteristics like autonomy, task identity, and feedback have a strong impact on employee motivation and performance, particularly when working in flexible environments.</w:t>
      </w:r>
    </w:p>
    <w:p w14:paraId="640BECBD" w14:textId="77777777" w:rsidR="008E74CD" w:rsidRDefault="008E74CD" w:rsidP="003771F8">
      <w:pPr>
        <w:jc w:val="both"/>
        <w:rPr>
          <w:rFonts w:asciiTheme="majorBidi" w:hAnsiTheme="majorBidi" w:cstheme="majorBidi"/>
          <w:sz w:val="24"/>
          <w:szCs w:val="24"/>
          <w:lang w:val="en-US"/>
        </w:rPr>
      </w:pPr>
    </w:p>
    <w:p w14:paraId="09C84F14" w14:textId="77777777" w:rsidR="008E74CD" w:rsidRDefault="008E74CD" w:rsidP="003771F8">
      <w:pPr>
        <w:jc w:val="both"/>
        <w:rPr>
          <w:rFonts w:asciiTheme="majorBidi" w:hAnsiTheme="majorBidi" w:cstheme="majorBidi"/>
          <w:sz w:val="24"/>
          <w:szCs w:val="24"/>
          <w:lang w:val="en-US"/>
        </w:rPr>
      </w:pPr>
    </w:p>
    <w:p w14:paraId="437517A1" w14:textId="77777777" w:rsidR="008E74CD" w:rsidRDefault="008E74CD" w:rsidP="003771F8">
      <w:pPr>
        <w:jc w:val="both"/>
        <w:rPr>
          <w:rFonts w:asciiTheme="majorBidi" w:hAnsiTheme="majorBidi" w:cstheme="majorBidi"/>
          <w:sz w:val="24"/>
          <w:szCs w:val="24"/>
          <w:lang w:val="en-US"/>
        </w:rPr>
      </w:pPr>
    </w:p>
    <w:p w14:paraId="38B10899" w14:textId="77777777" w:rsidR="003771F8" w:rsidRPr="003771F8" w:rsidRDefault="003771F8" w:rsidP="003771F8">
      <w:pPr>
        <w:jc w:val="both"/>
        <w:rPr>
          <w:rFonts w:asciiTheme="majorBidi" w:hAnsiTheme="majorBidi" w:cstheme="majorBidi"/>
          <w:sz w:val="24"/>
          <w:szCs w:val="24"/>
          <w:lang w:val="en-US"/>
        </w:rPr>
      </w:pPr>
    </w:p>
    <w:p w14:paraId="634DDA0C" w14:textId="6814FB95" w:rsidR="00EC63B3" w:rsidRPr="009620EB" w:rsidRDefault="00EC63B3">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Bailey &amp; Kurland (2002): A Review of Telework Research</w:t>
      </w:r>
    </w:p>
    <w:p w14:paraId="2606CF74" w14:textId="77777777" w:rsidR="003771F8" w:rsidRDefault="003771F8" w:rsidP="003771F8">
      <w:pPr>
        <w:rPr>
          <w:lang w:val="en-US"/>
        </w:rPr>
      </w:pPr>
    </w:p>
    <w:p w14:paraId="307D3127"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Bailey and Kurland (2002) set out to conduct a review of past telework studies in order to detect trends, advantages and issues that come with telework. The study examined the results of various earlier studies in various industries. Findings revealed that telecommuting enhances productivity and job satisfaction by cutting down the commute time and offering more flexibility. The study however found some challenges to include technological limitations, social isolation and problems of coordinating the team members.</w:t>
      </w:r>
    </w:p>
    <w:p w14:paraId="528F191C" w14:textId="77777777" w:rsidR="008E74CD" w:rsidRPr="008E74CD" w:rsidRDefault="008E74CD" w:rsidP="008E74CD">
      <w:pPr>
        <w:jc w:val="both"/>
        <w:rPr>
          <w:rFonts w:asciiTheme="majorBidi" w:hAnsiTheme="majorBidi" w:cstheme="majorBidi"/>
          <w:sz w:val="24"/>
          <w:szCs w:val="24"/>
          <w:lang w:val="en-US"/>
        </w:rPr>
      </w:pPr>
    </w:p>
    <w:p w14:paraId="579DBA5A" w14:textId="32E72C1D" w:rsidR="00EC63B3" w:rsidRPr="009620EB" w:rsidRDefault="00EC63B3">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Gajendran &amp; Harrison (2007): The Good, the Bad, and the Unknown about Telecommuting</w:t>
      </w:r>
    </w:p>
    <w:p w14:paraId="5F1FF064" w14:textId="77777777" w:rsidR="00B0128F" w:rsidRDefault="00B0128F" w:rsidP="00B0128F">
      <w:pPr>
        <w:rPr>
          <w:lang w:val="en-US"/>
        </w:rPr>
      </w:pPr>
    </w:p>
    <w:p w14:paraId="3DF2DF7F"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Gajendran and Harrison (2007) sought to investigate the psychological and productivity benefits of telecommuting in a meta-analysis of several previous studies. The researchers discovered that telecommuting helps eliminate stress and enhances work-life balance coupled with productivity. Nonetheless, this research has also found possible risks like lack of interaction and cohesiveness of the team and organization.</w:t>
      </w:r>
    </w:p>
    <w:p w14:paraId="71767FE8" w14:textId="77777777" w:rsidR="00EC63B3" w:rsidRPr="00D11FCD" w:rsidRDefault="00EC63B3" w:rsidP="00D11FCD">
      <w:pPr>
        <w:pStyle w:val="Heading3"/>
        <w:rPr>
          <w:rFonts w:asciiTheme="majorBidi" w:hAnsiTheme="majorBidi"/>
          <w:lang w:val="en-US"/>
        </w:rPr>
      </w:pPr>
    </w:p>
    <w:p w14:paraId="3D027C82" w14:textId="2D6FDB00" w:rsidR="00B0128F" w:rsidRPr="009620EB" w:rsidRDefault="00EC63B3">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Momsen, Breuer, &amp; Kehr (2020): Flexibility and Organizational Commitment</w:t>
      </w:r>
    </w:p>
    <w:p w14:paraId="7A1BE98B" w14:textId="77777777" w:rsidR="00B0128F" w:rsidRPr="00B0128F" w:rsidRDefault="00B0128F" w:rsidP="00B0128F">
      <w:pPr>
        <w:rPr>
          <w:lang w:val="en-US"/>
        </w:rPr>
      </w:pPr>
    </w:p>
    <w:p w14:paraId="774EDB63"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aim of Momsen, Breuer, and Kehr (2020) was to explore the connection between the flexibility of work and organizational commitment. This study was implemented on a sample of employees that had flexible work arrangements. The methods of collecting the data were survey and interviews. The researchers discovered that flexible working arrangements enhance the commitment of the employee to the organization, as well as their loyalty to the organization, through better work-life balance, and greater autonomy.</w:t>
      </w:r>
    </w:p>
    <w:p w14:paraId="6D1C6B6D" w14:textId="77777777" w:rsidR="00C81753" w:rsidRDefault="00C81753" w:rsidP="00B0128F">
      <w:pPr>
        <w:jc w:val="both"/>
        <w:rPr>
          <w:rFonts w:asciiTheme="majorBidi" w:hAnsiTheme="majorBidi" w:cstheme="majorBidi"/>
          <w:sz w:val="24"/>
          <w:szCs w:val="24"/>
          <w:lang w:val="en-US"/>
        </w:rPr>
      </w:pPr>
    </w:p>
    <w:p w14:paraId="49A3DAF3" w14:textId="77777777" w:rsidR="00C81753" w:rsidRDefault="00C81753" w:rsidP="00B0128F">
      <w:pPr>
        <w:jc w:val="both"/>
        <w:rPr>
          <w:rFonts w:asciiTheme="majorBidi" w:hAnsiTheme="majorBidi" w:cstheme="majorBidi"/>
          <w:sz w:val="24"/>
          <w:szCs w:val="24"/>
          <w:lang w:val="en-US"/>
        </w:rPr>
      </w:pPr>
    </w:p>
    <w:p w14:paraId="397F4767" w14:textId="77777777" w:rsidR="00C81753" w:rsidRDefault="00C81753" w:rsidP="00B0128F">
      <w:pPr>
        <w:jc w:val="both"/>
        <w:rPr>
          <w:rFonts w:asciiTheme="majorBidi" w:hAnsiTheme="majorBidi" w:cstheme="majorBidi"/>
          <w:sz w:val="24"/>
          <w:szCs w:val="24"/>
          <w:lang w:val="en-US"/>
        </w:rPr>
      </w:pPr>
    </w:p>
    <w:p w14:paraId="3A53D341" w14:textId="77777777" w:rsidR="00C81753" w:rsidRDefault="00C81753" w:rsidP="00B0128F">
      <w:pPr>
        <w:jc w:val="both"/>
        <w:rPr>
          <w:rFonts w:asciiTheme="majorBidi" w:hAnsiTheme="majorBidi" w:cstheme="majorBidi"/>
          <w:sz w:val="24"/>
          <w:szCs w:val="24"/>
          <w:lang w:val="en-US"/>
        </w:rPr>
      </w:pPr>
    </w:p>
    <w:p w14:paraId="69D028BD" w14:textId="77777777" w:rsidR="00C81753" w:rsidRPr="00B0128F" w:rsidRDefault="00C81753" w:rsidP="00B0128F">
      <w:pPr>
        <w:jc w:val="both"/>
        <w:rPr>
          <w:rFonts w:asciiTheme="majorBidi" w:hAnsiTheme="majorBidi" w:cstheme="majorBidi"/>
          <w:sz w:val="24"/>
          <w:szCs w:val="24"/>
          <w:lang w:val="en-US"/>
        </w:rPr>
      </w:pPr>
    </w:p>
    <w:p w14:paraId="1420719C" w14:textId="77777777" w:rsidR="008E5FAA" w:rsidRPr="00D11FCD" w:rsidRDefault="008E5FAA" w:rsidP="00D11FCD">
      <w:pPr>
        <w:pStyle w:val="Heading3"/>
        <w:rPr>
          <w:rFonts w:asciiTheme="majorBidi" w:hAnsiTheme="majorBidi"/>
          <w:lang w:val="en-US"/>
        </w:rPr>
      </w:pPr>
    </w:p>
    <w:p w14:paraId="17A3B590" w14:textId="0F933986" w:rsidR="008E5FAA" w:rsidRPr="009620EB" w:rsidRDefault="008E5FAA">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Friedman &amp; Smith (2016): The Role of Communication and Technology in Remote Work</w:t>
      </w:r>
    </w:p>
    <w:p w14:paraId="4F4DAB05" w14:textId="77777777" w:rsidR="00B0128F" w:rsidRPr="00B0128F" w:rsidRDefault="00B0128F" w:rsidP="00B0128F">
      <w:pPr>
        <w:rPr>
          <w:lang w:val="en-US"/>
        </w:rPr>
      </w:pPr>
    </w:p>
    <w:p w14:paraId="3E435999"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Friedman and Smith (2016) had the objective of looking at how communication technologies can enhance effectiveness of remote working. The research was implemented on a sample of telecommuting workers in various communication technologies. The use of surveys and case studies was used to collect data. The researchers have reported that video conferencing, instant messaging and project management systems are among the communication tools that enhance collaboration and productivity among remote workers.</w:t>
      </w:r>
    </w:p>
    <w:p w14:paraId="343A6EA2" w14:textId="77777777" w:rsidR="00C81753" w:rsidRPr="008E74CD" w:rsidRDefault="00C81753" w:rsidP="008E74CD">
      <w:pPr>
        <w:jc w:val="both"/>
        <w:rPr>
          <w:rFonts w:asciiTheme="majorBidi" w:hAnsiTheme="majorBidi" w:cstheme="majorBidi"/>
          <w:sz w:val="24"/>
          <w:szCs w:val="24"/>
          <w:lang w:val="en-US"/>
        </w:rPr>
      </w:pPr>
    </w:p>
    <w:p w14:paraId="74360FDF" w14:textId="1E96D8E9" w:rsidR="008E5FAA" w:rsidRPr="009620EB" w:rsidRDefault="008E5FAA">
      <w:pPr>
        <w:pStyle w:val="ListParagraph"/>
        <w:numPr>
          <w:ilvl w:val="0"/>
          <w:numId w:val="28"/>
        </w:numPr>
        <w:rPr>
          <w:rFonts w:asciiTheme="majorBidi" w:hAnsiTheme="majorBidi" w:cstheme="majorBidi"/>
          <w:b/>
          <w:bCs/>
          <w:sz w:val="24"/>
          <w:szCs w:val="24"/>
          <w:lang w:val="en-US"/>
        </w:rPr>
      </w:pPr>
      <w:r w:rsidRPr="009620EB">
        <w:rPr>
          <w:rFonts w:asciiTheme="majorBidi" w:hAnsiTheme="majorBidi" w:cstheme="majorBidi"/>
          <w:b/>
          <w:bCs/>
          <w:sz w:val="24"/>
          <w:szCs w:val="24"/>
          <w:lang w:val="en-US"/>
        </w:rPr>
        <w:t>Williams &amp; Cooper (2018): Organizational Culture and Flexible Work Models</w:t>
      </w:r>
    </w:p>
    <w:p w14:paraId="4B23A313" w14:textId="77777777" w:rsidR="00B0128F" w:rsidRDefault="00B0128F" w:rsidP="00B0128F">
      <w:pPr>
        <w:rPr>
          <w:lang w:val="en-US"/>
        </w:rPr>
      </w:pPr>
    </w:p>
    <w:p w14:paraId="2FF7DBDB"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aim of the study by Williams and Cooper (2018) was to investigate the connection between the organizational culture and the flexibility work models success. The research was implemented on organizations which had already adopted flexible work policies. The methods of data collection were the survey and case studies. The research determined that the more successful organizations that have adaptive and innovative cultures are in the implementation of flexible models of work and higher levels of employee satisfaction and productivity.</w:t>
      </w:r>
    </w:p>
    <w:p w14:paraId="6D1B5D71" w14:textId="77777777" w:rsidR="008E74CD" w:rsidRPr="00BB58EE" w:rsidRDefault="008E74CD" w:rsidP="00BB58EE">
      <w:pPr>
        <w:jc w:val="both"/>
        <w:rPr>
          <w:rFonts w:asciiTheme="majorBidi" w:hAnsiTheme="majorBidi" w:cstheme="majorBidi"/>
          <w:sz w:val="24"/>
          <w:szCs w:val="24"/>
          <w:lang w:val="en-US"/>
        </w:rPr>
      </w:pPr>
    </w:p>
    <w:p w14:paraId="74F96C88" w14:textId="01DB1FAD" w:rsidR="00BB6831" w:rsidRDefault="001146D2" w:rsidP="00BB6831">
      <w:pPr>
        <w:pStyle w:val="ListParagraph"/>
        <w:numPr>
          <w:ilvl w:val="2"/>
          <w:numId w:val="29"/>
        </w:numPr>
        <w:rPr>
          <w:rFonts w:asciiTheme="majorBidi" w:hAnsiTheme="majorBidi" w:cstheme="majorBidi"/>
          <w:b/>
          <w:bCs/>
          <w:sz w:val="28"/>
          <w:szCs w:val="28"/>
          <w:lang w:val="en-US"/>
        </w:rPr>
      </w:pPr>
      <w:r w:rsidRPr="00BB6831">
        <w:rPr>
          <w:rFonts w:asciiTheme="majorBidi" w:hAnsiTheme="majorBidi" w:cstheme="majorBidi"/>
          <w:b/>
          <w:bCs/>
          <w:sz w:val="28"/>
          <w:szCs w:val="28"/>
          <w:lang w:val="en-US"/>
        </w:rPr>
        <w:t>Comparison and Discussion of Previous Studies</w:t>
      </w:r>
    </w:p>
    <w:p w14:paraId="117645D2" w14:textId="77777777" w:rsidR="00BB6831" w:rsidRPr="00BB6831" w:rsidRDefault="00BB6831" w:rsidP="00BB6831">
      <w:pPr>
        <w:pStyle w:val="ListParagraph"/>
        <w:rPr>
          <w:rFonts w:asciiTheme="majorBidi" w:hAnsiTheme="majorBidi" w:cstheme="majorBidi"/>
          <w:b/>
          <w:bCs/>
          <w:sz w:val="28"/>
          <w:szCs w:val="28"/>
          <w:lang w:val="en-US"/>
        </w:rPr>
      </w:pPr>
    </w:p>
    <w:p w14:paraId="0D8307B8"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majority of earlier researches concur that flexible work paradigms positively affect both employee output, job satisfaction, and work-life equilibrium. Multiple studies emphasize that greater autonomy is one of the most essential elements that result into enhanced employee performance and organizational results with flexible working environments.</w:t>
      </w:r>
    </w:p>
    <w:p w14:paraId="76CBE21A"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 xml:space="preserve">Nonetheless, the articles vary in the results they have concerning communication and organizational cohesion. Certain researchers state that flexible work can cause isolation of employees and communication difficulties, whereas others say that these adverse impacts can be </w:t>
      </w:r>
      <w:r w:rsidRPr="00BB6831">
        <w:rPr>
          <w:rFonts w:asciiTheme="majorBidi" w:hAnsiTheme="majorBidi" w:cstheme="majorBidi"/>
          <w:sz w:val="24"/>
          <w:szCs w:val="24"/>
          <w:lang w:val="en-US"/>
        </w:rPr>
        <w:lastRenderedPageBreak/>
        <w:t>minimized by using modern means of communication and enhance cooperation.</w:t>
      </w:r>
    </w:p>
    <w:p w14:paraId="06ADEB7F" w14:textId="77777777" w:rsid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Also, some of these research work primarily concentrate on the psychological and social implications like the well-being of employees and organizational commitment whereas some studies concentrate on operational and productivity implications. This implies that flexible work models have impacts on organizations in various performance areas.</w:t>
      </w:r>
    </w:p>
    <w:p w14:paraId="41003EE5" w14:textId="77777777" w:rsidR="00BB6831" w:rsidRPr="00BB6831" w:rsidRDefault="00BB6831" w:rsidP="00BB6831">
      <w:pPr>
        <w:jc w:val="both"/>
        <w:rPr>
          <w:rFonts w:asciiTheme="majorBidi" w:hAnsiTheme="majorBidi" w:cstheme="majorBidi"/>
          <w:sz w:val="24"/>
          <w:szCs w:val="24"/>
          <w:lang w:val="en-US"/>
        </w:rPr>
      </w:pPr>
    </w:p>
    <w:p w14:paraId="1EA9AAAA" w14:textId="294A381C" w:rsidR="001146D2" w:rsidRPr="001A52B3" w:rsidRDefault="001A52B3" w:rsidP="001A52B3">
      <w:pPr>
        <w:rPr>
          <w:rFonts w:asciiTheme="majorBidi" w:hAnsiTheme="majorBidi" w:cstheme="majorBidi"/>
          <w:b/>
          <w:bCs/>
          <w:sz w:val="28"/>
          <w:szCs w:val="28"/>
          <w:lang w:val="en-US"/>
        </w:rPr>
      </w:pPr>
      <w:r>
        <w:rPr>
          <w:rFonts w:asciiTheme="majorBidi" w:hAnsiTheme="majorBidi" w:cstheme="majorBidi"/>
          <w:b/>
          <w:bCs/>
          <w:sz w:val="28"/>
          <w:szCs w:val="28"/>
          <w:lang w:val="en-US"/>
        </w:rPr>
        <w:t xml:space="preserve">2.3.2 </w:t>
      </w:r>
      <w:r w:rsidR="001146D2" w:rsidRPr="001A52B3">
        <w:rPr>
          <w:rFonts w:asciiTheme="majorBidi" w:hAnsiTheme="majorBidi" w:cstheme="majorBidi"/>
          <w:b/>
          <w:bCs/>
          <w:sz w:val="28"/>
          <w:szCs w:val="28"/>
          <w:lang w:val="en-US"/>
        </w:rPr>
        <w:t>Research Gap and Contribution of the Current Study</w:t>
      </w:r>
    </w:p>
    <w:p w14:paraId="6228AB30" w14:textId="77777777" w:rsidR="001146D2" w:rsidRDefault="001146D2" w:rsidP="001146D2">
      <w:pPr>
        <w:rPr>
          <w:lang w:val="en-US"/>
        </w:rPr>
      </w:pPr>
    </w:p>
    <w:p w14:paraId="431801D8"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Although these past research could be significant, majority of the research has looked at flexible work model within various organizations and industries as opposed to looking at a specific organization in depth. Moreover, the research on the adaptable work models specifically in the engineering consultancy organizations, especially in the European context, is limited.</w:t>
      </w:r>
    </w:p>
    <w:p w14:paraId="0B0B847D"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Moreover, in numerous past studies the emphasis was either on the employee well-being, or productivity, whereas a smaller number of studies were conducted to investigate the flexible work models in terms of various organizational performance aspects at the same time.</w:t>
      </w:r>
    </w:p>
    <w:p w14:paraId="53E67671"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As such, the present research will address this gap by investigating how flexible work models can influence the performance of an organization in the context of SWECO Netherlands. The paper aims at studying the issues of productivity, employee satisfaction and operational efficiency as the main aspects of organizational performance. The results will be in the form of practical recommendations to organizations that have adopted flexible work models especially in the engineering consultancy industry.</w:t>
      </w:r>
    </w:p>
    <w:p w14:paraId="42A8446D" w14:textId="77777777" w:rsidR="001A7AD1" w:rsidRDefault="001A7AD1" w:rsidP="001146D2">
      <w:pPr>
        <w:jc w:val="both"/>
        <w:rPr>
          <w:rFonts w:asciiTheme="majorBidi" w:hAnsiTheme="majorBidi" w:cstheme="majorBidi"/>
          <w:sz w:val="24"/>
          <w:szCs w:val="24"/>
          <w:lang w:val="en-US"/>
        </w:rPr>
      </w:pPr>
    </w:p>
    <w:p w14:paraId="0D6F921D" w14:textId="77777777" w:rsidR="00C169DF" w:rsidRDefault="00C169DF" w:rsidP="001146D2">
      <w:pPr>
        <w:jc w:val="both"/>
        <w:rPr>
          <w:rFonts w:asciiTheme="majorBidi" w:hAnsiTheme="majorBidi" w:cstheme="majorBidi"/>
          <w:sz w:val="24"/>
          <w:szCs w:val="24"/>
          <w:lang w:val="en-US"/>
        </w:rPr>
      </w:pPr>
    </w:p>
    <w:p w14:paraId="506D4E24" w14:textId="77777777" w:rsidR="00C169DF" w:rsidRDefault="00C169DF" w:rsidP="001146D2">
      <w:pPr>
        <w:jc w:val="both"/>
        <w:rPr>
          <w:rFonts w:asciiTheme="majorBidi" w:hAnsiTheme="majorBidi" w:cstheme="majorBidi"/>
          <w:sz w:val="24"/>
          <w:szCs w:val="24"/>
          <w:lang w:val="en-US"/>
        </w:rPr>
      </w:pPr>
    </w:p>
    <w:p w14:paraId="32F66FD1" w14:textId="77777777" w:rsidR="00C169DF" w:rsidRDefault="00C169DF" w:rsidP="001146D2">
      <w:pPr>
        <w:jc w:val="both"/>
        <w:rPr>
          <w:rFonts w:asciiTheme="majorBidi" w:hAnsiTheme="majorBidi" w:cstheme="majorBidi"/>
          <w:sz w:val="24"/>
          <w:szCs w:val="24"/>
          <w:lang w:val="en-US"/>
        </w:rPr>
      </w:pPr>
    </w:p>
    <w:p w14:paraId="4B5E8A04" w14:textId="77777777" w:rsidR="00C169DF" w:rsidRDefault="00C169DF" w:rsidP="001146D2">
      <w:pPr>
        <w:jc w:val="both"/>
        <w:rPr>
          <w:rFonts w:asciiTheme="majorBidi" w:hAnsiTheme="majorBidi" w:cstheme="majorBidi"/>
          <w:sz w:val="24"/>
          <w:szCs w:val="24"/>
          <w:lang w:val="en-US"/>
        </w:rPr>
      </w:pPr>
    </w:p>
    <w:p w14:paraId="5C82776B" w14:textId="77777777" w:rsidR="00C169DF" w:rsidRDefault="00C169DF" w:rsidP="001146D2">
      <w:pPr>
        <w:jc w:val="both"/>
        <w:rPr>
          <w:rFonts w:asciiTheme="majorBidi" w:hAnsiTheme="majorBidi" w:cstheme="majorBidi"/>
          <w:sz w:val="24"/>
          <w:szCs w:val="24"/>
          <w:lang w:val="en-US"/>
        </w:rPr>
      </w:pPr>
    </w:p>
    <w:p w14:paraId="7CBE924D" w14:textId="77777777" w:rsidR="00C169DF" w:rsidRDefault="00C169DF" w:rsidP="001146D2">
      <w:pPr>
        <w:jc w:val="both"/>
        <w:rPr>
          <w:rFonts w:asciiTheme="majorBidi" w:hAnsiTheme="majorBidi" w:cstheme="majorBidi"/>
          <w:sz w:val="24"/>
          <w:szCs w:val="24"/>
          <w:lang w:val="en-US"/>
        </w:rPr>
      </w:pPr>
    </w:p>
    <w:p w14:paraId="28A516F1" w14:textId="77777777" w:rsidR="00C169DF" w:rsidRDefault="00C169DF" w:rsidP="001146D2">
      <w:pPr>
        <w:jc w:val="both"/>
        <w:rPr>
          <w:rFonts w:asciiTheme="majorBidi" w:hAnsiTheme="majorBidi" w:cstheme="majorBidi"/>
          <w:sz w:val="24"/>
          <w:szCs w:val="24"/>
          <w:lang w:val="en-US"/>
        </w:rPr>
      </w:pPr>
    </w:p>
    <w:p w14:paraId="72BCCDE8" w14:textId="77777777" w:rsidR="00C169DF" w:rsidRDefault="00C169DF" w:rsidP="001146D2">
      <w:pPr>
        <w:jc w:val="both"/>
        <w:rPr>
          <w:rFonts w:asciiTheme="majorBidi" w:hAnsiTheme="majorBidi" w:cstheme="majorBidi"/>
          <w:sz w:val="24"/>
          <w:szCs w:val="24"/>
          <w:lang w:val="en-US"/>
        </w:rPr>
      </w:pPr>
    </w:p>
    <w:p w14:paraId="7D36463D" w14:textId="77777777" w:rsidR="00C169DF" w:rsidRDefault="00C169DF" w:rsidP="001146D2">
      <w:pPr>
        <w:jc w:val="both"/>
        <w:rPr>
          <w:rFonts w:asciiTheme="majorBidi" w:hAnsiTheme="majorBidi" w:cstheme="majorBidi"/>
          <w:sz w:val="24"/>
          <w:szCs w:val="24"/>
          <w:lang w:val="en-US"/>
        </w:rPr>
      </w:pPr>
    </w:p>
    <w:p w14:paraId="690A75F6" w14:textId="77777777" w:rsidR="00C81753" w:rsidRPr="00C81753" w:rsidRDefault="00C81753" w:rsidP="00C81753">
      <w:pPr>
        <w:rPr>
          <w:lang w:val="en-US"/>
        </w:rPr>
      </w:pPr>
    </w:p>
    <w:p w14:paraId="0F854AD2" w14:textId="5CA0C703" w:rsidR="001A7AD1" w:rsidRDefault="00C2242F">
      <w:pPr>
        <w:pStyle w:val="Heading1"/>
        <w:numPr>
          <w:ilvl w:val="1"/>
          <w:numId w:val="29"/>
        </w:numPr>
        <w:rPr>
          <w:rFonts w:asciiTheme="minorBidi" w:hAnsiTheme="minorBidi" w:cstheme="minorBidi"/>
          <w:b/>
          <w:bCs/>
          <w:color w:val="auto"/>
          <w:sz w:val="28"/>
          <w:szCs w:val="28"/>
          <w:lang w:val="en-US"/>
        </w:rPr>
      </w:pPr>
      <w:r>
        <w:rPr>
          <w:rFonts w:asciiTheme="minorBidi" w:hAnsiTheme="minorBidi" w:cstheme="minorBidi"/>
          <w:b/>
          <w:bCs/>
          <w:color w:val="auto"/>
          <w:sz w:val="28"/>
          <w:szCs w:val="28"/>
          <w:lang w:val="en-US"/>
        </w:rPr>
        <w:t xml:space="preserve"> </w:t>
      </w:r>
      <w:bookmarkStart w:id="13" w:name="_Toc224135533"/>
      <w:r w:rsidR="001A7AD1" w:rsidRPr="001A7AD1">
        <w:rPr>
          <w:rFonts w:asciiTheme="minorBidi" w:hAnsiTheme="minorBidi" w:cstheme="minorBidi"/>
          <w:b/>
          <w:bCs/>
          <w:color w:val="auto"/>
          <w:sz w:val="28"/>
          <w:szCs w:val="28"/>
          <w:lang w:val="en-US"/>
        </w:rPr>
        <w:t>Theoretical Premises of the Study</w:t>
      </w:r>
      <w:bookmarkEnd w:id="13"/>
    </w:p>
    <w:p w14:paraId="041EC546" w14:textId="77777777" w:rsidR="00BB58EE" w:rsidRPr="00BB58EE" w:rsidRDefault="00BB58EE" w:rsidP="00BB58EE">
      <w:pPr>
        <w:rPr>
          <w:lang w:val="en-US"/>
        </w:rPr>
      </w:pPr>
    </w:p>
    <w:p w14:paraId="197F1007"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This section will describe the key ideas and variables concerning the study, i.e. flexibility model of work and organizational performance, to give a clear theoretical background of the research.</w:t>
      </w:r>
    </w:p>
    <w:p w14:paraId="35DBE0D2" w14:textId="77777777" w:rsidR="00BB58EE" w:rsidRPr="009620EB" w:rsidRDefault="00BB58EE" w:rsidP="009620EB">
      <w:pPr>
        <w:rPr>
          <w:rFonts w:asciiTheme="majorBidi" w:hAnsiTheme="majorBidi" w:cstheme="majorBidi"/>
          <w:b/>
          <w:bCs/>
          <w:sz w:val="28"/>
          <w:szCs w:val="28"/>
          <w:lang w:val="en-US"/>
        </w:rPr>
      </w:pPr>
    </w:p>
    <w:p w14:paraId="465E8E38" w14:textId="7582BFDD" w:rsidR="001A7AD1" w:rsidRPr="009620EB" w:rsidRDefault="00BB58EE"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t>2.</w:t>
      </w:r>
      <w:r w:rsidR="009620EB" w:rsidRPr="009620EB">
        <w:rPr>
          <w:rFonts w:asciiTheme="majorBidi" w:hAnsiTheme="majorBidi" w:cstheme="majorBidi"/>
          <w:b/>
          <w:bCs/>
          <w:sz w:val="28"/>
          <w:szCs w:val="28"/>
          <w:lang w:val="en-US"/>
        </w:rPr>
        <w:t>4</w:t>
      </w:r>
      <w:r w:rsidRPr="009620EB">
        <w:rPr>
          <w:rFonts w:asciiTheme="majorBidi" w:hAnsiTheme="majorBidi" w:cstheme="majorBidi"/>
          <w:b/>
          <w:bCs/>
          <w:sz w:val="28"/>
          <w:szCs w:val="28"/>
          <w:lang w:val="en-US"/>
        </w:rPr>
        <w:t xml:space="preserve">.1 </w:t>
      </w:r>
      <w:r w:rsidR="001A7AD1" w:rsidRPr="009620EB">
        <w:rPr>
          <w:rFonts w:asciiTheme="majorBidi" w:hAnsiTheme="majorBidi" w:cstheme="majorBidi"/>
          <w:b/>
          <w:bCs/>
          <w:sz w:val="28"/>
          <w:szCs w:val="28"/>
          <w:lang w:val="en-US"/>
        </w:rPr>
        <w:t>- Flexible Work Models</w:t>
      </w:r>
    </w:p>
    <w:p w14:paraId="6D3A7C9E" w14:textId="77777777" w:rsidR="00BB58EE" w:rsidRPr="00BB58EE" w:rsidRDefault="00BB58EE" w:rsidP="00BB58EE">
      <w:pPr>
        <w:rPr>
          <w:lang w:val="en-US"/>
        </w:rPr>
      </w:pPr>
    </w:p>
    <w:p w14:paraId="7F61F809"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Flexible work models are also known as work arrangements that allow workers greater flexibility in regards to work location, working hours or structure as opposed to the conventional office systems. The goals of these models are to promote a better work-life balance, greater autonomy, and job satisfaction.</w:t>
      </w:r>
    </w:p>
    <w:p w14:paraId="6C75694D" w14:textId="77777777" w:rsidR="00BB6831" w:rsidRPr="00BB6831" w:rsidRDefault="00BB6831" w:rsidP="00BB6831">
      <w:pPr>
        <w:jc w:val="both"/>
        <w:rPr>
          <w:rFonts w:asciiTheme="majorBidi" w:hAnsiTheme="majorBidi" w:cstheme="majorBidi"/>
          <w:sz w:val="24"/>
          <w:szCs w:val="24"/>
          <w:lang w:val="en-US"/>
        </w:rPr>
      </w:pPr>
    </w:p>
    <w:p w14:paraId="6F55AEDF"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common types are remote work, a hybrid work model, flexible work hours (flextime), and compressed workweeks. The need to change workforce expectations and technological advancements have made such arrangements relevant. Companies are going to the flexible work model in order to enhance productivity, cut costs, and acquire and maintain talent.</w:t>
      </w:r>
    </w:p>
    <w:p w14:paraId="6475F67D" w14:textId="77777777" w:rsidR="001A7AD1" w:rsidRPr="001A7AD1" w:rsidRDefault="001A7AD1" w:rsidP="001A7AD1">
      <w:pPr>
        <w:jc w:val="both"/>
        <w:rPr>
          <w:rFonts w:asciiTheme="majorBidi" w:hAnsiTheme="majorBidi" w:cstheme="majorBidi"/>
          <w:sz w:val="24"/>
          <w:szCs w:val="24"/>
          <w:lang w:val="en-US"/>
        </w:rPr>
      </w:pPr>
    </w:p>
    <w:p w14:paraId="5209A0E0" w14:textId="1F7B04AC" w:rsidR="001A7AD1" w:rsidRPr="009620EB" w:rsidRDefault="00BB58EE"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t>2.</w:t>
      </w:r>
      <w:r w:rsidR="009620EB" w:rsidRPr="009620EB">
        <w:rPr>
          <w:rFonts w:asciiTheme="majorBidi" w:hAnsiTheme="majorBidi" w:cstheme="majorBidi"/>
          <w:b/>
          <w:bCs/>
          <w:sz w:val="28"/>
          <w:szCs w:val="28"/>
          <w:lang w:val="en-US"/>
        </w:rPr>
        <w:t>4</w:t>
      </w:r>
      <w:r w:rsidRPr="009620EB">
        <w:rPr>
          <w:rFonts w:asciiTheme="majorBidi" w:hAnsiTheme="majorBidi" w:cstheme="majorBidi"/>
          <w:b/>
          <w:bCs/>
          <w:sz w:val="28"/>
          <w:szCs w:val="28"/>
          <w:lang w:val="en-US"/>
        </w:rPr>
        <w:t xml:space="preserve">.2 </w:t>
      </w:r>
      <w:r w:rsidR="001A7AD1" w:rsidRPr="009620EB">
        <w:rPr>
          <w:rFonts w:asciiTheme="majorBidi" w:hAnsiTheme="majorBidi" w:cstheme="majorBidi"/>
          <w:b/>
          <w:bCs/>
          <w:sz w:val="28"/>
          <w:szCs w:val="28"/>
          <w:lang w:val="en-US"/>
        </w:rPr>
        <w:t>- Organizational Performance</w:t>
      </w:r>
    </w:p>
    <w:p w14:paraId="25A7329A" w14:textId="77777777" w:rsidR="00BB58EE" w:rsidRPr="00BB58EE" w:rsidRDefault="00BB58EE" w:rsidP="00BB58EE">
      <w:pPr>
        <w:rPr>
          <w:lang w:val="en-US"/>
        </w:rPr>
      </w:pPr>
    </w:p>
    <w:p w14:paraId="4B81D296"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Organizational performance is the capacity of an organization to attain its aim effectively and efficiently. It is an indicator of the efficiency of utilization of resources to generate desired performances and maintain competitiveness.</w:t>
      </w:r>
    </w:p>
    <w:p w14:paraId="4E78A4D9" w14:textId="77777777" w:rsidR="00BB6831" w:rsidRPr="00BB6831" w:rsidRDefault="00BB6831" w:rsidP="00BB6831">
      <w:pPr>
        <w:jc w:val="both"/>
        <w:rPr>
          <w:rFonts w:asciiTheme="majorBidi" w:hAnsiTheme="majorBidi" w:cstheme="majorBidi"/>
          <w:sz w:val="24"/>
          <w:szCs w:val="24"/>
          <w:lang w:val="en-US"/>
        </w:rPr>
      </w:pPr>
    </w:p>
    <w:p w14:paraId="0559094E"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organizational performance in this study has been measured using three dimensions and these are employee productivity, employee satisfaction, and operational efficiency. Output levels are connected with productivity, the level of employee satisfaction with the work is related to the way employees feel about the job, and the efficient way of managing organizational processes is the aspect of operational effectiveness.</w:t>
      </w:r>
    </w:p>
    <w:p w14:paraId="43C69B1A" w14:textId="77777777" w:rsidR="00BB6831" w:rsidRPr="00BB6831" w:rsidRDefault="00BB6831" w:rsidP="00BB6831">
      <w:pPr>
        <w:jc w:val="both"/>
        <w:rPr>
          <w:rFonts w:asciiTheme="majorBidi" w:hAnsiTheme="majorBidi" w:cstheme="majorBidi"/>
          <w:sz w:val="24"/>
          <w:szCs w:val="24"/>
          <w:lang w:val="en-US"/>
        </w:rPr>
      </w:pPr>
    </w:p>
    <w:p w14:paraId="3538FCE7"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lastRenderedPageBreak/>
        <w:t>Enhancing organizational performance is a strategic objective of organizations and flexible work models are nowadays discussed as one of the primary tools of influencing the performance outcomes.</w:t>
      </w:r>
    </w:p>
    <w:p w14:paraId="3ED82B4D" w14:textId="77777777" w:rsidR="00BB58EE" w:rsidRDefault="00BB58EE" w:rsidP="00BB58EE">
      <w:pPr>
        <w:pStyle w:val="Heading2"/>
        <w:rPr>
          <w:rFonts w:asciiTheme="majorBidi" w:eastAsiaTheme="minorEastAsia" w:hAnsiTheme="majorBidi"/>
          <w:color w:val="auto"/>
          <w:sz w:val="24"/>
          <w:szCs w:val="24"/>
          <w:lang w:val="en-US"/>
        </w:rPr>
      </w:pPr>
    </w:p>
    <w:p w14:paraId="73671EC4" w14:textId="77777777" w:rsidR="00BB58EE" w:rsidRPr="00BB58EE" w:rsidRDefault="00BB58EE" w:rsidP="009620EB">
      <w:pPr>
        <w:rPr>
          <w:lang w:val="en-US"/>
        </w:rPr>
      </w:pPr>
    </w:p>
    <w:p w14:paraId="46CD0A37" w14:textId="102B3171" w:rsidR="001A7AD1" w:rsidRPr="009620EB" w:rsidRDefault="009620EB"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t>2.4</w:t>
      </w:r>
      <w:r w:rsidR="00BB58EE" w:rsidRPr="009620EB">
        <w:rPr>
          <w:rFonts w:asciiTheme="majorBidi" w:hAnsiTheme="majorBidi" w:cstheme="majorBidi"/>
          <w:b/>
          <w:bCs/>
          <w:sz w:val="28"/>
          <w:szCs w:val="28"/>
          <w:lang w:val="en-US"/>
        </w:rPr>
        <w:t xml:space="preserve">.3 </w:t>
      </w:r>
      <w:r w:rsidR="001A7AD1" w:rsidRPr="009620EB">
        <w:rPr>
          <w:rFonts w:asciiTheme="majorBidi" w:hAnsiTheme="majorBidi" w:cstheme="majorBidi"/>
          <w:b/>
          <w:bCs/>
          <w:sz w:val="28"/>
          <w:szCs w:val="28"/>
          <w:lang w:val="en-US"/>
        </w:rPr>
        <w:t>- Relationship Between Flexible Work Models and</w:t>
      </w:r>
      <w:r w:rsidRPr="009620EB">
        <w:rPr>
          <w:rFonts w:asciiTheme="majorBidi" w:hAnsiTheme="majorBidi" w:cstheme="majorBidi"/>
          <w:b/>
          <w:bCs/>
          <w:sz w:val="28"/>
          <w:szCs w:val="28"/>
          <w:lang w:val="en-US"/>
        </w:rPr>
        <w:t xml:space="preserve"> </w:t>
      </w:r>
      <w:r w:rsidR="001A7AD1" w:rsidRPr="009620EB">
        <w:rPr>
          <w:rFonts w:asciiTheme="majorBidi" w:hAnsiTheme="majorBidi" w:cstheme="majorBidi"/>
          <w:b/>
          <w:bCs/>
          <w:sz w:val="28"/>
          <w:szCs w:val="28"/>
          <w:lang w:val="en-US"/>
        </w:rPr>
        <w:t>Organizational Performance</w:t>
      </w:r>
    </w:p>
    <w:p w14:paraId="66BC0595" w14:textId="77777777" w:rsidR="001A7AD1" w:rsidRPr="001A7AD1" w:rsidRDefault="001A7AD1" w:rsidP="001A7AD1">
      <w:pPr>
        <w:rPr>
          <w:lang w:val="en-US"/>
        </w:rPr>
      </w:pPr>
    </w:p>
    <w:p w14:paraId="2F3376F5"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It is anticipated that flexible work models would have a number of effects on the organizational performance. The models have the ability to enhance employee autonomy resulting in high motivation and productivity. Flexible work may also enhance employee satisfaction as employees will have better work-life balance. Moreover, the model of flexible work can enhance the performance of the operations through saving office costs as well as optimizing the use of resources.</w:t>
      </w:r>
    </w:p>
    <w:p w14:paraId="64675032"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Nonetheless, there are also some issues with communication, collaboration and organizational culture associated with flexible work models. Thus, effective management strategies and communication technologies have to be employed by organizations to get the best benefits of flexible work models.</w:t>
      </w:r>
    </w:p>
    <w:p w14:paraId="180DB68D" w14:textId="77777777" w:rsidR="00BB58EE" w:rsidRPr="001A7AD1" w:rsidRDefault="00BB58EE" w:rsidP="001A7AD1">
      <w:pPr>
        <w:jc w:val="both"/>
        <w:rPr>
          <w:rFonts w:asciiTheme="majorBidi" w:hAnsiTheme="majorBidi" w:cstheme="majorBidi"/>
          <w:sz w:val="24"/>
          <w:szCs w:val="24"/>
          <w:lang w:val="en-US"/>
        </w:rPr>
      </w:pPr>
    </w:p>
    <w:p w14:paraId="1D768F61" w14:textId="47E1630C" w:rsidR="001A7AD1" w:rsidRPr="009620EB" w:rsidRDefault="00BB58EE"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t>2.</w:t>
      </w:r>
      <w:r w:rsidR="009620EB" w:rsidRPr="009620EB">
        <w:rPr>
          <w:rFonts w:asciiTheme="majorBidi" w:hAnsiTheme="majorBidi" w:cstheme="majorBidi"/>
          <w:b/>
          <w:bCs/>
          <w:sz w:val="28"/>
          <w:szCs w:val="28"/>
          <w:lang w:val="en-US"/>
        </w:rPr>
        <w:t>4</w:t>
      </w:r>
      <w:r w:rsidRPr="009620EB">
        <w:rPr>
          <w:rFonts w:asciiTheme="majorBidi" w:hAnsiTheme="majorBidi" w:cstheme="majorBidi"/>
          <w:b/>
          <w:bCs/>
          <w:sz w:val="28"/>
          <w:szCs w:val="28"/>
          <w:lang w:val="en-US"/>
        </w:rPr>
        <w:t xml:space="preserve">.4 </w:t>
      </w:r>
      <w:r w:rsidR="001A7AD1" w:rsidRPr="009620EB">
        <w:rPr>
          <w:rFonts w:asciiTheme="majorBidi" w:hAnsiTheme="majorBidi" w:cstheme="majorBidi"/>
          <w:b/>
          <w:bCs/>
          <w:sz w:val="28"/>
          <w:szCs w:val="28"/>
          <w:lang w:val="en-US"/>
        </w:rPr>
        <w:t>- Link to the Current Study</w:t>
      </w:r>
    </w:p>
    <w:p w14:paraId="6545B2C3" w14:textId="77777777" w:rsidR="001A7AD1" w:rsidRPr="001A7AD1" w:rsidRDefault="001A7AD1" w:rsidP="001A7AD1">
      <w:pPr>
        <w:rPr>
          <w:lang w:val="en-US"/>
        </w:rPr>
      </w:pPr>
    </w:p>
    <w:p w14:paraId="27FCD4B2"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In accordance with the above theoretical discussion, this research aims at looking at the association between flexible work models and organizational performance in SWECO Netherlands. The research is very particular in the investigation of the impact of flexible work models on productivity, employee satisfaction and operational efficiency. The research would aim to give a holistic analysis of the effect of flexible work arrangements on organizational outcomes within an engineering consultancy setting by addressing these dimensions.</w:t>
      </w:r>
    </w:p>
    <w:p w14:paraId="55D2C7DF" w14:textId="77777777" w:rsidR="00BB58EE" w:rsidRDefault="00BB58EE" w:rsidP="00BB58EE">
      <w:pPr>
        <w:jc w:val="both"/>
        <w:rPr>
          <w:rFonts w:asciiTheme="majorBidi" w:hAnsiTheme="majorBidi" w:cstheme="majorBidi"/>
          <w:sz w:val="24"/>
          <w:szCs w:val="24"/>
          <w:lang w:val="en-US"/>
        </w:rPr>
      </w:pPr>
    </w:p>
    <w:p w14:paraId="53159D81" w14:textId="77777777" w:rsidR="00BB58EE" w:rsidRDefault="00BB58EE" w:rsidP="00BB58EE">
      <w:pPr>
        <w:jc w:val="both"/>
        <w:rPr>
          <w:rFonts w:asciiTheme="majorBidi" w:hAnsiTheme="majorBidi" w:cstheme="majorBidi"/>
          <w:sz w:val="24"/>
          <w:szCs w:val="24"/>
          <w:lang w:val="en-US"/>
        </w:rPr>
      </w:pPr>
    </w:p>
    <w:p w14:paraId="4F1EB712" w14:textId="77777777" w:rsidR="00C169DF" w:rsidRDefault="00C169DF" w:rsidP="00BB58EE">
      <w:pPr>
        <w:jc w:val="both"/>
        <w:rPr>
          <w:rFonts w:asciiTheme="majorBidi" w:hAnsiTheme="majorBidi" w:cstheme="majorBidi"/>
          <w:sz w:val="24"/>
          <w:szCs w:val="24"/>
          <w:lang w:val="en-US"/>
        </w:rPr>
      </w:pPr>
    </w:p>
    <w:p w14:paraId="16FAE0CC" w14:textId="77777777" w:rsidR="00C169DF" w:rsidRDefault="00C169DF" w:rsidP="00BB58EE">
      <w:pPr>
        <w:jc w:val="both"/>
        <w:rPr>
          <w:rFonts w:asciiTheme="majorBidi" w:hAnsiTheme="majorBidi" w:cstheme="majorBidi"/>
          <w:sz w:val="24"/>
          <w:szCs w:val="24"/>
          <w:lang w:val="en-US"/>
        </w:rPr>
      </w:pPr>
    </w:p>
    <w:p w14:paraId="199AE93A" w14:textId="77777777" w:rsidR="00C81753" w:rsidRDefault="00C81753" w:rsidP="00C81753">
      <w:pPr>
        <w:rPr>
          <w:lang w:val="en-US"/>
        </w:rPr>
      </w:pPr>
    </w:p>
    <w:p w14:paraId="0AB0C341" w14:textId="77777777" w:rsidR="00BB6831" w:rsidRPr="00C81753" w:rsidRDefault="00BB6831" w:rsidP="00C81753">
      <w:pPr>
        <w:rPr>
          <w:lang w:val="en-US"/>
        </w:rPr>
      </w:pPr>
    </w:p>
    <w:p w14:paraId="1F99F07D" w14:textId="6E3BEAC4" w:rsidR="002A3059" w:rsidRPr="00C46B3F" w:rsidRDefault="002A3059">
      <w:pPr>
        <w:pStyle w:val="Heading1"/>
        <w:numPr>
          <w:ilvl w:val="1"/>
          <w:numId w:val="29"/>
        </w:numPr>
        <w:rPr>
          <w:rFonts w:asciiTheme="minorBidi" w:hAnsiTheme="minorBidi" w:cstheme="minorBidi"/>
          <w:b/>
          <w:bCs/>
          <w:color w:val="auto"/>
          <w:sz w:val="28"/>
          <w:szCs w:val="28"/>
          <w:lang w:val="en-US"/>
        </w:rPr>
      </w:pPr>
      <w:bookmarkStart w:id="14" w:name="_Toc224135534"/>
      <w:r w:rsidRPr="00C46B3F">
        <w:rPr>
          <w:rFonts w:asciiTheme="minorBidi" w:hAnsiTheme="minorBidi" w:cstheme="minorBidi"/>
          <w:b/>
          <w:bCs/>
          <w:color w:val="auto"/>
          <w:sz w:val="28"/>
          <w:szCs w:val="28"/>
          <w:lang w:val="en-US"/>
        </w:rPr>
        <w:lastRenderedPageBreak/>
        <w:t>Theoretical Framework of the Study</w:t>
      </w:r>
      <w:bookmarkEnd w:id="14"/>
    </w:p>
    <w:p w14:paraId="6FABA1F5" w14:textId="77777777" w:rsidR="002A3059" w:rsidRPr="002A3059" w:rsidRDefault="002A3059" w:rsidP="002A3059">
      <w:pPr>
        <w:rPr>
          <w:rFonts w:asciiTheme="majorBidi" w:hAnsiTheme="majorBidi" w:cstheme="majorBidi"/>
          <w:sz w:val="24"/>
          <w:szCs w:val="24"/>
          <w:lang w:val="en-US"/>
        </w:rPr>
      </w:pPr>
    </w:p>
    <w:p w14:paraId="675F4FED"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This research study has a theoretical framework which is founded on a number of organizational and management theories which explain the relationship between flexible work models and organizational performance. These theories offer a scientific basis of knowing how flexible working arrangements affect the behavior of employees, their productivity and the overall organizational performance.</w:t>
      </w:r>
    </w:p>
    <w:p w14:paraId="4E8A16C8" w14:textId="77777777" w:rsidR="00BB6831" w:rsidRPr="00BB6831" w:rsidRDefault="00BB6831" w:rsidP="00BB6831">
      <w:pPr>
        <w:jc w:val="both"/>
        <w:rPr>
          <w:rFonts w:asciiTheme="majorBidi" w:hAnsiTheme="majorBidi" w:cstheme="majorBidi"/>
          <w:sz w:val="24"/>
          <w:szCs w:val="24"/>
          <w:lang w:val="en-US"/>
        </w:rPr>
      </w:pPr>
    </w:p>
    <w:p w14:paraId="2298CEC6"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Job Demands Resources (JD-R) Theory is one of the key theories that can be used to support this study. This theory states that as workers are given sufficient resources including flexibility in time and place of work, the employees have reduced levels of stress and an increased level of motivation, which positively affects the level of job performance and productivity.</w:t>
      </w:r>
    </w:p>
    <w:p w14:paraId="5B414CC8" w14:textId="77777777" w:rsidR="00BB6831" w:rsidRPr="00BB6831" w:rsidRDefault="00BB6831" w:rsidP="00BB6831">
      <w:pPr>
        <w:jc w:val="both"/>
        <w:rPr>
          <w:rFonts w:asciiTheme="majorBidi" w:hAnsiTheme="majorBidi" w:cstheme="majorBidi"/>
          <w:sz w:val="24"/>
          <w:szCs w:val="24"/>
          <w:lang w:val="en-US"/>
        </w:rPr>
      </w:pPr>
    </w:p>
    <w:p w14:paraId="732B801A"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Another theory that is suitable is the Social Exchange theory that postulates that employees are likely to give back to the organizations; by being offered by organizations with flexible work schedules and favorable working conditions, employees will give back through greater commitment, job satisfaction, and performance.</w:t>
      </w:r>
    </w:p>
    <w:p w14:paraId="66DE516A" w14:textId="77777777" w:rsidR="00BB6831" w:rsidRPr="00BB6831" w:rsidRDefault="00BB6831" w:rsidP="00BB6831">
      <w:pPr>
        <w:jc w:val="both"/>
        <w:rPr>
          <w:rFonts w:asciiTheme="majorBidi" w:hAnsiTheme="majorBidi" w:cstheme="majorBidi"/>
          <w:sz w:val="24"/>
          <w:szCs w:val="24"/>
          <w:lang w:val="en-US"/>
        </w:rPr>
      </w:pPr>
    </w:p>
    <w:p w14:paraId="79E645F7"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Moreover, the theory of Work-Life Balance underpins the study as it underlines that flexible working arrangements can enable employees to strike a balance between professional and family life. This equilibrium results in high levels of psychological well-being, burnout and employee engagement contributing to higher levels of organizational performance.</w:t>
      </w:r>
    </w:p>
    <w:p w14:paraId="12171B9B" w14:textId="77777777" w:rsidR="00BB6831" w:rsidRPr="00BB6831" w:rsidRDefault="00BB6831" w:rsidP="00BB6831">
      <w:pPr>
        <w:jc w:val="both"/>
        <w:rPr>
          <w:rFonts w:asciiTheme="majorBidi" w:hAnsiTheme="majorBidi" w:cstheme="majorBidi"/>
          <w:sz w:val="24"/>
          <w:szCs w:val="24"/>
          <w:lang w:val="en-US"/>
        </w:rPr>
      </w:pPr>
    </w:p>
    <w:p w14:paraId="1B8ABAFD"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According to the theoretical framework, remote work, flexible hours and arrangements in hybrid works are theoretical frameworks which are organizational resources that increase employee satisfaction, productivity, and efficiency in operations. All these will lead to an enhanced organizational performance.</w:t>
      </w:r>
    </w:p>
    <w:p w14:paraId="34343FCC" w14:textId="77777777" w:rsidR="00BB6831" w:rsidRPr="00BB6831" w:rsidRDefault="00BB6831" w:rsidP="00BB6831">
      <w:pPr>
        <w:jc w:val="both"/>
        <w:rPr>
          <w:rFonts w:asciiTheme="majorBidi" w:hAnsiTheme="majorBidi" w:cstheme="majorBidi"/>
          <w:sz w:val="24"/>
          <w:szCs w:val="24"/>
          <w:lang w:val="en-US"/>
        </w:rPr>
      </w:pPr>
    </w:p>
    <w:p w14:paraId="0C7D7495" w14:textId="4632FA6E" w:rsidR="001146D2"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With these theoretical perspectives, this paper reviews the direct correlation between the flexible work model and organizational performance on the organizational level by considering employee productivity, satisfaction, and operational efficiency as the important performance dimensions.</w:t>
      </w:r>
    </w:p>
    <w:p w14:paraId="5F6661FD" w14:textId="518B3428" w:rsidR="001A7AD1" w:rsidRPr="009620EB" w:rsidRDefault="00694DB0"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lastRenderedPageBreak/>
        <w:t>2.</w:t>
      </w:r>
      <w:r w:rsidR="009620EB" w:rsidRPr="009620EB">
        <w:rPr>
          <w:rFonts w:asciiTheme="majorBidi" w:hAnsiTheme="majorBidi" w:cstheme="majorBidi"/>
          <w:b/>
          <w:bCs/>
          <w:sz w:val="28"/>
          <w:szCs w:val="28"/>
          <w:lang w:val="en-US"/>
        </w:rPr>
        <w:t>5</w:t>
      </w:r>
      <w:r w:rsidR="00BB58EE" w:rsidRPr="009620EB">
        <w:rPr>
          <w:rFonts w:asciiTheme="majorBidi" w:hAnsiTheme="majorBidi" w:cstheme="majorBidi"/>
          <w:b/>
          <w:bCs/>
          <w:sz w:val="28"/>
          <w:szCs w:val="28"/>
          <w:lang w:val="en-US"/>
        </w:rPr>
        <w:t>.1</w:t>
      </w:r>
      <w:r w:rsidRPr="009620EB">
        <w:rPr>
          <w:rFonts w:asciiTheme="majorBidi" w:hAnsiTheme="majorBidi" w:cstheme="majorBidi"/>
          <w:b/>
          <w:bCs/>
          <w:sz w:val="28"/>
          <w:szCs w:val="28"/>
          <w:lang w:val="en-US"/>
        </w:rPr>
        <w:t>- Conceptual Framework of the Study</w:t>
      </w:r>
    </w:p>
    <w:p w14:paraId="5AEE8611" w14:textId="77777777" w:rsidR="000E385B" w:rsidRDefault="000E385B" w:rsidP="001146D2">
      <w:pPr>
        <w:jc w:val="both"/>
        <w:rPr>
          <w:rFonts w:asciiTheme="majorBidi" w:hAnsiTheme="majorBidi" w:cstheme="majorBidi"/>
          <w:sz w:val="24"/>
          <w:szCs w:val="24"/>
          <w:lang w:val="en-US"/>
        </w:rPr>
      </w:pPr>
    </w:p>
    <w:p w14:paraId="0FF989AD" w14:textId="5E88DED4" w:rsidR="000E385B" w:rsidRDefault="00694DB0" w:rsidP="00694DB0">
      <w:pPr>
        <w:jc w:val="both"/>
        <w:rPr>
          <w:rFonts w:asciiTheme="majorBidi" w:hAnsiTheme="majorBidi" w:cstheme="majorBidi"/>
          <w:sz w:val="24"/>
          <w:szCs w:val="24"/>
          <w:lang w:val="en-US"/>
        </w:rPr>
      </w:pPr>
      <w:r>
        <w:rPr>
          <w:rFonts w:asciiTheme="majorBidi" w:hAnsiTheme="majorBidi" w:cstheme="majorBidi"/>
          <w:noProof/>
          <w:sz w:val="24"/>
          <w:szCs w:val="24"/>
          <w:lang w:val="en-US"/>
        </w:rPr>
        <w:drawing>
          <wp:inline distT="0" distB="0" distL="0" distR="0" wp14:anchorId="4977411E" wp14:editId="7B31379E">
            <wp:extent cx="4499610" cy="2025015"/>
            <wp:effectExtent l="38100" t="0" r="15240" b="0"/>
            <wp:docPr id="7937239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F747884" w14:textId="04447A99" w:rsidR="000E385B" w:rsidRDefault="00694DB0" w:rsidP="001146D2">
      <w:pPr>
        <w:jc w:val="both"/>
        <w:rPr>
          <w:rFonts w:asciiTheme="majorBidi" w:hAnsiTheme="majorBidi" w:cstheme="majorBidi"/>
          <w:sz w:val="24"/>
          <w:szCs w:val="24"/>
          <w:lang w:val="en-US"/>
        </w:rPr>
      </w:pPr>
      <w:r>
        <w:rPr>
          <w:rFonts w:asciiTheme="majorBidi" w:hAnsiTheme="majorBidi" w:cstheme="majorBidi"/>
          <w:noProof/>
          <w:sz w:val="24"/>
          <w:szCs w:val="24"/>
          <w:lang w:val="en-US"/>
        </w:rPr>
        <w:drawing>
          <wp:inline distT="0" distB="0" distL="0" distR="0" wp14:anchorId="5220002B" wp14:editId="337A5A01">
            <wp:extent cx="4499610" cy="1805940"/>
            <wp:effectExtent l="0" t="0" r="15240" b="0"/>
            <wp:docPr id="108538291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9F8D75D" w14:textId="77777777" w:rsidR="000E385B" w:rsidRDefault="000E385B" w:rsidP="001146D2">
      <w:pPr>
        <w:jc w:val="both"/>
        <w:rPr>
          <w:rFonts w:asciiTheme="majorBidi" w:hAnsiTheme="majorBidi" w:cstheme="majorBidi"/>
          <w:sz w:val="24"/>
          <w:szCs w:val="24"/>
          <w:lang w:val="en-US"/>
        </w:rPr>
      </w:pPr>
    </w:p>
    <w:p w14:paraId="56B6E77C" w14:textId="77777777" w:rsidR="000E385B" w:rsidRDefault="000E385B" w:rsidP="001146D2">
      <w:pPr>
        <w:jc w:val="both"/>
        <w:rPr>
          <w:rFonts w:asciiTheme="majorBidi" w:hAnsiTheme="majorBidi" w:cstheme="majorBidi"/>
          <w:sz w:val="24"/>
          <w:szCs w:val="24"/>
          <w:lang w:val="en-US"/>
        </w:rPr>
      </w:pPr>
    </w:p>
    <w:p w14:paraId="18FFB506" w14:textId="57C13701" w:rsidR="000E385B" w:rsidRPr="009620EB" w:rsidRDefault="00BB58EE" w:rsidP="009620EB">
      <w:pPr>
        <w:rPr>
          <w:rFonts w:asciiTheme="majorBidi" w:hAnsiTheme="majorBidi" w:cstheme="majorBidi"/>
          <w:b/>
          <w:bCs/>
          <w:sz w:val="28"/>
          <w:szCs w:val="28"/>
          <w:lang w:val="en-US"/>
        </w:rPr>
      </w:pPr>
      <w:r w:rsidRPr="009620EB">
        <w:rPr>
          <w:rFonts w:asciiTheme="majorBidi" w:hAnsiTheme="majorBidi" w:cstheme="majorBidi"/>
          <w:b/>
          <w:bCs/>
          <w:sz w:val="28"/>
          <w:szCs w:val="28"/>
          <w:lang w:val="en-US"/>
        </w:rPr>
        <w:t>2.</w:t>
      </w:r>
      <w:r w:rsidR="009620EB" w:rsidRPr="009620EB">
        <w:rPr>
          <w:rFonts w:asciiTheme="majorBidi" w:hAnsiTheme="majorBidi" w:cstheme="majorBidi"/>
          <w:b/>
          <w:bCs/>
          <w:sz w:val="28"/>
          <w:szCs w:val="28"/>
          <w:lang w:val="en-US"/>
        </w:rPr>
        <w:t>5</w:t>
      </w:r>
      <w:r w:rsidRPr="009620EB">
        <w:rPr>
          <w:rFonts w:asciiTheme="majorBidi" w:hAnsiTheme="majorBidi" w:cstheme="majorBidi"/>
          <w:b/>
          <w:bCs/>
          <w:sz w:val="28"/>
          <w:szCs w:val="28"/>
          <w:lang w:val="en-US"/>
        </w:rPr>
        <w:t>.2</w:t>
      </w:r>
      <w:r w:rsidR="00694DB0" w:rsidRPr="009620EB">
        <w:rPr>
          <w:rFonts w:asciiTheme="majorBidi" w:hAnsiTheme="majorBidi" w:cstheme="majorBidi"/>
          <w:b/>
          <w:bCs/>
          <w:sz w:val="28"/>
          <w:szCs w:val="28"/>
          <w:lang w:val="en-US"/>
        </w:rPr>
        <w:t>- Conceptual Framework Description</w:t>
      </w:r>
    </w:p>
    <w:p w14:paraId="6BC1E7B4" w14:textId="77777777" w:rsidR="000E385B" w:rsidRDefault="000E385B" w:rsidP="001146D2">
      <w:pPr>
        <w:jc w:val="both"/>
        <w:rPr>
          <w:rFonts w:asciiTheme="majorBidi" w:hAnsiTheme="majorBidi" w:cstheme="majorBidi"/>
          <w:sz w:val="24"/>
          <w:szCs w:val="24"/>
          <w:lang w:val="en-US"/>
        </w:rPr>
      </w:pPr>
    </w:p>
    <w:p w14:paraId="6FA8FED7"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The theoretic framework of this research explains how flexible work models are connected to the organizational performance. The independent variable is flexible work models that encompass remote work, flexible work schedules, hybrid work schedules, and compressed workweeks.</w:t>
      </w:r>
    </w:p>
    <w:p w14:paraId="41457CA9" w14:textId="77777777" w:rsidR="00BB6831" w:rsidRPr="00BB6831" w:rsidRDefault="00BB6831" w:rsidP="00BB6831">
      <w:pPr>
        <w:jc w:val="both"/>
        <w:rPr>
          <w:rFonts w:asciiTheme="majorBidi" w:hAnsiTheme="majorBidi" w:cstheme="majorBidi"/>
          <w:sz w:val="24"/>
          <w:szCs w:val="24"/>
          <w:lang w:val="en-US"/>
        </w:rPr>
      </w:pPr>
    </w:p>
    <w:p w14:paraId="21CC314B" w14:textId="77777777" w:rsidR="00BB6831" w:rsidRPr="00BB6831" w:rsidRDefault="00BB6831" w:rsidP="00BB6831">
      <w:pPr>
        <w:jc w:val="both"/>
        <w:rPr>
          <w:rFonts w:asciiTheme="majorBidi" w:hAnsiTheme="majorBidi" w:cstheme="majorBidi"/>
          <w:sz w:val="24"/>
          <w:szCs w:val="24"/>
          <w:lang w:val="en-US"/>
        </w:rPr>
      </w:pPr>
      <w:r w:rsidRPr="00BB6831">
        <w:rPr>
          <w:rFonts w:asciiTheme="majorBidi" w:hAnsiTheme="majorBidi" w:cstheme="majorBidi"/>
          <w:sz w:val="24"/>
          <w:szCs w:val="24"/>
          <w:lang w:val="en-US"/>
        </w:rPr>
        <w:t>Organizational performance is the dependent variable, which will be gauged by using employee productivity, employee satisfaction and operational efficiency. The model presupposes that the introduction of flexible work models has a positive impact on organizational performance because it enhances work motivation levels, work-life balance, and performance.</w:t>
      </w:r>
    </w:p>
    <w:p w14:paraId="6F9424BA" w14:textId="77777777" w:rsidR="00171107" w:rsidRPr="00171107" w:rsidRDefault="00171107" w:rsidP="00171107">
      <w:pPr>
        <w:tabs>
          <w:tab w:val="left" w:pos="4760"/>
        </w:tabs>
        <w:rPr>
          <w:rFonts w:asciiTheme="majorBidi" w:hAnsiTheme="majorBidi" w:cstheme="majorBidi"/>
          <w:sz w:val="28"/>
          <w:szCs w:val="28"/>
          <w:lang w:val="en-US"/>
        </w:rPr>
      </w:pPr>
    </w:p>
    <w:sectPr w:rsidR="00171107" w:rsidRPr="00171107" w:rsidSect="00E943F6">
      <w:headerReference w:type="even" r:id="rId25"/>
      <w:headerReference w:type="default" r:id="rId26"/>
      <w:footerReference w:type="default" r:id="rId27"/>
      <w:headerReference w:type="first" r:id="rId28"/>
      <w:footerReference w:type="first" r:id="rId29"/>
      <w:pgSz w:w="11906" w:h="16838" w:code="9"/>
      <w:pgMar w:top="2211" w:right="3686" w:bottom="1134" w:left="1134"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C6974" w14:textId="77777777" w:rsidR="00B023B1" w:rsidRDefault="00B023B1" w:rsidP="00C17A1E">
      <w:pPr>
        <w:spacing w:line="240" w:lineRule="auto"/>
      </w:pPr>
      <w:r>
        <w:separator/>
      </w:r>
    </w:p>
  </w:endnote>
  <w:endnote w:type="continuationSeparator" w:id="0">
    <w:p w14:paraId="636F239B" w14:textId="77777777" w:rsidR="00B023B1" w:rsidRDefault="00B023B1" w:rsidP="00C17A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183B1" w14:textId="77777777" w:rsidR="00EF2D34" w:rsidRDefault="00EF2D34" w:rsidP="00EF2D34">
    <w:pPr>
      <w:pStyle w:val="Footer"/>
      <w:rPr>
        <w:szCs w:val="12"/>
      </w:rPr>
    </w:pPr>
    <w:bookmarkStart w:id="15" w:name="_Hlk74921838"/>
    <w:r>
      <w:rPr>
        <w:noProof/>
      </w:rPr>
      <mc:AlternateContent>
        <mc:Choice Requires="wps">
          <w:drawing>
            <wp:anchor distT="0" distB="0" distL="114300" distR="114300" simplePos="0" relativeHeight="251689984" behindDoc="0" locked="0" layoutInCell="1" allowOverlap="1" wp14:anchorId="0614307B" wp14:editId="4F94A4AA">
              <wp:simplePos x="0" y="0"/>
              <wp:positionH relativeFrom="rightMargin">
                <wp:align>right</wp:align>
              </wp:positionH>
              <wp:positionV relativeFrom="page">
                <wp:align>bottom</wp:align>
              </wp:positionV>
              <wp:extent cx="1674000" cy="540000"/>
              <wp:effectExtent l="0" t="0" r="0" b="0"/>
              <wp:wrapNone/>
              <wp:docPr id="7" name="PageNumber"/>
              <wp:cNvGraphicFramePr/>
              <a:graphic xmlns:a="http://schemas.openxmlformats.org/drawingml/2006/main">
                <a:graphicData uri="http://schemas.microsoft.com/office/word/2010/wordprocessingShape">
                  <wps:wsp>
                    <wps:cNvSpPr txBox="1"/>
                    <wps:spPr>
                      <a:xfrm>
                        <a:off x="0" y="0"/>
                        <a:ext cx="1674000" cy="5400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0C5EEDA" w14:textId="77777777" w:rsidR="00EF2D34" w:rsidRPr="00C17A1E" w:rsidRDefault="00EF2D34" w:rsidP="00EF2D34">
                          <w:pPr>
                            <w:pStyle w:val="Footer-PageNumber"/>
                          </w:pPr>
                          <w:r w:rsidRPr="00C17A1E">
                            <w:fldChar w:fldCharType="begin"/>
                          </w:r>
                          <w:r w:rsidRPr="00C17A1E">
                            <w:instrText xml:space="preserve"> PAGE  </w:instrText>
                          </w:r>
                          <w:r w:rsidRPr="00C17A1E">
                            <w:fldChar w:fldCharType="separate"/>
                          </w:r>
                          <w:r w:rsidRPr="00C17A1E">
                            <w:t>1</w:t>
                          </w:r>
                          <w:r w:rsidRPr="00C17A1E">
                            <w:fldChar w:fldCharType="end"/>
                          </w:r>
                          <w:r>
                            <w:t>/</w:t>
                          </w:r>
                          <w:r w:rsidRPr="00C17A1E">
                            <w:fldChar w:fldCharType="begin"/>
                          </w:r>
                          <w:r w:rsidRPr="00C17A1E">
                            <w:instrText xml:space="preserve"> </w:instrText>
                          </w:r>
                          <w:r>
                            <w:instrText>NUM</w:instrText>
                          </w:r>
                          <w:r w:rsidRPr="00C17A1E">
                            <w:instrText xml:space="preserve">PAGES  </w:instrText>
                          </w:r>
                          <w:r w:rsidRPr="00C17A1E">
                            <w:fldChar w:fldCharType="separate"/>
                          </w:r>
                          <w:r>
                            <w:rPr>
                              <w:noProof/>
                            </w:rPr>
                            <w:t>2</w:t>
                          </w:r>
                          <w:r w:rsidRPr="00C17A1E">
                            <w:fldChar w:fldCharType="end"/>
                          </w:r>
                        </w:p>
                      </w:txbxContent>
                    </wps:txbx>
                    <wps:bodyPr rot="0" spcFirstLastPara="0" vertOverflow="overflow" horzOverflow="overflow" vert="horz" wrap="square" lIns="0" tIns="0" rIns="360000" bIns="36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14307B" id="_x0000_t202" coordsize="21600,21600" o:spt="202" path="m,l,21600r21600,l21600,xe">
              <v:stroke joinstyle="miter"/>
              <v:path gradientshapeok="t" o:connecttype="rect"/>
            </v:shapetype>
            <v:shape id="PageNumber" o:spid="_x0000_s1026" type="#_x0000_t202" style="position:absolute;margin-left:80.6pt;margin-top:0;width:131.8pt;height:42.5pt;z-index:251689984;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" filled="f" fillcolor="white [3201]" stroked="f" strokeweight=".5pt">
              <v:textbox inset="0,0,10mm,10mm">
                <w:txbxContent>
                  <w:p w14:paraId="40C5EEDA" w14:textId="77777777" w:rsidR="00EF2D34" w:rsidRPr="00C17A1E" w:rsidRDefault="00EF2D34" w:rsidP="00EF2D34">
                    <w:pPr>
                      <w:pStyle w:val="Footer-PageNumber"/>
                    </w:pPr>
                    <w:r w:rsidRPr="00C17A1E">
                      <w:fldChar w:fldCharType="begin"/>
                    </w:r>
                    <w:r w:rsidRPr="00C17A1E">
                      <w:instrText xml:space="preserve"> PAGE  </w:instrText>
                    </w:r>
                    <w:r w:rsidRPr="00C17A1E">
                      <w:fldChar w:fldCharType="separate"/>
                    </w:r>
                    <w:r w:rsidRPr="00C17A1E">
                      <w:t>1</w:t>
                    </w:r>
                    <w:r w:rsidRPr="00C17A1E">
                      <w:fldChar w:fldCharType="end"/>
                    </w:r>
                    <w:r>
                      <w:t>/</w:t>
                    </w:r>
                    <w:r w:rsidRPr="00C17A1E">
                      <w:fldChar w:fldCharType="begin"/>
                    </w:r>
                    <w:r w:rsidRPr="00C17A1E">
                      <w:instrText xml:space="preserve"> </w:instrText>
                    </w:r>
                    <w:r>
                      <w:instrText>NUM</w:instrText>
                    </w:r>
                    <w:r w:rsidRPr="00C17A1E">
                      <w:instrText xml:space="preserve">PAGES  </w:instrText>
                    </w:r>
                    <w:r w:rsidRPr="00C17A1E">
                      <w:fldChar w:fldCharType="separate"/>
                    </w:r>
                    <w:r>
                      <w:rPr>
                        <w:noProof/>
                      </w:rPr>
                      <w:t>2</w:t>
                    </w:r>
                    <w:r w:rsidRPr="00C17A1E">
                      <w:fldChar w:fldCharType="end"/>
                    </w:r>
                  </w:p>
                </w:txbxContent>
              </v:textbox>
              <w10:wrap anchorx="margin" anchory="page"/>
            </v:shape>
          </w:pict>
        </mc:Fallback>
      </mc:AlternateContent>
    </w:r>
  </w:p>
  <w:bookmarkEnd w:id="15"/>
  <w:p w14:paraId="2EC5F7D1" w14:textId="56EBBECB" w:rsidR="00EF2D34" w:rsidRDefault="00EF2D34" w:rsidP="00906211">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AA874" w14:textId="77777777" w:rsidR="00C96D72" w:rsidRDefault="00C96D72" w:rsidP="00C96D72">
    <w:pPr>
      <w:pStyle w:val="Footer"/>
    </w:pPr>
    <w:r>
      <w:rPr>
        <w:noProof/>
      </w:rPr>
      <mc:AlternateContent>
        <mc:Choice Requires="wps">
          <w:drawing>
            <wp:anchor distT="0" distB="0" distL="114300" distR="114300" simplePos="0" relativeHeight="251692032" behindDoc="0" locked="0" layoutInCell="1" allowOverlap="1" wp14:anchorId="08B0807D" wp14:editId="763DED4F">
              <wp:simplePos x="0" y="0"/>
              <wp:positionH relativeFrom="page">
                <wp:posOffset>5886450</wp:posOffset>
              </wp:positionH>
              <wp:positionV relativeFrom="page">
                <wp:posOffset>10152380</wp:posOffset>
              </wp:positionV>
              <wp:extent cx="1673860" cy="539750"/>
              <wp:effectExtent l="0" t="0" r="0" b="0"/>
              <wp:wrapNone/>
              <wp:docPr id="3" name="PageNumber"/>
              <wp:cNvGraphicFramePr/>
              <a:graphic xmlns:a="http://schemas.openxmlformats.org/drawingml/2006/main">
                <a:graphicData uri="http://schemas.microsoft.com/office/word/2010/wordprocessingShape">
                  <wps:wsp>
                    <wps:cNvSpPr txBox="1"/>
                    <wps:spPr>
                      <a:xfrm>
                        <a:off x="0" y="0"/>
                        <a:ext cx="1673860" cy="53975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BDD89A5" w14:textId="77777777" w:rsidR="00C96D72" w:rsidRDefault="00C96D72" w:rsidP="00C96D72">
                          <w:pPr>
                            <w:pStyle w:val="Footer-PageNumber"/>
                          </w:pPr>
                          <w:r>
                            <w:fldChar w:fldCharType="begin"/>
                          </w:r>
                          <w:r>
                            <w:instrText xml:space="preserve"> PAGE  </w:instrText>
                          </w:r>
                          <w:r>
                            <w:fldChar w:fldCharType="separate"/>
                          </w:r>
                          <w:r>
                            <w:t>1</w:t>
                          </w:r>
                          <w:r>
                            <w:fldChar w:fldCharType="end"/>
                          </w:r>
                          <w:r>
                            <w:t>/</w:t>
                          </w:r>
                          <w:r>
                            <w:fldChar w:fldCharType="begin"/>
                          </w:r>
                          <w:r>
                            <w:instrText xml:space="preserve"> NUMPAGES  </w:instrText>
                          </w:r>
                          <w:r>
                            <w:fldChar w:fldCharType="separate"/>
                          </w:r>
                          <w:r>
                            <w:rPr>
                              <w:noProof/>
                            </w:rPr>
                            <w:t>2</w:t>
                          </w:r>
                          <w:r>
                            <w:fldChar w:fldCharType="end"/>
                          </w:r>
                        </w:p>
                      </w:txbxContent>
                    </wps:txbx>
                    <wps:bodyPr rot="0" spcFirstLastPara="0" vertOverflow="clip" horzOverflow="clip" vert="horz" wrap="square" lIns="0" tIns="0" rIns="360000" bIns="360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B0807D" id="_x0000_t202" coordsize="21600,21600" o:spt="202" path="m,l,21600r21600,l21600,xe">
              <v:stroke joinstyle="miter"/>
              <v:path gradientshapeok="t" o:connecttype="rect"/>
            </v:shapetype>
            <v:shape id="_x0000_s1027" type="#_x0000_t202" style="position:absolute;margin-left:463.5pt;margin-top:799.4pt;width:131.8pt;height:42.5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" filled="f" fillcolor="white [3201]" stroked="f" strokeweight=".5pt">
              <v:textbox inset="0,0,10mm,10mm">
                <w:txbxContent>
                  <w:p w14:paraId="4BDD89A5" w14:textId="77777777" w:rsidR="00C96D72" w:rsidRDefault="00C96D72" w:rsidP="00C96D72">
                    <w:pPr>
                      <w:pStyle w:val="Footer-PageNumber"/>
                    </w:pPr>
                    <w:r>
                      <w:fldChar w:fldCharType="begin"/>
                    </w:r>
                    <w:r>
                      <w:instrText xml:space="preserve"> PAGE  </w:instrText>
                    </w:r>
                    <w:r>
                      <w:fldChar w:fldCharType="separate"/>
                    </w:r>
                    <w:r>
                      <w:t>1</w:t>
                    </w:r>
                    <w:r>
                      <w:fldChar w:fldCharType="end"/>
                    </w:r>
                    <w:r>
                      <w:t>/</w:t>
                    </w:r>
                    <w:r>
                      <w:fldChar w:fldCharType="begin"/>
                    </w:r>
                    <w:r>
                      <w:instrText xml:space="preserve"> NUMPAGES  </w:instrText>
                    </w:r>
                    <w:r>
                      <w:fldChar w:fldCharType="separate"/>
                    </w:r>
                    <w:r>
                      <w:rPr>
                        <w:noProof/>
                      </w:rPr>
                      <w:t>2</w:t>
                    </w:r>
                    <w:r>
                      <w:fldChar w:fldCharType="end"/>
                    </w:r>
                  </w:p>
                </w:txbxContent>
              </v:textbox>
              <w10:wrap anchorx="page" anchory="page"/>
            </v:shape>
          </w:pict>
        </mc:Fallback>
      </mc:AlternateContent>
    </w:r>
  </w:p>
  <w:tbl>
    <w:tblPr>
      <w:tblStyle w:val="Blank"/>
      <w:tblW w:w="9639" w:type="dxa"/>
      <w:tblLayout w:type="fixed"/>
      <w:tblLook w:val="04A0" w:firstRow="1" w:lastRow="0" w:firstColumn="1" w:lastColumn="0" w:noHBand="0" w:noVBand="1"/>
    </w:tblPr>
    <w:tblGrid>
      <w:gridCol w:w="2409"/>
      <w:gridCol w:w="2411"/>
      <w:gridCol w:w="2409"/>
      <w:gridCol w:w="2410"/>
    </w:tblGrid>
    <w:tr w:rsidR="00D25469" w:rsidRPr="00B81DEF" w14:paraId="301F9608" w14:textId="77777777" w:rsidTr="009E5344">
      <w:tc>
        <w:tcPr>
          <w:tcW w:w="2409" w:type="dxa"/>
          <w:shd w:val="clear" w:color="auto" w:fill="auto"/>
        </w:tcPr>
        <w:p w14:paraId="3DAD3572" w14:textId="77777777" w:rsidR="00D25469" w:rsidRPr="00703027" w:rsidRDefault="00D25469" w:rsidP="00D25469">
          <w:pPr>
            <w:pStyle w:val="Footer"/>
            <w:rPr>
              <w:noProof/>
            </w:rPr>
          </w:pPr>
        </w:p>
      </w:tc>
      <w:tc>
        <w:tcPr>
          <w:tcW w:w="2411" w:type="dxa"/>
          <w:shd w:val="clear" w:color="auto" w:fill="auto"/>
        </w:tcPr>
        <w:p w14:paraId="38E81EF2" w14:textId="77777777" w:rsidR="009A2D20" w:rsidRPr="00703027" w:rsidRDefault="009A2D20" w:rsidP="00D25469">
          <w:pPr>
            <w:pStyle w:val="Footer"/>
            <w:rPr>
              <w:noProof/>
            </w:rPr>
          </w:pPr>
        </w:p>
      </w:tc>
      <w:tc>
        <w:tcPr>
          <w:tcW w:w="2409" w:type="dxa"/>
          <w:shd w:val="clear" w:color="auto" w:fill="auto"/>
        </w:tcPr>
        <w:p w14:paraId="3BF7FD29" w14:textId="77777777" w:rsidR="00832D4C" w:rsidRPr="00B81DEF" w:rsidRDefault="00832D4C" w:rsidP="00D25469">
          <w:pPr>
            <w:pStyle w:val="Footer"/>
            <w:rPr>
              <w:noProof/>
            </w:rPr>
          </w:pPr>
        </w:p>
      </w:tc>
      <w:tc>
        <w:tcPr>
          <w:tcW w:w="2410" w:type="dxa"/>
          <w:shd w:val="clear" w:color="auto" w:fill="auto"/>
        </w:tcPr>
        <w:p w14:paraId="33B7E02B" w14:textId="77777777" w:rsidR="00832D4C" w:rsidRPr="00493FBF" w:rsidRDefault="00832D4C" w:rsidP="00832D4C">
          <w:pPr>
            <w:pStyle w:val="Footer"/>
            <w:rPr>
              <w:noProof/>
            </w:rPr>
          </w:pPr>
        </w:p>
      </w:tc>
    </w:tr>
  </w:tbl>
  <w:p w14:paraId="2FC02AEA" w14:textId="77777777" w:rsidR="00D25469" w:rsidRPr="00C907D7" w:rsidRDefault="00D25469" w:rsidP="00D25469">
    <w:pPr>
      <w:pStyle w:val="Footer"/>
      <w:spacing w:line="14"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6FC86" w14:textId="77777777" w:rsidR="00B023B1" w:rsidRDefault="00B023B1" w:rsidP="006B2DFA">
      <w:pPr>
        <w:pStyle w:val="FootnoteText"/>
      </w:pPr>
      <w:r>
        <w:separator/>
      </w:r>
    </w:p>
  </w:footnote>
  <w:footnote w:type="continuationSeparator" w:id="0">
    <w:p w14:paraId="61AC29BA" w14:textId="77777777" w:rsidR="00B023B1" w:rsidRDefault="00B023B1" w:rsidP="00DB402F">
      <w:pPr>
        <w:pStyle w:val="FootnoteText"/>
      </w:pPr>
      <w:r>
        <w:continuationSeparator/>
      </w:r>
    </w:p>
  </w:footnote>
  <w:footnote w:type="continuationNotice" w:id="1">
    <w:p w14:paraId="677580CE" w14:textId="77777777" w:rsidR="00B023B1" w:rsidRDefault="00B023B1" w:rsidP="00DB402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0813" w14:textId="77777777" w:rsidR="002F6ACB" w:rsidRDefault="002F6ACB">
    <w:pPr>
      <w:pStyle w:val="Header"/>
    </w:pPr>
    <w:r>
      <w:rPr>
        <w:noProof/>
      </w:rPr>
      <w:drawing>
        <wp:anchor distT="0" distB="0" distL="0" distR="0" simplePos="0" relativeHeight="251658240" behindDoc="0" locked="0" layoutInCell="1" allowOverlap="1" wp14:anchorId="3559FA98" wp14:editId="57EF7814">
          <wp:simplePos x="0" y="0"/>
          <wp:positionH relativeFrom="page">
            <wp:align>right</wp:align>
          </wp:positionH>
          <wp:positionV relativeFrom="page">
            <wp:posOffset>360000</wp:posOffset>
          </wp:positionV>
          <wp:extent cx="1674310" cy="384043"/>
          <wp:effectExtent l="0" t="0" r="0" b="0"/>
          <wp:wrapNone/>
          <wp:docPr id="96373250" name="LogoHide"/>
          <wp:cNvGraphicFramePr/>
          <a:graphic xmlns:a="http://schemas.openxmlformats.org/drawingml/2006/main">
            <a:graphicData uri="http://schemas.openxmlformats.org/drawingml/2006/picture">
              <pic:pic xmlns:pic="http://schemas.openxmlformats.org/drawingml/2006/picture">
                <pic:nvPicPr>
                  <pic:cNvPr id="96373250" name="LogoHide"/>
                  <pic:cNvPicPr/>
                </pic:nvPicPr>
                <pic:blipFill>
                  <a:blip r:embed="rId1"/>
                  <a:srcRect r="-27420"/>
                  <a:stretch/>
                </pic:blipFill>
                <pic:spPr>
                  <a:xfrm>
                    <a:off x="0" y="0"/>
                    <a:ext cx="1674310" cy="38404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Blank"/>
      <w:tblpPr w:leftFromText="181" w:rightFromText="181" w:horzAnchor="page" w:tblpX="8455" w:tblpYSpec="top"/>
      <w:tblOverlap w:val="never"/>
      <w:tblW w:w="2886" w:type="dxa"/>
      <w:tblLayout w:type="fixed"/>
      <w:tblLook w:val="04A0" w:firstRow="1" w:lastRow="0" w:firstColumn="1" w:lastColumn="0" w:noHBand="0" w:noVBand="1"/>
    </w:tblPr>
    <w:tblGrid>
      <w:gridCol w:w="2886"/>
    </w:tblGrid>
    <w:tr w:rsidR="004E6446" w14:paraId="45F0366E" w14:textId="77777777" w:rsidTr="00B17189">
      <w:tc>
        <w:tcPr>
          <w:tcW w:w="2886" w:type="dxa"/>
        </w:tcPr>
        <w:p w14:paraId="4B4F8D65" w14:textId="6B4C3E62" w:rsidR="004E6446" w:rsidRPr="00343816" w:rsidRDefault="004E6446" w:rsidP="00DE05E0">
          <w:pPr>
            <w:pStyle w:val="Template-Address"/>
          </w:pPr>
        </w:p>
      </w:tc>
    </w:tr>
    <w:tr w:rsidR="00DE05E0" w14:paraId="5AB8F357" w14:textId="77777777" w:rsidTr="00B17189">
      <w:tc>
        <w:tcPr>
          <w:tcW w:w="2886" w:type="dxa"/>
        </w:tcPr>
        <w:p w14:paraId="2B64F287" w14:textId="77777777" w:rsidR="00DE05E0" w:rsidRPr="009F53DF" w:rsidRDefault="00DE05E0" w:rsidP="009F53DF">
          <w:pPr>
            <w:pStyle w:val="Template-Address"/>
          </w:pPr>
        </w:p>
      </w:tc>
    </w:tr>
    <w:tr w:rsidR="00DE05E0" w14:paraId="6383D328" w14:textId="77777777" w:rsidTr="00B17189">
      <w:trPr>
        <w:hidden/>
      </w:trPr>
      <w:tc>
        <w:tcPr>
          <w:tcW w:w="2886" w:type="dxa"/>
        </w:tcPr>
        <w:p w14:paraId="045C49B2" w14:textId="67021BA7" w:rsidR="00DE05E0" w:rsidRPr="00DE05E0" w:rsidRDefault="00DE05E0" w:rsidP="00DE05E0">
          <w:pPr>
            <w:pStyle w:val="Template-Address"/>
            <w:rPr>
              <w:rFonts w:cstheme="minorBidi"/>
              <w:noProof w:val="0"/>
              <w:vanish/>
              <w:sz w:val="20"/>
            </w:rPr>
          </w:pPr>
        </w:p>
      </w:tc>
    </w:tr>
  </w:tbl>
  <w:p w14:paraId="534886CA" w14:textId="3EB7CB28" w:rsidR="001255D6" w:rsidRDefault="00531A5A" w:rsidP="001255D6">
    <w:pPr>
      <w:pStyle w:val="Header"/>
    </w:pPr>
    <w:r w:rsidRPr="001902DB">
      <w:rPr>
        <w:rFonts w:ascii="Sakkal Majalla" w:hAnsi="Sakkal Majalla" w:cs="Sakkal Majalla"/>
        <w:b/>
        <w:bCs/>
        <w:noProof/>
        <w:sz w:val="28"/>
        <w:szCs w:val="28"/>
      </w:rPr>
      <w:drawing>
        <wp:anchor distT="0" distB="0" distL="114300" distR="114300" simplePos="0" relativeHeight="251694080" behindDoc="0" locked="0" layoutInCell="1" allowOverlap="1" wp14:anchorId="6C223FFF" wp14:editId="131FF738">
          <wp:simplePos x="0" y="0"/>
          <wp:positionH relativeFrom="margin">
            <wp:posOffset>5347664</wp:posOffset>
          </wp:positionH>
          <wp:positionV relativeFrom="margin">
            <wp:posOffset>-1237805</wp:posOffset>
          </wp:positionV>
          <wp:extent cx="1263650" cy="1172210"/>
          <wp:effectExtent l="0" t="0" r="0" b="8890"/>
          <wp:wrapSquare wrapText="bothSides"/>
          <wp:docPr id="199560852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3650" cy="1172210"/>
                  </a:xfrm>
                  <a:prstGeom prst="rect">
                    <a:avLst/>
                  </a:prstGeom>
                </pic:spPr>
              </pic:pic>
            </a:graphicData>
          </a:graphic>
          <wp14:sizeRelH relativeFrom="margin">
            <wp14:pctWidth>0</wp14:pctWidth>
          </wp14:sizeRelH>
          <wp14:sizeRelV relativeFrom="margin">
            <wp14:pctHeight>0</wp14:pctHeight>
          </wp14:sizeRelV>
        </wp:anchor>
      </w:drawing>
    </w:r>
  </w:p>
  <w:p w14:paraId="2067C462" w14:textId="65FD3A70" w:rsidR="00D50C81" w:rsidRPr="001255D6" w:rsidRDefault="00D50C81" w:rsidP="001255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BB004" w14:textId="77777777" w:rsidR="001255D6" w:rsidRDefault="001255D6" w:rsidP="001255D6">
    <w:pPr>
      <w:pStyle w:val="Header"/>
    </w:pPr>
    <w:bookmarkStart w:id="16" w:name="_Hlk116383242"/>
    <w:bookmarkStart w:id="17" w:name="_Hlk116383241"/>
    <w:bookmarkStart w:id="18" w:name="_Hlk116382848"/>
    <w:bookmarkStart w:id="19" w:name="_Hlk116382847"/>
    <w:bookmarkStart w:id="20" w:name="_Hlk74922169"/>
    <w:bookmarkStart w:id="21" w:name="_Hlk74922168"/>
  </w:p>
  <w:p w14:paraId="332C4D44" w14:textId="77777777" w:rsidR="001255D6" w:rsidRPr="00B01F6F" w:rsidRDefault="00000000" w:rsidP="001255D6">
    <w:pPr>
      <w:pStyle w:val="Header"/>
      <w:rPr>
        <w:sz w:val="20"/>
      </w:rPr>
    </w:pPr>
    <w:sdt>
      <w:sdtPr>
        <w:rPr>
          <w:sz w:val="20"/>
        </w:rPr>
        <w:alias w:val="Architect Header"/>
        <w:tag w:val="{&quot;templafy&quot;:{&quot;id&quot;:&quot;d5031f91-e428-4daa-abec-bd15a40c6022&quot;}}"/>
        <w:id w:val="77025601"/>
        <w:placeholder>
          <w:docPart w:val="4DA7849E8E3846F9B02B7045E09F3F38"/>
        </w:placeholder>
        <w15:color w:val="FF0000"/>
      </w:sdtPr>
      <w:sdtContent>
        <w:r>
          <w:rPr>
            <w:sz w:val="20"/>
          </w:rPr>
          <w:t>​</w:t>
        </w:r>
      </w:sdtContent>
    </w:sdt>
    <w:r w:rsidR="001255D6">
      <w:rPr>
        <w:sz w:val="20"/>
      </w:rPr>
      <w:t xml:space="preserve"> </w:t>
    </w:r>
  </w:p>
  <w:bookmarkEnd w:id="16"/>
  <w:bookmarkEnd w:id="17"/>
  <w:bookmarkEnd w:id="18"/>
  <w:bookmarkEnd w:id="19"/>
  <w:bookmarkEnd w:id="20"/>
  <w:bookmarkEnd w:id="21"/>
  <w:p w14:paraId="459CEBF1" w14:textId="12F6D389" w:rsidR="001255D6" w:rsidRPr="00067894" w:rsidRDefault="001255D6" w:rsidP="00125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2607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750809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5666D8A"/>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8AE9E56"/>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0000007"/>
    <w:multiLevelType w:val="hybridMultilevel"/>
    <w:tmpl w:val="FABA589C"/>
    <w:lvl w:ilvl="0" w:tplc="7206AC14">
      <w:start w:val="11"/>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2FA515F"/>
    <w:multiLevelType w:val="multilevel"/>
    <w:tmpl w:val="D6D8D2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30331F2"/>
    <w:multiLevelType w:val="multilevel"/>
    <w:tmpl w:val="0EE49C78"/>
    <w:styleLink w:val="ListStyle-FactBoxListBullet"/>
    <w:lvl w:ilvl="0">
      <w:start w:val="1"/>
      <w:numFmt w:val="bullet"/>
      <w:pStyle w:val="FactBox-ListBullet"/>
      <w:lvlText w:val="•"/>
      <w:lvlJc w:val="left"/>
      <w:pPr>
        <w:ind w:left="454" w:hanging="284"/>
      </w:pPr>
      <w:rPr>
        <w:rFonts w:ascii="Arial" w:hAnsi="Arial" w:cs="Arial" w:hint="default"/>
      </w:rPr>
    </w:lvl>
    <w:lvl w:ilvl="1">
      <w:start w:val="1"/>
      <w:numFmt w:val="bullet"/>
      <w:lvlText w:val="•"/>
      <w:lvlJc w:val="left"/>
      <w:pPr>
        <w:ind w:left="738" w:hanging="284"/>
      </w:pPr>
      <w:rPr>
        <w:rFonts w:asciiTheme="minorHAnsi" w:hAnsiTheme="minorHAnsi" w:hint="default"/>
      </w:rPr>
    </w:lvl>
    <w:lvl w:ilvl="2">
      <w:start w:val="1"/>
      <w:numFmt w:val="bullet"/>
      <w:lvlText w:val="•"/>
      <w:lvlJc w:val="left"/>
      <w:pPr>
        <w:ind w:left="1022" w:hanging="284"/>
      </w:pPr>
      <w:rPr>
        <w:rFonts w:asciiTheme="minorHAnsi" w:hAnsiTheme="minorHAnsi" w:hint="default"/>
      </w:rPr>
    </w:lvl>
    <w:lvl w:ilvl="3">
      <w:start w:val="1"/>
      <w:numFmt w:val="bullet"/>
      <w:lvlText w:val="•"/>
      <w:lvlJc w:val="left"/>
      <w:pPr>
        <w:ind w:left="1306" w:hanging="284"/>
      </w:pPr>
      <w:rPr>
        <w:rFonts w:asciiTheme="minorHAnsi" w:hAnsiTheme="minorHAnsi" w:hint="default"/>
      </w:rPr>
    </w:lvl>
    <w:lvl w:ilvl="4">
      <w:start w:val="1"/>
      <w:numFmt w:val="bullet"/>
      <w:lvlText w:val="•"/>
      <w:lvlJc w:val="left"/>
      <w:pPr>
        <w:ind w:left="1590" w:hanging="284"/>
      </w:pPr>
      <w:rPr>
        <w:rFonts w:asciiTheme="minorHAnsi" w:hAnsiTheme="minorHAnsi" w:hint="default"/>
      </w:rPr>
    </w:lvl>
    <w:lvl w:ilvl="5">
      <w:start w:val="1"/>
      <w:numFmt w:val="bullet"/>
      <w:lvlText w:val="•"/>
      <w:lvlJc w:val="left"/>
      <w:pPr>
        <w:ind w:left="1874" w:hanging="284"/>
      </w:pPr>
      <w:rPr>
        <w:rFonts w:asciiTheme="minorHAnsi" w:hAnsiTheme="minorHAnsi" w:hint="default"/>
      </w:rPr>
    </w:lvl>
    <w:lvl w:ilvl="6">
      <w:start w:val="1"/>
      <w:numFmt w:val="bullet"/>
      <w:lvlText w:val="•"/>
      <w:lvlJc w:val="left"/>
      <w:pPr>
        <w:ind w:left="2158" w:hanging="284"/>
      </w:pPr>
      <w:rPr>
        <w:rFonts w:asciiTheme="minorHAnsi" w:hAnsiTheme="minorHAnsi" w:hint="default"/>
      </w:rPr>
    </w:lvl>
    <w:lvl w:ilvl="7">
      <w:start w:val="1"/>
      <w:numFmt w:val="bullet"/>
      <w:lvlText w:val="•"/>
      <w:lvlJc w:val="left"/>
      <w:pPr>
        <w:ind w:left="2442" w:hanging="284"/>
      </w:pPr>
      <w:rPr>
        <w:rFonts w:asciiTheme="minorHAnsi" w:hAnsiTheme="minorHAnsi" w:hint="default"/>
      </w:rPr>
    </w:lvl>
    <w:lvl w:ilvl="8">
      <w:start w:val="1"/>
      <w:numFmt w:val="bullet"/>
      <w:lvlText w:val="•"/>
      <w:lvlJc w:val="left"/>
      <w:pPr>
        <w:ind w:left="2726" w:hanging="284"/>
      </w:pPr>
      <w:rPr>
        <w:rFonts w:asciiTheme="minorHAnsi" w:hAnsiTheme="minorHAnsi" w:hint="default"/>
      </w:rPr>
    </w:lvl>
  </w:abstractNum>
  <w:abstractNum w:abstractNumId="7" w15:restartNumberingAfterBreak="0">
    <w:nsid w:val="049E5579"/>
    <w:multiLevelType w:val="multilevel"/>
    <w:tmpl w:val="BDD2D03A"/>
    <w:lvl w:ilvl="0">
      <w:start w:val="1"/>
      <w:numFmt w:val="decimal"/>
      <w:pStyle w:val="ListNumber"/>
      <w:lvlText w:val="%1."/>
      <w:lvlJc w:val="left"/>
      <w:pPr>
        <w:ind w:left="680" w:hanging="340"/>
      </w:pPr>
      <w:rPr>
        <w:rFonts w:ascii="Arial" w:hAnsi="Arial" w:cs="Arial" w:hint="default"/>
      </w:rPr>
    </w:lvl>
    <w:lvl w:ilvl="1">
      <w:start w:val="1"/>
      <w:numFmt w:val="decimal"/>
      <w:pStyle w:val="ListNumber2"/>
      <w:lvlText w:val="%1.%2."/>
      <w:lvlJc w:val="left"/>
      <w:pPr>
        <w:ind w:left="1247" w:hanging="567"/>
      </w:pPr>
      <w:rPr>
        <w:rFonts w:asciiTheme="minorHAnsi" w:hAnsiTheme="minorHAnsi" w:hint="default"/>
      </w:rPr>
    </w:lvl>
    <w:lvl w:ilvl="2">
      <w:start w:val="1"/>
      <w:numFmt w:val="decimal"/>
      <w:pStyle w:val="ListNumber3"/>
      <w:lvlText w:val="%1.%2.%3."/>
      <w:lvlJc w:val="left"/>
      <w:pPr>
        <w:ind w:left="1985" w:hanging="738"/>
      </w:pPr>
      <w:rPr>
        <w:rFonts w:asciiTheme="minorHAnsi" w:hAnsiTheme="minorHAnsi" w:hint="default"/>
      </w:rPr>
    </w:lvl>
    <w:lvl w:ilvl="3">
      <w:start w:val="1"/>
      <w:numFmt w:val="decimal"/>
      <w:lvlText w:val="%1.%2.%3.%4."/>
      <w:lvlJc w:val="left"/>
      <w:pPr>
        <w:ind w:left="3062" w:hanging="964"/>
      </w:pPr>
      <w:rPr>
        <w:rFonts w:asciiTheme="minorHAnsi" w:hAnsiTheme="minorHAnsi" w:hint="default"/>
      </w:rPr>
    </w:lvl>
    <w:lvl w:ilvl="4">
      <w:start w:val="1"/>
      <w:numFmt w:val="decimal"/>
      <w:lvlText w:val="%1.%2.%3.%4.%5."/>
      <w:lvlJc w:val="left"/>
      <w:pPr>
        <w:ind w:left="3232" w:hanging="1134"/>
      </w:pPr>
      <w:rPr>
        <w:rFonts w:asciiTheme="minorHAnsi" w:hAnsiTheme="minorHAnsi" w:hint="default"/>
      </w:rPr>
    </w:lvl>
    <w:lvl w:ilvl="5">
      <w:start w:val="1"/>
      <w:numFmt w:val="decimal"/>
      <w:lvlText w:val="%1.%2.%3.%4.%5.%6."/>
      <w:lvlJc w:val="left"/>
      <w:pPr>
        <w:ind w:left="3459" w:hanging="1361"/>
      </w:pPr>
      <w:rPr>
        <w:rFonts w:asciiTheme="minorHAnsi" w:hAnsiTheme="minorHAnsi" w:hint="default"/>
      </w:rPr>
    </w:lvl>
    <w:lvl w:ilvl="6">
      <w:start w:val="1"/>
      <w:numFmt w:val="decimal"/>
      <w:lvlText w:val="%1.%2.%3.%4.%5.%6.%7."/>
      <w:lvlJc w:val="left"/>
      <w:pPr>
        <w:ind w:left="3629" w:hanging="1531"/>
      </w:pPr>
      <w:rPr>
        <w:rFonts w:asciiTheme="minorHAnsi" w:hAnsiTheme="minorHAnsi" w:hint="default"/>
      </w:rPr>
    </w:lvl>
    <w:lvl w:ilvl="7">
      <w:start w:val="1"/>
      <w:numFmt w:val="decimal"/>
      <w:lvlText w:val="%1.%2.%3.%4.%5.%6.%7.%8."/>
      <w:lvlJc w:val="left"/>
      <w:pPr>
        <w:ind w:left="3799" w:hanging="1701"/>
      </w:pPr>
      <w:rPr>
        <w:rFonts w:asciiTheme="minorHAnsi" w:hAnsiTheme="minorHAnsi" w:hint="default"/>
      </w:rPr>
    </w:lvl>
    <w:lvl w:ilvl="8">
      <w:start w:val="1"/>
      <w:numFmt w:val="decimal"/>
      <w:lvlText w:val="%1.%2.%3.%4.%5.%6.%7.%8.%9."/>
      <w:lvlJc w:val="left"/>
      <w:pPr>
        <w:ind w:left="4026" w:hanging="1928"/>
      </w:pPr>
      <w:rPr>
        <w:rFonts w:asciiTheme="minorHAnsi" w:hAnsiTheme="minorHAnsi" w:hint="default"/>
      </w:rPr>
    </w:lvl>
  </w:abstractNum>
  <w:abstractNum w:abstractNumId="8" w15:restartNumberingAfterBreak="0">
    <w:nsid w:val="0EDB22B7"/>
    <w:multiLevelType w:val="hybridMultilevel"/>
    <w:tmpl w:val="FABA589C"/>
    <w:lvl w:ilvl="0" w:tplc="7206AC14">
      <w:start w:val="11"/>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01E0D26"/>
    <w:multiLevelType w:val="multilevel"/>
    <w:tmpl w:val="0406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837254"/>
    <w:multiLevelType w:val="multilevel"/>
    <w:tmpl w:val="A6C0A7EC"/>
    <w:lvl w:ilvl="0">
      <w:start w:val="1"/>
      <w:numFmt w:val="lowerLetter"/>
      <w:pStyle w:val="ListAlphabet"/>
      <w:lvlText w:val="%1."/>
      <w:lvlJc w:val="left"/>
      <w:pPr>
        <w:ind w:left="340" w:hanging="340"/>
      </w:pPr>
      <w:rPr>
        <w:rFonts w:ascii="Arial" w:hAnsi="Arial" w:cs="Arial" w:hint="default"/>
      </w:rPr>
    </w:lvl>
    <w:lvl w:ilvl="1">
      <w:start w:val="1"/>
      <w:numFmt w:val="lowerRoman"/>
      <w:pStyle w:val="ListAlphabet2"/>
      <w:lvlText w:val="%2."/>
      <w:lvlJc w:val="left"/>
      <w:pPr>
        <w:ind w:left="680" w:hanging="340"/>
      </w:pPr>
      <w:rPr>
        <w:rFonts w:ascii="Arial" w:hAnsi="Arial" w:hint="default"/>
      </w:rPr>
    </w:lvl>
    <w:lvl w:ilvl="2">
      <w:start w:val="1"/>
      <w:numFmt w:val="decimal"/>
      <w:pStyle w:val="ListAlphabet3"/>
      <w:lvlText w:val="%3."/>
      <w:lvlJc w:val="left"/>
      <w:pPr>
        <w:ind w:left="1020" w:hanging="340"/>
      </w:pPr>
      <w:rPr>
        <w:rFonts w:ascii="Arial" w:hAnsi="Arial" w:hint="default"/>
      </w:rPr>
    </w:lvl>
    <w:lvl w:ilvl="3">
      <w:start w:val="1"/>
      <w:numFmt w:val="lowerLetter"/>
      <w:lvlText w:val="%4)"/>
      <w:lvlJc w:val="left"/>
      <w:pPr>
        <w:ind w:left="1360" w:hanging="340"/>
      </w:pPr>
      <w:rPr>
        <w:rFonts w:ascii="Arial" w:hAnsi="Arial" w:hint="default"/>
      </w:rPr>
    </w:lvl>
    <w:lvl w:ilvl="4">
      <w:start w:val="1"/>
      <w:numFmt w:val="lowerRoman"/>
      <w:lvlText w:val="%5)"/>
      <w:lvlJc w:val="left"/>
      <w:pPr>
        <w:ind w:left="1700" w:hanging="340"/>
      </w:pPr>
      <w:rPr>
        <w:rFonts w:ascii="Arial" w:hAnsi="Arial" w:hint="default"/>
      </w:rPr>
    </w:lvl>
    <w:lvl w:ilvl="5">
      <w:start w:val="1"/>
      <w:numFmt w:val="decimal"/>
      <w:lvlText w:val="%6)"/>
      <w:lvlJc w:val="left"/>
      <w:pPr>
        <w:ind w:left="2040" w:hanging="340"/>
      </w:pPr>
      <w:rPr>
        <w:rFonts w:ascii="Arial" w:hAnsi="Arial" w:hint="default"/>
      </w:rPr>
    </w:lvl>
    <w:lvl w:ilvl="6">
      <w:start w:val="1"/>
      <w:numFmt w:val="lowerLetter"/>
      <w:lvlText w:val="(%7)"/>
      <w:lvlJc w:val="left"/>
      <w:pPr>
        <w:ind w:left="2380" w:hanging="340"/>
      </w:pPr>
      <w:rPr>
        <w:rFonts w:ascii="Arial" w:hAnsi="Arial" w:hint="default"/>
      </w:rPr>
    </w:lvl>
    <w:lvl w:ilvl="7">
      <w:start w:val="1"/>
      <w:numFmt w:val="lowerRoman"/>
      <w:lvlText w:val="(%8)"/>
      <w:lvlJc w:val="left"/>
      <w:pPr>
        <w:ind w:left="2720" w:hanging="340"/>
      </w:pPr>
      <w:rPr>
        <w:rFonts w:ascii="Arial" w:hAnsi="Arial" w:hint="default"/>
      </w:rPr>
    </w:lvl>
    <w:lvl w:ilvl="8">
      <w:start w:val="1"/>
      <w:numFmt w:val="decimal"/>
      <w:lvlText w:val="(%9)"/>
      <w:lvlJc w:val="left"/>
      <w:pPr>
        <w:ind w:left="3060" w:hanging="340"/>
      </w:pPr>
      <w:rPr>
        <w:rFonts w:ascii="Arial" w:hAnsi="Arial" w:hint="default"/>
      </w:rPr>
    </w:lvl>
  </w:abstractNum>
  <w:abstractNum w:abstractNumId="11" w15:restartNumberingAfterBreak="0">
    <w:nsid w:val="11EB237C"/>
    <w:multiLevelType w:val="multilevel"/>
    <w:tmpl w:val="E9086F02"/>
    <w:styleLink w:val="Liststyle-TableListBullet"/>
    <w:lvl w:ilvl="0">
      <w:start w:val="1"/>
      <w:numFmt w:val="bullet"/>
      <w:lvlText w:val="•"/>
      <w:lvlJc w:val="left"/>
      <w:pPr>
        <w:ind w:left="284" w:hanging="171"/>
      </w:pPr>
      <w:rPr>
        <w:rFonts w:ascii="Arial" w:hAnsi="Arial" w:cs="Arial" w:hint="default"/>
      </w:rPr>
    </w:lvl>
    <w:lvl w:ilvl="1">
      <w:start w:val="1"/>
      <w:numFmt w:val="bullet"/>
      <w:lvlText w:val="•"/>
      <w:lvlJc w:val="left"/>
      <w:pPr>
        <w:ind w:left="454" w:hanging="171"/>
      </w:pPr>
      <w:rPr>
        <w:rFonts w:ascii="Arial" w:hAnsi="Arial" w:hint="default"/>
      </w:rPr>
    </w:lvl>
    <w:lvl w:ilvl="2">
      <w:start w:val="1"/>
      <w:numFmt w:val="bullet"/>
      <w:lvlText w:val="•"/>
      <w:lvlJc w:val="left"/>
      <w:pPr>
        <w:ind w:left="624" w:hanging="171"/>
      </w:pPr>
      <w:rPr>
        <w:rFonts w:ascii="Arial" w:hAnsi="Arial" w:hint="default"/>
      </w:rPr>
    </w:lvl>
    <w:lvl w:ilvl="3">
      <w:start w:val="1"/>
      <w:numFmt w:val="bullet"/>
      <w:lvlText w:val="•"/>
      <w:lvlJc w:val="left"/>
      <w:pPr>
        <w:ind w:left="794" w:hanging="171"/>
      </w:pPr>
      <w:rPr>
        <w:rFonts w:ascii="Arial" w:hAnsi="Arial" w:hint="default"/>
      </w:rPr>
    </w:lvl>
    <w:lvl w:ilvl="4">
      <w:start w:val="1"/>
      <w:numFmt w:val="bullet"/>
      <w:lvlText w:val="•"/>
      <w:lvlJc w:val="left"/>
      <w:pPr>
        <w:ind w:left="964" w:hanging="171"/>
      </w:pPr>
      <w:rPr>
        <w:rFonts w:ascii="Arial" w:hAnsi="Arial" w:hint="default"/>
      </w:rPr>
    </w:lvl>
    <w:lvl w:ilvl="5">
      <w:start w:val="1"/>
      <w:numFmt w:val="bullet"/>
      <w:lvlText w:val="•"/>
      <w:lvlJc w:val="left"/>
      <w:pPr>
        <w:ind w:left="1134" w:hanging="171"/>
      </w:pPr>
      <w:rPr>
        <w:rFonts w:ascii="Arial" w:hAnsi="Arial" w:hint="default"/>
      </w:rPr>
    </w:lvl>
    <w:lvl w:ilvl="6">
      <w:start w:val="1"/>
      <w:numFmt w:val="bullet"/>
      <w:lvlText w:val="•"/>
      <w:lvlJc w:val="left"/>
      <w:pPr>
        <w:ind w:left="1304" w:hanging="171"/>
      </w:pPr>
      <w:rPr>
        <w:rFonts w:ascii="Arial" w:hAnsi="Arial" w:hint="default"/>
      </w:rPr>
    </w:lvl>
    <w:lvl w:ilvl="7">
      <w:start w:val="1"/>
      <w:numFmt w:val="bullet"/>
      <w:lvlText w:val="•"/>
      <w:lvlJc w:val="left"/>
      <w:pPr>
        <w:ind w:left="1474" w:hanging="171"/>
      </w:pPr>
      <w:rPr>
        <w:rFonts w:ascii="Arial" w:hAnsi="Arial" w:hint="default"/>
      </w:rPr>
    </w:lvl>
    <w:lvl w:ilvl="8">
      <w:start w:val="1"/>
      <w:numFmt w:val="bullet"/>
      <w:lvlText w:val="•"/>
      <w:lvlJc w:val="left"/>
      <w:pPr>
        <w:ind w:left="1644" w:hanging="171"/>
      </w:pPr>
      <w:rPr>
        <w:rFonts w:ascii="Arial" w:hAnsi="Arial" w:hint="default"/>
      </w:rPr>
    </w:lvl>
  </w:abstractNum>
  <w:abstractNum w:abstractNumId="12" w15:restartNumberingAfterBreak="0">
    <w:nsid w:val="12476F5C"/>
    <w:multiLevelType w:val="multilevel"/>
    <w:tmpl w:val="0EE49C78"/>
    <w:numStyleLink w:val="ListStyle-FactBoxListBullet"/>
  </w:abstractNum>
  <w:abstractNum w:abstractNumId="13" w15:restartNumberingAfterBreak="0">
    <w:nsid w:val="153F4782"/>
    <w:multiLevelType w:val="multilevel"/>
    <w:tmpl w:val="99DADBAE"/>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407172"/>
    <w:multiLevelType w:val="multilevel"/>
    <w:tmpl w:val="A6BA9C18"/>
    <w:numStyleLink w:val="ListStyle-TableListBullet0"/>
  </w:abstractNum>
  <w:abstractNum w:abstractNumId="15" w15:restartNumberingAfterBreak="0">
    <w:nsid w:val="197C6BC6"/>
    <w:multiLevelType w:val="multilevel"/>
    <w:tmpl w:val="6BD40C76"/>
    <w:styleLink w:val="ListStyle-ListAlphabet"/>
    <w:lvl w:ilvl="0">
      <w:start w:val="1"/>
      <w:numFmt w:val="lowerLetter"/>
      <w:lvlText w:val="%1."/>
      <w:lvlJc w:val="left"/>
      <w:pPr>
        <w:ind w:left="284" w:hanging="284"/>
      </w:pPr>
      <w:rPr>
        <w:rFonts w:ascii="Arial" w:hAnsi="Arial" w:cs="Arial" w:hint="default"/>
      </w:rPr>
    </w:lvl>
    <w:lvl w:ilvl="1">
      <w:start w:val="1"/>
      <w:numFmt w:val="lowerRoman"/>
      <w:lvlText w:val="%2."/>
      <w:lvlJc w:val="left"/>
      <w:pPr>
        <w:ind w:left="568" w:hanging="284"/>
      </w:pPr>
      <w:rPr>
        <w:rFonts w:asciiTheme="minorHAnsi" w:hAnsiTheme="minorHAnsi" w:hint="default"/>
      </w:rPr>
    </w:lvl>
    <w:lvl w:ilvl="2">
      <w:start w:val="1"/>
      <w:numFmt w:val="decimal"/>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16" w15:restartNumberingAfterBreak="0">
    <w:nsid w:val="1E1B3059"/>
    <w:multiLevelType w:val="multilevel"/>
    <w:tmpl w:val="D5023312"/>
    <w:styleLink w:val="ListStyle-ListNumber"/>
    <w:lvl w:ilvl="0">
      <w:start w:val="1"/>
      <w:numFmt w:val="decimal"/>
      <w:lvlText w:val="%1."/>
      <w:lvlJc w:val="left"/>
      <w:pPr>
        <w:ind w:left="340" w:hanging="340"/>
      </w:pPr>
      <w:rPr>
        <w:rFonts w:ascii="Arial" w:hAnsi="Arial" w:cs="Arial" w:hint="default"/>
      </w:rPr>
    </w:lvl>
    <w:lvl w:ilvl="1">
      <w:start w:val="1"/>
      <w:numFmt w:val="decimal"/>
      <w:lvlText w:val="%1.%2."/>
      <w:lvlJc w:val="left"/>
      <w:pPr>
        <w:ind w:left="964" w:hanging="624"/>
      </w:pPr>
      <w:rPr>
        <w:rFonts w:asciiTheme="minorHAnsi" w:hAnsiTheme="minorHAnsi" w:hint="default"/>
      </w:rPr>
    </w:lvl>
    <w:lvl w:ilvl="2">
      <w:start w:val="1"/>
      <w:numFmt w:val="decimal"/>
      <w:lvlText w:val="%1.%2.%3."/>
      <w:lvlJc w:val="left"/>
      <w:pPr>
        <w:ind w:left="1758" w:hanging="794"/>
      </w:pPr>
      <w:rPr>
        <w:rFonts w:asciiTheme="minorHAnsi" w:hAnsiTheme="minorHAnsi" w:hint="default"/>
      </w:rPr>
    </w:lvl>
    <w:lvl w:ilvl="3">
      <w:start w:val="1"/>
      <w:numFmt w:val="decimal"/>
      <w:lvlText w:val="%1.%2.%3.%4."/>
      <w:lvlJc w:val="left"/>
      <w:pPr>
        <w:ind w:left="2722" w:hanging="964"/>
      </w:pPr>
      <w:rPr>
        <w:rFonts w:asciiTheme="minorHAnsi" w:hAnsiTheme="minorHAnsi" w:hint="default"/>
      </w:rPr>
    </w:lvl>
    <w:lvl w:ilvl="4">
      <w:start w:val="1"/>
      <w:numFmt w:val="decimal"/>
      <w:lvlText w:val="%1.%2.%3.%4.%5."/>
      <w:lvlJc w:val="left"/>
      <w:pPr>
        <w:ind w:left="2892" w:hanging="1134"/>
      </w:pPr>
      <w:rPr>
        <w:rFonts w:asciiTheme="minorHAnsi" w:hAnsiTheme="minorHAnsi" w:hint="default"/>
      </w:rPr>
    </w:lvl>
    <w:lvl w:ilvl="5">
      <w:start w:val="1"/>
      <w:numFmt w:val="decimal"/>
      <w:lvlText w:val="%1.%2.%3.%4.%5.%6."/>
      <w:lvlJc w:val="left"/>
      <w:pPr>
        <w:ind w:left="3119" w:hanging="1361"/>
      </w:pPr>
      <w:rPr>
        <w:rFonts w:asciiTheme="minorHAnsi" w:hAnsiTheme="minorHAnsi" w:hint="default"/>
      </w:rPr>
    </w:lvl>
    <w:lvl w:ilvl="6">
      <w:start w:val="1"/>
      <w:numFmt w:val="decimal"/>
      <w:lvlText w:val="%1.%2.%3.%4.%5.%6.%7."/>
      <w:lvlJc w:val="left"/>
      <w:pPr>
        <w:ind w:left="3289" w:hanging="1531"/>
      </w:pPr>
      <w:rPr>
        <w:rFonts w:asciiTheme="minorHAnsi" w:hAnsiTheme="minorHAnsi" w:hint="default"/>
      </w:rPr>
    </w:lvl>
    <w:lvl w:ilvl="7">
      <w:start w:val="1"/>
      <w:numFmt w:val="decimal"/>
      <w:lvlText w:val="%1.%2.%3.%4.%5.%6.%7.%8."/>
      <w:lvlJc w:val="left"/>
      <w:pPr>
        <w:ind w:left="3459" w:hanging="1701"/>
      </w:pPr>
      <w:rPr>
        <w:rFonts w:asciiTheme="minorHAnsi" w:hAnsiTheme="minorHAnsi" w:hint="default"/>
      </w:rPr>
    </w:lvl>
    <w:lvl w:ilvl="8">
      <w:start w:val="1"/>
      <w:numFmt w:val="decimal"/>
      <w:lvlText w:val="%1.%2.%3.%4.%5.%6.%7.%8.%9."/>
      <w:lvlJc w:val="left"/>
      <w:pPr>
        <w:ind w:left="3686" w:hanging="1928"/>
      </w:pPr>
      <w:rPr>
        <w:rFonts w:asciiTheme="minorHAnsi" w:hAnsiTheme="minorHAnsi" w:hint="default"/>
      </w:rPr>
    </w:lvl>
  </w:abstractNum>
  <w:abstractNum w:abstractNumId="17" w15:restartNumberingAfterBreak="0">
    <w:nsid w:val="2019191E"/>
    <w:multiLevelType w:val="multilevel"/>
    <w:tmpl w:val="F0800074"/>
    <w:styleLink w:val="ListStyle-AppendixHeading"/>
    <w:lvl w:ilvl="0">
      <w:start w:val="1"/>
      <w:numFmt w:val="decimal"/>
      <w:suff w:val="space"/>
      <w:lvlText w:val="Appendix %1 -"/>
      <w:lvlJc w:val="left"/>
      <w:pPr>
        <w:ind w:left="0" w:firstLine="0"/>
      </w:pPr>
      <w:rPr>
        <w:rFonts w:ascii="Arial" w:hAnsi="Arial" w:cs="Arial" w:hint="default"/>
      </w:rPr>
    </w:lvl>
    <w:lvl w:ilvl="1">
      <w:start w:val="1"/>
      <w:numFmt w:val="none"/>
      <w:suff w:val="nothing"/>
      <w:lvlText w:val="%2"/>
      <w:lvlJc w:val="left"/>
      <w:pPr>
        <w:ind w:left="0" w:firstLine="0"/>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 w15:restartNumberingAfterBreak="0">
    <w:nsid w:val="20587E8D"/>
    <w:multiLevelType w:val="hybridMultilevel"/>
    <w:tmpl w:val="57745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A35F22"/>
    <w:multiLevelType w:val="multilevel"/>
    <w:tmpl w:val="02584F62"/>
    <w:numStyleLink w:val="ListStyle-TableListNumber"/>
  </w:abstractNum>
  <w:abstractNum w:abstractNumId="20" w15:restartNumberingAfterBreak="0">
    <w:nsid w:val="3AAA41FB"/>
    <w:multiLevelType w:val="multilevel"/>
    <w:tmpl w:val="1C24E15A"/>
    <w:numStyleLink w:val="ListStyle-FactBoxListNumber"/>
  </w:abstractNum>
  <w:abstractNum w:abstractNumId="21" w15:restartNumberingAfterBreak="0">
    <w:nsid w:val="486F0B62"/>
    <w:multiLevelType w:val="multilevel"/>
    <w:tmpl w:val="D486A798"/>
    <w:styleLink w:val="ListStyle-ListBullet"/>
    <w:lvl w:ilvl="0">
      <w:start w:val="1"/>
      <w:numFmt w:val="bullet"/>
      <w:lvlText w:val="•"/>
      <w:lvlJc w:val="left"/>
      <w:pPr>
        <w:ind w:left="284" w:hanging="284"/>
      </w:pPr>
      <w:rPr>
        <w:rFonts w:ascii="Arial" w:hAnsi="Arial" w:cs="Arial" w:hint="default"/>
      </w:rPr>
    </w:lvl>
    <w:lvl w:ilvl="1">
      <w:start w:val="1"/>
      <w:numFmt w:val="bullet"/>
      <w:lvlText w:val="•"/>
      <w:lvlJc w:val="left"/>
      <w:pPr>
        <w:ind w:left="568" w:hanging="284"/>
      </w:pPr>
      <w:rPr>
        <w:rFonts w:asciiTheme="minorHAnsi" w:hAnsiTheme="minorHAnsi" w:hint="default"/>
      </w:rPr>
    </w:lvl>
    <w:lvl w:ilvl="2">
      <w:start w:val="1"/>
      <w:numFmt w:val="bullet"/>
      <w:lvlText w:val="•"/>
      <w:lvlJc w:val="left"/>
      <w:pPr>
        <w:ind w:left="852" w:hanging="284"/>
      </w:pPr>
      <w:rPr>
        <w:rFonts w:asciiTheme="minorHAnsi" w:hAnsiTheme="minorHAnsi" w:hint="default"/>
      </w:rPr>
    </w:lvl>
    <w:lvl w:ilvl="3">
      <w:start w:val="1"/>
      <w:numFmt w:val="bullet"/>
      <w:lvlText w:val="•"/>
      <w:lvlJc w:val="left"/>
      <w:pPr>
        <w:ind w:left="1136" w:hanging="284"/>
      </w:pPr>
      <w:rPr>
        <w:rFonts w:asciiTheme="minorHAnsi" w:hAnsiTheme="minorHAnsi" w:hint="default"/>
      </w:rPr>
    </w:lvl>
    <w:lvl w:ilvl="4">
      <w:start w:val="1"/>
      <w:numFmt w:val="bullet"/>
      <w:lvlText w:val="•"/>
      <w:lvlJc w:val="left"/>
      <w:pPr>
        <w:ind w:left="1420" w:hanging="284"/>
      </w:pPr>
      <w:rPr>
        <w:rFonts w:asciiTheme="minorHAnsi" w:hAnsiTheme="minorHAnsi" w:hint="default"/>
      </w:rPr>
    </w:lvl>
    <w:lvl w:ilvl="5">
      <w:start w:val="1"/>
      <w:numFmt w:val="bullet"/>
      <w:lvlText w:val="•"/>
      <w:lvlJc w:val="left"/>
      <w:pPr>
        <w:ind w:left="1704" w:hanging="284"/>
      </w:pPr>
      <w:rPr>
        <w:rFonts w:asciiTheme="minorHAnsi" w:hAnsiTheme="minorHAnsi" w:hint="default"/>
      </w:rPr>
    </w:lvl>
    <w:lvl w:ilvl="6">
      <w:start w:val="1"/>
      <w:numFmt w:val="bullet"/>
      <w:lvlText w:val="•"/>
      <w:lvlJc w:val="left"/>
      <w:pPr>
        <w:ind w:left="1988" w:hanging="284"/>
      </w:pPr>
      <w:rPr>
        <w:rFonts w:asciiTheme="minorHAnsi" w:hAnsiTheme="minorHAnsi" w:hint="default"/>
      </w:rPr>
    </w:lvl>
    <w:lvl w:ilvl="7">
      <w:start w:val="1"/>
      <w:numFmt w:val="bullet"/>
      <w:lvlText w:val="•"/>
      <w:lvlJc w:val="left"/>
      <w:pPr>
        <w:ind w:left="2272" w:hanging="284"/>
      </w:pPr>
      <w:rPr>
        <w:rFonts w:asciiTheme="minorHAnsi" w:hAnsiTheme="minorHAnsi" w:hint="default"/>
      </w:rPr>
    </w:lvl>
    <w:lvl w:ilvl="8">
      <w:start w:val="1"/>
      <w:numFmt w:val="bullet"/>
      <w:lvlText w:val="•"/>
      <w:lvlJc w:val="left"/>
      <w:pPr>
        <w:ind w:left="2556" w:hanging="284"/>
      </w:pPr>
      <w:rPr>
        <w:rFonts w:asciiTheme="minorHAnsi" w:hAnsiTheme="minorHAnsi" w:hint="default"/>
      </w:rPr>
    </w:lvl>
  </w:abstractNum>
  <w:abstractNum w:abstractNumId="22" w15:restartNumberingAfterBreak="0">
    <w:nsid w:val="4DFB4E39"/>
    <w:multiLevelType w:val="multilevel"/>
    <w:tmpl w:val="E196DB5E"/>
    <w:lvl w:ilvl="0">
      <w:start w:val="1"/>
      <w:numFmt w:val="bullet"/>
      <w:pStyle w:val="ListBullet"/>
      <w:lvlText w:val="•"/>
      <w:lvlJc w:val="left"/>
      <w:pPr>
        <w:ind w:left="680" w:hanging="340"/>
      </w:pPr>
      <w:rPr>
        <w:rFonts w:ascii="Arial" w:hAnsi="Arial" w:hint="default"/>
      </w:rPr>
    </w:lvl>
    <w:lvl w:ilvl="1">
      <w:start w:val="1"/>
      <w:numFmt w:val="bullet"/>
      <w:pStyle w:val="ListBullet2"/>
      <w:lvlText w:val="•"/>
      <w:lvlJc w:val="left"/>
      <w:pPr>
        <w:ind w:left="1020" w:hanging="340"/>
      </w:pPr>
      <w:rPr>
        <w:rFonts w:ascii="Arial" w:hAnsi="Arial" w:hint="default"/>
      </w:rPr>
    </w:lvl>
    <w:lvl w:ilvl="2">
      <w:start w:val="1"/>
      <w:numFmt w:val="bullet"/>
      <w:pStyle w:val="ListBullet3"/>
      <w:lvlText w:val="•"/>
      <w:lvlJc w:val="left"/>
      <w:pPr>
        <w:ind w:left="1360" w:hanging="340"/>
      </w:pPr>
      <w:rPr>
        <w:rFonts w:ascii="Arial" w:hAnsi="Arial" w:hint="default"/>
      </w:rPr>
    </w:lvl>
    <w:lvl w:ilvl="3">
      <w:start w:val="1"/>
      <w:numFmt w:val="bullet"/>
      <w:lvlText w:val="•"/>
      <w:lvlJc w:val="left"/>
      <w:pPr>
        <w:ind w:left="1700" w:hanging="340"/>
      </w:pPr>
      <w:rPr>
        <w:rFonts w:ascii="Arial" w:hAnsi="Arial" w:hint="default"/>
      </w:rPr>
    </w:lvl>
    <w:lvl w:ilvl="4">
      <w:start w:val="1"/>
      <w:numFmt w:val="bullet"/>
      <w:lvlText w:val="•"/>
      <w:lvlJc w:val="left"/>
      <w:pPr>
        <w:ind w:left="2040" w:hanging="340"/>
      </w:pPr>
      <w:rPr>
        <w:rFonts w:ascii="Arial" w:hAnsi="Arial" w:hint="default"/>
      </w:rPr>
    </w:lvl>
    <w:lvl w:ilvl="5">
      <w:start w:val="1"/>
      <w:numFmt w:val="bullet"/>
      <w:lvlText w:val="•"/>
      <w:lvlJc w:val="left"/>
      <w:pPr>
        <w:ind w:left="2380" w:hanging="340"/>
      </w:pPr>
      <w:rPr>
        <w:rFonts w:ascii="Arial" w:hAnsi="Arial" w:hint="default"/>
      </w:rPr>
    </w:lvl>
    <w:lvl w:ilvl="6">
      <w:start w:val="1"/>
      <w:numFmt w:val="bullet"/>
      <w:lvlText w:val="•"/>
      <w:lvlJc w:val="left"/>
      <w:pPr>
        <w:ind w:left="2720" w:hanging="340"/>
      </w:pPr>
      <w:rPr>
        <w:rFonts w:ascii="Arial" w:hAnsi="Arial" w:hint="default"/>
      </w:rPr>
    </w:lvl>
    <w:lvl w:ilvl="7">
      <w:start w:val="1"/>
      <w:numFmt w:val="bullet"/>
      <w:lvlText w:val="•"/>
      <w:lvlJc w:val="left"/>
      <w:pPr>
        <w:ind w:left="3060" w:hanging="340"/>
      </w:pPr>
      <w:rPr>
        <w:rFonts w:ascii="Arial" w:hAnsi="Arial" w:hint="default"/>
      </w:rPr>
    </w:lvl>
    <w:lvl w:ilvl="8">
      <w:start w:val="1"/>
      <w:numFmt w:val="bullet"/>
      <w:lvlText w:val="•"/>
      <w:lvlJc w:val="left"/>
      <w:pPr>
        <w:ind w:left="3400" w:hanging="340"/>
      </w:pPr>
      <w:rPr>
        <w:rFonts w:ascii="Arial" w:hAnsi="Arial" w:hint="default"/>
      </w:rPr>
    </w:lvl>
  </w:abstractNum>
  <w:abstractNum w:abstractNumId="23" w15:restartNumberingAfterBreak="0">
    <w:nsid w:val="55560836"/>
    <w:multiLevelType w:val="multilevel"/>
    <w:tmpl w:val="A6BA9C18"/>
    <w:styleLink w:val="ListStyle-TableListBullet0"/>
    <w:lvl w:ilvl="0">
      <w:start w:val="1"/>
      <w:numFmt w:val="bullet"/>
      <w:pStyle w:val="Table-ListBullet"/>
      <w:lvlText w:val="•"/>
      <w:lvlJc w:val="left"/>
      <w:pPr>
        <w:ind w:left="284" w:hanging="171"/>
      </w:pPr>
      <w:rPr>
        <w:rFonts w:ascii="Arial" w:hAnsi="Arial" w:cs="Arial" w:hint="default"/>
      </w:rPr>
    </w:lvl>
    <w:lvl w:ilvl="1">
      <w:start w:val="1"/>
      <w:numFmt w:val="bullet"/>
      <w:lvlText w:val="•"/>
      <w:lvlJc w:val="left"/>
      <w:pPr>
        <w:ind w:left="454" w:hanging="171"/>
      </w:pPr>
      <w:rPr>
        <w:rFonts w:asciiTheme="minorHAnsi" w:hAnsiTheme="minorHAnsi" w:hint="default"/>
      </w:rPr>
    </w:lvl>
    <w:lvl w:ilvl="2">
      <w:start w:val="1"/>
      <w:numFmt w:val="bullet"/>
      <w:lvlText w:val="•"/>
      <w:lvlJc w:val="left"/>
      <w:pPr>
        <w:ind w:left="624" w:hanging="171"/>
      </w:pPr>
      <w:rPr>
        <w:rFonts w:asciiTheme="minorHAnsi" w:hAnsiTheme="minorHAnsi" w:hint="default"/>
      </w:rPr>
    </w:lvl>
    <w:lvl w:ilvl="3">
      <w:start w:val="1"/>
      <w:numFmt w:val="bullet"/>
      <w:lvlText w:val="•"/>
      <w:lvlJc w:val="left"/>
      <w:pPr>
        <w:ind w:left="794" w:hanging="171"/>
      </w:pPr>
      <w:rPr>
        <w:rFonts w:asciiTheme="minorHAnsi" w:hAnsiTheme="minorHAnsi" w:hint="default"/>
      </w:rPr>
    </w:lvl>
    <w:lvl w:ilvl="4">
      <w:start w:val="1"/>
      <w:numFmt w:val="bullet"/>
      <w:lvlText w:val="•"/>
      <w:lvlJc w:val="left"/>
      <w:pPr>
        <w:ind w:left="964" w:hanging="171"/>
      </w:pPr>
      <w:rPr>
        <w:rFonts w:asciiTheme="minorHAnsi" w:hAnsiTheme="minorHAnsi" w:hint="default"/>
      </w:rPr>
    </w:lvl>
    <w:lvl w:ilvl="5">
      <w:start w:val="1"/>
      <w:numFmt w:val="bullet"/>
      <w:lvlText w:val="•"/>
      <w:lvlJc w:val="left"/>
      <w:pPr>
        <w:ind w:left="1134" w:hanging="171"/>
      </w:pPr>
      <w:rPr>
        <w:rFonts w:asciiTheme="minorHAnsi" w:hAnsiTheme="minorHAnsi" w:hint="default"/>
      </w:rPr>
    </w:lvl>
    <w:lvl w:ilvl="6">
      <w:start w:val="1"/>
      <w:numFmt w:val="bullet"/>
      <w:lvlText w:val="•"/>
      <w:lvlJc w:val="left"/>
      <w:pPr>
        <w:ind w:left="1304" w:hanging="171"/>
      </w:pPr>
      <w:rPr>
        <w:rFonts w:asciiTheme="minorHAnsi" w:hAnsiTheme="minorHAnsi" w:hint="default"/>
      </w:rPr>
    </w:lvl>
    <w:lvl w:ilvl="7">
      <w:start w:val="1"/>
      <w:numFmt w:val="bullet"/>
      <w:lvlText w:val="•"/>
      <w:lvlJc w:val="left"/>
      <w:pPr>
        <w:ind w:left="1474" w:hanging="171"/>
      </w:pPr>
      <w:rPr>
        <w:rFonts w:asciiTheme="minorHAnsi" w:hAnsiTheme="minorHAnsi" w:hint="default"/>
      </w:rPr>
    </w:lvl>
    <w:lvl w:ilvl="8">
      <w:start w:val="1"/>
      <w:numFmt w:val="bullet"/>
      <w:lvlText w:val="•"/>
      <w:lvlJc w:val="left"/>
      <w:pPr>
        <w:ind w:left="1644" w:hanging="171"/>
      </w:pPr>
      <w:rPr>
        <w:rFonts w:asciiTheme="minorHAnsi" w:hAnsiTheme="minorHAnsi" w:hint="default"/>
      </w:rPr>
    </w:lvl>
  </w:abstractNum>
  <w:abstractNum w:abstractNumId="24" w15:restartNumberingAfterBreak="0">
    <w:nsid w:val="599145AD"/>
    <w:multiLevelType w:val="multilevel"/>
    <w:tmpl w:val="1C24E15A"/>
    <w:styleLink w:val="ListStyle-FactBoxListNumber"/>
    <w:lvl w:ilvl="0">
      <w:start w:val="1"/>
      <w:numFmt w:val="decimal"/>
      <w:pStyle w:val="FactBox-ListNumber"/>
      <w:lvlText w:val="%1."/>
      <w:lvlJc w:val="left"/>
      <w:pPr>
        <w:ind w:left="510" w:hanging="340"/>
      </w:pPr>
      <w:rPr>
        <w:rFonts w:ascii="Arial" w:hAnsi="Arial" w:cs="Arial" w:hint="default"/>
      </w:rPr>
    </w:lvl>
    <w:lvl w:ilvl="1">
      <w:start w:val="1"/>
      <w:numFmt w:val="decimal"/>
      <w:lvlText w:val="%1.%2."/>
      <w:lvlJc w:val="left"/>
      <w:pPr>
        <w:ind w:left="794" w:hanging="624"/>
      </w:pPr>
      <w:rPr>
        <w:rFonts w:asciiTheme="minorHAnsi" w:hAnsiTheme="minorHAnsi" w:hint="default"/>
      </w:rPr>
    </w:lvl>
    <w:lvl w:ilvl="2">
      <w:start w:val="1"/>
      <w:numFmt w:val="decimal"/>
      <w:lvlText w:val="%1.%2.%3."/>
      <w:lvlJc w:val="left"/>
      <w:pPr>
        <w:ind w:left="964" w:hanging="794"/>
      </w:pPr>
      <w:rPr>
        <w:rFonts w:asciiTheme="minorHAnsi" w:hAnsiTheme="minorHAnsi" w:hint="default"/>
      </w:rPr>
    </w:lvl>
    <w:lvl w:ilvl="3">
      <w:start w:val="1"/>
      <w:numFmt w:val="decimal"/>
      <w:lvlText w:val="%1.%2.%3.%4."/>
      <w:lvlJc w:val="left"/>
      <w:pPr>
        <w:ind w:left="1134" w:hanging="964"/>
      </w:pPr>
      <w:rPr>
        <w:rFonts w:asciiTheme="minorHAnsi" w:hAnsiTheme="minorHAnsi" w:hint="default"/>
      </w:rPr>
    </w:lvl>
    <w:lvl w:ilvl="4">
      <w:start w:val="1"/>
      <w:numFmt w:val="decimal"/>
      <w:lvlText w:val="%1.%2.%3.%4.%5."/>
      <w:lvlJc w:val="left"/>
      <w:pPr>
        <w:ind w:left="1304" w:hanging="1134"/>
      </w:pPr>
      <w:rPr>
        <w:rFonts w:asciiTheme="minorHAnsi" w:hAnsiTheme="minorHAnsi" w:hint="default"/>
      </w:rPr>
    </w:lvl>
    <w:lvl w:ilvl="5">
      <w:start w:val="1"/>
      <w:numFmt w:val="decimal"/>
      <w:lvlText w:val="%1.%2.%3.%4.%5.%6."/>
      <w:lvlJc w:val="left"/>
      <w:pPr>
        <w:ind w:left="1531" w:hanging="1361"/>
      </w:pPr>
      <w:rPr>
        <w:rFonts w:asciiTheme="minorHAnsi" w:hAnsiTheme="minorHAnsi" w:hint="default"/>
      </w:rPr>
    </w:lvl>
    <w:lvl w:ilvl="6">
      <w:start w:val="1"/>
      <w:numFmt w:val="decimal"/>
      <w:lvlText w:val="%1.%2.%3.%4.%5.%6.%7."/>
      <w:lvlJc w:val="left"/>
      <w:pPr>
        <w:ind w:left="1701" w:hanging="1531"/>
      </w:pPr>
      <w:rPr>
        <w:rFonts w:asciiTheme="minorHAnsi" w:hAnsiTheme="minorHAnsi" w:hint="default"/>
      </w:rPr>
    </w:lvl>
    <w:lvl w:ilvl="7">
      <w:start w:val="1"/>
      <w:numFmt w:val="decimal"/>
      <w:lvlText w:val="%1.%2.%3.%4.%5.%6.%7.%8."/>
      <w:lvlJc w:val="left"/>
      <w:pPr>
        <w:ind w:left="1871" w:hanging="1701"/>
      </w:pPr>
      <w:rPr>
        <w:rFonts w:asciiTheme="minorHAnsi" w:hAnsiTheme="minorHAnsi" w:hint="default"/>
      </w:rPr>
    </w:lvl>
    <w:lvl w:ilvl="8">
      <w:start w:val="1"/>
      <w:numFmt w:val="decimal"/>
      <w:lvlText w:val="%1.%2.%3.%4.%5.%6.%7.%8.%9."/>
      <w:lvlJc w:val="left"/>
      <w:pPr>
        <w:ind w:left="2098" w:hanging="1928"/>
      </w:pPr>
      <w:rPr>
        <w:rFonts w:asciiTheme="minorHAnsi" w:hAnsiTheme="minorHAnsi" w:hint="default"/>
      </w:rPr>
    </w:lvl>
  </w:abstractNum>
  <w:abstractNum w:abstractNumId="25" w15:restartNumberingAfterBreak="0">
    <w:nsid w:val="5A8451ED"/>
    <w:multiLevelType w:val="hybridMultilevel"/>
    <w:tmpl w:val="D6EEF0F0"/>
    <w:lvl w:ilvl="0" w:tplc="82904970">
      <w:start w:val="11"/>
      <w:numFmt w:val="bullet"/>
      <w:lvlText w:val=""/>
      <w:lvlJc w:val="left"/>
      <w:pPr>
        <w:ind w:left="720" w:hanging="360"/>
      </w:pPr>
      <w:rPr>
        <w:rFonts w:ascii="Symbol" w:eastAsiaTheme="minorEastAsia" w:hAnsi="Symbol" w:cstheme="maj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B907B3D"/>
    <w:multiLevelType w:val="hybridMultilevel"/>
    <w:tmpl w:val="726299B2"/>
    <w:lvl w:ilvl="0" w:tplc="1C6E1B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90306E"/>
    <w:multiLevelType w:val="multilevel"/>
    <w:tmpl w:val="02584F62"/>
    <w:styleLink w:val="ListStyle-TableListNumber"/>
    <w:lvl w:ilvl="0">
      <w:start w:val="1"/>
      <w:numFmt w:val="decimal"/>
      <w:pStyle w:val="Table-ListNumber"/>
      <w:lvlText w:val="%1."/>
      <w:lvlJc w:val="left"/>
      <w:pPr>
        <w:ind w:left="340" w:hanging="227"/>
      </w:pPr>
      <w:rPr>
        <w:rFonts w:ascii="Arial" w:hAnsi="Arial" w:cs="Arial" w:hint="default"/>
      </w:rPr>
    </w:lvl>
    <w:lvl w:ilvl="1">
      <w:start w:val="1"/>
      <w:numFmt w:val="decimal"/>
      <w:lvlText w:val="%1.%2"/>
      <w:lvlJc w:val="left"/>
      <w:pPr>
        <w:ind w:left="567" w:hanging="454"/>
      </w:pPr>
      <w:rPr>
        <w:rFonts w:hint="default"/>
      </w:rPr>
    </w:lvl>
    <w:lvl w:ilvl="2">
      <w:start w:val="1"/>
      <w:numFmt w:val="decimal"/>
      <w:lvlText w:val="%1.%2.%3"/>
      <w:lvlJc w:val="left"/>
      <w:pPr>
        <w:ind w:left="794" w:hanging="681"/>
      </w:pPr>
      <w:rPr>
        <w:rFonts w:hint="default"/>
      </w:rPr>
    </w:lvl>
    <w:lvl w:ilvl="3">
      <w:start w:val="1"/>
      <w:numFmt w:val="decimal"/>
      <w:lvlText w:val="%1.%2.%3.%4"/>
      <w:lvlJc w:val="left"/>
      <w:pPr>
        <w:ind w:left="1021" w:hanging="908"/>
      </w:pPr>
      <w:rPr>
        <w:rFonts w:hint="default"/>
      </w:rPr>
    </w:lvl>
    <w:lvl w:ilvl="4">
      <w:start w:val="1"/>
      <w:numFmt w:val="decimal"/>
      <w:lvlText w:val="%1.%2.%3.%4.%5"/>
      <w:lvlJc w:val="left"/>
      <w:pPr>
        <w:ind w:left="1247" w:hanging="1134"/>
      </w:pPr>
      <w:rPr>
        <w:rFonts w:hint="default"/>
      </w:rPr>
    </w:lvl>
    <w:lvl w:ilvl="5">
      <w:start w:val="1"/>
      <w:numFmt w:val="decimal"/>
      <w:lvlText w:val="%1.%2.%3.%4.%5.%6"/>
      <w:lvlJc w:val="left"/>
      <w:pPr>
        <w:ind w:left="1474" w:hanging="1361"/>
      </w:pPr>
      <w:rPr>
        <w:rFonts w:hint="default"/>
      </w:rPr>
    </w:lvl>
    <w:lvl w:ilvl="6">
      <w:start w:val="1"/>
      <w:numFmt w:val="decimal"/>
      <w:lvlText w:val="%1.%2.%3.%4.%5.%6.%7"/>
      <w:lvlJc w:val="left"/>
      <w:pPr>
        <w:ind w:left="1701" w:hanging="1588"/>
      </w:pPr>
      <w:rPr>
        <w:rFonts w:hint="default"/>
      </w:rPr>
    </w:lvl>
    <w:lvl w:ilvl="7">
      <w:start w:val="1"/>
      <w:numFmt w:val="decimal"/>
      <w:lvlText w:val="%1.%2.%3.%4.%5.%6.%7.%8"/>
      <w:lvlJc w:val="left"/>
      <w:pPr>
        <w:ind w:left="1928" w:hanging="1815"/>
      </w:pPr>
      <w:rPr>
        <w:rFonts w:hint="default"/>
      </w:rPr>
    </w:lvl>
    <w:lvl w:ilvl="8">
      <w:start w:val="1"/>
      <w:numFmt w:val="decimal"/>
      <w:lvlText w:val="%1.%2.%3.%4.%5.%6.%7.%8.%9"/>
      <w:lvlJc w:val="left"/>
      <w:pPr>
        <w:ind w:left="2155" w:hanging="2042"/>
      </w:pPr>
      <w:rPr>
        <w:rFonts w:hint="default"/>
      </w:rPr>
    </w:lvl>
  </w:abstractNum>
  <w:abstractNum w:abstractNumId="28" w15:restartNumberingAfterBreak="0">
    <w:nsid w:val="5F311D5C"/>
    <w:multiLevelType w:val="hybridMultilevel"/>
    <w:tmpl w:val="471ECF5A"/>
    <w:lvl w:ilvl="0" w:tplc="CC4E8A54">
      <w:start w:val="5"/>
      <w:numFmt w:val="bullet"/>
      <w:lvlText w:val=""/>
      <w:lvlJc w:val="left"/>
      <w:pPr>
        <w:ind w:left="720" w:hanging="360"/>
      </w:pPr>
      <w:rPr>
        <w:rFonts w:ascii="Symbol" w:eastAsiaTheme="minorHAnsi" w:hAnsi="Symbol" w:cstheme="maj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0251A61"/>
    <w:multiLevelType w:val="multilevel"/>
    <w:tmpl w:val="79E6CCE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78871F79"/>
    <w:multiLevelType w:val="hybridMultilevel"/>
    <w:tmpl w:val="266671BC"/>
    <w:lvl w:ilvl="0" w:tplc="4BAEE996">
      <w:numFmt w:val="bullet"/>
      <w:lvlText w:val=""/>
      <w:lvlJc w:val="left"/>
      <w:pPr>
        <w:ind w:left="720" w:hanging="360"/>
      </w:pPr>
      <w:rPr>
        <w:rFonts w:ascii="Symbol" w:eastAsiaTheme="minorEastAsia"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216990"/>
    <w:multiLevelType w:val="multilevel"/>
    <w:tmpl w:val="0406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28605071">
    <w:abstractNumId w:val="17"/>
  </w:num>
  <w:num w:numId="2" w16cid:durableId="433549288">
    <w:abstractNumId w:val="6"/>
  </w:num>
  <w:num w:numId="3" w16cid:durableId="1996446656">
    <w:abstractNumId w:val="24"/>
  </w:num>
  <w:num w:numId="4" w16cid:durableId="828865359">
    <w:abstractNumId w:val="15"/>
  </w:num>
  <w:num w:numId="5" w16cid:durableId="1601569530">
    <w:abstractNumId w:val="21"/>
  </w:num>
  <w:num w:numId="6" w16cid:durableId="1789083928">
    <w:abstractNumId w:val="16"/>
  </w:num>
  <w:num w:numId="7" w16cid:durableId="2051301752">
    <w:abstractNumId w:val="11"/>
  </w:num>
  <w:num w:numId="8" w16cid:durableId="264924283">
    <w:abstractNumId w:val="23"/>
  </w:num>
  <w:num w:numId="9" w16cid:durableId="2029678808">
    <w:abstractNumId w:val="27"/>
  </w:num>
  <w:num w:numId="10" w16cid:durableId="1702632651">
    <w:abstractNumId w:val="31"/>
  </w:num>
  <w:num w:numId="11" w16cid:durableId="1446316040">
    <w:abstractNumId w:val="9"/>
  </w:num>
  <w:num w:numId="12" w16cid:durableId="172576799">
    <w:abstractNumId w:val="12"/>
  </w:num>
  <w:num w:numId="13" w16cid:durableId="1807745438">
    <w:abstractNumId w:val="20"/>
  </w:num>
  <w:num w:numId="14" w16cid:durableId="1634867770">
    <w:abstractNumId w:val="10"/>
  </w:num>
  <w:num w:numId="15" w16cid:durableId="1184369056">
    <w:abstractNumId w:val="22"/>
  </w:num>
  <w:num w:numId="16" w16cid:durableId="580139920">
    <w:abstractNumId w:val="3"/>
  </w:num>
  <w:num w:numId="17" w16cid:durableId="1519856101">
    <w:abstractNumId w:val="2"/>
  </w:num>
  <w:num w:numId="18" w16cid:durableId="526916014">
    <w:abstractNumId w:val="7"/>
  </w:num>
  <w:num w:numId="19" w16cid:durableId="10379740">
    <w:abstractNumId w:val="1"/>
  </w:num>
  <w:num w:numId="20" w16cid:durableId="70666817">
    <w:abstractNumId w:val="0"/>
  </w:num>
  <w:num w:numId="21" w16cid:durableId="1202085737">
    <w:abstractNumId w:val="14"/>
  </w:num>
  <w:num w:numId="22" w16cid:durableId="982390586">
    <w:abstractNumId w:val="19"/>
  </w:num>
  <w:num w:numId="23" w16cid:durableId="1198931387">
    <w:abstractNumId w:val="28"/>
  </w:num>
  <w:num w:numId="24" w16cid:durableId="1294755888">
    <w:abstractNumId w:val="8"/>
  </w:num>
  <w:num w:numId="25" w16cid:durableId="964849689">
    <w:abstractNumId w:val="25"/>
  </w:num>
  <w:num w:numId="26" w16cid:durableId="2057318190">
    <w:abstractNumId w:val="13"/>
  </w:num>
  <w:num w:numId="27" w16cid:durableId="1088427983">
    <w:abstractNumId w:val="29"/>
  </w:num>
  <w:num w:numId="28" w16cid:durableId="1609846138">
    <w:abstractNumId w:val="26"/>
  </w:num>
  <w:num w:numId="29" w16cid:durableId="1227110302">
    <w:abstractNumId w:val="5"/>
  </w:num>
  <w:num w:numId="30" w16cid:durableId="483666205">
    <w:abstractNumId w:val="4"/>
  </w:num>
  <w:num w:numId="31" w16cid:durableId="1558976693">
    <w:abstractNumId w:val="18"/>
  </w:num>
  <w:num w:numId="32" w16cid:durableId="1277373850">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095"/>
    <w:rsid w:val="00006781"/>
    <w:rsid w:val="00012FE2"/>
    <w:rsid w:val="00015138"/>
    <w:rsid w:val="00015C33"/>
    <w:rsid w:val="00027C78"/>
    <w:rsid w:val="00031693"/>
    <w:rsid w:val="000379BD"/>
    <w:rsid w:val="000407ED"/>
    <w:rsid w:val="000500C9"/>
    <w:rsid w:val="0005389B"/>
    <w:rsid w:val="00061C4D"/>
    <w:rsid w:val="0006403B"/>
    <w:rsid w:val="00066A36"/>
    <w:rsid w:val="000716F1"/>
    <w:rsid w:val="000722DF"/>
    <w:rsid w:val="000739D9"/>
    <w:rsid w:val="00073AD4"/>
    <w:rsid w:val="000867FB"/>
    <w:rsid w:val="00092D0C"/>
    <w:rsid w:val="000A0139"/>
    <w:rsid w:val="000A2F02"/>
    <w:rsid w:val="000A3B91"/>
    <w:rsid w:val="000A596D"/>
    <w:rsid w:val="000A6987"/>
    <w:rsid w:val="000A726F"/>
    <w:rsid w:val="000A7303"/>
    <w:rsid w:val="000B165F"/>
    <w:rsid w:val="000B61C2"/>
    <w:rsid w:val="000C0BFD"/>
    <w:rsid w:val="000C1531"/>
    <w:rsid w:val="000C3A05"/>
    <w:rsid w:val="000C52C1"/>
    <w:rsid w:val="000C5A2A"/>
    <w:rsid w:val="000C73D1"/>
    <w:rsid w:val="000D2164"/>
    <w:rsid w:val="000D629A"/>
    <w:rsid w:val="000E0077"/>
    <w:rsid w:val="000E17B5"/>
    <w:rsid w:val="000E385B"/>
    <w:rsid w:val="000E596D"/>
    <w:rsid w:val="000E7F31"/>
    <w:rsid w:val="000F0CDE"/>
    <w:rsid w:val="000F194D"/>
    <w:rsid w:val="000F2ED7"/>
    <w:rsid w:val="000F4BE4"/>
    <w:rsid w:val="000F52D8"/>
    <w:rsid w:val="000F6A59"/>
    <w:rsid w:val="00100033"/>
    <w:rsid w:val="0010179F"/>
    <w:rsid w:val="0010397A"/>
    <w:rsid w:val="001064E0"/>
    <w:rsid w:val="001117F2"/>
    <w:rsid w:val="001146D2"/>
    <w:rsid w:val="00117B9E"/>
    <w:rsid w:val="00117E4C"/>
    <w:rsid w:val="00121F81"/>
    <w:rsid w:val="0012481A"/>
    <w:rsid w:val="001255D6"/>
    <w:rsid w:val="00126680"/>
    <w:rsid w:val="0013057C"/>
    <w:rsid w:val="001309E0"/>
    <w:rsid w:val="00134351"/>
    <w:rsid w:val="00137916"/>
    <w:rsid w:val="001402F4"/>
    <w:rsid w:val="0014199B"/>
    <w:rsid w:val="00146CF4"/>
    <w:rsid w:val="00147E49"/>
    <w:rsid w:val="00150855"/>
    <w:rsid w:val="0015174E"/>
    <w:rsid w:val="001531CB"/>
    <w:rsid w:val="0015345D"/>
    <w:rsid w:val="00153DAD"/>
    <w:rsid w:val="00157BE1"/>
    <w:rsid w:val="00161116"/>
    <w:rsid w:val="00161BE8"/>
    <w:rsid w:val="00164FE7"/>
    <w:rsid w:val="00166405"/>
    <w:rsid w:val="00166AB5"/>
    <w:rsid w:val="00170D4A"/>
    <w:rsid w:val="00171107"/>
    <w:rsid w:val="00171FAA"/>
    <w:rsid w:val="0017689E"/>
    <w:rsid w:val="00176C66"/>
    <w:rsid w:val="00177B6F"/>
    <w:rsid w:val="00180FEE"/>
    <w:rsid w:val="0018382F"/>
    <w:rsid w:val="00184755"/>
    <w:rsid w:val="00185606"/>
    <w:rsid w:val="00190756"/>
    <w:rsid w:val="001951FE"/>
    <w:rsid w:val="00195CB7"/>
    <w:rsid w:val="001A1697"/>
    <w:rsid w:val="001A1E9A"/>
    <w:rsid w:val="001A24BB"/>
    <w:rsid w:val="001A290F"/>
    <w:rsid w:val="001A4354"/>
    <w:rsid w:val="001A4CD4"/>
    <w:rsid w:val="001A52B3"/>
    <w:rsid w:val="001A576D"/>
    <w:rsid w:val="001A5C05"/>
    <w:rsid w:val="001A5DF0"/>
    <w:rsid w:val="001A7AD1"/>
    <w:rsid w:val="001B008C"/>
    <w:rsid w:val="001B0210"/>
    <w:rsid w:val="001B2CF1"/>
    <w:rsid w:val="001B6745"/>
    <w:rsid w:val="001B6E9F"/>
    <w:rsid w:val="001B7711"/>
    <w:rsid w:val="001C2A89"/>
    <w:rsid w:val="001C2B43"/>
    <w:rsid w:val="001C4C44"/>
    <w:rsid w:val="001C5EB1"/>
    <w:rsid w:val="001C7223"/>
    <w:rsid w:val="001D2D87"/>
    <w:rsid w:val="001D2E79"/>
    <w:rsid w:val="001D72BC"/>
    <w:rsid w:val="001E3253"/>
    <w:rsid w:val="001E54D7"/>
    <w:rsid w:val="001E663D"/>
    <w:rsid w:val="001E6F24"/>
    <w:rsid w:val="001F16CE"/>
    <w:rsid w:val="001F4ABD"/>
    <w:rsid w:val="001F5621"/>
    <w:rsid w:val="002009EC"/>
    <w:rsid w:val="00202CAE"/>
    <w:rsid w:val="00205EC9"/>
    <w:rsid w:val="002060E3"/>
    <w:rsid w:val="00207047"/>
    <w:rsid w:val="002079C2"/>
    <w:rsid w:val="00212959"/>
    <w:rsid w:val="00214CB1"/>
    <w:rsid w:val="00214F1D"/>
    <w:rsid w:val="00215FD8"/>
    <w:rsid w:val="00220941"/>
    <w:rsid w:val="00225C06"/>
    <w:rsid w:val="00227F79"/>
    <w:rsid w:val="00231482"/>
    <w:rsid w:val="0023251A"/>
    <w:rsid w:val="00232DAB"/>
    <w:rsid w:val="002413F4"/>
    <w:rsid w:val="00246EEB"/>
    <w:rsid w:val="00250E55"/>
    <w:rsid w:val="002524EE"/>
    <w:rsid w:val="00252573"/>
    <w:rsid w:val="00261D84"/>
    <w:rsid w:val="00262E41"/>
    <w:rsid w:val="00266D36"/>
    <w:rsid w:val="00270A1F"/>
    <w:rsid w:val="00270D00"/>
    <w:rsid w:val="00271A6B"/>
    <w:rsid w:val="00272A47"/>
    <w:rsid w:val="002731E3"/>
    <w:rsid w:val="00273FF2"/>
    <w:rsid w:val="0027635D"/>
    <w:rsid w:val="00276527"/>
    <w:rsid w:val="00276558"/>
    <w:rsid w:val="00276B25"/>
    <w:rsid w:val="00281708"/>
    <w:rsid w:val="00281B00"/>
    <w:rsid w:val="002823A9"/>
    <w:rsid w:val="0028319D"/>
    <w:rsid w:val="00283D51"/>
    <w:rsid w:val="00290328"/>
    <w:rsid w:val="00294073"/>
    <w:rsid w:val="00294D57"/>
    <w:rsid w:val="00295E6D"/>
    <w:rsid w:val="002A10EC"/>
    <w:rsid w:val="002A1424"/>
    <w:rsid w:val="002A1F1E"/>
    <w:rsid w:val="002A3059"/>
    <w:rsid w:val="002B00F1"/>
    <w:rsid w:val="002B0AE0"/>
    <w:rsid w:val="002B2F06"/>
    <w:rsid w:val="002B361E"/>
    <w:rsid w:val="002C11CB"/>
    <w:rsid w:val="002C3E83"/>
    <w:rsid w:val="002C713D"/>
    <w:rsid w:val="002C77E5"/>
    <w:rsid w:val="002D0A44"/>
    <w:rsid w:val="002D16B2"/>
    <w:rsid w:val="002D29CF"/>
    <w:rsid w:val="002D3305"/>
    <w:rsid w:val="002E17BE"/>
    <w:rsid w:val="002E2823"/>
    <w:rsid w:val="002E5593"/>
    <w:rsid w:val="002E734A"/>
    <w:rsid w:val="002F179A"/>
    <w:rsid w:val="002F61FD"/>
    <w:rsid w:val="002F672A"/>
    <w:rsid w:val="002F6ACB"/>
    <w:rsid w:val="002F7367"/>
    <w:rsid w:val="00301637"/>
    <w:rsid w:val="00303E6A"/>
    <w:rsid w:val="00305914"/>
    <w:rsid w:val="003065E1"/>
    <w:rsid w:val="003114B1"/>
    <w:rsid w:val="003136E4"/>
    <w:rsid w:val="00313FDA"/>
    <w:rsid w:val="00316979"/>
    <w:rsid w:val="00323055"/>
    <w:rsid w:val="00323812"/>
    <w:rsid w:val="0032546A"/>
    <w:rsid w:val="0032761B"/>
    <w:rsid w:val="003303B5"/>
    <w:rsid w:val="00331104"/>
    <w:rsid w:val="003317A8"/>
    <w:rsid w:val="003352DB"/>
    <w:rsid w:val="00340A83"/>
    <w:rsid w:val="00340BA0"/>
    <w:rsid w:val="00342431"/>
    <w:rsid w:val="00343816"/>
    <w:rsid w:val="003442FA"/>
    <w:rsid w:val="00345237"/>
    <w:rsid w:val="00351F31"/>
    <w:rsid w:val="00360645"/>
    <w:rsid w:val="00361DEC"/>
    <w:rsid w:val="00364903"/>
    <w:rsid w:val="00366B36"/>
    <w:rsid w:val="0036788C"/>
    <w:rsid w:val="0037189B"/>
    <w:rsid w:val="003722DE"/>
    <w:rsid w:val="0037232B"/>
    <w:rsid w:val="00373C34"/>
    <w:rsid w:val="003771F8"/>
    <w:rsid w:val="00383E90"/>
    <w:rsid w:val="003844DA"/>
    <w:rsid w:val="0038520D"/>
    <w:rsid w:val="003906F2"/>
    <w:rsid w:val="00392770"/>
    <w:rsid w:val="0039369B"/>
    <w:rsid w:val="00396879"/>
    <w:rsid w:val="003A1AA8"/>
    <w:rsid w:val="003A463D"/>
    <w:rsid w:val="003A47DD"/>
    <w:rsid w:val="003A6475"/>
    <w:rsid w:val="003B29D9"/>
    <w:rsid w:val="003B6DE3"/>
    <w:rsid w:val="003C2499"/>
    <w:rsid w:val="003C3824"/>
    <w:rsid w:val="003C6AF4"/>
    <w:rsid w:val="003C6B8F"/>
    <w:rsid w:val="003C6E7E"/>
    <w:rsid w:val="003C6FDB"/>
    <w:rsid w:val="003D094E"/>
    <w:rsid w:val="003D14DD"/>
    <w:rsid w:val="003D1FF9"/>
    <w:rsid w:val="003D2D7A"/>
    <w:rsid w:val="003D3453"/>
    <w:rsid w:val="003D3989"/>
    <w:rsid w:val="003D49B6"/>
    <w:rsid w:val="003E098C"/>
    <w:rsid w:val="003E3217"/>
    <w:rsid w:val="003E5D70"/>
    <w:rsid w:val="003E6FCB"/>
    <w:rsid w:val="003E75DA"/>
    <w:rsid w:val="003F122B"/>
    <w:rsid w:val="003F2184"/>
    <w:rsid w:val="003F3F5C"/>
    <w:rsid w:val="003F515D"/>
    <w:rsid w:val="003F53E8"/>
    <w:rsid w:val="003F73F9"/>
    <w:rsid w:val="004007F0"/>
    <w:rsid w:val="00400D10"/>
    <w:rsid w:val="00402212"/>
    <w:rsid w:val="00405BD2"/>
    <w:rsid w:val="0041076C"/>
    <w:rsid w:val="00415415"/>
    <w:rsid w:val="004226C1"/>
    <w:rsid w:val="00424240"/>
    <w:rsid w:val="00427BC5"/>
    <w:rsid w:val="00431052"/>
    <w:rsid w:val="00434B4F"/>
    <w:rsid w:val="00434CB6"/>
    <w:rsid w:val="004365EA"/>
    <w:rsid w:val="00436DB3"/>
    <w:rsid w:val="00442327"/>
    <w:rsid w:val="00443C0A"/>
    <w:rsid w:val="004445AB"/>
    <w:rsid w:val="00445B57"/>
    <w:rsid w:val="004547A9"/>
    <w:rsid w:val="00461A97"/>
    <w:rsid w:val="004628E4"/>
    <w:rsid w:val="00465512"/>
    <w:rsid w:val="0046758D"/>
    <w:rsid w:val="00470481"/>
    <w:rsid w:val="00477836"/>
    <w:rsid w:val="00483B52"/>
    <w:rsid w:val="00483C63"/>
    <w:rsid w:val="00486299"/>
    <w:rsid w:val="00486DF0"/>
    <w:rsid w:val="00487406"/>
    <w:rsid w:val="0048786A"/>
    <w:rsid w:val="004879C6"/>
    <w:rsid w:val="00492644"/>
    <w:rsid w:val="0049430D"/>
    <w:rsid w:val="00495AF8"/>
    <w:rsid w:val="004964B0"/>
    <w:rsid w:val="0049663D"/>
    <w:rsid w:val="00497A58"/>
    <w:rsid w:val="004A1396"/>
    <w:rsid w:val="004A4BDF"/>
    <w:rsid w:val="004A51E7"/>
    <w:rsid w:val="004A5F52"/>
    <w:rsid w:val="004B3885"/>
    <w:rsid w:val="004B7E8C"/>
    <w:rsid w:val="004C01C2"/>
    <w:rsid w:val="004C374C"/>
    <w:rsid w:val="004C702F"/>
    <w:rsid w:val="004D5116"/>
    <w:rsid w:val="004E2ED9"/>
    <w:rsid w:val="004E3DA3"/>
    <w:rsid w:val="004E416B"/>
    <w:rsid w:val="004E58AF"/>
    <w:rsid w:val="004E6446"/>
    <w:rsid w:val="004F515A"/>
    <w:rsid w:val="004F724B"/>
    <w:rsid w:val="00500725"/>
    <w:rsid w:val="00504A51"/>
    <w:rsid w:val="00505E19"/>
    <w:rsid w:val="00512233"/>
    <w:rsid w:val="005160A2"/>
    <w:rsid w:val="005165AF"/>
    <w:rsid w:val="0052664E"/>
    <w:rsid w:val="0053165F"/>
    <w:rsid w:val="00531A5A"/>
    <w:rsid w:val="00532C8C"/>
    <w:rsid w:val="00534ED3"/>
    <w:rsid w:val="00535E9B"/>
    <w:rsid w:val="0053696F"/>
    <w:rsid w:val="0053722B"/>
    <w:rsid w:val="0053780E"/>
    <w:rsid w:val="005412E5"/>
    <w:rsid w:val="00541BF4"/>
    <w:rsid w:val="00545C25"/>
    <w:rsid w:val="00546FAA"/>
    <w:rsid w:val="00551825"/>
    <w:rsid w:val="005533AF"/>
    <w:rsid w:val="00556FE8"/>
    <w:rsid w:val="005575F7"/>
    <w:rsid w:val="00557B62"/>
    <w:rsid w:val="00560BC2"/>
    <w:rsid w:val="005625B1"/>
    <w:rsid w:val="0056687A"/>
    <w:rsid w:val="0057186B"/>
    <w:rsid w:val="00575172"/>
    <w:rsid w:val="005767CC"/>
    <w:rsid w:val="005777DA"/>
    <w:rsid w:val="00581418"/>
    <w:rsid w:val="0058213A"/>
    <w:rsid w:val="00584D4A"/>
    <w:rsid w:val="005901BE"/>
    <w:rsid w:val="0059317C"/>
    <w:rsid w:val="0059491B"/>
    <w:rsid w:val="00594E61"/>
    <w:rsid w:val="005A06E2"/>
    <w:rsid w:val="005A126C"/>
    <w:rsid w:val="005A15DD"/>
    <w:rsid w:val="005B1F55"/>
    <w:rsid w:val="005B22C6"/>
    <w:rsid w:val="005B65F5"/>
    <w:rsid w:val="005C0557"/>
    <w:rsid w:val="005C1417"/>
    <w:rsid w:val="005C3FA5"/>
    <w:rsid w:val="005C678B"/>
    <w:rsid w:val="005D0008"/>
    <w:rsid w:val="005D2D53"/>
    <w:rsid w:val="005D5977"/>
    <w:rsid w:val="005D69CF"/>
    <w:rsid w:val="005E5522"/>
    <w:rsid w:val="005E5E9C"/>
    <w:rsid w:val="005E67F2"/>
    <w:rsid w:val="005E7B10"/>
    <w:rsid w:val="005F2512"/>
    <w:rsid w:val="005F2E0B"/>
    <w:rsid w:val="005F57B5"/>
    <w:rsid w:val="005F78EA"/>
    <w:rsid w:val="00601F79"/>
    <w:rsid w:val="00602D74"/>
    <w:rsid w:val="00603E52"/>
    <w:rsid w:val="006114F7"/>
    <w:rsid w:val="006139C0"/>
    <w:rsid w:val="0062434F"/>
    <w:rsid w:val="00624FC9"/>
    <w:rsid w:val="0062553B"/>
    <w:rsid w:val="00636710"/>
    <w:rsid w:val="00640BF2"/>
    <w:rsid w:val="00643300"/>
    <w:rsid w:val="006450B1"/>
    <w:rsid w:val="006455A2"/>
    <w:rsid w:val="006461E2"/>
    <w:rsid w:val="00646D8E"/>
    <w:rsid w:val="006473ED"/>
    <w:rsid w:val="006501DF"/>
    <w:rsid w:val="00653CCB"/>
    <w:rsid w:val="00655D0F"/>
    <w:rsid w:val="00657D95"/>
    <w:rsid w:val="00661471"/>
    <w:rsid w:val="0066297A"/>
    <w:rsid w:val="006640CD"/>
    <w:rsid w:val="00664512"/>
    <w:rsid w:val="0066464C"/>
    <w:rsid w:val="00664AC3"/>
    <w:rsid w:val="006661F6"/>
    <w:rsid w:val="00666CC9"/>
    <w:rsid w:val="00667570"/>
    <w:rsid w:val="006679A7"/>
    <w:rsid w:val="006720AF"/>
    <w:rsid w:val="00683DA3"/>
    <w:rsid w:val="00683FA9"/>
    <w:rsid w:val="006855A4"/>
    <w:rsid w:val="006857C8"/>
    <w:rsid w:val="006918CD"/>
    <w:rsid w:val="00692853"/>
    <w:rsid w:val="00692950"/>
    <w:rsid w:val="006943CA"/>
    <w:rsid w:val="006944C0"/>
    <w:rsid w:val="00694D68"/>
    <w:rsid w:val="00694DB0"/>
    <w:rsid w:val="006A0B0E"/>
    <w:rsid w:val="006A1B72"/>
    <w:rsid w:val="006B0EEC"/>
    <w:rsid w:val="006B2DFA"/>
    <w:rsid w:val="006B34FE"/>
    <w:rsid w:val="006B7B80"/>
    <w:rsid w:val="006C4775"/>
    <w:rsid w:val="006C5B5B"/>
    <w:rsid w:val="006D0CA6"/>
    <w:rsid w:val="006D2986"/>
    <w:rsid w:val="006D3D56"/>
    <w:rsid w:val="006E00EF"/>
    <w:rsid w:val="006E5932"/>
    <w:rsid w:val="006E70ED"/>
    <w:rsid w:val="006E78CA"/>
    <w:rsid w:val="006E7B18"/>
    <w:rsid w:val="006F0B93"/>
    <w:rsid w:val="006F13C7"/>
    <w:rsid w:val="006F45A3"/>
    <w:rsid w:val="006F59BB"/>
    <w:rsid w:val="007001AD"/>
    <w:rsid w:val="00702688"/>
    <w:rsid w:val="007069D1"/>
    <w:rsid w:val="00707262"/>
    <w:rsid w:val="00712F76"/>
    <w:rsid w:val="00714594"/>
    <w:rsid w:val="0071721C"/>
    <w:rsid w:val="00720583"/>
    <w:rsid w:val="007210A8"/>
    <w:rsid w:val="00726C7F"/>
    <w:rsid w:val="0072726F"/>
    <w:rsid w:val="00727935"/>
    <w:rsid w:val="007304AB"/>
    <w:rsid w:val="0073339D"/>
    <w:rsid w:val="00735CC2"/>
    <w:rsid w:val="00735FDF"/>
    <w:rsid w:val="00736848"/>
    <w:rsid w:val="007370E0"/>
    <w:rsid w:val="007371DE"/>
    <w:rsid w:val="00741B16"/>
    <w:rsid w:val="007425A8"/>
    <w:rsid w:val="00742FEE"/>
    <w:rsid w:val="0074391B"/>
    <w:rsid w:val="00743B9B"/>
    <w:rsid w:val="0074768E"/>
    <w:rsid w:val="00750B59"/>
    <w:rsid w:val="00750C56"/>
    <w:rsid w:val="0075100A"/>
    <w:rsid w:val="00751965"/>
    <w:rsid w:val="00753327"/>
    <w:rsid w:val="00753F13"/>
    <w:rsid w:val="0075449C"/>
    <w:rsid w:val="00754964"/>
    <w:rsid w:val="007562E5"/>
    <w:rsid w:val="0075709B"/>
    <w:rsid w:val="00757937"/>
    <w:rsid w:val="00762BD3"/>
    <w:rsid w:val="00764468"/>
    <w:rsid w:val="00770F22"/>
    <w:rsid w:val="0077100F"/>
    <w:rsid w:val="0077586B"/>
    <w:rsid w:val="007834BA"/>
    <w:rsid w:val="00786907"/>
    <w:rsid w:val="00787714"/>
    <w:rsid w:val="00787916"/>
    <w:rsid w:val="0079054E"/>
    <w:rsid w:val="007945A1"/>
    <w:rsid w:val="00795904"/>
    <w:rsid w:val="00797C64"/>
    <w:rsid w:val="007A0AFD"/>
    <w:rsid w:val="007A0F02"/>
    <w:rsid w:val="007A4AD7"/>
    <w:rsid w:val="007A786B"/>
    <w:rsid w:val="007B06DD"/>
    <w:rsid w:val="007B2CEF"/>
    <w:rsid w:val="007B3386"/>
    <w:rsid w:val="007B3D0A"/>
    <w:rsid w:val="007B4C3A"/>
    <w:rsid w:val="007C0A4B"/>
    <w:rsid w:val="007C19EB"/>
    <w:rsid w:val="007C36B1"/>
    <w:rsid w:val="007C66A3"/>
    <w:rsid w:val="007C68E4"/>
    <w:rsid w:val="007D03B6"/>
    <w:rsid w:val="007D56E8"/>
    <w:rsid w:val="007E02E2"/>
    <w:rsid w:val="007E21E8"/>
    <w:rsid w:val="007E59BE"/>
    <w:rsid w:val="007E5EFD"/>
    <w:rsid w:val="007E66DA"/>
    <w:rsid w:val="007E76DC"/>
    <w:rsid w:val="007F0CFF"/>
    <w:rsid w:val="007F1C45"/>
    <w:rsid w:val="007F30A9"/>
    <w:rsid w:val="007F5A62"/>
    <w:rsid w:val="00800C77"/>
    <w:rsid w:val="00803FE9"/>
    <w:rsid w:val="00805F6F"/>
    <w:rsid w:val="00807C92"/>
    <w:rsid w:val="00810663"/>
    <w:rsid w:val="0081169B"/>
    <w:rsid w:val="008143C3"/>
    <w:rsid w:val="00815091"/>
    <w:rsid w:val="00820075"/>
    <w:rsid w:val="00820FEB"/>
    <w:rsid w:val="00822A79"/>
    <w:rsid w:val="00825568"/>
    <w:rsid w:val="00826B39"/>
    <w:rsid w:val="00826FEB"/>
    <w:rsid w:val="0083029F"/>
    <w:rsid w:val="00830EB9"/>
    <w:rsid w:val="00830F2F"/>
    <w:rsid w:val="008326B1"/>
    <w:rsid w:val="00832D4C"/>
    <w:rsid w:val="008368A2"/>
    <w:rsid w:val="00842CC7"/>
    <w:rsid w:val="0084394A"/>
    <w:rsid w:val="00845C8D"/>
    <w:rsid w:val="00846263"/>
    <w:rsid w:val="00846C94"/>
    <w:rsid w:val="00847772"/>
    <w:rsid w:val="00847BF2"/>
    <w:rsid w:val="0085031C"/>
    <w:rsid w:val="008513D3"/>
    <w:rsid w:val="008520BE"/>
    <w:rsid w:val="00854287"/>
    <w:rsid w:val="00854641"/>
    <w:rsid w:val="008602CA"/>
    <w:rsid w:val="00861C6D"/>
    <w:rsid w:val="00870BA7"/>
    <w:rsid w:val="00870C14"/>
    <w:rsid w:val="008716B8"/>
    <w:rsid w:val="00872C58"/>
    <w:rsid w:val="008759B4"/>
    <w:rsid w:val="00875C6F"/>
    <w:rsid w:val="00885E4D"/>
    <w:rsid w:val="00886FFD"/>
    <w:rsid w:val="00890E20"/>
    <w:rsid w:val="0089257F"/>
    <w:rsid w:val="008944C9"/>
    <w:rsid w:val="0089468B"/>
    <w:rsid w:val="00897F6B"/>
    <w:rsid w:val="008A09AB"/>
    <w:rsid w:val="008A4952"/>
    <w:rsid w:val="008A6174"/>
    <w:rsid w:val="008A6676"/>
    <w:rsid w:val="008B1355"/>
    <w:rsid w:val="008B277F"/>
    <w:rsid w:val="008B6FD9"/>
    <w:rsid w:val="008B7C8C"/>
    <w:rsid w:val="008C1247"/>
    <w:rsid w:val="008C135E"/>
    <w:rsid w:val="008C652D"/>
    <w:rsid w:val="008D3C75"/>
    <w:rsid w:val="008D4425"/>
    <w:rsid w:val="008D6110"/>
    <w:rsid w:val="008D6344"/>
    <w:rsid w:val="008D7677"/>
    <w:rsid w:val="008D7BF7"/>
    <w:rsid w:val="008E5FAA"/>
    <w:rsid w:val="008E634B"/>
    <w:rsid w:val="008E74CD"/>
    <w:rsid w:val="008E781F"/>
    <w:rsid w:val="008F1E55"/>
    <w:rsid w:val="008F4098"/>
    <w:rsid w:val="008F4C19"/>
    <w:rsid w:val="008F791F"/>
    <w:rsid w:val="00901D85"/>
    <w:rsid w:val="00906211"/>
    <w:rsid w:val="00907A2F"/>
    <w:rsid w:val="00911713"/>
    <w:rsid w:val="00911DE3"/>
    <w:rsid w:val="00915AEA"/>
    <w:rsid w:val="009214ED"/>
    <w:rsid w:val="00922B5F"/>
    <w:rsid w:val="00923095"/>
    <w:rsid w:val="009243E9"/>
    <w:rsid w:val="00924861"/>
    <w:rsid w:val="00924D1A"/>
    <w:rsid w:val="009260E1"/>
    <w:rsid w:val="009312BC"/>
    <w:rsid w:val="00935C8C"/>
    <w:rsid w:val="00936947"/>
    <w:rsid w:val="00940FA0"/>
    <w:rsid w:val="009445A5"/>
    <w:rsid w:val="00946679"/>
    <w:rsid w:val="009505AC"/>
    <w:rsid w:val="00950C6C"/>
    <w:rsid w:val="009511A8"/>
    <w:rsid w:val="009513BD"/>
    <w:rsid w:val="00951A50"/>
    <w:rsid w:val="009526C4"/>
    <w:rsid w:val="00953C1A"/>
    <w:rsid w:val="00960BF2"/>
    <w:rsid w:val="00961196"/>
    <w:rsid w:val="009620EB"/>
    <w:rsid w:val="0096294E"/>
    <w:rsid w:val="009649DB"/>
    <w:rsid w:val="0097098A"/>
    <w:rsid w:val="00973778"/>
    <w:rsid w:val="00975F35"/>
    <w:rsid w:val="009823A2"/>
    <w:rsid w:val="00982CCA"/>
    <w:rsid w:val="00983E80"/>
    <w:rsid w:val="009843E6"/>
    <w:rsid w:val="00993087"/>
    <w:rsid w:val="00994C1D"/>
    <w:rsid w:val="00996040"/>
    <w:rsid w:val="009A2D20"/>
    <w:rsid w:val="009A5532"/>
    <w:rsid w:val="009A7A20"/>
    <w:rsid w:val="009B185E"/>
    <w:rsid w:val="009B56ED"/>
    <w:rsid w:val="009B732A"/>
    <w:rsid w:val="009C0944"/>
    <w:rsid w:val="009C1753"/>
    <w:rsid w:val="009C1BE6"/>
    <w:rsid w:val="009C378F"/>
    <w:rsid w:val="009C5D66"/>
    <w:rsid w:val="009C6F6C"/>
    <w:rsid w:val="009D098D"/>
    <w:rsid w:val="009D2691"/>
    <w:rsid w:val="009E338F"/>
    <w:rsid w:val="009E4FB1"/>
    <w:rsid w:val="009E5344"/>
    <w:rsid w:val="009E583A"/>
    <w:rsid w:val="009F2451"/>
    <w:rsid w:val="009F27E9"/>
    <w:rsid w:val="009F53DF"/>
    <w:rsid w:val="009F6452"/>
    <w:rsid w:val="009F6A29"/>
    <w:rsid w:val="00A022C5"/>
    <w:rsid w:val="00A031A6"/>
    <w:rsid w:val="00A03345"/>
    <w:rsid w:val="00A03D34"/>
    <w:rsid w:val="00A050A5"/>
    <w:rsid w:val="00A05340"/>
    <w:rsid w:val="00A12EE4"/>
    <w:rsid w:val="00A167B4"/>
    <w:rsid w:val="00A24D80"/>
    <w:rsid w:val="00A25BBC"/>
    <w:rsid w:val="00A25C9E"/>
    <w:rsid w:val="00A25F9A"/>
    <w:rsid w:val="00A35455"/>
    <w:rsid w:val="00A365DD"/>
    <w:rsid w:val="00A36EA1"/>
    <w:rsid w:val="00A42E11"/>
    <w:rsid w:val="00A42FDA"/>
    <w:rsid w:val="00A4337F"/>
    <w:rsid w:val="00A43B5A"/>
    <w:rsid w:val="00A44986"/>
    <w:rsid w:val="00A53139"/>
    <w:rsid w:val="00A54A77"/>
    <w:rsid w:val="00A56CC2"/>
    <w:rsid w:val="00A6188F"/>
    <w:rsid w:val="00A628BC"/>
    <w:rsid w:val="00A64817"/>
    <w:rsid w:val="00A648F8"/>
    <w:rsid w:val="00A703F4"/>
    <w:rsid w:val="00A73745"/>
    <w:rsid w:val="00A74A0A"/>
    <w:rsid w:val="00A76E65"/>
    <w:rsid w:val="00A80201"/>
    <w:rsid w:val="00A90B63"/>
    <w:rsid w:val="00A928A3"/>
    <w:rsid w:val="00A941BF"/>
    <w:rsid w:val="00AA020C"/>
    <w:rsid w:val="00AA1BEA"/>
    <w:rsid w:val="00AA422F"/>
    <w:rsid w:val="00AA5E83"/>
    <w:rsid w:val="00AA777C"/>
    <w:rsid w:val="00AB1B63"/>
    <w:rsid w:val="00AB38C2"/>
    <w:rsid w:val="00AB462C"/>
    <w:rsid w:val="00AB5816"/>
    <w:rsid w:val="00AC0D80"/>
    <w:rsid w:val="00AC1E5D"/>
    <w:rsid w:val="00AC2EDA"/>
    <w:rsid w:val="00AC3B96"/>
    <w:rsid w:val="00AC60BB"/>
    <w:rsid w:val="00AC7703"/>
    <w:rsid w:val="00AD04CC"/>
    <w:rsid w:val="00AD2FA6"/>
    <w:rsid w:val="00AD4036"/>
    <w:rsid w:val="00AD4E0B"/>
    <w:rsid w:val="00AE0045"/>
    <w:rsid w:val="00AE31F5"/>
    <w:rsid w:val="00AE35FC"/>
    <w:rsid w:val="00AE3AB8"/>
    <w:rsid w:val="00AE547E"/>
    <w:rsid w:val="00AF0FF3"/>
    <w:rsid w:val="00AF6C08"/>
    <w:rsid w:val="00B0128F"/>
    <w:rsid w:val="00B016E2"/>
    <w:rsid w:val="00B01F6F"/>
    <w:rsid w:val="00B023B1"/>
    <w:rsid w:val="00B0450F"/>
    <w:rsid w:val="00B05CE4"/>
    <w:rsid w:val="00B13FF8"/>
    <w:rsid w:val="00B145D4"/>
    <w:rsid w:val="00B17189"/>
    <w:rsid w:val="00B17D46"/>
    <w:rsid w:val="00B2019C"/>
    <w:rsid w:val="00B21DD1"/>
    <w:rsid w:val="00B2403E"/>
    <w:rsid w:val="00B24822"/>
    <w:rsid w:val="00B27376"/>
    <w:rsid w:val="00B277D4"/>
    <w:rsid w:val="00B27981"/>
    <w:rsid w:val="00B27BEA"/>
    <w:rsid w:val="00B315B7"/>
    <w:rsid w:val="00B32C6E"/>
    <w:rsid w:val="00B339F2"/>
    <w:rsid w:val="00B355A4"/>
    <w:rsid w:val="00B362A4"/>
    <w:rsid w:val="00B37598"/>
    <w:rsid w:val="00B40F9C"/>
    <w:rsid w:val="00B4107B"/>
    <w:rsid w:val="00B41B87"/>
    <w:rsid w:val="00B42F69"/>
    <w:rsid w:val="00B47F45"/>
    <w:rsid w:val="00B5119B"/>
    <w:rsid w:val="00B572B8"/>
    <w:rsid w:val="00B57FB5"/>
    <w:rsid w:val="00B6064C"/>
    <w:rsid w:val="00B65714"/>
    <w:rsid w:val="00B65BD6"/>
    <w:rsid w:val="00B6736C"/>
    <w:rsid w:val="00B71812"/>
    <w:rsid w:val="00B718DD"/>
    <w:rsid w:val="00B72FD1"/>
    <w:rsid w:val="00B73725"/>
    <w:rsid w:val="00B740C5"/>
    <w:rsid w:val="00B804B2"/>
    <w:rsid w:val="00B80FCD"/>
    <w:rsid w:val="00B91279"/>
    <w:rsid w:val="00B96627"/>
    <w:rsid w:val="00B973DD"/>
    <w:rsid w:val="00BA3EAC"/>
    <w:rsid w:val="00BA59FE"/>
    <w:rsid w:val="00BA5C32"/>
    <w:rsid w:val="00BB070E"/>
    <w:rsid w:val="00BB4ADE"/>
    <w:rsid w:val="00BB58EE"/>
    <w:rsid w:val="00BB5EB1"/>
    <w:rsid w:val="00BB6831"/>
    <w:rsid w:val="00BB7858"/>
    <w:rsid w:val="00BC29EC"/>
    <w:rsid w:val="00BC502A"/>
    <w:rsid w:val="00BE0242"/>
    <w:rsid w:val="00BE1230"/>
    <w:rsid w:val="00BE1A16"/>
    <w:rsid w:val="00BF16E2"/>
    <w:rsid w:val="00BF33BE"/>
    <w:rsid w:val="00BF3742"/>
    <w:rsid w:val="00C00D81"/>
    <w:rsid w:val="00C05903"/>
    <w:rsid w:val="00C063EF"/>
    <w:rsid w:val="00C07F10"/>
    <w:rsid w:val="00C10D3A"/>
    <w:rsid w:val="00C110EB"/>
    <w:rsid w:val="00C11795"/>
    <w:rsid w:val="00C120D4"/>
    <w:rsid w:val="00C131C4"/>
    <w:rsid w:val="00C136DC"/>
    <w:rsid w:val="00C14AA8"/>
    <w:rsid w:val="00C169DF"/>
    <w:rsid w:val="00C16D87"/>
    <w:rsid w:val="00C17A1E"/>
    <w:rsid w:val="00C17AE1"/>
    <w:rsid w:val="00C2242F"/>
    <w:rsid w:val="00C22D0B"/>
    <w:rsid w:val="00C26C62"/>
    <w:rsid w:val="00C32017"/>
    <w:rsid w:val="00C35692"/>
    <w:rsid w:val="00C358AC"/>
    <w:rsid w:val="00C4227D"/>
    <w:rsid w:val="00C43C22"/>
    <w:rsid w:val="00C44FAF"/>
    <w:rsid w:val="00C45142"/>
    <w:rsid w:val="00C463BB"/>
    <w:rsid w:val="00C46B3F"/>
    <w:rsid w:val="00C517BC"/>
    <w:rsid w:val="00C52BB9"/>
    <w:rsid w:val="00C52E70"/>
    <w:rsid w:val="00C54584"/>
    <w:rsid w:val="00C54C84"/>
    <w:rsid w:val="00C560B1"/>
    <w:rsid w:val="00C63EE9"/>
    <w:rsid w:val="00C663AD"/>
    <w:rsid w:val="00C67154"/>
    <w:rsid w:val="00C70705"/>
    <w:rsid w:val="00C74BDE"/>
    <w:rsid w:val="00C80AA7"/>
    <w:rsid w:val="00C80D84"/>
    <w:rsid w:val="00C8103F"/>
    <w:rsid w:val="00C81165"/>
    <w:rsid w:val="00C81753"/>
    <w:rsid w:val="00C84FEE"/>
    <w:rsid w:val="00C8656C"/>
    <w:rsid w:val="00C905CA"/>
    <w:rsid w:val="00C911B0"/>
    <w:rsid w:val="00C91844"/>
    <w:rsid w:val="00C91D7A"/>
    <w:rsid w:val="00C95849"/>
    <w:rsid w:val="00C96D72"/>
    <w:rsid w:val="00C973D6"/>
    <w:rsid w:val="00CA2CFB"/>
    <w:rsid w:val="00CA49C6"/>
    <w:rsid w:val="00CA4BA9"/>
    <w:rsid w:val="00CA52D1"/>
    <w:rsid w:val="00CA7116"/>
    <w:rsid w:val="00CA7D16"/>
    <w:rsid w:val="00CB3B68"/>
    <w:rsid w:val="00CB5E95"/>
    <w:rsid w:val="00CB6268"/>
    <w:rsid w:val="00CB6FE2"/>
    <w:rsid w:val="00CB7935"/>
    <w:rsid w:val="00CB7BFA"/>
    <w:rsid w:val="00CC1B9D"/>
    <w:rsid w:val="00CC6FA6"/>
    <w:rsid w:val="00CD0754"/>
    <w:rsid w:val="00CE0CDE"/>
    <w:rsid w:val="00CE1EC0"/>
    <w:rsid w:val="00CE29E4"/>
    <w:rsid w:val="00CE3FC5"/>
    <w:rsid w:val="00CE5EF7"/>
    <w:rsid w:val="00CE633F"/>
    <w:rsid w:val="00CF35F0"/>
    <w:rsid w:val="00CF3F04"/>
    <w:rsid w:val="00CF47D6"/>
    <w:rsid w:val="00CF5621"/>
    <w:rsid w:val="00CF7C6C"/>
    <w:rsid w:val="00D00662"/>
    <w:rsid w:val="00D02A26"/>
    <w:rsid w:val="00D02B4C"/>
    <w:rsid w:val="00D03CB7"/>
    <w:rsid w:val="00D045DF"/>
    <w:rsid w:val="00D07F44"/>
    <w:rsid w:val="00D11FCD"/>
    <w:rsid w:val="00D12C88"/>
    <w:rsid w:val="00D16B6B"/>
    <w:rsid w:val="00D25469"/>
    <w:rsid w:val="00D26B67"/>
    <w:rsid w:val="00D27F5D"/>
    <w:rsid w:val="00D34FD5"/>
    <w:rsid w:val="00D36547"/>
    <w:rsid w:val="00D43CA9"/>
    <w:rsid w:val="00D43CB9"/>
    <w:rsid w:val="00D44F3F"/>
    <w:rsid w:val="00D45106"/>
    <w:rsid w:val="00D45C97"/>
    <w:rsid w:val="00D50C81"/>
    <w:rsid w:val="00D53F0A"/>
    <w:rsid w:val="00D550B3"/>
    <w:rsid w:val="00D55340"/>
    <w:rsid w:val="00D55D79"/>
    <w:rsid w:val="00D64F49"/>
    <w:rsid w:val="00D659EE"/>
    <w:rsid w:val="00D737B0"/>
    <w:rsid w:val="00D75778"/>
    <w:rsid w:val="00D761DF"/>
    <w:rsid w:val="00D818A8"/>
    <w:rsid w:val="00D969D3"/>
    <w:rsid w:val="00DA0C1D"/>
    <w:rsid w:val="00DA12E8"/>
    <w:rsid w:val="00DA4AAD"/>
    <w:rsid w:val="00DB0EF6"/>
    <w:rsid w:val="00DB31A8"/>
    <w:rsid w:val="00DB402F"/>
    <w:rsid w:val="00DB616B"/>
    <w:rsid w:val="00DB6AB7"/>
    <w:rsid w:val="00DC0857"/>
    <w:rsid w:val="00DC0A0E"/>
    <w:rsid w:val="00DC251E"/>
    <w:rsid w:val="00DC271B"/>
    <w:rsid w:val="00DC365E"/>
    <w:rsid w:val="00DC52A5"/>
    <w:rsid w:val="00DC6583"/>
    <w:rsid w:val="00DC7682"/>
    <w:rsid w:val="00DC76E0"/>
    <w:rsid w:val="00DC7E6A"/>
    <w:rsid w:val="00DD46D6"/>
    <w:rsid w:val="00DD793B"/>
    <w:rsid w:val="00DD797F"/>
    <w:rsid w:val="00DE05E0"/>
    <w:rsid w:val="00DE1618"/>
    <w:rsid w:val="00DE7F93"/>
    <w:rsid w:val="00DF4673"/>
    <w:rsid w:val="00E02539"/>
    <w:rsid w:val="00E03D60"/>
    <w:rsid w:val="00E044FB"/>
    <w:rsid w:val="00E04654"/>
    <w:rsid w:val="00E04733"/>
    <w:rsid w:val="00E109E1"/>
    <w:rsid w:val="00E13921"/>
    <w:rsid w:val="00E15AC0"/>
    <w:rsid w:val="00E16EC7"/>
    <w:rsid w:val="00E1786E"/>
    <w:rsid w:val="00E17DF3"/>
    <w:rsid w:val="00E23D05"/>
    <w:rsid w:val="00E24B68"/>
    <w:rsid w:val="00E24F57"/>
    <w:rsid w:val="00E272E2"/>
    <w:rsid w:val="00E3059E"/>
    <w:rsid w:val="00E32D61"/>
    <w:rsid w:val="00E400A5"/>
    <w:rsid w:val="00E4296E"/>
    <w:rsid w:val="00E44363"/>
    <w:rsid w:val="00E50543"/>
    <w:rsid w:val="00E51B2A"/>
    <w:rsid w:val="00E54EC1"/>
    <w:rsid w:val="00E55441"/>
    <w:rsid w:val="00E56363"/>
    <w:rsid w:val="00E57AF6"/>
    <w:rsid w:val="00E61511"/>
    <w:rsid w:val="00E757FC"/>
    <w:rsid w:val="00E76854"/>
    <w:rsid w:val="00E824E0"/>
    <w:rsid w:val="00E8351F"/>
    <w:rsid w:val="00E8371A"/>
    <w:rsid w:val="00E86CA3"/>
    <w:rsid w:val="00E943F6"/>
    <w:rsid w:val="00E94989"/>
    <w:rsid w:val="00E96FA1"/>
    <w:rsid w:val="00E9758D"/>
    <w:rsid w:val="00EA0153"/>
    <w:rsid w:val="00EA0BAB"/>
    <w:rsid w:val="00EA341C"/>
    <w:rsid w:val="00EA4A92"/>
    <w:rsid w:val="00EA512E"/>
    <w:rsid w:val="00EA51AD"/>
    <w:rsid w:val="00EA5415"/>
    <w:rsid w:val="00EA57BA"/>
    <w:rsid w:val="00EB053E"/>
    <w:rsid w:val="00EB0C32"/>
    <w:rsid w:val="00EB1A96"/>
    <w:rsid w:val="00EB289A"/>
    <w:rsid w:val="00EB2A9C"/>
    <w:rsid w:val="00EB62E3"/>
    <w:rsid w:val="00EB762D"/>
    <w:rsid w:val="00EC0484"/>
    <w:rsid w:val="00EC353F"/>
    <w:rsid w:val="00EC48AB"/>
    <w:rsid w:val="00EC4B13"/>
    <w:rsid w:val="00EC63B3"/>
    <w:rsid w:val="00ED110A"/>
    <w:rsid w:val="00ED3EEF"/>
    <w:rsid w:val="00ED527B"/>
    <w:rsid w:val="00ED7E0B"/>
    <w:rsid w:val="00ED7FC2"/>
    <w:rsid w:val="00EE0632"/>
    <w:rsid w:val="00EE1ABB"/>
    <w:rsid w:val="00EE25D3"/>
    <w:rsid w:val="00EE4FF5"/>
    <w:rsid w:val="00EE5175"/>
    <w:rsid w:val="00EE596F"/>
    <w:rsid w:val="00EE6682"/>
    <w:rsid w:val="00EF0840"/>
    <w:rsid w:val="00EF1FC9"/>
    <w:rsid w:val="00EF2D34"/>
    <w:rsid w:val="00EF4DFF"/>
    <w:rsid w:val="00EF5448"/>
    <w:rsid w:val="00F01008"/>
    <w:rsid w:val="00F051C2"/>
    <w:rsid w:val="00F05DB4"/>
    <w:rsid w:val="00F10E2D"/>
    <w:rsid w:val="00F11560"/>
    <w:rsid w:val="00F14147"/>
    <w:rsid w:val="00F16D57"/>
    <w:rsid w:val="00F1731B"/>
    <w:rsid w:val="00F17F22"/>
    <w:rsid w:val="00F21084"/>
    <w:rsid w:val="00F21831"/>
    <w:rsid w:val="00F220B6"/>
    <w:rsid w:val="00F22C6D"/>
    <w:rsid w:val="00F270A7"/>
    <w:rsid w:val="00F30423"/>
    <w:rsid w:val="00F31600"/>
    <w:rsid w:val="00F33DF6"/>
    <w:rsid w:val="00F35F4D"/>
    <w:rsid w:val="00F36137"/>
    <w:rsid w:val="00F37C3D"/>
    <w:rsid w:val="00F37E04"/>
    <w:rsid w:val="00F40177"/>
    <w:rsid w:val="00F41693"/>
    <w:rsid w:val="00F424A8"/>
    <w:rsid w:val="00F45D21"/>
    <w:rsid w:val="00F5036A"/>
    <w:rsid w:val="00F54CDB"/>
    <w:rsid w:val="00F554D5"/>
    <w:rsid w:val="00F566B5"/>
    <w:rsid w:val="00F63ED4"/>
    <w:rsid w:val="00F656C7"/>
    <w:rsid w:val="00F669AD"/>
    <w:rsid w:val="00F67809"/>
    <w:rsid w:val="00F67E99"/>
    <w:rsid w:val="00F7158F"/>
    <w:rsid w:val="00F73BDF"/>
    <w:rsid w:val="00F760ED"/>
    <w:rsid w:val="00F775CC"/>
    <w:rsid w:val="00F8111A"/>
    <w:rsid w:val="00F818DC"/>
    <w:rsid w:val="00F81BEB"/>
    <w:rsid w:val="00F844A6"/>
    <w:rsid w:val="00F905E4"/>
    <w:rsid w:val="00F9062E"/>
    <w:rsid w:val="00F917B1"/>
    <w:rsid w:val="00F92B4B"/>
    <w:rsid w:val="00F94B42"/>
    <w:rsid w:val="00F96297"/>
    <w:rsid w:val="00FA2D7A"/>
    <w:rsid w:val="00FA5B4F"/>
    <w:rsid w:val="00FA7AFC"/>
    <w:rsid w:val="00FB04FD"/>
    <w:rsid w:val="00FB05D4"/>
    <w:rsid w:val="00FB3026"/>
    <w:rsid w:val="00FB3CD0"/>
    <w:rsid w:val="00FB51B8"/>
    <w:rsid w:val="00FB5EBB"/>
    <w:rsid w:val="00FB6AAE"/>
    <w:rsid w:val="00FB7810"/>
    <w:rsid w:val="00FC3094"/>
    <w:rsid w:val="00FC45DB"/>
    <w:rsid w:val="00FD03F9"/>
    <w:rsid w:val="00FD061A"/>
    <w:rsid w:val="00FD071A"/>
    <w:rsid w:val="00FD0D49"/>
    <w:rsid w:val="00FD15BF"/>
    <w:rsid w:val="00FD2756"/>
    <w:rsid w:val="00FD2A90"/>
    <w:rsid w:val="00FD3C1E"/>
    <w:rsid w:val="00FD3E42"/>
    <w:rsid w:val="00FE01B0"/>
    <w:rsid w:val="00FE2A3A"/>
    <w:rsid w:val="00FE5F5C"/>
    <w:rsid w:val="00FE619A"/>
    <w:rsid w:val="00FE7E30"/>
    <w:rsid w:val="00FF06C7"/>
    <w:rsid w:val="00FF17B9"/>
    <w:rsid w:val="00FF262B"/>
    <w:rsid w:val="00FF3C97"/>
    <w:rsid w:val="00FF6EC3"/>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EE6F97"/>
  <w15:chartTrackingRefBased/>
  <w15:docId w15:val="{E0969F7A-EEB0-4065-BCB3-DF82963F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da-DK"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8"/>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8"/>
    <w:lsdException w:name="table of authorities" w:semiHidden="1"/>
    <w:lsdException w:name="macro" w:semiHidden="1"/>
    <w:lsdException w:name="toa heading" w:semiHidden="1"/>
    <w:lsdException w:name="List" w:semiHidden="1"/>
    <w:lsdException w:name="List Bullet" w:semiHidden="1" w:uiPriority="2"/>
    <w:lsdException w:name="List Number" w:semiHidden="1" w:uiPriority="2"/>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lsdException w:name="TOC Heading" w:semiHidden="1" w:uiPriority="39" w:qFormat="1"/>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266D36"/>
  </w:style>
  <w:style w:type="paragraph" w:styleId="Heading1">
    <w:name w:val="heading 1"/>
    <w:basedOn w:val="Normal"/>
    <w:next w:val="Normal"/>
    <w:link w:val="Heading1Char"/>
    <w:uiPriority w:val="9"/>
    <w:qFormat/>
    <w:rsid w:val="00266D36"/>
    <w:pPr>
      <w:keepNext/>
      <w:keepLines/>
      <w:spacing w:before="320" w:after="0" w:line="240" w:lineRule="auto"/>
      <w:outlineLvl w:val="0"/>
    </w:pPr>
    <w:rPr>
      <w:rFonts w:asciiTheme="majorHAnsi" w:eastAsiaTheme="majorEastAsia" w:hAnsiTheme="majorHAnsi" w:cstheme="majorBidi"/>
      <w:color w:val="2F4D24" w:themeColor="accent1" w:themeShade="BF"/>
      <w:sz w:val="32"/>
      <w:szCs w:val="32"/>
    </w:rPr>
  </w:style>
  <w:style w:type="paragraph" w:styleId="Heading2">
    <w:name w:val="heading 2"/>
    <w:basedOn w:val="Normal"/>
    <w:next w:val="Normal"/>
    <w:link w:val="Heading2Char"/>
    <w:uiPriority w:val="9"/>
    <w:unhideWhenUsed/>
    <w:qFormat/>
    <w:rsid w:val="00266D36"/>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66D36"/>
    <w:pPr>
      <w:keepNext/>
      <w:keepLines/>
      <w:spacing w:before="40" w:after="0" w:line="240" w:lineRule="auto"/>
      <w:outlineLvl w:val="2"/>
    </w:pPr>
    <w:rPr>
      <w:rFonts w:asciiTheme="majorHAnsi" w:eastAsiaTheme="majorEastAsia" w:hAnsiTheme="majorHAnsi" w:cstheme="majorBidi"/>
      <w:color w:val="111111" w:themeColor="text2"/>
      <w:sz w:val="24"/>
      <w:szCs w:val="24"/>
    </w:rPr>
  </w:style>
  <w:style w:type="paragraph" w:styleId="Heading4">
    <w:name w:val="heading 4"/>
    <w:basedOn w:val="Normal"/>
    <w:next w:val="Normal"/>
    <w:link w:val="Heading4Char"/>
    <w:uiPriority w:val="9"/>
    <w:unhideWhenUsed/>
    <w:qFormat/>
    <w:rsid w:val="00266D36"/>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D36"/>
    <w:pPr>
      <w:keepNext/>
      <w:keepLines/>
      <w:spacing w:before="40" w:after="0"/>
      <w:outlineLvl w:val="4"/>
    </w:pPr>
    <w:rPr>
      <w:rFonts w:asciiTheme="majorHAnsi" w:eastAsiaTheme="majorEastAsia" w:hAnsiTheme="majorHAnsi" w:cstheme="majorBidi"/>
      <w:color w:val="111111" w:themeColor="text2"/>
      <w:sz w:val="22"/>
      <w:szCs w:val="22"/>
    </w:rPr>
  </w:style>
  <w:style w:type="paragraph" w:styleId="Heading6">
    <w:name w:val="heading 6"/>
    <w:basedOn w:val="Normal"/>
    <w:next w:val="Normal"/>
    <w:link w:val="Heading6Char"/>
    <w:uiPriority w:val="9"/>
    <w:semiHidden/>
    <w:unhideWhenUsed/>
    <w:qFormat/>
    <w:rsid w:val="00266D36"/>
    <w:pPr>
      <w:keepNext/>
      <w:keepLines/>
      <w:spacing w:before="40" w:after="0"/>
      <w:outlineLvl w:val="5"/>
    </w:pPr>
    <w:rPr>
      <w:rFonts w:asciiTheme="majorHAnsi" w:eastAsiaTheme="majorEastAsia" w:hAnsiTheme="majorHAnsi" w:cstheme="majorBidi"/>
      <w:i/>
      <w:iCs/>
      <w:color w:val="111111" w:themeColor="text2"/>
      <w:sz w:val="21"/>
      <w:szCs w:val="21"/>
    </w:rPr>
  </w:style>
  <w:style w:type="paragraph" w:styleId="Heading7">
    <w:name w:val="heading 7"/>
    <w:basedOn w:val="Normal"/>
    <w:next w:val="Normal"/>
    <w:link w:val="Heading7Char"/>
    <w:uiPriority w:val="9"/>
    <w:semiHidden/>
    <w:unhideWhenUsed/>
    <w:qFormat/>
    <w:rsid w:val="00266D36"/>
    <w:pPr>
      <w:keepNext/>
      <w:keepLines/>
      <w:spacing w:before="40" w:after="0"/>
      <w:outlineLvl w:val="6"/>
    </w:pPr>
    <w:rPr>
      <w:rFonts w:asciiTheme="majorHAnsi" w:eastAsiaTheme="majorEastAsia" w:hAnsiTheme="majorHAnsi" w:cstheme="majorBidi"/>
      <w:i/>
      <w:iCs/>
      <w:color w:val="1F3318" w:themeColor="accent1" w:themeShade="80"/>
      <w:sz w:val="21"/>
      <w:szCs w:val="21"/>
    </w:rPr>
  </w:style>
  <w:style w:type="paragraph" w:styleId="Heading8">
    <w:name w:val="heading 8"/>
    <w:basedOn w:val="Normal"/>
    <w:next w:val="Normal"/>
    <w:link w:val="Heading8Char"/>
    <w:uiPriority w:val="9"/>
    <w:semiHidden/>
    <w:unhideWhenUsed/>
    <w:qFormat/>
    <w:rsid w:val="00266D36"/>
    <w:pPr>
      <w:keepNext/>
      <w:keepLines/>
      <w:spacing w:before="40" w:after="0"/>
      <w:outlineLvl w:val="7"/>
    </w:pPr>
    <w:rPr>
      <w:rFonts w:asciiTheme="majorHAnsi" w:eastAsiaTheme="majorEastAsia" w:hAnsiTheme="majorHAnsi" w:cstheme="majorBidi"/>
      <w:b/>
      <w:bCs/>
      <w:color w:val="111111" w:themeColor="text2"/>
    </w:rPr>
  </w:style>
  <w:style w:type="paragraph" w:styleId="Heading9">
    <w:name w:val="heading 9"/>
    <w:basedOn w:val="Normal"/>
    <w:next w:val="Normal"/>
    <w:link w:val="Heading9Char"/>
    <w:uiPriority w:val="9"/>
    <w:semiHidden/>
    <w:unhideWhenUsed/>
    <w:qFormat/>
    <w:rsid w:val="00266D36"/>
    <w:pPr>
      <w:keepNext/>
      <w:keepLines/>
      <w:spacing w:before="40" w:after="0"/>
      <w:outlineLvl w:val="8"/>
    </w:pPr>
    <w:rPr>
      <w:rFonts w:asciiTheme="majorHAnsi" w:eastAsiaTheme="majorEastAsia" w:hAnsiTheme="majorHAnsi" w:cstheme="majorBidi"/>
      <w:b/>
      <w:bCs/>
      <w:i/>
      <w:iCs/>
      <w:color w:val="11111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rsid w:val="00157BE1"/>
    <w:pPr>
      <w:numPr>
        <w:numId w:val="10"/>
      </w:numPr>
    </w:pPr>
  </w:style>
  <w:style w:type="numbering" w:styleId="1ai">
    <w:name w:val="Outline List 1"/>
    <w:basedOn w:val="NoList"/>
    <w:uiPriority w:val="99"/>
    <w:semiHidden/>
    <w:rsid w:val="00157BE1"/>
    <w:pPr>
      <w:numPr>
        <w:numId w:val="11"/>
      </w:numPr>
    </w:pPr>
  </w:style>
  <w:style w:type="paragraph" w:styleId="BalloonText">
    <w:name w:val="Balloon Text"/>
    <w:basedOn w:val="Normal"/>
    <w:link w:val="BalloonTextChar"/>
    <w:uiPriority w:val="99"/>
    <w:semiHidden/>
    <w:rsid w:val="00157BE1"/>
    <w:pPr>
      <w:spacing w:after="0" w:line="240" w:lineRule="auto"/>
    </w:pPr>
    <w:rPr>
      <w:rFonts w:cs="Arial"/>
      <w:lang w:val="en-GB"/>
    </w:rPr>
  </w:style>
  <w:style w:type="character" w:customStyle="1" w:styleId="BalloonTextChar">
    <w:name w:val="Balloon Text Char"/>
    <w:basedOn w:val="DefaultParagraphFont"/>
    <w:link w:val="BalloonText"/>
    <w:uiPriority w:val="99"/>
    <w:semiHidden/>
    <w:rsid w:val="00157BE1"/>
    <w:rPr>
      <w:rFonts w:cs="Arial"/>
      <w:lang w:val="en-GB"/>
    </w:rPr>
  </w:style>
  <w:style w:type="paragraph" w:styleId="Bibliography">
    <w:name w:val="Bibliography"/>
    <w:basedOn w:val="Normal"/>
    <w:next w:val="Normal"/>
    <w:uiPriority w:val="99"/>
    <w:semiHidden/>
    <w:rsid w:val="00157BE1"/>
    <w:pPr>
      <w:spacing w:after="0"/>
    </w:pPr>
    <w:rPr>
      <w:lang w:val="en-GB"/>
    </w:rPr>
  </w:style>
  <w:style w:type="paragraph" w:styleId="BlockText">
    <w:name w:val="Block Text"/>
    <w:basedOn w:val="Normal"/>
    <w:uiPriority w:val="99"/>
    <w:semiHidden/>
    <w:rsid w:val="00157BE1"/>
    <w:pPr>
      <w:pBdr>
        <w:top w:val="single" w:sz="2" w:space="10" w:color="3F6730" w:themeColor="accent1"/>
        <w:left w:val="single" w:sz="2" w:space="10" w:color="3F6730" w:themeColor="accent1"/>
        <w:bottom w:val="single" w:sz="2" w:space="10" w:color="3F6730" w:themeColor="accent1"/>
        <w:right w:val="single" w:sz="2" w:space="10" w:color="3F6730" w:themeColor="accent1"/>
      </w:pBdr>
      <w:spacing w:after="0"/>
      <w:ind w:left="1152" w:right="1152"/>
    </w:pPr>
    <w:rPr>
      <w:rFonts w:cs="Arial"/>
      <w:i/>
      <w:iCs/>
      <w:color w:val="3F6730" w:themeColor="accent1"/>
      <w:lang w:val="en-GB"/>
    </w:rPr>
  </w:style>
  <w:style w:type="paragraph" w:styleId="BodyText">
    <w:name w:val="Body Text"/>
    <w:basedOn w:val="Normal"/>
    <w:link w:val="BodyTextChar"/>
    <w:uiPriority w:val="99"/>
    <w:semiHidden/>
    <w:rsid w:val="00157BE1"/>
    <w:rPr>
      <w:lang w:val="en-GB"/>
    </w:rPr>
  </w:style>
  <w:style w:type="character" w:customStyle="1" w:styleId="BodyTextChar">
    <w:name w:val="Body Text Char"/>
    <w:basedOn w:val="DefaultParagraphFont"/>
    <w:link w:val="BodyText"/>
    <w:uiPriority w:val="99"/>
    <w:semiHidden/>
    <w:rsid w:val="00157BE1"/>
    <w:rPr>
      <w:lang w:val="en-GB"/>
    </w:rPr>
  </w:style>
  <w:style w:type="paragraph" w:styleId="BodyText2">
    <w:name w:val="Body Text 2"/>
    <w:basedOn w:val="Normal"/>
    <w:link w:val="BodyText2Char"/>
    <w:uiPriority w:val="99"/>
    <w:semiHidden/>
    <w:rsid w:val="00157BE1"/>
    <w:pPr>
      <w:spacing w:line="480" w:lineRule="auto"/>
    </w:pPr>
    <w:rPr>
      <w:lang w:val="en-GB"/>
    </w:rPr>
  </w:style>
  <w:style w:type="character" w:customStyle="1" w:styleId="BodyText2Char">
    <w:name w:val="Body Text 2 Char"/>
    <w:basedOn w:val="DefaultParagraphFont"/>
    <w:link w:val="BodyText2"/>
    <w:uiPriority w:val="99"/>
    <w:semiHidden/>
    <w:rsid w:val="00157BE1"/>
    <w:rPr>
      <w:lang w:val="en-GB"/>
    </w:rPr>
  </w:style>
  <w:style w:type="paragraph" w:styleId="BodyText3">
    <w:name w:val="Body Text 3"/>
    <w:basedOn w:val="Normal"/>
    <w:link w:val="BodyText3Char"/>
    <w:uiPriority w:val="99"/>
    <w:semiHidden/>
    <w:rsid w:val="00157BE1"/>
    <w:rPr>
      <w:sz w:val="16"/>
      <w:szCs w:val="16"/>
      <w:lang w:val="en-GB"/>
    </w:rPr>
  </w:style>
  <w:style w:type="character" w:customStyle="1" w:styleId="BodyText3Char">
    <w:name w:val="Body Text 3 Char"/>
    <w:basedOn w:val="DefaultParagraphFont"/>
    <w:link w:val="BodyText3"/>
    <w:uiPriority w:val="99"/>
    <w:semiHidden/>
    <w:rsid w:val="00157BE1"/>
    <w:rPr>
      <w:sz w:val="16"/>
      <w:szCs w:val="16"/>
      <w:lang w:val="en-GB"/>
    </w:rPr>
  </w:style>
  <w:style w:type="paragraph" w:styleId="BodyTextFirstIndent">
    <w:name w:val="Body Text First Indent"/>
    <w:basedOn w:val="BodyText"/>
    <w:link w:val="BodyTextFirstIndentChar"/>
    <w:uiPriority w:val="99"/>
    <w:semiHidden/>
    <w:rsid w:val="00157BE1"/>
    <w:pPr>
      <w:spacing w:after="0"/>
      <w:ind w:firstLine="360"/>
    </w:pPr>
  </w:style>
  <w:style w:type="character" w:customStyle="1" w:styleId="BodyTextFirstIndentChar">
    <w:name w:val="Body Text First Indent Char"/>
    <w:basedOn w:val="BodyTextChar"/>
    <w:link w:val="BodyTextFirstIndent"/>
    <w:uiPriority w:val="99"/>
    <w:semiHidden/>
    <w:rsid w:val="00157BE1"/>
    <w:rPr>
      <w:lang w:val="en-GB"/>
    </w:rPr>
  </w:style>
  <w:style w:type="paragraph" w:styleId="BodyTextIndent">
    <w:name w:val="Body Text Indent"/>
    <w:basedOn w:val="Normal"/>
    <w:link w:val="BodyTextIndentChar"/>
    <w:uiPriority w:val="99"/>
    <w:semiHidden/>
    <w:rsid w:val="00157BE1"/>
    <w:pPr>
      <w:ind w:left="283"/>
    </w:pPr>
    <w:rPr>
      <w:lang w:val="en-GB"/>
    </w:rPr>
  </w:style>
  <w:style w:type="character" w:customStyle="1" w:styleId="BodyTextIndentChar">
    <w:name w:val="Body Text Indent Char"/>
    <w:basedOn w:val="DefaultParagraphFont"/>
    <w:link w:val="BodyTextIndent"/>
    <w:uiPriority w:val="99"/>
    <w:semiHidden/>
    <w:rsid w:val="00157BE1"/>
    <w:rPr>
      <w:lang w:val="en-GB"/>
    </w:rPr>
  </w:style>
  <w:style w:type="paragraph" w:styleId="BodyTextFirstIndent2">
    <w:name w:val="Body Text First Indent 2"/>
    <w:basedOn w:val="BodyTextIndent"/>
    <w:link w:val="BodyTextFirstIndent2Char"/>
    <w:uiPriority w:val="99"/>
    <w:semiHidden/>
    <w:rsid w:val="00157BE1"/>
    <w:pPr>
      <w:spacing w:after="0"/>
      <w:ind w:left="360" w:firstLine="360"/>
    </w:pPr>
  </w:style>
  <w:style w:type="character" w:customStyle="1" w:styleId="BodyTextFirstIndent2Char">
    <w:name w:val="Body Text First Indent 2 Char"/>
    <w:basedOn w:val="BodyTextIndentChar"/>
    <w:link w:val="BodyTextFirstIndent2"/>
    <w:uiPriority w:val="99"/>
    <w:semiHidden/>
    <w:rsid w:val="00157BE1"/>
    <w:rPr>
      <w:lang w:val="en-GB"/>
    </w:rPr>
  </w:style>
  <w:style w:type="paragraph" w:styleId="BodyTextIndent2">
    <w:name w:val="Body Text Indent 2"/>
    <w:basedOn w:val="Normal"/>
    <w:link w:val="BodyTextIndent2Char"/>
    <w:uiPriority w:val="99"/>
    <w:semiHidden/>
    <w:rsid w:val="00157BE1"/>
    <w:pPr>
      <w:spacing w:line="480" w:lineRule="auto"/>
      <w:ind w:left="283"/>
    </w:pPr>
    <w:rPr>
      <w:lang w:val="en-GB"/>
    </w:rPr>
  </w:style>
  <w:style w:type="character" w:customStyle="1" w:styleId="BodyTextIndent2Char">
    <w:name w:val="Body Text Indent 2 Char"/>
    <w:basedOn w:val="DefaultParagraphFont"/>
    <w:link w:val="BodyTextIndent2"/>
    <w:uiPriority w:val="99"/>
    <w:semiHidden/>
    <w:rsid w:val="00157BE1"/>
    <w:rPr>
      <w:lang w:val="en-GB"/>
    </w:rPr>
  </w:style>
  <w:style w:type="paragraph" w:styleId="BodyTextIndent3">
    <w:name w:val="Body Text Indent 3"/>
    <w:basedOn w:val="Normal"/>
    <w:link w:val="BodyTextIndent3Char"/>
    <w:uiPriority w:val="99"/>
    <w:semiHidden/>
    <w:rsid w:val="00157BE1"/>
    <w:pPr>
      <w:ind w:left="283"/>
    </w:pPr>
    <w:rPr>
      <w:sz w:val="16"/>
      <w:szCs w:val="16"/>
      <w:lang w:val="en-GB"/>
    </w:rPr>
  </w:style>
  <w:style w:type="character" w:customStyle="1" w:styleId="BodyTextIndent3Char">
    <w:name w:val="Body Text Indent 3 Char"/>
    <w:basedOn w:val="DefaultParagraphFont"/>
    <w:link w:val="BodyTextIndent3"/>
    <w:uiPriority w:val="99"/>
    <w:semiHidden/>
    <w:rsid w:val="00157BE1"/>
    <w:rPr>
      <w:sz w:val="16"/>
      <w:szCs w:val="16"/>
      <w:lang w:val="en-GB"/>
    </w:rPr>
  </w:style>
  <w:style w:type="character" w:styleId="BookTitle">
    <w:name w:val="Book Title"/>
    <w:basedOn w:val="DefaultParagraphFont"/>
    <w:uiPriority w:val="33"/>
    <w:qFormat/>
    <w:rsid w:val="00266D36"/>
    <w:rPr>
      <w:b/>
      <w:bCs/>
      <w:smallCaps/>
    </w:rPr>
  </w:style>
  <w:style w:type="paragraph" w:styleId="Caption">
    <w:name w:val="caption"/>
    <w:basedOn w:val="Normal"/>
    <w:next w:val="Normal"/>
    <w:uiPriority w:val="35"/>
    <w:unhideWhenUsed/>
    <w:qFormat/>
    <w:rsid w:val="00266D36"/>
    <w:pPr>
      <w:spacing w:line="240" w:lineRule="auto"/>
    </w:pPr>
    <w:rPr>
      <w:b/>
      <w:bCs/>
      <w:smallCaps/>
      <w:color w:val="595959" w:themeColor="text1" w:themeTint="A6"/>
      <w:spacing w:val="6"/>
    </w:rPr>
  </w:style>
  <w:style w:type="paragraph" w:styleId="Closing">
    <w:name w:val="Closing"/>
    <w:basedOn w:val="Normal"/>
    <w:link w:val="ClosingChar"/>
    <w:uiPriority w:val="99"/>
    <w:semiHidden/>
    <w:rsid w:val="00157BE1"/>
    <w:pPr>
      <w:spacing w:after="0" w:line="240" w:lineRule="auto"/>
      <w:ind w:left="4252"/>
    </w:pPr>
    <w:rPr>
      <w:lang w:val="en-GB"/>
    </w:rPr>
  </w:style>
  <w:style w:type="character" w:customStyle="1" w:styleId="ClosingChar">
    <w:name w:val="Closing Char"/>
    <w:basedOn w:val="DefaultParagraphFont"/>
    <w:link w:val="Closing"/>
    <w:uiPriority w:val="99"/>
    <w:semiHidden/>
    <w:rsid w:val="00157BE1"/>
    <w:rPr>
      <w:lang w:val="en-GB"/>
    </w:rPr>
  </w:style>
  <w:style w:type="table" w:styleId="ColorfulGrid">
    <w:name w:val="Colorful Grid"/>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4E8CD" w:themeFill="accent1" w:themeFillTint="33"/>
    </w:tcPr>
    <w:tblStylePr w:type="firstRow">
      <w:rPr>
        <w:b/>
        <w:bCs/>
      </w:rPr>
      <w:tblPr/>
      <w:tcPr>
        <w:shd w:val="clear" w:color="auto" w:fill="ABD19D" w:themeFill="accent1" w:themeFillTint="66"/>
      </w:tcPr>
    </w:tblStylePr>
    <w:tblStylePr w:type="lastRow">
      <w:rPr>
        <w:b/>
        <w:bCs/>
        <w:color w:val="000000" w:themeColor="text1"/>
      </w:rPr>
      <w:tblPr/>
      <w:tcPr>
        <w:shd w:val="clear" w:color="auto" w:fill="ABD19D" w:themeFill="accent1" w:themeFillTint="66"/>
      </w:tcPr>
    </w:tblStylePr>
    <w:tblStylePr w:type="firstCol">
      <w:rPr>
        <w:color w:val="FFFFFF" w:themeColor="background1"/>
      </w:rPr>
      <w:tblPr/>
      <w:tcPr>
        <w:shd w:val="clear" w:color="auto" w:fill="2F4D24" w:themeFill="accent1" w:themeFillShade="BF"/>
      </w:tcPr>
    </w:tblStylePr>
    <w:tblStylePr w:type="lastCol">
      <w:rPr>
        <w:color w:val="FFFFFF" w:themeColor="background1"/>
      </w:rPr>
      <w:tblPr/>
      <w:tcPr>
        <w:shd w:val="clear" w:color="auto" w:fill="2F4D24" w:themeFill="accent1" w:themeFillShade="BF"/>
      </w:tcPr>
    </w:tblStylePr>
    <w:tblStylePr w:type="band1Vert">
      <w:tblPr/>
      <w:tcPr>
        <w:shd w:val="clear" w:color="auto" w:fill="96C684" w:themeFill="accent1" w:themeFillTint="7F"/>
      </w:tcPr>
    </w:tblStylePr>
    <w:tblStylePr w:type="band1Horz">
      <w:tblPr/>
      <w:tcPr>
        <w:shd w:val="clear" w:color="auto" w:fill="96C684" w:themeFill="accent1" w:themeFillTint="7F"/>
      </w:tcPr>
    </w:tblStylePr>
  </w:style>
  <w:style w:type="table" w:styleId="ColorfulGrid-Accent2">
    <w:name w:val="Colorful Grid Accent 2"/>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1F9EE" w:themeFill="accent2" w:themeFillTint="33"/>
    </w:tcPr>
    <w:tblStylePr w:type="firstRow">
      <w:rPr>
        <w:b/>
        <w:bCs/>
      </w:rPr>
      <w:tblPr/>
      <w:tcPr>
        <w:shd w:val="clear" w:color="auto" w:fill="E4F3DE" w:themeFill="accent2" w:themeFillTint="66"/>
      </w:tcPr>
    </w:tblStylePr>
    <w:tblStylePr w:type="lastRow">
      <w:rPr>
        <w:b/>
        <w:bCs/>
        <w:color w:val="000000" w:themeColor="text1"/>
      </w:rPr>
      <w:tblPr/>
      <w:tcPr>
        <w:shd w:val="clear" w:color="auto" w:fill="E4F3DE" w:themeFill="accent2" w:themeFillTint="66"/>
      </w:tcPr>
    </w:tblStylePr>
    <w:tblStylePr w:type="firstCol">
      <w:rPr>
        <w:color w:val="FFFFFF" w:themeColor="background1"/>
      </w:rPr>
      <w:tblPr/>
      <w:tcPr>
        <w:shd w:val="clear" w:color="auto" w:fill="7FC864" w:themeFill="accent2" w:themeFillShade="BF"/>
      </w:tcPr>
    </w:tblStylePr>
    <w:tblStylePr w:type="lastCol">
      <w:rPr>
        <w:color w:val="FFFFFF" w:themeColor="background1"/>
      </w:rPr>
      <w:tblPr/>
      <w:tcPr>
        <w:shd w:val="clear" w:color="auto" w:fill="7FC864" w:themeFill="accent2" w:themeFillShade="BF"/>
      </w:tcPr>
    </w:tblStylePr>
    <w:tblStylePr w:type="band1Vert">
      <w:tblPr/>
      <w:tcPr>
        <w:shd w:val="clear" w:color="auto" w:fill="DDF1D7" w:themeFill="accent2" w:themeFillTint="7F"/>
      </w:tcPr>
    </w:tblStylePr>
    <w:tblStylePr w:type="band1Horz">
      <w:tblPr/>
      <w:tcPr>
        <w:shd w:val="clear" w:color="auto" w:fill="DDF1D7" w:themeFill="accent2" w:themeFillTint="7F"/>
      </w:tcPr>
    </w:tblStylePr>
  </w:style>
  <w:style w:type="table" w:styleId="ColorfulGrid-Accent3">
    <w:name w:val="Colorful Grid Accent 3"/>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7F2E3" w:themeFill="accent3" w:themeFillTint="33"/>
    </w:tcPr>
    <w:tblStylePr w:type="firstRow">
      <w:rPr>
        <w:b/>
        <w:bCs/>
      </w:rPr>
      <w:tblPr/>
      <w:tcPr>
        <w:shd w:val="clear" w:color="auto" w:fill="CFE5C7" w:themeFill="accent3" w:themeFillTint="66"/>
      </w:tcPr>
    </w:tblStylePr>
    <w:tblStylePr w:type="lastRow">
      <w:rPr>
        <w:b/>
        <w:bCs/>
        <w:color w:val="000000" w:themeColor="text1"/>
      </w:rPr>
      <w:tblPr/>
      <w:tcPr>
        <w:shd w:val="clear" w:color="auto" w:fill="CFE5C7" w:themeFill="accent3" w:themeFillTint="66"/>
      </w:tcPr>
    </w:tblStylePr>
    <w:tblStylePr w:type="firstCol">
      <w:rPr>
        <w:color w:val="FFFFFF" w:themeColor="background1"/>
      </w:rPr>
      <w:tblPr/>
      <w:tcPr>
        <w:shd w:val="clear" w:color="auto" w:fill="5E9B48" w:themeFill="accent3" w:themeFillShade="BF"/>
      </w:tcPr>
    </w:tblStylePr>
    <w:tblStylePr w:type="lastCol">
      <w:rPr>
        <w:color w:val="FFFFFF" w:themeColor="background1"/>
      </w:rPr>
      <w:tblPr/>
      <w:tcPr>
        <w:shd w:val="clear" w:color="auto" w:fill="5E9B48" w:themeFill="accent3" w:themeFillShade="BF"/>
      </w:tcPr>
    </w:tblStylePr>
    <w:tblStylePr w:type="band1Vert">
      <w:tblPr/>
      <w:tcPr>
        <w:shd w:val="clear" w:color="auto" w:fill="C3DEB9" w:themeFill="accent3" w:themeFillTint="7F"/>
      </w:tcPr>
    </w:tblStylePr>
    <w:tblStylePr w:type="band1Horz">
      <w:tblPr/>
      <w:tcPr>
        <w:shd w:val="clear" w:color="auto" w:fill="C3DEB9" w:themeFill="accent3" w:themeFillTint="7F"/>
      </w:tcPr>
    </w:tblStylePr>
  </w:style>
  <w:style w:type="table" w:styleId="ColorfulGrid-Accent4">
    <w:name w:val="Colorful Grid Accent 4"/>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FCFCF" w:themeFill="accent4" w:themeFillTint="33"/>
    </w:tcPr>
    <w:tblStylePr w:type="firstRow">
      <w:rPr>
        <w:b/>
        <w:bCs/>
      </w:rPr>
      <w:tblPr/>
      <w:tcPr>
        <w:shd w:val="clear" w:color="auto" w:fill="9F9F9F" w:themeFill="accent4" w:themeFillTint="66"/>
      </w:tcPr>
    </w:tblStylePr>
    <w:tblStylePr w:type="lastRow">
      <w:rPr>
        <w:b/>
        <w:bCs/>
        <w:color w:val="000000" w:themeColor="text1"/>
      </w:rPr>
      <w:tblPr/>
      <w:tcPr>
        <w:shd w:val="clear" w:color="auto" w:fill="9F9F9F" w:themeFill="accent4" w:themeFillTint="66"/>
      </w:tcPr>
    </w:tblStylePr>
    <w:tblStylePr w:type="firstCol">
      <w:rPr>
        <w:color w:val="FFFFFF" w:themeColor="background1"/>
      </w:rPr>
      <w:tblPr/>
      <w:tcPr>
        <w:shd w:val="clear" w:color="auto" w:fill="0C0C0C" w:themeFill="accent4" w:themeFillShade="BF"/>
      </w:tcPr>
    </w:tblStylePr>
    <w:tblStylePr w:type="lastCol">
      <w:rPr>
        <w:color w:val="FFFFFF" w:themeColor="background1"/>
      </w:rPr>
      <w:tblPr/>
      <w:tcPr>
        <w:shd w:val="clear" w:color="auto" w:fill="0C0C0C" w:themeFill="accent4" w:themeFillShade="BF"/>
      </w:tcPr>
    </w:tblStylePr>
    <w:tblStylePr w:type="band1Vert">
      <w:tblPr/>
      <w:tcPr>
        <w:shd w:val="clear" w:color="auto" w:fill="888888" w:themeFill="accent4" w:themeFillTint="7F"/>
      </w:tcPr>
    </w:tblStylePr>
    <w:tblStylePr w:type="band1Horz">
      <w:tblPr/>
      <w:tcPr>
        <w:shd w:val="clear" w:color="auto" w:fill="888888" w:themeFill="accent4" w:themeFillTint="7F"/>
      </w:tcPr>
    </w:tblStylePr>
  </w:style>
  <w:style w:type="table" w:styleId="ColorfulGrid-Accent5">
    <w:name w:val="Colorful Grid Accent 5"/>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9F9F9" w:themeFill="accent5" w:themeFillTint="33"/>
    </w:tcPr>
    <w:tblStylePr w:type="firstRow">
      <w:rPr>
        <w:b/>
        <w:bCs/>
      </w:rPr>
      <w:tblPr/>
      <w:tcPr>
        <w:shd w:val="clear" w:color="auto" w:fill="F3F3F3" w:themeFill="accent5" w:themeFillTint="66"/>
      </w:tcPr>
    </w:tblStylePr>
    <w:tblStylePr w:type="lastRow">
      <w:rPr>
        <w:b/>
        <w:bCs/>
        <w:color w:val="000000" w:themeColor="text1"/>
      </w:rPr>
      <w:tblPr/>
      <w:tcPr>
        <w:shd w:val="clear" w:color="auto" w:fill="F3F3F3" w:themeFill="accent5" w:themeFillTint="66"/>
      </w:tcPr>
    </w:tblStylePr>
    <w:tblStylePr w:type="firstCol">
      <w:rPr>
        <w:color w:val="FFFFFF" w:themeColor="background1"/>
      </w:rPr>
      <w:tblPr/>
      <w:tcPr>
        <w:shd w:val="clear" w:color="auto" w:fill="A8A8A8" w:themeFill="accent5" w:themeFillShade="BF"/>
      </w:tcPr>
    </w:tblStylePr>
    <w:tblStylePr w:type="lastCol">
      <w:rPr>
        <w:color w:val="FFFFFF" w:themeColor="background1"/>
      </w:rPr>
      <w:tblPr/>
      <w:tcPr>
        <w:shd w:val="clear" w:color="auto" w:fill="A8A8A8" w:themeFill="accent5" w:themeFillShade="BF"/>
      </w:tcPr>
    </w:tblStylePr>
    <w:tblStylePr w:type="band1Vert">
      <w:tblPr/>
      <w:tcPr>
        <w:shd w:val="clear" w:color="auto" w:fill="F0F0F0" w:themeFill="accent5" w:themeFillTint="7F"/>
      </w:tcPr>
    </w:tblStylePr>
    <w:tblStylePr w:type="band1Horz">
      <w:tblPr/>
      <w:tcPr>
        <w:shd w:val="clear" w:color="auto" w:fill="F0F0F0" w:themeFill="accent5" w:themeFillTint="7F"/>
      </w:tcPr>
    </w:tblStylePr>
  </w:style>
  <w:style w:type="table" w:styleId="ColorfulGrid-Accent6">
    <w:name w:val="Colorful Grid Accent 6"/>
    <w:basedOn w:val="TableNormal"/>
    <w:uiPriority w:val="99"/>
    <w:semiHidden/>
    <w:unhideWhenUsed/>
    <w:rsid w:val="00157BE1"/>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FEFEF" w:themeFill="accent6" w:themeFillTint="33"/>
    </w:tcPr>
    <w:tblStylePr w:type="firstRow">
      <w:rPr>
        <w:b/>
        <w:bCs/>
      </w:rPr>
      <w:tblPr/>
      <w:tcPr>
        <w:shd w:val="clear" w:color="auto" w:fill="E0E0E0" w:themeFill="accent6" w:themeFillTint="66"/>
      </w:tcPr>
    </w:tblStylePr>
    <w:tblStylePr w:type="lastRow">
      <w:rPr>
        <w:b/>
        <w:bCs/>
        <w:color w:val="000000" w:themeColor="text1"/>
      </w:rPr>
      <w:tblPr/>
      <w:tcPr>
        <w:shd w:val="clear" w:color="auto" w:fill="E0E0E0" w:themeFill="accent6" w:themeFillTint="66"/>
      </w:tcPr>
    </w:tblStylePr>
    <w:tblStylePr w:type="firstCol">
      <w:rPr>
        <w:color w:val="FFFFFF" w:themeColor="background1"/>
      </w:rPr>
      <w:tblPr/>
      <w:tcPr>
        <w:shd w:val="clear" w:color="auto" w:fill="858585" w:themeFill="accent6" w:themeFillShade="BF"/>
      </w:tcPr>
    </w:tblStylePr>
    <w:tblStylePr w:type="lastCol">
      <w:rPr>
        <w:color w:val="FFFFFF" w:themeColor="background1"/>
      </w:rPr>
      <w:tblPr/>
      <w:tcPr>
        <w:shd w:val="clear" w:color="auto" w:fill="858585" w:themeFill="accent6" w:themeFillShade="BF"/>
      </w:tcPr>
    </w:tblStylePr>
    <w:tblStylePr w:type="band1Vert">
      <w:tblPr/>
      <w:tcPr>
        <w:shd w:val="clear" w:color="auto" w:fill="D8D8D8" w:themeFill="accent6" w:themeFillTint="7F"/>
      </w:tcPr>
    </w:tblStylePr>
    <w:tblStylePr w:type="band1Horz">
      <w:tblPr/>
      <w:tcPr>
        <w:shd w:val="clear" w:color="auto" w:fill="D8D8D8" w:themeFill="accent6" w:themeFillTint="7F"/>
      </w:tcPr>
    </w:tblStylePr>
  </w:style>
  <w:style w:type="table" w:styleId="ColorfulList">
    <w:name w:val="Colorful List"/>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8BCE73" w:themeFill="accent2" w:themeFillShade="CC"/>
      </w:tcPr>
    </w:tblStylePr>
    <w:tblStylePr w:type="lastRow">
      <w:rPr>
        <w:b/>
        <w:bCs/>
        <w:color w:val="8BCE7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EAF3E6" w:themeFill="accent1" w:themeFillTint="19"/>
    </w:tcPr>
    <w:tblStylePr w:type="firstRow">
      <w:rPr>
        <w:b/>
        <w:bCs/>
        <w:color w:val="FFFFFF" w:themeColor="background1"/>
      </w:rPr>
      <w:tblPr/>
      <w:tcPr>
        <w:tcBorders>
          <w:bottom w:val="single" w:sz="12" w:space="0" w:color="FFFFFF" w:themeColor="background1"/>
        </w:tcBorders>
        <w:shd w:val="clear" w:color="auto" w:fill="8BCE73" w:themeFill="accent2" w:themeFillShade="CC"/>
      </w:tcPr>
    </w:tblStylePr>
    <w:tblStylePr w:type="lastRow">
      <w:rPr>
        <w:b/>
        <w:bCs/>
        <w:color w:val="8BCE7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E2C2" w:themeFill="accent1" w:themeFillTint="3F"/>
      </w:tcPr>
    </w:tblStylePr>
    <w:tblStylePr w:type="band1Horz">
      <w:tblPr/>
      <w:tcPr>
        <w:shd w:val="clear" w:color="auto" w:fill="D4E8CD" w:themeFill="accent1" w:themeFillTint="33"/>
      </w:tcPr>
    </w:tblStylePr>
  </w:style>
  <w:style w:type="table" w:styleId="ColorfulList-Accent2">
    <w:name w:val="Colorful List Accent 2"/>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F8FCF7" w:themeFill="accent2" w:themeFillTint="19"/>
    </w:tcPr>
    <w:tblStylePr w:type="firstRow">
      <w:rPr>
        <w:b/>
        <w:bCs/>
        <w:color w:val="FFFFFF" w:themeColor="background1"/>
      </w:rPr>
      <w:tblPr/>
      <w:tcPr>
        <w:tcBorders>
          <w:bottom w:val="single" w:sz="12" w:space="0" w:color="FFFFFF" w:themeColor="background1"/>
        </w:tcBorders>
        <w:shd w:val="clear" w:color="auto" w:fill="8BCE73" w:themeFill="accent2" w:themeFillShade="CC"/>
      </w:tcPr>
    </w:tblStylePr>
    <w:tblStylePr w:type="lastRow">
      <w:rPr>
        <w:b/>
        <w:bCs/>
        <w:color w:val="8BCE7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8EB" w:themeFill="accent2" w:themeFillTint="3F"/>
      </w:tcPr>
    </w:tblStylePr>
    <w:tblStylePr w:type="band1Horz">
      <w:tblPr/>
      <w:tcPr>
        <w:shd w:val="clear" w:color="auto" w:fill="F1F9EE" w:themeFill="accent2" w:themeFillTint="33"/>
      </w:tcPr>
    </w:tblStylePr>
  </w:style>
  <w:style w:type="table" w:styleId="ColorfulList-Accent3">
    <w:name w:val="Colorful List Accent 3"/>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F3F8F1" w:themeFill="accent3" w:themeFillTint="19"/>
    </w:tcPr>
    <w:tblStylePr w:type="firstRow">
      <w:rPr>
        <w:b/>
        <w:bCs/>
        <w:color w:val="FFFFFF" w:themeColor="background1"/>
      </w:rPr>
      <w:tblPr/>
      <w:tcPr>
        <w:tcBorders>
          <w:bottom w:val="single" w:sz="12" w:space="0" w:color="FFFFFF" w:themeColor="background1"/>
        </w:tcBorders>
        <w:shd w:val="clear" w:color="auto" w:fill="0D0D0D" w:themeFill="accent4" w:themeFillShade="CC"/>
      </w:tcPr>
    </w:tblStylePr>
    <w:tblStylePr w:type="lastRow">
      <w:rPr>
        <w:b/>
        <w:bCs/>
        <w:color w:val="0D0D0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EFDC" w:themeFill="accent3" w:themeFillTint="3F"/>
      </w:tcPr>
    </w:tblStylePr>
    <w:tblStylePr w:type="band1Horz">
      <w:tblPr/>
      <w:tcPr>
        <w:shd w:val="clear" w:color="auto" w:fill="E7F2E3" w:themeFill="accent3" w:themeFillTint="33"/>
      </w:tcPr>
    </w:tblStylePr>
  </w:style>
  <w:style w:type="table" w:styleId="ColorfulList-Accent4">
    <w:name w:val="Colorful List Accent 4"/>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E7E7E7" w:themeFill="accent4" w:themeFillTint="19"/>
    </w:tcPr>
    <w:tblStylePr w:type="firstRow">
      <w:rPr>
        <w:b/>
        <w:bCs/>
        <w:color w:val="FFFFFF" w:themeColor="background1"/>
      </w:rPr>
      <w:tblPr/>
      <w:tcPr>
        <w:tcBorders>
          <w:bottom w:val="single" w:sz="12" w:space="0" w:color="FFFFFF" w:themeColor="background1"/>
        </w:tcBorders>
        <w:shd w:val="clear" w:color="auto" w:fill="65A64D" w:themeFill="accent3" w:themeFillShade="CC"/>
      </w:tcPr>
    </w:tblStylePr>
    <w:tblStylePr w:type="lastRow">
      <w:rPr>
        <w:b/>
        <w:bCs/>
        <w:color w:val="65A64D"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C4C4" w:themeFill="accent4" w:themeFillTint="3F"/>
      </w:tcPr>
    </w:tblStylePr>
    <w:tblStylePr w:type="band1Horz">
      <w:tblPr/>
      <w:tcPr>
        <w:shd w:val="clear" w:color="auto" w:fill="CFCFCF" w:themeFill="accent4" w:themeFillTint="33"/>
      </w:tcPr>
    </w:tblStylePr>
  </w:style>
  <w:style w:type="table" w:styleId="ColorfulList-Accent5">
    <w:name w:val="Colorful List Accent 5"/>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FCFCFC" w:themeFill="accent5" w:themeFillTint="19"/>
    </w:tcPr>
    <w:tblStylePr w:type="firstRow">
      <w:rPr>
        <w:b/>
        <w:bCs/>
        <w:color w:val="FFFFFF" w:themeColor="background1"/>
      </w:rPr>
      <w:tblPr/>
      <w:tcPr>
        <w:tcBorders>
          <w:bottom w:val="single" w:sz="12" w:space="0" w:color="FFFFFF" w:themeColor="background1"/>
        </w:tcBorders>
        <w:shd w:val="clear" w:color="auto" w:fill="8E8E8E" w:themeFill="accent6" w:themeFillShade="CC"/>
      </w:tcPr>
    </w:tblStylePr>
    <w:tblStylePr w:type="lastRow">
      <w:rPr>
        <w:b/>
        <w:bCs/>
        <w:color w:val="8E8E8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7F7" w:themeFill="accent5" w:themeFillTint="3F"/>
      </w:tcPr>
    </w:tblStylePr>
    <w:tblStylePr w:type="band1Horz">
      <w:tblPr/>
      <w:tcPr>
        <w:shd w:val="clear" w:color="auto" w:fill="F9F9F9" w:themeFill="accent5" w:themeFillTint="33"/>
      </w:tcPr>
    </w:tblStylePr>
  </w:style>
  <w:style w:type="table" w:styleId="ColorfulList-Accent6">
    <w:name w:val="Colorful List Accent 6"/>
    <w:basedOn w:val="TableNormal"/>
    <w:uiPriority w:val="99"/>
    <w:semiHidden/>
    <w:unhideWhenUsed/>
    <w:rsid w:val="00157BE1"/>
    <w:pPr>
      <w:spacing w:line="240" w:lineRule="auto"/>
    </w:pPr>
    <w:rPr>
      <w:color w:val="000000" w:themeColor="text1"/>
    </w:rPr>
    <w:tblPr>
      <w:tblStyleRowBandSize w:val="1"/>
      <w:tblStyleColBandSize w:val="1"/>
    </w:tblPr>
    <w:tcPr>
      <w:shd w:val="clear" w:color="auto" w:fill="F7F7F7" w:themeFill="accent6" w:themeFillTint="19"/>
    </w:tcPr>
    <w:tblStylePr w:type="firstRow">
      <w:rPr>
        <w:b/>
        <w:bCs/>
        <w:color w:val="FFFFFF" w:themeColor="background1"/>
      </w:rPr>
      <w:tblPr/>
      <w:tcPr>
        <w:tcBorders>
          <w:bottom w:val="single" w:sz="12" w:space="0" w:color="FFFFFF" w:themeColor="background1"/>
        </w:tcBorders>
        <w:shd w:val="clear" w:color="auto" w:fill="B4B4B4" w:themeFill="accent5" w:themeFillShade="CC"/>
      </w:tcPr>
    </w:tblStylePr>
    <w:tblStylePr w:type="lastRow">
      <w:rPr>
        <w:b/>
        <w:bCs/>
        <w:color w:val="B4B4B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hemeFill="accent6" w:themeFillTint="3F"/>
      </w:tcPr>
    </w:tblStylePr>
    <w:tblStylePr w:type="band1Horz">
      <w:tblPr/>
      <w:tcPr>
        <w:shd w:val="clear" w:color="auto" w:fill="EFEFEF" w:themeFill="accent6" w:themeFillTint="33"/>
      </w:tcPr>
    </w:tblStylePr>
  </w:style>
  <w:style w:type="table" w:styleId="ColorfulShading">
    <w:name w:val="Colorful Shading"/>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BDE3A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DE3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BDE3AF" w:themeColor="accent2"/>
        <w:left w:val="single" w:sz="4" w:space="0" w:color="3F6730" w:themeColor="accent1"/>
        <w:bottom w:val="single" w:sz="4" w:space="0" w:color="3F6730" w:themeColor="accent1"/>
        <w:right w:val="single" w:sz="4" w:space="0" w:color="3F6730" w:themeColor="accent1"/>
        <w:insideH w:val="single" w:sz="4" w:space="0" w:color="FFFFFF" w:themeColor="background1"/>
        <w:insideV w:val="single" w:sz="4" w:space="0" w:color="FFFFFF" w:themeColor="background1"/>
      </w:tblBorders>
    </w:tblPr>
    <w:tcPr>
      <w:shd w:val="clear" w:color="auto" w:fill="EAF3E6" w:themeFill="accent1" w:themeFillTint="19"/>
    </w:tcPr>
    <w:tblStylePr w:type="firstRow">
      <w:rPr>
        <w:b/>
        <w:bCs/>
      </w:rPr>
      <w:tblPr/>
      <w:tcPr>
        <w:tcBorders>
          <w:top w:val="nil"/>
          <w:left w:val="nil"/>
          <w:bottom w:val="single" w:sz="24" w:space="0" w:color="BDE3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D1C" w:themeFill="accent1" w:themeFillShade="99"/>
      </w:tcPr>
    </w:tblStylePr>
    <w:tblStylePr w:type="firstCol">
      <w:rPr>
        <w:color w:val="FFFFFF" w:themeColor="background1"/>
      </w:rPr>
      <w:tblPr/>
      <w:tcPr>
        <w:tcBorders>
          <w:top w:val="nil"/>
          <w:left w:val="nil"/>
          <w:bottom w:val="nil"/>
          <w:right w:val="nil"/>
          <w:insideH w:val="single" w:sz="4" w:space="0" w:color="253D1C" w:themeColor="accent1" w:themeShade="99"/>
          <w:insideV w:val="nil"/>
        </w:tcBorders>
        <w:shd w:val="clear" w:color="auto" w:fill="253D1C"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3D1C" w:themeFill="accent1" w:themeFillShade="99"/>
      </w:tcPr>
    </w:tblStylePr>
    <w:tblStylePr w:type="band1Vert">
      <w:tblPr/>
      <w:tcPr>
        <w:shd w:val="clear" w:color="auto" w:fill="ABD19D" w:themeFill="accent1" w:themeFillTint="66"/>
      </w:tcPr>
    </w:tblStylePr>
    <w:tblStylePr w:type="band1Horz">
      <w:tblPr/>
      <w:tcPr>
        <w:shd w:val="clear" w:color="auto" w:fill="96C684"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BDE3AF" w:themeColor="accent2"/>
        <w:left w:val="single" w:sz="4" w:space="0" w:color="BDE3AF" w:themeColor="accent2"/>
        <w:bottom w:val="single" w:sz="4" w:space="0" w:color="BDE3AF" w:themeColor="accent2"/>
        <w:right w:val="single" w:sz="4" w:space="0" w:color="BDE3AF" w:themeColor="accent2"/>
        <w:insideH w:val="single" w:sz="4" w:space="0" w:color="FFFFFF" w:themeColor="background1"/>
        <w:insideV w:val="single" w:sz="4" w:space="0" w:color="FFFFFF" w:themeColor="background1"/>
      </w:tblBorders>
    </w:tblPr>
    <w:tcPr>
      <w:shd w:val="clear" w:color="auto" w:fill="F8FCF7" w:themeFill="accent2" w:themeFillTint="19"/>
    </w:tcPr>
    <w:tblStylePr w:type="firstRow">
      <w:rPr>
        <w:b/>
        <w:bCs/>
      </w:rPr>
      <w:tblPr/>
      <w:tcPr>
        <w:tcBorders>
          <w:top w:val="nil"/>
          <w:left w:val="nil"/>
          <w:bottom w:val="single" w:sz="24" w:space="0" w:color="BDE3A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DB23E" w:themeFill="accent2" w:themeFillShade="99"/>
      </w:tcPr>
    </w:tblStylePr>
    <w:tblStylePr w:type="firstCol">
      <w:rPr>
        <w:color w:val="FFFFFF" w:themeColor="background1"/>
      </w:rPr>
      <w:tblPr/>
      <w:tcPr>
        <w:tcBorders>
          <w:top w:val="nil"/>
          <w:left w:val="nil"/>
          <w:bottom w:val="nil"/>
          <w:right w:val="nil"/>
          <w:insideH w:val="single" w:sz="4" w:space="0" w:color="5DB23E" w:themeColor="accent2" w:themeShade="99"/>
          <w:insideV w:val="nil"/>
        </w:tcBorders>
        <w:shd w:val="clear" w:color="auto" w:fill="5DB23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5DB23E" w:themeFill="accent2" w:themeFillShade="99"/>
      </w:tcPr>
    </w:tblStylePr>
    <w:tblStylePr w:type="band1Vert">
      <w:tblPr/>
      <w:tcPr>
        <w:shd w:val="clear" w:color="auto" w:fill="E4F3DE" w:themeFill="accent2" w:themeFillTint="66"/>
      </w:tcPr>
    </w:tblStylePr>
    <w:tblStylePr w:type="band1Horz">
      <w:tblPr/>
      <w:tcPr>
        <w:shd w:val="clear" w:color="auto" w:fill="DDF1D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111111" w:themeColor="accent4"/>
        <w:left w:val="single" w:sz="4" w:space="0" w:color="87BE73" w:themeColor="accent3"/>
        <w:bottom w:val="single" w:sz="4" w:space="0" w:color="87BE73" w:themeColor="accent3"/>
        <w:right w:val="single" w:sz="4" w:space="0" w:color="87BE73" w:themeColor="accent3"/>
        <w:insideH w:val="single" w:sz="4" w:space="0" w:color="FFFFFF" w:themeColor="background1"/>
        <w:insideV w:val="single" w:sz="4" w:space="0" w:color="FFFFFF" w:themeColor="background1"/>
      </w:tblBorders>
    </w:tblPr>
    <w:tcPr>
      <w:shd w:val="clear" w:color="auto" w:fill="F3F8F1" w:themeFill="accent3" w:themeFillTint="19"/>
    </w:tcPr>
    <w:tblStylePr w:type="firstRow">
      <w:rPr>
        <w:b/>
        <w:bCs/>
      </w:rPr>
      <w:tblPr/>
      <w:tcPr>
        <w:tcBorders>
          <w:top w:val="nil"/>
          <w:left w:val="nil"/>
          <w:bottom w:val="single" w:sz="24" w:space="0" w:color="11111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7C3A" w:themeFill="accent3" w:themeFillShade="99"/>
      </w:tcPr>
    </w:tblStylePr>
    <w:tblStylePr w:type="firstCol">
      <w:rPr>
        <w:color w:val="FFFFFF" w:themeColor="background1"/>
      </w:rPr>
      <w:tblPr/>
      <w:tcPr>
        <w:tcBorders>
          <w:top w:val="nil"/>
          <w:left w:val="nil"/>
          <w:bottom w:val="nil"/>
          <w:right w:val="nil"/>
          <w:insideH w:val="single" w:sz="4" w:space="0" w:color="4B7C3A" w:themeColor="accent3" w:themeShade="99"/>
          <w:insideV w:val="nil"/>
        </w:tcBorders>
        <w:shd w:val="clear" w:color="auto" w:fill="4B7C3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B7C3A" w:themeFill="accent3" w:themeFillShade="99"/>
      </w:tcPr>
    </w:tblStylePr>
    <w:tblStylePr w:type="band1Vert">
      <w:tblPr/>
      <w:tcPr>
        <w:shd w:val="clear" w:color="auto" w:fill="CFE5C7" w:themeFill="accent3" w:themeFillTint="66"/>
      </w:tcPr>
    </w:tblStylePr>
    <w:tblStylePr w:type="band1Horz">
      <w:tblPr/>
      <w:tcPr>
        <w:shd w:val="clear" w:color="auto" w:fill="C3DEB9" w:themeFill="accent3" w:themeFillTint="7F"/>
      </w:tcPr>
    </w:tblStylePr>
  </w:style>
  <w:style w:type="table" w:styleId="ColorfulShading-Accent4">
    <w:name w:val="Colorful Shading Accent 4"/>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87BE73" w:themeColor="accent3"/>
        <w:left w:val="single" w:sz="4" w:space="0" w:color="111111" w:themeColor="accent4"/>
        <w:bottom w:val="single" w:sz="4" w:space="0" w:color="111111" w:themeColor="accent4"/>
        <w:right w:val="single" w:sz="4" w:space="0" w:color="111111" w:themeColor="accent4"/>
        <w:insideH w:val="single" w:sz="4" w:space="0" w:color="FFFFFF" w:themeColor="background1"/>
        <w:insideV w:val="single" w:sz="4" w:space="0" w:color="FFFFFF" w:themeColor="background1"/>
      </w:tblBorders>
    </w:tblPr>
    <w:tcPr>
      <w:shd w:val="clear" w:color="auto" w:fill="E7E7E7" w:themeFill="accent4" w:themeFillTint="19"/>
    </w:tcPr>
    <w:tblStylePr w:type="firstRow">
      <w:rPr>
        <w:b/>
        <w:bCs/>
      </w:rPr>
      <w:tblPr/>
      <w:tcPr>
        <w:tcBorders>
          <w:top w:val="nil"/>
          <w:left w:val="nil"/>
          <w:bottom w:val="single" w:sz="24" w:space="0" w:color="87BE73"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A0A0A" w:themeFill="accent4" w:themeFillShade="99"/>
      </w:tcPr>
    </w:tblStylePr>
    <w:tblStylePr w:type="firstCol">
      <w:rPr>
        <w:color w:val="FFFFFF" w:themeColor="background1"/>
      </w:rPr>
      <w:tblPr/>
      <w:tcPr>
        <w:tcBorders>
          <w:top w:val="nil"/>
          <w:left w:val="nil"/>
          <w:bottom w:val="nil"/>
          <w:right w:val="nil"/>
          <w:insideH w:val="single" w:sz="4" w:space="0" w:color="0A0A0A" w:themeColor="accent4" w:themeShade="99"/>
          <w:insideV w:val="nil"/>
        </w:tcBorders>
        <w:shd w:val="clear" w:color="auto" w:fill="0A0A0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A0A0A" w:themeFill="accent4" w:themeFillShade="99"/>
      </w:tcPr>
    </w:tblStylePr>
    <w:tblStylePr w:type="band1Vert">
      <w:tblPr/>
      <w:tcPr>
        <w:shd w:val="clear" w:color="auto" w:fill="9F9F9F" w:themeFill="accent4" w:themeFillTint="66"/>
      </w:tcPr>
    </w:tblStylePr>
    <w:tblStylePr w:type="band1Horz">
      <w:tblPr/>
      <w:tcPr>
        <w:shd w:val="clear" w:color="auto" w:fill="88888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B2B2B2" w:themeColor="accent6"/>
        <w:left w:val="single" w:sz="4" w:space="0" w:color="E1E1E1" w:themeColor="accent5"/>
        <w:bottom w:val="single" w:sz="4" w:space="0" w:color="E1E1E1" w:themeColor="accent5"/>
        <w:right w:val="single" w:sz="4" w:space="0" w:color="E1E1E1" w:themeColor="accent5"/>
        <w:insideH w:val="single" w:sz="4" w:space="0" w:color="FFFFFF" w:themeColor="background1"/>
        <w:insideV w:val="single" w:sz="4" w:space="0" w:color="FFFFFF" w:themeColor="background1"/>
      </w:tblBorders>
    </w:tblPr>
    <w:tcPr>
      <w:shd w:val="clear" w:color="auto" w:fill="FCFCFC" w:themeFill="accent5" w:themeFillTint="19"/>
    </w:tcPr>
    <w:tblStylePr w:type="firstRow">
      <w:rPr>
        <w:b/>
        <w:bCs/>
      </w:rPr>
      <w:tblPr/>
      <w:tcPr>
        <w:tcBorders>
          <w:top w:val="nil"/>
          <w:left w:val="nil"/>
          <w:bottom w:val="single" w:sz="24" w:space="0" w:color="B2B2B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78787" w:themeFill="accent5" w:themeFillShade="99"/>
      </w:tcPr>
    </w:tblStylePr>
    <w:tblStylePr w:type="firstCol">
      <w:rPr>
        <w:color w:val="FFFFFF" w:themeColor="background1"/>
      </w:rPr>
      <w:tblPr/>
      <w:tcPr>
        <w:tcBorders>
          <w:top w:val="nil"/>
          <w:left w:val="nil"/>
          <w:bottom w:val="nil"/>
          <w:right w:val="nil"/>
          <w:insideH w:val="single" w:sz="4" w:space="0" w:color="878787" w:themeColor="accent5" w:themeShade="99"/>
          <w:insideV w:val="nil"/>
        </w:tcBorders>
        <w:shd w:val="clear" w:color="auto" w:fill="87878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78787" w:themeFill="accent5" w:themeFillShade="99"/>
      </w:tcPr>
    </w:tblStylePr>
    <w:tblStylePr w:type="band1Vert">
      <w:tblPr/>
      <w:tcPr>
        <w:shd w:val="clear" w:color="auto" w:fill="F3F3F3" w:themeFill="accent5" w:themeFillTint="66"/>
      </w:tcPr>
    </w:tblStylePr>
    <w:tblStylePr w:type="band1Horz">
      <w:tblPr/>
      <w:tcPr>
        <w:shd w:val="clear" w:color="auto" w:fill="F0F0F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157BE1"/>
    <w:pPr>
      <w:spacing w:line="240" w:lineRule="auto"/>
    </w:pPr>
    <w:rPr>
      <w:color w:val="000000" w:themeColor="text1"/>
    </w:rPr>
    <w:tblPr>
      <w:tblStyleRowBandSize w:val="1"/>
      <w:tblStyleColBandSize w:val="1"/>
      <w:tblBorders>
        <w:top w:val="single" w:sz="24" w:space="0" w:color="E1E1E1" w:themeColor="accent5"/>
        <w:left w:val="single" w:sz="4" w:space="0" w:color="B2B2B2" w:themeColor="accent6"/>
        <w:bottom w:val="single" w:sz="4" w:space="0" w:color="B2B2B2" w:themeColor="accent6"/>
        <w:right w:val="single" w:sz="4" w:space="0" w:color="B2B2B2" w:themeColor="accent6"/>
        <w:insideH w:val="single" w:sz="4" w:space="0" w:color="FFFFFF" w:themeColor="background1"/>
        <w:insideV w:val="single" w:sz="4" w:space="0" w:color="FFFFFF" w:themeColor="background1"/>
      </w:tblBorders>
    </w:tblPr>
    <w:tcPr>
      <w:shd w:val="clear" w:color="auto" w:fill="F7F7F7" w:themeFill="accent6" w:themeFillTint="19"/>
    </w:tcPr>
    <w:tblStylePr w:type="firstRow">
      <w:rPr>
        <w:b/>
        <w:bCs/>
      </w:rPr>
      <w:tblPr/>
      <w:tcPr>
        <w:tcBorders>
          <w:top w:val="nil"/>
          <w:left w:val="nil"/>
          <w:bottom w:val="single" w:sz="24" w:space="0" w:color="E1E1E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6A6A" w:themeFill="accent6" w:themeFillShade="99"/>
      </w:tcPr>
    </w:tblStylePr>
    <w:tblStylePr w:type="firstCol">
      <w:rPr>
        <w:color w:val="FFFFFF" w:themeColor="background1"/>
      </w:rPr>
      <w:tblPr/>
      <w:tcPr>
        <w:tcBorders>
          <w:top w:val="nil"/>
          <w:left w:val="nil"/>
          <w:bottom w:val="nil"/>
          <w:right w:val="nil"/>
          <w:insideH w:val="single" w:sz="4" w:space="0" w:color="6A6A6A" w:themeColor="accent6" w:themeShade="99"/>
          <w:insideV w:val="nil"/>
        </w:tcBorders>
        <w:shd w:val="clear" w:color="auto" w:fill="6A6A6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A6A6A" w:themeFill="accent6" w:themeFillShade="99"/>
      </w:tcPr>
    </w:tblStylePr>
    <w:tblStylePr w:type="band1Vert">
      <w:tblPr/>
      <w:tcPr>
        <w:shd w:val="clear" w:color="auto" w:fill="E0E0E0" w:themeFill="accent6" w:themeFillTint="66"/>
      </w:tcPr>
    </w:tblStylePr>
    <w:tblStylePr w:type="band1Horz">
      <w:tblPr/>
      <w:tcPr>
        <w:shd w:val="clear" w:color="auto" w:fill="D8D8D8"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157BE1"/>
    <w:rPr>
      <w:sz w:val="16"/>
      <w:szCs w:val="16"/>
      <w:lang w:val="en-GB"/>
    </w:rPr>
  </w:style>
  <w:style w:type="paragraph" w:styleId="CommentText">
    <w:name w:val="annotation text"/>
    <w:basedOn w:val="Normal"/>
    <w:link w:val="CommentTextChar"/>
    <w:uiPriority w:val="99"/>
    <w:semiHidden/>
    <w:rsid w:val="00157BE1"/>
    <w:pPr>
      <w:spacing w:after="0" w:line="240" w:lineRule="auto"/>
    </w:pPr>
    <w:rPr>
      <w:lang w:val="en-GB"/>
    </w:rPr>
  </w:style>
  <w:style w:type="character" w:customStyle="1" w:styleId="CommentTextChar">
    <w:name w:val="Comment Text Char"/>
    <w:basedOn w:val="DefaultParagraphFont"/>
    <w:link w:val="CommentText"/>
    <w:uiPriority w:val="99"/>
    <w:semiHidden/>
    <w:rsid w:val="00157BE1"/>
    <w:rPr>
      <w:lang w:val="en-GB"/>
    </w:rPr>
  </w:style>
  <w:style w:type="paragraph" w:styleId="CommentSubject">
    <w:name w:val="annotation subject"/>
    <w:basedOn w:val="CommentText"/>
    <w:next w:val="CommentText"/>
    <w:link w:val="CommentSubjectChar"/>
    <w:uiPriority w:val="99"/>
    <w:semiHidden/>
    <w:rsid w:val="00157BE1"/>
    <w:rPr>
      <w:b/>
      <w:bCs/>
    </w:rPr>
  </w:style>
  <w:style w:type="character" w:customStyle="1" w:styleId="CommentSubjectChar">
    <w:name w:val="Comment Subject Char"/>
    <w:basedOn w:val="CommentTextChar"/>
    <w:link w:val="CommentSubject"/>
    <w:uiPriority w:val="99"/>
    <w:semiHidden/>
    <w:rsid w:val="00157BE1"/>
    <w:rPr>
      <w:b/>
      <w:bCs/>
      <w:lang w:val="en-GB"/>
    </w:rPr>
  </w:style>
  <w:style w:type="table" w:styleId="DarkList">
    <w:name w:val="Dark List"/>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3F673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31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4D24"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4D24" w:themeFill="accent1" w:themeFillShade="BF"/>
      </w:tcPr>
    </w:tblStylePr>
    <w:tblStylePr w:type="band1Vert">
      <w:tblPr/>
      <w:tcPr>
        <w:tcBorders>
          <w:top w:val="nil"/>
          <w:left w:val="nil"/>
          <w:bottom w:val="nil"/>
          <w:right w:val="nil"/>
          <w:insideH w:val="nil"/>
          <w:insideV w:val="nil"/>
        </w:tcBorders>
        <w:shd w:val="clear" w:color="auto" w:fill="2F4D24" w:themeFill="accent1" w:themeFillShade="BF"/>
      </w:tcPr>
    </w:tblStylePr>
    <w:tblStylePr w:type="band1Horz">
      <w:tblPr/>
      <w:tcPr>
        <w:tcBorders>
          <w:top w:val="nil"/>
          <w:left w:val="nil"/>
          <w:bottom w:val="nil"/>
          <w:right w:val="nil"/>
          <w:insideH w:val="nil"/>
          <w:insideV w:val="nil"/>
        </w:tcBorders>
        <w:shd w:val="clear" w:color="auto" w:fill="2F4D24" w:themeFill="accent1" w:themeFillShade="BF"/>
      </w:tcPr>
    </w:tblStylePr>
  </w:style>
  <w:style w:type="table" w:styleId="DarkList-Accent2">
    <w:name w:val="Dark List Accent 2"/>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BDE3A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D943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7FC86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7FC864" w:themeFill="accent2" w:themeFillShade="BF"/>
      </w:tcPr>
    </w:tblStylePr>
    <w:tblStylePr w:type="band1Vert">
      <w:tblPr/>
      <w:tcPr>
        <w:tcBorders>
          <w:top w:val="nil"/>
          <w:left w:val="nil"/>
          <w:bottom w:val="nil"/>
          <w:right w:val="nil"/>
          <w:insideH w:val="nil"/>
          <w:insideV w:val="nil"/>
        </w:tcBorders>
        <w:shd w:val="clear" w:color="auto" w:fill="7FC864" w:themeFill="accent2" w:themeFillShade="BF"/>
      </w:tcPr>
    </w:tblStylePr>
    <w:tblStylePr w:type="band1Horz">
      <w:tblPr/>
      <w:tcPr>
        <w:tcBorders>
          <w:top w:val="nil"/>
          <w:left w:val="nil"/>
          <w:bottom w:val="nil"/>
          <w:right w:val="nil"/>
          <w:insideH w:val="nil"/>
          <w:insideV w:val="nil"/>
        </w:tcBorders>
        <w:shd w:val="clear" w:color="auto" w:fill="7FC864" w:themeFill="accent2" w:themeFillShade="BF"/>
      </w:tcPr>
    </w:tblStylePr>
  </w:style>
  <w:style w:type="table" w:styleId="DarkList-Accent3">
    <w:name w:val="Dark List Accent 3"/>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87BE73"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673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E9B4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E9B48" w:themeFill="accent3" w:themeFillShade="BF"/>
      </w:tcPr>
    </w:tblStylePr>
    <w:tblStylePr w:type="band1Vert">
      <w:tblPr/>
      <w:tcPr>
        <w:tcBorders>
          <w:top w:val="nil"/>
          <w:left w:val="nil"/>
          <w:bottom w:val="nil"/>
          <w:right w:val="nil"/>
          <w:insideH w:val="nil"/>
          <w:insideV w:val="nil"/>
        </w:tcBorders>
        <w:shd w:val="clear" w:color="auto" w:fill="5E9B48" w:themeFill="accent3" w:themeFillShade="BF"/>
      </w:tcPr>
    </w:tblStylePr>
    <w:tblStylePr w:type="band1Horz">
      <w:tblPr/>
      <w:tcPr>
        <w:tcBorders>
          <w:top w:val="nil"/>
          <w:left w:val="nil"/>
          <w:bottom w:val="nil"/>
          <w:right w:val="nil"/>
          <w:insideH w:val="nil"/>
          <w:insideV w:val="nil"/>
        </w:tcBorders>
        <w:shd w:val="clear" w:color="auto" w:fill="5E9B48" w:themeFill="accent3" w:themeFillShade="BF"/>
      </w:tcPr>
    </w:tblStylePr>
  </w:style>
  <w:style w:type="table" w:styleId="DarkList-Accent4">
    <w:name w:val="Dark List Accent 4"/>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111111"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80808"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C0C0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C0C0C" w:themeFill="accent4" w:themeFillShade="BF"/>
      </w:tcPr>
    </w:tblStylePr>
    <w:tblStylePr w:type="band1Vert">
      <w:tblPr/>
      <w:tcPr>
        <w:tcBorders>
          <w:top w:val="nil"/>
          <w:left w:val="nil"/>
          <w:bottom w:val="nil"/>
          <w:right w:val="nil"/>
          <w:insideH w:val="nil"/>
          <w:insideV w:val="nil"/>
        </w:tcBorders>
        <w:shd w:val="clear" w:color="auto" w:fill="0C0C0C" w:themeFill="accent4" w:themeFillShade="BF"/>
      </w:tcPr>
    </w:tblStylePr>
    <w:tblStylePr w:type="band1Horz">
      <w:tblPr/>
      <w:tcPr>
        <w:tcBorders>
          <w:top w:val="nil"/>
          <w:left w:val="nil"/>
          <w:bottom w:val="nil"/>
          <w:right w:val="nil"/>
          <w:insideH w:val="nil"/>
          <w:insideV w:val="nil"/>
        </w:tcBorders>
        <w:shd w:val="clear" w:color="auto" w:fill="0C0C0C" w:themeFill="accent4" w:themeFillShade="BF"/>
      </w:tcPr>
    </w:tblStylePr>
  </w:style>
  <w:style w:type="table" w:styleId="DarkList-Accent5">
    <w:name w:val="Dark List Accent 5"/>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E1E1E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0707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8A8A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8A8A8" w:themeFill="accent5" w:themeFillShade="BF"/>
      </w:tcPr>
    </w:tblStylePr>
    <w:tblStylePr w:type="band1Vert">
      <w:tblPr/>
      <w:tcPr>
        <w:tcBorders>
          <w:top w:val="nil"/>
          <w:left w:val="nil"/>
          <w:bottom w:val="nil"/>
          <w:right w:val="nil"/>
          <w:insideH w:val="nil"/>
          <w:insideV w:val="nil"/>
        </w:tcBorders>
        <w:shd w:val="clear" w:color="auto" w:fill="A8A8A8" w:themeFill="accent5" w:themeFillShade="BF"/>
      </w:tcPr>
    </w:tblStylePr>
    <w:tblStylePr w:type="band1Horz">
      <w:tblPr/>
      <w:tcPr>
        <w:tcBorders>
          <w:top w:val="nil"/>
          <w:left w:val="nil"/>
          <w:bottom w:val="nil"/>
          <w:right w:val="nil"/>
          <w:insideH w:val="nil"/>
          <w:insideV w:val="nil"/>
        </w:tcBorders>
        <w:shd w:val="clear" w:color="auto" w:fill="A8A8A8" w:themeFill="accent5" w:themeFillShade="BF"/>
      </w:tcPr>
    </w:tblStylePr>
  </w:style>
  <w:style w:type="table" w:styleId="DarkList-Accent6">
    <w:name w:val="Dark List Accent 6"/>
    <w:basedOn w:val="TableNormal"/>
    <w:uiPriority w:val="99"/>
    <w:semiHidden/>
    <w:unhideWhenUsed/>
    <w:rsid w:val="00157BE1"/>
    <w:pPr>
      <w:spacing w:line="240" w:lineRule="auto"/>
    </w:pPr>
    <w:rPr>
      <w:color w:val="FFFFFF" w:themeColor="background1"/>
    </w:rPr>
    <w:tblPr>
      <w:tblStyleRowBandSize w:val="1"/>
      <w:tblStyleColBandSize w:val="1"/>
    </w:tblPr>
    <w:tcPr>
      <w:shd w:val="clear" w:color="auto" w:fill="B2B2B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8585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5858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58585" w:themeFill="accent6" w:themeFillShade="BF"/>
      </w:tcPr>
    </w:tblStylePr>
    <w:tblStylePr w:type="band1Vert">
      <w:tblPr/>
      <w:tcPr>
        <w:tcBorders>
          <w:top w:val="nil"/>
          <w:left w:val="nil"/>
          <w:bottom w:val="nil"/>
          <w:right w:val="nil"/>
          <w:insideH w:val="nil"/>
          <w:insideV w:val="nil"/>
        </w:tcBorders>
        <w:shd w:val="clear" w:color="auto" w:fill="858585" w:themeFill="accent6" w:themeFillShade="BF"/>
      </w:tcPr>
    </w:tblStylePr>
    <w:tblStylePr w:type="band1Horz">
      <w:tblPr/>
      <w:tcPr>
        <w:tcBorders>
          <w:top w:val="nil"/>
          <w:left w:val="nil"/>
          <w:bottom w:val="nil"/>
          <w:right w:val="nil"/>
          <w:insideH w:val="nil"/>
          <w:insideV w:val="nil"/>
        </w:tcBorders>
        <w:shd w:val="clear" w:color="auto" w:fill="858585" w:themeFill="accent6" w:themeFillShade="BF"/>
      </w:tcPr>
    </w:tblStylePr>
  </w:style>
  <w:style w:type="paragraph" w:styleId="Date">
    <w:name w:val="Date"/>
    <w:basedOn w:val="Normal"/>
    <w:next w:val="Normal"/>
    <w:link w:val="DateChar"/>
    <w:uiPriority w:val="99"/>
    <w:semiHidden/>
    <w:rsid w:val="00157BE1"/>
    <w:pPr>
      <w:spacing w:after="0"/>
    </w:pPr>
    <w:rPr>
      <w:lang w:val="en-GB"/>
    </w:rPr>
  </w:style>
  <w:style w:type="character" w:customStyle="1" w:styleId="DateChar">
    <w:name w:val="Date Char"/>
    <w:basedOn w:val="DefaultParagraphFont"/>
    <w:link w:val="Date"/>
    <w:uiPriority w:val="99"/>
    <w:semiHidden/>
    <w:rsid w:val="00157BE1"/>
    <w:rPr>
      <w:lang w:val="en-GB"/>
    </w:rPr>
  </w:style>
  <w:style w:type="paragraph" w:styleId="DocumentMap">
    <w:name w:val="Document Map"/>
    <w:basedOn w:val="Normal"/>
    <w:link w:val="DocumentMapChar"/>
    <w:uiPriority w:val="99"/>
    <w:semiHidden/>
    <w:rsid w:val="00157BE1"/>
    <w:pPr>
      <w:spacing w:after="0" w:line="240" w:lineRule="auto"/>
    </w:pPr>
    <w:rPr>
      <w:rFonts w:cs="Arial"/>
      <w:sz w:val="16"/>
      <w:szCs w:val="16"/>
      <w:lang w:val="en-GB"/>
    </w:rPr>
  </w:style>
  <w:style w:type="character" w:customStyle="1" w:styleId="DocumentMapChar">
    <w:name w:val="Document Map Char"/>
    <w:basedOn w:val="DefaultParagraphFont"/>
    <w:link w:val="DocumentMap"/>
    <w:uiPriority w:val="99"/>
    <w:semiHidden/>
    <w:rsid w:val="00157BE1"/>
    <w:rPr>
      <w:rFonts w:cs="Arial"/>
      <w:sz w:val="16"/>
      <w:szCs w:val="16"/>
      <w:lang w:val="en-GB"/>
    </w:rPr>
  </w:style>
  <w:style w:type="paragraph" w:styleId="E-mailSignature">
    <w:name w:val="E-mail Signature"/>
    <w:basedOn w:val="Normal"/>
    <w:link w:val="E-mailSignatureChar"/>
    <w:uiPriority w:val="99"/>
    <w:semiHidden/>
    <w:rsid w:val="00157BE1"/>
    <w:pPr>
      <w:spacing w:after="0" w:line="240" w:lineRule="auto"/>
    </w:pPr>
    <w:rPr>
      <w:lang w:val="en-GB"/>
    </w:rPr>
  </w:style>
  <w:style w:type="character" w:customStyle="1" w:styleId="E-mailSignatureChar">
    <w:name w:val="E-mail Signature Char"/>
    <w:basedOn w:val="DefaultParagraphFont"/>
    <w:link w:val="E-mailSignature"/>
    <w:uiPriority w:val="99"/>
    <w:semiHidden/>
    <w:rsid w:val="00157BE1"/>
    <w:rPr>
      <w:lang w:val="en-GB"/>
    </w:rPr>
  </w:style>
  <w:style w:type="character" w:styleId="Emphasis">
    <w:name w:val="Emphasis"/>
    <w:basedOn w:val="DefaultParagraphFont"/>
    <w:uiPriority w:val="20"/>
    <w:qFormat/>
    <w:rsid w:val="00266D36"/>
    <w:rPr>
      <w:i/>
      <w:iCs/>
    </w:rPr>
  </w:style>
  <w:style w:type="character" w:styleId="EndnoteReference">
    <w:name w:val="endnote reference"/>
    <w:basedOn w:val="DefaultParagraphFont"/>
    <w:uiPriority w:val="13"/>
    <w:semiHidden/>
    <w:rsid w:val="00157BE1"/>
    <w:rPr>
      <w:vertAlign w:val="superscript"/>
      <w:lang w:val="en-GB"/>
    </w:rPr>
  </w:style>
  <w:style w:type="paragraph" w:styleId="EndnoteText">
    <w:name w:val="endnote text"/>
    <w:basedOn w:val="Normal"/>
    <w:link w:val="EndnoteTextChar"/>
    <w:uiPriority w:val="13"/>
    <w:semiHidden/>
    <w:rsid w:val="00157BE1"/>
    <w:pPr>
      <w:spacing w:after="0" w:line="240" w:lineRule="auto"/>
      <w:ind w:left="113" w:hanging="113"/>
    </w:pPr>
    <w:rPr>
      <w:lang w:val="en-GB"/>
    </w:rPr>
  </w:style>
  <w:style w:type="character" w:customStyle="1" w:styleId="EndnoteTextChar">
    <w:name w:val="Endnote Text Char"/>
    <w:basedOn w:val="DefaultParagraphFont"/>
    <w:link w:val="EndnoteText"/>
    <w:uiPriority w:val="13"/>
    <w:semiHidden/>
    <w:rsid w:val="00157BE1"/>
    <w:rPr>
      <w:lang w:val="en-GB"/>
    </w:rPr>
  </w:style>
  <w:style w:type="paragraph" w:styleId="EnvelopeAddress">
    <w:name w:val="envelope address"/>
    <w:basedOn w:val="Normal"/>
    <w:uiPriority w:val="99"/>
    <w:semiHidden/>
    <w:rsid w:val="00157BE1"/>
    <w:pPr>
      <w:framePr w:w="7920" w:h="1980" w:hRule="exact" w:hSpace="141" w:wrap="auto" w:hAnchor="page" w:xAlign="center" w:yAlign="bottom"/>
      <w:spacing w:after="0" w:line="240" w:lineRule="auto"/>
      <w:ind w:left="2880"/>
    </w:pPr>
    <w:rPr>
      <w:rFonts w:eastAsiaTheme="majorEastAsia" w:cs="Arial"/>
      <w:sz w:val="24"/>
      <w:szCs w:val="24"/>
      <w:lang w:val="en-GB"/>
    </w:rPr>
  </w:style>
  <w:style w:type="paragraph" w:styleId="EnvelopeReturn">
    <w:name w:val="envelope return"/>
    <w:basedOn w:val="Normal"/>
    <w:uiPriority w:val="99"/>
    <w:semiHidden/>
    <w:rsid w:val="00157BE1"/>
    <w:pPr>
      <w:spacing w:after="0" w:line="240" w:lineRule="auto"/>
    </w:pPr>
    <w:rPr>
      <w:rFonts w:eastAsiaTheme="majorEastAsia" w:cs="Arial"/>
      <w:lang w:val="en-GB"/>
    </w:rPr>
  </w:style>
  <w:style w:type="character" w:styleId="FollowedHyperlink">
    <w:name w:val="FollowedHyperlink"/>
    <w:basedOn w:val="DefaultParagraphFont"/>
    <w:uiPriority w:val="14"/>
    <w:semiHidden/>
    <w:rsid w:val="00157BE1"/>
    <w:rPr>
      <w:color w:val="B2B2B2" w:themeColor="followedHyperlink"/>
      <w:u w:val="single"/>
      <w:lang w:val="en-GB"/>
    </w:rPr>
  </w:style>
  <w:style w:type="paragraph" w:styleId="Footer">
    <w:name w:val="footer"/>
    <w:basedOn w:val="Normal"/>
    <w:link w:val="FooterChar"/>
    <w:uiPriority w:val="13"/>
    <w:semiHidden/>
    <w:rsid w:val="00157BE1"/>
    <w:pPr>
      <w:spacing w:after="0" w:line="200" w:lineRule="atLeast"/>
    </w:pPr>
    <w:rPr>
      <w:sz w:val="12"/>
      <w:lang w:val="en-GB"/>
    </w:rPr>
  </w:style>
  <w:style w:type="character" w:customStyle="1" w:styleId="FooterChar">
    <w:name w:val="Footer Char"/>
    <w:basedOn w:val="DefaultParagraphFont"/>
    <w:link w:val="Footer"/>
    <w:uiPriority w:val="13"/>
    <w:semiHidden/>
    <w:rsid w:val="00157BE1"/>
    <w:rPr>
      <w:sz w:val="12"/>
      <w:lang w:val="en-GB"/>
    </w:rPr>
  </w:style>
  <w:style w:type="character" w:styleId="FootnoteReference">
    <w:name w:val="footnote reference"/>
    <w:basedOn w:val="DefaultParagraphFont"/>
    <w:uiPriority w:val="13"/>
    <w:semiHidden/>
    <w:rsid w:val="00157BE1"/>
    <w:rPr>
      <w:vertAlign w:val="superscript"/>
      <w:lang w:val="en-GB"/>
    </w:rPr>
  </w:style>
  <w:style w:type="paragraph" w:styleId="FootnoteText">
    <w:name w:val="footnote text"/>
    <w:basedOn w:val="Normal"/>
    <w:link w:val="FootnoteTextChar"/>
    <w:uiPriority w:val="13"/>
    <w:semiHidden/>
    <w:rsid w:val="00157BE1"/>
    <w:pPr>
      <w:spacing w:after="0" w:line="200" w:lineRule="atLeast"/>
      <w:ind w:left="113" w:hanging="113"/>
    </w:pPr>
    <w:rPr>
      <w:sz w:val="16"/>
      <w:lang w:val="en-GB"/>
    </w:rPr>
  </w:style>
  <w:style w:type="character" w:customStyle="1" w:styleId="FootnoteTextChar">
    <w:name w:val="Footnote Text Char"/>
    <w:basedOn w:val="DefaultParagraphFont"/>
    <w:link w:val="FootnoteText"/>
    <w:uiPriority w:val="13"/>
    <w:semiHidden/>
    <w:rsid w:val="00157BE1"/>
    <w:rPr>
      <w:sz w:val="16"/>
      <w:lang w:val="en-GB"/>
    </w:rPr>
  </w:style>
  <w:style w:type="table" w:styleId="GridTable1Light">
    <w:name w:val="Grid Table 1 Light"/>
    <w:basedOn w:val="TableNormal"/>
    <w:uiPriority w:val="99"/>
    <w:rsid w:val="00157BE1"/>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157BE1"/>
    <w:pPr>
      <w:spacing w:line="240" w:lineRule="auto"/>
    </w:pPr>
    <w:tblPr>
      <w:tblStyleRowBandSize w:val="1"/>
      <w:tblStyleColBandSize w:val="1"/>
      <w:tblBorders>
        <w:top w:val="single" w:sz="4" w:space="0" w:color="ABD19D" w:themeColor="accent1" w:themeTint="66"/>
        <w:left w:val="single" w:sz="4" w:space="0" w:color="ABD19D" w:themeColor="accent1" w:themeTint="66"/>
        <w:bottom w:val="single" w:sz="4" w:space="0" w:color="ABD19D" w:themeColor="accent1" w:themeTint="66"/>
        <w:right w:val="single" w:sz="4" w:space="0" w:color="ABD19D" w:themeColor="accent1" w:themeTint="66"/>
        <w:insideH w:val="single" w:sz="4" w:space="0" w:color="ABD19D" w:themeColor="accent1" w:themeTint="66"/>
        <w:insideV w:val="single" w:sz="4" w:space="0" w:color="ABD19D" w:themeColor="accent1" w:themeTint="66"/>
      </w:tblBorders>
    </w:tblPr>
    <w:tblStylePr w:type="firstRow">
      <w:rPr>
        <w:b/>
        <w:bCs/>
      </w:rPr>
      <w:tblPr/>
      <w:tcPr>
        <w:tcBorders>
          <w:bottom w:val="single" w:sz="12" w:space="0" w:color="81BA6B" w:themeColor="accent1" w:themeTint="99"/>
        </w:tcBorders>
      </w:tcPr>
    </w:tblStylePr>
    <w:tblStylePr w:type="lastRow">
      <w:rPr>
        <w:b/>
        <w:bCs/>
      </w:rPr>
      <w:tblPr/>
      <w:tcPr>
        <w:tcBorders>
          <w:top w:val="double" w:sz="2" w:space="0" w:color="81BA6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157BE1"/>
    <w:pPr>
      <w:spacing w:line="240" w:lineRule="auto"/>
    </w:pPr>
    <w:tblPr>
      <w:tblStyleRowBandSize w:val="1"/>
      <w:tblStyleColBandSize w:val="1"/>
      <w:tblBorders>
        <w:top w:val="single" w:sz="4" w:space="0" w:color="E4F3DE" w:themeColor="accent2" w:themeTint="66"/>
        <w:left w:val="single" w:sz="4" w:space="0" w:color="E4F3DE" w:themeColor="accent2" w:themeTint="66"/>
        <w:bottom w:val="single" w:sz="4" w:space="0" w:color="E4F3DE" w:themeColor="accent2" w:themeTint="66"/>
        <w:right w:val="single" w:sz="4" w:space="0" w:color="E4F3DE" w:themeColor="accent2" w:themeTint="66"/>
        <w:insideH w:val="single" w:sz="4" w:space="0" w:color="E4F3DE" w:themeColor="accent2" w:themeTint="66"/>
        <w:insideV w:val="single" w:sz="4" w:space="0" w:color="E4F3DE" w:themeColor="accent2" w:themeTint="66"/>
      </w:tblBorders>
    </w:tblPr>
    <w:tblStylePr w:type="firstRow">
      <w:rPr>
        <w:b/>
        <w:bCs/>
      </w:rPr>
      <w:tblPr/>
      <w:tcPr>
        <w:tcBorders>
          <w:bottom w:val="single" w:sz="12" w:space="0" w:color="D7EECE" w:themeColor="accent2" w:themeTint="99"/>
        </w:tcBorders>
      </w:tcPr>
    </w:tblStylePr>
    <w:tblStylePr w:type="lastRow">
      <w:rPr>
        <w:b/>
        <w:bCs/>
      </w:rPr>
      <w:tblPr/>
      <w:tcPr>
        <w:tcBorders>
          <w:top w:val="double" w:sz="2" w:space="0" w:color="D7EEC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157BE1"/>
    <w:pPr>
      <w:spacing w:line="240" w:lineRule="auto"/>
    </w:pPr>
    <w:tblPr>
      <w:tblStyleRowBandSize w:val="1"/>
      <w:tblStyleColBandSize w:val="1"/>
      <w:tblBorders>
        <w:top w:val="single" w:sz="4" w:space="0" w:color="CFE5C7" w:themeColor="accent3" w:themeTint="66"/>
        <w:left w:val="single" w:sz="4" w:space="0" w:color="CFE5C7" w:themeColor="accent3" w:themeTint="66"/>
        <w:bottom w:val="single" w:sz="4" w:space="0" w:color="CFE5C7" w:themeColor="accent3" w:themeTint="66"/>
        <w:right w:val="single" w:sz="4" w:space="0" w:color="CFE5C7" w:themeColor="accent3" w:themeTint="66"/>
        <w:insideH w:val="single" w:sz="4" w:space="0" w:color="CFE5C7" w:themeColor="accent3" w:themeTint="66"/>
        <w:insideV w:val="single" w:sz="4" w:space="0" w:color="CFE5C7" w:themeColor="accent3" w:themeTint="66"/>
      </w:tblBorders>
    </w:tblPr>
    <w:tblStylePr w:type="firstRow">
      <w:rPr>
        <w:b/>
        <w:bCs/>
      </w:rPr>
      <w:tblPr/>
      <w:tcPr>
        <w:tcBorders>
          <w:bottom w:val="single" w:sz="12" w:space="0" w:color="B7D8AB" w:themeColor="accent3" w:themeTint="99"/>
        </w:tcBorders>
      </w:tcPr>
    </w:tblStylePr>
    <w:tblStylePr w:type="lastRow">
      <w:rPr>
        <w:b/>
        <w:bCs/>
      </w:rPr>
      <w:tblPr/>
      <w:tcPr>
        <w:tcBorders>
          <w:top w:val="double" w:sz="2" w:space="0" w:color="B7D8A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157BE1"/>
    <w:pPr>
      <w:spacing w:line="240" w:lineRule="auto"/>
    </w:pPr>
    <w:tblPr>
      <w:tblStyleRowBandSize w:val="1"/>
      <w:tblStyleColBandSize w:val="1"/>
      <w:tblBorders>
        <w:top w:val="single" w:sz="4" w:space="0" w:color="9F9F9F" w:themeColor="accent4" w:themeTint="66"/>
        <w:left w:val="single" w:sz="4" w:space="0" w:color="9F9F9F" w:themeColor="accent4" w:themeTint="66"/>
        <w:bottom w:val="single" w:sz="4" w:space="0" w:color="9F9F9F" w:themeColor="accent4" w:themeTint="66"/>
        <w:right w:val="single" w:sz="4" w:space="0" w:color="9F9F9F" w:themeColor="accent4" w:themeTint="66"/>
        <w:insideH w:val="single" w:sz="4" w:space="0" w:color="9F9F9F" w:themeColor="accent4" w:themeTint="66"/>
        <w:insideV w:val="single" w:sz="4" w:space="0" w:color="9F9F9F" w:themeColor="accent4" w:themeTint="66"/>
      </w:tblBorders>
    </w:tblPr>
    <w:tblStylePr w:type="firstRow">
      <w:rPr>
        <w:b/>
        <w:bCs/>
      </w:rPr>
      <w:tblPr/>
      <w:tcPr>
        <w:tcBorders>
          <w:bottom w:val="single" w:sz="12" w:space="0" w:color="707070" w:themeColor="accent4" w:themeTint="99"/>
        </w:tcBorders>
      </w:tcPr>
    </w:tblStylePr>
    <w:tblStylePr w:type="lastRow">
      <w:rPr>
        <w:b/>
        <w:bCs/>
      </w:rPr>
      <w:tblPr/>
      <w:tcPr>
        <w:tcBorders>
          <w:top w:val="double" w:sz="2" w:space="0" w:color="70707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157BE1"/>
    <w:pPr>
      <w:spacing w:line="240" w:lineRule="auto"/>
    </w:pPr>
    <w:tblPr>
      <w:tblStyleRowBandSize w:val="1"/>
      <w:tblStyleColBandSize w:val="1"/>
      <w:tblBorders>
        <w:top w:val="single" w:sz="4" w:space="0" w:color="F3F3F3" w:themeColor="accent5" w:themeTint="66"/>
        <w:left w:val="single" w:sz="4" w:space="0" w:color="F3F3F3" w:themeColor="accent5" w:themeTint="66"/>
        <w:bottom w:val="single" w:sz="4" w:space="0" w:color="F3F3F3" w:themeColor="accent5" w:themeTint="66"/>
        <w:right w:val="single" w:sz="4" w:space="0" w:color="F3F3F3" w:themeColor="accent5" w:themeTint="66"/>
        <w:insideH w:val="single" w:sz="4" w:space="0" w:color="F3F3F3" w:themeColor="accent5" w:themeTint="66"/>
        <w:insideV w:val="single" w:sz="4" w:space="0" w:color="F3F3F3" w:themeColor="accent5" w:themeTint="66"/>
      </w:tblBorders>
    </w:tblPr>
    <w:tblStylePr w:type="firstRow">
      <w:rPr>
        <w:b/>
        <w:bCs/>
      </w:rPr>
      <w:tblPr/>
      <w:tcPr>
        <w:tcBorders>
          <w:bottom w:val="single" w:sz="12" w:space="0" w:color="EDEDED" w:themeColor="accent5" w:themeTint="99"/>
        </w:tcBorders>
      </w:tcPr>
    </w:tblStylePr>
    <w:tblStylePr w:type="lastRow">
      <w:rPr>
        <w:b/>
        <w:bCs/>
      </w:rPr>
      <w:tblPr/>
      <w:tcPr>
        <w:tcBorders>
          <w:top w:val="double" w:sz="2" w:space="0" w:color="EDEDE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157BE1"/>
    <w:pPr>
      <w:spacing w:line="240" w:lineRule="auto"/>
    </w:pPr>
    <w:tblPr>
      <w:tblStyleRowBandSize w:val="1"/>
      <w:tblStyleColBandSize w:val="1"/>
      <w:tblBorders>
        <w:top w:val="single" w:sz="4" w:space="0" w:color="E0E0E0" w:themeColor="accent6" w:themeTint="66"/>
        <w:left w:val="single" w:sz="4" w:space="0" w:color="E0E0E0" w:themeColor="accent6" w:themeTint="66"/>
        <w:bottom w:val="single" w:sz="4" w:space="0" w:color="E0E0E0" w:themeColor="accent6" w:themeTint="66"/>
        <w:right w:val="single" w:sz="4" w:space="0" w:color="E0E0E0" w:themeColor="accent6" w:themeTint="66"/>
        <w:insideH w:val="single" w:sz="4" w:space="0" w:color="E0E0E0" w:themeColor="accent6" w:themeTint="66"/>
        <w:insideV w:val="single" w:sz="4" w:space="0" w:color="E0E0E0" w:themeColor="accent6" w:themeTint="66"/>
      </w:tblBorders>
    </w:tblPr>
    <w:tblStylePr w:type="firstRow">
      <w:rPr>
        <w:b/>
        <w:bCs/>
      </w:rPr>
      <w:tblPr/>
      <w:tcPr>
        <w:tcBorders>
          <w:bottom w:val="single" w:sz="12" w:space="0" w:color="D0D0D0" w:themeColor="accent6" w:themeTint="99"/>
        </w:tcBorders>
      </w:tcPr>
    </w:tblStylePr>
    <w:tblStylePr w:type="lastRow">
      <w:rPr>
        <w:b/>
        <w:bCs/>
      </w:rPr>
      <w:tblPr/>
      <w:tcPr>
        <w:tcBorders>
          <w:top w:val="double" w:sz="2" w:space="0" w:color="D0D0D0"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157B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157BE1"/>
    <w:pPr>
      <w:spacing w:line="240" w:lineRule="auto"/>
    </w:pPr>
    <w:tblPr>
      <w:tblStyleRowBandSize w:val="1"/>
      <w:tblStyleColBandSize w:val="1"/>
      <w:tblBorders>
        <w:top w:val="single" w:sz="2" w:space="0" w:color="81BA6B" w:themeColor="accent1" w:themeTint="99"/>
        <w:bottom w:val="single" w:sz="2" w:space="0" w:color="81BA6B" w:themeColor="accent1" w:themeTint="99"/>
        <w:insideH w:val="single" w:sz="2" w:space="0" w:color="81BA6B" w:themeColor="accent1" w:themeTint="99"/>
        <w:insideV w:val="single" w:sz="2" w:space="0" w:color="81BA6B" w:themeColor="accent1" w:themeTint="99"/>
      </w:tblBorders>
    </w:tblPr>
    <w:tblStylePr w:type="firstRow">
      <w:rPr>
        <w:b/>
        <w:bCs/>
      </w:rPr>
      <w:tblPr/>
      <w:tcPr>
        <w:tcBorders>
          <w:top w:val="nil"/>
          <w:bottom w:val="single" w:sz="12" w:space="0" w:color="81BA6B" w:themeColor="accent1" w:themeTint="99"/>
          <w:insideH w:val="nil"/>
          <w:insideV w:val="nil"/>
        </w:tcBorders>
        <w:shd w:val="clear" w:color="auto" w:fill="FFFFFF" w:themeFill="background1"/>
      </w:tcPr>
    </w:tblStylePr>
    <w:tblStylePr w:type="lastRow">
      <w:rPr>
        <w:b/>
        <w:bCs/>
      </w:rPr>
      <w:tblPr/>
      <w:tcPr>
        <w:tcBorders>
          <w:top w:val="double" w:sz="2" w:space="0" w:color="81BA6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GridTable2-Accent2">
    <w:name w:val="Grid Table 2 Accent 2"/>
    <w:basedOn w:val="TableNormal"/>
    <w:uiPriority w:val="99"/>
    <w:rsid w:val="00157BE1"/>
    <w:pPr>
      <w:spacing w:line="240" w:lineRule="auto"/>
    </w:pPr>
    <w:tblPr>
      <w:tblStyleRowBandSize w:val="1"/>
      <w:tblStyleColBandSize w:val="1"/>
      <w:tblBorders>
        <w:top w:val="single" w:sz="2" w:space="0" w:color="D7EECE" w:themeColor="accent2" w:themeTint="99"/>
        <w:bottom w:val="single" w:sz="2" w:space="0" w:color="D7EECE" w:themeColor="accent2" w:themeTint="99"/>
        <w:insideH w:val="single" w:sz="2" w:space="0" w:color="D7EECE" w:themeColor="accent2" w:themeTint="99"/>
        <w:insideV w:val="single" w:sz="2" w:space="0" w:color="D7EECE" w:themeColor="accent2" w:themeTint="99"/>
      </w:tblBorders>
    </w:tblPr>
    <w:tblStylePr w:type="firstRow">
      <w:rPr>
        <w:b/>
        <w:bCs/>
      </w:rPr>
      <w:tblPr/>
      <w:tcPr>
        <w:tcBorders>
          <w:top w:val="nil"/>
          <w:bottom w:val="single" w:sz="12" w:space="0" w:color="D7EECE" w:themeColor="accent2" w:themeTint="99"/>
          <w:insideH w:val="nil"/>
          <w:insideV w:val="nil"/>
        </w:tcBorders>
        <w:shd w:val="clear" w:color="auto" w:fill="FFFFFF" w:themeFill="background1"/>
      </w:tcPr>
    </w:tblStylePr>
    <w:tblStylePr w:type="lastRow">
      <w:rPr>
        <w:b/>
        <w:bCs/>
      </w:rPr>
      <w:tblPr/>
      <w:tcPr>
        <w:tcBorders>
          <w:top w:val="double" w:sz="2" w:space="0" w:color="D7EEC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GridTable2-Accent3">
    <w:name w:val="Grid Table 2 Accent 3"/>
    <w:basedOn w:val="TableNormal"/>
    <w:uiPriority w:val="99"/>
    <w:rsid w:val="00157BE1"/>
    <w:pPr>
      <w:spacing w:line="240" w:lineRule="auto"/>
    </w:pPr>
    <w:tblPr>
      <w:tblStyleRowBandSize w:val="1"/>
      <w:tblStyleColBandSize w:val="1"/>
      <w:tblBorders>
        <w:top w:val="single" w:sz="2" w:space="0" w:color="B7D8AB" w:themeColor="accent3" w:themeTint="99"/>
        <w:bottom w:val="single" w:sz="2" w:space="0" w:color="B7D8AB" w:themeColor="accent3" w:themeTint="99"/>
        <w:insideH w:val="single" w:sz="2" w:space="0" w:color="B7D8AB" w:themeColor="accent3" w:themeTint="99"/>
        <w:insideV w:val="single" w:sz="2" w:space="0" w:color="B7D8AB" w:themeColor="accent3" w:themeTint="99"/>
      </w:tblBorders>
    </w:tblPr>
    <w:tblStylePr w:type="firstRow">
      <w:rPr>
        <w:b/>
        <w:bCs/>
      </w:rPr>
      <w:tblPr/>
      <w:tcPr>
        <w:tcBorders>
          <w:top w:val="nil"/>
          <w:bottom w:val="single" w:sz="12" w:space="0" w:color="B7D8AB" w:themeColor="accent3" w:themeTint="99"/>
          <w:insideH w:val="nil"/>
          <w:insideV w:val="nil"/>
        </w:tcBorders>
        <w:shd w:val="clear" w:color="auto" w:fill="FFFFFF" w:themeFill="background1"/>
      </w:tcPr>
    </w:tblStylePr>
    <w:tblStylePr w:type="lastRow">
      <w:rPr>
        <w:b/>
        <w:bCs/>
      </w:rPr>
      <w:tblPr/>
      <w:tcPr>
        <w:tcBorders>
          <w:top w:val="double" w:sz="2" w:space="0" w:color="B7D8A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GridTable2-Accent4">
    <w:name w:val="Grid Table 2 Accent 4"/>
    <w:basedOn w:val="TableNormal"/>
    <w:uiPriority w:val="99"/>
    <w:rsid w:val="00157BE1"/>
    <w:pPr>
      <w:spacing w:line="240" w:lineRule="auto"/>
    </w:pPr>
    <w:tblPr>
      <w:tblStyleRowBandSize w:val="1"/>
      <w:tblStyleColBandSize w:val="1"/>
      <w:tblBorders>
        <w:top w:val="single" w:sz="2" w:space="0" w:color="707070" w:themeColor="accent4" w:themeTint="99"/>
        <w:bottom w:val="single" w:sz="2" w:space="0" w:color="707070" w:themeColor="accent4" w:themeTint="99"/>
        <w:insideH w:val="single" w:sz="2" w:space="0" w:color="707070" w:themeColor="accent4" w:themeTint="99"/>
        <w:insideV w:val="single" w:sz="2" w:space="0" w:color="707070" w:themeColor="accent4" w:themeTint="99"/>
      </w:tblBorders>
    </w:tblPr>
    <w:tblStylePr w:type="firstRow">
      <w:rPr>
        <w:b/>
        <w:bCs/>
      </w:rPr>
      <w:tblPr/>
      <w:tcPr>
        <w:tcBorders>
          <w:top w:val="nil"/>
          <w:bottom w:val="single" w:sz="12" w:space="0" w:color="707070" w:themeColor="accent4" w:themeTint="99"/>
          <w:insideH w:val="nil"/>
          <w:insideV w:val="nil"/>
        </w:tcBorders>
        <w:shd w:val="clear" w:color="auto" w:fill="FFFFFF" w:themeFill="background1"/>
      </w:tcPr>
    </w:tblStylePr>
    <w:tblStylePr w:type="lastRow">
      <w:rPr>
        <w:b/>
        <w:bCs/>
      </w:rPr>
      <w:tblPr/>
      <w:tcPr>
        <w:tcBorders>
          <w:top w:val="double" w:sz="2" w:space="0" w:color="70707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GridTable2-Accent5">
    <w:name w:val="Grid Table 2 Accent 5"/>
    <w:basedOn w:val="TableNormal"/>
    <w:uiPriority w:val="99"/>
    <w:rsid w:val="00157BE1"/>
    <w:pPr>
      <w:spacing w:line="240" w:lineRule="auto"/>
    </w:pPr>
    <w:tblPr>
      <w:tblStyleRowBandSize w:val="1"/>
      <w:tblStyleColBandSize w:val="1"/>
      <w:tblBorders>
        <w:top w:val="single" w:sz="2" w:space="0" w:color="EDEDED" w:themeColor="accent5" w:themeTint="99"/>
        <w:bottom w:val="single" w:sz="2" w:space="0" w:color="EDEDED" w:themeColor="accent5" w:themeTint="99"/>
        <w:insideH w:val="single" w:sz="2" w:space="0" w:color="EDEDED" w:themeColor="accent5" w:themeTint="99"/>
        <w:insideV w:val="single" w:sz="2" w:space="0" w:color="EDEDED" w:themeColor="accent5" w:themeTint="99"/>
      </w:tblBorders>
    </w:tblPr>
    <w:tblStylePr w:type="firstRow">
      <w:rPr>
        <w:b/>
        <w:bCs/>
      </w:rPr>
      <w:tblPr/>
      <w:tcPr>
        <w:tcBorders>
          <w:top w:val="nil"/>
          <w:bottom w:val="single" w:sz="12" w:space="0" w:color="EDEDED" w:themeColor="accent5" w:themeTint="99"/>
          <w:insideH w:val="nil"/>
          <w:insideV w:val="nil"/>
        </w:tcBorders>
        <w:shd w:val="clear" w:color="auto" w:fill="FFFFFF" w:themeFill="background1"/>
      </w:tcPr>
    </w:tblStylePr>
    <w:tblStylePr w:type="lastRow">
      <w:rPr>
        <w:b/>
        <w:bCs/>
      </w:rPr>
      <w:tblPr/>
      <w:tcPr>
        <w:tcBorders>
          <w:top w:val="double" w:sz="2" w:space="0" w:color="EDEDE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GridTable2-Accent6">
    <w:name w:val="Grid Table 2 Accent 6"/>
    <w:basedOn w:val="TableNormal"/>
    <w:uiPriority w:val="99"/>
    <w:rsid w:val="00157BE1"/>
    <w:pPr>
      <w:spacing w:line="240" w:lineRule="auto"/>
    </w:pPr>
    <w:tblPr>
      <w:tblStyleRowBandSize w:val="1"/>
      <w:tblStyleColBandSize w:val="1"/>
      <w:tblBorders>
        <w:top w:val="single" w:sz="2" w:space="0" w:color="D0D0D0" w:themeColor="accent6" w:themeTint="99"/>
        <w:bottom w:val="single" w:sz="2" w:space="0" w:color="D0D0D0" w:themeColor="accent6" w:themeTint="99"/>
        <w:insideH w:val="single" w:sz="2" w:space="0" w:color="D0D0D0" w:themeColor="accent6" w:themeTint="99"/>
        <w:insideV w:val="single" w:sz="2" w:space="0" w:color="D0D0D0" w:themeColor="accent6" w:themeTint="99"/>
      </w:tblBorders>
    </w:tblPr>
    <w:tblStylePr w:type="firstRow">
      <w:rPr>
        <w:b/>
        <w:bCs/>
      </w:rPr>
      <w:tblPr/>
      <w:tcPr>
        <w:tcBorders>
          <w:top w:val="nil"/>
          <w:bottom w:val="single" w:sz="12" w:space="0" w:color="D0D0D0" w:themeColor="accent6" w:themeTint="99"/>
          <w:insideH w:val="nil"/>
          <w:insideV w:val="nil"/>
        </w:tcBorders>
        <w:shd w:val="clear" w:color="auto" w:fill="FFFFFF" w:themeFill="background1"/>
      </w:tcPr>
    </w:tblStylePr>
    <w:tblStylePr w:type="lastRow">
      <w:rPr>
        <w:b/>
        <w:bCs/>
      </w:rPr>
      <w:tblPr/>
      <w:tcPr>
        <w:tcBorders>
          <w:top w:val="double" w:sz="2" w:space="0" w:color="D0D0D0"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GridTable3">
    <w:name w:val="Grid Table 3"/>
    <w:basedOn w:val="TableNormal"/>
    <w:uiPriority w:val="99"/>
    <w:rsid w:val="00157B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157BE1"/>
    <w:pPr>
      <w:spacing w:line="240" w:lineRule="auto"/>
    </w:pPr>
    <w:tblPr>
      <w:tblStyleRowBandSize w:val="1"/>
      <w:tblStyleColBandSize w:val="1"/>
      <w:tblBorders>
        <w:top w:val="single" w:sz="4" w:space="0" w:color="81BA6B" w:themeColor="accent1" w:themeTint="99"/>
        <w:left w:val="single" w:sz="4" w:space="0" w:color="81BA6B" w:themeColor="accent1" w:themeTint="99"/>
        <w:bottom w:val="single" w:sz="4" w:space="0" w:color="81BA6B" w:themeColor="accent1" w:themeTint="99"/>
        <w:right w:val="single" w:sz="4" w:space="0" w:color="81BA6B" w:themeColor="accent1" w:themeTint="99"/>
        <w:insideH w:val="single" w:sz="4" w:space="0" w:color="81BA6B" w:themeColor="accent1" w:themeTint="99"/>
        <w:insideV w:val="single" w:sz="4" w:space="0" w:color="81BA6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8CD" w:themeFill="accent1" w:themeFillTint="33"/>
      </w:tcPr>
    </w:tblStylePr>
    <w:tblStylePr w:type="band1Horz">
      <w:tblPr/>
      <w:tcPr>
        <w:shd w:val="clear" w:color="auto" w:fill="D4E8CD" w:themeFill="accent1" w:themeFillTint="33"/>
      </w:tcPr>
    </w:tblStylePr>
    <w:tblStylePr w:type="neCell">
      <w:tblPr/>
      <w:tcPr>
        <w:tcBorders>
          <w:bottom w:val="single" w:sz="4" w:space="0" w:color="81BA6B" w:themeColor="accent1" w:themeTint="99"/>
        </w:tcBorders>
      </w:tcPr>
    </w:tblStylePr>
    <w:tblStylePr w:type="nwCell">
      <w:tblPr/>
      <w:tcPr>
        <w:tcBorders>
          <w:bottom w:val="single" w:sz="4" w:space="0" w:color="81BA6B" w:themeColor="accent1" w:themeTint="99"/>
        </w:tcBorders>
      </w:tcPr>
    </w:tblStylePr>
    <w:tblStylePr w:type="seCell">
      <w:tblPr/>
      <w:tcPr>
        <w:tcBorders>
          <w:top w:val="single" w:sz="4" w:space="0" w:color="81BA6B" w:themeColor="accent1" w:themeTint="99"/>
        </w:tcBorders>
      </w:tcPr>
    </w:tblStylePr>
    <w:tblStylePr w:type="swCell">
      <w:tblPr/>
      <w:tcPr>
        <w:tcBorders>
          <w:top w:val="single" w:sz="4" w:space="0" w:color="81BA6B" w:themeColor="accent1" w:themeTint="99"/>
        </w:tcBorders>
      </w:tcPr>
    </w:tblStylePr>
  </w:style>
  <w:style w:type="table" w:styleId="GridTable3-Accent2">
    <w:name w:val="Grid Table 3 Accent 2"/>
    <w:basedOn w:val="TableNormal"/>
    <w:uiPriority w:val="99"/>
    <w:rsid w:val="00157BE1"/>
    <w:pPr>
      <w:spacing w:line="240" w:lineRule="auto"/>
    </w:pPr>
    <w:tblPr>
      <w:tblStyleRowBandSize w:val="1"/>
      <w:tblStyleColBandSize w:val="1"/>
      <w:tblBorders>
        <w:top w:val="single" w:sz="4" w:space="0" w:color="D7EECE" w:themeColor="accent2" w:themeTint="99"/>
        <w:left w:val="single" w:sz="4" w:space="0" w:color="D7EECE" w:themeColor="accent2" w:themeTint="99"/>
        <w:bottom w:val="single" w:sz="4" w:space="0" w:color="D7EECE" w:themeColor="accent2" w:themeTint="99"/>
        <w:right w:val="single" w:sz="4" w:space="0" w:color="D7EECE" w:themeColor="accent2" w:themeTint="99"/>
        <w:insideH w:val="single" w:sz="4" w:space="0" w:color="D7EECE" w:themeColor="accent2" w:themeTint="99"/>
        <w:insideV w:val="single" w:sz="4" w:space="0" w:color="D7EEC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9EE" w:themeFill="accent2" w:themeFillTint="33"/>
      </w:tcPr>
    </w:tblStylePr>
    <w:tblStylePr w:type="band1Horz">
      <w:tblPr/>
      <w:tcPr>
        <w:shd w:val="clear" w:color="auto" w:fill="F1F9EE" w:themeFill="accent2" w:themeFillTint="33"/>
      </w:tcPr>
    </w:tblStylePr>
    <w:tblStylePr w:type="neCell">
      <w:tblPr/>
      <w:tcPr>
        <w:tcBorders>
          <w:bottom w:val="single" w:sz="4" w:space="0" w:color="D7EECE" w:themeColor="accent2" w:themeTint="99"/>
        </w:tcBorders>
      </w:tcPr>
    </w:tblStylePr>
    <w:tblStylePr w:type="nwCell">
      <w:tblPr/>
      <w:tcPr>
        <w:tcBorders>
          <w:bottom w:val="single" w:sz="4" w:space="0" w:color="D7EECE" w:themeColor="accent2" w:themeTint="99"/>
        </w:tcBorders>
      </w:tcPr>
    </w:tblStylePr>
    <w:tblStylePr w:type="seCell">
      <w:tblPr/>
      <w:tcPr>
        <w:tcBorders>
          <w:top w:val="single" w:sz="4" w:space="0" w:color="D7EECE" w:themeColor="accent2" w:themeTint="99"/>
        </w:tcBorders>
      </w:tcPr>
    </w:tblStylePr>
    <w:tblStylePr w:type="swCell">
      <w:tblPr/>
      <w:tcPr>
        <w:tcBorders>
          <w:top w:val="single" w:sz="4" w:space="0" w:color="D7EECE" w:themeColor="accent2" w:themeTint="99"/>
        </w:tcBorders>
      </w:tcPr>
    </w:tblStylePr>
  </w:style>
  <w:style w:type="table" w:styleId="GridTable3-Accent3">
    <w:name w:val="Grid Table 3 Accent 3"/>
    <w:basedOn w:val="TableNormal"/>
    <w:uiPriority w:val="99"/>
    <w:rsid w:val="00157BE1"/>
    <w:pPr>
      <w:spacing w:line="240" w:lineRule="auto"/>
    </w:pPr>
    <w:tblPr>
      <w:tblStyleRowBandSize w:val="1"/>
      <w:tblStyleColBandSize w:val="1"/>
      <w:tblBorders>
        <w:top w:val="single" w:sz="4" w:space="0" w:color="B7D8AB" w:themeColor="accent3" w:themeTint="99"/>
        <w:left w:val="single" w:sz="4" w:space="0" w:color="B7D8AB" w:themeColor="accent3" w:themeTint="99"/>
        <w:bottom w:val="single" w:sz="4" w:space="0" w:color="B7D8AB" w:themeColor="accent3" w:themeTint="99"/>
        <w:right w:val="single" w:sz="4" w:space="0" w:color="B7D8AB" w:themeColor="accent3" w:themeTint="99"/>
        <w:insideH w:val="single" w:sz="4" w:space="0" w:color="B7D8AB" w:themeColor="accent3" w:themeTint="99"/>
        <w:insideV w:val="single" w:sz="4" w:space="0" w:color="B7D8A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2E3" w:themeFill="accent3" w:themeFillTint="33"/>
      </w:tcPr>
    </w:tblStylePr>
    <w:tblStylePr w:type="band1Horz">
      <w:tblPr/>
      <w:tcPr>
        <w:shd w:val="clear" w:color="auto" w:fill="E7F2E3" w:themeFill="accent3" w:themeFillTint="33"/>
      </w:tcPr>
    </w:tblStylePr>
    <w:tblStylePr w:type="neCell">
      <w:tblPr/>
      <w:tcPr>
        <w:tcBorders>
          <w:bottom w:val="single" w:sz="4" w:space="0" w:color="B7D8AB" w:themeColor="accent3" w:themeTint="99"/>
        </w:tcBorders>
      </w:tcPr>
    </w:tblStylePr>
    <w:tblStylePr w:type="nwCell">
      <w:tblPr/>
      <w:tcPr>
        <w:tcBorders>
          <w:bottom w:val="single" w:sz="4" w:space="0" w:color="B7D8AB" w:themeColor="accent3" w:themeTint="99"/>
        </w:tcBorders>
      </w:tcPr>
    </w:tblStylePr>
    <w:tblStylePr w:type="seCell">
      <w:tblPr/>
      <w:tcPr>
        <w:tcBorders>
          <w:top w:val="single" w:sz="4" w:space="0" w:color="B7D8AB" w:themeColor="accent3" w:themeTint="99"/>
        </w:tcBorders>
      </w:tcPr>
    </w:tblStylePr>
    <w:tblStylePr w:type="swCell">
      <w:tblPr/>
      <w:tcPr>
        <w:tcBorders>
          <w:top w:val="single" w:sz="4" w:space="0" w:color="B7D8AB" w:themeColor="accent3" w:themeTint="99"/>
        </w:tcBorders>
      </w:tcPr>
    </w:tblStylePr>
  </w:style>
  <w:style w:type="table" w:styleId="GridTable3-Accent4">
    <w:name w:val="Grid Table 3 Accent 4"/>
    <w:basedOn w:val="TableNormal"/>
    <w:uiPriority w:val="99"/>
    <w:rsid w:val="00157BE1"/>
    <w:pPr>
      <w:spacing w:line="240" w:lineRule="auto"/>
    </w:pPr>
    <w:tblPr>
      <w:tblStyleRowBandSize w:val="1"/>
      <w:tblStyleColBandSize w:val="1"/>
      <w:tblBorders>
        <w:top w:val="single" w:sz="4" w:space="0" w:color="707070" w:themeColor="accent4" w:themeTint="99"/>
        <w:left w:val="single" w:sz="4" w:space="0" w:color="707070" w:themeColor="accent4" w:themeTint="99"/>
        <w:bottom w:val="single" w:sz="4" w:space="0" w:color="707070" w:themeColor="accent4" w:themeTint="99"/>
        <w:right w:val="single" w:sz="4" w:space="0" w:color="707070" w:themeColor="accent4" w:themeTint="99"/>
        <w:insideH w:val="single" w:sz="4" w:space="0" w:color="707070" w:themeColor="accent4" w:themeTint="99"/>
        <w:insideV w:val="single" w:sz="4" w:space="0" w:color="7070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CFCF" w:themeFill="accent4" w:themeFillTint="33"/>
      </w:tcPr>
    </w:tblStylePr>
    <w:tblStylePr w:type="band1Horz">
      <w:tblPr/>
      <w:tcPr>
        <w:shd w:val="clear" w:color="auto" w:fill="CFCFCF" w:themeFill="accent4" w:themeFillTint="33"/>
      </w:tcPr>
    </w:tblStylePr>
    <w:tblStylePr w:type="neCell">
      <w:tblPr/>
      <w:tcPr>
        <w:tcBorders>
          <w:bottom w:val="single" w:sz="4" w:space="0" w:color="707070" w:themeColor="accent4" w:themeTint="99"/>
        </w:tcBorders>
      </w:tcPr>
    </w:tblStylePr>
    <w:tblStylePr w:type="nwCell">
      <w:tblPr/>
      <w:tcPr>
        <w:tcBorders>
          <w:bottom w:val="single" w:sz="4" w:space="0" w:color="707070" w:themeColor="accent4" w:themeTint="99"/>
        </w:tcBorders>
      </w:tcPr>
    </w:tblStylePr>
    <w:tblStylePr w:type="seCell">
      <w:tblPr/>
      <w:tcPr>
        <w:tcBorders>
          <w:top w:val="single" w:sz="4" w:space="0" w:color="707070" w:themeColor="accent4" w:themeTint="99"/>
        </w:tcBorders>
      </w:tcPr>
    </w:tblStylePr>
    <w:tblStylePr w:type="swCell">
      <w:tblPr/>
      <w:tcPr>
        <w:tcBorders>
          <w:top w:val="single" w:sz="4" w:space="0" w:color="707070" w:themeColor="accent4" w:themeTint="99"/>
        </w:tcBorders>
      </w:tcPr>
    </w:tblStylePr>
  </w:style>
  <w:style w:type="table" w:styleId="GridTable3-Accent5">
    <w:name w:val="Grid Table 3 Accent 5"/>
    <w:basedOn w:val="TableNormal"/>
    <w:uiPriority w:val="99"/>
    <w:rsid w:val="00157BE1"/>
    <w:pPr>
      <w:spacing w:line="240" w:lineRule="auto"/>
    </w:pPr>
    <w:tblPr>
      <w:tblStyleRowBandSize w:val="1"/>
      <w:tblStyleColBandSize w:val="1"/>
      <w:tblBorders>
        <w:top w:val="single" w:sz="4" w:space="0" w:color="EDEDED" w:themeColor="accent5" w:themeTint="99"/>
        <w:left w:val="single" w:sz="4" w:space="0" w:color="EDEDED" w:themeColor="accent5" w:themeTint="99"/>
        <w:bottom w:val="single" w:sz="4" w:space="0" w:color="EDEDED" w:themeColor="accent5" w:themeTint="99"/>
        <w:right w:val="single" w:sz="4" w:space="0" w:color="EDEDED" w:themeColor="accent5" w:themeTint="99"/>
        <w:insideH w:val="single" w:sz="4" w:space="0" w:color="EDEDED" w:themeColor="accent5" w:themeTint="99"/>
        <w:insideV w:val="single" w:sz="4" w:space="0" w:color="EDED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9F9" w:themeFill="accent5" w:themeFillTint="33"/>
      </w:tcPr>
    </w:tblStylePr>
    <w:tblStylePr w:type="band1Horz">
      <w:tblPr/>
      <w:tcPr>
        <w:shd w:val="clear" w:color="auto" w:fill="F9F9F9" w:themeFill="accent5" w:themeFillTint="33"/>
      </w:tcPr>
    </w:tblStylePr>
    <w:tblStylePr w:type="neCell">
      <w:tblPr/>
      <w:tcPr>
        <w:tcBorders>
          <w:bottom w:val="single" w:sz="4" w:space="0" w:color="EDEDED" w:themeColor="accent5" w:themeTint="99"/>
        </w:tcBorders>
      </w:tcPr>
    </w:tblStylePr>
    <w:tblStylePr w:type="nwCell">
      <w:tblPr/>
      <w:tcPr>
        <w:tcBorders>
          <w:bottom w:val="single" w:sz="4" w:space="0" w:color="EDEDED" w:themeColor="accent5" w:themeTint="99"/>
        </w:tcBorders>
      </w:tcPr>
    </w:tblStylePr>
    <w:tblStylePr w:type="seCell">
      <w:tblPr/>
      <w:tcPr>
        <w:tcBorders>
          <w:top w:val="single" w:sz="4" w:space="0" w:color="EDEDED" w:themeColor="accent5" w:themeTint="99"/>
        </w:tcBorders>
      </w:tcPr>
    </w:tblStylePr>
    <w:tblStylePr w:type="swCell">
      <w:tblPr/>
      <w:tcPr>
        <w:tcBorders>
          <w:top w:val="single" w:sz="4" w:space="0" w:color="EDEDED" w:themeColor="accent5" w:themeTint="99"/>
        </w:tcBorders>
      </w:tcPr>
    </w:tblStylePr>
  </w:style>
  <w:style w:type="table" w:styleId="GridTable3-Accent6">
    <w:name w:val="Grid Table 3 Accent 6"/>
    <w:basedOn w:val="TableNormal"/>
    <w:uiPriority w:val="99"/>
    <w:rsid w:val="00157BE1"/>
    <w:pPr>
      <w:spacing w:line="240" w:lineRule="auto"/>
    </w:pPr>
    <w:tblPr>
      <w:tblStyleRowBandSize w:val="1"/>
      <w:tblStyleColBandSize w:val="1"/>
      <w:tblBorders>
        <w:top w:val="single" w:sz="4" w:space="0" w:color="D0D0D0" w:themeColor="accent6" w:themeTint="99"/>
        <w:left w:val="single" w:sz="4" w:space="0" w:color="D0D0D0" w:themeColor="accent6" w:themeTint="99"/>
        <w:bottom w:val="single" w:sz="4" w:space="0" w:color="D0D0D0" w:themeColor="accent6" w:themeTint="99"/>
        <w:right w:val="single" w:sz="4" w:space="0" w:color="D0D0D0" w:themeColor="accent6" w:themeTint="99"/>
        <w:insideH w:val="single" w:sz="4" w:space="0" w:color="D0D0D0" w:themeColor="accent6" w:themeTint="99"/>
        <w:insideV w:val="single" w:sz="4" w:space="0" w:color="D0D0D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6" w:themeFillTint="33"/>
      </w:tcPr>
    </w:tblStylePr>
    <w:tblStylePr w:type="band1Horz">
      <w:tblPr/>
      <w:tcPr>
        <w:shd w:val="clear" w:color="auto" w:fill="EFEFEF" w:themeFill="accent6" w:themeFillTint="33"/>
      </w:tcPr>
    </w:tblStylePr>
    <w:tblStylePr w:type="neCell">
      <w:tblPr/>
      <w:tcPr>
        <w:tcBorders>
          <w:bottom w:val="single" w:sz="4" w:space="0" w:color="D0D0D0" w:themeColor="accent6" w:themeTint="99"/>
        </w:tcBorders>
      </w:tcPr>
    </w:tblStylePr>
    <w:tblStylePr w:type="nwCell">
      <w:tblPr/>
      <w:tcPr>
        <w:tcBorders>
          <w:bottom w:val="single" w:sz="4" w:space="0" w:color="D0D0D0" w:themeColor="accent6" w:themeTint="99"/>
        </w:tcBorders>
      </w:tcPr>
    </w:tblStylePr>
    <w:tblStylePr w:type="seCell">
      <w:tblPr/>
      <w:tcPr>
        <w:tcBorders>
          <w:top w:val="single" w:sz="4" w:space="0" w:color="D0D0D0" w:themeColor="accent6" w:themeTint="99"/>
        </w:tcBorders>
      </w:tcPr>
    </w:tblStylePr>
    <w:tblStylePr w:type="swCell">
      <w:tblPr/>
      <w:tcPr>
        <w:tcBorders>
          <w:top w:val="single" w:sz="4" w:space="0" w:color="D0D0D0" w:themeColor="accent6" w:themeTint="99"/>
        </w:tcBorders>
      </w:tcPr>
    </w:tblStylePr>
  </w:style>
  <w:style w:type="table" w:styleId="GridTable4">
    <w:name w:val="Grid Table 4"/>
    <w:basedOn w:val="TableNormal"/>
    <w:uiPriority w:val="99"/>
    <w:rsid w:val="00157B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157BE1"/>
    <w:pPr>
      <w:spacing w:line="240" w:lineRule="auto"/>
    </w:pPr>
    <w:tblPr>
      <w:tblStyleRowBandSize w:val="1"/>
      <w:tblStyleColBandSize w:val="1"/>
      <w:tblBorders>
        <w:top w:val="single" w:sz="4" w:space="0" w:color="81BA6B" w:themeColor="accent1" w:themeTint="99"/>
        <w:left w:val="single" w:sz="4" w:space="0" w:color="81BA6B" w:themeColor="accent1" w:themeTint="99"/>
        <w:bottom w:val="single" w:sz="4" w:space="0" w:color="81BA6B" w:themeColor="accent1" w:themeTint="99"/>
        <w:right w:val="single" w:sz="4" w:space="0" w:color="81BA6B" w:themeColor="accent1" w:themeTint="99"/>
        <w:insideH w:val="single" w:sz="4" w:space="0" w:color="81BA6B" w:themeColor="accent1" w:themeTint="99"/>
        <w:insideV w:val="single" w:sz="4" w:space="0" w:color="81BA6B" w:themeColor="accent1" w:themeTint="99"/>
      </w:tblBorders>
    </w:tblPr>
    <w:tblStylePr w:type="firstRow">
      <w:rPr>
        <w:b/>
        <w:bCs/>
        <w:color w:val="FFFFFF" w:themeColor="background1"/>
      </w:rPr>
      <w:tblPr/>
      <w:tcPr>
        <w:tcBorders>
          <w:top w:val="single" w:sz="4" w:space="0" w:color="3F6730" w:themeColor="accent1"/>
          <w:left w:val="single" w:sz="4" w:space="0" w:color="3F6730" w:themeColor="accent1"/>
          <w:bottom w:val="single" w:sz="4" w:space="0" w:color="3F6730" w:themeColor="accent1"/>
          <w:right w:val="single" w:sz="4" w:space="0" w:color="3F6730" w:themeColor="accent1"/>
          <w:insideH w:val="nil"/>
          <w:insideV w:val="nil"/>
        </w:tcBorders>
        <w:shd w:val="clear" w:color="auto" w:fill="3F6730" w:themeFill="accent1"/>
      </w:tcPr>
    </w:tblStylePr>
    <w:tblStylePr w:type="lastRow">
      <w:rPr>
        <w:b/>
        <w:bCs/>
      </w:rPr>
      <w:tblPr/>
      <w:tcPr>
        <w:tcBorders>
          <w:top w:val="double" w:sz="4" w:space="0" w:color="3F6730" w:themeColor="accent1"/>
        </w:tcBorders>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GridTable4-Accent2">
    <w:name w:val="Grid Table 4 Accent 2"/>
    <w:basedOn w:val="TableNormal"/>
    <w:uiPriority w:val="99"/>
    <w:rsid w:val="00157BE1"/>
    <w:pPr>
      <w:spacing w:line="240" w:lineRule="auto"/>
    </w:pPr>
    <w:tblPr>
      <w:tblStyleRowBandSize w:val="1"/>
      <w:tblStyleColBandSize w:val="1"/>
      <w:tblBorders>
        <w:top w:val="single" w:sz="4" w:space="0" w:color="D7EECE" w:themeColor="accent2" w:themeTint="99"/>
        <w:left w:val="single" w:sz="4" w:space="0" w:color="D7EECE" w:themeColor="accent2" w:themeTint="99"/>
        <w:bottom w:val="single" w:sz="4" w:space="0" w:color="D7EECE" w:themeColor="accent2" w:themeTint="99"/>
        <w:right w:val="single" w:sz="4" w:space="0" w:color="D7EECE" w:themeColor="accent2" w:themeTint="99"/>
        <w:insideH w:val="single" w:sz="4" w:space="0" w:color="D7EECE" w:themeColor="accent2" w:themeTint="99"/>
        <w:insideV w:val="single" w:sz="4" w:space="0" w:color="D7EECE" w:themeColor="accent2" w:themeTint="99"/>
      </w:tblBorders>
    </w:tblPr>
    <w:tblStylePr w:type="firstRow">
      <w:rPr>
        <w:b/>
        <w:bCs/>
        <w:color w:val="FFFFFF" w:themeColor="background1"/>
      </w:rPr>
      <w:tblPr/>
      <w:tcPr>
        <w:tcBorders>
          <w:top w:val="single" w:sz="4" w:space="0" w:color="BDE3AF" w:themeColor="accent2"/>
          <w:left w:val="single" w:sz="4" w:space="0" w:color="BDE3AF" w:themeColor="accent2"/>
          <w:bottom w:val="single" w:sz="4" w:space="0" w:color="BDE3AF" w:themeColor="accent2"/>
          <w:right w:val="single" w:sz="4" w:space="0" w:color="BDE3AF" w:themeColor="accent2"/>
          <w:insideH w:val="nil"/>
          <w:insideV w:val="nil"/>
        </w:tcBorders>
        <w:shd w:val="clear" w:color="auto" w:fill="BDE3AF" w:themeFill="accent2"/>
      </w:tcPr>
    </w:tblStylePr>
    <w:tblStylePr w:type="lastRow">
      <w:rPr>
        <w:b/>
        <w:bCs/>
      </w:rPr>
      <w:tblPr/>
      <w:tcPr>
        <w:tcBorders>
          <w:top w:val="double" w:sz="4" w:space="0" w:color="BDE3AF" w:themeColor="accent2"/>
        </w:tcBorders>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GridTable4-Accent3">
    <w:name w:val="Grid Table 4 Accent 3"/>
    <w:basedOn w:val="TableNormal"/>
    <w:uiPriority w:val="99"/>
    <w:rsid w:val="00157BE1"/>
    <w:pPr>
      <w:spacing w:line="240" w:lineRule="auto"/>
    </w:pPr>
    <w:tblPr>
      <w:tblStyleRowBandSize w:val="1"/>
      <w:tblStyleColBandSize w:val="1"/>
      <w:tblBorders>
        <w:top w:val="single" w:sz="4" w:space="0" w:color="B7D8AB" w:themeColor="accent3" w:themeTint="99"/>
        <w:left w:val="single" w:sz="4" w:space="0" w:color="B7D8AB" w:themeColor="accent3" w:themeTint="99"/>
        <w:bottom w:val="single" w:sz="4" w:space="0" w:color="B7D8AB" w:themeColor="accent3" w:themeTint="99"/>
        <w:right w:val="single" w:sz="4" w:space="0" w:color="B7D8AB" w:themeColor="accent3" w:themeTint="99"/>
        <w:insideH w:val="single" w:sz="4" w:space="0" w:color="B7D8AB" w:themeColor="accent3" w:themeTint="99"/>
        <w:insideV w:val="single" w:sz="4" w:space="0" w:color="B7D8AB" w:themeColor="accent3" w:themeTint="99"/>
      </w:tblBorders>
    </w:tblPr>
    <w:tblStylePr w:type="firstRow">
      <w:rPr>
        <w:b/>
        <w:bCs/>
        <w:color w:val="FFFFFF" w:themeColor="background1"/>
      </w:rPr>
      <w:tblPr/>
      <w:tcPr>
        <w:tcBorders>
          <w:top w:val="single" w:sz="4" w:space="0" w:color="87BE73" w:themeColor="accent3"/>
          <w:left w:val="single" w:sz="4" w:space="0" w:color="87BE73" w:themeColor="accent3"/>
          <w:bottom w:val="single" w:sz="4" w:space="0" w:color="87BE73" w:themeColor="accent3"/>
          <w:right w:val="single" w:sz="4" w:space="0" w:color="87BE73" w:themeColor="accent3"/>
          <w:insideH w:val="nil"/>
          <w:insideV w:val="nil"/>
        </w:tcBorders>
        <w:shd w:val="clear" w:color="auto" w:fill="87BE73" w:themeFill="accent3"/>
      </w:tcPr>
    </w:tblStylePr>
    <w:tblStylePr w:type="lastRow">
      <w:rPr>
        <w:b/>
        <w:bCs/>
      </w:rPr>
      <w:tblPr/>
      <w:tcPr>
        <w:tcBorders>
          <w:top w:val="double" w:sz="4" w:space="0" w:color="87BE73" w:themeColor="accent3"/>
        </w:tcBorders>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GridTable4-Accent4">
    <w:name w:val="Grid Table 4 Accent 4"/>
    <w:basedOn w:val="TableNormal"/>
    <w:uiPriority w:val="99"/>
    <w:rsid w:val="00157BE1"/>
    <w:pPr>
      <w:spacing w:line="240" w:lineRule="auto"/>
    </w:pPr>
    <w:tblPr>
      <w:tblStyleRowBandSize w:val="1"/>
      <w:tblStyleColBandSize w:val="1"/>
      <w:tblBorders>
        <w:top w:val="single" w:sz="4" w:space="0" w:color="707070" w:themeColor="accent4" w:themeTint="99"/>
        <w:left w:val="single" w:sz="4" w:space="0" w:color="707070" w:themeColor="accent4" w:themeTint="99"/>
        <w:bottom w:val="single" w:sz="4" w:space="0" w:color="707070" w:themeColor="accent4" w:themeTint="99"/>
        <w:right w:val="single" w:sz="4" w:space="0" w:color="707070" w:themeColor="accent4" w:themeTint="99"/>
        <w:insideH w:val="single" w:sz="4" w:space="0" w:color="707070" w:themeColor="accent4" w:themeTint="99"/>
        <w:insideV w:val="single" w:sz="4" w:space="0" w:color="707070" w:themeColor="accent4" w:themeTint="99"/>
      </w:tblBorders>
    </w:tblPr>
    <w:tblStylePr w:type="firstRow">
      <w:rPr>
        <w:b/>
        <w:bCs/>
        <w:color w:val="FFFFFF" w:themeColor="background1"/>
      </w:rPr>
      <w:tblPr/>
      <w:tcPr>
        <w:tcBorders>
          <w:top w:val="single" w:sz="4" w:space="0" w:color="111111" w:themeColor="accent4"/>
          <w:left w:val="single" w:sz="4" w:space="0" w:color="111111" w:themeColor="accent4"/>
          <w:bottom w:val="single" w:sz="4" w:space="0" w:color="111111" w:themeColor="accent4"/>
          <w:right w:val="single" w:sz="4" w:space="0" w:color="111111" w:themeColor="accent4"/>
          <w:insideH w:val="nil"/>
          <w:insideV w:val="nil"/>
        </w:tcBorders>
        <w:shd w:val="clear" w:color="auto" w:fill="111111" w:themeFill="accent4"/>
      </w:tcPr>
    </w:tblStylePr>
    <w:tblStylePr w:type="lastRow">
      <w:rPr>
        <w:b/>
        <w:bCs/>
      </w:rPr>
      <w:tblPr/>
      <w:tcPr>
        <w:tcBorders>
          <w:top w:val="double" w:sz="4" w:space="0" w:color="111111" w:themeColor="accent4"/>
        </w:tcBorders>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GridTable4-Accent5">
    <w:name w:val="Grid Table 4 Accent 5"/>
    <w:basedOn w:val="TableNormal"/>
    <w:uiPriority w:val="99"/>
    <w:rsid w:val="00157BE1"/>
    <w:pPr>
      <w:spacing w:line="240" w:lineRule="auto"/>
    </w:pPr>
    <w:tblPr>
      <w:tblStyleRowBandSize w:val="1"/>
      <w:tblStyleColBandSize w:val="1"/>
      <w:tblBorders>
        <w:top w:val="single" w:sz="4" w:space="0" w:color="EDEDED" w:themeColor="accent5" w:themeTint="99"/>
        <w:left w:val="single" w:sz="4" w:space="0" w:color="EDEDED" w:themeColor="accent5" w:themeTint="99"/>
        <w:bottom w:val="single" w:sz="4" w:space="0" w:color="EDEDED" w:themeColor="accent5" w:themeTint="99"/>
        <w:right w:val="single" w:sz="4" w:space="0" w:color="EDEDED" w:themeColor="accent5" w:themeTint="99"/>
        <w:insideH w:val="single" w:sz="4" w:space="0" w:color="EDEDED" w:themeColor="accent5" w:themeTint="99"/>
        <w:insideV w:val="single" w:sz="4" w:space="0" w:color="EDEDED" w:themeColor="accent5" w:themeTint="99"/>
      </w:tblBorders>
    </w:tblPr>
    <w:tblStylePr w:type="firstRow">
      <w:rPr>
        <w:b/>
        <w:bCs/>
        <w:color w:val="FFFFFF" w:themeColor="background1"/>
      </w:rPr>
      <w:tblPr/>
      <w:tcPr>
        <w:tcBorders>
          <w:top w:val="single" w:sz="4" w:space="0" w:color="E1E1E1" w:themeColor="accent5"/>
          <w:left w:val="single" w:sz="4" w:space="0" w:color="E1E1E1" w:themeColor="accent5"/>
          <w:bottom w:val="single" w:sz="4" w:space="0" w:color="E1E1E1" w:themeColor="accent5"/>
          <w:right w:val="single" w:sz="4" w:space="0" w:color="E1E1E1" w:themeColor="accent5"/>
          <w:insideH w:val="nil"/>
          <w:insideV w:val="nil"/>
        </w:tcBorders>
        <w:shd w:val="clear" w:color="auto" w:fill="E1E1E1" w:themeFill="accent5"/>
      </w:tcPr>
    </w:tblStylePr>
    <w:tblStylePr w:type="lastRow">
      <w:rPr>
        <w:b/>
        <w:bCs/>
      </w:rPr>
      <w:tblPr/>
      <w:tcPr>
        <w:tcBorders>
          <w:top w:val="double" w:sz="4" w:space="0" w:color="E1E1E1" w:themeColor="accent5"/>
        </w:tcBorders>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GridTable4-Accent6">
    <w:name w:val="Grid Table 4 Accent 6"/>
    <w:basedOn w:val="TableNormal"/>
    <w:uiPriority w:val="99"/>
    <w:rsid w:val="00157BE1"/>
    <w:pPr>
      <w:spacing w:line="240" w:lineRule="auto"/>
    </w:pPr>
    <w:tblPr>
      <w:tblStyleRowBandSize w:val="1"/>
      <w:tblStyleColBandSize w:val="1"/>
      <w:tblBorders>
        <w:top w:val="single" w:sz="4" w:space="0" w:color="D0D0D0" w:themeColor="accent6" w:themeTint="99"/>
        <w:left w:val="single" w:sz="4" w:space="0" w:color="D0D0D0" w:themeColor="accent6" w:themeTint="99"/>
        <w:bottom w:val="single" w:sz="4" w:space="0" w:color="D0D0D0" w:themeColor="accent6" w:themeTint="99"/>
        <w:right w:val="single" w:sz="4" w:space="0" w:color="D0D0D0" w:themeColor="accent6" w:themeTint="99"/>
        <w:insideH w:val="single" w:sz="4" w:space="0" w:color="D0D0D0" w:themeColor="accent6" w:themeTint="99"/>
        <w:insideV w:val="single" w:sz="4" w:space="0" w:color="D0D0D0" w:themeColor="accent6" w:themeTint="99"/>
      </w:tblBorders>
    </w:tblPr>
    <w:tblStylePr w:type="firstRow">
      <w:rPr>
        <w:b/>
        <w:bCs/>
        <w:color w:val="FFFFFF" w:themeColor="background1"/>
      </w:rPr>
      <w:tblPr/>
      <w:tcPr>
        <w:tcBorders>
          <w:top w:val="single" w:sz="4" w:space="0" w:color="B2B2B2" w:themeColor="accent6"/>
          <w:left w:val="single" w:sz="4" w:space="0" w:color="B2B2B2" w:themeColor="accent6"/>
          <w:bottom w:val="single" w:sz="4" w:space="0" w:color="B2B2B2" w:themeColor="accent6"/>
          <w:right w:val="single" w:sz="4" w:space="0" w:color="B2B2B2" w:themeColor="accent6"/>
          <w:insideH w:val="nil"/>
          <w:insideV w:val="nil"/>
        </w:tcBorders>
        <w:shd w:val="clear" w:color="auto" w:fill="B2B2B2" w:themeFill="accent6"/>
      </w:tcPr>
    </w:tblStylePr>
    <w:tblStylePr w:type="lastRow">
      <w:rPr>
        <w:b/>
        <w:bCs/>
      </w:rPr>
      <w:tblPr/>
      <w:tcPr>
        <w:tcBorders>
          <w:top w:val="double" w:sz="4" w:space="0" w:color="B2B2B2" w:themeColor="accent6"/>
        </w:tcBorders>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GridTable5Dark">
    <w:name w:val="Grid Table 5 Dark"/>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8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F673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F673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F673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F6730" w:themeFill="accent1"/>
      </w:tcPr>
    </w:tblStylePr>
    <w:tblStylePr w:type="band1Vert">
      <w:tblPr/>
      <w:tcPr>
        <w:shd w:val="clear" w:color="auto" w:fill="ABD19D" w:themeFill="accent1" w:themeFillTint="66"/>
      </w:tcPr>
    </w:tblStylePr>
    <w:tblStylePr w:type="band1Horz">
      <w:tblPr/>
      <w:tcPr>
        <w:shd w:val="clear" w:color="auto" w:fill="ABD19D" w:themeFill="accent1" w:themeFillTint="66"/>
      </w:tcPr>
    </w:tblStylePr>
  </w:style>
  <w:style w:type="table" w:styleId="GridTable5Dark-Accent2">
    <w:name w:val="Grid Table 5 Dark Accent 2"/>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9EE"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DE3A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DE3A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DE3A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DE3AF" w:themeFill="accent2"/>
      </w:tcPr>
    </w:tblStylePr>
    <w:tblStylePr w:type="band1Vert">
      <w:tblPr/>
      <w:tcPr>
        <w:shd w:val="clear" w:color="auto" w:fill="E4F3DE" w:themeFill="accent2" w:themeFillTint="66"/>
      </w:tcPr>
    </w:tblStylePr>
    <w:tblStylePr w:type="band1Horz">
      <w:tblPr/>
      <w:tcPr>
        <w:shd w:val="clear" w:color="auto" w:fill="E4F3DE" w:themeFill="accent2" w:themeFillTint="66"/>
      </w:tcPr>
    </w:tblStylePr>
  </w:style>
  <w:style w:type="table" w:styleId="GridTable5Dark-Accent3">
    <w:name w:val="Grid Table 5 Dark Accent 3"/>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2E3"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7BE73"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7BE73"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7BE73"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7BE73" w:themeFill="accent3"/>
      </w:tcPr>
    </w:tblStylePr>
    <w:tblStylePr w:type="band1Vert">
      <w:tblPr/>
      <w:tcPr>
        <w:shd w:val="clear" w:color="auto" w:fill="CFE5C7" w:themeFill="accent3" w:themeFillTint="66"/>
      </w:tcPr>
    </w:tblStylePr>
    <w:tblStylePr w:type="band1Horz">
      <w:tblPr/>
      <w:tcPr>
        <w:shd w:val="clear" w:color="auto" w:fill="CFE5C7" w:themeFill="accent3" w:themeFillTint="66"/>
      </w:tcPr>
    </w:tblStylePr>
  </w:style>
  <w:style w:type="table" w:styleId="GridTable5Dark-Accent4">
    <w:name w:val="Grid Table 5 Dark Accent 4"/>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FCF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11111"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11111"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11111"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11111" w:themeFill="accent4"/>
      </w:tcPr>
    </w:tblStylePr>
    <w:tblStylePr w:type="band1Vert">
      <w:tblPr/>
      <w:tcPr>
        <w:shd w:val="clear" w:color="auto" w:fill="9F9F9F" w:themeFill="accent4" w:themeFillTint="66"/>
      </w:tcPr>
    </w:tblStylePr>
    <w:tblStylePr w:type="band1Horz">
      <w:tblPr/>
      <w:tcPr>
        <w:shd w:val="clear" w:color="auto" w:fill="9F9F9F" w:themeFill="accent4" w:themeFillTint="66"/>
      </w:tcPr>
    </w:tblStylePr>
  </w:style>
  <w:style w:type="table" w:styleId="GridTable5Dark-Accent5">
    <w:name w:val="Grid Table 5 Dark Accent 5"/>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F9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1E1E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1E1E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1E1E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1E1E1" w:themeFill="accent5"/>
      </w:tcPr>
    </w:tblStylePr>
    <w:tblStylePr w:type="band1Vert">
      <w:tblPr/>
      <w:tcPr>
        <w:shd w:val="clear" w:color="auto" w:fill="F3F3F3" w:themeFill="accent5" w:themeFillTint="66"/>
      </w:tcPr>
    </w:tblStylePr>
    <w:tblStylePr w:type="band1Horz">
      <w:tblPr/>
      <w:tcPr>
        <w:shd w:val="clear" w:color="auto" w:fill="F3F3F3" w:themeFill="accent5" w:themeFillTint="66"/>
      </w:tcPr>
    </w:tblStylePr>
  </w:style>
  <w:style w:type="table" w:styleId="GridTable5Dark-Accent6">
    <w:name w:val="Grid Table 5 Dark Accent 6"/>
    <w:basedOn w:val="TableNormal"/>
    <w:uiPriority w:val="99"/>
    <w:rsid w:val="00157BE1"/>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FE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2B2B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2B2B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2B2B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2B2B2" w:themeFill="accent6"/>
      </w:tcPr>
    </w:tblStylePr>
    <w:tblStylePr w:type="band1Vert">
      <w:tblPr/>
      <w:tcPr>
        <w:shd w:val="clear" w:color="auto" w:fill="E0E0E0" w:themeFill="accent6" w:themeFillTint="66"/>
      </w:tcPr>
    </w:tblStylePr>
    <w:tblStylePr w:type="band1Horz">
      <w:tblPr/>
      <w:tcPr>
        <w:shd w:val="clear" w:color="auto" w:fill="E0E0E0" w:themeFill="accent6" w:themeFillTint="66"/>
      </w:tcPr>
    </w:tblStylePr>
  </w:style>
  <w:style w:type="table" w:styleId="GridTable6Colorful">
    <w:name w:val="Grid Table 6 Colorful"/>
    <w:basedOn w:val="TableNormal"/>
    <w:uiPriority w:val="99"/>
    <w:rsid w:val="00157BE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157BE1"/>
    <w:pPr>
      <w:spacing w:line="240" w:lineRule="auto"/>
    </w:pPr>
    <w:rPr>
      <w:color w:val="2F4D24" w:themeColor="accent1" w:themeShade="BF"/>
    </w:rPr>
    <w:tblPr>
      <w:tblStyleRowBandSize w:val="1"/>
      <w:tblStyleColBandSize w:val="1"/>
      <w:tblBorders>
        <w:top w:val="single" w:sz="4" w:space="0" w:color="81BA6B" w:themeColor="accent1" w:themeTint="99"/>
        <w:left w:val="single" w:sz="4" w:space="0" w:color="81BA6B" w:themeColor="accent1" w:themeTint="99"/>
        <w:bottom w:val="single" w:sz="4" w:space="0" w:color="81BA6B" w:themeColor="accent1" w:themeTint="99"/>
        <w:right w:val="single" w:sz="4" w:space="0" w:color="81BA6B" w:themeColor="accent1" w:themeTint="99"/>
        <w:insideH w:val="single" w:sz="4" w:space="0" w:color="81BA6B" w:themeColor="accent1" w:themeTint="99"/>
        <w:insideV w:val="single" w:sz="4" w:space="0" w:color="81BA6B" w:themeColor="accent1" w:themeTint="99"/>
      </w:tblBorders>
    </w:tblPr>
    <w:tblStylePr w:type="firstRow">
      <w:rPr>
        <w:b/>
        <w:bCs/>
      </w:rPr>
      <w:tblPr/>
      <w:tcPr>
        <w:tcBorders>
          <w:bottom w:val="single" w:sz="12" w:space="0" w:color="81BA6B" w:themeColor="accent1" w:themeTint="99"/>
        </w:tcBorders>
      </w:tcPr>
    </w:tblStylePr>
    <w:tblStylePr w:type="lastRow">
      <w:rPr>
        <w:b/>
        <w:bCs/>
      </w:rPr>
      <w:tblPr/>
      <w:tcPr>
        <w:tcBorders>
          <w:top w:val="double" w:sz="4" w:space="0" w:color="81BA6B" w:themeColor="accent1" w:themeTint="99"/>
        </w:tcBorders>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GridTable6Colorful-Accent2">
    <w:name w:val="Grid Table 6 Colorful Accent 2"/>
    <w:basedOn w:val="TableNormal"/>
    <w:uiPriority w:val="99"/>
    <w:rsid w:val="00157BE1"/>
    <w:pPr>
      <w:spacing w:line="240" w:lineRule="auto"/>
    </w:pPr>
    <w:rPr>
      <w:color w:val="7FC864" w:themeColor="accent2" w:themeShade="BF"/>
    </w:rPr>
    <w:tblPr>
      <w:tblStyleRowBandSize w:val="1"/>
      <w:tblStyleColBandSize w:val="1"/>
      <w:tblBorders>
        <w:top w:val="single" w:sz="4" w:space="0" w:color="D7EECE" w:themeColor="accent2" w:themeTint="99"/>
        <w:left w:val="single" w:sz="4" w:space="0" w:color="D7EECE" w:themeColor="accent2" w:themeTint="99"/>
        <w:bottom w:val="single" w:sz="4" w:space="0" w:color="D7EECE" w:themeColor="accent2" w:themeTint="99"/>
        <w:right w:val="single" w:sz="4" w:space="0" w:color="D7EECE" w:themeColor="accent2" w:themeTint="99"/>
        <w:insideH w:val="single" w:sz="4" w:space="0" w:color="D7EECE" w:themeColor="accent2" w:themeTint="99"/>
        <w:insideV w:val="single" w:sz="4" w:space="0" w:color="D7EECE" w:themeColor="accent2" w:themeTint="99"/>
      </w:tblBorders>
    </w:tblPr>
    <w:tblStylePr w:type="firstRow">
      <w:rPr>
        <w:b/>
        <w:bCs/>
      </w:rPr>
      <w:tblPr/>
      <w:tcPr>
        <w:tcBorders>
          <w:bottom w:val="single" w:sz="12" w:space="0" w:color="D7EECE" w:themeColor="accent2" w:themeTint="99"/>
        </w:tcBorders>
      </w:tcPr>
    </w:tblStylePr>
    <w:tblStylePr w:type="lastRow">
      <w:rPr>
        <w:b/>
        <w:bCs/>
      </w:rPr>
      <w:tblPr/>
      <w:tcPr>
        <w:tcBorders>
          <w:top w:val="double" w:sz="4" w:space="0" w:color="D7EECE" w:themeColor="accent2" w:themeTint="99"/>
        </w:tcBorders>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GridTable6Colorful-Accent3">
    <w:name w:val="Grid Table 6 Colorful Accent 3"/>
    <w:basedOn w:val="TableNormal"/>
    <w:uiPriority w:val="99"/>
    <w:rsid w:val="00157BE1"/>
    <w:pPr>
      <w:spacing w:line="240" w:lineRule="auto"/>
    </w:pPr>
    <w:rPr>
      <w:color w:val="5E9B48" w:themeColor="accent3" w:themeShade="BF"/>
    </w:rPr>
    <w:tblPr>
      <w:tblStyleRowBandSize w:val="1"/>
      <w:tblStyleColBandSize w:val="1"/>
      <w:tblBorders>
        <w:top w:val="single" w:sz="4" w:space="0" w:color="B7D8AB" w:themeColor="accent3" w:themeTint="99"/>
        <w:left w:val="single" w:sz="4" w:space="0" w:color="B7D8AB" w:themeColor="accent3" w:themeTint="99"/>
        <w:bottom w:val="single" w:sz="4" w:space="0" w:color="B7D8AB" w:themeColor="accent3" w:themeTint="99"/>
        <w:right w:val="single" w:sz="4" w:space="0" w:color="B7D8AB" w:themeColor="accent3" w:themeTint="99"/>
        <w:insideH w:val="single" w:sz="4" w:space="0" w:color="B7D8AB" w:themeColor="accent3" w:themeTint="99"/>
        <w:insideV w:val="single" w:sz="4" w:space="0" w:color="B7D8AB" w:themeColor="accent3" w:themeTint="99"/>
      </w:tblBorders>
    </w:tblPr>
    <w:tblStylePr w:type="firstRow">
      <w:rPr>
        <w:b/>
        <w:bCs/>
      </w:rPr>
      <w:tblPr/>
      <w:tcPr>
        <w:tcBorders>
          <w:bottom w:val="single" w:sz="12" w:space="0" w:color="B7D8AB" w:themeColor="accent3" w:themeTint="99"/>
        </w:tcBorders>
      </w:tcPr>
    </w:tblStylePr>
    <w:tblStylePr w:type="lastRow">
      <w:rPr>
        <w:b/>
        <w:bCs/>
      </w:rPr>
      <w:tblPr/>
      <w:tcPr>
        <w:tcBorders>
          <w:top w:val="double" w:sz="4" w:space="0" w:color="B7D8AB" w:themeColor="accent3" w:themeTint="99"/>
        </w:tcBorders>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GridTable6Colorful-Accent4">
    <w:name w:val="Grid Table 6 Colorful Accent 4"/>
    <w:basedOn w:val="TableNormal"/>
    <w:uiPriority w:val="99"/>
    <w:rsid w:val="00157BE1"/>
    <w:pPr>
      <w:spacing w:line="240" w:lineRule="auto"/>
    </w:pPr>
    <w:rPr>
      <w:color w:val="0C0C0C" w:themeColor="accent4" w:themeShade="BF"/>
    </w:rPr>
    <w:tblPr>
      <w:tblStyleRowBandSize w:val="1"/>
      <w:tblStyleColBandSize w:val="1"/>
      <w:tblBorders>
        <w:top w:val="single" w:sz="4" w:space="0" w:color="707070" w:themeColor="accent4" w:themeTint="99"/>
        <w:left w:val="single" w:sz="4" w:space="0" w:color="707070" w:themeColor="accent4" w:themeTint="99"/>
        <w:bottom w:val="single" w:sz="4" w:space="0" w:color="707070" w:themeColor="accent4" w:themeTint="99"/>
        <w:right w:val="single" w:sz="4" w:space="0" w:color="707070" w:themeColor="accent4" w:themeTint="99"/>
        <w:insideH w:val="single" w:sz="4" w:space="0" w:color="707070" w:themeColor="accent4" w:themeTint="99"/>
        <w:insideV w:val="single" w:sz="4" w:space="0" w:color="707070" w:themeColor="accent4" w:themeTint="99"/>
      </w:tblBorders>
    </w:tblPr>
    <w:tblStylePr w:type="firstRow">
      <w:rPr>
        <w:b/>
        <w:bCs/>
      </w:rPr>
      <w:tblPr/>
      <w:tcPr>
        <w:tcBorders>
          <w:bottom w:val="single" w:sz="12" w:space="0" w:color="707070" w:themeColor="accent4" w:themeTint="99"/>
        </w:tcBorders>
      </w:tcPr>
    </w:tblStylePr>
    <w:tblStylePr w:type="lastRow">
      <w:rPr>
        <w:b/>
        <w:bCs/>
      </w:rPr>
      <w:tblPr/>
      <w:tcPr>
        <w:tcBorders>
          <w:top w:val="double" w:sz="4" w:space="0" w:color="707070" w:themeColor="accent4" w:themeTint="99"/>
        </w:tcBorders>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GridTable6Colorful-Accent5">
    <w:name w:val="Grid Table 6 Colorful Accent 5"/>
    <w:basedOn w:val="TableNormal"/>
    <w:uiPriority w:val="99"/>
    <w:rsid w:val="00157BE1"/>
    <w:pPr>
      <w:spacing w:line="240" w:lineRule="auto"/>
    </w:pPr>
    <w:rPr>
      <w:color w:val="A8A8A8" w:themeColor="accent5" w:themeShade="BF"/>
    </w:rPr>
    <w:tblPr>
      <w:tblStyleRowBandSize w:val="1"/>
      <w:tblStyleColBandSize w:val="1"/>
      <w:tblBorders>
        <w:top w:val="single" w:sz="4" w:space="0" w:color="EDEDED" w:themeColor="accent5" w:themeTint="99"/>
        <w:left w:val="single" w:sz="4" w:space="0" w:color="EDEDED" w:themeColor="accent5" w:themeTint="99"/>
        <w:bottom w:val="single" w:sz="4" w:space="0" w:color="EDEDED" w:themeColor="accent5" w:themeTint="99"/>
        <w:right w:val="single" w:sz="4" w:space="0" w:color="EDEDED" w:themeColor="accent5" w:themeTint="99"/>
        <w:insideH w:val="single" w:sz="4" w:space="0" w:color="EDEDED" w:themeColor="accent5" w:themeTint="99"/>
        <w:insideV w:val="single" w:sz="4" w:space="0" w:color="EDEDED" w:themeColor="accent5" w:themeTint="99"/>
      </w:tblBorders>
    </w:tblPr>
    <w:tblStylePr w:type="firstRow">
      <w:rPr>
        <w:b/>
        <w:bCs/>
      </w:rPr>
      <w:tblPr/>
      <w:tcPr>
        <w:tcBorders>
          <w:bottom w:val="single" w:sz="12" w:space="0" w:color="EDEDED" w:themeColor="accent5" w:themeTint="99"/>
        </w:tcBorders>
      </w:tcPr>
    </w:tblStylePr>
    <w:tblStylePr w:type="lastRow">
      <w:rPr>
        <w:b/>
        <w:bCs/>
      </w:rPr>
      <w:tblPr/>
      <w:tcPr>
        <w:tcBorders>
          <w:top w:val="double" w:sz="4" w:space="0" w:color="EDEDED" w:themeColor="accent5" w:themeTint="99"/>
        </w:tcBorders>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GridTable6Colorful-Accent6">
    <w:name w:val="Grid Table 6 Colorful Accent 6"/>
    <w:basedOn w:val="TableNormal"/>
    <w:uiPriority w:val="99"/>
    <w:rsid w:val="00157BE1"/>
    <w:pPr>
      <w:spacing w:line="240" w:lineRule="auto"/>
    </w:pPr>
    <w:rPr>
      <w:color w:val="858585" w:themeColor="accent6" w:themeShade="BF"/>
    </w:rPr>
    <w:tblPr>
      <w:tblStyleRowBandSize w:val="1"/>
      <w:tblStyleColBandSize w:val="1"/>
      <w:tblBorders>
        <w:top w:val="single" w:sz="4" w:space="0" w:color="D0D0D0" w:themeColor="accent6" w:themeTint="99"/>
        <w:left w:val="single" w:sz="4" w:space="0" w:color="D0D0D0" w:themeColor="accent6" w:themeTint="99"/>
        <w:bottom w:val="single" w:sz="4" w:space="0" w:color="D0D0D0" w:themeColor="accent6" w:themeTint="99"/>
        <w:right w:val="single" w:sz="4" w:space="0" w:color="D0D0D0" w:themeColor="accent6" w:themeTint="99"/>
        <w:insideH w:val="single" w:sz="4" w:space="0" w:color="D0D0D0" w:themeColor="accent6" w:themeTint="99"/>
        <w:insideV w:val="single" w:sz="4" w:space="0" w:color="D0D0D0" w:themeColor="accent6" w:themeTint="99"/>
      </w:tblBorders>
    </w:tblPr>
    <w:tblStylePr w:type="firstRow">
      <w:rPr>
        <w:b/>
        <w:bCs/>
      </w:rPr>
      <w:tblPr/>
      <w:tcPr>
        <w:tcBorders>
          <w:bottom w:val="single" w:sz="12" w:space="0" w:color="D0D0D0" w:themeColor="accent6" w:themeTint="99"/>
        </w:tcBorders>
      </w:tcPr>
    </w:tblStylePr>
    <w:tblStylePr w:type="lastRow">
      <w:rPr>
        <w:b/>
        <w:bCs/>
      </w:rPr>
      <w:tblPr/>
      <w:tcPr>
        <w:tcBorders>
          <w:top w:val="double" w:sz="4" w:space="0" w:color="D0D0D0" w:themeColor="accent6" w:themeTint="99"/>
        </w:tcBorders>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GridTable7Colorful">
    <w:name w:val="Grid Table 7 Colorful"/>
    <w:basedOn w:val="TableNormal"/>
    <w:uiPriority w:val="99"/>
    <w:rsid w:val="00157BE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157BE1"/>
    <w:pPr>
      <w:spacing w:line="240" w:lineRule="auto"/>
    </w:pPr>
    <w:rPr>
      <w:color w:val="2F4D24" w:themeColor="accent1" w:themeShade="BF"/>
    </w:rPr>
    <w:tblPr>
      <w:tblStyleRowBandSize w:val="1"/>
      <w:tblStyleColBandSize w:val="1"/>
      <w:tblBorders>
        <w:top w:val="single" w:sz="4" w:space="0" w:color="81BA6B" w:themeColor="accent1" w:themeTint="99"/>
        <w:left w:val="single" w:sz="4" w:space="0" w:color="81BA6B" w:themeColor="accent1" w:themeTint="99"/>
        <w:bottom w:val="single" w:sz="4" w:space="0" w:color="81BA6B" w:themeColor="accent1" w:themeTint="99"/>
        <w:right w:val="single" w:sz="4" w:space="0" w:color="81BA6B" w:themeColor="accent1" w:themeTint="99"/>
        <w:insideH w:val="single" w:sz="4" w:space="0" w:color="81BA6B" w:themeColor="accent1" w:themeTint="99"/>
        <w:insideV w:val="single" w:sz="4" w:space="0" w:color="81BA6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8CD" w:themeFill="accent1" w:themeFillTint="33"/>
      </w:tcPr>
    </w:tblStylePr>
    <w:tblStylePr w:type="band1Horz">
      <w:tblPr/>
      <w:tcPr>
        <w:shd w:val="clear" w:color="auto" w:fill="D4E8CD" w:themeFill="accent1" w:themeFillTint="33"/>
      </w:tcPr>
    </w:tblStylePr>
    <w:tblStylePr w:type="neCell">
      <w:tblPr/>
      <w:tcPr>
        <w:tcBorders>
          <w:bottom w:val="single" w:sz="4" w:space="0" w:color="81BA6B" w:themeColor="accent1" w:themeTint="99"/>
        </w:tcBorders>
      </w:tcPr>
    </w:tblStylePr>
    <w:tblStylePr w:type="nwCell">
      <w:tblPr/>
      <w:tcPr>
        <w:tcBorders>
          <w:bottom w:val="single" w:sz="4" w:space="0" w:color="81BA6B" w:themeColor="accent1" w:themeTint="99"/>
        </w:tcBorders>
      </w:tcPr>
    </w:tblStylePr>
    <w:tblStylePr w:type="seCell">
      <w:tblPr/>
      <w:tcPr>
        <w:tcBorders>
          <w:top w:val="single" w:sz="4" w:space="0" w:color="81BA6B" w:themeColor="accent1" w:themeTint="99"/>
        </w:tcBorders>
      </w:tcPr>
    </w:tblStylePr>
    <w:tblStylePr w:type="swCell">
      <w:tblPr/>
      <w:tcPr>
        <w:tcBorders>
          <w:top w:val="single" w:sz="4" w:space="0" w:color="81BA6B" w:themeColor="accent1" w:themeTint="99"/>
        </w:tcBorders>
      </w:tcPr>
    </w:tblStylePr>
  </w:style>
  <w:style w:type="table" w:styleId="GridTable7Colorful-Accent2">
    <w:name w:val="Grid Table 7 Colorful Accent 2"/>
    <w:basedOn w:val="TableNormal"/>
    <w:uiPriority w:val="99"/>
    <w:rsid w:val="00157BE1"/>
    <w:pPr>
      <w:spacing w:line="240" w:lineRule="auto"/>
    </w:pPr>
    <w:rPr>
      <w:color w:val="7FC864" w:themeColor="accent2" w:themeShade="BF"/>
    </w:rPr>
    <w:tblPr>
      <w:tblStyleRowBandSize w:val="1"/>
      <w:tblStyleColBandSize w:val="1"/>
      <w:tblBorders>
        <w:top w:val="single" w:sz="4" w:space="0" w:color="D7EECE" w:themeColor="accent2" w:themeTint="99"/>
        <w:left w:val="single" w:sz="4" w:space="0" w:color="D7EECE" w:themeColor="accent2" w:themeTint="99"/>
        <w:bottom w:val="single" w:sz="4" w:space="0" w:color="D7EECE" w:themeColor="accent2" w:themeTint="99"/>
        <w:right w:val="single" w:sz="4" w:space="0" w:color="D7EECE" w:themeColor="accent2" w:themeTint="99"/>
        <w:insideH w:val="single" w:sz="4" w:space="0" w:color="D7EECE" w:themeColor="accent2" w:themeTint="99"/>
        <w:insideV w:val="single" w:sz="4" w:space="0" w:color="D7EEC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9EE" w:themeFill="accent2" w:themeFillTint="33"/>
      </w:tcPr>
    </w:tblStylePr>
    <w:tblStylePr w:type="band1Horz">
      <w:tblPr/>
      <w:tcPr>
        <w:shd w:val="clear" w:color="auto" w:fill="F1F9EE" w:themeFill="accent2" w:themeFillTint="33"/>
      </w:tcPr>
    </w:tblStylePr>
    <w:tblStylePr w:type="neCell">
      <w:tblPr/>
      <w:tcPr>
        <w:tcBorders>
          <w:bottom w:val="single" w:sz="4" w:space="0" w:color="D7EECE" w:themeColor="accent2" w:themeTint="99"/>
        </w:tcBorders>
      </w:tcPr>
    </w:tblStylePr>
    <w:tblStylePr w:type="nwCell">
      <w:tblPr/>
      <w:tcPr>
        <w:tcBorders>
          <w:bottom w:val="single" w:sz="4" w:space="0" w:color="D7EECE" w:themeColor="accent2" w:themeTint="99"/>
        </w:tcBorders>
      </w:tcPr>
    </w:tblStylePr>
    <w:tblStylePr w:type="seCell">
      <w:tblPr/>
      <w:tcPr>
        <w:tcBorders>
          <w:top w:val="single" w:sz="4" w:space="0" w:color="D7EECE" w:themeColor="accent2" w:themeTint="99"/>
        </w:tcBorders>
      </w:tcPr>
    </w:tblStylePr>
    <w:tblStylePr w:type="swCell">
      <w:tblPr/>
      <w:tcPr>
        <w:tcBorders>
          <w:top w:val="single" w:sz="4" w:space="0" w:color="D7EECE" w:themeColor="accent2" w:themeTint="99"/>
        </w:tcBorders>
      </w:tcPr>
    </w:tblStylePr>
  </w:style>
  <w:style w:type="table" w:styleId="GridTable7Colorful-Accent3">
    <w:name w:val="Grid Table 7 Colorful Accent 3"/>
    <w:basedOn w:val="TableNormal"/>
    <w:uiPriority w:val="99"/>
    <w:rsid w:val="00157BE1"/>
    <w:pPr>
      <w:spacing w:line="240" w:lineRule="auto"/>
    </w:pPr>
    <w:rPr>
      <w:color w:val="5E9B48" w:themeColor="accent3" w:themeShade="BF"/>
    </w:rPr>
    <w:tblPr>
      <w:tblStyleRowBandSize w:val="1"/>
      <w:tblStyleColBandSize w:val="1"/>
      <w:tblBorders>
        <w:top w:val="single" w:sz="4" w:space="0" w:color="B7D8AB" w:themeColor="accent3" w:themeTint="99"/>
        <w:left w:val="single" w:sz="4" w:space="0" w:color="B7D8AB" w:themeColor="accent3" w:themeTint="99"/>
        <w:bottom w:val="single" w:sz="4" w:space="0" w:color="B7D8AB" w:themeColor="accent3" w:themeTint="99"/>
        <w:right w:val="single" w:sz="4" w:space="0" w:color="B7D8AB" w:themeColor="accent3" w:themeTint="99"/>
        <w:insideH w:val="single" w:sz="4" w:space="0" w:color="B7D8AB" w:themeColor="accent3" w:themeTint="99"/>
        <w:insideV w:val="single" w:sz="4" w:space="0" w:color="B7D8A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2E3" w:themeFill="accent3" w:themeFillTint="33"/>
      </w:tcPr>
    </w:tblStylePr>
    <w:tblStylePr w:type="band1Horz">
      <w:tblPr/>
      <w:tcPr>
        <w:shd w:val="clear" w:color="auto" w:fill="E7F2E3" w:themeFill="accent3" w:themeFillTint="33"/>
      </w:tcPr>
    </w:tblStylePr>
    <w:tblStylePr w:type="neCell">
      <w:tblPr/>
      <w:tcPr>
        <w:tcBorders>
          <w:bottom w:val="single" w:sz="4" w:space="0" w:color="B7D8AB" w:themeColor="accent3" w:themeTint="99"/>
        </w:tcBorders>
      </w:tcPr>
    </w:tblStylePr>
    <w:tblStylePr w:type="nwCell">
      <w:tblPr/>
      <w:tcPr>
        <w:tcBorders>
          <w:bottom w:val="single" w:sz="4" w:space="0" w:color="B7D8AB" w:themeColor="accent3" w:themeTint="99"/>
        </w:tcBorders>
      </w:tcPr>
    </w:tblStylePr>
    <w:tblStylePr w:type="seCell">
      <w:tblPr/>
      <w:tcPr>
        <w:tcBorders>
          <w:top w:val="single" w:sz="4" w:space="0" w:color="B7D8AB" w:themeColor="accent3" w:themeTint="99"/>
        </w:tcBorders>
      </w:tcPr>
    </w:tblStylePr>
    <w:tblStylePr w:type="swCell">
      <w:tblPr/>
      <w:tcPr>
        <w:tcBorders>
          <w:top w:val="single" w:sz="4" w:space="0" w:color="B7D8AB" w:themeColor="accent3" w:themeTint="99"/>
        </w:tcBorders>
      </w:tcPr>
    </w:tblStylePr>
  </w:style>
  <w:style w:type="table" w:styleId="GridTable7Colorful-Accent4">
    <w:name w:val="Grid Table 7 Colorful Accent 4"/>
    <w:basedOn w:val="TableNormal"/>
    <w:uiPriority w:val="99"/>
    <w:rsid w:val="00157BE1"/>
    <w:pPr>
      <w:spacing w:line="240" w:lineRule="auto"/>
    </w:pPr>
    <w:rPr>
      <w:color w:val="0C0C0C" w:themeColor="accent4" w:themeShade="BF"/>
    </w:rPr>
    <w:tblPr>
      <w:tblStyleRowBandSize w:val="1"/>
      <w:tblStyleColBandSize w:val="1"/>
      <w:tblBorders>
        <w:top w:val="single" w:sz="4" w:space="0" w:color="707070" w:themeColor="accent4" w:themeTint="99"/>
        <w:left w:val="single" w:sz="4" w:space="0" w:color="707070" w:themeColor="accent4" w:themeTint="99"/>
        <w:bottom w:val="single" w:sz="4" w:space="0" w:color="707070" w:themeColor="accent4" w:themeTint="99"/>
        <w:right w:val="single" w:sz="4" w:space="0" w:color="707070" w:themeColor="accent4" w:themeTint="99"/>
        <w:insideH w:val="single" w:sz="4" w:space="0" w:color="707070" w:themeColor="accent4" w:themeTint="99"/>
        <w:insideV w:val="single" w:sz="4" w:space="0" w:color="7070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CFCF" w:themeFill="accent4" w:themeFillTint="33"/>
      </w:tcPr>
    </w:tblStylePr>
    <w:tblStylePr w:type="band1Horz">
      <w:tblPr/>
      <w:tcPr>
        <w:shd w:val="clear" w:color="auto" w:fill="CFCFCF" w:themeFill="accent4" w:themeFillTint="33"/>
      </w:tcPr>
    </w:tblStylePr>
    <w:tblStylePr w:type="neCell">
      <w:tblPr/>
      <w:tcPr>
        <w:tcBorders>
          <w:bottom w:val="single" w:sz="4" w:space="0" w:color="707070" w:themeColor="accent4" w:themeTint="99"/>
        </w:tcBorders>
      </w:tcPr>
    </w:tblStylePr>
    <w:tblStylePr w:type="nwCell">
      <w:tblPr/>
      <w:tcPr>
        <w:tcBorders>
          <w:bottom w:val="single" w:sz="4" w:space="0" w:color="707070" w:themeColor="accent4" w:themeTint="99"/>
        </w:tcBorders>
      </w:tcPr>
    </w:tblStylePr>
    <w:tblStylePr w:type="seCell">
      <w:tblPr/>
      <w:tcPr>
        <w:tcBorders>
          <w:top w:val="single" w:sz="4" w:space="0" w:color="707070" w:themeColor="accent4" w:themeTint="99"/>
        </w:tcBorders>
      </w:tcPr>
    </w:tblStylePr>
    <w:tblStylePr w:type="swCell">
      <w:tblPr/>
      <w:tcPr>
        <w:tcBorders>
          <w:top w:val="single" w:sz="4" w:space="0" w:color="707070" w:themeColor="accent4" w:themeTint="99"/>
        </w:tcBorders>
      </w:tcPr>
    </w:tblStylePr>
  </w:style>
  <w:style w:type="table" w:styleId="GridTable7Colorful-Accent5">
    <w:name w:val="Grid Table 7 Colorful Accent 5"/>
    <w:basedOn w:val="TableNormal"/>
    <w:uiPriority w:val="99"/>
    <w:rsid w:val="00157BE1"/>
    <w:pPr>
      <w:spacing w:line="240" w:lineRule="auto"/>
    </w:pPr>
    <w:rPr>
      <w:color w:val="A8A8A8" w:themeColor="accent5" w:themeShade="BF"/>
    </w:rPr>
    <w:tblPr>
      <w:tblStyleRowBandSize w:val="1"/>
      <w:tblStyleColBandSize w:val="1"/>
      <w:tblBorders>
        <w:top w:val="single" w:sz="4" w:space="0" w:color="EDEDED" w:themeColor="accent5" w:themeTint="99"/>
        <w:left w:val="single" w:sz="4" w:space="0" w:color="EDEDED" w:themeColor="accent5" w:themeTint="99"/>
        <w:bottom w:val="single" w:sz="4" w:space="0" w:color="EDEDED" w:themeColor="accent5" w:themeTint="99"/>
        <w:right w:val="single" w:sz="4" w:space="0" w:color="EDEDED" w:themeColor="accent5" w:themeTint="99"/>
        <w:insideH w:val="single" w:sz="4" w:space="0" w:color="EDEDED" w:themeColor="accent5" w:themeTint="99"/>
        <w:insideV w:val="single" w:sz="4" w:space="0" w:color="EDED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F9F9" w:themeFill="accent5" w:themeFillTint="33"/>
      </w:tcPr>
    </w:tblStylePr>
    <w:tblStylePr w:type="band1Horz">
      <w:tblPr/>
      <w:tcPr>
        <w:shd w:val="clear" w:color="auto" w:fill="F9F9F9" w:themeFill="accent5" w:themeFillTint="33"/>
      </w:tcPr>
    </w:tblStylePr>
    <w:tblStylePr w:type="neCell">
      <w:tblPr/>
      <w:tcPr>
        <w:tcBorders>
          <w:bottom w:val="single" w:sz="4" w:space="0" w:color="EDEDED" w:themeColor="accent5" w:themeTint="99"/>
        </w:tcBorders>
      </w:tcPr>
    </w:tblStylePr>
    <w:tblStylePr w:type="nwCell">
      <w:tblPr/>
      <w:tcPr>
        <w:tcBorders>
          <w:bottom w:val="single" w:sz="4" w:space="0" w:color="EDEDED" w:themeColor="accent5" w:themeTint="99"/>
        </w:tcBorders>
      </w:tcPr>
    </w:tblStylePr>
    <w:tblStylePr w:type="seCell">
      <w:tblPr/>
      <w:tcPr>
        <w:tcBorders>
          <w:top w:val="single" w:sz="4" w:space="0" w:color="EDEDED" w:themeColor="accent5" w:themeTint="99"/>
        </w:tcBorders>
      </w:tcPr>
    </w:tblStylePr>
    <w:tblStylePr w:type="swCell">
      <w:tblPr/>
      <w:tcPr>
        <w:tcBorders>
          <w:top w:val="single" w:sz="4" w:space="0" w:color="EDEDED" w:themeColor="accent5" w:themeTint="99"/>
        </w:tcBorders>
      </w:tcPr>
    </w:tblStylePr>
  </w:style>
  <w:style w:type="table" w:styleId="GridTable7Colorful-Accent6">
    <w:name w:val="Grid Table 7 Colorful Accent 6"/>
    <w:basedOn w:val="TableNormal"/>
    <w:uiPriority w:val="99"/>
    <w:rsid w:val="00157BE1"/>
    <w:pPr>
      <w:spacing w:line="240" w:lineRule="auto"/>
    </w:pPr>
    <w:rPr>
      <w:color w:val="858585" w:themeColor="accent6" w:themeShade="BF"/>
    </w:rPr>
    <w:tblPr>
      <w:tblStyleRowBandSize w:val="1"/>
      <w:tblStyleColBandSize w:val="1"/>
      <w:tblBorders>
        <w:top w:val="single" w:sz="4" w:space="0" w:color="D0D0D0" w:themeColor="accent6" w:themeTint="99"/>
        <w:left w:val="single" w:sz="4" w:space="0" w:color="D0D0D0" w:themeColor="accent6" w:themeTint="99"/>
        <w:bottom w:val="single" w:sz="4" w:space="0" w:color="D0D0D0" w:themeColor="accent6" w:themeTint="99"/>
        <w:right w:val="single" w:sz="4" w:space="0" w:color="D0D0D0" w:themeColor="accent6" w:themeTint="99"/>
        <w:insideH w:val="single" w:sz="4" w:space="0" w:color="D0D0D0" w:themeColor="accent6" w:themeTint="99"/>
        <w:insideV w:val="single" w:sz="4" w:space="0" w:color="D0D0D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FEF" w:themeFill="accent6" w:themeFillTint="33"/>
      </w:tcPr>
    </w:tblStylePr>
    <w:tblStylePr w:type="band1Horz">
      <w:tblPr/>
      <w:tcPr>
        <w:shd w:val="clear" w:color="auto" w:fill="EFEFEF" w:themeFill="accent6" w:themeFillTint="33"/>
      </w:tcPr>
    </w:tblStylePr>
    <w:tblStylePr w:type="neCell">
      <w:tblPr/>
      <w:tcPr>
        <w:tcBorders>
          <w:bottom w:val="single" w:sz="4" w:space="0" w:color="D0D0D0" w:themeColor="accent6" w:themeTint="99"/>
        </w:tcBorders>
      </w:tcPr>
    </w:tblStylePr>
    <w:tblStylePr w:type="nwCell">
      <w:tblPr/>
      <w:tcPr>
        <w:tcBorders>
          <w:bottom w:val="single" w:sz="4" w:space="0" w:color="D0D0D0" w:themeColor="accent6" w:themeTint="99"/>
        </w:tcBorders>
      </w:tcPr>
    </w:tblStylePr>
    <w:tblStylePr w:type="seCell">
      <w:tblPr/>
      <w:tcPr>
        <w:tcBorders>
          <w:top w:val="single" w:sz="4" w:space="0" w:color="D0D0D0" w:themeColor="accent6" w:themeTint="99"/>
        </w:tcBorders>
      </w:tcPr>
    </w:tblStylePr>
    <w:tblStylePr w:type="swCell">
      <w:tblPr/>
      <w:tcPr>
        <w:tcBorders>
          <w:top w:val="single" w:sz="4" w:space="0" w:color="D0D0D0" w:themeColor="accent6" w:themeTint="99"/>
        </w:tcBorders>
      </w:tcPr>
    </w:tblStylePr>
  </w:style>
  <w:style w:type="character" w:styleId="Hashtag">
    <w:name w:val="Hashtag"/>
    <w:basedOn w:val="DefaultParagraphFont"/>
    <w:uiPriority w:val="99"/>
    <w:semiHidden/>
    <w:rsid w:val="00157BE1"/>
    <w:rPr>
      <w:color w:val="2B579A"/>
      <w:shd w:val="clear" w:color="auto" w:fill="E1DFDD"/>
      <w:lang w:val="en-GB"/>
    </w:rPr>
  </w:style>
  <w:style w:type="paragraph" w:styleId="Header">
    <w:name w:val="header"/>
    <w:basedOn w:val="Normal"/>
    <w:link w:val="HeaderChar"/>
    <w:uiPriority w:val="13"/>
    <w:semiHidden/>
    <w:rsid w:val="00157BE1"/>
    <w:pPr>
      <w:spacing w:after="0" w:line="200" w:lineRule="atLeast"/>
    </w:pPr>
    <w:rPr>
      <w:sz w:val="16"/>
      <w:lang w:val="en-GB"/>
    </w:rPr>
  </w:style>
  <w:style w:type="character" w:customStyle="1" w:styleId="HeaderChar">
    <w:name w:val="Header Char"/>
    <w:basedOn w:val="DefaultParagraphFont"/>
    <w:link w:val="Header"/>
    <w:uiPriority w:val="13"/>
    <w:semiHidden/>
    <w:rsid w:val="00157BE1"/>
    <w:rPr>
      <w:sz w:val="16"/>
      <w:lang w:val="en-GB"/>
    </w:rPr>
  </w:style>
  <w:style w:type="character" w:customStyle="1" w:styleId="Heading1Char">
    <w:name w:val="Heading 1 Char"/>
    <w:basedOn w:val="DefaultParagraphFont"/>
    <w:link w:val="Heading1"/>
    <w:uiPriority w:val="9"/>
    <w:rsid w:val="00266D36"/>
    <w:rPr>
      <w:rFonts w:asciiTheme="majorHAnsi" w:eastAsiaTheme="majorEastAsia" w:hAnsiTheme="majorHAnsi" w:cstheme="majorBidi"/>
      <w:color w:val="2F4D24" w:themeColor="accent1" w:themeShade="BF"/>
      <w:sz w:val="32"/>
      <w:szCs w:val="32"/>
    </w:rPr>
  </w:style>
  <w:style w:type="character" w:customStyle="1" w:styleId="Heading2Char">
    <w:name w:val="Heading 2 Char"/>
    <w:basedOn w:val="DefaultParagraphFont"/>
    <w:link w:val="Heading2"/>
    <w:uiPriority w:val="9"/>
    <w:rsid w:val="00266D36"/>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266D36"/>
    <w:rPr>
      <w:rFonts w:asciiTheme="majorHAnsi" w:eastAsiaTheme="majorEastAsia" w:hAnsiTheme="majorHAnsi" w:cstheme="majorBidi"/>
      <w:color w:val="111111" w:themeColor="text2"/>
      <w:sz w:val="24"/>
      <w:szCs w:val="24"/>
    </w:rPr>
  </w:style>
  <w:style w:type="character" w:customStyle="1" w:styleId="Heading4Char">
    <w:name w:val="Heading 4 Char"/>
    <w:basedOn w:val="DefaultParagraphFont"/>
    <w:link w:val="Heading4"/>
    <w:uiPriority w:val="9"/>
    <w:rsid w:val="00266D3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D36"/>
    <w:rPr>
      <w:rFonts w:asciiTheme="majorHAnsi" w:eastAsiaTheme="majorEastAsia" w:hAnsiTheme="majorHAnsi" w:cstheme="majorBidi"/>
      <w:color w:val="111111" w:themeColor="text2"/>
      <w:sz w:val="22"/>
      <w:szCs w:val="22"/>
    </w:rPr>
  </w:style>
  <w:style w:type="character" w:customStyle="1" w:styleId="Heading6Char">
    <w:name w:val="Heading 6 Char"/>
    <w:basedOn w:val="DefaultParagraphFont"/>
    <w:link w:val="Heading6"/>
    <w:uiPriority w:val="9"/>
    <w:semiHidden/>
    <w:rsid w:val="00266D36"/>
    <w:rPr>
      <w:rFonts w:asciiTheme="majorHAnsi" w:eastAsiaTheme="majorEastAsia" w:hAnsiTheme="majorHAnsi" w:cstheme="majorBidi"/>
      <w:i/>
      <w:iCs/>
      <w:color w:val="111111" w:themeColor="text2"/>
      <w:sz w:val="21"/>
      <w:szCs w:val="21"/>
    </w:rPr>
  </w:style>
  <w:style w:type="character" w:customStyle="1" w:styleId="Heading7Char">
    <w:name w:val="Heading 7 Char"/>
    <w:basedOn w:val="DefaultParagraphFont"/>
    <w:link w:val="Heading7"/>
    <w:uiPriority w:val="9"/>
    <w:semiHidden/>
    <w:rsid w:val="00266D36"/>
    <w:rPr>
      <w:rFonts w:asciiTheme="majorHAnsi" w:eastAsiaTheme="majorEastAsia" w:hAnsiTheme="majorHAnsi" w:cstheme="majorBidi"/>
      <w:i/>
      <w:iCs/>
      <w:color w:val="1F3318" w:themeColor="accent1" w:themeShade="80"/>
      <w:sz w:val="21"/>
      <w:szCs w:val="21"/>
    </w:rPr>
  </w:style>
  <w:style w:type="character" w:customStyle="1" w:styleId="Heading8Char">
    <w:name w:val="Heading 8 Char"/>
    <w:basedOn w:val="DefaultParagraphFont"/>
    <w:link w:val="Heading8"/>
    <w:uiPriority w:val="9"/>
    <w:semiHidden/>
    <w:rsid w:val="00266D36"/>
    <w:rPr>
      <w:rFonts w:asciiTheme="majorHAnsi" w:eastAsiaTheme="majorEastAsia" w:hAnsiTheme="majorHAnsi" w:cstheme="majorBidi"/>
      <w:b/>
      <w:bCs/>
      <w:color w:val="111111" w:themeColor="text2"/>
    </w:rPr>
  </w:style>
  <w:style w:type="character" w:customStyle="1" w:styleId="Heading9Char">
    <w:name w:val="Heading 9 Char"/>
    <w:basedOn w:val="DefaultParagraphFont"/>
    <w:link w:val="Heading9"/>
    <w:uiPriority w:val="9"/>
    <w:semiHidden/>
    <w:rsid w:val="00266D36"/>
    <w:rPr>
      <w:rFonts w:asciiTheme="majorHAnsi" w:eastAsiaTheme="majorEastAsia" w:hAnsiTheme="majorHAnsi" w:cstheme="majorBidi"/>
      <w:b/>
      <w:bCs/>
      <w:i/>
      <w:iCs/>
      <w:color w:val="111111" w:themeColor="text2"/>
    </w:rPr>
  </w:style>
  <w:style w:type="character" w:styleId="HTMLAcronym">
    <w:name w:val="HTML Acronym"/>
    <w:basedOn w:val="DefaultParagraphFont"/>
    <w:uiPriority w:val="99"/>
    <w:semiHidden/>
    <w:rsid w:val="00157BE1"/>
    <w:rPr>
      <w:lang w:val="en-GB"/>
    </w:rPr>
  </w:style>
  <w:style w:type="paragraph" w:styleId="HTMLAddress">
    <w:name w:val="HTML Address"/>
    <w:basedOn w:val="Normal"/>
    <w:link w:val="HTMLAddressChar"/>
    <w:uiPriority w:val="99"/>
    <w:semiHidden/>
    <w:rsid w:val="00157BE1"/>
    <w:pPr>
      <w:spacing w:after="0" w:line="240" w:lineRule="auto"/>
    </w:pPr>
    <w:rPr>
      <w:i/>
      <w:iCs/>
      <w:lang w:val="en-GB"/>
    </w:rPr>
  </w:style>
  <w:style w:type="character" w:customStyle="1" w:styleId="HTMLAddressChar">
    <w:name w:val="HTML Address Char"/>
    <w:basedOn w:val="DefaultParagraphFont"/>
    <w:link w:val="HTMLAddress"/>
    <w:uiPriority w:val="99"/>
    <w:semiHidden/>
    <w:rsid w:val="00157BE1"/>
    <w:rPr>
      <w:i/>
      <w:iCs/>
      <w:lang w:val="en-GB"/>
    </w:rPr>
  </w:style>
  <w:style w:type="character" w:styleId="HTMLCite">
    <w:name w:val="HTML Cite"/>
    <w:basedOn w:val="DefaultParagraphFont"/>
    <w:uiPriority w:val="99"/>
    <w:semiHidden/>
    <w:rsid w:val="00157BE1"/>
    <w:rPr>
      <w:i/>
      <w:iCs/>
      <w:lang w:val="en-GB"/>
    </w:rPr>
  </w:style>
  <w:style w:type="character" w:styleId="HTMLCode">
    <w:name w:val="HTML Code"/>
    <w:basedOn w:val="DefaultParagraphFont"/>
    <w:uiPriority w:val="99"/>
    <w:semiHidden/>
    <w:rsid w:val="00157BE1"/>
    <w:rPr>
      <w:rFonts w:ascii="Arial" w:hAnsi="Arial" w:cs="Arial"/>
      <w:sz w:val="20"/>
      <w:szCs w:val="20"/>
      <w:lang w:val="en-GB"/>
    </w:rPr>
  </w:style>
  <w:style w:type="character" w:styleId="HTMLDefinition">
    <w:name w:val="HTML Definition"/>
    <w:basedOn w:val="DefaultParagraphFont"/>
    <w:uiPriority w:val="99"/>
    <w:semiHidden/>
    <w:rsid w:val="00157BE1"/>
    <w:rPr>
      <w:i/>
      <w:iCs/>
      <w:lang w:val="en-GB"/>
    </w:rPr>
  </w:style>
  <w:style w:type="character" w:styleId="HTMLKeyboard">
    <w:name w:val="HTML Keyboard"/>
    <w:basedOn w:val="DefaultParagraphFont"/>
    <w:uiPriority w:val="99"/>
    <w:semiHidden/>
    <w:rsid w:val="00157BE1"/>
    <w:rPr>
      <w:rFonts w:ascii="Arial" w:hAnsi="Arial" w:cs="Arial"/>
      <w:sz w:val="20"/>
      <w:szCs w:val="20"/>
      <w:lang w:val="en-GB"/>
    </w:rPr>
  </w:style>
  <w:style w:type="paragraph" w:styleId="HTMLPreformatted">
    <w:name w:val="HTML Preformatted"/>
    <w:basedOn w:val="Normal"/>
    <w:link w:val="HTMLPreformattedChar"/>
    <w:uiPriority w:val="99"/>
    <w:semiHidden/>
    <w:rsid w:val="00157BE1"/>
    <w:pPr>
      <w:spacing w:after="0" w:line="240" w:lineRule="auto"/>
    </w:pPr>
    <w:rPr>
      <w:rFonts w:cs="Arial"/>
      <w:lang w:val="en-GB"/>
    </w:rPr>
  </w:style>
  <w:style w:type="character" w:customStyle="1" w:styleId="HTMLPreformattedChar">
    <w:name w:val="HTML Preformatted Char"/>
    <w:basedOn w:val="DefaultParagraphFont"/>
    <w:link w:val="HTMLPreformatted"/>
    <w:uiPriority w:val="99"/>
    <w:semiHidden/>
    <w:rsid w:val="00157BE1"/>
    <w:rPr>
      <w:rFonts w:cs="Arial"/>
      <w:lang w:val="en-GB"/>
    </w:rPr>
  </w:style>
  <w:style w:type="character" w:styleId="HTMLSample">
    <w:name w:val="HTML Sample"/>
    <w:basedOn w:val="DefaultParagraphFont"/>
    <w:uiPriority w:val="99"/>
    <w:semiHidden/>
    <w:rsid w:val="00157BE1"/>
    <w:rPr>
      <w:rFonts w:ascii="Arial" w:hAnsi="Arial" w:cs="Arial"/>
      <w:sz w:val="24"/>
      <w:szCs w:val="24"/>
      <w:lang w:val="en-GB"/>
    </w:rPr>
  </w:style>
  <w:style w:type="character" w:styleId="HTMLTypewriter">
    <w:name w:val="HTML Typewriter"/>
    <w:basedOn w:val="DefaultParagraphFont"/>
    <w:uiPriority w:val="99"/>
    <w:semiHidden/>
    <w:rsid w:val="00157BE1"/>
    <w:rPr>
      <w:rFonts w:ascii="Arial" w:hAnsi="Arial" w:cs="Arial"/>
      <w:sz w:val="20"/>
      <w:szCs w:val="20"/>
      <w:lang w:val="en-GB"/>
    </w:rPr>
  </w:style>
  <w:style w:type="character" w:styleId="HTMLVariable">
    <w:name w:val="HTML Variable"/>
    <w:basedOn w:val="DefaultParagraphFont"/>
    <w:uiPriority w:val="99"/>
    <w:semiHidden/>
    <w:rsid w:val="00157BE1"/>
    <w:rPr>
      <w:i/>
      <w:iCs/>
      <w:lang w:val="en-GB"/>
    </w:rPr>
  </w:style>
  <w:style w:type="character" w:styleId="Hyperlink">
    <w:name w:val="Hyperlink"/>
    <w:basedOn w:val="DefaultParagraphFont"/>
    <w:uiPriority w:val="99"/>
    <w:rsid w:val="00157BE1"/>
    <w:rPr>
      <w:color w:val="3F6730" w:themeColor="hyperlink"/>
      <w:u w:val="single"/>
      <w:lang w:val="en-GB"/>
    </w:rPr>
  </w:style>
  <w:style w:type="paragraph" w:styleId="Index1">
    <w:name w:val="index 1"/>
    <w:basedOn w:val="Normal"/>
    <w:next w:val="Normal"/>
    <w:autoRedefine/>
    <w:uiPriority w:val="99"/>
    <w:semiHidden/>
    <w:rsid w:val="00157BE1"/>
    <w:pPr>
      <w:spacing w:after="0" w:line="240" w:lineRule="auto"/>
      <w:ind w:left="200" w:hanging="200"/>
    </w:pPr>
    <w:rPr>
      <w:lang w:val="en-GB"/>
    </w:rPr>
  </w:style>
  <w:style w:type="paragraph" w:styleId="Index2">
    <w:name w:val="index 2"/>
    <w:basedOn w:val="Normal"/>
    <w:next w:val="Normal"/>
    <w:autoRedefine/>
    <w:uiPriority w:val="99"/>
    <w:semiHidden/>
    <w:rsid w:val="00157BE1"/>
    <w:pPr>
      <w:spacing w:after="0" w:line="240" w:lineRule="auto"/>
      <w:ind w:left="400" w:hanging="200"/>
    </w:pPr>
    <w:rPr>
      <w:lang w:val="en-GB"/>
    </w:rPr>
  </w:style>
  <w:style w:type="paragraph" w:styleId="Index3">
    <w:name w:val="index 3"/>
    <w:basedOn w:val="Normal"/>
    <w:next w:val="Normal"/>
    <w:autoRedefine/>
    <w:uiPriority w:val="99"/>
    <w:semiHidden/>
    <w:rsid w:val="00157BE1"/>
    <w:pPr>
      <w:spacing w:after="0" w:line="240" w:lineRule="auto"/>
      <w:ind w:left="600" w:hanging="200"/>
    </w:pPr>
    <w:rPr>
      <w:lang w:val="en-GB"/>
    </w:rPr>
  </w:style>
  <w:style w:type="paragraph" w:styleId="Index4">
    <w:name w:val="index 4"/>
    <w:basedOn w:val="Normal"/>
    <w:next w:val="Normal"/>
    <w:autoRedefine/>
    <w:uiPriority w:val="99"/>
    <w:semiHidden/>
    <w:rsid w:val="00157BE1"/>
    <w:pPr>
      <w:spacing w:after="0" w:line="240" w:lineRule="auto"/>
      <w:ind w:left="800" w:hanging="200"/>
    </w:pPr>
    <w:rPr>
      <w:lang w:val="en-GB"/>
    </w:rPr>
  </w:style>
  <w:style w:type="paragraph" w:styleId="Index5">
    <w:name w:val="index 5"/>
    <w:basedOn w:val="Normal"/>
    <w:next w:val="Normal"/>
    <w:autoRedefine/>
    <w:uiPriority w:val="99"/>
    <w:semiHidden/>
    <w:rsid w:val="00157BE1"/>
    <w:pPr>
      <w:spacing w:after="0" w:line="240" w:lineRule="auto"/>
      <w:ind w:left="1000" w:hanging="200"/>
    </w:pPr>
    <w:rPr>
      <w:lang w:val="en-GB"/>
    </w:rPr>
  </w:style>
  <w:style w:type="paragraph" w:styleId="Index6">
    <w:name w:val="index 6"/>
    <w:basedOn w:val="Normal"/>
    <w:next w:val="Normal"/>
    <w:autoRedefine/>
    <w:uiPriority w:val="99"/>
    <w:semiHidden/>
    <w:rsid w:val="00157BE1"/>
    <w:pPr>
      <w:spacing w:after="0" w:line="240" w:lineRule="auto"/>
      <w:ind w:left="1200" w:hanging="200"/>
    </w:pPr>
    <w:rPr>
      <w:lang w:val="en-GB"/>
    </w:rPr>
  </w:style>
  <w:style w:type="paragraph" w:styleId="Index7">
    <w:name w:val="index 7"/>
    <w:basedOn w:val="Normal"/>
    <w:next w:val="Normal"/>
    <w:autoRedefine/>
    <w:uiPriority w:val="99"/>
    <w:semiHidden/>
    <w:rsid w:val="00157BE1"/>
    <w:pPr>
      <w:spacing w:after="0" w:line="240" w:lineRule="auto"/>
      <w:ind w:left="1400" w:hanging="200"/>
    </w:pPr>
    <w:rPr>
      <w:lang w:val="en-GB"/>
    </w:rPr>
  </w:style>
  <w:style w:type="paragraph" w:styleId="Index8">
    <w:name w:val="index 8"/>
    <w:basedOn w:val="Normal"/>
    <w:next w:val="Normal"/>
    <w:autoRedefine/>
    <w:uiPriority w:val="99"/>
    <w:semiHidden/>
    <w:rsid w:val="00157BE1"/>
    <w:pPr>
      <w:spacing w:after="0" w:line="240" w:lineRule="auto"/>
      <w:ind w:left="1600" w:hanging="200"/>
    </w:pPr>
    <w:rPr>
      <w:lang w:val="en-GB"/>
    </w:rPr>
  </w:style>
  <w:style w:type="paragraph" w:styleId="Index9">
    <w:name w:val="index 9"/>
    <w:basedOn w:val="Normal"/>
    <w:next w:val="Normal"/>
    <w:autoRedefine/>
    <w:uiPriority w:val="99"/>
    <w:semiHidden/>
    <w:rsid w:val="00157BE1"/>
    <w:pPr>
      <w:spacing w:after="0" w:line="240" w:lineRule="auto"/>
      <w:ind w:left="1800" w:hanging="200"/>
    </w:pPr>
    <w:rPr>
      <w:lang w:val="en-GB"/>
    </w:rPr>
  </w:style>
  <w:style w:type="paragraph" w:styleId="IndexHeading">
    <w:name w:val="index heading"/>
    <w:basedOn w:val="Normal"/>
    <w:next w:val="Index1"/>
    <w:uiPriority w:val="99"/>
    <w:semiHidden/>
    <w:rsid w:val="00157BE1"/>
    <w:pPr>
      <w:spacing w:after="0"/>
    </w:pPr>
    <w:rPr>
      <w:rFonts w:eastAsiaTheme="majorEastAsia" w:cs="Arial"/>
      <w:b/>
      <w:bCs/>
      <w:lang w:val="en-GB"/>
    </w:rPr>
  </w:style>
  <w:style w:type="character" w:styleId="IntenseEmphasis">
    <w:name w:val="Intense Emphasis"/>
    <w:basedOn w:val="DefaultParagraphFont"/>
    <w:uiPriority w:val="21"/>
    <w:qFormat/>
    <w:rsid w:val="00266D36"/>
    <w:rPr>
      <w:b/>
      <w:bCs/>
      <w:i/>
      <w:iCs/>
    </w:rPr>
  </w:style>
  <w:style w:type="paragraph" w:styleId="IntenseQuote">
    <w:name w:val="Intense Quote"/>
    <w:basedOn w:val="Normal"/>
    <w:next w:val="Normal"/>
    <w:link w:val="IntenseQuoteChar"/>
    <w:uiPriority w:val="30"/>
    <w:qFormat/>
    <w:rsid w:val="00266D36"/>
    <w:pPr>
      <w:pBdr>
        <w:left w:val="single" w:sz="18" w:space="12" w:color="3F6730" w:themeColor="accent1"/>
      </w:pBdr>
      <w:spacing w:before="100" w:beforeAutospacing="1" w:line="300" w:lineRule="auto"/>
      <w:ind w:left="1224" w:right="1224"/>
    </w:pPr>
    <w:rPr>
      <w:rFonts w:asciiTheme="majorHAnsi" w:eastAsiaTheme="majorEastAsia" w:hAnsiTheme="majorHAnsi" w:cstheme="majorBidi"/>
      <w:color w:val="3F6730" w:themeColor="accent1"/>
      <w:sz w:val="28"/>
      <w:szCs w:val="28"/>
    </w:rPr>
  </w:style>
  <w:style w:type="character" w:customStyle="1" w:styleId="IntenseQuoteChar">
    <w:name w:val="Intense Quote Char"/>
    <w:basedOn w:val="DefaultParagraphFont"/>
    <w:link w:val="IntenseQuote"/>
    <w:uiPriority w:val="30"/>
    <w:rsid w:val="00266D36"/>
    <w:rPr>
      <w:rFonts w:asciiTheme="majorHAnsi" w:eastAsiaTheme="majorEastAsia" w:hAnsiTheme="majorHAnsi" w:cstheme="majorBidi"/>
      <w:color w:val="3F6730" w:themeColor="accent1"/>
      <w:sz w:val="28"/>
      <w:szCs w:val="28"/>
    </w:rPr>
  </w:style>
  <w:style w:type="character" w:styleId="IntenseReference">
    <w:name w:val="Intense Reference"/>
    <w:basedOn w:val="DefaultParagraphFont"/>
    <w:uiPriority w:val="32"/>
    <w:qFormat/>
    <w:rsid w:val="00266D36"/>
    <w:rPr>
      <w:b/>
      <w:bCs/>
      <w:smallCaps/>
      <w:spacing w:val="5"/>
      <w:u w:val="single"/>
    </w:rPr>
  </w:style>
  <w:style w:type="table" w:styleId="LightGrid">
    <w:name w:val="Light Grid"/>
    <w:basedOn w:val="TableNormal"/>
    <w:uiPriority w:val="99"/>
    <w:semiHidden/>
    <w:unhideWhenUsed/>
    <w:rsid w:val="00157BE1"/>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157BE1"/>
    <w:pPr>
      <w:spacing w:line="240" w:lineRule="auto"/>
    </w:pPr>
    <w:tblPr>
      <w:tblStyleRowBandSize w:val="1"/>
      <w:tblStyleColBandSize w:val="1"/>
      <w:tblBorders>
        <w:top w:val="single" w:sz="8" w:space="0" w:color="3F6730" w:themeColor="accent1"/>
        <w:left w:val="single" w:sz="8" w:space="0" w:color="3F6730" w:themeColor="accent1"/>
        <w:bottom w:val="single" w:sz="8" w:space="0" w:color="3F6730" w:themeColor="accent1"/>
        <w:right w:val="single" w:sz="8" w:space="0" w:color="3F6730" w:themeColor="accent1"/>
        <w:insideH w:val="single" w:sz="8" w:space="0" w:color="3F6730" w:themeColor="accent1"/>
        <w:insideV w:val="single" w:sz="8" w:space="0" w:color="3F673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6730" w:themeColor="accent1"/>
          <w:left w:val="single" w:sz="8" w:space="0" w:color="3F6730" w:themeColor="accent1"/>
          <w:bottom w:val="single" w:sz="18" w:space="0" w:color="3F6730" w:themeColor="accent1"/>
          <w:right w:val="single" w:sz="8" w:space="0" w:color="3F6730" w:themeColor="accent1"/>
          <w:insideH w:val="nil"/>
          <w:insideV w:val="single" w:sz="8" w:space="0" w:color="3F673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6730" w:themeColor="accent1"/>
          <w:left w:val="single" w:sz="8" w:space="0" w:color="3F6730" w:themeColor="accent1"/>
          <w:bottom w:val="single" w:sz="8" w:space="0" w:color="3F6730" w:themeColor="accent1"/>
          <w:right w:val="single" w:sz="8" w:space="0" w:color="3F6730" w:themeColor="accent1"/>
          <w:insideH w:val="nil"/>
          <w:insideV w:val="single" w:sz="8" w:space="0" w:color="3F673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6730" w:themeColor="accent1"/>
          <w:left w:val="single" w:sz="8" w:space="0" w:color="3F6730" w:themeColor="accent1"/>
          <w:bottom w:val="single" w:sz="8" w:space="0" w:color="3F6730" w:themeColor="accent1"/>
          <w:right w:val="single" w:sz="8" w:space="0" w:color="3F6730" w:themeColor="accent1"/>
        </w:tcBorders>
      </w:tcPr>
    </w:tblStylePr>
    <w:tblStylePr w:type="band1Vert">
      <w:tblPr/>
      <w:tcPr>
        <w:tcBorders>
          <w:top w:val="single" w:sz="8" w:space="0" w:color="3F6730" w:themeColor="accent1"/>
          <w:left w:val="single" w:sz="8" w:space="0" w:color="3F6730" w:themeColor="accent1"/>
          <w:bottom w:val="single" w:sz="8" w:space="0" w:color="3F6730" w:themeColor="accent1"/>
          <w:right w:val="single" w:sz="8" w:space="0" w:color="3F6730" w:themeColor="accent1"/>
        </w:tcBorders>
        <w:shd w:val="clear" w:color="auto" w:fill="CBE2C2" w:themeFill="accent1" w:themeFillTint="3F"/>
      </w:tcPr>
    </w:tblStylePr>
    <w:tblStylePr w:type="band1Horz">
      <w:tblPr/>
      <w:tcPr>
        <w:tcBorders>
          <w:top w:val="single" w:sz="8" w:space="0" w:color="3F6730" w:themeColor="accent1"/>
          <w:left w:val="single" w:sz="8" w:space="0" w:color="3F6730" w:themeColor="accent1"/>
          <w:bottom w:val="single" w:sz="8" w:space="0" w:color="3F6730" w:themeColor="accent1"/>
          <w:right w:val="single" w:sz="8" w:space="0" w:color="3F6730" w:themeColor="accent1"/>
          <w:insideV w:val="single" w:sz="8" w:space="0" w:color="3F6730" w:themeColor="accent1"/>
        </w:tcBorders>
        <w:shd w:val="clear" w:color="auto" w:fill="CBE2C2" w:themeFill="accent1" w:themeFillTint="3F"/>
      </w:tcPr>
    </w:tblStylePr>
    <w:tblStylePr w:type="band2Horz">
      <w:tblPr/>
      <w:tcPr>
        <w:tcBorders>
          <w:top w:val="single" w:sz="8" w:space="0" w:color="3F6730" w:themeColor="accent1"/>
          <w:left w:val="single" w:sz="8" w:space="0" w:color="3F6730" w:themeColor="accent1"/>
          <w:bottom w:val="single" w:sz="8" w:space="0" w:color="3F6730" w:themeColor="accent1"/>
          <w:right w:val="single" w:sz="8" w:space="0" w:color="3F6730" w:themeColor="accent1"/>
          <w:insideV w:val="single" w:sz="8" w:space="0" w:color="3F6730" w:themeColor="accent1"/>
        </w:tcBorders>
      </w:tcPr>
    </w:tblStylePr>
  </w:style>
  <w:style w:type="table" w:styleId="LightGrid-Accent2">
    <w:name w:val="Light Grid Accent 2"/>
    <w:basedOn w:val="TableNormal"/>
    <w:uiPriority w:val="99"/>
    <w:semiHidden/>
    <w:unhideWhenUsed/>
    <w:rsid w:val="00157BE1"/>
    <w:pPr>
      <w:spacing w:line="240" w:lineRule="auto"/>
    </w:pPr>
    <w:tblPr>
      <w:tblStyleRowBandSize w:val="1"/>
      <w:tblStyleColBandSize w:val="1"/>
      <w:tblBorders>
        <w:top w:val="single" w:sz="8" w:space="0" w:color="BDE3AF" w:themeColor="accent2"/>
        <w:left w:val="single" w:sz="8" w:space="0" w:color="BDE3AF" w:themeColor="accent2"/>
        <w:bottom w:val="single" w:sz="8" w:space="0" w:color="BDE3AF" w:themeColor="accent2"/>
        <w:right w:val="single" w:sz="8" w:space="0" w:color="BDE3AF" w:themeColor="accent2"/>
        <w:insideH w:val="single" w:sz="8" w:space="0" w:color="BDE3AF" w:themeColor="accent2"/>
        <w:insideV w:val="single" w:sz="8" w:space="0" w:color="BDE3A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DE3AF" w:themeColor="accent2"/>
          <w:left w:val="single" w:sz="8" w:space="0" w:color="BDE3AF" w:themeColor="accent2"/>
          <w:bottom w:val="single" w:sz="18" w:space="0" w:color="BDE3AF" w:themeColor="accent2"/>
          <w:right w:val="single" w:sz="8" w:space="0" w:color="BDE3AF" w:themeColor="accent2"/>
          <w:insideH w:val="nil"/>
          <w:insideV w:val="single" w:sz="8" w:space="0" w:color="BDE3A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DE3AF" w:themeColor="accent2"/>
          <w:left w:val="single" w:sz="8" w:space="0" w:color="BDE3AF" w:themeColor="accent2"/>
          <w:bottom w:val="single" w:sz="8" w:space="0" w:color="BDE3AF" w:themeColor="accent2"/>
          <w:right w:val="single" w:sz="8" w:space="0" w:color="BDE3AF" w:themeColor="accent2"/>
          <w:insideH w:val="nil"/>
          <w:insideV w:val="single" w:sz="8" w:space="0" w:color="BDE3A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DE3AF" w:themeColor="accent2"/>
          <w:left w:val="single" w:sz="8" w:space="0" w:color="BDE3AF" w:themeColor="accent2"/>
          <w:bottom w:val="single" w:sz="8" w:space="0" w:color="BDE3AF" w:themeColor="accent2"/>
          <w:right w:val="single" w:sz="8" w:space="0" w:color="BDE3AF" w:themeColor="accent2"/>
        </w:tcBorders>
      </w:tcPr>
    </w:tblStylePr>
    <w:tblStylePr w:type="band1Vert">
      <w:tblPr/>
      <w:tcPr>
        <w:tcBorders>
          <w:top w:val="single" w:sz="8" w:space="0" w:color="BDE3AF" w:themeColor="accent2"/>
          <w:left w:val="single" w:sz="8" w:space="0" w:color="BDE3AF" w:themeColor="accent2"/>
          <w:bottom w:val="single" w:sz="8" w:space="0" w:color="BDE3AF" w:themeColor="accent2"/>
          <w:right w:val="single" w:sz="8" w:space="0" w:color="BDE3AF" w:themeColor="accent2"/>
        </w:tcBorders>
        <w:shd w:val="clear" w:color="auto" w:fill="EEF8EB" w:themeFill="accent2" w:themeFillTint="3F"/>
      </w:tcPr>
    </w:tblStylePr>
    <w:tblStylePr w:type="band1Horz">
      <w:tblPr/>
      <w:tcPr>
        <w:tcBorders>
          <w:top w:val="single" w:sz="8" w:space="0" w:color="BDE3AF" w:themeColor="accent2"/>
          <w:left w:val="single" w:sz="8" w:space="0" w:color="BDE3AF" w:themeColor="accent2"/>
          <w:bottom w:val="single" w:sz="8" w:space="0" w:color="BDE3AF" w:themeColor="accent2"/>
          <w:right w:val="single" w:sz="8" w:space="0" w:color="BDE3AF" w:themeColor="accent2"/>
          <w:insideV w:val="single" w:sz="8" w:space="0" w:color="BDE3AF" w:themeColor="accent2"/>
        </w:tcBorders>
        <w:shd w:val="clear" w:color="auto" w:fill="EEF8EB" w:themeFill="accent2" w:themeFillTint="3F"/>
      </w:tcPr>
    </w:tblStylePr>
    <w:tblStylePr w:type="band2Horz">
      <w:tblPr/>
      <w:tcPr>
        <w:tcBorders>
          <w:top w:val="single" w:sz="8" w:space="0" w:color="BDE3AF" w:themeColor="accent2"/>
          <w:left w:val="single" w:sz="8" w:space="0" w:color="BDE3AF" w:themeColor="accent2"/>
          <w:bottom w:val="single" w:sz="8" w:space="0" w:color="BDE3AF" w:themeColor="accent2"/>
          <w:right w:val="single" w:sz="8" w:space="0" w:color="BDE3AF" w:themeColor="accent2"/>
          <w:insideV w:val="single" w:sz="8" w:space="0" w:color="BDE3AF" w:themeColor="accent2"/>
        </w:tcBorders>
      </w:tcPr>
    </w:tblStylePr>
  </w:style>
  <w:style w:type="table" w:styleId="LightGrid-Accent3">
    <w:name w:val="Light Grid Accent 3"/>
    <w:basedOn w:val="TableNormal"/>
    <w:uiPriority w:val="99"/>
    <w:semiHidden/>
    <w:unhideWhenUsed/>
    <w:rsid w:val="00157BE1"/>
    <w:pPr>
      <w:spacing w:line="240" w:lineRule="auto"/>
    </w:pPr>
    <w:tblPr>
      <w:tblStyleRowBandSize w:val="1"/>
      <w:tblStyleColBandSize w:val="1"/>
      <w:tblBorders>
        <w:top w:val="single" w:sz="8" w:space="0" w:color="87BE73" w:themeColor="accent3"/>
        <w:left w:val="single" w:sz="8" w:space="0" w:color="87BE73" w:themeColor="accent3"/>
        <w:bottom w:val="single" w:sz="8" w:space="0" w:color="87BE73" w:themeColor="accent3"/>
        <w:right w:val="single" w:sz="8" w:space="0" w:color="87BE73" w:themeColor="accent3"/>
        <w:insideH w:val="single" w:sz="8" w:space="0" w:color="87BE73" w:themeColor="accent3"/>
        <w:insideV w:val="single" w:sz="8" w:space="0" w:color="87BE73"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7BE73" w:themeColor="accent3"/>
          <w:left w:val="single" w:sz="8" w:space="0" w:color="87BE73" w:themeColor="accent3"/>
          <w:bottom w:val="single" w:sz="18" w:space="0" w:color="87BE73" w:themeColor="accent3"/>
          <w:right w:val="single" w:sz="8" w:space="0" w:color="87BE73" w:themeColor="accent3"/>
          <w:insideH w:val="nil"/>
          <w:insideV w:val="single" w:sz="8" w:space="0" w:color="87BE73"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7BE73" w:themeColor="accent3"/>
          <w:left w:val="single" w:sz="8" w:space="0" w:color="87BE73" w:themeColor="accent3"/>
          <w:bottom w:val="single" w:sz="8" w:space="0" w:color="87BE73" w:themeColor="accent3"/>
          <w:right w:val="single" w:sz="8" w:space="0" w:color="87BE73" w:themeColor="accent3"/>
          <w:insideH w:val="nil"/>
          <w:insideV w:val="single" w:sz="8" w:space="0" w:color="87BE73"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7BE73" w:themeColor="accent3"/>
          <w:left w:val="single" w:sz="8" w:space="0" w:color="87BE73" w:themeColor="accent3"/>
          <w:bottom w:val="single" w:sz="8" w:space="0" w:color="87BE73" w:themeColor="accent3"/>
          <w:right w:val="single" w:sz="8" w:space="0" w:color="87BE73" w:themeColor="accent3"/>
        </w:tcBorders>
      </w:tcPr>
    </w:tblStylePr>
    <w:tblStylePr w:type="band1Vert">
      <w:tblPr/>
      <w:tcPr>
        <w:tcBorders>
          <w:top w:val="single" w:sz="8" w:space="0" w:color="87BE73" w:themeColor="accent3"/>
          <w:left w:val="single" w:sz="8" w:space="0" w:color="87BE73" w:themeColor="accent3"/>
          <w:bottom w:val="single" w:sz="8" w:space="0" w:color="87BE73" w:themeColor="accent3"/>
          <w:right w:val="single" w:sz="8" w:space="0" w:color="87BE73" w:themeColor="accent3"/>
        </w:tcBorders>
        <w:shd w:val="clear" w:color="auto" w:fill="E1EFDC" w:themeFill="accent3" w:themeFillTint="3F"/>
      </w:tcPr>
    </w:tblStylePr>
    <w:tblStylePr w:type="band1Horz">
      <w:tblPr/>
      <w:tcPr>
        <w:tcBorders>
          <w:top w:val="single" w:sz="8" w:space="0" w:color="87BE73" w:themeColor="accent3"/>
          <w:left w:val="single" w:sz="8" w:space="0" w:color="87BE73" w:themeColor="accent3"/>
          <w:bottom w:val="single" w:sz="8" w:space="0" w:color="87BE73" w:themeColor="accent3"/>
          <w:right w:val="single" w:sz="8" w:space="0" w:color="87BE73" w:themeColor="accent3"/>
          <w:insideV w:val="single" w:sz="8" w:space="0" w:color="87BE73" w:themeColor="accent3"/>
        </w:tcBorders>
        <w:shd w:val="clear" w:color="auto" w:fill="E1EFDC" w:themeFill="accent3" w:themeFillTint="3F"/>
      </w:tcPr>
    </w:tblStylePr>
    <w:tblStylePr w:type="band2Horz">
      <w:tblPr/>
      <w:tcPr>
        <w:tcBorders>
          <w:top w:val="single" w:sz="8" w:space="0" w:color="87BE73" w:themeColor="accent3"/>
          <w:left w:val="single" w:sz="8" w:space="0" w:color="87BE73" w:themeColor="accent3"/>
          <w:bottom w:val="single" w:sz="8" w:space="0" w:color="87BE73" w:themeColor="accent3"/>
          <w:right w:val="single" w:sz="8" w:space="0" w:color="87BE73" w:themeColor="accent3"/>
          <w:insideV w:val="single" w:sz="8" w:space="0" w:color="87BE73" w:themeColor="accent3"/>
        </w:tcBorders>
      </w:tcPr>
    </w:tblStylePr>
  </w:style>
  <w:style w:type="table" w:styleId="LightGrid-Accent4">
    <w:name w:val="Light Grid Accent 4"/>
    <w:basedOn w:val="TableNormal"/>
    <w:uiPriority w:val="99"/>
    <w:semiHidden/>
    <w:unhideWhenUsed/>
    <w:rsid w:val="00157BE1"/>
    <w:pPr>
      <w:spacing w:line="240" w:lineRule="auto"/>
    </w:pPr>
    <w:tblPr>
      <w:tblStyleRowBandSize w:val="1"/>
      <w:tblStyleColBandSize w:val="1"/>
      <w:tblBorders>
        <w:top w:val="single" w:sz="8" w:space="0" w:color="111111" w:themeColor="accent4"/>
        <w:left w:val="single" w:sz="8" w:space="0" w:color="111111" w:themeColor="accent4"/>
        <w:bottom w:val="single" w:sz="8" w:space="0" w:color="111111" w:themeColor="accent4"/>
        <w:right w:val="single" w:sz="8" w:space="0" w:color="111111" w:themeColor="accent4"/>
        <w:insideH w:val="single" w:sz="8" w:space="0" w:color="111111" w:themeColor="accent4"/>
        <w:insideV w:val="single" w:sz="8" w:space="0" w:color="111111"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11111" w:themeColor="accent4"/>
          <w:left w:val="single" w:sz="8" w:space="0" w:color="111111" w:themeColor="accent4"/>
          <w:bottom w:val="single" w:sz="18" w:space="0" w:color="111111" w:themeColor="accent4"/>
          <w:right w:val="single" w:sz="8" w:space="0" w:color="111111" w:themeColor="accent4"/>
          <w:insideH w:val="nil"/>
          <w:insideV w:val="single" w:sz="8" w:space="0" w:color="11111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11111" w:themeColor="accent4"/>
          <w:left w:val="single" w:sz="8" w:space="0" w:color="111111" w:themeColor="accent4"/>
          <w:bottom w:val="single" w:sz="8" w:space="0" w:color="111111" w:themeColor="accent4"/>
          <w:right w:val="single" w:sz="8" w:space="0" w:color="111111" w:themeColor="accent4"/>
          <w:insideH w:val="nil"/>
          <w:insideV w:val="single" w:sz="8" w:space="0" w:color="11111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11111" w:themeColor="accent4"/>
          <w:left w:val="single" w:sz="8" w:space="0" w:color="111111" w:themeColor="accent4"/>
          <w:bottom w:val="single" w:sz="8" w:space="0" w:color="111111" w:themeColor="accent4"/>
          <w:right w:val="single" w:sz="8" w:space="0" w:color="111111" w:themeColor="accent4"/>
        </w:tcBorders>
      </w:tcPr>
    </w:tblStylePr>
    <w:tblStylePr w:type="band1Vert">
      <w:tblPr/>
      <w:tcPr>
        <w:tcBorders>
          <w:top w:val="single" w:sz="8" w:space="0" w:color="111111" w:themeColor="accent4"/>
          <w:left w:val="single" w:sz="8" w:space="0" w:color="111111" w:themeColor="accent4"/>
          <w:bottom w:val="single" w:sz="8" w:space="0" w:color="111111" w:themeColor="accent4"/>
          <w:right w:val="single" w:sz="8" w:space="0" w:color="111111" w:themeColor="accent4"/>
        </w:tcBorders>
        <w:shd w:val="clear" w:color="auto" w:fill="C4C4C4" w:themeFill="accent4" w:themeFillTint="3F"/>
      </w:tcPr>
    </w:tblStylePr>
    <w:tblStylePr w:type="band1Horz">
      <w:tblPr/>
      <w:tcPr>
        <w:tcBorders>
          <w:top w:val="single" w:sz="8" w:space="0" w:color="111111" w:themeColor="accent4"/>
          <w:left w:val="single" w:sz="8" w:space="0" w:color="111111" w:themeColor="accent4"/>
          <w:bottom w:val="single" w:sz="8" w:space="0" w:color="111111" w:themeColor="accent4"/>
          <w:right w:val="single" w:sz="8" w:space="0" w:color="111111" w:themeColor="accent4"/>
          <w:insideV w:val="single" w:sz="8" w:space="0" w:color="111111" w:themeColor="accent4"/>
        </w:tcBorders>
        <w:shd w:val="clear" w:color="auto" w:fill="C4C4C4" w:themeFill="accent4" w:themeFillTint="3F"/>
      </w:tcPr>
    </w:tblStylePr>
    <w:tblStylePr w:type="band2Horz">
      <w:tblPr/>
      <w:tcPr>
        <w:tcBorders>
          <w:top w:val="single" w:sz="8" w:space="0" w:color="111111" w:themeColor="accent4"/>
          <w:left w:val="single" w:sz="8" w:space="0" w:color="111111" w:themeColor="accent4"/>
          <w:bottom w:val="single" w:sz="8" w:space="0" w:color="111111" w:themeColor="accent4"/>
          <w:right w:val="single" w:sz="8" w:space="0" w:color="111111" w:themeColor="accent4"/>
          <w:insideV w:val="single" w:sz="8" w:space="0" w:color="111111" w:themeColor="accent4"/>
        </w:tcBorders>
      </w:tcPr>
    </w:tblStylePr>
  </w:style>
  <w:style w:type="table" w:styleId="LightGrid-Accent5">
    <w:name w:val="Light Grid Accent 5"/>
    <w:basedOn w:val="TableNormal"/>
    <w:uiPriority w:val="99"/>
    <w:semiHidden/>
    <w:unhideWhenUsed/>
    <w:rsid w:val="00157BE1"/>
    <w:pPr>
      <w:spacing w:line="240" w:lineRule="auto"/>
    </w:pPr>
    <w:tblPr>
      <w:tblStyleRowBandSize w:val="1"/>
      <w:tblStyleColBandSize w:val="1"/>
      <w:tblBorders>
        <w:top w:val="single" w:sz="8" w:space="0" w:color="E1E1E1" w:themeColor="accent5"/>
        <w:left w:val="single" w:sz="8" w:space="0" w:color="E1E1E1" w:themeColor="accent5"/>
        <w:bottom w:val="single" w:sz="8" w:space="0" w:color="E1E1E1" w:themeColor="accent5"/>
        <w:right w:val="single" w:sz="8" w:space="0" w:color="E1E1E1" w:themeColor="accent5"/>
        <w:insideH w:val="single" w:sz="8" w:space="0" w:color="E1E1E1" w:themeColor="accent5"/>
        <w:insideV w:val="single" w:sz="8" w:space="0" w:color="E1E1E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1E1E1" w:themeColor="accent5"/>
          <w:left w:val="single" w:sz="8" w:space="0" w:color="E1E1E1" w:themeColor="accent5"/>
          <w:bottom w:val="single" w:sz="18" w:space="0" w:color="E1E1E1" w:themeColor="accent5"/>
          <w:right w:val="single" w:sz="8" w:space="0" w:color="E1E1E1" w:themeColor="accent5"/>
          <w:insideH w:val="nil"/>
          <w:insideV w:val="single" w:sz="8" w:space="0" w:color="E1E1E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1E1E1" w:themeColor="accent5"/>
          <w:left w:val="single" w:sz="8" w:space="0" w:color="E1E1E1" w:themeColor="accent5"/>
          <w:bottom w:val="single" w:sz="8" w:space="0" w:color="E1E1E1" w:themeColor="accent5"/>
          <w:right w:val="single" w:sz="8" w:space="0" w:color="E1E1E1" w:themeColor="accent5"/>
          <w:insideH w:val="nil"/>
          <w:insideV w:val="single" w:sz="8" w:space="0" w:color="E1E1E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1E1E1" w:themeColor="accent5"/>
          <w:left w:val="single" w:sz="8" w:space="0" w:color="E1E1E1" w:themeColor="accent5"/>
          <w:bottom w:val="single" w:sz="8" w:space="0" w:color="E1E1E1" w:themeColor="accent5"/>
          <w:right w:val="single" w:sz="8" w:space="0" w:color="E1E1E1" w:themeColor="accent5"/>
        </w:tcBorders>
      </w:tcPr>
    </w:tblStylePr>
    <w:tblStylePr w:type="band1Vert">
      <w:tblPr/>
      <w:tcPr>
        <w:tcBorders>
          <w:top w:val="single" w:sz="8" w:space="0" w:color="E1E1E1" w:themeColor="accent5"/>
          <w:left w:val="single" w:sz="8" w:space="0" w:color="E1E1E1" w:themeColor="accent5"/>
          <w:bottom w:val="single" w:sz="8" w:space="0" w:color="E1E1E1" w:themeColor="accent5"/>
          <w:right w:val="single" w:sz="8" w:space="0" w:color="E1E1E1" w:themeColor="accent5"/>
        </w:tcBorders>
        <w:shd w:val="clear" w:color="auto" w:fill="F7F7F7" w:themeFill="accent5" w:themeFillTint="3F"/>
      </w:tcPr>
    </w:tblStylePr>
    <w:tblStylePr w:type="band1Horz">
      <w:tblPr/>
      <w:tcPr>
        <w:tcBorders>
          <w:top w:val="single" w:sz="8" w:space="0" w:color="E1E1E1" w:themeColor="accent5"/>
          <w:left w:val="single" w:sz="8" w:space="0" w:color="E1E1E1" w:themeColor="accent5"/>
          <w:bottom w:val="single" w:sz="8" w:space="0" w:color="E1E1E1" w:themeColor="accent5"/>
          <w:right w:val="single" w:sz="8" w:space="0" w:color="E1E1E1" w:themeColor="accent5"/>
          <w:insideV w:val="single" w:sz="8" w:space="0" w:color="E1E1E1" w:themeColor="accent5"/>
        </w:tcBorders>
        <w:shd w:val="clear" w:color="auto" w:fill="F7F7F7" w:themeFill="accent5" w:themeFillTint="3F"/>
      </w:tcPr>
    </w:tblStylePr>
    <w:tblStylePr w:type="band2Horz">
      <w:tblPr/>
      <w:tcPr>
        <w:tcBorders>
          <w:top w:val="single" w:sz="8" w:space="0" w:color="E1E1E1" w:themeColor="accent5"/>
          <w:left w:val="single" w:sz="8" w:space="0" w:color="E1E1E1" w:themeColor="accent5"/>
          <w:bottom w:val="single" w:sz="8" w:space="0" w:color="E1E1E1" w:themeColor="accent5"/>
          <w:right w:val="single" w:sz="8" w:space="0" w:color="E1E1E1" w:themeColor="accent5"/>
          <w:insideV w:val="single" w:sz="8" w:space="0" w:color="E1E1E1" w:themeColor="accent5"/>
        </w:tcBorders>
      </w:tcPr>
    </w:tblStylePr>
  </w:style>
  <w:style w:type="table" w:styleId="LightGrid-Accent6">
    <w:name w:val="Light Grid Accent 6"/>
    <w:basedOn w:val="TableNormal"/>
    <w:uiPriority w:val="99"/>
    <w:semiHidden/>
    <w:unhideWhenUsed/>
    <w:rsid w:val="00157BE1"/>
    <w:pPr>
      <w:spacing w:line="240" w:lineRule="auto"/>
    </w:pPr>
    <w:tblPr>
      <w:tblStyleRowBandSize w:val="1"/>
      <w:tblStyleColBandSize w:val="1"/>
      <w:tblBorders>
        <w:top w:val="single" w:sz="8" w:space="0" w:color="B2B2B2" w:themeColor="accent6"/>
        <w:left w:val="single" w:sz="8" w:space="0" w:color="B2B2B2" w:themeColor="accent6"/>
        <w:bottom w:val="single" w:sz="8" w:space="0" w:color="B2B2B2" w:themeColor="accent6"/>
        <w:right w:val="single" w:sz="8" w:space="0" w:color="B2B2B2" w:themeColor="accent6"/>
        <w:insideH w:val="single" w:sz="8" w:space="0" w:color="B2B2B2" w:themeColor="accent6"/>
        <w:insideV w:val="single" w:sz="8" w:space="0" w:color="B2B2B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2B2B2" w:themeColor="accent6"/>
          <w:left w:val="single" w:sz="8" w:space="0" w:color="B2B2B2" w:themeColor="accent6"/>
          <w:bottom w:val="single" w:sz="18" w:space="0" w:color="B2B2B2" w:themeColor="accent6"/>
          <w:right w:val="single" w:sz="8" w:space="0" w:color="B2B2B2" w:themeColor="accent6"/>
          <w:insideH w:val="nil"/>
          <w:insideV w:val="single" w:sz="8" w:space="0" w:color="B2B2B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2B2B2" w:themeColor="accent6"/>
          <w:left w:val="single" w:sz="8" w:space="0" w:color="B2B2B2" w:themeColor="accent6"/>
          <w:bottom w:val="single" w:sz="8" w:space="0" w:color="B2B2B2" w:themeColor="accent6"/>
          <w:right w:val="single" w:sz="8" w:space="0" w:color="B2B2B2" w:themeColor="accent6"/>
          <w:insideH w:val="nil"/>
          <w:insideV w:val="single" w:sz="8" w:space="0" w:color="B2B2B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2B2B2" w:themeColor="accent6"/>
          <w:left w:val="single" w:sz="8" w:space="0" w:color="B2B2B2" w:themeColor="accent6"/>
          <w:bottom w:val="single" w:sz="8" w:space="0" w:color="B2B2B2" w:themeColor="accent6"/>
          <w:right w:val="single" w:sz="8" w:space="0" w:color="B2B2B2" w:themeColor="accent6"/>
        </w:tcBorders>
      </w:tcPr>
    </w:tblStylePr>
    <w:tblStylePr w:type="band1Vert">
      <w:tblPr/>
      <w:tcPr>
        <w:tcBorders>
          <w:top w:val="single" w:sz="8" w:space="0" w:color="B2B2B2" w:themeColor="accent6"/>
          <w:left w:val="single" w:sz="8" w:space="0" w:color="B2B2B2" w:themeColor="accent6"/>
          <w:bottom w:val="single" w:sz="8" w:space="0" w:color="B2B2B2" w:themeColor="accent6"/>
          <w:right w:val="single" w:sz="8" w:space="0" w:color="B2B2B2" w:themeColor="accent6"/>
        </w:tcBorders>
        <w:shd w:val="clear" w:color="auto" w:fill="EBEBEB" w:themeFill="accent6" w:themeFillTint="3F"/>
      </w:tcPr>
    </w:tblStylePr>
    <w:tblStylePr w:type="band1Horz">
      <w:tblPr/>
      <w:tcPr>
        <w:tcBorders>
          <w:top w:val="single" w:sz="8" w:space="0" w:color="B2B2B2" w:themeColor="accent6"/>
          <w:left w:val="single" w:sz="8" w:space="0" w:color="B2B2B2" w:themeColor="accent6"/>
          <w:bottom w:val="single" w:sz="8" w:space="0" w:color="B2B2B2" w:themeColor="accent6"/>
          <w:right w:val="single" w:sz="8" w:space="0" w:color="B2B2B2" w:themeColor="accent6"/>
          <w:insideV w:val="single" w:sz="8" w:space="0" w:color="B2B2B2" w:themeColor="accent6"/>
        </w:tcBorders>
        <w:shd w:val="clear" w:color="auto" w:fill="EBEBEB" w:themeFill="accent6" w:themeFillTint="3F"/>
      </w:tcPr>
    </w:tblStylePr>
    <w:tblStylePr w:type="band2Horz">
      <w:tblPr/>
      <w:tcPr>
        <w:tcBorders>
          <w:top w:val="single" w:sz="8" w:space="0" w:color="B2B2B2" w:themeColor="accent6"/>
          <w:left w:val="single" w:sz="8" w:space="0" w:color="B2B2B2" w:themeColor="accent6"/>
          <w:bottom w:val="single" w:sz="8" w:space="0" w:color="B2B2B2" w:themeColor="accent6"/>
          <w:right w:val="single" w:sz="8" w:space="0" w:color="B2B2B2" w:themeColor="accent6"/>
          <w:insideV w:val="single" w:sz="8" w:space="0" w:color="B2B2B2" w:themeColor="accent6"/>
        </w:tcBorders>
      </w:tcPr>
    </w:tblStylePr>
  </w:style>
  <w:style w:type="table" w:styleId="LightList">
    <w:name w:val="Light List"/>
    <w:basedOn w:val="TableNormal"/>
    <w:uiPriority w:val="99"/>
    <w:semiHidden/>
    <w:unhideWhenUsed/>
    <w:rsid w:val="00157BE1"/>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157BE1"/>
    <w:pPr>
      <w:spacing w:line="240" w:lineRule="auto"/>
    </w:pPr>
    <w:tblPr>
      <w:tblStyleRowBandSize w:val="1"/>
      <w:tblStyleColBandSize w:val="1"/>
      <w:tblBorders>
        <w:top w:val="single" w:sz="8" w:space="0" w:color="3F6730" w:themeColor="accent1"/>
        <w:left w:val="single" w:sz="8" w:space="0" w:color="3F6730" w:themeColor="accent1"/>
        <w:bottom w:val="single" w:sz="8" w:space="0" w:color="3F6730" w:themeColor="accent1"/>
        <w:right w:val="single" w:sz="8" w:space="0" w:color="3F6730" w:themeColor="accent1"/>
      </w:tblBorders>
    </w:tblPr>
    <w:tblStylePr w:type="firstRow">
      <w:pPr>
        <w:spacing w:before="0" w:after="0" w:line="240" w:lineRule="auto"/>
      </w:pPr>
      <w:rPr>
        <w:b/>
        <w:bCs/>
        <w:color w:val="FFFFFF" w:themeColor="background1"/>
      </w:rPr>
      <w:tblPr/>
      <w:tcPr>
        <w:shd w:val="clear" w:color="auto" w:fill="3F6730" w:themeFill="accent1"/>
      </w:tcPr>
    </w:tblStylePr>
    <w:tblStylePr w:type="lastRow">
      <w:pPr>
        <w:spacing w:before="0" w:after="0" w:line="240" w:lineRule="auto"/>
      </w:pPr>
      <w:rPr>
        <w:b/>
        <w:bCs/>
      </w:rPr>
      <w:tblPr/>
      <w:tcPr>
        <w:tcBorders>
          <w:top w:val="double" w:sz="6" w:space="0" w:color="3F6730" w:themeColor="accent1"/>
          <w:left w:val="single" w:sz="8" w:space="0" w:color="3F6730" w:themeColor="accent1"/>
          <w:bottom w:val="single" w:sz="8" w:space="0" w:color="3F6730" w:themeColor="accent1"/>
          <w:right w:val="single" w:sz="8" w:space="0" w:color="3F6730" w:themeColor="accent1"/>
        </w:tcBorders>
      </w:tcPr>
    </w:tblStylePr>
    <w:tblStylePr w:type="firstCol">
      <w:rPr>
        <w:b/>
        <w:bCs/>
      </w:rPr>
    </w:tblStylePr>
    <w:tblStylePr w:type="lastCol">
      <w:rPr>
        <w:b/>
        <w:bCs/>
      </w:rPr>
    </w:tblStylePr>
    <w:tblStylePr w:type="band1Vert">
      <w:tblPr/>
      <w:tcPr>
        <w:tcBorders>
          <w:top w:val="single" w:sz="8" w:space="0" w:color="3F6730" w:themeColor="accent1"/>
          <w:left w:val="single" w:sz="8" w:space="0" w:color="3F6730" w:themeColor="accent1"/>
          <w:bottom w:val="single" w:sz="8" w:space="0" w:color="3F6730" w:themeColor="accent1"/>
          <w:right w:val="single" w:sz="8" w:space="0" w:color="3F6730" w:themeColor="accent1"/>
        </w:tcBorders>
      </w:tcPr>
    </w:tblStylePr>
    <w:tblStylePr w:type="band1Horz">
      <w:tblPr/>
      <w:tcPr>
        <w:tcBorders>
          <w:top w:val="single" w:sz="8" w:space="0" w:color="3F6730" w:themeColor="accent1"/>
          <w:left w:val="single" w:sz="8" w:space="0" w:color="3F6730" w:themeColor="accent1"/>
          <w:bottom w:val="single" w:sz="8" w:space="0" w:color="3F6730" w:themeColor="accent1"/>
          <w:right w:val="single" w:sz="8" w:space="0" w:color="3F6730" w:themeColor="accent1"/>
        </w:tcBorders>
      </w:tcPr>
    </w:tblStylePr>
  </w:style>
  <w:style w:type="table" w:styleId="LightList-Accent2">
    <w:name w:val="Light List Accent 2"/>
    <w:basedOn w:val="TableNormal"/>
    <w:uiPriority w:val="99"/>
    <w:semiHidden/>
    <w:unhideWhenUsed/>
    <w:rsid w:val="00157BE1"/>
    <w:pPr>
      <w:spacing w:line="240" w:lineRule="auto"/>
    </w:pPr>
    <w:tblPr>
      <w:tblStyleRowBandSize w:val="1"/>
      <w:tblStyleColBandSize w:val="1"/>
      <w:tblBorders>
        <w:top w:val="single" w:sz="8" w:space="0" w:color="BDE3AF" w:themeColor="accent2"/>
        <w:left w:val="single" w:sz="8" w:space="0" w:color="BDE3AF" w:themeColor="accent2"/>
        <w:bottom w:val="single" w:sz="8" w:space="0" w:color="BDE3AF" w:themeColor="accent2"/>
        <w:right w:val="single" w:sz="8" w:space="0" w:color="BDE3AF" w:themeColor="accent2"/>
      </w:tblBorders>
    </w:tblPr>
    <w:tblStylePr w:type="firstRow">
      <w:pPr>
        <w:spacing w:before="0" w:after="0" w:line="240" w:lineRule="auto"/>
      </w:pPr>
      <w:rPr>
        <w:b/>
        <w:bCs/>
        <w:color w:val="FFFFFF" w:themeColor="background1"/>
      </w:rPr>
      <w:tblPr/>
      <w:tcPr>
        <w:shd w:val="clear" w:color="auto" w:fill="BDE3AF" w:themeFill="accent2"/>
      </w:tcPr>
    </w:tblStylePr>
    <w:tblStylePr w:type="lastRow">
      <w:pPr>
        <w:spacing w:before="0" w:after="0" w:line="240" w:lineRule="auto"/>
      </w:pPr>
      <w:rPr>
        <w:b/>
        <w:bCs/>
      </w:rPr>
      <w:tblPr/>
      <w:tcPr>
        <w:tcBorders>
          <w:top w:val="double" w:sz="6" w:space="0" w:color="BDE3AF" w:themeColor="accent2"/>
          <w:left w:val="single" w:sz="8" w:space="0" w:color="BDE3AF" w:themeColor="accent2"/>
          <w:bottom w:val="single" w:sz="8" w:space="0" w:color="BDE3AF" w:themeColor="accent2"/>
          <w:right w:val="single" w:sz="8" w:space="0" w:color="BDE3AF" w:themeColor="accent2"/>
        </w:tcBorders>
      </w:tcPr>
    </w:tblStylePr>
    <w:tblStylePr w:type="firstCol">
      <w:rPr>
        <w:b/>
        <w:bCs/>
      </w:rPr>
    </w:tblStylePr>
    <w:tblStylePr w:type="lastCol">
      <w:rPr>
        <w:b/>
        <w:bCs/>
      </w:rPr>
    </w:tblStylePr>
    <w:tblStylePr w:type="band1Vert">
      <w:tblPr/>
      <w:tcPr>
        <w:tcBorders>
          <w:top w:val="single" w:sz="8" w:space="0" w:color="BDE3AF" w:themeColor="accent2"/>
          <w:left w:val="single" w:sz="8" w:space="0" w:color="BDE3AF" w:themeColor="accent2"/>
          <w:bottom w:val="single" w:sz="8" w:space="0" w:color="BDE3AF" w:themeColor="accent2"/>
          <w:right w:val="single" w:sz="8" w:space="0" w:color="BDE3AF" w:themeColor="accent2"/>
        </w:tcBorders>
      </w:tcPr>
    </w:tblStylePr>
    <w:tblStylePr w:type="band1Horz">
      <w:tblPr/>
      <w:tcPr>
        <w:tcBorders>
          <w:top w:val="single" w:sz="8" w:space="0" w:color="BDE3AF" w:themeColor="accent2"/>
          <w:left w:val="single" w:sz="8" w:space="0" w:color="BDE3AF" w:themeColor="accent2"/>
          <w:bottom w:val="single" w:sz="8" w:space="0" w:color="BDE3AF" w:themeColor="accent2"/>
          <w:right w:val="single" w:sz="8" w:space="0" w:color="BDE3AF" w:themeColor="accent2"/>
        </w:tcBorders>
      </w:tcPr>
    </w:tblStylePr>
  </w:style>
  <w:style w:type="table" w:styleId="LightList-Accent3">
    <w:name w:val="Light List Accent 3"/>
    <w:basedOn w:val="TableNormal"/>
    <w:uiPriority w:val="99"/>
    <w:semiHidden/>
    <w:unhideWhenUsed/>
    <w:rsid w:val="00157BE1"/>
    <w:pPr>
      <w:spacing w:line="240" w:lineRule="auto"/>
    </w:pPr>
    <w:tblPr>
      <w:tblStyleRowBandSize w:val="1"/>
      <w:tblStyleColBandSize w:val="1"/>
      <w:tblBorders>
        <w:top w:val="single" w:sz="8" w:space="0" w:color="87BE73" w:themeColor="accent3"/>
        <w:left w:val="single" w:sz="8" w:space="0" w:color="87BE73" w:themeColor="accent3"/>
        <w:bottom w:val="single" w:sz="8" w:space="0" w:color="87BE73" w:themeColor="accent3"/>
        <w:right w:val="single" w:sz="8" w:space="0" w:color="87BE73" w:themeColor="accent3"/>
      </w:tblBorders>
    </w:tblPr>
    <w:tblStylePr w:type="firstRow">
      <w:pPr>
        <w:spacing w:before="0" w:after="0" w:line="240" w:lineRule="auto"/>
      </w:pPr>
      <w:rPr>
        <w:b/>
        <w:bCs/>
        <w:color w:val="FFFFFF" w:themeColor="background1"/>
      </w:rPr>
      <w:tblPr/>
      <w:tcPr>
        <w:shd w:val="clear" w:color="auto" w:fill="87BE73" w:themeFill="accent3"/>
      </w:tcPr>
    </w:tblStylePr>
    <w:tblStylePr w:type="lastRow">
      <w:pPr>
        <w:spacing w:before="0" w:after="0" w:line="240" w:lineRule="auto"/>
      </w:pPr>
      <w:rPr>
        <w:b/>
        <w:bCs/>
      </w:rPr>
      <w:tblPr/>
      <w:tcPr>
        <w:tcBorders>
          <w:top w:val="double" w:sz="6" w:space="0" w:color="87BE73" w:themeColor="accent3"/>
          <w:left w:val="single" w:sz="8" w:space="0" w:color="87BE73" w:themeColor="accent3"/>
          <w:bottom w:val="single" w:sz="8" w:space="0" w:color="87BE73" w:themeColor="accent3"/>
          <w:right w:val="single" w:sz="8" w:space="0" w:color="87BE73" w:themeColor="accent3"/>
        </w:tcBorders>
      </w:tcPr>
    </w:tblStylePr>
    <w:tblStylePr w:type="firstCol">
      <w:rPr>
        <w:b/>
        <w:bCs/>
      </w:rPr>
    </w:tblStylePr>
    <w:tblStylePr w:type="lastCol">
      <w:rPr>
        <w:b/>
        <w:bCs/>
      </w:rPr>
    </w:tblStylePr>
    <w:tblStylePr w:type="band1Vert">
      <w:tblPr/>
      <w:tcPr>
        <w:tcBorders>
          <w:top w:val="single" w:sz="8" w:space="0" w:color="87BE73" w:themeColor="accent3"/>
          <w:left w:val="single" w:sz="8" w:space="0" w:color="87BE73" w:themeColor="accent3"/>
          <w:bottom w:val="single" w:sz="8" w:space="0" w:color="87BE73" w:themeColor="accent3"/>
          <w:right w:val="single" w:sz="8" w:space="0" w:color="87BE73" w:themeColor="accent3"/>
        </w:tcBorders>
      </w:tcPr>
    </w:tblStylePr>
    <w:tblStylePr w:type="band1Horz">
      <w:tblPr/>
      <w:tcPr>
        <w:tcBorders>
          <w:top w:val="single" w:sz="8" w:space="0" w:color="87BE73" w:themeColor="accent3"/>
          <w:left w:val="single" w:sz="8" w:space="0" w:color="87BE73" w:themeColor="accent3"/>
          <w:bottom w:val="single" w:sz="8" w:space="0" w:color="87BE73" w:themeColor="accent3"/>
          <w:right w:val="single" w:sz="8" w:space="0" w:color="87BE73" w:themeColor="accent3"/>
        </w:tcBorders>
      </w:tcPr>
    </w:tblStylePr>
  </w:style>
  <w:style w:type="table" w:styleId="LightList-Accent4">
    <w:name w:val="Light List Accent 4"/>
    <w:basedOn w:val="TableNormal"/>
    <w:uiPriority w:val="99"/>
    <w:semiHidden/>
    <w:unhideWhenUsed/>
    <w:rsid w:val="00157BE1"/>
    <w:pPr>
      <w:spacing w:line="240" w:lineRule="auto"/>
    </w:pPr>
    <w:tblPr>
      <w:tblStyleRowBandSize w:val="1"/>
      <w:tblStyleColBandSize w:val="1"/>
      <w:tblBorders>
        <w:top w:val="single" w:sz="8" w:space="0" w:color="111111" w:themeColor="accent4"/>
        <w:left w:val="single" w:sz="8" w:space="0" w:color="111111" w:themeColor="accent4"/>
        <w:bottom w:val="single" w:sz="8" w:space="0" w:color="111111" w:themeColor="accent4"/>
        <w:right w:val="single" w:sz="8" w:space="0" w:color="111111" w:themeColor="accent4"/>
      </w:tblBorders>
    </w:tblPr>
    <w:tblStylePr w:type="firstRow">
      <w:pPr>
        <w:spacing w:before="0" w:after="0" w:line="240" w:lineRule="auto"/>
      </w:pPr>
      <w:rPr>
        <w:b/>
        <w:bCs/>
        <w:color w:val="FFFFFF" w:themeColor="background1"/>
      </w:rPr>
      <w:tblPr/>
      <w:tcPr>
        <w:shd w:val="clear" w:color="auto" w:fill="111111" w:themeFill="accent4"/>
      </w:tcPr>
    </w:tblStylePr>
    <w:tblStylePr w:type="lastRow">
      <w:pPr>
        <w:spacing w:before="0" w:after="0" w:line="240" w:lineRule="auto"/>
      </w:pPr>
      <w:rPr>
        <w:b/>
        <w:bCs/>
      </w:rPr>
      <w:tblPr/>
      <w:tcPr>
        <w:tcBorders>
          <w:top w:val="double" w:sz="6" w:space="0" w:color="111111" w:themeColor="accent4"/>
          <w:left w:val="single" w:sz="8" w:space="0" w:color="111111" w:themeColor="accent4"/>
          <w:bottom w:val="single" w:sz="8" w:space="0" w:color="111111" w:themeColor="accent4"/>
          <w:right w:val="single" w:sz="8" w:space="0" w:color="111111" w:themeColor="accent4"/>
        </w:tcBorders>
      </w:tcPr>
    </w:tblStylePr>
    <w:tblStylePr w:type="firstCol">
      <w:rPr>
        <w:b/>
        <w:bCs/>
      </w:rPr>
    </w:tblStylePr>
    <w:tblStylePr w:type="lastCol">
      <w:rPr>
        <w:b/>
        <w:bCs/>
      </w:rPr>
    </w:tblStylePr>
    <w:tblStylePr w:type="band1Vert">
      <w:tblPr/>
      <w:tcPr>
        <w:tcBorders>
          <w:top w:val="single" w:sz="8" w:space="0" w:color="111111" w:themeColor="accent4"/>
          <w:left w:val="single" w:sz="8" w:space="0" w:color="111111" w:themeColor="accent4"/>
          <w:bottom w:val="single" w:sz="8" w:space="0" w:color="111111" w:themeColor="accent4"/>
          <w:right w:val="single" w:sz="8" w:space="0" w:color="111111" w:themeColor="accent4"/>
        </w:tcBorders>
      </w:tcPr>
    </w:tblStylePr>
    <w:tblStylePr w:type="band1Horz">
      <w:tblPr/>
      <w:tcPr>
        <w:tcBorders>
          <w:top w:val="single" w:sz="8" w:space="0" w:color="111111" w:themeColor="accent4"/>
          <w:left w:val="single" w:sz="8" w:space="0" w:color="111111" w:themeColor="accent4"/>
          <w:bottom w:val="single" w:sz="8" w:space="0" w:color="111111" w:themeColor="accent4"/>
          <w:right w:val="single" w:sz="8" w:space="0" w:color="111111" w:themeColor="accent4"/>
        </w:tcBorders>
      </w:tcPr>
    </w:tblStylePr>
  </w:style>
  <w:style w:type="table" w:styleId="LightList-Accent5">
    <w:name w:val="Light List Accent 5"/>
    <w:basedOn w:val="TableNormal"/>
    <w:uiPriority w:val="99"/>
    <w:semiHidden/>
    <w:unhideWhenUsed/>
    <w:rsid w:val="00157BE1"/>
    <w:pPr>
      <w:spacing w:line="240" w:lineRule="auto"/>
    </w:pPr>
    <w:tblPr>
      <w:tblStyleRowBandSize w:val="1"/>
      <w:tblStyleColBandSize w:val="1"/>
      <w:tblBorders>
        <w:top w:val="single" w:sz="8" w:space="0" w:color="E1E1E1" w:themeColor="accent5"/>
        <w:left w:val="single" w:sz="8" w:space="0" w:color="E1E1E1" w:themeColor="accent5"/>
        <w:bottom w:val="single" w:sz="8" w:space="0" w:color="E1E1E1" w:themeColor="accent5"/>
        <w:right w:val="single" w:sz="8" w:space="0" w:color="E1E1E1" w:themeColor="accent5"/>
      </w:tblBorders>
    </w:tblPr>
    <w:tblStylePr w:type="firstRow">
      <w:pPr>
        <w:spacing w:before="0" w:after="0" w:line="240" w:lineRule="auto"/>
      </w:pPr>
      <w:rPr>
        <w:b/>
        <w:bCs/>
        <w:color w:val="FFFFFF" w:themeColor="background1"/>
      </w:rPr>
      <w:tblPr/>
      <w:tcPr>
        <w:shd w:val="clear" w:color="auto" w:fill="E1E1E1" w:themeFill="accent5"/>
      </w:tcPr>
    </w:tblStylePr>
    <w:tblStylePr w:type="lastRow">
      <w:pPr>
        <w:spacing w:before="0" w:after="0" w:line="240" w:lineRule="auto"/>
      </w:pPr>
      <w:rPr>
        <w:b/>
        <w:bCs/>
      </w:rPr>
      <w:tblPr/>
      <w:tcPr>
        <w:tcBorders>
          <w:top w:val="double" w:sz="6" w:space="0" w:color="E1E1E1" w:themeColor="accent5"/>
          <w:left w:val="single" w:sz="8" w:space="0" w:color="E1E1E1" w:themeColor="accent5"/>
          <w:bottom w:val="single" w:sz="8" w:space="0" w:color="E1E1E1" w:themeColor="accent5"/>
          <w:right w:val="single" w:sz="8" w:space="0" w:color="E1E1E1" w:themeColor="accent5"/>
        </w:tcBorders>
      </w:tcPr>
    </w:tblStylePr>
    <w:tblStylePr w:type="firstCol">
      <w:rPr>
        <w:b/>
        <w:bCs/>
      </w:rPr>
    </w:tblStylePr>
    <w:tblStylePr w:type="lastCol">
      <w:rPr>
        <w:b/>
        <w:bCs/>
      </w:rPr>
    </w:tblStylePr>
    <w:tblStylePr w:type="band1Vert">
      <w:tblPr/>
      <w:tcPr>
        <w:tcBorders>
          <w:top w:val="single" w:sz="8" w:space="0" w:color="E1E1E1" w:themeColor="accent5"/>
          <w:left w:val="single" w:sz="8" w:space="0" w:color="E1E1E1" w:themeColor="accent5"/>
          <w:bottom w:val="single" w:sz="8" w:space="0" w:color="E1E1E1" w:themeColor="accent5"/>
          <w:right w:val="single" w:sz="8" w:space="0" w:color="E1E1E1" w:themeColor="accent5"/>
        </w:tcBorders>
      </w:tcPr>
    </w:tblStylePr>
    <w:tblStylePr w:type="band1Horz">
      <w:tblPr/>
      <w:tcPr>
        <w:tcBorders>
          <w:top w:val="single" w:sz="8" w:space="0" w:color="E1E1E1" w:themeColor="accent5"/>
          <w:left w:val="single" w:sz="8" w:space="0" w:color="E1E1E1" w:themeColor="accent5"/>
          <w:bottom w:val="single" w:sz="8" w:space="0" w:color="E1E1E1" w:themeColor="accent5"/>
          <w:right w:val="single" w:sz="8" w:space="0" w:color="E1E1E1" w:themeColor="accent5"/>
        </w:tcBorders>
      </w:tcPr>
    </w:tblStylePr>
  </w:style>
  <w:style w:type="table" w:styleId="LightList-Accent6">
    <w:name w:val="Light List Accent 6"/>
    <w:basedOn w:val="TableNormal"/>
    <w:uiPriority w:val="99"/>
    <w:semiHidden/>
    <w:unhideWhenUsed/>
    <w:rsid w:val="00157BE1"/>
    <w:pPr>
      <w:spacing w:line="240" w:lineRule="auto"/>
    </w:pPr>
    <w:tblPr>
      <w:tblStyleRowBandSize w:val="1"/>
      <w:tblStyleColBandSize w:val="1"/>
      <w:tblBorders>
        <w:top w:val="single" w:sz="8" w:space="0" w:color="B2B2B2" w:themeColor="accent6"/>
        <w:left w:val="single" w:sz="8" w:space="0" w:color="B2B2B2" w:themeColor="accent6"/>
        <w:bottom w:val="single" w:sz="8" w:space="0" w:color="B2B2B2" w:themeColor="accent6"/>
        <w:right w:val="single" w:sz="8" w:space="0" w:color="B2B2B2" w:themeColor="accent6"/>
      </w:tblBorders>
    </w:tblPr>
    <w:tblStylePr w:type="firstRow">
      <w:pPr>
        <w:spacing w:before="0" w:after="0" w:line="240" w:lineRule="auto"/>
      </w:pPr>
      <w:rPr>
        <w:b/>
        <w:bCs/>
        <w:color w:val="FFFFFF" w:themeColor="background1"/>
      </w:rPr>
      <w:tblPr/>
      <w:tcPr>
        <w:shd w:val="clear" w:color="auto" w:fill="B2B2B2" w:themeFill="accent6"/>
      </w:tcPr>
    </w:tblStylePr>
    <w:tblStylePr w:type="lastRow">
      <w:pPr>
        <w:spacing w:before="0" w:after="0" w:line="240" w:lineRule="auto"/>
      </w:pPr>
      <w:rPr>
        <w:b/>
        <w:bCs/>
      </w:rPr>
      <w:tblPr/>
      <w:tcPr>
        <w:tcBorders>
          <w:top w:val="double" w:sz="6" w:space="0" w:color="B2B2B2" w:themeColor="accent6"/>
          <w:left w:val="single" w:sz="8" w:space="0" w:color="B2B2B2" w:themeColor="accent6"/>
          <w:bottom w:val="single" w:sz="8" w:space="0" w:color="B2B2B2" w:themeColor="accent6"/>
          <w:right w:val="single" w:sz="8" w:space="0" w:color="B2B2B2" w:themeColor="accent6"/>
        </w:tcBorders>
      </w:tcPr>
    </w:tblStylePr>
    <w:tblStylePr w:type="firstCol">
      <w:rPr>
        <w:b/>
        <w:bCs/>
      </w:rPr>
    </w:tblStylePr>
    <w:tblStylePr w:type="lastCol">
      <w:rPr>
        <w:b/>
        <w:bCs/>
      </w:rPr>
    </w:tblStylePr>
    <w:tblStylePr w:type="band1Vert">
      <w:tblPr/>
      <w:tcPr>
        <w:tcBorders>
          <w:top w:val="single" w:sz="8" w:space="0" w:color="B2B2B2" w:themeColor="accent6"/>
          <w:left w:val="single" w:sz="8" w:space="0" w:color="B2B2B2" w:themeColor="accent6"/>
          <w:bottom w:val="single" w:sz="8" w:space="0" w:color="B2B2B2" w:themeColor="accent6"/>
          <w:right w:val="single" w:sz="8" w:space="0" w:color="B2B2B2" w:themeColor="accent6"/>
        </w:tcBorders>
      </w:tcPr>
    </w:tblStylePr>
    <w:tblStylePr w:type="band1Horz">
      <w:tblPr/>
      <w:tcPr>
        <w:tcBorders>
          <w:top w:val="single" w:sz="8" w:space="0" w:color="B2B2B2" w:themeColor="accent6"/>
          <w:left w:val="single" w:sz="8" w:space="0" w:color="B2B2B2" w:themeColor="accent6"/>
          <w:bottom w:val="single" w:sz="8" w:space="0" w:color="B2B2B2" w:themeColor="accent6"/>
          <w:right w:val="single" w:sz="8" w:space="0" w:color="B2B2B2" w:themeColor="accent6"/>
        </w:tcBorders>
      </w:tcPr>
    </w:tblStylePr>
  </w:style>
  <w:style w:type="table" w:styleId="LightShading">
    <w:name w:val="Light Shading"/>
    <w:basedOn w:val="TableNormal"/>
    <w:uiPriority w:val="99"/>
    <w:semiHidden/>
    <w:unhideWhenUsed/>
    <w:rsid w:val="00157BE1"/>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157BE1"/>
    <w:pPr>
      <w:spacing w:line="240" w:lineRule="auto"/>
    </w:pPr>
    <w:rPr>
      <w:color w:val="2F4D24" w:themeColor="accent1" w:themeShade="BF"/>
    </w:rPr>
    <w:tblPr>
      <w:tblStyleRowBandSize w:val="1"/>
      <w:tblStyleColBandSize w:val="1"/>
      <w:tblBorders>
        <w:top w:val="single" w:sz="8" w:space="0" w:color="3F6730" w:themeColor="accent1"/>
        <w:bottom w:val="single" w:sz="8" w:space="0" w:color="3F6730" w:themeColor="accent1"/>
      </w:tblBorders>
    </w:tblPr>
    <w:tblStylePr w:type="firstRow">
      <w:pPr>
        <w:spacing w:before="0" w:after="0" w:line="240" w:lineRule="auto"/>
      </w:pPr>
      <w:rPr>
        <w:b/>
        <w:bCs/>
      </w:rPr>
      <w:tblPr/>
      <w:tcPr>
        <w:tcBorders>
          <w:top w:val="single" w:sz="8" w:space="0" w:color="3F6730" w:themeColor="accent1"/>
          <w:left w:val="nil"/>
          <w:bottom w:val="single" w:sz="8" w:space="0" w:color="3F6730" w:themeColor="accent1"/>
          <w:right w:val="nil"/>
          <w:insideH w:val="nil"/>
          <w:insideV w:val="nil"/>
        </w:tcBorders>
      </w:tcPr>
    </w:tblStylePr>
    <w:tblStylePr w:type="lastRow">
      <w:pPr>
        <w:spacing w:before="0" w:after="0" w:line="240" w:lineRule="auto"/>
      </w:pPr>
      <w:rPr>
        <w:b/>
        <w:bCs/>
      </w:rPr>
      <w:tblPr/>
      <w:tcPr>
        <w:tcBorders>
          <w:top w:val="single" w:sz="8" w:space="0" w:color="3F6730" w:themeColor="accent1"/>
          <w:left w:val="nil"/>
          <w:bottom w:val="single" w:sz="8" w:space="0" w:color="3F673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E2C2" w:themeFill="accent1" w:themeFillTint="3F"/>
      </w:tcPr>
    </w:tblStylePr>
    <w:tblStylePr w:type="band1Horz">
      <w:tblPr/>
      <w:tcPr>
        <w:tcBorders>
          <w:left w:val="nil"/>
          <w:right w:val="nil"/>
          <w:insideH w:val="nil"/>
          <w:insideV w:val="nil"/>
        </w:tcBorders>
        <w:shd w:val="clear" w:color="auto" w:fill="CBE2C2" w:themeFill="accent1" w:themeFillTint="3F"/>
      </w:tcPr>
    </w:tblStylePr>
  </w:style>
  <w:style w:type="table" w:styleId="LightShading-Accent2">
    <w:name w:val="Light Shading Accent 2"/>
    <w:basedOn w:val="TableNormal"/>
    <w:uiPriority w:val="99"/>
    <w:semiHidden/>
    <w:unhideWhenUsed/>
    <w:rsid w:val="00157BE1"/>
    <w:pPr>
      <w:spacing w:line="240" w:lineRule="auto"/>
    </w:pPr>
    <w:rPr>
      <w:color w:val="7FC864" w:themeColor="accent2" w:themeShade="BF"/>
    </w:rPr>
    <w:tblPr>
      <w:tblStyleRowBandSize w:val="1"/>
      <w:tblStyleColBandSize w:val="1"/>
      <w:tblBorders>
        <w:top w:val="single" w:sz="8" w:space="0" w:color="BDE3AF" w:themeColor="accent2"/>
        <w:bottom w:val="single" w:sz="8" w:space="0" w:color="BDE3AF" w:themeColor="accent2"/>
      </w:tblBorders>
    </w:tblPr>
    <w:tblStylePr w:type="firstRow">
      <w:pPr>
        <w:spacing w:before="0" w:after="0" w:line="240" w:lineRule="auto"/>
      </w:pPr>
      <w:rPr>
        <w:b/>
        <w:bCs/>
      </w:rPr>
      <w:tblPr/>
      <w:tcPr>
        <w:tcBorders>
          <w:top w:val="single" w:sz="8" w:space="0" w:color="BDE3AF" w:themeColor="accent2"/>
          <w:left w:val="nil"/>
          <w:bottom w:val="single" w:sz="8" w:space="0" w:color="BDE3AF" w:themeColor="accent2"/>
          <w:right w:val="nil"/>
          <w:insideH w:val="nil"/>
          <w:insideV w:val="nil"/>
        </w:tcBorders>
      </w:tcPr>
    </w:tblStylePr>
    <w:tblStylePr w:type="lastRow">
      <w:pPr>
        <w:spacing w:before="0" w:after="0" w:line="240" w:lineRule="auto"/>
      </w:pPr>
      <w:rPr>
        <w:b/>
        <w:bCs/>
      </w:rPr>
      <w:tblPr/>
      <w:tcPr>
        <w:tcBorders>
          <w:top w:val="single" w:sz="8" w:space="0" w:color="BDE3AF" w:themeColor="accent2"/>
          <w:left w:val="nil"/>
          <w:bottom w:val="single" w:sz="8" w:space="0" w:color="BDE3A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8EB" w:themeFill="accent2" w:themeFillTint="3F"/>
      </w:tcPr>
    </w:tblStylePr>
    <w:tblStylePr w:type="band1Horz">
      <w:tblPr/>
      <w:tcPr>
        <w:tcBorders>
          <w:left w:val="nil"/>
          <w:right w:val="nil"/>
          <w:insideH w:val="nil"/>
          <w:insideV w:val="nil"/>
        </w:tcBorders>
        <w:shd w:val="clear" w:color="auto" w:fill="EEF8EB" w:themeFill="accent2" w:themeFillTint="3F"/>
      </w:tcPr>
    </w:tblStylePr>
  </w:style>
  <w:style w:type="table" w:styleId="LightShading-Accent3">
    <w:name w:val="Light Shading Accent 3"/>
    <w:basedOn w:val="TableNormal"/>
    <w:uiPriority w:val="99"/>
    <w:semiHidden/>
    <w:unhideWhenUsed/>
    <w:rsid w:val="00157BE1"/>
    <w:pPr>
      <w:spacing w:line="240" w:lineRule="auto"/>
    </w:pPr>
    <w:rPr>
      <w:color w:val="5E9B48" w:themeColor="accent3" w:themeShade="BF"/>
    </w:rPr>
    <w:tblPr>
      <w:tblStyleRowBandSize w:val="1"/>
      <w:tblStyleColBandSize w:val="1"/>
      <w:tblBorders>
        <w:top w:val="single" w:sz="8" w:space="0" w:color="87BE73" w:themeColor="accent3"/>
        <w:bottom w:val="single" w:sz="8" w:space="0" w:color="87BE73" w:themeColor="accent3"/>
      </w:tblBorders>
    </w:tblPr>
    <w:tblStylePr w:type="firstRow">
      <w:pPr>
        <w:spacing w:before="0" w:after="0" w:line="240" w:lineRule="auto"/>
      </w:pPr>
      <w:rPr>
        <w:b/>
        <w:bCs/>
      </w:rPr>
      <w:tblPr/>
      <w:tcPr>
        <w:tcBorders>
          <w:top w:val="single" w:sz="8" w:space="0" w:color="87BE73" w:themeColor="accent3"/>
          <w:left w:val="nil"/>
          <w:bottom w:val="single" w:sz="8" w:space="0" w:color="87BE73" w:themeColor="accent3"/>
          <w:right w:val="nil"/>
          <w:insideH w:val="nil"/>
          <w:insideV w:val="nil"/>
        </w:tcBorders>
      </w:tcPr>
    </w:tblStylePr>
    <w:tblStylePr w:type="lastRow">
      <w:pPr>
        <w:spacing w:before="0" w:after="0" w:line="240" w:lineRule="auto"/>
      </w:pPr>
      <w:rPr>
        <w:b/>
        <w:bCs/>
      </w:rPr>
      <w:tblPr/>
      <w:tcPr>
        <w:tcBorders>
          <w:top w:val="single" w:sz="8" w:space="0" w:color="87BE73" w:themeColor="accent3"/>
          <w:left w:val="nil"/>
          <w:bottom w:val="single" w:sz="8" w:space="0" w:color="87BE73"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EFDC" w:themeFill="accent3" w:themeFillTint="3F"/>
      </w:tcPr>
    </w:tblStylePr>
    <w:tblStylePr w:type="band1Horz">
      <w:tblPr/>
      <w:tcPr>
        <w:tcBorders>
          <w:left w:val="nil"/>
          <w:right w:val="nil"/>
          <w:insideH w:val="nil"/>
          <w:insideV w:val="nil"/>
        </w:tcBorders>
        <w:shd w:val="clear" w:color="auto" w:fill="E1EFDC" w:themeFill="accent3" w:themeFillTint="3F"/>
      </w:tcPr>
    </w:tblStylePr>
  </w:style>
  <w:style w:type="table" w:styleId="LightShading-Accent4">
    <w:name w:val="Light Shading Accent 4"/>
    <w:basedOn w:val="TableNormal"/>
    <w:uiPriority w:val="99"/>
    <w:semiHidden/>
    <w:unhideWhenUsed/>
    <w:rsid w:val="00157BE1"/>
    <w:pPr>
      <w:spacing w:line="240" w:lineRule="auto"/>
    </w:pPr>
    <w:rPr>
      <w:color w:val="0C0C0C" w:themeColor="accent4" w:themeShade="BF"/>
    </w:rPr>
    <w:tblPr>
      <w:tblStyleRowBandSize w:val="1"/>
      <w:tblStyleColBandSize w:val="1"/>
      <w:tblBorders>
        <w:top w:val="single" w:sz="8" w:space="0" w:color="111111" w:themeColor="accent4"/>
        <w:bottom w:val="single" w:sz="8" w:space="0" w:color="111111" w:themeColor="accent4"/>
      </w:tblBorders>
    </w:tblPr>
    <w:tblStylePr w:type="firstRow">
      <w:pPr>
        <w:spacing w:before="0" w:after="0" w:line="240" w:lineRule="auto"/>
      </w:pPr>
      <w:rPr>
        <w:b/>
        <w:bCs/>
      </w:rPr>
      <w:tblPr/>
      <w:tcPr>
        <w:tcBorders>
          <w:top w:val="single" w:sz="8" w:space="0" w:color="111111" w:themeColor="accent4"/>
          <w:left w:val="nil"/>
          <w:bottom w:val="single" w:sz="8" w:space="0" w:color="111111" w:themeColor="accent4"/>
          <w:right w:val="nil"/>
          <w:insideH w:val="nil"/>
          <w:insideV w:val="nil"/>
        </w:tcBorders>
      </w:tcPr>
    </w:tblStylePr>
    <w:tblStylePr w:type="lastRow">
      <w:pPr>
        <w:spacing w:before="0" w:after="0" w:line="240" w:lineRule="auto"/>
      </w:pPr>
      <w:rPr>
        <w:b/>
        <w:bCs/>
      </w:rPr>
      <w:tblPr/>
      <w:tcPr>
        <w:tcBorders>
          <w:top w:val="single" w:sz="8" w:space="0" w:color="111111" w:themeColor="accent4"/>
          <w:left w:val="nil"/>
          <w:bottom w:val="single" w:sz="8" w:space="0" w:color="11111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C4C4" w:themeFill="accent4" w:themeFillTint="3F"/>
      </w:tcPr>
    </w:tblStylePr>
    <w:tblStylePr w:type="band1Horz">
      <w:tblPr/>
      <w:tcPr>
        <w:tcBorders>
          <w:left w:val="nil"/>
          <w:right w:val="nil"/>
          <w:insideH w:val="nil"/>
          <w:insideV w:val="nil"/>
        </w:tcBorders>
        <w:shd w:val="clear" w:color="auto" w:fill="C4C4C4" w:themeFill="accent4" w:themeFillTint="3F"/>
      </w:tcPr>
    </w:tblStylePr>
  </w:style>
  <w:style w:type="table" w:styleId="LightShading-Accent5">
    <w:name w:val="Light Shading Accent 5"/>
    <w:basedOn w:val="TableNormal"/>
    <w:uiPriority w:val="99"/>
    <w:semiHidden/>
    <w:unhideWhenUsed/>
    <w:rsid w:val="00157BE1"/>
    <w:pPr>
      <w:spacing w:line="240" w:lineRule="auto"/>
    </w:pPr>
    <w:rPr>
      <w:color w:val="A8A8A8" w:themeColor="accent5" w:themeShade="BF"/>
    </w:rPr>
    <w:tblPr>
      <w:tblStyleRowBandSize w:val="1"/>
      <w:tblStyleColBandSize w:val="1"/>
      <w:tblBorders>
        <w:top w:val="single" w:sz="8" w:space="0" w:color="E1E1E1" w:themeColor="accent5"/>
        <w:bottom w:val="single" w:sz="8" w:space="0" w:color="E1E1E1" w:themeColor="accent5"/>
      </w:tblBorders>
    </w:tblPr>
    <w:tblStylePr w:type="firstRow">
      <w:pPr>
        <w:spacing w:before="0" w:after="0" w:line="240" w:lineRule="auto"/>
      </w:pPr>
      <w:rPr>
        <w:b/>
        <w:bCs/>
      </w:rPr>
      <w:tblPr/>
      <w:tcPr>
        <w:tcBorders>
          <w:top w:val="single" w:sz="8" w:space="0" w:color="E1E1E1" w:themeColor="accent5"/>
          <w:left w:val="nil"/>
          <w:bottom w:val="single" w:sz="8" w:space="0" w:color="E1E1E1" w:themeColor="accent5"/>
          <w:right w:val="nil"/>
          <w:insideH w:val="nil"/>
          <w:insideV w:val="nil"/>
        </w:tcBorders>
      </w:tcPr>
    </w:tblStylePr>
    <w:tblStylePr w:type="lastRow">
      <w:pPr>
        <w:spacing w:before="0" w:after="0" w:line="240" w:lineRule="auto"/>
      </w:pPr>
      <w:rPr>
        <w:b/>
        <w:bCs/>
      </w:rPr>
      <w:tblPr/>
      <w:tcPr>
        <w:tcBorders>
          <w:top w:val="single" w:sz="8" w:space="0" w:color="E1E1E1" w:themeColor="accent5"/>
          <w:left w:val="nil"/>
          <w:bottom w:val="single" w:sz="8" w:space="0" w:color="E1E1E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7F7" w:themeFill="accent5" w:themeFillTint="3F"/>
      </w:tcPr>
    </w:tblStylePr>
    <w:tblStylePr w:type="band1Horz">
      <w:tblPr/>
      <w:tcPr>
        <w:tcBorders>
          <w:left w:val="nil"/>
          <w:right w:val="nil"/>
          <w:insideH w:val="nil"/>
          <w:insideV w:val="nil"/>
        </w:tcBorders>
        <w:shd w:val="clear" w:color="auto" w:fill="F7F7F7" w:themeFill="accent5" w:themeFillTint="3F"/>
      </w:tcPr>
    </w:tblStylePr>
  </w:style>
  <w:style w:type="table" w:styleId="LightShading-Accent6">
    <w:name w:val="Light Shading Accent 6"/>
    <w:basedOn w:val="TableNormal"/>
    <w:uiPriority w:val="99"/>
    <w:semiHidden/>
    <w:unhideWhenUsed/>
    <w:rsid w:val="00157BE1"/>
    <w:pPr>
      <w:spacing w:line="240" w:lineRule="auto"/>
    </w:pPr>
    <w:rPr>
      <w:color w:val="858585" w:themeColor="accent6" w:themeShade="BF"/>
    </w:rPr>
    <w:tblPr>
      <w:tblStyleRowBandSize w:val="1"/>
      <w:tblStyleColBandSize w:val="1"/>
      <w:tblBorders>
        <w:top w:val="single" w:sz="8" w:space="0" w:color="B2B2B2" w:themeColor="accent6"/>
        <w:bottom w:val="single" w:sz="8" w:space="0" w:color="B2B2B2" w:themeColor="accent6"/>
      </w:tblBorders>
    </w:tblPr>
    <w:tblStylePr w:type="firstRow">
      <w:pPr>
        <w:spacing w:before="0" w:after="0" w:line="240" w:lineRule="auto"/>
      </w:pPr>
      <w:rPr>
        <w:b/>
        <w:bCs/>
      </w:rPr>
      <w:tblPr/>
      <w:tcPr>
        <w:tcBorders>
          <w:top w:val="single" w:sz="8" w:space="0" w:color="B2B2B2" w:themeColor="accent6"/>
          <w:left w:val="nil"/>
          <w:bottom w:val="single" w:sz="8" w:space="0" w:color="B2B2B2" w:themeColor="accent6"/>
          <w:right w:val="nil"/>
          <w:insideH w:val="nil"/>
          <w:insideV w:val="nil"/>
        </w:tcBorders>
      </w:tcPr>
    </w:tblStylePr>
    <w:tblStylePr w:type="lastRow">
      <w:pPr>
        <w:spacing w:before="0" w:after="0" w:line="240" w:lineRule="auto"/>
      </w:pPr>
      <w:rPr>
        <w:b/>
        <w:bCs/>
      </w:rPr>
      <w:tblPr/>
      <w:tcPr>
        <w:tcBorders>
          <w:top w:val="single" w:sz="8" w:space="0" w:color="B2B2B2" w:themeColor="accent6"/>
          <w:left w:val="nil"/>
          <w:bottom w:val="single" w:sz="8" w:space="0" w:color="B2B2B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6" w:themeFillTint="3F"/>
      </w:tcPr>
    </w:tblStylePr>
    <w:tblStylePr w:type="band1Horz">
      <w:tblPr/>
      <w:tcPr>
        <w:tcBorders>
          <w:left w:val="nil"/>
          <w:right w:val="nil"/>
          <w:insideH w:val="nil"/>
          <w:insideV w:val="nil"/>
        </w:tcBorders>
        <w:shd w:val="clear" w:color="auto" w:fill="EBEBEB" w:themeFill="accent6" w:themeFillTint="3F"/>
      </w:tcPr>
    </w:tblStylePr>
  </w:style>
  <w:style w:type="character" w:styleId="LineNumber">
    <w:name w:val="line number"/>
    <w:basedOn w:val="DefaultParagraphFont"/>
    <w:uiPriority w:val="99"/>
    <w:semiHidden/>
    <w:rsid w:val="00157BE1"/>
    <w:rPr>
      <w:lang w:val="en-GB"/>
    </w:rPr>
  </w:style>
  <w:style w:type="paragraph" w:styleId="List">
    <w:name w:val="List"/>
    <w:basedOn w:val="Normal"/>
    <w:uiPriority w:val="99"/>
    <w:semiHidden/>
    <w:rsid w:val="00157BE1"/>
    <w:pPr>
      <w:spacing w:after="0"/>
      <w:ind w:left="283" w:hanging="283"/>
      <w:contextualSpacing/>
    </w:pPr>
    <w:rPr>
      <w:lang w:val="en-GB"/>
    </w:rPr>
  </w:style>
  <w:style w:type="paragraph" w:styleId="List2">
    <w:name w:val="List 2"/>
    <w:basedOn w:val="Normal"/>
    <w:uiPriority w:val="99"/>
    <w:semiHidden/>
    <w:rsid w:val="00157BE1"/>
    <w:pPr>
      <w:spacing w:after="0"/>
      <w:ind w:left="566" w:hanging="283"/>
      <w:contextualSpacing/>
    </w:pPr>
    <w:rPr>
      <w:lang w:val="en-GB"/>
    </w:rPr>
  </w:style>
  <w:style w:type="paragraph" w:styleId="List3">
    <w:name w:val="List 3"/>
    <w:basedOn w:val="Normal"/>
    <w:uiPriority w:val="99"/>
    <w:semiHidden/>
    <w:rsid w:val="00157BE1"/>
    <w:pPr>
      <w:spacing w:after="0"/>
      <w:ind w:left="849" w:hanging="283"/>
      <w:contextualSpacing/>
    </w:pPr>
    <w:rPr>
      <w:lang w:val="en-GB"/>
    </w:rPr>
  </w:style>
  <w:style w:type="paragraph" w:styleId="List4">
    <w:name w:val="List 4"/>
    <w:basedOn w:val="Normal"/>
    <w:uiPriority w:val="99"/>
    <w:semiHidden/>
    <w:rsid w:val="00157BE1"/>
    <w:pPr>
      <w:spacing w:after="0"/>
      <w:ind w:left="1132" w:hanging="283"/>
      <w:contextualSpacing/>
    </w:pPr>
    <w:rPr>
      <w:lang w:val="en-GB"/>
    </w:rPr>
  </w:style>
  <w:style w:type="paragraph" w:styleId="List5">
    <w:name w:val="List 5"/>
    <w:basedOn w:val="Normal"/>
    <w:uiPriority w:val="99"/>
    <w:semiHidden/>
    <w:rsid w:val="00157BE1"/>
    <w:pPr>
      <w:spacing w:after="0"/>
      <w:ind w:left="1415" w:hanging="283"/>
      <w:contextualSpacing/>
    </w:pPr>
    <w:rPr>
      <w:lang w:val="en-GB"/>
    </w:rPr>
  </w:style>
  <w:style w:type="paragraph" w:styleId="ListBullet">
    <w:name w:val="List Bullet"/>
    <w:basedOn w:val="Normal"/>
    <w:uiPriority w:val="2"/>
    <w:rsid w:val="00157BE1"/>
    <w:pPr>
      <w:numPr>
        <w:numId w:val="15"/>
      </w:numPr>
      <w:spacing w:after="60"/>
    </w:pPr>
    <w:rPr>
      <w:lang w:val="en-GB"/>
    </w:rPr>
  </w:style>
  <w:style w:type="paragraph" w:styleId="ListBullet2">
    <w:name w:val="List Bullet 2"/>
    <w:basedOn w:val="Normal"/>
    <w:uiPriority w:val="2"/>
    <w:rsid w:val="00157BE1"/>
    <w:pPr>
      <w:numPr>
        <w:ilvl w:val="1"/>
        <w:numId w:val="15"/>
      </w:numPr>
      <w:spacing w:after="60"/>
    </w:pPr>
    <w:rPr>
      <w:lang w:val="en-GB"/>
    </w:rPr>
  </w:style>
  <w:style w:type="paragraph" w:styleId="ListBullet3">
    <w:name w:val="List Bullet 3"/>
    <w:basedOn w:val="Normal"/>
    <w:uiPriority w:val="2"/>
    <w:rsid w:val="00157BE1"/>
    <w:pPr>
      <w:numPr>
        <w:ilvl w:val="2"/>
        <w:numId w:val="15"/>
      </w:numPr>
      <w:spacing w:after="60"/>
    </w:pPr>
    <w:rPr>
      <w:lang w:val="en-GB"/>
    </w:rPr>
  </w:style>
  <w:style w:type="paragraph" w:styleId="ListBullet4">
    <w:name w:val="List Bullet 4"/>
    <w:basedOn w:val="Normal"/>
    <w:uiPriority w:val="2"/>
    <w:semiHidden/>
    <w:rsid w:val="00157BE1"/>
    <w:pPr>
      <w:numPr>
        <w:numId w:val="16"/>
      </w:numPr>
      <w:spacing w:after="0"/>
      <w:contextualSpacing/>
    </w:pPr>
    <w:rPr>
      <w:lang w:val="en-GB"/>
    </w:rPr>
  </w:style>
  <w:style w:type="paragraph" w:styleId="ListBullet5">
    <w:name w:val="List Bullet 5"/>
    <w:basedOn w:val="Normal"/>
    <w:uiPriority w:val="2"/>
    <w:semiHidden/>
    <w:rsid w:val="00157BE1"/>
    <w:pPr>
      <w:numPr>
        <w:numId w:val="17"/>
      </w:numPr>
      <w:spacing w:after="0"/>
      <w:contextualSpacing/>
    </w:pPr>
    <w:rPr>
      <w:lang w:val="en-GB"/>
    </w:rPr>
  </w:style>
  <w:style w:type="paragraph" w:styleId="ListContinue">
    <w:name w:val="List Continue"/>
    <w:basedOn w:val="Normal"/>
    <w:uiPriority w:val="99"/>
    <w:semiHidden/>
    <w:rsid w:val="00157BE1"/>
    <w:pPr>
      <w:ind w:left="283"/>
      <w:contextualSpacing/>
    </w:pPr>
    <w:rPr>
      <w:lang w:val="en-GB"/>
    </w:rPr>
  </w:style>
  <w:style w:type="paragraph" w:styleId="ListContinue2">
    <w:name w:val="List Continue 2"/>
    <w:basedOn w:val="Normal"/>
    <w:uiPriority w:val="99"/>
    <w:semiHidden/>
    <w:rsid w:val="00157BE1"/>
    <w:pPr>
      <w:ind w:left="566"/>
      <w:contextualSpacing/>
    </w:pPr>
    <w:rPr>
      <w:lang w:val="en-GB"/>
    </w:rPr>
  </w:style>
  <w:style w:type="paragraph" w:styleId="ListContinue3">
    <w:name w:val="List Continue 3"/>
    <w:basedOn w:val="Normal"/>
    <w:uiPriority w:val="99"/>
    <w:semiHidden/>
    <w:rsid w:val="00157BE1"/>
    <w:pPr>
      <w:ind w:left="849"/>
      <w:contextualSpacing/>
    </w:pPr>
    <w:rPr>
      <w:lang w:val="en-GB"/>
    </w:rPr>
  </w:style>
  <w:style w:type="paragraph" w:styleId="ListContinue4">
    <w:name w:val="List Continue 4"/>
    <w:basedOn w:val="Normal"/>
    <w:uiPriority w:val="99"/>
    <w:semiHidden/>
    <w:rsid w:val="00157BE1"/>
    <w:pPr>
      <w:ind w:left="1132"/>
      <w:contextualSpacing/>
    </w:pPr>
    <w:rPr>
      <w:lang w:val="en-GB"/>
    </w:rPr>
  </w:style>
  <w:style w:type="paragraph" w:styleId="ListContinue5">
    <w:name w:val="List Continue 5"/>
    <w:basedOn w:val="Normal"/>
    <w:uiPriority w:val="99"/>
    <w:semiHidden/>
    <w:rsid w:val="00157BE1"/>
    <w:pPr>
      <w:ind w:left="1415"/>
      <w:contextualSpacing/>
    </w:pPr>
    <w:rPr>
      <w:lang w:val="en-GB"/>
    </w:rPr>
  </w:style>
  <w:style w:type="paragraph" w:styleId="ListNumber">
    <w:name w:val="List Number"/>
    <w:basedOn w:val="Normal"/>
    <w:uiPriority w:val="2"/>
    <w:rsid w:val="00157BE1"/>
    <w:pPr>
      <w:numPr>
        <w:numId w:val="18"/>
      </w:numPr>
      <w:spacing w:after="60"/>
    </w:pPr>
    <w:rPr>
      <w:lang w:val="en-GB"/>
    </w:rPr>
  </w:style>
  <w:style w:type="paragraph" w:styleId="ListNumber2">
    <w:name w:val="List Number 2"/>
    <w:basedOn w:val="Normal"/>
    <w:uiPriority w:val="2"/>
    <w:rsid w:val="00157BE1"/>
    <w:pPr>
      <w:numPr>
        <w:ilvl w:val="1"/>
        <w:numId w:val="18"/>
      </w:numPr>
      <w:spacing w:after="60"/>
    </w:pPr>
    <w:rPr>
      <w:lang w:val="en-GB"/>
    </w:rPr>
  </w:style>
  <w:style w:type="paragraph" w:styleId="ListNumber3">
    <w:name w:val="List Number 3"/>
    <w:basedOn w:val="Normal"/>
    <w:uiPriority w:val="2"/>
    <w:rsid w:val="00157BE1"/>
    <w:pPr>
      <w:numPr>
        <w:ilvl w:val="2"/>
        <w:numId w:val="18"/>
      </w:numPr>
      <w:spacing w:after="60"/>
    </w:pPr>
    <w:rPr>
      <w:lang w:val="en-GB"/>
    </w:rPr>
  </w:style>
  <w:style w:type="paragraph" w:styleId="ListNumber4">
    <w:name w:val="List Number 4"/>
    <w:basedOn w:val="Normal"/>
    <w:uiPriority w:val="2"/>
    <w:semiHidden/>
    <w:rsid w:val="00157BE1"/>
    <w:pPr>
      <w:numPr>
        <w:numId w:val="19"/>
      </w:numPr>
      <w:spacing w:after="0"/>
      <w:contextualSpacing/>
    </w:pPr>
    <w:rPr>
      <w:lang w:val="en-GB"/>
    </w:rPr>
  </w:style>
  <w:style w:type="paragraph" w:styleId="ListNumber5">
    <w:name w:val="List Number 5"/>
    <w:basedOn w:val="Normal"/>
    <w:uiPriority w:val="2"/>
    <w:semiHidden/>
    <w:rsid w:val="00157BE1"/>
    <w:pPr>
      <w:numPr>
        <w:numId w:val="20"/>
      </w:numPr>
      <w:spacing w:after="0"/>
      <w:contextualSpacing/>
    </w:pPr>
    <w:rPr>
      <w:lang w:val="en-GB"/>
    </w:rPr>
  </w:style>
  <w:style w:type="paragraph" w:styleId="ListParagraph">
    <w:name w:val="List Paragraph"/>
    <w:basedOn w:val="Normal"/>
    <w:uiPriority w:val="34"/>
    <w:qFormat/>
    <w:rsid w:val="00157BE1"/>
    <w:pPr>
      <w:ind w:left="720"/>
      <w:contextualSpacing/>
    </w:pPr>
  </w:style>
  <w:style w:type="table" w:styleId="ListTable1Light">
    <w:name w:val="List Table 1 Light"/>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81BA6B" w:themeColor="accent1" w:themeTint="99"/>
        </w:tcBorders>
      </w:tcPr>
    </w:tblStylePr>
    <w:tblStylePr w:type="lastRow">
      <w:rPr>
        <w:b/>
        <w:bCs/>
      </w:rPr>
      <w:tblPr/>
      <w:tcPr>
        <w:tcBorders>
          <w:top w:val="single" w:sz="4" w:space="0" w:color="81BA6B" w:themeColor="accent1" w:themeTint="99"/>
        </w:tcBorders>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ListTable1Light-Accent2">
    <w:name w:val="List Table 1 Light Accent 2"/>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D7EECE" w:themeColor="accent2" w:themeTint="99"/>
        </w:tcBorders>
      </w:tcPr>
    </w:tblStylePr>
    <w:tblStylePr w:type="lastRow">
      <w:rPr>
        <w:b/>
        <w:bCs/>
      </w:rPr>
      <w:tblPr/>
      <w:tcPr>
        <w:tcBorders>
          <w:top w:val="single" w:sz="4" w:space="0" w:color="D7EECE" w:themeColor="accent2" w:themeTint="99"/>
        </w:tcBorders>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ListTable1Light-Accent3">
    <w:name w:val="List Table 1 Light Accent 3"/>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B7D8AB" w:themeColor="accent3" w:themeTint="99"/>
        </w:tcBorders>
      </w:tcPr>
    </w:tblStylePr>
    <w:tblStylePr w:type="lastRow">
      <w:rPr>
        <w:b/>
        <w:bCs/>
      </w:rPr>
      <w:tblPr/>
      <w:tcPr>
        <w:tcBorders>
          <w:top w:val="single" w:sz="4" w:space="0" w:color="B7D8AB" w:themeColor="accent3" w:themeTint="99"/>
        </w:tcBorders>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ListTable1Light-Accent4">
    <w:name w:val="List Table 1 Light Accent 4"/>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707070" w:themeColor="accent4" w:themeTint="99"/>
        </w:tcBorders>
      </w:tcPr>
    </w:tblStylePr>
    <w:tblStylePr w:type="lastRow">
      <w:rPr>
        <w:b/>
        <w:bCs/>
      </w:rPr>
      <w:tblPr/>
      <w:tcPr>
        <w:tcBorders>
          <w:top w:val="single" w:sz="4" w:space="0" w:color="707070" w:themeColor="accent4" w:themeTint="99"/>
        </w:tcBorders>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ListTable1Light-Accent5">
    <w:name w:val="List Table 1 Light Accent 5"/>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EDEDED" w:themeColor="accent5" w:themeTint="99"/>
        </w:tcBorders>
      </w:tcPr>
    </w:tblStylePr>
    <w:tblStylePr w:type="lastRow">
      <w:rPr>
        <w:b/>
        <w:bCs/>
      </w:rPr>
      <w:tblPr/>
      <w:tcPr>
        <w:tcBorders>
          <w:top w:val="single" w:sz="4" w:space="0" w:color="EDEDED" w:themeColor="accent5" w:themeTint="99"/>
        </w:tcBorders>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ListTable1Light-Accent6">
    <w:name w:val="List Table 1 Light Accent 6"/>
    <w:basedOn w:val="TableNormal"/>
    <w:uiPriority w:val="99"/>
    <w:rsid w:val="00157BE1"/>
    <w:pPr>
      <w:spacing w:line="240" w:lineRule="auto"/>
    </w:pPr>
    <w:tblPr>
      <w:tblStyleRowBandSize w:val="1"/>
      <w:tblStyleColBandSize w:val="1"/>
    </w:tblPr>
    <w:tblStylePr w:type="firstRow">
      <w:rPr>
        <w:b/>
        <w:bCs/>
      </w:rPr>
      <w:tblPr/>
      <w:tcPr>
        <w:tcBorders>
          <w:bottom w:val="single" w:sz="4" w:space="0" w:color="D0D0D0" w:themeColor="accent6" w:themeTint="99"/>
        </w:tcBorders>
      </w:tcPr>
    </w:tblStylePr>
    <w:tblStylePr w:type="lastRow">
      <w:rPr>
        <w:b/>
        <w:bCs/>
      </w:rPr>
      <w:tblPr/>
      <w:tcPr>
        <w:tcBorders>
          <w:top w:val="single" w:sz="4" w:space="0" w:color="D0D0D0" w:themeColor="accent6" w:themeTint="99"/>
        </w:tcBorders>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ListTable2">
    <w:name w:val="List Table 2"/>
    <w:basedOn w:val="TableNormal"/>
    <w:uiPriority w:val="99"/>
    <w:rsid w:val="00157BE1"/>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157BE1"/>
    <w:pPr>
      <w:spacing w:line="240" w:lineRule="auto"/>
    </w:pPr>
    <w:tblPr>
      <w:tblStyleRowBandSize w:val="1"/>
      <w:tblStyleColBandSize w:val="1"/>
      <w:tblBorders>
        <w:top w:val="single" w:sz="4" w:space="0" w:color="81BA6B" w:themeColor="accent1" w:themeTint="99"/>
        <w:bottom w:val="single" w:sz="4" w:space="0" w:color="81BA6B" w:themeColor="accent1" w:themeTint="99"/>
        <w:insideH w:val="single" w:sz="4" w:space="0" w:color="81BA6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ListTable2-Accent2">
    <w:name w:val="List Table 2 Accent 2"/>
    <w:basedOn w:val="TableNormal"/>
    <w:uiPriority w:val="99"/>
    <w:rsid w:val="00157BE1"/>
    <w:pPr>
      <w:spacing w:line="240" w:lineRule="auto"/>
    </w:pPr>
    <w:tblPr>
      <w:tblStyleRowBandSize w:val="1"/>
      <w:tblStyleColBandSize w:val="1"/>
      <w:tblBorders>
        <w:top w:val="single" w:sz="4" w:space="0" w:color="D7EECE" w:themeColor="accent2" w:themeTint="99"/>
        <w:bottom w:val="single" w:sz="4" w:space="0" w:color="D7EECE" w:themeColor="accent2" w:themeTint="99"/>
        <w:insideH w:val="single" w:sz="4" w:space="0" w:color="D7EEC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ListTable2-Accent3">
    <w:name w:val="List Table 2 Accent 3"/>
    <w:basedOn w:val="TableNormal"/>
    <w:uiPriority w:val="99"/>
    <w:rsid w:val="00157BE1"/>
    <w:pPr>
      <w:spacing w:line="240" w:lineRule="auto"/>
    </w:pPr>
    <w:tblPr>
      <w:tblStyleRowBandSize w:val="1"/>
      <w:tblStyleColBandSize w:val="1"/>
      <w:tblBorders>
        <w:top w:val="single" w:sz="4" w:space="0" w:color="B7D8AB" w:themeColor="accent3" w:themeTint="99"/>
        <w:bottom w:val="single" w:sz="4" w:space="0" w:color="B7D8AB" w:themeColor="accent3" w:themeTint="99"/>
        <w:insideH w:val="single" w:sz="4" w:space="0" w:color="B7D8A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ListTable2-Accent4">
    <w:name w:val="List Table 2 Accent 4"/>
    <w:basedOn w:val="TableNormal"/>
    <w:uiPriority w:val="99"/>
    <w:rsid w:val="00157BE1"/>
    <w:pPr>
      <w:spacing w:line="240" w:lineRule="auto"/>
    </w:pPr>
    <w:tblPr>
      <w:tblStyleRowBandSize w:val="1"/>
      <w:tblStyleColBandSize w:val="1"/>
      <w:tblBorders>
        <w:top w:val="single" w:sz="4" w:space="0" w:color="707070" w:themeColor="accent4" w:themeTint="99"/>
        <w:bottom w:val="single" w:sz="4" w:space="0" w:color="707070" w:themeColor="accent4" w:themeTint="99"/>
        <w:insideH w:val="single" w:sz="4" w:space="0" w:color="70707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ListTable2-Accent5">
    <w:name w:val="List Table 2 Accent 5"/>
    <w:basedOn w:val="TableNormal"/>
    <w:uiPriority w:val="99"/>
    <w:rsid w:val="00157BE1"/>
    <w:pPr>
      <w:spacing w:line="240" w:lineRule="auto"/>
    </w:pPr>
    <w:tblPr>
      <w:tblStyleRowBandSize w:val="1"/>
      <w:tblStyleColBandSize w:val="1"/>
      <w:tblBorders>
        <w:top w:val="single" w:sz="4" w:space="0" w:color="EDEDED" w:themeColor="accent5" w:themeTint="99"/>
        <w:bottom w:val="single" w:sz="4" w:space="0" w:color="EDEDED" w:themeColor="accent5" w:themeTint="99"/>
        <w:insideH w:val="single" w:sz="4" w:space="0" w:color="EDEDE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ListTable2-Accent6">
    <w:name w:val="List Table 2 Accent 6"/>
    <w:basedOn w:val="TableNormal"/>
    <w:uiPriority w:val="99"/>
    <w:rsid w:val="00157BE1"/>
    <w:pPr>
      <w:spacing w:line="240" w:lineRule="auto"/>
    </w:pPr>
    <w:tblPr>
      <w:tblStyleRowBandSize w:val="1"/>
      <w:tblStyleColBandSize w:val="1"/>
      <w:tblBorders>
        <w:top w:val="single" w:sz="4" w:space="0" w:color="D0D0D0" w:themeColor="accent6" w:themeTint="99"/>
        <w:bottom w:val="single" w:sz="4" w:space="0" w:color="D0D0D0" w:themeColor="accent6" w:themeTint="99"/>
        <w:insideH w:val="single" w:sz="4" w:space="0" w:color="D0D0D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ListTable3">
    <w:name w:val="List Table 3"/>
    <w:basedOn w:val="TableNormal"/>
    <w:uiPriority w:val="99"/>
    <w:rsid w:val="00157BE1"/>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157BE1"/>
    <w:pPr>
      <w:spacing w:line="240" w:lineRule="auto"/>
    </w:pPr>
    <w:tblPr>
      <w:tblStyleRowBandSize w:val="1"/>
      <w:tblStyleColBandSize w:val="1"/>
      <w:tblBorders>
        <w:top w:val="single" w:sz="4" w:space="0" w:color="3F6730" w:themeColor="accent1"/>
        <w:left w:val="single" w:sz="4" w:space="0" w:color="3F6730" w:themeColor="accent1"/>
        <w:bottom w:val="single" w:sz="4" w:space="0" w:color="3F6730" w:themeColor="accent1"/>
        <w:right w:val="single" w:sz="4" w:space="0" w:color="3F6730" w:themeColor="accent1"/>
      </w:tblBorders>
    </w:tblPr>
    <w:tblStylePr w:type="firstRow">
      <w:rPr>
        <w:b/>
        <w:bCs/>
        <w:color w:val="FFFFFF" w:themeColor="background1"/>
      </w:rPr>
      <w:tblPr/>
      <w:tcPr>
        <w:shd w:val="clear" w:color="auto" w:fill="3F6730" w:themeFill="accent1"/>
      </w:tcPr>
    </w:tblStylePr>
    <w:tblStylePr w:type="lastRow">
      <w:rPr>
        <w:b/>
        <w:bCs/>
      </w:rPr>
      <w:tblPr/>
      <w:tcPr>
        <w:tcBorders>
          <w:top w:val="double" w:sz="4" w:space="0" w:color="3F673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F6730" w:themeColor="accent1"/>
          <w:right w:val="single" w:sz="4" w:space="0" w:color="3F6730" w:themeColor="accent1"/>
        </w:tcBorders>
      </w:tcPr>
    </w:tblStylePr>
    <w:tblStylePr w:type="band1Horz">
      <w:tblPr/>
      <w:tcPr>
        <w:tcBorders>
          <w:top w:val="single" w:sz="4" w:space="0" w:color="3F6730" w:themeColor="accent1"/>
          <w:bottom w:val="single" w:sz="4" w:space="0" w:color="3F673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F6730" w:themeColor="accent1"/>
          <w:left w:val="nil"/>
        </w:tcBorders>
      </w:tcPr>
    </w:tblStylePr>
    <w:tblStylePr w:type="swCell">
      <w:tblPr/>
      <w:tcPr>
        <w:tcBorders>
          <w:top w:val="double" w:sz="4" w:space="0" w:color="3F6730" w:themeColor="accent1"/>
          <w:right w:val="nil"/>
        </w:tcBorders>
      </w:tcPr>
    </w:tblStylePr>
  </w:style>
  <w:style w:type="table" w:styleId="ListTable3-Accent2">
    <w:name w:val="List Table 3 Accent 2"/>
    <w:basedOn w:val="TableNormal"/>
    <w:uiPriority w:val="99"/>
    <w:rsid w:val="00157BE1"/>
    <w:pPr>
      <w:spacing w:line="240" w:lineRule="auto"/>
    </w:pPr>
    <w:tblPr>
      <w:tblStyleRowBandSize w:val="1"/>
      <w:tblStyleColBandSize w:val="1"/>
      <w:tblBorders>
        <w:top w:val="single" w:sz="4" w:space="0" w:color="BDE3AF" w:themeColor="accent2"/>
        <w:left w:val="single" w:sz="4" w:space="0" w:color="BDE3AF" w:themeColor="accent2"/>
        <w:bottom w:val="single" w:sz="4" w:space="0" w:color="BDE3AF" w:themeColor="accent2"/>
        <w:right w:val="single" w:sz="4" w:space="0" w:color="BDE3AF" w:themeColor="accent2"/>
      </w:tblBorders>
    </w:tblPr>
    <w:tblStylePr w:type="firstRow">
      <w:rPr>
        <w:b/>
        <w:bCs/>
        <w:color w:val="FFFFFF" w:themeColor="background1"/>
      </w:rPr>
      <w:tblPr/>
      <w:tcPr>
        <w:shd w:val="clear" w:color="auto" w:fill="BDE3AF" w:themeFill="accent2"/>
      </w:tcPr>
    </w:tblStylePr>
    <w:tblStylePr w:type="lastRow">
      <w:rPr>
        <w:b/>
        <w:bCs/>
      </w:rPr>
      <w:tblPr/>
      <w:tcPr>
        <w:tcBorders>
          <w:top w:val="double" w:sz="4" w:space="0" w:color="BDE3A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DE3AF" w:themeColor="accent2"/>
          <w:right w:val="single" w:sz="4" w:space="0" w:color="BDE3AF" w:themeColor="accent2"/>
        </w:tcBorders>
      </w:tcPr>
    </w:tblStylePr>
    <w:tblStylePr w:type="band1Horz">
      <w:tblPr/>
      <w:tcPr>
        <w:tcBorders>
          <w:top w:val="single" w:sz="4" w:space="0" w:color="BDE3AF" w:themeColor="accent2"/>
          <w:bottom w:val="single" w:sz="4" w:space="0" w:color="BDE3A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DE3AF" w:themeColor="accent2"/>
          <w:left w:val="nil"/>
        </w:tcBorders>
      </w:tcPr>
    </w:tblStylePr>
    <w:tblStylePr w:type="swCell">
      <w:tblPr/>
      <w:tcPr>
        <w:tcBorders>
          <w:top w:val="double" w:sz="4" w:space="0" w:color="BDE3AF" w:themeColor="accent2"/>
          <w:right w:val="nil"/>
        </w:tcBorders>
      </w:tcPr>
    </w:tblStylePr>
  </w:style>
  <w:style w:type="table" w:styleId="ListTable3-Accent3">
    <w:name w:val="List Table 3 Accent 3"/>
    <w:basedOn w:val="TableNormal"/>
    <w:uiPriority w:val="99"/>
    <w:rsid w:val="00157BE1"/>
    <w:pPr>
      <w:spacing w:line="240" w:lineRule="auto"/>
    </w:pPr>
    <w:tblPr>
      <w:tblStyleRowBandSize w:val="1"/>
      <w:tblStyleColBandSize w:val="1"/>
      <w:tblBorders>
        <w:top w:val="single" w:sz="4" w:space="0" w:color="87BE73" w:themeColor="accent3"/>
        <w:left w:val="single" w:sz="4" w:space="0" w:color="87BE73" w:themeColor="accent3"/>
        <w:bottom w:val="single" w:sz="4" w:space="0" w:color="87BE73" w:themeColor="accent3"/>
        <w:right w:val="single" w:sz="4" w:space="0" w:color="87BE73" w:themeColor="accent3"/>
      </w:tblBorders>
    </w:tblPr>
    <w:tblStylePr w:type="firstRow">
      <w:rPr>
        <w:b/>
        <w:bCs/>
        <w:color w:val="FFFFFF" w:themeColor="background1"/>
      </w:rPr>
      <w:tblPr/>
      <w:tcPr>
        <w:shd w:val="clear" w:color="auto" w:fill="87BE73" w:themeFill="accent3"/>
      </w:tcPr>
    </w:tblStylePr>
    <w:tblStylePr w:type="lastRow">
      <w:rPr>
        <w:b/>
        <w:bCs/>
      </w:rPr>
      <w:tblPr/>
      <w:tcPr>
        <w:tcBorders>
          <w:top w:val="double" w:sz="4" w:space="0" w:color="87BE7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7BE73" w:themeColor="accent3"/>
          <w:right w:val="single" w:sz="4" w:space="0" w:color="87BE73" w:themeColor="accent3"/>
        </w:tcBorders>
      </w:tcPr>
    </w:tblStylePr>
    <w:tblStylePr w:type="band1Horz">
      <w:tblPr/>
      <w:tcPr>
        <w:tcBorders>
          <w:top w:val="single" w:sz="4" w:space="0" w:color="87BE73" w:themeColor="accent3"/>
          <w:bottom w:val="single" w:sz="4" w:space="0" w:color="87BE7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7BE73" w:themeColor="accent3"/>
          <w:left w:val="nil"/>
        </w:tcBorders>
      </w:tcPr>
    </w:tblStylePr>
    <w:tblStylePr w:type="swCell">
      <w:tblPr/>
      <w:tcPr>
        <w:tcBorders>
          <w:top w:val="double" w:sz="4" w:space="0" w:color="87BE73" w:themeColor="accent3"/>
          <w:right w:val="nil"/>
        </w:tcBorders>
      </w:tcPr>
    </w:tblStylePr>
  </w:style>
  <w:style w:type="table" w:styleId="ListTable3-Accent4">
    <w:name w:val="List Table 3 Accent 4"/>
    <w:basedOn w:val="TableNormal"/>
    <w:uiPriority w:val="99"/>
    <w:rsid w:val="00157BE1"/>
    <w:pPr>
      <w:spacing w:line="240" w:lineRule="auto"/>
    </w:pPr>
    <w:tblPr>
      <w:tblStyleRowBandSize w:val="1"/>
      <w:tblStyleColBandSize w:val="1"/>
      <w:tblBorders>
        <w:top w:val="single" w:sz="4" w:space="0" w:color="111111" w:themeColor="accent4"/>
        <w:left w:val="single" w:sz="4" w:space="0" w:color="111111" w:themeColor="accent4"/>
        <w:bottom w:val="single" w:sz="4" w:space="0" w:color="111111" w:themeColor="accent4"/>
        <w:right w:val="single" w:sz="4" w:space="0" w:color="111111" w:themeColor="accent4"/>
      </w:tblBorders>
    </w:tblPr>
    <w:tblStylePr w:type="firstRow">
      <w:rPr>
        <w:b/>
        <w:bCs/>
        <w:color w:val="FFFFFF" w:themeColor="background1"/>
      </w:rPr>
      <w:tblPr/>
      <w:tcPr>
        <w:shd w:val="clear" w:color="auto" w:fill="111111" w:themeFill="accent4"/>
      </w:tcPr>
    </w:tblStylePr>
    <w:tblStylePr w:type="lastRow">
      <w:rPr>
        <w:b/>
        <w:bCs/>
      </w:rPr>
      <w:tblPr/>
      <w:tcPr>
        <w:tcBorders>
          <w:top w:val="double" w:sz="4" w:space="0" w:color="111111"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11111" w:themeColor="accent4"/>
          <w:right w:val="single" w:sz="4" w:space="0" w:color="111111" w:themeColor="accent4"/>
        </w:tcBorders>
      </w:tcPr>
    </w:tblStylePr>
    <w:tblStylePr w:type="band1Horz">
      <w:tblPr/>
      <w:tcPr>
        <w:tcBorders>
          <w:top w:val="single" w:sz="4" w:space="0" w:color="111111" w:themeColor="accent4"/>
          <w:bottom w:val="single" w:sz="4" w:space="0" w:color="111111"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11111" w:themeColor="accent4"/>
          <w:left w:val="nil"/>
        </w:tcBorders>
      </w:tcPr>
    </w:tblStylePr>
    <w:tblStylePr w:type="swCell">
      <w:tblPr/>
      <w:tcPr>
        <w:tcBorders>
          <w:top w:val="double" w:sz="4" w:space="0" w:color="111111" w:themeColor="accent4"/>
          <w:right w:val="nil"/>
        </w:tcBorders>
      </w:tcPr>
    </w:tblStylePr>
  </w:style>
  <w:style w:type="table" w:styleId="ListTable3-Accent5">
    <w:name w:val="List Table 3 Accent 5"/>
    <w:basedOn w:val="TableNormal"/>
    <w:uiPriority w:val="99"/>
    <w:rsid w:val="00157BE1"/>
    <w:pPr>
      <w:spacing w:line="240" w:lineRule="auto"/>
    </w:pPr>
    <w:tblPr>
      <w:tblStyleRowBandSize w:val="1"/>
      <w:tblStyleColBandSize w:val="1"/>
      <w:tblBorders>
        <w:top w:val="single" w:sz="4" w:space="0" w:color="E1E1E1" w:themeColor="accent5"/>
        <w:left w:val="single" w:sz="4" w:space="0" w:color="E1E1E1" w:themeColor="accent5"/>
        <w:bottom w:val="single" w:sz="4" w:space="0" w:color="E1E1E1" w:themeColor="accent5"/>
        <w:right w:val="single" w:sz="4" w:space="0" w:color="E1E1E1" w:themeColor="accent5"/>
      </w:tblBorders>
    </w:tblPr>
    <w:tblStylePr w:type="firstRow">
      <w:rPr>
        <w:b/>
        <w:bCs/>
        <w:color w:val="FFFFFF" w:themeColor="background1"/>
      </w:rPr>
      <w:tblPr/>
      <w:tcPr>
        <w:shd w:val="clear" w:color="auto" w:fill="E1E1E1" w:themeFill="accent5"/>
      </w:tcPr>
    </w:tblStylePr>
    <w:tblStylePr w:type="lastRow">
      <w:rPr>
        <w:b/>
        <w:bCs/>
      </w:rPr>
      <w:tblPr/>
      <w:tcPr>
        <w:tcBorders>
          <w:top w:val="double" w:sz="4" w:space="0" w:color="E1E1E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1E1E1" w:themeColor="accent5"/>
          <w:right w:val="single" w:sz="4" w:space="0" w:color="E1E1E1" w:themeColor="accent5"/>
        </w:tcBorders>
      </w:tcPr>
    </w:tblStylePr>
    <w:tblStylePr w:type="band1Horz">
      <w:tblPr/>
      <w:tcPr>
        <w:tcBorders>
          <w:top w:val="single" w:sz="4" w:space="0" w:color="E1E1E1" w:themeColor="accent5"/>
          <w:bottom w:val="single" w:sz="4" w:space="0" w:color="E1E1E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1E1E1" w:themeColor="accent5"/>
          <w:left w:val="nil"/>
        </w:tcBorders>
      </w:tcPr>
    </w:tblStylePr>
    <w:tblStylePr w:type="swCell">
      <w:tblPr/>
      <w:tcPr>
        <w:tcBorders>
          <w:top w:val="double" w:sz="4" w:space="0" w:color="E1E1E1" w:themeColor="accent5"/>
          <w:right w:val="nil"/>
        </w:tcBorders>
      </w:tcPr>
    </w:tblStylePr>
  </w:style>
  <w:style w:type="table" w:styleId="ListTable3-Accent6">
    <w:name w:val="List Table 3 Accent 6"/>
    <w:basedOn w:val="TableNormal"/>
    <w:uiPriority w:val="99"/>
    <w:rsid w:val="00157BE1"/>
    <w:pPr>
      <w:spacing w:line="240" w:lineRule="auto"/>
    </w:pPr>
    <w:tblPr>
      <w:tblStyleRowBandSize w:val="1"/>
      <w:tblStyleColBandSize w:val="1"/>
      <w:tblBorders>
        <w:top w:val="single" w:sz="4" w:space="0" w:color="B2B2B2" w:themeColor="accent6"/>
        <w:left w:val="single" w:sz="4" w:space="0" w:color="B2B2B2" w:themeColor="accent6"/>
        <w:bottom w:val="single" w:sz="4" w:space="0" w:color="B2B2B2" w:themeColor="accent6"/>
        <w:right w:val="single" w:sz="4" w:space="0" w:color="B2B2B2" w:themeColor="accent6"/>
      </w:tblBorders>
    </w:tblPr>
    <w:tblStylePr w:type="firstRow">
      <w:rPr>
        <w:b/>
        <w:bCs/>
        <w:color w:val="FFFFFF" w:themeColor="background1"/>
      </w:rPr>
      <w:tblPr/>
      <w:tcPr>
        <w:shd w:val="clear" w:color="auto" w:fill="B2B2B2" w:themeFill="accent6"/>
      </w:tcPr>
    </w:tblStylePr>
    <w:tblStylePr w:type="lastRow">
      <w:rPr>
        <w:b/>
        <w:bCs/>
      </w:rPr>
      <w:tblPr/>
      <w:tcPr>
        <w:tcBorders>
          <w:top w:val="double" w:sz="4" w:space="0" w:color="B2B2B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2B2B2" w:themeColor="accent6"/>
          <w:right w:val="single" w:sz="4" w:space="0" w:color="B2B2B2" w:themeColor="accent6"/>
        </w:tcBorders>
      </w:tcPr>
    </w:tblStylePr>
    <w:tblStylePr w:type="band1Horz">
      <w:tblPr/>
      <w:tcPr>
        <w:tcBorders>
          <w:top w:val="single" w:sz="4" w:space="0" w:color="B2B2B2" w:themeColor="accent6"/>
          <w:bottom w:val="single" w:sz="4" w:space="0" w:color="B2B2B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B2B2" w:themeColor="accent6"/>
          <w:left w:val="nil"/>
        </w:tcBorders>
      </w:tcPr>
    </w:tblStylePr>
    <w:tblStylePr w:type="swCell">
      <w:tblPr/>
      <w:tcPr>
        <w:tcBorders>
          <w:top w:val="double" w:sz="4" w:space="0" w:color="B2B2B2" w:themeColor="accent6"/>
          <w:right w:val="nil"/>
        </w:tcBorders>
      </w:tcPr>
    </w:tblStylePr>
  </w:style>
  <w:style w:type="table" w:styleId="ListTable4">
    <w:name w:val="List Table 4"/>
    <w:basedOn w:val="TableNormal"/>
    <w:uiPriority w:val="99"/>
    <w:rsid w:val="00157B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157BE1"/>
    <w:pPr>
      <w:spacing w:line="240" w:lineRule="auto"/>
    </w:pPr>
    <w:tblPr>
      <w:tblStyleRowBandSize w:val="1"/>
      <w:tblStyleColBandSize w:val="1"/>
      <w:tblBorders>
        <w:top w:val="single" w:sz="4" w:space="0" w:color="81BA6B" w:themeColor="accent1" w:themeTint="99"/>
        <w:left w:val="single" w:sz="4" w:space="0" w:color="81BA6B" w:themeColor="accent1" w:themeTint="99"/>
        <w:bottom w:val="single" w:sz="4" w:space="0" w:color="81BA6B" w:themeColor="accent1" w:themeTint="99"/>
        <w:right w:val="single" w:sz="4" w:space="0" w:color="81BA6B" w:themeColor="accent1" w:themeTint="99"/>
        <w:insideH w:val="single" w:sz="4" w:space="0" w:color="81BA6B" w:themeColor="accent1" w:themeTint="99"/>
      </w:tblBorders>
    </w:tblPr>
    <w:tblStylePr w:type="firstRow">
      <w:rPr>
        <w:b/>
        <w:bCs/>
        <w:color w:val="FFFFFF" w:themeColor="background1"/>
      </w:rPr>
      <w:tblPr/>
      <w:tcPr>
        <w:tcBorders>
          <w:top w:val="single" w:sz="4" w:space="0" w:color="3F6730" w:themeColor="accent1"/>
          <w:left w:val="single" w:sz="4" w:space="0" w:color="3F6730" w:themeColor="accent1"/>
          <w:bottom w:val="single" w:sz="4" w:space="0" w:color="3F6730" w:themeColor="accent1"/>
          <w:right w:val="single" w:sz="4" w:space="0" w:color="3F6730" w:themeColor="accent1"/>
          <w:insideH w:val="nil"/>
        </w:tcBorders>
        <w:shd w:val="clear" w:color="auto" w:fill="3F6730" w:themeFill="accent1"/>
      </w:tcPr>
    </w:tblStylePr>
    <w:tblStylePr w:type="lastRow">
      <w:rPr>
        <w:b/>
        <w:bCs/>
      </w:rPr>
      <w:tblPr/>
      <w:tcPr>
        <w:tcBorders>
          <w:top w:val="double" w:sz="4" w:space="0" w:color="81BA6B" w:themeColor="accent1" w:themeTint="99"/>
        </w:tcBorders>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ListTable4-Accent2">
    <w:name w:val="List Table 4 Accent 2"/>
    <w:basedOn w:val="TableNormal"/>
    <w:uiPriority w:val="99"/>
    <w:rsid w:val="00157BE1"/>
    <w:pPr>
      <w:spacing w:line="240" w:lineRule="auto"/>
    </w:pPr>
    <w:tblPr>
      <w:tblStyleRowBandSize w:val="1"/>
      <w:tblStyleColBandSize w:val="1"/>
      <w:tblBorders>
        <w:top w:val="single" w:sz="4" w:space="0" w:color="D7EECE" w:themeColor="accent2" w:themeTint="99"/>
        <w:left w:val="single" w:sz="4" w:space="0" w:color="D7EECE" w:themeColor="accent2" w:themeTint="99"/>
        <w:bottom w:val="single" w:sz="4" w:space="0" w:color="D7EECE" w:themeColor="accent2" w:themeTint="99"/>
        <w:right w:val="single" w:sz="4" w:space="0" w:color="D7EECE" w:themeColor="accent2" w:themeTint="99"/>
        <w:insideH w:val="single" w:sz="4" w:space="0" w:color="D7EECE" w:themeColor="accent2" w:themeTint="99"/>
      </w:tblBorders>
    </w:tblPr>
    <w:tblStylePr w:type="firstRow">
      <w:rPr>
        <w:b/>
        <w:bCs/>
        <w:color w:val="FFFFFF" w:themeColor="background1"/>
      </w:rPr>
      <w:tblPr/>
      <w:tcPr>
        <w:tcBorders>
          <w:top w:val="single" w:sz="4" w:space="0" w:color="BDE3AF" w:themeColor="accent2"/>
          <w:left w:val="single" w:sz="4" w:space="0" w:color="BDE3AF" w:themeColor="accent2"/>
          <w:bottom w:val="single" w:sz="4" w:space="0" w:color="BDE3AF" w:themeColor="accent2"/>
          <w:right w:val="single" w:sz="4" w:space="0" w:color="BDE3AF" w:themeColor="accent2"/>
          <w:insideH w:val="nil"/>
        </w:tcBorders>
        <w:shd w:val="clear" w:color="auto" w:fill="BDE3AF" w:themeFill="accent2"/>
      </w:tcPr>
    </w:tblStylePr>
    <w:tblStylePr w:type="lastRow">
      <w:rPr>
        <w:b/>
        <w:bCs/>
      </w:rPr>
      <w:tblPr/>
      <w:tcPr>
        <w:tcBorders>
          <w:top w:val="double" w:sz="4" w:space="0" w:color="D7EECE" w:themeColor="accent2" w:themeTint="99"/>
        </w:tcBorders>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ListTable4-Accent3">
    <w:name w:val="List Table 4 Accent 3"/>
    <w:basedOn w:val="TableNormal"/>
    <w:uiPriority w:val="99"/>
    <w:rsid w:val="00157BE1"/>
    <w:pPr>
      <w:spacing w:line="240" w:lineRule="auto"/>
    </w:pPr>
    <w:tblPr>
      <w:tblStyleRowBandSize w:val="1"/>
      <w:tblStyleColBandSize w:val="1"/>
      <w:tblBorders>
        <w:top w:val="single" w:sz="4" w:space="0" w:color="B7D8AB" w:themeColor="accent3" w:themeTint="99"/>
        <w:left w:val="single" w:sz="4" w:space="0" w:color="B7D8AB" w:themeColor="accent3" w:themeTint="99"/>
        <w:bottom w:val="single" w:sz="4" w:space="0" w:color="B7D8AB" w:themeColor="accent3" w:themeTint="99"/>
        <w:right w:val="single" w:sz="4" w:space="0" w:color="B7D8AB" w:themeColor="accent3" w:themeTint="99"/>
        <w:insideH w:val="single" w:sz="4" w:space="0" w:color="B7D8AB" w:themeColor="accent3" w:themeTint="99"/>
      </w:tblBorders>
    </w:tblPr>
    <w:tblStylePr w:type="firstRow">
      <w:rPr>
        <w:b/>
        <w:bCs/>
        <w:color w:val="FFFFFF" w:themeColor="background1"/>
      </w:rPr>
      <w:tblPr/>
      <w:tcPr>
        <w:tcBorders>
          <w:top w:val="single" w:sz="4" w:space="0" w:color="87BE73" w:themeColor="accent3"/>
          <w:left w:val="single" w:sz="4" w:space="0" w:color="87BE73" w:themeColor="accent3"/>
          <w:bottom w:val="single" w:sz="4" w:space="0" w:color="87BE73" w:themeColor="accent3"/>
          <w:right w:val="single" w:sz="4" w:space="0" w:color="87BE73" w:themeColor="accent3"/>
          <w:insideH w:val="nil"/>
        </w:tcBorders>
        <w:shd w:val="clear" w:color="auto" w:fill="87BE73" w:themeFill="accent3"/>
      </w:tcPr>
    </w:tblStylePr>
    <w:tblStylePr w:type="lastRow">
      <w:rPr>
        <w:b/>
        <w:bCs/>
      </w:rPr>
      <w:tblPr/>
      <w:tcPr>
        <w:tcBorders>
          <w:top w:val="double" w:sz="4" w:space="0" w:color="B7D8AB" w:themeColor="accent3" w:themeTint="99"/>
        </w:tcBorders>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ListTable4-Accent4">
    <w:name w:val="List Table 4 Accent 4"/>
    <w:basedOn w:val="TableNormal"/>
    <w:uiPriority w:val="99"/>
    <w:rsid w:val="00157BE1"/>
    <w:pPr>
      <w:spacing w:line="240" w:lineRule="auto"/>
    </w:pPr>
    <w:tblPr>
      <w:tblStyleRowBandSize w:val="1"/>
      <w:tblStyleColBandSize w:val="1"/>
      <w:tblBorders>
        <w:top w:val="single" w:sz="4" w:space="0" w:color="707070" w:themeColor="accent4" w:themeTint="99"/>
        <w:left w:val="single" w:sz="4" w:space="0" w:color="707070" w:themeColor="accent4" w:themeTint="99"/>
        <w:bottom w:val="single" w:sz="4" w:space="0" w:color="707070" w:themeColor="accent4" w:themeTint="99"/>
        <w:right w:val="single" w:sz="4" w:space="0" w:color="707070" w:themeColor="accent4" w:themeTint="99"/>
        <w:insideH w:val="single" w:sz="4" w:space="0" w:color="707070" w:themeColor="accent4" w:themeTint="99"/>
      </w:tblBorders>
    </w:tblPr>
    <w:tblStylePr w:type="firstRow">
      <w:rPr>
        <w:b/>
        <w:bCs/>
        <w:color w:val="FFFFFF" w:themeColor="background1"/>
      </w:rPr>
      <w:tblPr/>
      <w:tcPr>
        <w:tcBorders>
          <w:top w:val="single" w:sz="4" w:space="0" w:color="111111" w:themeColor="accent4"/>
          <w:left w:val="single" w:sz="4" w:space="0" w:color="111111" w:themeColor="accent4"/>
          <w:bottom w:val="single" w:sz="4" w:space="0" w:color="111111" w:themeColor="accent4"/>
          <w:right w:val="single" w:sz="4" w:space="0" w:color="111111" w:themeColor="accent4"/>
          <w:insideH w:val="nil"/>
        </w:tcBorders>
        <w:shd w:val="clear" w:color="auto" w:fill="111111" w:themeFill="accent4"/>
      </w:tcPr>
    </w:tblStylePr>
    <w:tblStylePr w:type="lastRow">
      <w:rPr>
        <w:b/>
        <w:bCs/>
      </w:rPr>
      <w:tblPr/>
      <w:tcPr>
        <w:tcBorders>
          <w:top w:val="double" w:sz="4" w:space="0" w:color="707070" w:themeColor="accent4" w:themeTint="99"/>
        </w:tcBorders>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ListTable4-Accent5">
    <w:name w:val="List Table 4 Accent 5"/>
    <w:basedOn w:val="TableNormal"/>
    <w:uiPriority w:val="99"/>
    <w:rsid w:val="00157BE1"/>
    <w:pPr>
      <w:spacing w:line="240" w:lineRule="auto"/>
    </w:pPr>
    <w:tblPr>
      <w:tblStyleRowBandSize w:val="1"/>
      <w:tblStyleColBandSize w:val="1"/>
      <w:tblBorders>
        <w:top w:val="single" w:sz="4" w:space="0" w:color="EDEDED" w:themeColor="accent5" w:themeTint="99"/>
        <w:left w:val="single" w:sz="4" w:space="0" w:color="EDEDED" w:themeColor="accent5" w:themeTint="99"/>
        <w:bottom w:val="single" w:sz="4" w:space="0" w:color="EDEDED" w:themeColor="accent5" w:themeTint="99"/>
        <w:right w:val="single" w:sz="4" w:space="0" w:color="EDEDED" w:themeColor="accent5" w:themeTint="99"/>
        <w:insideH w:val="single" w:sz="4" w:space="0" w:color="EDEDED" w:themeColor="accent5" w:themeTint="99"/>
      </w:tblBorders>
    </w:tblPr>
    <w:tblStylePr w:type="firstRow">
      <w:rPr>
        <w:b/>
        <w:bCs/>
        <w:color w:val="FFFFFF" w:themeColor="background1"/>
      </w:rPr>
      <w:tblPr/>
      <w:tcPr>
        <w:tcBorders>
          <w:top w:val="single" w:sz="4" w:space="0" w:color="E1E1E1" w:themeColor="accent5"/>
          <w:left w:val="single" w:sz="4" w:space="0" w:color="E1E1E1" w:themeColor="accent5"/>
          <w:bottom w:val="single" w:sz="4" w:space="0" w:color="E1E1E1" w:themeColor="accent5"/>
          <w:right w:val="single" w:sz="4" w:space="0" w:color="E1E1E1" w:themeColor="accent5"/>
          <w:insideH w:val="nil"/>
        </w:tcBorders>
        <w:shd w:val="clear" w:color="auto" w:fill="E1E1E1" w:themeFill="accent5"/>
      </w:tcPr>
    </w:tblStylePr>
    <w:tblStylePr w:type="lastRow">
      <w:rPr>
        <w:b/>
        <w:bCs/>
      </w:rPr>
      <w:tblPr/>
      <w:tcPr>
        <w:tcBorders>
          <w:top w:val="double" w:sz="4" w:space="0" w:color="EDEDED" w:themeColor="accent5" w:themeTint="99"/>
        </w:tcBorders>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ListTable4-Accent6">
    <w:name w:val="List Table 4 Accent 6"/>
    <w:basedOn w:val="TableNormal"/>
    <w:uiPriority w:val="99"/>
    <w:rsid w:val="00157BE1"/>
    <w:pPr>
      <w:spacing w:line="240" w:lineRule="auto"/>
    </w:pPr>
    <w:tblPr>
      <w:tblStyleRowBandSize w:val="1"/>
      <w:tblStyleColBandSize w:val="1"/>
      <w:tblBorders>
        <w:top w:val="single" w:sz="4" w:space="0" w:color="D0D0D0" w:themeColor="accent6" w:themeTint="99"/>
        <w:left w:val="single" w:sz="4" w:space="0" w:color="D0D0D0" w:themeColor="accent6" w:themeTint="99"/>
        <w:bottom w:val="single" w:sz="4" w:space="0" w:color="D0D0D0" w:themeColor="accent6" w:themeTint="99"/>
        <w:right w:val="single" w:sz="4" w:space="0" w:color="D0D0D0" w:themeColor="accent6" w:themeTint="99"/>
        <w:insideH w:val="single" w:sz="4" w:space="0" w:color="D0D0D0" w:themeColor="accent6" w:themeTint="99"/>
      </w:tblBorders>
    </w:tblPr>
    <w:tblStylePr w:type="firstRow">
      <w:rPr>
        <w:b/>
        <w:bCs/>
        <w:color w:val="FFFFFF" w:themeColor="background1"/>
      </w:rPr>
      <w:tblPr/>
      <w:tcPr>
        <w:tcBorders>
          <w:top w:val="single" w:sz="4" w:space="0" w:color="B2B2B2" w:themeColor="accent6"/>
          <w:left w:val="single" w:sz="4" w:space="0" w:color="B2B2B2" w:themeColor="accent6"/>
          <w:bottom w:val="single" w:sz="4" w:space="0" w:color="B2B2B2" w:themeColor="accent6"/>
          <w:right w:val="single" w:sz="4" w:space="0" w:color="B2B2B2" w:themeColor="accent6"/>
          <w:insideH w:val="nil"/>
        </w:tcBorders>
        <w:shd w:val="clear" w:color="auto" w:fill="B2B2B2" w:themeFill="accent6"/>
      </w:tcPr>
    </w:tblStylePr>
    <w:tblStylePr w:type="lastRow">
      <w:rPr>
        <w:b/>
        <w:bCs/>
      </w:rPr>
      <w:tblPr/>
      <w:tcPr>
        <w:tcBorders>
          <w:top w:val="double" w:sz="4" w:space="0" w:color="D0D0D0" w:themeColor="accent6" w:themeTint="99"/>
        </w:tcBorders>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ListTable5Dark">
    <w:name w:val="List Table 5 Dark"/>
    <w:basedOn w:val="TableNormal"/>
    <w:uiPriority w:val="99"/>
    <w:rsid w:val="00157BE1"/>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157BE1"/>
    <w:pPr>
      <w:spacing w:line="240" w:lineRule="auto"/>
    </w:pPr>
    <w:rPr>
      <w:color w:val="FFFFFF" w:themeColor="background1"/>
    </w:rPr>
    <w:tblPr>
      <w:tblStyleRowBandSize w:val="1"/>
      <w:tblStyleColBandSize w:val="1"/>
      <w:tblBorders>
        <w:top w:val="single" w:sz="24" w:space="0" w:color="3F6730" w:themeColor="accent1"/>
        <w:left w:val="single" w:sz="24" w:space="0" w:color="3F6730" w:themeColor="accent1"/>
        <w:bottom w:val="single" w:sz="24" w:space="0" w:color="3F6730" w:themeColor="accent1"/>
        <w:right w:val="single" w:sz="24" w:space="0" w:color="3F6730" w:themeColor="accent1"/>
      </w:tblBorders>
    </w:tblPr>
    <w:tcPr>
      <w:shd w:val="clear" w:color="auto" w:fill="3F673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157BE1"/>
    <w:pPr>
      <w:spacing w:line="240" w:lineRule="auto"/>
    </w:pPr>
    <w:rPr>
      <w:color w:val="FFFFFF" w:themeColor="background1"/>
    </w:rPr>
    <w:tblPr>
      <w:tblStyleRowBandSize w:val="1"/>
      <w:tblStyleColBandSize w:val="1"/>
      <w:tblBorders>
        <w:top w:val="single" w:sz="24" w:space="0" w:color="BDE3AF" w:themeColor="accent2"/>
        <w:left w:val="single" w:sz="24" w:space="0" w:color="BDE3AF" w:themeColor="accent2"/>
        <w:bottom w:val="single" w:sz="24" w:space="0" w:color="BDE3AF" w:themeColor="accent2"/>
        <w:right w:val="single" w:sz="24" w:space="0" w:color="BDE3AF" w:themeColor="accent2"/>
      </w:tblBorders>
    </w:tblPr>
    <w:tcPr>
      <w:shd w:val="clear" w:color="auto" w:fill="BDE3A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157BE1"/>
    <w:pPr>
      <w:spacing w:line="240" w:lineRule="auto"/>
    </w:pPr>
    <w:rPr>
      <w:color w:val="FFFFFF" w:themeColor="background1"/>
    </w:rPr>
    <w:tblPr>
      <w:tblStyleRowBandSize w:val="1"/>
      <w:tblStyleColBandSize w:val="1"/>
      <w:tblBorders>
        <w:top w:val="single" w:sz="24" w:space="0" w:color="87BE73" w:themeColor="accent3"/>
        <w:left w:val="single" w:sz="24" w:space="0" w:color="87BE73" w:themeColor="accent3"/>
        <w:bottom w:val="single" w:sz="24" w:space="0" w:color="87BE73" w:themeColor="accent3"/>
        <w:right w:val="single" w:sz="24" w:space="0" w:color="87BE73" w:themeColor="accent3"/>
      </w:tblBorders>
    </w:tblPr>
    <w:tcPr>
      <w:shd w:val="clear" w:color="auto" w:fill="87BE73"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157BE1"/>
    <w:pPr>
      <w:spacing w:line="240" w:lineRule="auto"/>
    </w:pPr>
    <w:rPr>
      <w:color w:val="FFFFFF" w:themeColor="background1"/>
    </w:rPr>
    <w:tblPr>
      <w:tblStyleRowBandSize w:val="1"/>
      <w:tblStyleColBandSize w:val="1"/>
      <w:tblBorders>
        <w:top w:val="single" w:sz="24" w:space="0" w:color="111111" w:themeColor="accent4"/>
        <w:left w:val="single" w:sz="24" w:space="0" w:color="111111" w:themeColor="accent4"/>
        <w:bottom w:val="single" w:sz="24" w:space="0" w:color="111111" w:themeColor="accent4"/>
        <w:right w:val="single" w:sz="24" w:space="0" w:color="111111" w:themeColor="accent4"/>
      </w:tblBorders>
    </w:tblPr>
    <w:tcPr>
      <w:shd w:val="clear" w:color="auto" w:fill="111111"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157BE1"/>
    <w:pPr>
      <w:spacing w:line="240" w:lineRule="auto"/>
    </w:pPr>
    <w:rPr>
      <w:color w:val="FFFFFF" w:themeColor="background1"/>
    </w:rPr>
    <w:tblPr>
      <w:tblStyleRowBandSize w:val="1"/>
      <w:tblStyleColBandSize w:val="1"/>
      <w:tblBorders>
        <w:top w:val="single" w:sz="24" w:space="0" w:color="E1E1E1" w:themeColor="accent5"/>
        <w:left w:val="single" w:sz="24" w:space="0" w:color="E1E1E1" w:themeColor="accent5"/>
        <w:bottom w:val="single" w:sz="24" w:space="0" w:color="E1E1E1" w:themeColor="accent5"/>
        <w:right w:val="single" w:sz="24" w:space="0" w:color="E1E1E1" w:themeColor="accent5"/>
      </w:tblBorders>
    </w:tblPr>
    <w:tcPr>
      <w:shd w:val="clear" w:color="auto" w:fill="E1E1E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157BE1"/>
    <w:pPr>
      <w:spacing w:line="240" w:lineRule="auto"/>
    </w:pPr>
    <w:rPr>
      <w:color w:val="FFFFFF" w:themeColor="background1"/>
    </w:rPr>
    <w:tblPr>
      <w:tblStyleRowBandSize w:val="1"/>
      <w:tblStyleColBandSize w:val="1"/>
      <w:tblBorders>
        <w:top w:val="single" w:sz="24" w:space="0" w:color="B2B2B2" w:themeColor="accent6"/>
        <w:left w:val="single" w:sz="24" w:space="0" w:color="B2B2B2" w:themeColor="accent6"/>
        <w:bottom w:val="single" w:sz="24" w:space="0" w:color="B2B2B2" w:themeColor="accent6"/>
        <w:right w:val="single" w:sz="24" w:space="0" w:color="B2B2B2" w:themeColor="accent6"/>
      </w:tblBorders>
    </w:tblPr>
    <w:tcPr>
      <w:shd w:val="clear" w:color="auto" w:fill="B2B2B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157BE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157BE1"/>
    <w:pPr>
      <w:spacing w:line="240" w:lineRule="auto"/>
    </w:pPr>
    <w:rPr>
      <w:color w:val="2F4D24" w:themeColor="accent1" w:themeShade="BF"/>
    </w:rPr>
    <w:tblPr>
      <w:tblStyleRowBandSize w:val="1"/>
      <w:tblStyleColBandSize w:val="1"/>
      <w:tblBorders>
        <w:top w:val="single" w:sz="4" w:space="0" w:color="3F6730" w:themeColor="accent1"/>
        <w:bottom w:val="single" w:sz="4" w:space="0" w:color="3F6730" w:themeColor="accent1"/>
      </w:tblBorders>
    </w:tblPr>
    <w:tblStylePr w:type="firstRow">
      <w:rPr>
        <w:b/>
        <w:bCs/>
      </w:rPr>
      <w:tblPr/>
      <w:tcPr>
        <w:tcBorders>
          <w:bottom w:val="single" w:sz="4" w:space="0" w:color="3F6730" w:themeColor="accent1"/>
        </w:tcBorders>
      </w:tcPr>
    </w:tblStylePr>
    <w:tblStylePr w:type="lastRow">
      <w:rPr>
        <w:b/>
        <w:bCs/>
      </w:rPr>
      <w:tblPr/>
      <w:tcPr>
        <w:tcBorders>
          <w:top w:val="double" w:sz="4" w:space="0" w:color="3F6730" w:themeColor="accent1"/>
        </w:tcBorders>
      </w:tcPr>
    </w:tblStylePr>
    <w:tblStylePr w:type="firstCol">
      <w:rPr>
        <w:b/>
        <w:bCs/>
      </w:rPr>
    </w:tblStylePr>
    <w:tblStylePr w:type="lastCol">
      <w:rPr>
        <w:b/>
        <w:bCs/>
      </w:rPr>
    </w:tblStylePr>
    <w:tblStylePr w:type="band1Vert">
      <w:tblPr/>
      <w:tcPr>
        <w:shd w:val="clear" w:color="auto" w:fill="D4E8CD" w:themeFill="accent1" w:themeFillTint="33"/>
      </w:tcPr>
    </w:tblStylePr>
    <w:tblStylePr w:type="band1Horz">
      <w:tblPr/>
      <w:tcPr>
        <w:shd w:val="clear" w:color="auto" w:fill="D4E8CD" w:themeFill="accent1" w:themeFillTint="33"/>
      </w:tcPr>
    </w:tblStylePr>
  </w:style>
  <w:style w:type="table" w:styleId="ListTable6Colorful-Accent2">
    <w:name w:val="List Table 6 Colorful Accent 2"/>
    <w:basedOn w:val="TableNormal"/>
    <w:uiPriority w:val="99"/>
    <w:rsid w:val="00157BE1"/>
    <w:pPr>
      <w:spacing w:line="240" w:lineRule="auto"/>
    </w:pPr>
    <w:rPr>
      <w:color w:val="7FC864" w:themeColor="accent2" w:themeShade="BF"/>
    </w:rPr>
    <w:tblPr>
      <w:tblStyleRowBandSize w:val="1"/>
      <w:tblStyleColBandSize w:val="1"/>
      <w:tblBorders>
        <w:top w:val="single" w:sz="4" w:space="0" w:color="BDE3AF" w:themeColor="accent2"/>
        <w:bottom w:val="single" w:sz="4" w:space="0" w:color="BDE3AF" w:themeColor="accent2"/>
      </w:tblBorders>
    </w:tblPr>
    <w:tblStylePr w:type="firstRow">
      <w:rPr>
        <w:b/>
        <w:bCs/>
      </w:rPr>
      <w:tblPr/>
      <w:tcPr>
        <w:tcBorders>
          <w:bottom w:val="single" w:sz="4" w:space="0" w:color="BDE3AF" w:themeColor="accent2"/>
        </w:tcBorders>
      </w:tcPr>
    </w:tblStylePr>
    <w:tblStylePr w:type="lastRow">
      <w:rPr>
        <w:b/>
        <w:bCs/>
      </w:rPr>
      <w:tblPr/>
      <w:tcPr>
        <w:tcBorders>
          <w:top w:val="double" w:sz="4" w:space="0" w:color="BDE3AF" w:themeColor="accent2"/>
        </w:tcBorders>
      </w:tcPr>
    </w:tblStylePr>
    <w:tblStylePr w:type="firstCol">
      <w:rPr>
        <w:b/>
        <w:bCs/>
      </w:rPr>
    </w:tblStylePr>
    <w:tblStylePr w:type="lastCol">
      <w:rPr>
        <w:b/>
        <w:bCs/>
      </w:rPr>
    </w:tblStylePr>
    <w:tblStylePr w:type="band1Vert">
      <w:tblPr/>
      <w:tcPr>
        <w:shd w:val="clear" w:color="auto" w:fill="F1F9EE" w:themeFill="accent2" w:themeFillTint="33"/>
      </w:tcPr>
    </w:tblStylePr>
    <w:tblStylePr w:type="band1Horz">
      <w:tblPr/>
      <w:tcPr>
        <w:shd w:val="clear" w:color="auto" w:fill="F1F9EE" w:themeFill="accent2" w:themeFillTint="33"/>
      </w:tcPr>
    </w:tblStylePr>
  </w:style>
  <w:style w:type="table" w:styleId="ListTable6Colorful-Accent3">
    <w:name w:val="List Table 6 Colorful Accent 3"/>
    <w:basedOn w:val="TableNormal"/>
    <w:uiPriority w:val="99"/>
    <w:rsid w:val="00157BE1"/>
    <w:pPr>
      <w:spacing w:line="240" w:lineRule="auto"/>
    </w:pPr>
    <w:rPr>
      <w:color w:val="5E9B48" w:themeColor="accent3" w:themeShade="BF"/>
    </w:rPr>
    <w:tblPr>
      <w:tblStyleRowBandSize w:val="1"/>
      <w:tblStyleColBandSize w:val="1"/>
      <w:tblBorders>
        <w:top w:val="single" w:sz="4" w:space="0" w:color="87BE73" w:themeColor="accent3"/>
        <w:bottom w:val="single" w:sz="4" w:space="0" w:color="87BE73" w:themeColor="accent3"/>
      </w:tblBorders>
    </w:tblPr>
    <w:tblStylePr w:type="firstRow">
      <w:rPr>
        <w:b/>
        <w:bCs/>
      </w:rPr>
      <w:tblPr/>
      <w:tcPr>
        <w:tcBorders>
          <w:bottom w:val="single" w:sz="4" w:space="0" w:color="87BE73" w:themeColor="accent3"/>
        </w:tcBorders>
      </w:tcPr>
    </w:tblStylePr>
    <w:tblStylePr w:type="lastRow">
      <w:rPr>
        <w:b/>
        <w:bCs/>
      </w:rPr>
      <w:tblPr/>
      <w:tcPr>
        <w:tcBorders>
          <w:top w:val="double" w:sz="4" w:space="0" w:color="87BE73" w:themeColor="accent3"/>
        </w:tcBorders>
      </w:tcPr>
    </w:tblStylePr>
    <w:tblStylePr w:type="firstCol">
      <w:rPr>
        <w:b/>
        <w:bCs/>
      </w:rPr>
    </w:tblStylePr>
    <w:tblStylePr w:type="lastCol">
      <w:rPr>
        <w:b/>
        <w:bCs/>
      </w:rPr>
    </w:tblStylePr>
    <w:tblStylePr w:type="band1Vert">
      <w:tblPr/>
      <w:tcPr>
        <w:shd w:val="clear" w:color="auto" w:fill="E7F2E3" w:themeFill="accent3" w:themeFillTint="33"/>
      </w:tcPr>
    </w:tblStylePr>
    <w:tblStylePr w:type="band1Horz">
      <w:tblPr/>
      <w:tcPr>
        <w:shd w:val="clear" w:color="auto" w:fill="E7F2E3" w:themeFill="accent3" w:themeFillTint="33"/>
      </w:tcPr>
    </w:tblStylePr>
  </w:style>
  <w:style w:type="table" w:styleId="ListTable6Colorful-Accent4">
    <w:name w:val="List Table 6 Colorful Accent 4"/>
    <w:basedOn w:val="TableNormal"/>
    <w:uiPriority w:val="99"/>
    <w:rsid w:val="00157BE1"/>
    <w:pPr>
      <w:spacing w:line="240" w:lineRule="auto"/>
    </w:pPr>
    <w:rPr>
      <w:color w:val="0C0C0C" w:themeColor="accent4" w:themeShade="BF"/>
    </w:rPr>
    <w:tblPr>
      <w:tblStyleRowBandSize w:val="1"/>
      <w:tblStyleColBandSize w:val="1"/>
      <w:tblBorders>
        <w:top w:val="single" w:sz="4" w:space="0" w:color="111111" w:themeColor="accent4"/>
        <w:bottom w:val="single" w:sz="4" w:space="0" w:color="111111" w:themeColor="accent4"/>
      </w:tblBorders>
    </w:tblPr>
    <w:tblStylePr w:type="firstRow">
      <w:rPr>
        <w:b/>
        <w:bCs/>
      </w:rPr>
      <w:tblPr/>
      <w:tcPr>
        <w:tcBorders>
          <w:bottom w:val="single" w:sz="4" w:space="0" w:color="111111" w:themeColor="accent4"/>
        </w:tcBorders>
      </w:tcPr>
    </w:tblStylePr>
    <w:tblStylePr w:type="lastRow">
      <w:rPr>
        <w:b/>
        <w:bCs/>
      </w:rPr>
      <w:tblPr/>
      <w:tcPr>
        <w:tcBorders>
          <w:top w:val="double" w:sz="4" w:space="0" w:color="111111" w:themeColor="accent4"/>
        </w:tcBorders>
      </w:tcPr>
    </w:tblStylePr>
    <w:tblStylePr w:type="firstCol">
      <w:rPr>
        <w:b/>
        <w:bCs/>
      </w:rPr>
    </w:tblStylePr>
    <w:tblStylePr w:type="lastCol">
      <w:rPr>
        <w:b/>
        <w:bCs/>
      </w:rPr>
    </w:tblStylePr>
    <w:tblStylePr w:type="band1Vert">
      <w:tblPr/>
      <w:tcPr>
        <w:shd w:val="clear" w:color="auto" w:fill="CFCFCF" w:themeFill="accent4" w:themeFillTint="33"/>
      </w:tcPr>
    </w:tblStylePr>
    <w:tblStylePr w:type="band1Horz">
      <w:tblPr/>
      <w:tcPr>
        <w:shd w:val="clear" w:color="auto" w:fill="CFCFCF" w:themeFill="accent4" w:themeFillTint="33"/>
      </w:tcPr>
    </w:tblStylePr>
  </w:style>
  <w:style w:type="table" w:styleId="ListTable6Colorful-Accent5">
    <w:name w:val="List Table 6 Colorful Accent 5"/>
    <w:basedOn w:val="TableNormal"/>
    <w:uiPriority w:val="99"/>
    <w:rsid w:val="00157BE1"/>
    <w:pPr>
      <w:spacing w:line="240" w:lineRule="auto"/>
    </w:pPr>
    <w:rPr>
      <w:color w:val="A8A8A8" w:themeColor="accent5" w:themeShade="BF"/>
    </w:rPr>
    <w:tblPr>
      <w:tblStyleRowBandSize w:val="1"/>
      <w:tblStyleColBandSize w:val="1"/>
      <w:tblBorders>
        <w:top w:val="single" w:sz="4" w:space="0" w:color="E1E1E1" w:themeColor="accent5"/>
        <w:bottom w:val="single" w:sz="4" w:space="0" w:color="E1E1E1" w:themeColor="accent5"/>
      </w:tblBorders>
    </w:tblPr>
    <w:tblStylePr w:type="firstRow">
      <w:rPr>
        <w:b/>
        <w:bCs/>
      </w:rPr>
      <w:tblPr/>
      <w:tcPr>
        <w:tcBorders>
          <w:bottom w:val="single" w:sz="4" w:space="0" w:color="E1E1E1" w:themeColor="accent5"/>
        </w:tcBorders>
      </w:tcPr>
    </w:tblStylePr>
    <w:tblStylePr w:type="lastRow">
      <w:rPr>
        <w:b/>
        <w:bCs/>
      </w:rPr>
      <w:tblPr/>
      <w:tcPr>
        <w:tcBorders>
          <w:top w:val="double" w:sz="4" w:space="0" w:color="E1E1E1" w:themeColor="accent5"/>
        </w:tcBorders>
      </w:tcPr>
    </w:tblStylePr>
    <w:tblStylePr w:type="firstCol">
      <w:rPr>
        <w:b/>
        <w:bCs/>
      </w:rPr>
    </w:tblStylePr>
    <w:tblStylePr w:type="lastCol">
      <w:rPr>
        <w:b/>
        <w:bCs/>
      </w:rPr>
    </w:tblStylePr>
    <w:tblStylePr w:type="band1Vert">
      <w:tblPr/>
      <w:tcPr>
        <w:shd w:val="clear" w:color="auto" w:fill="F9F9F9" w:themeFill="accent5" w:themeFillTint="33"/>
      </w:tcPr>
    </w:tblStylePr>
    <w:tblStylePr w:type="band1Horz">
      <w:tblPr/>
      <w:tcPr>
        <w:shd w:val="clear" w:color="auto" w:fill="F9F9F9" w:themeFill="accent5" w:themeFillTint="33"/>
      </w:tcPr>
    </w:tblStylePr>
  </w:style>
  <w:style w:type="table" w:styleId="ListTable6Colorful-Accent6">
    <w:name w:val="List Table 6 Colorful Accent 6"/>
    <w:basedOn w:val="TableNormal"/>
    <w:uiPriority w:val="99"/>
    <w:rsid w:val="00157BE1"/>
    <w:pPr>
      <w:spacing w:line="240" w:lineRule="auto"/>
    </w:pPr>
    <w:rPr>
      <w:color w:val="858585" w:themeColor="accent6" w:themeShade="BF"/>
    </w:rPr>
    <w:tblPr>
      <w:tblStyleRowBandSize w:val="1"/>
      <w:tblStyleColBandSize w:val="1"/>
      <w:tblBorders>
        <w:top w:val="single" w:sz="4" w:space="0" w:color="B2B2B2" w:themeColor="accent6"/>
        <w:bottom w:val="single" w:sz="4" w:space="0" w:color="B2B2B2" w:themeColor="accent6"/>
      </w:tblBorders>
    </w:tblPr>
    <w:tblStylePr w:type="firstRow">
      <w:rPr>
        <w:b/>
        <w:bCs/>
      </w:rPr>
      <w:tblPr/>
      <w:tcPr>
        <w:tcBorders>
          <w:bottom w:val="single" w:sz="4" w:space="0" w:color="B2B2B2" w:themeColor="accent6"/>
        </w:tcBorders>
      </w:tcPr>
    </w:tblStylePr>
    <w:tblStylePr w:type="lastRow">
      <w:rPr>
        <w:b/>
        <w:bCs/>
      </w:rPr>
      <w:tblPr/>
      <w:tcPr>
        <w:tcBorders>
          <w:top w:val="double" w:sz="4" w:space="0" w:color="B2B2B2" w:themeColor="accent6"/>
        </w:tcBorders>
      </w:tcPr>
    </w:tblStylePr>
    <w:tblStylePr w:type="firstCol">
      <w:rPr>
        <w:b/>
        <w:bCs/>
      </w:rPr>
    </w:tblStylePr>
    <w:tblStylePr w:type="lastCol">
      <w:rPr>
        <w:b/>
        <w:bCs/>
      </w:rPr>
    </w:tblStylePr>
    <w:tblStylePr w:type="band1Vert">
      <w:tblPr/>
      <w:tcPr>
        <w:shd w:val="clear" w:color="auto" w:fill="EFEFEF" w:themeFill="accent6" w:themeFillTint="33"/>
      </w:tcPr>
    </w:tblStylePr>
    <w:tblStylePr w:type="band1Horz">
      <w:tblPr/>
      <w:tcPr>
        <w:shd w:val="clear" w:color="auto" w:fill="EFEFEF" w:themeFill="accent6" w:themeFillTint="33"/>
      </w:tcPr>
    </w:tblStylePr>
  </w:style>
  <w:style w:type="table" w:styleId="ListTable7Colorful">
    <w:name w:val="List Table 7 Colorful"/>
    <w:basedOn w:val="TableNormal"/>
    <w:uiPriority w:val="99"/>
    <w:rsid w:val="00157BE1"/>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157BE1"/>
    <w:pPr>
      <w:spacing w:line="240" w:lineRule="auto"/>
    </w:pPr>
    <w:rPr>
      <w:color w:val="2F4D24"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F673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F673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F673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F6730" w:themeColor="accent1"/>
        </w:tcBorders>
        <w:shd w:val="clear" w:color="auto" w:fill="FFFFFF" w:themeFill="background1"/>
      </w:tcPr>
    </w:tblStylePr>
    <w:tblStylePr w:type="band1Vert">
      <w:tblPr/>
      <w:tcPr>
        <w:shd w:val="clear" w:color="auto" w:fill="D4E8CD" w:themeFill="accent1" w:themeFillTint="33"/>
      </w:tcPr>
    </w:tblStylePr>
    <w:tblStylePr w:type="band1Horz">
      <w:tblPr/>
      <w:tcPr>
        <w:shd w:val="clear" w:color="auto" w:fill="D4E8C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157BE1"/>
    <w:pPr>
      <w:spacing w:line="240" w:lineRule="auto"/>
    </w:pPr>
    <w:rPr>
      <w:color w:val="7FC86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DE3A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DE3A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DE3A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DE3AF" w:themeColor="accent2"/>
        </w:tcBorders>
        <w:shd w:val="clear" w:color="auto" w:fill="FFFFFF" w:themeFill="background1"/>
      </w:tcPr>
    </w:tblStylePr>
    <w:tblStylePr w:type="band1Vert">
      <w:tblPr/>
      <w:tcPr>
        <w:shd w:val="clear" w:color="auto" w:fill="F1F9EE" w:themeFill="accent2" w:themeFillTint="33"/>
      </w:tcPr>
    </w:tblStylePr>
    <w:tblStylePr w:type="band1Horz">
      <w:tblPr/>
      <w:tcPr>
        <w:shd w:val="clear" w:color="auto" w:fill="F1F9EE"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157BE1"/>
    <w:pPr>
      <w:spacing w:line="240" w:lineRule="auto"/>
    </w:pPr>
    <w:rPr>
      <w:color w:val="5E9B4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7BE73"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7BE73"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7BE73"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7BE73" w:themeColor="accent3"/>
        </w:tcBorders>
        <w:shd w:val="clear" w:color="auto" w:fill="FFFFFF" w:themeFill="background1"/>
      </w:tcPr>
    </w:tblStylePr>
    <w:tblStylePr w:type="band1Vert">
      <w:tblPr/>
      <w:tcPr>
        <w:shd w:val="clear" w:color="auto" w:fill="E7F2E3" w:themeFill="accent3" w:themeFillTint="33"/>
      </w:tcPr>
    </w:tblStylePr>
    <w:tblStylePr w:type="band1Horz">
      <w:tblPr/>
      <w:tcPr>
        <w:shd w:val="clear" w:color="auto" w:fill="E7F2E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157BE1"/>
    <w:pPr>
      <w:spacing w:line="240" w:lineRule="auto"/>
    </w:pPr>
    <w:rPr>
      <w:color w:val="0C0C0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11111"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11111"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11111"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11111" w:themeColor="accent4"/>
        </w:tcBorders>
        <w:shd w:val="clear" w:color="auto" w:fill="FFFFFF" w:themeFill="background1"/>
      </w:tcPr>
    </w:tblStylePr>
    <w:tblStylePr w:type="band1Vert">
      <w:tblPr/>
      <w:tcPr>
        <w:shd w:val="clear" w:color="auto" w:fill="CFCFCF" w:themeFill="accent4" w:themeFillTint="33"/>
      </w:tcPr>
    </w:tblStylePr>
    <w:tblStylePr w:type="band1Horz">
      <w:tblPr/>
      <w:tcPr>
        <w:shd w:val="clear" w:color="auto" w:fill="CFCF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157BE1"/>
    <w:pPr>
      <w:spacing w:line="240" w:lineRule="auto"/>
    </w:pPr>
    <w:rPr>
      <w:color w:val="A8A8A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1E1E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1E1E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1E1E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1E1E1" w:themeColor="accent5"/>
        </w:tcBorders>
        <w:shd w:val="clear" w:color="auto" w:fill="FFFFFF" w:themeFill="background1"/>
      </w:tcPr>
    </w:tblStylePr>
    <w:tblStylePr w:type="band1Vert">
      <w:tblPr/>
      <w:tcPr>
        <w:shd w:val="clear" w:color="auto" w:fill="F9F9F9" w:themeFill="accent5" w:themeFillTint="33"/>
      </w:tcPr>
    </w:tblStylePr>
    <w:tblStylePr w:type="band1Horz">
      <w:tblPr/>
      <w:tcPr>
        <w:shd w:val="clear" w:color="auto" w:fill="F9F9F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157BE1"/>
    <w:pPr>
      <w:spacing w:line="240" w:lineRule="auto"/>
    </w:pPr>
    <w:rPr>
      <w:color w:val="85858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2B2B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2B2B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2B2B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2B2B2" w:themeColor="accent6"/>
        </w:tcBorders>
        <w:shd w:val="clear" w:color="auto" w:fill="FFFFFF" w:themeFill="background1"/>
      </w:tcPr>
    </w:tblStylePr>
    <w:tblStylePr w:type="band1Vert">
      <w:tblPr/>
      <w:tcPr>
        <w:shd w:val="clear" w:color="auto" w:fill="EFEFEF" w:themeFill="accent6" w:themeFillTint="33"/>
      </w:tcPr>
    </w:tblStylePr>
    <w:tblStylePr w:type="band1Horz">
      <w:tblPr/>
      <w:tcPr>
        <w:shd w:val="clear" w:color="auto" w:fill="EFEFE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157BE1"/>
    <w:pPr>
      <w:tabs>
        <w:tab w:val="left" w:pos="480"/>
        <w:tab w:val="left" w:pos="960"/>
        <w:tab w:val="left" w:pos="1440"/>
        <w:tab w:val="left" w:pos="1920"/>
        <w:tab w:val="left" w:pos="2400"/>
        <w:tab w:val="left" w:pos="2880"/>
        <w:tab w:val="left" w:pos="3360"/>
        <w:tab w:val="left" w:pos="3840"/>
        <w:tab w:val="left" w:pos="4320"/>
      </w:tabs>
    </w:pPr>
    <w:rPr>
      <w:rFonts w:cs="Arial"/>
      <w:lang w:val="en-GB"/>
    </w:rPr>
  </w:style>
  <w:style w:type="character" w:customStyle="1" w:styleId="MacroTextChar">
    <w:name w:val="Macro Text Char"/>
    <w:basedOn w:val="DefaultParagraphFont"/>
    <w:link w:val="MacroText"/>
    <w:uiPriority w:val="99"/>
    <w:semiHidden/>
    <w:rsid w:val="00157BE1"/>
    <w:rPr>
      <w:rFonts w:cs="Arial"/>
      <w:lang w:val="en-GB"/>
    </w:rPr>
  </w:style>
  <w:style w:type="table" w:styleId="MediumGrid1">
    <w:name w:val="Medium Grid 1"/>
    <w:basedOn w:val="TableNormal"/>
    <w:uiPriority w:val="99"/>
    <w:semiHidden/>
    <w:unhideWhenUsed/>
    <w:rsid w:val="00157BE1"/>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157BE1"/>
    <w:pPr>
      <w:spacing w:line="240" w:lineRule="auto"/>
    </w:pPr>
    <w:tblPr>
      <w:tblStyleRowBandSize w:val="1"/>
      <w:tblStyleColBandSize w:val="1"/>
      <w:tblBorders>
        <w:top w:val="single" w:sz="8" w:space="0" w:color="64A44C" w:themeColor="accent1" w:themeTint="BF"/>
        <w:left w:val="single" w:sz="8" w:space="0" w:color="64A44C" w:themeColor="accent1" w:themeTint="BF"/>
        <w:bottom w:val="single" w:sz="8" w:space="0" w:color="64A44C" w:themeColor="accent1" w:themeTint="BF"/>
        <w:right w:val="single" w:sz="8" w:space="0" w:color="64A44C" w:themeColor="accent1" w:themeTint="BF"/>
        <w:insideH w:val="single" w:sz="8" w:space="0" w:color="64A44C" w:themeColor="accent1" w:themeTint="BF"/>
        <w:insideV w:val="single" w:sz="8" w:space="0" w:color="64A44C" w:themeColor="accent1" w:themeTint="BF"/>
      </w:tblBorders>
    </w:tblPr>
    <w:tcPr>
      <w:shd w:val="clear" w:color="auto" w:fill="CBE2C2" w:themeFill="accent1" w:themeFillTint="3F"/>
    </w:tcPr>
    <w:tblStylePr w:type="firstRow">
      <w:rPr>
        <w:b/>
        <w:bCs/>
      </w:rPr>
    </w:tblStylePr>
    <w:tblStylePr w:type="lastRow">
      <w:rPr>
        <w:b/>
        <w:bCs/>
      </w:rPr>
      <w:tblPr/>
      <w:tcPr>
        <w:tcBorders>
          <w:top w:val="single" w:sz="18" w:space="0" w:color="64A44C" w:themeColor="accent1" w:themeTint="BF"/>
        </w:tcBorders>
      </w:tcPr>
    </w:tblStylePr>
    <w:tblStylePr w:type="firstCol">
      <w:rPr>
        <w:b/>
        <w:bCs/>
      </w:rPr>
    </w:tblStylePr>
    <w:tblStylePr w:type="lastCol">
      <w:rPr>
        <w:b/>
        <w:bCs/>
      </w:rPr>
    </w:tblStylePr>
    <w:tblStylePr w:type="band1Vert">
      <w:tblPr/>
      <w:tcPr>
        <w:shd w:val="clear" w:color="auto" w:fill="96C684" w:themeFill="accent1" w:themeFillTint="7F"/>
      </w:tcPr>
    </w:tblStylePr>
    <w:tblStylePr w:type="band1Horz">
      <w:tblPr/>
      <w:tcPr>
        <w:shd w:val="clear" w:color="auto" w:fill="96C684" w:themeFill="accent1" w:themeFillTint="7F"/>
      </w:tcPr>
    </w:tblStylePr>
  </w:style>
  <w:style w:type="table" w:styleId="MediumGrid1-Accent2">
    <w:name w:val="Medium Grid 1 Accent 2"/>
    <w:basedOn w:val="TableNormal"/>
    <w:uiPriority w:val="99"/>
    <w:semiHidden/>
    <w:unhideWhenUsed/>
    <w:rsid w:val="00157BE1"/>
    <w:pPr>
      <w:spacing w:line="240" w:lineRule="auto"/>
    </w:pPr>
    <w:tblPr>
      <w:tblStyleRowBandSize w:val="1"/>
      <w:tblStyleColBandSize w:val="1"/>
      <w:tblBorders>
        <w:top w:val="single" w:sz="8" w:space="0" w:color="CDEAC3" w:themeColor="accent2" w:themeTint="BF"/>
        <w:left w:val="single" w:sz="8" w:space="0" w:color="CDEAC3" w:themeColor="accent2" w:themeTint="BF"/>
        <w:bottom w:val="single" w:sz="8" w:space="0" w:color="CDEAC3" w:themeColor="accent2" w:themeTint="BF"/>
        <w:right w:val="single" w:sz="8" w:space="0" w:color="CDEAC3" w:themeColor="accent2" w:themeTint="BF"/>
        <w:insideH w:val="single" w:sz="8" w:space="0" w:color="CDEAC3" w:themeColor="accent2" w:themeTint="BF"/>
        <w:insideV w:val="single" w:sz="8" w:space="0" w:color="CDEAC3" w:themeColor="accent2" w:themeTint="BF"/>
      </w:tblBorders>
    </w:tblPr>
    <w:tcPr>
      <w:shd w:val="clear" w:color="auto" w:fill="EEF8EB" w:themeFill="accent2" w:themeFillTint="3F"/>
    </w:tcPr>
    <w:tblStylePr w:type="firstRow">
      <w:rPr>
        <w:b/>
        <w:bCs/>
      </w:rPr>
    </w:tblStylePr>
    <w:tblStylePr w:type="lastRow">
      <w:rPr>
        <w:b/>
        <w:bCs/>
      </w:rPr>
      <w:tblPr/>
      <w:tcPr>
        <w:tcBorders>
          <w:top w:val="single" w:sz="18" w:space="0" w:color="CDEAC3" w:themeColor="accent2" w:themeTint="BF"/>
        </w:tcBorders>
      </w:tcPr>
    </w:tblStylePr>
    <w:tblStylePr w:type="firstCol">
      <w:rPr>
        <w:b/>
        <w:bCs/>
      </w:rPr>
    </w:tblStylePr>
    <w:tblStylePr w:type="lastCol">
      <w:rPr>
        <w:b/>
        <w:bCs/>
      </w:rPr>
    </w:tblStylePr>
    <w:tblStylePr w:type="band1Vert">
      <w:tblPr/>
      <w:tcPr>
        <w:shd w:val="clear" w:color="auto" w:fill="DDF1D7" w:themeFill="accent2" w:themeFillTint="7F"/>
      </w:tcPr>
    </w:tblStylePr>
    <w:tblStylePr w:type="band1Horz">
      <w:tblPr/>
      <w:tcPr>
        <w:shd w:val="clear" w:color="auto" w:fill="DDF1D7" w:themeFill="accent2" w:themeFillTint="7F"/>
      </w:tcPr>
    </w:tblStylePr>
  </w:style>
  <w:style w:type="table" w:styleId="MediumGrid1-Accent3">
    <w:name w:val="Medium Grid 1 Accent 3"/>
    <w:basedOn w:val="TableNormal"/>
    <w:uiPriority w:val="99"/>
    <w:semiHidden/>
    <w:unhideWhenUsed/>
    <w:rsid w:val="00157BE1"/>
    <w:pPr>
      <w:spacing w:line="240" w:lineRule="auto"/>
    </w:pPr>
    <w:tblPr>
      <w:tblStyleRowBandSize w:val="1"/>
      <w:tblStyleColBandSize w:val="1"/>
      <w:tblBorders>
        <w:top w:val="single" w:sz="8" w:space="0" w:color="A5CE96" w:themeColor="accent3" w:themeTint="BF"/>
        <w:left w:val="single" w:sz="8" w:space="0" w:color="A5CE96" w:themeColor="accent3" w:themeTint="BF"/>
        <w:bottom w:val="single" w:sz="8" w:space="0" w:color="A5CE96" w:themeColor="accent3" w:themeTint="BF"/>
        <w:right w:val="single" w:sz="8" w:space="0" w:color="A5CE96" w:themeColor="accent3" w:themeTint="BF"/>
        <w:insideH w:val="single" w:sz="8" w:space="0" w:color="A5CE96" w:themeColor="accent3" w:themeTint="BF"/>
        <w:insideV w:val="single" w:sz="8" w:space="0" w:color="A5CE96" w:themeColor="accent3" w:themeTint="BF"/>
      </w:tblBorders>
    </w:tblPr>
    <w:tcPr>
      <w:shd w:val="clear" w:color="auto" w:fill="E1EFDC" w:themeFill="accent3" w:themeFillTint="3F"/>
    </w:tcPr>
    <w:tblStylePr w:type="firstRow">
      <w:rPr>
        <w:b/>
        <w:bCs/>
      </w:rPr>
    </w:tblStylePr>
    <w:tblStylePr w:type="lastRow">
      <w:rPr>
        <w:b/>
        <w:bCs/>
      </w:rPr>
      <w:tblPr/>
      <w:tcPr>
        <w:tcBorders>
          <w:top w:val="single" w:sz="18" w:space="0" w:color="A5CE96" w:themeColor="accent3" w:themeTint="BF"/>
        </w:tcBorders>
      </w:tcPr>
    </w:tblStylePr>
    <w:tblStylePr w:type="firstCol">
      <w:rPr>
        <w:b/>
        <w:bCs/>
      </w:rPr>
    </w:tblStylePr>
    <w:tblStylePr w:type="lastCol">
      <w:rPr>
        <w:b/>
        <w:bCs/>
      </w:rPr>
    </w:tblStylePr>
    <w:tblStylePr w:type="band1Vert">
      <w:tblPr/>
      <w:tcPr>
        <w:shd w:val="clear" w:color="auto" w:fill="C3DEB9" w:themeFill="accent3" w:themeFillTint="7F"/>
      </w:tcPr>
    </w:tblStylePr>
    <w:tblStylePr w:type="band1Horz">
      <w:tblPr/>
      <w:tcPr>
        <w:shd w:val="clear" w:color="auto" w:fill="C3DEB9" w:themeFill="accent3" w:themeFillTint="7F"/>
      </w:tcPr>
    </w:tblStylePr>
  </w:style>
  <w:style w:type="table" w:styleId="MediumGrid1-Accent4">
    <w:name w:val="Medium Grid 1 Accent 4"/>
    <w:basedOn w:val="TableNormal"/>
    <w:uiPriority w:val="99"/>
    <w:semiHidden/>
    <w:unhideWhenUsed/>
    <w:rsid w:val="00157BE1"/>
    <w:pPr>
      <w:spacing w:line="240" w:lineRule="auto"/>
    </w:pPr>
    <w:tblPr>
      <w:tblStyleRowBandSize w:val="1"/>
      <w:tblStyleColBandSize w:val="1"/>
      <w:tblBorders>
        <w:top w:val="single" w:sz="8" w:space="0" w:color="4C4C4C" w:themeColor="accent4" w:themeTint="BF"/>
        <w:left w:val="single" w:sz="8" w:space="0" w:color="4C4C4C" w:themeColor="accent4" w:themeTint="BF"/>
        <w:bottom w:val="single" w:sz="8" w:space="0" w:color="4C4C4C" w:themeColor="accent4" w:themeTint="BF"/>
        <w:right w:val="single" w:sz="8" w:space="0" w:color="4C4C4C" w:themeColor="accent4" w:themeTint="BF"/>
        <w:insideH w:val="single" w:sz="8" w:space="0" w:color="4C4C4C" w:themeColor="accent4" w:themeTint="BF"/>
        <w:insideV w:val="single" w:sz="8" w:space="0" w:color="4C4C4C" w:themeColor="accent4" w:themeTint="BF"/>
      </w:tblBorders>
    </w:tblPr>
    <w:tcPr>
      <w:shd w:val="clear" w:color="auto" w:fill="C4C4C4" w:themeFill="accent4" w:themeFillTint="3F"/>
    </w:tcPr>
    <w:tblStylePr w:type="firstRow">
      <w:rPr>
        <w:b/>
        <w:bCs/>
      </w:rPr>
    </w:tblStylePr>
    <w:tblStylePr w:type="lastRow">
      <w:rPr>
        <w:b/>
        <w:bCs/>
      </w:rPr>
      <w:tblPr/>
      <w:tcPr>
        <w:tcBorders>
          <w:top w:val="single" w:sz="18" w:space="0" w:color="4C4C4C" w:themeColor="accent4" w:themeTint="BF"/>
        </w:tcBorders>
      </w:tcPr>
    </w:tblStylePr>
    <w:tblStylePr w:type="firstCol">
      <w:rPr>
        <w:b/>
        <w:bCs/>
      </w:rPr>
    </w:tblStylePr>
    <w:tblStylePr w:type="lastCol">
      <w:rPr>
        <w:b/>
        <w:bCs/>
      </w:rPr>
    </w:tblStylePr>
    <w:tblStylePr w:type="band1Vert">
      <w:tblPr/>
      <w:tcPr>
        <w:shd w:val="clear" w:color="auto" w:fill="888888" w:themeFill="accent4" w:themeFillTint="7F"/>
      </w:tcPr>
    </w:tblStylePr>
    <w:tblStylePr w:type="band1Horz">
      <w:tblPr/>
      <w:tcPr>
        <w:shd w:val="clear" w:color="auto" w:fill="888888" w:themeFill="accent4" w:themeFillTint="7F"/>
      </w:tcPr>
    </w:tblStylePr>
  </w:style>
  <w:style w:type="table" w:styleId="MediumGrid1-Accent5">
    <w:name w:val="Medium Grid 1 Accent 5"/>
    <w:basedOn w:val="TableNormal"/>
    <w:uiPriority w:val="99"/>
    <w:semiHidden/>
    <w:unhideWhenUsed/>
    <w:rsid w:val="00157BE1"/>
    <w:pPr>
      <w:spacing w:line="240" w:lineRule="auto"/>
    </w:pPr>
    <w:tblPr>
      <w:tblStyleRowBandSize w:val="1"/>
      <w:tblStyleColBandSize w:val="1"/>
      <w:tblBorders>
        <w:top w:val="single" w:sz="8" w:space="0" w:color="E8E8E8" w:themeColor="accent5" w:themeTint="BF"/>
        <w:left w:val="single" w:sz="8" w:space="0" w:color="E8E8E8" w:themeColor="accent5" w:themeTint="BF"/>
        <w:bottom w:val="single" w:sz="8" w:space="0" w:color="E8E8E8" w:themeColor="accent5" w:themeTint="BF"/>
        <w:right w:val="single" w:sz="8" w:space="0" w:color="E8E8E8" w:themeColor="accent5" w:themeTint="BF"/>
        <w:insideH w:val="single" w:sz="8" w:space="0" w:color="E8E8E8" w:themeColor="accent5" w:themeTint="BF"/>
        <w:insideV w:val="single" w:sz="8" w:space="0" w:color="E8E8E8" w:themeColor="accent5" w:themeTint="BF"/>
      </w:tblBorders>
    </w:tblPr>
    <w:tcPr>
      <w:shd w:val="clear" w:color="auto" w:fill="F7F7F7" w:themeFill="accent5" w:themeFillTint="3F"/>
    </w:tcPr>
    <w:tblStylePr w:type="firstRow">
      <w:rPr>
        <w:b/>
        <w:bCs/>
      </w:rPr>
    </w:tblStylePr>
    <w:tblStylePr w:type="lastRow">
      <w:rPr>
        <w:b/>
        <w:bCs/>
      </w:rPr>
      <w:tblPr/>
      <w:tcPr>
        <w:tcBorders>
          <w:top w:val="single" w:sz="18" w:space="0" w:color="E8E8E8" w:themeColor="accent5" w:themeTint="BF"/>
        </w:tcBorders>
      </w:tcPr>
    </w:tblStylePr>
    <w:tblStylePr w:type="firstCol">
      <w:rPr>
        <w:b/>
        <w:bCs/>
      </w:rPr>
    </w:tblStylePr>
    <w:tblStylePr w:type="lastCol">
      <w:rPr>
        <w:b/>
        <w:bCs/>
      </w:rPr>
    </w:tblStylePr>
    <w:tblStylePr w:type="band1Vert">
      <w:tblPr/>
      <w:tcPr>
        <w:shd w:val="clear" w:color="auto" w:fill="F0F0F0" w:themeFill="accent5" w:themeFillTint="7F"/>
      </w:tcPr>
    </w:tblStylePr>
    <w:tblStylePr w:type="band1Horz">
      <w:tblPr/>
      <w:tcPr>
        <w:shd w:val="clear" w:color="auto" w:fill="F0F0F0" w:themeFill="accent5" w:themeFillTint="7F"/>
      </w:tcPr>
    </w:tblStylePr>
  </w:style>
  <w:style w:type="table" w:styleId="MediumGrid1-Accent6">
    <w:name w:val="Medium Grid 1 Accent 6"/>
    <w:basedOn w:val="TableNormal"/>
    <w:uiPriority w:val="99"/>
    <w:semiHidden/>
    <w:unhideWhenUsed/>
    <w:rsid w:val="00157BE1"/>
    <w:pPr>
      <w:spacing w:line="240" w:lineRule="auto"/>
    </w:pPr>
    <w:tblPr>
      <w:tblStyleRowBandSize w:val="1"/>
      <w:tblStyleColBandSize w:val="1"/>
      <w:tblBorders>
        <w:top w:val="single" w:sz="8" w:space="0" w:color="C5C5C5" w:themeColor="accent6" w:themeTint="BF"/>
        <w:left w:val="single" w:sz="8" w:space="0" w:color="C5C5C5" w:themeColor="accent6" w:themeTint="BF"/>
        <w:bottom w:val="single" w:sz="8" w:space="0" w:color="C5C5C5" w:themeColor="accent6" w:themeTint="BF"/>
        <w:right w:val="single" w:sz="8" w:space="0" w:color="C5C5C5" w:themeColor="accent6" w:themeTint="BF"/>
        <w:insideH w:val="single" w:sz="8" w:space="0" w:color="C5C5C5" w:themeColor="accent6" w:themeTint="BF"/>
        <w:insideV w:val="single" w:sz="8" w:space="0" w:color="C5C5C5" w:themeColor="accent6" w:themeTint="BF"/>
      </w:tblBorders>
    </w:tblPr>
    <w:tcPr>
      <w:shd w:val="clear" w:color="auto" w:fill="EBEBEB" w:themeFill="accent6" w:themeFillTint="3F"/>
    </w:tcPr>
    <w:tblStylePr w:type="firstRow">
      <w:rPr>
        <w:b/>
        <w:bCs/>
      </w:rPr>
    </w:tblStylePr>
    <w:tblStylePr w:type="lastRow">
      <w:rPr>
        <w:b/>
        <w:bCs/>
      </w:rPr>
      <w:tblPr/>
      <w:tcPr>
        <w:tcBorders>
          <w:top w:val="single" w:sz="18" w:space="0" w:color="C5C5C5" w:themeColor="accent6" w:themeTint="BF"/>
        </w:tcBorders>
      </w:tcPr>
    </w:tblStylePr>
    <w:tblStylePr w:type="firstCol">
      <w:rPr>
        <w:b/>
        <w:bCs/>
      </w:rPr>
    </w:tblStylePr>
    <w:tblStylePr w:type="lastCol">
      <w:rPr>
        <w:b/>
        <w:bCs/>
      </w:rPr>
    </w:tblStylePr>
    <w:tblStylePr w:type="band1Vert">
      <w:tblPr/>
      <w:tcPr>
        <w:shd w:val="clear" w:color="auto" w:fill="D8D8D8" w:themeFill="accent6" w:themeFillTint="7F"/>
      </w:tcPr>
    </w:tblStylePr>
    <w:tblStylePr w:type="band1Horz">
      <w:tblPr/>
      <w:tcPr>
        <w:shd w:val="clear" w:color="auto" w:fill="D8D8D8" w:themeFill="accent6" w:themeFillTint="7F"/>
      </w:tcPr>
    </w:tblStylePr>
  </w:style>
  <w:style w:type="table" w:styleId="MediumGrid2">
    <w:name w:val="Medium Grid 2"/>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3F6730" w:themeColor="accent1"/>
        <w:left w:val="single" w:sz="8" w:space="0" w:color="3F6730" w:themeColor="accent1"/>
        <w:bottom w:val="single" w:sz="8" w:space="0" w:color="3F6730" w:themeColor="accent1"/>
        <w:right w:val="single" w:sz="8" w:space="0" w:color="3F6730" w:themeColor="accent1"/>
        <w:insideH w:val="single" w:sz="8" w:space="0" w:color="3F6730" w:themeColor="accent1"/>
        <w:insideV w:val="single" w:sz="8" w:space="0" w:color="3F6730" w:themeColor="accent1"/>
      </w:tblBorders>
    </w:tblPr>
    <w:tcPr>
      <w:shd w:val="clear" w:color="auto" w:fill="CBE2C2" w:themeFill="accent1" w:themeFillTint="3F"/>
    </w:tcPr>
    <w:tblStylePr w:type="firstRow">
      <w:rPr>
        <w:b/>
        <w:bCs/>
        <w:color w:val="000000" w:themeColor="text1"/>
      </w:rPr>
      <w:tblPr/>
      <w:tcPr>
        <w:shd w:val="clear" w:color="auto" w:fill="EAF3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8CD" w:themeFill="accent1" w:themeFillTint="33"/>
      </w:tcPr>
    </w:tblStylePr>
    <w:tblStylePr w:type="band1Vert">
      <w:tblPr/>
      <w:tcPr>
        <w:shd w:val="clear" w:color="auto" w:fill="96C684" w:themeFill="accent1" w:themeFillTint="7F"/>
      </w:tcPr>
    </w:tblStylePr>
    <w:tblStylePr w:type="band1Horz">
      <w:tblPr/>
      <w:tcPr>
        <w:tcBorders>
          <w:insideH w:val="single" w:sz="6" w:space="0" w:color="3F6730" w:themeColor="accent1"/>
          <w:insideV w:val="single" w:sz="6" w:space="0" w:color="3F6730" w:themeColor="accent1"/>
        </w:tcBorders>
        <w:shd w:val="clear" w:color="auto" w:fill="96C684"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BDE3AF" w:themeColor="accent2"/>
        <w:left w:val="single" w:sz="8" w:space="0" w:color="BDE3AF" w:themeColor="accent2"/>
        <w:bottom w:val="single" w:sz="8" w:space="0" w:color="BDE3AF" w:themeColor="accent2"/>
        <w:right w:val="single" w:sz="8" w:space="0" w:color="BDE3AF" w:themeColor="accent2"/>
        <w:insideH w:val="single" w:sz="8" w:space="0" w:color="BDE3AF" w:themeColor="accent2"/>
        <w:insideV w:val="single" w:sz="8" w:space="0" w:color="BDE3AF" w:themeColor="accent2"/>
      </w:tblBorders>
    </w:tblPr>
    <w:tcPr>
      <w:shd w:val="clear" w:color="auto" w:fill="EEF8EB" w:themeFill="accent2" w:themeFillTint="3F"/>
    </w:tcPr>
    <w:tblStylePr w:type="firstRow">
      <w:rPr>
        <w:b/>
        <w:bCs/>
        <w:color w:val="000000" w:themeColor="text1"/>
      </w:rPr>
      <w:tblPr/>
      <w:tcPr>
        <w:shd w:val="clear" w:color="auto" w:fill="F8FCF7"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9EE" w:themeFill="accent2" w:themeFillTint="33"/>
      </w:tcPr>
    </w:tblStylePr>
    <w:tblStylePr w:type="band1Vert">
      <w:tblPr/>
      <w:tcPr>
        <w:shd w:val="clear" w:color="auto" w:fill="DDF1D7" w:themeFill="accent2" w:themeFillTint="7F"/>
      </w:tcPr>
    </w:tblStylePr>
    <w:tblStylePr w:type="band1Horz">
      <w:tblPr/>
      <w:tcPr>
        <w:tcBorders>
          <w:insideH w:val="single" w:sz="6" w:space="0" w:color="BDE3AF" w:themeColor="accent2"/>
          <w:insideV w:val="single" w:sz="6" w:space="0" w:color="BDE3AF" w:themeColor="accent2"/>
        </w:tcBorders>
        <w:shd w:val="clear" w:color="auto" w:fill="DDF1D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87BE73" w:themeColor="accent3"/>
        <w:left w:val="single" w:sz="8" w:space="0" w:color="87BE73" w:themeColor="accent3"/>
        <w:bottom w:val="single" w:sz="8" w:space="0" w:color="87BE73" w:themeColor="accent3"/>
        <w:right w:val="single" w:sz="8" w:space="0" w:color="87BE73" w:themeColor="accent3"/>
        <w:insideH w:val="single" w:sz="8" w:space="0" w:color="87BE73" w:themeColor="accent3"/>
        <w:insideV w:val="single" w:sz="8" w:space="0" w:color="87BE73" w:themeColor="accent3"/>
      </w:tblBorders>
    </w:tblPr>
    <w:tcPr>
      <w:shd w:val="clear" w:color="auto" w:fill="E1EFDC" w:themeFill="accent3" w:themeFillTint="3F"/>
    </w:tcPr>
    <w:tblStylePr w:type="firstRow">
      <w:rPr>
        <w:b/>
        <w:bCs/>
        <w:color w:val="000000" w:themeColor="text1"/>
      </w:rPr>
      <w:tblPr/>
      <w:tcPr>
        <w:shd w:val="clear" w:color="auto" w:fill="F3F8F1"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2E3" w:themeFill="accent3" w:themeFillTint="33"/>
      </w:tcPr>
    </w:tblStylePr>
    <w:tblStylePr w:type="band1Vert">
      <w:tblPr/>
      <w:tcPr>
        <w:shd w:val="clear" w:color="auto" w:fill="C3DEB9" w:themeFill="accent3" w:themeFillTint="7F"/>
      </w:tcPr>
    </w:tblStylePr>
    <w:tblStylePr w:type="band1Horz">
      <w:tblPr/>
      <w:tcPr>
        <w:tcBorders>
          <w:insideH w:val="single" w:sz="6" w:space="0" w:color="87BE73" w:themeColor="accent3"/>
          <w:insideV w:val="single" w:sz="6" w:space="0" w:color="87BE73" w:themeColor="accent3"/>
        </w:tcBorders>
        <w:shd w:val="clear" w:color="auto" w:fill="C3DEB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111111" w:themeColor="accent4"/>
        <w:left w:val="single" w:sz="8" w:space="0" w:color="111111" w:themeColor="accent4"/>
        <w:bottom w:val="single" w:sz="8" w:space="0" w:color="111111" w:themeColor="accent4"/>
        <w:right w:val="single" w:sz="8" w:space="0" w:color="111111" w:themeColor="accent4"/>
        <w:insideH w:val="single" w:sz="8" w:space="0" w:color="111111" w:themeColor="accent4"/>
        <w:insideV w:val="single" w:sz="8" w:space="0" w:color="111111" w:themeColor="accent4"/>
      </w:tblBorders>
    </w:tblPr>
    <w:tcPr>
      <w:shd w:val="clear" w:color="auto" w:fill="C4C4C4" w:themeFill="accent4" w:themeFillTint="3F"/>
    </w:tcPr>
    <w:tblStylePr w:type="firstRow">
      <w:rPr>
        <w:b/>
        <w:bCs/>
        <w:color w:val="000000" w:themeColor="text1"/>
      </w:rPr>
      <w:tblPr/>
      <w:tcPr>
        <w:shd w:val="clear" w:color="auto" w:fill="E7E7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CFCF" w:themeFill="accent4" w:themeFillTint="33"/>
      </w:tcPr>
    </w:tblStylePr>
    <w:tblStylePr w:type="band1Vert">
      <w:tblPr/>
      <w:tcPr>
        <w:shd w:val="clear" w:color="auto" w:fill="888888" w:themeFill="accent4" w:themeFillTint="7F"/>
      </w:tcPr>
    </w:tblStylePr>
    <w:tblStylePr w:type="band1Horz">
      <w:tblPr/>
      <w:tcPr>
        <w:tcBorders>
          <w:insideH w:val="single" w:sz="6" w:space="0" w:color="111111" w:themeColor="accent4"/>
          <w:insideV w:val="single" w:sz="6" w:space="0" w:color="111111" w:themeColor="accent4"/>
        </w:tcBorders>
        <w:shd w:val="clear" w:color="auto" w:fill="88888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E1E1E1" w:themeColor="accent5"/>
        <w:left w:val="single" w:sz="8" w:space="0" w:color="E1E1E1" w:themeColor="accent5"/>
        <w:bottom w:val="single" w:sz="8" w:space="0" w:color="E1E1E1" w:themeColor="accent5"/>
        <w:right w:val="single" w:sz="8" w:space="0" w:color="E1E1E1" w:themeColor="accent5"/>
        <w:insideH w:val="single" w:sz="8" w:space="0" w:color="E1E1E1" w:themeColor="accent5"/>
        <w:insideV w:val="single" w:sz="8" w:space="0" w:color="E1E1E1" w:themeColor="accent5"/>
      </w:tblBorders>
    </w:tblPr>
    <w:tcPr>
      <w:shd w:val="clear" w:color="auto" w:fill="F7F7F7" w:themeFill="accent5" w:themeFillTint="3F"/>
    </w:tcPr>
    <w:tblStylePr w:type="firstRow">
      <w:rPr>
        <w:b/>
        <w:bCs/>
        <w:color w:val="000000" w:themeColor="text1"/>
      </w:rPr>
      <w:tblPr/>
      <w:tcPr>
        <w:shd w:val="clear" w:color="auto" w:fill="FCFCF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F9F9" w:themeFill="accent5" w:themeFillTint="33"/>
      </w:tcPr>
    </w:tblStylePr>
    <w:tblStylePr w:type="band1Vert">
      <w:tblPr/>
      <w:tcPr>
        <w:shd w:val="clear" w:color="auto" w:fill="F0F0F0" w:themeFill="accent5" w:themeFillTint="7F"/>
      </w:tcPr>
    </w:tblStylePr>
    <w:tblStylePr w:type="band1Horz">
      <w:tblPr/>
      <w:tcPr>
        <w:tcBorders>
          <w:insideH w:val="single" w:sz="6" w:space="0" w:color="E1E1E1" w:themeColor="accent5"/>
          <w:insideV w:val="single" w:sz="6" w:space="0" w:color="E1E1E1" w:themeColor="accent5"/>
        </w:tcBorders>
        <w:shd w:val="clear" w:color="auto" w:fill="F0F0F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B2B2B2" w:themeColor="accent6"/>
        <w:left w:val="single" w:sz="8" w:space="0" w:color="B2B2B2" w:themeColor="accent6"/>
        <w:bottom w:val="single" w:sz="8" w:space="0" w:color="B2B2B2" w:themeColor="accent6"/>
        <w:right w:val="single" w:sz="8" w:space="0" w:color="B2B2B2" w:themeColor="accent6"/>
        <w:insideH w:val="single" w:sz="8" w:space="0" w:color="B2B2B2" w:themeColor="accent6"/>
        <w:insideV w:val="single" w:sz="8" w:space="0" w:color="B2B2B2" w:themeColor="accent6"/>
      </w:tblBorders>
    </w:tblPr>
    <w:tcPr>
      <w:shd w:val="clear" w:color="auto" w:fill="EBEBEB" w:themeFill="accent6" w:themeFillTint="3F"/>
    </w:tcPr>
    <w:tblStylePr w:type="firstRow">
      <w:rPr>
        <w:b/>
        <w:bCs/>
        <w:color w:val="000000" w:themeColor="text1"/>
      </w:rPr>
      <w:tblPr/>
      <w:tcPr>
        <w:shd w:val="clear" w:color="auto" w:fill="F7F7F7"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FEF" w:themeFill="accent6" w:themeFillTint="33"/>
      </w:tcPr>
    </w:tblStylePr>
    <w:tblStylePr w:type="band1Vert">
      <w:tblPr/>
      <w:tcPr>
        <w:shd w:val="clear" w:color="auto" w:fill="D8D8D8" w:themeFill="accent6" w:themeFillTint="7F"/>
      </w:tcPr>
    </w:tblStylePr>
    <w:tblStylePr w:type="band1Horz">
      <w:tblPr/>
      <w:tcPr>
        <w:tcBorders>
          <w:insideH w:val="single" w:sz="6" w:space="0" w:color="B2B2B2" w:themeColor="accent6"/>
          <w:insideV w:val="single" w:sz="6" w:space="0" w:color="B2B2B2" w:themeColor="accent6"/>
        </w:tcBorders>
        <w:shd w:val="clear" w:color="auto" w:fill="D8D8D8"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E2C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673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673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673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673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6C684"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6C684" w:themeFill="accent1" w:themeFillTint="7F"/>
      </w:tcPr>
    </w:tblStylePr>
  </w:style>
  <w:style w:type="table" w:styleId="MediumGrid3-Accent2">
    <w:name w:val="Medium Grid 3 Accent 2"/>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8E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DE3A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DE3A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DE3A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DE3A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F1D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F1D7" w:themeFill="accent2" w:themeFillTint="7F"/>
      </w:tcPr>
    </w:tblStylePr>
  </w:style>
  <w:style w:type="table" w:styleId="MediumGrid3-Accent3">
    <w:name w:val="Medium Grid 3 Accent 3"/>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EFDC"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7BE73"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7BE73"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7BE73"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7BE73"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DEB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DEB9" w:themeFill="accent3" w:themeFillTint="7F"/>
      </w:tcPr>
    </w:tblStylePr>
  </w:style>
  <w:style w:type="table" w:styleId="MediumGrid3-Accent4">
    <w:name w:val="Medium Grid 3 Accent 4"/>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4C4C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1111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1111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1111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1111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8888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88888" w:themeFill="accent4" w:themeFillTint="7F"/>
      </w:tcPr>
    </w:tblStylePr>
  </w:style>
  <w:style w:type="table" w:styleId="MediumGrid3-Accent5">
    <w:name w:val="Medium Grid 3 Accent 5"/>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7F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1E1E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1E1E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1E1E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1E1E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0F0F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0F0F0" w:themeFill="accent5" w:themeFillTint="7F"/>
      </w:tcPr>
    </w:tblStylePr>
  </w:style>
  <w:style w:type="table" w:styleId="MediumGrid3-Accent6">
    <w:name w:val="Medium Grid 3 Accent 6"/>
    <w:basedOn w:val="TableNormal"/>
    <w:uiPriority w:val="99"/>
    <w:semiHidden/>
    <w:unhideWhenUsed/>
    <w:rsid w:val="00157BE1"/>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EBE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2B2B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2B2B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2B2B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2B2B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D8D8"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D8D8" w:themeFill="accent6" w:themeFillTint="7F"/>
      </w:tcPr>
    </w:tblStylePr>
  </w:style>
  <w:style w:type="table" w:styleId="MediumList1">
    <w:name w:val="Medium List 1"/>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1111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3F6730" w:themeColor="accent1"/>
        <w:bottom w:val="single" w:sz="8" w:space="0" w:color="3F6730" w:themeColor="accent1"/>
      </w:tblBorders>
    </w:tblPr>
    <w:tblStylePr w:type="firstRow">
      <w:rPr>
        <w:rFonts w:asciiTheme="majorHAnsi" w:eastAsiaTheme="majorEastAsia" w:hAnsiTheme="majorHAnsi" w:cstheme="majorBidi"/>
      </w:rPr>
      <w:tblPr/>
      <w:tcPr>
        <w:tcBorders>
          <w:top w:val="nil"/>
          <w:bottom w:val="single" w:sz="8" w:space="0" w:color="3F6730" w:themeColor="accent1"/>
        </w:tcBorders>
      </w:tcPr>
    </w:tblStylePr>
    <w:tblStylePr w:type="lastRow">
      <w:rPr>
        <w:b/>
        <w:bCs/>
        <w:color w:val="111111" w:themeColor="text2"/>
      </w:rPr>
      <w:tblPr/>
      <w:tcPr>
        <w:tcBorders>
          <w:top w:val="single" w:sz="8" w:space="0" w:color="3F6730" w:themeColor="accent1"/>
          <w:bottom w:val="single" w:sz="8" w:space="0" w:color="3F6730" w:themeColor="accent1"/>
        </w:tcBorders>
      </w:tcPr>
    </w:tblStylePr>
    <w:tblStylePr w:type="firstCol">
      <w:rPr>
        <w:b/>
        <w:bCs/>
      </w:rPr>
    </w:tblStylePr>
    <w:tblStylePr w:type="lastCol">
      <w:rPr>
        <w:b/>
        <w:bCs/>
      </w:rPr>
      <w:tblPr/>
      <w:tcPr>
        <w:tcBorders>
          <w:top w:val="single" w:sz="8" w:space="0" w:color="3F6730" w:themeColor="accent1"/>
          <w:bottom w:val="single" w:sz="8" w:space="0" w:color="3F6730" w:themeColor="accent1"/>
        </w:tcBorders>
      </w:tcPr>
    </w:tblStylePr>
    <w:tblStylePr w:type="band1Vert">
      <w:tblPr/>
      <w:tcPr>
        <w:shd w:val="clear" w:color="auto" w:fill="CBE2C2" w:themeFill="accent1" w:themeFillTint="3F"/>
      </w:tcPr>
    </w:tblStylePr>
    <w:tblStylePr w:type="band1Horz">
      <w:tblPr/>
      <w:tcPr>
        <w:shd w:val="clear" w:color="auto" w:fill="CBE2C2" w:themeFill="accent1" w:themeFillTint="3F"/>
      </w:tcPr>
    </w:tblStylePr>
  </w:style>
  <w:style w:type="table" w:styleId="MediumList1-Accent2">
    <w:name w:val="Medium List 1 Accent 2"/>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BDE3AF" w:themeColor="accent2"/>
        <w:bottom w:val="single" w:sz="8" w:space="0" w:color="BDE3AF" w:themeColor="accent2"/>
      </w:tblBorders>
    </w:tblPr>
    <w:tblStylePr w:type="firstRow">
      <w:rPr>
        <w:rFonts w:asciiTheme="majorHAnsi" w:eastAsiaTheme="majorEastAsia" w:hAnsiTheme="majorHAnsi" w:cstheme="majorBidi"/>
      </w:rPr>
      <w:tblPr/>
      <w:tcPr>
        <w:tcBorders>
          <w:top w:val="nil"/>
          <w:bottom w:val="single" w:sz="8" w:space="0" w:color="BDE3AF" w:themeColor="accent2"/>
        </w:tcBorders>
      </w:tcPr>
    </w:tblStylePr>
    <w:tblStylePr w:type="lastRow">
      <w:rPr>
        <w:b/>
        <w:bCs/>
        <w:color w:val="111111" w:themeColor="text2"/>
      </w:rPr>
      <w:tblPr/>
      <w:tcPr>
        <w:tcBorders>
          <w:top w:val="single" w:sz="8" w:space="0" w:color="BDE3AF" w:themeColor="accent2"/>
          <w:bottom w:val="single" w:sz="8" w:space="0" w:color="BDE3AF" w:themeColor="accent2"/>
        </w:tcBorders>
      </w:tcPr>
    </w:tblStylePr>
    <w:tblStylePr w:type="firstCol">
      <w:rPr>
        <w:b/>
        <w:bCs/>
      </w:rPr>
    </w:tblStylePr>
    <w:tblStylePr w:type="lastCol">
      <w:rPr>
        <w:b/>
        <w:bCs/>
      </w:rPr>
      <w:tblPr/>
      <w:tcPr>
        <w:tcBorders>
          <w:top w:val="single" w:sz="8" w:space="0" w:color="BDE3AF" w:themeColor="accent2"/>
          <w:bottom w:val="single" w:sz="8" w:space="0" w:color="BDE3AF" w:themeColor="accent2"/>
        </w:tcBorders>
      </w:tcPr>
    </w:tblStylePr>
    <w:tblStylePr w:type="band1Vert">
      <w:tblPr/>
      <w:tcPr>
        <w:shd w:val="clear" w:color="auto" w:fill="EEF8EB" w:themeFill="accent2" w:themeFillTint="3F"/>
      </w:tcPr>
    </w:tblStylePr>
    <w:tblStylePr w:type="band1Horz">
      <w:tblPr/>
      <w:tcPr>
        <w:shd w:val="clear" w:color="auto" w:fill="EEF8EB" w:themeFill="accent2" w:themeFillTint="3F"/>
      </w:tcPr>
    </w:tblStylePr>
  </w:style>
  <w:style w:type="table" w:styleId="MediumList1-Accent3">
    <w:name w:val="Medium List 1 Accent 3"/>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87BE73" w:themeColor="accent3"/>
        <w:bottom w:val="single" w:sz="8" w:space="0" w:color="87BE73" w:themeColor="accent3"/>
      </w:tblBorders>
    </w:tblPr>
    <w:tblStylePr w:type="firstRow">
      <w:rPr>
        <w:rFonts w:asciiTheme="majorHAnsi" w:eastAsiaTheme="majorEastAsia" w:hAnsiTheme="majorHAnsi" w:cstheme="majorBidi"/>
      </w:rPr>
      <w:tblPr/>
      <w:tcPr>
        <w:tcBorders>
          <w:top w:val="nil"/>
          <w:bottom w:val="single" w:sz="8" w:space="0" w:color="87BE73" w:themeColor="accent3"/>
        </w:tcBorders>
      </w:tcPr>
    </w:tblStylePr>
    <w:tblStylePr w:type="lastRow">
      <w:rPr>
        <w:b/>
        <w:bCs/>
        <w:color w:val="111111" w:themeColor="text2"/>
      </w:rPr>
      <w:tblPr/>
      <w:tcPr>
        <w:tcBorders>
          <w:top w:val="single" w:sz="8" w:space="0" w:color="87BE73" w:themeColor="accent3"/>
          <w:bottom w:val="single" w:sz="8" w:space="0" w:color="87BE73" w:themeColor="accent3"/>
        </w:tcBorders>
      </w:tcPr>
    </w:tblStylePr>
    <w:tblStylePr w:type="firstCol">
      <w:rPr>
        <w:b/>
        <w:bCs/>
      </w:rPr>
    </w:tblStylePr>
    <w:tblStylePr w:type="lastCol">
      <w:rPr>
        <w:b/>
        <w:bCs/>
      </w:rPr>
      <w:tblPr/>
      <w:tcPr>
        <w:tcBorders>
          <w:top w:val="single" w:sz="8" w:space="0" w:color="87BE73" w:themeColor="accent3"/>
          <w:bottom w:val="single" w:sz="8" w:space="0" w:color="87BE73" w:themeColor="accent3"/>
        </w:tcBorders>
      </w:tcPr>
    </w:tblStylePr>
    <w:tblStylePr w:type="band1Vert">
      <w:tblPr/>
      <w:tcPr>
        <w:shd w:val="clear" w:color="auto" w:fill="E1EFDC" w:themeFill="accent3" w:themeFillTint="3F"/>
      </w:tcPr>
    </w:tblStylePr>
    <w:tblStylePr w:type="band1Horz">
      <w:tblPr/>
      <w:tcPr>
        <w:shd w:val="clear" w:color="auto" w:fill="E1EFDC" w:themeFill="accent3" w:themeFillTint="3F"/>
      </w:tcPr>
    </w:tblStylePr>
  </w:style>
  <w:style w:type="table" w:styleId="MediumList1-Accent4">
    <w:name w:val="Medium List 1 Accent 4"/>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111111" w:themeColor="accent4"/>
        <w:bottom w:val="single" w:sz="8" w:space="0" w:color="111111" w:themeColor="accent4"/>
      </w:tblBorders>
    </w:tblPr>
    <w:tblStylePr w:type="firstRow">
      <w:rPr>
        <w:rFonts w:asciiTheme="majorHAnsi" w:eastAsiaTheme="majorEastAsia" w:hAnsiTheme="majorHAnsi" w:cstheme="majorBidi"/>
      </w:rPr>
      <w:tblPr/>
      <w:tcPr>
        <w:tcBorders>
          <w:top w:val="nil"/>
          <w:bottom w:val="single" w:sz="8" w:space="0" w:color="111111" w:themeColor="accent4"/>
        </w:tcBorders>
      </w:tcPr>
    </w:tblStylePr>
    <w:tblStylePr w:type="lastRow">
      <w:rPr>
        <w:b/>
        <w:bCs/>
        <w:color w:val="111111" w:themeColor="text2"/>
      </w:rPr>
      <w:tblPr/>
      <w:tcPr>
        <w:tcBorders>
          <w:top w:val="single" w:sz="8" w:space="0" w:color="111111" w:themeColor="accent4"/>
          <w:bottom w:val="single" w:sz="8" w:space="0" w:color="111111" w:themeColor="accent4"/>
        </w:tcBorders>
      </w:tcPr>
    </w:tblStylePr>
    <w:tblStylePr w:type="firstCol">
      <w:rPr>
        <w:b/>
        <w:bCs/>
      </w:rPr>
    </w:tblStylePr>
    <w:tblStylePr w:type="lastCol">
      <w:rPr>
        <w:b/>
        <w:bCs/>
      </w:rPr>
      <w:tblPr/>
      <w:tcPr>
        <w:tcBorders>
          <w:top w:val="single" w:sz="8" w:space="0" w:color="111111" w:themeColor="accent4"/>
          <w:bottom w:val="single" w:sz="8" w:space="0" w:color="111111" w:themeColor="accent4"/>
        </w:tcBorders>
      </w:tcPr>
    </w:tblStylePr>
    <w:tblStylePr w:type="band1Vert">
      <w:tblPr/>
      <w:tcPr>
        <w:shd w:val="clear" w:color="auto" w:fill="C4C4C4" w:themeFill="accent4" w:themeFillTint="3F"/>
      </w:tcPr>
    </w:tblStylePr>
    <w:tblStylePr w:type="band1Horz">
      <w:tblPr/>
      <w:tcPr>
        <w:shd w:val="clear" w:color="auto" w:fill="C4C4C4" w:themeFill="accent4" w:themeFillTint="3F"/>
      </w:tcPr>
    </w:tblStylePr>
  </w:style>
  <w:style w:type="table" w:styleId="MediumList1-Accent5">
    <w:name w:val="Medium List 1 Accent 5"/>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E1E1E1" w:themeColor="accent5"/>
        <w:bottom w:val="single" w:sz="8" w:space="0" w:color="E1E1E1" w:themeColor="accent5"/>
      </w:tblBorders>
    </w:tblPr>
    <w:tblStylePr w:type="firstRow">
      <w:rPr>
        <w:rFonts w:asciiTheme="majorHAnsi" w:eastAsiaTheme="majorEastAsia" w:hAnsiTheme="majorHAnsi" w:cstheme="majorBidi"/>
      </w:rPr>
      <w:tblPr/>
      <w:tcPr>
        <w:tcBorders>
          <w:top w:val="nil"/>
          <w:bottom w:val="single" w:sz="8" w:space="0" w:color="E1E1E1" w:themeColor="accent5"/>
        </w:tcBorders>
      </w:tcPr>
    </w:tblStylePr>
    <w:tblStylePr w:type="lastRow">
      <w:rPr>
        <w:b/>
        <w:bCs/>
        <w:color w:val="111111" w:themeColor="text2"/>
      </w:rPr>
      <w:tblPr/>
      <w:tcPr>
        <w:tcBorders>
          <w:top w:val="single" w:sz="8" w:space="0" w:color="E1E1E1" w:themeColor="accent5"/>
          <w:bottom w:val="single" w:sz="8" w:space="0" w:color="E1E1E1" w:themeColor="accent5"/>
        </w:tcBorders>
      </w:tcPr>
    </w:tblStylePr>
    <w:tblStylePr w:type="firstCol">
      <w:rPr>
        <w:b/>
        <w:bCs/>
      </w:rPr>
    </w:tblStylePr>
    <w:tblStylePr w:type="lastCol">
      <w:rPr>
        <w:b/>
        <w:bCs/>
      </w:rPr>
      <w:tblPr/>
      <w:tcPr>
        <w:tcBorders>
          <w:top w:val="single" w:sz="8" w:space="0" w:color="E1E1E1" w:themeColor="accent5"/>
          <w:bottom w:val="single" w:sz="8" w:space="0" w:color="E1E1E1" w:themeColor="accent5"/>
        </w:tcBorders>
      </w:tcPr>
    </w:tblStylePr>
    <w:tblStylePr w:type="band1Vert">
      <w:tblPr/>
      <w:tcPr>
        <w:shd w:val="clear" w:color="auto" w:fill="F7F7F7" w:themeFill="accent5" w:themeFillTint="3F"/>
      </w:tcPr>
    </w:tblStylePr>
    <w:tblStylePr w:type="band1Horz">
      <w:tblPr/>
      <w:tcPr>
        <w:shd w:val="clear" w:color="auto" w:fill="F7F7F7" w:themeFill="accent5" w:themeFillTint="3F"/>
      </w:tcPr>
    </w:tblStylePr>
  </w:style>
  <w:style w:type="table" w:styleId="MediumList1-Accent6">
    <w:name w:val="Medium List 1 Accent 6"/>
    <w:basedOn w:val="TableNormal"/>
    <w:uiPriority w:val="99"/>
    <w:semiHidden/>
    <w:unhideWhenUsed/>
    <w:rsid w:val="00157BE1"/>
    <w:pPr>
      <w:spacing w:line="240" w:lineRule="auto"/>
    </w:pPr>
    <w:rPr>
      <w:color w:val="000000" w:themeColor="text1"/>
    </w:rPr>
    <w:tblPr>
      <w:tblStyleRowBandSize w:val="1"/>
      <w:tblStyleColBandSize w:val="1"/>
      <w:tblBorders>
        <w:top w:val="single" w:sz="8" w:space="0" w:color="B2B2B2" w:themeColor="accent6"/>
        <w:bottom w:val="single" w:sz="8" w:space="0" w:color="B2B2B2" w:themeColor="accent6"/>
      </w:tblBorders>
    </w:tblPr>
    <w:tblStylePr w:type="firstRow">
      <w:rPr>
        <w:rFonts w:asciiTheme="majorHAnsi" w:eastAsiaTheme="majorEastAsia" w:hAnsiTheme="majorHAnsi" w:cstheme="majorBidi"/>
      </w:rPr>
      <w:tblPr/>
      <w:tcPr>
        <w:tcBorders>
          <w:top w:val="nil"/>
          <w:bottom w:val="single" w:sz="8" w:space="0" w:color="B2B2B2" w:themeColor="accent6"/>
        </w:tcBorders>
      </w:tcPr>
    </w:tblStylePr>
    <w:tblStylePr w:type="lastRow">
      <w:rPr>
        <w:b/>
        <w:bCs/>
        <w:color w:val="111111" w:themeColor="text2"/>
      </w:rPr>
      <w:tblPr/>
      <w:tcPr>
        <w:tcBorders>
          <w:top w:val="single" w:sz="8" w:space="0" w:color="B2B2B2" w:themeColor="accent6"/>
          <w:bottom w:val="single" w:sz="8" w:space="0" w:color="B2B2B2" w:themeColor="accent6"/>
        </w:tcBorders>
      </w:tcPr>
    </w:tblStylePr>
    <w:tblStylePr w:type="firstCol">
      <w:rPr>
        <w:b/>
        <w:bCs/>
      </w:rPr>
    </w:tblStylePr>
    <w:tblStylePr w:type="lastCol">
      <w:rPr>
        <w:b/>
        <w:bCs/>
      </w:rPr>
      <w:tblPr/>
      <w:tcPr>
        <w:tcBorders>
          <w:top w:val="single" w:sz="8" w:space="0" w:color="B2B2B2" w:themeColor="accent6"/>
          <w:bottom w:val="single" w:sz="8" w:space="0" w:color="B2B2B2" w:themeColor="accent6"/>
        </w:tcBorders>
      </w:tcPr>
    </w:tblStylePr>
    <w:tblStylePr w:type="band1Vert">
      <w:tblPr/>
      <w:tcPr>
        <w:shd w:val="clear" w:color="auto" w:fill="EBEBEB" w:themeFill="accent6" w:themeFillTint="3F"/>
      </w:tcPr>
    </w:tblStylePr>
    <w:tblStylePr w:type="band1Horz">
      <w:tblPr/>
      <w:tcPr>
        <w:shd w:val="clear" w:color="auto" w:fill="EBEBEB" w:themeFill="accent6" w:themeFillTint="3F"/>
      </w:tcPr>
    </w:tblStylePr>
  </w:style>
  <w:style w:type="table" w:styleId="MediumList2">
    <w:name w:val="Medium List 2"/>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3F6730" w:themeColor="accent1"/>
        <w:left w:val="single" w:sz="8" w:space="0" w:color="3F6730" w:themeColor="accent1"/>
        <w:bottom w:val="single" w:sz="8" w:space="0" w:color="3F6730" w:themeColor="accent1"/>
        <w:right w:val="single" w:sz="8" w:space="0" w:color="3F6730" w:themeColor="accent1"/>
      </w:tblBorders>
    </w:tblPr>
    <w:tblStylePr w:type="firstRow">
      <w:rPr>
        <w:sz w:val="24"/>
        <w:szCs w:val="24"/>
      </w:rPr>
      <w:tblPr/>
      <w:tcPr>
        <w:tcBorders>
          <w:top w:val="nil"/>
          <w:left w:val="nil"/>
          <w:bottom w:val="single" w:sz="24" w:space="0" w:color="3F6730" w:themeColor="accent1"/>
          <w:right w:val="nil"/>
          <w:insideH w:val="nil"/>
          <w:insideV w:val="nil"/>
        </w:tcBorders>
        <w:shd w:val="clear" w:color="auto" w:fill="FFFFFF" w:themeFill="background1"/>
      </w:tcPr>
    </w:tblStylePr>
    <w:tblStylePr w:type="lastRow">
      <w:tblPr/>
      <w:tcPr>
        <w:tcBorders>
          <w:top w:val="single" w:sz="8" w:space="0" w:color="3F673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6730" w:themeColor="accent1"/>
          <w:insideH w:val="nil"/>
          <w:insideV w:val="nil"/>
        </w:tcBorders>
        <w:shd w:val="clear" w:color="auto" w:fill="FFFFFF" w:themeFill="background1"/>
      </w:tcPr>
    </w:tblStylePr>
    <w:tblStylePr w:type="lastCol">
      <w:tblPr/>
      <w:tcPr>
        <w:tcBorders>
          <w:top w:val="nil"/>
          <w:left w:val="single" w:sz="8" w:space="0" w:color="3F673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E2C2" w:themeFill="accent1" w:themeFillTint="3F"/>
      </w:tcPr>
    </w:tblStylePr>
    <w:tblStylePr w:type="band1Horz">
      <w:tblPr/>
      <w:tcPr>
        <w:tcBorders>
          <w:top w:val="nil"/>
          <w:bottom w:val="nil"/>
          <w:insideH w:val="nil"/>
          <w:insideV w:val="nil"/>
        </w:tcBorders>
        <w:shd w:val="clear" w:color="auto" w:fill="CBE2C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BDE3AF" w:themeColor="accent2"/>
        <w:left w:val="single" w:sz="8" w:space="0" w:color="BDE3AF" w:themeColor="accent2"/>
        <w:bottom w:val="single" w:sz="8" w:space="0" w:color="BDE3AF" w:themeColor="accent2"/>
        <w:right w:val="single" w:sz="8" w:space="0" w:color="BDE3AF" w:themeColor="accent2"/>
      </w:tblBorders>
    </w:tblPr>
    <w:tblStylePr w:type="firstRow">
      <w:rPr>
        <w:sz w:val="24"/>
        <w:szCs w:val="24"/>
      </w:rPr>
      <w:tblPr/>
      <w:tcPr>
        <w:tcBorders>
          <w:top w:val="nil"/>
          <w:left w:val="nil"/>
          <w:bottom w:val="single" w:sz="24" w:space="0" w:color="BDE3AF" w:themeColor="accent2"/>
          <w:right w:val="nil"/>
          <w:insideH w:val="nil"/>
          <w:insideV w:val="nil"/>
        </w:tcBorders>
        <w:shd w:val="clear" w:color="auto" w:fill="FFFFFF" w:themeFill="background1"/>
      </w:tcPr>
    </w:tblStylePr>
    <w:tblStylePr w:type="lastRow">
      <w:tblPr/>
      <w:tcPr>
        <w:tcBorders>
          <w:top w:val="single" w:sz="8" w:space="0" w:color="BDE3AF"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DE3AF" w:themeColor="accent2"/>
          <w:insideH w:val="nil"/>
          <w:insideV w:val="nil"/>
        </w:tcBorders>
        <w:shd w:val="clear" w:color="auto" w:fill="FFFFFF" w:themeFill="background1"/>
      </w:tcPr>
    </w:tblStylePr>
    <w:tblStylePr w:type="lastCol">
      <w:tblPr/>
      <w:tcPr>
        <w:tcBorders>
          <w:top w:val="nil"/>
          <w:left w:val="single" w:sz="8" w:space="0" w:color="BDE3A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8EB" w:themeFill="accent2" w:themeFillTint="3F"/>
      </w:tcPr>
    </w:tblStylePr>
    <w:tblStylePr w:type="band1Horz">
      <w:tblPr/>
      <w:tcPr>
        <w:tcBorders>
          <w:top w:val="nil"/>
          <w:bottom w:val="nil"/>
          <w:insideH w:val="nil"/>
          <w:insideV w:val="nil"/>
        </w:tcBorders>
        <w:shd w:val="clear" w:color="auto" w:fill="EEF8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87BE73" w:themeColor="accent3"/>
        <w:left w:val="single" w:sz="8" w:space="0" w:color="87BE73" w:themeColor="accent3"/>
        <w:bottom w:val="single" w:sz="8" w:space="0" w:color="87BE73" w:themeColor="accent3"/>
        <w:right w:val="single" w:sz="8" w:space="0" w:color="87BE73" w:themeColor="accent3"/>
      </w:tblBorders>
    </w:tblPr>
    <w:tblStylePr w:type="firstRow">
      <w:rPr>
        <w:sz w:val="24"/>
        <w:szCs w:val="24"/>
      </w:rPr>
      <w:tblPr/>
      <w:tcPr>
        <w:tcBorders>
          <w:top w:val="nil"/>
          <w:left w:val="nil"/>
          <w:bottom w:val="single" w:sz="24" w:space="0" w:color="87BE73" w:themeColor="accent3"/>
          <w:right w:val="nil"/>
          <w:insideH w:val="nil"/>
          <w:insideV w:val="nil"/>
        </w:tcBorders>
        <w:shd w:val="clear" w:color="auto" w:fill="FFFFFF" w:themeFill="background1"/>
      </w:tcPr>
    </w:tblStylePr>
    <w:tblStylePr w:type="lastRow">
      <w:tblPr/>
      <w:tcPr>
        <w:tcBorders>
          <w:top w:val="single" w:sz="8" w:space="0" w:color="87BE73"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7BE73" w:themeColor="accent3"/>
          <w:insideH w:val="nil"/>
          <w:insideV w:val="nil"/>
        </w:tcBorders>
        <w:shd w:val="clear" w:color="auto" w:fill="FFFFFF" w:themeFill="background1"/>
      </w:tcPr>
    </w:tblStylePr>
    <w:tblStylePr w:type="lastCol">
      <w:tblPr/>
      <w:tcPr>
        <w:tcBorders>
          <w:top w:val="nil"/>
          <w:left w:val="single" w:sz="8" w:space="0" w:color="87BE73"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EFDC" w:themeFill="accent3" w:themeFillTint="3F"/>
      </w:tcPr>
    </w:tblStylePr>
    <w:tblStylePr w:type="band1Horz">
      <w:tblPr/>
      <w:tcPr>
        <w:tcBorders>
          <w:top w:val="nil"/>
          <w:bottom w:val="nil"/>
          <w:insideH w:val="nil"/>
          <w:insideV w:val="nil"/>
        </w:tcBorders>
        <w:shd w:val="clear" w:color="auto" w:fill="E1EFDC"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111111" w:themeColor="accent4"/>
        <w:left w:val="single" w:sz="8" w:space="0" w:color="111111" w:themeColor="accent4"/>
        <w:bottom w:val="single" w:sz="8" w:space="0" w:color="111111" w:themeColor="accent4"/>
        <w:right w:val="single" w:sz="8" w:space="0" w:color="111111" w:themeColor="accent4"/>
      </w:tblBorders>
    </w:tblPr>
    <w:tblStylePr w:type="firstRow">
      <w:rPr>
        <w:sz w:val="24"/>
        <w:szCs w:val="24"/>
      </w:rPr>
      <w:tblPr/>
      <w:tcPr>
        <w:tcBorders>
          <w:top w:val="nil"/>
          <w:left w:val="nil"/>
          <w:bottom w:val="single" w:sz="24" w:space="0" w:color="111111" w:themeColor="accent4"/>
          <w:right w:val="nil"/>
          <w:insideH w:val="nil"/>
          <w:insideV w:val="nil"/>
        </w:tcBorders>
        <w:shd w:val="clear" w:color="auto" w:fill="FFFFFF" w:themeFill="background1"/>
      </w:tcPr>
    </w:tblStylePr>
    <w:tblStylePr w:type="lastRow">
      <w:tblPr/>
      <w:tcPr>
        <w:tcBorders>
          <w:top w:val="single" w:sz="8" w:space="0" w:color="111111"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11111" w:themeColor="accent4"/>
          <w:insideH w:val="nil"/>
          <w:insideV w:val="nil"/>
        </w:tcBorders>
        <w:shd w:val="clear" w:color="auto" w:fill="FFFFFF" w:themeFill="background1"/>
      </w:tcPr>
    </w:tblStylePr>
    <w:tblStylePr w:type="lastCol">
      <w:tblPr/>
      <w:tcPr>
        <w:tcBorders>
          <w:top w:val="nil"/>
          <w:left w:val="single" w:sz="8" w:space="0" w:color="11111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C4C4" w:themeFill="accent4" w:themeFillTint="3F"/>
      </w:tcPr>
    </w:tblStylePr>
    <w:tblStylePr w:type="band1Horz">
      <w:tblPr/>
      <w:tcPr>
        <w:tcBorders>
          <w:top w:val="nil"/>
          <w:bottom w:val="nil"/>
          <w:insideH w:val="nil"/>
          <w:insideV w:val="nil"/>
        </w:tcBorders>
        <w:shd w:val="clear" w:color="auto" w:fill="C4C4C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E1E1E1" w:themeColor="accent5"/>
        <w:left w:val="single" w:sz="8" w:space="0" w:color="E1E1E1" w:themeColor="accent5"/>
        <w:bottom w:val="single" w:sz="8" w:space="0" w:color="E1E1E1" w:themeColor="accent5"/>
        <w:right w:val="single" w:sz="8" w:space="0" w:color="E1E1E1" w:themeColor="accent5"/>
      </w:tblBorders>
    </w:tblPr>
    <w:tblStylePr w:type="firstRow">
      <w:rPr>
        <w:sz w:val="24"/>
        <w:szCs w:val="24"/>
      </w:rPr>
      <w:tblPr/>
      <w:tcPr>
        <w:tcBorders>
          <w:top w:val="nil"/>
          <w:left w:val="nil"/>
          <w:bottom w:val="single" w:sz="24" w:space="0" w:color="E1E1E1" w:themeColor="accent5"/>
          <w:right w:val="nil"/>
          <w:insideH w:val="nil"/>
          <w:insideV w:val="nil"/>
        </w:tcBorders>
        <w:shd w:val="clear" w:color="auto" w:fill="FFFFFF" w:themeFill="background1"/>
      </w:tcPr>
    </w:tblStylePr>
    <w:tblStylePr w:type="lastRow">
      <w:tblPr/>
      <w:tcPr>
        <w:tcBorders>
          <w:top w:val="single" w:sz="8" w:space="0" w:color="E1E1E1"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1E1E1" w:themeColor="accent5"/>
          <w:insideH w:val="nil"/>
          <w:insideV w:val="nil"/>
        </w:tcBorders>
        <w:shd w:val="clear" w:color="auto" w:fill="FFFFFF" w:themeFill="background1"/>
      </w:tcPr>
    </w:tblStylePr>
    <w:tblStylePr w:type="lastCol">
      <w:tblPr/>
      <w:tcPr>
        <w:tcBorders>
          <w:top w:val="nil"/>
          <w:left w:val="single" w:sz="8" w:space="0" w:color="E1E1E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7F7" w:themeFill="accent5" w:themeFillTint="3F"/>
      </w:tcPr>
    </w:tblStylePr>
    <w:tblStylePr w:type="band1Horz">
      <w:tblPr/>
      <w:tcPr>
        <w:tcBorders>
          <w:top w:val="nil"/>
          <w:bottom w:val="nil"/>
          <w:insideH w:val="nil"/>
          <w:insideV w:val="nil"/>
        </w:tcBorders>
        <w:shd w:val="clear" w:color="auto" w:fill="F7F7F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157BE1"/>
    <w:pPr>
      <w:spacing w:line="240" w:lineRule="auto"/>
    </w:pPr>
    <w:rPr>
      <w:rFonts w:eastAsiaTheme="majorEastAsia" w:cs="Arial"/>
      <w:color w:val="000000" w:themeColor="text1"/>
    </w:rPr>
    <w:tblPr>
      <w:tblStyleRowBandSize w:val="1"/>
      <w:tblStyleColBandSize w:val="1"/>
      <w:tblBorders>
        <w:top w:val="single" w:sz="8" w:space="0" w:color="B2B2B2" w:themeColor="accent6"/>
        <w:left w:val="single" w:sz="8" w:space="0" w:color="B2B2B2" w:themeColor="accent6"/>
        <w:bottom w:val="single" w:sz="8" w:space="0" w:color="B2B2B2" w:themeColor="accent6"/>
        <w:right w:val="single" w:sz="8" w:space="0" w:color="B2B2B2" w:themeColor="accent6"/>
      </w:tblBorders>
    </w:tblPr>
    <w:tblStylePr w:type="firstRow">
      <w:rPr>
        <w:sz w:val="24"/>
        <w:szCs w:val="24"/>
      </w:rPr>
      <w:tblPr/>
      <w:tcPr>
        <w:tcBorders>
          <w:top w:val="nil"/>
          <w:left w:val="nil"/>
          <w:bottom w:val="single" w:sz="24" w:space="0" w:color="B2B2B2" w:themeColor="accent6"/>
          <w:right w:val="nil"/>
          <w:insideH w:val="nil"/>
          <w:insideV w:val="nil"/>
        </w:tcBorders>
        <w:shd w:val="clear" w:color="auto" w:fill="FFFFFF" w:themeFill="background1"/>
      </w:tcPr>
    </w:tblStylePr>
    <w:tblStylePr w:type="lastRow">
      <w:tblPr/>
      <w:tcPr>
        <w:tcBorders>
          <w:top w:val="single" w:sz="8" w:space="0" w:color="B2B2B2"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6"/>
          <w:insideH w:val="nil"/>
          <w:insideV w:val="nil"/>
        </w:tcBorders>
        <w:shd w:val="clear" w:color="auto" w:fill="FFFFFF" w:themeFill="background1"/>
      </w:tcPr>
    </w:tblStylePr>
    <w:tblStylePr w:type="lastCol">
      <w:tblPr/>
      <w:tcPr>
        <w:tcBorders>
          <w:top w:val="nil"/>
          <w:left w:val="single" w:sz="8" w:space="0" w:color="B2B2B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6" w:themeFillTint="3F"/>
      </w:tcPr>
    </w:tblStylePr>
    <w:tblStylePr w:type="band1Horz">
      <w:tblPr/>
      <w:tcPr>
        <w:tcBorders>
          <w:top w:val="nil"/>
          <w:bottom w:val="nil"/>
          <w:insideH w:val="nil"/>
          <w:insideV w:val="nil"/>
        </w:tcBorders>
        <w:shd w:val="clear" w:color="auto" w:fill="EBEBE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157BE1"/>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157BE1"/>
    <w:pPr>
      <w:spacing w:line="240" w:lineRule="auto"/>
    </w:pPr>
    <w:tblPr>
      <w:tblStyleRowBandSize w:val="1"/>
      <w:tblStyleColBandSize w:val="1"/>
      <w:tblBorders>
        <w:top w:val="single" w:sz="8" w:space="0" w:color="64A44C" w:themeColor="accent1" w:themeTint="BF"/>
        <w:left w:val="single" w:sz="8" w:space="0" w:color="64A44C" w:themeColor="accent1" w:themeTint="BF"/>
        <w:bottom w:val="single" w:sz="8" w:space="0" w:color="64A44C" w:themeColor="accent1" w:themeTint="BF"/>
        <w:right w:val="single" w:sz="8" w:space="0" w:color="64A44C" w:themeColor="accent1" w:themeTint="BF"/>
        <w:insideH w:val="single" w:sz="8" w:space="0" w:color="64A44C" w:themeColor="accent1" w:themeTint="BF"/>
      </w:tblBorders>
    </w:tblPr>
    <w:tblStylePr w:type="firstRow">
      <w:pPr>
        <w:spacing w:before="0" w:after="0" w:line="240" w:lineRule="auto"/>
      </w:pPr>
      <w:rPr>
        <w:b/>
        <w:bCs/>
        <w:color w:val="FFFFFF" w:themeColor="background1"/>
      </w:rPr>
      <w:tblPr/>
      <w:tcPr>
        <w:tcBorders>
          <w:top w:val="single" w:sz="8" w:space="0" w:color="64A44C" w:themeColor="accent1" w:themeTint="BF"/>
          <w:left w:val="single" w:sz="8" w:space="0" w:color="64A44C" w:themeColor="accent1" w:themeTint="BF"/>
          <w:bottom w:val="single" w:sz="8" w:space="0" w:color="64A44C" w:themeColor="accent1" w:themeTint="BF"/>
          <w:right w:val="single" w:sz="8" w:space="0" w:color="64A44C" w:themeColor="accent1" w:themeTint="BF"/>
          <w:insideH w:val="nil"/>
          <w:insideV w:val="nil"/>
        </w:tcBorders>
        <w:shd w:val="clear" w:color="auto" w:fill="3F6730" w:themeFill="accent1"/>
      </w:tcPr>
    </w:tblStylePr>
    <w:tblStylePr w:type="lastRow">
      <w:pPr>
        <w:spacing w:before="0" w:after="0" w:line="240" w:lineRule="auto"/>
      </w:pPr>
      <w:rPr>
        <w:b/>
        <w:bCs/>
      </w:rPr>
      <w:tblPr/>
      <w:tcPr>
        <w:tcBorders>
          <w:top w:val="double" w:sz="6" w:space="0" w:color="64A44C" w:themeColor="accent1" w:themeTint="BF"/>
          <w:left w:val="single" w:sz="8" w:space="0" w:color="64A44C" w:themeColor="accent1" w:themeTint="BF"/>
          <w:bottom w:val="single" w:sz="8" w:space="0" w:color="64A44C" w:themeColor="accent1" w:themeTint="BF"/>
          <w:right w:val="single" w:sz="8" w:space="0" w:color="64A44C" w:themeColor="accent1" w:themeTint="BF"/>
          <w:insideH w:val="nil"/>
          <w:insideV w:val="nil"/>
        </w:tcBorders>
      </w:tcPr>
    </w:tblStylePr>
    <w:tblStylePr w:type="firstCol">
      <w:rPr>
        <w:b/>
        <w:bCs/>
      </w:rPr>
    </w:tblStylePr>
    <w:tblStylePr w:type="lastCol">
      <w:rPr>
        <w:b/>
        <w:bCs/>
      </w:rPr>
    </w:tblStylePr>
    <w:tblStylePr w:type="band1Vert">
      <w:tblPr/>
      <w:tcPr>
        <w:shd w:val="clear" w:color="auto" w:fill="CBE2C2" w:themeFill="accent1" w:themeFillTint="3F"/>
      </w:tcPr>
    </w:tblStylePr>
    <w:tblStylePr w:type="band1Horz">
      <w:tblPr/>
      <w:tcPr>
        <w:tcBorders>
          <w:insideH w:val="nil"/>
          <w:insideV w:val="nil"/>
        </w:tcBorders>
        <w:shd w:val="clear" w:color="auto" w:fill="CBE2C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157BE1"/>
    <w:pPr>
      <w:spacing w:line="240" w:lineRule="auto"/>
    </w:pPr>
    <w:tblPr>
      <w:tblStyleRowBandSize w:val="1"/>
      <w:tblStyleColBandSize w:val="1"/>
      <w:tblBorders>
        <w:top w:val="single" w:sz="8" w:space="0" w:color="CDEAC3" w:themeColor="accent2" w:themeTint="BF"/>
        <w:left w:val="single" w:sz="8" w:space="0" w:color="CDEAC3" w:themeColor="accent2" w:themeTint="BF"/>
        <w:bottom w:val="single" w:sz="8" w:space="0" w:color="CDEAC3" w:themeColor="accent2" w:themeTint="BF"/>
        <w:right w:val="single" w:sz="8" w:space="0" w:color="CDEAC3" w:themeColor="accent2" w:themeTint="BF"/>
        <w:insideH w:val="single" w:sz="8" w:space="0" w:color="CDEAC3" w:themeColor="accent2" w:themeTint="BF"/>
      </w:tblBorders>
    </w:tblPr>
    <w:tblStylePr w:type="firstRow">
      <w:pPr>
        <w:spacing w:before="0" w:after="0" w:line="240" w:lineRule="auto"/>
      </w:pPr>
      <w:rPr>
        <w:b/>
        <w:bCs/>
        <w:color w:val="FFFFFF" w:themeColor="background1"/>
      </w:rPr>
      <w:tblPr/>
      <w:tcPr>
        <w:tcBorders>
          <w:top w:val="single" w:sz="8" w:space="0" w:color="CDEAC3" w:themeColor="accent2" w:themeTint="BF"/>
          <w:left w:val="single" w:sz="8" w:space="0" w:color="CDEAC3" w:themeColor="accent2" w:themeTint="BF"/>
          <w:bottom w:val="single" w:sz="8" w:space="0" w:color="CDEAC3" w:themeColor="accent2" w:themeTint="BF"/>
          <w:right w:val="single" w:sz="8" w:space="0" w:color="CDEAC3" w:themeColor="accent2" w:themeTint="BF"/>
          <w:insideH w:val="nil"/>
          <w:insideV w:val="nil"/>
        </w:tcBorders>
        <w:shd w:val="clear" w:color="auto" w:fill="BDE3AF" w:themeFill="accent2"/>
      </w:tcPr>
    </w:tblStylePr>
    <w:tblStylePr w:type="lastRow">
      <w:pPr>
        <w:spacing w:before="0" w:after="0" w:line="240" w:lineRule="auto"/>
      </w:pPr>
      <w:rPr>
        <w:b/>
        <w:bCs/>
      </w:rPr>
      <w:tblPr/>
      <w:tcPr>
        <w:tcBorders>
          <w:top w:val="double" w:sz="6" w:space="0" w:color="CDEAC3" w:themeColor="accent2" w:themeTint="BF"/>
          <w:left w:val="single" w:sz="8" w:space="0" w:color="CDEAC3" w:themeColor="accent2" w:themeTint="BF"/>
          <w:bottom w:val="single" w:sz="8" w:space="0" w:color="CDEAC3" w:themeColor="accent2" w:themeTint="BF"/>
          <w:right w:val="single" w:sz="8" w:space="0" w:color="CDEAC3" w:themeColor="accent2" w:themeTint="BF"/>
          <w:insideH w:val="nil"/>
          <w:insideV w:val="nil"/>
        </w:tcBorders>
      </w:tcPr>
    </w:tblStylePr>
    <w:tblStylePr w:type="firstCol">
      <w:rPr>
        <w:b/>
        <w:bCs/>
      </w:rPr>
    </w:tblStylePr>
    <w:tblStylePr w:type="lastCol">
      <w:rPr>
        <w:b/>
        <w:bCs/>
      </w:rPr>
    </w:tblStylePr>
    <w:tblStylePr w:type="band1Vert">
      <w:tblPr/>
      <w:tcPr>
        <w:shd w:val="clear" w:color="auto" w:fill="EEF8EB" w:themeFill="accent2" w:themeFillTint="3F"/>
      </w:tcPr>
    </w:tblStylePr>
    <w:tblStylePr w:type="band1Horz">
      <w:tblPr/>
      <w:tcPr>
        <w:tcBorders>
          <w:insideH w:val="nil"/>
          <w:insideV w:val="nil"/>
        </w:tcBorders>
        <w:shd w:val="clear" w:color="auto" w:fill="EEF8E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157BE1"/>
    <w:pPr>
      <w:spacing w:line="240" w:lineRule="auto"/>
    </w:pPr>
    <w:tblPr>
      <w:tblStyleRowBandSize w:val="1"/>
      <w:tblStyleColBandSize w:val="1"/>
      <w:tblBorders>
        <w:top w:val="single" w:sz="8" w:space="0" w:color="A5CE96" w:themeColor="accent3" w:themeTint="BF"/>
        <w:left w:val="single" w:sz="8" w:space="0" w:color="A5CE96" w:themeColor="accent3" w:themeTint="BF"/>
        <w:bottom w:val="single" w:sz="8" w:space="0" w:color="A5CE96" w:themeColor="accent3" w:themeTint="BF"/>
        <w:right w:val="single" w:sz="8" w:space="0" w:color="A5CE96" w:themeColor="accent3" w:themeTint="BF"/>
        <w:insideH w:val="single" w:sz="8" w:space="0" w:color="A5CE96" w:themeColor="accent3" w:themeTint="BF"/>
      </w:tblBorders>
    </w:tblPr>
    <w:tblStylePr w:type="firstRow">
      <w:pPr>
        <w:spacing w:before="0" w:after="0" w:line="240" w:lineRule="auto"/>
      </w:pPr>
      <w:rPr>
        <w:b/>
        <w:bCs/>
        <w:color w:val="FFFFFF" w:themeColor="background1"/>
      </w:rPr>
      <w:tblPr/>
      <w:tcPr>
        <w:tcBorders>
          <w:top w:val="single" w:sz="8" w:space="0" w:color="A5CE96" w:themeColor="accent3" w:themeTint="BF"/>
          <w:left w:val="single" w:sz="8" w:space="0" w:color="A5CE96" w:themeColor="accent3" w:themeTint="BF"/>
          <w:bottom w:val="single" w:sz="8" w:space="0" w:color="A5CE96" w:themeColor="accent3" w:themeTint="BF"/>
          <w:right w:val="single" w:sz="8" w:space="0" w:color="A5CE96" w:themeColor="accent3" w:themeTint="BF"/>
          <w:insideH w:val="nil"/>
          <w:insideV w:val="nil"/>
        </w:tcBorders>
        <w:shd w:val="clear" w:color="auto" w:fill="87BE73" w:themeFill="accent3"/>
      </w:tcPr>
    </w:tblStylePr>
    <w:tblStylePr w:type="lastRow">
      <w:pPr>
        <w:spacing w:before="0" w:after="0" w:line="240" w:lineRule="auto"/>
      </w:pPr>
      <w:rPr>
        <w:b/>
        <w:bCs/>
      </w:rPr>
      <w:tblPr/>
      <w:tcPr>
        <w:tcBorders>
          <w:top w:val="double" w:sz="6" w:space="0" w:color="A5CE96" w:themeColor="accent3" w:themeTint="BF"/>
          <w:left w:val="single" w:sz="8" w:space="0" w:color="A5CE96" w:themeColor="accent3" w:themeTint="BF"/>
          <w:bottom w:val="single" w:sz="8" w:space="0" w:color="A5CE96" w:themeColor="accent3" w:themeTint="BF"/>
          <w:right w:val="single" w:sz="8" w:space="0" w:color="A5CE96"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EFDC" w:themeFill="accent3" w:themeFillTint="3F"/>
      </w:tcPr>
    </w:tblStylePr>
    <w:tblStylePr w:type="band1Horz">
      <w:tblPr/>
      <w:tcPr>
        <w:tcBorders>
          <w:insideH w:val="nil"/>
          <w:insideV w:val="nil"/>
        </w:tcBorders>
        <w:shd w:val="clear" w:color="auto" w:fill="E1EFDC"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157BE1"/>
    <w:pPr>
      <w:spacing w:line="240" w:lineRule="auto"/>
    </w:pPr>
    <w:tblPr>
      <w:tblStyleRowBandSize w:val="1"/>
      <w:tblStyleColBandSize w:val="1"/>
      <w:tblBorders>
        <w:top w:val="single" w:sz="8" w:space="0" w:color="4C4C4C" w:themeColor="accent4" w:themeTint="BF"/>
        <w:left w:val="single" w:sz="8" w:space="0" w:color="4C4C4C" w:themeColor="accent4" w:themeTint="BF"/>
        <w:bottom w:val="single" w:sz="8" w:space="0" w:color="4C4C4C" w:themeColor="accent4" w:themeTint="BF"/>
        <w:right w:val="single" w:sz="8" w:space="0" w:color="4C4C4C" w:themeColor="accent4" w:themeTint="BF"/>
        <w:insideH w:val="single" w:sz="8" w:space="0" w:color="4C4C4C" w:themeColor="accent4" w:themeTint="BF"/>
      </w:tblBorders>
    </w:tblPr>
    <w:tblStylePr w:type="firstRow">
      <w:pPr>
        <w:spacing w:before="0" w:after="0" w:line="240" w:lineRule="auto"/>
      </w:pPr>
      <w:rPr>
        <w:b/>
        <w:bCs/>
        <w:color w:val="FFFFFF" w:themeColor="background1"/>
      </w:rPr>
      <w:tblPr/>
      <w:tcPr>
        <w:tcBorders>
          <w:top w:val="single" w:sz="8" w:space="0" w:color="4C4C4C" w:themeColor="accent4" w:themeTint="BF"/>
          <w:left w:val="single" w:sz="8" w:space="0" w:color="4C4C4C" w:themeColor="accent4" w:themeTint="BF"/>
          <w:bottom w:val="single" w:sz="8" w:space="0" w:color="4C4C4C" w:themeColor="accent4" w:themeTint="BF"/>
          <w:right w:val="single" w:sz="8" w:space="0" w:color="4C4C4C" w:themeColor="accent4" w:themeTint="BF"/>
          <w:insideH w:val="nil"/>
          <w:insideV w:val="nil"/>
        </w:tcBorders>
        <w:shd w:val="clear" w:color="auto" w:fill="111111" w:themeFill="accent4"/>
      </w:tcPr>
    </w:tblStylePr>
    <w:tblStylePr w:type="lastRow">
      <w:pPr>
        <w:spacing w:before="0" w:after="0" w:line="240" w:lineRule="auto"/>
      </w:pPr>
      <w:rPr>
        <w:b/>
        <w:bCs/>
      </w:rPr>
      <w:tblPr/>
      <w:tcPr>
        <w:tcBorders>
          <w:top w:val="double" w:sz="6" w:space="0" w:color="4C4C4C" w:themeColor="accent4" w:themeTint="BF"/>
          <w:left w:val="single" w:sz="8" w:space="0" w:color="4C4C4C" w:themeColor="accent4" w:themeTint="BF"/>
          <w:bottom w:val="single" w:sz="8" w:space="0" w:color="4C4C4C" w:themeColor="accent4" w:themeTint="BF"/>
          <w:right w:val="single" w:sz="8" w:space="0" w:color="4C4C4C" w:themeColor="accent4" w:themeTint="BF"/>
          <w:insideH w:val="nil"/>
          <w:insideV w:val="nil"/>
        </w:tcBorders>
      </w:tcPr>
    </w:tblStylePr>
    <w:tblStylePr w:type="firstCol">
      <w:rPr>
        <w:b/>
        <w:bCs/>
      </w:rPr>
    </w:tblStylePr>
    <w:tblStylePr w:type="lastCol">
      <w:rPr>
        <w:b/>
        <w:bCs/>
      </w:rPr>
    </w:tblStylePr>
    <w:tblStylePr w:type="band1Vert">
      <w:tblPr/>
      <w:tcPr>
        <w:shd w:val="clear" w:color="auto" w:fill="C4C4C4" w:themeFill="accent4" w:themeFillTint="3F"/>
      </w:tcPr>
    </w:tblStylePr>
    <w:tblStylePr w:type="band1Horz">
      <w:tblPr/>
      <w:tcPr>
        <w:tcBorders>
          <w:insideH w:val="nil"/>
          <w:insideV w:val="nil"/>
        </w:tcBorders>
        <w:shd w:val="clear" w:color="auto" w:fill="C4C4C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157BE1"/>
    <w:pPr>
      <w:spacing w:line="240" w:lineRule="auto"/>
    </w:pPr>
    <w:tblPr>
      <w:tblStyleRowBandSize w:val="1"/>
      <w:tblStyleColBandSize w:val="1"/>
      <w:tblBorders>
        <w:top w:val="single" w:sz="8" w:space="0" w:color="E8E8E8" w:themeColor="accent5" w:themeTint="BF"/>
        <w:left w:val="single" w:sz="8" w:space="0" w:color="E8E8E8" w:themeColor="accent5" w:themeTint="BF"/>
        <w:bottom w:val="single" w:sz="8" w:space="0" w:color="E8E8E8" w:themeColor="accent5" w:themeTint="BF"/>
        <w:right w:val="single" w:sz="8" w:space="0" w:color="E8E8E8" w:themeColor="accent5" w:themeTint="BF"/>
        <w:insideH w:val="single" w:sz="8" w:space="0" w:color="E8E8E8" w:themeColor="accent5" w:themeTint="BF"/>
      </w:tblBorders>
    </w:tblPr>
    <w:tblStylePr w:type="firstRow">
      <w:pPr>
        <w:spacing w:before="0" w:after="0" w:line="240" w:lineRule="auto"/>
      </w:pPr>
      <w:rPr>
        <w:b/>
        <w:bCs/>
        <w:color w:val="FFFFFF" w:themeColor="background1"/>
      </w:rPr>
      <w:tblPr/>
      <w:tcPr>
        <w:tcBorders>
          <w:top w:val="single" w:sz="8" w:space="0" w:color="E8E8E8" w:themeColor="accent5" w:themeTint="BF"/>
          <w:left w:val="single" w:sz="8" w:space="0" w:color="E8E8E8" w:themeColor="accent5" w:themeTint="BF"/>
          <w:bottom w:val="single" w:sz="8" w:space="0" w:color="E8E8E8" w:themeColor="accent5" w:themeTint="BF"/>
          <w:right w:val="single" w:sz="8" w:space="0" w:color="E8E8E8" w:themeColor="accent5" w:themeTint="BF"/>
          <w:insideH w:val="nil"/>
          <w:insideV w:val="nil"/>
        </w:tcBorders>
        <w:shd w:val="clear" w:color="auto" w:fill="E1E1E1" w:themeFill="accent5"/>
      </w:tcPr>
    </w:tblStylePr>
    <w:tblStylePr w:type="lastRow">
      <w:pPr>
        <w:spacing w:before="0" w:after="0" w:line="240" w:lineRule="auto"/>
      </w:pPr>
      <w:rPr>
        <w:b/>
        <w:bCs/>
      </w:rPr>
      <w:tblPr/>
      <w:tcPr>
        <w:tcBorders>
          <w:top w:val="double" w:sz="6" w:space="0" w:color="E8E8E8" w:themeColor="accent5" w:themeTint="BF"/>
          <w:left w:val="single" w:sz="8" w:space="0" w:color="E8E8E8" w:themeColor="accent5" w:themeTint="BF"/>
          <w:bottom w:val="single" w:sz="8" w:space="0" w:color="E8E8E8" w:themeColor="accent5" w:themeTint="BF"/>
          <w:right w:val="single" w:sz="8" w:space="0" w:color="E8E8E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7F7F7" w:themeFill="accent5" w:themeFillTint="3F"/>
      </w:tcPr>
    </w:tblStylePr>
    <w:tblStylePr w:type="band1Horz">
      <w:tblPr/>
      <w:tcPr>
        <w:tcBorders>
          <w:insideH w:val="nil"/>
          <w:insideV w:val="nil"/>
        </w:tcBorders>
        <w:shd w:val="clear" w:color="auto" w:fill="F7F7F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157BE1"/>
    <w:pPr>
      <w:spacing w:line="240" w:lineRule="auto"/>
    </w:pPr>
    <w:tblPr>
      <w:tblStyleRowBandSize w:val="1"/>
      <w:tblStyleColBandSize w:val="1"/>
      <w:tblBorders>
        <w:top w:val="single" w:sz="8" w:space="0" w:color="C5C5C5" w:themeColor="accent6" w:themeTint="BF"/>
        <w:left w:val="single" w:sz="8" w:space="0" w:color="C5C5C5" w:themeColor="accent6" w:themeTint="BF"/>
        <w:bottom w:val="single" w:sz="8" w:space="0" w:color="C5C5C5" w:themeColor="accent6" w:themeTint="BF"/>
        <w:right w:val="single" w:sz="8" w:space="0" w:color="C5C5C5" w:themeColor="accent6" w:themeTint="BF"/>
        <w:insideH w:val="single" w:sz="8" w:space="0" w:color="C5C5C5" w:themeColor="accent6" w:themeTint="BF"/>
      </w:tblBorders>
    </w:tblPr>
    <w:tblStylePr w:type="firstRow">
      <w:pPr>
        <w:spacing w:before="0" w:after="0" w:line="240" w:lineRule="auto"/>
      </w:pPr>
      <w:rPr>
        <w:b/>
        <w:bCs/>
        <w:color w:val="FFFFFF" w:themeColor="background1"/>
      </w:rPr>
      <w:tblPr/>
      <w:tcPr>
        <w:tcBorders>
          <w:top w:val="single" w:sz="8" w:space="0" w:color="C5C5C5" w:themeColor="accent6" w:themeTint="BF"/>
          <w:left w:val="single" w:sz="8" w:space="0" w:color="C5C5C5" w:themeColor="accent6" w:themeTint="BF"/>
          <w:bottom w:val="single" w:sz="8" w:space="0" w:color="C5C5C5" w:themeColor="accent6" w:themeTint="BF"/>
          <w:right w:val="single" w:sz="8" w:space="0" w:color="C5C5C5" w:themeColor="accent6" w:themeTint="BF"/>
          <w:insideH w:val="nil"/>
          <w:insideV w:val="nil"/>
        </w:tcBorders>
        <w:shd w:val="clear" w:color="auto" w:fill="B2B2B2" w:themeFill="accent6"/>
      </w:tcPr>
    </w:tblStylePr>
    <w:tblStylePr w:type="lastRow">
      <w:pPr>
        <w:spacing w:before="0" w:after="0" w:line="240" w:lineRule="auto"/>
      </w:pPr>
      <w:rPr>
        <w:b/>
        <w:bCs/>
      </w:rPr>
      <w:tblPr/>
      <w:tcPr>
        <w:tcBorders>
          <w:top w:val="double" w:sz="6" w:space="0" w:color="C5C5C5" w:themeColor="accent6" w:themeTint="BF"/>
          <w:left w:val="single" w:sz="8" w:space="0" w:color="C5C5C5" w:themeColor="accent6" w:themeTint="BF"/>
          <w:bottom w:val="single" w:sz="8" w:space="0" w:color="C5C5C5" w:themeColor="accent6" w:themeTint="BF"/>
          <w:right w:val="single" w:sz="8" w:space="0" w:color="C5C5C5"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EBEB" w:themeFill="accent6" w:themeFillTint="3F"/>
      </w:tcPr>
    </w:tblStylePr>
    <w:tblStylePr w:type="band1Horz">
      <w:tblPr/>
      <w:tcPr>
        <w:tcBorders>
          <w:insideH w:val="nil"/>
          <w:insideV w:val="nil"/>
        </w:tcBorders>
        <w:shd w:val="clear" w:color="auto" w:fill="EBEBE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673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6730" w:themeFill="accent1"/>
      </w:tcPr>
    </w:tblStylePr>
    <w:tblStylePr w:type="lastCol">
      <w:rPr>
        <w:b/>
        <w:bCs/>
        <w:color w:val="FFFFFF" w:themeColor="background1"/>
      </w:rPr>
      <w:tblPr/>
      <w:tcPr>
        <w:tcBorders>
          <w:left w:val="nil"/>
          <w:right w:val="nil"/>
          <w:insideH w:val="nil"/>
          <w:insideV w:val="nil"/>
        </w:tcBorders>
        <w:shd w:val="clear" w:color="auto" w:fill="3F673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DE3A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DE3AF" w:themeFill="accent2"/>
      </w:tcPr>
    </w:tblStylePr>
    <w:tblStylePr w:type="lastCol">
      <w:rPr>
        <w:b/>
        <w:bCs/>
        <w:color w:val="FFFFFF" w:themeColor="background1"/>
      </w:rPr>
      <w:tblPr/>
      <w:tcPr>
        <w:tcBorders>
          <w:left w:val="nil"/>
          <w:right w:val="nil"/>
          <w:insideH w:val="nil"/>
          <w:insideV w:val="nil"/>
        </w:tcBorders>
        <w:shd w:val="clear" w:color="auto" w:fill="BDE3A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7BE73"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7BE73" w:themeFill="accent3"/>
      </w:tcPr>
    </w:tblStylePr>
    <w:tblStylePr w:type="lastCol">
      <w:rPr>
        <w:b/>
        <w:bCs/>
        <w:color w:val="FFFFFF" w:themeColor="background1"/>
      </w:rPr>
      <w:tblPr/>
      <w:tcPr>
        <w:tcBorders>
          <w:left w:val="nil"/>
          <w:right w:val="nil"/>
          <w:insideH w:val="nil"/>
          <w:insideV w:val="nil"/>
        </w:tcBorders>
        <w:shd w:val="clear" w:color="auto" w:fill="87BE7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1111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11111" w:themeFill="accent4"/>
      </w:tcPr>
    </w:tblStylePr>
    <w:tblStylePr w:type="lastCol">
      <w:rPr>
        <w:b/>
        <w:bCs/>
        <w:color w:val="FFFFFF" w:themeColor="background1"/>
      </w:rPr>
      <w:tblPr/>
      <w:tcPr>
        <w:tcBorders>
          <w:left w:val="nil"/>
          <w:right w:val="nil"/>
          <w:insideH w:val="nil"/>
          <w:insideV w:val="nil"/>
        </w:tcBorders>
        <w:shd w:val="clear" w:color="auto" w:fill="11111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1E1E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1E1E1" w:themeFill="accent5"/>
      </w:tcPr>
    </w:tblStylePr>
    <w:tblStylePr w:type="lastCol">
      <w:rPr>
        <w:b/>
        <w:bCs/>
        <w:color w:val="FFFFFF" w:themeColor="background1"/>
      </w:rPr>
      <w:tblPr/>
      <w:tcPr>
        <w:tcBorders>
          <w:left w:val="nil"/>
          <w:right w:val="nil"/>
          <w:insideH w:val="nil"/>
          <w:insideV w:val="nil"/>
        </w:tcBorders>
        <w:shd w:val="clear" w:color="auto" w:fill="E1E1E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157BE1"/>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2B2B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2B2B2" w:themeFill="accent6"/>
      </w:tcPr>
    </w:tblStylePr>
    <w:tblStylePr w:type="lastCol">
      <w:rPr>
        <w:b/>
        <w:bCs/>
        <w:color w:val="FFFFFF" w:themeColor="background1"/>
      </w:rPr>
      <w:tblPr/>
      <w:tcPr>
        <w:tcBorders>
          <w:left w:val="nil"/>
          <w:right w:val="nil"/>
          <w:insideH w:val="nil"/>
          <w:insideV w:val="nil"/>
        </w:tcBorders>
        <w:shd w:val="clear" w:color="auto" w:fill="B2B2B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157BE1"/>
    <w:rPr>
      <w:color w:val="2B579A"/>
      <w:shd w:val="clear" w:color="auto" w:fill="E1DFDD"/>
      <w:lang w:val="en-GB"/>
    </w:rPr>
  </w:style>
  <w:style w:type="paragraph" w:styleId="MessageHeader">
    <w:name w:val="Message Header"/>
    <w:basedOn w:val="Normal"/>
    <w:link w:val="MessageHeaderChar"/>
    <w:uiPriority w:val="99"/>
    <w:semiHidden/>
    <w:rsid w:val="00157BE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Arial"/>
      <w:sz w:val="24"/>
      <w:szCs w:val="24"/>
      <w:lang w:val="en-GB"/>
    </w:rPr>
  </w:style>
  <w:style w:type="character" w:customStyle="1" w:styleId="MessageHeaderChar">
    <w:name w:val="Message Header Char"/>
    <w:basedOn w:val="DefaultParagraphFont"/>
    <w:link w:val="MessageHeader"/>
    <w:uiPriority w:val="99"/>
    <w:semiHidden/>
    <w:rsid w:val="00157BE1"/>
    <w:rPr>
      <w:rFonts w:eastAsiaTheme="majorEastAsia" w:cs="Arial"/>
      <w:sz w:val="24"/>
      <w:szCs w:val="24"/>
      <w:shd w:val="pct20" w:color="auto" w:fill="auto"/>
      <w:lang w:val="en-GB"/>
    </w:rPr>
  </w:style>
  <w:style w:type="paragraph" w:styleId="NoSpacing">
    <w:name w:val="No Spacing"/>
    <w:link w:val="NoSpacingChar"/>
    <w:uiPriority w:val="1"/>
    <w:qFormat/>
    <w:rsid w:val="00266D36"/>
    <w:pPr>
      <w:spacing w:after="0" w:line="240" w:lineRule="auto"/>
    </w:pPr>
  </w:style>
  <w:style w:type="paragraph" w:styleId="NormalWeb">
    <w:name w:val="Normal (Web)"/>
    <w:basedOn w:val="Normal"/>
    <w:uiPriority w:val="99"/>
    <w:semiHidden/>
    <w:rsid w:val="00157BE1"/>
    <w:pPr>
      <w:spacing w:after="0"/>
    </w:pPr>
    <w:rPr>
      <w:rFonts w:cs="Arial"/>
      <w:sz w:val="24"/>
      <w:szCs w:val="24"/>
      <w:lang w:val="en-GB"/>
    </w:rPr>
  </w:style>
  <w:style w:type="paragraph" w:styleId="NormalIndent">
    <w:name w:val="Normal Indent"/>
    <w:basedOn w:val="Normal"/>
    <w:semiHidden/>
    <w:rsid w:val="00157BE1"/>
    <w:pPr>
      <w:spacing w:after="0"/>
      <w:ind w:left="284"/>
    </w:pPr>
    <w:rPr>
      <w:lang w:val="en-GB"/>
    </w:rPr>
  </w:style>
  <w:style w:type="paragraph" w:styleId="NoteHeading">
    <w:name w:val="Note Heading"/>
    <w:basedOn w:val="Normal"/>
    <w:next w:val="Normal"/>
    <w:link w:val="NoteHeadingChar"/>
    <w:uiPriority w:val="99"/>
    <w:semiHidden/>
    <w:rsid w:val="00157BE1"/>
    <w:pPr>
      <w:spacing w:after="0" w:line="240" w:lineRule="auto"/>
    </w:pPr>
    <w:rPr>
      <w:lang w:val="en-GB"/>
    </w:rPr>
  </w:style>
  <w:style w:type="character" w:customStyle="1" w:styleId="NoteHeadingChar">
    <w:name w:val="Note Heading Char"/>
    <w:basedOn w:val="DefaultParagraphFont"/>
    <w:link w:val="NoteHeading"/>
    <w:uiPriority w:val="99"/>
    <w:semiHidden/>
    <w:rsid w:val="00157BE1"/>
    <w:rPr>
      <w:lang w:val="en-GB"/>
    </w:rPr>
  </w:style>
  <w:style w:type="character" w:styleId="PageNumber">
    <w:name w:val="page number"/>
    <w:basedOn w:val="DefaultParagraphFont"/>
    <w:uiPriority w:val="99"/>
    <w:semiHidden/>
    <w:rsid w:val="00157BE1"/>
    <w:rPr>
      <w:lang w:val="en-GB"/>
    </w:rPr>
  </w:style>
  <w:style w:type="character" w:styleId="PlaceholderText">
    <w:name w:val="Placeholder Text"/>
    <w:basedOn w:val="DefaultParagraphFont"/>
    <w:uiPriority w:val="99"/>
    <w:rsid w:val="00157BE1"/>
    <w:rPr>
      <w:color w:val="808080"/>
      <w:lang w:val="en-GB"/>
    </w:rPr>
  </w:style>
  <w:style w:type="table" w:styleId="PlainTable1">
    <w:name w:val="Plain Table 1"/>
    <w:basedOn w:val="TableNormal"/>
    <w:uiPriority w:val="99"/>
    <w:rsid w:val="00157BE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157B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157B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157BE1"/>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157BE1"/>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157BE1"/>
    <w:pPr>
      <w:spacing w:after="0" w:line="240" w:lineRule="auto"/>
    </w:pPr>
    <w:rPr>
      <w:rFonts w:cs="Arial"/>
      <w:sz w:val="21"/>
      <w:szCs w:val="21"/>
      <w:lang w:val="en-GB"/>
    </w:rPr>
  </w:style>
  <w:style w:type="character" w:customStyle="1" w:styleId="PlainTextChar">
    <w:name w:val="Plain Text Char"/>
    <w:basedOn w:val="DefaultParagraphFont"/>
    <w:link w:val="PlainText"/>
    <w:uiPriority w:val="99"/>
    <w:semiHidden/>
    <w:rsid w:val="00157BE1"/>
    <w:rPr>
      <w:rFonts w:cs="Arial"/>
      <w:sz w:val="21"/>
      <w:szCs w:val="21"/>
      <w:lang w:val="en-GB"/>
    </w:rPr>
  </w:style>
  <w:style w:type="paragraph" w:styleId="Quote">
    <w:name w:val="Quote"/>
    <w:basedOn w:val="Normal"/>
    <w:next w:val="Normal"/>
    <w:link w:val="QuoteChar"/>
    <w:uiPriority w:val="29"/>
    <w:qFormat/>
    <w:rsid w:val="00266D36"/>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D36"/>
    <w:rPr>
      <w:i/>
      <w:iCs/>
      <w:color w:val="404040" w:themeColor="text1" w:themeTint="BF"/>
    </w:rPr>
  </w:style>
  <w:style w:type="paragraph" w:styleId="Salutation">
    <w:name w:val="Salutation"/>
    <w:basedOn w:val="Normal"/>
    <w:next w:val="Normal"/>
    <w:link w:val="SalutationChar"/>
    <w:uiPriority w:val="99"/>
    <w:semiHidden/>
    <w:rsid w:val="00157BE1"/>
    <w:pPr>
      <w:spacing w:after="0"/>
    </w:pPr>
    <w:rPr>
      <w:lang w:val="en-GB"/>
    </w:rPr>
  </w:style>
  <w:style w:type="character" w:customStyle="1" w:styleId="SalutationChar">
    <w:name w:val="Salutation Char"/>
    <w:basedOn w:val="DefaultParagraphFont"/>
    <w:link w:val="Salutation"/>
    <w:uiPriority w:val="99"/>
    <w:semiHidden/>
    <w:rsid w:val="00157BE1"/>
    <w:rPr>
      <w:lang w:val="en-GB"/>
    </w:rPr>
  </w:style>
  <w:style w:type="paragraph" w:styleId="Signature">
    <w:name w:val="Signature"/>
    <w:basedOn w:val="Normal"/>
    <w:link w:val="SignatureChar"/>
    <w:uiPriority w:val="99"/>
    <w:semiHidden/>
    <w:rsid w:val="00157BE1"/>
    <w:pPr>
      <w:spacing w:after="0" w:line="240" w:lineRule="auto"/>
      <w:ind w:left="4252"/>
    </w:pPr>
    <w:rPr>
      <w:lang w:val="en-GB"/>
    </w:rPr>
  </w:style>
  <w:style w:type="character" w:customStyle="1" w:styleId="SignatureChar">
    <w:name w:val="Signature Char"/>
    <w:basedOn w:val="DefaultParagraphFont"/>
    <w:link w:val="Signature"/>
    <w:uiPriority w:val="99"/>
    <w:semiHidden/>
    <w:rsid w:val="00157BE1"/>
    <w:rPr>
      <w:lang w:val="en-GB"/>
    </w:rPr>
  </w:style>
  <w:style w:type="character" w:styleId="SmartHyperlink">
    <w:name w:val="Smart Hyperlink"/>
    <w:basedOn w:val="DefaultParagraphFont"/>
    <w:uiPriority w:val="99"/>
    <w:semiHidden/>
    <w:rsid w:val="00157BE1"/>
    <w:rPr>
      <w:u w:val="dotted"/>
      <w:lang w:val="en-GB"/>
    </w:rPr>
  </w:style>
  <w:style w:type="character" w:styleId="SmartLink">
    <w:name w:val="Smart Link"/>
    <w:basedOn w:val="DefaultParagraphFont"/>
    <w:uiPriority w:val="99"/>
    <w:semiHidden/>
    <w:rsid w:val="00157BE1"/>
    <w:rPr>
      <w:color w:val="0000FF"/>
      <w:u w:val="single"/>
      <w:shd w:val="clear" w:color="auto" w:fill="F3F2F1"/>
      <w:lang w:val="en-GB"/>
    </w:rPr>
  </w:style>
  <w:style w:type="character" w:styleId="Strong">
    <w:name w:val="Strong"/>
    <w:basedOn w:val="DefaultParagraphFont"/>
    <w:uiPriority w:val="22"/>
    <w:qFormat/>
    <w:rsid w:val="00266D36"/>
    <w:rPr>
      <w:b/>
      <w:bCs/>
    </w:rPr>
  </w:style>
  <w:style w:type="paragraph" w:styleId="Subtitle">
    <w:name w:val="Subtitle"/>
    <w:basedOn w:val="Normal"/>
    <w:next w:val="Normal"/>
    <w:link w:val="SubtitleChar"/>
    <w:uiPriority w:val="11"/>
    <w:qFormat/>
    <w:rsid w:val="00266D36"/>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D36"/>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266D36"/>
    <w:rPr>
      <w:i/>
      <w:iCs/>
      <w:color w:val="404040" w:themeColor="text1" w:themeTint="BF"/>
    </w:rPr>
  </w:style>
  <w:style w:type="character" w:styleId="SubtleReference">
    <w:name w:val="Subtle Reference"/>
    <w:basedOn w:val="DefaultParagraphFont"/>
    <w:uiPriority w:val="31"/>
    <w:qFormat/>
    <w:rsid w:val="00266D36"/>
    <w:rPr>
      <w:smallCaps/>
      <w:color w:val="404040" w:themeColor="text1" w:themeTint="BF"/>
      <w:u w:val="single" w:color="7F7F7F" w:themeColor="text1" w:themeTint="80"/>
    </w:rPr>
  </w:style>
  <w:style w:type="table" w:styleId="Table3Deffects1">
    <w:name w:val="Table 3D effects 1"/>
    <w:basedOn w:val="TableNormal"/>
    <w:uiPriority w:val="99"/>
    <w:semiHidden/>
    <w:unhideWhenUsed/>
    <w:rsid w:val="00157BE1"/>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57BE1"/>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57BE1"/>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57BE1"/>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57BE1"/>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57BE1"/>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57BE1"/>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57BE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57BE1"/>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57BE1"/>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57BE1"/>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57BE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57BE1"/>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57BE1"/>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57BE1"/>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57BE1"/>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57BE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157BE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57BE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57BE1"/>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57BE1"/>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57BE1"/>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57BE1"/>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57BE1"/>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57BE1"/>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57BE1"/>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157BE1"/>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57BE1"/>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57BE1"/>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57BE1"/>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57BE1"/>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57BE1"/>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57BE1"/>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57BE1"/>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57BE1"/>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57BE1"/>
    <w:pPr>
      <w:spacing w:after="0"/>
      <w:ind w:left="200" w:hanging="200"/>
    </w:pPr>
    <w:rPr>
      <w:lang w:val="en-GB"/>
    </w:rPr>
  </w:style>
  <w:style w:type="paragraph" w:styleId="TableofFigures">
    <w:name w:val="table of figures"/>
    <w:basedOn w:val="Normal"/>
    <w:next w:val="Normal"/>
    <w:uiPriority w:val="99"/>
    <w:rsid w:val="00157BE1"/>
    <w:pPr>
      <w:spacing w:after="0"/>
    </w:pPr>
    <w:rPr>
      <w:lang w:val="en-GB"/>
    </w:rPr>
  </w:style>
  <w:style w:type="table" w:styleId="TableProfessional">
    <w:name w:val="Table Professional"/>
    <w:basedOn w:val="TableNormal"/>
    <w:uiPriority w:val="99"/>
    <w:semiHidden/>
    <w:unhideWhenUsed/>
    <w:rsid w:val="00157BE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57BE1"/>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57BE1"/>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57BE1"/>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57BE1"/>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57BE1"/>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57B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57BE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57BE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57BE1"/>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266D36"/>
    <w:pPr>
      <w:spacing w:after="0" w:line="240" w:lineRule="auto"/>
      <w:contextualSpacing/>
    </w:pPr>
    <w:rPr>
      <w:rFonts w:asciiTheme="majorHAnsi" w:eastAsiaTheme="majorEastAsia" w:hAnsiTheme="majorHAnsi" w:cstheme="majorBidi"/>
      <w:color w:val="3F6730" w:themeColor="accent1"/>
      <w:spacing w:val="-10"/>
      <w:sz w:val="56"/>
      <w:szCs w:val="56"/>
    </w:rPr>
  </w:style>
  <w:style w:type="character" w:customStyle="1" w:styleId="TitleChar">
    <w:name w:val="Title Char"/>
    <w:basedOn w:val="DefaultParagraphFont"/>
    <w:link w:val="Title"/>
    <w:uiPriority w:val="10"/>
    <w:rsid w:val="00266D36"/>
    <w:rPr>
      <w:rFonts w:asciiTheme="majorHAnsi" w:eastAsiaTheme="majorEastAsia" w:hAnsiTheme="majorHAnsi" w:cstheme="majorBidi"/>
      <w:color w:val="3F6730" w:themeColor="accent1"/>
      <w:spacing w:val="-10"/>
      <w:sz w:val="56"/>
      <w:szCs w:val="56"/>
    </w:rPr>
  </w:style>
  <w:style w:type="paragraph" w:styleId="TOAHeading">
    <w:name w:val="toa heading"/>
    <w:basedOn w:val="Normal"/>
    <w:next w:val="Normal"/>
    <w:uiPriority w:val="39"/>
    <w:semiHidden/>
    <w:rsid w:val="00157BE1"/>
    <w:pPr>
      <w:spacing w:before="120" w:after="0"/>
    </w:pPr>
    <w:rPr>
      <w:rFonts w:eastAsiaTheme="majorEastAsia" w:cs="Arial"/>
      <w:b/>
      <w:bCs/>
      <w:sz w:val="24"/>
      <w:szCs w:val="24"/>
      <w:lang w:val="en-GB"/>
    </w:rPr>
  </w:style>
  <w:style w:type="paragraph" w:styleId="TOC1">
    <w:name w:val="toc 1"/>
    <w:basedOn w:val="Normal"/>
    <w:next w:val="Normal"/>
    <w:uiPriority w:val="39"/>
    <w:rsid w:val="00157BE1"/>
    <w:pPr>
      <w:tabs>
        <w:tab w:val="right" w:leader="dot" w:pos="7031"/>
      </w:tabs>
      <w:spacing w:before="160" w:after="40"/>
      <w:ind w:right="567"/>
    </w:pPr>
    <w:rPr>
      <w:lang w:val="en-GB"/>
    </w:rPr>
  </w:style>
  <w:style w:type="paragraph" w:styleId="TOC2">
    <w:name w:val="toc 2"/>
    <w:basedOn w:val="Normal"/>
    <w:next w:val="Normal"/>
    <w:uiPriority w:val="39"/>
    <w:rsid w:val="00157BE1"/>
    <w:pPr>
      <w:tabs>
        <w:tab w:val="right" w:leader="dot" w:pos="7031"/>
      </w:tabs>
      <w:spacing w:after="40"/>
      <w:ind w:left="567" w:right="567"/>
      <w:contextualSpacing/>
    </w:pPr>
    <w:rPr>
      <w:lang w:val="en-GB"/>
    </w:rPr>
  </w:style>
  <w:style w:type="paragraph" w:styleId="TOC3">
    <w:name w:val="toc 3"/>
    <w:basedOn w:val="Normal"/>
    <w:next w:val="Normal"/>
    <w:uiPriority w:val="39"/>
    <w:rsid w:val="00157BE1"/>
    <w:pPr>
      <w:tabs>
        <w:tab w:val="right" w:leader="dot" w:pos="7031"/>
      </w:tabs>
      <w:spacing w:after="40"/>
      <w:ind w:left="1134" w:right="567"/>
      <w:contextualSpacing/>
    </w:pPr>
    <w:rPr>
      <w:lang w:val="en-GB"/>
    </w:rPr>
  </w:style>
  <w:style w:type="paragraph" w:styleId="TOC4">
    <w:name w:val="toc 4"/>
    <w:basedOn w:val="Normal"/>
    <w:next w:val="Normal"/>
    <w:uiPriority w:val="39"/>
    <w:semiHidden/>
    <w:rsid w:val="00157BE1"/>
    <w:pPr>
      <w:tabs>
        <w:tab w:val="right" w:leader="dot" w:pos="7031"/>
      </w:tabs>
      <w:spacing w:after="40"/>
      <w:ind w:left="1871" w:right="567"/>
      <w:contextualSpacing/>
    </w:pPr>
    <w:rPr>
      <w:lang w:val="en-GB"/>
    </w:rPr>
  </w:style>
  <w:style w:type="paragraph" w:styleId="TOC5">
    <w:name w:val="toc 5"/>
    <w:basedOn w:val="Normal"/>
    <w:next w:val="Normal"/>
    <w:uiPriority w:val="39"/>
    <w:semiHidden/>
    <w:rsid w:val="00157BE1"/>
    <w:pPr>
      <w:tabs>
        <w:tab w:val="right" w:leader="dot" w:pos="7031"/>
      </w:tabs>
      <w:spacing w:before="240" w:after="40"/>
      <w:ind w:left="567" w:right="567" w:hanging="567"/>
      <w:contextualSpacing/>
    </w:pPr>
    <w:rPr>
      <w:lang w:val="en-GB"/>
    </w:rPr>
  </w:style>
  <w:style w:type="paragraph" w:styleId="TOC6">
    <w:name w:val="toc 6"/>
    <w:basedOn w:val="Normal"/>
    <w:next w:val="Normal"/>
    <w:uiPriority w:val="39"/>
    <w:semiHidden/>
    <w:rsid w:val="00157BE1"/>
    <w:pPr>
      <w:tabs>
        <w:tab w:val="right" w:leader="dot" w:pos="7031"/>
      </w:tabs>
      <w:spacing w:after="40"/>
      <w:ind w:left="1134" w:right="567" w:hanging="567"/>
      <w:contextualSpacing/>
    </w:pPr>
    <w:rPr>
      <w:lang w:val="en-GB"/>
    </w:rPr>
  </w:style>
  <w:style w:type="paragraph" w:styleId="TOC7">
    <w:name w:val="toc 7"/>
    <w:basedOn w:val="Normal"/>
    <w:next w:val="Normal"/>
    <w:uiPriority w:val="39"/>
    <w:semiHidden/>
    <w:rsid w:val="00157BE1"/>
    <w:pPr>
      <w:tabs>
        <w:tab w:val="right" w:leader="dot" w:pos="7031"/>
      </w:tabs>
      <w:spacing w:after="40"/>
      <w:ind w:left="1871" w:right="567" w:hanging="737"/>
      <w:contextualSpacing/>
    </w:pPr>
    <w:rPr>
      <w:lang w:val="en-GB"/>
    </w:rPr>
  </w:style>
  <w:style w:type="paragraph" w:styleId="TOC8">
    <w:name w:val="toc 8"/>
    <w:basedOn w:val="Normal"/>
    <w:next w:val="Normal"/>
    <w:uiPriority w:val="39"/>
    <w:semiHidden/>
    <w:rsid w:val="00157BE1"/>
    <w:pPr>
      <w:tabs>
        <w:tab w:val="right" w:leader="dot" w:pos="7031"/>
      </w:tabs>
      <w:spacing w:after="40"/>
      <w:ind w:left="2722" w:right="567" w:hanging="851"/>
      <w:contextualSpacing/>
    </w:pPr>
    <w:rPr>
      <w:lang w:val="en-GB"/>
    </w:rPr>
  </w:style>
  <w:style w:type="paragraph" w:styleId="TOC9">
    <w:name w:val="toc 9"/>
    <w:basedOn w:val="Normal"/>
    <w:next w:val="Normal"/>
    <w:uiPriority w:val="39"/>
    <w:semiHidden/>
    <w:rsid w:val="00157BE1"/>
    <w:pPr>
      <w:tabs>
        <w:tab w:val="right" w:leader="dot" w:pos="7031"/>
      </w:tabs>
      <w:spacing w:before="240" w:after="0"/>
      <w:ind w:right="567"/>
      <w:contextualSpacing/>
    </w:pPr>
    <w:rPr>
      <w:lang w:val="en-GB"/>
    </w:rPr>
  </w:style>
  <w:style w:type="paragraph" w:styleId="TOCHeading">
    <w:name w:val="TOC Heading"/>
    <w:basedOn w:val="Heading1"/>
    <w:next w:val="Normal"/>
    <w:uiPriority w:val="39"/>
    <w:unhideWhenUsed/>
    <w:qFormat/>
    <w:rsid w:val="00266D36"/>
    <w:pPr>
      <w:outlineLvl w:val="9"/>
    </w:pPr>
  </w:style>
  <w:style w:type="character" w:styleId="UnresolvedMention">
    <w:name w:val="Unresolved Mention"/>
    <w:basedOn w:val="DefaultParagraphFont"/>
    <w:uiPriority w:val="99"/>
    <w:semiHidden/>
    <w:rsid w:val="00157BE1"/>
    <w:rPr>
      <w:color w:val="605E5C"/>
      <w:shd w:val="clear" w:color="auto" w:fill="E1DFDD"/>
      <w:lang w:val="en-GB"/>
    </w:rPr>
  </w:style>
  <w:style w:type="paragraph" w:customStyle="1" w:styleId="Template">
    <w:name w:val="Template"/>
    <w:uiPriority w:val="15"/>
    <w:semiHidden/>
    <w:rsid w:val="00157BE1"/>
    <w:pPr>
      <w:suppressAutoHyphens/>
      <w:spacing w:line="200" w:lineRule="atLeast"/>
    </w:pPr>
    <w:rPr>
      <w:noProof/>
      <w:sz w:val="16"/>
      <w:lang w:val="en-GB"/>
    </w:rPr>
  </w:style>
  <w:style w:type="paragraph" w:customStyle="1" w:styleId="Table">
    <w:name w:val="Table"/>
    <w:uiPriority w:val="4"/>
    <w:semiHidden/>
    <w:rsid w:val="00157BE1"/>
    <w:pPr>
      <w:spacing w:before="40" w:after="40" w:line="260" w:lineRule="atLeast"/>
      <w:ind w:left="113" w:right="113"/>
    </w:pPr>
    <w:rPr>
      <w:lang w:val="en-GB"/>
    </w:rPr>
  </w:style>
  <w:style w:type="paragraph" w:customStyle="1" w:styleId="Table-Heading">
    <w:name w:val="Table - Heading"/>
    <w:basedOn w:val="Table"/>
    <w:uiPriority w:val="4"/>
    <w:rsid w:val="00157BE1"/>
    <w:pPr>
      <w:spacing w:before="20" w:after="20" w:line="200" w:lineRule="atLeast"/>
      <w:ind w:left="57" w:right="57"/>
    </w:pPr>
    <w:rPr>
      <w:b/>
      <w:sz w:val="16"/>
    </w:rPr>
  </w:style>
  <w:style w:type="paragraph" w:customStyle="1" w:styleId="Table-HeadingRight">
    <w:name w:val="Table - Heading Right"/>
    <w:basedOn w:val="Table-Heading"/>
    <w:uiPriority w:val="4"/>
    <w:rsid w:val="00157BE1"/>
    <w:pPr>
      <w:jc w:val="right"/>
    </w:pPr>
  </w:style>
  <w:style w:type="paragraph" w:customStyle="1" w:styleId="Table-Text">
    <w:name w:val="Table - Text"/>
    <w:basedOn w:val="Table"/>
    <w:uiPriority w:val="4"/>
    <w:rsid w:val="00157BE1"/>
    <w:pPr>
      <w:spacing w:before="20" w:after="20" w:line="200" w:lineRule="atLeast"/>
      <w:ind w:left="57" w:right="57"/>
    </w:pPr>
    <w:rPr>
      <w:sz w:val="16"/>
    </w:rPr>
  </w:style>
  <w:style w:type="paragraph" w:customStyle="1" w:styleId="Table-TextTotal">
    <w:name w:val="Table - Text Total"/>
    <w:basedOn w:val="Table-Text"/>
    <w:uiPriority w:val="4"/>
    <w:rsid w:val="00157BE1"/>
    <w:rPr>
      <w:b/>
    </w:rPr>
  </w:style>
  <w:style w:type="paragraph" w:customStyle="1" w:styleId="Table-Numbers">
    <w:name w:val="Table - Numbers"/>
    <w:basedOn w:val="Table"/>
    <w:uiPriority w:val="4"/>
    <w:rsid w:val="00157BE1"/>
    <w:pPr>
      <w:spacing w:before="20" w:after="20" w:line="200" w:lineRule="atLeast"/>
      <w:ind w:left="57" w:right="57"/>
      <w:jc w:val="right"/>
    </w:pPr>
    <w:rPr>
      <w:sz w:val="16"/>
    </w:rPr>
  </w:style>
  <w:style w:type="paragraph" w:customStyle="1" w:styleId="Table-NumbersTotal">
    <w:name w:val="Table - Numbers Total"/>
    <w:basedOn w:val="Table-Numbers"/>
    <w:uiPriority w:val="4"/>
    <w:rsid w:val="00157BE1"/>
    <w:rPr>
      <w:b/>
    </w:rPr>
  </w:style>
  <w:style w:type="paragraph" w:customStyle="1" w:styleId="Template-CompanyName">
    <w:name w:val="Template - Company Name"/>
    <w:basedOn w:val="Template"/>
    <w:next w:val="Template-Address"/>
    <w:uiPriority w:val="8"/>
    <w:semiHidden/>
    <w:rsid w:val="00157BE1"/>
    <w:pPr>
      <w:jc w:val="right"/>
    </w:pPr>
    <w:rPr>
      <w:b/>
    </w:rPr>
  </w:style>
  <w:style w:type="paragraph" w:customStyle="1" w:styleId="Template-Address">
    <w:name w:val="Template - Address"/>
    <w:basedOn w:val="Template"/>
    <w:uiPriority w:val="8"/>
    <w:rsid w:val="00157BE1"/>
    <w:pPr>
      <w:tabs>
        <w:tab w:val="left" w:pos="567"/>
      </w:tabs>
      <w:jc w:val="right"/>
    </w:pPr>
    <w:rPr>
      <w:sz w:val="12"/>
    </w:rPr>
  </w:style>
  <w:style w:type="paragraph" w:customStyle="1" w:styleId="Template-Date">
    <w:name w:val="Template - Date"/>
    <w:basedOn w:val="Template"/>
    <w:uiPriority w:val="8"/>
    <w:semiHidden/>
    <w:rsid w:val="00157BE1"/>
    <w:pPr>
      <w:jc w:val="right"/>
    </w:pPr>
  </w:style>
  <w:style w:type="paragraph" w:customStyle="1" w:styleId="Recipient-NameandAddress">
    <w:name w:val="Recipient - Name and Address"/>
    <w:basedOn w:val="Normal"/>
    <w:uiPriority w:val="8"/>
    <w:semiHidden/>
    <w:rsid w:val="00157BE1"/>
    <w:pPr>
      <w:spacing w:after="0"/>
    </w:pPr>
    <w:rPr>
      <w:lang w:val="en-GB"/>
    </w:rPr>
  </w:style>
  <w:style w:type="paragraph" w:customStyle="1" w:styleId="DocumentType">
    <w:name w:val="Document Type"/>
    <w:basedOn w:val="Normal"/>
    <w:next w:val="Normal"/>
    <w:uiPriority w:val="8"/>
    <w:semiHidden/>
    <w:rsid w:val="00157BE1"/>
    <w:pPr>
      <w:spacing w:after="0" w:line="280" w:lineRule="atLeast"/>
    </w:pPr>
    <w:rPr>
      <w:caps/>
      <w:sz w:val="28"/>
      <w:lang w:val="en-GB"/>
    </w:rPr>
  </w:style>
  <w:style w:type="paragraph" w:customStyle="1" w:styleId="Table-ListBullet">
    <w:name w:val="Table - List Bullet"/>
    <w:basedOn w:val="Table"/>
    <w:uiPriority w:val="6"/>
    <w:rsid w:val="00157BE1"/>
    <w:pPr>
      <w:numPr>
        <w:numId w:val="21"/>
      </w:numPr>
      <w:spacing w:before="20" w:after="20" w:line="200" w:lineRule="atLeast"/>
      <w:ind w:right="57"/>
    </w:pPr>
    <w:rPr>
      <w:sz w:val="16"/>
    </w:rPr>
  </w:style>
  <w:style w:type="numbering" w:customStyle="1" w:styleId="ListStyle-ListBullet">
    <w:name w:val="_List Style - List Bullet"/>
    <w:uiPriority w:val="99"/>
    <w:rsid w:val="00157BE1"/>
    <w:pPr>
      <w:numPr>
        <w:numId w:val="5"/>
      </w:numPr>
    </w:pPr>
  </w:style>
  <w:style w:type="numbering" w:customStyle="1" w:styleId="ListStyle-ListNumber">
    <w:name w:val="_List Style - List Number"/>
    <w:uiPriority w:val="99"/>
    <w:rsid w:val="00157BE1"/>
    <w:pPr>
      <w:numPr>
        <w:numId w:val="6"/>
      </w:numPr>
    </w:pPr>
  </w:style>
  <w:style w:type="numbering" w:customStyle="1" w:styleId="Liststyle-TableListBullet">
    <w:name w:val="_List style - Table List Bullet"/>
    <w:uiPriority w:val="99"/>
    <w:rsid w:val="00157BE1"/>
    <w:pPr>
      <w:numPr>
        <w:numId w:val="7"/>
      </w:numPr>
    </w:pPr>
  </w:style>
  <w:style w:type="paragraph" w:customStyle="1" w:styleId="Table-ListNumber">
    <w:name w:val="Table - List Number"/>
    <w:basedOn w:val="Table"/>
    <w:uiPriority w:val="4"/>
    <w:rsid w:val="00157BE1"/>
    <w:pPr>
      <w:numPr>
        <w:numId w:val="22"/>
      </w:numPr>
      <w:spacing w:before="20" w:after="20" w:line="200" w:lineRule="atLeast"/>
      <w:ind w:right="57"/>
    </w:pPr>
    <w:rPr>
      <w:sz w:val="16"/>
    </w:rPr>
  </w:style>
  <w:style w:type="numbering" w:customStyle="1" w:styleId="ListStyle-TableListNumber">
    <w:name w:val="_List Style - Table List Number"/>
    <w:uiPriority w:val="99"/>
    <w:rsid w:val="00157BE1"/>
    <w:pPr>
      <w:numPr>
        <w:numId w:val="9"/>
      </w:numPr>
    </w:pPr>
  </w:style>
  <w:style w:type="table" w:customStyle="1" w:styleId="Blank">
    <w:name w:val="Blank"/>
    <w:basedOn w:val="TableNormal"/>
    <w:uiPriority w:val="99"/>
    <w:rsid w:val="00157BE1"/>
    <w:rPr>
      <w:rFonts w:cs="Arial"/>
    </w:rPr>
    <w:tblPr>
      <w:tblCellMar>
        <w:left w:w="0" w:type="dxa"/>
        <w:right w:w="0" w:type="dxa"/>
      </w:tblCellMar>
    </w:tblPr>
  </w:style>
  <w:style w:type="paragraph" w:customStyle="1" w:styleId="FactBox">
    <w:name w:val="Fact Box"/>
    <w:basedOn w:val="Normal"/>
    <w:uiPriority w:val="5"/>
    <w:semiHidden/>
    <w:rsid w:val="00157BE1"/>
    <w:pPr>
      <w:spacing w:before="170" w:after="170"/>
      <w:ind w:left="170" w:right="170"/>
    </w:pPr>
    <w:rPr>
      <w:lang w:val="en-GB"/>
    </w:rPr>
  </w:style>
  <w:style w:type="paragraph" w:customStyle="1" w:styleId="FactBox-Text">
    <w:name w:val="Fact Box - Text"/>
    <w:basedOn w:val="FactBox"/>
    <w:uiPriority w:val="5"/>
    <w:semiHidden/>
    <w:rsid w:val="00157BE1"/>
  </w:style>
  <w:style w:type="paragraph" w:customStyle="1" w:styleId="FactBox-Heading">
    <w:name w:val="Fact Box - Heading"/>
    <w:basedOn w:val="FactBox"/>
    <w:next w:val="FactBox-Text"/>
    <w:uiPriority w:val="5"/>
    <w:semiHidden/>
    <w:rsid w:val="00157BE1"/>
    <w:rPr>
      <w:b/>
    </w:rPr>
  </w:style>
  <w:style w:type="paragraph" w:customStyle="1" w:styleId="FactBox-ListBullet">
    <w:name w:val="Fact Box - List Bullet"/>
    <w:basedOn w:val="FactBox"/>
    <w:uiPriority w:val="5"/>
    <w:semiHidden/>
    <w:rsid w:val="00157BE1"/>
    <w:pPr>
      <w:numPr>
        <w:numId w:val="12"/>
      </w:numPr>
    </w:pPr>
  </w:style>
  <w:style w:type="numbering" w:customStyle="1" w:styleId="ListStyle-FactBoxListBullet">
    <w:name w:val="_List Style - Fact Box List Bullet"/>
    <w:uiPriority w:val="99"/>
    <w:rsid w:val="00157BE1"/>
    <w:pPr>
      <w:numPr>
        <w:numId w:val="2"/>
      </w:numPr>
    </w:pPr>
  </w:style>
  <w:style w:type="paragraph" w:customStyle="1" w:styleId="Footer-PageNumber">
    <w:name w:val="Footer - Page Number"/>
    <w:basedOn w:val="Footer"/>
    <w:next w:val="Footer"/>
    <w:uiPriority w:val="13"/>
    <w:semiHidden/>
    <w:rsid w:val="00157BE1"/>
    <w:pPr>
      <w:jc w:val="right"/>
    </w:pPr>
  </w:style>
  <w:style w:type="numbering" w:customStyle="1" w:styleId="ListStyle-AppendixHeading">
    <w:name w:val="_List Style - Appendix Heading"/>
    <w:uiPriority w:val="99"/>
    <w:rsid w:val="00157BE1"/>
    <w:pPr>
      <w:numPr>
        <w:numId w:val="1"/>
      </w:numPr>
    </w:pPr>
  </w:style>
  <w:style w:type="paragraph" w:customStyle="1" w:styleId="ListAlphabet">
    <w:name w:val="List Alphabet"/>
    <w:basedOn w:val="Normal"/>
    <w:uiPriority w:val="2"/>
    <w:semiHidden/>
    <w:rsid w:val="00157BE1"/>
    <w:pPr>
      <w:numPr>
        <w:numId w:val="14"/>
      </w:numPr>
      <w:spacing w:after="0"/>
    </w:pPr>
    <w:rPr>
      <w:lang w:val="en-GB"/>
    </w:rPr>
  </w:style>
  <w:style w:type="numbering" w:customStyle="1" w:styleId="ListStyle-ListAlphabet">
    <w:name w:val="_List Style - List Alphabet"/>
    <w:uiPriority w:val="99"/>
    <w:rsid w:val="00157BE1"/>
    <w:pPr>
      <w:numPr>
        <w:numId w:val="4"/>
      </w:numPr>
    </w:pPr>
  </w:style>
  <w:style w:type="paragraph" w:customStyle="1" w:styleId="ListAlphabet2">
    <w:name w:val="List Alphabet 2"/>
    <w:basedOn w:val="Normal"/>
    <w:uiPriority w:val="2"/>
    <w:semiHidden/>
    <w:rsid w:val="00157BE1"/>
    <w:pPr>
      <w:numPr>
        <w:ilvl w:val="1"/>
        <w:numId w:val="14"/>
      </w:numPr>
      <w:spacing w:after="0"/>
    </w:pPr>
    <w:rPr>
      <w:lang w:val="en-GB"/>
    </w:rPr>
  </w:style>
  <w:style w:type="paragraph" w:customStyle="1" w:styleId="ListAlphabet3">
    <w:name w:val="List Alphabet 3"/>
    <w:basedOn w:val="Normal"/>
    <w:uiPriority w:val="2"/>
    <w:semiHidden/>
    <w:rsid w:val="00157BE1"/>
    <w:pPr>
      <w:numPr>
        <w:ilvl w:val="2"/>
        <w:numId w:val="14"/>
      </w:numPr>
      <w:spacing w:after="0"/>
    </w:pPr>
    <w:rPr>
      <w:lang w:val="en-GB"/>
    </w:rPr>
  </w:style>
  <w:style w:type="paragraph" w:customStyle="1" w:styleId="FactBox-ListNumber">
    <w:name w:val="Fact Box - List Number"/>
    <w:basedOn w:val="FactBox"/>
    <w:uiPriority w:val="5"/>
    <w:semiHidden/>
    <w:rsid w:val="00157BE1"/>
    <w:pPr>
      <w:numPr>
        <w:numId w:val="13"/>
      </w:numPr>
    </w:pPr>
  </w:style>
  <w:style w:type="numbering" w:customStyle="1" w:styleId="ListStyle-FactBoxListNumber">
    <w:name w:val="_List Style - Fact Box List Number"/>
    <w:uiPriority w:val="99"/>
    <w:rsid w:val="00157BE1"/>
    <w:pPr>
      <w:numPr>
        <w:numId w:val="3"/>
      </w:numPr>
    </w:pPr>
  </w:style>
  <w:style w:type="numbering" w:customStyle="1" w:styleId="ListStyle-TableListBullet0">
    <w:name w:val="_List Style - Table List Bullet"/>
    <w:uiPriority w:val="99"/>
    <w:rsid w:val="00157BE1"/>
    <w:pPr>
      <w:numPr>
        <w:numId w:val="8"/>
      </w:numPr>
    </w:pPr>
  </w:style>
  <w:style w:type="paragraph" w:customStyle="1" w:styleId="DocumentHeading-Small">
    <w:name w:val="Document Heading - Small"/>
    <w:basedOn w:val="Normal"/>
    <w:next w:val="Normal"/>
    <w:uiPriority w:val="7"/>
    <w:rsid w:val="00157BE1"/>
    <w:pPr>
      <w:keepNext/>
      <w:keepLines/>
      <w:suppressAutoHyphens/>
      <w:spacing w:before="240" w:line="280" w:lineRule="atLeast"/>
      <w:contextualSpacing/>
    </w:pPr>
    <w:rPr>
      <w:sz w:val="24"/>
      <w:lang w:val="en-GB"/>
    </w:rPr>
  </w:style>
  <w:style w:type="paragraph" w:customStyle="1" w:styleId="Highlighttext-black">
    <w:name w:val="Highlight text - black"/>
    <w:basedOn w:val="Normal"/>
    <w:next w:val="Normal"/>
    <w:uiPriority w:val="4"/>
    <w:rsid w:val="00250E55"/>
    <w:pPr>
      <w:framePr w:w="2875" w:hSpace="284" w:wrap="around" w:vAnchor="text" w:hAnchor="page" w:xAlign="right" w:y="1"/>
      <w:spacing w:line="320" w:lineRule="atLeast"/>
    </w:pPr>
    <w:rPr>
      <w:lang w:val="en-GB"/>
    </w:rPr>
  </w:style>
  <w:style w:type="paragraph" w:customStyle="1" w:styleId="Highlighttext-grey">
    <w:name w:val="Highlight text - grey"/>
    <w:basedOn w:val="Normal"/>
    <w:next w:val="Normal"/>
    <w:uiPriority w:val="4"/>
    <w:rsid w:val="00157BE1"/>
    <w:pPr>
      <w:framePr w:w="2875" w:hSpace="284" w:wrap="around" w:vAnchor="text" w:hAnchor="page" w:xAlign="right" w:y="1"/>
      <w:spacing w:line="320" w:lineRule="atLeast"/>
    </w:pPr>
    <w:rPr>
      <w:color w:val="3F6730" w:themeColor="accent1"/>
      <w:sz w:val="28"/>
      <w:lang w:val="en-GB"/>
    </w:rPr>
  </w:style>
  <w:style w:type="paragraph" w:customStyle="1" w:styleId="Hyperlinks-secondaryarea">
    <w:name w:val="Hyperlinks - secondary area"/>
    <w:basedOn w:val="Normal"/>
    <w:next w:val="Normal"/>
    <w:uiPriority w:val="4"/>
    <w:rsid w:val="002F6ACB"/>
    <w:pPr>
      <w:framePr w:w="2875" w:hSpace="284" w:wrap="around" w:vAnchor="text" w:hAnchor="page" w:xAlign="right" w:y="1"/>
    </w:pPr>
    <w:rPr>
      <w:noProof/>
      <w:color w:val="0C0C0C" w:themeColor="accent4" w:themeShade="BF"/>
      <w:lang w:val="en-GB"/>
    </w:rPr>
  </w:style>
  <w:style w:type="paragraph" w:customStyle="1" w:styleId="zSidfotAdress2">
    <w:name w:val="zSidfotAdress2"/>
    <w:basedOn w:val="Footer"/>
    <w:semiHidden/>
    <w:rsid w:val="00157BE1"/>
    <w:pPr>
      <w:tabs>
        <w:tab w:val="center" w:pos="4536"/>
        <w:tab w:val="right" w:pos="9072"/>
      </w:tabs>
      <w:spacing w:line="160" w:lineRule="atLeast"/>
    </w:pPr>
    <w:rPr>
      <w:rFonts w:eastAsia="Times New Roman" w:cs="Times New Roman"/>
      <w:noProof/>
      <w:spacing w:val="8"/>
    </w:rPr>
  </w:style>
  <w:style w:type="paragraph" w:customStyle="1" w:styleId="DocumentHeading-Large">
    <w:name w:val="Document Heading - Large"/>
    <w:basedOn w:val="Normal"/>
    <w:next w:val="Normal"/>
    <w:uiPriority w:val="6"/>
    <w:rsid w:val="00157BE1"/>
    <w:pPr>
      <w:keepNext/>
      <w:keepLines/>
      <w:suppressAutoHyphens/>
      <w:spacing w:before="240" w:line="480" w:lineRule="atLeast"/>
      <w:contextualSpacing/>
    </w:pPr>
    <w:rPr>
      <w:sz w:val="44"/>
      <w:lang w:val="en-GB"/>
    </w:rPr>
  </w:style>
  <w:style w:type="paragraph" w:customStyle="1" w:styleId="DocumentHeading-Medium">
    <w:name w:val="Document Heading - Medium"/>
    <w:basedOn w:val="Normal"/>
    <w:next w:val="Normal"/>
    <w:uiPriority w:val="6"/>
    <w:rsid w:val="00157BE1"/>
    <w:pPr>
      <w:keepNext/>
      <w:keepLines/>
      <w:suppressAutoHyphens/>
      <w:spacing w:before="240" w:line="360" w:lineRule="atLeast"/>
      <w:contextualSpacing/>
    </w:pPr>
    <w:rPr>
      <w:sz w:val="32"/>
      <w:lang w:val="en-GB"/>
    </w:rPr>
  </w:style>
  <w:style w:type="paragraph" w:customStyle="1" w:styleId="Heading1withoutNumbering">
    <w:name w:val="Heading 1 without Numbering"/>
    <w:basedOn w:val="Heading1"/>
    <w:next w:val="Normal"/>
    <w:uiPriority w:val="1"/>
    <w:rsid w:val="00157BE1"/>
    <w:rPr>
      <w:lang w:val="en-GB"/>
    </w:rPr>
  </w:style>
  <w:style w:type="paragraph" w:customStyle="1" w:styleId="Heading2withoutNumbering">
    <w:name w:val="Heading 2 without Numbering"/>
    <w:basedOn w:val="Heading2"/>
    <w:next w:val="Normal"/>
    <w:uiPriority w:val="1"/>
    <w:rsid w:val="00157BE1"/>
    <w:rPr>
      <w:lang w:val="en-GB"/>
    </w:rPr>
  </w:style>
  <w:style w:type="paragraph" w:customStyle="1" w:styleId="Heading3withoutNumbering">
    <w:name w:val="Heading 3 without Numbering"/>
    <w:basedOn w:val="Heading3"/>
    <w:next w:val="Normal"/>
    <w:uiPriority w:val="1"/>
    <w:rsid w:val="00157BE1"/>
    <w:rPr>
      <w:lang w:val="en-GB"/>
    </w:rPr>
  </w:style>
  <w:style w:type="paragraph" w:customStyle="1" w:styleId="Heading4withoutNumbering">
    <w:name w:val="Heading 4 without Numbering"/>
    <w:basedOn w:val="Heading4"/>
    <w:next w:val="Normal"/>
    <w:uiPriority w:val="1"/>
    <w:rsid w:val="00157BE1"/>
    <w:rPr>
      <w:lang w:val="en-GB"/>
    </w:rPr>
  </w:style>
  <w:style w:type="table" w:customStyle="1" w:styleId="Swecotable">
    <w:name w:val="Sweco table"/>
    <w:basedOn w:val="TableNormal"/>
    <w:uiPriority w:val="99"/>
    <w:rsid w:val="00157BE1"/>
    <w:pPr>
      <w:spacing w:before="20" w:after="20" w:line="200" w:lineRule="atLeast"/>
      <w:ind w:left="57" w:right="57"/>
    </w:pPr>
    <w:rPr>
      <w:rFonts w:cs="Arial"/>
      <w:sz w:val="16"/>
    </w:rPr>
    <w:tblPr>
      <w:tblStyleRowBandSize w:val="1"/>
      <w:tblStyleColBandSize w:val="1"/>
      <w:tblInd w:w="0" w:type="nil"/>
      <w:tblBorders>
        <w:top w:val="single" w:sz="4" w:space="0" w:color="auto"/>
        <w:bottom w:val="single" w:sz="4" w:space="0" w:color="auto"/>
        <w:insideH w:val="single" w:sz="4" w:space="0" w:color="auto"/>
      </w:tblBorders>
      <w:tblCellMar>
        <w:left w:w="0" w:type="dxa"/>
        <w:right w:w="0" w:type="dxa"/>
      </w:tblCellMar>
    </w:tblPr>
    <w:tblStylePr w:type="firstRow">
      <w:tblPr/>
      <w:trPr>
        <w:tblHeader/>
      </w:trPr>
      <w:tcPr>
        <w:shd w:val="clear" w:color="auto" w:fill="F2F2F2" w:themeFill="background2"/>
      </w:tcPr>
    </w:tblStylePr>
    <w:tblStylePr w:type="lastRow">
      <w:rPr>
        <w:b/>
      </w:rPr>
    </w:tblStylePr>
  </w:style>
  <w:style w:type="paragraph" w:customStyle="1" w:styleId="Guidancetexttoberemoved">
    <w:name w:val="Guidance text – to be removed"/>
    <w:basedOn w:val="Normal"/>
    <w:rsid w:val="00157BE1"/>
    <w:rPr>
      <w:b/>
      <w:i/>
      <w:color w:val="87BE73" w:themeColor="accent3"/>
      <w:lang w:val="en-GB"/>
    </w:rPr>
  </w:style>
  <w:style w:type="paragraph" w:customStyle="1" w:styleId="Template-SmallSpacer">
    <w:name w:val="Template - Small Spacer"/>
    <w:basedOn w:val="Template-Address"/>
    <w:uiPriority w:val="8"/>
    <w:rsid w:val="00157BE1"/>
    <w:pPr>
      <w:framePr w:hSpace="181" w:wrap="around" w:hAnchor="page" w:x="8455" w:yAlign="top"/>
      <w:spacing w:line="14" w:lineRule="atLeast"/>
      <w:suppressOverlap/>
    </w:pPr>
    <w:rPr>
      <w:rFonts w:cs="Arial"/>
      <w:sz w:val="4"/>
    </w:rPr>
  </w:style>
  <w:style w:type="paragraph" w:customStyle="1" w:styleId="NormalBold">
    <w:name w:val="Normal Bold"/>
    <w:basedOn w:val="Normal"/>
    <w:next w:val="Normal"/>
    <w:link w:val="NormalBoldChar"/>
    <w:rsid w:val="00C45142"/>
    <w:rPr>
      <w:b/>
      <w:lang w:val="en-GB"/>
    </w:rPr>
  </w:style>
  <w:style w:type="character" w:customStyle="1" w:styleId="NormalBoldChar">
    <w:name w:val="Normal Bold Char"/>
    <w:basedOn w:val="DefaultParagraphFont"/>
    <w:link w:val="NormalBold"/>
    <w:rsid w:val="00C45142"/>
    <w:rPr>
      <w:b/>
      <w:lang w:val="en-GB"/>
    </w:rPr>
  </w:style>
  <w:style w:type="character" w:customStyle="1" w:styleId="NoSpacingChar">
    <w:name w:val="No Spacing Char"/>
    <w:basedOn w:val="DefaultParagraphFont"/>
    <w:link w:val="NoSpacing"/>
    <w:uiPriority w:val="1"/>
    <w:rsid w:val="00E943F6"/>
  </w:style>
  <w:style w:type="numbering" w:customStyle="1" w:styleId="CurrentList1">
    <w:name w:val="Current List1"/>
    <w:uiPriority w:val="99"/>
    <w:rsid w:val="00BB58E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9281">
      <w:bodyDiv w:val="1"/>
      <w:marLeft w:val="0"/>
      <w:marRight w:val="0"/>
      <w:marTop w:val="0"/>
      <w:marBottom w:val="0"/>
      <w:divBdr>
        <w:top w:val="none" w:sz="0" w:space="0" w:color="auto"/>
        <w:left w:val="none" w:sz="0" w:space="0" w:color="auto"/>
        <w:bottom w:val="none" w:sz="0" w:space="0" w:color="auto"/>
        <w:right w:val="none" w:sz="0" w:space="0" w:color="auto"/>
      </w:divBdr>
    </w:div>
    <w:div w:id="55128818">
      <w:bodyDiv w:val="1"/>
      <w:marLeft w:val="0"/>
      <w:marRight w:val="0"/>
      <w:marTop w:val="0"/>
      <w:marBottom w:val="0"/>
      <w:divBdr>
        <w:top w:val="none" w:sz="0" w:space="0" w:color="auto"/>
        <w:left w:val="none" w:sz="0" w:space="0" w:color="auto"/>
        <w:bottom w:val="none" w:sz="0" w:space="0" w:color="auto"/>
        <w:right w:val="none" w:sz="0" w:space="0" w:color="auto"/>
      </w:divBdr>
    </w:div>
    <w:div w:id="59136627">
      <w:bodyDiv w:val="1"/>
      <w:marLeft w:val="0"/>
      <w:marRight w:val="0"/>
      <w:marTop w:val="0"/>
      <w:marBottom w:val="0"/>
      <w:divBdr>
        <w:top w:val="none" w:sz="0" w:space="0" w:color="auto"/>
        <w:left w:val="none" w:sz="0" w:space="0" w:color="auto"/>
        <w:bottom w:val="none" w:sz="0" w:space="0" w:color="auto"/>
        <w:right w:val="none" w:sz="0" w:space="0" w:color="auto"/>
      </w:divBdr>
    </w:div>
    <w:div w:id="79647569">
      <w:bodyDiv w:val="1"/>
      <w:marLeft w:val="0"/>
      <w:marRight w:val="0"/>
      <w:marTop w:val="0"/>
      <w:marBottom w:val="0"/>
      <w:divBdr>
        <w:top w:val="none" w:sz="0" w:space="0" w:color="auto"/>
        <w:left w:val="none" w:sz="0" w:space="0" w:color="auto"/>
        <w:bottom w:val="none" w:sz="0" w:space="0" w:color="auto"/>
        <w:right w:val="none" w:sz="0" w:space="0" w:color="auto"/>
      </w:divBdr>
    </w:div>
    <w:div w:id="84083307">
      <w:bodyDiv w:val="1"/>
      <w:marLeft w:val="0"/>
      <w:marRight w:val="0"/>
      <w:marTop w:val="0"/>
      <w:marBottom w:val="0"/>
      <w:divBdr>
        <w:top w:val="none" w:sz="0" w:space="0" w:color="auto"/>
        <w:left w:val="none" w:sz="0" w:space="0" w:color="auto"/>
        <w:bottom w:val="none" w:sz="0" w:space="0" w:color="auto"/>
        <w:right w:val="none" w:sz="0" w:space="0" w:color="auto"/>
      </w:divBdr>
    </w:div>
    <w:div w:id="86002331">
      <w:bodyDiv w:val="1"/>
      <w:marLeft w:val="0"/>
      <w:marRight w:val="0"/>
      <w:marTop w:val="0"/>
      <w:marBottom w:val="0"/>
      <w:divBdr>
        <w:top w:val="none" w:sz="0" w:space="0" w:color="auto"/>
        <w:left w:val="none" w:sz="0" w:space="0" w:color="auto"/>
        <w:bottom w:val="none" w:sz="0" w:space="0" w:color="auto"/>
        <w:right w:val="none" w:sz="0" w:space="0" w:color="auto"/>
      </w:divBdr>
    </w:div>
    <w:div w:id="86121516">
      <w:bodyDiv w:val="1"/>
      <w:marLeft w:val="0"/>
      <w:marRight w:val="0"/>
      <w:marTop w:val="0"/>
      <w:marBottom w:val="0"/>
      <w:divBdr>
        <w:top w:val="none" w:sz="0" w:space="0" w:color="auto"/>
        <w:left w:val="none" w:sz="0" w:space="0" w:color="auto"/>
        <w:bottom w:val="none" w:sz="0" w:space="0" w:color="auto"/>
        <w:right w:val="none" w:sz="0" w:space="0" w:color="auto"/>
      </w:divBdr>
      <w:divsChild>
        <w:div w:id="1175145437">
          <w:marLeft w:val="0"/>
          <w:marRight w:val="0"/>
          <w:marTop w:val="0"/>
          <w:marBottom w:val="0"/>
          <w:divBdr>
            <w:top w:val="none" w:sz="0" w:space="0" w:color="auto"/>
            <w:left w:val="none" w:sz="0" w:space="0" w:color="auto"/>
            <w:bottom w:val="none" w:sz="0" w:space="0" w:color="auto"/>
            <w:right w:val="none" w:sz="0" w:space="0" w:color="auto"/>
          </w:divBdr>
          <w:divsChild>
            <w:div w:id="92742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4212">
      <w:bodyDiv w:val="1"/>
      <w:marLeft w:val="0"/>
      <w:marRight w:val="0"/>
      <w:marTop w:val="0"/>
      <w:marBottom w:val="0"/>
      <w:divBdr>
        <w:top w:val="none" w:sz="0" w:space="0" w:color="auto"/>
        <w:left w:val="none" w:sz="0" w:space="0" w:color="auto"/>
        <w:bottom w:val="none" w:sz="0" w:space="0" w:color="auto"/>
        <w:right w:val="none" w:sz="0" w:space="0" w:color="auto"/>
      </w:divBdr>
      <w:divsChild>
        <w:div w:id="1984964674">
          <w:marLeft w:val="0"/>
          <w:marRight w:val="0"/>
          <w:marTop w:val="0"/>
          <w:marBottom w:val="240"/>
          <w:divBdr>
            <w:top w:val="none" w:sz="0" w:space="0" w:color="auto"/>
            <w:left w:val="none" w:sz="0" w:space="0" w:color="auto"/>
            <w:bottom w:val="none" w:sz="0" w:space="0" w:color="auto"/>
            <w:right w:val="none" w:sz="0" w:space="0" w:color="auto"/>
          </w:divBdr>
          <w:divsChild>
            <w:div w:id="416101162">
              <w:marLeft w:val="0"/>
              <w:marRight w:val="0"/>
              <w:marTop w:val="0"/>
              <w:marBottom w:val="0"/>
              <w:divBdr>
                <w:top w:val="none" w:sz="0" w:space="0" w:color="auto"/>
                <w:left w:val="none" w:sz="0" w:space="0" w:color="auto"/>
                <w:bottom w:val="none" w:sz="0" w:space="0" w:color="auto"/>
                <w:right w:val="none" w:sz="0" w:space="0" w:color="auto"/>
              </w:divBdr>
              <w:divsChild>
                <w:div w:id="199324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590881">
          <w:marLeft w:val="0"/>
          <w:marRight w:val="0"/>
          <w:marTop w:val="0"/>
          <w:marBottom w:val="0"/>
          <w:divBdr>
            <w:top w:val="none" w:sz="0" w:space="0" w:color="auto"/>
            <w:left w:val="none" w:sz="0" w:space="0" w:color="auto"/>
            <w:bottom w:val="none" w:sz="0" w:space="0" w:color="auto"/>
            <w:right w:val="none" w:sz="0" w:space="0" w:color="auto"/>
          </w:divBdr>
          <w:divsChild>
            <w:div w:id="184025936">
              <w:marLeft w:val="0"/>
              <w:marRight w:val="0"/>
              <w:marTop w:val="0"/>
              <w:marBottom w:val="0"/>
              <w:divBdr>
                <w:top w:val="none" w:sz="0" w:space="0" w:color="auto"/>
                <w:left w:val="none" w:sz="0" w:space="0" w:color="auto"/>
                <w:bottom w:val="none" w:sz="0" w:space="0" w:color="auto"/>
                <w:right w:val="none" w:sz="0" w:space="0" w:color="auto"/>
              </w:divBdr>
              <w:divsChild>
                <w:div w:id="1527983591">
                  <w:marLeft w:val="0"/>
                  <w:marRight w:val="0"/>
                  <w:marTop w:val="0"/>
                  <w:marBottom w:val="0"/>
                  <w:divBdr>
                    <w:top w:val="none" w:sz="0" w:space="0" w:color="auto"/>
                    <w:left w:val="none" w:sz="0" w:space="0" w:color="auto"/>
                    <w:bottom w:val="none" w:sz="0" w:space="0" w:color="auto"/>
                    <w:right w:val="none" w:sz="0" w:space="0" w:color="auto"/>
                  </w:divBdr>
                  <w:divsChild>
                    <w:div w:id="1955407400">
                      <w:marLeft w:val="0"/>
                      <w:marRight w:val="0"/>
                      <w:marTop w:val="0"/>
                      <w:marBottom w:val="0"/>
                      <w:divBdr>
                        <w:top w:val="none" w:sz="0" w:space="0" w:color="auto"/>
                        <w:left w:val="none" w:sz="0" w:space="0" w:color="auto"/>
                        <w:bottom w:val="none" w:sz="0" w:space="0" w:color="auto"/>
                        <w:right w:val="none" w:sz="0" w:space="0" w:color="auto"/>
                      </w:divBdr>
                      <w:divsChild>
                        <w:div w:id="21133064">
                          <w:marLeft w:val="0"/>
                          <w:marRight w:val="0"/>
                          <w:marTop w:val="0"/>
                          <w:marBottom w:val="0"/>
                          <w:divBdr>
                            <w:top w:val="none" w:sz="0" w:space="0" w:color="auto"/>
                            <w:left w:val="none" w:sz="0" w:space="0" w:color="auto"/>
                            <w:bottom w:val="none" w:sz="0" w:space="0" w:color="auto"/>
                            <w:right w:val="none" w:sz="0" w:space="0" w:color="auto"/>
                          </w:divBdr>
                          <w:divsChild>
                            <w:div w:id="582642709">
                              <w:marLeft w:val="0"/>
                              <w:marRight w:val="0"/>
                              <w:marTop w:val="0"/>
                              <w:marBottom w:val="0"/>
                              <w:divBdr>
                                <w:top w:val="none" w:sz="0" w:space="0" w:color="auto"/>
                                <w:left w:val="none" w:sz="0" w:space="0" w:color="auto"/>
                                <w:bottom w:val="none" w:sz="0" w:space="0" w:color="auto"/>
                                <w:right w:val="none" w:sz="0" w:space="0" w:color="auto"/>
                              </w:divBdr>
                              <w:divsChild>
                                <w:div w:id="1945570693">
                                  <w:marLeft w:val="180"/>
                                  <w:marRight w:val="0"/>
                                  <w:marTop w:val="0"/>
                                  <w:marBottom w:val="0"/>
                                  <w:divBdr>
                                    <w:top w:val="none" w:sz="0" w:space="0" w:color="auto"/>
                                    <w:left w:val="none" w:sz="0" w:space="0" w:color="auto"/>
                                    <w:bottom w:val="none" w:sz="0" w:space="0" w:color="auto"/>
                                    <w:right w:val="none" w:sz="0" w:space="0" w:color="auto"/>
                                  </w:divBdr>
                                  <w:divsChild>
                                    <w:div w:id="1582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63572">
                          <w:marLeft w:val="0"/>
                          <w:marRight w:val="0"/>
                          <w:marTop w:val="0"/>
                          <w:marBottom w:val="0"/>
                          <w:divBdr>
                            <w:top w:val="none" w:sz="0" w:space="0" w:color="auto"/>
                            <w:left w:val="none" w:sz="0" w:space="0" w:color="auto"/>
                            <w:bottom w:val="none" w:sz="0" w:space="0" w:color="auto"/>
                            <w:right w:val="none" w:sz="0" w:space="0" w:color="auto"/>
                          </w:divBdr>
                          <w:divsChild>
                            <w:div w:id="505944880">
                              <w:marLeft w:val="0"/>
                              <w:marRight w:val="0"/>
                              <w:marTop w:val="0"/>
                              <w:marBottom w:val="0"/>
                              <w:divBdr>
                                <w:top w:val="none" w:sz="0" w:space="0" w:color="auto"/>
                                <w:left w:val="none" w:sz="0" w:space="0" w:color="auto"/>
                                <w:bottom w:val="none" w:sz="0" w:space="0" w:color="auto"/>
                                <w:right w:val="none" w:sz="0" w:space="0" w:color="auto"/>
                              </w:divBdr>
                              <w:divsChild>
                                <w:div w:id="1311982634">
                                  <w:marLeft w:val="180"/>
                                  <w:marRight w:val="0"/>
                                  <w:marTop w:val="0"/>
                                  <w:marBottom w:val="0"/>
                                  <w:divBdr>
                                    <w:top w:val="none" w:sz="0" w:space="0" w:color="auto"/>
                                    <w:left w:val="none" w:sz="0" w:space="0" w:color="auto"/>
                                    <w:bottom w:val="none" w:sz="0" w:space="0" w:color="auto"/>
                                    <w:right w:val="none" w:sz="0" w:space="0" w:color="auto"/>
                                  </w:divBdr>
                                  <w:divsChild>
                                    <w:div w:id="3315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462298">
                          <w:marLeft w:val="0"/>
                          <w:marRight w:val="0"/>
                          <w:marTop w:val="0"/>
                          <w:marBottom w:val="0"/>
                          <w:divBdr>
                            <w:top w:val="none" w:sz="0" w:space="0" w:color="auto"/>
                            <w:left w:val="none" w:sz="0" w:space="0" w:color="auto"/>
                            <w:bottom w:val="none" w:sz="0" w:space="0" w:color="auto"/>
                            <w:right w:val="none" w:sz="0" w:space="0" w:color="auto"/>
                          </w:divBdr>
                          <w:divsChild>
                            <w:div w:id="1251816041">
                              <w:marLeft w:val="0"/>
                              <w:marRight w:val="0"/>
                              <w:marTop w:val="0"/>
                              <w:marBottom w:val="0"/>
                              <w:divBdr>
                                <w:top w:val="none" w:sz="0" w:space="0" w:color="auto"/>
                                <w:left w:val="none" w:sz="0" w:space="0" w:color="auto"/>
                                <w:bottom w:val="none" w:sz="0" w:space="0" w:color="auto"/>
                                <w:right w:val="none" w:sz="0" w:space="0" w:color="auto"/>
                              </w:divBdr>
                              <w:divsChild>
                                <w:div w:id="1446121782">
                                  <w:marLeft w:val="180"/>
                                  <w:marRight w:val="0"/>
                                  <w:marTop w:val="0"/>
                                  <w:marBottom w:val="0"/>
                                  <w:divBdr>
                                    <w:top w:val="none" w:sz="0" w:space="0" w:color="auto"/>
                                    <w:left w:val="none" w:sz="0" w:space="0" w:color="auto"/>
                                    <w:bottom w:val="none" w:sz="0" w:space="0" w:color="auto"/>
                                    <w:right w:val="none" w:sz="0" w:space="0" w:color="auto"/>
                                  </w:divBdr>
                                  <w:divsChild>
                                    <w:div w:id="12298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643992">
                          <w:marLeft w:val="0"/>
                          <w:marRight w:val="0"/>
                          <w:marTop w:val="0"/>
                          <w:marBottom w:val="0"/>
                          <w:divBdr>
                            <w:top w:val="none" w:sz="0" w:space="0" w:color="auto"/>
                            <w:left w:val="none" w:sz="0" w:space="0" w:color="auto"/>
                            <w:bottom w:val="none" w:sz="0" w:space="0" w:color="auto"/>
                            <w:right w:val="none" w:sz="0" w:space="0" w:color="auto"/>
                          </w:divBdr>
                          <w:divsChild>
                            <w:div w:id="1051611802">
                              <w:marLeft w:val="0"/>
                              <w:marRight w:val="0"/>
                              <w:marTop w:val="0"/>
                              <w:marBottom w:val="0"/>
                              <w:divBdr>
                                <w:top w:val="none" w:sz="0" w:space="0" w:color="auto"/>
                                <w:left w:val="none" w:sz="0" w:space="0" w:color="auto"/>
                                <w:bottom w:val="none" w:sz="0" w:space="0" w:color="auto"/>
                                <w:right w:val="none" w:sz="0" w:space="0" w:color="auto"/>
                              </w:divBdr>
                              <w:divsChild>
                                <w:div w:id="404687864">
                                  <w:marLeft w:val="180"/>
                                  <w:marRight w:val="0"/>
                                  <w:marTop w:val="0"/>
                                  <w:marBottom w:val="0"/>
                                  <w:divBdr>
                                    <w:top w:val="none" w:sz="0" w:space="0" w:color="auto"/>
                                    <w:left w:val="none" w:sz="0" w:space="0" w:color="auto"/>
                                    <w:bottom w:val="none" w:sz="0" w:space="0" w:color="auto"/>
                                    <w:right w:val="none" w:sz="0" w:space="0" w:color="auto"/>
                                  </w:divBdr>
                                  <w:divsChild>
                                    <w:div w:id="370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015354">
                          <w:marLeft w:val="0"/>
                          <w:marRight w:val="0"/>
                          <w:marTop w:val="0"/>
                          <w:marBottom w:val="0"/>
                          <w:divBdr>
                            <w:top w:val="none" w:sz="0" w:space="0" w:color="auto"/>
                            <w:left w:val="none" w:sz="0" w:space="0" w:color="auto"/>
                            <w:bottom w:val="none" w:sz="0" w:space="0" w:color="auto"/>
                            <w:right w:val="none" w:sz="0" w:space="0" w:color="auto"/>
                          </w:divBdr>
                          <w:divsChild>
                            <w:div w:id="584613204">
                              <w:marLeft w:val="0"/>
                              <w:marRight w:val="0"/>
                              <w:marTop w:val="0"/>
                              <w:marBottom w:val="0"/>
                              <w:divBdr>
                                <w:top w:val="none" w:sz="0" w:space="0" w:color="auto"/>
                                <w:left w:val="none" w:sz="0" w:space="0" w:color="auto"/>
                                <w:bottom w:val="none" w:sz="0" w:space="0" w:color="auto"/>
                                <w:right w:val="none" w:sz="0" w:space="0" w:color="auto"/>
                              </w:divBdr>
                              <w:divsChild>
                                <w:div w:id="1014764823">
                                  <w:marLeft w:val="180"/>
                                  <w:marRight w:val="0"/>
                                  <w:marTop w:val="0"/>
                                  <w:marBottom w:val="0"/>
                                  <w:divBdr>
                                    <w:top w:val="none" w:sz="0" w:space="0" w:color="auto"/>
                                    <w:left w:val="none" w:sz="0" w:space="0" w:color="auto"/>
                                    <w:bottom w:val="none" w:sz="0" w:space="0" w:color="auto"/>
                                    <w:right w:val="none" w:sz="0" w:space="0" w:color="auto"/>
                                  </w:divBdr>
                                  <w:divsChild>
                                    <w:div w:id="15140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29096">
      <w:bodyDiv w:val="1"/>
      <w:marLeft w:val="0"/>
      <w:marRight w:val="0"/>
      <w:marTop w:val="0"/>
      <w:marBottom w:val="0"/>
      <w:divBdr>
        <w:top w:val="none" w:sz="0" w:space="0" w:color="auto"/>
        <w:left w:val="none" w:sz="0" w:space="0" w:color="auto"/>
        <w:bottom w:val="none" w:sz="0" w:space="0" w:color="auto"/>
        <w:right w:val="none" w:sz="0" w:space="0" w:color="auto"/>
      </w:divBdr>
    </w:div>
    <w:div w:id="173618098">
      <w:bodyDiv w:val="1"/>
      <w:marLeft w:val="0"/>
      <w:marRight w:val="0"/>
      <w:marTop w:val="0"/>
      <w:marBottom w:val="0"/>
      <w:divBdr>
        <w:top w:val="none" w:sz="0" w:space="0" w:color="auto"/>
        <w:left w:val="none" w:sz="0" w:space="0" w:color="auto"/>
        <w:bottom w:val="none" w:sz="0" w:space="0" w:color="auto"/>
        <w:right w:val="none" w:sz="0" w:space="0" w:color="auto"/>
      </w:divBdr>
    </w:div>
    <w:div w:id="185144697">
      <w:bodyDiv w:val="1"/>
      <w:marLeft w:val="0"/>
      <w:marRight w:val="0"/>
      <w:marTop w:val="0"/>
      <w:marBottom w:val="0"/>
      <w:divBdr>
        <w:top w:val="none" w:sz="0" w:space="0" w:color="auto"/>
        <w:left w:val="none" w:sz="0" w:space="0" w:color="auto"/>
        <w:bottom w:val="none" w:sz="0" w:space="0" w:color="auto"/>
        <w:right w:val="none" w:sz="0" w:space="0" w:color="auto"/>
      </w:divBdr>
    </w:div>
    <w:div w:id="188764295">
      <w:bodyDiv w:val="1"/>
      <w:marLeft w:val="0"/>
      <w:marRight w:val="0"/>
      <w:marTop w:val="0"/>
      <w:marBottom w:val="0"/>
      <w:divBdr>
        <w:top w:val="none" w:sz="0" w:space="0" w:color="auto"/>
        <w:left w:val="none" w:sz="0" w:space="0" w:color="auto"/>
        <w:bottom w:val="none" w:sz="0" w:space="0" w:color="auto"/>
        <w:right w:val="none" w:sz="0" w:space="0" w:color="auto"/>
      </w:divBdr>
    </w:div>
    <w:div w:id="204955173">
      <w:bodyDiv w:val="1"/>
      <w:marLeft w:val="0"/>
      <w:marRight w:val="0"/>
      <w:marTop w:val="0"/>
      <w:marBottom w:val="0"/>
      <w:divBdr>
        <w:top w:val="none" w:sz="0" w:space="0" w:color="auto"/>
        <w:left w:val="none" w:sz="0" w:space="0" w:color="auto"/>
        <w:bottom w:val="none" w:sz="0" w:space="0" w:color="auto"/>
        <w:right w:val="none" w:sz="0" w:space="0" w:color="auto"/>
      </w:divBdr>
    </w:div>
    <w:div w:id="208038303">
      <w:bodyDiv w:val="1"/>
      <w:marLeft w:val="0"/>
      <w:marRight w:val="0"/>
      <w:marTop w:val="0"/>
      <w:marBottom w:val="0"/>
      <w:divBdr>
        <w:top w:val="none" w:sz="0" w:space="0" w:color="auto"/>
        <w:left w:val="none" w:sz="0" w:space="0" w:color="auto"/>
        <w:bottom w:val="none" w:sz="0" w:space="0" w:color="auto"/>
        <w:right w:val="none" w:sz="0" w:space="0" w:color="auto"/>
      </w:divBdr>
    </w:div>
    <w:div w:id="212927299">
      <w:bodyDiv w:val="1"/>
      <w:marLeft w:val="0"/>
      <w:marRight w:val="0"/>
      <w:marTop w:val="0"/>
      <w:marBottom w:val="0"/>
      <w:divBdr>
        <w:top w:val="none" w:sz="0" w:space="0" w:color="auto"/>
        <w:left w:val="none" w:sz="0" w:space="0" w:color="auto"/>
        <w:bottom w:val="none" w:sz="0" w:space="0" w:color="auto"/>
        <w:right w:val="none" w:sz="0" w:space="0" w:color="auto"/>
      </w:divBdr>
    </w:div>
    <w:div w:id="221335692">
      <w:bodyDiv w:val="1"/>
      <w:marLeft w:val="0"/>
      <w:marRight w:val="0"/>
      <w:marTop w:val="0"/>
      <w:marBottom w:val="0"/>
      <w:divBdr>
        <w:top w:val="none" w:sz="0" w:space="0" w:color="auto"/>
        <w:left w:val="none" w:sz="0" w:space="0" w:color="auto"/>
        <w:bottom w:val="none" w:sz="0" w:space="0" w:color="auto"/>
        <w:right w:val="none" w:sz="0" w:space="0" w:color="auto"/>
      </w:divBdr>
    </w:div>
    <w:div w:id="227620893">
      <w:bodyDiv w:val="1"/>
      <w:marLeft w:val="0"/>
      <w:marRight w:val="0"/>
      <w:marTop w:val="0"/>
      <w:marBottom w:val="0"/>
      <w:divBdr>
        <w:top w:val="none" w:sz="0" w:space="0" w:color="auto"/>
        <w:left w:val="none" w:sz="0" w:space="0" w:color="auto"/>
        <w:bottom w:val="none" w:sz="0" w:space="0" w:color="auto"/>
        <w:right w:val="none" w:sz="0" w:space="0" w:color="auto"/>
      </w:divBdr>
    </w:div>
    <w:div w:id="233396407">
      <w:bodyDiv w:val="1"/>
      <w:marLeft w:val="0"/>
      <w:marRight w:val="0"/>
      <w:marTop w:val="0"/>
      <w:marBottom w:val="0"/>
      <w:divBdr>
        <w:top w:val="none" w:sz="0" w:space="0" w:color="auto"/>
        <w:left w:val="none" w:sz="0" w:space="0" w:color="auto"/>
        <w:bottom w:val="none" w:sz="0" w:space="0" w:color="auto"/>
        <w:right w:val="none" w:sz="0" w:space="0" w:color="auto"/>
      </w:divBdr>
    </w:div>
    <w:div w:id="257106077">
      <w:bodyDiv w:val="1"/>
      <w:marLeft w:val="0"/>
      <w:marRight w:val="0"/>
      <w:marTop w:val="0"/>
      <w:marBottom w:val="0"/>
      <w:divBdr>
        <w:top w:val="none" w:sz="0" w:space="0" w:color="auto"/>
        <w:left w:val="none" w:sz="0" w:space="0" w:color="auto"/>
        <w:bottom w:val="none" w:sz="0" w:space="0" w:color="auto"/>
        <w:right w:val="none" w:sz="0" w:space="0" w:color="auto"/>
      </w:divBdr>
    </w:div>
    <w:div w:id="263726563">
      <w:bodyDiv w:val="1"/>
      <w:marLeft w:val="0"/>
      <w:marRight w:val="0"/>
      <w:marTop w:val="0"/>
      <w:marBottom w:val="0"/>
      <w:divBdr>
        <w:top w:val="none" w:sz="0" w:space="0" w:color="auto"/>
        <w:left w:val="none" w:sz="0" w:space="0" w:color="auto"/>
        <w:bottom w:val="none" w:sz="0" w:space="0" w:color="auto"/>
        <w:right w:val="none" w:sz="0" w:space="0" w:color="auto"/>
      </w:divBdr>
    </w:div>
    <w:div w:id="312176651">
      <w:bodyDiv w:val="1"/>
      <w:marLeft w:val="0"/>
      <w:marRight w:val="0"/>
      <w:marTop w:val="0"/>
      <w:marBottom w:val="0"/>
      <w:divBdr>
        <w:top w:val="none" w:sz="0" w:space="0" w:color="auto"/>
        <w:left w:val="none" w:sz="0" w:space="0" w:color="auto"/>
        <w:bottom w:val="none" w:sz="0" w:space="0" w:color="auto"/>
        <w:right w:val="none" w:sz="0" w:space="0" w:color="auto"/>
      </w:divBdr>
    </w:div>
    <w:div w:id="315377482">
      <w:bodyDiv w:val="1"/>
      <w:marLeft w:val="0"/>
      <w:marRight w:val="0"/>
      <w:marTop w:val="0"/>
      <w:marBottom w:val="0"/>
      <w:divBdr>
        <w:top w:val="none" w:sz="0" w:space="0" w:color="auto"/>
        <w:left w:val="none" w:sz="0" w:space="0" w:color="auto"/>
        <w:bottom w:val="none" w:sz="0" w:space="0" w:color="auto"/>
        <w:right w:val="none" w:sz="0" w:space="0" w:color="auto"/>
      </w:divBdr>
    </w:div>
    <w:div w:id="329332706">
      <w:bodyDiv w:val="1"/>
      <w:marLeft w:val="0"/>
      <w:marRight w:val="0"/>
      <w:marTop w:val="0"/>
      <w:marBottom w:val="0"/>
      <w:divBdr>
        <w:top w:val="none" w:sz="0" w:space="0" w:color="auto"/>
        <w:left w:val="none" w:sz="0" w:space="0" w:color="auto"/>
        <w:bottom w:val="none" w:sz="0" w:space="0" w:color="auto"/>
        <w:right w:val="none" w:sz="0" w:space="0" w:color="auto"/>
      </w:divBdr>
    </w:div>
    <w:div w:id="332874228">
      <w:bodyDiv w:val="1"/>
      <w:marLeft w:val="0"/>
      <w:marRight w:val="0"/>
      <w:marTop w:val="0"/>
      <w:marBottom w:val="0"/>
      <w:divBdr>
        <w:top w:val="none" w:sz="0" w:space="0" w:color="auto"/>
        <w:left w:val="none" w:sz="0" w:space="0" w:color="auto"/>
        <w:bottom w:val="none" w:sz="0" w:space="0" w:color="auto"/>
        <w:right w:val="none" w:sz="0" w:space="0" w:color="auto"/>
      </w:divBdr>
    </w:div>
    <w:div w:id="363794754">
      <w:bodyDiv w:val="1"/>
      <w:marLeft w:val="0"/>
      <w:marRight w:val="0"/>
      <w:marTop w:val="0"/>
      <w:marBottom w:val="0"/>
      <w:divBdr>
        <w:top w:val="none" w:sz="0" w:space="0" w:color="auto"/>
        <w:left w:val="none" w:sz="0" w:space="0" w:color="auto"/>
        <w:bottom w:val="none" w:sz="0" w:space="0" w:color="auto"/>
        <w:right w:val="none" w:sz="0" w:space="0" w:color="auto"/>
      </w:divBdr>
    </w:div>
    <w:div w:id="395126570">
      <w:bodyDiv w:val="1"/>
      <w:marLeft w:val="0"/>
      <w:marRight w:val="0"/>
      <w:marTop w:val="0"/>
      <w:marBottom w:val="0"/>
      <w:divBdr>
        <w:top w:val="none" w:sz="0" w:space="0" w:color="auto"/>
        <w:left w:val="none" w:sz="0" w:space="0" w:color="auto"/>
        <w:bottom w:val="none" w:sz="0" w:space="0" w:color="auto"/>
        <w:right w:val="none" w:sz="0" w:space="0" w:color="auto"/>
      </w:divBdr>
    </w:div>
    <w:div w:id="411633503">
      <w:bodyDiv w:val="1"/>
      <w:marLeft w:val="0"/>
      <w:marRight w:val="0"/>
      <w:marTop w:val="0"/>
      <w:marBottom w:val="0"/>
      <w:divBdr>
        <w:top w:val="none" w:sz="0" w:space="0" w:color="auto"/>
        <w:left w:val="none" w:sz="0" w:space="0" w:color="auto"/>
        <w:bottom w:val="none" w:sz="0" w:space="0" w:color="auto"/>
        <w:right w:val="none" w:sz="0" w:space="0" w:color="auto"/>
      </w:divBdr>
    </w:div>
    <w:div w:id="412820986">
      <w:bodyDiv w:val="1"/>
      <w:marLeft w:val="0"/>
      <w:marRight w:val="0"/>
      <w:marTop w:val="0"/>
      <w:marBottom w:val="0"/>
      <w:divBdr>
        <w:top w:val="none" w:sz="0" w:space="0" w:color="auto"/>
        <w:left w:val="none" w:sz="0" w:space="0" w:color="auto"/>
        <w:bottom w:val="none" w:sz="0" w:space="0" w:color="auto"/>
        <w:right w:val="none" w:sz="0" w:space="0" w:color="auto"/>
      </w:divBdr>
    </w:div>
    <w:div w:id="426655985">
      <w:bodyDiv w:val="1"/>
      <w:marLeft w:val="0"/>
      <w:marRight w:val="0"/>
      <w:marTop w:val="0"/>
      <w:marBottom w:val="0"/>
      <w:divBdr>
        <w:top w:val="none" w:sz="0" w:space="0" w:color="auto"/>
        <w:left w:val="none" w:sz="0" w:space="0" w:color="auto"/>
        <w:bottom w:val="none" w:sz="0" w:space="0" w:color="auto"/>
        <w:right w:val="none" w:sz="0" w:space="0" w:color="auto"/>
      </w:divBdr>
    </w:div>
    <w:div w:id="476267792">
      <w:bodyDiv w:val="1"/>
      <w:marLeft w:val="0"/>
      <w:marRight w:val="0"/>
      <w:marTop w:val="0"/>
      <w:marBottom w:val="0"/>
      <w:divBdr>
        <w:top w:val="none" w:sz="0" w:space="0" w:color="auto"/>
        <w:left w:val="none" w:sz="0" w:space="0" w:color="auto"/>
        <w:bottom w:val="none" w:sz="0" w:space="0" w:color="auto"/>
        <w:right w:val="none" w:sz="0" w:space="0" w:color="auto"/>
      </w:divBdr>
    </w:div>
    <w:div w:id="486019988">
      <w:bodyDiv w:val="1"/>
      <w:marLeft w:val="0"/>
      <w:marRight w:val="0"/>
      <w:marTop w:val="0"/>
      <w:marBottom w:val="0"/>
      <w:divBdr>
        <w:top w:val="none" w:sz="0" w:space="0" w:color="auto"/>
        <w:left w:val="none" w:sz="0" w:space="0" w:color="auto"/>
        <w:bottom w:val="none" w:sz="0" w:space="0" w:color="auto"/>
        <w:right w:val="none" w:sz="0" w:space="0" w:color="auto"/>
      </w:divBdr>
    </w:div>
    <w:div w:id="507214263">
      <w:bodyDiv w:val="1"/>
      <w:marLeft w:val="0"/>
      <w:marRight w:val="0"/>
      <w:marTop w:val="0"/>
      <w:marBottom w:val="0"/>
      <w:divBdr>
        <w:top w:val="none" w:sz="0" w:space="0" w:color="auto"/>
        <w:left w:val="none" w:sz="0" w:space="0" w:color="auto"/>
        <w:bottom w:val="none" w:sz="0" w:space="0" w:color="auto"/>
        <w:right w:val="none" w:sz="0" w:space="0" w:color="auto"/>
      </w:divBdr>
      <w:divsChild>
        <w:div w:id="810900354">
          <w:marLeft w:val="0"/>
          <w:marRight w:val="0"/>
          <w:marTop w:val="0"/>
          <w:marBottom w:val="0"/>
          <w:divBdr>
            <w:top w:val="none" w:sz="0" w:space="0" w:color="auto"/>
            <w:left w:val="none" w:sz="0" w:space="0" w:color="auto"/>
            <w:bottom w:val="none" w:sz="0" w:space="0" w:color="auto"/>
            <w:right w:val="none" w:sz="0" w:space="0" w:color="auto"/>
          </w:divBdr>
          <w:divsChild>
            <w:div w:id="52888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76027">
      <w:bodyDiv w:val="1"/>
      <w:marLeft w:val="0"/>
      <w:marRight w:val="0"/>
      <w:marTop w:val="0"/>
      <w:marBottom w:val="0"/>
      <w:divBdr>
        <w:top w:val="none" w:sz="0" w:space="0" w:color="auto"/>
        <w:left w:val="none" w:sz="0" w:space="0" w:color="auto"/>
        <w:bottom w:val="none" w:sz="0" w:space="0" w:color="auto"/>
        <w:right w:val="none" w:sz="0" w:space="0" w:color="auto"/>
      </w:divBdr>
    </w:div>
    <w:div w:id="531579189">
      <w:bodyDiv w:val="1"/>
      <w:marLeft w:val="0"/>
      <w:marRight w:val="0"/>
      <w:marTop w:val="0"/>
      <w:marBottom w:val="0"/>
      <w:divBdr>
        <w:top w:val="none" w:sz="0" w:space="0" w:color="auto"/>
        <w:left w:val="none" w:sz="0" w:space="0" w:color="auto"/>
        <w:bottom w:val="none" w:sz="0" w:space="0" w:color="auto"/>
        <w:right w:val="none" w:sz="0" w:space="0" w:color="auto"/>
      </w:divBdr>
    </w:div>
    <w:div w:id="533621874">
      <w:bodyDiv w:val="1"/>
      <w:marLeft w:val="0"/>
      <w:marRight w:val="0"/>
      <w:marTop w:val="0"/>
      <w:marBottom w:val="0"/>
      <w:divBdr>
        <w:top w:val="none" w:sz="0" w:space="0" w:color="auto"/>
        <w:left w:val="none" w:sz="0" w:space="0" w:color="auto"/>
        <w:bottom w:val="none" w:sz="0" w:space="0" w:color="auto"/>
        <w:right w:val="none" w:sz="0" w:space="0" w:color="auto"/>
      </w:divBdr>
    </w:div>
    <w:div w:id="541477606">
      <w:bodyDiv w:val="1"/>
      <w:marLeft w:val="0"/>
      <w:marRight w:val="0"/>
      <w:marTop w:val="0"/>
      <w:marBottom w:val="0"/>
      <w:divBdr>
        <w:top w:val="none" w:sz="0" w:space="0" w:color="auto"/>
        <w:left w:val="none" w:sz="0" w:space="0" w:color="auto"/>
        <w:bottom w:val="none" w:sz="0" w:space="0" w:color="auto"/>
        <w:right w:val="none" w:sz="0" w:space="0" w:color="auto"/>
      </w:divBdr>
    </w:div>
    <w:div w:id="551312430">
      <w:bodyDiv w:val="1"/>
      <w:marLeft w:val="0"/>
      <w:marRight w:val="0"/>
      <w:marTop w:val="0"/>
      <w:marBottom w:val="0"/>
      <w:divBdr>
        <w:top w:val="none" w:sz="0" w:space="0" w:color="auto"/>
        <w:left w:val="none" w:sz="0" w:space="0" w:color="auto"/>
        <w:bottom w:val="none" w:sz="0" w:space="0" w:color="auto"/>
        <w:right w:val="none" w:sz="0" w:space="0" w:color="auto"/>
      </w:divBdr>
    </w:div>
    <w:div w:id="564493643">
      <w:bodyDiv w:val="1"/>
      <w:marLeft w:val="0"/>
      <w:marRight w:val="0"/>
      <w:marTop w:val="0"/>
      <w:marBottom w:val="0"/>
      <w:divBdr>
        <w:top w:val="none" w:sz="0" w:space="0" w:color="auto"/>
        <w:left w:val="none" w:sz="0" w:space="0" w:color="auto"/>
        <w:bottom w:val="none" w:sz="0" w:space="0" w:color="auto"/>
        <w:right w:val="none" w:sz="0" w:space="0" w:color="auto"/>
      </w:divBdr>
    </w:div>
    <w:div w:id="574363531">
      <w:bodyDiv w:val="1"/>
      <w:marLeft w:val="0"/>
      <w:marRight w:val="0"/>
      <w:marTop w:val="0"/>
      <w:marBottom w:val="0"/>
      <w:divBdr>
        <w:top w:val="none" w:sz="0" w:space="0" w:color="auto"/>
        <w:left w:val="none" w:sz="0" w:space="0" w:color="auto"/>
        <w:bottom w:val="none" w:sz="0" w:space="0" w:color="auto"/>
        <w:right w:val="none" w:sz="0" w:space="0" w:color="auto"/>
      </w:divBdr>
    </w:div>
    <w:div w:id="575865115">
      <w:bodyDiv w:val="1"/>
      <w:marLeft w:val="0"/>
      <w:marRight w:val="0"/>
      <w:marTop w:val="0"/>
      <w:marBottom w:val="0"/>
      <w:divBdr>
        <w:top w:val="none" w:sz="0" w:space="0" w:color="auto"/>
        <w:left w:val="none" w:sz="0" w:space="0" w:color="auto"/>
        <w:bottom w:val="none" w:sz="0" w:space="0" w:color="auto"/>
        <w:right w:val="none" w:sz="0" w:space="0" w:color="auto"/>
      </w:divBdr>
    </w:div>
    <w:div w:id="578170881">
      <w:bodyDiv w:val="1"/>
      <w:marLeft w:val="0"/>
      <w:marRight w:val="0"/>
      <w:marTop w:val="0"/>
      <w:marBottom w:val="0"/>
      <w:divBdr>
        <w:top w:val="none" w:sz="0" w:space="0" w:color="auto"/>
        <w:left w:val="none" w:sz="0" w:space="0" w:color="auto"/>
        <w:bottom w:val="none" w:sz="0" w:space="0" w:color="auto"/>
        <w:right w:val="none" w:sz="0" w:space="0" w:color="auto"/>
      </w:divBdr>
    </w:div>
    <w:div w:id="618995110">
      <w:bodyDiv w:val="1"/>
      <w:marLeft w:val="0"/>
      <w:marRight w:val="0"/>
      <w:marTop w:val="0"/>
      <w:marBottom w:val="0"/>
      <w:divBdr>
        <w:top w:val="none" w:sz="0" w:space="0" w:color="auto"/>
        <w:left w:val="none" w:sz="0" w:space="0" w:color="auto"/>
        <w:bottom w:val="none" w:sz="0" w:space="0" w:color="auto"/>
        <w:right w:val="none" w:sz="0" w:space="0" w:color="auto"/>
      </w:divBdr>
    </w:div>
    <w:div w:id="647393887">
      <w:bodyDiv w:val="1"/>
      <w:marLeft w:val="0"/>
      <w:marRight w:val="0"/>
      <w:marTop w:val="0"/>
      <w:marBottom w:val="0"/>
      <w:divBdr>
        <w:top w:val="none" w:sz="0" w:space="0" w:color="auto"/>
        <w:left w:val="none" w:sz="0" w:space="0" w:color="auto"/>
        <w:bottom w:val="none" w:sz="0" w:space="0" w:color="auto"/>
        <w:right w:val="none" w:sz="0" w:space="0" w:color="auto"/>
      </w:divBdr>
    </w:div>
    <w:div w:id="651837837">
      <w:bodyDiv w:val="1"/>
      <w:marLeft w:val="0"/>
      <w:marRight w:val="0"/>
      <w:marTop w:val="0"/>
      <w:marBottom w:val="0"/>
      <w:divBdr>
        <w:top w:val="none" w:sz="0" w:space="0" w:color="auto"/>
        <w:left w:val="none" w:sz="0" w:space="0" w:color="auto"/>
        <w:bottom w:val="none" w:sz="0" w:space="0" w:color="auto"/>
        <w:right w:val="none" w:sz="0" w:space="0" w:color="auto"/>
      </w:divBdr>
      <w:divsChild>
        <w:div w:id="1486555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8485072">
      <w:bodyDiv w:val="1"/>
      <w:marLeft w:val="0"/>
      <w:marRight w:val="0"/>
      <w:marTop w:val="0"/>
      <w:marBottom w:val="0"/>
      <w:divBdr>
        <w:top w:val="none" w:sz="0" w:space="0" w:color="auto"/>
        <w:left w:val="none" w:sz="0" w:space="0" w:color="auto"/>
        <w:bottom w:val="none" w:sz="0" w:space="0" w:color="auto"/>
        <w:right w:val="none" w:sz="0" w:space="0" w:color="auto"/>
      </w:divBdr>
    </w:div>
    <w:div w:id="692998233">
      <w:bodyDiv w:val="1"/>
      <w:marLeft w:val="0"/>
      <w:marRight w:val="0"/>
      <w:marTop w:val="0"/>
      <w:marBottom w:val="0"/>
      <w:divBdr>
        <w:top w:val="none" w:sz="0" w:space="0" w:color="auto"/>
        <w:left w:val="none" w:sz="0" w:space="0" w:color="auto"/>
        <w:bottom w:val="none" w:sz="0" w:space="0" w:color="auto"/>
        <w:right w:val="none" w:sz="0" w:space="0" w:color="auto"/>
      </w:divBdr>
    </w:div>
    <w:div w:id="693962299">
      <w:bodyDiv w:val="1"/>
      <w:marLeft w:val="0"/>
      <w:marRight w:val="0"/>
      <w:marTop w:val="0"/>
      <w:marBottom w:val="0"/>
      <w:divBdr>
        <w:top w:val="none" w:sz="0" w:space="0" w:color="auto"/>
        <w:left w:val="none" w:sz="0" w:space="0" w:color="auto"/>
        <w:bottom w:val="none" w:sz="0" w:space="0" w:color="auto"/>
        <w:right w:val="none" w:sz="0" w:space="0" w:color="auto"/>
      </w:divBdr>
    </w:div>
    <w:div w:id="710376808">
      <w:bodyDiv w:val="1"/>
      <w:marLeft w:val="0"/>
      <w:marRight w:val="0"/>
      <w:marTop w:val="0"/>
      <w:marBottom w:val="0"/>
      <w:divBdr>
        <w:top w:val="none" w:sz="0" w:space="0" w:color="auto"/>
        <w:left w:val="none" w:sz="0" w:space="0" w:color="auto"/>
        <w:bottom w:val="none" w:sz="0" w:space="0" w:color="auto"/>
        <w:right w:val="none" w:sz="0" w:space="0" w:color="auto"/>
      </w:divBdr>
    </w:div>
    <w:div w:id="739643798">
      <w:bodyDiv w:val="1"/>
      <w:marLeft w:val="0"/>
      <w:marRight w:val="0"/>
      <w:marTop w:val="0"/>
      <w:marBottom w:val="0"/>
      <w:divBdr>
        <w:top w:val="none" w:sz="0" w:space="0" w:color="auto"/>
        <w:left w:val="none" w:sz="0" w:space="0" w:color="auto"/>
        <w:bottom w:val="none" w:sz="0" w:space="0" w:color="auto"/>
        <w:right w:val="none" w:sz="0" w:space="0" w:color="auto"/>
      </w:divBdr>
    </w:div>
    <w:div w:id="748649136">
      <w:bodyDiv w:val="1"/>
      <w:marLeft w:val="0"/>
      <w:marRight w:val="0"/>
      <w:marTop w:val="0"/>
      <w:marBottom w:val="0"/>
      <w:divBdr>
        <w:top w:val="none" w:sz="0" w:space="0" w:color="auto"/>
        <w:left w:val="none" w:sz="0" w:space="0" w:color="auto"/>
        <w:bottom w:val="none" w:sz="0" w:space="0" w:color="auto"/>
        <w:right w:val="none" w:sz="0" w:space="0" w:color="auto"/>
      </w:divBdr>
    </w:div>
    <w:div w:id="755174996">
      <w:bodyDiv w:val="1"/>
      <w:marLeft w:val="0"/>
      <w:marRight w:val="0"/>
      <w:marTop w:val="0"/>
      <w:marBottom w:val="0"/>
      <w:divBdr>
        <w:top w:val="none" w:sz="0" w:space="0" w:color="auto"/>
        <w:left w:val="none" w:sz="0" w:space="0" w:color="auto"/>
        <w:bottom w:val="none" w:sz="0" w:space="0" w:color="auto"/>
        <w:right w:val="none" w:sz="0" w:space="0" w:color="auto"/>
      </w:divBdr>
    </w:div>
    <w:div w:id="763495125">
      <w:bodyDiv w:val="1"/>
      <w:marLeft w:val="0"/>
      <w:marRight w:val="0"/>
      <w:marTop w:val="0"/>
      <w:marBottom w:val="0"/>
      <w:divBdr>
        <w:top w:val="none" w:sz="0" w:space="0" w:color="auto"/>
        <w:left w:val="none" w:sz="0" w:space="0" w:color="auto"/>
        <w:bottom w:val="none" w:sz="0" w:space="0" w:color="auto"/>
        <w:right w:val="none" w:sz="0" w:space="0" w:color="auto"/>
      </w:divBdr>
    </w:div>
    <w:div w:id="768233203">
      <w:bodyDiv w:val="1"/>
      <w:marLeft w:val="0"/>
      <w:marRight w:val="0"/>
      <w:marTop w:val="0"/>
      <w:marBottom w:val="0"/>
      <w:divBdr>
        <w:top w:val="none" w:sz="0" w:space="0" w:color="auto"/>
        <w:left w:val="none" w:sz="0" w:space="0" w:color="auto"/>
        <w:bottom w:val="none" w:sz="0" w:space="0" w:color="auto"/>
        <w:right w:val="none" w:sz="0" w:space="0" w:color="auto"/>
      </w:divBdr>
    </w:div>
    <w:div w:id="778569708">
      <w:bodyDiv w:val="1"/>
      <w:marLeft w:val="0"/>
      <w:marRight w:val="0"/>
      <w:marTop w:val="0"/>
      <w:marBottom w:val="0"/>
      <w:divBdr>
        <w:top w:val="none" w:sz="0" w:space="0" w:color="auto"/>
        <w:left w:val="none" w:sz="0" w:space="0" w:color="auto"/>
        <w:bottom w:val="none" w:sz="0" w:space="0" w:color="auto"/>
        <w:right w:val="none" w:sz="0" w:space="0" w:color="auto"/>
      </w:divBdr>
    </w:div>
    <w:div w:id="778720094">
      <w:bodyDiv w:val="1"/>
      <w:marLeft w:val="0"/>
      <w:marRight w:val="0"/>
      <w:marTop w:val="0"/>
      <w:marBottom w:val="0"/>
      <w:divBdr>
        <w:top w:val="none" w:sz="0" w:space="0" w:color="auto"/>
        <w:left w:val="none" w:sz="0" w:space="0" w:color="auto"/>
        <w:bottom w:val="none" w:sz="0" w:space="0" w:color="auto"/>
        <w:right w:val="none" w:sz="0" w:space="0" w:color="auto"/>
      </w:divBdr>
    </w:div>
    <w:div w:id="779497885">
      <w:bodyDiv w:val="1"/>
      <w:marLeft w:val="0"/>
      <w:marRight w:val="0"/>
      <w:marTop w:val="0"/>
      <w:marBottom w:val="0"/>
      <w:divBdr>
        <w:top w:val="none" w:sz="0" w:space="0" w:color="auto"/>
        <w:left w:val="none" w:sz="0" w:space="0" w:color="auto"/>
        <w:bottom w:val="none" w:sz="0" w:space="0" w:color="auto"/>
        <w:right w:val="none" w:sz="0" w:space="0" w:color="auto"/>
      </w:divBdr>
    </w:div>
    <w:div w:id="782532156">
      <w:bodyDiv w:val="1"/>
      <w:marLeft w:val="0"/>
      <w:marRight w:val="0"/>
      <w:marTop w:val="0"/>
      <w:marBottom w:val="0"/>
      <w:divBdr>
        <w:top w:val="none" w:sz="0" w:space="0" w:color="auto"/>
        <w:left w:val="none" w:sz="0" w:space="0" w:color="auto"/>
        <w:bottom w:val="none" w:sz="0" w:space="0" w:color="auto"/>
        <w:right w:val="none" w:sz="0" w:space="0" w:color="auto"/>
      </w:divBdr>
    </w:div>
    <w:div w:id="802886463">
      <w:bodyDiv w:val="1"/>
      <w:marLeft w:val="0"/>
      <w:marRight w:val="0"/>
      <w:marTop w:val="0"/>
      <w:marBottom w:val="0"/>
      <w:divBdr>
        <w:top w:val="none" w:sz="0" w:space="0" w:color="auto"/>
        <w:left w:val="none" w:sz="0" w:space="0" w:color="auto"/>
        <w:bottom w:val="none" w:sz="0" w:space="0" w:color="auto"/>
        <w:right w:val="none" w:sz="0" w:space="0" w:color="auto"/>
      </w:divBdr>
    </w:div>
    <w:div w:id="835388483">
      <w:bodyDiv w:val="1"/>
      <w:marLeft w:val="0"/>
      <w:marRight w:val="0"/>
      <w:marTop w:val="0"/>
      <w:marBottom w:val="0"/>
      <w:divBdr>
        <w:top w:val="none" w:sz="0" w:space="0" w:color="auto"/>
        <w:left w:val="none" w:sz="0" w:space="0" w:color="auto"/>
        <w:bottom w:val="none" w:sz="0" w:space="0" w:color="auto"/>
        <w:right w:val="none" w:sz="0" w:space="0" w:color="auto"/>
      </w:divBdr>
    </w:div>
    <w:div w:id="876045829">
      <w:bodyDiv w:val="1"/>
      <w:marLeft w:val="0"/>
      <w:marRight w:val="0"/>
      <w:marTop w:val="0"/>
      <w:marBottom w:val="0"/>
      <w:divBdr>
        <w:top w:val="none" w:sz="0" w:space="0" w:color="auto"/>
        <w:left w:val="none" w:sz="0" w:space="0" w:color="auto"/>
        <w:bottom w:val="none" w:sz="0" w:space="0" w:color="auto"/>
        <w:right w:val="none" w:sz="0" w:space="0" w:color="auto"/>
      </w:divBdr>
    </w:div>
    <w:div w:id="882592417">
      <w:bodyDiv w:val="1"/>
      <w:marLeft w:val="0"/>
      <w:marRight w:val="0"/>
      <w:marTop w:val="0"/>
      <w:marBottom w:val="0"/>
      <w:divBdr>
        <w:top w:val="none" w:sz="0" w:space="0" w:color="auto"/>
        <w:left w:val="none" w:sz="0" w:space="0" w:color="auto"/>
        <w:bottom w:val="none" w:sz="0" w:space="0" w:color="auto"/>
        <w:right w:val="none" w:sz="0" w:space="0" w:color="auto"/>
      </w:divBdr>
    </w:div>
    <w:div w:id="886718724">
      <w:bodyDiv w:val="1"/>
      <w:marLeft w:val="0"/>
      <w:marRight w:val="0"/>
      <w:marTop w:val="0"/>
      <w:marBottom w:val="0"/>
      <w:divBdr>
        <w:top w:val="none" w:sz="0" w:space="0" w:color="auto"/>
        <w:left w:val="none" w:sz="0" w:space="0" w:color="auto"/>
        <w:bottom w:val="none" w:sz="0" w:space="0" w:color="auto"/>
        <w:right w:val="none" w:sz="0" w:space="0" w:color="auto"/>
      </w:divBdr>
    </w:div>
    <w:div w:id="894245664">
      <w:bodyDiv w:val="1"/>
      <w:marLeft w:val="0"/>
      <w:marRight w:val="0"/>
      <w:marTop w:val="0"/>
      <w:marBottom w:val="0"/>
      <w:divBdr>
        <w:top w:val="none" w:sz="0" w:space="0" w:color="auto"/>
        <w:left w:val="none" w:sz="0" w:space="0" w:color="auto"/>
        <w:bottom w:val="none" w:sz="0" w:space="0" w:color="auto"/>
        <w:right w:val="none" w:sz="0" w:space="0" w:color="auto"/>
      </w:divBdr>
    </w:div>
    <w:div w:id="897937003">
      <w:bodyDiv w:val="1"/>
      <w:marLeft w:val="0"/>
      <w:marRight w:val="0"/>
      <w:marTop w:val="0"/>
      <w:marBottom w:val="0"/>
      <w:divBdr>
        <w:top w:val="none" w:sz="0" w:space="0" w:color="auto"/>
        <w:left w:val="none" w:sz="0" w:space="0" w:color="auto"/>
        <w:bottom w:val="none" w:sz="0" w:space="0" w:color="auto"/>
        <w:right w:val="none" w:sz="0" w:space="0" w:color="auto"/>
      </w:divBdr>
    </w:div>
    <w:div w:id="904145380">
      <w:bodyDiv w:val="1"/>
      <w:marLeft w:val="0"/>
      <w:marRight w:val="0"/>
      <w:marTop w:val="0"/>
      <w:marBottom w:val="0"/>
      <w:divBdr>
        <w:top w:val="none" w:sz="0" w:space="0" w:color="auto"/>
        <w:left w:val="none" w:sz="0" w:space="0" w:color="auto"/>
        <w:bottom w:val="none" w:sz="0" w:space="0" w:color="auto"/>
        <w:right w:val="none" w:sz="0" w:space="0" w:color="auto"/>
      </w:divBdr>
    </w:div>
    <w:div w:id="925722599">
      <w:bodyDiv w:val="1"/>
      <w:marLeft w:val="0"/>
      <w:marRight w:val="0"/>
      <w:marTop w:val="0"/>
      <w:marBottom w:val="0"/>
      <w:divBdr>
        <w:top w:val="none" w:sz="0" w:space="0" w:color="auto"/>
        <w:left w:val="none" w:sz="0" w:space="0" w:color="auto"/>
        <w:bottom w:val="none" w:sz="0" w:space="0" w:color="auto"/>
        <w:right w:val="none" w:sz="0" w:space="0" w:color="auto"/>
      </w:divBdr>
    </w:div>
    <w:div w:id="938685818">
      <w:bodyDiv w:val="1"/>
      <w:marLeft w:val="0"/>
      <w:marRight w:val="0"/>
      <w:marTop w:val="0"/>
      <w:marBottom w:val="0"/>
      <w:divBdr>
        <w:top w:val="none" w:sz="0" w:space="0" w:color="auto"/>
        <w:left w:val="none" w:sz="0" w:space="0" w:color="auto"/>
        <w:bottom w:val="none" w:sz="0" w:space="0" w:color="auto"/>
        <w:right w:val="none" w:sz="0" w:space="0" w:color="auto"/>
      </w:divBdr>
    </w:div>
    <w:div w:id="941302743">
      <w:bodyDiv w:val="1"/>
      <w:marLeft w:val="0"/>
      <w:marRight w:val="0"/>
      <w:marTop w:val="0"/>
      <w:marBottom w:val="0"/>
      <w:divBdr>
        <w:top w:val="none" w:sz="0" w:space="0" w:color="auto"/>
        <w:left w:val="none" w:sz="0" w:space="0" w:color="auto"/>
        <w:bottom w:val="none" w:sz="0" w:space="0" w:color="auto"/>
        <w:right w:val="none" w:sz="0" w:space="0" w:color="auto"/>
      </w:divBdr>
    </w:div>
    <w:div w:id="971903891">
      <w:bodyDiv w:val="1"/>
      <w:marLeft w:val="0"/>
      <w:marRight w:val="0"/>
      <w:marTop w:val="0"/>
      <w:marBottom w:val="0"/>
      <w:divBdr>
        <w:top w:val="none" w:sz="0" w:space="0" w:color="auto"/>
        <w:left w:val="none" w:sz="0" w:space="0" w:color="auto"/>
        <w:bottom w:val="none" w:sz="0" w:space="0" w:color="auto"/>
        <w:right w:val="none" w:sz="0" w:space="0" w:color="auto"/>
      </w:divBdr>
    </w:div>
    <w:div w:id="979263331">
      <w:bodyDiv w:val="1"/>
      <w:marLeft w:val="0"/>
      <w:marRight w:val="0"/>
      <w:marTop w:val="0"/>
      <w:marBottom w:val="0"/>
      <w:divBdr>
        <w:top w:val="none" w:sz="0" w:space="0" w:color="auto"/>
        <w:left w:val="none" w:sz="0" w:space="0" w:color="auto"/>
        <w:bottom w:val="none" w:sz="0" w:space="0" w:color="auto"/>
        <w:right w:val="none" w:sz="0" w:space="0" w:color="auto"/>
      </w:divBdr>
    </w:div>
    <w:div w:id="1000737384">
      <w:bodyDiv w:val="1"/>
      <w:marLeft w:val="0"/>
      <w:marRight w:val="0"/>
      <w:marTop w:val="0"/>
      <w:marBottom w:val="0"/>
      <w:divBdr>
        <w:top w:val="none" w:sz="0" w:space="0" w:color="auto"/>
        <w:left w:val="none" w:sz="0" w:space="0" w:color="auto"/>
        <w:bottom w:val="none" w:sz="0" w:space="0" w:color="auto"/>
        <w:right w:val="none" w:sz="0" w:space="0" w:color="auto"/>
      </w:divBdr>
    </w:div>
    <w:div w:id="1018779574">
      <w:bodyDiv w:val="1"/>
      <w:marLeft w:val="0"/>
      <w:marRight w:val="0"/>
      <w:marTop w:val="0"/>
      <w:marBottom w:val="0"/>
      <w:divBdr>
        <w:top w:val="none" w:sz="0" w:space="0" w:color="auto"/>
        <w:left w:val="none" w:sz="0" w:space="0" w:color="auto"/>
        <w:bottom w:val="none" w:sz="0" w:space="0" w:color="auto"/>
        <w:right w:val="none" w:sz="0" w:space="0" w:color="auto"/>
      </w:divBdr>
    </w:div>
    <w:div w:id="1020549950">
      <w:bodyDiv w:val="1"/>
      <w:marLeft w:val="0"/>
      <w:marRight w:val="0"/>
      <w:marTop w:val="0"/>
      <w:marBottom w:val="0"/>
      <w:divBdr>
        <w:top w:val="none" w:sz="0" w:space="0" w:color="auto"/>
        <w:left w:val="none" w:sz="0" w:space="0" w:color="auto"/>
        <w:bottom w:val="none" w:sz="0" w:space="0" w:color="auto"/>
        <w:right w:val="none" w:sz="0" w:space="0" w:color="auto"/>
      </w:divBdr>
    </w:div>
    <w:div w:id="1024598767">
      <w:bodyDiv w:val="1"/>
      <w:marLeft w:val="0"/>
      <w:marRight w:val="0"/>
      <w:marTop w:val="0"/>
      <w:marBottom w:val="0"/>
      <w:divBdr>
        <w:top w:val="none" w:sz="0" w:space="0" w:color="auto"/>
        <w:left w:val="none" w:sz="0" w:space="0" w:color="auto"/>
        <w:bottom w:val="none" w:sz="0" w:space="0" w:color="auto"/>
        <w:right w:val="none" w:sz="0" w:space="0" w:color="auto"/>
      </w:divBdr>
    </w:div>
    <w:div w:id="1035082571">
      <w:bodyDiv w:val="1"/>
      <w:marLeft w:val="0"/>
      <w:marRight w:val="0"/>
      <w:marTop w:val="0"/>
      <w:marBottom w:val="0"/>
      <w:divBdr>
        <w:top w:val="none" w:sz="0" w:space="0" w:color="auto"/>
        <w:left w:val="none" w:sz="0" w:space="0" w:color="auto"/>
        <w:bottom w:val="none" w:sz="0" w:space="0" w:color="auto"/>
        <w:right w:val="none" w:sz="0" w:space="0" w:color="auto"/>
      </w:divBdr>
      <w:divsChild>
        <w:div w:id="223762591">
          <w:marLeft w:val="0"/>
          <w:marRight w:val="0"/>
          <w:marTop w:val="0"/>
          <w:marBottom w:val="240"/>
          <w:divBdr>
            <w:top w:val="none" w:sz="0" w:space="0" w:color="auto"/>
            <w:left w:val="none" w:sz="0" w:space="0" w:color="auto"/>
            <w:bottom w:val="none" w:sz="0" w:space="0" w:color="auto"/>
            <w:right w:val="none" w:sz="0" w:space="0" w:color="auto"/>
          </w:divBdr>
          <w:divsChild>
            <w:div w:id="1578444446">
              <w:marLeft w:val="0"/>
              <w:marRight w:val="0"/>
              <w:marTop w:val="0"/>
              <w:marBottom w:val="0"/>
              <w:divBdr>
                <w:top w:val="none" w:sz="0" w:space="0" w:color="auto"/>
                <w:left w:val="none" w:sz="0" w:space="0" w:color="auto"/>
                <w:bottom w:val="none" w:sz="0" w:space="0" w:color="auto"/>
                <w:right w:val="none" w:sz="0" w:space="0" w:color="auto"/>
              </w:divBdr>
              <w:divsChild>
                <w:div w:id="3738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770596">
          <w:marLeft w:val="0"/>
          <w:marRight w:val="0"/>
          <w:marTop w:val="0"/>
          <w:marBottom w:val="0"/>
          <w:divBdr>
            <w:top w:val="none" w:sz="0" w:space="0" w:color="auto"/>
            <w:left w:val="none" w:sz="0" w:space="0" w:color="auto"/>
            <w:bottom w:val="none" w:sz="0" w:space="0" w:color="auto"/>
            <w:right w:val="none" w:sz="0" w:space="0" w:color="auto"/>
          </w:divBdr>
          <w:divsChild>
            <w:div w:id="1041369445">
              <w:marLeft w:val="0"/>
              <w:marRight w:val="0"/>
              <w:marTop w:val="0"/>
              <w:marBottom w:val="0"/>
              <w:divBdr>
                <w:top w:val="none" w:sz="0" w:space="0" w:color="auto"/>
                <w:left w:val="none" w:sz="0" w:space="0" w:color="auto"/>
                <w:bottom w:val="none" w:sz="0" w:space="0" w:color="auto"/>
                <w:right w:val="none" w:sz="0" w:space="0" w:color="auto"/>
              </w:divBdr>
              <w:divsChild>
                <w:div w:id="154610092">
                  <w:marLeft w:val="0"/>
                  <w:marRight w:val="0"/>
                  <w:marTop w:val="0"/>
                  <w:marBottom w:val="0"/>
                  <w:divBdr>
                    <w:top w:val="none" w:sz="0" w:space="0" w:color="auto"/>
                    <w:left w:val="none" w:sz="0" w:space="0" w:color="auto"/>
                    <w:bottom w:val="none" w:sz="0" w:space="0" w:color="auto"/>
                    <w:right w:val="none" w:sz="0" w:space="0" w:color="auto"/>
                  </w:divBdr>
                  <w:divsChild>
                    <w:div w:id="139930310">
                      <w:marLeft w:val="0"/>
                      <w:marRight w:val="0"/>
                      <w:marTop w:val="0"/>
                      <w:marBottom w:val="0"/>
                      <w:divBdr>
                        <w:top w:val="none" w:sz="0" w:space="0" w:color="auto"/>
                        <w:left w:val="none" w:sz="0" w:space="0" w:color="auto"/>
                        <w:bottom w:val="none" w:sz="0" w:space="0" w:color="auto"/>
                        <w:right w:val="none" w:sz="0" w:space="0" w:color="auto"/>
                      </w:divBdr>
                      <w:divsChild>
                        <w:div w:id="1331760450">
                          <w:marLeft w:val="0"/>
                          <w:marRight w:val="0"/>
                          <w:marTop w:val="0"/>
                          <w:marBottom w:val="0"/>
                          <w:divBdr>
                            <w:top w:val="none" w:sz="0" w:space="0" w:color="auto"/>
                            <w:left w:val="none" w:sz="0" w:space="0" w:color="auto"/>
                            <w:bottom w:val="none" w:sz="0" w:space="0" w:color="auto"/>
                            <w:right w:val="none" w:sz="0" w:space="0" w:color="auto"/>
                          </w:divBdr>
                          <w:divsChild>
                            <w:div w:id="704257448">
                              <w:marLeft w:val="0"/>
                              <w:marRight w:val="0"/>
                              <w:marTop w:val="0"/>
                              <w:marBottom w:val="0"/>
                              <w:divBdr>
                                <w:top w:val="none" w:sz="0" w:space="0" w:color="auto"/>
                                <w:left w:val="none" w:sz="0" w:space="0" w:color="auto"/>
                                <w:bottom w:val="none" w:sz="0" w:space="0" w:color="auto"/>
                                <w:right w:val="none" w:sz="0" w:space="0" w:color="auto"/>
                              </w:divBdr>
                              <w:divsChild>
                                <w:div w:id="1175077757">
                                  <w:marLeft w:val="180"/>
                                  <w:marRight w:val="0"/>
                                  <w:marTop w:val="0"/>
                                  <w:marBottom w:val="0"/>
                                  <w:divBdr>
                                    <w:top w:val="none" w:sz="0" w:space="0" w:color="auto"/>
                                    <w:left w:val="none" w:sz="0" w:space="0" w:color="auto"/>
                                    <w:bottom w:val="none" w:sz="0" w:space="0" w:color="auto"/>
                                    <w:right w:val="none" w:sz="0" w:space="0" w:color="auto"/>
                                  </w:divBdr>
                                  <w:divsChild>
                                    <w:div w:id="187638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19459">
                          <w:marLeft w:val="0"/>
                          <w:marRight w:val="0"/>
                          <w:marTop w:val="0"/>
                          <w:marBottom w:val="0"/>
                          <w:divBdr>
                            <w:top w:val="none" w:sz="0" w:space="0" w:color="auto"/>
                            <w:left w:val="none" w:sz="0" w:space="0" w:color="auto"/>
                            <w:bottom w:val="none" w:sz="0" w:space="0" w:color="auto"/>
                            <w:right w:val="none" w:sz="0" w:space="0" w:color="auto"/>
                          </w:divBdr>
                          <w:divsChild>
                            <w:div w:id="936135642">
                              <w:marLeft w:val="0"/>
                              <w:marRight w:val="0"/>
                              <w:marTop w:val="0"/>
                              <w:marBottom w:val="0"/>
                              <w:divBdr>
                                <w:top w:val="none" w:sz="0" w:space="0" w:color="auto"/>
                                <w:left w:val="none" w:sz="0" w:space="0" w:color="auto"/>
                                <w:bottom w:val="none" w:sz="0" w:space="0" w:color="auto"/>
                                <w:right w:val="none" w:sz="0" w:space="0" w:color="auto"/>
                              </w:divBdr>
                              <w:divsChild>
                                <w:div w:id="1430009821">
                                  <w:marLeft w:val="180"/>
                                  <w:marRight w:val="0"/>
                                  <w:marTop w:val="0"/>
                                  <w:marBottom w:val="0"/>
                                  <w:divBdr>
                                    <w:top w:val="none" w:sz="0" w:space="0" w:color="auto"/>
                                    <w:left w:val="none" w:sz="0" w:space="0" w:color="auto"/>
                                    <w:bottom w:val="none" w:sz="0" w:space="0" w:color="auto"/>
                                    <w:right w:val="none" w:sz="0" w:space="0" w:color="auto"/>
                                  </w:divBdr>
                                  <w:divsChild>
                                    <w:div w:id="9197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73555">
                          <w:marLeft w:val="0"/>
                          <w:marRight w:val="0"/>
                          <w:marTop w:val="0"/>
                          <w:marBottom w:val="0"/>
                          <w:divBdr>
                            <w:top w:val="none" w:sz="0" w:space="0" w:color="auto"/>
                            <w:left w:val="none" w:sz="0" w:space="0" w:color="auto"/>
                            <w:bottom w:val="none" w:sz="0" w:space="0" w:color="auto"/>
                            <w:right w:val="none" w:sz="0" w:space="0" w:color="auto"/>
                          </w:divBdr>
                          <w:divsChild>
                            <w:div w:id="1479497052">
                              <w:marLeft w:val="0"/>
                              <w:marRight w:val="0"/>
                              <w:marTop w:val="0"/>
                              <w:marBottom w:val="0"/>
                              <w:divBdr>
                                <w:top w:val="none" w:sz="0" w:space="0" w:color="auto"/>
                                <w:left w:val="none" w:sz="0" w:space="0" w:color="auto"/>
                                <w:bottom w:val="none" w:sz="0" w:space="0" w:color="auto"/>
                                <w:right w:val="none" w:sz="0" w:space="0" w:color="auto"/>
                              </w:divBdr>
                              <w:divsChild>
                                <w:div w:id="1900245109">
                                  <w:marLeft w:val="180"/>
                                  <w:marRight w:val="0"/>
                                  <w:marTop w:val="0"/>
                                  <w:marBottom w:val="0"/>
                                  <w:divBdr>
                                    <w:top w:val="none" w:sz="0" w:space="0" w:color="auto"/>
                                    <w:left w:val="none" w:sz="0" w:space="0" w:color="auto"/>
                                    <w:bottom w:val="none" w:sz="0" w:space="0" w:color="auto"/>
                                    <w:right w:val="none" w:sz="0" w:space="0" w:color="auto"/>
                                  </w:divBdr>
                                  <w:divsChild>
                                    <w:div w:id="125744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31728">
                          <w:marLeft w:val="0"/>
                          <w:marRight w:val="0"/>
                          <w:marTop w:val="0"/>
                          <w:marBottom w:val="0"/>
                          <w:divBdr>
                            <w:top w:val="none" w:sz="0" w:space="0" w:color="auto"/>
                            <w:left w:val="none" w:sz="0" w:space="0" w:color="auto"/>
                            <w:bottom w:val="none" w:sz="0" w:space="0" w:color="auto"/>
                            <w:right w:val="none" w:sz="0" w:space="0" w:color="auto"/>
                          </w:divBdr>
                          <w:divsChild>
                            <w:div w:id="1036274871">
                              <w:marLeft w:val="0"/>
                              <w:marRight w:val="0"/>
                              <w:marTop w:val="0"/>
                              <w:marBottom w:val="0"/>
                              <w:divBdr>
                                <w:top w:val="none" w:sz="0" w:space="0" w:color="auto"/>
                                <w:left w:val="none" w:sz="0" w:space="0" w:color="auto"/>
                                <w:bottom w:val="none" w:sz="0" w:space="0" w:color="auto"/>
                                <w:right w:val="none" w:sz="0" w:space="0" w:color="auto"/>
                              </w:divBdr>
                              <w:divsChild>
                                <w:div w:id="1612783219">
                                  <w:marLeft w:val="180"/>
                                  <w:marRight w:val="0"/>
                                  <w:marTop w:val="0"/>
                                  <w:marBottom w:val="0"/>
                                  <w:divBdr>
                                    <w:top w:val="none" w:sz="0" w:space="0" w:color="auto"/>
                                    <w:left w:val="none" w:sz="0" w:space="0" w:color="auto"/>
                                    <w:bottom w:val="none" w:sz="0" w:space="0" w:color="auto"/>
                                    <w:right w:val="none" w:sz="0" w:space="0" w:color="auto"/>
                                  </w:divBdr>
                                  <w:divsChild>
                                    <w:div w:id="19263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899398">
                          <w:marLeft w:val="0"/>
                          <w:marRight w:val="0"/>
                          <w:marTop w:val="0"/>
                          <w:marBottom w:val="0"/>
                          <w:divBdr>
                            <w:top w:val="none" w:sz="0" w:space="0" w:color="auto"/>
                            <w:left w:val="none" w:sz="0" w:space="0" w:color="auto"/>
                            <w:bottom w:val="none" w:sz="0" w:space="0" w:color="auto"/>
                            <w:right w:val="none" w:sz="0" w:space="0" w:color="auto"/>
                          </w:divBdr>
                          <w:divsChild>
                            <w:div w:id="1839147586">
                              <w:marLeft w:val="0"/>
                              <w:marRight w:val="0"/>
                              <w:marTop w:val="0"/>
                              <w:marBottom w:val="0"/>
                              <w:divBdr>
                                <w:top w:val="none" w:sz="0" w:space="0" w:color="auto"/>
                                <w:left w:val="none" w:sz="0" w:space="0" w:color="auto"/>
                                <w:bottom w:val="none" w:sz="0" w:space="0" w:color="auto"/>
                                <w:right w:val="none" w:sz="0" w:space="0" w:color="auto"/>
                              </w:divBdr>
                              <w:divsChild>
                                <w:div w:id="1380545250">
                                  <w:marLeft w:val="180"/>
                                  <w:marRight w:val="0"/>
                                  <w:marTop w:val="0"/>
                                  <w:marBottom w:val="0"/>
                                  <w:divBdr>
                                    <w:top w:val="none" w:sz="0" w:space="0" w:color="auto"/>
                                    <w:left w:val="none" w:sz="0" w:space="0" w:color="auto"/>
                                    <w:bottom w:val="none" w:sz="0" w:space="0" w:color="auto"/>
                                    <w:right w:val="none" w:sz="0" w:space="0" w:color="auto"/>
                                  </w:divBdr>
                                  <w:divsChild>
                                    <w:div w:id="189669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644640">
      <w:bodyDiv w:val="1"/>
      <w:marLeft w:val="0"/>
      <w:marRight w:val="0"/>
      <w:marTop w:val="0"/>
      <w:marBottom w:val="0"/>
      <w:divBdr>
        <w:top w:val="none" w:sz="0" w:space="0" w:color="auto"/>
        <w:left w:val="none" w:sz="0" w:space="0" w:color="auto"/>
        <w:bottom w:val="none" w:sz="0" w:space="0" w:color="auto"/>
        <w:right w:val="none" w:sz="0" w:space="0" w:color="auto"/>
      </w:divBdr>
    </w:div>
    <w:div w:id="1058751050">
      <w:bodyDiv w:val="1"/>
      <w:marLeft w:val="0"/>
      <w:marRight w:val="0"/>
      <w:marTop w:val="0"/>
      <w:marBottom w:val="0"/>
      <w:divBdr>
        <w:top w:val="none" w:sz="0" w:space="0" w:color="auto"/>
        <w:left w:val="none" w:sz="0" w:space="0" w:color="auto"/>
        <w:bottom w:val="none" w:sz="0" w:space="0" w:color="auto"/>
        <w:right w:val="none" w:sz="0" w:space="0" w:color="auto"/>
      </w:divBdr>
    </w:div>
    <w:div w:id="1063914025">
      <w:bodyDiv w:val="1"/>
      <w:marLeft w:val="0"/>
      <w:marRight w:val="0"/>
      <w:marTop w:val="0"/>
      <w:marBottom w:val="0"/>
      <w:divBdr>
        <w:top w:val="none" w:sz="0" w:space="0" w:color="auto"/>
        <w:left w:val="none" w:sz="0" w:space="0" w:color="auto"/>
        <w:bottom w:val="none" w:sz="0" w:space="0" w:color="auto"/>
        <w:right w:val="none" w:sz="0" w:space="0" w:color="auto"/>
      </w:divBdr>
    </w:div>
    <w:div w:id="1068846100">
      <w:bodyDiv w:val="1"/>
      <w:marLeft w:val="0"/>
      <w:marRight w:val="0"/>
      <w:marTop w:val="0"/>
      <w:marBottom w:val="0"/>
      <w:divBdr>
        <w:top w:val="none" w:sz="0" w:space="0" w:color="auto"/>
        <w:left w:val="none" w:sz="0" w:space="0" w:color="auto"/>
        <w:bottom w:val="none" w:sz="0" w:space="0" w:color="auto"/>
        <w:right w:val="none" w:sz="0" w:space="0" w:color="auto"/>
      </w:divBdr>
    </w:div>
    <w:div w:id="1091586309">
      <w:bodyDiv w:val="1"/>
      <w:marLeft w:val="0"/>
      <w:marRight w:val="0"/>
      <w:marTop w:val="0"/>
      <w:marBottom w:val="0"/>
      <w:divBdr>
        <w:top w:val="none" w:sz="0" w:space="0" w:color="auto"/>
        <w:left w:val="none" w:sz="0" w:space="0" w:color="auto"/>
        <w:bottom w:val="none" w:sz="0" w:space="0" w:color="auto"/>
        <w:right w:val="none" w:sz="0" w:space="0" w:color="auto"/>
      </w:divBdr>
    </w:div>
    <w:div w:id="1100415664">
      <w:bodyDiv w:val="1"/>
      <w:marLeft w:val="0"/>
      <w:marRight w:val="0"/>
      <w:marTop w:val="0"/>
      <w:marBottom w:val="0"/>
      <w:divBdr>
        <w:top w:val="none" w:sz="0" w:space="0" w:color="auto"/>
        <w:left w:val="none" w:sz="0" w:space="0" w:color="auto"/>
        <w:bottom w:val="none" w:sz="0" w:space="0" w:color="auto"/>
        <w:right w:val="none" w:sz="0" w:space="0" w:color="auto"/>
      </w:divBdr>
    </w:div>
    <w:div w:id="1103190713">
      <w:bodyDiv w:val="1"/>
      <w:marLeft w:val="0"/>
      <w:marRight w:val="0"/>
      <w:marTop w:val="0"/>
      <w:marBottom w:val="0"/>
      <w:divBdr>
        <w:top w:val="none" w:sz="0" w:space="0" w:color="auto"/>
        <w:left w:val="none" w:sz="0" w:space="0" w:color="auto"/>
        <w:bottom w:val="none" w:sz="0" w:space="0" w:color="auto"/>
        <w:right w:val="none" w:sz="0" w:space="0" w:color="auto"/>
      </w:divBdr>
    </w:div>
    <w:div w:id="1115708076">
      <w:bodyDiv w:val="1"/>
      <w:marLeft w:val="0"/>
      <w:marRight w:val="0"/>
      <w:marTop w:val="0"/>
      <w:marBottom w:val="0"/>
      <w:divBdr>
        <w:top w:val="none" w:sz="0" w:space="0" w:color="auto"/>
        <w:left w:val="none" w:sz="0" w:space="0" w:color="auto"/>
        <w:bottom w:val="none" w:sz="0" w:space="0" w:color="auto"/>
        <w:right w:val="none" w:sz="0" w:space="0" w:color="auto"/>
      </w:divBdr>
    </w:div>
    <w:div w:id="1128477444">
      <w:bodyDiv w:val="1"/>
      <w:marLeft w:val="0"/>
      <w:marRight w:val="0"/>
      <w:marTop w:val="0"/>
      <w:marBottom w:val="0"/>
      <w:divBdr>
        <w:top w:val="none" w:sz="0" w:space="0" w:color="auto"/>
        <w:left w:val="none" w:sz="0" w:space="0" w:color="auto"/>
        <w:bottom w:val="none" w:sz="0" w:space="0" w:color="auto"/>
        <w:right w:val="none" w:sz="0" w:space="0" w:color="auto"/>
      </w:divBdr>
    </w:div>
    <w:div w:id="1136220479">
      <w:bodyDiv w:val="1"/>
      <w:marLeft w:val="0"/>
      <w:marRight w:val="0"/>
      <w:marTop w:val="0"/>
      <w:marBottom w:val="0"/>
      <w:divBdr>
        <w:top w:val="none" w:sz="0" w:space="0" w:color="auto"/>
        <w:left w:val="none" w:sz="0" w:space="0" w:color="auto"/>
        <w:bottom w:val="none" w:sz="0" w:space="0" w:color="auto"/>
        <w:right w:val="none" w:sz="0" w:space="0" w:color="auto"/>
      </w:divBdr>
    </w:div>
    <w:div w:id="1154955507">
      <w:bodyDiv w:val="1"/>
      <w:marLeft w:val="0"/>
      <w:marRight w:val="0"/>
      <w:marTop w:val="0"/>
      <w:marBottom w:val="0"/>
      <w:divBdr>
        <w:top w:val="none" w:sz="0" w:space="0" w:color="auto"/>
        <w:left w:val="none" w:sz="0" w:space="0" w:color="auto"/>
        <w:bottom w:val="none" w:sz="0" w:space="0" w:color="auto"/>
        <w:right w:val="none" w:sz="0" w:space="0" w:color="auto"/>
      </w:divBdr>
    </w:div>
    <w:div w:id="1159421908">
      <w:bodyDiv w:val="1"/>
      <w:marLeft w:val="0"/>
      <w:marRight w:val="0"/>
      <w:marTop w:val="0"/>
      <w:marBottom w:val="0"/>
      <w:divBdr>
        <w:top w:val="none" w:sz="0" w:space="0" w:color="auto"/>
        <w:left w:val="none" w:sz="0" w:space="0" w:color="auto"/>
        <w:bottom w:val="none" w:sz="0" w:space="0" w:color="auto"/>
        <w:right w:val="none" w:sz="0" w:space="0" w:color="auto"/>
      </w:divBdr>
    </w:div>
    <w:div w:id="1170681589">
      <w:bodyDiv w:val="1"/>
      <w:marLeft w:val="0"/>
      <w:marRight w:val="0"/>
      <w:marTop w:val="0"/>
      <w:marBottom w:val="0"/>
      <w:divBdr>
        <w:top w:val="none" w:sz="0" w:space="0" w:color="auto"/>
        <w:left w:val="none" w:sz="0" w:space="0" w:color="auto"/>
        <w:bottom w:val="none" w:sz="0" w:space="0" w:color="auto"/>
        <w:right w:val="none" w:sz="0" w:space="0" w:color="auto"/>
      </w:divBdr>
    </w:div>
    <w:div w:id="1206331921">
      <w:bodyDiv w:val="1"/>
      <w:marLeft w:val="0"/>
      <w:marRight w:val="0"/>
      <w:marTop w:val="0"/>
      <w:marBottom w:val="0"/>
      <w:divBdr>
        <w:top w:val="none" w:sz="0" w:space="0" w:color="auto"/>
        <w:left w:val="none" w:sz="0" w:space="0" w:color="auto"/>
        <w:bottom w:val="none" w:sz="0" w:space="0" w:color="auto"/>
        <w:right w:val="none" w:sz="0" w:space="0" w:color="auto"/>
      </w:divBdr>
    </w:div>
    <w:div w:id="1208909806">
      <w:bodyDiv w:val="1"/>
      <w:marLeft w:val="0"/>
      <w:marRight w:val="0"/>
      <w:marTop w:val="0"/>
      <w:marBottom w:val="0"/>
      <w:divBdr>
        <w:top w:val="none" w:sz="0" w:space="0" w:color="auto"/>
        <w:left w:val="none" w:sz="0" w:space="0" w:color="auto"/>
        <w:bottom w:val="none" w:sz="0" w:space="0" w:color="auto"/>
        <w:right w:val="none" w:sz="0" w:space="0" w:color="auto"/>
      </w:divBdr>
      <w:divsChild>
        <w:div w:id="708263639">
          <w:marLeft w:val="0"/>
          <w:marRight w:val="0"/>
          <w:marTop w:val="0"/>
          <w:marBottom w:val="0"/>
          <w:divBdr>
            <w:top w:val="none" w:sz="0" w:space="0" w:color="auto"/>
            <w:left w:val="none" w:sz="0" w:space="0" w:color="auto"/>
            <w:bottom w:val="none" w:sz="0" w:space="0" w:color="auto"/>
            <w:right w:val="none" w:sz="0" w:space="0" w:color="auto"/>
          </w:divBdr>
          <w:divsChild>
            <w:div w:id="126079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4169">
      <w:bodyDiv w:val="1"/>
      <w:marLeft w:val="0"/>
      <w:marRight w:val="0"/>
      <w:marTop w:val="0"/>
      <w:marBottom w:val="0"/>
      <w:divBdr>
        <w:top w:val="none" w:sz="0" w:space="0" w:color="auto"/>
        <w:left w:val="none" w:sz="0" w:space="0" w:color="auto"/>
        <w:bottom w:val="none" w:sz="0" w:space="0" w:color="auto"/>
        <w:right w:val="none" w:sz="0" w:space="0" w:color="auto"/>
      </w:divBdr>
    </w:div>
    <w:div w:id="1265576521">
      <w:bodyDiv w:val="1"/>
      <w:marLeft w:val="0"/>
      <w:marRight w:val="0"/>
      <w:marTop w:val="0"/>
      <w:marBottom w:val="0"/>
      <w:divBdr>
        <w:top w:val="none" w:sz="0" w:space="0" w:color="auto"/>
        <w:left w:val="none" w:sz="0" w:space="0" w:color="auto"/>
        <w:bottom w:val="none" w:sz="0" w:space="0" w:color="auto"/>
        <w:right w:val="none" w:sz="0" w:space="0" w:color="auto"/>
      </w:divBdr>
    </w:div>
    <w:div w:id="1298220871">
      <w:bodyDiv w:val="1"/>
      <w:marLeft w:val="0"/>
      <w:marRight w:val="0"/>
      <w:marTop w:val="0"/>
      <w:marBottom w:val="0"/>
      <w:divBdr>
        <w:top w:val="none" w:sz="0" w:space="0" w:color="auto"/>
        <w:left w:val="none" w:sz="0" w:space="0" w:color="auto"/>
        <w:bottom w:val="none" w:sz="0" w:space="0" w:color="auto"/>
        <w:right w:val="none" w:sz="0" w:space="0" w:color="auto"/>
      </w:divBdr>
    </w:div>
    <w:div w:id="1327587888">
      <w:bodyDiv w:val="1"/>
      <w:marLeft w:val="0"/>
      <w:marRight w:val="0"/>
      <w:marTop w:val="0"/>
      <w:marBottom w:val="0"/>
      <w:divBdr>
        <w:top w:val="none" w:sz="0" w:space="0" w:color="auto"/>
        <w:left w:val="none" w:sz="0" w:space="0" w:color="auto"/>
        <w:bottom w:val="none" w:sz="0" w:space="0" w:color="auto"/>
        <w:right w:val="none" w:sz="0" w:space="0" w:color="auto"/>
      </w:divBdr>
    </w:div>
    <w:div w:id="1337151340">
      <w:bodyDiv w:val="1"/>
      <w:marLeft w:val="0"/>
      <w:marRight w:val="0"/>
      <w:marTop w:val="0"/>
      <w:marBottom w:val="0"/>
      <w:divBdr>
        <w:top w:val="none" w:sz="0" w:space="0" w:color="auto"/>
        <w:left w:val="none" w:sz="0" w:space="0" w:color="auto"/>
        <w:bottom w:val="none" w:sz="0" w:space="0" w:color="auto"/>
        <w:right w:val="none" w:sz="0" w:space="0" w:color="auto"/>
      </w:divBdr>
    </w:div>
    <w:div w:id="1393773432">
      <w:bodyDiv w:val="1"/>
      <w:marLeft w:val="0"/>
      <w:marRight w:val="0"/>
      <w:marTop w:val="0"/>
      <w:marBottom w:val="0"/>
      <w:divBdr>
        <w:top w:val="none" w:sz="0" w:space="0" w:color="auto"/>
        <w:left w:val="none" w:sz="0" w:space="0" w:color="auto"/>
        <w:bottom w:val="none" w:sz="0" w:space="0" w:color="auto"/>
        <w:right w:val="none" w:sz="0" w:space="0" w:color="auto"/>
      </w:divBdr>
    </w:div>
    <w:div w:id="1416125490">
      <w:bodyDiv w:val="1"/>
      <w:marLeft w:val="0"/>
      <w:marRight w:val="0"/>
      <w:marTop w:val="0"/>
      <w:marBottom w:val="0"/>
      <w:divBdr>
        <w:top w:val="none" w:sz="0" w:space="0" w:color="auto"/>
        <w:left w:val="none" w:sz="0" w:space="0" w:color="auto"/>
        <w:bottom w:val="none" w:sz="0" w:space="0" w:color="auto"/>
        <w:right w:val="none" w:sz="0" w:space="0" w:color="auto"/>
      </w:divBdr>
    </w:div>
    <w:div w:id="1421561474">
      <w:bodyDiv w:val="1"/>
      <w:marLeft w:val="0"/>
      <w:marRight w:val="0"/>
      <w:marTop w:val="0"/>
      <w:marBottom w:val="0"/>
      <w:divBdr>
        <w:top w:val="none" w:sz="0" w:space="0" w:color="auto"/>
        <w:left w:val="none" w:sz="0" w:space="0" w:color="auto"/>
        <w:bottom w:val="none" w:sz="0" w:space="0" w:color="auto"/>
        <w:right w:val="none" w:sz="0" w:space="0" w:color="auto"/>
      </w:divBdr>
    </w:div>
    <w:div w:id="1425613398">
      <w:bodyDiv w:val="1"/>
      <w:marLeft w:val="0"/>
      <w:marRight w:val="0"/>
      <w:marTop w:val="0"/>
      <w:marBottom w:val="0"/>
      <w:divBdr>
        <w:top w:val="none" w:sz="0" w:space="0" w:color="auto"/>
        <w:left w:val="none" w:sz="0" w:space="0" w:color="auto"/>
        <w:bottom w:val="none" w:sz="0" w:space="0" w:color="auto"/>
        <w:right w:val="none" w:sz="0" w:space="0" w:color="auto"/>
      </w:divBdr>
    </w:div>
    <w:div w:id="1432778572">
      <w:bodyDiv w:val="1"/>
      <w:marLeft w:val="0"/>
      <w:marRight w:val="0"/>
      <w:marTop w:val="0"/>
      <w:marBottom w:val="0"/>
      <w:divBdr>
        <w:top w:val="none" w:sz="0" w:space="0" w:color="auto"/>
        <w:left w:val="none" w:sz="0" w:space="0" w:color="auto"/>
        <w:bottom w:val="none" w:sz="0" w:space="0" w:color="auto"/>
        <w:right w:val="none" w:sz="0" w:space="0" w:color="auto"/>
      </w:divBdr>
    </w:div>
    <w:div w:id="1466504046">
      <w:bodyDiv w:val="1"/>
      <w:marLeft w:val="0"/>
      <w:marRight w:val="0"/>
      <w:marTop w:val="0"/>
      <w:marBottom w:val="0"/>
      <w:divBdr>
        <w:top w:val="none" w:sz="0" w:space="0" w:color="auto"/>
        <w:left w:val="none" w:sz="0" w:space="0" w:color="auto"/>
        <w:bottom w:val="none" w:sz="0" w:space="0" w:color="auto"/>
        <w:right w:val="none" w:sz="0" w:space="0" w:color="auto"/>
      </w:divBdr>
    </w:div>
    <w:div w:id="1484539532">
      <w:bodyDiv w:val="1"/>
      <w:marLeft w:val="0"/>
      <w:marRight w:val="0"/>
      <w:marTop w:val="0"/>
      <w:marBottom w:val="0"/>
      <w:divBdr>
        <w:top w:val="none" w:sz="0" w:space="0" w:color="auto"/>
        <w:left w:val="none" w:sz="0" w:space="0" w:color="auto"/>
        <w:bottom w:val="none" w:sz="0" w:space="0" w:color="auto"/>
        <w:right w:val="none" w:sz="0" w:space="0" w:color="auto"/>
      </w:divBdr>
    </w:div>
    <w:div w:id="1501504160">
      <w:bodyDiv w:val="1"/>
      <w:marLeft w:val="0"/>
      <w:marRight w:val="0"/>
      <w:marTop w:val="0"/>
      <w:marBottom w:val="0"/>
      <w:divBdr>
        <w:top w:val="none" w:sz="0" w:space="0" w:color="auto"/>
        <w:left w:val="none" w:sz="0" w:space="0" w:color="auto"/>
        <w:bottom w:val="none" w:sz="0" w:space="0" w:color="auto"/>
        <w:right w:val="none" w:sz="0" w:space="0" w:color="auto"/>
      </w:divBdr>
    </w:div>
    <w:div w:id="1505172420">
      <w:bodyDiv w:val="1"/>
      <w:marLeft w:val="0"/>
      <w:marRight w:val="0"/>
      <w:marTop w:val="0"/>
      <w:marBottom w:val="0"/>
      <w:divBdr>
        <w:top w:val="none" w:sz="0" w:space="0" w:color="auto"/>
        <w:left w:val="none" w:sz="0" w:space="0" w:color="auto"/>
        <w:bottom w:val="none" w:sz="0" w:space="0" w:color="auto"/>
        <w:right w:val="none" w:sz="0" w:space="0" w:color="auto"/>
      </w:divBdr>
    </w:div>
    <w:div w:id="1536037707">
      <w:bodyDiv w:val="1"/>
      <w:marLeft w:val="0"/>
      <w:marRight w:val="0"/>
      <w:marTop w:val="0"/>
      <w:marBottom w:val="0"/>
      <w:divBdr>
        <w:top w:val="none" w:sz="0" w:space="0" w:color="auto"/>
        <w:left w:val="none" w:sz="0" w:space="0" w:color="auto"/>
        <w:bottom w:val="none" w:sz="0" w:space="0" w:color="auto"/>
        <w:right w:val="none" w:sz="0" w:space="0" w:color="auto"/>
      </w:divBdr>
    </w:div>
    <w:div w:id="1558975239">
      <w:bodyDiv w:val="1"/>
      <w:marLeft w:val="0"/>
      <w:marRight w:val="0"/>
      <w:marTop w:val="0"/>
      <w:marBottom w:val="0"/>
      <w:divBdr>
        <w:top w:val="none" w:sz="0" w:space="0" w:color="auto"/>
        <w:left w:val="none" w:sz="0" w:space="0" w:color="auto"/>
        <w:bottom w:val="none" w:sz="0" w:space="0" w:color="auto"/>
        <w:right w:val="none" w:sz="0" w:space="0" w:color="auto"/>
      </w:divBdr>
    </w:div>
    <w:div w:id="1561870039">
      <w:bodyDiv w:val="1"/>
      <w:marLeft w:val="0"/>
      <w:marRight w:val="0"/>
      <w:marTop w:val="0"/>
      <w:marBottom w:val="0"/>
      <w:divBdr>
        <w:top w:val="none" w:sz="0" w:space="0" w:color="auto"/>
        <w:left w:val="none" w:sz="0" w:space="0" w:color="auto"/>
        <w:bottom w:val="none" w:sz="0" w:space="0" w:color="auto"/>
        <w:right w:val="none" w:sz="0" w:space="0" w:color="auto"/>
      </w:divBdr>
    </w:div>
    <w:div w:id="1574926464">
      <w:bodyDiv w:val="1"/>
      <w:marLeft w:val="0"/>
      <w:marRight w:val="0"/>
      <w:marTop w:val="0"/>
      <w:marBottom w:val="0"/>
      <w:divBdr>
        <w:top w:val="none" w:sz="0" w:space="0" w:color="auto"/>
        <w:left w:val="none" w:sz="0" w:space="0" w:color="auto"/>
        <w:bottom w:val="none" w:sz="0" w:space="0" w:color="auto"/>
        <w:right w:val="none" w:sz="0" w:space="0" w:color="auto"/>
      </w:divBdr>
    </w:div>
    <w:div w:id="1615478294">
      <w:bodyDiv w:val="1"/>
      <w:marLeft w:val="0"/>
      <w:marRight w:val="0"/>
      <w:marTop w:val="0"/>
      <w:marBottom w:val="0"/>
      <w:divBdr>
        <w:top w:val="none" w:sz="0" w:space="0" w:color="auto"/>
        <w:left w:val="none" w:sz="0" w:space="0" w:color="auto"/>
        <w:bottom w:val="none" w:sz="0" w:space="0" w:color="auto"/>
        <w:right w:val="none" w:sz="0" w:space="0" w:color="auto"/>
      </w:divBdr>
    </w:div>
    <w:div w:id="1650014985">
      <w:bodyDiv w:val="1"/>
      <w:marLeft w:val="0"/>
      <w:marRight w:val="0"/>
      <w:marTop w:val="0"/>
      <w:marBottom w:val="0"/>
      <w:divBdr>
        <w:top w:val="none" w:sz="0" w:space="0" w:color="auto"/>
        <w:left w:val="none" w:sz="0" w:space="0" w:color="auto"/>
        <w:bottom w:val="none" w:sz="0" w:space="0" w:color="auto"/>
        <w:right w:val="none" w:sz="0" w:space="0" w:color="auto"/>
      </w:divBdr>
    </w:div>
    <w:div w:id="1663315235">
      <w:bodyDiv w:val="1"/>
      <w:marLeft w:val="0"/>
      <w:marRight w:val="0"/>
      <w:marTop w:val="0"/>
      <w:marBottom w:val="0"/>
      <w:divBdr>
        <w:top w:val="none" w:sz="0" w:space="0" w:color="auto"/>
        <w:left w:val="none" w:sz="0" w:space="0" w:color="auto"/>
        <w:bottom w:val="none" w:sz="0" w:space="0" w:color="auto"/>
        <w:right w:val="none" w:sz="0" w:space="0" w:color="auto"/>
      </w:divBdr>
    </w:div>
    <w:div w:id="1669820252">
      <w:bodyDiv w:val="1"/>
      <w:marLeft w:val="0"/>
      <w:marRight w:val="0"/>
      <w:marTop w:val="0"/>
      <w:marBottom w:val="0"/>
      <w:divBdr>
        <w:top w:val="none" w:sz="0" w:space="0" w:color="auto"/>
        <w:left w:val="none" w:sz="0" w:space="0" w:color="auto"/>
        <w:bottom w:val="none" w:sz="0" w:space="0" w:color="auto"/>
        <w:right w:val="none" w:sz="0" w:space="0" w:color="auto"/>
      </w:divBdr>
    </w:div>
    <w:div w:id="1765683183">
      <w:bodyDiv w:val="1"/>
      <w:marLeft w:val="0"/>
      <w:marRight w:val="0"/>
      <w:marTop w:val="0"/>
      <w:marBottom w:val="0"/>
      <w:divBdr>
        <w:top w:val="none" w:sz="0" w:space="0" w:color="auto"/>
        <w:left w:val="none" w:sz="0" w:space="0" w:color="auto"/>
        <w:bottom w:val="none" w:sz="0" w:space="0" w:color="auto"/>
        <w:right w:val="none" w:sz="0" w:space="0" w:color="auto"/>
      </w:divBdr>
    </w:div>
    <w:div w:id="1803885211">
      <w:bodyDiv w:val="1"/>
      <w:marLeft w:val="0"/>
      <w:marRight w:val="0"/>
      <w:marTop w:val="0"/>
      <w:marBottom w:val="0"/>
      <w:divBdr>
        <w:top w:val="none" w:sz="0" w:space="0" w:color="auto"/>
        <w:left w:val="none" w:sz="0" w:space="0" w:color="auto"/>
        <w:bottom w:val="none" w:sz="0" w:space="0" w:color="auto"/>
        <w:right w:val="none" w:sz="0" w:space="0" w:color="auto"/>
      </w:divBdr>
    </w:div>
    <w:div w:id="1809931348">
      <w:bodyDiv w:val="1"/>
      <w:marLeft w:val="0"/>
      <w:marRight w:val="0"/>
      <w:marTop w:val="0"/>
      <w:marBottom w:val="0"/>
      <w:divBdr>
        <w:top w:val="none" w:sz="0" w:space="0" w:color="auto"/>
        <w:left w:val="none" w:sz="0" w:space="0" w:color="auto"/>
        <w:bottom w:val="none" w:sz="0" w:space="0" w:color="auto"/>
        <w:right w:val="none" w:sz="0" w:space="0" w:color="auto"/>
      </w:divBdr>
    </w:div>
    <w:div w:id="1829635086">
      <w:bodyDiv w:val="1"/>
      <w:marLeft w:val="0"/>
      <w:marRight w:val="0"/>
      <w:marTop w:val="0"/>
      <w:marBottom w:val="0"/>
      <w:divBdr>
        <w:top w:val="none" w:sz="0" w:space="0" w:color="auto"/>
        <w:left w:val="none" w:sz="0" w:space="0" w:color="auto"/>
        <w:bottom w:val="none" w:sz="0" w:space="0" w:color="auto"/>
        <w:right w:val="none" w:sz="0" w:space="0" w:color="auto"/>
      </w:divBdr>
      <w:divsChild>
        <w:div w:id="364209810">
          <w:marLeft w:val="0"/>
          <w:marRight w:val="0"/>
          <w:marTop w:val="0"/>
          <w:marBottom w:val="240"/>
          <w:divBdr>
            <w:top w:val="none" w:sz="0" w:space="0" w:color="auto"/>
            <w:left w:val="none" w:sz="0" w:space="0" w:color="auto"/>
            <w:bottom w:val="none" w:sz="0" w:space="0" w:color="auto"/>
            <w:right w:val="none" w:sz="0" w:space="0" w:color="auto"/>
          </w:divBdr>
          <w:divsChild>
            <w:div w:id="1294017853">
              <w:marLeft w:val="0"/>
              <w:marRight w:val="0"/>
              <w:marTop w:val="0"/>
              <w:marBottom w:val="0"/>
              <w:divBdr>
                <w:top w:val="none" w:sz="0" w:space="0" w:color="auto"/>
                <w:left w:val="none" w:sz="0" w:space="0" w:color="auto"/>
                <w:bottom w:val="none" w:sz="0" w:space="0" w:color="auto"/>
                <w:right w:val="none" w:sz="0" w:space="0" w:color="auto"/>
              </w:divBdr>
              <w:divsChild>
                <w:div w:id="48439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958268">
          <w:marLeft w:val="0"/>
          <w:marRight w:val="0"/>
          <w:marTop w:val="0"/>
          <w:marBottom w:val="0"/>
          <w:divBdr>
            <w:top w:val="none" w:sz="0" w:space="0" w:color="auto"/>
            <w:left w:val="none" w:sz="0" w:space="0" w:color="auto"/>
            <w:bottom w:val="none" w:sz="0" w:space="0" w:color="auto"/>
            <w:right w:val="none" w:sz="0" w:space="0" w:color="auto"/>
          </w:divBdr>
          <w:divsChild>
            <w:div w:id="1428504462">
              <w:marLeft w:val="0"/>
              <w:marRight w:val="0"/>
              <w:marTop w:val="0"/>
              <w:marBottom w:val="0"/>
              <w:divBdr>
                <w:top w:val="none" w:sz="0" w:space="0" w:color="auto"/>
                <w:left w:val="none" w:sz="0" w:space="0" w:color="auto"/>
                <w:bottom w:val="none" w:sz="0" w:space="0" w:color="auto"/>
                <w:right w:val="none" w:sz="0" w:space="0" w:color="auto"/>
              </w:divBdr>
              <w:divsChild>
                <w:div w:id="1373656696">
                  <w:marLeft w:val="0"/>
                  <w:marRight w:val="0"/>
                  <w:marTop w:val="0"/>
                  <w:marBottom w:val="0"/>
                  <w:divBdr>
                    <w:top w:val="none" w:sz="0" w:space="0" w:color="auto"/>
                    <w:left w:val="none" w:sz="0" w:space="0" w:color="auto"/>
                    <w:bottom w:val="none" w:sz="0" w:space="0" w:color="auto"/>
                    <w:right w:val="none" w:sz="0" w:space="0" w:color="auto"/>
                  </w:divBdr>
                  <w:divsChild>
                    <w:div w:id="586155591">
                      <w:marLeft w:val="0"/>
                      <w:marRight w:val="0"/>
                      <w:marTop w:val="0"/>
                      <w:marBottom w:val="0"/>
                      <w:divBdr>
                        <w:top w:val="none" w:sz="0" w:space="0" w:color="auto"/>
                        <w:left w:val="none" w:sz="0" w:space="0" w:color="auto"/>
                        <w:bottom w:val="none" w:sz="0" w:space="0" w:color="auto"/>
                        <w:right w:val="none" w:sz="0" w:space="0" w:color="auto"/>
                      </w:divBdr>
                      <w:divsChild>
                        <w:div w:id="2027948355">
                          <w:marLeft w:val="0"/>
                          <w:marRight w:val="0"/>
                          <w:marTop w:val="0"/>
                          <w:marBottom w:val="0"/>
                          <w:divBdr>
                            <w:top w:val="none" w:sz="0" w:space="0" w:color="auto"/>
                            <w:left w:val="none" w:sz="0" w:space="0" w:color="auto"/>
                            <w:bottom w:val="none" w:sz="0" w:space="0" w:color="auto"/>
                            <w:right w:val="none" w:sz="0" w:space="0" w:color="auto"/>
                          </w:divBdr>
                          <w:divsChild>
                            <w:div w:id="941449259">
                              <w:marLeft w:val="0"/>
                              <w:marRight w:val="0"/>
                              <w:marTop w:val="0"/>
                              <w:marBottom w:val="0"/>
                              <w:divBdr>
                                <w:top w:val="none" w:sz="0" w:space="0" w:color="auto"/>
                                <w:left w:val="none" w:sz="0" w:space="0" w:color="auto"/>
                                <w:bottom w:val="none" w:sz="0" w:space="0" w:color="auto"/>
                                <w:right w:val="none" w:sz="0" w:space="0" w:color="auto"/>
                              </w:divBdr>
                              <w:divsChild>
                                <w:div w:id="333992560">
                                  <w:marLeft w:val="180"/>
                                  <w:marRight w:val="0"/>
                                  <w:marTop w:val="0"/>
                                  <w:marBottom w:val="0"/>
                                  <w:divBdr>
                                    <w:top w:val="none" w:sz="0" w:space="0" w:color="auto"/>
                                    <w:left w:val="none" w:sz="0" w:space="0" w:color="auto"/>
                                    <w:bottom w:val="none" w:sz="0" w:space="0" w:color="auto"/>
                                    <w:right w:val="none" w:sz="0" w:space="0" w:color="auto"/>
                                  </w:divBdr>
                                  <w:divsChild>
                                    <w:div w:id="5758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03463">
                          <w:marLeft w:val="0"/>
                          <w:marRight w:val="0"/>
                          <w:marTop w:val="0"/>
                          <w:marBottom w:val="0"/>
                          <w:divBdr>
                            <w:top w:val="none" w:sz="0" w:space="0" w:color="auto"/>
                            <w:left w:val="none" w:sz="0" w:space="0" w:color="auto"/>
                            <w:bottom w:val="none" w:sz="0" w:space="0" w:color="auto"/>
                            <w:right w:val="none" w:sz="0" w:space="0" w:color="auto"/>
                          </w:divBdr>
                          <w:divsChild>
                            <w:div w:id="1664040880">
                              <w:marLeft w:val="0"/>
                              <w:marRight w:val="0"/>
                              <w:marTop w:val="0"/>
                              <w:marBottom w:val="0"/>
                              <w:divBdr>
                                <w:top w:val="none" w:sz="0" w:space="0" w:color="auto"/>
                                <w:left w:val="none" w:sz="0" w:space="0" w:color="auto"/>
                                <w:bottom w:val="none" w:sz="0" w:space="0" w:color="auto"/>
                                <w:right w:val="none" w:sz="0" w:space="0" w:color="auto"/>
                              </w:divBdr>
                              <w:divsChild>
                                <w:div w:id="461192766">
                                  <w:marLeft w:val="180"/>
                                  <w:marRight w:val="0"/>
                                  <w:marTop w:val="0"/>
                                  <w:marBottom w:val="0"/>
                                  <w:divBdr>
                                    <w:top w:val="none" w:sz="0" w:space="0" w:color="auto"/>
                                    <w:left w:val="none" w:sz="0" w:space="0" w:color="auto"/>
                                    <w:bottom w:val="none" w:sz="0" w:space="0" w:color="auto"/>
                                    <w:right w:val="none" w:sz="0" w:space="0" w:color="auto"/>
                                  </w:divBdr>
                                  <w:divsChild>
                                    <w:div w:id="122599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7340">
                          <w:marLeft w:val="0"/>
                          <w:marRight w:val="0"/>
                          <w:marTop w:val="0"/>
                          <w:marBottom w:val="0"/>
                          <w:divBdr>
                            <w:top w:val="none" w:sz="0" w:space="0" w:color="auto"/>
                            <w:left w:val="none" w:sz="0" w:space="0" w:color="auto"/>
                            <w:bottom w:val="none" w:sz="0" w:space="0" w:color="auto"/>
                            <w:right w:val="none" w:sz="0" w:space="0" w:color="auto"/>
                          </w:divBdr>
                          <w:divsChild>
                            <w:div w:id="1755513420">
                              <w:marLeft w:val="0"/>
                              <w:marRight w:val="0"/>
                              <w:marTop w:val="0"/>
                              <w:marBottom w:val="0"/>
                              <w:divBdr>
                                <w:top w:val="none" w:sz="0" w:space="0" w:color="auto"/>
                                <w:left w:val="none" w:sz="0" w:space="0" w:color="auto"/>
                                <w:bottom w:val="none" w:sz="0" w:space="0" w:color="auto"/>
                                <w:right w:val="none" w:sz="0" w:space="0" w:color="auto"/>
                              </w:divBdr>
                              <w:divsChild>
                                <w:div w:id="1837921000">
                                  <w:marLeft w:val="180"/>
                                  <w:marRight w:val="0"/>
                                  <w:marTop w:val="0"/>
                                  <w:marBottom w:val="0"/>
                                  <w:divBdr>
                                    <w:top w:val="none" w:sz="0" w:space="0" w:color="auto"/>
                                    <w:left w:val="none" w:sz="0" w:space="0" w:color="auto"/>
                                    <w:bottom w:val="none" w:sz="0" w:space="0" w:color="auto"/>
                                    <w:right w:val="none" w:sz="0" w:space="0" w:color="auto"/>
                                  </w:divBdr>
                                  <w:divsChild>
                                    <w:div w:id="177520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7549">
                          <w:marLeft w:val="0"/>
                          <w:marRight w:val="0"/>
                          <w:marTop w:val="0"/>
                          <w:marBottom w:val="0"/>
                          <w:divBdr>
                            <w:top w:val="none" w:sz="0" w:space="0" w:color="auto"/>
                            <w:left w:val="none" w:sz="0" w:space="0" w:color="auto"/>
                            <w:bottom w:val="none" w:sz="0" w:space="0" w:color="auto"/>
                            <w:right w:val="none" w:sz="0" w:space="0" w:color="auto"/>
                          </w:divBdr>
                          <w:divsChild>
                            <w:div w:id="1690595005">
                              <w:marLeft w:val="0"/>
                              <w:marRight w:val="0"/>
                              <w:marTop w:val="0"/>
                              <w:marBottom w:val="0"/>
                              <w:divBdr>
                                <w:top w:val="none" w:sz="0" w:space="0" w:color="auto"/>
                                <w:left w:val="none" w:sz="0" w:space="0" w:color="auto"/>
                                <w:bottom w:val="none" w:sz="0" w:space="0" w:color="auto"/>
                                <w:right w:val="none" w:sz="0" w:space="0" w:color="auto"/>
                              </w:divBdr>
                              <w:divsChild>
                                <w:div w:id="1634675657">
                                  <w:marLeft w:val="180"/>
                                  <w:marRight w:val="0"/>
                                  <w:marTop w:val="0"/>
                                  <w:marBottom w:val="0"/>
                                  <w:divBdr>
                                    <w:top w:val="none" w:sz="0" w:space="0" w:color="auto"/>
                                    <w:left w:val="none" w:sz="0" w:space="0" w:color="auto"/>
                                    <w:bottom w:val="none" w:sz="0" w:space="0" w:color="auto"/>
                                    <w:right w:val="none" w:sz="0" w:space="0" w:color="auto"/>
                                  </w:divBdr>
                                  <w:divsChild>
                                    <w:div w:id="161725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2141">
                          <w:marLeft w:val="0"/>
                          <w:marRight w:val="0"/>
                          <w:marTop w:val="0"/>
                          <w:marBottom w:val="0"/>
                          <w:divBdr>
                            <w:top w:val="none" w:sz="0" w:space="0" w:color="auto"/>
                            <w:left w:val="none" w:sz="0" w:space="0" w:color="auto"/>
                            <w:bottom w:val="none" w:sz="0" w:space="0" w:color="auto"/>
                            <w:right w:val="none" w:sz="0" w:space="0" w:color="auto"/>
                          </w:divBdr>
                          <w:divsChild>
                            <w:div w:id="3090545">
                              <w:marLeft w:val="0"/>
                              <w:marRight w:val="0"/>
                              <w:marTop w:val="0"/>
                              <w:marBottom w:val="0"/>
                              <w:divBdr>
                                <w:top w:val="none" w:sz="0" w:space="0" w:color="auto"/>
                                <w:left w:val="none" w:sz="0" w:space="0" w:color="auto"/>
                                <w:bottom w:val="none" w:sz="0" w:space="0" w:color="auto"/>
                                <w:right w:val="none" w:sz="0" w:space="0" w:color="auto"/>
                              </w:divBdr>
                              <w:divsChild>
                                <w:div w:id="1251154826">
                                  <w:marLeft w:val="180"/>
                                  <w:marRight w:val="0"/>
                                  <w:marTop w:val="0"/>
                                  <w:marBottom w:val="0"/>
                                  <w:divBdr>
                                    <w:top w:val="none" w:sz="0" w:space="0" w:color="auto"/>
                                    <w:left w:val="none" w:sz="0" w:space="0" w:color="auto"/>
                                    <w:bottom w:val="none" w:sz="0" w:space="0" w:color="auto"/>
                                    <w:right w:val="none" w:sz="0" w:space="0" w:color="auto"/>
                                  </w:divBdr>
                                  <w:divsChild>
                                    <w:div w:id="161667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057415">
      <w:bodyDiv w:val="1"/>
      <w:marLeft w:val="0"/>
      <w:marRight w:val="0"/>
      <w:marTop w:val="0"/>
      <w:marBottom w:val="0"/>
      <w:divBdr>
        <w:top w:val="none" w:sz="0" w:space="0" w:color="auto"/>
        <w:left w:val="none" w:sz="0" w:space="0" w:color="auto"/>
        <w:bottom w:val="none" w:sz="0" w:space="0" w:color="auto"/>
        <w:right w:val="none" w:sz="0" w:space="0" w:color="auto"/>
      </w:divBdr>
    </w:div>
    <w:div w:id="1840078672">
      <w:bodyDiv w:val="1"/>
      <w:marLeft w:val="0"/>
      <w:marRight w:val="0"/>
      <w:marTop w:val="0"/>
      <w:marBottom w:val="0"/>
      <w:divBdr>
        <w:top w:val="none" w:sz="0" w:space="0" w:color="auto"/>
        <w:left w:val="none" w:sz="0" w:space="0" w:color="auto"/>
        <w:bottom w:val="none" w:sz="0" w:space="0" w:color="auto"/>
        <w:right w:val="none" w:sz="0" w:space="0" w:color="auto"/>
      </w:divBdr>
      <w:divsChild>
        <w:div w:id="1513177580">
          <w:marLeft w:val="0"/>
          <w:marRight w:val="0"/>
          <w:marTop w:val="0"/>
          <w:marBottom w:val="240"/>
          <w:divBdr>
            <w:top w:val="none" w:sz="0" w:space="0" w:color="auto"/>
            <w:left w:val="none" w:sz="0" w:space="0" w:color="auto"/>
            <w:bottom w:val="none" w:sz="0" w:space="0" w:color="auto"/>
            <w:right w:val="none" w:sz="0" w:space="0" w:color="auto"/>
          </w:divBdr>
          <w:divsChild>
            <w:div w:id="243493924">
              <w:marLeft w:val="0"/>
              <w:marRight w:val="0"/>
              <w:marTop w:val="0"/>
              <w:marBottom w:val="0"/>
              <w:divBdr>
                <w:top w:val="none" w:sz="0" w:space="0" w:color="auto"/>
                <w:left w:val="none" w:sz="0" w:space="0" w:color="auto"/>
                <w:bottom w:val="none" w:sz="0" w:space="0" w:color="auto"/>
                <w:right w:val="none" w:sz="0" w:space="0" w:color="auto"/>
              </w:divBdr>
              <w:divsChild>
                <w:div w:id="107505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53694">
          <w:marLeft w:val="0"/>
          <w:marRight w:val="0"/>
          <w:marTop w:val="0"/>
          <w:marBottom w:val="0"/>
          <w:divBdr>
            <w:top w:val="none" w:sz="0" w:space="0" w:color="auto"/>
            <w:left w:val="none" w:sz="0" w:space="0" w:color="auto"/>
            <w:bottom w:val="none" w:sz="0" w:space="0" w:color="auto"/>
            <w:right w:val="none" w:sz="0" w:space="0" w:color="auto"/>
          </w:divBdr>
          <w:divsChild>
            <w:div w:id="117800515">
              <w:marLeft w:val="0"/>
              <w:marRight w:val="0"/>
              <w:marTop w:val="0"/>
              <w:marBottom w:val="0"/>
              <w:divBdr>
                <w:top w:val="none" w:sz="0" w:space="0" w:color="auto"/>
                <w:left w:val="none" w:sz="0" w:space="0" w:color="auto"/>
                <w:bottom w:val="none" w:sz="0" w:space="0" w:color="auto"/>
                <w:right w:val="none" w:sz="0" w:space="0" w:color="auto"/>
              </w:divBdr>
              <w:divsChild>
                <w:div w:id="441463722">
                  <w:marLeft w:val="0"/>
                  <w:marRight w:val="0"/>
                  <w:marTop w:val="0"/>
                  <w:marBottom w:val="0"/>
                  <w:divBdr>
                    <w:top w:val="none" w:sz="0" w:space="0" w:color="auto"/>
                    <w:left w:val="none" w:sz="0" w:space="0" w:color="auto"/>
                    <w:bottom w:val="none" w:sz="0" w:space="0" w:color="auto"/>
                    <w:right w:val="none" w:sz="0" w:space="0" w:color="auto"/>
                  </w:divBdr>
                  <w:divsChild>
                    <w:div w:id="226184101">
                      <w:marLeft w:val="0"/>
                      <w:marRight w:val="0"/>
                      <w:marTop w:val="0"/>
                      <w:marBottom w:val="0"/>
                      <w:divBdr>
                        <w:top w:val="none" w:sz="0" w:space="0" w:color="auto"/>
                        <w:left w:val="none" w:sz="0" w:space="0" w:color="auto"/>
                        <w:bottom w:val="none" w:sz="0" w:space="0" w:color="auto"/>
                        <w:right w:val="none" w:sz="0" w:space="0" w:color="auto"/>
                      </w:divBdr>
                      <w:divsChild>
                        <w:div w:id="1045132372">
                          <w:marLeft w:val="0"/>
                          <w:marRight w:val="0"/>
                          <w:marTop w:val="0"/>
                          <w:marBottom w:val="0"/>
                          <w:divBdr>
                            <w:top w:val="none" w:sz="0" w:space="0" w:color="auto"/>
                            <w:left w:val="none" w:sz="0" w:space="0" w:color="auto"/>
                            <w:bottom w:val="none" w:sz="0" w:space="0" w:color="auto"/>
                            <w:right w:val="none" w:sz="0" w:space="0" w:color="auto"/>
                          </w:divBdr>
                          <w:divsChild>
                            <w:div w:id="1512377860">
                              <w:marLeft w:val="0"/>
                              <w:marRight w:val="0"/>
                              <w:marTop w:val="0"/>
                              <w:marBottom w:val="0"/>
                              <w:divBdr>
                                <w:top w:val="none" w:sz="0" w:space="0" w:color="auto"/>
                                <w:left w:val="none" w:sz="0" w:space="0" w:color="auto"/>
                                <w:bottom w:val="none" w:sz="0" w:space="0" w:color="auto"/>
                                <w:right w:val="none" w:sz="0" w:space="0" w:color="auto"/>
                              </w:divBdr>
                              <w:divsChild>
                                <w:div w:id="1103264178">
                                  <w:marLeft w:val="180"/>
                                  <w:marRight w:val="0"/>
                                  <w:marTop w:val="0"/>
                                  <w:marBottom w:val="0"/>
                                  <w:divBdr>
                                    <w:top w:val="none" w:sz="0" w:space="0" w:color="auto"/>
                                    <w:left w:val="none" w:sz="0" w:space="0" w:color="auto"/>
                                    <w:bottom w:val="none" w:sz="0" w:space="0" w:color="auto"/>
                                    <w:right w:val="none" w:sz="0" w:space="0" w:color="auto"/>
                                  </w:divBdr>
                                  <w:divsChild>
                                    <w:div w:id="19346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197069">
                          <w:marLeft w:val="0"/>
                          <w:marRight w:val="0"/>
                          <w:marTop w:val="0"/>
                          <w:marBottom w:val="0"/>
                          <w:divBdr>
                            <w:top w:val="none" w:sz="0" w:space="0" w:color="auto"/>
                            <w:left w:val="none" w:sz="0" w:space="0" w:color="auto"/>
                            <w:bottom w:val="none" w:sz="0" w:space="0" w:color="auto"/>
                            <w:right w:val="none" w:sz="0" w:space="0" w:color="auto"/>
                          </w:divBdr>
                          <w:divsChild>
                            <w:div w:id="1522742397">
                              <w:marLeft w:val="0"/>
                              <w:marRight w:val="0"/>
                              <w:marTop w:val="0"/>
                              <w:marBottom w:val="0"/>
                              <w:divBdr>
                                <w:top w:val="none" w:sz="0" w:space="0" w:color="auto"/>
                                <w:left w:val="none" w:sz="0" w:space="0" w:color="auto"/>
                                <w:bottom w:val="none" w:sz="0" w:space="0" w:color="auto"/>
                                <w:right w:val="none" w:sz="0" w:space="0" w:color="auto"/>
                              </w:divBdr>
                              <w:divsChild>
                                <w:div w:id="859272282">
                                  <w:marLeft w:val="180"/>
                                  <w:marRight w:val="0"/>
                                  <w:marTop w:val="0"/>
                                  <w:marBottom w:val="0"/>
                                  <w:divBdr>
                                    <w:top w:val="none" w:sz="0" w:space="0" w:color="auto"/>
                                    <w:left w:val="none" w:sz="0" w:space="0" w:color="auto"/>
                                    <w:bottom w:val="none" w:sz="0" w:space="0" w:color="auto"/>
                                    <w:right w:val="none" w:sz="0" w:space="0" w:color="auto"/>
                                  </w:divBdr>
                                  <w:divsChild>
                                    <w:div w:id="18911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792466">
                          <w:marLeft w:val="0"/>
                          <w:marRight w:val="0"/>
                          <w:marTop w:val="0"/>
                          <w:marBottom w:val="0"/>
                          <w:divBdr>
                            <w:top w:val="none" w:sz="0" w:space="0" w:color="auto"/>
                            <w:left w:val="none" w:sz="0" w:space="0" w:color="auto"/>
                            <w:bottom w:val="none" w:sz="0" w:space="0" w:color="auto"/>
                            <w:right w:val="none" w:sz="0" w:space="0" w:color="auto"/>
                          </w:divBdr>
                          <w:divsChild>
                            <w:div w:id="887768537">
                              <w:marLeft w:val="0"/>
                              <w:marRight w:val="0"/>
                              <w:marTop w:val="0"/>
                              <w:marBottom w:val="0"/>
                              <w:divBdr>
                                <w:top w:val="none" w:sz="0" w:space="0" w:color="auto"/>
                                <w:left w:val="none" w:sz="0" w:space="0" w:color="auto"/>
                                <w:bottom w:val="none" w:sz="0" w:space="0" w:color="auto"/>
                                <w:right w:val="none" w:sz="0" w:space="0" w:color="auto"/>
                              </w:divBdr>
                              <w:divsChild>
                                <w:div w:id="1326279162">
                                  <w:marLeft w:val="180"/>
                                  <w:marRight w:val="0"/>
                                  <w:marTop w:val="0"/>
                                  <w:marBottom w:val="0"/>
                                  <w:divBdr>
                                    <w:top w:val="none" w:sz="0" w:space="0" w:color="auto"/>
                                    <w:left w:val="none" w:sz="0" w:space="0" w:color="auto"/>
                                    <w:bottom w:val="none" w:sz="0" w:space="0" w:color="auto"/>
                                    <w:right w:val="none" w:sz="0" w:space="0" w:color="auto"/>
                                  </w:divBdr>
                                  <w:divsChild>
                                    <w:div w:id="15152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189372">
                          <w:marLeft w:val="0"/>
                          <w:marRight w:val="0"/>
                          <w:marTop w:val="0"/>
                          <w:marBottom w:val="0"/>
                          <w:divBdr>
                            <w:top w:val="none" w:sz="0" w:space="0" w:color="auto"/>
                            <w:left w:val="none" w:sz="0" w:space="0" w:color="auto"/>
                            <w:bottom w:val="none" w:sz="0" w:space="0" w:color="auto"/>
                            <w:right w:val="none" w:sz="0" w:space="0" w:color="auto"/>
                          </w:divBdr>
                          <w:divsChild>
                            <w:div w:id="1236278591">
                              <w:marLeft w:val="0"/>
                              <w:marRight w:val="0"/>
                              <w:marTop w:val="0"/>
                              <w:marBottom w:val="0"/>
                              <w:divBdr>
                                <w:top w:val="none" w:sz="0" w:space="0" w:color="auto"/>
                                <w:left w:val="none" w:sz="0" w:space="0" w:color="auto"/>
                                <w:bottom w:val="none" w:sz="0" w:space="0" w:color="auto"/>
                                <w:right w:val="none" w:sz="0" w:space="0" w:color="auto"/>
                              </w:divBdr>
                              <w:divsChild>
                                <w:div w:id="1093236486">
                                  <w:marLeft w:val="180"/>
                                  <w:marRight w:val="0"/>
                                  <w:marTop w:val="0"/>
                                  <w:marBottom w:val="0"/>
                                  <w:divBdr>
                                    <w:top w:val="none" w:sz="0" w:space="0" w:color="auto"/>
                                    <w:left w:val="none" w:sz="0" w:space="0" w:color="auto"/>
                                    <w:bottom w:val="none" w:sz="0" w:space="0" w:color="auto"/>
                                    <w:right w:val="none" w:sz="0" w:space="0" w:color="auto"/>
                                  </w:divBdr>
                                  <w:divsChild>
                                    <w:div w:id="120645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120305">
                          <w:marLeft w:val="0"/>
                          <w:marRight w:val="0"/>
                          <w:marTop w:val="0"/>
                          <w:marBottom w:val="0"/>
                          <w:divBdr>
                            <w:top w:val="none" w:sz="0" w:space="0" w:color="auto"/>
                            <w:left w:val="none" w:sz="0" w:space="0" w:color="auto"/>
                            <w:bottom w:val="none" w:sz="0" w:space="0" w:color="auto"/>
                            <w:right w:val="none" w:sz="0" w:space="0" w:color="auto"/>
                          </w:divBdr>
                          <w:divsChild>
                            <w:div w:id="963996895">
                              <w:marLeft w:val="0"/>
                              <w:marRight w:val="0"/>
                              <w:marTop w:val="0"/>
                              <w:marBottom w:val="0"/>
                              <w:divBdr>
                                <w:top w:val="none" w:sz="0" w:space="0" w:color="auto"/>
                                <w:left w:val="none" w:sz="0" w:space="0" w:color="auto"/>
                                <w:bottom w:val="none" w:sz="0" w:space="0" w:color="auto"/>
                                <w:right w:val="none" w:sz="0" w:space="0" w:color="auto"/>
                              </w:divBdr>
                              <w:divsChild>
                                <w:div w:id="1350184941">
                                  <w:marLeft w:val="180"/>
                                  <w:marRight w:val="0"/>
                                  <w:marTop w:val="0"/>
                                  <w:marBottom w:val="0"/>
                                  <w:divBdr>
                                    <w:top w:val="none" w:sz="0" w:space="0" w:color="auto"/>
                                    <w:left w:val="none" w:sz="0" w:space="0" w:color="auto"/>
                                    <w:bottom w:val="none" w:sz="0" w:space="0" w:color="auto"/>
                                    <w:right w:val="none" w:sz="0" w:space="0" w:color="auto"/>
                                  </w:divBdr>
                                  <w:divsChild>
                                    <w:div w:id="63113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587482">
      <w:bodyDiv w:val="1"/>
      <w:marLeft w:val="0"/>
      <w:marRight w:val="0"/>
      <w:marTop w:val="0"/>
      <w:marBottom w:val="0"/>
      <w:divBdr>
        <w:top w:val="none" w:sz="0" w:space="0" w:color="auto"/>
        <w:left w:val="none" w:sz="0" w:space="0" w:color="auto"/>
        <w:bottom w:val="none" w:sz="0" w:space="0" w:color="auto"/>
        <w:right w:val="none" w:sz="0" w:space="0" w:color="auto"/>
      </w:divBdr>
    </w:div>
    <w:div w:id="1882940921">
      <w:bodyDiv w:val="1"/>
      <w:marLeft w:val="0"/>
      <w:marRight w:val="0"/>
      <w:marTop w:val="0"/>
      <w:marBottom w:val="0"/>
      <w:divBdr>
        <w:top w:val="none" w:sz="0" w:space="0" w:color="auto"/>
        <w:left w:val="none" w:sz="0" w:space="0" w:color="auto"/>
        <w:bottom w:val="none" w:sz="0" w:space="0" w:color="auto"/>
        <w:right w:val="none" w:sz="0" w:space="0" w:color="auto"/>
      </w:divBdr>
    </w:div>
    <w:div w:id="1887987942">
      <w:bodyDiv w:val="1"/>
      <w:marLeft w:val="0"/>
      <w:marRight w:val="0"/>
      <w:marTop w:val="0"/>
      <w:marBottom w:val="0"/>
      <w:divBdr>
        <w:top w:val="none" w:sz="0" w:space="0" w:color="auto"/>
        <w:left w:val="none" w:sz="0" w:space="0" w:color="auto"/>
        <w:bottom w:val="none" w:sz="0" w:space="0" w:color="auto"/>
        <w:right w:val="none" w:sz="0" w:space="0" w:color="auto"/>
      </w:divBdr>
    </w:div>
    <w:div w:id="1899048971">
      <w:bodyDiv w:val="1"/>
      <w:marLeft w:val="0"/>
      <w:marRight w:val="0"/>
      <w:marTop w:val="0"/>
      <w:marBottom w:val="0"/>
      <w:divBdr>
        <w:top w:val="none" w:sz="0" w:space="0" w:color="auto"/>
        <w:left w:val="none" w:sz="0" w:space="0" w:color="auto"/>
        <w:bottom w:val="none" w:sz="0" w:space="0" w:color="auto"/>
        <w:right w:val="none" w:sz="0" w:space="0" w:color="auto"/>
      </w:divBdr>
    </w:div>
    <w:div w:id="1930767884">
      <w:bodyDiv w:val="1"/>
      <w:marLeft w:val="0"/>
      <w:marRight w:val="0"/>
      <w:marTop w:val="0"/>
      <w:marBottom w:val="0"/>
      <w:divBdr>
        <w:top w:val="none" w:sz="0" w:space="0" w:color="auto"/>
        <w:left w:val="none" w:sz="0" w:space="0" w:color="auto"/>
        <w:bottom w:val="none" w:sz="0" w:space="0" w:color="auto"/>
        <w:right w:val="none" w:sz="0" w:space="0" w:color="auto"/>
      </w:divBdr>
    </w:div>
    <w:div w:id="1933277716">
      <w:bodyDiv w:val="1"/>
      <w:marLeft w:val="0"/>
      <w:marRight w:val="0"/>
      <w:marTop w:val="0"/>
      <w:marBottom w:val="0"/>
      <w:divBdr>
        <w:top w:val="none" w:sz="0" w:space="0" w:color="auto"/>
        <w:left w:val="none" w:sz="0" w:space="0" w:color="auto"/>
        <w:bottom w:val="none" w:sz="0" w:space="0" w:color="auto"/>
        <w:right w:val="none" w:sz="0" w:space="0" w:color="auto"/>
      </w:divBdr>
    </w:div>
    <w:div w:id="1944992578">
      <w:bodyDiv w:val="1"/>
      <w:marLeft w:val="0"/>
      <w:marRight w:val="0"/>
      <w:marTop w:val="0"/>
      <w:marBottom w:val="0"/>
      <w:divBdr>
        <w:top w:val="none" w:sz="0" w:space="0" w:color="auto"/>
        <w:left w:val="none" w:sz="0" w:space="0" w:color="auto"/>
        <w:bottom w:val="none" w:sz="0" w:space="0" w:color="auto"/>
        <w:right w:val="none" w:sz="0" w:space="0" w:color="auto"/>
      </w:divBdr>
    </w:div>
    <w:div w:id="1955165213">
      <w:bodyDiv w:val="1"/>
      <w:marLeft w:val="0"/>
      <w:marRight w:val="0"/>
      <w:marTop w:val="0"/>
      <w:marBottom w:val="0"/>
      <w:divBdr>
        <w:top w:val="none" w:sz="0" w:space="0" w:color="auto"/>
        <w:left w:val="none" w:sz="0" w:space="0" w:color="auto"/>
        <w:bottom w:val="none" w:sz="0" w:space="0" w:color="auto"/>
        <w:right w:val="none" w:sz="0" w:space="0" w:color="auto"/>
      </w:divBdr>
    </w:div>
    <w:div w:id="1981153651">
      <w:bodyDiv w:val="1"/>
      <w:marLeft w:val="0"/>
      <w:marRight w:val="0"/>
      <w:marTop w:val="0"/>
      <w:marBottom w:val="0"/>
      <w:divBdr>
        <w:top w:val="none" w:sz="0" w:space="0" w:color="auto"/>
        <w:left w:val="none" w:sz="0" w:space="0" w:color="auto"/>
        <w:bottom w:val="none" w:sz="0" w:space="0" w:color="auto"/>
        <w:right w:val="none" w:sz="0" w:space="0" w:color="auto"/>
      </w:divBdr>
    </w:div>
    <w:div w:id="1988243134">
      <w:bodyDiv w:val="1"/>
      <w:marLeft w:val="0"/>
      <w:marRight w:val="0"/>
      <w:marTop w:val="0"/>
      <w:marBottom w:val="0"/>
      <w:divBdr>
        <w:top w:val="none" w:sz="0" w:space="0" w:color="auto"/>
        <w:left w:val="none" w:sz="0" w:space="0" w:color="auto"/>
        <w:bottom w:val="none" w:sz="0" w:space="0" w:color="auto"/>
        <w:right w:val="none" w:sz="0" w:space="0" w:color="auto"/>
      </w:divBdr>
    </w:div>
    <w:div w:id="2000186194">
      <w:bodyDiv w:val="1"/>
      <w:marLeft w:val="0"/>
      <w:marRight w:val="0"/>
      <w:marTop w:val="0"/>
      <w:marBottom w:val="0"/>
      <w:divBdr>
        <w:top w:val="none" w:sz="0" w:space="0" w:color="auto"/>
        <w:left w:val="none" w:sz="0" w:space="0" w:color="auto"/>
        <w:bottom w:val="none" w:sz="0" w:space="0" w:color="auto"/>
        <w:right w:val="none" w:sz="0" w:space="0" w:color="auto"/>
      </w:divBdr>
    </w:div>
    <w:div w:id="2002852299">
      <w:bodyDiv w:val="1"/>
      <w:marLeft w:val="0"/>
      <w:marRight w:val="0"/>
      <w:marTop w:val="0"/>
      <w:marBottom w:val="0"/>
      <w:divBdr>
        <w:top w:val="none" w:sz="0" w:space="0" w:color="auto"/>
        <w:left w:val="none" w:sz="0" w:space="0" w:color="auto"/>
        <w:bottom w:val="none" w:sz="0" w:space="0" w:color="auto"/>
        <w:right w:val="none" w:sz="0" w:space="0" w:color="auto"/>
      </w:divBdr>
    </w:div>
    <w:div w:id="2036537294">
      <w:bodyDiv w:val="1"/>
      <w:marLeft w:val="0"/>
      <w:marRight w:val="0"/>
      <w:marTop w:val="0"/>
      <w:marBottom w:val="0"/>
      <w:divBdr>
        <w:top w:val="none" w:sz="0" w:space="0" w:color="auto"/>
        <w:left w:val="none" w:sz="0" w:space="0" w:color="auto"/>
        <w:bottom w:val="none" w:sz="0" w:space="0" w:color="auto"/>
        <w:right w:val="none" w:sz="0" w:space="0" w:color="auto"/>
      </w:divBdr>
    </w:div>
    <w:div w:id="2036804953">
      <w:bodyDiv w:val="1"/>
      <w:marLeft w:val="0"/>
      <w:marRight w:val="0"/>
      <w:marTop w:val="0"/>
      <w:marBottom w:val="0"/>
      <w:divBdr>
        <w:top w:val="none" w:sz="0" w:space="0" w:color="auto"/>
        <w:left w:val="none" w:sz="0" w:space="0" w:color="auto"/>
        <w:bottom w:val="none" w:sz="0" w:space="0" w:color="auto"/>
        <w:right w:val="none" w:sz="0" w:space="0" w:color="auto"/>
      </w:divBdr>
    </w:div>
    <w:div w:id="2040426587">
      <w:bodyDiv w:val="1"/>
      <w:marLeft w:val="0"/>
      <w:marRight w:val="0"/>
      <w:marTop w:val="0"/>
      <w:marBottom w:val="0"/>
      <w:divBdr>
        <w:top w:val="none" w:sz="0" w:space="0" w:color="auto"/>
        <w:left w:val="none" w:sz="0" w:space="0" w:color="auto"/>
        <w:bottom w:val="none" w:sz="0" w:space="0" w:color="auto"/>
        <w:right w:val="none" w:sz="0" w:space="0" w:color="auto"/>
      </w:divBdr>
    </w:div>
    <w:div w:id="2053335751">
      <w:bodyDiv w:val="1"/>
      <w:marLeft w:val="0"/>
      <w:marRight w:val="0"/>
      <w:marTop w:val="0"/>
      <w:marBottom w:val="0"/>
      <w:divBdr>
        <w:top w:val="none" w:sz="0" w:space="0" w:color="auto"/>
        <w:left w:val="none" w:sz="0" w:space="0" w:color="auto"/>
        <w:bottom w:val="none" w:sz="0" w:space="0" w:color="auto"/>
        <w:right w:val="none" w:sz="0" w:space="0" w:color="auto"/>
      </w:divBdr>
    </w:div>
    <w:div w:id="2065791759">
      <w:bodyDiv w:val="1"/>
      <w:marLeft w:val="0"/>
      <w:marRight w:val="0"/>
      <w:marTop w:val="0"/>
      <w:marBottom w:val="0"/>
      <w:divBdr>
        <w:top w:val="none" w:sz="0" w:space="0" w:color="auto"/>
        <w:left w:val="none" w:sz="0" w:space="0" w:color="auto"/>
        <w:bottom w:val="none" w:sz="0" w:space="0" w:color="auto"/>
        <w:right w:val="none" w:sz="0" w:space="0" w:color="auto"/>
      </w:divBdr>
    </w:div>
    <w:div w:id="2065910494">
      <w:bodyDiv w:val="1"/>
      <w:marLeft w:val="0"/>
      <w:marRight w:val="0"/>
      <w:marTop w:val="0"/>
      <w:marBottom w:val="0"/>
      <w:divBdr>
        <w:top w:val="none" w:sz="0" w:space="0" w:color="auto"/>
        <w:left w:val="none" w:sz="0" w:space="0" w:color="auto"/>
        <w:bottom w:val="none" w:sz="0" w:space="0" w:color="auto"/>
        <w:right w:val="none" w:sz="0" w:space="0" w:color="auto"/>
      </w:divBdr>
    </w:div>
    <w:div w:id="2071347244">
      <w:bodyDiv w:val="1"/>
      <w:marLeft w:val="0"/>
      <w:marRight w:val="0"/>
      <w:marTop w:val="0"/>
      <w:marBottom w:val="0"/>
      <w:divBdr>
        <w:top w:val="none" w:sz="0" w:space="0" w:color="auto"/>
        <w:left w:val="none" w:sz="0" w:space="0" w:color="auto"/>
        <w:bottom w:val="none" w:sz="0" w:space="0" w:color="auto"/>
        <w:right w:val="none" w:sz="0" w:space="0" w:color="auto"/>
      </w:divBdr>
    </w:div>
    <w:div w:id="2077436907">
      <w:bodyDiv w:val="1"/>
      <w:marLeft w:val="0"/>
      <w:marRight w:val="0"/>
      <w:marTop w:val="0"/>
      <w:marBottom w:val="0"/>
      <w:divBdr>
        <w:top w:val="none" w:sz="0" w:space="0" w:color="auto"/>
        <w:left w:val="none" w:sz="0" w:space="0" w:color="auto"/>
        <w:bottom w:val="none" w:sz="0" w:space="0" w:color="auto"/>
        <w:right w:val="none" w:sz="0" w:space="0" w:color="auto"/>
      </w:divBdr>
    </w:div>
    <w:div w:id="2078821215">
      <w:bodyDiv w:val="1"/>
      <w:marLeft w:val="0"/>
      <w:marRight w:val="0"/>
      <w:marTop w:val="0"/>
      <w:marBottom w:val="0"/>
      <w:divBdr>
        <w:top w:val="none" w:sz="0" w:space="0" w:color="auto"/>
        <w:left w:val="none" w:sz="0" w:space="0" w:color="auto"/>
        <w:bottom w:val="none" w:sz="0" w:space="0" w:color="auto"/>
        <w:right w:val="none" w:sz="0" w:space="0" w:color="auto"/>
      </w:divBdr>
    </w:div>
    <w:div w:id="2094429657">
      <w:bodyDiv w:val="1"/>
      <w:marLeft w:val="0"/>
      <w:marRight w:val="0"/>
      <w:marTop w:val="0"/>
      <w:marBottom w:val="0"/>
      <w:divBdr>
        <w:top w:val="none" w:sz="0" w:space="0" w:color="auto"/>
        <w:left w:val="none" w:sz="0" w:space="0" w:color="auto"/>
        <w:bottom w:val="none" w:sz="0" w:space="0" w:color="auto"/>
        <w:right w:val="none" w:sz="0" w:space="0" w:color="auto"/>
      </w:divBdr>
    </w:div>
    <w:div w:id="2096852915">
      <w:bodyDiv w:val="1"/>
      <w:marLeft w:val="0"/>
      <w:marRight w:val="0"/>
      <w:marTop w:val="0"/>
      <w:marBottom w:val="0"/>
      <w:divBdr>
        <w:top w:val="none" w:sz="0" w:space="0" w:color="auto"/>
        <w:left w:val="none" w:sz="0" w:space="0" w:color="auto"/>
        <w:bottom w:val="none" w:sz="0" w:space="0" w:color="auto"/>
        <w:right w:val="none" w:sz="0" w:space="0" w:color="auto"/>
      </w:divBdr>
      <w:divsChild>
        <w:div w:id="157628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0322813">
      <w:bodyDiv w:val="1"/>
      <w:marLeft w:val="0"/>
      <w:marRight w:val="0"/>
      <w:marTop w:val="0"/>
      <w:marBottom w:val="0"/>
      <w:divBdr>
        <w:top w:val="none" w:sz="0" w:space="0" w:color="auto"/>
        <w:left w:val="none" w:sz="0" w:space="0" w:color="auto"/>
        <w:bottom w:val="none" w:sz="0" w:space="0" w:color="auto"/>
        <w:right w:val="none" w:sz="0" w:space="0" w:color="auto"/>
      </w:divBdr>
    </w:div>
    <w:div w:id="2101825192">
      <w:bodyDiv w:val="1"/>
      <w:marLeft w:val="0"/>
      <w:marRight w:val="0"/>
      <w:marTop w:val="0"/>
      <w:marBottom w:val="0"/>
      <w:divBdr>
        <w:top w:val="none" w:sz="0" w:space="0" w:color="auto"/>
        <w:left w:val="none" w:sz="0" w:space="0" w:color="auto"/>
        <w:bottom w:val="none" w:sz="0" w:space="0" w:color="auto"/>
        <w:right w:val="none" w:sz="0" w:space="0" w:color="auto"/>
      </w:divBdr>
      <w:divsChild>
        <w:div w:id="1146512354">
          <w:marLeft w:val="0"/>
          <w:marRight w:val="0"/>
          <w:marTop w:val="0"/>
          <w:marBottom w:val="0"/>
          <w:divBdr>
            <w:top w:val="none" w:sz="0" w:space="0" w:color="auto"/>
            <w:left w:val="none" w:sz="0" w:space="0" w:color="auto"/>
            <w:bottom w:val="none" w:sz="0" w:space="0" w:color="auto"/>
            <w:right w:val="none" w:sz="0" w:space="0" w:color="auto"/>
          </w:divBdr>
          <w:divsChild>
            <w:div w:id="17577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3824">
      <w:bodyDiv w:val="1"/>
      <w:marLeft w:val="0"/>
      <w:marRight w:val="0"/>
      <w:marTop w:val="0"/>
      <w:marBottom w:val="0"/>
      <w:divBdr>
        <w:top w:val="none" w:sz="0" w:space="0" w:color="auto"/>
        <w:left w:val="none" w:sz="0" w:space="0" w:color="auto"/>
        <w:bottom w:val="none" w:sz="0" w:space="0" w:color="auto"/>
        <w:right w:val="none" w:sz="0" w:space="0" w:color="auto"/>
      </w:divBdr>
    </w:div>
    <w:div w:id="2106150436">
      <w:bodyDiv w:val="1"/>
      <w:marLeft w:val="0"/>
      <w:marRight w:val="0"/>
      <w:marTop w:val="0"/>
      <w:marBottom w:val="0"/>
      <w:divBdr>
        <w:top w:val="none" w:sz="0" w:space="0" w:color="auto"/>
        <w:left w:val="none" w:sz="0" w:space="0" w:color="auto"/>
        <w:bottom w:val="none" w:sz="0" w:space="0" w:color="auto"/>
        <w:right w:val="none" w:sz="0" w:space="0" w:color="auto"/>
      </w:divBdr>
    </w:div>
    <w:div w:id="2118678164">
      <w:bodyDiv w:val="1"/>
      <w:marLeft w:val="0"/>
      <w:marRight w:val="0"/>
      <w:marTop w:val="0"/>
      <w:marBottom w:val="0"/>
      <w:divBdr>
        <w:top w:val="none" w:sz="0" w:space="0" w:color="auto"/>
        <w:left w:val="none" w:sz="0" w:space="0" w:color="auto"/>
        <w:bottom w:val="none" w:sz="0" w:space="0" w:color="auto"/>
        <w:right w:val="none" w:sz="0" w:space="0" w:color="auto"/>
      </w:divBdr>
    </w:div>
    <w:div w:id="212835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diagramColors" Target="diagrams/colors1.xm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diagramQuickStyle" Target="diagrams/quickStyle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07/relationships/diagramDrawing" Target="diagrams/drawing2.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header" Target="header3.xml"/><Relationship Id="rId10" Type="http://schemas.openxmlformats.org/officeDocument/2006/relationships/webSettings" Target="webSettings.xml"/><Relationship Id="rId19" Type="http://schemas.microsoft.com/office/2007/relationships/diagramDrawing" Target="diagrams/drawing1.xm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diagramQuickStyle" Target="diagrams/quickStyle2.xm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MOHK\AppData\Local\Temp\Templafy\WordVsto\td4oa51d.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901B1F-7385-4D54-9F78-D3D9C4F6F9C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D1F3F89-3836-48DD-A7D0-4B23F6350027}">
      <dgm:prSet phldrT="[Text]"/>
      <dgm:spPr/>
      <dgm:t>
        <a:bodyPr/>
        <a:lstStyle/>
        <a:p>
          <a:r>
            <a:rPr lang="en-US"/>
            <a:t> Flexible Work Models</a:t>
          </a:r>
        </a:p>
      </dgm:t>
    </dgm:pt>
    <dgm:pt modelId="{0747469C-4685-46CE-B1CF-DDF5CD8BDB76}" type="parTrans" cxnId="{B8E40241-E8E7-4A13-B288-6BC81D70BE97}">
      <dgm:prSet/>
      <dgm:spPr/>
      <dgm:t>
        <a:bodyPr/>
        <a:lstStyle/>
        <a:p>
          <a:endParaRPr lang="en-US"/>
        </a:p>
      </dgm:t>
    </dgm:pt>
    <dgm:pt modelId="{647F8571-6BDE-4AD4-A554-32D0FD00C106}" type="sibTrans" cxnId="{B8E40241-E8E7-4A13-B288-6BC81D70BE97}">
      <dgm:prSet/>
      <dgm:spPr/>
      <dgm:t>
        <a:bodyPr/>
        <a:lstStyle/>
        <a:p>
          <a:endParaRPr lang="en-US"/>
        </a:p>
      </dgm:t>
    </dgm:pt>
    <dgm:pt modelId="{07C255A7-1860-4A9B-9BD4-23ABC22F724E}">
      <dgm:prSet phldrT="[Text]"/>
      <dgm:spPr/>
      <dgm:t>
        <a:bodyPr/>
        <a:lstStyle/>
        <a:p>
          <a:r>
            <a:rPr lang="en-US"/>
            <a:t> Flexible Working Hours </a:t>
          </a:r>
        </a:p>
      </dgm:t>
    </dgm:pt>
    <dgm:pt modelId="{D022E2AD-14A3-4F88-B2F8-7DC70DE564DC}" type="parTrans" cxnId="{39D73550-4209-4B93-B542-27568AA811F5}">
      <dgm:prSet/>
      <dgm:spPr/>
      <dgm:t>
        <a:bodyPr/>
        <a:lstStyle/>
        <a:p>
          <a:endParaRPr lang="en-US"/>
        </a:p>
      </dgm:t>
    </dgm:pt>
    <dgm:pt modelId="{0ED258E7-2616-41DA-8F37-811A1E288EA4}" type="sibTrans" cxnId="{39D73550-4209-4B93-B542-27568AA811F5}">
      <dgm:prSet/>
      <dgm:spPr/>
      <dgm:t>
        <a:bodyPr/>
        <a:lstStyle/>
        <a:p>
          <a:endParaRPr lang="en-US"/>
        </a:p>
      </dgm:t>
    </dgm:pt>
    <dgm:pt modelId="{BB3F06DC-76A2-43FB-B3C4-EED5FFF9E05A}">
      <dgm:prSet phldrT="[Text]"/>
      <dgm:spPr/>
      <dgm:t>
        <a:bodyPr/>
        <a:lstStyle/>
        <a:p>
          <a:r>
            <a:rPr lang="en-US"/>
            <a:t>Hybrid Work </a:t>
          </a:r>
        </a:p>
      </dgm:t>
    </dgm:pt>
    <dgm:pt modelId="{CFF33F2C-C8E5-4B01-8EDC-C4A7B67095D7}" type="parTrans" cxnId="{4DDD38A0-08F2-4418-939F-1C2D6AED9C5F}">
      <dgm:prSet/>
      <dgm:spPr/>
      <dgm:t>
        <a:bodyPr/>
        <a:lstStyle/>
        <a:p>
          <a:endParaRPr lang="en-US"/>
        </a:p>
      </dgm:t>
    </dgm:pt>
    <dgm:pt modelId="{55695F18-0E20-4E76-B952-E5BA218A1102}" type="sibTrans" cxnId="{4DDD38A0-08F2-4418-939F-1C2D6AED9C5F}">
      <dgm:prSet/>
      <dgm:spPr/>
      <dgm:t>
        <a:bodyPr/>
        <a:lstStyle/>
        <a:p>
          <a:endParaRPr lang="en-US"/>
        </a:p>
      </dgm:t>
    </dgm:pt>
    <dgm:pt modelId="{931FCC10-1EBE-44DD-AE4D-FC936EA9C5D5}">
      <dgm:prSet phldrT="[Text]"/>
      <dgm:spPr/>
      <dgm:t>
        <a:bodyPr/>
        <a:lstStyle/>
        <a:p>
          <a:r>
            <a:rPr lang="en-US"/>
            <a:t>Compressed Workweek</a:t>
          </a:r>
        </a:p>
      </dgm:t>
    </dgm:pt>
    <dgm:pt modelId="{B3969789-D09D-4888-B8F3-478FB8986429}" type="parTrans" cxnId="{D348F5E3-34F3-4EA3-9C3D-8D101F59D873}">
      <dgm:prSet/>
      <dgm:spPr/>
      <dgm:t>
        <a:bodyPr/>
        <a:lstStyle/>
        <a:p>
          <a:endParaRPr lang="en-US"/>
        </a:p>
      </dgm:t>
    </dgm:pt>
    <dgm:pt modelId="{70EF9DE6-464E-47B4-92EC-F9CDA61B7DEC}" type="sibTrans" cxnId="{D348F5E3-34F3-4EA3-9C3D-8D101F59D873}">
      <dgm:prSet/>
      <dgm:spPr/>
      <dgm:t>
        <a:bodyPr/>
        <a:lstStyle/>
        <a:p>
          <a:endParaRPr lang="en-US"/>
        </a:p>
      </dgm:t>
    </dgm:pt>
    <dgm:pt modelId="{3A4B67F2-9E5F-4157-8C7E-7713B6FD0184}">
      <dgm:prSet phldrT="[Text]"/>
      <dgm:spPr/>
      <dgm:t>
        <a:bodyPr/>
        <a:lstStyle/>
        <a:p>
          <a:r>
            <a:rPr lang="en-US"/>
            <a:t>Remote Work</a:t>
          </a:r>
        </a:p>
      </dgm:t>
    </dgm:pt>
    <dgm:pt modelId="{CD4446FB-4990-4038-9295-97AE8887971D}" type="parTrans" cxnId="{1D31E604-48DC-4A60-B2AA-B5D1B409EE37}">
      <dgm:prSet/>
      <dgm:spPr/>
      <dgm:t>
        <a:bodyPr/>
        <a:lstStyle/>
        <a:p>
          <a:endParaRPr lang="en-US"/>
        </a:p>
      </dgm:t>
    </dgm:pt>
    <dgm:pt modelId="{62AB4E5F-D3E1-49E0-B721-0972C40A4960}" type="sibTrans" cxnId="{1D31E604-48DC-4A60-B2AA-B5D1B409EE37}">
      <dgm:prSet/>
      <dgm:spPr/>
      <dgm:t>
        <a:bodyPr/>
        <a:lstStyle/>
        <a:p>
          <a:endParaRPr lang="en-US"/>
        </a:p>
      </dgm:t>
    </dgm:pt>
    <dgm:pt modelId="{DD0FC931-31DF-4970-A4F4-3DD02BC7D546}" type="pres">
      <dgm:prSet presAssocID="{1D901B1F-7385-4D54-9F78-D3D9C4F6F9C9}" presName="hierChild1" presStyleCnt="0">
        <dgm:presLayoutVars>
          <dgm:orgChart val="1"/>
          <dgm:chPref val="1"/>
          <dgm:dir/>
          <dgm:animOne val="branch"/>
          <dgm:animLvl val="lvl"/>
          <dgm:resizeHandles/>
        </dgm:presLayoutVars>
      </dgm:prSet>
      <dgm:spPr/>
    </dgm:pt>
    <dgm:pt modelId="{62E709BF-DAB4-4E97-9427-AFA407A57608}" type="pres">
      <dgm:prSet presAssocID="{ED1F3F89-3836-48DD-A7D0-4B23F6350027}" presName="hierRoot1" presStyleCnt="0">
        <dgm:presLayoutVars>
          <dgm:hierBranch val="init"/>
        </dgm:presLayoutVars>
      </dgm:prSet>
      <dgm:spPr/>
    </dgm:pt>
    <dgm:pt modelId="{E7AEDE60-D143-428A-B586-677A6B68EC2C}" type="pres">
      <dgm:prSet presAssocID="{ED1F3F89-3836-48DD-A7D0-4B23F6350027}" presName="rootComposite1" presStyleCnt="0"/>
      <dgm:spPr/>
    </dgm:pt>
    <dgm:pt modelId="{0C666FEF-53AE-46A4-9460-910E3101FCBA}" type="pres">
      <dgm:prSet presAssocID="{ED1F3F89-3836-48DD-A7D0-4B23F6350027}" presName="rootText1" presStyleLbl="node0" presStyleIdx="0" presStyleCnt="1">
        <dgm:presLayoutVars>
          <dgm:chPref val="3"/>
        </dgm:presLayoutVars>
      </dgm:prSet>
      <dgm:spPr/>
    </dgm:pt>
    <dgm:pt modelId="{6F74FF91-6629-4539-B985-333503AB1693}" type="pres">
      <dgm:prSet presAssocID="{ED1F3F89-3836-48DD-A7D0-4B23F6350027}" presName="rootConnector1" presStyleLbl="node1" presStyleIdx="0" presStyleCnt="0"/>
      <dgm:spPr/>
    </dgm:pt>
    <dgm:pt modelId="{6F209178-F315-4864-981C-73182AEBBFB1}" type="pres">
      <dgm:prSet presAssocID="{ED1F3F89-3836-48DD-A7D0-4B23F6350027}" presName="hierChild2" presStyleCnt="0"/>
      <dgm:spPr/>
    </dgm:pt>
    <dgm:pt modelId="{E58EA989-562F-41F0-9F8A-AA0E56A5082F}" type="pres">
      <dgm:prSet presAssocID="{D022E2AD-14A3-4F88-B2F8-7DC70DE564DC}" presName="Name37" presStyleLbl="parChTrans1D2" presStyleIdx="0" presStyleCnt="4"/>
      <dgm:spPr/>
    </dgm:pt>
    <dgm:pt modelId="{2CBC36E6-F178-4651-A9CD-1EE4F8F7A2C3}" type="pres">
      <dgm:prSet presAssocID="{07C255A7-1860-4A9B-9BD4-23ABC22F724E}" presName="hierRoot2" presStyleCnt="0">
        <dgm:presLayoutVars>
          <dgm:hierBranch val="init"/>
        </dgm:presLayoutVars>
      </dgm:prSet>
      <dgm:spPr/>
    </dgm:pt>
    <dgm:pt modelId="{28624AC1-1067-4A74-B75A-380662771B08}" type="pres">
      <dgm:prSet presAssocID="{07C255A7-1860-4A9B-9BD4-23ABC22F724E}" presName="rootComposite" presStyleCnt="0"/>
      <dgm:spPr/>
    </dgm:pt>
    <dgm:pt modelId="{650388D8-D61A-405D-801A-4C5FE140B37C}" type="pres">
      <dgm:prSet presAssocID="{07C255A7-1860-4A9B-9BD4-23ABC22F724E}" presName="rootText" presStyleLbl="node2" presStyleIdx="0" presStyleCnt="4">
        <dgm:presLayoutVars>
          <dgm:chPref val="3"/>
        </dgm:presLayoutVars>
      </dgm:prSet>
      <dgm:spPr/>
    </dgm:pt>
    <dgm:pt modelId="{0E4D621C-139C-4186-9E4E-51B1A4717D98}" type="pres">
      <dgm:prSet presAssocID="{07C255A7-1860-4A9B-9BD4-23ABC22F724E}" presName="rootConnector" presStyleLbl="node2" presStyleIdx="0" presStyleCnt="4"/>
      <dgm:spPr/>
    </dgm:pt>
    <dgm:pt modelId="{9A52B18E-873E-49CF-82AB-22135025F12D}" type="pres">
      <dgm:prSet presAssocID="{07C255A7-1860-4A9B-9BD4-23ABC22F724E}" presName="hierChild4" presStyleCnt="0"/>
      <dgm:spPr/>
    </dgm:pt>
    <dgm:pt modelId="{D958CDB5-C45A-4E42-8647-F645B03D5341}" type="pres">
      <dgm:prSet presAssocID="{07C255A7-1860-4A9B-9BD4-23ABC22F724E}" presName="hierChild5" presStyleCnt="0"/>
      <dgm:spPr/>
    </dgm:pt>
    <dgm:pt modelId="{70E01864-0F3F-4E6A-B494-848E7D88B830}" type="pres">
      <dgm:prSet presAssocID="{CFF33F2C-C8E5-4B01-8EDC-C4A7B67095D7}" presName="Name37" presStyleLbl="parChTrans1D2" presStyleIdx="1" presStyleCnt="4"/>
      <dgm:spPr/>
    </dgm:pt>
    <dgm:pt modelId="{10C24370-353F-4234-B101-F75587CE1BFF}" type="pres">
      <dgm:prSet presAssocID="{BB3F06DC-76A2-43FB-B3C4-EED5FFF9E05A}" presName="hierRoot2" presStyleCnt="0">
        <dgm:presLayoutVars>
          <dgm:hierBranch val="init"/>
        </dgm:presLayoutVars>
      </dgm:prSet>
      <dgm:spPr/>
    </dgm:pt>
    <dgm:pt modelId="{060A4C13-DF0B-40B0-987B-02CB415A8284}" type="pres">
      <dgm:prSet presAssocID="{BB3F06DC-76A2-43FB-B3C4-EED5FFF9E05A}" presName="rootComposite" presStyleCnt="0"/>
      <dgm:spPr/>
    </dgm:pt>
    <dgm:pt modelId="{35ABF7CE-C289-4F80-B571-11D64ECBBA9C}" type="pres">
      <dgm:prSet presAssocID="{BB3F06DC-76A2-43FB-B3C4-EED5FFF9E05A}" presName="rootText" presStyleLbl="node2" presStyleIdx="1" presStyleCnt="4">
        <dgm:presLayoutVars>
          <dgm:chPref val="3"/>
        </dgm:presLayoutVars>
      </dgm:prSet>
      <dgm:spPr/>
    </dgm:pt>
    <dgm:pt modelId="{13BC1B78-5B6A-47F7-B294-C670D7770B41}" type="pres">
      <dgm:prSet presAssocID="{BB3F06DC-76A2-43FB-B3C4-EED5FFF9E05A}" presName="rootConnector" presStyleLbl="node2" presStyleIdx="1" presStyleCnt="4"/>
      <dgm:spPr/>
    </dgm:pt>
    <dgm:pt modelId="{9498E10D-F7BC-425C-8D4A-2ECF599AD208}" type="pres">
      <dgm:prSet presAssocID="{BB3F06DC-76A2-43FB-B3C4-EED5FFF9E05A}" presName="hierChild4" presStyleCnt="0"/>
      <dgm:spPr/>
    </dgm:pt>
    <dgm:pt modelId="{7E21DDB9-A90B-424E-B473-4692EB8B4131}" type="pres">
      <dgm:prSet presAssocID="{BB3F06DC-76A2-43FB-B3C4-EED5FFF9E05A}" presName="hierChild5" presStyleCnt="0"/>
      <dgm:spPr/>
    </dgm:pt>
    <dgm:pt modelId="{E7CC73EE-863C-47D8-B9C2-AE54703828DF}" type="pres">
      <dgm:prSet presAssocID="{B3969789-D09D-4888-B8F3-478FB8986429}" presName="Name37" presStyleLbl="parChTrans1D2" presStyleIdx="2" presStyleCnt="4"/>
      <dgm:spPr/>
    </dgm:pt>
    <dgm:pt modelId="{3B20CF7F-4713-4FC0-B385-AC2DCC30B18A}" type="pres">
      <dgm:prSet presAssocID="{931FCC10-1EBE-44DD-AE4D-FC936EA9C5D5}" presName="hierRoot2" presStyleCnt="0">
        <dgm:presLayoutVars>
          <dgm:hierBranch val="init"/>
        </dgm:presLayoutVars>
      </dgm:prSet>
      <dgm:spPr/>
    </dgm:pt>
    <dgm:pt modelId="{E6F5CAB0-E1F9-4152-A61D-54C790013AFF}" type="pres">
      <dgm:prSet presAssocID="{931FCC10-1EBE-44DD-AE4D-FC936EA9C5D5}" presName="rootComposite" presStyleCnt="0"/>
      <dgm:spPr/>
    </dgm:pt>
    <dgm:pt modelId="{E00CF533-3295-4841-9710-0F26BCD1DAC6}" type="pres">
      <dgm:prSet presAssocID="{931FCC10-1EBE-44DD-AE4D-FC936EA9C5D5}" presName="rootText" presStyleLbl="node2" presStyleIdx="2" presStyleCnt="4">
        <dgm:presLayoutVars>
          <dgm:chPref val="3"/>
        </dgm:presLayoutVars>
      </dgm:prSet>
      <dgm:spPr/>
    </dgm:pt>
    <dgm:pt modelId="{5254D707-ACF3-44D7-B418-4EBE6AD7C3CE}" type="pres">
      <dgm:prSet presAssocID="{931FCC10-1EBE-44DD-AE4D-FC936EA9C5D5}" presName="rootConnector" presStyleLbl="node2" presStyleIdx="2" presStyleCnt="4"/>
      <dgm:spPr/>
    </dgm:pt>
    <dgm:pt modelId="{80407766-5ADE-4796-8979-E81FE027329B}" type="pres">
      <dgm:prSet presAssocID="{931FCC10-1EBE-44DD-AE4D-FC936EA9C5D5}" presName="hierChild4" presStyleCnt="0"/>
      <dgm:spPr/>
    </dgm:pt>
    <dgm:pt modelId="{4717A831-6AC1-455A-9356-157A1FE3D524}" type="pres">
      <dgm:prSet presAssocID="{931FCC10-1EBE-44DD-AE4D-FC936EA9C5D5}" presName="hierChild5" presStyleCnt="0"/>
      <dgm:spPr/>
    </dgm:pt>
    <dgm:pt modelId="{6E171642-E062-4631-A4A6-8C5E728578BC}" type="pres">
      <dgm:prSet presAssocID="{CD4446FB-4990-4038-9295-97AE8887971D}" presName="Name37" presStyleLbl="parChTrans1D2" presStyleIdx="3" presStyleCnt="4"/>
      <dgm:spPr/>
    </dgm:pt>
    <dgm:pt modelId="{1C403C7A-8314-4285-920C-4243A729DEFE}" type="pres">
      <dgm:prSet presAssocID="{3A4B67F2-9E5F-4157-8C7E-7713B6FD0184}" presName="hierRoot2" presStyleCnt="0">
        <dgm:presLayoutVars>
          <dgm:hierBranch val="init"/>
        </dgm:presLayoutVars>
      </dgm:prSet>
      <dgm:spPr/>
    </dgm:pt>
    <dgm:pt modelId="{80C5FE87-E973-4DAE-8A73-B56144CEE728}" type="pres">
      <dgm:prSet presAssocID="{3A4B67F2-9E5F-4157-8C7E-7713B6FD0184}" presName="rootComposite" presStyleCnt="0"/>
      <dgm:spPr/>
    </dgm:pt>
    <dgm:pt modelId="{4DA77A72-AD68-4554-A4E4-DD55079BBC50}" type="pres">
      <dgm:prSet presAssocID="{3A4B67F2-9E5F-4157-8C7E-7713B6FD0184}" presName="rootText" presStyleLbl="node2" presStyleIdx="3" presStyleCnt="4">
        <dgm:presLayoutVars>
          <dgm:chPref val="3"/>
        </dgm:presLayoutVars>
      </dgm:prSet>
      <dgm:spPr/>
    </dgm:pt>
    <dgm:pt modelId="{C9CFC0EC-DC9D-4673-B83C-C8A156708BED}" type="pres">
      <dgm:prSet presAssocID="{3A4B67F2-9E5F-4157-8C7E-7713B6FD0184}" presName="rootConnector" presStyleLbl="node2" presStyleIdx="3" presStyleCnt="4"/>
      <dgm:spPr/>
    </dgm:pt>
    <dgm:pt modelId="{4BF6AD4A-A11D-47CB-9387-09CEFD48FF98}" type="pres">
      <dgm:prSet presAssocID="{3A4B67F2-9E5F-4157-8C7E-7713B6FD0184}" presName="hierChild4" presStyleCnt="0"/>
      <dgm:spPr/>
    </dgm:pt>
    <dgm:pt modelId="{1248FE17-56C8-4ADE-9CC8-A21575C7D652}" type="pres">
      <dgm:prSet presAssocID="{3A4B67F2-9E5F-4157-8C7E-7713B6FD0184}" presName="hierChild5" presStyleCnt="0"/>
      <dgm:spPr/>
    </dgm:pt>
    <dgm:pt modelId="{CA1C9984-25CE-438B-B4F9-600867CC22B3}" type="pres">
      <dgm:prSet presAssocID="{ED1F3F89-3836-48DD-A7D0-4B23F6350027}" presName="hierChild3" presStyleCnt="0"/>
      <dgm:spPr/>
    </dgm:pt>
  </dgm:ptLst>
  <dgm:cxnLst>
    <dgm:cxn modelId="{1D31E604-48DC-4A60-B2AA-B5D1B409EE37}" srcId="{ED1F3F89-3836-48DD-A7D0-4B23F6350027}" destId="{3A4B67F2-9E5F-4157-8C7E-7713B6FD0184}" srcOrd="3" destOrd="0" parTransId="{CD4446FB-4990-4038-9295-97AE8887971D}" sibTransId="{62AB4E5F-D3E1-49E0-B721-0972C40A4960}"/>
    <dgm:cxn modelId="{AAAC220D-DD21-49E1-9F91-B204539CF933}" type="presOf" srcId="{B3969789-D09D-4888-B8F3-478FB8986429}" destId="{E7CC73EE-863C-47D8-B9C2-AE54703828DF}" srcOrd="0" destOrd="0" presId="urn:microsoft.com/office/officeart/2005/8/layout/orgChart1"/>
    <dgm:cxn modelId="{2114E31C-FF97-44FC-B13B-66B1DE8F93FC}" type="presOf" srcId="{07C255A7-1860-4A9B-9BD4-23ABC22F724E}" destId="{0E4D621C-139C-4186-9E4E-51B1A4717D98}" srcOrd="1" destOrd="0" presId="urn:microsoft.com/office/officeart/2005/8/layout/orgChart1"/>
    <dgm:cxn modelId="{5F086234-63C9-4DB7-8596-808D96D51A54}" type="presOf" srcId="{931FCC10-1EBE-44DD-AE4D-FC936EA9C5D5}" destId="{5254D707-ACF3-44D7-B418-4EBE6AD7C3CE}" srcOrd="1" destOrd="0" presId="urn:microsoft.com/office/officeart/2005/8/layout/orgChart1"/>
    <dgm:cxn modelId="{EE647F34-C113-4CC9-BC29-AD9BDDF99B05}" type="presOf" srcId="{1D901B1F-7385-4D54-9F78-D3D9C4F6F9C9}" destId="{DD0FC931-31DF-4970-A4F4-3DD02BC7D546}" srcOrd="0" destOrd="0" presId="urn:microsoft.com/office/officeart/2005/8/layout/orgChart1"/>
    <dgm:cxn modelId="{6F391335-9F73-4FBC-B6C8-39EAA3DE79A1}" type="presOf" srcId="{931FCC10-1EBE-44DD-AE4D-FC936EA9C5D5}" destId="{E00CF533-3295-4841-9710-0F26BCD1DAC6}" srcOrd="0" destOrd="0" presId="urn:microsoft.com/office/officeart/2005/8/layout/orgChart1"/>
    <dgm:cxn modelId="{28639336-0BDD-4DAB-8678-21FF34B6B48C}" type="presOf" srcId="{07C255A7-1860-4A9B-9BD4-23ABC22F724E}" destId="{650388D8-D61A-405D-801A-4C5FE140B37C}" srcOrd="0" destOrd="0" presId="urn:microsoft.com/office/officeart/2005/8/layout/orgChart1"/>
    <dgm:cxn modelId="{B872E838-7F2F-4BD2-BDB7-096C4E965A02}" type="presOf" srcId="{BB3F06DC-76A2-43FB-B3C4-EED5FFF9E05A}" destId="{13BC1B78-5B6A-47F7-B294-C670D7770B41}" srcOrd="1" destOrd="0" presId="urn:microsoft.com/office/officeart/2005/8/layout/orgChart1"/>
    <dgm:cxn modelId="{B8E40241-E8E7-4A13-B288-6BC81D70BE97}" srcId="{1D901B1F-7385-4D54-9F78-D3D9C4F6F9C9}" destId="{ED1F3F89-3836-48DD-A7D0-4B23F6350027}" srcOrd="0" destOrd="0" parTransId="{0747469C-4685-46CE-B1CF-DDF5CD8BDB76}" sibTransId="{647F8571-6BDE-4AD4-A554-32D0FD00C106}"/>
    <dgm:cxn modelId="{39D73550-4209-4B93-B542-27568AA811F5}" srcId="{ED1F3F89-3836-48DD-A7D0-4B23F6350027}" destId="{07C255A7-1860-4A9B-9BD4-23ABC22F724E}" srcOrd="0" destOrd="0" parTransId="{D022E2AD-14A3-4F88-B2F8-7DC70DE564DC}" sibTransId="{0ED258E7-2616-41DA-8F37-811A1E288EA4}"/>
    <dgm:cxn modelId="{4BCAB556-37D9-4018-8282-C85977706B89}" type="presOf" srcId="{ED1F3F89-3836-48DD-A7D0-4B23F6350027}" destId="{0C666FEF-53AE-46A4-9460-910E3101FCBA}" srcOrd="0" destOrd="0" presId="urn:microsoft.com/office/officeart/2005/8/layout/orgChart1"/>
    <dgm:cxn modelId="{964B5058-3A7B-4833-8A7D-99105425D4FF}" type="presOf" srcId="{3A4B67F2-9E5F-4157-8C7E-7713B6FD0184}" destId="{C9CFC0EC-DC9D-4673-B83C-C8A156708BED}" srcOrd="1" destOrd="0" presId="urn:microsoft.com/office/officeart/2005/8/layout/orgChart1"/>
    <dgm:cxn modelId="{893BCB84-4247-40B1-A9C4-2909138FDD56}" type="presOf" srcId="{D022E2AD-14A3-4F88-B2F8-7DC70DE564DC}" destId="{E58EA989-562F-41F0-9F8A-AA0E56A5082F}" srcOrd="0" destOrd="0" presId="urn:microsoft.com/office/officeart/2005/8/layout/orgChart1"/>
    <dgm:cxn modelId="{4DDD38A0-08F2-4418-939F-1C2D6AED9C5F}" srcId="{ED1F3F89-3836-48DD-A7D0-4B23F6350027}" destId="{BB3F06DC-76A2-43FB-B3C4-EED5FFF9E05A}" srcOrd="1" destOrd="0" parTransId="{CFF33F2C-C8E5-4B01-8EDC-C4A7B67095D7}" sibTransId="{55695F18-0E20-4E76-B952-E5BA218A1102}"/>
    <dgm:cxn modelId="{CF4848A4-F093-4826-AF3F-AA366F043208}" type="presOf" srcId="{ED1F3F89-3836-48DD-A7D0-4B23F6350027}" destId="{6F74FF91-6629-4539-B985-333503AB1693}" srcOrd="1" destOrd="0" presId="urn:microsoft.com/office/officeart/2005/8/layout/orgChart1"/>
    <dgm:cxn modelId="{FFA2FEAD-8B77-4186-8B46-E2F0584014EA}" type="presOf" srcId="{CD4446FB-4990-4038-9295-97AE8887971D}" destId="{6E171642-E062-4631-A4A6-8C5E728578BC}" srcOrd="0" destOrd="0" presId="urn:microsoft.com/office/officeart/2005/8/layout/orgChart1"/>
    <dgm:cxn modelId="{B78557B3-79FB-43CF-97F9-402C96722E34}" type="presOf" srcId="{CFF33F2C-C8E5-4B01-8EDC-C4A7B67095D7}" destId="{70E01864-0F3F-4E6A-B494-848E7D88B830}" srcOrd="0" destOrd="0" presId="urn:microsoft.com/office/officeart/2005/8/layout/orgChart1"/>
    <dgm:cxn modelId="{B6616BBE-BCA0-49FF-A4B7-4EC629B95959}" type="presOf" srcId="{3A4B67F2-9E5F-4157-8C7E-7713B6FD0184}" destId="{4DA77A72-AD68-4554-A4E4-DD55079BBC50}" srcOrd="0" destOrd="0" presId="urn:microsoft.com/office/officeart/2005/8/layout/orgChart1"/>
    <dgm:cxn modelId="{D348F5E3-34F3-4EA3-9C3D-8D101F59D873}" srcId="{ED1F3F89-3836-48DD-A7D0-4B23F6350027}" destId="{931FCC10-1EBE-44DD-AE4D-FC936EA9C5D5}" srcOrd="2" destOrd="0" parTransId="{B3969789-D09D-4888-B8F3-478FB8986429}" sibTransId="{70EF9DE6-464E-47B4-92EC-F9CDA61B7DEC}"/>
    <dgm:cxn modelId="{FADE39EA-6C30-434D-84A0-46ED0D8F8171}" type="presOf" srcId="{BB3F06DC-76A2-43FB-B3C4-EED5FFF9E05A}" destId="{35ABF7CE-C289-4F80-B571-11D64ECBBA9C}" srcOrd="0" destOrd="0" presId="urn:microsoft.com/office/officeart/2005/8/layout/orgChart1"/>
    <dgm:cxn modelId="{C490656B-E72F-46CA-BB45-C93406A6A6BA}" type="presParOf" srcId="{DD0FC931-31DF-4970-A4F4-3DD02BC7D546}" destId="{62E709BF-DAB4-4E97-9427-AFA407A57608}" srcOrd="0" destOrd="0" presId="urn:microsoft.com/office/officeart/2005/8/layout/orgChart1"/>
    <dgm:cxn modelId="{7EE8144A-F26C-4202-94D8-F32ECC986517}" type="presParOf" srcId="{62E709BF-DAB4-4E97-9427-AFA407A57608}" destId="{E7AEDE60-D143-428A-B586-677A6B68EC2C}" srcOrd="0" destOrd="0" presId="urn:microsoft.com/office/officeart/2005/8/layout/orgChart1"/>
    <dgm:cxn modelId="{A990F05F-C0F1-4758-90EF-99216E8C9A59}" type="presParOf" srcId="{E7AEDE60-D143-428A-B586-677A6B68EC2C}" destId="{0C666FEF-53AE-46A4-9460-910E3101FCBA}" srcOrd="0" destOrd="0" presId="urn:microsoft.com/office/officeart/2005/8/layout/orgChart1"/>
    <dgm:cxn modelId="{141ACF2F-ACC5-417A-A911-124EA6ABAA86}" type="presParOf" srcId="{E7AEDE60-D143-428A-B586-677A6B68EC2C}" destId="{6F74FF91-6629-4539-B985-333503AB1693}" srcOrd="1" destOrd="0" presId="urn:microsoft.com/office/officeart/2005/8/layout/orgChart1"/>
    <dgm:cxn modelId="{90164E14-C279-4BF5-8C55-AF69B9E1734D}" type="presParOf" srcId="{62E709BF-DAB4-4E97-9427-AFA407A57608}" destId="{6F209178-F315-4864-981C-73182AEBBFB1}" srcOrd="1" destOrd="0" presId="urn:microsoft.com/office/officeart/2005/8/layout/orgChart1"/>
    <dgm:cxn modelId="{24BFEAC5-1F73-4B41-B6D8-7671B326848D}" type="presParOf" srcId="{6F209178-F315-4864-981C-73182AEBBFB1}" destId="{E58EA989-562F-41F0-9F8A-AA0E56A5082F}" srcOrd="0" destOrd="0" presId="urn:microsoft.com/office/officeart/2005/8/layout/orgChart1"/>
    <dgm:cxn modelId="{B16F09BC-40A7-417F-809A-A74912161089}" type="presParOf" srcId="{6F209178-F315-4864-981C-73182AEBBFB1}" destId="{2CBC36E6-F178-4651-A9CD-1EE4F8F7A2C3}" srcOrd="1" destOrd="0" presId="urn:microsoft.com/office/officeart/2005/8/layout/orgChart1"/>
    <dgm:cxn modelId="{435CE20E-B772-4D6D-9898-C9240E8963AB}" type="presParOf" srcId="{2CBC36E6-F178-4651-A9CD-1EE4F8F7A2C3}" destId="{28624AC1-1067-4A74-B75A-380662771B08}" srcOrd="0" destOrd="0" presId="urn:microsoft.com/office/officeart/2005/8/layout/orgChart1"/>
    <dgm:cxn modelId="{8965FA48-8FA9-4ACA-B12D-B0612CE0CAE0}" type="presParOf" srcId="{28624AC1-1067-4A74-B75A-380662771B08}" destId="{650388D8-D61A-405D-801A-4C5FE140B37C}" srcOrd="0" destOrd="0" presId="urn:microsoft.com/office/officeart/2005/8/layout/orgChart1"/>
    <dgm:cxn modelId="{6CFC4D19-2A8F-4E98-8647-FF01F2639212}" type="presParOf" srcId="{28624AC1-1067-4A74-B75A-380662771B08}" destId="{0E4D621C-139C-4186-9E4E-51B1A4717D98}" srcOrd="1" destOrd="0" presId="urn:microsoft.com/office/officeart/2005/8/layout/orgChart1"/>
    <dgm:cxn modelId="{C0ECE1A6-BA54-4EB8-9BCF-3EB45F696333}" type="presParOf" srcId="{2CBC36E6-F178-4651-A9CD-1EE4F8F7A2C3}" destId="{9A52B18E-873E-49CF-82AB-22135025F12D}" srcOrd="1" destOrd="0" presId="urn:microsoft.com/office/officeart/2005/8/layout/orgChart1"/>
    <dgm:cxn modelId="{53B15A10-B233-4CE4-BE93-E1B47D82C00E}" type="presParOf" srcId="{2CBC36E6-F178-4651-A9CD-1EE4F8F7A2C3}" destId="{D958CDB5-C45A-4E42-8647-F645B03D5341}" srcOrd="2" destOrd="0" presId="urn:microsoft.com/office/officeart/2005/8/layout/orgChart1"/>
    <dgm:cxn modelId="{061A10F0-0471-4B05-BCAF-6A5744B99E7C}" type="presParOf" srcId="{6F209178-F315-4864-981C-73182AEBBFB1}" destId="{70E01864-0F3F-4E6A-B494-848E7D88B830}" srcOrd="2" destOrd="0" presId="urn:microsoft.com/office/officeart/2005/8/layout/orgChart1"/>
    <dgm:cxn modelId="{0E737F86-1543-4381-9FA0-BAE514960A7E}" type="presParOf" srcId="{6F209178-F315-4864-981C-73182AEBBFB1}" destId="{10C24370-353F-4234-B101-F75587CE1BFF}" srcOrd="3" destOrd="0" presId="urn:microsoft.com/office/officeart/2005/8/layout/orgChart1"/>
    <dgm:cxn modelId="{A9F53C93-66F4-4203-AA50-6F86576BB82A}" type="presParOf" srcId="{10C24370-353F-4234-B101-F75587CE1BFF}" destId="{060A4C13-DF0B-40B0-987B-02CB415A8284}" srcOrd="0" destOrd="0" presId="urn:microsoft.com/office/officeart/2005/8/layout/orgChart1"/>
    <dgm:cxn modelId="{049E636C-9217-4BC9-93B1-265B8189CEBB}" type="presParOf" srcId="{060A4C13-DF0B-40B0-987B-02CB415A8284}" destId="{35ABF7CE-C289-4F80-B571-11D64ECBBA9C}" srcOrd="0" destOrd="0" presId="urn:microsoft.com/office/officeart/2005/8/layout/orgChart1"/>
    <dgm:cxn modelId="{7DEF3B13-5C09-45B8-8589-9321953D1445}" type="presParOf" srcId="{060A4C13-DF0B-40B0-987B-02CB415A8284}" destId="{13BC1B78-5B6A-47F7-B294-C670D7770B41}" srcOrd="1" destOrd="0" presId="urn:microsoft.com/office/officeart/2005/8/layout/orgChart1"/>
    <dgm:cxn modelId="{9F9396C3-4524-4AE2-A480-C9147F54A198}" type="presParOf" srcId="{10C24370-353F-4234-B101-F75587CE1BFF}" destId="{9498E10D-F7BC-425C-8D4A-2ECF599AD208}" srcOrd="1" destOrd="0" presId="urn:microsoft.com/office/officeart/2005/8/layout/orgChart1"/>
    <dgm:cxn modelId="{432A1B3B-EDA6-48EA-B8D5-60AE438BF274}" type="presParOf" srcId="{10C24370-353F-4234-B101-F75587CE1BFF}" destId="{7E21DDB9-A90B-424E-B473-4692EB8B4131}" srcOrd="2" destOrd="0" presId="urn:microsoft.com/office/officeart/2005/8/layout/orgChart1"/>
    <dgm:cxn modelId="{A6B1C0B7-75E6-4876-8FDC-21097586DF98}" type="presParOf" srcId="{6F209178-F315-4864-981C-73182AEBBFB1}" destId="{E7CC73EE-863C-47D8-B9C2-AE54703828DF}" srcOrd="4" destOrd="0" presId="urn:microsoft.com/office/officeart/2005/8/layout/orgChart1"/>
    <dgm:cxn modelId="{9DFEE982-3B1F-43A4-B9F3-68A07DECE907}" type="presParOf" srcId="{6F209178-F315-4864-981C-73182AEBBFB1}" destId="{3B20CF7F-4713-4FC0-B385-AC2DCC30B18A}" srcOrd="5" destOrd="0" presId="urn:microsoft.com/office/officeart/2005/8/layout/orgChart1"/>
    <dgm:cxn modelId="{1B9FDEC3-80D2-42CC-A12E-E304FA111CDA}" type="presParOf" srcId="{3B20CF7F-4713-4FC0-B385-AC2DCC30B18A}" destId="{E6F5CAB0-E1F9-4152-A61D-54C790013AFF}" srcOrd="0" destOrd="0" presId="urn:microsoft.com/office/officeart/2005/8/layout/orgChart1"/>
    <dgm:cxn modelId="{2C145603-F61F-4073-A3E1-CA04E4000551}" type="presParOf" srcId="{E6F5CAB0-E1F9-4152-A61D-54C790013AFF}" destId="{E00CF533-3295-4841-9710-0F26BCD1DAC6}" srcOrd="0" destOrd="0" presId="urn:microsoft.com/office/officeart/2005/8/layout/orgChart1"/>
    <dgm:cxn modelId="{54D7ABAB-1B97-48BD-B175-40E2C47817B3}" type="presParOf" srcId="{E6F5CAB0-E1F9-4152-A61D-54C790013AFF}" destId="{5254D707-ACF3-44D7-B418-4EBE6AD7C3CE}" srcOrd="1" destOrd="0" presId="urn:microsoft.com/office/officeart/2005/8/layout/orgChart1"/>
    <dgm:cxn modelId="{3FE5EC13-6F31-4582-8992-CCA16EB2806D}" type="presParOf" srcId="{3B20CF7F-4713-4FC0-B385-AC2DCC30B18A}" destId="{80407766-5ADE-4796-8979-E81FE027329B}" srcOrd="1" destOrd="0" presId="urn:microsoft.com/office/officeart/2005/8/layout/orgChart1"/>
    <dgm:cxn modelId="{FB757585-635B-4B6A-B88A-FD8751C026F5}" type="presParOf" srcId="{3B20CF7F-4713-4FC0-B385-AC2DCC30B18A}" destId="{4717A831-6AC1-455A-9356-157A1FE3D524}" srcOrd="2" destOrd="0" presId="urn:microsoft.com/office/officeart/2005/8/layout/orgChart1"/>
    <dgm:cxn modelId="{65357D4C-89AB-439F-A10F-C96EEEDAB727}" type="presParOf" srcId="{6F209178-F315-4864-981C-73182AEBBFB1}" destId="{6E171642-E062-4631-A4A6-8C5E728578BC}" srcOrd="6" destOrd="0" presId="urn:microsoft.com/office/officeart/2005/8/layout/orgChart1"/>
    <dgm:cxn modelId="{76C29BC2-0364-4DAE-A4D3-D502476D7FFC}" type="presParOf" srcId="{6F209178-F315-4864-981C-73182AEBBFB1}" destId="{1C403C7A-8314-4285-920C-4243A729DEFE}" srcOrd="7" destOrd="0" presId="urn:microsoft.com/office/officeart/2005/8/layout/orgChart1"/>
    <dgm:cxn modelId="{791D1548-CB97-4D76-AE7F-4FD448997D90}" type="presParOf" srcId="{1C403C7A-8314-4285-920C-4243A729DEFE}" destId="{80C5FE87-E973-4DAE-8A73-B56144CEE728}" srcOrd="0" destOrd="0" presId="urn:microsoft.com/office/officeart/2005/8/layout/orgChart1"/>
    <dgm:cxn modelId="{EA617456-C5F7-4DA9-84A4-D506E3A214CF}" type="presParOf" srcId="{80C5FE87-E973-4DAE-8A73-B56144CEE728}" destId="{4DA77A72-AD68-4554-A4E4-DD55079BBC50}" srcOrd="0" destOrd="0" presId="urn:microsoft.com/office/officeart/2005/8/layout/orgChart1"/>
    <dgm:cxn modelId="{A46D756C-E05A-45FD-87AC-E800ADAC3A21}" type="presParOf" srcId="{80C5FE87-E973-4DAE-8A73-B56144CEE728}" destId="{C9CFC0EC-DC9D-4673-B83C-C8A156708BED}" srcOrd="1" destOrd="0" presId="urn:microsoft.com/office/officeart/2005/8/layout/orgChart1"/>
    <dgm:cxn modelId="{5C72AF3C-46FB-4B23-A161-49C7F23B33FB}" type="presParOf" srcId="{1C403C7A-8314-4285-920C-4243A729DEFE}" destId="{4BF6AD4A-A11D-47CB-9387-09CEFD48FF98}" srcOrd="1" destOrd="0" presId="urn:microsoft.com/office/officeart/2005/8/layout/orgChart1"/>
    <dgm:cxn modelId="{A85CAB0C-07EB-4DDA-8FB7-F871844AB643}" type="presParOf" srcId="{1C403C7A-8314-4285-920C-4243A729DEFE}" destId="{1248FE17-56C8-4ADE-9CC8-A21575C7D652}" srcOrd="2" destOrd="0" presId="urn:microsoft.com/office/officeart/2005/8/layout/orgChart1"/>
    <dgm:cxn modelId="{88E2CA89-EBCA-4D44-B1FD-D151B6A56B6F}" type="presParOf" srcId="{62E709BF-DAB4-4E97-9427-AFA407A57608}" destId="{CA1C9984-25CE-438B-B4F9-600867CC22B3}"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1D3C16-E1E9-4562-AEBC-E0DF4C1D6A9B}"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56E261AF-5C4C-4473-A99E-490BCCC15834}">
      <dgm:prSet phldrT="[Text]"/>
      <dgm:spPr/>
      <dgm:t>
        <a:bodyPr/>
        <a:lstStyle/>
        <a:p>
          <a:r>
            <a:rPr lang="en-US"/>
            <a:t>Organizational Performance</a:t>
          </a:r>
        </a:p>
      </dgm:t>
    </dgm:pt>
    <dgm:pt modelId="{A6730975-D145-48D3-8F0E-C70C1661E7F1}" type="parTrans" cxnId="{E846D012-C97C-43F7-8570-DAA58054737A}">
      <dgm:prSet/>
      <dgm:spPr/>
      <dgm:t>
        <a:bodyPr/>
        <a:lstStyle/>
        <a:p>
          <a:endParaRPr lang="en-US"/>
        </a:p>
      </dgm:t>
    </dgm:pt>
    <dgm:pt modelId="{4AC94E89-33BF-47D7-A5B6-A2EFCB1B1736}" type="sibTrans" cxnId="{E846D012-C97C-43F7-8570-DAA58054737A}">
      <dgm:prSet/>
      <dgm:spPr/>
      <dgm:t>
        <a:bodyPr/>
        <a:lstStyle/>
        <a:p>
          <a:endParaRPr lang="en-US"/>
        </a:p>
      </dgm:t>
    </dgm:pt>
    <dgm:pt modelId="{1DA745F4-BD9F-4CFC-B6D5-6EDB6AF820DB}">
      <dgm:prSet phldrT="[Text]"/>
      <dgm:spPr/>
      <dgm:t>
        <a:bodyPr/>
        <a:lstStyle/>
        <a:p>
          <a:r>
            <a:rPr lang="en-US"/>
            <a:t>Employee Productivity</a:t>
          </a:r>
        </a:p>
      </dgm:t>
    </dgm:pt>
    <dgm:pt modelId="{3F3AE363-F744-4561-91AC-7A663A5B438B}" type="parTrans" cxnId="{60CC302F-9582-44D6-8126-B0A2CA6F3E83}">
      <dgm:prSet/>
      <dgm:spPr/>
      <dgm:t>
        <a:bodyPr/>
        <a:lstStyle/>
        <a:p>
          <a:endParaRPr lang="en-US"/>
        </a:p>
      </dgm:t>
    </dgm:pt>
    <dgm:pt modelId="{EFA09910-93A4-44A5-8D00-4ED273549DB4}" type="sibTrans" cxnId="{60CC302F-9582-44D6-8126-B0A2CA6F3E83}">
      <dgm:prSet/>
      <dgm:spPr/>
      <dgm:t>
        <a:bodyPr/>
        <a:lstStyle/>
        <a:p>
          <a:endParaRPr lang="en-US"/>
        </a:p>
      </dgm:t>
    </dgm:pt>
    <dgm:pt modelId="{E3B912D4-343D-4BD0-AC05-CD222457561C}">
      <dgm:prSet phldrT="[Text]"/>
      <dgm:spPr/>
      <dgm:t>
        <a:bodyPr/>
        <a:lstStyle/>
        <a:p>
          <a:r>
            <a:rPr lang="en-US"/>
            <a:t> Employee Satisfaction </a:t>
          </a:r>
        </a:p>
      </dgm:t>
    </dgm:pt>
    <dgm:pt modelId="{6B521FD2-DBE7-4FA9-A605-1E610879E2EE}" type="parTrans" cxnId="{78654C53-AA0E-4ECC-9653-D7959BB716B8}">
      <dgm:prSet/>
      <dgm:spPr/>
      <dgm:t>
        <a:bodyPr/>
        <a:lstStyle/>
        <a:p>
          <a:endParaRPr lang="en-US"/>
        </a:p>
      </dgm:t>
    </dgm:pt>
    <dgm:pt modelId="{C6F5CF22-9570-4CC1-9EF2-561DDE7B167C}" type="sibTrans" cxnId="{78654C53-AA0E-4ECC-9653-D7959BB716B8}">
      <dgm:prSet/>
      <dgm:spPr/>
      <dgm:t>
        <a:bodyPr/>
        <a:lstStyle/>
        <a:p>
          <a:endParaRPr lang="en-US"/>
        </a:p>
      </dgm:t>
    </dgm:pt>
    <dgm:pt modelId="{E4F64DC0-B45B-484A-BF03-5F1349D42540}">
      <dgm:prSet phldrT="[Text]"/>
      <dgm:spPr/>
      <dgm:t>
        <a:bodyPr/>
        <a:lstStyle/>
        <a:p>
          <a:r>
            <a:rPr lang="en-US"/>
            <a:t>Operational Efficiency </a:t>
          </a:r>
        </a:p>
      </dgm:t>
    </dgm:pt>
    <dgm:pt modelId="{94E48C31-5260-421D-876D-8C5B825A9E16}" type="parTrans" cxnId="{897024DA-96E0-4837-9BA3-43113FF8B814}">
      <dgm:prSet/>
      <dgm:spPr/>
      <dgm:t>
        <a:bodyPr/>
        <a:lstStyle/>
        <a:p>
          <a:endParaRPr lang="en-US"/>
        </a:p>
      </dgm:t>
    </dgm:pt>
    <dgm:pt modelId="{351DFE69-165A-4DAF-B33C-0A0A776CE6F1}" type="sibTrans" cxnId="{897024DA-96E0-4837-9BA3-43113FF8B814}">
      <dgm:prSet/>
      <dgm:spPr/>
      <dgm:t>
        <a:bodyPr/>
        <a:lstStyle/>
        <a:p>
          <a:endParaRPr lang="en-US"/>
        </a:p>
      </dgm:t>
    </dgm:pt>
    <dgm:pt modelId="{8CA0846E-63E4-49CF-93C1-4F55837C1AA0}" type="pres">
      <dgm:prSet presAssocID="{7A1D3C16-E1E9-4562-AEBC-E0DF4C1D6A9B}" presName="hierChild1" presStyleCnt="0">
        <dgm:presLayoutVars>
          <dgm:orgChart val="1"/>
          <dgm:chPref val="1"/>
          <dgm:dir/>
          <dgm:animOne val="branch"/>
          <dgm:animLvl val="lvl"/>
          <dgm:resizeHandles/>
        </dgm:presLayoutVars>
      </dgm:prSet>
      <dgm:spPr/>
    </dgm:pt>
    <dgm:pt modelId="{B829841A-CD26-4E03-A556-C95E65ACA368}" type="pres">
      <dgm:prSet presAssocID="{56E261AF-5C4C-4473-A99E-490BCCC15834}" presName="hierRoot1" presStyleCnt="0">
        <dgm:presLayoutVars>
          <dgm:hierBranch val="init"/>
        </dgm:presLayoutVars>
      </dgm:prSet>
      <dgm:spPr/>
    </dgm:pt>
    <dgm:pt modelId="{54D7D292-24B2-4085-9642-81871998027F}" type="pres">
      <dgm:prSet presAssocID="{56E261AF-5C4C-4473-A99E-490BCCC15834}" presName="rootComposite1" presStyleCnt="0"/>
      <dgm:spPr/>
    </dgm:pt>
    <dgm:pt modelId="{A07E2480-6FDB-48BB-BA4D-0219B2CFB372}" type="pres">
      <dgm:prSet presAssocID="{56E261AF-5C4C-4473-A99E-490BCCC15834}" presName="rootText1" presStyleLbl="node0" presStyleIdx="0" presStyleCnt="1">
        <dgm:presLayoutVars>
          <dgm:chPref val="3"/>
        </dgm:presLayoutVars>
      </dgm:prSet>
      <dgm:spPr/>
    </dgm:pt>
    <dgm:pt modelId="{2DD36C60-7999-4636-96A7-653C8839DF51}" type="pres">
      <dgm:prSet presAssocID="{56E261AF-5C4C-4473-A99E-490BCCC15834}" presName="rootConnector1" presStyleLbl="node1" presStyleIdx="0" presStyleCnt="0"/>
      <dgm:spPr/>
    </dgm:pt>
    <dgm:pt modelId="{B3A87459-157C-4A5A-9FAB-8DE8A1474EAE}" type="pres">
      <dgm:prSet presAssocID="{56E261AF-5C4C-4473-A99E-490BCCC15834}" presName="hierChild2" presStyleCnt="0"/>
      <dgm:spPr/>
    </dgm:pt>
    <dgm:pt modelId="{E0413F98-DEF6-4943-BD82-09F144000E39}" type="pres">
      <dgm:prSet presAssocID="{3F3AE363-F744-4561-91AC-7A663A5B438B}" presName="Name37" presStyleLbl="parChTrans1D2" presStyleIdx="0" presStyleCnt="3"/>
      <dgm:spPr/>
    </dgm:pt>
    <dgm:pt modelId="{AD751365-0122-4DB9-AFBD-EF3889BDDF96}" type="pres">
      <dgm:prSet presAssocID="{1DA745F4-BD9F-4CFC-B6D5-6EDB6AF820DB}" presName="hierRoot2" presStyleCnt="0">
        <dgm:presLayoutVars>
          <dgm:hierBranch val="init"/>
        </dgm:presLayoutVars>
      </dgm:prSet>
      <dgm:spPr/>
    </dgm:pt>
    <dgm:pt modelId="{446070A8-23F7-4A9A-A9F5-7762D0D37046}" type="pres">
      <dgm:prSet presAssocID="{1DA745F4-BD9F-4CFC-B6D5-6EDB6AF820DB}" presName="rootComposite" presStyleCnt="0"/>
      <dgm:spPr/>
    </dgm:pt>
    <dgm:pt modelId="{5D1BB778-B5C9-4A7D-9183-9D8824A5EAE3}" type="pres">
      <dgm:prSet presAssocID="{1DA745F4-BD9F-4CFC-B6D5-6EDB6AF820DB}" presName="rootText" presStyleLbl="node2" presStyleIdx="0" presStyleCnt="3">
        <dgm:presLayoutVars>
          <dgm:chPref val="3"/>
        </dgm:presLayoutVars>
      </dgm:prSet>
      <dgm:spPr/>
    </dgm:pt>
    <dgm:pt modelId="{5B368475-E76A-461A-8BC0-8ACA3E9586A8}" type="pres">
      <dgm:prSet presAssocID="{1DA745F4-BD9F-4CFC-B6D5-6EDB6AF820DB}" presName="rootConnector" presStyleLbl="node2" presStyleIdx="0" presStyleCnt="3"/>
      <dgm:spPr/>
    </dgm:pt>
    <dgm:pt modelId="{3BC0C8FD-0F85-454E-929C-BC7E60CB6D46}" type="pres">
      <dgm:prSet presAssocID="{1DA745F4-BD9F-4CFC-B6D5-6EDB6AF820DB}" presName="hierChild4" presStyleCnt="0"/>
      <dgm:spPr/>
    </dgm:pt>
    <dgm:pt modelId="{28FB6F47-6F6A-42F7-AAE1-2437256A62F2}" type="pres">
      <dgm:prSet presAssocID="{1DA745F4-BD9F-4CFC-B6D5-6EDB6AF820DB}" presName="hierChild5" presStyleCnt="0"/>
      <dgm:spPr/>
    </dgm:pt>
    <dgm:pt modelId="{CB588AB5-EB10-4440-9780-9A911E2FDDF0}" type="pres">
      <dgm:prSet presAssocID="{6B521FD2-DBE7-4FA9-A605-1E610879E2EE}" presName="Name37" presStyleLbl="parChTrans1D2" presStyleIdx="1" presStyleCnt="3"/>
      <dgm:spPr/>
    </dgm:pt>
    <dgm:pt modelId="{494E248F-7E99-4D5B-9A20-CF4C5CBADB21}" type="pres">
      <dgm:prSet presAssocID="{E3B912D4-343D-4BD0-AC05-CD222457561C}" presName="hierRoot2" presStyleCnt="0">
        <dgm:presLayoutVars>
          <dgm:hierBranch val="init"/>
        </dgm:presLayoutVars>
      </dgm:prSet>
      <dgm:spPr/>
    </dgm:pt>
    <dgm:pt modelId="{FBAB6EC6-3950-411B-A6C6-919EBCD0D820}" type="pres">
      <dgm:prSet presAssocID="{E3B912D4-343D-4BD0-AC05-CD222457561C}" presName="rootComposite" presStyleCnt="0"/>
      <dgm:spPr/>
    </dgm:pt>
    <dgm:pt modelId="{9E68A610-86F0-4B31-864D-735A3EFE0EA4}" type="pres">
      <dgm:prSet presAssocID="{E3B912D4-343D-4BD0-AC05-CD222457561C}" presName="rootText" presStyleLbl="node2" presStyleIdx="1" presStyleCnt="3">
        <dgm:presLayoutVars>
          <dgm:chPref val="3"/>
        </dgm:presLayoutVars>
      </dgm:prSet>
      <dgm:spPr/>
    </dgm:pt>
    <dgm:pt modelId="{90BDC532-DC65-401E-8FC8-789761097AB8}" type="pres">
      <dgm:prSet presAssocID="{E3B912D4-343D-4BD0-AC05-CD222457561C}" presName="rootConnector" presStyleLbl="node2" presStyleIdx="1" presStyleCnt="3"/>
      <dgm:spPr/>
    </dgm:pt>
    <dgm:pt modelId="{0137C88B-567F-4457-ABD1-2CF0F86FEAC5}" type="pres">
      <dgm:prSet presAssocID="{E3B912D4-343D-4BD0-AC05-CD222457561C}" presName="hierChild4" presStyleCnt="0"/>
      <dgm:spPr/>
    </dgm:pt>
    <dgm:pt modelId="{0FEAA90E-9B57-4D73-87FA-535E698E3EB6}" type="pres">
      <dgm:prSet presAssocID="{E3B912D4-343D-4BD0-AC05-CD222457561C}" presName="hierChild5" presStyleCnt="0"/>
      <dgm:spPr/>
    </dgm:pt>
    <dgm:pt modelId="{CC68E213-9730-434E-AF62-D5823322ECCD}" type="pres">
      <dgm:prSet presAssocID="{94E48C31-5260-421D-876D-8C5B825A9E16}" presName="Name37" presStyleLbl="parChTrans1D2" presStyleIdx="2" presStyleCnt="3"/>
      <dgm:spPr/>
    </dgm:pt>
    <dgm:pt modelId="{D9CA0CD2-DEEB-40E9-B71A-D9F35EBF4424}" type="pres">
      <dgm:prSet presAssocID="{E4F64DC0-B45B-484A-BF03-5F1349D42540}" presName="hierRoot2" presStyleCnt="0">
        <dgm:presLayoutVars>
          <dgm:hierBranch val="init"/>
        </dgm:presLayoutVars>
      </dgm:prSet>
      <dgm:spPr/>
    </dgm:pt>
    <dgm:pt modelId="{869DF105-66B3-49CD-BDF9-56135D515EAE}" type="pres">
      <dgm:prSet presAssocID="{E4F64DC0-B45B-484A-BF03-5F1349D42540}" presName="rootComposite" presStyleCnt="0"/>
      <dgm:spPr/>
    </dgm:pt>
    <dgm:pt modelId="{A19DB8C4-C4A3-446F-B75C-2AEC8E7730AC}" type="pres">
      <dgm:prSet presAssocID="{E4F64DC0-B45B-484A-BF03-5F1349D42540}" presName="rootText" presStyleLbl="node2" presStyleIdx="2" presStyleCnt="3">
        <dgm:presLayoutVars>
          <dgm:chPref val="3"/>
        </dgm:presLayoutVars>
      </dgm:prSet>
      <dgm:spPr/>
    </dgm:pt>
    <dgm:pt modelId="{4F295F33-28DC-4AA2-AB11-BBB841BC2702}" type="pres">
      <dgm:prSet presAssocID="{E4F64DC0-B45B-484A-BF03-5F1349D42540}" presName="rootConnector" presStyleLbl="node2" presStyleIdx="2" presStyleCnt="3"/>
      <dgm:spPr/>
    </dgm:pt>
    <dgm:pt modelId="{B5B07FA7-6BF2-49AC-98DF-E80984524143}" type="pres">
      <dgm:prSet presAssocID="{E4F64DC0-B45B-484A-BF03-5F1349D42540}" presName="hierChild4" presStyleCnt="0"/>
      <dgm:spPr/>
    </dgm:pt>
    <dgm:pt modelId="{54ED4A63-D74E-4515-A0B6-7D47A2C42EFA}" type="pres">
      <dgm:prSet presAssocID="{E4F64DC0-B45B-484A-BF03-5F1349D42540}" presName="hierChild5" presStyleCnt="0"/>
      <dgm:spPr/>
    </dgm:pt>
    <dgm:pt modelId="{A1A4CD46-4550-4A7B-BEC7-AB2D749E720A}" type="pres">
      <dgm:prSet presAssocID="{56E261AF-5C4C-4473-A99E-490BCCC15834}" presName="hierChild3" presStyleCnt="0"/>
      <dgm:spPr/>
    </dgm:pt>
  </dgm:ptLst>
  <dgm:cxnLst>
    <dgm:cxn modelId="{E846D012-C97C-43F7-8570-DAA58054737A}" srcId="{7A1D3C16-E1E9-4562-AEBC-E0DF4C1D6A9B}" destId="{56E261AF-5C4C-4473-A99E-490BCCC15834}" srcOrd="0" destOrd="0" parTransId="{A6730975-D145-48D3-8F0E-C70C1661E7F1}" sibTransId="{4AC94E89-33BF-47D7-A5B6-A2EFCB1B1736}"/>
    <dgm:cxn modelId="{303D8717-AFCC-42DF-88DB-FD353ECA0174}" type="presOf" srcId="{6B521FD2-DBE7-4FA9-A605-1E610879E2EE}" destId="{CB588AB5-EB10-4440-9780-9A911E2FDDF0}" srcOrd="0" destOrd="0" presId="urn:microsoft.com/office/officeart/2005/8/layout/orgChart1"/>
    <dgm:cxn modelId="{60CC302F-9582-44D6-8126-B0A2CA6F3E83}" srcId="{56E261AF-5C4C-4473-A99E-490BCCC15834}" destId="{1DA745F4-BD9F-4CFC-B6D5-6EDB6AF820DB}" srcOrd="0" destOrd="0" parTransId="{3F3AE363-F744-4561-91AC-7A663A5B438B}" sibTransId="{EFA09910-93A4-44A5-8D00-4ED273549DB4}"/>
    <dgm:cxn modelId="{B3C39039-1A28-417E-A7A7-3E5CEE49B460}" type="presOf" srcId="{56E261AF-5C4C-4473-A99E-490BCCC15834}" destId="{A07E2480-6FDB-48BB-BA4D-0219B2CFB372}" srcOrd="0" destOrd="0" presId="urn:microsoft.com/office/officeart/2005/8/layout/orgChart1"/>
    <dgm:cxn modelId="{7D66FA5F-64E4-4C5D-BF5E-634D074B271D}" type="presOf" srcId="{94E48C31-5260-421D-876D-8C5B825A9E16}" destId="{CC68E213-9730-434E-AF62-D5823322ECCD}" srcOrd="0" destOrd="0" presId="urn:microsoft.com/office/officeart/2005/8/layout/orgChart1"/>
    <dgm:cxn modelId="{01ED1041-C96F-47BB-B9B2-73D7623FA65E}" type="presOf" srcId="{3F3AE363-F744-4561-91AC-7A663A5B438B}" destId="{E0413F98-DEF6-4943-BD82-09F144000E39}" srcOrd="0" destOrd="0" presId="urn:microsoft.com/office/officeart/2005/8/layout/orgChart1"/>
    <dgm:cxn modelId="{78654C53-AA0E-4ECC-9653-D7959BB716B8}" srcId="{56E261AF-5C4C-4473-A99E-490BCCC15834}" destId="{E3B912D4-343D-4BD0-AC05-CD222457561C}" srcOrd="1" destOrd="0" parTransId="{6B521FD2-DBE7-4FA9-A605-1E610879E2EE}" sibTransId="{C6F5CF22-9570-4CC1-9EF2-561DDE7B167C}"/>
    <dgm:cxn modelId="{AC418F73-F9B6-48A4-850C-9023B31FA9D8}" type="presOf" srcId="{E4F64DC0-B45B-484A-BF03-5F1349D42540}" destId="{4F295F33-28DC-4AA2-AB11-BBB841BC2702}" srcOrd="1" destOrd="0" presId="urn:microsoft.com/office/officeart/2005/8/layout/orgChart1"/>
    <dgm:cxn modelId="{F61C448F-8B01-4758-885F-705F2FF5DB3C}" type="presOf" srcId="{1DA745F4-BD9F-4CFC-B6D5-6EDB6AF820DB}" destId="{5B368475-E76A-461A-8BC0-8ACA3E9586A8}" srcOrd="1" destOrd="0" presId="urn:microsoft.com/office/officeart/2005/8/layout/orgChart1"/>
    <dgm:cxn modelId="{4F9CB59E-1553-4274-9D17-4D859FFB6202}" type="presOf" srcId="{7A1D3C16-E1E9-4562-AEBC-E0DF4C1D6A9B}" destId="{8CA0846E-63E4-49CF-93C1-4F55837C1AA0}" srcOrd="0" destOrd="0" presId="urn:microsoft.com/office/officeart/2005/8/layout/orgChart1"/>
    <dgm:cxn modelId="{23E827A8-7A7D-48BC-AC00-A2375401E4DC}" type="presOf" srcId="{E3B912D4-343D-4BD0-AC05-CD222457561C}" destId="{90BDC532-DC65-401E-8FC8-789761097AB8}" srcOrd="1" destOrd="0" presId="urn:microsoft.com/office/officeart/2005/8/layout/orgChart1"/>
    <dgm:cxn modelId="{308C45B1-305B-4AB8-BEEB-BA77667165E0}" type="presOf" srcId="{E4F64DC0-B45B-484A-BF03-5F1349D42540}" destId="{A19DB8C4-C4A3-446F-B75C-2AEC8E7730AC}" srcOrd="0" destOrd="0" presId="urn:microsoft.com/office/officeart/2005/8/layout/orgChart1"/>
    <dgm:cxn modelId="{897024DA-96E0-4837-9BA3-43113FF8B814}" srcId="{56E261AF-5C4C-4473-A99E-490BCCC15834}" destId="{E4F64DC0-B45B-484A-BF03-5F1349D42540}" srcOrd="2" destOrd="0" parTransId="{94E48C31-5260-421D-876D-8C5B825A9E16}" sibTransId="{351DFE69-165A-4DAF-B33C-0A0A776CE6F1}"/>
    <dgm:cxn modelId="{FFA30FE3-55BC-46A3-976D-6F623F093F5F}" type="presOf" srcId="{56E261AF-5C4C-4473-A99E-490BCCC15834}" destId="{2DD36C60-7999-4636-96A7-653C8839DF51}" srcOrd="1" destOrd="0" presId="urn:microsoft.com/office/officeart/2005/8/layout/orgChart1"/>
    <dgm:cxn modelId="{3E8424F9-2D49-4561-BE80-57921935E98B}" type="presOf" srcId="{1DA745F4-BD9F-4CFC-B6D5-6EDB6AF820DB}" destId="{5D1BB778-B5C9-4A7D-9183-9D8824A5EAE3}" srcOrd="0" destOrd="0" presId="urn:microsoft.com/office/officeart/2005/8/layout/orgChart1"/>
    <dgm:cxn modelId="{5C7B76FF-EEB4-4506-BB04-026327D15266}" type="presOf" srcId="{E3B912D4-343D-4BD0-AC05-CD222457561C}" destId="{9E68A610-86F0-4B31-864D-735A3EFE0EA4}" srcOrd="0" destOrd="0" presId="urn:microsoft.com/office/officeart/2005/8/layout/orgChart1"/>
    <dgm:cxn modelId="{4BDDC933-5A06-4C91-B29B-6906A53E9FD3}" type="presParOf" srcId="{8CA0846E-63E4-49CF-93C1-4F55837C1AA0}" destId="{B829841A-CD26-4E03-A556-C95E65ACA368}" srcOrd="0" destOrd="0" presId="urn:microsoft.com/office/officeart/2005/8/layout/orgChart1"/>
    <dgm:cxn modelId="{0EE42F98-5E97-455C-86C6-E8996E76BCF1}" type="presParOf" srcId="{B829841A-CD26-4E03-A556-C95E65ACA368}" destId="{54D7D292-24B2-4085-9642-81871998027F}" srcOrd="0" destOrd="0" presId="urn:microsoft.com/office/officeart/2005/8/layout/orgChart1"/>
    <dgm:cxn modelId="{711ACE2C-3C11-420F-8B10-6A5C665B845B}" type="presParOf" srcId="{54D7D292-24B2-4085-9642-81871998027F}" destId="{A07E2480-6FDB-48BB-BA4D-0219B2CFB372}" srcOrd="0" destOrd="0" presId="urn:microsoft.com/office/officeart/2005/8/layout/orgChart1"/>
    <dgm:cxn modelId="{07D6C01C-A4C2-4C03-93C6-8A8689C93C50}" type="presParOf" srcId="{54D7D292-24B2-4085-9642-81871998027F}" destId="{2DD36C60-7999-4636-96A7-653C8839DF51}" srcOrd="1" destOrd="0" presId="urn:microsoft.com/office/officeart/2005/8/layout/orgChart1"/>
    <dgm:cxn modelId="{458FA211-4B55-4F98-BB48-ABA62518894F}" type="presParOf" srcId="{B829841A-CD26-4E03-A556-C95E65ACA368}" destId="{B3A87459-157C-4A5A-9FAB-8DE8A1474EAE}" srcOrd="1" destOrd="0" presId="urn:microsoft.com/office/officeart/2005/8/layout/orgChart1"/>
    <dgm:cxn modelId="{CAEF162F-FB39-428C-B5BE-E9C4692EC5EA}" type="presParOf" srcId="{B3A87459-157C-4A5A-9FAB-8DE8A1474EAE}" destId="{E0413F98-DEF6-4943-BD82-09F144000E39}" srcOrd="0" destOrd="0" presId="urn:microsoft.com/office/officeart/2005/8/layout/orgChart1"/>
    <dgm:cxn modelId="{CD84C89D-4419-4B16-A5CF-B7D75BDD4375}" type="presParOf" srcId="{B3A87459-157C-4A5A-9FAB-8DE8A1474EAE}" destId="{AD751365-0122-4DB9-AFBD-EF3889BDDF96}" srcOrd="1" destOrd="0" presId="urn:microsoft.com/office/officeart/2005/8/layout/orgChart1"/>
    <dgm:cxn modelId="{80C08383-03A8-4B73-BFBB-3233DFADF0FA}" type="presParOf" srcId="{AD751365-0122-4DB9-AFBD-EF3889BDDF96}" destId="{446070A8-23F7-4A9A-A9F5-7762D0D37046}" srcOrd="0" destOrd="0" presId="urn:microsoft.com/office/officeart/2005/8/layout/orgChart1"/>
    <dgm:cxn modelId="{8C76B793-D186-4CD4-A7E9-2C6315BCF8A5}" type="presParOf" srcId="{446070A8-23F7-4A9A-A9F5-7762D0D37046}" destId="{5D1BB778-B5C9-4A7D-9183-9D8824A5EAE3}" srcOrd="0" destOrd="0" presId="urn:microsoft.com/office/officeart/2005/8/layout/orgChart1"/>
    <dgm:cxn modelId="{A2E8CB6D-EE82-4FCA-9E0C-3619454425B7}" type="presParOf" srcId="{446070A8-23F7-4A9A-A9F5-7762D0D37046}" destId="{5B368475-E76A-461A-8BC0-8ACA3E9586A8}" srcOrd="1" destOrd="0" presId="urn:microsoft.com/office/officeart/2005/8/layout/orgChart1"/>
    <dgm:cxn modelId="{762878BC-2ECA-4D45-B9EA-2F61310DAB2F}" type="presParOf" srcId="{AD751365-0122-4DB9-AFBD-EF3889BDDF96}" destId="{3BC0C8FD-0F85-454E-929C-BC7E60CB6D46}" srcOrd="1" destOrd="0" presId="urn:microsoft.com/office/officeart/2005/8/layout/orgChart1"/>
    <dgm:cxn modelId="{50675CB4-FE6F-4359-AFC1-0B62A4F44810}" type="presParOf" srcId="{AD751365-0122-4DB9-AFBD-EF3889BDDF96}" destId="{28FB6F47-6F6A-42F7-AAE1-2437256A62F2}" srcOrd="2" destOrd="0" presId="urn:microsoft.com/office/officeart/2005/8/layout/orgChart1"/>
    <dgm:cxn modelId="{DB3621BA-E64A-472C-AA16-3CDDA3B9B92A}" type="presParOf" srcId="{B3A87459-157C-4A5A-9FAB-8DE8A1474EAE}" destId="{CB588AB5-EB10-4440-9780-9A911E2FDDF0}" srcOrd="2" destOrd="0" presId="urn:microsoft.com/office/officeart/2005/8/layout/orgChart1"/>
    <dgm:cxn modelId="{7079B394-D688-4AF7-83B9-1EAB557D42E4}" type="presParOf" srcId="{B3A87459-157C-4A5A-9FAB-8DE8A1474EAE}" destId="{494E248F-7E99-4D5B-9A20-CF4C5CBADB21}" srcOrd="3" destOrd="0" presId="urn:microsoft.com/office/officeart/2005/8/layout/orgChart1"/>
    <dgm:cxn modelId="{F0E93349-3BD1-4564-8A34-B9E17E3F837F}" type="presParOf" srcId="{494E248F-7E99-4D5B-9A20-CF4C5CBADB21}" destId="{FBAB6EC6-3950-411B-A6C6-919EBCD0D820}" srcOrd="0" destOrd="0" presId="urn:microsoft.com/office/officeart/2005/8/layout/orgChart1"/>
    <dgm:cxn modelId="{7B1D7D15-7176-4F46-BCA2-5AF15F9B05DA}" type="presParOf" srcId="{FBAB6EC6-3950-411B-A6C6-919EBCD0D820}" destId="{9E68A610-86F0-4B31-864D-735A3EFE0EA4}" srcOrd="0" destOrd="0" presId="urn:microsoft.com/office/officeart/2005/8/layout/orgChart1"/>
    <dgm:cxn modelId="{1BF4B9EA-5A2A-47F9-848B-FEE7EFF63EB6}" type="presParOf" srcId="{FBAB6EC6-3950-411B-A6C6-919EBCD0D820}" destId="{90BDC532-DC65-401E-8FC8-789761097AB8}" srcOrd="1" destOrd="0" presId="urn:microsoft.com/office/officeart/2005/8/layout/orgChart1"/>
    <dgm:cxn modelId="{A0B604F6-CA1D-422F-A600-2B091C13B316}" type="presParOf" srcId="{494E248F-7E99-4D5B-9A20-CF4C5CBADB21}" destId="{0137C88B-567F-4457-ABD1-2CF0F86FEAC5}" srcOrd="1" destOrd="0" presId="urn:microsoft.com/office/officeart/2005/8/layout/orgChart1"/>
    <dgm:cxn modelId="{F0139F0A-3698-4C5B-9467-391A2F651C2F}" type="presParOf" srcId="{494E248F-7E99-4D5B-9A20-CF4C5CBADB21}" destId="{0FEAA90E-9B57-4D73-87FA-535E698E3EB6}" srcOrd="2" destOrd="0" presId="urn:microsoft.com/office/officeart/2005/8/layout/orgChart1"/>
    <dgm:cxn modelId="{7D30F4A4-47F7-4024-B903-294012A8A221}" type="presParOf" srcId="{B3A87459-157C-4A5A-9FAB-8DE8A1474EAE}" destId="{CC68E213-9730-434E-AF62-D5823322ECCD}" srcOrd="4" destOrd="0" presId="urn:microsoft.com/office/officeart/2005/8/layout/orgChart1"/>
    <dgm:cxn modelId="{834CBED7-A814-4404-B657-A8C8DE708E08}" type="presParOf" srcId="{B3A87459-157C-4A5A-9FAB-8DE8A1474EAE}" destId="{D9CA0CD2-DEEB-40E9-B71A-D9F35EBF4424}" srcOrd="5" destOrd="0" presId="urn:microsoft.com/office/officeart/2005/8/layout/orgChart1"/>
    <dgm:cxn modelId="{FD788675-9946-40E9-829B-50531B292AB4}" type="presParOf" srcId="{D9CA0CD2-DEEB-40E9-B71A-D9F35EBF4424}" destId="{869DF105-66B3-49CD-BDF9-56135D515EAE}" srcOrd="0" destOrd="0" presId="urn:microsoft.com/office/officeart/2005/8/layout/orgChart1"/>
    <dgm:cxn modelId="{E38E3EA3-DB46-49FC-9273-E597F7155596}" type="presParOf" srcId="{869DF105-66B3-49CD-BDF9-56135D515EAE}" destId="{A19DB8C4-C4A3-446F-B75C-2AEC8E7730AC}" srcOrd="0" destOrd="0" presId="urn:microsoft.com/office/officeart/2005/8/layout/orgChart1"/>
    <dgm:cxn modelId="{E0D080F8-C4EA-4055-B722-0C2DB67D51C7}" type="presParOf" srcId="{869DF105-66B3-49CD-BDF9-56135D515EAE}" destId="{4F295F33-28DC-4AA2-AB11-BBB841BC2702}" srcOrd="1" destOrd="0" presId="urn:microsoft.com/office/officeart/2005/8/layout/orgChart1"/>
    <dgm:cxn modelId="{D3CF1177-4714-4C0E-9953-C3C6328522D3}" type="presParOf" srcId="{D9CA0CD2-DEEB-40E9-B71A-D9F35EBF4424}" destId="{B5B07FA7-6BF2-49AC-98DF-E80984524143}" srcOrd="1" destOrd="0" presId="urn:microsoft.com/office/officeart/2005/8/layout/orgChart1"/>
    <dgm:cxn modelId="{1B8C90E5-8F7B-4812-B4A3-E4EB8DE66E87}" type="presParOf" srcId="{D9CA0CD2-DEEB-40E9-B71A-D9F35EBF4424}" destId="{54ED4A63-D74E-4515-A0B6-7D47A2C42EFA}" srcOrd="2" destOrd="0" presId="urn:microsoft.com/office/officeart/2005/8/layout/orgChart1"/>
    <dgm:cxn modelId="{D684D0F8-4887-4DF1-BDB5-0898B781C9C9}" type="presParOf" srcId="{B829841A-CD26-4E03-A556-C95E65ACA368}" destId="{A1A4CD46-4550-4A7B-BEC7-AB2D749E720A}"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171642-E062-4631-A4A6-8C5E728578BC}">
      <dsp:nvSpPr>
        <dsp:cNvPr id="0" name=""/>
        <dsp:cNvSpPr/>
      </dsp:nvSpPr>
      <dsp:spPr>
        <a:xfrm>
          <a:off x="2249805" y="910570"/>
          <a:ext cx="1762061" cy="203874"/>
        </a:xfrm>
        <a:custGeom>
          <a:avLst/>
          <a:gdLst/>
          <a:ahLst/>
          <a:cxnLst/>
          <a:rect l="0" t="0" r="0" b="0"/>
          <a:pathLst>
            <a:path>
              <a:moveTo>
                <a:pt x="0" y="0"/>
              </a:moveTo>
              <a:lnTo>
                <a:pt x="0" y="101937"/>
              </a:lnTo>
              <a:lnTo>
                <a:pt x="1762061" y="101937"/>
              </a:lnTo>
              <a:lnTo>
                <a:pt x="1762061" y="2038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CC73EE-863C-47D8-B9C2-AE54703828DF}">
      <dsp:nvSpPr>
        <dsp:cNvPr id="0" name=""/>
        <dsp:cNvSpPr/>
      </dsp:nvSpPr>
      <dsp:spPr>
        <a:xfrm>
          <a:off x="2249805" y="910570"/>
          <a:ext cx="587353" cy="203874"/>
        </a:xfrm>
        <a:custGeom>
          <a:avLst/>
          <a:gdLst/>
          <a:ahLst/>
          <a:cxnLst/>
          <a:rect l="0" t="0" r="0" b="0"/>
          <a:pathLst>
            <a:path>
              <a:moveTo>
                <a:pt x="0" y="0"/>
              </a:moveTo>
              <a:lnTo>
                <a:pt x="0" y="101937"/>
              </a:lnTo>
              <a:lnTo>
                <a:pt x="587353" y="101937"/>
              </a:lnTo>
              <a:lnTo>
                <a:pt x="587353" y="2038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E01864-0F3F-4E6A-B494-848E7D88B830}">
      <dsp:nvSpPr>
        <dsp:cNvPr id="0" name=""/>
        <dsp:cNvSpPr/>
      </dsp:nvSpPr>
      <dsp:spPr>
        <a:xfrm>
          <a:off x="1662451" y="910570"/>
          <a:ext cx="587353" cy="203874"/>
        </a:xfrm>
        <a:custGeom>
          <a:avLst/>
          <a:gdLst/>
          <a:ahLst/>
          <a:cxnLst/>
          <a:rect l="0" t="0" r="0" b="0"/>
          <a:pathLst>
            <a:path>
              <a:moveTo>
                <a:pt x="587353" y="0"/>
              </a:moveTo>
              <a:lnTo>
                <a:pt x="587353" y="101937"/>
              </a:lnTo>
              <a:lnTo>
                <a:pt x="0" y="101937"/>
              </a:lnTo>
              <a:lnTo>
                <a:pt x="0" y="2038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8EA989-562F-41F0-9F8A-AA0E56A5082F}">
      <dsp:nvSpPr>
        <dsp:cNvPr id="0" name=""/>
        <dsp:cNvSpPr/>
      </dsp:nvSpPr>
      <dsp:spPr>
        <a:xfrm>
          <a:off x="487743" y="910570"/>
          <a:ext cx="1762061" cy="203874"/>
        </a:xfrm>
        <a:custGeom>
          <a:avLst/>
          <a:gdLst/>
          <a:ahLst/>
          <a:cxnLst/>
          <a:rect l="0" t="0" r="0" b="0"/>
          <a:pathLst>
            <a:path>
              <a:moveTo>
                <a:pt x="1762061" y="0"/>
              </a:moveTo>
              <a:lnTo>
                <a:pt x="1762061" y="101937"/>
              </a:lnTo>
              <a:lnTo>
                <a:pt x="0" y="101937"/>
              </a:lnTo>
              <a:lnTo>
                <a:pt x="0" y="2038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666FEF-53AE-46A4-9460-910E3101FCBA}">
      <dsp:nvSpPr>
        <dsp:cNvPr id="0" name=""/>
        <dsp:cNvSpPr/>
      </dsp:nvSpPr>
      <dsp:spPr>
        <a:xfrm>
          <a:off x="1764388" y="425153"/>
          <a:ext cx="970832" cy="4854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 Flexible Work Models</a:t>
          </a:r>
        </a:p>
      </dsp:txBody>
      <dsp:txXfrm>
        <a:off x="1764388" y="425153"/>
        <a:ext cx="970832" cy="485416"/>
      </dsp:txXfrm>
    </dsp:sp>
    <dsp:sp modelId="{650388D8-D61A-405D-801A-4C5FE140B37C}">
      <dsp:nvSpPr>
        <dsp:cNvPr id="0" name=""/>
        <dsp:cNvSpPr/>
      </dsp:nvSpPr>
      <dsp:spPr>
        <a:xfrm>
          <a:off x="2327" y="1114444"/>
          <a:ext cx="970832" cy="4854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 Flexible Working Hours </a:t>
          </a:r>
        </a:p>
      </dsp:txBody>
      <dsp:txXfrm>
        <a:off x="2327" y="1114444"/>
        <a:ext cx="970832" cy="485416"/>
      </dsp:txXfrm>
    </dsp:sp>
    <dsp:sp modelId="{35ABF7CE-C289-4F80-B571-11D64ECBBA9C}">
      <dsp:nvSpPr>
        <dsp:cNvPr id="0" name=""/>
        <dsp:cNvSpPr/>
      </dsp:nvSpPr>
      <dsp:spPr>
        <a:xfrm>
          <a:off x="1177034" y="1114444"/>
          <a:ext cx="970832" cy="4854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Hybrid Work </a:t>
          </a:r>
        </a:p>
      </dsp:txBody>
      <dsp:txXfrm>
        <a:off x="1177034" y="1114444"/>
        <a:ext cx="970832" cy="485416"/>
      </dsp:txXfrm>
    </dsp:sp>
    <dsp:sp modelId="{E00CF533-3295-4841-9710-0F26BCD1DAC6}">
      <dsp:nvSpPr>
        <dsp:cNvPr id="0" name=""/>
        <dsp:cNvSpPr/>
      </dsp:nvSpPr>
      <dsp:spPr>
        <a:xfrm>
          <a:off x="2351742" y="1114444"/>
          <a:ext cx="970832" cy="4854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Compressed Workweek</a:t>
          </a:r>
        </a:p>
      </dsp:txBody>
      <dsp:txXfrm>
        <a:off x="2351742" y="1114444"/>
        <a:ext cx="970832" cy="485416"/>
      </dsp:txXfrm>
    </dsp:sp>
    <dsp:sp modelId="{4DA77A72-AD68-4554-A4E4-DD55079BBC50}">
      <dsp:nvSpPr>
        <dsp:cNvPr id="0" name=""/>
        <dsp:cNvSpPr/>
      </dsp:nvSpPr>
      <dsp:spPr>
        <a:xfrm>
          <a:off x="3526449" y="1114444"/>
          <a:ext cx="970832" cy="4854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Remote Work</a:t>
          </a:r>
        </a:p>
      </dsp:txBody>
      <dsp:txXfrm>
        <a:off x="3526449" y="1114444"/>
        <a:ext cx="970832" cy="48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68E213-9730-434E-AF62-D5823322ECCD}">
      <dsp:nvSpPr>
        <dsp:cNvPr id="0" name=""/>
        <dsp:cNvSpPr/>
      </dsp:nvSpPr>
      <dsp:spPr>
        <a:xfrm>
          <a:off x="2249805" y="764842"/>
          <a:ext cx="1591753" cy="276254"/>
        </a:xfrm>
        <a:custGeom>
          <a:avLst/>
          <a:gdLst/>
          <a:ahLst/>
          <a:cxnLst/>
          <a:rect l="0" t="0" r="0" b="0"/>
          <a:pathLst>
            <a:path>
              <a:moveTo>
                <a:pt x="0" y="0"/>
              </a:moveTo>
              <a:lnTo>
                <a:pt x="0" y="138127"/>
              </a:lnTo>
              <a:lnTo>
                <a:pt x="1591753" y="138127"/>
              </a:lnTo>
              <a:lnTo>
                <a:pt x="1591753" y="2762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588AB5-EB10-4440-9780-9A911E2FDDF0}">
      <dsp:nvSpPr>
        <dsp:cNvPr id="0" name=""/>
        <dsp:cNvSpPr/>
      </dsp:nvSpPr>
      <dsp:spPr>
        <a:xfrm>
          <a:off x="2204084" y="764842"/>
          <a:ext cx="91440" cy="276254"/>
        </a:xfrm>
        <a:custGeom>
          <a:avLst/>
          <a:gdLst/>
          <a:ahLst/>
          <a:cxnLst/>
          <a:rect l="0" t="0" r="0" b="0"/>
          <a:pathLst>
            <a:path>
              <a:moveTo>
                <a:pt x="45720" y="0"/>
              </a:moveTo>
              <a:lnTo>
                <a:pt x="45720" y="2762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413F98-DEF6-4943-BD82-09F144000E39}">
      <dsp:nvSpPr>
        <dsp:cNvPr id="0" name=""/>
        <dsp:cNvSpPr/>
      </dsp:nvSpPr>
      <dsp:spPr>
        <a:xfrm>
          <a:off x="658051" y="764842"/>
          <a:ext cx="1591753" cy="276254"/>
        </a:xfrm>
        <a:custGeom>
          <a:avLst/>
          <a:gdLst/>
          <a:ahLst/>
          <a:cxnLst/>
          <a:rect l="0" t="0" r="0" b="0"/>
          <a:pathLst>
            <a:path>
              <a:moveTo>
                <a:pt x="1591753" y="0"/>
              </a:moveTo>
              <a:lnTo>
                <a:pt x="1591753" y="138127"/>
              </a:lnTo>
              <a:lnTo>
                <a:pt x="0" y="138127"/>
              </a:lnTo>
              <a:lnTo>
                <a:pt x="0" y="2762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7E2480-6FDB-48BB-BA4D-0219B2CFB372}">
      <dsp:nvSpPr>
        <dsp:cNvPr id="0" name=""/>
        <dsp:cNvSpPr/>
      </dsp:nvSpPr>
      <dsp:spPr>
        <a:xfrm>
          <a:off x="1592055" y="107093"/>
          <a:ext cx="1315498" cy="6577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Organizational Performance</a:t>
          </a:r>
        </a:p>
      </dsp:txBody>
      <dsp:txXfrm>
        <a:off x="1592055" y="107093"/>
        <a:ext cx="1315498" cy="657749"/>
      </dsp:txXfrm>
    </dsp:sp>
    <dsp:sp modelId="{5D1BB778-B5C9-4A7D-9183-9D8824A5EAE3}">
      <dsp:nvSpPr>
        <dsp:cNvPr id="0" name=""/>
        <dsp:cNvSpPr/>
      </dsp:nvSpPr>
      <dsp:spPr>
        <a:xfrm>
          <a:off x="302" y="1041097"/>
          <a:ext cx="1315498" cy="6577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Employee Productivity</a:t>
          </a:r>
        </a:p>
      </dsp:txBody>
      <dsp:txXfrm>
        <a:off x="302" y="1041097"/>
        <a:ext cx="1315498" cy="657749"/>
      </dsp:txXfrm>
    </dsp:sp>
    <dsp:sp modelId="{9E68A610-86F0-4B31-864D-735A3EFE0EA4}">
      <dsp:nvSpPr>
        <dsp:cNvPr id="0" name=""/>
        <dsp:cNvSpPr/>
      </dsp:nvSpPr>
      <dsp:spPr>
        <a:xfrm>
          <a:off x="1592055" y="1041097"/>
          <a:ext cx="1315498" cy="6577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 Employee Satisfaction </a:t>
          </a:r>
        </a:p>
      </dsp:txBody>
      <dsp:txXfrm>
        <a:off x="1592055" y="1041097"/>
        <a:ext cx="1315498" cy="657749"/>
      </dsp:txXfrm>
    </dsp:sp>
    <dsp:sp modelId="{A19DB8C4-C4A3-446F-B75C-2AEC8E7730AC}">
      <dsp:nvSpPr>
        <dsp:cNvPr id="0" name=""/>
        <dsp:cNvSpPr/>
      </dsp:nvSpPr>
      <dsp:spPr>
        <a:xfrm>
          <a:off x="3183809" y="1041097"/>
          <a:ext cx="1315498" cy="65774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Operational Efficiency </a:t>
          </a:r>
        </a:p>
      </dsp:txBody>
      <dsp:txXfrm>
        <a:off x="3183809" y="1041097"/>
        <a:ext cx="1315498" cy="65774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A7849E8E3846F9B02B7045E09F3F38"/>
        <w:category>
          <w:name w:val="Algemeen"/>
          <w:gallery w:val="placeholder"/>
        </w:category>
        <w:types>
          <w:type w:val="bbPlcHdr"/>
        </w:types>
        <w:behaviors>
          <w:behavior w:val="content"/>
        </w:behaviors>
        <w:guid w:val="{AD1A89BC-3F64-4F2B-973D-C42412EAB7AB}"/>
      </w:docPartPr>
      <w:docPartBody>
        <w:p w:rsidR="00597BF9" w:rsidRDefault="006717A5" w:rsidP="006717A5">
          <w:pPr>
            <w:pStyle w:val="4DA7849E8E3846F9B02B7045E09F3F38"/>
          </w:pPr>
          <w:r w:rsidRPr="009735F5">
            <w:rPr>
              <w:rStyle w:val="PlaceholderText"/>
            </w:rPr>
            <w:t>swLead_TOC</w:t>
          </w:r>
        </w:p>
      </w:docPartBody>
    </w:docPart>
    <w:docPart>
      <w:docPartPr>
        <w:name w:val="BF8F0739E0F140C3B64D87EC05AF06D9"/>
        <w:category>
          <w:name w:val="Algemeen"/>
          <w:gallery w:val="placeholder"/>
        </w:category>
        <w:types>
          <w:type w:val="bbPlcHdr"/>
        </w:types>
        <w:behaviors>
          <w:behavior w:val="content"/>
        </w:behaviors>
        <w:guid w:val="{A79160B8-DC61-48BE-8250-641685AB1B55}"/>
      </w:docPartPr>
      <w:docPartBody>
        <w:p w:rsidR="00597BF9" w:rsidRDefault="006717A5" w:rsidP="006717A5">
          <w:pPr>
            <w:pStyle w:val="BF8F0739E0F140C3B64D87EC05AF06D9"/>
          </w:pPr>
          <w:r>
            <w:rPr>
              <w:rFonts w:asciiTheme="majorHAnsi" w:eastAsiaTheme="majorEastAsia" w:hAnsiTheme="majorHAnsi" w:cstheme="majorBidi"/>
              <w:color w:val="156082" w:themeColor="accent1"/>
              <w:sz w:val="88"/>
              <w:szCs w:val="88"/>
            </w:rPr>
            <w:t>[Titel van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F11BB2"/>
    <w:multiLevelType w:val="multilevel"/>
    <w:tmpl w:val="03D20B66"/>
    <w:lvl w:ilvl="0">
      <w:start w:val="1"/>
      <w:numFmt w:val="decimal"/>
      <w:pStyle w:val="Heading1"/>
      <w:lvlText w:val="%1"/>
      <w:lvlJc w:val="left"/>
      <w:pPr>
        <w:ind w:left="822" w:hanging="822"/>
      </w:pPr>
      <w:rPr>
        <w:rFonts w:hint="default"/>
      </w:rPr>
    </w:lvl>
    <w:lvl w:ilvl="1">
      <w:start w:val="1"/>
      <w:numFmt w:val="decimal"/>
      <w:pStyle w:val="Heading2"/>
      <w:lvlText w:val="%1.%2"/>
      <w:lvlJc w:val="left"/>
      <w:pPr>
        <w:ind w:left="822" w:hanging="822"/>
      </w:pPr>
      <w:rPr>
        <w:rFonts w:hint="default"/>
      </w:rPr>
    </w:lvl>
    <w:lvl w:ilvl="2">
      <w:start w:val="1"/>
      <w:numFmt w:val="decimal"/>
      <w:pStyle w:val="Heading3"/>
      <w:lvlText w:val="%1.%2.%3"/>
      <w:lvlJc w:val="left"/>
      <w:pPr>
        <w:ind w:left="822" w:hanging="822"/>
      </w:pPr>
      <w:rPr>
        <w:rFonts w:hint="default"/>
      </w:rPr>
    </w:lvl>
    <w:lvl w:ilvl="3">
      <w:start w:val="1"/>
      <w:numFmt w:val="decimal"/>
      <w:pStyle w:val="Heading4"/>
      <w:lvlText w:val="%1.%2.%3.%4"/>
      <w:lvlJc w:val="left"/>
      <w:pPr>
        <w:ind w:left="1134" w:hanging="113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886407813">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7A5"/>
    <w:rsid w:val="00015C33"/>
    <w:rsid w:val="000D504B"/>
    <w:rsid w:val="000F2ED7"/>
    <w:rsid w:val="005721F1"/>
    <w:rsid w:val="00597BF9"/>
    <w:rsid w:val="005F2E0B"/>
    <w:rsid w:val="006717A5"/>
    <w:rsid w:val="00722AC7"/>
    <w:rsid w:val="0077586B"/>
    <w:rsid w:val="007C36B1"/>
    <w:rsid w:val="00801124"/>
    <w:rsid w:val="00807529"/>
    <w:rsid w:val="00876D0A"/>
    <w:rsid w:val="008A6174"/>
    <w:rsid w:val="008D54FD"/>
    <w:rsid w:val="008E757F"/>
    <w:rsid w:val="00915AEA"/>
    <w:rsid w:val="00982CCA"/>
    <w:rsid w:val="009943D6"/>
    <w:rsid w:val="00A52635"/>
    <w:rsid w:val="00A973F6"/>
    <w:rsid w:val="00B145D4"/>
    <w:rsid w:val="00B456A1"/>
    <w:rsid w:val="00B5119B"/>
    <w:rsid w:val="00DA2B87"/>
    <w:rsid w:val="00DB616B"/>
    <w:rsid w:val="00E94FD6"/>
    <w:rsid w:val="00F86E52"/>
    <w:rsid w:val="00FC21AD"/>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numPr>
        <w:numId w:val="1"/>
      </w:numPr>
      <w:suppressAutoHyphens/>
      <w:spacing w:before="240" w:after="130" w:line="400" w:lineRule="atLeast"/>
      <w:contextualSpacing/>
      <w:outlineLvl w:val="0"/>
    </w:pPr>
    <w:rPr>
      <w:rFonts w:ascii="Arial" w:eastAsiaTheme="majorEastAsia" w:hAnsi="Arial" w:cs="Arial"/>
      <w:kern w:val="0"/>
      <w:sz w:val="36"/>
      <w:szCs w:val="32"/>
      <w:lang w:val="en-GB" w:eastAsia="en-US"/>
      <w14:ligatures w14:val="none"/>
    </w:rPr>
  </w:style>
  <w:style w:type="paragraph" w:styleId="Heading2">
    <w:name w:val="heading 2"/>
    <w:basedOn w:val="Normal"/>
    <w:next w:val="Normal"/>
    <w:link w:val="Heading2Char"/>
    <w:uiPriority w:val="1"/>
    <w:qFormat/>
    <w:pPr>
      <w:keepNext/>
      <w:keepLines/>
      <w:numPr>
        <w:ilvl w:val="1"/>
        <w:numId w:val="1"/>
      </w:numPr>
      <w:suppressAutoHyphens/>
      <w:spacing w:before="240" w:after="110" w:line="320" w:lineRule="atLeast"/>
      <w:contextualSpacing/>
      <w:outlineLvl w:val="1"/>
    </w:pPr>
    <w:rPr>
      <w:rFonts w:ascii="Arial" w:eastAsiaTheme="majorEastAsia" w:hAnsi="Arial" w:cs="Arial"/>
      <w:kern w:val="0"/>
      <w:sz w:val="28"/>
      <w:szCs w:val="26"/>
      <w:lang w:val="en-GB" w:eastAsia="en-US"/>
      <w14:ligatures w14:val="none"/>
    </w:rPr>
  </w:style>
  <w:style w:type="paragraph" w:styleId="Heading3">
    <w:name w:val="heading 3"/>
    <w:basedOn w:val="Normal"/>
    <w:next w:val="Normal"/>
    <w:link w:val="Heading3Char"/>
    <w:uiPriority w:val="1"/>
    <w:qFormat/>
    <w:pPr>
      <w:keepNext/>
      <w:keepLines/>
      <w:numPr>
        <w:ilvl w:val="2"/>
        <w:numId w:val="1"/>
      </w:numPr>
      <w:suppressAutoHyphens/>
      <w:spacing w:before="240" w:after="90" w:line="280" w:lineRule="atLeast"/>
      <w:contextualSpacing/>
      <w:outlineLvl w:val="2"/>
    </w:pPr>
    <w:rPr>
      <w:rFonts w:ascii="Arial" w:eastAsiaTheme="majorEastAsia" w:hAnsi="Arial" w:cs="Arial"/>
      <w:kern w:val="0"/>
      <w:lang w:val="en-GB" w:eastAsia="en-US"/>
      <w14:ligatures w14:val="none"/>
    </w:rPr>
  </w:style>
  <w:style w:type="paragraph" w:styleId="Heading4">
    <w:name w:val="heading 4"/>
    <w:basedOn w:val="Normal"/>
    <w:next w:val="Normal"/>
    <w:link w:val="Heading4Char"/>
    <w:uiPriority w:val="1"/>
    <w:qFormat/>
    <w:pPr>
      <w:keepNext/>
      <w:keepLines/>
      <w:numPr>
        <w:ilvl w:val="3"/>
        <w:numId w:val="1"/>
      </w:numPr>
      <w:suppressAutoHyphens/>
      <w:spacing w:before="240" w:after="90" w:line="280" w:lineRule="atLeast"/>
      <w:contextualSpacing/>
      <w:outlineLvl w:val="3"/>
    </w:pPr>
    <w:rPr>
      <w:rFonts w:ascii="Arial" w:eastAsiaTheme="majorEastAsia" w:hAnsi="Arial" w:cs="Arial"/>
      <w:i/>
      <w:iCs/>
      <w:kern w:val="0"/>
      <w:szCs w:val="20"/>
      <w:lang w:val="en-GB" w:eastAsia="en-US"/>
      <w14:ligatures w14:val="none"/>
    </w:rPr>
  </w:style>
  <w:style w:type="paragraph" w:styleId="Heading5">
    <w:name w:val="heading 5"/>
    <w:basedOn w:val="Normal"/>
    <w:next w:val="Normal"/>
    <w:link w:val="Heading5Char"/>
    <w:uiPriority w:val="1"/>
    <w:semiHidden/>
    <w:pPr>
      <w:keepNext/>
      <w:keepLines/>
      <w:numPr>
        <w:ilvl w:val="4"/>
        <w:numId w:val="1"/>
      </w:numPr>
      <w:suppressAutoHyphens/>
      <w:spacing w:before="240" w:after="0" w:line="280" w:lineRule="atLeast"/>
      <w:contextualSpacing/>
      <w:outlineLvl w:val="4"/>
    </w:pPr>
    <w:rPr>
      <w:rFonts w:ascii="Arial" w:eastAsiaTheme="majorEastAsia" w:hAnsi="Arial" w:cs="Arial"/>
      <w:kern w:val="0"/>
      <w:szCs w:val="20"/>
      <w:lang w:val="en-GB" w:eastAsia="en-US"/>
      <w14:ligatures w14:val="none"/>
    </w:rPr>
  </w:style>
  <w:style w:type="paragraph" w:styleId="Heading6">
    <w:name w:val="heading 6"/>
    <w:basedOn w:val="Normal"/>
    <w:next w:val="Normal"/>
    <w:link w:val="Heading6Char"/>
    <w:uiPriority w:val="1"/>
    <w:semiHidden/>
    <w:pPr>
      <w:keepNext/>
      <w:keepLines/>
      <w:numPr>
        <w:ilvl w:val="5"/>
        <w:numId w:val="1"/>
      </w:numPr>
      <w:suppressAutoHyphens/>
      <w:spacing w:before="240" w:after="0" w:line="280" w:lineRule="atLeast"/>
      <w:contextualSpacing/>
      <w:outlineLvl w:val="5"/>
    </w:pPr>
    <w:rPr>
      <w:rFonts w:ascii="Arial" w:eastAsiaTheme="majorEastAsia" w:hAnsi="Arial" w:cs="Arial"/>
      <w:kern w:val="0"/>
      <w:szCs w:val="20"/>
      <w:lang w:val="en-GB" w:eastAsia="en-US"/>
      <w14:ligatures w14:val="none"/>
    </w:rPr>
  </w:style>
  <w:style w:type="paragraph" w:styleId="Heading7">
    <w:name w:val="heading 7"/>
    <w:basedOn w:val="Normal"/>
    <w:next w:val="Normal"/>
    <w:link w:val="Heading7Char"/>
    <w:uiPriority w:val="1"/>
    <w:semiHidden/>
    <w:pPr>
      <w:keepNext/>
      <w:keepLines/>
      <w:numPr>
        <w:ilvl w:val="6"/>
        <w:numId w:val="1"/>
      </w:numPr>
      <w:suppressAutoHyphens/>
      <w:spacing w:before="240" w:after="0" w:line="280" w:lineRule="atLeast"/>
      <w:contextualSpacing/>
      <w:outlineLvl w:val="6"/>
    </w:pPr>
    <w:rPr>
      <w:rFonts w:ascii="Arial" w:eastAsiaTheme="majorEastAsia" w:hAnsi="Arial" w:cs="Arial"/>
      <w:iCs/>
      <w:kern w:val="0"/>
      <w:szCs w:val="20"/>
      <w:lang w:val="en-GB" w:eastAsia="en-US"/>
      <w14:ligatures w14:val="none"/>
    </w:rPr>
  </w:style>
  <w:style w:type="paragraph" w:styleId="Heading8">
    <w:name w:val="heading 8"/>
    <w:basedOn w:val="Normal"/>
    <w:next w:val="Normal"/>
    <w:link w:val="Heading8Char"/>
    <w:uiPriority w:val="1"/>
    <w:semiHidden/>
    <w:pPr>
      <w:keepNext/>
      <w:keepLines/>
      <w:numPr>
        <w:ilvl w:val="7"/>
        <w:numId w:val="1"/>
      </w:numPr>
      <w:suppressAutoHyphens/>
      <w:spacing w:before="240" w:after="0" w:line="280" w:lineRule="atLeast"/>
      <w:contextualSpacing/>
      <w:outlineLvl w:val="7"/>
    </w:pPr>
    <w:rPr>
      <w:rFonts w:ascii="Arial" w:eastAsiaTheme="majorEastAsia" w:hAnsi="Arial" w:cs="Arial"/>
      <w:kern w:val="0"/>
      <w:szCs w:val="21"/>
      <w:lang w:val="en-GB" w:eastAsia="en-US"/>
      <w14:ligatures w14:val="none"/>
    </w:rPr>
  </w:style>
  <w:style w:type="paragraph" w:styleId="Heading9">
    <w:name w:val="heading 9"/>
    <w:basedOn w:val="Normal"/>
    <w:next w:val="Normal"/>
    <w:link w:val="Heading9Char"/>
    <w:uiPriority w:val="1"/>
    <w:semiHidden/>
    <w:pPr>
      <w:keepNext/>
      <w:keepLines/>
      <w:numPr>
        <w:ilvl w:val="8"/>
        <w:numId w:val="1"/>
      </w:numPr>
      <w:suppressAutoHyphens/>
      <w:spacing w:before="240" w:after="0" w:line="280" w:lineRule="atLeast"/>
      <w:contextualSpacing/>
      <w:outlineLvl w:val="8"/>
    </w:pPr>
    <w:rPr>
      <w:rFonts w:ascii="Arial" w:eastAsiaTheme="majorEastAsia" w:hAnsi="Arial" w:cs="Arial"/>
      <w:iCs/>
      <w:kern w:val="0"/>
      <w:szCs w:val="21"/>
      <w:lang w:val="en-GB"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Arial" w:eastAsiaTheme="majorEastAsia" w:hAnsi="Arial" w:cs="Arial"/>
      <w:kern w:val="0"/>
      <w:sz w:val="36"/>
      <w:szCs w:val="32"/>
      <w:lang w:val="en-GB" w:eastAsia="en-US"/>
      <w14:ligatures w14:val="none"/>
    </w:rPr>
  </w:style>
  <w:style w:type="character" w:customStyle="1" w:styleId="Heading2Char">
    <w:name w:val="Heading 2 Char"/>
    <w:basedOn w:val="DefaultParagraphFont"/>
    <w:link w:val="Heading2"/>
    <w:uiPriority w:val="1"/>
    <w:rPr>
      <w:rFonts w:ascii="Arial" w:eastAsiaTheme="majorEastAsia" w:hAnsi="Arial" w:cs="Arial"/>
      <w:kern w:val="0"/>
      <w:sz w:val="28"/>
      <w:szCs w:val="26"/>
      <w:lang w:val="en-GB" w:eastAsia="en-US"/>
      <w14:ligatures w14:val="none"/>
    </w:rPr>
  </w:style>
  <w:style w:type="character" w:customStyle="1" w:styleId="Heading3Char">
    <w:name w:val="Heading 3 Char"/>
    <w:basedOn w:val="DefaultParagraphFont"/>
    <w:link w:val="Heading3"/>
    <w:uiPriority w:val="1"/>
    <w:rPr>
      <w:rFonts w:ascii="Arial" w:eastAsiaTheme="majorEastAsia" w:hAnsi="Arial" w:cs="Arial"/>
      <w:kern w:val="0"/>
      <w:lang w:val="en-GB" w:eastAsia="en-US"/>
      <w14:ligatures w14:val="none"/>
    </w:rPr>
  </w:style>
  <w:style w:type="character" w:customStyle="1" w:styleId="Heading4Char">
    <w:name w:val="Heading 4 Char"/>
    <w:basedOn w:val="DefaultParagraphFont"/>
    <w:link w:val="Heading4"/>
    <w:uiPriority w:val="1"/>
    <w:rPr>
      <w:rFonts w:ascii="Arial" w:eastAsiaTheme="majorEastAsia" w:hAnsi="Arial" w:cs="Arial"/>
      <w:i/>
      <w:iCs/>
      <w:kern w:val="0"/>
      <w:szCs w:val="20"/>
      <w:lang w:val="en-GB" w:eastAsia="en-US"/>
      <w14:ligatures w14:val="none"/>
    </w:rPr>
  </w:style>
  <w:style w:type="character" w:customStyle="1" w:styleId="Heading5Char">
    <w:name w:val="Heading 5 Char"/>
    <w:basedOn w:val="DefaultParagraphFont"/>
    <w:link w:val="Heading5"/>
    <w:uiPriority w:val="1"/>
    <w:semiHidden/>
    <w:rPr>
      <w:rFonts w:ascii="Arial" w:eastAsiaTheme="majorEastAsia" w:hAnsi="Arial" w:cs="Arial"/>
      <w:kern w:val="0"/>
      <w:szCs w:val="20"/>
      <w:lang w:val="en-GB" w:eastAsia="en-US"/>
      <w14:ligatures w14:val="none"/>
    </w:rPr>
  </w:style>
  <w:style w:type="character" w:customStyle="1" w:styleId="Heading6Char">
    <w:name w:val="Heading 6 Char"/>
    <w:basedOn w:val="DefaultParagraphFont"/>
    <w:link w:val="Heading6"/>
    <w:uiPriority w:val="1"/>
    <w:semiHidden/>
    <w:rPr>
      <w:rFonts w:ascii="Arial" w:eastAsiaTheme="majorEastAsia" w:hAnsi="Arial" w:cs="Arial"/>
      <w:kern w:val="0"/>
      <w:szCs w:val="20"/>
      <w:lang w:val="en-GB" w:eastAsia="en-US"/>
      <w14:ligatures w14:val="none"/>
    </w:rPr>
  </w:style>
  <w:style w:type="character" w:customStyle="1" w:styleId="Heading7Char">
    <w:name w:val="Heading 7 Char"/>
    <w:basedOn w:val="DefaultParagraphFont"/>
    <w:link w:val="Heading7"/>
    <w:uiPriority w:val="1"/>
    <w:semiHidden/>
    <w:rPr>
      <w:rFonts w:ascii="Arial" w:eastAsiaTheme="majorEastAsia" w:hAnsi="Arial" w:cs="Arial"/>
      <w:iCs/>
      <w:kern w:val="0"/>
      <w:szCs w:val="20"/>
      <w:lang w:val="en-GB" w:eastAsia="en-US"/>
      <w14:ligatures w14:val="none"/>
    </w:rPr>
  </w:style>
  <w:style w:type="character" w:customStyle="1" w:styleId="Heading8Char">
    <w:name w:val="Heading 8 Char"/>
    <w:basedOn w:val="DefaultParagraphFont"/>
    <w:link w:val="Heading8"/>
    <w:uiPriority w:val="1"/>
    <w:semiHidden/>
    <w:rPr>
      <w:rFonts w:ascii="Arial" w:eastAsiaTheme="majorEastAsia" w:hAnsi="Arial" w:cs="Arial"/>
      <w:kern w:val="0"/>
      <w:szCs w:val="21"/>
      <w:lang w:val="en-GB" w:eastAsia="en-US"/>
      <w14:ligatures w14:val="none"/>
    </w:rPr>
  </w:style>
  <w:style w:type="character" w:customStyle="1" w:styleId="Heading9Char">
    <w:name w:val="Heading 9 Char"/>
    <w:basedOn w:val="DefaultParagraphFont"/>
    <w:link w:val="Heading9"/>
    <w:uiPriority w:val="1"/>
    <w:semiHidden/>
    <w:rPr>
      <w:rFonts w:ascii="Arial" w:eastAsiaTheme="majorEastAsia" w:hAnsi="Arial" w:cs="Arial"/>
      <w:iCs/>
      <w:kern w:val="0"/>
      <w:szCs w:val="21"/>
      <w:lang w:val="en-GB" w:eastAsia="en-US"/>
      <w14:ligatures w14:val="none"/>
    </w:rPr>
  </w:style>
  <w:style w:type="character" w:styleId="PlaceholderText">
    <w:name w:val="Placeholder Text"/>
    <w:basedOn w:val="DefaultParagraphFont"/>
    <w:uiPriority w:val="99"/>
    <w:semiHidden/>
    <w:rsid w:val="006717A5"/>
    <w:rPr>
      <w:color w:val="808080"/>
    </w:rPr>
  </w:style>
  <w:style w:type="paragraph" w:customStyle="1" w:styleId="4DA7849E8E3846F9B02B7045E09F3F38">
    <w:name w:val="4DA7849E8E3846F9B02B7045E09F3F38"/>
    <w:rsid w:val="006717A5"/>
  </w:style>
  <w:style w:type="paragraph" w:customStyle="1" w:styleId="BF8F0739E0F140C3B64D87EC05AF06D9">
    <w:name w:val="BF8F0739E0F140C3B64D87EC05AF06D9"/>
    <w:rsid w:val="006717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weco">
      <a:dk1>
        <a:sysClr val="windowText" lastClr="000000"/>
      </a:dk1>
      <a:lt1>
        <a:srgbClr val="FFFFFF"/>
      </a:lt1>
      <a:dk2>
        <a:srgbClr val="111111"/>
      </a:dk2>
      <a:lt2>
        <a:srgbClr val="F2F2F2"/>
      </a:lt2>
      <a:accent1>
        <a:srgbClr val="3F6730"/>
      </a:accent1>
      <a:accent2>
        <a:srgbClr val="BDE3AF"/>
      </a:accent2>
      <a:accent3>
        <a:srgbClr val="87BE73"/>
      </a:accent3>
      <a:accent4>
        <a:srgbClr val="111111"/>
      </a:accent4>
      <a:accent5>
        <a:srgbClr val="E1E1E1"/>
      </a:accent5>
      <a:accent6>
        <a:srgbClr val="B2B2B2"/>
      </a:accent6>
      <a:hlink>
        <a:srgbClr val="3F6730"/>
      </a:hlink>
      <a:folHlink>
        <a:srgbClr val="B2B2B2"/>
      </a:folHlink>
    </a:clrScheme>
    <a:fontScheme name="Sweco - Wor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02348f-a843-4f6a-80e9-20f7c20a9898" xsi:nil="true"/>
    <lcf76f155ced4ddcb4097134ff3c332f xmlns="a77011b1-2852-4ba0-b4f7-769f79c42d5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3C1F433BAA0A44B4D2FCB175CB4863" ma:contentTypeVersion="12" ma:contentTypeDescription="Create a new document." ma:contentTypeScope="" ma:versionID="b98e56f15708111fb973bddff39945cc">
  <xsd:schema xmlns:xsd="http://www.w3.org/2001/XMLSchema" xmlns:xs="http://www.w3.org/2001/XMLSchema" xmlns:p="http://schemas.microsoft.com/office/2006/metadata/properties" xmlns:ns2="a77011b1-2852-4ba0-b4f7-769f79c42d56" xmlns:ns3="3e02348f-a843-4f6a-80e9-20f7c20a9898" targetNamespace="http://schemas.microsoft.com/office/2006/metadata/properties" ma:root="true" ma:fieldsID="3f43a75cec3b9de3345026abdc3cf19f" ns2:_="" ns3:_="">
    <xsd:import namespace="a77011b1-2852-4ba0-b4f7-769f79c42d56"/>
    <xsd:import namespace="3e02348f-a843-4f6a-80e9-20f7c20a989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7011b1-2852-4ba0-b4f7-769f79c42d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2348f-a843-4f6a-80e9-20f7c20a98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71805e9-df1b-4ee0-9d50-9513ad4ee61a}" ma:internalName="TaxCatchAll" ma:showField="CatchAllData" ma:web="3e02348f-a843-4f6a-80e9-20f7c20a98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emplafyTemplateConfiguration><![CDATA[{"elementsMetadata":[{"elementConfiguration":{"visibility":"{{IfElse(Equals(Form.VersionNo,\"\"), VisibilityType.Hidden, VisibilityType.Visible)}}","disableUpdates":false,"type":"group"},"type":"richTextContentControl","id":"6bb1ec13-4464-4f21-a632-631a75d8082c"},{"elementConfiguration":{"binding":"{{Translate(\"swLead_version\")}}","promptAiService":false,"removeAndKeepContent":false,"disableUpdates":false,"type":"text"},"type":"richTextContentControl","id":"dfc65556-33be-408e-8655-7be1860f491c"},{"elementConfiguration":{"visibility":"{{IfElse(Equals(Form.Author,\"\"), VisibilityType.Hidden, VisibilityType.Visible)}}","disableUpdates":false,"type":"group"},"type":"richTextContentControl","id":"6c38389a-89e3-4bea-a5ff-d1f9fdf99377"},{"elementConfiguration":{"binding":"{{Translate(\"swLead_Author\")}}","promptAiService":false,"removeAndKeepContent":false,"disableUpdates":false,"type":"text"},"type":"richTextContentControl","id":"0bad10ab-9154-4c43-b313-758241230909"},{"elementConfiguration":{"visibility":"{{IfElse(Equals(Form.ControlledBy,\"\"), VisibilityType.Hidden, VisibilityType.Visible)}}","disableUpdates":false,"type":"group"},"type":"richTextContentControl","id":"f6ce0971-fba5-420c-9b1b-b30a289ee071"},{"elementConfiguration":{"binding":"{{Translate(\"swLead_ControlledBy\")}}","promptAiService":false,"removeAndKeepContent":false,"disableUpdates":false,"type":"text"},"type":"richTextContentControl","id":"e37dc781-bc04-4fa0-bb23-d40f4ede7fd6"},{"elementConfiguration":{"visibility":"{{IfElse(Equals(Form.ApprovedBy,\"\"), VisibilityType.Hidden, VisibilityType.Visible)}}","disableUpdates":false,"type":"group"},"type":"richTextContentControl","id":"6519b4cc-f8ad-4369-a78a-8c8a4e3d06fd"},{"elementConfiguration":{"binding":"{{Translate(\"swLead_Approved\")}}","promptAiService":false,"removeAndKeepContent":false,"disableUpdates":false,"type":"text"},"type":"richTextContentControl","id":"897473b7-5ee6-4497-b994-4dcf58e902f1"},{"elementConfiguration":{"visibility":"{{IfElse(Equals(Form.DocNo,\"\"), VisibilityType.Hidden, VisibilityType.Visible)}}","disableUpdates":false,"type":"group"},"type":"richTextContentControl","id":"269702eb-0bf0-4a69-9881-a9022b246df5"},{"elementConfiguration":{"binding":"{{Translate(\"swLead_DocNo\")}}","promptAiService":false,"removeAndKeepContent":false,"disableUpdates":false,"type":"text"},"type":"richTextContentControl","id":"4962e62c-1e9a-4193-83d7-fac6066b9260"},{"elementConfiguration":{"binding":"{{UserProfile.BusinessDivision.Header}}","promptAiService":false,"removeAndKeepContent":false,"disableUpdates":false,"type":"text"},"type":"richTextContentControl","id":"d5031f91-e428-4daa-abec-bd15a40c6022"},{"elementConfiguration":{"visibility":"{{IfElse(Equals(Form.VersionNo,\"\"), VisibilityType.Hidden, VisibilityType.Visible)}}","disableUpdates":false,"type":"group"},"type":"richTextContentControl","id":"62341c96-e457-40e1-8633-332477ae1285"},{"elementConfiguration":{"binding":"{{Translate(\"swLead_version\")}}","promptAiService":false,"removeAndKeepContent":false,"disableUpdates":false,"type":"text"},"type":"richTextContentControl","id":"8d0b1124-d9fb-4bc6-b4e1-532be769a0b9"},{"elementConfiguration":{"binding":"{{Translate(\"swLead_DocRef\")}}","promptAiService":false,"removeAndKeepContent":false,"disableUpdates":false,"type":"text"},"type":"richTextContentControl","id":"932e9f40-b543-48d7-b272-d5a9c7750cff"},{"elementConfiguration":{"binding":"{{Translate(\"swLead_DocRef\")}}","promptAiService":false,"removeAndKeepContent":false,"disableUpdates":false,"type":"text"},"type":"richTextContentControl","id":"e6044e87-1d25-49f2-8a44-2bb08f13149d"}],"transformationConfigurations":[{"language":"{{DocumentLanguage}}","disableUpdates":false,"type":"proofingLanguage"},{"image":"{{DataSources.LogoInsertion[\"Sweco\"].ImageFileRef.Image}}","shapeName":"LogoHide","width":"{{DataSources.LogoInsertion[\"Sweco\"].LogoWidth}}","height":"","namedSections":"{{NamedSections.All}}","namedPages":"{{NamedPages.All}}","numberedSections":[],"leftOffset":"{{DataSources.LogoInsertion[\"Sweco\"].LogoLeftOffset}}","horizontalRelativePosition":"{{HorizontalRelativePosition.Page}}","horizontalAlignment":"{{HorizontalAlignment.Right}}","topOffset":"{{DataSources.LogoInsertion[\"Sweco\"].LogoTopOffset}}","verticalRelativePosition":"{{VerticalRelativePosition.Page}}","verticalAlignment":"","imageTextWrapping":"{{ImageTextWrapping.InFrontOfText}}","rotation":"","color":"","disableUpdates":true,"type":"imageHeader"},{"propertyName":"swAttribute_Date_created","propertyValue":"{{FormatDateTime(Form.Date, Translate(\"DateFormatGeneral\"), DocumentLanguage)}}","disableUpdates":false,"type":"customDocumentProperty"},{"propertyName":"swAttribute_Version","propertyValue":"{{Form.VersionNo}}","disableUpdates":false,"type":"customDocumentProperty"},{"propertyName":"swAttribute_Document_number","propertyValue":"{{Form.DocNo}}","disableUpdates":false,"type":"customDocumentProperty"},{"propertyName":"swAttribute_Author","propertyValue":"{{Form.Author}}","disableUpdates":false,"type":"customDocumentProperty"},{"propertyName":"swAttribute_Controlled","propertyValue":"{{Form.ControlledBy}}","disableUpdates":false,"type":"customDocumentProperty"},{"propertyName":"swAttribute_Approved","propertyValue":"{{Form.ApprovedBy}}","disableUpdates":false,"type":"customDocumentProperty"},{"colorTheme":"{{DataSources.ColorThemes[\"Sweco\"].ColorTheme}}","disableUpdates":false,"originalColorThemeXml":"<a:clrScheme name=\"Sweco 2022\" xmlns:a=\"http://schemas.openxmlformats.org/drawingml/2006/main\"><a:dk1><a:srgbClr val=\"000000\" /></a:dk1><a:lt1><a:srgbClr val=\"FFFFFF\" /></a:lt1><a:dk2><a:srgbClr val=\"3F3F42\" /></a:dk2><a:lt2><a:srgbClr val=\"E2E0DA\" /></a:lt2><a:accent1><a:srgbClr val=\"A4A4A6\" /></a:accent1><a:accent2><a:srgbClr val=\"DEC55B\" /></a:accent2><a:accent3><a:srgbClr val=\"9DD354\" /></a:accent3><a:accent4><a:srgbClr val=\"C0D4FD\" /></a:accent4><a:accent5><a:srgbClr val=\"7A9B62\" /></a:accent5><a:accent6><a:srgbClr val=\"3F3F42\" /></a:accent6><a:hlink><a:srgbClr val=\"C0D4FD\" /></a:hlink><a:folHlink><a:srgbClr val=\"9DD354\" /></a:folHlink></a:clrScheme>","type":"colorTheme"},{"propertyName":"swAttribute_Date_updated","propertyValue":"","disableUpdates":false,"type":"customDocumentProperty"},{"propertyName":"swAttribute_Client_contact","propertyValue":"","disableUpdates":false,"type":"customDocumentProperty"},{"propertyName":"swAttribute_Document_description","propertyValue":"","disableUpdates":false,"type":"customDocumentProperty"},{"propertyName":"swAttribute_Document_status","propertyValue":"","disableUpdates":false,"type":"customDocumentProperty"},{"propertyName":"swAttribute_Project_phase","propertyValue":"","disableUpdates":false,"type":"customDocumentProperty"}],"templateName":"Blank","templateDescription":"","enableDocumentContentUpdater":true,"version":"2.0"}]]></TemplafyTemplateConfiguration>
</file>

<file path=customXml/item5.xml><?xml version="1.0" encoding="utf-8"?>
<TemplafyFormConfiguration><![CDATA[{"formFields":[{"required":false,"helpTexts":{"prefix":"","postfix":""},"spacing":{},"shareValue":true,"type":"datePicker","name":"Date","label":"Date"},{"required":false,"placeholder":"","lines":0,"helpTexts":{"prefix":"","postfix":"Add and update version when needed"},"spacing":{},"shareValue":true,"type":"textBox","name":"VersionNo","label":"Version no."},{"required":false,"placeholder":"","lines":0,"defaultValue":"{{StringJoin(\" \", UserProfile.FirstName, UserProfile.LastName)}}","helpTexts":{"prefix":"","postfix":"Delete if not needed"},"spacing":{},"shareValue":true,"type":"textBox","name":"Author","label":"Author"},{"required":false,"placeholder":"","lines":0,"helpTexts":{"prefix":"","postfix":""},"spacing":{},"shareValue":true,"type":"textBox","name":"ControlledBy","label":"Controlled by"},{"required":false,"placeholder":"","lines":0,"helpTexts":{"prefix":"","postfix":""},"spacing":{},"shareValue":true,"type":"textBox","name":"ApprovedBy","label":"Approved by"},{"required":false,"placeholder":"","lines":0,"helpTexts":{"prefix":"","postfix":"Note: Mandatory for Sweco Belgium, optional for others"},"spacing":{},"shareValue":true,"type":"textBox","name":"DocNo","label":"Document number"}],"formDataEntries":[{"name":"Date","value":"u1gXPPo2Dyqu5oIZ4f7cHQ=="},{"name":"VersionNo","value":"u1gXPPo2Dyqu5oIZ4f7cHQ=="},{"name":"Author","value":"LIMe7Xxe9ZZ2g3v6CFy+Nw=="},{"name":"ControlledBy","value":"u1gXPPo2Dyqu5oIZ4f7cHQ=="},{"name":"ApprovedBy","value":"u1gXPPo2Dyqu5oIZ4f7cHQ=="},{"name":"DocNo","value":"u1gXPPo2Dyqu5oIZ4f7cHQ=="}]}]]></TemplafyFormConfiguration>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80612-228A-4FD8-B28B-C5876C2C4ADB}">
  <ds:schemaRefs>
    <ds:schemaRef ds:uri="http://schemas.microsoft.com/office/2006/metadata/properties"/>
    <ds:schemaRef ds:uri="http://schemas.microsoft.com/office/infopath/2007/PartnerControls"/>
    <ds:schemaRef ds:uri="3e02348f-a843-4f6a-80e9-20f7c20a9898"/>
    <ds:schemaRef ds:uri="a77011b1-2852-4ba0-b4f7-769f79c42d56"/>
  </ds:schemaRefs>
</ds:datastoreItem>
</file>

<file path=customXml/itemProps2.xml><?xml version="1.0" encoding="utf-8"?>
<ds:datastoreItem xmlns:ds="http://schemas.openxmlformats.org/officeDocument/2006/customXml" ds:itemID="{69A9401F-A6BD-4E13-AAA4-83154950B54F}">
  <ds:schemaRefs>
    <ds:schemaRef ds:uri="http://schemas.microsoft.com/sharepoint/v3/contenttype/forms"/>
  </ds:schemaRefs>
</ds:datastoreItem>
</file>

<file path=customXml/itemProps3.xml><?xml version="1.0" encoding="utf-8"?>
<ds:datastoreItem xmlns:ds="http://schemas.openxmlformats.org/officeDocument/2006/customXml" ds:itemID="{BEFA8435-C29D-458F-9230-A074B5CEA9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7011b1-2852-4ba0-b4f7-769f79c42d56"/>
    <ds:schemaRef ds:uri="3e02348f-a843-4f6a-80e9-20f7c20a98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24ED51-5001-40C6-A364-23E342291ADE}">
  <ds:schemaRefs/>
</ds:datastoreItem>
</file>

<file path=customXml/itemProps5.xml><?xml version="1.0" encoding="utf-8"?>
<ds:datastoreItem xmlns:ds="http://schemas.openxmlformats.org/officeDocument/2006/customXml" ds:itemID="{40598226-C3F3-4331-AA81-9DE08A2664BA}">
  <ds:schemaRefs/>
</ds:datastoreItem>
</file>

<file path=customXml/itemProps6.xml><?xml version="1.0" encoding="utf-8"?>
<ds:datastoreItem xmlns:ds="http://schemas.openxmlformats.org/officeDocument/2006/customXml" ds:itemID="{0D558636-8D62-47AC-961F-8E83DD257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td4oa51d</Template>
  <TotalTime>5024</TotalTime>
  <Pages>23</Pages>
  <Words>4398</Words>
  <Characters>25073</Characters>
  <Application>Microsoft Office Word</Application>
  <DocSecurity>0</DocSecurity>
  <Lines>208</Lines>
  <Paragraphs>58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Flexible Work Models on Organizational Performance: A Case Study of SWECO in the Netherlands</vt:lpstr>
      <vt:lpstr>The Impact of Flexible Work Models on Organizational Performance: A Case Study of SWECO in the Netherlands</vt:lpstr>
    </vt:vector>
  </TitlesOfParts>
  <Company/>
  <LinksUpToDate>false</LinksUpToDate>
  <CharactersWithSpaces>29413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Flexible Work Models on Organizational Performance: A Case Study of SWECO in the Netherlands</dc:title>
  <dc:subject/>
  <dc:creator>Khurd, Mohammed</dc:creator>
  <cp:keywords/>
  <dc:description/>
  <cp:lastModifiedBy>Khurd, Mohammed</cp:lastModifiedBy>
  <cp:revision>64</cp:revision>
  <cp:lastPrinted>2026-03-05T21:58:00Z</cp:lastPrinted>
  <dcterms:created xsi:type="dcterms:W3CDTF">2025-11-09T09:50:00Z</dcterms:created>
  <dcterms:modified xsi:type="dcterms:W3CDTF">2026-04-26T11:13:00Z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2021-09-01T13:01:26Z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ad563d6b-8b0b-44cf-b5de-e51c6142e453</vt:lpwstr>
  </property>
  <property fmtid="{D5CDD505-2E9C-101B-9397-08002B2CF9AE}" pid="8" name="MSIP_Label_43f08ec5-d6d9-4227-8387-ccbfcb3632c4_ContentBits">
    <vt:lpwstr>0</vt:lpwstr>
  </property>
  <property fmtid="{D5CDD505-2E9C-101B-9397-08002B2CF9AE}" pid="9" name="ProjectWiseIntegration">
    <vt:lpwstr>true</vt:lpwstr>
  </property>
  <property fmtid="{D5CDD505-2E9C-101B-9397-08002B2CF9AE}" pid="10" name="swAttribute_Date_created">
    <vt:lpwstr/>
  </property>
  <property fmtid="{D5CDD505-2E9C-101B-9397-08002B2CF9AE}" pid="11" name="swAttribute_Date_updated">
    <vt:lpwstr/>
  </property>
  <property fmtid="{D5CDD505-2E9C-101B-9397-08002B2CF9AE}" pid="12" name="swAttribute_Version">
    <vt:lpwstr/>
  </property>
  <property fmtid="{D5CDD505-2E9C-101B-9397-08002B2CF9AE}" pid="13" name="swAttribute_Document_number">
    <vt:lpwstr/>
  </property>
  <property fmtid="{D5CDD505-2E9C-101B-9397-08002B2CF9AE}" pid="14" name="swAttribute_Author">
    <vt:lpwstr>Mohammed Khurd</vt:lpwstr>
  </property>
  <property fmtid="{D5CDD505-2E9C-101B-9397-08002B2CF9AE}" pid="15" name="swAttribute_Controlled">
    <vt:lpwstr/>
  </property>
  <property fmtid="{D5CDD505-2E9C-101B-9397-08002B2CF9AE}" pid="16" name="swAttribute_Approved">
    <vt:lpwstr/>
  </property>
  <property fmtid="{D5CDD505-2E9C-101B-9397-08002B2CF9AE}" pid="17" name="swAttribute_Project_name">
    <vt:lpwstr>N/A</vt:lpwstr>
  </property>
  <property fmtid="{D5CDD505-2E9C-101B-9397-08002B2CF9AE}" pid="18" name="swAttribute_Project_number">
    <vt:lpwstr>N/A</vt:lpwstr>
  </property>
  <property fmtid="{D5CDD505-2E9C-101B-9397-08002B2CF9AE}" pid="19" name="swAttribute_Project_manager">
    <vt:lpwstr>N/A</vt:lpwstr>
  </property>
  <property fmtid="{D5CDD505-2E9C-101B-9397-08002B2CF9AE}" pid="20" name="swAttribute_Client">
    <vt:lpwstr>N/A</vt:lpwstr>
  </property>
  <property fmtid="{D5CDD505-2E9C-101B-9397-08002B2CF9AE}" pid="21" name="swAttribute_Client_contact">
    <vt:lpwstr/>
  </property>
  <property fmtid="{D5CDD505-2E9C-101B-9397-08002B2CF9AE}" pid="22" name="swAttribute_Document_description">
    <vt:lpwstr/>
  </property>
  <property fmtid="{D5CDD505-2E9C-101B-9397-08002B2CF9AE}" pid="23" name="swAttribute_Document_status">
    <vt:lpwstr/>
  </property>
  <property fmtid="{D5CDD505-2E9C-101B-9397-08002B2CF9AE}" pid="24" name="swAttribute_Project_phase">
    <vt:lpwstr/>
  </property>
  <property fmtid="{D5CDD505-2E9C-101B-9397-08002B2CF9AE}" pid="25" name="ContentTypeId">
    <vt:lpwstr>0x010100173C1F433BAA0A44B4D2FCB175CB4863</vt:lpwstr>
  </property>
  <property fmtid="{D5CDD505-2E9C-101B-9397-08002B2CF9AE}" pid="26" name="MediaServiceImageTags">
    <vt:lpwstr/>
  </property>
  <property fmtid="{D5CDD505-2E9C-101B-9397-08002B2CF9AE}" pid="27" name="TemplafyBlank">
    <vt:lpwstr>True</vt:lpwstr>
  </property>
  <property fmtid="{D5CDD505-2E9C-101B-9397-08002B2CF9AE}" pid="28" name="HasRun">
    <vt:lpwstr>True</vt:lpwstr>
  </property>
  <property fmtid="{D5CDD505-2E9C-101B-9397-08002B2CF9AE}" pid="29" name="TemplafyTenantId">
    <vt:lpwstr>sweco</vt:lpwstr>
  </property>
  <property fmtid="{D5CDD505-2E9C-101B-9397-08002B2CF9AE}" pid="30" name="TemplafyTemplateId">
    <vt:lpwstr>1046737948076409864</vt:lpwstr>
  </property>
  <property fmtid="{D5CDD505-2E9C-101B-9397-08002B2CF9AE}" pid="31" name="TemplafyUserProfileId">
    <vt:lpwstr>637994344779121344</vt:lpwstr>
  </property>
  <property fmtid="{D5CDD505-2E9C-101B-9397-08002B2CF9AE}" pid="32" name="TemplafyLanguageCode">
    <vt:lpwstr>en-GB</vt:lpwstr>
  </property>
  <property fmtid="{D5CDD505-2E9C-101B-9397-08002B2CF9AE}" pid="33" name="TemplafyFromBlank">
    <vt:bool>true</vt:bool>
  </property>
  <property fmtid="{D5CDD505-2E9C-101B-9397-08002B2CF9AE}" pid="34" name="Folder_Number">
    <vt:lpwstr/>
  </property>
  <property fmtid="{D5CDD505-2E9C-101B-9397-08002B2CF9AE}" pid="35" name="Folder_Code">
    <vt:lpwstr/>
  </property>
  <property fmtid="{D5CDD505-2E9C-101B-9397-08002B2CF9AE}" pid="36" name="Folder_Name">
    <vt:lpwstr/>
  </property>
  <property fmtid="{D5CDD505-2E9C-101B-9397-08002B2CF9AE}" pid="37" name="Folder_Description">
    <vt:lpwstr/>
  </property>
  <property fmtid="{D5CDD505-2E9C-101B-9397-08002B2CF9AE}" pid="38" name="/Folder_Name/">
    <vt:lpwstr/>
  </property>
  <property fmtid="{D5CDD505-2E9C-101B-9397-08002B2CF9AE}" pid="39" name="/Folder_Description/">
    <vt:lpwstr/>
  </property>
  <property fmtid="{D5CDD505-2E9C-101B-9397-08002B2CF9AE}" pid="40" name="Folder_Version">
    <vt:lpwstr/>
  </property>
  <property fmtid="{D5CDD505-2E9C-101B-9397-08002B2CF9AE}" pid="41" name="Folder_VersionSeq">
    <vt:lpwstr/>
  </property>
  <property fmtid="{D5CDD505-2E9C-101B-9397-08002B2CF9AE}" pid="42" name="Folder_Manager">
    <vt:lpwstr/>
  </property>
  <property fmtid="{D5CDD505-2E9C-101B-9397-08002B2CF9AE}" pid="43" name="Folder_ManagerDesc">
    <vt:lpwstr/>
  </property>
  <property fmtid="{D5CDD505-2E9C-101B-9397-08002B2CF9AE}" pid="44" name="Folder_Storage">
    <vt:lpwstr/>
  </property>
  <property fmtid="{D5CDD505-2E9C-101B-9397-08002B2CF9AE}" pid="45" name="Folder_StorageDesc">
    <vt:lpwstr/>
  </property>
  <property fmtid="{D5CDD505-2E9C-101B-9397-08002B2CF9AE}" pid="46" name="Folder_Creator">
    <vt:lpwstr/>
  </property>
  <property fmtid="{D5CDD505-2E9C-101B-9397-08002B2CF9AE}" pid="47" name="Folder_CreatorDesc">
    <vt:lpwstr/>
  </property>
  <property fmtid="{D5CDD505-2E9C-101B-9397-08002B2CF9AE}" pid="48" name="Folder_CreateDate">
    <vt:lpwstr/>
  </property>
  <property fmtid="{D5CDD505-2E9C-101B-9397-08002B2CF9AE}" pid="49" name="Folder_Updater">
    <vt:lpwstr/>
  </property>
  <property fmtid="{D5CDD505-2E9C-101B-9397-08002B2CF9AE}" pid="50" name="Folder_UpdaterDesc">
    <vt:lpwstr/>
  </property>
  <property fmtid="{D5CDD505-2E9C-101B-9397-08002B2CF9AE}" pid="51" name="Folder_UpdateDate">
    <vt:lpwstr/>
  </property>
  <property fmtid="{D5CDD505-2E9C-101B-9397-08002B2CF9AE}" pid="52" name="Document_Number">
    <vt:lpwstr/>
  </property>
  <property fmtid="{D5CDD505-2E9C-101B-9397-08002B2CF9AE}" pid="53" name="Document_Name">
    <vt:lpwstr/>
  </property>
  <property fmtid="{D5CDD505-2E9C-101B-9397-08002B2CF9AE}" pid="54" name="Document_FileName">
    <vt:lpwstr/>
  </property>
  <property fmtid="{D5CDD505-2E9C-101B-9397-08002B2CF9AE}" pid="55" name="Document_Version">
    <vt:lpwstr/>
  </property>
  <property fmtid="{D5CDD505-2E9C-101B-9397-08002B2CF9AE}" pid="56" name="Document_VersionSeq">
    <vt:lpwstr/>
  </property>
  <property fmtid="{D5CDD505-2E9C-101B-9397-08002B2CF9AE}" pid="57" name="Document_Creator">
    <vt:lpwstr/>
  </property>
  <property fmtid="{D5CDD505-2E9C-101B-9397-08002B2CF9AE}" pid="58" name="Document_CreatorDesc">
    <vt:lpwstr/>
  </property>
  <property fmtid="{D5CDD505-2E9C-101B-9397-08002B2CF9AE}" pid="59" name="Document_CreateDate">
    <vt:lpwstr/>
  </property>
  <property fmtid="{D5CDD505-2E9C-101B-9397-08002B2CF9AE}" pid="60" name="Document_Updater">
    <vt:lpwstr/>
  </property>
  <property fmtid="{D5CDD505-2E9C-101B-9397-08002B2CF9AE}" pid="61" name="Document_UpdaterDesc">
    <vt:lpwstr/>
  </property>
  <property fmtid="{D5CDD505-2E9C-101B-9397-08002B2CF9AE}" pid="62" name="Document_UpdateDate">
    <vt:lpwstr/>
  </property>
  <property fmtid="{D5CDD505-2E9C-101B-9397-08002B2CF9AE}" pid="63" name="Document_Size">
    <vt:lpwstr/>
  </property>
  <property fmtid="{D5CDD505-2E9C-101B-9397-08002B2CF9AE}" pid="64" name="Document_Storage">
    <vt:lpwstr/>
  </property>
  <property fmtid="{D5CDD505-2E9C-101B-9397-08002B2CF9AE}" pid="65" name="Document_StorageDesc">
    <vt:lpwstr/>
  </property>
  <property fmtid="{D5CDD505-2E9C-101B-9397-08002B2CF9AE}" pid="66" name="Document_Department">
    <vt:lpwstr/>
  </property>
  <property fmtid="{D5CDD505-2E9C-101B-9397-08002B2CF9AE}" pid="67" name="Document_DepartmentDesc">
    <vt:lpwstr/>
  </property>
</Properties>
</file>