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788A9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A0756">
        <w:rPr>
          <w:rFonts w:hint="cs"/>
          <w:rtl/>
        </w:rPr>
        <w:t>محمد الشمري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5E381BB" w:rsidR="008239B5" w:rsidRDefault="00E604B3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3F4A4A6" w:rsidR="008239B5" w:rsidRDefault="00E604B3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6683C5" w14:textId="77777777" w:rsidR="0082393E" w:rsidRDefault="0082393E" w:rsidP="0082393E">
            <w:pPr>
              <w:jc w:val="center"/>
            </w:pPr>
            <w:r>
              <w:t>.</w:t>
            </w:r>
          </w:p>
          <w:p w14:paraId="1F70FCD2" w14:textId="352108BC" w:rsidR="008239B5" w:rsidRDefault="008239B5" w:rsidP="000E181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5D333E" w:rsidR="008239B5" w:rsidRDefault="00E604B3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ECA7E1" w14:textId="77777777" w:rsidR="004859D1" w:rsidRDefault="004859D1" w:rsidP="004859D1">
            <w:pPr>
              <w:jc w:val="center"/>
            </w:pPr>
            <w:r>
              <w:t>.</w:t>
            </w:r>
          </w:p>
          <w:p w14:paraId="2B044E4C" w14:textId="69CDD06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83C18B" w:rsidR="008239B5" w:rsidRDefault="00E604B3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F15FF2" w14:textId="77777777" w:rsidR="004859D1" w:rsidRDefault="004859D1" w:rsidP="004859D1">
            <w:pPr>
              <w:jc w:val="center"/>
            </w:pPr>
            <w:r>
              <w:t>.</w:t>
            </w:r>
          </w:p>
          <w:p w14:paraId="708368AB" w14:textId="17C0C96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3182252" w:rsidR="008239B5" w:rsidRDefault="00B36D7D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2D5A2FA" w14:textId="5836CA13" w:rsidR="008239B5" w:rsidRDefault="00EA5FF2" w:rsidP="009C3235">
            <w:pPr>
              <w:bidi/>
              <w:jc w:val="center"/>
            </w:pPr>
            <w:r w:rsidRPr="00EA5FF2">
              <w:rPr>
                <w:rtl/>
              </w:rPr>
              <w:t>يجب صياغة الأهمية في نقاط محددة ومقسمة بوضوح إلى أهمية علمية (نظرية) وأهمية عملية (تطبيقية)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F6F3107" w:rsidR="008239B5" w:rsidRDefault="00945BD3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96AF49" w14:textId="77777777" w:rsidR="002300A2" w:rsidRDefault="002300A2" w:rsidP="002300A2">
            <w:pPr>
              <w:jc w:val="center"/>
            </w:pPr>
            <w:r>
              <w:t>.</w:t>
            </w:r>
          </w:p>
          <w:p w14:paraId="59B15519" w14:textId="2E6E642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7B89710" w:rsidR="008239B5" w:rsidRDefault="00945BD3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CF48D4" w14:textId="77777777" w:rsidR="002300A2" w:rsidRDefault="002300A2" w:rsidP="002300A2">
            <w:pPr>
              <w:jc w:val="center"/>
            </w:pPr>
            <w:r>
              <w:t>.</w:t>
            </w:r>
          </w:p>
          <w:p w14:paraId="2E508EC9" w14:textId="5C04DFDE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FE98725" w:rsidR="008239B5" w:rsidRDefault="00B36D7D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48DE339" w14:textId="77777777" w:rsidR="004C315C" w:rsidRDefault="004C315C" w:rsidP="004C315C">
            <w:pPr>
              <w:bidi/>
              <w:jc w:val="center"/>
            </w:pPr>
            <w:r w:rsidRPr="00E6743C">
              <w:rPr>
                <w:b/>
                <w:bCs/>
                <w:rtl/>
              </w:rPr>
              <w:t>يجب إعادة هيكلة هذا القسم بالكامل</w:t>
            </w:r>
            <w:r>
              <w:t>:</w:t>
            </w:r>
          </w:p>
          <w:p w14:paraId="6252F013" w14:textId="70D28AEA" w:rsidR="004C315C" w:rsidRDefault="004C315C" w:rsidP="00E6743C">
            <w:pPr>
              <w:bidi/>
              <w:jc w:val="center"/>
            </w:pPr>
            <w:r>
              <w:rPr>
                <w:rtl/>
              </w:rPr>
              <w:t xml:space="preserve">قم بتصنيف الدراسات إلى فئات (مثل: دراسات محلية، دراسات عربية، دراسات </w:t>
            </w:r>
            <w:r w:rsidR="008F7FE2">
              <w:rPr>
                <w:rFonts w:hint="cs"/>
                <w:rtl/>
              </w:rPr>
              <w:t>أجنبية</w:t>
            </w:r>
            <w:r>
              <w:rPr>
                <w:rtl/>
              </w:rPr>
              <w:t>) أو حسب المو</w:t>
            </w:r>
            <w:r w:rsidR="004255F6">
              <w:rPr>
                <w:rFonts w:hint="cs"/>
                <w:rtl/>
              </w:rPr>
              <w:t>ضوع.</w:t>
            </w:r>
          </w:p>
          <w:p w14:paraId="22D0F819" w14:textId="40BA95EA" w:rsidR="004C315C" w:rsidRDefault="004C315C" w:rsidP="004C315C">
            <w:pPr>
              <w:bidi/>
              <w:jc w:val="center"/>
            </w:pPr>
            <w:r>
              <w:rPr>
                <w:rtl/>
              </w:rPr>
              <w:t>لا تقم بسرد الدراسات فقط. لكل دراسة، اذكر بإيجاز (أ) منهجيتها ونتائجها، ثم (ب) نقدها (مثل: قصور في العينة، تركيزها على جانب وإهمال آخر، قدمها الزمني)</w:t>
            </w:r>
            <w:r>
              <w:t>.</w:t>
            </w:r>
          </w:p>
          <w:p w14:paraId="5E883E3F" w14:textId="59BDE9FF" w:rsidR="008239B5" w:rsidRDefault="006D10F6" w:rsidP="004C315C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="004C315C">
              <w:rPr>
                <w:rtl/>
              </w:rPr>
              <w:t>ختتم</w:t>
            </w:r>
            <w:r>
              <w:rPr>
                <w:rFonts w:hint="cs"/>
                <w:rtl/>
              </w:rPr>
              <w:t xml:space="preserve"> هذا</w:t>
            </w:r>
            <w:r w:rsidR="004C315C">
              <w:rPr>
                <w:rtl/>
              </w:rPr>
              <w:t xml:space="preserve"> القسم بفقرة توضح بوضوح كيف أن دراستك الحالية ستسد فجوة محددة موجودة في هذه الدراسات السابقة (مثل: تركيزها على سياق سوق تأمين سعودي محدد، دمج أكثر من متغير، استخدام منهجية شاملة تجمع بين التحليل الكمي والنوعي</w:t>
            </w:r>
            <w:r w:rsidR="00476E32">
              <w:rPr>
                <w:rFonts w:hint="cs"/>
                <w:rtl/>
              </w:rPr>
              <w:t>..إلخ)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C336D30" w:rsidR="008239B5" w:rsidRDefault="00216788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44DEE5BC" w14:textId="3B28AE3E" w:rsidR="00FD0E19" w:rsidRDefault="00216788" w:rsidP="00FD0E19">
            <w:pPr>
              <w:bidi/>
              <w:jc w:val="center"/>
            </w:pPr>
            <w:r>
              <w:rPr>
                <w:rFonts w:hint="cs"/>
                <w:rtl/>
              </w:rPr>
              <w:t xml:space="preserve">بدلاً من "المنطلقات النظرية" يجب صياغة إطار نظري شامل للدراسة يحتوي على عناوين رئيسية وفرعية تغطي </w:t>
            </w:r>
            <w:r w:rsidR="004B7D71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>ختلف الجوانب النظرية للبحث</w:t>
            </w:r>
            <w:r w:rsidR="00FD0E19">
              <w:rPr>
                <w:rFonts w:hint="cs"/>
                <w:rtl/>
              </w:rPr>
              <w:t xml:space="preserve">. </w:t>
            </w:r>
            <w:r w:rsidR="00FD0E19" w:rsidRPr="00F55E96">
              <w:rPr>
                <w:rFonts w:hint="cs"/>
                <w:u w:val="single"/>
                <w:rtl/>
              </w:rPr>
              <w:t>مثل:</w:t>
            </w:r>
            <w:r w:rsidR="00FD0E19" w:rsidRPr="00F55E96">
              <w:rPr>
                <w:u w:val="single"/>
                <w:rtl/>
              </w:rPr>
              <w:br/>
            </w:r>
            <w:r w:rsidR="00FD0E19">
              <w:rPr>
                <w:rtl/>
              </w:rPr>
              <w:t>مفهوم الاحتيال في التأمين</w:t>
            </w:r>
          </w:p>
          <w:p w14:paraId="36203138" w14:textId="77777777" w:rsidR="00FD0E19" w:rsidRDefault="00FD0E19" w:rsidP="00FD0E19">
            <w:pPr>
              <w:bidi/>
              <w:jc w:val="center"/>
            </w:pPr>
            <w:r>
              <w:rPr>
                <w:rtl/>
              </w:rPr>
              <w:t>أنواع وأشكال الاحتيال في مطالبات تأمين المركبات</w:t>
            </w:r>
          </w:p>
          <w:p w14:paraId="0C0CF59B" w14:textId="77777777" w:rsidR="00FD0E19" w:rsidRDefault="00FD0E19" w:rsidP="00FD0E19">
            <w:pPr>
              <w:bidi/>
              <w:jc w:val="center"/>
            </w:pPr>
            <w:r>
              <w:rPr>
                <w:rtl/>
              </w:rPr>
              <w:t>أسباب وعوامل انتشار الاحتيال في قطاع تأمين المركبات</w:t>
            </w:r>
          </w:p>
          <w:p w14:paraId="683700FD" w14:textId="77777777" w:rsidR="00FD0E19" w:rsidRDefault="00FD0E19" w:rsidP="00FD0E19">
            <w:pPr>
              <w:bidi/>
              <w:jc w:val="center"/>
            </w:pPr>
            <w:r>
              <w:rPr>
                <w:rtl/>
              </w:rPr>
              <w:t>الآثار المترتبة على الاحتيال في التأمين (المالية والتشغيلية والسمعية)</w:t>
            </w:r>
          </w:p>
          <w:p w14:paraId="212DE744" w14:textId="77777777" w:rsidR="00FD0E19" w:rsidRDefault="00FD0E19" w:rsidP="00FD0E19">
            <w:pPr>
              <w:bidi/>
              <w:jc w:val="center"/>
            </w:pPr>
            <w:r>
              <w:rPr>
                <w:rtl/>
              </w:rPr>
              <w:t>مفهوم إدارة المخاطر في شركات التأمين</w:t>
            </w:r>
          </w:p>
          <w:p w14:paraId="6FA3A33B" w14:textId="790DF11E" w:rsidR="008239B5" w:rsidRDefault="00FD0E19" w:rsidP="00FD0E19">
            <w:pPr>
              <w:bidi/>
              <w:jc w:val="center"/>
            </w:pPr>
            <w:r>
              <w:rPr>
                <w:rtl/>
              </w:rPr>
              <w:t>النماذج النظرية المفسرة للاحتيال وإدارة المخاطر (نظرية الوكالة، نظرية الاحتيال، إلخ)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1A0ADAD" w:rsidR="008239B5" w:rsidRDefault="00216788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29C788" w14:textId="77777777" w:rsidR="002300A2" w:rsidRDefault="002300A2" w:rsidP="002300A2">
            <w:pPr>
              <w:jc w:val="center"/>
            </w:pPr>
            <w:r>
              <w:t>.</w:t>
            </w:r>
          </w:p>
          <w:p w14:paraId="64B67EB1" w14:textId="094CCD84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2CE006A" w:rsidR="008239B5" w:rsidRDefault="005A5A11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D87012" w14:textId="77777777" w:rsidR="002300A2" w:rsidRDefault="002300A2" w:rsidP="002300A2">
            <w:pPr>
              <w:jc w:val="center"/>
            </w:pP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579F39E" w:rsidR="008239B5" w:rsidRDefault="00945401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5EE29F98" w:rsidR="008239B5" w:rsidRDefault="00945401" w:rsidP="00871777">
            <w:pPr>
              <w:bidi/>
              <w:jc w:val="center"/>
            </w:pPr>
            <w:r w:rsidRPr="00945401">
              <w:rPr>
                <w:rtl/>
              </w:rPr>
              <w:t>تحديد العينة: ذكر "عينة ممثلة" غير كاف</w:t>
            </w:r>
            <w:r w:rsidR="00573B04">
              <w:rPr>
                <w:rFonts w:hint="cs"/>
                <w:rtl/>
              </w:rPr>
              <w:t>ٍ</w:t>
            </w:r>
            <w:r w:rsidRPr="00945401">
              <w:rPr>
                <w:rtl/>
              </w:rPr>
              <w:t>. يجب تحديد حجم العينة التقريبي وطريقة اختيارها (عشوائية، قصدية،</w:t>
            </w:r>
            <w:r w:rsidR="00C625D0">
              <w:rPr>
                <w:rFonts w:hint="cs"/>
                <w:rtl/>
              </w:rPr>
              <w:t>..</w:t>
            </w:r>
            <w:r w:rsidRPr="00945401">
              <w:rPr>
                <w:rtl/>
              </w:rPr>
              <w:t xml:space="preserve"> إلخ)</w:t>
            </w:r>
            <w:r w:rsidRPr="00945401"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7180667" w:rsidR="008239B5" w:rsidRDefault="00871777">
            <w:pPr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4805EF37" w14:textId="093EDD77" w:rsidR="008239B5" w:rsidRDefault="00871777" w:rsidP="00871777">
            <w:pPr>
              <w:bidi/>
              <w:jc w:val="center"/>
              <w:rPr>
                <w:rtl/>
                <w:lang w:bidi="ar-SY"/>
              </w:rPr>
            </w:pPr>
            <w:r w:rsidRPr="00871777">
              <w:rPr>
                <w:rtl/>
              </w:rPr>
              <w:t>التوثيق لا يتبع أسلوب</w:t>
            </w:r>
            <w:r w:rsidRPr="00871777">
              <w:t xml:space="preserve"> APA </w:t>
            </w:r>
            <w:r w:rsidRPr="00871777">
              <w:rPr>
                <w:rtl/>
              </w:rPr>
              <w:t>بشكل صحيح. هناك أخطاء في الترتيب والتنسيق ومعلومات ناقصة (مثل دار النشر للمراجع الأجنبية). يجب مراجعة وتصحيح القائمة بالكامل وفقًا</w:t>
            </w:r>
            <w:r w:rsidR="00BC459E">
              <w:rPr>
                <w:rFonts w:hint="cs"/>
                <w:rtl/>
              </w:rPr>
              <w:t xml:space="preserve"> لنظام التوثيق </w:t>
            </w:r>
            <w:r w:rsidR="00BC459E">
              <w:t>APA</w:t>
            </w:r>
            <w:r w:rsidR="00BC459E">
              <w:rPr>
                <w:rFonts w:hint="cs"/>
                <w:rtl/>
                <w:lang w:bidi="ar-SY"/>
              </w:rPr>
              <w:t xml:space="preserve"> مع الترتيب الأبجدي للمراجع</w:t>
            </w:r>
            <w:r w:rsidR="00AC74E5">
              <w:rPr>
                <w:rFonts w:hint="cs"/>
                <w:rtl/>
                <w:lang w:bidi="ar-SY"/>
              </w:rPr>
              <w:t xml:space="preserve"> واختيار مراجع حديثة.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4FB7B46" w:rsidR="008239B5" w:rsidRDefault="00A03D3A" w:rsidP="00A03D3A">
            <w:pPr>
              <w:bidi/>
              <w:jc w:val="center"/>
            </w:pPr>
            <w:r>
              <w:rPr>
                <w:rFonts w:hint="cs"/>
                <w:rtl/>
              </w:rPr>
              <w:t>المقترح البحثي هذا جيد من ناحية</w:t>
            </w:r>
            <w:r w:rsidRPr="00A03D3A">
              <w:rPr>
                <w:rtl/>
              </w:rPr>
              <w:t xml:space="preserve"> الفكرة </w:t>
            </w:r>
            <w:r>
              <w:rPr>
                <w:rFonts w:hint="cs"/>
                <w:rtl/>
              </w:rPr>
              <w:t>والشكل العام</w:t>
            </w:r>
            <w:r w:rsidRPr="00A03D3A">
              <w:rPr>
                <w:rtl/>
              </w:rPr>
              <w:t xml:space="preserve">. </w:t>
            </w:r>
            <w:r>
              <w:rPr>
                <w:rFonts w:hint="cs"/>
                <w:rtl/>
              </w:rPr>
              <w:t xml:space="preserve">لكنه </w:t>
            </w:r>
            <w:r w:rsidRPr="00A03D3A">
              <w:rPr>
                <w:rtl/>
              </w:rPr>
              <w:t xml:space="preserve">يحتاج إلى تحسين الجوانب الشكلية والمنهجية الدقيقة (المراجع، </w:t>
            </w:r>
            <w:r>
              <w:rPr>
                <w:rFonts w:hint="cs"/>
                <w:rtl/>
              </w:rPr>
              <w:t>الفرضيات</w:t>
            </w:r>
            <w:r w:rsidRPr="00A03D3A">
              <w:rPr>
                <w:rtl/>
              </w:rPr>
              <w:t xml:space="preserve">، </w:t>
            </w:r>
            <w:r>
              <w:rPr>
                <w:rFonts w:hint="cs"/>
                <w:rtl/>
              </w:rPr>
              <w:t xml:space="preserve">تحديد </w:t>
            </w:r>
            <w:r w:rsidRPr="00A03D3A">
              <w:rPr>
                <w:rtl/>
              </w:rPr>
              <w:t>العينة، تحليل الدراسات السابقة</w:t>
            </w:r>
            <w:r>
              <w:rPr>
                <w:rFonts w:hint="cs"/>
                <w:rtl/>
              </w:rPr>
              <w:t xml:space="preserve"> بشكل أفضل</w:t>
            </w:r>
            <w:r w:rsidR="00316904">
              <w:rPr>
                <w:rFonts w:hint="cs"/>
                <w:rtl/>
              </w:rPr>
              <w:t xml:space="preserve"> وصياغة المراجع </w:t>
            </w:r>
            <w:r w:rsidR="00316904">
              <w:rPr>
                <w:lang w:bidi="ar-SY"/>
              </w:rPr>
              <w:t>APA</w:t>
            </w:r>
            <w:r w:rsidRPr="00A03D3A">
              <w:rPr>
                <w:rtl/>
              </w:rPr>
              <w:t>)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E1810"/>
    <w:rsid w:val="001C1BA3"/>
    <w:rsid w:val="00216788"/>
    <w:rsid w:val="002300A2"/>
    <w:rsid w:val="00316904"/>
    <w:rsid w:val="00410959"/>
    <w:rsid w:val="004255F6"/>
    <w:rsid w:val="00476E32"/>
    <w:rsid w:val="004859D1"/>
    <w:rsid w:val="004B7D71"/>
    <w:rsid w:val="004C315C"/>
    <w:rsid w:val="004E21BE"/>
    <w:rsid w:val="00573B04"/>
    <w:rsid w:val="005A54D9"/>
    <w:rsid w:val="005A5A11"/>
    <w:rsid w:val="005B6FB0"/>
    <w:rsid w:val="006D10F6"/>
    <w:rsid w:val="00796D44"/>
    <w:rsid w:val="007A0756"/>
    <w:rsid w:val="0082393E"/>
    <w:rsid w:val="008239B5"/>
    <w:rsid w:val="00871777"/>
    <w:rsid w:val="008D7A2A"/>
    <w:rsid w:val="008F7FE2"/>
    <w:rsid w:val="00945401"/>
    <w:rsid w:val="00945BD3"/>
    <w:rsid w:val="009C3235"/>
    <w:rsid w:val="00A03D3A"/>
    <w:rsid w:val="00AC74E5"/>
    <w:rsid w:val="00B36D7D"/>
    <w:rsid w:val="00BC459E"/>
    <w:rsid w:val="00C60C27"/>
    <w:rsid w:val="00C625D0"/>
    <w:rsid w:val="00CD059F"/>
    <w:rsid w:val="00D34A3E"/>
    <w:rsid w:val="00E604B3"/>
    <w:rsid w:val="00E6743C"/>
    <w:rsid w:val="00EA5FF2"/>
    <w:rsid w:val="00EB387B"/>
    <w:rsid w:val="00F55E96"/>
    <w:rsid w:val="00FD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D0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47</cp:revision>
  <dcterms:created xsi:type="dcterms:W3CDTF">2025-07-04T13:09:00Z</dcterms:created>
  <dcterms:modified xsi:type="dcterms:W3CDTF">2025-09-13T16:38:00Z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