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EA2" w:rsidRDefault="00302EA2" w:rsidP="00302EA2">
      <w:pPr>
        <w:pStyle w:val="NormalWeb"/>
        <w:bidi/>
      </w:pPr>
      <w:r>
        <w:rPr>
          <w:rtl/>
        </w:rPr>
        <w:t>بعد الاطلاع على النسخة المعدلة من الفصل الثالث الخاص بالطريقة والإجراءات المنهجية، يتضح أن الباحث بذل جهداً واضحاً في الاستجابة للملاحظات السابقة، وتم إجراء عدد من التعديلات والتحسينات المهمة المتعلقة بمجتمع الدراسة وعينتها، وأداة الدراسة، وصدقها وثباتها، ومتغيرات الدراسة، وإجراءاتها، والأساليب الإحصائية المستخدمة. كما ظهر تحسن ملحوظ في تنظيم الفصل واستكمال عدد من الجوانب المنهجية، خاصة فيما يتعلق بتحديد مجتمع الدراسة ومصدر البيانات، وتوضيح حجم العينة وتوزيعها، وإضافة نتائج الصدق والثبات، وإضافة جدول لتفسير المتوسطات الحسابية، وحذف الإشارة إلى وجود متغير وسيط</w:t>
      </w:r>
      <w:r>
        <w:t>.</w:t>
      </w:r>
    </w:p>
    <w:p w:rsidR="00302EA2" w:rsidRDefault="00302EA2" w:rsidP="00302EA2">
      <w:pPr>
        <w:pStyle w:val="NormalWeb"/>
        <w:bidi/>
      </w:pPr>
      <w:r>
        <w:rPr>
          <w:rtl/>
        </w:rPr>
        <w:t>وبصفة عامة، فإن النسخة الحالية تمثل تقدماً واضحاً مقارنة بالنسخة السابقة، وقد تمت معالجة معظم الملاحظات الأساسية، مع وجود بعض النقاط التي لا تزال بحاجة إلى استكمال ومراجعة نهائية قبل اعتماد الفصل بصورته النهائية. وفيما يلي تقييم مدى تنفيذ الملاحظات السابقة</w:t>
      </w:r>
      <w:r>
        <w:t>:</w:t>
      </w:r>
    </w:p>
    <w:p w:rsidR="00302EA2" w:rsidRDefault="00302EA2" w:rsidP="00302EA2">
      <w:pPr>
        <w:pStyle w:val="NormalWeb"/>
        <w:bidi/>
      </w:pPr>
      <w:r>
        <w:rPr>
          <w:rStyle w:val="Strong"/>
        </w:rPr>
        <w:t xml:space="preserve">1: </w:t>
      </w:r>
      <w:r>
        <w:rPr>
          <w:rStyle w:val="Strong"/>
          <w:rtl/>
        </w:rPr>
        <w:t>تحويل إجراءات الدراسة إلى صيغة الماضي بما يتناسب مع انتهاء تنفيذ الدراسة</w:t>
      </w:r>
      <w:r>
        <w:br/>
      </w:r>
      <w:r>
        <w:rPr>
          <w:rStyle w:val="Strong"/>
          <w:rtl/>
        </w:rPr>
        <w:t>تم التنفيذ بدرجة جيدة</w:t>
      </w:r>
      <w:r>
        <w:rPr>
          <w:rStyle w:val="Strong"/>
        </w:rPr>
        <w:t>.</w:t>
      </w:r>
    </w:p>
    <w:p w:rsidR="00302EA2" w:rsidRDefault="00302EA2" w:rsidP="00302EA2">
      <w:pPr>
        <w:pStyle w:val="NormalWeb"/>
        <w:bidi/>
      </w:pPr>
      <w:r>
        <w:rPr>
          <w:rStyle w:val="Strong"/>
        </w:rPr>
        <w:t xml:space="preserve">2: </w:t>
      </w:r>
      <w:r>
        <w:rPr>
          <w:rStyle w:val="Strong"/>
          <w:rtl/>
        </w:rPr>
        <w:t>استكمال بيانات مجتمع الدراسة وذكر مصدر البيانات</w:t>
      </w:r>
      <w:r>
        <w:br/>
      </w:r>
      <w:r>
        <w:rPr>
          <w:rStyle w:val="Strong"/>
          <w:rtl/>
        </w:rPr>
        <w:t>تم التنفيذ</w:t>
      </w:r>
      <w:r>
        <w:rPr>
          <w:rStyle w:val="Strong"/>
        </w:rPr>
        <w:t>.</w:t>
      </w:r>
    </w:p>
    <w:p w:rsidR="00302EA2" w:rsidRDefault="00302EA2" w:rsidP="00302EA2">
      <w:pPr>
        <w:pStyle w:val="NormalWeb"/>
        <w:bidi/>
        <w:rPr>
          <w:rtl/>
        </w:rPr>
      </w:pPr>
      <w:r>
        <w:rPr>
          <w:rStyle w:val="Strong"/>
        </w:rPr>
        <w:t xml:space="preserve">4: </w:t>
      </w:r>
      <w:r>
        <w:rPr>
          <w:rStyle w:val="Strong"/>
          <w:rtl/>
        </w:rPr>
        <w:t>توضيح أسلوب اختيار العينة وتوزيع أفرادها</w:t>
      </w:r>
      <w:r>
        <w:br/>
      </w:r>
      <w:r>
        <w:rPr>
          <w:rStyle w:val="Strong"/>
          <w:rtl/>
        </w:rPr>
        <w:t>تم التنفيذ</w:t>
      </w:r>
      <w:r>
        <w:rPr>
          <w:rStyle w:val="Strong"/>
        </w:rPr>
        <w:t>.</w:t>
      </w:r>
    </w:p>
    <w:p w:rsidR="00302EA2" w:rsidRDefault="00302EA2" w:rsidP="00302EA2">
      <w:pPr>
        <w:pStyle w:val="NormalWeb"/>
        <w:bidi/>
      </w:pPr>
      <w:r>
        <w:br/>
      </w:r>
      <w:r>
        <w:rPr>
          <w:rStyle w:val="Strong"/>
        </w:rPr>
        <w:t xml:space="preserve">6: </w:t>
      </w:r>
      <w:r>
        <w:rPr>
          <w:rStyle w:val="Strong"/>
          <w:rtl/>
        </w:rPr>
        <w:t>استكمال نتائج الصدق والثبات وتحديث صياغة إجراءات التحقق</w:t>
      </w:r>
      <w:r>
        <w:br/>
      </w:r>
      <w:r>
        <w:rPr>
          <w:rStyle w:val="Strong"/>
          <w:rtl/>
        </w:rPr>
        <w:t>تم التنفيذ</w:t>
      </w:r>
      <w:r>
        <w:rPr>
          <w:rStyle w:val="Strong"/>
        </w:rPr>
        <w:t>.</w:t>
      </w:r>
    </w:p>
    <w:p w:rsidR="00302EA2" w:rsidRDefault="00302EA2" w:rsidP="00302EA2">
      <w:pPr>
        <w:pStyle w:val="NormalWeb"/>
        <w:bidi/>
      </w:pPr>
      <w:r>
        <w:br/>
      </w:r>
      <w:r>
        <w:rPr>
          <w:rStyle w:val="Strong"/>
        </w:rPr>
        <w:t xml:space="preserve">7: </w:t>
      </w:r>
      <w:r>
        <w:rPr>
          <w:rStyle w:val="Strong"/>
          <w:rtl/>
        </w:rPr>
        <w:t>توضيح الأوزان الرقمية لبدائل مقياس ليكرت ومراجعة ترتيب البدائل</w:t>
      </w:r>
      <w:r>
        <w:br/>
      </w:r>
      <w:r>
        <w:rPr>
          <w:rStyle w:val="Strong"/>
          <w:rtl/>
        </w:rPr>
        <w:t>تم التنفيذ جزئياً</w:t>
      </w:r>
      <w:r>
        <w:rPr>
          <w:rStyle w:val="Strong"/>
        </w:rPr>
        <w:t>.</w:t>
      </w:r>
    </w:p>
    <w:p w:rsidR="00302EA2" w:rsidRDefault="00302EA2" w:rsidP="00302EA2">
      <w:pPr>
        <w:pStyle w:val="NormalWeb"/>
        <w:bidi/>
      </w:pPr>
      <w:r>
        <w:rPr>
          <w:rtl/>
        </w:rPr>
        <w:t>تمت إضافة جدول واضح لتفسير المتوسطات الحسابية وتحديد درجات الموافقة وفق مقياس ليكرت الخماسي، وهو ما يمثل استجابة مناسبة للملاحظة السابقة. إلا أن وصف بدائل المقياس في متن الفصل يحتاج إلى تصحيح ومراجعة، حيث يوجد عدم اتساق في ترتيب وصياغة البدائل، مع تكرار أحد البدائل وغياب البديل المقابل له. كما تم عرض فئات المتوسطات بصورة أكثر وضوحاً في جدول تفسير المتوسطات</w:t>
      </w:r>
      <w:r>
        <w:t>.</w:t>
      </w:r>
    </w:p>
    <w:p w:rsidR="00302EA2" w:rsidRDefault="00302EA2" w:rsidP="00302EA2">
      <w:pPr>
        <w:pStyle w:val="NormalWeb"/>
        <w:bidi/>
      </w:pPr>
      <w:r>
        <w:rPr>
          <w:rStyle w:val="Strong"/>
        </w:rPr>
        <w:t xml:space="preserve">8: </w:t>
      </w:r>
      <w:r>
        <w:rPr>
          <w:rStyle w:val="Strong"/>
          <w:rtl/>
        </w:rPr>
        <w:t>إعادة صياغة إجراءات الدراسة بما يتناسب مع المرحلة النهائية للدراسة</w:t>
      </w:r>
      <w:r>
        <w:br/>
      </w:r>
      <w:r>
        <w:rPr>
          <w:rStyle w:val="Strong"/>
          <w:rtl/>
        </w:rPr>
        <w:t>تم التنفيذ بدرجة جيدة</w:t>
      </w:r>
      <w:r>
        <w:rPr>
          <w:rStyle w:val="Strong"/>
        </w:rPr>
        <w:t>.</w:t>
      </w:r>
    </w:p>
    <w:p w:rsidR="00302EA2" w:rsidRDefault="00302EA2" w:rsidP="00302EA2">
      <w:pPr>
        <w:pStyle w:val="NormalWeb"/>
        <w:bidi/>
      </w:pPr>
      <w:r>
        <w:rPr>
          <w:rStyle w:val="Strong"/>
        </w:rPr>
        <w:t xml:space="preserve">9: </w:t>
      </w:r>
      <w:r>
        <w:rPr>
          <w:rStyle w:val="Strong"/>
          <w:rtl/>
        </w:rPr>
        <w:t>ربط الأساليب الإحصائية بأهداف وفروض الدراسة</w:t>
      </w:r>
      <w:r>
        <w:br/>
      </w:r>
      <w:r>
        <w:rPr>
          <w:rStyle w:val="Strong"/>
          <w:rtl/>
        </w:rPr>
        <w:t>تم التنفيذ جزئياً</w:t>
      </w:r>
      <w:r>
        <w:rPr>
          <w:rStyle w:val="Strong"/>
        </w:rPr>
        <w:t>.</w:t>
      </w:r>
    </w:p>
    <w:p w:rsidR="00302EA2" w:rsidRDefault="00302EA2" w:rsidP="00302EA2">
      <w:pPr>
        <w:pStyle w:val="NormalWeb"/>
        <w:bidi/>
      </w:pPr>
      <w:r>
        <w:rPr>
          <w:rtl/>
        </w:rPr>
        <w:t>تم توضيح عدد من الأساليب الإحصائية المستخدمة، ومنها التكرارات والنسب المئوية، والمتوسطات الحسابية، والانحرافات المعيارية، ومعامل ارتباط بيرسون، ومعامل ألفا كرونباخ، مع توضيح الغرض من استخدام بعضها. إلا أن الربط بين الأساليب الإحصائية وأهداف وفروض الدراسة يحتاج إلى مزيد من التنظيم والتوضيح، والتأكد من إدراج جميع الاختبارات الإحصائية المستخدمة فعلياً في الدراسة بصورة متسقة مع أهدافها وفروضها</w:t>
      </w:r>
      <w:r>
        <w:t>.</w:t>
      </w:r>
    </w:p>
    <w:p w:rsidR="00302EA2" w:rsidRDefault="00302EA2" w:rsidP="00302EA2">
      <w:pPr>
        <w:pStyle w:val="NormalWeb"/>
        <w:bidi/>
      </w:pPr>
      <w:r>
        <w:rPr>
          <w:rStyle w:val="Strong"/>
        </w:rPr>
        <w:t xml:space="preserve">10: </w:t>
      </w:r>
      <w:r>
        <w:rPr>
          <w:rStyle w:val="Strong"/>
          <w:rtl/>
        </w:rPr>
        <w:t>حذف الإشارة إلى وجود متغير وسيط</w:t>
      </w:r>
      <w:r>
        <w:br/>
      </w:r>
      <w:r>
        <w:rPr>
          <w:rStyle w:val="Strong"/>
          <w:rtl/>
        </w:rPr>
        <w:t>تم التنفيذ</w:t>
      </w:r>
      <w:r>
        <w:rPr>
          <w:rStyle w:val="Strong"/>
        </w:rPr>
        <w:t>.</w:t>
      </w:r>
    </w:p>
    <w:p w:rsidR="00302EA2" w:rsidRDefault="00302EA2" w:rsidP="00302EA2">
      <w:pPr>
        <w:pStyle w:val="NormalWeb"/>
        <w:bidi/>
      </w:pPr>
      <w:r>
        <w:rPr>
          <w:rStyle w:val="Strong"/>
        </w:rPr>
        <w:lastRenderedPageBreak/>
        <w:t xml:space="preserve">11: </w:t>
      </w:r>
      <w:r>
        <w:rPr>
          <w:rStyle w:val="Strong"/>
          <w:rtl/>
        </w:rPr>
        <w:t>إجراء مراجعة لغوية وعلمية وتنسيقية شاملة للفصل</w:t>
      </w:r>
      <w:r>
        <w:br/>
      </w:r>
      <w:r>
        <w:rPr>
          <w:rStyle w:val="Strong"/>
          <w:rtl/>
        </w:rPr>
        <w:t>تم التنفيذ بدرجة مقبولة، مع الحاجة إلى مراجعة نهائية</w:t>
      </w:r>
      <w:r>
        <w:rPr>
          <w:rStyle w:val="Strong"/>
        </w:rPr>
        <w:t>.</w:t>
      </w:r>
    </w:p>
    <w:p w:rsidR="00302EA2" w:rsidRDefault="00302EA2" w:rsidP="00302EA2">
      <w:pPr>
        <w:pStyle w:val="NormalWeb"/>
        <w:bidi/>
      </w:pPr>
      <w:r>
        <w:rPr>
          <w:rtl/>
        </w:rPr>
        <w:t>تحسن تنظيم الفصل وعرض الجداول والإجراءات بصورة ملحوظة مقارنة بالنسخة السابقة، إلا أنه لا تزال توجد بعض الملاحظات اللغوية والطباعية والتنسيقية والحسابية التي تحتاج إلى معالجة، مع ضرورة التأكد من اتساق الأرقام والنسب وترقيم الجداول والأشكال والصياغات في جميع أجزاء الفصل</w:t>
      </w:r>
      <w:r>
        <w:t>.</w:t>
      </w:r>
    </w:p>
    <w:p w:rsidR="00302EA2" w:rsidRDefault="00302EA2" w:rsidP="00302EA2">
      <w:pPr>
        <w:pStyle w:val="NormalWeb"/>
        <w:bidi/>
      </w:pPr>
      <w:r>
        <w:rPr>
          <w:rtl/>
        </w:rPr>
        <w:t>كما يُوصى بشكل خاص بمراجعة الاتساق بين حجم العينة الكلي المحدد بـ360 فرداً وبين الجداول الخاصة بالخصائص الديموغرافية التي يظهر فيها إجمالي عدد أفراد قدره30 فرداً، والتأكد من أن هذه الجداول تخص العينة الأساسية للدراسة وليست العينة الاستطلاعية، حيث ورد في الفصل أن العينة الاستطلاعية تكونت من30 فرداً من خارج عينة الدراسة</w:t>
      </w:r>
      <w:r>
        <w:t>.</w:t>
      </w:r>
    </w:p>
    <w:p w:rsidR="00302EA2" w:rsidRPr="00302EA2" w:rsidRDefault="00302EA2" w:rsidP="00302EA2">
      <w:pPr>
        <w:pStyle w:val="Heading3"/>
        <w:bidi/>
        <w:rPr>
          <w:rStyle w:val="Strong"/>
          <w:rFonts w:ascii="Times New Roman" w:eastAsia="Times New Roman" w:hAnsi="Times New Roman" w:cs="Times New Roman"/>
          <w:color w:val="auto"/>
        </w:rPr>
      </w:pPr>
      <w:r w:rsidRPr="00302EA2">
        <w:rPr>
          <w:rStyle w:val="Strong"/>
          <w:rFonts w:ascii="Times New Roman" w:eastAsia="Times New Roman" w:hAnsi="Times New Roman" w:cs="Times New Roman"/>
          <w:color w:val="auto"/>
          <w:rtl/>
        </w:rPr>
        <w:t>التقييم العام</w:t>
      </w:r>
    </w:p>
    <w:p w:rsidR="00302EA2" w:rsidRDefault="00302EA2" w:rsidP="00302EA2">
      <w:pPr>
        <w:pStyle w:val="NormalWeb"/>
        <w:bidi/>
      </w:pPr>
      <w:r>
        <w:rPr>
          <w:rtl/>
        </w:rPr>
        <w:t xml:space="preserve">يتضح من المراجعة أن الباحث </w:t>
      </w:r>
      <w:r>
        <w:rPr>
          <w:rStyle w:val="Strong"/>
          <w:rtl/>
        </w:rPr>
        <w:t>استجاب لمعظم الملاحظات السابقة وأجرى تحسينات واضحة في البناء المنهجي للفصل</w:t>
      </w:r>
      <w:r>
        <w:rPr>
          <w:rtl/>
        </w:rPr>
        <w:t>، وخاصة فيما يتعلق باستكمال بيانات مجتمع الدراسة ومصدر البيانات، وتحديد حجم العينة وتوزيعها، وإضافة نتائج الصدق والثبات، وتوضيح متغيرات الدراسة، وإضافة تفسير المتوسطات الحسابية، وتحسين عرض إجراءات الدراسة</w:t>
      </w:r>
      <w:r>
        <w:t>.</w:t>
      </w:r>
    </w:p>
    <w:p w:rsidR="00302EA2" w:rsidRPr="00302EA2" w:rsidRDefault="00302EA2" w:rsidP="00302EA2">
      <w:pPr>
        <w:pStyle w:val="NormalWeb"/>
        <w:bidi/>
        <w:rPr>
          <w:color w:val="0070C0"/>
        </w:rPr>
      </w:pPr>
      <w:r w:rsidRPr="00302EA2">
        <w:rPr>
          <w:color w:val="0070C0"/>
          <w:rtl/>
        </w:rPr>
        <w:t xml:space="preserve">وفي المقابل، لا يزال الفصل بحاجة إلى </w:t>
      </w:r>
      <w:r w:rsidRPr="00302EA2">
        <w:rPr>
          <w:rStyle w:val="Strong"/>
          <w:color w:val="0070C0"/>
          <w:rtl/>
        </w:rPr>
        <w:t>استكمال بعض الملاحظات قبل اعتماده بصورته النهائية</w:t>
      </w:r>
      <w:r w:rsidRPr="00302EA2">
        <w:rPr>
          <w:color w:val="0070C0"/>
          <w:rtl/>
        </w:rPr>
        <w:t>، وبصفة خاصة مراجعة الاتساق بين حجم العينة والجداول الوصفية، وتصحيح صياغة وترتيب بدائل مقياس ليكرت، واستكمال توثيق مصادر أبعاد وفقرات أداة الدراسة، ومراجعة الربط بين الأساليب الإحصائية وأهداف وفروض الدراسة، بالإضافة إلى إجراء مراجعة لغوية وعلمية وتنسيقية نهائية للتأكد من اتساق الأرقام والنسب وترقيم الجداول والأشكال</w:t>
      </w:r>
      <w:r w:rsidRPr="00302EA2">
        <w:rPr>
          <w:color w:val="0070C0"/>
        </w:rPr>
        <w:t>.</w:t>
      </w:r>
    </w:p>
    <w:p w:rsidR="00F05980" w:rsidRPr="00B73A32" w:rsidRDefault="00E95CA9" w:rsidP="00302EA2">
      <w:pPr>
        <w:bidi/>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p>
    <w:sectPr w:rsidR="00F05980" w:rsidRPr="00B73A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CA9" w:rsidRDefault="00E95CA9" w:rsidP="00302EA2">
      <w:pPr>
        <w:spacing w:after="0" w:line="240" w:lineRule="auto"/>
      </w:pPr>
      <w:r>
        <w:separator/>
      </w:r>
    </w:p>
  </w:endnote>
  <w:endnote w:type="continuationSeparator" w:id="0">
    <w:p w:rsidR="00E95CA9" w:rsidRDefault="00E95CA9" w:rsidP="00302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CA9" w:rsidRDefault="00E95CA9" w:rsidP="00302EA2">
      <w:pPr>
        <w:spacing w:after="0" w:line="240" w:lineRule="auto"/>
      </w:pPr>
      <w:r>
        <w:separator/>
      </w:r>
    </w:p>
  </w:footnote>
  <w:footnote w:type="continuationSeparator" w:id="0">
    <w:p w:rsidR="00E95CA9" w:rsidRDefault="00E95CA9" w:rsidP="00302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C7835"/>
    <w:multiLevelType w:val="multilevel"/>
    <w:tmpl w:val="C1EAC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603AF8"/>
    <w:multiLevelType w:val="multilevel"/>
    <w:tmpl w:val="E5EA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7E7"/>
    <w:rsid w:val="001A0157"/>
    <w:rsid w:val="00206936"/>
    <w:rsid w:val="00302EA2"/>
    <w:rsid w:val="003A13F2"/>
    <w:rsid w:val="00403792"/>
    <w:rsid w:val="008270E3"/>
    <w:rsid w:val="008F5035"/>
    <w:rsid w:val="00A75348"/>
    <w:rsid w:val="00AE6205"/>
    <w:rsid w:val="00B47E12"/>
    <w:rsid w:val="00B627E7"/>
    <w:rsid w:val="00B73A32"/>
    <w:rsid w:val="00BA3FC2"/>
    <w:rsid w:val="00CA12E9"/>
    <w:rsid w:val="00E95C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8F5C9"/>
  <w15:chartTrackingRefBased/>
  <w15:docId w15:val="{405AB974-BDC2-4934-A7B5-D3A33C10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A13F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02E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7E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7E12"/>
    <w:rPr>
      <w:b/>
      <w:bCs/>
    </w:rPr>
  </w:style>
  <w:style w:type="paragraph" w:styleId="ListParagraph">
    <w:name w:val="List Paragraph"/>
    <w:basedOn w:val="Normal"/>
    <w:uiPriority w:val="34"/>
    <w:qFormat/>
    <w:rsid w:val="00B47E12"/>
    <w:pPr>
      <w:ind w:left="720"/>
      <w:contextualSpacing/>
    </w:pPr>
  </w:style>
  <w:style w:type="character" w:customStyle="1" w:styleId="Heading2Char">
    <w:name w:val="Heading 2 Char"/>
    <w:basedOn w:val="DefaultParagraphFont"/>
    <w:link w:val="Heading2"/>
    <w:uiPriority w:val="9"/>
    <w:rsid w:val="003A13F2"/>
    <w:rPr>
      <w:rFonts w:ascii="Times New Roman" w:eastAsia="Times New Roman" w:hAnsi="Times New Roman" w:cs="Times New Roman"/>
      <w:b/>
      <w:bCs/>
      <w:sz w:val="36"/>
      <w:szCs w:val="36"/>
    </w:rPr>
  </w:style>
  <w:style w:type="paragraph" w:customStyle="1" w:styleId="pdq2pgselectionanchorcontainer">
    <w:name w:val="pdq2pg_selectionanchorcontainer"/>
    <w:basedOn w:val="Normal"/>
    <w:rsid w:val="003A13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d">
    <w:name w:val="mord"/>
    <w:basedOn w:val="DefaultParagraphFont"/>
    <w:rsid w:val="003A13F2"/>
  </w:style>
  <w:style w:type="character" w:customStyle="1" w:styleId="mrel">
    <w:name w:val="mrel"/>
    <w:basedOn w:val="DefaultParagraphFont"/>
    <w:rsid w:val="003A13F2"/>
  </w:style>
  <w:style w:type="character" w:customStyle="1" w:styleId="Heading3Char">
    <w:name w:val="Heading 3 Char"/>
    <w:basedOn w:val="DefaultParagraphFont"/>
    <w:link w:val="Heading3"/>
    <w:uiPriority w:val="9"/>
    <w:semiHidden/>
    <w:rsid w:val="00302EA2"/>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302EA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02EA2"/>
  </w:style>
  <w:style w:type="paragraph" w:styleId="Footer">
    <w:name w:val="footer"/>
    <w:basedOn w:val="Normal"/>
    <w:link w:val="FooterChar"/>
    <w:uiPriority w:val="99"/>
    <w:unhideWhenUsed/>
    <w:rsid w:val="00302EA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02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37059">
      <w:bodyDiv w:val="1"/>
      <w:marLeft w:val="0"/>
      <w:marRight w:val="0"/>
      <w:marTop w:val="0"/>
      <w:marBottom w:val="0"/>
      <w:divBdr>
        <w:top w:val="none" w:sz="0" w:space="0" w:color="auto"/>
        <w:left w:val="none" w:sz="0" w:space="0" w:color="auto"/>
        <w:bottom w:val="none" w:sz="0" w:space="0" w:color="auto"/>
        <w:right w:val="none" w:sz="0" w:space="0" w:color="auto"/>
      </w:divBdr>
    </w:div>
    <w:div w:id="772163203">
      <w:bodyDiv w:val="1"/>
      <w:marLeft w:val="0"/>
      <w:marRight w:val="0"/>
      <w:marTop w:val="0"/>
      <w:marBottom w:val="0"/>
      <w:divBdr>
        <w:top w:val="none" w:sz="0" w:space="0" w:color="auto"/>
        <w:left w:val="none" w:sz="0" w:space="0" w:color="auto"/>
        <w:bottom w:val="none" w:sz="0" w:space="0" w:color="auto"/>
        <w:right w:val="none" w:sz="0" w:space="0" w:color="auto"/>
      </w:divBdr>
    </w:div>
    <w:div w:id="1144157364">
      <w:bodyDiv w:val="1"/>
      <w:marLeft w:val="0"/>
      <w:marRight w:val="0"/>
      <w:marTop w:val="0"/>
      <w:marBottom w:val="0"/>
      <w:divBdr>
        <w:top w:val="none" w:sz="0" w:space="0" w:color="auto"/>
        <w:left w:val="none" w:sz="0" w:space="0" w:color="auto"/>
        <w:bottom w:val="none" w:sz="0" w:space="0" w:color="auto"/>
        <w:right w:val="none" w:sz="0" w:space="0" w:color="auto"/>
      </w:divBdr>
    </w:div>
    <w:div w:id="1977294707">
      <w:bodyDiv w:val="1"/>
      <w:marLeft w:val="0"/>
      <w:marRight w:val="0"/>
      <w:marTop w:val="0"/>
      <w:marBottom w:val="0"/>
      <w:divBdr>
        <w:top w:val="none" w:sz="0" w:space="0" w:color="auto"/>
        <w:left w:val="none" w:sz="0" w:space="0" w:color="auto"/>
        <w:bottom w:val="none" w:sz="0" w:space="0" w:color="auto"/>
        <w:right w:val="none" w:sz="0" w:space="0" w:color="auto"/>
      </w:divBdr>
    </w:div>
    <w:div w:id="200947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534</Words>
  <Characters>3050</Characters>
  <Application>Microsoft Office Word</Application>
  <DocSecurity>0</DocSecurity>
  <Lines>25</Lines>
  <Paragraphs>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التقييم العام</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2026-08-20T08:54:00Z</dcterms:created>
  <dcterms:modified xsi:type="dcterms:W3CDTF">2026-08-20T13:50:00Z</dcterms:modified>
</cp:coreProperties>
</file>