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0298095A" w14:textId="77777777" w:rsidR="000B3F31" w:rsidRPr="00936C7B" w:rsidRDefault="006C3FEE" w:rsidP="000B3F31">
      <w:pPr>
        <w:bidi/>
        <w:rPr>
          <w:rFonts w:ascii="Arial" w:hAnsi="Arial"/>
          <w:b/>
          <w:bCs/>
          <w:sz w:val="28"/>
          <w:szCs w:val="28"/>
          <w:rtl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="000B3F31" w:rsidRPr="00936C7B">
        <w:rPr>
          <w:rFonts w:ascii="Arial" w:hAnsi="Arial"/>
          <w:b/>
          <w:bCs/>
          <w:sz w:val="28"/>
          <w:szCs w:val="28"/>
          <w:rtl/>
        </w:rPr>
        <w:t>دعائم تطبيق ادارة السلامة الذكية في مشروعي نيوم والمربع الجديد</w:t>
      </w:r>
    </w:p>
    <w:p w14:paraId="2E359CC9" w14:textId="1DAB710D" w:rsidR="006C3FEE" w:rsidRPr="006C3FEE" w:rsidRDefault="006C3FEE" w:rsidP="000B3F31">
      <w:pPr>
        <w:pStyle w:val="isselectedend"/>
        <w:pBdr>
          <w:bottom w:val="single" w:sz="4" w:space="1" w:color="auto"/>
        </w:pBd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27B36233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( </w:t>
      </w:r>
      <w:r w:rsidR="001F6CC8">
        <w:rPr>
          <w:rFonts w:ascii="Sakkal Majalla" w:hAnsi="Sakkal Majalla" w:cs="Sakkal Majalla" w:hint="cs"/>
          <w:sz w:val="28"/>
          <w:szCs w:val="28"/>
          <w:rtl/>
        </w:rPr>
        <w:t>محمد عبدالله برناوي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1158C4A7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23050B">
        <w:rPr>
          <w:rFonts w:ascii="Sakkal Majalla" w:hAnsi="Sakkal Majalla" w:cs="Sakkal Majalla" w:hint="cs"/>
          <w:sz w:val="28"/>
          <w:szCs w:val="28"/>
          <w:rtl/>
        </w:rPr>
        <w:t>محمد عبدالله برناوي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23050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07F54">
        <w:rPr>
          <w:rFonts w:ascii="Sakkal Majalla" w:hAnsi="Sakkal Majalla" w:cs="Sakkal Majalla" w:hint="cs"/>
          <w:sz w:val="28"/>
          <w:szCs w:val="28"/>
          <w:rtl/>
        </w:rPr>
        <w:t>2026/7/</w:t>
      </w:r>
      <w:r w:rsidR="003C7AF3">
        <w:rPr>
          <w:rFonts w:ascii="Sakkal Majalla" w:hAnsi="Sakkal Majalla" w:cs="Sakkal Majalla" w:hint="cs"/>
          <w:sz w:val="28"/>
          <w:szCs w:val="28"/>
          <w:rtl/>
        </w:rPr>
        <w:t>7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5BF6DEA8" w:rsidR="006C3FEE" w:rsidRPr="006C3FEE" w:rsidRDefault="006C3FEE" w:rsidP="006C3FEE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1. المتغير المستقل: </w:t>
      </w:r>
      <w:r w:rsidR="00231C05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إدارة السلامة الذكية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C3FEE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6D4EE095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يمنح الرئيس الصلاحيات للمرؤوسين الذين يثق بقدراتهم.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51E661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FAB5058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631C9967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يمنح الرئيس الصلاحيات للمرؤوسين من ذوي الخبرة والمهارة.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40878E84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يلتزم المرؤوسين بحدود الصلاحيات الممنوحة لهم عند تمكينهم.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7B4D79A7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تمنح الادارة المرونة الكافية للمرؤوسين لإنجاز اعمالهم.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63B86674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تراعى نظم الحوافز المستخدمة بالبلدية مطالب واحتياجات العاملين بالبلدية.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"</w:t>
            </w:r>
          </w:p>
        </w:tc>
        <w:tc>
          <w:tcPr>
            <w:tcW w:w="3539" w:type="dxa"/>
          </w:tcPr>
          <w:p w14:paraId="4E468D9C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7C5084FB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ترتبط نظم الحوافز بنتائج التقييم السنوي للأداء.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065ECCD3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تؤثر آليات وطرق منح الحوافز والمكافآت غالباً على درجة انتمائي للبلدية.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6FD68398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تتسم نظم الحوافز والمكافآت بالبلدية بالعدالة.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0D349679" w:rsidR="006C3FEE" w:rsidRPr="006C3FEE" w:rsidRDefault="006C3FEE" w:rsidP="005D3502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2. المتغير التابع: </w:t>
      </w:r>
      <w:r w:rsidR="005F2CD0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 </w:t>
      </w:r>
      <w:r w:rsidR="005D3502" w:rsidRPr="005D3502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كفاءة إدارة المخاطر المهنية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A405A7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C3FEE" w:rsidRPr="006C3FEE" w14:paraId="6C35BE49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90A86F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color w:val="FF0000"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6020F73B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تتميز الجامعة بمقدرات عالية للتعامل مع المستجدات.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77777777" w:rsidR="006C3FEE" w:rsidRPr="006C3FEE" w:rsidRDefault="006C3FEE" w:rsidP="00A405A7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192EA5D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3C5872C9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470DA1FA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تحرص الجامعة على مراعاة بعد الكلفة في تقديم خدماتها.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5448CC5E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6BE0A972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تحتفظ الجامعة بالعاملين الأكفاء لتخفيض حجم التكاليف.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41918E91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5170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1023B623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تسعى الجامعة إلى تحسين جودة خدماتها.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36B6F6B6" w:rsidR="006C3FEE" w:rsidRPr="0085052C" w:rsidRDefault="006C3FEE" w:rsidP="00BB3E39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المتغير المستقل </w:t>
      </w:r>
      <w:r w:rsidR="00BB3E39" w:rsidRPr="00BB3E39">
        <w:rPr>
          <w:rFonts w:ascii="Sakkal Majalla" w:hAnsi="Sakkal Majalla" w:cs="Sakkal Majalla"/>
          <w:bCs/>
          <w:sz w:val="28"/>
          <w:szCs w:val="28"/>
          <w:rtl/>
        </w:rPr>
        <w:t>إدارة السلامة الذكية</w:t>
      </w:r>
    </w:p>
    <w:p w14:paraId="48174EF2" w14:textId="77777777" w:rsidR="008B1A27" w:rsidRPr="008B1A27" w:rsidRDefault="008B1A27" w:rsidP="008B1A27">
      <w:pPr>
        <w:bidi/>
        <w:spacing w:after="0" w:line="36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B1A27">
        <w:rPr>
          <w:rFonts w:ascii="Sakkal Majalla" w:eastAsia="Simplified Arabic" w:hAnsi="Sakkal Majalla" w:cs="Sakkal Majalla"/>
          <w:sz w:val="28"/>
          <w:szCs w:val="28"/>
          <w:rtl/>
        </w:rPr>
        <w:t>هو مستوى اعتماد موقعي نيوم والمربع الجديد على تقنيات إنترنت الأشياء والذكاء الاصطناعي وتحليل البيانات، مقاساً بدرجة استجابة المبحوثين في الاستبيان</w:t>
      </w:r>
      <w:r w:rsidRPr="008B1A27">
        <w:rPr>
          <w:rFonts w:ascii="Sakkal Majalla" w:eastAsia="Simplified Arabic" w:hAnsi="Sakkal Majalla" w:cs="Sakkal Majalla"/>
          <w:sz w:val="28"/>
          <w:szCs w:val="28"/>
        </w:rPr>
        <w:t>.</w:t>
      </w:r>
    </w:p>
    <w:p w14:paraId="0B74C1C1" w14:textId="23E5F5E6" w:rsidR="006C3FEE" w:rsidRPr="0085052C" w:rsidRDefault="006C3FEE" w:rsidP="008B1A2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6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0E2CFC7" w14:textId="77777777" w:rsidR="007F5F0A" w:rsidRPr="007F5F0A" w:rsidRDefault="006C3FEE" w:rsidP="007F5F0A">
            <w:pPr>
              <w:bidi/>
              <w:spacing w:after="0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</w:t>
            </w:r>
            <w:r w:rsidR="007F5F0A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="007F5F0A" w:rsidRPr="007F5F0A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تقنيات إنترنت الأشياء</w:t>
            </w:r>
            <w:r w:rsidR="007F5F0A" w:rsidRPr="007F5F0A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  <w:t xml:space="preserve"> (IoT) </w:t>
            </w:r>
            <w:r w:rsidR="007F5F0A" w:rsidRPr="007F5F0A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والاستشعار الذكي</w:t>
            </w:r>
            <w:r w:rsidR="007F5F0A" w:rsidRPr="007F5F0A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  <w:t>.</w:t>
            </w:r>
          </w:p>
          <w:p w14:paraId="54D9F77C" w14:textId="1BC3A3CB" w:rsidR="006C3FEE" w:rsidRPr="0085052C" w:rsidRDefault="00EE39E5" w:rsidP="004950B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حيث </w:t>
            </w:r>
            <w:r w:rsidR="004950B1" w:rsidRPr="004950B1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يقيس مدى الاعتماد الميداني على الأجهزة القابلة للارتداء كالمستشعرات والخوذ والسترات الذكية، والقدرة على الجمع والتنبيه الفوري للمؤشرات البيئية والحيوية في مواقع العمل بالمشاريع</w:t>
            </w:r>
            <w:r w:rsidR="004950B1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C3FEE" w:rsidRPr="0085052C" w14:paraId="6C35F24C" w14:textId="77777777" w:rsidTr="0085052C">
        <w:trPr>
          <w:trHeight w:val="204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85052C">
        <w:trPr>
          <w:trHeight w:val="252"/>
        </w:trPr>
        <w:tc>
          <w:tcPr>
            <w:tcW w:w="321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432B528E" w14:textId="77777777" w:rsidTr="0085052C">
        <w:tc>
          <w:tcPr>
            <w:tcW w:w="321" w:type="pct"/>
          </w:tcPr>
          <w:p w14:paraId="1E8229BF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2884341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يمنحني الرئيس تفويض سلطة بما يتناسب مع طبيعة عملي.</w:t>
            </w:r>
          </w:p>
        </w:tc>
        <w:tc>
          <w:tcPr>
            <w:tcW w:w="374" w:type="pct"/>
          </w:tcPr>
          <w:p w14:paraId="4088D7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CB871C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AF1B0B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5162D83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EDCAED1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4EB3F1A" w14:textId="77777777" w:rsidTr="0085052C">
        <w:tc>
          <w:tcPr>
            <w:tcW w:w="321" w:type="pct"/>
          </w:tcPr>
          <w:p w14:paraId="700AE820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6D780BF5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تثق الإدارة في مقدرتي على أداء المهمات الموكلة إلي.</w:t>
            </w:r>
          </w:p>
        </w:tc>
        <w:tc>
          <w:tcPr>
            <w:tcW w:w="374" w:type="pct"/>
            <w:vAlign w:val="center"/>
          </w:tcPr>
          <w:p w14:paraId="316FAB4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240A33E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3675395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4A24DEEC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388DF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1E7CAA" w14:textId="77777777" w:rsidTr="0085052C">
        <w:tc>
          <w:tcPr>
            <w:tcW w:w="321" w:type="pct"/>
          </w:tcPr>
          <w:p w14:paraId="3FE08FC7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4F89C23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يتمتع الموظفين في الفندق بدرجة كافية من الصلاحية من أجل إتمام أعمالهم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708AB23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E30CF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745F3B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376209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CC351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EDBF25" w14:textId="77777777" w:rsidTr="0085052C">
        <w:tc>
          <w:tcPr>
            <w:tcW w:w="321" w:type="pct"/>
          </w:tcPr>
          <w:p w14:paraId="6AA16B82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DA64DB1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يتمتع الموظفين في الفندق بالصلاحيات المفوضة وبما يتناسب مع الهيكل الاداري دون الرجوع الي رؤسائهم.</w:t>
            </w:r>
          </w:p>
        </w:tc>
        <w:tc>
          <w:tcPr>
            <w:tcW w:w="374" w:type="pct"/>
          </w:tcPr>
          <w:p w14:paraId="7FFF559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18471D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10FAD5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17A3FA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9E87C1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5052C" w:rsidRPr="0085052C" w14:paraId="79BD5EF0" w14:textId="77777777" w:rsidTr="0085052C">
        <w:tc>
          <w:tcPr>
            <w:tcW w:w="321" w:type="pct"/>
          </w:tcPr>
          <w:p w14:paraId="19B637CC" w14:textId="77777777" w:rsidR="0085052C" w:rsidRPr="0085052C" w:rsidRDefault="0085052C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E874899" w14:textId="77777777" w:rsidR="0085052C" w:rsidRPr="0085052C" w:rsidRDefault="0085052C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</w:tcPr>
          <w:p w14:paraId="26F91E54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E0D4306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DD11419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8FCD187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FF2F11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19C1D819" w:rsidR="006C3FEE" w:rsidRDefault="006C3FEE" w:rsidP="004B7F9B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4B7F9B" w:rsidRPr="004B7F9B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أنظمة المراقبة الذكية والكاميرات المدعومة بالذكاء الاصطناعي</w:t>
            </w:r>
            <w:r w:rsidR="004B7F9B" w:rsidRPr="004B7F9B"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  <w:t>.</w:t>
            </w:r>
          </w:p>
          <w:p w14:paraId="75860BE6" w14:textId="4BAD97AB" w:rsidR="006C3FEE" w:rsidRPr="0085052C" w:rsidRDefault="002F266A" w:rsidP="002F266A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حيث </w:t>
            </w:r>
            <w:r w:rsidRPr="002F266A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يقيس مدى كفاءة البرمجيات والخوارزميات في التحليل البصري الآلي والتثبت الفوري من التزام العاملين بمعدات الوقاية الشخصية، ورصد السلوكيات الخطرة والدخول للمناطق المحظورة في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مواقع العمل</w:t>
            </w:r>
          </w:p>
        </w:tc>
      </w:tr>
      <w:tr w:rsidR="006C3FEE" w:rsidRPr="0085052C" w14:paraId="57348D5D" w14:textId="77777777" w:rsidTr="0085052C">
        <w:trPr>
          <w:trHeight w:val="413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85052C">
        <w:trPr>
          <w:trHeight w:val="444"/>
        </w:trPr>
        <w:tc>
          <w:tcPr>
            <w:tcW w:w="321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5A23682" w14:textId="77777777" w:rsidTr="0085052C">
        <w:tc>
          <w:tcPr>
            <w:tcW w:w="321" w:type="pct"/>
          </w:tcPr>
          <w:p w14:paraId="38F8D882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D96C905" w14:textId="21C8D919" w:rsidR="006C3FEE" w:rsidRPr="0085052C" w:rsidRDefault="006C3FEE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يعتمد الفندق طرق</w:t>
            </w:r>
            <w:r w:rsidR="005732B7"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ً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 علمية حديثة في منح الحوافز للموظفين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  <w:vAlign w:val="center"/>
          </w:tcPr>
          <w:p w14:paraId="5CAA9DD4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1875C62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93E99FB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1A622A6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D8C2CE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7F839D6C" w14:textId="77777777" w:rsidTr="0085052C">
        <w:tc>
          <w:tcPr>
            <w:tcW w:w="321" w:type="pct"/>
          </w:tcPr>
          <w:p w14:paraId="4B120EB7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ECB5521" w14:textId="77777777" w:rsidR="006C3FEE" w:rsidRPr="0085052C" w:rsidRDefault="006C3FEE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يتناسب الراتب الذي يتقاضاه الموظف مع الجهد التي يبذله في العمل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298D93E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6EDDC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33E05BD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D6EE838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2CF8DE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6939497F" w14:textId="77777777" w:rsidTr="0085052C">
        <w:tc>
          <w:tcPr>
            <w:tcW w:w="321" w:type="pct"/>
          </w:tcPr>
          <w:p w14:paraId="773B3583" w14:textId="77777777" w:rsidR="006C3FEE" w:rsidRPr="0085052C" w:rsidRDefault="006C3FEE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580D767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الحوافز والمكافآت التي يتبعها الفندق تزيد من انتماء الموظفين في العمل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2AD46B27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21F7DC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D280CA2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479938C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71E1C87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8142"/>
      </w:tblGrid>
      <w:tr w:rsidR="005732B7" w:rsidRPr="0085052C" w14:paraId="74D3F0BD" w14:textId="77777777" w:rsidTr="005732B7">
        <w:tc>
          <w:tcPr>
            <w:tcW w:w="1645" w:type="dxa"/>
          </w:tcPr>
          <w:p w14:paraId="7EF03CA9" w14:textId="73912512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الجنس </w:t>
            </w:r>
          </w:p>
        </w:tc>
        <w:tc>
          <w:tcPr>
            <w:tcW w:w="8330" w:type="dxa"/>
          </w:tcPr>
          <w:p w14:paraId="6453E026" w14:textId="77777777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2F266A">
              <w:rPr>
                <w:rFonts w:ascii="Sakkal Majalla" w:eastAsia="Simplified Arabic" w:hAnsi="Sakkal Majalla" w:cs="Sakkal Majalla" w:hint="cs"/>
                <w:sz w:val="28"/>
                <w:szCs w:val="28"/>
                <w:highlight w:val="yellow"/>
                <w:rtl/>
              </w:rPr>
              <w:t xml:space="preserve">ذكر:      </w:t>
            </w:r>
            <w:r w:rsidRPr="002F266A">
              <w:rPr>
                <w:rFonts w:ascii="Sakkal Majalla" w:eastAsia="Simplified Arabic" w:hAnsi="Sakkal Majalla" w:cs="Sakkal Majalla" w:hint="cs"/>
                <w:sz w:val="28"/>
                <w:szCs w:val="28"/>
                <w:highlight w:val="yellow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15429C9" w14:textId="1983292B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5732B7" w:rsidRPr="0085052C" w14:paraId="218A8CE5" w14:textId="77777777" w:rsidTr="005732B7">
        <w:tc>
          <w:tcPr>
            <w:tcW w:w="1645" w:type="dxa"/>
          </w:tcPr>
          <w:p w14:paraId="4E628C87" w14:textId="40138195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330" w:type="dxa"/>
          </w:tcPr>
          <w:p w14:paraId="54AA2C23" w14:textId="4E85AE36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7D78A281" w:rsidR="005732B7" w:rsidRPr="002F266A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highlight w:val="yellow"/>
                <w:rtl/>
              </w:rPr>
            </w:pPr>
            <w:r w:rsidRPr="002F266A">
              <w:rPr>
                <w:rFonts w:ascii="Sakkal Majalla" w:eastAsia="Simplified Arabic" w:hAnsi="Sakkal Majalla" w:cs="Sakkal Majalla" w:hint="cs"/>
                <w:sz w:val="28"/>
                <w:szCs w:val="28"/>
                <w:highlight w:val="yellow"/>
                <w:rtl/>
              </w:rPr>
              <w:t xml:space="preserve">ماجستير  </w:t>
            </w:r>
            <w:r w:rsidRPr="002F266A">
              <w:rPr>
                <w:rFonts w:hint="cs"/>
                <w:sz w:val="28"/>
                <w:szCs w:val="28"/>
                <w:highlight w:val="yellow"/>
              </w:rPr>
              <w:sym w:font="Wingdings 2" w:char="F035"/>
            </w:r>
            <w:r w:rsidRPr="002F266A">
              <w:rPr>
                <w:rFonts w:ascii="Sakkal Majalla" w:eastAsia="Simplified Arabic" w:hAnsi="Sakkal Majalla" w:cs="Sakkal Majalla"/>
                <w:sz w:val="28"/>
                <w:szCs w:val="28"/>
                <w:highlight w:val="yellow"/>
              </w:rPr>
              <w:t xml:space="preserve">                            </w:t>
            </w:r>
            <w:r w:rsidRPr="002F266A">
              <w:rPr>
                <w:rFonts w:ascii="Sakkal Majalla" w:eastAsia="Simplified Arabic" w:hAnsi="Sakkal Majalla" w:cs="Sakkal Majalla" w:hint="cs"/>
                <w:sz w:val="28"/>
                <w:szCs w:val="28"/>
                <w:highlight w:val="yellow"/>
                <w:rtl/>
              </w:rPr>
              <w:t xml:space="preserve">   </w:t>
            </w:r>
          </w:p>
          <w:p w14:paraId="35B5FBD3" w14:textId="32B4FCD2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26A56BEB" w14:textId="77777777" w:rsidR="00BA0CF1" w:rsidRPr="00BA0CF1" w:rsidRDefault="00BA0CF1" w:rsidP="00BA0CF1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A0CF1">
        <w:rPr>
          <w:rFonts w:ascii="Sakkal Majalla" w:eastAsia="Simplified Arabic" w:hAnsi="Sakkal Majalla" w:cs="Sakkal Majalla"/>
          <w:sz w:val="28"/>
          <w:szCs w:val="28"/>
          <w:rtl/>
        </w:rPr>
        <w:t>إدارة عليا / إدارة وسطى / إدارة إشرافية وتنفيذية ميدانية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lastRenderedPageBreak/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18036959" w14:textId="77777777" w:rsidR="00C71DF7" w:rsidRDefault="006C3FEE" w:rsidP="00C71DF7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338BDF04" w:rsidR="006C3FEE" w:rsidRDefault="00545CDD" w:rsidP="00BA0CF1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</w:rPr>
        <w:br/>
      </w:r>
      <w:r w:rsidRPr="00936C7B">
        <w:rPr>
          <w:rFonts w:ascii="Arial" w:hAnsi="Arial"/>
          <w:b/>
          <w:bCs/>
          <w:sz w:val="28"/>
          <w:szCs w:val="28"/>
          <w:rtl/>
        </w:rPr>
        <w:t>دعائم تطبيق ادارة السلامة الذكية في مشروعي نيوم والمربع الجديد</w:t>
      </w:r>
    </w:p>
    <w:p w14:paraId="08DB8B71" w14:textId="77777777" w:rsidR="00BA0CF1" w:rsidRPr="00BA0CF1" w:rsidRDefault="00BA0CF1" w:rsidP="00BA0CF1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2A97CF7D" w14:textId="3BE1AAE5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BA0CF1">
        <w:rPr>
          <w:rFonts w:ascii="Sakkal Majalla" w:hAnsi="Sakkal Majalla" w:cs="Sakkal Majalla" w:hint="cs"/>
          <w:sz w:val="28"/>
          <w:szCs w:val="28"/>
          <w:rtl/>
        </w:rPr>
        <w:t>الإدارة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20976A02" w:rsidR="006C3FEE" w:rsidRPr="006C3FEE" w:rsidRDefault="005B1983" w:rsidP="005B1983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5B1983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إدارة السلامة الذكية</w:t>
            </w:r>
            <w:r w:rsidRPr="005B1983">
              <w:rPr>
                <w:rFonts w:ascii="Sakkal Majalla" w:hAnsi="Sakkal Majalla" w:cs="Sakkal Majalla"/>
                <w:bCs/>
                <w:sz w:val="28"/>
                <w:szCs w:val="28"/>
              </w:rPr>
              <w:t>.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09B2D530" w:rsidR="006C3FEE" w:rsidRPr="006C3FEE" w:rsidRDefault="009E410D" w:rsidP="009E410D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9E410D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كفاءة إدارة المخاطر والحد من الحوادث المهنية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22854304" w:rsidR="006C3FEE" w:rsidRPr="009E410D" w:rsidRDefault="009E410D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9E410D">
        <w:rPr>
          <w:rFonts w:ascii="Sakkal Majalla" w:eastAsia="Simplified Arabic" w:hAnsi="Sakkal Majalla" w:cs="Sakkal Majalla" w:hint="cs"/>
          <w:sz w:val="28"/>
          <w:szCs w:val="28"/>
          <w:rtl/>
        </w:rPr>
        <w:t>الباحث محمد عبدالله برناوي</w:t>
      </w:r>
    </w:p>
    <w:p w14:paraId="670E9D76" w14:textId="6FB66DDA" w:rsidR="009E410D" w:rsidRPr="009E410D" w:rsidRDefault="009E410D" w:rsidP="009E410D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9E410D">
        <w:rPr>
          <w:rFonts w:ascii="Sakkal Majalla" w:eastAsia="Simplified Arabic" w:hAnsi="Sakkal Majalla" w:cs="Sakkal Majalla" w:hint="cs"/>
          <w:sz w:val="28"/>
          <w:szCs w:val="28"/>
          <w:rtl/>
        </w:rPr>
        <w:t>اخصائي سلامة و صحة محنية و بيئية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DF64A" w14:textId="77777777" w:rsidR="007A030F" w:rsidRDefault="007A030F">
      <w:pPr>
        <w:spacing w:line="240" w:lineRule="auto"/>
      </w:pPr>
      <w:r>
        <w:separator/>
      </w:r>
    </w:p>
  </w:endnote>
  <w:endnote w:type="continuationSeparator" w:id="0">
    <w:p w14:paraId="3DA3EA14" w14:textId="77777777" w:rsidR="007A030F" w:rsidRDefault="007A03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7F466" w14:textId="77777777" w:rsidR="007A030F" w:rsidRDefault="007A030F">
      <w:pPr>
        <w:spacing w:after="0"/>
      </w:pPr>
      <w:r>
        <w:separator/>
      </w:r>
    </w:p>
  </w:footnote>
  <w:footnote w:type="continuationSeparator" w:id="0">
    <w:p w14:paraId="22306E47" w14:textId="77777777" w:rsidR="007A030F" w:rsidRDefault="007A03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994303">
    <w:abstractNumId w:val="5"/>
  </w:num>
  <w:num w:numId="2" w16cid:durableId="1321427060">
    <w:abstractNumId w:val="4"/>
  </w:num>
  <w:num w:numId="3" w16cid:durableId="1710951338">
    <w:abstractNumId w:val="3"/>
  </w:num>
  <w:num w:numId="4" w16cid:durableId="2083405492">
    <w:abstractNumId w:val="0"/>
  </w:num>
  <w:num w:numId="5" w16cid:durableId="1325818848">
    <w:abstractNumId w:val="1"/>
  </w:num>
  <w:num w:numId="6" w16cid:durableId="1525286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96579"/>
    <w:rsid w:val="000A0440"/>
    <w:rsid w:val="000A09B4"/>
    <w:rsid w:val="000A724C"/>
    <w:rsid w:val="000B3F31"/>
    <w:rsid w:val="001063D3"/>
    <w:rsid w:val="0010676A"/>
    <w:rsid w:val="001F6CC8"/>
    <w:rsid w:val="001F6F22"/>
    <w:rsid w:val="0023050B"/>
    <w:rsid w:val="00231C05"/>
    <w:rsid w:val="002816C4"/>
    <w:rsid w:val="002821F1"/>
    <w:rsid w:val="0028456B"/>
    <w:rsid w:val="0028538F"/>
    <w:rsid w:val="002F266A"/>
    <w:rsid w:val="00302C00"/>
    <w:rsid w:val="003221E1"/>
    <w:rsid w:val="0034109A"/>
    <w:rsid w:val="00383945"/>
    <w:rsid w:val="003855AC"/>
    <w:rsid w:val="00393FD2"/>
    <w:rsid w:val="003B15A0"/>
    <w:rsid w:val="003C7AF3"/>
    <w:rsid w:val="003F20BF"/>
    <w:rsid w:val="00477883"/>
    <w:rsid w:val="004950B1"/>
    <w:rsid w:val="004B753D"/>
    <w:rsid w:val="004B7F9B"/>
    <w:rsid w:val="004C4D69"/>
    <w:rsid w:val="004E127D"/>
    <w:rsid w:val="00503BF2"/>
    <w:rsid w:val="00506531"/>
    <w:rsid w:val="00545CDD"/>
    <w:rsid w:val="005732B7"/>
    <w:rsid w:val="005B1983"/>
    <w:rsid w:val="005D3502"/>
    <w:rsid w:val="005D7B78"/>
    <w:rsid w:val="005F05C1"/>
    <w:rsid w:val="005F2CD0"/>
    <w:rsid w:val="00654CED"/>
    <w:rsid w:val="006729E2"/>
    <w:rsid w:val="006C3FEE"/>
    <w:rsid w:val="007734C1"/>
    <w:rsid w:val="0077719D"/>
    <w:rsid w:val="007A030F"/>
    <w:rsid w:val="007B57D2"/>
    <w:rsid w:val="007D23E8"/>
    <w:rsid w:val="007D6E3C"/>
    <w:rsid w:val="007F5F0A"/>
    <w:rsid w:val="00832A2B"/>
    <w:rsid w:val="0085052C"/>
    <w:rsid w:val="008A4B41"/>
    <w:rsid w:val="008A5DB1"/>
    <w:rsid w:val="008B1A27"/>
    <w:rsid w:val="008E3E29"/>
    <w:rsid w:val="008F1759"/>
    <w:rsid w:val="009E410D"/>
    <w:rsid w:val="00A549D0"/>
    <w:rsid w:val="00AB03F1"/>
    <w:rsid w:val="00AD14FC"/>
    <w:rsid w:val="00AE40D8"/>
    <w:rsid w:val="00AE6E4B"/>
    <w:rsid w:val="00B2020D"/>
    <w:rsid w:val="00B24F35"/>
    <w:rsid w:val="00B703D9"/>
    <w:rsid w:val="00BA0CF1"/>
    <w:rsid w:val="00BB3E39"/>
    <w:rsid w:val="00BF3465"/>
    <w:rsid w:val="00C07F54"/>
    <w:rsid w:val="00C11541"/>
    <w:rsid w:val="00C63ADA"/>
    <w:rsid w:val="00C66629"/>
    <w:rsid w:val="00C71DF7"/>
    <w:rsid w:val="00C919CB"/>
    <w:rsid w:val="00CD2749"/>
    <w:rsid w:val="00D63861"/>
    <w:rsid w:val="00DF2960"/>
    <w:rsid w:val="00EB6E1F"/>
    <w:rsid w:val="00EE39E5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CDD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Mohammad Barnawy</cp:lastModifiedBy>
  <cp:revision>25</cp:revision>
  <cp:lastPrinted>2024-09-19T10:32:00Z</cp:lastPrinted>
  <dcterms:created xsi:type="dcterms:W3CDTF">2026-06-14T13:26:00Z</dcterms:created>
  <dcterms:modified xsi:type="dcterms:W3CDTF">2026-07-30T11:21:00Z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