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784C2A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544BA">
        <w:rPr>
          <w:rFonts w:hint="cs"/>
          <w:rtl/>
        </w:rPr>
        <w:t>محمد الفوزان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F58614C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2C1D136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6C120BEB" w14:textId="46757F40" w:rsidR="00EA22ED" w:rsidRDefault="006544BA" w:rsidP="00CC5AD4">
            <w:pPr>
              <w:jc w:val="center"/>
            </w:pPr>
            <w:r>
              <w:rPr>
                <w:rFonts w:hint="cs"/>
                <w:rtl/>
              </w:rPr>
              <w:t>تحذف امازون من بين القوسين ويكتب بالتطبيق على شركة أمازون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A306013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CEC5A5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A1A5A70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48F8AF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7649608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1A9616D5" w14:textId="5EB82526" w:rsidR="00EA22ED" w:rsidRDefault="006544BA" w:rsidP="00CC5AD4">
            <w:pPr>
              <w:jc w:val="center"/>
            </w:pPr>
            <w:r>
              <w:rPr>
                <w:rFonts w:hint="cs"/>
                <w:rtl/>
              </w:rPr>
              <w:t>تكتب اسئلة البحث فقط بدون شرح وكذلك يجذف الجزء الخاص ب اجابة اسئلة البحث يكون ذلك بعد تنفيذ الجانب الميداني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636777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000B80E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A8A5A92" w:rsidR="00EA22ED" w:rsidRDefault="00EA22ED" w:rsidP="006544BA">
            <w:pPr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F23B14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7AA362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10F2336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B239848" w:rsidR="00EA22ED" w:rsidRDefault="006544BA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730C4E20" w14:textId="60D7662F" w:rsidR="00EA22ED" w:rsidRDefault="006544BA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قائمة المراجع العربية منفصلة عن الانجليزية ولا يتم شرح المرجع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297A840" w:rsidR="00EA22ED" w:rsidRDefault="006544BA" w:rsidP="00CC5AD4">
            <w:pPr>
              <w:jc w:val="center"/>
            </w:pPr>
            <w:r>
              <w:rPr>
                <w:rFonts w:hint="cs"/>
                <w:rtl/>
              </w:rPr>
              <w:t>بحث مقبول لكن يجب الالتزام بالمحاور وما يجب أن تحتوي عليه فقط ولا يتم اضافة نتائج من فهم الباحث فقط يجب ان تتم بعد جمع البيانات وتحليلها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544BA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