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8A6AC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651AD6">
        <w:rPr>
          <w:rFonts w:hint="cs"/>
          <w:b/>
          <w:bCs/>
          <w:rtl/>
        </w:rPr>
        <w:t xml:space="preserve">ألاء محمد عبد الوهاب </w:t>
      </w:r>
      <w:proofErr w:type="spellStart"/>
      <w:r w:rsidR="00651AD6">
        <w:rPr>
          <w:rFonts w:hint="cs"/>
          <w:b/>
          <w:bCs/>
          <w:rtl/>
        </w:rPr>
        <w:t>كلنتن</w:t>
      </w:r>
      <w:proofErr w:type="spellEnd"/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4"/>
        <w:gridCol w:w="1060"/>
        <w:gridCol w:w="944"/>
        <w:gridCol w:w="1177"/>
        <w:gridCol w:w="3981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83B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5EB811F" w14:textId="77777777" w:rsidR="00D83BFE" w:rsidRDefault="00D83BFE" w:rsidP="00D83B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467D6074" w:rsidR="00EA22ED" w:rsidRDefault="00D83BFE" w:rsidP="00CC5AD4">
            <w:pPr>
              <w:jc w:val="center"/>
            </w:pPr>
            <w:r>
              <w:rPr>
                <w:rFonts w:hint="cs"/>
                <w:rtl/>
              </w:rPr>
              <w:t>دور الاستثمار</w:t>
            </w:r>
            <w:r w:rsidR="009A1858">
              <w:rPr>
                <w:rFonts w:hint="cs"/>
                <w:rtl/>
              </w:rPr>
              <w:t xml:space="preserve"> في الموظف في تحقيق الرضا الوظيفي وتحسين الأداء العام: دراسة تطبيقية على الشركة......في المملكة ......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926D3D8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199FDBB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E252169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581693E" w:rsidR="00EA22ED" w:rsidRDefault="003B2CA1" w:rsidP="00CC5AD4">
            <w:pPr>
              <w:jc w:val="center"/>
            </w:pPr>
            <w:r>
              <w:rPr>
                <w:rFonts w:hint="cs"/>
                <w:rtl/>
              </w:rPr>
              <w:t>توضيح الأهمية النظرية والعملية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4C7D76D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A04ABC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2A7B09E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562F944F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E5B6AF2" w14:textId="3A7C3120" w:rsidR="00EA22ED" w:rsidRDefault="009A1858" w:rsidP="009A185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إلغاء الخلاصة الخاصة بالفقرات فليس لكل فقرة خلاصة والخلاص</w:t>
            </w:r>
            <w:bookmarkStart w:id="0" w:name="_GoBack"/>
            <w:bookmarkEnd w:id="0"/>
            <w:r>
              <w:rPr>
                <w:rFonts w:hint="cs"/>
                <w:rtl/>
              </w:rPr>
              <w:t>ة فقط للدراسات السابقة</w:t>
            </w:r>
          </w:p>
          <w:p w14:paraId="0E230BE2" w14:textId="5ED3344B" w:rsidR="003B2CA1" w:rsidRDefault="003B2CA1" w:rsidP="00CC5AD4">
            <w:pPr>
              <w:jc w:val="center"/>
            </w:pPr>
            <w:r>
              <w:rPr>
                <w:rFonts w:hint="cs"/>
                <w:rtl/>
              </w:rPr>
              <w:t xml:space="preserve">يجب التعليق على الدراسات السابقة وبيان أوجه التشابه </w:t>
            </w:r>
            <w:r w:rsidR="00297C17">
              <w:rPr>
                <w:rFonts w:hint="cs"/>
                <w:rtl/>
              </w:rPr>
              <w:t>والاختلاف</w:t>
            </w:r>
            <w:r>
              <w:rPr>
                <w:rFonts w:hint="cs"/>
                <w:rtl/>
              </w:rPr>
              <w:t xml:space="preserve"> فيما بينه</w:t>
            </w:r>
            <w:r w:rsidR="00297C1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570846"/>
    <w:rsid w:val="00651AD6"/>
    <w:rsid w:val="006B0C30"/>
    <w:rsid w:val="00811C8D"/>
    <w:rsid w:val="00846C7F"/>
    <w:rsid w:val="008B63CC"/>
    <w:rsid w:val="009847B5"/>
    <w:rsid w:val="009A1858"/>
    <w:rsid w:val="00A006C8"/>
    <w:rsid w:val="00B752C5"/>
    <w:rsid w:val="00CC5AD4"/>
    <w:rsid w:val="00D06A80"/>
    <w:rsid w:val="00D83BFE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2024-11-12T07:15:00Z</dcterms:created>
  <dcterms:modified xsi:type="dcterms:W3CDTF">2024-11-12T07:30:00Z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