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19D0" w14:textId="77777777" w:rsidR="001027C7" w:rsidRPr="00B42E01" w:rsidRDefault="001027C7" w:rsidP="001027C7">
      <w:pPr>
        <w:pStyle w:val="Heading1"/>
        <w:jc w:val="center"/>
        <w:rPr>
          <w:rFonts w:ascii="Sakkal Majalla" w:hAnsi="Sakkal Majalla" w:cs="Sakkal Majalla"/>
          <w:b/>
          <w:bCs/>
          <w:color w:val="auto"/>
          <w:sz w:val="96"/>
          <w:szCs w:val="96"/>
          <w:rtl/>
          <w:lang w:bidi="ar-EG"/>
        </w:rPr>
      </w:pPr>
      <w:bookmarkStart w:id="0" w:name="_Toc214650055"/>
      <w:r w:rsidRPr="00B42E01">
        <w:rPr>
          <w:rFonts w:ascii="Sakkal Majalla" w:hAnsi="Sakkal Majalla" w:cs="Sakkal Majalla"/>
          <w:b/>
          <w:bCs/>
          <w:color w:val="auto"/>
          <w:sz w:val="96"/>
          <w:szCs w:val="96"/>
          <w:rtl/>
          <w:lang w:bidi="ar-EG"/>
        </w:rPr>
        <w:t>الفصل الأول</w:t>
      </w:r>
      <w:bookmarkEnd w:id="0"/>
    </w:p>
    <w:p w14:paraId="467F1010" w14:textId="77777777" w:rsidR="001027C7" w:rsidRDefault="001027C7" w:rsidP="001027C7">
      <w:pPr>
        <w:rPr>
          <w:rFonts w:ascii="Sakkal Majalla" w:hAnsi="Sakkal Majalla" w:cs="Sakkal Majalla"/>
          <w:sz w:val="28"/>
          <w:szCs w:val="28"/>
          <w:rtl/>
          <w:lang w:bidi="ar-EG"/>
        </w:rPr>
      </w:pPr>
    </w:p>
    <w:p w14:paraId="139804F1" w14:textId="77777777" w:rsidR="001027C7" w:rsidRDefault="001027C7" w:rsidP="001027C7">
      <w:pPr>
        <w:rPr>
          <w:rFonts w:ascii="Sakkal Majalla" w:hAnsi="Sakkal Majalla" w:cs="Sakkal Majalla"/>
          <w:sz w:val="28"/>
          <w:szCs w:val="28"/>
          <w:rtl/>
          <w:lang w:bidi="ar-EG"/>
        </w:rPr>
      </w:pPr>
    </w:p>
    <w:p w14:paraId="4A023DD5" w14:textId="77777777" w:rsidR="001027C7" w:rsidRDefault="001027C7" w:rsidP="001027C7">
      <w:pPr>
        <w:rPr>
          <w:rFonts w:ascii="Sakkal Majalla" w:hAnsi="Sakkal Majalla" w:cs="Sakkal Majalla"/>
          <w:sz w:val="28"/>
          <w:szCs w:val="28"/>
          <w:rtl/>
          <w:lang w:bidi="ar-EG"/>
        </w:rPr>
      </w:pPr>
    </w:p>
    <w:p w14:paraId="530AFBA1" w14:textId="77777777" w:rsidR="001027C7" w:rsidRDefault="001027C7" w:rsidP="001027C7">
      <w:pPr>
        <w:rPr>
          <w:rFonts w:ascii="Sakkal Majalla" w:hAnsi="Sakkal Majalla" w:cs="Sakkal Majalla"/>
          <w:sz w:val="28"/>
          <w:szCs w:val="28"/>
          <w:rtl/>
          <w:lang w:bidi="ar-EG"/>
        </w:rPr>
      </w:pPr>
    </w:p>
    <w:p w14:paraId="676434DD" w14:textId="77777777" w:rsidR="001027C7" w:rsidRDefault="001027C7" w:rsidP="001027C7">
      <w:pPr>
        <w:rPr>
          <w:rFonts w:ascii="Sakkal Majalla" w:hAnsi="Sakkal Majalla" w:cs="Sakkal Majalla"/>
          <w:sz w:val="28"/>
          <w:szCs w:val="28"/>
          <w:rtl/>
          <w:lang w:bidi="ar-EG"/>
        </w:rPr>
      </w:pPr>
    </w:p>
    <w:p w14:paraId="0A4CF946" w14:textId="77777777" w:rsidR="001027C7" w:rsidRDefault="001027C7" w:rsidP="001027C7">
      <w:pPr>
        <w:rPr>
          <w:rFonts w:ascii="Sakkal Majalla" w:hAnsi="Sakkal Majalla" w:cs="Sakkal Majalla"/>
          <w:sz w:val="28"/>
          <w:szCs w:val="28"/>
          <w:rtl/>
          <w:lang w:bidi="ar-EG"/>
        </w:rPr>
      </w:pPr>
    </w:p>
    <w:p w14:paraId="4603B6FD" w14:textId="77777777" w:rsidR="001027C7" w:rsidRDefault="001027C7" w:rsidP="001027C7">
      <w:pPr>
        <w:rPr>
          <w:rFonts w:ascii="Sakkal Majalla" w:hAnsi="Sakkal Majalla" w:cs="Sakkal Majalla"/>
          <w:sz w:val="28"/>
          <w:szCs w:val="28"/>
          <w:rtl/>
          <w:lang w:bidi="ar-EG"/>
        </w:rPr>
      </w:pPr>
    </w:p>
    <w:p w14:paraId="178FE978" w14:textId="77777777" w:rsidR="001027C7" w:rsidRDefault="001027C7" w:rsidP="001027C7">
      <w:pPr>
        <w:rPr>
          <w:rFonts w:ascii="Sakkal Majalla" w:hAnsi="Sakkal Majalla" w:cs="Sakkal Majalla"/>
          <w:sz w:val="28"/>
          <w:szCs w:val="28"/>
          <w:rtl/>
          <w:lang w:bidi="ar-EG"/>
        </w:rPr>
      </w:pPr>
    </w:p>
    <w:p w14:paraId="06FC671B" w14:textId="77777777" w:rsidR="001027C7" w:rsidRDefault="001027C7" w:rsidP="001027C7">
      <w:pPr>
        <w:rPr>
          <w:rFonts w:ascii="Sakkal Majalla" w:hAnsi="Sakkal Majalla" w:cs="Sakkal Majalla"/>
          <w:sz w:val="28"/>
          <w:szCs w:val="28"/>
          <w:rtl/>
          <w:lang w:bidi="ar-EG"/>
        </w:rPr>
      </w:pPr>
    </w:p>
    <w:p w14:paraId="1C0C275D" w14:textId="77777777" w:rsidR="001027C7" w:rsidRDefault="001027C7" w:rsidP="001027C7">
      <w:pPr>
        <w:rPr>
          <w:rFonts w:ascii="Sakkal Majalla" w:hAnsi="Sakkal Majalla" w:cs="Sakkal Majalla"/>
          <w:sz w:val="28"/>
          <w:szCs w:val="28"/>
          <w:rtl/>
          <w:lang w:bidi="ar-EG"/>
        </w:rPr>
      </w:pPr>
    </w:p>
    <w:p w14:paraId="194EE93D" w14:textId="77777777" w:rsidR="001027C7" w:rsidRDefault="001027C7" w:rsidP="001027C7">
      <w:pPr>
        <w:rPr>
          <w:rFonts w:ascii="Sakkal Majalla" w:hAnsi="Sakkal Majalla" w:cs="Sakkal Majalla"/>
          <w:sz w:val="28"/>
          <w:szCs w:val="28"/>
          <w:rtl/>
          <w:lang w:bidi="ar-EG"/>
        </w:rPr>
      </w:pPr>
    </w:p>
    <w:p w14:paraId="03568375" w14:textId="77777777" w:rsidR="001027C7" w:rsidRPr="00B42E01" w:rsidRDefault="001027C7" w:rsidP="001027C7">
      <w:pPr>
        <w:pStyle w:val="Heading2"/>
        <w:rPr>
          <w:rtl/>
        </w:rPr>
      </w:pPr>
      <w:bookmarkStart w:id="1" w:name="_Toc169370864"/>
      <w:bookmarkStart w:id="2" w:name="_Toc169565908"/>
      <w:bookmarkStart w:id="3" w:name="_Toc176179194"/>
      <w:bookmarkStart w:id="4" w:name="_Toc214650056"/>
      <w:r w:rsidRPr="00B42E01">
        <w:rPr>
          <w:rFonts w:hint="cs"/>
          <w:rtl/>
        </w:rPr>
        <w:t>ال</w:t>
      </w:r>
      <w:r w:rsidRPr="00B42E01">
        <w:rPr>
          <w:rtl/>
        </w:rPr>
        <w:t>مقدمة:</w:t>
      </w:r>
      <w:bookmarkEnd w:id="1"/>
      <w:bookmarkEnd w:id="2"/>
      <w:bookmarkEnd w:id="3"/>
      <w:bookmarkEnd w:id="4"/>
    </w:p>
    <w:p w14:paraId="28FDDF1F" w14:textId="77777777" w:rsidR="001027C7" w:rsidRDefault="001027C7" w:rsidP="001027C7">
      <w:pPr>
        <w:spacing w:after="0" w:line="360" w:lineRule="auto"/>
        <w:ind w:firstLine="610"/>
        <w:jc w:val="both"/>
        <w:rPr>
          <w:rFonts w:ascii="Sakkal Majalla" w:hAnsi="Sakkal Majalla" w:cs="Sakkal Majalla"/>
          <w:sz w:val="28"/>
          <w:szCs w:val="28"/>
          <w:rtl/>
          <w:lang w:bidi="ar-EG"/>
        </w:rPr>
      </w:pPr>
      <w:r w:rsidRPr="00BB6DBA">
        <w:rPr>
          <w:rFonts w:ascii="Sakkal Majalla" w:hAnsi="Sakkal Majalla" w:cs="Sakkal Majalla"/>
          <w:sz w:val="28"/>
          <w:szCs w:val="28"/>
          <w:rtl/>
          <w:lang w:bidi="ar-EG"/>
        </w:rPr>
        <w:t>في ظل التطورات التقنية المتسارعة التي يشهدها العالم في القرن الحادي والعشرين، أصبح الذكاء الاصطناعي أحد المحاور الرئيسية في تغيير شكل الاقتصاد العالمي وأساليب إدارة الأعمال. فقد أحدثت تقنيات الذكاء الاصطناعي تحولات جوهرية في العديد من القطاعات، أبرزها القطاع اللوجستي الذي يعد شريانًا حيويًا للاقتصاد الحديث. ومع بروز الحاجة إلى تحسين الكفاءة وتقليص الهدر وتحقيق سرعة الاستجابة في سلاسل الإمداد والتوزيع، أصبح تبني الذكاء الاصطناعي في إدارة العمليات اللوجستية خيارًا استراتيجيًا لا غنى عنه، لا سيما في ظل التحديات العالمية المرتبطة بالتقلبات الاقتصادية، وارتفاع تكاليف التشغيل، والتغير المستمر في متطلبات المستهلك</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2537073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Ras242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Rashid</w:t>
          </w:r>
          <w:r w:rsidRPr="008E48B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B6DBA">
        <w:rPr>
          <w:rFonts w:ascii="Sakkal Majalla" w:hAnsi="Sakkal Majalla" w:cs="Sakkal Majalla"/>
          <w:sz w:val="28"/>
          <w:szCs w:val="28"/>
          <w:rtl/>
          <w:lang w:bidi="ar-EG"/>
        </w:rPr>
        <w:t>.</w:t>
      </w:r>
    </w:p>
    <w:p w14:paraId="2E6563E8" w14:textId="77777777" w:rsidR="001027C7" w:rsidRDefault="001027C7" w:rsidP="001027C7">
      <w:pPr>
        <w:spacing w:after="0" w:line="360" w:lineRule="auto"/>
        <w:ind w:firstLine="610"/>
        <w:jc w:val="both"/>
        <w:rPr>
          <w:rFonts w:ascii="Sakkal Majalla" w:hAnsi="Sakkal Majalla" w:cs="Sakkal Majalla"/>
          <w:sz w:val="28"/>
          <w:szCs w:val="28"/>
          <w:rtl/>
          <w:lang w:bidi="ar-EG"/>
        </w:rPr>
      </w:pPr>
      <w:r w:rsidRPr="00BB6DBA">
        <w:rPr>
          <w:rFonts w:ascii="Sakkal Majalla" w:hAnsi="Sakkal Majalla" w:cs="Sakkal Majalla"/>
          <w:sz w:val="28"/>
          <w:szCs w:val="28"/>
          <w:rtl/>
          <w:lang w:bidi="ar-EG"/>
        </w:rPr>
        <w:lastRenderedPageBreak/>
        <w:t>يعد القطاع الخاص السعودي من بين القطاعات الاقتصادية الحيوية التي بدأت في السنوات الأخيرة بالتحول نحو الابتكار الرقمي وتبني تقنيات الذكاء الاصطناعي ضمن رؤية المملكة 2030، والتي تهدف إلى تنويع مصادر الدخل وتعزيز كفاءة الأداء في مختلف القطاعات. ومع تطور بيئة الأعمال في المملكة، وتحسن البنية التحتية الرقمية، وتزايد الطلب على الخدمات السريعة والفعالة، أصبحت الحاجة إلى تطوير الأنظمة اللوجستية أكثر إلحاحًا. إذ تواجه الشركات السعودية تحديات كبيرة تتعلق بسرعة تنفيذ العمليات، والقدرة على التنبؤ بالطلب، وتحسين التخزين والتوزيع، وتقليل التكاليف التشغيلية، وكلها عوامل تؤثر بشكل مباشر على التنافسية والربحية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44288392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Alq249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Alqublan</w:t>
          </w:r>
          <w:r w:rsidRPr="008E48B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B6DBA">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02B6853D" w14:textId="77777777" w:rsidR="001027C7" w:rsidRDefault="001027C7" w:rsidP="001027C7">
      <w:pPr>
        <w:spacing w:after="0" w:line="360" w:lineRule="auto"/>
        <w:ind w:firstLine="610"/>
        <w:jc w:val="both"/>
        <w:rPr>
          <w:rFonts w:ascii="Sakkal Majalla" w:hAnsi="Sakkal Majalla" w:cs="Sakkal Majalla"/>
          <w:sz w:val="28"/>
          <w:szCs w:val="28"/>
          <w:rtl/>
          <w:lang w:bidi="ar-EG"/>
        </w:rPr>
      </w:pPr>
      <w:r w:rsidRPr="00BB6DBA">
        <w:rPr>
          <w:rFonts w:ascii="Sakkal Majalla" w:hAnsi="Sakkal Majalla" w:cs="Sakkal Majalla"/>
          <w:sz w:val="28"/>
          <w:szCs w:val="28"/>
          <w:rtl/>
          <w:lang w:bidi="ar-EG"/>
        </w:rPr>
        <w:t>إن إدخال الذكاء الاصطناعي في سلاسل الإمداد والعمليات اللوجستية يوفر فرصًا متعددة لتحسين الأداء التشغيلي، بدءًا من أنظمة التنبؤ الذكية، والتخطيط الآلي للمخزون، والجدولة الديناميكية للنقل، وصولًا إلى استخدام الروبوتات والمركبات ذاتية القيادة، وتحليل البيانات الضخمة لتحديد الأنماط وتحسين اتخاذ القرار. وتُظهر تجارب الدول المتقدمة في هذا المجال أن توظيف الذكاء الاصطناعي يمكن أن يقلل من التكاليف بنسبة كبيرة، ويحسن سرعة ودقة العمليات اللوجستية، ويزيد من رضا العملاء النهائيين، مما ينعكس إيجابيًا على الأداء العام للمؤسسات</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88107767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Kar192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Kar</w:t>
          </w:r>
          <w:r w:rsidRPr="008E48B9">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BB6DBA">
        <w:rPr>
          <w:rFonts w:ascii="Sakkal Majalla" w:hAnsi="Sakkal Majalla" w:cs="Sakkal Majalla"/>
          <w:sz w:val="28"/>
          <w:szCs w:val="28"/>
          <w:rtl/>
          <w:lang w:bidi="ar-EG"/>
        </w:rPr>
        <w:t>.</w:t>
      </w:r>
    </w:p>
    <w:p w14:paraId="2F22335A" w14:textId="77777777" w:rsidR="001027C7" w:rsidRDefault="001027C7" w:rsidP="001027C7">
      <w:pPr>
        <w:spacing w:after="0" w:line="360" w:lineRule="auto"/>
        <w:ind w:firstLine="610"/>
        <w:jc w:val="both"/>
        <w:rPr>
          <w:rFonts w:ascii="Sakkal Majalla" w:hAnsi="Sakkal Majalla" w:cs="Sakkal Majalla"/>
          <w:sz w:val="28"/>
          <w:szCs w:val="28"/>
          <w:rtl/>
          <w:lang w:bidi="ar-EG"/>
        </w:rPr>
      </w:pPr>
      <w:r w:rsidRPr="00BB6DBA">
        <w:rPr>
          <w:rFonts w:ascii="Sakkal Majalla" w:hAnsi="Sakkal Majalla" w:cs="Sakkal Majalla"/>
          <w:sz w:val="28"/>
          <w:szCs w:val="28"/>
          <w:rtl/>
          <w:lang w:bidi="ar-EG"/>
        </w:rPr>
        <w:t>ومن هذا المنطلق، تركز هذه الدراسة على تحليل تأثير استخدام تقنيات الذكاء الاصطناعي على تسريع العمليات اللوجستية وتقليل التكاليف التشغيلية في القطاع الخاص السعودي، من خلال استعراض واقع استخدام الذكاء الاصطناعي في الشركات السعودية، واستكشاف أبرز التقنيات المستخدمة، وتقييم مدى تأثيرها الفعلي على الكفاءة التشغيلية. كما تهدف الدراسة إلى تسليط الضوء على التحديات والمعوقات التي تواجه الشركات في هذا التحول الرقمي، واقتراح توصيات عملية لتعزيز الاستفادة من هذه التقنيات بما يدعم التنمية المستدامة ويدفع بعجلة التنافسية في الاقتصاد السعودي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16223319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Ala2416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Alarefi</w:t>
          </w:r>
          <w:r w:rsidRPr="008E48B9">
            <w:rPr>
              <w:rFonts w:ascii="Sakkal Majalla" w:hAnsi="Sakkal Majalla" w:cs="Sakkal Majalla" w:hint="cs"/>
              <w:noProof/>
              <w:sz w:val="28"/>
              <w:szCs w:val="28"/>
              <w:rtl/>
              <w:lang w:bidi="ar-EG"/>
            </w:rPr>
            <w:t>، 2024)</w:t>
          </w:r>
          <w:r>
            <w:rPr>
              <w:rFonts w:ascii="Sakkal Majalla" w:hAnsi="Sakkal Majalla" w:cs="Sakkal Majalla"/>
              <w:sz w:val="28"/>
              <w:szCs w:val="28"/>
              <w:rtl/>
              <w:lang w:bidi="ar-EG"/>
            </w:rPr>
            <w:fldChar w:fldCharType="end"/>
          </w:r>
        </w:sdtContent>
      </w:sdt>
      <w:r w:rsidRPr="00BB6DBA">
        <w:rPr>
          <w:rFonts w:ascii="Sakkal Majalla" w:hAnsi="Sakkal Majalla" w:cs="Sakkal Majalla"/>
          <w:sz w:val="28"/>
          <w:szCs w:val="28"/>
          <w:rtl/>
          <w:lang w:bidi="ar-EG"/>
        </w:rPr>
        <w:t>.</w:t>
      </w:r>
      <w:r>
        <w:rPr>
          <w:rFonts w:ascii="Sakkal Majalla" w:hAnsi="Sakkal Majalla" w:cs="Sakkal Majalla" w:hint="cs"/>
          <w:sz w:val="28"/>
          <w:szCs w:val="28"/>
          <w:rtl/>
          <w:lang w:bidi="ar-EG"/>
        </w:rPr>
        <w:t xml:space="preserve"> </w:t>
      </w:r>
    </w:p>
    <w:p w14:paraId="4E18D465" w14:textId="77777777" w:rsidR="001027C7" w:rsidRPr="00BB6DBA" w:rsidRDefault="001027C7" w:rsidP="001027C7">
      <w:pPr>
        <w:spacing w:after="0" w:line="360" w:lineRule="auto"/>
        <w:ind w:firstLine="610"/>
        <w:jc w:val="both"/>
        <w:rPr>
          <w:rFonts w:ascii="Sakkal Majalla" w:hAnsi="Sakkal Majalla" w:cs="Sakkal Majalla"/>
          <w:sz w:val="28"/>
          <w:szCs w:val="28"/>
          <w:rtl/>
          <w:lang w:bidi="ar-EG"/>
        </w:rPr>
      </w:pPr>
      <w:r w:rsidRPr="00BB6DBA">
        <w:rPr>
          <w:rFonts w:ascii="Sakkal Majalla" w:hAnsi="Sakkal Majalla" w:cs="Sakkal Majalla"/>
          <w:sz w:val="28"/>
          <w:szCs w:val="28"/>
          <w:rtl/>
          <w:lang w:bidi="ar-EG"/>
        </w:rPr>
        <w:t>وتأتي أهمية هذه الدراسة من كونها تسعى إلى تقديم رؤية تحليلية متعمقة حول العلاقة بين التكنولوجيا والعمليات التشغيلية، انطلاقًا من السياق السعودي الذي يشهد تحولات اقتصادية غير مسبوقة. كما تسعى الدراسة إلى سد الفجوة المعرفية في الأبحاث المتعلقة باستخدام الذكاء الاصطناعي في القطاع اللوجستي المحلي، وتشجيع المزيد من الاستثمارات في هذا المجال الحيوي، بما يتماشى مع طموحات المملكة في أن تصبح مركزًا لوجستيًا عالميًا يربط بين القارات الثلاث.</w:t>
      </w:r>
    </w:p>
    <w:p w14:paraId="29990939" w14:textId="77777777" w:rsidR="001027C7" w:rsidRDefault="001027C7" w:rsidP="001027C7">
      <w:pPr>
        <w:rPr>
          <w:rtl/>
        </w:rPr>
      </w:pPr>
      <w:bookmarkStart w:id="5" w:name="_Toc169370865"/>
      <w:bookmarkStart w:id="6" w:name="_Toc169565909"/>
      <w:bookmarkStart w:id="7" w:name="_Toc176179195"/>
    </w:p>
    <w:p w14:paraId="6F03A413" w14:textId="77777777" w:rsidR="001027C7" w:rsidRPr="00B42E01" w:rsidRDefault="001027C7" w:rsidP="001027C7">
      <w:pPr>
        <w:pStyle w:val="Heading2"/>
        <w:rPr>
          <w:rtl/>
        </w:rPr>
      </w:pPr>
      <w:bookmarkStart w:id="8" w:name="_Toc214650057"/>
      <w:r w:rsidRPr="00B42E01">
        <w:rPr>
          <w:rtl/>
        </w:rPr>
        <w:lastRenderedPageBreak/>
        <w:t>مشكلة الدراسة:</w:t>
      </w:r>
      <w:bookmarkEnd w:id="5"/>
      <w:bookmarkEnd w:id="6"/>
      <w:bookmarkEnd w:id="7"/>
      <w:bookmarkEnd w:id="8"/>
    </w:p>
    <w:p w14:paraId="79BA5AF8" w14:textId="77777777" w:rsidR="001027C7" w:rsidRPr="00BB6DBA" w:rsidRDefault="001027C7" w:rsidP="001027C7">
      <w:pPr>
        <w:spacing w:after="0" w:line="360" w:lineRule="auto"/>
        <w:jc w:val="both"/>
        <w:rPr>
          <w:rFonts w:ascii="Sakkal Majalla" w:hAnsi="Sakkal Majalla" w:cs="Sakkal Majalla"/>
          <w:sz w:val="28"/>
          <w:szCs w:val="28"/>
          <w:lang w:bidi="ar-EG"/>
        </w:rPr>
      </w:pPr>
      <w:r w:rsidRPr="00BB6DBA">
        <w:rPr>
          <w:rFonts w:ascii="Sakkal Majalla" w:hAnsi="Sakkal Majalla" w:cs="Sakkal Majalla"/>
          <w:sz w:val="28"/>
          <w:szCs w:val="28"/>
          <w:rtl/>
        </w:rPr>
        <w:t>رغم التقدم التكنولوجي السريع والاهتمام المتزايد بالتحول الرقمي في المملكة العربية السعودية، لا يزال العديد من مؤسسات القطاع الخاص يواجه تحديات كبيرة في تسريع العمليات اللوجستية وتحقيق الكفاءة التشغيلية المطلوبة، نتيجة محدودية توظيف تقنيات الذكاء الاصطناعي بشكل فعّال. فعلى الرغم من إدراك الكثير من الشركات لأهمية الذكاء الاصطناعي في تحسين أداء سلاسل الإمداد وتقليل التكاليف، إلا أن تطبيق هذه التقنيات غالبًا ما يواجه معوقات متعددة، سواء كانت تتعلق بالجاهزية التقنية، أو ضعف البنية التحتية الرقمية، أو نقص الكوادر المتخصصة، أو حتى مقاومة التغيير داخل المؤسسات. وتكمن المشكلة الرئيسة في وجود فجوة واضحة بين الإمكانات الكبيرة التي تتيحها تقنيات الذكاء الاصطناعي، وبين مستوى التبني الفعلي لهذه التقنيات في إدارة العمليات اللوجستية في القطاع الخاص السعودي، مما يحدّ من قدرته على تحقيق أقصى درجات الكفاءة والسرعة في بيئة عمل تتطلب مرونة واستجابة عالية للتغيرات السوقية</w:t>
      </w:r>
      <w:r w:rsidRPr="00BB6DBA">
        <w:rPr>
          <w:rFonts w:ascii="Sakkal Majalla" w:hAnsi="Sakkal Majalla" w:cs="Sakkal Majalla"/>
          <w:sz w:val="28"/>
          <w:szCs w:val="28"/>
          <w:lang w:bidi="ar-EG"/>
        </w:rPr>
        <w:t>.</w:t>
      </w:r>
    </w:p>
    <w:p w14:paraId="7D40D5D9" w14:textId="77777777" w:rsidR="001027C7" w:rsidRPr="00BB6DBA" w:rsidRDefault="001027C7" w:rsidP="001027C7">
      <w:pPr>
        <w:spacing w:after="0" w:line="360" w:lineRule="auto"/>
        <w:jc w:val="both"/>
        <w:rPr>
          <w:rFonts w:ascii="Sakkal Majalla" w:hAnsi="Sakkal Majalla" w:cs="Sakkal Majalla"/>
          <w:b/>
          <w:bCs/>
          <w:sz w:val="28"/>
          <w:szCs w:val="28"/>
          <w:lang w:bidi="ar-EG"/>
        </w:rPr>
      </w:pPr>
      <w:r w:rsidRPr="00BB6DBA">
        <w:rPr>
          <w:rFonts w:ascii="Sakkal Majalla" w:hAnsi="Sakkal Majalla" w:cs="Sakkal Majalla"/>
          <w:b/>
          <w:bCs/>
          <w:sz w:val="28"/>
          <w:szCs w:val="28"/>
          <w:rtl/>
        </w:rPr>
        <w:t>المشاكل المترتبة على المشكلة الرئيسية</w:t>
      </w:r>
    </w:p>
    <w:p w14:paraId="3B58EC7B" w14:textId="77777777" w:rsidR="001027C7" w:rsidRPr="00BB6DBA" w:rsidRDefault="001027C7" w:rsidP="001027C7">
      <w:pPr>
        <w:numPr>
          <w:ilvl w:val="0"/>
          <w:numId w:val="1"/>
        </w:numPr>
        <w:spacing w:after="0" w:line="360" w:lineRule="auto"/>
        <w:jc w:val="both"/>
        <w:rPr>
          <w:rFonts w:ascii="Sakkal Majalla" w:hAnsi="Sakkal Majalla" w:cs="Sakkal Majalla"/>
          <w:sz w:val="28"/>
          <w:szCs w:val="28"/>
          <w:lang w:bidi="ar-EG"/>
        </w:rPr>
      </w:pPr>
      <w:r w:rsidRPr="00BB6DBA">
        <w:rPr>
          <w:rFonts w:ascii="Sakkal Majalla" w:hAnsi="Sakkal Majalla" w:cs="Sakkal Majalla"/>
          <w:sz w:val="28"/>
          <w:szCs w:val="28"/>
          <w:rtl/>
        </w:rPr>
        <w:t>بطء العمليات اللوجستية</w:t>
      </w:r>
      <w:r w:rsidRPr="001E6DBB">
        <w:rPr>
          <w:rFonts w:ascii="Sakkal Majalla" w:hAnsi="Sakkal Majalla" w:cs="Sakkal Majalla" w:hint="cs"/>
          <w:sz w:val="28"/>
          <w:szCs w:val="28"/>
          <w:rtl/>
          <w:lang w:bidi="ar-EG"/>
        </w:rPr>
        <w:t xml:space="preserve">؛ </w:t>
      </w:r>
      <w:r w:rsidRPr="00BB6DBA">
        <w:rPr>
          <w:rFonts w:ascii="Sakkal Majalla" w:hAnsi="Sakkal Majalla" w:cs="Sakkal Majalla"/>
          <w:sz w:val="28"/>
          <w:szCs w:val="28"/>
          <w:rtl/>
        </w:rPr>
        <w:t>نتيجة غياب الأنظمة الذكية في التخطيط والتنفيذ، تواجه الشركات صعوبة في التكيف السريع مع التغيرات في حجم الطلب أو في إدارة تدفق المنتجات بكفاءة</w:t>
      </w:r>
      <w:r w:rsidRPr="00BB6DBA">
        <w:rPr>
          <w:rFonts w:ascii="Sakkal Majalla" w:hAnsi="Sakkal Majalla" w:cs="Sakkal Majalla"/>
          <w:sz w:val="28"/>
          <w:szCs w:val="28"/>
          <w:lang w:bidi="ar-EG"/>
        </w:rPr>
        <w:t>.</w:t>
      </w:r>
    </w:p>
    <w:p w14:paraId="5D74EDE5" w14:textId="77777777" w:rsidR="001027C7" w:rsidRPr="00BB6DBA" w:rsidRDefault="001027C7" w:rsidP="001027C7">
      <w:pPr>
        <w:numPr>
          <w:ilvl w:val="0"/>
          <w:numId w:val="1"/>
        </w:numPr>
        <w:spacing w:after="0" w:line="360" w:lineRule="auto"/>
        <w:jc w:val="both"/>
        <w:rPr>
          <w:rFonts w:ascii="Sakkal Majalla" w:hAnsi="Sakkal Majalla" w:cs="Sakkal Majalla"/>
          <w:sz w:val="28"/>
          <w:szCs w:val="28"/>
          <w:lang w:bidi="ar-EG"/>
        </w:rPr>
      </w:pPr>
      <w:r w:rsidRPr="00BB6DBA">
        <w:rPr>
          <w:rFonts w:ascii="Sakkal Majalla" w:hAnsi="Sakkal Majalla" w:cs="Sakkal Majalla"/>
          <w:sz w:val="28"/>
          <w:szCs w:val="28"/>
          <w:rtl/>
        </w:rPr>
        <w:t>ارتفاع التكاليف التشغيلية</w:t>
      </w:r>
      <w:r w:rsidRPr="001E6DBB">
        <w:rPr>
          <w:rFonts w:ascii="Sakkal Majalla" w:hAnsi="Sakkal Majalla" w:cs="Sakkal Majalla" w:hint="cs"/>
          <w:sz w:val="28"/>
          <w:szCs w:val="28"/>
          <w:rtl/>
          <w:lang w:bidi="ar-EG"/>
        </w:rPr>
        <w:t>؛</w:t>
      </w:r>
      <w:r w:rsidRPr="00BB6DBA">
        <w:rPr>
          <w:rFonts w:ascii="Sakkal Majalla" w:hAnsi="Sakkal Majalla" w:cs="Sakkal Majalla"/>
          <w:sz w:val="28"/>
          <w:szCs w:val="28"/>
          <w:lang w:bidi="ar-EG"/>
        </w:rPr>
        <w:t xml:space="preserve"> </w:t>
      </w:r>
      <w:r w:rsidRPr="00BB6DBA">
        <w:rPr>
          <w:rFonts w:ascii="Sakkal Majalla" w:hAnsi="Sakkal Majalla" w:cs="Sakkal Majalla"/>
          <w:sz w:val="28"/>
          <w:szCs w:val="28"/>
          <w:rtl/>
        </w:rPr>
        <w:t>بسبب الاعتماد على العمليات اليدوية أو التقليدية، ما يؤدي إلى هدر في الموارد، وزيادة التكاليف المرتبطة بالنقل والتخزين وإدارة المخزون</w:t>
      </w:r>
      <w:r w:rsidRPr="00BB6DBA">
        <w:rPr>
          <w:rFonts w:ascii="Sakkal Majalla" w:hAnsi="Sakkal Majalla" w:cs="Sakkal Majalla"/>
          <w:sz w:val="28"/>
          <w:szCs w:val="28"/>
          <w:lang w:bidi="ar-EG"/>
        </w:rPr>
        <w:t>.</w:t>
      </w:r>
    </w:p>
    <w:p w14:paraId="69D74168" w14:textId="77777777" w:rsidR="001027C7" w:rsidRPr="00BB6DBA" w:rsidRDefault="001027C7" w:rsidP="001027C7">
      <w:pPr>
        <w:numPr>
          <w:ilvl w:val="0"/>
          <w:numId w:val="1"/>
        </w:numPr>
        <w:spacing w:after="0" w:line="360" w:lineRule="auto"/>
        <w:jc w:val="both"/>
        <w:rPr>
          <w:rFonts w:ascii="Sakkal Majalla" w:hAnsi="Sakkal Majalla" w:cs="Sakkal Majalla"/>
          <w:sz w:val="28"/>
          <w:szCs w:val="28"/>
          <w:lang w:bidi="ar-EG"/>
        </w:rPr>
      </w:pPr>
      <w:r w:rsidRPr="00BB6DBA">
        <w:rPr>
          <w:rFonts w:ascii="Sakkal Majalla" w:hAnsi="Sakkal Majalla" w:cs="Sakkal Majalla"/>
          <w:sz w:val="28"/>
          <w:szCs w:val="28"/>
          <w:rtl/>
        </w:rPr>
        <w:t>ضعف القدرة التنافسية</w:t>
      </w:r>
      <w:r w:rsidRPr="001E6DBB">
        <w:rPr>
          <w:rFonts w:ascii="Sakkal Majalla" w:hAnsi="Sakkal Majalla" w:cs="Sakkal Majalla" w:hint="cs"/>
          <w:sz w:val="28"/>
          <w:szCs w:val="28"/>
          <w:rtl/>
          <w:lang w:bidi="ar-EG"/>
        </w:rPr>
        <w:t>؛</w:t>
      </w:r>
      <w:r w:rsidRPr="00BB6DBA">
        <w:rPr>
          <w:rFonts w:ascii="Sakkal Majalla" w:hAnsi="Sakkal Majalla" w:cs="Sakkal Majalla"/>
          <w:sz w:val="28"/>
          <w:szCs w:val="28"/>
          <w:lang w:bidi="ar-EG"/>
        </w:rPr>
        <w:t xml:space="preserve"> </w:t>
      </w:r>
      <w:r w:rsidRPr="00BB6DBA">
        <w:rPr>
          <w:rFonts w:ascii="Sakkal Majalla" w:hAnsi="Sakkal Majalla" w:cs="Sakkal Majalla"/>
          <w:sz w:val="28"/>
          <w:szCs w:val="28"/>
          <w:rtl/>
        </w:rPr>
        <w:t>في سوق يشهد دخول شركات ذات كفاءة تكنولوجية أعلى، تصبح الشركات غير المستفيدة من الذكاء الاصطناعي أقل قدرة على المنافسة محليًا وإقليميًا</w:t>
      </w:r>
      <w:r w:rsidRPr="00BB6DBA">
        <w:rPr>
          <w:rFonts w:ascii="Sakkal Majalla" w:hAnsi="Sakkal Majalla" w:cs="Sakkal Majalla"/>
          <w:sz w:val="28"/>
          <w:szCs w:val="28"/>
          <w:lang w:bidi="ar-EG"/>
        </w:rPr>
        <w:t>.</w:t>
      </w:r>
    </w:p>
    <w:p w14:paraId="01F51D1C" w14:textId="77777777" w:rsidR="001027C7" w:rsidRPr="00BB6DBA" w:rsidRDefault="001027C7" w:rsidP="001027C7">
      <w:pPr>
        <w:numPr>
          <w:ilvl w:val="0"/>
          <w:numId w:val="1"/>
        </w:numPr>
        <w:spacing w:after="0" w:line="360" w:lineRule="auto"/>
        <w:jc w:val="both"/>
        <w:rPr>
          <w:rFonts w:ascii="Sakkal Majalla" w:hAnsi="Sakkal Majalla" w:cs="Sakkal Majalla"/>
          <w:sz w:val="28"/>
          <w:szCs w:val="28"/>
          <w:lang w:bidi="ar-EG"/>
        </w:rPr>
      </w:pPr>
      <w:r w:rsidRPr="00BB6DBA">
        <w:rPr>
          <w:rFonts w:ascii="Sakkal Majalla" w:hAnsi="Sakkal Majalla" w:cs="Sakkal Majalla"/>
          <w:sz w:val="28"/>
          <w:szCs w:val="28"/>
          <w:rtl/>
        </w:rPr>
        <w:t>قلة رضا العملاء</w:t>
      </w:r>
      <w:r w:rsidRPr="001E6DBB">
        <w:rPr>
          <w:rFonts w:ascii="Sakkal Majalla" w:hAnsi="Sakkal Majalla" w:cs="Sakkal Majalla" w:hint="cs"/>
          <w:sz w:val="28"/>
          <w:szCs w:val="28"/>
          <w:rtl/>
          <w:lang w:bidi="ar-EG"/>
        </w:rPr>
        <w:t>؛</w:t>
      </w:r>
      <w:r w:rsidRPr="00BB6DBA">
        <w:rPr>
          <w:rFonts w:ascii="Sakkal Majalla" w:hAnsi="Sakkal Majalla" w:cs="Sakkal Majalla"/>
          <w:sz w:val="28"/>
          <w:szCs w:val="28"/>
          <w:lang w:bidi="ar-EG"/>
        </w:rPr>
        <w:t xml:space="preserve"> </w:t>
      </w:r>
      <w:r w:rsidRPr="00BB6DBA">
        <w:rPr>
          <w:rFonts w:ascii="Sakkal Majalla" w:hAnsi="Sakkal Majalla" w:cs="Sakkal Majalla"/>
          <w:sz w:val="28"/>
          <w:szCs w:val="28"/>
          <w:rtl/>
        </w:rPr>
        <w:t>بسبب تأخر التسليم، أو ضعف التتبع اللحظي للطلبيات، أو أخطاء في إدارة الطلبات، مما يؤدي إلى تراجع ولاء العملاء</w:t>
      </w:r>
      <w:r w:rsidRPr="00BB6DBA">
        <w:rPr>
          <w:rFonts w:ascii="Sakkal Majalla" w:hAnsi="Sakkal Majalla" w:cs="Sakkal Majalla"/>
          <w:sz w:val="28"/>
          <w:szCs w:val="28"/>
          <w:lang w:bidi="ar-EG"/>
        </w:rPr>
        <w:t>.</w:t>
      </w:r>
    </w:p>
    <w:p w14:paraId="336A64FC" w14:textId="77777777" w:rsidR="001027C7" w:rsidRPr="00BB6DBA" w:rsidRDefault="001027C7" w:rsidP="001027C7">
      <w:pPr>
        <w:numPr>
          <w:ilvl w:val="0"/>
          <w:numId w:val="1"/>
        </w:numPr>
        <w:spacing w:after="0" w:line="360" w:lineRule="auto"/>
        <w:jc w:val="both"/>
        <w:rPr>
          <w:rFonts w:ascii="Sakkal Majalla" w:hAnsi="Sakkal Majalla" w:cs="Sakkal Majalla"/>
          <w:sz w:val="28"/>
          <w:szCs w:val="28"/>
          <w:lang w:bidi="ar-EG"/>
        </w:rPr>
      </w:pPr>
      <w:r w:rsidRPr="00BB6DBA">
        <w:rPr>
          <w:rFonts w:ascii="Sakkal Majalla" w:hAnsi="Sakkal Majalla" w:cs="Sakkal Majalla"/>
          <w:sz w:val="28"/>
          <w:szCs w:val="28"/>
          <w:rtl/>
        </w:rPr>
        <w:t>تأخر التحول الرقمي</w:t>
      </w:r>
      <w:r w:rsidRPr="001E6DBB">
        <w:rPr>
          <w:rFonts w:ascii="Sakkal Majalla" w:hAnsi="Sakkal Majalla" w:cs="Sakkal Majalla" w:hint="cs"/>
          <w:sz w:val="28"/>
          <w:szCs w:val="28"/>
          <w:rtl/>
          <w:lang w:bidi="ar-EG"/>
        </w:rPr>
        <w:t xml:space="preserve">؛ </w:t>
      </w:r>
      <w:r w:rsidRPr="00BB6DBA">
        <w:rPr>
          <w:rFonts w:ascii="Sakkal Majalla" w:hAnsi="Sakkal Majalla" w:cs="Sakkal Majalla"/>
          <w:sz w:val="28"/>
          <w:szCs w:val="28"/>
          <w:rtl/>
        </w:rPr>
        <w:t>غياب الذكاء الاصطناعي في هذا القطاع يعكس ضعفًا في مسار التحول الرقمي الذي تسعى المملكة لتعزيزه ضمن رؤية 2030</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6119397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Alq253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Alquraish</w:t>
          </w:r>
          <w:r w:rsidRPr="008E48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B6DBA">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3B0D8AA" w14:textId="77777777" w:rsidR="001027C7" w:rsidRPr="00BB6DBA" w:rsidRDefault="001027C7" w:rsidP="001027C7">
      <w:pPr>
        <w:spacing w:after="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 xml:space="preserve">بناء على مشكلة الدراسة الرئيسية يكمن السؤال الرئيسي للدراسة فيما يلي: </w:t>
      </w:r>
      <w:r w:rsidRPr="00BB6DBA">
        <w:rPr>
          <w:rFonts w:ascii="Sakkal Majalla" w:hAnsi="Sakkal Majalla" w:cs="Sakkal Majalla"/>
          <w:b/>
          <w:bCs/>
          <w:sz w:val="28"/>
          <w:szCs w:val="28"/>
          <w:rtl/>
        </w:rPr>
        <w:t>إلى أي مدى يُسهم استخدام تقنيات الذكاء الاصطناعي في تسريع العمليات اللوجستية وتقليل التكاليف التشغيلية في مؤسسات القطاع الخاص السعودي؟</w:t>
      </w:r>
    </w:p>
    <w:p w14:paraId="0274B652" w14:textId="77777777" w:rsidR="001027C7" w:rsidRDefault="001027C7" w:rsidP="001027C7">
      <w:pPr>
        <w:spacing w:after="0" w:line="360" w:lineRule="auto"/>
        <w:rPr>
          <w:rFonts w:ascii="Sakkal Majalla" w:hAnsi="Sakkal Majalla" w:cs="Sakkal Majalla"/>
          <w:sz w:val="28"/>
          <w:szCs w:val="28"/>
          <w:rtl/>
          <w:lang w:bidi="ar-EG"/>
        </w:rPr>
      </w:pPr>
    </w:p>
    <w:p w14:paraId="528322FB" w14:textId="77777777" w:rsidR="001027C7" w:rsidRPr="00B42E01" w:rsidRDefault="001027C7" w:rsidP="001027C7">
      <w:pPr>
        <w:pStyle w:val="Heading2"/>
      </w:pPr>
      <w:bookmarkStart w:id="9" w:name="_Toc169565910"/>
      <w:bookmarkStart w:id="10" w:name="_Toc176179196"/>
      <w:bookmarkStart w:id="11" w:name="_Toc214650058"/>
      <w:r w:rsidRPr="00B42E01">
        <w:rPr>
          <w:rtl/>
        </w:rPr>
        <w:t>أهمية الدراسة:</w:t>
      </w:r>
      <w:bookmarkEnd w:id="9"/>
      <w:bookmarkEnd w:id="10"/>
      <w:bookmarkEnd w:id="11"/>
    </w:p>
    <w:p w14:paraId="0BE1E40F" w14:textId="77777777" w:rsidR="001027C7" w:rsidRPr="001E6DBB" w:rsidRDefault="001027C7" w:rsidP="001027C7">
      <w:pPr>
        <w:pStyle w:val="ListParagraph"/>
        <w:numPr>
          <w:ilvl w:val="0"/>
          <w:numId w:val="2"/>
        </w:numPr>
        <w:spacing w:line="360" w:lineRule="auto"/>
        <w:rPr>
          <w:rFonts w:ascii="Sakkal Majalla" w:hAnsi="Sakkal Majalla" w:cs="Sakkal Majalla"/>
          <w:b/>
          <w:bCs/>
          <w:sz w:val="28"/>
          <w:szCs w:val="28"/>
          <w:lang w:bidi="ar-EG"/>
        </w:rPr>
      </w:pPr>
      <w:r w:rsidRPr="001E6DBB">
        <w:rPr>
          <w:rFonts w:ascii="Sakkal Majalla" w:hAnsi="Sakkal Majalla" w:cs="Sakkal Majalla"/>
          <w:b/>
          <w:bCs/>
          <w:sz w:val="28"/>
          <w:szCs w:val="28"/>
          <w:rtl/>
        </w:rPr>
        <w:t>أولًا: الأهمية العلمية للدراسة</w:t>
      </w:r>
    </w:p>
    <w:p w14:paraId="73F6DB01" w14:textId="77777777" w:rsidR="001027C7" w:rsidRPr="001E6DBB" w:rsidRDefault="001027C7" w:rsidP="001027C7">
      <w:pPr>
        <w:spacing w:line="360" w:lineRule="auto"/>
        <w:jc w:val="both"/>
        <w:rPr>
          <w:rFonts w:ascii="Sakkal Majalla" w:hAnsi="Sakkal Majalla" w:cs="Sakkal Majalla"/>
          <w:sz w:val="28"/>
          <w:szCs w:val="28"/>
          <w:lang w:bidi="ar-EG"/>
        </w:rPr>
      </w:pPr>
      <w:r w:rsidRPr="001E6DBB">
        <w:rPr>
          <w:rFonts w:ascii="Sakkal Majalla" w:hAnsi="Sakkal Majalla" w:cs="Sakkal Majalla"/>
          <w:sz w:val="28"/>
          <w:szCs w:val="28"/>
          <w:rtl/>
        </w:rPr>
        <w:t>تمثل هذه الدراسة مساهمة علمية مهمة في مجال البحوث المعاصرة المرتبطة بتقنيات الذكاء الاصطناعي وتطبيقاتها في القطاع اللوجستي، وهو مجال لا يزال في طور التوسع والبحث على المستويين الإقليمي والدولي، وخصوصًا في السياق السعودي. فعلى الرغم من النمو المتزايد في الأبحاث المرتبطة بالذكاء الاصطناعي، إلا أن عددًا محدودًا منها تناول بشكل مباشر تأثير هذه التقنيات على العمليات اللوجستية والكفاءة التشغيلية في بيئة الأعمال السعودية، التي تتميز بخصوصيتها من حيث الهيكل الاقتصادي، والتحولات التقنية، ومستوى تبني التكنولوجيا</w:t>
      </w:r>
      <w:r w:rsidRPr="001E6DBB">
        <w:rPr>
          <w:rFonts w:ascii="Sakkal Majalla" w:hAnsi="Sakkal Majalla" w:cs="Sakkal Majalla"/>
          <w:sz w:val="28"/>
          <w:szCs w:val="28"/>
          <w:lang w:bidi="ar-EG"/>
        </w:rPr>
        <w:t>.</w:t>
      </w:r>
    </w:p>
    <w:p w14:paraId="603CA11C" w14:textId="77777777" w:rsidR="001027C7" w:rsidRPr="001E6DBB" w:rsidRDefault="001027C7" w:rsidP="001027C7">
      <w:pPr>
        <w:spacing w:line="360" w:lineRule="auto"/>
        <w:jc w:val="both"/>
        <w:rPr>
          <w:rFonts w:ascii="Sakkal Majalla" w:hAnsi="Sakkal Majalla" w:cs="Sakkal Majalla"/>
          <w:sz w:val="28"/>
          <w:szCs w:val="28"/>
          <w:lang w:bidi="ar-EG"/>
        </w:rPr>
      </w:pPr>
      <w:r w:rsidRPr="001E6DBB">
        <w:rPr>
          <w:rFonts w:ascii="Sakkal Majalla" w:hAnsi="Sakkal Majalla" w:cs="Sakkal Majalla"/>
          <w:sz w:val="28"/>
          <w:szCs w:val="28"/>
          <w:rtl/>
        </w:rPr>
        <w:t>تسهم هذه الدراسة في سد فجوة معرفية قائمة، حيث تدمج بين البُعد التقني المرتبط بالذكاء الاصطناعي، والبُعد الإداري واللوجستي المتعلق بإدارة سلاسل الإمداد والتوزيع. كما تُعد الدراسة مرجعًا نظريًا للباحثين المهتمين بفهم العلاقة بين التكنولوجيا والعمليات التشغيلية، من خلال تقديم إطار علمي يعتمد على تحليل بيانات واقعية وتجارب ميدانية. ومن خلال نتائجها، ستتيح الدراسة بناء أرضية معرفية تُستخدم في دراسات لاحقة أعمق، سواء على مستوى القطاع اللوجستي تحديدًا أو في قطاعات أخرى يمكن أن تستفيد من المفاهيم والمقاربات نفسها</w:t>
      </w:r>
      <w:r w:rsidRPr="001E6DBB">
        <w:rPr>
          <w:rFonts w:ascii="Sakkal Majalla" w:hAnsi="Sakkal Majalla" w:cs="Sakkal Majalla"/>
          <w:sz w:val="28"/>
          <w:szCs w:val="28"/>
          <w:lang w:bidi="ar-EG"/>
        </w:rPr>
        <w:t>.</w:t>
      </w:r>
    </w:p>
    <w:p w14:paraId="10FD90CE" w14:textId="77777777" w:rsidR="001027C7" w:rsidRPr="001E6DBB" w:rsidRDefault="001027C7" w:rsidP="001027C7">
      <w:pPr>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كما</w:t>
      </w:r>
      <w:r w:rsidRPr="001E6DBB">
        <w:rPr>
          <w:rFonts w:ascii="Sakkal Majalla" w:hAnsi="Sakkal Majalla" w:cs="Sakkal Majalla"/>
          <w:sz w:val="28"/>
          <w:szCs w:val="28"/>
          <w:rtl/>
        </w:rPr>
        <w:t xml:space="preserve"> تعزز الدراسة من تراكم الأدبيات العلمية ذات الصلة بتطبيقات الذكاء الاصطناعي في الدول النامية والاقتصادات الناشئة، التي كثيرًا ما تكون مغفلة في الأبحاث العالمية، ما يجعلها إضافة نوعية للأوساط الأكاديمية المهتمة بمواكبة التجارب التقنية الحديثة في العالم العربي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9871547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Bor25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Boršoš</w:t>
          </w:r>
          <w:r w:rsidRPr="008E48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E6DBB">
        <w:rPr>
          <w:rFonts w:ascii="Sakkal Majalla" w:hAnsi="Sakkal Majalla" w:cs="Sakkal Majalla"/>
          <w:sz w:val="28"/>
          <w:szCs w:val="28"/>
          <w:lang w:bidi="ar-EG"/>
        </w:rPr>
        <w:t>.</w:t>
      </w:r>
    </w:p>
    <w:p w14:paraId="6AA8FC4F" w14:textId="77777777" w:rsidR="001027C7" w:rsidRPr="001E6DBB" w:rsidRDefault="001027C7" w:rsidP="001027C7">
      <w:pPr>
        <w:pStyle w:val="ListParagraph"/>
        <w:numPr>
          <w:ilvl w:val="0"/>
          <w:numId w:val="2"/>
        </w:numPr>
        <w:spacing w:line="360" w:lineRule="auto"/>
        <w:rPr>
          <w:rFonts w:ascii="Sakkal Majalla" w:hAnsi="Sakkal Majalla" w:cs="Sakkal Majalla"/>
          <w:b/>
          <w:bCs/>
          <w:sz w:val="28"/>
          <w:szCs w:val="28"/>
          <w:lang w:bidi="ar-EG"/>
        </w:rPr>
      </w:pPr>
      <w:r w:rsidRPr="001E6DBB">
        <w:rPr>
          <w:rFonts w:ascii="Sakkal Majalla" w:hAnsi="Sakkal Majalla" w:cs="Sakkal Majalla"/>
          <w:b/>
          <w:bCs/>
          <w:sz w:val="28"/>
          <w:szCs w:val="28"/>
          <w:rtl/>
        </w:rPr>
        <w:t>ثانيًا: الأهمية العملية للدراسة</w:t>
      </w:r>
    </w:p>
    <w:p w14:paraId="6FE45BDB" w14:textId="77777777" w:rsidR="001027C7" w:rsidRPr="001E6DBB" w:rsidRDefault="001027C7" w:rsidP="001027C7">
      <w:pPr>
        <w:spacing w:line="360" w:lineRule="auto"/>
        <w:jc w:val="both"/>
        <w:rPr>
          <w:rFonts w:ascii="Sakkal Majalla" w:hAnsi="Sakkal Majalla" w:cs="Sakkal Majalla"/>
          <w:sz w:val="28"/>
          <w:szCs w:val="28"/>
          <w:lang w:bidi="ar-EG"/>
        </w:rPr>
      </w:pPr>
      <w:r w:rsidRPr="001E6DBB">
        <w:rPr>
          <w:rFonts w:ascii="Sakkal Majalla" w:hAnsi="Sakkal Majalla" w:cs="Sakkal Majalla"/>
          <w:sz w:val="28"/>
          <w:szCs w:val="28"/>
          <w:rtl/>
        </w:rPr>
        <w:t xml:space="preserve">تكتسب هذه الدراسة أهمية عملية بالغة بالنظر إلى التحديات الواقعية التي تواجهها الشركات السعودية في إدارة عملياتها اللوجستية بكفاءة في ظل بيئة تنافسية تتغير باستمرار. فالشركات اليوم، خصوصًا في القطاع الخاص، مطالبة بتحسين أدائها التشغيلي وتخفيض التكاليف، مع الحفاظ على مستوى عالٍ من جودة الخدمة. وهنا يبرز دور الذكاء الاصطناعي كأداة عملية </w:t>
      </w:r>
      <w:r w:rsidRPr="001E6DBB">
        <w:rPr>
          <w:rFonts w:ascii="Sakkal Majalla" w:hAnsi="Sakkal Majalla" w:cs="Sakkal Majalla"/>
          <w:sz w:val="28"/>
          <w:szCs w:val="28"/>
          <w:rtl/>
        </w:rPr>
        <w:lastRenderedPageBreak/>
        <w:t>تتيح حلولًا تقنية متقدمة لمعالجة المشكلات المرتبطة بالتخزين، والنقل، والتوزيع، وإدارة المخزون، وغيرها من المهام اللوجستية المعقدة</w:t>
      </w:r>
      <w:r w:rsidRPr="001E6DBB">
        <w:rPr>
          <w:rFonts w:ascii="Sakkal Majalla" w:hAnsi="Sakkal Majalla" w:cs="Sakkal Majalla"/>
          <w:sz w:val="28"/>
          <w:szCs w:val="28"/>
          <w:lang w:bidi="ar-EG"/>
        </w:rPr>
        <w:t>.</w:t>
      </w:r>
    </w:p>
    <w:p w14:paraId="26A4D5C0" w14:textId="77777777" w:rsidR="001027C7" w:rsidRPr="001E6DBB" w:rsidRDefault="001027C7" w:rsidP="001027C7">
      <w:pPr>
        <w:spacing w:line="360" w:lineRule="auto"/>
        <w:jc w:val="both"/>
        <w:rPr>
          <w:rFonts w:ascii="Sakkal Majalla" w:hAnsi="Sakkal Majalla" w:cs="Sakkal Majalla"/>
          <w:sz w:val="28"/>
          <w:szCs w:val="28"/>
          <w:lang w:bidi="ar-EG"/>
        </w:rPr>
      </w:pPr>
      <w:r w:rsidRPr="001E6DBB">
        <w:rPr>
          <w:rFonts w:ascii="Sakkal Majalla" w:hAnsi="Sakkal Majalla" w:cs="Sakkal Majalla"/>
          <w:sz w:val="28"/>
          <w:szCs w:val="28"/>
          <w:rtl/>
        </w:rPr>
        <w:t>تساعد الدراسة أصحاب القرار والمديرين التنفيذيين في القطاع الخاص على فهم الإمكانات الواقعية لتطبيق الذكاء الاصطناعي في أعمالهم، وتقديم أدلة مستندة إلى بيانات وتحليلات حول العوائد المتوقعة من الاستثمار في هذه التقنيات. كما تسلط الضوء على التحديات التنظيمية والتقنية التي قد تعيق تبني الذكاء الاصطناعي، وتطرح توصيات عملية قابلة للتنفيذ لتحسين الأداء وتقليل الهدر</w:t>
      </w:r>
      <w:r w:rsidRPr="001E6DBB">
        <w:rPr>
          <w:rFonts w:ascii="Sakkal Majalla" w:hAnsi="Sakkal Majalla" w:cs="Sakkal Majalla"/>
          <w:sz w:val="28"/>
          <w:szCs w:val="28"/>
          <w:lang w:bidi="ar-EG"/>
        </w:rPr>
        <w:t>.</w:t>
      </w:r>
    </w:p>
    <w:p w14:paraId="1CA8DD86" w14:textId="77777777" w:rsidR="001027C7" w:rsidRDefault="001027C7" w:rsidP="001027C7">
      <w:pPr>
        <w:spacing w:line="360" w:lineRule="auto"/>
        <w:jc w:val="both"/>
        <w:rPr>
          <w:rFonts w:ascii="Sakkal Majalla" w:hAnsi="Sakkal Majalla" w:cs="Sakkal Majalla"/>
          <w:sz w:val="28"/>
          <w:szCs w:val="28"/>
          <w:rtl/>
          <w:lang w:bidi="ar-EG"/>
        </w:rPr>
      </w:pPr>
      <w:r w:rsidRPr="001E6DBB">
        <w:rPr>
          <w:rFonts w:ascii="Sakkal Majalla" w:hAnsi="Sakkal Majalla" w:cs="Sakkal Majalla"/>
          <w:sz w:val="28"/>
          <w:szCs w:val="28"/>
          <w:rtl/>
        </w:rPr>
        <w:t>تتقاطع مخرجات هذه الدراسة مع أهداف رؤية المملكة 2030 التي تسعى إلى جعل المملكة مركزًا لوجستيًا عالميًا، وتنمية القطاع الخاص، وزيادة مساهمته في الناتج المحلي، مما يجعل نتائج الدراسة ذات صلة مباشرة بصناع السياسات الاقتصادية والتقنية في المملكة. وبالتالي، فإن تطبيق ما تتوصل إليه هذه الدراسة قد يسهم في تعزيز كفاءة سلاسل الإمداد، وتحسين البيئة التشغيلية للمؤسسات، ودعم التحول الرقمي الوطني في قطاع حيوي يمس جميع القطاعات الاقتصادية الأخرى</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1250270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Kha246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Khayyat</w:t>
          </w:r>
          <w:r w:rsidRPr="008E48B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E6DB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p>
    <w:p w14:paraId="15472F0E" w14:textId="77777777" w:rsidR="001027C7" w:rsidRPr="001E6DBB" w:rsidRDefault="001027C7" w:rsidP="001027C7">
      <w:pPr>
        <w:spacing w:line="360" w:lineRule="auto"/>
        <w:jc w:val="both"/>
        <w:rPr>
          <w:rFonts w:ascii="Sakkal Majalla" w:hAnsi="Sakkal Majalla" w:cs="Sakkal Majalla"/>
          <w:sz w:val="28"/>
          <w:szCs w:val="28"/>
          <w:rtl/>
          <w:lang w:bidi="ar-EG"/>
        </w:rPr>
      </w:pPr>
    </w:p>
    <w:p w14:paraId="66E4E99A" w14:textId="77777777" w:rsidR="001027C7" w:rsidRPr="00B42E01" w:rsidRDefault="001027C7" w:rsidP="001027C7">
      <w:pPr>
        <w:pStyle w:val="Heading2"/>
        <w:rPr>
          <w:rtl/>
        </w:rPr>
      </w:pPr>
      <w:bookmarkStart w:id="12" w:name="_Toc169370867"/>
      <w:bookmarkStart w:id="13" w:name="_Toc169565911"/>
      <w:bookmarkStart w:id="14" w:name="_Toc176179197"/>
      <w:bookmarkStart w:id="15" w:name="_Toc214650059"/>
      <w:r w:rsidRPr="00B42E01">
        <w:rPr>
          <w:rtl/>
        </w:rPr>
        <w:t>أهداف الدراسة:</w:t>
      </w:r>
      <w:bookmarkStart w:id="16" w:name="_Toc169370868"/>
      <w:bookmarkStart w:id="17" w:name="_Toc169565912"/>
      <w:bookmarkEnd w:id="12"/>
      <w:bookmarkEnd w:id="13"/>
      <w:bookmarkEnd w:id="14"/>
      <w:bookmarkEnd w:id="15"/>
    </w:p>
    <w:p w14:paraId="76E297A7" w14:textId="77777777" w:rsidR="001027C7" w:rsidRDefault="001027C7" w:rsidP="001027C7">
      <w:pPr>
        <w:pStyle w:val="ListParagraph"/>
        <w:numPr>
          <w:ilvl w:val="0"/>
          <w:numId w:val="2"/>
        </w:numPr>
        <w:spacing w:after="0" w:line="360" w:lineRule="auto"/>
        <w:rPr>
          <w:rFonts w:ascii="Sakkal Majalla" w:hAnsi="Sakkal Majalla" w:cs="Sakkal Majalla"/>
          <w:b/>
          <w:bCs/>
          <w:sz w:val="28"/>
          <w:szCs w:val="28"/>
        </w:rPr>
      </w:pPr>
      <w:r w:rsidRPr="001E6DBB">
        <w:rPr>
          <w:rFonts w:ascii="Sakkal Majalla" w:hAnsi="Sakkal Majalla" w:cs="Sakkal Majalla"/>
          <w:b/>
          <w:bCs/>
          <w:sz w:val="28"/>
          <w:szCs w:val="28"/>
          <w:rtl/>
        </w:rPr>
        <w:t>الهدف الرئيسي</w:t>
      </w:r>
      <w:r w:rsidRPr="001E6DBB">
        <w:rPr>
          <w:rFonts w:ascii="Sakkal Majalla" w:hAnsi="Sakkal Majalla" w:cs="Sakkal Majalla"/>
          <w:b/>
          <w:bCs/>
          <w:sz w:val="28"/>
          <w:szCs w:val="28"/>
        </w:rPr>
        <w:t>:</w:t>
      </w:r>
    </w:p>
    <w:p w14:paraId="6DE0D248" w14:textId="77777777" w:rsidR="001027C7" w:rsidRPr="00933DE1" w:rsidRDefault="001027C7" w:rsidP="001027C7">
      <w:pPr>
        <w:pStyle w:val="ListParagraph"/>
        <w:spacing w:after="0" w:line="360" w:lineRule="auto"/>
        <w:jc w:val="both"/>
        <w:rPr>
          <w:rFonts w:ascii="Sakkal Majalla" w:hAnsi="Sakkal Majalla" w:cs="Sakkal Majalla"/>
          <w:b/>
          <w:bCs/>
          <w:sz w:val="28"/>
          <w:szCs w:val="28"/>
        </w:rPr>
      </w:pPr>
      <w:r w:rsidRPr="00933DE1">
        <w:rPr>
          <w:rFonts w:ascii="Sakkal Majalla" w:hAnsi="Sakkal Majalla" w:cs="Sakkal Majalla"/>
          <w:sz w:val="28"/>
          <w:szCs w:val="28"/>
          <w:rtl/>
        </w:rPr>
        <w:t>تهدف هذه الدراسة إلى تحليل مدى تأثير استخدام تقنيات الذكاء الاصطناعي على تسريع العمليات اللوجستية وتقليل التكاليف التشغيلية في مؤسسات القطاع الخاص السعودي، من خلال دراسة واقع تطبيق هذه التقنيات وتحديد العوامل التي تسهم في تحسين الكفاءة التشغيلية</w:t>
      </w:r>
      <w:r w:rsidRPr="00933DE1">
        <w:rPr>
          <w:rFonts w:ascii="Sakkal Majalla" w:hAnsi="Sakkal Majalla" w:cs="Sakkal Majalla"/>
          <w:sz w:val="28"/>
          <w:szCs w:val="28"/>
        </w:rPr>
        <w:t>.</w:t>
      </w:r>
    </w:p>
    <w:p w14:paraId="64F014A8" w14:textId="77777777" w:rsidR="001027C7" w:rsidRPr="001E6DBB"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1E6DBB">
        <w:rPr>
          <w:rFonts w:ascii="Sakkal Majalla" w:hAnsi="Sakkal Majalla" w:cs="Sakkal Majalla"/>
          <w:b/>
          <w:bCs/>
          <w:sz w:val="28"/>
          <w:szCs w:val="28"/>
          <w:rtl/>
        </w:rPr>
        <w:t>الأهداف الفرعية</w:t>
      </w:r>
      <w:r w:rsidRPr="001E6DBB">
        <w:rPr>
          <w:rFonts w:ascii="Sakkal Majalla" w:hAnsi="Sakkal Majalla" w:cs="Sakkal Majalla"/>
          <w:b/>
          <w:bCs/>
          <w:sz w:val="28"/>
          <w:szCs w:val="28"/>
        </w:rPr>
        <w:t>:</w:t>
      </w:r>
    </w:p>
    <w:p w14:paraId="69555EA6" w14:textId="77777777" w:rsidR="001027C7" w:rsidRPr="001E6DBB" w:rsidRDefault="001027C7" w:rsidP="001027C7">
      <w:pPr>
        <w:numPr>
          <w:ilvl w:val="0"/>
          <w:numId w:val="3"/>
        </w:numPr>
        <w:spacing w:after="0" w:line="360" w:lineRule="auto"/>
        <w:jc w:val="both"/>
        <w:rPr>
          <w:rFonts w:ascii="Sakkal Majalla" w:hAnsi="Sakkal Majalla" w:cs="Sakkal Majalla"/>
          <w:sz w:val="28"/>
          <w:szCs w:val="28"/>
        </w:rPr>
      </w:pPr>
      <w:r w:rsidRPr="001E6DBB">
        <w:rPr>
          <w:rFonts w:ascii="Sakkal Majalla" w:hAnsi="Sakkal Majalla" w:cs="Sakkal Majalla"/>
          <w:sz w:val="28"/>
          <w:szCs w:val="28"/>
          <w:rtl/>
        </w:rPr>
        <w:t>التعرف على واقع استخدام تقنيات الذكاء الاصطناعي في العمليات اللوجستية لدى مؤسسات القطاع الخاص في المملكة العربية السعودية</w:t>
      </w:r>
      <w:r w:rsidRPr="001E6DBB">
        <w:rPr>
          <w:rFonts w:ascii="Sakkal Majalla" w:hAnsi="Sakkal Majalla" w:cs="Sakkal Majalla"/>
          <w:sz w:val="28"/>
          <w:szCs w:val="28"/>
        </w:rPr>
        <w:t>.</w:t>
      </w:r>
    </w:p>
    <w:p w14:paraId="0B1CFC8C" w14:textId="77777777" w:rsidR="001027C7" w:rsidRPr="001E6DBB" w:rsidRDefault="001027C7" w:rsidP="001027C7">
      <w:pPr>
        <w:numPr>
          <w:ilvl w:val="0"/>
          <w:numId w:val="3"/>
        </w:numPr>
        <w:spacing w:after="0" w:line="360" w:lineRule="auto"/>
        <w:jc w:val="both"/>
        <w:rPr>
          <w:rFonts w:ascii="Sakkal Majalla" w:hAnsi="Sakkal Majalla" w:cs="Sakkal Majalla"/>
          <w:sz w:val="28"/>
          <w:szCs w:val="28"/>
        </w:rPr>
      </w:pPr>
      <w:r w:rsidRPr="001E6DBB">
        <w:rPr>
          <w:rFonts w:ascii="Sakkal Majalla" w:hAnsi="Sakkal Majalla" w:cs="Sakkal Majalla"/>
          <w:sz w:val="28"/>
          <w:szCs w:val="28"/>
          <w:rtl/>
        </w:rPr>
        <w:t>تحليل أثر الذكاء الاصطناعي في تسريع العمليات اللوجستية وتحسين مستوى الأداء التشغيلي</w:t>
      </w:r>
      <w:r w:rsidRPr="001E6DBB">
        <w:rPr>
          <w:rFonts w:ascii="Sakkal Majalla" w:hAnsi="Sakkal Majalla" w:cs="Sakkal Majalla"/>
          <w:sz w:val="28"/>
          <w:szCs w:val="28"/>
        </w:rPr>
        <w:t>.</w:t>
      </w:r>
    </w:p>
    <w:p w14:paraId="72112C19" w14:textId="77777777" w:rsidR="001027C7" w:rsidRPr="001E6DBB" w:rsidRDefault="001027C7" w:rsidP="001027C7">
      <w:pPr>
        <w:numPr>
          <w:ilvl w:val="0"/>
          <w:numId w:val="3"/>
        </w:numPr>
        <w:spacing w:after="0" w:line="360" w:lineRule="auto"/>
        <w:jc w:val="both"/>
        <w:rPr>
          <w:rFonts w:ascii="Sakkal Majalla" w:hAnsi="Sakkal Majalla" w:cs="Sakkal Majalla"/>
          <w:sz w:val="28"/>
          <w:szCs w:val="28"/>
        </w:rPr>
      </w:pPr>
      <w:r w:rsidRPr="001E6DBB">
        <w:rPr>
          <w:rFonts w:ascii="Sakkal Majalla" w:hAnsi="Sakkal Majalla" w:cs="Sakkal Majalla"/>
          <w:sz w:val="28"/>
          <w:szCs w:val="28"/>
          <w:rtl/>
        </w:rPr>
        <w:lastRenderedPageBreak/>
        <w:t>قياس تأثير استخدام الذكاء الاصطناعي على تقليل التكاليف التشغيلية في المؤسسات اللوجستية</w:t>
      </w:r>
      <w:r w:rsidRPr="001E6DBB">
        <w:rPr>
          <w:rFonts w:ascii="Sakkal Majalla" w:hAnsi="Sakkal Majalla" w:cs="Sakkal Majalla"/>
          <w:sz w:val="28"/>
          <w:szCs w:val="28"/>
        </w:rPr>
        <w:t>.</w:t>
      </w:r>
    </w:p>
    <w:p w14:paraId="17D59F7D" w14:textId="77777777" w:rsidR="001027C7" w:rsidRPr="001E6DBB" w:rsidRDefault="001027C7" w:rsidP="001027C7">
      <w:pPr>
        <w:numPr>
          <w:ilvl w:val="0"/>
          <w:numId w:val="3"/>
        </w:numPr>
        <w:spacing w:after="0" w:line="360" w:lineRule="auto"/>
        <w:jc w:val="both"/>
        <w:rPr>
          <w:rFonts w:ascii="Sakkal Majalla" w:hAnsi="Sakkal Majalla" w:cs="Sakkal Majalla"/>
          <w:sz w:val="28"/>
          <w:szCs w:val="28"/>
        </w:rPr>
      </w:pPr>
      <w:r w:rsidRPr="001E6DBB">
        <w:rPr>
          <w:rFonts w:ascii="Sakkal Majalla" w:hAnsi="Sakkal Majalla" w:cs="Sakkal Majalla"/>
          <w:sz w:val="28"/>
          <w:szCs w:val="28"/>
          <w:rtl/>
        </w:rPr>
        <w:t>تحديد التحديات التي تواجه مؤسسات القطاع الخاص في تبني وتطبيق تقنيات الذكاء الاصطناعي في عملياتها اللوجستية</w:t>
      </w:r>
      <w:r w:rsidRPr="001E6DBB">
        <w:rPr>
          <w:rFonts w:ascii="Sakkal Majalla" w:hAnsi="Sakkal Majalla" w:cs="Sakkal Majalla"/>
          <w:sz w:val="28"/>
          <w:szCs w:val="28"/>
        </w:rPr>
        <w:t>.</w:t>
      </w:r>
    </w:p>
    <w:p w14:paraId="7954412B" w14:textId="77777777" w:rsidR="001027C7" w:rsidRPr="001E6DBB" w:rsidRDefault="001027C7" w:rsidP="001027C7">
      <w:pPr>
        <w:numPr>
          <w:ilvl w:val="0"/>
          <w:numId w:val="3"/>
        </w:numPr>
        <w:spacing w:after="0" w:line="360" w:lineRule="auto"/>
        <w:jc w:val="both"/>
        <w:rPr>
          <w:rFonts w:ascii="Sakkal Majalla" w:hAnsi="Sakkal Majalla" w:cs="Sakkal Majalla"/>
          <w:sz w:val="28"/>
          <w:szCs w:val="28"/>
        </w:rPr>
      </w:pPr>
      <w:r w:rsidRPr="001E6DBB">
        <w:rPr>
          <w:rFonts w:ascii="Sakkal Majalla" w:hAnsi="Sakkal Majalla" w:cs="Sakkal Majalla"/>
          <w:sz w:val="28"/>
          <w:szCs w:val="28"/>
          <w:rtl/>
        </w:rPr>
        <w:t>اقتراح توصيات عملية لتعزيز استخدام تقنيات الذكاء الاصطناعي في القطاع اللوجستي بما يدعم رؤية المملكة 2030</w:t>
      </w:r>
      <w:r w:rsidRPr="001E6DBB">
        <w:rPr>
          <w:rFonts w:ascii="Sakkal Majalla" w:hAnsi="Sakkal Majalla" w:cs="Sakkal Majalla"/>
          <w:sz w:val="28"/>
          <w:szCs w:val="28"/>
        </w:rPr>
        <w:t>..</w:t>
      </w:r>
    </w:p>
    <w:p w14:paraId="305508C1" w14:textId="77777777" w:rsidR="001027C7" w:rsidRPr="00933DE1" w:rsidRDefault="001027C7" w:rsidP="001027C7">
      <w:pPr>
        <w:spacing w:after="0" w:line="360" w:lineRule="auto"/>
        <w:jc w:val="both"/>
        <w:rPr>
          <w:rFonts w:ascii="Sakkal Majalla" w:hAnsi="Sakkal Majalla" w:cs="Sakkal Majalla"/>
          <w:sz w:val="28"/>
          <w:szCs w:val="28"/>
        </w:rPr>
      </w:pPr>
    </w:p>
    <w:p w14:paraId="493DB0F3" w14:textId="77777777" w:rsidR="001027C7" w:rsidRPr="00B42E01" w:rsidRDefault="001027C7" w:rsidP="001027C7">
      <w:pPr>
        <w:pStyle w:val="Heading2"/>
        <w:rPr>
          <w:rtl/>
        </w:rPr>
      </w:pPr>
      <w:bookmarkStart w:id="18" w:name="_Toc176179198"/>
      <w:bookmarkStart w:id="19" w:name="_Toc214650060"/>
      <w:r w:rsidRPr="00B42E01">
        <w:rPr>
          <w:rtl/>
        </w:rPr>
        <w:t>تساؤلات الدراسة</w:t>
      </w:r>
      <w:r w:rsidRPr="00B42E01">
        <w:rPr>
          <w:rFonts w:hint="cs"/>
          <w:rtl/>
        </w:rPr>
        <w:t>:</w:t>
      </w:r>
      <w:bookmarkStart w:id="20" w:name="_Toc169370869"/>
      <w:bookmarkEnd w:id="16"/>
      <w:bookmarkEnd w:id="17"/>
      <w:bookmarkEnd w:id="18"/>
      <w:bookmarkEnd w:id="19"/>
    </w:p>
    <w:p w14:paraId="5EBA3623" w14:textId="77777777" w:rsidR="001027C7"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933DE1">
        <w:rPr>
          <w:rFonts w:ascii="Sakkal Majalla" w:hAnsi="Sakkal Majalla" w:cs="Sakkal Majalla"/>
          <w:b/>
          <w:bCs/>
          <w:sz w:val="28"/>
          <w:szCs w:val="28"/>
          <w:rtl/>
        </w:rPr>
        <w:t>السؤال الرئيسي</w:t>
      </w:r>
      <w:r w:rsidRPr="00933DE1">
        <w:rPr>
          <w:rFonts w:ascii="Sakkal Majalla" w:hAnsi="Sakkal Majalla" w:cs="Sakkal Majalla"/>
          <w:b/>
          <w:bCs/>
          <w:sz w:val="28"/>
          <w:szCs w:val="28"/>
        </w:rPr>
        <w:t>:</w:t>
      </w:r>
    </w:p>
    <w:p w14:paraId="28BBD115" w14:textId="77777777" w:rsidR="001027C7" w:rsidRPr="00933DE1" w:rsidRDefault="001027C7" w:rsidP="001027C7">
      <w:pPr>
        <w:pStyle w:val="ListParagraph"/>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إلى أي مدى يُسهم استخدام تقنيات الذكاء الاصطناعي في تسريع العمليات اللوجستية وتقليل التكاليف التشغيلية في مؤسسات القطاع الخاص السعودي؟</w:t>
      </w:r>
    </w:p>
    <w:p w14:paraId="4850C97A" w14:textId="77777777" w:rsidR="001027C7" w:rsidRPr="00933DE1"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933DE1">
        <w:rPr>
          <w:rFonts w:ascii="Sakkal Majalla" w:hAnsi="Sakkal Majalla" w:cs="Sakkal Majalla"/>
          <w:b/>
          <w:bCs/>
          <w:sz w:val="28"/>
          <w:szCs w:val="28"/>
          <w:rtl/>
        </w:rPr>
        <w:t>الأسئلة الفرعية</w:t>
      </w:r>
      <w:r w:rsidRPr="00933DE1">
        <w:rPr>
          <w:rFonts w:ascii="Sakkal Majalla" w:hAnsi="Sakkal Majalla" w:cs="Sakkal Majalla"/>
          <w:b/>
          <w:bCs/>
          <w:sz w:val="28"/>
          <w:szCs w:val="28"/>
        </w:rPr>
        <w:t>:</w:t>
      </w:r>
    </w:p>
    <w:p w14:paraId="5E4E25A9" w14:textId="77777777" w:rsidR="001027C7" w:rsidRPr="00933DE1" w:rsidRDefault="001027C7" w:rsidP="001027C7">
      <w:pPr>
        <w:numPr>
          <w:ilvl w:val="0"/>
          <w:numId w:val="4"/>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ما مدى اعتماد مؤسسات القطاع الخاص السعودي على تقنيات الذكاء الاصطناعي في إدارة العمليات اللوجستية؟</w:t>
      </w:r>
    </w:p>
    <w:p w14:paraId="7707A426" w14:textId="77777777" w:rsidR="001027C7" w:rsidRPr="00933DE1" w:rsidRDefault="001027C7" w:rsidP="001027C7">
      <w:pPr>
        <w:numPr>
          <w:ilvl w:val="0"/>
          <w:numId w:val="4"/>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كيف يؤثر استخدام تقنيات الذكاء الاصطناعي على سرعة تنفيذ العمليات اللوجستية في هذه المؤسسات؟</w:t>
      </w:r>
    </w:p>
    <w:p w14:paraId="7B314B40" w14:textId="77777777" w:rsidR="001027C7" w:rsidRPr="00933DE1" w:rsidRDefault="001027C7" w:rsidP="001027C7">
      <w:pPr>
        <w:numPr>
          <w:ilvl w:val="0"/>
          <w:numId w:val="4"/>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ما هو الأثر الفعلي لتطبيق تقنيات الذكاء الاصطناعي في خفض التكاليف التشغيلية في القطاع الخاص السعودي؟</w:t>
      </w:r>
    </w:p>
    <w:p w14:paraId="2D20C36C" w14:textId="77777777" w:rsidR="001027C7" w:rsidRPr="00933DE1" w:rsidRDefault="001027C7" w:rsidP="001027C7">
      <w:pPr>
        <w:numPr>
          <w:ilvl w:val="0"/>
          <w:numId w:val="4"/>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ما أبرز التحديات التي تواجه المؤسسات الخاصة في المملكة عند محاولة تطبيق تقنيات الذكاء الاصطناعي في سلاسل الإمداد؟</w:t>
      </w:r>
    </w:p>
    <w:p w14:paraId="5CF5D2BC" w14:textId="77777777" w:rsidR="001027C7" w:rsidRPr="00933DE1" w:rsidRDefault="001027C7" w:rsidP="001027C7">
      <w:pPr>
        <w:numPr>
          <w:ilvl w:val="0"/>
          <w:numId w:val="4"/>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ما الحلول أو الاستراتيجيات المقترحة لتعزيز فعالية تطبيق الذكاء الاصطناعي في المجال اللوجستي بما يتماشى مع توجهات رؤية المملكة 2030؟</w:t>
      </w:r>
    </w:p>
    <w:p w14:paraId="5DA26198" w14:textId="77777777" w:rsidR="001027C7" w:rsidRPr="00933DE1" w:rsidRDefault="001027C7" w:rsidP="001027C7">
      <w:pPr>
        <w:spacing w:after="0" w:line="360" w:lineRule="auto"/>
        <w:rPr>
          <w:rFonts w:ascii="Sakkal Majalla" w:hAnsi="Sakkal Majalla" w:cs="Sakkal Majalla"/>
          <w:sz w:val="28"/>
          <w:szCs w:val="28"/>
          <w:rtl/>
        </w:rPr>
      </w:pPr>
    </w:p>
    <w:p w14:paraId="3986E241" w14:textId="77777777" w:rsidR="001027C7" w:rsidRPr="00B42E01" w:rsidRDefault="001027C7" w:rsidP="001027C7">
      <w:pPr>
        <w:pStyle w:val="Heading2"/>
        <w:rPr>
          <w:rtl/>
        </w:rPr>
      </w:pPr>
      <w:bookmarkStart w:id="21" w:name="_Toc169565913"/>
      <w:bookmarkStart w:id="22" w:name="_Toc176179199"/>
      <w:bookmarkStart w:id="23" w:name="_Toc214650061"/>
      <w:r w:rsidRPr="00B42E01">
        <w:rPr>
          <w:rFonts w:hint="cs"/>
          <w:rtl/>
        </w:rPr>
        <w:t>فرضيات</w:t>
      </w:r>
      <w:r w:rsidRPr="00B42E01">
        <w:rPr>
          <w:rtl/>
        </w:rPr>
        <w:t xml:space="preserve"> الدراسة:</w:t>
      </w:r>
      <w:bookmarkEnd w:id="20"/>
      <w:bookmarkEnd w:id="21"/>
      <w:bookmarkEnd w:id="22"/>
      <w:bookmarkEnd w:id="23"/>
    </w:p>
    <w:p w14:paraId="06A2AFE2" w14:textId="77777777" w:rsidR="001027C7" w:rsidRDefault="001027C7" w:rsidP="001027C7">
      <w:pPr>
        <w:pStyle w:val="ListParagraph"/>
        <w:numPr>
          <w:ilvl w:val="0"/>
          <w:numId w:val="2"/>
        </w:numPr>
        <w:spacing w:after="0" w:line="360" w:lineRule="auto"/>
        <w:rPr>
          <w:rFonts w:ascii="Sakkal Majalla" w:hAnsi="Sakkal Majalla" w:cs="Sakkal Majalla"/>
          <w:b/>
          <w:bCs/>
          <w:sz w:val="28"/>
          <w:szCs w:val="28"/>
        </w:rPr>
      </w:pPr>
      <w:r w:rsidRPr="00933DE1">
        <w:rPr>
          <w:rFonts w:ascii="Sakkal Majalla" w:hAnsi="Sakkal Majalla" w:cs="Sakkal Majalla"/>
          <w:b/>
          <w:bCs/>
          <w:sz w:val="28"/>
          <w:szCs w:val="28"/>
          <w:rtl/>
        </w:rPr>
        <w:t>الفرضية الرئيسية</w:t>
      </w:r>
      <w:r w:rsidRPr="00933DE1">
        <w:rPr>
          <w:rFonts w:ascii="Sakkal Majalla" w:hAnsi="Sakkal Majalla" w:cs="Sakkal Majalla"/>
          <w:b/>
          <w:bCs/>
          <w:sz w:val="28"/>
          <w:szCs w:val="28"/>
        </w:rPr>
        <w:t>:</w:t>
      </w:r>
    </w:p>
    <w:p w14:paraId="2A422388" w14:textId="77777777" w:rsidR="001027C7" w:rsidRPr="00933DE1" w:rsidRDefault="001027C7" w:rsidP="001027C7">
      <w:pPr>
        <w:pStyle w:val="ListParagraph"/>
        <w:spacing w:after="0" w:line="360" w:lineRule="auto"/>
        <w:rPr>
          <w:rFonts w:ascii="Sakkal Majalla" w:hAnsi="Sakkal Majalla" w:cs="Sakkal Majalla"/>
          <w:b/>
          <w:bCs/>
          <w:sz w:val="28"/>
          <w:szCs w:val="28"/>
        </w:rPr>
      </w:pPr>
      <w:r w:rsidRPr="00933DE1">
        <w:rPr>
          <w:rFonts w:ascii="Sakkal Majalla" w:hAnsi="Sakkal Majalla" w:cs="Sakkal Majalla"/>
          <w:sz w:val="28"/>
          <w:szCs w:val="28"/>
          <w:rtl/>
        </w:rPr>
        <w:lastRenderedPageBreak/>
        <w:t>يوجد تأثير ذو دلالة إحصائية لاستخدام تقنيات الذكاء الاصطناعي على تسريع العمليات اللوجستية وتقليل التكاليف التشغيلية في مؤسسات القطاع الخاص السعودي</w:t>
      </w:r>
      <w:r w:rsidRPr="00933DE1">
        <w:rPr>
          <w:rFonts w:ascii="Sakkal Majalla" w:hAnsi="Sakkal Majalla" w:cs="Sakkal Majalla"/>
          <w:sz w:val="28"/>
          <w:szCs w:val="28"/>
        </w:rPr>
        <w:t>.</w:t>
      </w:r>
    </w:p>
    <w:p w14:paraId="4659D53F" w14:textId="77777777" w:rsidR="001027C7" w:rsidRPr="00933DE1"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933DE1">
        <w:rPr>
          <w:rFonts w:ascii="Sakkal Majalla" w:hAnsi="Sakkal Majalla" w:cs="Sakkal Majalla"/>
          <w:b/>
          <w:bCs/>
          <w:sz w:val="28"/>
          <w:szCs w:val="28"/>
          <w:rtl/>
        </w:rPr>
        <w:t>الفرضيات الفرعية</w:t>
      </w:r>
      <w:r w:rsidRPr="00933DE1">
        <w:rPr>
          <w:rFonts w:ascii="Sakkal Majalla" w:hAnsi="Sakkal Majalla" w:cs="Sakkal Majalla"/>
          <w:b/>
          <w:bCs/>
          <w:sz w:val="28"/>
          <w:szCs w:val="28"/>
        </w:rPr>
        <w:t>:</w:t>
      </w:r>
    </w:p>
    <w:p w14:paraId="7F56BE9B" w14:textId="77777777" w:rsidR="001027C7" w:rsidRPr="00933DE1" w:rsidRDefault="001027C7" w:rsidP="001027C7">
      <w:pPr>
        <w:numPr>
          <w:ilvl w:val="0"/>
          <w:numId w:val="5"/>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توجد علاقة ذات دلالة إحصائية بين استخدام تقنيات الذكاء الاصطناعي ومستوى سرعة تنفيذ العمليات اللوجستية في مؤسسات القطاع الخاص السعودي</w:t>
      </w:r>
      <w:r w:rsidRPr="00933DE1">
        <w:rPr>
          <w:rFonts w:ascii="Sakkal Majalla" w:hAnsi="Sakkal Majalla" w:cs="Sakkal Majalla"/>
          <w:sz w:val="28"/>
          <w:szCs w:val="28"/>
        </w:rPr>
        <w:t>.</w:t>
      </w:r>
    </w:p>
    <w:p w14:paraId="3DDB2FA7" w14:textId="77777777" w:rsidR="001027C7" w:rsidRPr="00933DE1" w:rsidRDefault="001027C7" w:rsidP="001027C7">
      <w:pPr>
        <w:numPr>
          <w:ilvl w:val="0"/>
          <w:numId w:val="5"/>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يؤدي استخدام تقنيات الذكاء الاصطناعي إلى تقليل التكاليف التشغيلية المرتبطة بالتخزين والنقل والإمداد في المؤسسات الخاصة</w:t>
      </w:r>
      <w:r w:rsidRPr="00933DE1">
        <w:rPr>
          <w:rFonts w:ascii="Sakkal Majalla" w:hAnsi="Sakkal Majalla" w:cs="Sakkal Majalla"/>
          <w:sz w:val="28"/>
          <w:szCs w:val="28"/>
        </w:rPr>
        <w:t>.</w:t>
      </w:r>
    </w:p>
    <w:p w14:paraId="1CBFF083" w14:textId="77777777" w:rsidR="001027C7" w:rsidRPr="00933DE1" w:rsidRDefault="001027C7" w:rsidP="001027C7">
      <w:pPr>
        <w:numPr>
          <w:ilvl w:val="0"/>
          <w:numId w:val="5"/>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يساهم تطبيق تقنيات الذكاء الاصطناعي في تحسين كفاءة إدارة المخزون وسرعة الاستجابة لاحتياجات السوق</w:t>
      </w:r>
      <w:r w:rsidRPr="00933DE1">
        <w:rPr>
          <w:rFonts w:ascii="Sakkal Majalla" w:hAnsi="Sakkal Majalla" w:cs="Sakkal Majalla"/>
          <w:sz w:val="28"/>
          <w:szCs w:val="28"/>
        </w:rPr>
        <w:t>.</w:t>
      </w:r>
    </w:p>
    <w:p w14:paraId="0A7A9913" w14:textId="77777777" w:rsidR="001027C7" w:rsidRPr="00933DE1" w:rsidRDefault="001027C7" w:rsidP="001027C7">
      <w:pPr>
        <w:numPr>
          <w:ilvl w:val="0"/>
          <w:numId w:val="5"/>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تؤثر التحديات التقنية والتنظيمية بشكل سلبي على مدى فاعلية استخدام الذكاء الاصطناعي في القطاع اللوجستي</w:t>
      </w:r>
      <w:r w:rsidRPr="00933DE1">
        <w:rPr>
          <w:rFonts w:ascii="Sakkal Majalla" w:hAnsi="Sakkal Majalla" w:cs="Sakkal Majalla"/>
          <w:sz w:val="28"/>
          <w:szCs w:val="28"/>
        </w:rPr>
        <w:t>.</w:t>
      </w:r>
    </w:p>
    <w:p w14:paraId="1C4F2C52" w14:textId="77777777" w:rsidR="001027C7" w:rsidRPr="00933DE1" w:rsidRDefault="001027C7" w:rsidP="001027C7">
      <w:pPr>
        <w:numPr>
          <w:ilvl w:val="0"/>
          <w:numId w:val="5"/>
        </w:numPr>
        <w:spacing w:after="0" w:line="360" w:lineRule="auto"/>
        <w:jc w:val="both"/>
        <w:rPr>
          <w:rFonts w:ascii="Sakkal Majalla" w:hAnsi="Sakkal Majalla" w:cs="Sakkal Majalla"/>
          <w:sz w:val="28"/>
          <w:szCs w:val="28"/>
        </w:rPr>
      </w:pPr>
      <w:r w:rsidRPr="00933DE1">
        <w:rPr>
          <w:rFonts w:ascii="Sakkal Majalla" w:hAnsi="Sakkal Majalla" w:cs="Sakkal Majalla"/>
          <w:sz w:val="28"/>
          <w:szCs w:val="28"/>
          <w:rtl/>
        </w:rPr>
        <w:t>تؤدي زيادة الوعي والاستثمار في تقنيات الذكاء الاصطناعي إلى تعزيز فعالية العمليات اللوجستية وتحقيق وفورات تشغيلية ملموسة</w:t>
      </w:r>
      <w:r w:rsidRPr="00933DE1">
        <w:rPr>
          <w:rFonts w:ascii="Sakkal Majalla" w:hAnsi="Sakkal Majalla" w:cs="Sakkal Majalla"/>
          <w:sz w:val="28"/>
          <w:szCs w:val="28"/>
        </w:rPr>
        <w:t>.</w:t>
      </w:r>
    </w:p>
    <w:p w14:paraId="24640508" w14:textId="77777777" w:rsidR="001027C7" w:rsidRDefault="001027C7" w:rsidP="001027C7">
      <w:pPr>
        <w:rPr>
          <w:rFonts w:ascii="Sakkal Majalla" w:hAnsi="Sakkal Majalla" w:cs="Sakkal Majalla"/>
          <w:sz w:val="28"/>
          <w:szCs w:val="28"/>
          <w:rtl/>
          <w:lang w:bidi="ar-EG"/>
        </w:rPr>
      </w:pPr>
    </w:p>
    <w:p w14:paraId="2C21C313" w14:textId="77777777" w:rsidR="001027C7" w:rsidRDefault="001027C7" w:rsidP="001027C7">
      <w:pPr>
        <w:pStyle w:val="Heading2"/>
        <w:rPr>
          <w:rtl/>
          <w:lang w:bidi="ar-EG"/>
        </w:rPr>
      </w:pPr>
      <w:bookmarkStart w:id="24" w:name="_Toc214650062"/>
      <w:r w:rsidRPr="00B42E01">
        <w:rPr>
          <w:rFonts w:hint="cs"/>
          <w:rtl/>
          <w:lang w:bidi="ar-EG"/>
        </w:rPr>
        <w:t>النظرية</w:t>
      </w:r>
      <w:r w:rsidRPr="00B42E01">
        <w:rPr>
          <w:rtl/>
          <w:lang w:bidi="ar-EG"/>
        </w:rPr>
        <w:t xml:space="preserve"> </w:t>
      </w:r>
      <w:r w:rsidRPr="00B42E01">
        <w:rPr>
          <w:rFonts w:hint="cs"/>
          <w:rtl/>
          <w:lang w:bidi="ar-EG"/>
        </w:rPr>
        <w:t>العلمية</w:t>
      </w:r>
      <w:r w:rsidRPr="00B42E01">
        <w:rPr>
          <w:rtl/>
          <w:lang w:bidi="ar-EG"/>
        </w:rPr>
        <w:t xml:space="preserve"> </w:t>
      </w:r>
      <w:r w:rsidRPr="00B42E01">
        <w:rPr>
          <w:rFonts w:hint="cs"/>
          <w:rtl/>
          <w:lang w:bidi="ar-EG"/>
        </w:rPr>
        <w:t>المتبعة</w:t>
      </w:r>
      <w:r w:rsidRPr="00B42E01">
        <w:rPr>
          <w:rtl/>
          <w:lang w:bidi="ar-EG"/>
        </w:rPr>
        <w:t xml:space="preserve"> </w:t>
      </w:r>
      <w:r w:rsidRPr="00B42E01">
        <w:rPr>
          <w:rFonts w:hint="cs"/>
          <w:rtl/>
          <w:lang w:bidi="ar-EG"/>
        </w:rPr>
        <w:t>في</w:t>
      </w:r>
      <w:r w:rsidRPr="00B42E01">
        <w:rPr>
          <w:rtl/>
          <w:lang w:bidi="ar-EG"/>
        </w:rPr>
        <w:t xml:space="preserve"> </w:t>
      </w:r>
      <w:r w:rsidRPr="00B42E01">
        <w:rPr>
          <w:rFonts w:hint="cs"/>
          <w:rtl/>
          <w:lang w:bidi="ar-EG"/>
        </w:rPr>
        <w:t>إعداد</w:t>
      </w:r>
      <w:r w:rsidRPr="00B42E01">
        <w:rPr>
          <w:rtl/>
          <w:lang w:bidi="ar-EG"/>
        </w:rPr>
        <w:t xml:space="preserve"> </w:t>
      </w:r>
      <w:r w:rsidRPr="00B42E01">
        <w:rPr>
          <w:rFonts w:hint="cs"/>
          <w:rtl/>
          <w:lang w:bidi="ar-EG"/>
        </w:rPr>
        <w:t>البحث</w:t>
      </w:r>
      <w:r w:rsidRPr="00B42E01">
        <w:rPr>
          <w:rtl/>
          <w:lang w:bidi="ar-EG"/>
        </w:rPr>
        <w:t>:</w:t>
      </w:r>
      <w:bookmarkEnd w:id="24"/>
    </w:p>
    <w:p w14:paraId="2645681A" w14:textId="77777777" w:rsidR="001027C7" w:rsidRPr="008764DA" w:rsidRDefault="001027C7" w:rsidP="001027C7">
      <w:pPr>
        <w:pStyle w:val="ListParagraph"/>
        <w:numPr>
          <w:ilvl w:val="0"/>
          <w:numId w:val="6"/>
        </w:numPr>
        <w:spacing w:line="360" w:lineRule="auto"/>
        <w:jc w:val="both"/>
        <w:rPr>
          <w:rFonts w:ascii="Sakkal Majalla" w:hAnsi="Sakkal Majalla" w:cs="Sakkal Majalla"/>
          <w:b/>
          <w:bCs/>
          <w:sz w:val="28"/>
          <w:szCs w:val="28"/>
        </w:rPr>
      </w:pPr>
      <w:r w:rsidRPr="008764DA">
        <w:rPr>
          <w:rFonts w:ascii="Sakkal Majalla" w:hAnsi="Sakkal Majalla" w:cs="Sakkal Majalla" w:hint="cs"/>
          <w:b/>
          <w:bCs/>
          <w:sz w:val="28"/>
          <w:szCs w:val="28"/>
          <w:rtl/>
        </w:rPr>
        <w:t>نظرية</w:t>
      </w:r>
      <w:r w:rsidRPr="008764DA">
        <w:rPr>
          <w:rFonts w:ascii="Sakkal Majalla" w:hAnsi="Sakkal Majalla" w:cs="Sakkal Majalla"/>
          <w:b/>
          <w:bCs/>
          <w:sz w:val="28"/>
          <w:szCs w:val="28"/>
          <w:rtl/>
        </w:rPr>
        <w:t xml:space="preserve"> </w:t>
      </w:r>
      <w:r w:rsidRPr="008764DA">
        <w:rPr>
          <w:rFonts w:ascii="Sakkal Majalla" w:hAnsi="Sakkal Majalla" w:cs="Sakkal Majalla" w:hint="cs"/>
          <w:b/>
          <w:bCs/>
          <w:sz w:val="28"/>
          <w:szCs w:val="28"/>
          <w:rtl/>
        </w:rPr>
        <w:t>النظم</w:t>
      </w:r>
      <w:r w:rsidRPr="008764DA">
        <w:rPr>
          <w:rFonts w:ascii="Sakkal Majalla" w:hAnsi="Sakkal Majalla" w:cs="Sakkal Majalla"/>
          <w:b/>
          <w:bCs/>
          <w:sz w:val="28"/>
          <w:szCs w:val="28"/>
          <w:rtl/>
        </w:rPr>
        <w:t xml:space="preserve">: </w:t>
      </w:r>
    </w:p>
    <w:p w14:paraId="4FB769C3" w14:textId="77777777" w:rsidR="001027C7" w:rsidRPr="008764DA" w:rsidRDefault="001027C7" w:rsidP="001027C7">
      <w:pPr>
        <w:spacing w:line="360" w:lineRule="auto"/>
        <w:jc w:val="both"/>
        <w:rPr>
          <w:rFonts w:ascii="Sakkal Majalla" w:hAnsi="Sakkal Majalla" w:cs="Sakkal Majalla"/>
          <w:sz w:val="28"/>
          <w:szCs w:val="28"/>
          <w:rtl/>
        </w:rPr>
      </w:pPr>
      <w:r w:rsidRPr="008764DA">
        <w:rPr>
          <w:rFonts w:ascii="Sakkal Majalla" w:hAnsi="Sakkal Majalla" w:cs="Sakkal Majalla" w:hint="cs"/>
          <w:sz w:val="28"/>
          <w:szCs w:val="28"/>
          <w:rtl/>
        </w:rPr>
        <w:t>تُشدد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نظرية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النظم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على</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اعتبار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المنظمات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عناصر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مترابطة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تعمل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معًا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لتحقيق</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الكفاءة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والفعالية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سياق</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الخدمات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تُعدّ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تقنيات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جوانب</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أساسية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لنظام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سلسلة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التوريد،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حيث</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تُحسّن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التوجيه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وإدارة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المخزون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والتنبؤ</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بالطلب</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خلال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توظيف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نظرية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النظم،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تستكشف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هذه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الورقة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البحثية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كيف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يُساعد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تبسيط</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الإجراءات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القطاع</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الخاص</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السعودي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تدعم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هذه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الفكرة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فكرة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تعزيز</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أحد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هذه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العناصر،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مثل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التحليلات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التنبؤية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أو</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الجدولة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الآلية،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قد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يُعزز</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كفاءة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شبكة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الخدمات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بأكملها،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مما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يُقلل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الاختناقات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ونفقات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التشغيل</w:t>
      </w:r>
      <w:sdt>
        <w:sdtPr>
          <w:rPr>
            <w:rFonts w:ascii="Sakkal Majalla" w:hAnsi="Sakkal Majalla" w:cs="Sakkal Majalla" w:hint="cs"/>
            <w:sz w:val="28"/>
            <w:szCs w:val="28"/>
            <w:rtl/>
          </w:rPr>
          <w:id w:val="23806864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Awa24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C5569">
            <w:rPr>
              <w:rFonts w:ascii="Sakkal Majalla" w:hAnsi="Sakkal Majalla" w:cs="Sakkal Majalla" w:hint="cs"/>
              <w:noProof/>
              <w:sz w:val="28"/>
              <w:szCs w:val="28"/>
              <w:rtl/>
              <w:lang w:bidi="ar-EG"/>
            </w:rPr>
            <w:t>(</w:t>
          </w:r>
          <w:r w:rsidRPr="00AC5569">
            <w:rPr>
              <w:rFonts w:ascii="Sakkal Majalla" w:hAnsi="Sakkal Majalla" w:cs="Sakkal Majalla" w:hint="cs"/>
              <w:noProof/>
              <w:sz w:val="28"/>
              <w:szCs w:val="28"/>
              <w:lang w:bidi="ar-EG"/>
            </w:rPr>
            <w:t>Awasthi</w:t>
          </w:r>
          <w:r w:rsidRPr="00AC556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764DA">
        <w:rPr>
          <w:rFonts w:ascii="Sakkal Majalla" w:hAnsi="Sakkal Majalla" w:cs="Sakkal Majalla"/>
          <w:sz w:val="28"/>
          <w:szCs w:val="28"/>
          <w:rtl/>
        </w:rPr>
        <w:t>.</w:t>
      </w:r>
    </w:p>
    <w:p w14:paraId="4A614025" w14:textId="77777777" w:rsidR="001027C7" w:rsidRPr="008764DA" w:rsidRDefault="001027C7" w:rsidP="001027C7">
      <w:pPr>
        <w:pStyle w:val="ListParagraph"/>
        <w:numPr>
          <w:ilvl w:val="0"/>
          <w:numId w:val="6"/>
        </w:numPr>
        <w:spacing w:line="360" w:lineRule="auto"/>
        <w:jc w:val="both"/>
        <w:rPr>
          <w:rFonts w:ascii="Sakkal Majalla" w:hAnsi="Sakkal Majalla" w:cs="Sakkal Majalla"/>
          <w:b/>
          <w:bCs/>
          <w:sz w:val="28"/>
          <w:szCs w:val="28"/>
        </w:rPr>
      </w:pPr>
      <w:r w:rsidRPr="008764DA">
        <w:rPr>
          <w:rFonts w:ascii="Sakkal Majalla" w:hAnsi="Sakkal Majalla" w:cs="Sakkal Majalla" w:hint="cs"/>
          <w:b/>
          <w:bCs/>
          <w:sz w:val="28"/>
          <w:szCs w:val="28"/>
          <w:rtl/>
        </w:rPr>
        <w:t>نموذج</w:t>
      </w:r>
      <w:r w:rsidRPr="008764DA">
        <w:rPr>
          <w:rFonts w:ascii="Sakkal Majalla" w:hAnsi="Sakkal Majalla" w:cs="Sakkal Majalla"/>
          <w:b/>
          <w:bCs/>
          <w:sz w:val="28"/>
          <w:szCs w:val="28"/>
          <w:rtl/>
        </w:rPr>
        <w:t xml:space="preserve"> </w:t>
      </w:r>
      <w:r w:rsidRPr="008764DA">
        <w:rPr>
          <w:rFonts w:ascii="Sakkal Majalla" w:hAnsi="Sakkal Majalla" w:cs="Sakkal Majalla" w:hint="cs"/>
          <w:b/>
          <w:bCs/>
          <w:sz w:val="28"/>
          <w:szCs w:val="28"/>
          <w:rtl/>
        </w:rPr>
        <w:t>قبول</w:t>
      </w:r>
      <w:r w:rsidRPr="008764DA">
        <w:rPr>
          <w:rFonts w:ascii="Sakkal Majalla" w:hAnsi="Sakkal Majalla" w:cs="Sakkal Majalla"/>
          <w:b/>
          <w:bCs/>
          <w:sz w:val="28"/>
          <w:szCs w:val="28"/>
          <w:rtl/>
        </w:rPr>
        <w:t xml:space="preserve"> </w:t>
      </w:r>
      <w:r w:rsidRPr="008764DA">
        <w:rPr>
          <w:rFonts w:ascii="Sakkal Majalla" w:hAnsi="Sakkal Majalla" w:cs="Sakkal Majalla" w:hint="cs"/>
          <w:b/>
          <w:bCs/>
          <w:sz w:val="28"/>
          <w:szCs w:val="28"/>
          <w:rtl/>
        </w:rPr>
        <w:t>التكنولوجيا</w:t>
      </w:r>
      <w:r w:rsidRPr="008764DA">
        <w:rPr>
          <w:rFonts w:ascii="Sakkal Majalla" w:hAnsi="Sakkal Majalla" w:cs="Sakkal Majalla"/>
          <w:b/>
          <w:bCs/>
          <w:sz w:val="28"/>
          <w:szCs w:val="28"/>
          <w:rtl/>
        </w:rPr>
        <w:t xml:space="preserve">: </w:t>
      </w:r>
    </w:p>
    <w:p w14:paraId="0FE6B146" w14:textId="77777777" w:rsidR="001027C7" w:rsidRPr="008764DA" w:rsidRDefault="001027C7" w:rsidP="001027C7">
      <w:pPr>
        <w:spacing w:line="360" w:lineRule="auto"/>
        <w:jc w:val="both"/>
        <w:rPr>
          <w:rFonts w:ascii="Sakkal Majalla" w:hAnsi="Sakkal Majalla" w:cs="Sakkal Majalla"/>
          <w:sz w:val="28"/>
          <w:szCs w:val="28"/>
          <w:rtl/>
        </w:rPr>
      </w:pPr>
      <w:r w:rsidRPr="008764DA">
        <w:rPr>
          <w:rFonts w:ascii="Sakkal Majalla" w:hAnsi="Sakkal Majalla" w:cs="Sakkal Majalla" w:hint="cs"/>
          <w:sz w:val="28"/>
          <w:szCs w:val="28"/>
          <w:rtl/>
        </w:rPr>
        <w:lastRenderedPageBreak/>
        <w:t>يُحدد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نموذج</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قبول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التكنولوجيا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كيفية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اكتساب</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الأفراد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للتقنيات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الجديدة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وتوظيفهم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لها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بناءً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على</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فائدتها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المُدركة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وسهولة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استخدامها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تُثري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هذه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الفكرة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الدراسة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خلال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تقديم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رؤية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مُعمّقة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حول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كيفية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تبني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العاملين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القطاع</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الخاص</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السعودي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والإدارة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للحلول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القائمة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على</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يُساعد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فهم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وجهة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نظرهم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حول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فوائد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 </w:t>
      </w:r>
      <w:r w:rsidRPr="008764DA">
        <w:rPr>
          <w:rFonts w:ascii="Sakkal Majalla" w:hAnsi="Sakkal Majalla" w:cs="Sakkal Majalla" w:hint="cs"/>
          <w:sz w:val="28"/>
          <w:szCs w:val="28"/>
          <w:rtl/>
        </w:rPr>
        <w:t>مثل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أوقات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التسليم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الأقصر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وخفض</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التكاليف</w:t>
      </w:r>
      <w:r w:rsidRPr="008764DA">
        <w:rPr>
          <w:rFonts w:ascii="Sakkal Majalla" w:hAnsi="Sakkal Majalla" w:cs="Sakkal Majalla"/>
          <w:sz w:val="28"/>
          <w:szCs w:val="28"/>
          <w:rtl/>
        </w:rPr>
        <w:t xml:space="preserve"> -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تفسير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نجاح</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أو</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تردد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نشرها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باستخدام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نموذج</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تحليل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الانحدار</w:t>
      </w:r>
      <w:r w:rsidRPr="008764DA">
        <w:rPr>
          <w:rFonts w:ascii="Sakkal Majalla" w:hAnsi="Sakkal Majalla" w:cs="Sakkal Majalla"/>
          <w:sz w:val="28"/>
          <w:szCs w:val="28"/>
          <w:rtl/>
        </w:rPr>
        <w:t xml:space="preserve"> (</w:t>
      </w:r>
      <w:r w:rsidRPr="008764DA">
        <w:rPr>
          <w:rFonts w:ascii="Sakkal Majalla" w:hAnsi="Sakkal Majalla" w:cs="Sakkal Majalla"/>
          <w:sz w:val="28"/>
          <w:szCs w:val="28"/>
        </w:rPr>
        <w:t>TAM</w:t>
      </w:r>
      <w:r w:rsidRPr="008764DA">
        <w:rPr>
          <w:rFonts w:ascii="Sakkal Majalla" w:hAnsi="Sakkal Majalla" w:cs="Sakkal Majalla"/>
          <w:sz w:val="28"/>
          <w:szCs w:val="28"/>
          <w:rtl/>
        </w:rPr>
        <w:t>)</w:t>
      </w:r>
      <w:r w:rsidRPr="008764DA">
        <w:rPr>
          <w:rFonts w:ascii="Sakkal Majalla" w:hAnsi="Sakkal Majalla" w:cs="Sakkal Majalla" w:hint="cs"/>
          <w:sz w:val="28"/>
          <w:szCs w:val="28"/>
          <w:rtl/>
        </w:rPr>
        <w:t>،</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يُمكن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للدراسة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دراسة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المتغيرات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المؤثرة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على</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تبني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قطاع</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الخدمات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وتقدير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مدى</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تأثير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هذه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التقنيات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على</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الأداء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التشغيلي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القطاع</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الخاص</w:t>
      </w:r>
      <w:sdt>
        <w:sdtPr>
          <w:rPr>
            <w:rFonts w:ascii="Sakkal Majalla" w:hAnsi="Sakkal Majalla" w:cs="Sakkal Majalla" w:hint="cs"/>
            <w:sz w:val="28"/>
            <w:szCs w:val="28"/>
            <w:rtl/>
          </w:rPr>
          <w:id w:val="-4093842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Dzi241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C5569">
            <w:rPr>
              <w:rFonts w:ascii="Sakkal Majalla" w:hAnsi="Sakkal Majalla" w:cs="Sakkal Majalla" w:hint="cs"/>
              <w:noProof/>
              <w:sz w:val="28"/>
              <w:szCs w:val="28"/>
              <w:rtl/>
              <w:lang w:bidi="ar-EG"/>
            </w:rPr>
            <w:t>(</w:t>
          </w:r>
          <w:r w:rsidRPr="00AC5569">
            <w:rPr>
              <w:rFonts w:ascii="Sakkal Majalla" w:hAnsi="Sakkal Majalla" w:cs="Sakkal Majalla" w:hint="cs"/>
              <w:noProof/>
              <w:sz w:val="28"/>
              <w:szCs w:val="28"/>
              <w:lang w:bidi="ar-EG"/>
            </w:rPr>
            <w:t>Dziak</w:t>
          </w:r>
          <w:r w:rsidRPr="00AC556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8764DA">
        <w:rPr>
          <w:rFonts w:ascii="Sakkal Majalla" w:hAnsi="Sakkal Majalla" w:cs="Sakkal Majalla"/>
          <w:sz w:val="28"/>
          <w:szCs w:val="28"/>
          <w:rtl/>
        </w:rPr>
        <w:t>.</w:t>
      </w:r>
    </w:p>
    <w:p w14:paraId="202B7823" w14:textId="77777777" w:rsidR="001027C7" w:rsidRPr="006804C4" w:rsidRDefault="001027C7" w:rsidP="001027C7">
      <w:pPr>
        <w:pStyle w:val="ListParagraph"/>
        <w:numPr>
          <w:ilvl w:val="0"/>
          <w:numId w:val="6"/>
        </w:numPr>
        <w:spacing w:line="360" w:lineRule="auto"/>
        <w:jc w:val="both"/>
        <w:rPr>
          <w:rFonts w:ascii="Sakkal Majalla" w:hAnsi="Sakkal Majalla" w:cs="Sakkal Majalla"/>
          <w:b/>
          <w:bCs/>
          <w:sz w:val="28"/>
          <w:szCs w:val="28"/>
          <w:rtl/>
        </w:rPr>
      </w:pPr>
      <w:r w:rsidRPr="006804C4">
        <w:rPr>
          <w:rFonts w:ascii="Sakkal Majalla" w:hAnsi="Sakkal Majalla" w:cs="Sakkal Majalla" w:hint="cs"/>
          <w:b/>
          <w:bCs/>
          <w:sz w:val="28"/>
          <w:szCs w:val="28"/>
          <w:rtl/>
        </w:rPr>
        <w:t>نظرية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انتشار</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الابتكار</w:t>
      </w:r>
      <w:r w:rsidRPr="006804C4">
        <w:rPr>
          <w:rFonts w:ascii="Sakkal Majalla" w:hAnsi="Sakkal Majalla" w:cs="Sakkal Majalla"/>
          <w:b/>
          <w:bCs/>
          <w:sz w:val="28"/>
          <w:szCs w:val="28"/>
          <w:rtl/>
        </w:rPr>
        <w:t>:</w:t>
      </w:r>
    </w:p>
    <w:p w14:paraId="3EACA8E9" w14:textId="77777777" w:rsidR="001027C7" w:rsidRPr="006804C4" w:rsidRDefault="001027C7" w:rsidP="001027C7">
      <w:pPr>
        <w:spacing w:line="360" w:lineRule="auto"/>
        <w:jc w:val="both"/>
        <w:rPr>
          <w:rFonts w:ascii="Sakkal Majalla" w:hAnsi="Sakkal Majalla" w:cs="Sakkal Majalla"/>
          <w:sz w:val="28"/>
          <w:szCs w:val="28"/>
          <w:rtl/>
        </w:rPr>
      </w:pP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تُحلل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نظرية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انتشار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الابتكار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كيفية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انتشار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التقنيات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المبتكرة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داخل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الشركات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والقطاعات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بمرور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الوقت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وتُستخدم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هذه</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النظرية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هذه</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الدراسة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لتقييم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كيفية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دمج</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تقنيات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بشكل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متزايد</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العمليات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اللوجستية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جميع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الشركات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السعودية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الخاصة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تُساعد</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هذه</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الفكرة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تحديد</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مراحل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التبني</w:t>
      </w:r>
      <w:r w:rsidRPr="006804C4">
        <w:rPr>
          <w:rFonts w:ascii="Sakkal Majalla" w:hAnsi="Sakkal Majalla" w:cs="Sakkal Majalla"/>
          <w:sz w:val="28"/>
          <w:szCs w:val="28"/>
          <w:rtl/>
        </w:rPr>
        <w:t xml:space="preserve"> - </w:t>
      </w:r>
      <w:r w:rsidRPr="006804C4">
        <w:rPr>
          <w:rFonts w:ascii="Sakkal Majalla" w:hAnsi="Sakkal Majalla" w:cs="Sakkal Majalla" w:hint="cs"/>
          <w:sz w:val="28"/>
          <w:szCs w:val="28"/>
          <w:rtl/>
        </w:rPr>
        <w:t>المعرفة،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والإقناع،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والاختيار،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والتنفيذ،</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والتأكيد</w:t>
      </w:r>
      <w:r w:rsidRPr="006804C4">
        <w:rPr>
          <w:rFonts w:ascii="Sakkal Majalla" w:hAnsi="Sakkal Majalla" w:cs="Sakkal Majalla"/>
          <w:sz w:val="28"/>
          <w:szCs w:val="28"/>
          <w:rtl/>
        </w:rPr>
        <w:t xml:space="preserve"> - </w:t>
      </w:r>
      <w:r w:rsidRPr="006804C4">
        <w:rPr>
          <w:rFonts w:ascii="Sakkal Majalla" w:hAnsi="Sakkal Majalla" w:cs="Sakkal Majalla" w:hint="cs"/>
          <w:sz w:val="28"/>
          <w:szCs w:val="28"/>
          <w:rtl/>
        </w:rPr>
        <w:t>ودور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المُتبنين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الأوائل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دفع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عجلة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تطورات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كما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تُقدم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إطارًا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لفهم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كيفية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انتشار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حلول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اللوجستيات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المُعتمدة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على</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القطاع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الخاص،</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مما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يُؤدي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إلى</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تسريع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الإجراءات،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وخفض</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التكاليف،</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وتحقيق</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مزايا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تنافسية</w:t>
      </w:r>
      <w:sdt>
        <w:sdtPr>
          <w:rPr>
            <w:rFonts w:ascii="Sakkal Majalla" w:hAnsi="Sakkal Majalla" w:cs="Sakkal Majalla" w:hint="cs"/>
            <w:sz w:val="28"/>
            <w:szCs w:val="28"/>
            <w:rtl/>
          </w:rPr>
          <w:id w:val="-144553892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Guo24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C5569">
            <w:rPr>
              <w:rFonts w:ascii="Sakkal Majalla" w:hAnsi="Sakkal Majalla" w:cs="Sakkal Majalla" w:hint="cs"/>
              <w:noProof/>
              <w:sz w:val="28"/>
              <w:szCs w:val="28"/>
              <w:rtl/>
              <w:lang w:bidi="ar-EG"/>
            </w:rPr>
            <w:t>(</w:t>
          </w:r>
          <w:r w:rsidRPr="00AC5569">
            <w:rPr>
              <w:rFonts w:ascii="Sakkal Majalla" w:hAnsi="Sakkal Majalla" w:cs="Sakkal Majalla" w:hint="cs"/>
              <w:noProof/>
              <w:sz w:val="28"/>
              <w:szCs w:val="28"/>
              <w:lang w:bidi="ar-EG"/>
            </w:rPr>
            <w:t>Guo</w:t>
          </w:r>
          <w:r w:rsidRPr="00AC556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804C4">
        <w:rPr>
          <w:rFonts w:ascii="Sakkal Majalla" w:hAnsi="Sakkal Majalla" w:cs="Sakkal Majalla"/>
          <w:sz w:val="28"/>
          <w:szCs w:val="28"/>
          <w:rtl/>
        </w:rPr>
        <w:t>.</w:t>
      </w:r>
    </w:p>
    <w:p w14:paraId="00D8D674" w14:textId="77777777" w:rsidR="001027C7" w:rsidRPr="006804C4" w:rsidRDefault="001027C7" w:rsidP="001027C7">
      <w:pPr>
        <w:pStyle w:val="ListParagraph"/>
        <w:numPr>
          <w:ilvl w:val="0"/>
          <w:numId w:val="6"/>
        </w:numPr>
        <w:spacing w:line="360" w:lineRule="auto"/>
        <w:jc w:val="both"/>
        <w:rPr>
          <w:rFonts w:ascii="Sakkal Majalla" w:hAnsi="Sakkal Majalla" w:cs="Sakkal Majalla"/>
          <w:b/>
          <w:bCs/>
          <w:sz w:val="28"/>
          <w:szCs w:val="28"/>
          <w:rtl/>
        </w:rPr>
      </w:pPr>
      <w:r w:rsidRPr="006804C4">
        <w:rPr>
          <w:rFonts w:ascii="Sakkal Majalla" w:hAnsi="Sakkal Majalla" w:cs="Sakkal Majalla" w:hint="cs"/>
          <w:b/>
          <w:bCs/>
          <w:sz w:val="28"/>
          <w:szCs w:val="28"/>
          <w:rtl/>
        </w:rPr>
        <w:t>فلسفة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الإدارة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الرشيقة</w:t>
      </w:r>
      <w:r w:rsidRPr="006804C4">
        <w:rPr>
          <w:rFonts w:ascii="Sakkal Majalla" w:hAnsi="Sakkal Majalla" w:cs="Sakkal Majalla"/>
          <w:b/>
          <w:bCs/>
          <w:sz w:val="28"/>
          <w:szCs w:val="28"/>
          <w:rtl/>
        </w:rPr>
        <w:t>:</w:t>
      </w:r>
    </w:p>
    <w:p w14:paraId="19A7D185" w14:textId="77777777" w:rsidR="001027C7" w:rsidRPr="006804C4" w:rsidRDefault="001027C7" w:rsidP="001027C7">
      <w:pPr>
        <w:spacing w:line="360" w:lineRule="auto"/>
        <w:jc w:val="both"/>
        <w:rPr>
          <w:rFonts w:ascii="Sakkal Majalla" w:hAnsi="Sakkal Majalla" w:cs="Sakkal Majalla"/>
          <w:sz w:val="28"/>
          <w:szCs w:val="28"/>
          <w:rtl/>
        </w:rPr>
      </w:pP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تُركز</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فلسفة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الإدارة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الرشيقة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على</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تقليل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الهدر،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وتحسين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العمليات،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وتعظيم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القيمة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للعميل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ترتبط</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حلول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قطاع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الخدمات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اللوجستية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بمفاهيم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الإدارة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الرشيقة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خلال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أتمتة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العمليات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المتكررة،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وزيادة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دقة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المخزون،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وتقليل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فترات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الخمول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تستخدم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هذه</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الدراسة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الإدارة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الرشيقة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كمنصة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نظرية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لتحليل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كيفية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تسريع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للعمليات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اللوجستية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وخفض</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النفقات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التشغيلية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خلال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دمج</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يمكن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لمؤسسات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القطاع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الخاص</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المملكة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العربية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السعودية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تسريع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العمليات،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وتعزيز</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كفاءة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اتخاذ</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القرار،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وتقليل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النفقات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المُهدرة،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مما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يوضح</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كيف</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تُسهم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التطورات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التكنولوجية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دعم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أساليب</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اللوجستيات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الرشيقة</w:t>
      </w:r>
      <w:sdt>
        <w:sdtPr>
          <w:rPr>
            <w:rFonts w:ascii="Sakkal Majalla" w:hAnsi="Sakkal Majalla" w:cs="Sakkal Majalla" w:hint="cs"/>
            <w:sz w:val="28"/>
            <w:szCs w:val="28"/>
            <w:rtl/>
          </w:rPr>
          <w:id w:val="146338472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Tah24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C5569">
            <w:rPr>
              <w:rFonts w:ascii="Sakkal Majalla" w:hAnsi="Sakkal Majalla" w:cs="Sakkal Majalla" w:hint="cs"/>
              <w:noProof/>
              <w:sz w:val="28"/>
              <w:szCs w:val="28"/>
              <w:rtl/>
              <w:lang w:bidi="ar-EG"/>
            </w:rPr>
            <w:t>(</w:t>
          </w:r>
          <w:r w:rsidRPr="00AC5569">
            <w:rPr>
              <w:rFonts w:ascii="Sakkal Majalla" w:hAnsi="Sakkal Majalla" w:cs="Sakkal Majalla" w:hint="cs"/>
              <w:noProof/>
              <w:sz w:val="28"/>
              <w:szCs w:val="28"/>
              <w:lang w:bidi="ar-EG"/>
            </w:rPr>
            <w:t>Taher</w:t>
          </w:r>
          <w:r w:rsidRPr="00AC556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804C4">
        <w:rPr>
          <w:rFonts w:ascii="Sakkal Majalla" w:hAnsi="Sakkal Majalla" w:cs="Sakkal Majalla"/>
          <w:sz w:val="28"/>
          <w:szCs w:val="28"/>
          <w:rtl/>
        </w:rPr>
        <w:t>.</w:t>
      </w:r>
    </w:p>
    <w:p w14:paraId="561DA9B1" w14:textId="77777777" w:rsidR="001027C7" w:rsidRPr="006804C4" w:rsidRDefault="001027C7" w:rsidP="001027C7">
      <w:pPr>
        <w:pStyle w:val="ListParagraph"/>
        <w:numPr>
          <w:ilvl w:val="0"/>
          <w:numId w:val="6"/>
        </w:numPr>
        <w:spacing w:line="360" w:lineRule="auto"/>
        <w:jc w:val="both"/>
        <w:rPr>
          <w:rFonts w:ascii="Sakkal Majalla" w:hAnsi="Sakkal Majalla" w:cs="Sakkal Majalla"/>
          <w:b/>
          <w:bCs/>
          <w:sz w:val="28"/>
          <w:szCs w:val="28"/>
          <w:rtl/>
        </w:rPr>
      </w:pPr>
      <w:r w:rsidRPr="006804C4">
        <w:rPr>
          <w:rFonts w:ascii="Sakkal Majalla" w:hAnsi="Sakkal Majalla" w:cs="Sakkal Majalla" w:hint="cs"/>
          <w:b/>
          <w:bCs/>
          <w:sz w:val="28"/>
          <w:szCs w:val="28"/>
          <w:rtl/>
        </w:rPr>
        <w:t>النظرة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القائمة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على</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الموارد</w:t>
      </w:r>
      <w:r>
        <w:rPr>
          <w:rFonts w:ascii="Sakkal Majalla" w:hAnsi="Sakkal Majalla" w:cs="Sakkal Majalla" w:hint="cs"/>
          <w:b/>
          <w:bCs/>
          <w:sz w:val="28"/>
          <w:szCs w:val="28"/>
          <w:rtl/>
        </w:rPr>
        <w:t>:</w:t>
      </w:r>
    </w:p>
    <w:p w14:paraId="4B03D07E" w14:textId="77777777" w:rsidR="001027C7" w:rsidRPr="006804C4" w:rsidRDefault="001027C7" w:rsidP="001027C7">
      <w:pPr>
        <w:spacing w:line="360" w:lineRule="auto"/>
        <w:jc w:val="both"/>
        <w:rPr>
          <w:rFonts w:ascii="Sakkal Majalla" w:hAnsi="Sakkal Majalla" w:cs="Sakkal Majalla"/>
          <w:sz w:val="28"/>
          <w:szCs w:val="28"/>
          <w:rtl/>
        </w:rPr>
      </w:pPr>
      <w:r w:rsidRPr="006804C4">
        <w:rPr>
          <w:rFonts w:ascii="Sakkal Majalla" w:hAnsi="Sakkal Majalla" w:cs="Sakkal Majalla" w:hint="cs"/>
          <w:sz w:val="28"/>
          <w:szCs w:val="28"/>
          <w:rtl/>
        </w:rPr>
        <w:lastRenderedPageBreak/>
        <w:t>تنص</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فرضية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النظرة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القائمة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على</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الموارد</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على</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أن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الشركات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تحقق</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ميزة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تنافسية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خلال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الاستغلال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الناجح</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للموارد</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الثمينة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والنادرة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والتي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يصعب</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تقليدها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تُعتبر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تقنيات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موارد</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مهمة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مجال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اللوجستيات،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حيث</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توفر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كفاءة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أكبر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للعمليات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وتوفر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التكاليف</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تستخدم</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هذه</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الدراسة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النظرة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القائمة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على</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الموارد</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لدراسة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كيفية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استفادة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مؤسسات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القطاع</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الخاص</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السعودي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كقدرة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أساسية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لتحسين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الأداء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التشغيلي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خلال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الاستثمار</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حلول</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الذكاء</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الاصطناعي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للصيانة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التنبؤية،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وتحسين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المسارات،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والمراقبة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الفورية،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يمكن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للشركات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تحقيق</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مزايا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مستدامة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في</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إدارة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اللوجستيات،</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مما</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يُعزز</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السرعة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والفعالية</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من</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حيث</w:t>
      </w:r>
      <w:r w:rsidRPr="006804C4">
        <w:rPr>
          <w:rFonts w:ascii="Sakkal Majalla" w:hAnsi="Sakkal Majalla" w:cs="Sakkal Majalla"/>
          <w:sz w:val="28"/>
          <w:szCs w:val="28"/>
          <w:rtl/>
        </w:rPr>
        <w:t xml:space="preserve"> </w:t>
      </w:r>
      <w:r w:rsidRPr="006804C4">
        <w:rPr>
          <w:rFonts w:ascii="Sakkal Majalla" w:hAnsi="Sakkal Majalla" w:cs="Sakkal Majalla" w:hint="cs"/>
          <w:sz w:val="28"/>
          <w:szCs w:val="28"/>
          <w:rtl/>
        </w:rPr>
        <w:t>التكلفة</w:t>
      </w:r>
      <w:sdt>
        <w:sdtPr>
          <w:rPr>
            <w:rFonts w:ascii="Sakkal Majalla" w:hAnsi="Sakkal Majalla" w:cs="Sakkal Majalla" w:hint="cs"/>
            <w:sz w:val="28"/>
            <w:szCs w:val="28"/>
            <w:rtl/>
          </w:rPr>
          <w:id w:val="19794940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Maz241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C5569">
            <w:rPr>
              <w:rFonts w:ascii="Sakkal Majalla" w:hAnsi="Sakkal Majalla" w:cs="Sakkal Majalla" w:hint="cs"/>
              <w:noProof/>
              <w:sz w:val="28"/>
              <w:szCs w:val="28"/>
              <w:rtl/>
              <w:lang w:bidi="ar-EG"/>
            </w:rPr>
            <w:t>(</w:t>
          </w:r>
          <w:r w:rsidRPr="00AC5569">
            <w:rPr>
              <w:rFonts w:ascii="Sakkal Majalla" w:hAnsi="Sakkal Majalla" w:cs="Sakkal Majalla" w:hint="cs"/>
              <w:noProof/>
              <w:sz w:val="28"/>
              <w:szCs w:val="28"/>
              <w:lang w:bidi="ar-EG"/>
            </w:rPr>
            <w:t>Mazzei</w:t>
          </w:r>
          <w:r w:rsidRPr="00AC556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6804C4">
        <w:rPr>
          <w:rFonts w:ascii="Sakkal Majalla" w:hAnsi="Sakkal Majalla" w:cs="Sakkal Majalla"/>
          <w:sz w:val="28"/>
          <w:szCs w:val="28"/>
          <w:rtl/>
        </w:rPr>
        <w:t>.</w:t>
      </w:r>
    </w:p>
    <w:p w14:paraId="6C624431" w14:textId="77777777" w:rsidR="001027C7" w:rsidRPr="006804C4" w:rsidRDefault="001027C7" w:rsidP="001027C7">
      <w:pPr>
        <w:pStyle w:val="ListParagraph"/>
        <w:numPr>
          <w:ilvl w:val="0"/>
          <w:numId w:val="6"/>
        </w:numPr>
        <w:spacing w:line="360" w:lineRule="auto"/>
        <w:jc w:val="both"/>
        <w:rPr>
          <w:rFonts w:ascii="Sakkal Majalla" w:hAnsi="Sakkal Majalla" w:cs="Sakkal Majalla"/>
          <w:b/>
          <w:bCs/>
          <w:sz w:val="28"/>
          <w:szCs w:val="28"/>
          <w:rtl/>
        </w:rPr>
      </w:pPr>
      <w:r w:rsidRPr="006804C4">
        <w:rPr>
          <w:rFonts w:ascii="Sakkal Majalla" w:hAnsi="Sakkal Majalla" w:cs="Sakkal Majalla" w:hint="cs"/>
          <w:b/>
          <w:bCs/>
          <w:sz w:val="28"/>
          <w:szCs w:val="28"/>
          <w:rtl/>
        </w:rPr>
        <w:t>نظرية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الأنظمة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السيبرانية</w:t>
      </w:r>
      <w:r w:rsidRPr="006804C4">
        <w:rPr>
          <w:rFonts w:ascii="Sakkal Majalla" w:hAnsi="Sakkal Majalla" w:cs="Sakkal Majalla"/>
          <w:b/>
          <w:bCs/>
          <w:sz w:val="28"/>
          <w:szCs w:val="28"/>
          <w:rtl/>
        </w:rPr>
        <w:t xml:space="preserve"> </w:t>
      </w:r>
      <w:r w:rsidRPr="006804C4">
        <w:rPr>
          <w:rFonts w:ascii="Sakkal Majalla" w:hAnsi="Sakkal Majalla" w:cs="Sakkal Majalla" w:hint="cs"/>
          <w:b/>
          <w:bCs/>
          <w:sz w:val="28"/>
          <w:szCs w:val="28"/>
          <w:rtl/>
        </w:rPr>
        <w:t>الفيزيائية</w:t>
      </w:r>
      <w:r w:rsidRPr="006804C4">
        <w:rPr>
          <w:rFonts w:ascii="Sakkal Majalla" w:hAnsi="Sakkal Majalla" w:cs="Sakkal Majalla"/>
          <w:b/>
          <w:bCs/>
          <w:sz w:val="28"/>
          <w:szCs w:val="28"/>
          <w:rtl/>
        </w:rPr>
        <w:t xml:space="preserve"> (</w:t>
      </w:r>
      <w:r w:rsidRPr="006804C4">
        <w:rPr>
          <w:rFonts w:ascii="Sakkal Majalla" w:hAnsi="Sakkal Majalla" w:cs="Sakkal Majalla"/>
          <w:b/>
          <w:bCs/>
          <w:sz w:val="28"/>
          <w:szCs w:val="28"/>
        </w:rPr>
        <w:t>CPS</w:t>
      </w:r>
      <w:r w:rsidRPr="006804C4">
        <w:rPr>
          <w:rFonts w:ascii="Sakkal Majalla" w:hAnsi="Sakkal Majalla" w:cs="Sakkal Majalla"/>
          <w:b/>
          <w:bCs/>
          <w:sz w:val="28"/>
          <w:szCs w:val="28"/>
          <w:rtl/>
        </w:rPr>
        <w:t>):</w:t>
      </w:r>
    </w:p>
    <w:p w14:paraId="10DF0483" w14:textId="77777777" w:rsidR="001027C7" w:rsidRDefault="001027C7" w:rsidP="001027C7">
      <w:pPr>
        <w:spacing w:line="360" w:lineRule="auto"/>
        <w:jc w:val="both"/>
        <w:rPr>
          <w:rFonts w:ascii="Sakkal Majalla" w:hAnsi="Sakkal Majalla" w:cs="Sakkal Majalla"/>
          <w:sz w:val="28"/>
          <w:szCs w:val="28"/>
        </w:rPr>
      </w:pPr>
      <w:r w:rsidRPr="008764DA">
        <w:rPr>
          <w:rFonts w:ascii="Sakkal Majalla" w:hAnsi="Sakkal Majalla" w:cs="Sakkal Majalla" w:hint="cs"/>
          <w:sz w:val="28"/>
          <w:szCs w:val="28"/>
          <w:rtl/>
        </w:rPr>
        <w:t>تستكشف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نظرية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الأنظمة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السيبرانية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الفيزيائية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تكامل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العمليات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الحاسوبية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والشبكاتية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والفيزيائية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مجال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الخدمات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توفر</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أنظمة</w:t>
      </w:r>
      <w:r w:rsidRPr="008764DA">
        <w:rPr>
          <w:rFonts w:ascii="Sakkal Majalla" w:hAnsi="Sakkal Majalla" w:cs="Sakkal Majalla"/>
          <w:sz w:val="28"/>
          <w:szCs w:val="28"/>
          <w:rtl/>
        </w:rPr>
        <w:t xml:space="preserve"> </w:t>
      </w:r>
      <w:r w:rsidRPr="008764DA">
        <w:rPr>
          <w:rFonts w:ascii="Sakkal Majalla" w:hAnsi="Sakkal Majalla" w:cs="Sakkal Majalla"/>
          <w:sz w:val="28"/>
          <w:szCs w:val="28"/>
        </w:rPr>
        <w:t>CPS</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المدعومة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بالذكاء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مراقبة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آنية،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واتخاذ</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قرارات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آلية،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وتنسيقًا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ذكيًا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بين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النقل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والتخزين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والمخزون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تُكمل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هذه</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الفرضية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النتائج</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خلال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وصف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كيفية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تسريع</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أنظمة</w:t>
      </w:r>
      <w:r w:rsidRPr="008764DA">
        <w:rPr>
          <w:rFonts w:ascii="Sakkal Majalla" w:hAnsi="Sakkal Majalla" w:cs="Sakkal Majalla"/>
          <w:sz w:val="28"/>
          <w:szCs w:val="28"/>
          <w:rtl/>
        </w:rPr>
        <w:t xml:space="preserve"> </w:t>
      </w:r>
      <w:r w:rsidRPr="008764DA">
        <w:rPr>
          <w:rFonts w:ascii="Sakkal Majalla" w:hAnsi="Sakkal Majalla" w:cs="Sakkal Majalla"/>
          <w:sz w:val="28"/>
          <w:szCs w:val="28"/>
        </w:rPr>
        <w:t>CPS</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المدعومة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بالذكاء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للعمليات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وخفض</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التكاليف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القطاع</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الخاص</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السعودي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من</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خلال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تبني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مفاهيم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أنظمة</w:t>
      </w:r>
      <w:r w:rsidRPr="008764DA">
        <w:rPr>
          <w:rFonts w:ascii="Sakkal Majalla" w:hAnsi="Sakkal Majalla" w:cs="Sakkal Majalla"/>
          <w:sz w:val="28"/>
          <w:szCs w:val="28"/>
          <w:rtl/>
        </w:rPr>
        <w:t xml:space="preserve"> </w:t>
      </w:r>
      <w:r w:rsidRPr="008764DA">
        <w:rPr>
          <w:rFonts w:ascii="Sakkal Majalla" w:hAnsi="Sakkal Majalla" w:cs="Sakkal Majalla"/>
          <w:sz w:val="28"/>
          <w:szCs w:val="28"/>
        </w:rPr>
        <w:t>CPS</w:t>
      </w:r>
      <w:r w:rsidRPr="008764DA">
        <w:rPr>
          <w:rFonts w:ascii="Sakkal Majalla" w:hAnsi="Sakkal Majalla" w:cs="Sakkal Majalla" w:hint="cs"/>
          <w:sz w:val="28"/>
          <w:szCs w:val="28"/>
          <w:rtl/>
        </w:rPr>
        <w:t>،</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يُحلل</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البحث</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كيف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تُعزز</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أنظمة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الذكاء</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الاصطناعي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المترابطة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رؤية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سلسلة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التوريد،</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وتُعزز</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التحكم</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التشغيلي،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وتُتيح</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الاستجابة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السريعة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لتغيرات</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الطلب،</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مما</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يُعزز</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في</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نهاية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المطاف</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الكفاءة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اللوجستية</w:t>
      </w:r>
      <w:r w:rsidRPr="008764DA">
        <w:rPr>
          <w:rFonts w:ascii="Sakkal Majalla" w:hAnsi="Sakkal Majalla" w:cs="Sakkal Majalla"/>
          <w:sz w:val="28"/>
          <w:szCs w:val="28"/>
          <w:rtl/>
        </w:rPr>
        <w:t xml:space="preserve"> </w:t>
      </w:r>
      <w:r w:rsidRPr="008764DA">
        <w:rPr>
          <w:rFonts w:ascii="Sakkal Majalla" w:hAnsi="Sakkal Majalla" w:cs="Sakkal Majalla" w:hint="cs"/>
          <w:sz w:val="28"/>
          <w:szCs w:val="28"/>
          <w:rtl/>
        </w:rPr>
        <w:t>الإجمالية</w:t>
      </w:r>
      <w:sdt>
        <w:sdtPr>
          <w:rPr>
            <w:rFonts w:ascii="Sakkal Majalla" w:hAnsi="Sakkal Majalla" w:cs="Sakkal Majalla" w:hint="cs"/>
            <w:sz w:val="28"/>
            <w:szCs w:val="28"/>
            <w:rtl/>
          </w:rPr>
          <w:id w:val="-90876204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Mon251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AC5569">
            <w:rPr>
              <w:rFonts w:ascii="Sakkal Majalla" w:hAnsi="Sakkal Majalla" w:cs="Sakkal Majalla" w:hint="cs"/>
              <w:noProof/>
              <w:sz w:val="28"/>
              <w:szCs w:val="28"/>
              <w:rtl/>
              <w:lang w:bidi="ar-EG"/>
            </w:rPr>
            <w:t>(</w:t>
          </w:r>
          <w:r w:rsidRPr="00AC5569">
            <w:rPr>
              <w:rFonts w:ascii="Sakkal Majalla" w:hAnsi="Sakkal Majalla" w:cs="Sakkal Majalla" w:hint="cs"/>
              <w:noProof/>
              <w:sz w:val="28"/>
              <w:szCs w:val="28"/>
              <w:lang w:bidi="ar-EG"/>
            </w:rPr>
            <w:t>Montalvo</w:t>
          </w:r>
          <w:r w:rsidRPr="00AC556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8764DA">
        <w:rPr>
          <w:rFonts w:ascii="Sakkal Majalla" w:hAnsi="Sakkal Majalla" w:cs="Sakkal Majalla"/>
          <w:sz w:val="28"/>
          <w:szCs w:val="28"/>
          <w:rtl/>
        </w:rPr>
        <w:t>.</w:t>
      </w:r>
    </w:p>
    <w:p w14:paraId="56BCE10B" w14:textId="77777777" w:rsidR="001027C7" w:rsidRDefault="001027C7" w:rsidP="001027C7">
      <w:pPr>
        <w:spacing w:line="360" w:lineRule="auto"/>
        <w:jc w:val="both"/>
        <w:rPr>
          <w:rFonts w:ascii="Sakkal Majalla" w:hAnsi="Sakkal Majalla" w:cs="Sakkal Majalla"/>
          <w:sz w:val="28"/>
          <w:szCs w:val="28"/>
          <w:rtl/>
        </w:rPr>
      </w:pPr>
    </w:p>
    <w:p w14:paraId="27123977" w14:textId="77777777" w:rsidR="001027C7" w:rsidRDefault="001027C7" w:rsidP="001027C7">
      <w:pPr>
        <w:spacing w:line="360" w:lineRule="auto"/>
        <w:jc w:val="both"/>
        <w:rPr>
          <w:rFonts w:ascii="Sakkal Majalla" w:hAnsi="Sakkal Majalla" w:cs="Sakkal Majalla"/>
          <w:sz w:val="28"/>
          <w:szCs w:val="28"/>
          <w:rtl/>
        </w:rPr>
      </w:pPr>
    </w:p>
    <w:p w14:paraId="0133553D" w14:textId="77777777" w:rsidR="001027C7" w:rsidRDefault="001027C7" w:rsidP="001027C7">
      <w:pPr>
        <w:spacing w:line="360" w:lineRule="auto"/>
        <w:jc w:val="both"/>
        <w:rPr>
          <w:rFonts w:ascii="Sakkal Majalla" w:hAnsi="Sakkal Majalla" w:cs="Sakkal Majalla"/>
          <w:sz w:val="28"/>
          <w:szCs w:val="28"/>
          <w:rtl/>
        </w:rPr>
      </w:pPr>
    </w:p>
    <w:p w14:paraId="2959B1D2" w14:textId="77777777" w:rsidR="001027C7" w:rsidRDefault="001027C7" w:rsidP="001027C7">
      <w:pPr>
        <w:spacing w:line="360" w:lineRule="auto"/>
        <w:jc w:val="both"/>
        <w:rPr>
          <w:rFonts w:ascii="Sakkal Majalla" w:hAnsi="Sakkal Majalla" w:cs="Sakkal Majalla"/>
          <w:sz w:val="28"/>
          <w:szCs w:val="28"/>
          <w:rtl/>
        </w:rPr>
      </w:pPr>
    </w:p>
    <w:p w14:paraId="710782A7" w14:textId="77777777" w:rsidR="001027C7" w:rsidRDefault="001027C7" w:rsidP="001027C7">
      <w:pPr>
        <w:spacing w:line="360" w:lineRule="auto"/>
        <w:jc w:val="both"/>
        <w:rPr>
          <w:rFonts w:ascii="Sakkal Majalla" w:hAnsi="Sakkal Majalla" w:cs="Sakkal Majalla"/>
          <w:sz w:val="28"/>
          <w:szCs w:val="28"/>
          <w:rtl/>
        </w:rPr>
      </w:pPr>
    </w:p>
    <w:p w14:paraId="482C434E" w14:textId="77777777" w:rsidR="001027C7" w:rsidRDefault="001027C7" w:rsidP="001027C7">
      <w:pPr>
        <w:spacing w:line="360" w:lineRule="auto"/>
        <w:jc w:val="both"/>
        <w:rPr>
          <w:rFonts w:ascii="Sakkal Majalla" w:hAnsi="Sakkal Majalla" w:cs="Sakkal Majalla"/>
          <w:sz w:val="28"/>
          <w:szCs w:val="28"/>
          <w:rtl/>
        </w:rPr>
      </w:pPr>
    </w:p>
    <w:p w14:paraId="651EE884" w14:textId="77777777" w:rsidR="001027C7" w:rsidRDefault="001027C7" w:rsidP="001027C7">
      <w:pPr>
        <w:spacing w:line="360" w:lineRule="auto"/>
        <w:jc w:val="both"/>
        <w:rPr>
          <w:rFonts w:ascii="Sakkal Majalla" w:hAnsi="Sakkal Majalla" w:cs="Sakkal Majalla"/>
          <w:sz w:val="28"/>
          <w:szCs w:val="28"/>
          <w:rtl/>
        </w:rPr>
      </w:pPr>
    </w:p>
    <w:p w14:paraId="6DCB0058" w14:textId="77777777" w:rsidR="001027C7" w:rsidRDefault="001027C7" w:rsidP="001027C7">
      <w:pPr>
        <w:spacing w:line="360" w:lineRule="auto"/>
        <w:jc w:val="both"/>
        <w:rPr>
          <w:rFonts w:ascii="Sakkal Majalla" w:hAnsi="Sakkal Majalla" w:cs="Sakkal Majalla"/>
          <w:sz w:val="28"/>
          <w:szCs w:val="28"/>
          <w:rtl/>
        </w:rPr>
      </w:pPr>
    </w:p>
    <w:p w14:paraId="1FD91B7E" w14:textId="77777777" w:rsidR="001027C7" w:rsidRDefault="001027C7" w:rsidP="001027C7">
      <w:pPr>
        <w:spacing w:line="360" w:lineRule="auto"/>
        <w:jc w:val="both"/>
        <w:rPr>
          <w:rFonts w:ascii="Sakkal Majalla" w:hAnsi="Sakkal Majalla" w:cs="Sakkal Majalla"/>
          <w:sz w:val="28"/>
          <w:szCs w:val="28"/>
          <w:rtl/>
        </w:rPr>
      </w:pPr>
    </w:p>
    <w:p w14:paraId="67007D6C" w14:textId="77777777" w:rsidR="001027C7" w:rsidRDefault="001027C7" w:rsidP="001027C7">
      <w:pPr>
        <w:spacing w:line="360" w:lineRule="auto"/>
        <w:jc w:val="both"/>
        <w:rPr>
          <w:rFonts w:ascii="Sakkal Majalla" w:hAnsi="Sakkal Majalla" w:cs="Sakkal Majalla"/>
          <w:sz w:val="28"/>
          <w:szCs w:val="28"/>
          <w:rtl/>
        </w:rPr>
      </w:pPr>
    </w:p>
    <w:p w14:paraId="18D89179" w14:textId="77777777" w:rsidR="001027C7" w:rsidRDefault="001027C7" w:rsidP="001027C7">
      <w:pPr>
        <w:spacing w:line="360" w:lineRule="auto"/>
        <w:jc w:val="both"/>
        <w:rPr>
          <w:rFonts w:ascii="Sakkal Majalla" w:hAnsi="Sakkal Majalla" w:cs="Sakkal Majalla"/>
          <w:sz w:val="28"/>
          <w:szCs w:val="28"/>
          <w:rtl/>
        </w:rPr>
      </w:pPr>
    </w:p>
    <w:p w14:paraId="47517E63" w14:textId="77777777" w:rsidR="001027C7" w:rsidRDefault="001027C7" w:rsidP="001027C7">
      <w:pPr>
        <w:spacing w:line="360" w:lineRule="auto"/>
        <w:jc w:val="both"/>
        <w:rPr>
          <w:rFonts w:ascii="Sakkal Majalla" w:hAnsi="Sakkal Majalla" w:cs="Sakkal Majalla"/>
          <w:sz w:val="28"/>
          <w:szCs w:val="28"/>
          <w:rtl/>
        </w:rPr>
      </w:pPr>
    </w:p>
    <w:p w14:paraId="1C6A74FB" w14:textId="77777777" w:rsidR="001027C7" w:rsidRDefault="001027C7" w:rsidP="001027C7">
      <w:pPr>
        <w:spacing w:line="360" w:lineRule="auto"/>
        <w:jc w:val="both"/>
        <w:rPr>
          <w:rFonts w:ascii="Sakkal Majalla" w:hAnsi="Sakkal Majalla" w:cs="Sakkal Majalla"/>
          <w:sz w:val="28"/>
          <w:szCs w:val="28"/>
          <w:rtl/>
        </w:rPr>
      </w:pPr>
    </w:p>
    <w:p w14:paraId="3B1692EE" w14:textId="77777777" w:rsidR="001027C7" w:rsidRDefault="001027C7" w:rsidP="001027C7">
      <w:pPr>
        <w:spacing w:line="360" w:lineRule="auto"/>
        <w:jc w:val="both"/>
        <w:rPr>
          <w:rFonts w:ascii="Sakkal Majalla" w:hAnsi="Sakkal Majalla" w:cs="Sakkal Majalla"/>
          <w:sz w:val="28"/>
          <w:szCs w:val="28"/>
          <w:rtl/>
        </w:rPr>
      </w:pPr>
    </w:p>
    <w:p w14:paraId="6C0F94D1" w14:textId="77777777" w:rsidR="001027C7" w:rsidRDefault="001027C7" w:rsidP="001027C7">
      <w:pPr>
        <w:spacing w:line="360" w:lineRule="auto"/>
        <w:jc w:val="both"/>
        <w:rPr>
          <w:rFonts w:ascii="Sakkal Majalla" w:hAnsi="Sakkal Majalla" w:cs="Sakkal Majalla"/>
          <w:sz w:val="28"/>
          <w:szCs w:val="28"/>
          <w:rtl/>
        </w:rPr>
      </w:pPr>
    </w:p>
    <w:p w14:paraId="2CCD0665" w14:textId="77777777" w:rsidR="001027C7" w:rsidRDefault="001027C7" w:rsidP="001027C7">
      <w:pPr>
        <w:spacing w:line="360" w:lineRule="auto"/>
        <w:jc w:val="both"/>
        <w:rPr>
          <w:rFonts w:ascii="Sakkal Majalla" w:hAnsi="Sakkal Majalla" w:cs="Sakkal Majalla"/>
          <w:sz w:val="28"/>
          <w:szCs w:val="28"/>
          <w:rtl/>
        </w:rPr>
      </w:pPr>
    </w:p>
    <w:p w14:paraId="507B1CE5" w14:textId="77777777" w:rsidR="001027C7" w:rsidRDefault="001027C7" w:rsidP="001027C7">
      <w:pPr>
        <w:spacing w:line="360" w:lineRule="auto"/>
        <w:jc w:val="both"/>
        <w:rPr>
          <w:rFonts w:ascii="Sakkal Majalla" w:hAnsi="Sakkal Majalla" w:cs="Sakkal Majalla"/>
          <w:sz w:val="28"/>
          <w:szCs w:val="28"/>
          <w:rtl/>
        </w:rPr>
      </w:pPr>
    </w:p>
    <w:p w14:paraId="1E104C9E" w14:textId="77777777" w:rsidR="001027C7" w:rsidRDefault="001027C7" w:rsidP="001027C7">
      <w:pPr>
        <w:spacing w:line="360" w:lineRule="auto"/>
        <w:jc w:val="both"/>
        <w:rPr>
          <w:rFonts w:ascii="Sakkal Majalla" w:hAnsi="Sakkal Majalla" w:cs="Sakkal Majalla"/>
          <w:sz w:val="28"/>
          <w:szCs w:val="28"/>
          <w:rtl/>
        </w:rPr>
      </w:pPr>
    </w:p>
    <w:p w14:paraId="7258118D" w14:textId="77777777" w:rsidR="001027C7" w:rsidRDefault="001027C7" w:rsidP="001027C7">
      <w:pPr>
        <w:spacing w:line="360" w:lineRule="auto"/>
        <w:jc w:val="both"/>
        <w:rPr>
          <w:rFonts w:ascii="Sakkal Majalla" w:hAnsi="Sakkal Majalla" w:cs="Sakkal Majalla"/>
          <w:sz w:val="28"/>
          <w:szCs w:val="28"/>
          <w:rtl/>
        </w:rPr>
      </w:pPr>
    </w:p>
    <w:p w14:paraId="37A64B5B" w14:textId="77777777" w:rsidR="001027C7" w:rsidRDefault="001027C7" w:rsidP="001027C7">
      <w:pPr>
        <w:spacing w:line="360" w:lineRule="auto"/>
        <w:jc w:val="both"/>
        <w:rPr>
          <w:rFonts w:ascii="Sakkal Majalla" w:hAnsi="Sakkal Majalla" w:cs="Sakkal Majalla"/>
          <w:sz w:val="28"/>
          <w:szCs w:val="28"/>
          <w:rtl/>
        </w:rPr>
      </w:pPr>
    </w:p>
    <w:p w14:paraId="01A5A2BA" w14:textId="77777777" w:rsidR="001027C7" w:rsidRDefault="001027C7" w:rsidP="001027C7">
      <w:pPr>
        <w:spacing w:line="360" w:lineRule="auto"/>
        <w:jc w:val="both"/>
        <w:rPr>
          <w:rFonts w:ascii="Sakkal Majalla" w:hAnsi="Sakkal Majalla" w:cs="Sakkal Majalla"/>
          <w:sz w:val="28"/>
          <w:szCs w:val="28"/>
          <w:rtl/>
        </w:rPr>
      </w:pPr>
    </w:p>
    <w:p w14:paraId="4A6063AE" w14:textId="77777777" w:rsidR="001027C7" w:rsidRPr="00B42E01" w:rsidRDefault="001027C7" w:rsidP="001027C7">
      <w:pPr>
        <w:spacing w:line="360" w:lineRule="auto"/>
        <w:jc w:val="both"/>
        <w:rPr>
          <w:rFonts w:ascii="Sakkal Majalla" w:hAnsi="Sakkal Majalla" w:cs="Sakkal Majalla"/>
          <w:sz w:val="28"/>
          <w:szCs w:val="28"/>
          <w:rtl/>
        </w:rPr>
      </w:pPr>
    </w:p>
    <w:p w14:paraId="6EDCE732" w14:textId="77777777" w:rsidR="001027C7" w:rsidRPr="00B42E01" w:rsidRDefault="001027C7" w:rsidP="001027C7">
      <w:pPr>
        <w:pStyle w:val="Heading1"/>
        <w:jc w:val="center"/>
        <w:rPr>
          <w:rFonts w:ascii="Sakkal Majalla" w:hAnsi="Sakkal Majalla" w:cs="Sakkal Majalla"/>
          <w:b/>
          <w:bCs/>
          <w:color w:val="auto"/>
          <w:sz w:val="96"/>
          <w:szCs w:val="96"/>
          <w:rtl/>
          <w:lang w:bidi="ar-EG"/>
        </w:rPr>
      </w:pPr>
      <w:bookmarkStart w:id="25" w:name="_Toc214650063"/>
      <w:r w:rsidRPr="00B42E01">
        <w:rPr>
          <w:rFonts w:ascii="Sakkal Majalla" w:hAnsi="Sakkal Majalla" w:cs="Sakkal Majalla" w:hint="cs"/>
          <w:b/>
          <w:bCs/>
          <w:color w:val="auto"/>
          <w:sz w:val="96"/>
          <w:szCs w:val="96"/>
          <w:rtl/>
          <w:lang w:bidi="ar-EG"/>
        </w:rPr>
        <w:lastRenderedPageBreak/>
        <w:t>الفصل</w:t>
      </w:r>
      <w:r w:rsidRPr="00B42E01">
        <w:rPr>
          <w:rFonts w:ascii="Sakkal Majalla" w:hAnsi="Sakkal Majalla" w:cs="Sakkal Majalla"/>
          <w:b/>
          <w:bCs/>
          <w:color w:val="auto"/>
          <w:sz w:val="96"/>
          <w:szCs w:val="96"/>
          <w:rtl/>
          <w:lang w:bidi="ar-EG"/>
        </w:rPr>
        <w:t xml:space="preserve"> </w:t>
      </w:r>
      <w:r w:rsidRPr="00B42E01">
        <w:rPr>
          <w:rFonts w:ascii="Sakkal Majalla" w:hAnsi="Sakkal Majalla" w:cs="Sakkal Majalla" w:hint="cs"/>
          <w:b/>
          <w:bCs/>
          <w:color w:val="auto"/>
          <w:sz w:val="96"/>
          <w:szCs w:val="96"/>
          <w:rtl/>
          <w:lang w:bidi="ar-EG"/>
        </w:rPr>
        <w:t>الثاني</w:t>
      </w:r>
      <w:r w:rsidRPr="00B42E01">
        <w:rPr>
          <w:rFonts w:ascii="Sakkal Majalla" w:hAnsi="Sakkal Majalla" w:cs="Sakkal Majalla"/>
          <w:b/>
          <w:bCs/>
          <w:color w:val="auto"/>
          <w:sz w:val="96"/>
          <w:szCs w:val="96"/>
          <w:rtl/>
          <w:lang w:bidi="ar-EG"/>
        </w:rPr>
        <w:t xml:space="preserve">: </w:t>
      </w:r>
      <w:r w:rsidRPr="00B42E01">
        <w:rPr>
          <w:rFonts w:ascii="Sakkal Majalla" w:hAnsi="Sakkal Majalla" w:cs="Sakkal Majalla" w:hint="cs"/>
          <w:b/>
          <w:bCs/>
          <w:color w:val="auto"/>
          <w:sz w:val="96"/>
          <w:szCs w:val="96"/>
          <w:rtl/>
          <w:lang w:bidi="ar-EG"/>
        </w:rPr>
        <w:t>الدراسات</w:t>
      </w:r>
      <w:r w:rsidRPr="00B42E01">
        <w:rPr>
          <w:rFonts w:ascii="Sakkal Majalla" w:hAnsi="Sakkal Majalla" w:cs="Sakkal Majalla"/>
          <w:b/>
          <w:bCs/>
          <w:color w:val="auto"/>
          <w:sz w:val="96"/>
          <w:szCs w:val="96"/>
          <w:rtl/>
          <w:lang w:bidi="ar-EG"/>
        </w:rPr>
        <w:t xml:space="preserve"> </w:t>
      </w:r>
      <w:r w:rsidRPr="00B42E01">
        <w:rPr>
          <w:rFonts w:ascii="Sakkal Majalla" w:hAnsi="Sakkal Majalla" w:cs="Sakkal Majalla" w:hint="cs"/>
          <w:b/>
          <w:bCs/>
          <w:color w:val="auto"/>
          <w:sz w:val="96"/>
          <w:szCs w:val="96"/>
          <w:rtl/>
          <w:lang w:bidi="ar-EG"/>
        </w:rPr>
        <w:t>السابقة</w:t>
      </w:r>
      <w:bookmarkEnd w:id="25"/>
    </w:p>
    <w:p w14:paraId="2B9E5E6E" w14:textId="77777777" w:rsidR="001027C7" w:rsidRDefault="001027C7" w:rsidP="001027C7">
      <w:pPr>
        <w:rPr>
          <w:rFonts w:ascii="Sakkal Majalla" w:hAnsi="Sakkal Majalla" w:cs="Sakkal Majalla"/>
          <w:sz w:val="28"/>
          <w:szCs w:val="28"/>
          <w:rtl/>
          <w:lang w:bidi="ar-EG"/>
        </w:rPr>
      </w:pPr>
    </w:p>
    <w:p w14:paraId="75995FC6" w14:textId="77777777" w:rsidR="001027C7" w:rsidRDefault="001027C7" w:rsidP="001027C7">
      <w:pPr>
        <w:rPr>
          <w:rFonts w:ascii="Sakkal Majalla" w:hAnsi="Sakkal Majalla" w:cs="Sakkal Majalla"/>
          <w:sz w:val="28"/>
          <w:szCs w:val="28"/>
          <w:rtl/>
          <w:lang w:bidi="ar-EG"/>
        </w:rPr>
      </w:pPr>
    </w:p>
    <w:p w14:paraId="17FC2984" w14:textId="77777777" w:rsidR="001027C7" w:rsidRDefault="001027C7" w:rsidP="001027C7">
      <w:pPr>
        <w:rPr>
          <w:rFonts w:ascii="Sakkal Majalla" w:hAnsi="Sakkal Majalla" w:cs="Sakkal Majalla"/>
          <w:sz w:val="28"/>
          <w:szCs w:val="28"/>
          <w:rtl/>
          <w:lang w:bidi="ar-EG"/>
        </w:rPr>
      </w:pPr>
    </w:p>
    <w:p w14:paraId="3FD166B9" w14:textId="77777777" w:rsidR="001027C7" w:rsidRDefault="001027C7" w:rsidP="001027C7">
      <w:pPr>
        <w:rPr>
          <w:rFonts w:ascii="Sakkal Majalla" w:hAnsi="Sakkal Majalla" w:cs="Sakkal Majalla"/>
          <w:sz w:val="28"/>
          <w:szCs w:val="28"/>
          <w:rtl/>
          <w:lang w:bidi="ar-EG"/>
        </w:rPr>
      </w:pPr>
    </w:p>
    <w:p w14:paraId="5F5EA2C5" w14:textId="77777777" w:rsidR="001027C7" w:rsidRDefault="001027C7" w:rsidP="001027C7">
      <w:pPr>
        <w:rPr>
          <w:rFonts w:ascii="Sakkal Majalla" w:hAnsi="Sakkal Majalla" w:cs="Sakkal Majalla"/>
          <w:sz w:val="28"/>
          <w:szCs w:val="28"/>
          <w:rtl/>
          <w:lang w:bidi="ar-EG"/>
        </w:rPr>
      </w:pPr>
    </w:p>
    <w:p w14:paraId="4C97380E" w14:textId="77777777" w:rsidR="001027C7" w:rsidRDefault="001027C7" w:rsidP="001027C7">
      <w:pPr>
        <w:rPr>
          <w:rFonts w:ascii="Sakkal Majalla" w:hAnsi="Sakkal Majalla" w:cs="Sakkal Majalla"/>
          <w:sz w:val="28"/>
          <w:szCs w:val="28"/>
          <w:rtl/>
          <w:lang w:bidi="ar-EG"/>
        </w:rPr>
      </w:pPr>
    </w:p>
    <w:p w14:paraId="604E5EC8" w14:textId="77777777" w:rsidR="001027C7" w:rsidRDefault="001027C7" w:rsidP="001027C7">
      <w:pPr>
        <w:rPr>
          <w:rFonts w:ascii="Sakkal Majalla" w:hAnsi="Sakkal Majalla" w:cs="Sakkal Majalla"/>
          <w:sz w:val="28"/>
          <w:szCs w:val="28"/>
          <w:rtl/>
          <w:lang w:bidi="ar-EG"/>
        </w:rPr>
      </w:pPr>
    </w:p>
    <w:p w14:paraId="3996F580" w14:textId="77777777" w:rsidR="001027C7" w:rsidRDefault="001027C7" w:rsidP="001027C7">
      <w:pPr>
        <w:rPr>
          <w:rFonts w:ascii="Sakkal Majalla" w:hAnsi="Sakkal Majalla" w:cs="Sakkal Majalla"/>
          <w:sz w:val="28"/>
          <w:szCs w:val="28"/>
          <w:rtl/>
          <w:lang w:bidi="ar-EG"/>
        </w:rPr>
      </w:pPr>
    </w:p>
    <w:p w14:paraId="6F54F6FB" w14:textId="77777777" w:rsidR="001027C7" w:rsidRDefault="001027C7" w:rsidP="001027C7">
      <w:pPr>
        <w:rPr>
          <w:rFonts w:ascii="Sakkal Majalla" w:hAnsi="Sakkal Majalla" w:cs="Sakkal Majalla"/>
          <w:sz w:val="28"/>
          <w:szCs w:val="28"/>
          <w:rtl/>
          <w:lang w:bidi="ar-EG"/>
        </w:rPr>
      </w:pPr>
    </w:p>
    <w:p w14:paraId="2993DFF7" w14:textId="77777777" w:rsidR="001027C7" w:rsidRDefault="001027C7" w:rsidP="001027C7">
      <w:pPr>
        <w:rPr>
          <w:rFonts w:ascii="Sakkal Majalla" w:hAnsi="Sakkal Majalla" w:cs="Sakkal Majalla"/>
          <w:sz w:val="28"/>
          <w:szCs w:val="28"/>
          <w:rtl/>
          <w:lang w:bidi="ar-EG"/>
        </w:rPr>
      </w:pPr>
    </w:p>
    <w:p w14:paraId="2903C60C" w14:textId="77777777" w:rsidR="001027C7" w:rsidRDefault="001027C7" w:rsidP="001027C7">
      <w:pPr>
        <w:pStyle w:val="Heading2"/>
        <w:rPr>
          <w:rtl/>
          <w:lang w:bidi="ar-EG"/>
        </w:rPr>
      </w:pPr>
      <w:bookmarkStart w:id="26" w:name="_Toc214650064"/>
      <w:r w:rsidRPr="00B42E01">
        <w:rPr>
          <w:rFonts w:hint="cs"/>
          <w:rtl/>
          <w:lang w:bidi="ar-EG"/>
        </w:rPr>
        <w:t>مقدمة</w:t>
      </w:r>
      <w:r w:rsidRPr="00B42E01">
        <w:rPr>
          <w:rtl/>
          <w:lang w:bidi="ar-EG"/>
        </w:rPr>
        <w:t>:</w:t>
      </w:r>
      <w:bookmarkEnd w:id="26"/>
    </w:p>
    <w:p w14:paraId="10D1807F" w14:textId="77777777" w:rsidR="001027C7" w:rsidRPr="00937432" w:rsidRDefault="001027C7" w:rsidP="001027C7">
      <w:pPr>
        <w:spacing w:line="360" w:lineRule="auto"/>
        <w:jc w:val="both"/>
        <w:rPr>
          <w:rFonts w:ascii="Sakkal Majalla" w:hAnsi="Sakkal Majalla" w:cs="Sakkal Majalla"/>
          <w:sz w:val="28"/>
          <w:szCs w:val="28"/>
          <w:rtl/>
        </w:rPr>
      </w:pP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السنوات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الأخيرة،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غيّر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التقدم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السريع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لتكنولوجيا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بيئة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العمل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العديد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الصناعات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حول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العالم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وشهد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قطاع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الخدمات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وجه</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الخصوص،</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تغييرات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جوهرية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تزايد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اعتماد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المؤسسات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الحلول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القائمة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لتحسين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عمليات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سلسلة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التوريد،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وتعزيز</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الكفاءة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التشغيلية،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وخفض</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التكاليف</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سياق</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القطاع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الخاص</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السعودي،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حيث</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يُعدّ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التنويع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الاقتصادي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والتحول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الرقمي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هدفين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استراتيجيين،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فإنّ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نشر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الخدمات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يحمل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طياته</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إمكانات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وتحديات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خلال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دمج</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تقنيات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مثل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التحليلات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التنبؤية،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والتوجيه</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الآلي،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وروبوتات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المستودعات،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يمكن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للمؤسسات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تحسين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العمليات،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وتسريع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التسليم،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والحفاظ</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ميزة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تنافسية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سوق</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متنامية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باستمرار</w:t>
      </w:r>
      <w:r w:rsidRPr="00937432">
        <w:rPr>
          <w:rFonts w:ascii="Sakkal Majalla" w:hAnsi="Sakkal Majalla" w:cs="Sakkal Majalla"/>
          <w:sz w:val="28"/>
          <w:szCs w:val="28"/>
          <w:rtl/>
        </w:rPr>
        <w:t>.</w:t>
      </w:r>
    </w:p>
    <w:p w14:paraId="503B3C36" w14:textId="77777777" w:rsidR="001027C7" w:rsidRPr="00937432" w:rsidRDefault="001027C7" w:rsidP="001027C7">
      <w:pPr>
        <w:spacing w:line="360" w:lineRule="auto"/>
        <w:jc w:val="both"/>
        <w:rPr>
          <w:rFonts w:ascii="Sakkal Majalla" w:hAnsi="Sakkal Majalla" w:cs="Sakkal Majalla"/>
          <w:sz w:val="28"/>
          <w:szCs w:val="28"/>
          <w:rtl/>
        </w:rPr>
      </w:pPr>
      <w:r w:rsidRPr="00937432">
        <w:rPr>
          <w:rFonts w:ascii="Sakkal Majalla" w:hAnsi="Sakkal Majalla" w:cs="Sakkal Majalla" w:hint="cs"/>
          <w:sz w:val="28"/>
          <w:szCs w:val="28"/>
          <w:rtl/>
        </w:rPr>
        <w:lastRenderedPageBreak/>
        <w:t>يقدم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هذا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الفصل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إطارًا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نظريًا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شاملًا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يُشكّل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أساس</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الدراسة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الحالية،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مُركّزًا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الأفكار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والنماذج</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العلمية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تشرح</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كيفية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تأثير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أداء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الخدمات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ويعتمد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الإطار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العديد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النظريات،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بما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ذلك</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نظرية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النظم،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ترى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أن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الشركات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مكونات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مترابطة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تعمل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بتناغم،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ونموذج</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قبول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التكنولوجيا</w:t>
      </w:r>
      <w:r w:rsidRPr="00937432">
        <w:rPr>
          <w:rFonts w:ascii="Sakkal Majalla" w:hAnsi="Sakkal Majalla" w:cs="Sakkal Majalla"/>
          <w:sz w:val="28"/>
          <w:szCs w:val="28"/>
          <w:rtl/>
        </w:rPr>
        <w:t xml:space="preserve"> (</w:t>
      </w:r>
      <w:r w:rsidRPr="00937432">
        <w:rPr>
          <w:rFonts w:ascii="Sakkal Majalla" w:hAnsi="Sakkal Majalla" w:cs="Sakkal Majalla"/>
          <w:sz w:val="28"/>
          <w:szCs w:val="28"/>
        </w:rPr>
        <w:t>TAM</w:t>
      </w:r>
      <w:r w:rsidRPr="00937432">
        <w:rPr>
          <w:rFonts w:ascii="Sakkal Majalla" w:hAnsi="Sakkal Majalla" w:cs="Sakkal Majalla"/>
          <w:sz w:val="28"/>
          <w:szCs w:val="28"/>
          <w:rtl/>
        </w:rPr>
        <w:t>)</w:t>
      </w:r>
      <w:r w:rsidRPr="00937432">
        <w:rPr>
          <w:rFonts w:ascii="Sakkal Majalla" w:hAnsi="Sakkal Majalla" w:cs="Sakkal Majalla" w:hint="cs"/>
          <w:sz w:val="28"/>
          <w:szCs w:val="28"/>
          <w:rtl/>
        </w:rPr>
        <w:t>،</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يصف</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المتغيرات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تؤثر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قبول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تقنية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قِبل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العاملين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وصانعي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القرار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بالإضافة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إلى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ذلك،</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تُقدم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نظرية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انتشار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الابتكار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رؤىً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حول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أنماط</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تبني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التقنيات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الجديدة،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بينما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تُعزز</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نظرية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الإدارة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الرشيقة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الكفاءة،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وتقليل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الهدر،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وتوليد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القيمة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خلال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عمليات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مُبسطة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وتُؤكد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الرؤية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القائمة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الموارد</w:t>
      </w:r>
      <w:r w:rsidRPr="00937432">
        <w:rPr>
          <w:rFonts w:ascii="Sakkal Majalla" w:hAnsi="Sakkal Majalla" w:cs="Sakkal Majalla"/>
          <w:sz w:val="28"/>
          <w:szCs w:val="28"/>
          <w:rtl/>
        </w:rPr>
        <w:t xml:space="preserve"> (</w:t>
      </w:r>
      <w:r w:rsidRPr="00937432">
        <w:rPr>
          <w:rFonts w:ascii="Sakkal Majalla" w:hAnsi="Sakkal Majalla" w:cs="Sakkal Majalla"/>
          <w:sz w:val="28"/>
          <w:szCs w:val="28"/>
        </w:rPr>
        <w:t>RBV</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كمورد</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استراتيجي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يُوفر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ميزة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تنافسية،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بينما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تصف</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نظرية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الأنظمة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السيبرانية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الفيزيائية</w:t>
      </w:r>
      <w:r w:rsidRPr="00937432">
        <w:rPr>
          <w:rFonts w:ascii="Sakkal Majalla" w:hAnsi="Sakkal Majalla" w:cs="Sakkal Majalla"/>
          <w:sz w:val="28"/>
          <w:szCs w:val="28"/>
          <w:rtl/>
        </w:rPr>
        <w:t xml:space="preserve"> (</w:t>
      </w:r>
      <w:r w:rsidRPr="00937432">
        <w:rPr>
          <w:rFonts w:ascii="Sakkal Majalla" w:hAnsi="Sakkal Majalla" w:cs="Sakkal Majalla"/>
          <w:sz w:val="28"/>
          <w:szCs w:val="28"/>
        </w:rPr>
        <w:t>CPS</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تكامل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الحاسوبي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العمليات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المادية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لتوفير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تحسين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ومراقبة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آنيين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تُشكل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هذه</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الأفكار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مجتمعةً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إطارًا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مفاهيميًا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سليمًا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لفهم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الآليات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يُسرّع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خلالها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العمليات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ويُقلل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تكاليف</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التشغيل</w:t>
      </w:r>
      <w:r w:rsidRPr="00937432">
        <w:rPr>
          <w:rFonts w:ascii="Sakkal Majalla" w:hAnsi="Sakkal Majalla" w:cs="Sakkal Majalla"/>
          <w:sz w:val="28"/>
          <w:szCs w:val="28"/>
          <w:rtl/>
        </w:rPr>
        <w:t>.</w:t>
      </w:r>
    </w:p>
    <w:p w14:paraId="0B81C6AD" w14:textId="77777777" w:rsidR="001027C7" w:rsidRPr="00937432" w:rsidRDefault="001027C7" w:rsidP="001027C7">
      <w:pPr>
        <w:spacing w:line="360" w:lineRule="auto"/>
        <w:jc w:val="both"/>
        <w:rPr>
          <w:rFonts w:ascii="Sakkal Majalla" w:hAnsi="Sakkal Majalla" w:cs="Sakkal Majalla"/>
          <w:sz w:val="28"/>
          <w:szCs w:val="28"/>
          <w:rtl/>
        </w:rPr>
      </w:pPr>
      <w:r w:rsidRPr="00937432">
        <w:rPr>
          <w:rFonts w:ascii="Sakkal Majalla" w:hAnsi="Sakkal Majalla" w:cs="Sakkal Majalla" w:hint="cs"/>
          <w:sz w:val="28"/>
          <w:szCs w:val="28"/>
          <w:rtl/>
        </w:rPr>
        <w:t>علاوة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ذلك،</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يُقيّم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هذا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الفصل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الدراسات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التجريبية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السابقة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أُجريت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الصعيدين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الدولي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والسعودي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وتُثبت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هذه</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الدراسات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تأثير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تطبيقات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مجال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الخدمات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بما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ذلك</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التطورات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كفاءة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النقل،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وإدارة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المخزون،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والتنبؤ</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بالطلب،</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وخفض</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تكاليف</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التشغيل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خلال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دراسة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الأبحاث</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السابقة،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تكشف</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هذه</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الورقة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البحثية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ثغرات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الأدبيات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الحالية،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مُسلّطةً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الضوء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بشكل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خاص</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المشكلات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والإمكانيات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المُحددة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يواجهها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القطاع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الخاص</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السعودي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نشر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حلول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قائمة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w:t>
      </w:r>
    </w:p>
    <w:p w14:paraId="0CAF9346" w14:textId="77777777" w:rsidR="001027C7" w:rsidRDefault="001027C7" w:rsidP="001027C7">
      <w:pPr>
        <w:spacing w:line="360" w:lineRule="auto"/>
        <w:jc w:val="both"/>
        <w:rPr>
          <w:rFonts w:ascii="Sakkal Majalla" w:hAnsi="Sakkal Majalla" w:cs="Sakkal Majalla"/>
          <w:sz w:val="28"/>
          <w:szCs w:val="28"/>
          <w:rtl/>
        </w:rPr>
      </w:pPr>
      <w:r w:rsidRPr="00937432">
        <w:rPr>
          <w:rFonts w:ascii="Sakkal Majalla" w:hAnsi="Sakkal Majalla" w:cs="Sakkal Majalla" w:hint="cs"/>
          <w:sz w:val="28"/>
          <w:szCs w:val="28"/>
          <w:rtl/>
        </w:rPr>
        <w:t>بشكل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عام،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يُقدّم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هذا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الفصل</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الإطار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النظري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والتجريبي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للدراسة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الحالية،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ويربط</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بين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تقنية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ونتائج</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الأداء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كما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يُقدّم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منظورًا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نقديًا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يُمكن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من</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خلاله</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تقييم</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آثار</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الذكاء</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الاصطناعي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على</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الكفاءة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التشغيلية،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وخفض</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التكاليف،</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وتسريع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العمليات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قطاع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الخدمات</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اللوجستية</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في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القطاع</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الخاص</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السعودي</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تقييمًا</w:t>
      </w:r>
      <w:r w:rsidRPr="00937432">
        <w:rPr>
          <w:rFonts w:ascii="Sakkal Majalla" w:hAnsi="Sakkal Majalla" w:cs="Sakkal Majalla"/>
          <w:sz w:val="28"/>
          <w:szCs w:val="28"/>
          <w:rtl/>
        </w:rPr>
        <w:t xml:space="preserve"> </w:t>
      </w:r>
      <w:r w:rsidRPr="00937432">
        <w:rPr>
          <w:rFonts w:ascii="Sakkal Majalla" w:hAnsi="Sakkal Majalla" w:cs="Sakkal Majalla" w:hint="cs"/>
          <w:sz w:val="28"/>
          <w:szCs w:val="28"/>
          <w:rtl/>
        </w:rPr>
        <w:t>شاملًا</w:t>
      </w:r>
      <w:r w:rsidRPr="00937432">
        <w:rPr>
          <w:rFonts w:ascii="Sakkal Majalla" w:hAnsi="Sakkal Majalla" w:cs="Sakkal Majalla"/>
          <w:sz w:val="28"/>
          <w:szCs w:val="28"/>
          <w:rtl/>
        </w:rPr>
        <w:t>.</w:t>
      </w:r>
    </w:p>
    <w:p w14:paraId="46B18F4A" w14:textId="77777777" w:rsidR="001027C7" w:rsidRPr="00B42E01" w:rsidRDefault="001027C7" w:rsidP="001027C7">
      <w:pPr>
        <w:spacing w:line="360" w:lineRule="auto"/>
        <w:jc w:val="both"/>
        <w:rPr>
          <w:rFonts w:ascii="Sakkal Majalla" w:hAnsi="Sakkal Majalla" w:cs="Sakkal Majalla"/>
          <w:sz w:val="28"/>
          <w:szCs w:val="28"/>
          <w:rtl/>
        </w:rPr>
      </w:pPr>
    </w:p>
    <w:p w14:paraId="24D2DFD4" w14:textId="77777777" w:rsidR="001027C7" w:rsidRDefault="001027C7" w:rsidP="001027C7">
      <w:pPr>
        <w:pStyle w:val="Heading2"/>
        <w:rPr>
          <w:rtl/>
          <w:lang w:bidi="ar-EG"/>
        </w:rPr>
      </w:pPr>
      <w:bookmarkStart w:id="27" w:name="_Toc214650065"/>
      <w:r w:rsidRPr="00B42E01">
        <w:rPr>
          <w:rFonts w:hint="cs"/>
          <w:rtl/>
          <w:lang w:bidi="ar-EG"/>
        </w:rPr>
        <w:t>متغيرات</w:t>
      </w:r>
      <w:r w:rsidRPr="00B42E01">
        <w:rPr>
          <w:rtl/>
          <w:lang w:bidi="ar-EG"/>
        </w:rPr>
        <w:t xml:space="preserve"> </w:t>
      </w:r>
      <w:r w:rsidRPr="00B42E01">
        <w:rPr>
          <w:rFonts w:hint="cs"/>
          <w:rtl/>
          <w:lang w:bidi="ar-EG"/>
        </w:rPr>
        <w:t>الدراسة</w:t>
      </w:r>
      <w:r w:rsidRPr="00B42E01">
        <w:rPr>
          <w:rtl/>
          <w:lang w:bidi="ar-EG"/>
        </w:rPr>
        <w:t>:</w:t>
      </w:r>
      <w:bookmarkEnd w:id="27"/>
    </w:p>
    <w:p w14:paraId="48E1889B" w14:textId="77777777" w:rsidR="001027C7" w:rsidRPr="00B215EE" w:rsidRDefault="001027C7" w:rsidP="001027C7">
      <w:pPr>
        <w:pStyle w:val="ListParagraph"/>
        <w:numPr>
          <w:ilvl w:val="0"/>
          <w:numId w:val="2"/>
        </w:numPr>
        <w:rPr>
          <w:rFonts w:ascii="Sakkal Majalla" w:hAnsi="Sakkal Majalla" w:cs="Sakkal Majalla"/>
          <w:b/>
          <w:bCs/>
          <w:sz w:val="28"/>
          <w:szCs w:val="28"/>
          <w:rtl/>
          <w:lang w:bidi="ar-EG"/>
        </w:rPr>
      </w:pPr>
      <w:r w:rsidRPr="00B215EE">
        <w:rPr>
          <w:rFonts w:ascii="Sakkal Majalla" w:hAnsi="Sakkal Majalla" w:cs="Sakkal Majalla" w:hint="cs"/>
          <w:b/>
          <w:bCs/>
          <w:sz w:val="28"/>
          <w:szCs w:val="28"/>
          <w:rtl/>
          <w:lang w:bidi="ar-EG"/>
        </w:rPr>
        <w:t>المتغيرات</w:t>
      </w:r>
      <w:r w:rsidRPr="00B215EE">
        <w:rPr>
          <w:rFonts w:ascii="Sakkal Majalla" w:hAnsi="Sakkal Majalla" w:cs="Sakkal Majalla"/>
          <w:b/>
          <w:bCs/>
          <w:sz w:val="28"/>
          <w:szCs w:val="28"/>
          <w:rtl/>
          <w:lang w:bidi="ar-EG"/>
        </w:rPr>
        <w:t xml:space="preserve"> </w:t>
      </w:r>
      <w:r w:rsidRPr="00B215EE">
        <w:rPr>
          <w:rFonts w:ascii="Sakkal Majalla" w:hAnsi="Sakkal Majalla" w:cs="Sakkal Majalla" w:hint="cs"/>
          <w:b/>
          <w:bCs/>
          <w:sz w:val="28"/>
          <w:szCs w:val="28"/>
          <w:rtl/>
          <w:lang w:bidi="ar-EG"/>
        </w:rPr>
        <w:t>المستقلة</w:t>
      </w:r>
    </w:p>
    <w:p w14:paraId="0F426BD1" w14:textId="77777777" w:rsidR="001027C7" w:rsidRPr="00B215EE" w:rsidRDefault="001027C7" w:rsidP="001027C7">
      <w:pPr>
        <w:pStyle w:val="ListParagraph"/>
        <w:numPr>
          <w:ilvl w:val="0"/>
          <w:numId w:val="16"/>
        </w:numPr>
        <w:rPr>
          <w:rFonts w:ascii="Sakkal Majalla" w:hAnsi="Sakkal Majalla" w:cs="Sakkal Majalla"/>
          <w:b/>
          <w:bCs/>
          <w:sz w:val="28"/>
          <w:szCs w:val="28"/>
          <w:rtl/>
          <w:lang w:bidi="ar-EG"/>
        </w:rPr>
      </w:pPr>
      <w:r w:rsidRPr="00B215EE">
        <w:rPr>
          <w:rFonts w:ascii="Sakkal Majalla" w:hAnsi="Sakkal Majalla" w:cs="Sakkal Majalla" w:hint="cs"/>
          <w:b/>
          <w:bCs/>
          <w:sz w:val="28"/>
          <w:szCs w:val="28"/>
          <w:rtl/>
          <w:lang w:bidi="ar-EG"/>
        </w:rPr>
        <w:t>تحليل</w:t>
      </w:r>
      <w:r w:rsidRPr="00B215EE">
        <w:rPr>
          <w:rFonts w:ascii="Sakkal Majalla" w:hAnsi="Sakkal Majalla" w:cs="Sakkal Majalla"/>
          <w:b/>
          <w:bCs/>
          <w:sz w:val="28"/>
          <w:szCs w:val="28"/>
          <w:rtl/>
          <w:lang w:bidi="ar-EG"/>
        </w:rPr>
        <w:t xml:space="preserve"> </w:t>
      </w:r>
      <w:r w:rsidRPr="00B215EE">
        <w:rPr>
          <w:rFonts w:ascii="Sakkal Majalla" w:hAnsi="Sakkal Majalla" w:cs="Sakkal Majalla" w:hint="cs"/>
          <w:b/>
          <w:bCs/>
          <w:sz w:val="28"/>
          <w:szCs w:val="28"/>
          <w:rtl/>
          <w:lang w:bidi="ar-EG"/>
        </w:rPr>
        <w:t>بيانات</w:t>
      </w:r>
      <w:r w:rsidRPr="00B215EE">
        <w:rPr>
          <w:rFonts w:ascii="Sakkal Majalla" w:hAnsi="Sakkal Majalla" w:cs="Sakkal Majalla"/>
          <w:b/>
          <w:bCs/>
          <w:sz w:val="28"/>
          <w:szCs w:val="28"/>
          <w:rtl/>
          <w:lang w:bidi="ar-EG"/>
        </w:rPr>
        <w:t xml:space="preserve"> </w:t>
      </w:r>
      <w:r w:rsidRPr="00B215EE">
        <w:rPr>
          <w:rFonts w:ascii="Sakkal Majalla" w:hAnsi="Sakkal Majalla" w:cs="Sakkal Majalla" w:hint="cs"/>
          <w:b/>
          <w:bCs/>
          <w:sz w:val="28"/>
          <w:szCs w:val="28"/>
          <w:rtl/>
          <w:lang w:bidi="ar-EG"/>
        </w:rPr>
        <w:t>الخدمات</w:t>
      </w:r>
      <w:r w:rsidRPr="00B215EE">
        <w:rPr>
          <w:rFonts w:ascii="Sakkal Majalla" w:hAnsi="Sakkal Majalla" w:cs="Sakkal Majalla"/>
          <w:b/>
          <w:bCs/>
          <w:sz w:val="28"/>
          <w:szCs w:val="28"/>
          <w:rtl/>
          <w:lang w:bidi="ar-EG"/>
        </w:rPr>
        <w:t xml:space="preserve"> </w:t>
      </w:r>
      <w:r w:rsidRPr="00B215EE">
        <w:rPr>
          <w:rFonts w:ascii="Sakkal Majalla" w:hAnsi="Sakkal Majalla" w:cs="Sakkal Majalla" w:hint="cs"/>
          <w:b/>
          <w:bCs/>
          <w:sz w:val="28"/>
          <w:szCs w:val="28"/>
          <w:rtl/>
          <w:lang w:bidi="ar-EG"/>
        </w:rPr>
        <w:t>اللوجستية</w:t>
      </w:r>
    </w:p>
    <w:p w14:paraId="022EEBAC" w14:textId="77777777" w:rsidR="001027C7" w:rsidRPr="00B215EE" w:rsidRDefault="001027C7" w:rsidP="001027C7">
      <w:pPr>
        <w:spacing w:line="360" w:lineRule="auto"/>
        <w:jc w:val="both"/>
        <w:rPr>
          <w:rFonts w:ascii="Sakkal Majalla" w:hAnsi="Sakkal Majalla" w:cs="Sakkal Majalla"/>
          <w:sz w:val="28"/>
          <w:szCs w:val="28"/>
        </w:rPr>
      </w:pPr>
      <w:r w:rsidRPr="00B215EE">
        <w:rPr>
          <w:rFonts w:ascii="Sakkal Majalla" w:hAnsi="Sakkal Majalla" w:cs="Sakkal Majalla" w:hint="cs"/>
          <w:sz w:val="28"/>
          <w:szCs w:val="28"/>
          <w:rtl/>
        </w:rPr>
        <w:lastRenderedPageBreak/>
        <w:t>يشير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تحليل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بيانات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الخدمات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إلى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الاستخدام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المنهجي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للأدوات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التحليلية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والأساليب</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القائمة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البيانات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لتحليل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العمليات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ومراقبتها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وتحسينها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يركز</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هذا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المتغير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كيفية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دمج</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الشركات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للبيانات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الآنية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والسجلات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التاريخية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والنماذج</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التنبؤية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لدعم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اتخاذ</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القرارات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مجالات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مثل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التنبؤ</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بالطلب،</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وتحسين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المسارات،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وعمليات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المستودعات،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وتنسيق</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الموردين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يساعد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تحليل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البيانات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الفعال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المؤسسات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اكتشاف</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مواطن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الضعف،</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وتوقع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المشاكل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التشغيلية،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واتخاذ</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خطوات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علاجية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استباقية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كما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يوفر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رؤية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واضحة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طول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سلسلة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التوريد،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مما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يضمن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توزيع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الموارد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بفعالية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وإنجاز</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الأنشطة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بأقل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تأخير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سياق</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القطاع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الخاص</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السعودي،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تساعد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تحليلات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البيانات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المتطورة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المؤسسات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مواكبة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أهداف</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التحول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الرقمي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والوصول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إلى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مستويات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أفضل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الدقة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التشغيلية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والاستجابة</w:t>
      </w:r>
      <w:r w:rsidRPr="00B215EE">
        <w:rPr>
          <w:rFonts w:ascii="Sakkal Majalla" w:hAnsi="Sakkal Majalla" w:cs="Sakkal Majalla"/>
          <w:sz w:val="28"/>
          <w:szCs w:val="28"/>
          <w:rtl/>
        </w:rPr>
        <w:t>.</w:t>
      </w:r>
    </w:p>
    <w:p w14:paraId="5D13E88B" w14:textId="77777777" w:rsidR="001027C7" w:rsidRPr="00B215EE" w:rsidRDefault="001027C7" w:rsidP="001027C7">
      <w:pPr>
        <w:pStyle w:val="ListParagraph"/>
        <w:numPr>
          <w:ilvl w:val="0"/>
          <w:numId w:val="16"/>
        </w:numPr>
        <w:spacing w:line="360" w:lineRule="auto"/>
        <w:jc w:val="both"/>
        <w:rPr>
          <w:rFonts w:ascii="Sakkal Majalla" w:hAnsi="Sakkal Majalla" w:cs="Sakkal Majalla"/>
          <w:b/>
          <w:bCs/>
          <w:sz w:val="28"/>
          <w:szCs w:val="28"/>
          <w:rtl/>
        </w:rPr>
      </w:pPr>
      <w:r w:rsidRPr="00B215EE">
        <w:rPr>
          <w:rFonts w:ascii="Sakkal Majalla" w:hAnsi="Sakkal Majalla" w:cs="Sakkal Majalla" w:hint="cs"/>
          <w:b/>
          <w:bCs/>
          <w:sz w:val="28"/>
          <w:szCs w:val="28"/>
          <w:rtl/>
        </w:rPr>
        <w:t>سرعة</w:t>
      </w:r>
      <w:r w:rsidRPr="00B215EE">
        <w:rPr>
          <w:rFonts w:ascii="Sakkal Majalla" w:hAnsi="Sakkal Majalla" w:cs="Sakkal Majalla"/>
          <w:b/>
          <w:bCs/>
          <w:sz w:val="28"/>
          <w:szCs w:val="28"/>
          <w:rtl/>
        </w:rPr>
        <w:t xml:space="preserve"> </w:t>
      </w:r>
      <w:r w:rsidRPr="00B215EE">
        <w:rPr>
          <w:rFonts w:ascii="Sakkal Majalla" w:hAnsi="Sakkal Majalla" w:cs="Sakkal Majalla" w:hint="cs"/>
          <w:b/>
          <w:bCs/>
          <w:sz w:val="28"/>
          <w:szCs w:val="28"/>
          <w:rtl/>
        </w:rPr>
        <w:t>تسليم</w:t>
      </w:r>
      <w:r w:rsidRPr="00B215EE">
        <w:rPr>
          <w:rFonts w:ascii="Sakkal Majalla" w:hAnsi="Sakkal Majalla" w:cs="Sakkal Majalla"/>
          <w:b/>
          <w:bCs/>
          <w:sz w:val="28"/>
          <w:szCs w:val="28"/>
          <w:rtl/>
        </w:rPr>
        <w:t xml:space="preserve"> </w:t>
      </w:r>
      <w:r w:rsidRPr="00B215EE">
        <w:rPr>
          <w:rFonts w:ascii="Sakkal Majalla" w:hAnsi="Sakkal Majalla" w:cs="Sakkal Majalla" w:hint="cs"/>
          <w:b/>
          <w:bCs/>
          <w:sz w:val="28"/>
          <w:szCs w:val="28"/>
          <w:rtl/>
        </w:rPr>
        <w:t>المنتج</w:t>
      </w:r>
    </w:p>
    <w:p w14:paraId="5FCD0C24" w14:textId="77777777" w:rsidR="001027C7" w:rsidRPr="00B215EE" w:rsidRDefault="001027C7" w:rsidP="001027C7">
      <w:pPr>
        <w:spacing w:line="360" w:lineRule="auto"/>
        <w:jc w:val="both"/>
        <w:rPr>
          <w:rFonts w:ascii="Sakkal Majalla" w:hAnsi="Sakkal Majalla" w:cs="Sakkal Majalla"/>
          <w:sz w:val="28"/>
          <w:szCs w:val="28"/>
          <w:rtl/>
        </w:rPr>
      </w:pPr>
      <w:r w:rsidRPr="00B215EE">
        <w:rPr>
          <w:rFonts w:ascii="Sakkal Majalla" w:hAnsi="Sakkal Majalla" w:cs="Sakkal Majalla" w:hint="cs"/>
          <w:sz w:val="28"/>
          <w:szCs w:val="28"/>
          <w:rtl/>
        </w:rPr>
        <w:t>تقيس</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سرعة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تسليم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المنتج</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كفاءة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وسرعة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نقل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السلع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الموردين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أو</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المستودعات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إلى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المستهلكين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يبحث</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هذا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المتغير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مدى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مساهمة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التخطيط</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المُحسّن،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وتحسين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المسارات،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والجدولة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الآلية،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والتتبع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الفوري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دورات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تسليم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أسرع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وأكثر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موثوقية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يُعدّ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التسليم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السريع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مقياسًا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حيويًا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لأداء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الخدمات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إذ</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يؤثر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بشكل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مباشر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رضا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العملاء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والميزة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التنافسية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تعتمد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شركات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القطاع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الخاص</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السعودي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بشكل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متزايد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التقنيات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الرقمية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والأنظمة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المُدعّمة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بالذكاء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الاصطناعي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لتقصير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أوقات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النقل،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والقضاء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التأخير،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والحفاظ</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معايير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تسليم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موحدة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جميع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المناطق</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تُظهر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سرعة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التسليم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المُحسّنة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قدرة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المؤسسة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التعامل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الطلبات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بسرعة،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ومراقبة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الشحنات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باستمرار،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والتكيف</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بمرونة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المشكلات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غير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المتوقعة</w:t>
      </w:r>
      <w:r w:rsidRPr="00B215EE">
        <w:rPr>
          <w:rFonts w:ascii="Sakkal Majalla" w:hAnsi="Sakkal Majalla" w:cs="Sakkal Majalla"/>
          <w:sz w:val="28"/>
          <w:szCs w:val="28"/>
          <w:rtl/>
        </w:rPr>
        <w:t>.</w:t>
      </w:r>
    </w:p>
    <w:p w14:paraId="5857A448" w14:textId="77777777" w:rsidR="001027C7" w:rsidRPr="00B215EE" w:rsidRDefault="001027C7" w:rsidP="001027C7">
      <w:pPr>
        <w:pStyle w:val="ListParagraph"/>
        <w:numPr>
          <w:ilvl w:val="0"/>
          <w:numId w:val="16"/>
        </w:numPr>
        <w:spacing w:line="360" w:lineRule="auto"/>
        <w:jc w:val="both"/>
        <w:rPr>
          <w:rFonts w:ascii="Sakkal Majalla" w:hAnsi="Sakkal Majalla" w:cs="Sakkal Majalla"/>
          <w:b/>
          <w:bCs/>
          <w:sz w:val="28"/>
          <w:szCs w:val="28"/>
          <w:rtl/>
        </w:rPr>
      </w:pPr>
      <w:r w:rsidRPr="00B215EE">
        <w:rPr>
          <w:rFonts w:ascii="Sakkal Majalla" w:hAnsi="Sakkal Majalla" w:cs="Sakkal Majalla" w:hint="cs"/>
          <w:b/>
          <w:bCs/>
          <w:sz w:val="28"/>
          <w:szCs w:val="28"/>
          <w:rtl/>
        </w:rPr>
        <w:t>خفض</w:t>
      </w:r>
      <w:r w:rsidRPr="00B215EE">
        <w:rPr>
          <w:rFonts w:ascii="Sakkal Majalla" w:hAnsi="Sakkal Majalla" w:cs="Sakkal Majalla"/>
          <w:b/>
          <w:bCs/>
          <w:sz w:val="28"/>
          <w:szCs w:val="28"/>
          <w:rtl/>
        </w:rPr>
        <w:t xml:space="preserve"> </w:t>
      </w:r>
      <w:r w:rsidRPr="00B215EE">
        <w:rPr>
          <w:rFonts w:ascii="Sakkal Majalla" w:hAnsi="Sakkal Majalla" w:cs="Sakkal Majalla" w:hint="cs"/>
          <w:b/>
          <w:bCs/>
          <w:sz w:val="28"/>
          <w:szCs w:val="28"/>
          <w:rtl/>
        </w:rPr>
        <w:t>تكلفة</w:t>
      </w:r>
      <w:r w:rsidRPr="00B215EE">
        <w:rPr>
          <w:rFonts w:ascii="Sakkal Majalla" w:hAnsi="Sakkal Majalla" w:cs="Sakkal Majalla"/>
          <w:b/>
          <w:bCs/>
          <w:sz w:val="28"/>
          <w:szCs w:val="28"/>
          <w:rtl/>
        </w:rPr>
        <w:t xml:space="preserve"> </w:t>
      </w:r>
      <w:r w:rsidRPr="00B215EE">
        <w:rPr>
          <w:rFonts w:ascii="Sakkal Majalla" w:hAnsi="Sakkal Majalla" w:cs="Sakkal Majalla" w:hint="cs"/>
          <w:b/>
          <w:bCs/>
          <w:sz w:val="28"/>
          <w:szCs w:val="28"/>
          <w:rtl/>
        </w:rPr>
        <w:t>المخزون</w:t>
      </w:r>
    </w:p>
    <w:p w14:paraId="35464AE1" w14:textId="77777777" w:rsidR="001027C7" w:rsidRPr="00B215EE" w:rsidRDefault="001027C7" w:rsidP="001027C7">
      <w:pPr>
        <w:spacing w:line="360" w:lineRule="auto"/>
        <w:jc w:val="both"/>
        <w:rPr>
          <w:rFonts w:ascii="Sakkal Majalla" w:hAnsi="Sakkal Majalla" w:cs="Sakkal Majalla"/>
          <w:sz w:val="28"/>
          <w:szCs w:val="28"/>
        </w:rPr>
      </w:pPr>
      <w:r w:rsidRPr="00B215EE">
        <w:rPr>
          <w:rFonts w:ascii="Sakkal Majalla" w:hAnsi="Sakkal Majalla" w:cs="Sakkal Majalla" w:hint="cs"/>
          <w:sz w:val="28"/>
          <w:szCs w:val="28"/>
          <w:rtl/>
        </w:rPr>
        <w:t>يركز</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خفض</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تكلفة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خفض</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النفقات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المتعلقة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بتخزين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وإدارة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يُحلل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هذا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المتغير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فعالية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استراتيجيات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مثل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المراقبة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الآلية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والتجديد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المُوجّه</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بالطلب،</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ونماذج</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التنبؤية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تُقلّل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الإدارة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السليمة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تكاليف</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التخزين،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وتُقلل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الهدر،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وتُجنّب</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نفاد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وتُزيد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التدفق</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النقدي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خلال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التحليلات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الحديثة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وخوارزميات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التحسين،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يُمكن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للمؤسسات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تقدير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الطلب</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بشكل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أفضل،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وتقليل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فائض</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والحفاظ</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مستويات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مثالية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lastRenderedPageBreak/>
        <w:t>بالنسبة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لمؤسسات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القطاع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الخاص</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السعودي،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يُعدّ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خفض</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تكلفة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أمرًا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بالغ</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الأهمية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لضمان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الاستدامة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المالية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والكفاءة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التشغيلية،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سيما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القطاعات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تشهد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تقلبات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كبيرة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الطلب</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أو</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دورانًا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سريعًا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للمنتجات</w:t>
      </w:r>
      <w:r w:rsidRPr="00B215EE">
        <w:rPr>
          <w:rFonts w:ascii="Sakkal Majalla" w:hAnsi="Sakkal Majalla" w:cs="Sakkal Majalla"/>
          <w:sz w:val="28"/>
          <w:szCs w:val="28"/>
          <w:rtl/>
        </w:rPr>
        <w:t>.</w:t>
      </w:r>
    </w:p>
    <w:p w14:paraId="64B362B7" w14:textId="77777777" w:rsidR="001027C7" w:rsidRPr="00B215EE" w:rsidRDefault="001027C7" w:rsidP="001027C7">
      <w:pPr>
        <w:pStyle w:val="ListParagraph"/>
        <w:numPr>
          <w:ilvl w:val="0"/>
          <w:numId w:val="2"/>
        </w:numPr>
        <w:spacing w:line="360" w:lineRule="auto"/>
        <w:jc w:val="both"/>
        <w:rPr>
          <w:rFonts w:ascii="Sakkal Majalla" w:hAnsi="Sakkal Majalla" w:cs="Sakkal Majalla"/>
          <w:b/>
          <w:bCs/>
          <w:sz w:val="28"/>
          <w:szCs w:val="28"/>
          <w:rtl/>
        </w:rPr>
      </w:pPr>
      <w:r w:rsidRPr="00B215EE">
        <w:rPr>
          <w:rFonts w:ascii="Sakkal Majalla" w:hAnsi="Sakkal Majalla" w:cs="Sakkal Majalla" w:hint="cs"/>
          <w:b/>
          <w:bCs/>
          <w:sz w:val="28"/>
          <w:szCs w:val="28"/>
          <w:rtl/>
        </w:rPr>
        <w:t>المتغير</w:t>
      </w:r>
      <w:r w:rsidRPr="00B215EE">
        <w:rPr>
          <w:rFonts w:ascii="Sakkal Majalla" w:hAnsi="Sakkal Majalla" w:cs="Sakkal Majalla"/>
          <w:b/>
          <w:bCs/>
          <w:sz w:val="28"/>
          <w:szCs w:val="28"/>
          <w:rtl/>
        </w:rPr>
        <w:t xml:space="preserve"> </w:t>
      </w:r>
      <w:r w:rsidRPr="00B215EE">
        <w:rPr>
          <w:rFonts w:ascii="Sakkal Majalla" w:hAnsi="Sakkal Majalla" w:cs="Sakkal Majalla" w:hint="cs"/>
          <w:b/>
          <w:bCs/>
          <w:sz w:val="28"/>
          <w:szCs w:val="28"/>
          <w:rtl/>
        </w:rPr>
        <w:t>التابع</w:t>
      </w:r>
    </w:p>
    <w:p w14:paraId="50DF0389" w14:textId="77777777" w:rsidR="001027C7" w:rsidRPr="00B215EE" w:rsidRDefault="001027C7" w:rsidP="001027C7">
      <w:pPr>
        <w:pStyle w:val="ListParagraph"/>
        <w:numPr>
          <w:ilvl w:val="0"/>
          <w:numId w:val="16"/>
        </w:numPr>
        <w:spacing w:line="360" w:lineRule="auto"/>
        <w:jc w:val="both"/>
        <w:rPr>
          <w:rFonts w:ascii="Sakkal Majalla" w:hAnsi="Sakkal Majalla" w:cs="Sakkal Majalla"/>
          <w:b/>
          <w:bCs/>
          <w:sz w:val="28"/>
          <w:szCs w:val="28"/>
          <w:rtl/>
        </w:rPr>
      </w:pPr>
      <w:r w:rsidRPr="00B215EE">
        <w:rPr>
          <w:rFonts w:ascii="Sakkal Majalla" w:hAnsi="Sakkal Majalla" w:cs="Sakkal Majalla" w:hint="cs"/>
          <w:b/>
          <w:bCs/>
          <w:sz w:val="28"/>
          <w:szCs w:val="28"/>
          <w:rtl/>
        </w:rPr>
        <w:t>أنظمة</w:t>
      </w:r>
      <w:r w:rsidRPr="00B215EE">
        <w:rPr>
          <w:rFonts w:ascii="Sakkal Majalla" w:hAnsi="Sakkal Majalla" w:cs="Sakkal Majalla"/>
          <w:b/>
          <w:bCs/>
          <w:sz w:val="28"/>
          <w:szCs w:val="28"/>
          <w:rtl/>
        </w:rPr>
        <w:t xml:space="preserve"> </w:t>
      </w:r>
      <w:r w:rsidRPr="00B215EE">
        <w:rPr>
          <w:rFonts w:ascii="Sakkal Majalla" w:hAnsi="Sakkal Majalla" w:cs="Sakkal Majalla" w:hint="cs"/>
          <w:b/>
          <w:bCs/>
          <w:sz w:val="28"/>
          <w:szCs w:val="28"/>
          <w:rtl/>
        </w:rPr>
        <w:t>الذكاء</w:t>
      </w:r>
      <w:r w:rsidRPr="00B215EE">
        <w:rPr>
          <w:rFonts w:ascii="Sakkal Majalla" w:hAnsi="Sakkal Majalla" w:cs="Sakkal Majalla"/>
          <w:b/>
          <w:bCs/>
          <w:sz w:val="28"/>
          <w:szCs w:val="28"/>
          <w:rtl/>
        </w:rPr>
        <w:t xml:space="preserve"> </w:t>
      </w:r>
      <w:r w:rsidRPr="00B215EE">
        <w:rPr>
          <w:rFonts w:ascii="Sakkal Majalla" w:hAnsi="Sakkal Majalla" w:cs="Sakkal Majalla" w:hint="cs"/>
          <w:b/>
          <w:bCs/>
          <w:sz w:val="28"/>
          <w:szCs w:val="28"/>
          <w:rtl/>
        </w:rPr>
        <w:t>الاصطناعي</w:t>
      </w:r>
    </w:p>
    <w:p w14:paraId="16977EAE" w14:textId="77777777" w:rsidR="001027C7" w:rsidRPr="00B42E01" w:rsidRDefault="001027C7" w:rsidP="001027C7">
      <w:pPr>
        <w:spacing w:line="360" w:lineRule="auto"/>
        <w:jc w:val="both"/>
        <w:rPr>
          <w:rFonts w:ascii="Sakkal Majalla" w:hAnsi="Sakkal Majalla" w:cs="Sakkal Majalla"/>
          <w:sz w:val="28"/>
          <w:szCs w:val="28"/>
          <w:rtl/>
          <w:lang w:bidi="ar-EG"/>
        </w:rPr>
      </w:pPr>
      <w:r w:rsidRPr="00B215EE">
        <w:rPr>
          <w:rFonts w:ascii="Sakkal Majalla" w:hAnsi="Sakkal Majalla" w:cs="Sakkal Majalla" w:hint="cs"/>
          <w:sz w:val="28"/>
          <w:szCs w:val="28"/>
          <w:rtl/>
        </w:rPr>
        <w:t>تُشكّل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أنظمة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الذكاء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الاصطناعي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العمود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الفقري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التقني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يُتيح</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الأتمتة،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واتخاذ</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القرارات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الذكية،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والتحسين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القائم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البيانات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العمليات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يقيس</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هذا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المتغير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مدى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دمج</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تقنيات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الذكاء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الاصطناعي</w:t>
      </w:r>
      <w:r w:rsidRPr="00B215EE">
        <w:rPr>
          <w:rFonts w:ascii="Sakkal Majalla" w:hAnsi="Sakkal Majalla" w:cs="Sakkal Majalla"/>
          <w:sz w:val="28"/>
          <w:szCs w:val="28"/>
          <w:rtl/>
        </w:rPr>
        <w:t xml:space="preserve"> - </w:t>
      </w:r>
      <w:r w:rsidRPr="00B215EE">
        <w:rPr>
          <w:rFonts w:ascii="Sakkal Majalla" w:hAnsi="Sakkal Majalla" w:cs="Sakkal Majalla" w:hint="cs"/>
          <w:sz w:val="28"/>
          <w:szCs w:val="28"/>
          <w:rtl/>
        </w:rPr>
        <w:t>مثل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خوارزميات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التعلم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الآلي،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والتحليلات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التنبؤية،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والروبوتات،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ومنصات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التوجيه</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الذكية</w:t>
      </w:r>
      <w:r w:rsidRPr="00B215EE">
        <w:rPr>
          <w:rFonts w:ascii="Sakkal Majalla" w:hAnsi="Sakkal Majalla" w:cs="Sakkal Majalla"/>
          <w:sz w:val="28"/>
          <w:szCs w:val="28"/>
          <w:rtl/>
        </w:rPr>
        <w:t xml:space="preserve"> -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العمليات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تُعزز</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تقنيات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الذكاء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الاصطناعي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كفاءة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معالجة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البيانات،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وتُسرّع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عمليات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التسليم،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وتُعزز</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الإدارة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الفعّالة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للمخزون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خلال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أتمتة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العمليات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المتكررة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وتعزيز</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دقة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التنبؤ،</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يُساعد</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الذكاء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الاصطناعي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تقليل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الأخطاء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التشغيلية،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وخفض</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التكاليف،</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وتسريع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تقديم</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الخدمات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القطاع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الخاص</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السعودي،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يتزامن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نشر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تقنيات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الذكاء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الاصطناعي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مع</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خطط</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التحول</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الرقمي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الوطنية،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مما</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يوفر</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للشركات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قدرات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متطورة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لتحسين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العمليات</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اللوجستية،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وتحسين</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مقاييس</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الأداء،</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والحفاظ</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على</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القدرة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التنافسية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في</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سوق</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متغيرة</w:t>
      </w:r>
      <w:r w:rsidRPr="00B215EE">
        <w:rPr>
          <w:rFonts w:ascii="Sakkal Majalla" w:hAnsi="Sakkal Majalla" w:cs="Sakkal Majalla"/>
          <w:sz w:val="28"/>
          <w:szCs w:val="28"/>
          <w:rtl/>
        </w:rPr>
        <w:t xml:space="preserve"> </w:t>
      </w:r>
      <w:r w:rsidRPr="00B215EE">
        <w:rPr>
          <w:rFonts w:ascii="Sakkal Majalla" w:hAnsi="Sakkal Majalla" w:cs="Sakkal Majalla" w:hint="cs"/>
          <w:sz w:val="28"/>
          <w:szCs w:val="28"/>
          <w:rtl/>
        </w:rPr>
        <w:t>باستمرار</w:t>
      </w:r>
      <w:r w:rsidRPr="00B215EE">
        <w:rPr>
          <w:rFonts w:ascii="Sakkal Majalla" w:hAnsi="Sakkal Majalla" w:cs="Sakkal Majalla"/>
          <w:sz w:val="28"/>
          <w:szCs w:val="28"/>
          <w:rtl/>
          <w:lang w:bidi="ar-EG"/>
        </w:rPr>
        <w:t>.</w:t>
      </w:r>
    </w:p>
    <w:p w14:paraId="4CE39FDE" w14:textId="77777777" w:rsidR="001027C7" w:rsidRDefault="001027C7" w:rsidP="001027C7">
      <w:pPr>
        <w:pStyle w:val="Heading2"/>
        <w:rPr>
          <w:rtl/>
          <w:lang w:bidi="ar-EG"/>
        </w:rPr>
      </w:pPr>
      <w:bookmarkStart w:id="28" w:name="_Toc214650066"/>
      <w:r w:rsidRPr="00B42E01">
        <w:rPr>
          <w:rFonts w:hint="cs"/>
          <w:rtl/>
          <w:lang w:bidi="ar-EG"/>
        </w:rPr>
        <w:t>الدراسات</w:t>
      </w:r>
      <w:r w:rsidRPr="00B42E01">
        <w:rPr>
          <w:rtl/>
          <w:lang w:bidi="ar-EG"/>
        </w:rPr>
        <w:t xml:space="preserve"> </w:t>
      </w:r>
      <w:r w:rsidRPr="00B42E01">
        <w:rPr>
          <w:rFonts w:hint="cs"/>
          <w:rtl/>
          <w:lang w:bidi="ar-EG"/>
        </w:rPr>
        <w:t>السابقة</w:t>
      </w:r>
      <w:r>
        <w:rPr>
          <w:rFonts w:hint="cs"/>
          <w:rtl/>
          <w:lang w:bidi="ar-EG"/>
        </w:rPr>
        <w:t>:</w:t>
      </w:r>
      <w:bookmarkEnd w:id="28"/>
    </w:p>
    <w:p w14:paraId="5378EC80" w14:textId="77777777" w:rsidR="001027C7" w:rsidRDefault="001027C7" w:rsidP="001027C7">
      <w:pPr>
        <w:spacing w:line="360" w:lineRule="auto"/>
        <w:ind w:firstLine="610"/>
        <w:jc w:val="both"/>
        <w:rPr>
          <w:rFonts w:ascii="Sakkal Majalla" w:hAnsi="Sakkal Majalla" w:cs="Sakkal Majalla"/>
          <w:sz w:val="28"/>
          <w:szCs w:val="28"/>
          <w:rtl/>
        </w:rPr>
      </w:pPr>
      <w:r w:rsidRPr="00EC7671">
        <w:rPr>
          <w:rFonts w:ascii="Sakkal Majalla" w:hAnsi="Sakkal Majalla" w:cs="Sakkal Majalla"/>
          <w:sz w:val="28"/>
          <w:szCs w:val="28"/>
          <w:rtl/>
        </w:rPr>
        <w:t>إن ظهور تقنية الذكاء الاصطناعي (</w:t>
      </w:r>
      <w:r w:rsidRPr="00EC7671">
        <w:rPr>
          <w:rFonts w:ascii="Sakkal Majalla" w:hAnsi="Sakkal Majalla" w:cs="Sakkal Majalla"/>
          <w:sz w:val="28"/>
          <w:szCs w:val="28"/>
        </w:rPr>
        <w:t>AI</w:t>
      </w:r>
      <w:r w:rsidRPr="00EC7671">
        <w:rPr>
          <w:rFonts w:ascii="Sakkal Majalla" w:hAnsi="Sakkal Majalla" w:cs="Sakkal Majalla"/>
          <w:sz w:val="28"/>
          <w:szCs w:val="28"/>
          <w:rtl/>
        </w:rPr>
        <w:t xml:space="preserve">) لديه القدرة على تغيير إدارة الخدمات اللوجستية وسلسلة التوريد بشكل جذري عبر مختلف القطاعات التجارية والصناعية. تعتبر إدارة المشاريع اللوجستية، وهي قطاع حيوي في إدارة سلسلة التوريد للشركات، مجالًا سيلعب فيه الذكاء الاصطناعي دورًا رئيسيًا في تعزيز الكفاءة والدقة وسرعة تقديم الخدمات. تهدف رؤية المملكة العربية السعودية 2030 إلى تحسين الاتصال مع الدول الأخرى على الصعيدين الإقليمي والعالمي من خلال تحسين الخدمات اللوجستية وتبسيط التبادلات التجارية ودمج التكنولوجيا الرقمية في هذه العمليات. تهدف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143113482"/>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AlS251 \l 3073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rPr>
            <w:t>(</w:t>
          </w:r>
          <w:r w:rsidRPr="008E48B9">
            <w:rPr>
              <w:rFonts w:ascii="Sakkal Majalla" w:hAnsi="Sakkal Majalla" w:cs="Sakkal Majalla" w:hint="cs"/>
              <w:noProof/>
              <w:sz w:val="28"/>
              <w:szCs w:val="28"/>
            </w:rPr>
            <w:t>Al-Subaie</w:t>
          </w:r>
          <w:r w:rsidRPr="008E48B9">
            <w:rPr>
              <w:rFonts w:ascii="Sakkal Majalla" w:hAnsi="Sakkal Majalla" w:cs="Sakkal Majalla" w:hint="cs"/>
              <w:noProof/>
              <w:sz w:val="28"/>
              <w:szCs w:val="28"/>
              <w:rtl/>
            </w:rPr>
            <w:t>، 2025)</w:t>
          </w:r>
          <w:r>
            <w:rPr>
              <w:rFonts w:ascii="Sakkal Majalla" w:hAnsi="Sakkal Majalla" w:cs="Sakkal Majalla"/>
              <w:sz w:val="28"/>
              <w:szCs w:val="28"/>
              <w:rtl/>
            </w:rPr>
            <w:fldChar w:fldCharType="end"/>
          </w:r>
        </w:sdtContent>
      </w:sdt>
      <w:r w:rsidRPr="00EC7671">
        <w:rPr>
          <w:rFonts w:ascii="Sakkal Majalla" w:hAnsi="Sakkal Majalla" w:cs="Sakkal Majalla"/>
          <w:sz w:val="28"/>
          <w:szCs w:val="28"/>
          <w:rtl/>
        </w:rPr>
        <w:t xml:space="preserve"> إلى تحديد التحديات التي تواجهها عند تطبيق تقنيات الذكاء الاصطناعي في إدارة المشاريع اللوجستية في شركة الاتصالات السعودية (</w:t>
      </w:r>
      <w:r w:rsidRPr="00EC7671">
        <w:rPr>
          <w:rFonts w:ascii="Sakkal Majalla" w:hAnsi="Sakkal Majalla" w:cs="Sakkal Majalla"/>
          <w:sz w:val="28"/>
          <w:szCs w:val="28"/>
        </w:rPr>
        <w:t>STC</w:t>
      </w:r>
      <w:r w:rsidRPr="00EC7671">
        <w:rPr>
          <w:rFonts w:ascii="Sakkal Majalla" w:hAnsi="Sakkal Majalla" w:cs="Sakkal Majalla"/>
          <w:sz w:val="28"/>
          <w:szCs w:val="28"/>
          <w:rtl/>
        </w:rPr>
        <w:t xml:space="preserve">). يستخدم هذا البحث نهجًا نوعيًا يتميز بمراجعة الأدبيات حول هذا الموضوع. كشفت النتائج عن العديد من التحديات التي تعيق التنفيذ العالمي للذكاء الاصطناعي في إدارة المشاريع اللوجستية، والتي يمكن تصنيفها إلى قضايا تنظيمية وتكنولوجية واقتصادية </w:t>
      </w:r>
      <w:r w:rsidRPr="00EC7671">
        <w:rPr>
          <w:rFonts w:ascii="Sakkal Majalla" w:hAnsi="Sakkal Majalla" w:cs="Sakkal Majalla" w:hint="cs"/>
          <w:sz w:val="28"/>
          <w:szCs w:val="28"/>
          <w:rtl/>
        </w:rPr>
        <w:t>وبيانات،</w:t>
      </w:r>
      <w:r w:rsidRPr="00EC7671">
        <w:rPr>
          <w:rFonts w:ascii="Sakkal Majalla" w:hAnsi="Sakkal Majalla" w:cs="Sakkal Majalla"/>
          <w:sz w:val="28"/>
          <w:szCs w:val="28"/>
          <w:rtl/>
        </w:rPr>
        <w:t xml:space="preserve"> </w:t>
      </w:r>
      <w:r w:rsidRPr="00EC7671">
        <w:rPr>
          <w:rFonts w:ascii="Sakkal Majalla" w:hAnsi="Sakkal Majalla" w:cs="Sakkal Majalla" w:hint="cs"/>
          <w:sz w:val="28"/>
          <w:szCs w:val="28"/>
          <w:rtl/>
        </w:rPr>
        <w:t>وبيئية،</w:t>
      </w:r>
      <w:r w:rsidRPr="00EC7671">
        <w:rPr>
          <w:rFonts w:ascii="Sakkal Majalla" w:hAnsi="Sakkal Majalla" w:cs="Sakkal Majalla"/>
          <w:sz w:val="28"/>
          <w:szCs w:val="28"/>
          <w:rtl/>
        </w:rPr>
        <w:t xml:space="preserve"> </w:t>
      </w:r>
      <w:r w:rsidRPr="00EC7671">
        <w:rPr>
          <w:rFonts w:ascii="Sakkal Majalla" w:hAnsi="Sakkal Majalla" w:cs="Sakkal Majalla" w:hint="cs"/>
          <w:sz w:val="28"/>
          <w:szCs w:val="28"/>
          <w:rtl/>
        </w:rPr>
        <w:t>واجتماعية،</w:t>
      </w:r>
      <w:r w:rsidRPr="00EC7671">
        <w:rPr>
          <w:rFonts w:ascii="Sakkal Majalla" w:hAnsi="Sakkal Majalla" w:cs="Sakkal Majalla"/>
          <w:sz w:val="28"/>
          <w:szCs w:val="28"/>
          <w:rtl/>
        </w:rPr>
        <w:t xml:space="preserve"> وأخلاقية. في السياق السعودي، وفي شركة الاتصالات </w:t>
      </w:r>
      <w:r w:rsidRPr="00EC7671">
        <w:rPr>
          <w:rFonts w:ascii="Sakkal Majalla" w:hAnsi="Sakkal Majalla" w:cs="Sakkal Majalla"/>
          <w:sz w:val="28"/>
          <w:szCs w:val="28"/>
          <w:rtl/>
        </w:rPr>
        <w:lastRenderedPageBreak/>
        <w:t xml:space="preserve">السعودية، تم تحديد </w:t>
      </w:r>
      <w:r w:rsidRPr="00EC7671">
        <w:rPr>
          <w:rFonts w:ascii="Sakkal Majalla" w:hAnsi="Sakkal Majalla" w:cs="Sakkal Majalla" w:hint="cs"/>
          <w:sz w:val="28"/>
          <w:szCs w:val="28"/>
          <w:rtl/>
        </w:rPr>
        <w:t>أربع</w:t>
      </w:r>
      <w:r w:rsidRPr="00EC7671">
        <w:rPr>
          <w:rFonts w:ascii="Sakkal Majalla" w:hAnsi="Sakkal Majalla" w:cs="Sakkal Majalla"/>
          <w:sz w:val="28"/>
          <w:szCs w:val="28"/>
          <w:rtl/>
        </w:rPr>
        <w:t xml:space="preserve"> تحديات رئيسية لتطبيق الذكاء الاصطناعي في إدارة المشاريع اللوجستية: خصوصية البيانات وأمنها، ومتطلبات البنية التحتية للأجهزة، وضعف مهارات الموظفين وقدرتهم على التكيف، والقبول الاجتماعي. بناءً على نتائج هذه الدراسة، يمكن الاستنتاج أن تطبيق تقنية الذكاء الاصطناعي في إدارة المشاريع اللوجستية، عند تطبيقها بشكل صحيح، يمكن أن يكشف عن فرص واعدة في شركة الاتصالات السعودية. ويُقترح إجراء المزيد من الدراسات التجريبية لفهم التحديات التي تعيق تطبيق تقنية الذكاء الاصطناعي في إدارة المشاريع اللوجستية بشكل أفضل.</w:t>
      </w:r>
    </w:p>
    <w:p w14:paraId="6115D712" w14:textId="77777777" w:rsidR="001027C7" w:rsidRDefault="001027C7" w:rsidP="001027C7">
      <w:pPr>
        <w:spacing w:line="360" w:lineRule="auto"/>
        <w:ind w:firstLine="610"/>
        <w:jc w:val="both"/>
        <w:rPr>
          <w:rFonts w:ascii="Sakkal Majalla" w:hAnsi="Sakkal Majalla" w:cs="Sakkal Majalla"/>
          <w:sz w:val="28"/>
          <w:szCs w:val="28"/>
          <w:rtl/>
        </w:rPr>
      </w:pPr>
      <w:r w:rsidRPr="00790F58">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45636818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Dalain</w:t>
          </w:r>
          <w:r w:rsidRPr="008E48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90F58">
        <w:rPr>
          <w:rFonts w:ascii="Sakkal Majalla" w:hAnsi="Sakkal Majalla" w:cs="Sakkal Majalla"/>
          <w:sz w:val="28"/>
          <w:szCs w:val="28"/>
          <w:rtl/>
        </w:rPr>
        <w:t xml:space="preserve"> في تأثير الابتكارات التكنولوجية على إدارة سلسلة التوريد الرقمية، مع التركيز على الدور الوسيط للذكاء الاصطناعي. مع اعتماد سلاسل التوريد العالمية بشكل متزايد على المنصات الرقمية، أصبح دمج التقنيات المتقدمة ضروريًا لتحقيق الكفاءة والقدرة التنافسية. المنهجية: يستخدم البحث نهجًا مختلطًا، يجمع بين بيانات المسح ومقابلات الخبراء مع محترفين من القطاع الصناعي في الأردن. ويبحث في كيفية تأثير الابتكارات الرقمية الناشئة على أداء سلسلة التوريد، ويفحص مدى مساهمة الذكاء الاصطناعي في الأتمتة والتحليلات التنبؤية واتخاذ القرارات القائمة على البيانات. النتائج: تكشف النتائج أن الذكاء الاصطناعي يلعب دورًا محوريًا في تعزيز فعالية الابتكارات التكنولوجية داخل أنظمة سلسلة التوريد الرقمية. وعلى وجه التحديد، يحسن الذكاء الاصطناعي القدرة على التكيف مع تقلبات السوق، ويزيد من الكفاءة التشغيلية، ويعزز المرونة الاستراتيجية. تشير هذه النتائج إلى أن المنظمات التي تتبنى الابتكارات المدعومة بالذكاء الاصطناعي تكون مجهزة بشكل أفضل للاستجابة لعدم اليقين وتحقيق أداء متفوق لسلسلة التوريد. الاستنتاجات: تخلص الدراسة إلى أن الابتكارات التكنولوجية تقدم بشكل كبير إدارة سلسلة التوريد الرقمية عندما يدعمها الذكاء الاصطناعي كعامل وسيط. إن دمج الذكاء الاصطناعي لا يعمل على تكبير قيمة الابتكارات الرقمية فحسب، بل يتيح أيضًا تحسينات الأداء المستدامة ويعزز القدرة التنافسية في البيئات الصناعية الديناميكية.</w:t>
      </w:r>
    </w:p>
    <w:p w14:paraId="1DE8AEF3" w14:textId="77777777" w:rsidR="001027C7" w:rsidRDefault="001027C7" w:rsidP="001027C7">
      <w:pPr>
        <w:spacing w:line="360" w:lineRule="auto"/>
        <w:ind w:firstLine="610"/>
        <w:jc w:val="both"/>
        <w:rPr>
          <w:rFonts w:ascii="Sakkal Majalla" w:hAnsi="Sakkal Majalla" w:cs="Sakkal Majalla"/>
          <w:sz w:val="28"/>
          <w:szCs w:val="28"/>
          <w:rtl/>
        </w:rPr>
      </w:pPr>
      <w:r>
        <w:rPr>
          <w:rFonts w:ascii="Sakkal Majalla" w:hAnsi="Sakkal Majalla" w:cs="Sakkal Majalla" w:hint="cs"/>
          <w:sz w:val="28"/>
          <w:szCs w:val="28"/>
          <w:rtl/>
        </w:rPr>
        <w:t xml:space="preserve">تهدف دراسة </w:t>
      </w:r>
      <w:sdt>
        <w:sdtPr>
          <w:rPr>
            <w:rFonts w:ascii="Sakkal Majalla" w:hAnsi="Sakkal Majalla" w:cs="Sakkal Majalla" w:hint="cs"/>
            <w:sz w:val="28"/>
            <w:szCs w:val="28"/>
            <w:rtl/>
          </w:rPr>
          <w:id w:val="-199694487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Kum252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Kumar</w:t>
          </w:r>
          <w:r w:rsidRPr="008E48B9">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790F58">
        <w:rPr>
          <w:rFonts w:ascii="Sakkal Majalla" w:hAnsi="Sakkal Majalla" w:cs="Sakkal Majalla"/>
          <w:sz w:val="28"/>
          <w:szCs w:val="28"/>
          <w:rtl/>
        </w:rPr>
        <w:t xml:space="preserve"> إلى تحليل تطور وتأثير الذكاء الاصطناعي (</w:t>
      </w:r>
      <w:r w:rsidRPr="00790F58">
        <w:rPr>
          <w:rFonts w:ascii="Sakkal Majalla" w:hAnsi="Sakkal Majalla" w:cs="Sakkal Majalla"/>
          <w:sz w:val="28"/>
          <w:szCs w:val="28"/>
        </w:rPr>
        <w:t>AI</w:t>
      </w:r>
      <w:r w:rsidRPr="00790F58">
        <w:rPr>
          <w:rFonts w:ascii="Sakkal Majalla" w:hAnsi="Sakkal Majalla" w:cs="Sakkal Majalla"/>
          <w:sz w:val="28"/>
          <w:szCs w:val="28"/>
          <w:rtl/>
        </w:rPr>
        <w:t xml:space="preserve">) في سياق نظام الرعاية الصحية العامة في المملكة العربية السعودية لتحقيق أهداف رؤية 2030. وهي مخصصة على نطاق واسع لنشر تقنية الذكاء الاصطناعي ذات الصلة بإدارة الأمراض وتقديم الرعاية الصحية وعلم الأوبئة وصنع السياسات. ومع ذلك، فإن الذكاء الاصطناعي الخاص بها حساس ثقافيًا ومتجذر أخلاقيًا في الإسلام. واستنادًا إلى إطار عمل </w:t>
      </w:r>
      <w:r w:rsidRPr="00790F58">
        <w:rPr>
          <w:rFonts w:ascii="Sakkal Majalla" w:hAnsi="Sakkal Majalla" w:cs="Sakkal Majalla"/>
          <w:sz w:val="28"/>
          <w:szCs w:val="28"/>
        </w:rPr>
        <w:t>PRISMA</w:t>
      </w:r>
      <w:r w:rsidRPr="00790F58">
        <w:rPr>
          <w:rFonts w:ascii="Sakkal Majalla" w:hAnsi="Sakkal Majalla" w:cs="Sakkal Majalla"/>
          <w:sz w:val="28"/>
          <w:szCs w:val="28"/>
          <w:rtl/>
        </w:rPr>
        <w:t xml:space="preserve">، قامت </w:t>
      </w:r>
      <w:r w:rsidRPr="00790F58">
        <w:rPr>
          <w:rFonts w:ascii="Sakkal Majalla" w:hAnsi="Sakkal Majalla" w:cs="Sakkal Majalla"/>
          <w:sz w:val="28"/>
          <w:szCs w:val="28"/>
        </w:rPr>
        <w:t>SLR</w:t>
      </w:r>
      <w:r w:rsidRPr="00790F58">
        <w:rPr>
          <w:rFonts w:ascii="Sakkal Majalla" w:hAnsi="Sakkal Majalla" w:cs="Sakkal Majalla"/>
          <w:sz w:val="28"/>
          <w:szCs w:val="28"/>
          <w:rtl/>
        </w:rPr>
        <w:t xml:space="preserve"> بتقييم الأدبيات الأكاديمية الأولية </w:t>
      </w:r>
      <w:r w:rsidRPr="00790F58">
        <w:rPr>
          <w:rFonts w:ascii="Sakkal Majalla" w:hAnsi="Sakkal Majalla" w:cs="Sakkal Majalla"/>
          <w:sz w:val="28"/>
          <w:szCs w:val="28"/>
          <w:rtl/>
        </w:rPr>
        <w:lastRenderedPageBreak/>
        <w:t>والحالات والممارسات المتعلقة بتطبيق الذكاء الاصطناعي في المملكة العربية السعودية في قطاع الرعاية الصحية العامة. وبدلاً من ذلك، فإنها تصنف الأبحاث السابقة بناءً على كيفية عمل الذكاء الاصطناعي والقضايا التي يطرحها وآثاره على نظام الرعاية الصحية في المملكة. تُظهر تحليلات السياق السعودي أن الذكاء الاصطناعي قد زاد من التنبؤ الدقيق بالأمراض وإدارة الموارد ومراقبة تفشي الأمراض أثناء التجمعات الكبيرة مثل الحج. لذلك، تحدد الدراسة المجالات الحاسمة لتحديد إمكانات الذكاء الاصطناعي ومجالات تعزيز التطوير الرقمي لدعم تقدم الرعاية الصحية العالمية. تشمل الموضوعات الرئيسية الناشئة عن المراجعة المملكة العربية السعودية: (أ) فعالية الذكاء الاصطناعي مع التفاعل البشري من أجل خدمات صحية مستدامة؛ (</w:t>
      </w:r>
      <w:r w:rsidRPr="00790F58">
        <w:rPr>
          <w:rFonts w:ascii="Sakkal Majalla" w:hAnsi="Sakkal Majalla" w:cs="Sakkal Majalla"/>
          <w:sz w:val="28"/>
          <w:szCs w:val="28"/>
        </w:rPr>
        <w:t>ii</w:t>
      </w:r>
      <w:r w:rsidRPr="00790F58">
        <w:rPr>
          <w:rFonts w:ascii="Sakkal Majalla" w:hAnsi="Sakkal Majalla" w:cs="Sakkal Majalla"/>
          <w:sz w:val="28"/>
          <w:szCs w:val="28"/>
          <w:rtl/>
        </w:rPr>
        <w:t>) الشروط ومراقبة الجودة لتحسين جودة خدمات الرعاية الصحية باستخدام الذكاء الاصطناعي؛ (</w:t>
      </w:r>
      <w:r w:rsidRPr="00790F58">
        <w:rPr>
          <w:rFonts w:ascii="Sakkal Majalla" w:hAnsi="Sakkal Majalla" w:cs="Sakkal Majalla"/>
          <w:sz w:val="28"/>
          <w:szCs w:val="28"/>
        </w:rPr>
        <w:t>iii</w:t>
      </w:r>
      <w:r w:rsidRPr="00790F58">
        <w:rPr>
          <w:rFonts w:ascii="Sakkal Majalla" w:hAnsi="Sakkal Majalla" w:cs="Sakkal Majalla"/>
          <w:sz w:val="28"/>
          <w:szCs w:val="28"/>
          <w:rtl/>
        </w:rPr>
        <w:t>) العوامل البيئية كعوامل مؤثرة في الرعاية الصحية العامة؛ (</w:t>
      </w:r>
      <w:r w:rsidRPr="00790F58">
        <w:rPr>
          <w:rFonts w:ascii="Sakkal Majalla" w:hAnsi="Sakkal Majalla" w:cs="Sakkal Majalla"/>
          <w:sz w:val="28"/>
          <w:szCs w:val="28"/>
        </w:rPr>
        <w:t>iv</w:t>
      </w:r>
      <w:r w:rsidRPr="00790F58">
        <w:rPr>
          <w:rFonts w:ascii="Sakkal Majalla" w:hAnsi="Sakkal Majalla" w:cs="Sakkal Majalla"/>
          <w:sz w:val="28"/>
          <w:szCs w:val="28"/>
          <w:rtl/>
        </w:rPr>
        <w:t>) الذكاء الاصطناعي، وتكنولوجيا اتخاذ القرار المتقدمة لأنظمة الرعاية الصحية في الشرق الأوسط. بالنسبة لصانعي السياسات، ومديري الرعاية الصحية، والباحثين الذين سينخرطون في ابتكارات الذكاء الاصطناعي، تُعلن المراجعة أن تطبيقات الذكاء الاصطناعي يجب أن تحترم الممارسات الاجتماعية والثقافية والأخلاقية للبلاد، وأن تمهد الطريق لتوفير رعاية صحية مستدامة. هناك حاجة إلى مزيد من البحوث التجريبية حول قضايا تطبيق الذكاء الاصطناعي، ووضع نماذج مناسبة ثقافيًا للذكاء الاصطناعي، وإيجاد تطبيقات جديدة للذكاء الاصطناعي لتلبية الطلب المتزايد على خدمات الرعاية الصحية في المملكة العربية السعودية.</w:t>
      </w:r>
    </w:p>
    <w:p w14:paraId="028C58DA" w14:textId="77777777" w:rsidR="001027C7" w:rsidRDefault="001027C7" w:rsidP="001027C7">
      <w:pPr>
        <w:spacing w:line="360" w:lineRule="auto"/>
        <w:ind w:firstLine="610"/>
        <w:jc w:val="both"/>
        <w:rPr>
          <w:rFonts w:ascii="Sakkal Majalla" w:hAnsi="Sakkal Majalla" w:cs="Sakkal Majalla"/>
          <w:sz w:val="28"/>
          <w:szCs w:val="28"/>
          <w:rtl/>
        </w:rPr>
      </w:pPr>
      <w:r w:rsidRPr="00790F58">
        <w:rPr>
          <w:rFonts w:ascii="Sakkal Majalla" w:hAnsi="Sakkal Majalla" w:cs="Sakkal Majalla"/>
          <w:sz w:val="28"/>
          <w:szCs w:val="28"/>
          <w:rtl/>
        </w:rPr>
        <w:t xml:space="preserve">تبحث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467288286"/>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Ham25 \l 1033 </w:instrText>
          </w:r>
          <w:r>
            <w:rPr>
              <w:rFonts w:ascii="Sakkal Majalla" w:hAnsi="Sakkal Majalla" w:cs="Sakkal Majalla"/>
              <w:sz w:val="28"/>
              <w:szCs w:val="28"/>
              <w:rtl/>
            </w:rPr>
            <w:fldChar w:fldCharType="separate"/>
          </w:r>
          <w:r w:rsidRPr="008E48B9">
            <w:rPr>
              <w:rFonts w:ascii="Sakkal Majalla" w:hAnsi="Sakkal Majalla" w:cs="Sakkal Majalla"/>
              <w:noProof/>
              <w:sz w:val="28"/>
              <w:szCs w:val="28"/>
            </w:rPr>
            <w:t>(Hamdouni, 2025)</w:t>
          </w:r>
          <w:r>
            <w:rPr>
              <w:rFonts w:ascii="Sakkal Majalla" w:hAnsi="Sakkal Majalla" w:cs="Sakkal Majalla"/>
              <w:sz w:val="28"/>
              <w:szCs w:val="28"/>
              <w:rtl/>
            </w:rPr>
            <w:fldChar w:fldCharType="end"/>
          </w:r>
        </w:sdtContent>
      </w:sdt>
      <w:r w:rsidRPr="00790F58">
        <w:rPr>
          <w:rFonts w:ascii="Sakkal Majalla" w:hAnsi="Sakkal Majalla" w:cs="Sakkal Majalla"/>
          <w:sz w:val="28"/>
          <w:szCs w:val="28"/>
          <w:rtl/>
        </w:rPr>
        <w:t xml:space="preserve"> في العلاقة بين تبني الذكاء الاصطناعي والأداء البيئي والاجتماعي والحوكمة (</w:t>
      </w:r>
      <w:r w:rsidRPr="00790F58">
        <w:rPr>
          <w:rFonts w:ascii="Sakkal Majalla" w:hAnsi="Sakkal Majalla" w:cs="Sakkal Majalla"/>
          <w:sz w:val="28"/>
          <w:szCs w:val="28"/>
        </w:rPr>
        <w:t>ESG</w:t>
      </w:r>
      <w:r w:rsidRPr="00790F58">
        <w:rPr>
          <w:rFonts w:ascii="Sakkal Majalla" w:hAnsi="Sakkal Majalla" w:cs="Sakkal Majalla"/>
          <w:sz w:val="28"/>
          <w:szCs w:val="28"/>
          <w:rtl/>
        </w:rPr>
        <w:t xml:space="preserve">) بين 100 شركة سعودية مدرجة خلال الفترة 2015-2024. وبالاعتماد على تقنيات انحدار بيانات اللوحة، بما في ذلك نماذج التأثيرات الثابتة مع أخطاء دريسكول-كراي المعيارية، ومربعات المربعات الصغرى العادية المجمعة مع ضوابط الصناعة والسنة، وتقديرات اللوحة الديناميكية باستخدام نظام </w:t>
      </w:r>
      <w:r w:rsidRPr="00790F58">
        <w:rPr>
          <w:rFonts w:ascii="Sakkal Majalla" w:hAnsi="Sakkal Majalla" w:cs="Sakkal Majalla"/>
          <w:sz w:val="28"/>
          <w:szCs w:val="28"/>
        </w:rPr>
        <w:t>GMM</w:t>
      </w:r>
      <w:r w:rsidRPr="00790F58">
        <w:rPr>
          <w:rFonts w:ascii="Sakkal Majalla" w:hAnsi="Sakkal Majalla" w:cs="Sakkal Majalla"/>
          <w:sz w:val="28"/>
          <w:szCs w:val="28"/>
          <w:rtl/>
        </w:rPr>
        <w:t xml:space="preserve">، يكشف التحليل عن وجود ارتباط كبير وإيجابي بين تطبيق الذكاء الاصطناعي ونتائج </w:t>
      </w:r>
      <w:r w:rsidRPr="00790F58">
        <w:rPr>
          <w:rFonts w:ascii="Sakkal Majalla" w:hAnsi="Sakkal Majalla" w:cs="Sakkal Majalla"/>
          <w:sz w:val="28"/>
          <w:szCs w:val="28"/>
        </w:rPr>
        <w:t>ESG</w:t>
      </w:r>
      <w:r w:rsidRPr="00790F58">
        <w:rPr>
          <w:rFonts w:ascii="Sakkal Majalla" w:hAnsi="Sakkal Majalla" w:cs="Sakkal Majalla"/>
          <w:sz w:val="28"/>
          <w:szCs w:val="28"/>
          <w:rtl/>
        </w:rPr>
        <w:t xml:space="preserve"> الإجمالية. ويُظهر التحليل المُفصل أن تبني الذكاء الاصطناعي يرتبط بشكل خاص بالتحسينات في الأبعاد البيئية والاجتماعية، مع وجود علاقة أكثر اعتدالًا بممارسات الحوكمة. ولمعالجة المشكلات المحتملة المتعلقة بالاعتماد المقطعي وعدم التجانس، تطبق الدراسة مُقدّرات مجموعة متوسط </w:t>
      </w:r>
      <w:r w:rsidRPr="00790F58">
        <w:rPr>
          <w:rFonts w:ascii="Times New Roman" w:hAnsi="Times New Roman" w:cs="Times New Roman" w:hint="cs"/>
          <w:sz w:val="28"/>
          <w:szCs w:val="28"/>
          <w:rtl/>
        </w:rPr>
        <w:t>​​</w:t>
      </w:r>
      <w:r w:rsidRPr="00790F58">
        <w:rPr>
          <w:rFonts w:ascii="Sakkal Majalla" w:hAnsi="Sakkal Majalla" w:cs="Sakkal Majalla" w:hint="cs"/>
          <w:sz w:val="28"/>
          <w:szCs w:val="28"/>
          <w:rtl/>
        </w:rPr>
        <w:t>التأثيرات</w:t>
      </w:r>
      <w:r w:rsidRPr="00790F58">
        <w:rPr>
          <w:rFonts w:ascii="Sakkal Majalla" w:hAnsi="Sakkal Majalla" w:cs="Sakkal Majalla"/>
          <w:sz w:val="28"/>
          <w:szCs w:val="28"/>
          <w:rtl/>
        </w:rPr>
        <w:t xml:space="preserve"> </w:t>
      </w:r>
      <w:r w:rsidRPr="00790F58">
        <w:rPr>
          <w:rFonts w:ascii="Sakkal Majalla" w:hAnsi="Sakkal Majalla" w:cs="Sakkal Majalla" w:hint="cs"/>
          <w:sz w:val="28"/>
          <w:szCs w:val="28"/>
          <w:rtl/>
        </w:rPr>
        <w:t>المترابطة</w:t>
      </w:r>
      <w:r w:rsidRPr="00790F58">
        <w:rPr>
          <w:rFonts w:ascii="Sakkal Majalla" w:hAnsi="Sakkal Majalla" w:cs="Sakkal Majalla"/>
          <w:sz w:val="28"/>
          <w:szCs w:val="28"/>
          <w:rtl/>
        </w:rPr>
        <w:t xml:space="preserve"> </w:t>
      </w:r>
      <w:r w:rsidRPr="00790F58">
        <w:rPr>
          <w:rFonts w:ascii="Sakkal Majalla" w:hAnsi="Sakkal Majalla" w:cs="Sakkal Majalla" w:hint="cs"/>
          <w:sz w:val="28"/>
          <w:szCs w:val="28"/>
          <w:rtl/>
        </w:rPr>
        <w:t>المشتركة</w:t>
      </w:r>
      <w:r w:rsidRPr="00790F58">
        <w:rPr>
          <w:rFonts w:ascii="Sakkal Majalla" w:hAnsi="Sakkal Majalla" w:cs="Sakkal Majalla"/>
          <w:sz w:val="28"/>
          <w:szCs w:val="28"/>
          <w:rtl/>
        </w:rPr>
        <w:t xml:space="preserve"> (</w:t>
      </w:r>
      <w:r w:rsidRPr="00790F58">
        <w:rPr>
          <w:rFonts w:ascii="Sakkal Majalla" w:hAnsi="Sakkal Majalla" w:cs="Sakkal Majalla"/>
          <w:sz w:val="28"/>
          <w:szCs w:val="28"/>
        </w:rPr>
        <w:t>CCEMG</w:t>
      </w:r>
      <w:r w:rsidRPr="00790F58">
        <w:rPr>
          <w:rFonts w:ascii="Sakkal Majalla" w:hAnsi="Sakkal Majalla" w:cs="Sakkal Majalla"/>
          <w:sz w:val="28"/>
          <w:szCs w:val="28"/>
          <w:rtl/>
        </w:rPr>
        <w:t xml:space="preserve">) ومجموعة المتوسط </w:t>
      </w:r>
      <w:r w:rsidRPr="00790F58">
        <w:rPr>
          <w:rFonts w:ascii="Times New Roman" w:hAnsi="Times New Roman" w:cs="Times New Roman" w:hint="cs"/>
          <w:sz w:val="28"/>
          <w:szCs w:val="28"/>
          <w:rtl/>
        </w:rPr>
        <w:t>​​</w:t>
      </w:r>
      <w:r w:rsidRPr="00790F58">
        <w:rPr>
          <w:rFonts w:ascii="Sakkal Majalla" w:hAnsi="Sakkal Majalla" w:cs="Sakkal Majalla"/>
          <w:sz w:val="28"/>
          <w:szCs w:val="28"/>
          <w:rtl/>
        </w:rPr>
        <w:t>(</w:t>
      </w:r>
      <w:r w:rsidRPr="00790F58">
        <w:rPr>
          <w:rFonts w:ascii="Sakkal Majalla" w:hAnsi="Sakkal Majalla" w:cs="Sakkal Majalla"/>
          <w:sz w:val="28"/>
          <w:szCs w:val="28"/>
        </w:rPr>
        <w:t>MG</w:t>
      </w:r>
      <w:r w:rsidRPr="00790F58">
        <w:rPr>
          <w:rFonts w:ascii="Sakkal Majalla" w:hAnsi="Sakkal Majalla" w:cs="Sakkal Majalla"/>
          <w:sz w:val="28"/>
          <w:szCs w:val="28"/>
          <w:rtl/>
        </w:rPr>
        <w:t xml:space="preserve">) كاختبارات متانة، مما يؤكد اتساق النتائج الرئيسية. بالإضافة إلى ذلك، يشير اختبار غرانجر للسببية للوحة دوميتريسكو-هورلين إلى أن تبني الذكاء الاصطناعي يُسبب أداءً مُرتبطًا بمعايير الحوكمة البيئية والاجتماعية </w:t>
      </w:r>
      <w:r w:rsidRPr="00790F58">
        <w:rPr>
          <w:rFonts w:ascii="Sakkal Majalla" w:hAnsi="Sakkal Majalla" w:cs="Sakkal Majalla"/>
          <w:sz w:val="28"/>
          <w:szCs w:val="28"/>
          <w:rtl/>
        </w:rPr>
        <w:lastRenderedPageBreak/>
        <w:t>وحوكمة الشركات، لا سيما في البعدين البيئي والاجتماعي، دون ملاحظة أي علاقة سببية عكسية. وتشير النتائج إلى أن تقنيات الذكاء الاصطناعي ترتبط ارتباطًا إيجابيًا باستراتيجيات الشركات للاستدامة وأدائها، مما يدعم دمج التحول الرقمي في أجندات الحوكمة البيئية والاجتماعية وحوكمة الشركات على الصعيدين الوطني والمؤسسي، لا سيما في الأسواق الناشئة مثل المملكة العربية السعودية.</w:t>
      </w:r>
    </w:p>
    <w:p w14:paraId="5D395BFD" w14:textId="77777777" w:rsidR="001027C7" w:rsidRPr="00B42E01" w:rsidRDefault="001027C7" w:rsidP="001027C7">
      <w:pPr>
        <w:rPr>
          <w:rFonts w:ascii="Sakkal Majalla" w:hAnsi="Sakkal Majalla" w:cs="Sakkal Majalla"/>
          <w:sz w:val="28"/>
          <w:szCs w:val="28"/>
          <w:rtl/>
        </w:rPr>
      </w:pPr>
    </w:p>
    <w:p w14:paraId="7C8AECF9" w14:textId="77777777" w:rsidR="001027C7" w:rsidRDefault="001027C7" w:rsidP="001027C7">
      <w:pPr>
        <w:pStyle w:val="Heading2"/>
        <w:rPr>
          <w:rtl/>
          <w:lang w:bidi="ar-EG"/>
        </w:rPr>
      </w:pPr>
      <w:bookmarkStart w:id="29" w:name="_Toc214650067"/>
      <w:r w:rsidRPr="00B42E01">
        <w:rPr>
          <w:rFonts w:hint="cs"/>
          <w:rtl/>
          <w:lang w:bidi="ar-EG"/>
        </w:rPr>
        <w:t>الاطار</w:t>
      </w:r>
      <w:r w:rsidRPr="00B42E01">
        <w:rPr>
          <w:rtl/>
          <w:lang w:bidi="ar-EG"/>
        </w:rPr>
        <w:t xml:space="preserve"> </w:t>
      </w:r>
      <w:r w:rsidRPr="00B42E01">
        <w:rPr>
          <w:rFonts w:hint="cs"/>
          <w:rtl/>
          <w:lang w:bidi="ar-EG"/>
        </w:rPr>
        <w:t>النظري</w:t>
      </w:r>
      <w:r w:rsidRPr="00B42E01">
        <w:rPr>
          <w:rtl/>
          <w:lang w:bidi="ar-EG"/>
        </w:rPr>
        <w:t>:</w:t>
      </w:r>
      <w:bookmarkEnd w:id="29"/>
    </w:p>
    <w:p w14:paraId="78B20B28"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في ظل التحولات الرقمية المتسارعة، أصبحت تقنيات الذكاء الاصطناعي عنصرًا محوريًا في تطوير أساليب العمل وتحسين الكفاءة التشغيلية في مختلف القطاعات، لا سيما القطاع اللوجستي. ومع التحديات المتزايدة التي تواجه الشركات في إدارة سلسلة الإمداد، برز الذكاء الاصطناعي كحل فعّال لتسريع العمليات وتقليل التكاليف. وفي المملكة العربية السعودية، يتزايد اهتمام القطاع الخاص بتبني هذه التقنيات تماشيًا مع أهداف رؤية 2030 الرامية إلى التحول الرقمي وتعزيز التنافسية. ومن هنا تنطلق هذه الدراسة لتحليل مدى تأثير استخدام تقنيات الذكاء الاصطناعي على تسريع العمليات اللوجستية وتقليل التكاليف التشغيلية في مؤسسات القطاع الخاص السعودي</w:t>
      </w:r>
      <w:r w:rsidRPr="005D52A3">
        <w:rPr>
          <w:rFonts w:ascii="Sakkal Majalla" w:hAnsi="Sakkal Majalla" w:cs="Sakkal Majalla"/>
          <w:sz w:val="28"/>
          <w:szCs w:val="28"/>
        </w:rPr>
        <w:t>.</w:t>
      </w:r>
    </w:p>
    <w:p w14:paraId="616303BA" w14:textId="77777777" w:rsidR="001027C7" w:rsidRPr="005D52A3"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5D52A3">
        <w:rPr>
          <w:rFonts w:ascii="Sakkal Majalla" w:hAnsi="Sakkal Majalla" w:cs="Sakkal Majalla"/>
          <w:b/>
          <w:bCs/>
          <w:sz w:val="28"/>
          <w:szCs w:val="28"/>
          <w:rtl/>
        </w:rPr>
        <w:t>أولًا: الذكاء الاصطناعي – المفهوم والتطورات التقنية</w:t>
      </w:r>
    </w:p>
    <w:p w14:paraId="2E92DCB3"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يُعد الذكاء الاصطناعي</w:t>
      </w:r>
      <w:r w:rsidRPr="005D52A3">
        <w:rPr>
          <w:rFonts w:ascii="Sakkal Majalla" w:hAnsi="Sakkal Majalla" w:cs="Sakkal Majalla"/>
          <w:sz w:val="28"/>
          <w:szCs w:val="28"/>
        </w:rPr>
        <w:t xml:space="preserve"> (Artificial Intelligence) </w:t>
      </w:r>
      <w:r w:rsidRPr="005D52A3">
        <w:rPr>
          <w:rFonts w:ascii="Sakkal Majalla" w:hAnsi="Sakkal Majalla" w:cs="Sakkal Majalla"/>
          <w:sz w:val="28"/>
          <w:szCs w:val="28"/>
          <w:rtl/>
        </w:rPr>
        <w:t>من أبرز التحولات التقنية التي شهدها العالم في العقود الأخيرة، حيث يشير إلى قدرة الأنظمة الحاسوبية على محاكاة السلوك البشري الذكي، من خلال التعلم، التنبؤ، واتخاذ القرار بناءً على تحليل البيانات. وقد تطور الذكاء الاصطناعي من مجرد أدوات بسيطة للبرمجة إلى أنظمة متقدمة قادرة على تحليل البيانات الضخمة، وإجراء التنبؤات المعقدة، والتفاعل مع البشر بطريقة شبه طبيعية</w:t>
      </w:r>
      <w:r w:rsidRPr="005D52A3">
        <w:rPr>
          <w:rFonts w:ascii="Sakkal Majalla" w:hAnsi="Sakkal Majalla" w:cs="Sakkal Majalla"/>
          <w:sz w:val="28"/>
          <w:szCs w:val="28"/>
        </w:rPr>
        <w:t>.</w:t>
      </w:r>
    </w:p>
    <w:p w14:paraId="5329889B"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يشمل الذكاء الاصطناعي عددًا من التقنيات الفرعية، مثل التعلم الآلي</w:t>
      </w:r>
      <w:r w:rsidRPr="005D52A3">
        <w:rPr>
          <w:rFonts w:ascii="Sakkal Majalla" w:hAnsi="Sakkal Majalla" w:cs="Sakkal Majalla"/>
          <w:sz w:val="28"/>
          <w:szCs w:val="28"/>
        </w:rPr>
        <w:t xml:space="preserve"> (Machine Learning)</w:t>
      </w:r>
      <w:r w:rsidRPr="005D52A3">
        <w:rPr>
          <w:rFonts w:ascii="Sakkal Majalla" w:hAnsi="Sakkal Majalla" w:cs="Sakkal Majalla"/>
          <w:sz w:val="28"/>
          <w:szCs w:val="28"/>
          <w:rtl/>
        </w:rPr>
        <w:t>، والتعلم العميق</w:t>
      </w:r>
      <w:r w:rsidRPr="005D52A3">
        <w:rPr>
          <w:rFonts w:ascii="Sakkal Majalla" w:hAnsi="Sakkal Majalla" w:cs="Sakkal Majalla"/>
          <w:sz w:val="28"/>
          <w:szCs w:val="28"/>
        </w:rPr>
        <w:t xml:space="preserve"> (Deep Learning)</w:t>
      </w:r>
      <w:r w:rsidRPr="005D52A3">
        <w:rPr>
          <w:rFonts w:ascii="Sakkal Majalla" w:hAnsi="Sakkal Majalla" w:cs="Sakkal Majalla"/>
          <w:sz w:val="28"/>
          <w:szCs w:val="28"/>
          <w:rtl/>
        </w:rPr>
        <w:t>، والرؤية الحاسوبية، ومعالجة اللغة الطبيعية</w:t>
      </w:r>
      <w:r w:rsidRPr="005D52A3">
        <w:rPr>
          <w:rFonts w:ascii="Sakkal Majalla" w:hAnsi="Sakkal Majalla" w:cs="Sakkal Majalla"/>
          <w:sz w:val="28"/>
          <w:szCs w:val="28"/>
        </w:rPr>
        <w:t xml:space="preserve"> (NLP)</w:t>
      </w:r>
      <w:r w:rsidRPr="005D52A3">
        <w:rPr>
          <w:rFonts w:ascii="Sakkal Majalla" w:hAnsi="Sakkal Majalla" w:cs="Sakkal Majalla"/>
          <w:sz w:val="28"/>
          <w:szCs w:val="28"/>
          <w:rtl/>
        </w:rPr>
        <w:t>، وكلها يمكن تطبيقها بفعالية في القطاع اللوجستي. وتستند هذه التقنيات إلى الخوارزميات، التي يتم "تدريبها" على كميات كبيرة من البيانات حتى تتمكن من التعرف على الأنماط وتقديم حلول ذكية في مواقف متغيرة. ومع تطور البنية التحتية الرقمية وزيادة الاعتماد على إنترنت الأشياء</w:t>
      </w:r>
      <w:r w:rsidRPr="005D52A3">
        <w:rPr>
          <w:rFonts w:ascii="Sakkal Majalla" w:hAnsi="Sakkal Majalla" w:cs="Sakkal Majalla"/>
          <w:sz w:val="28"/>
          <w:szCs w:val="28"/>
        </w:rPr>
        <w:t xml:space="preserve"> (IoT) </w:t>
      </w:r>
      <w:r w:rsidRPr="005D52A3">
        <w:rPr>
          <w:rFonts w:ascii="Sakkal Majalla" w:hAnsi="Sakkal Majalla" w:cs="Sakkal Majalla"/>
          <w:sz w:val="28"/>
          <w:szCs w:val="28"/>
          <w:rtl/>
        </w:rPr>
        <w:t>والحوسبة السحابية، أصبحت أنظمة الذكاء الاصطناعي أكثر قدرة على دعم العمليات التشغيلية في الوقت الفعلي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0709023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XuY211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Xu</w:t>
          </w:r>
          <w:r w:rsidRPr="008E48B9">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5D52A3">
        <w:rPr>
          <w:rFonts w:ascii="Sakkal Majalla" w:hAnsi="Sakkal Majalla" w:cs="Sakkal Majalla"/>
          <w:sz w:val="28"/>
          <w:szCs w:val="28"/>
        </w:rPr>
        <w:t>.</w:t>
      </w:r>
    </w:p>
    <w:p w14:paraId="7B6A8A61" w14:textId="77777777" w:rsidR="001027C7" w:rsidRPr="005D52A3"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5D52A3">
        <w:rPr>
          <w:rFonts w:ascii="Sakkal Majalla" w:hAnsi="Sakkal Majalla" w:cs="Sakkal Majalla"/>
          <w:b/>
          <w:bCs/>
          <w:sz w:val="28"/>
          <w:szCs w:val="28"/>
          <w:rtl/>
        </w:rPr>
        <w:lastRenderedPageBreak/>
        <w:t>ثانيًا: مفهوم الخدمات اللوجستية وأهميتها في القطاع الخاص</w:t>
      </w:r>
    </w:p>
    <w:p w14:paraId="414BB6E8"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تمثل الخدمات اللوجستية الركيزة الأساسية في حركة السلع والخدمات عبر سلاسل الإمداد، بدءًا من الموردين وصولًا إلى المستهلك النهائي. وتشمل العمليات اللوجستية مجموعة من الأنشطة، مثل إدارة المخزون، النقل، التخزين، التوزيع، تتبع الشحنات، وإدارة الطلبيات، وغيرها من المهام التي تتطلب دقة وكفاءة عالية. وتزداد أهمية هذه العمليات في القطاع الخاص السعودي مع ازدياد حجم السوق، وارتفاع متطلبات المستهلكين، والضغط المستمر نحو تقليل التكاليف وتحقيق سرعة أكبر في الإنجاز</w:t>
      </w:r>
      <w:r w:rsidRPr="005D52A3">
        <w:rPr>
          <w:rFonts w:ascii="Sakkal Majalla" w:hAnsi="Sakkal Majalla" w:cs="Sakkal Majalla"/>
          <w:sz w:val="28"/>
          <w:szCs w:val="28"/>
        </w:rPr>
        <w:t>.</w:t>
      </w:r>
    </w:p>
    <w:p w14:paraId="10B4ABF0"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في السياق السعودي، يُعتبر القطاع الخاص شريكًا رئيسيًا في تحقيق رؤية المملكة 2030، ومن ثمّ فإن تحسين العمليات اللوجستية يعد من الأولويات التي تسهم في رفع الإنتاجية وتعزيز التنافسية. إلا أن كثيرًا من المؤسسات لا تزال تعتمد على نظم تقليدية في إدارة هذه العمليات، ما ينعكس سلبًا على الكفاءة التشغيلية والقدرة على التكيف مع متغيرات السوق المتسارعة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407010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Anh20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Anh</w:t>
          </w:r>
          <w:r w:rsidRPr="008E48B9">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D52A3">
        <w:rPr>
          <w:rFonts w:ascii="Sakkal Majalla" w:hAnsi="Sakkal Majalla" w:cs="Sakkal Majalla"/>
          <w:sz w:val="28"/>
          <w:szCs w:val="28"/>
        </w:rPr>
        <w:t>.</w:t>
      </w:r>
    </w:p>
    <w:p w14:paraId="7E34DEDD" w14:textId="77777777" w:rsidR="001027C7" w:rsidRPr="005D52A3"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5D52A3">
        <w:rPr>
          <w:rFonts w:ascii="Sakkal Majalla" w:hAnsi="Sakkal Majalla" w:cs="Sakkal Majalla"/>
          <w:b/>
          <w:bCs/>
          <w:sz w:val="28"/>
          <w:szCs w:val="28"/>
          <w:rtl/>
        </w:rPr>
        <w:t>ثالثًا: تكامل الذكاء الاصطناعي مع العمليات اللوجستية</w:t>
      </w:r>
    </w:p>
    <w:p w14:paraId="4D56CBD4"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أدى ظهور تقنيات الذكاء الاصطناعي إلى إحداث نقلة نوعية في طريقة تنفيذ وإدارة العمليات اللوجستية. فبفضل الأنظمة الذكية، أصبح بالإمكان التنبؤ بالطلب بشكل أدق، وتحسين توزيع الموارد، وتحديد المسارات المثلى للشحن، والتقليل من التأخير والهدر، وبالتالي تقليل التكاليف وزيادة السرعة والكفاءة. فعلى سبيل المثال، تسمح خوارزميات التنبؤ المدعومة بالذكاء الاصطناعي بتحليل بيانات السوق السابقة للتنبؤ بالكميات المطلوبة بدقة، مما يُسهم في تقليل الفائض أو النقص في المخزون</w:t>
      </w:r>
      <w:r w:rsidRPr="005D52A3">
        <w:rPr>
          <w:rFonts w:ascii="Sakkal Majalla" w:hAnsi="Sakkal Majalla" w:cs="Sakkal Majalla"/>
          <w:sz w:val="28"/>
          <w:szCs w:val="28"/>
        </w:rPr>
        <w:t>.</w:t>
      </w:r>
    </w:p>
    <w:p w14:paraId="15D6747C"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كذلك، تلعب الروبوتات وأنظمة التشغيل الآلي</w:t>
      </w:r>
      <w:r w:rsidRPr="005D52A3">
        <w:rPr>
          <w:rFonts w:ascii="Sakkal Majalla" w:hAnsi="Sakkal Majalla" w:cs="Sakkal Majalla"/>
          <w:sz w:val="28"/>
          <w:szCs w:val="28"/>
        </w:rPr>
        <w:t xml:space="preserve"> (Automation) </w:t>
      </w:r>
      <w:r w:rsidRPr="005D52A3">
        <w:rPr>
          <w:rFonts w:ascii="Sakkal Majalla" w:hAnsi="Sakkal Majalla" w:cs="Sakkal Majalla"/>
          <w:sz w:val="28"/>
          <w:szCs w:val="28"/>
          <w:rtl/>
        </w:rPr>
        <w:t>دورًا مهمًا في المستودعات، من خلال تنظيم وتوزيع السلع بكفاءة عالية، ما يقلل من الاعتماد على القوى البشرية ويُحسن من الجودة والسرعة. كما توفر تقنيات مثل "التحليل التنبؤي" و"أنظمة دعم القرار الذكية" رؤى دقيقة تساعد المدراء في اتخاذ قرارات لوجستية أكثر فاعلية، بما في ذلك اختيار الموردين، وأساليب الشحن، وتحديد الأسعار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899252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ISMAEIL</w:t>
          </w:r>
          <w:r w:rsidRPr="008E48B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52A3">
        <w:rPr>
          <w:rFonts w:ascii="Sakkal Majalla" w:hAnsi="Sakkal Majalla" w:cs="Sakkal Majalla"/>
          <w:sz w:val="28"/>
          <w:szCs w:val="28"/>
        </w:rPr>
        <w:t>.</w:t>
      </w:r>
    </w:p>
    <w:p w14:paraId="5F3F852C" w14:textId="77777777" w:rsidR="001027C7" w:rsidRPr="005D52A3"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5D52A3">
        <w:rPr>
          <w:rFonts w:ascii="Sakkal Majalla" w:hAnsi="Sakkal Majalla" w:cs="Sakkal Majalla"/>
          <w:b/>
          <w:bCs/>
          <w:sz w:val="28"/>
          <w:szCs w:val="28"/>
          <w:rtl/>
        </w:rPr>
        <w:t>رابعًا: الكفاءة التشغيلية وخفض التكاليف – منظور استراتيجي</w:t>
      </w:r>
    </w:p>
    <w:p w14:paraId="22E4D7CE"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 xml:space="preserve">تُعد الكفاءة التشغيلية أحد الأهداف الاستراتيجية الأساسية لأي مؤسسة، خاصة في بيئة الأعمال الحالية التي تتسم بالمنافسة الشديدة. ويقصد بالكفاءة التشغيلية القدرة على إنجاز العمليات بأقل قدر ممكن من الهدر في الوقت والموارد، مع تحقيق </w:t>
      </w:r>
      <w:r w:rsidRPr="005D52A3">
        <w:rPr>
          <w:rFonts w:ascii="Sakkal Majalla" w:hAnsi="Sakkal Majalla" w:cs="Sakkal Majalla"/>
          <w:sz w:val="28"/>
          <w:szCs w:val="28"/>
          <w:rtl/>
        </w:rPr>
        <w:lastRenderedPageBreak/>
        <w:t>أعلى مستويات الجودة. من هذا المنطلق، فإن تقنيات الذكاء الاصطناعي ليست مجرد أدوات مساندة، بل هي محفزات رئيسية لتحقيق هذا النوع من الكفاءة</w:t>
      </w:r>
      <w:r w:rsidRPr="005D52A3">
        <w:rPr>
          <w:rFonts w:ascii="Sakkal Majalla" w:hAnsi="Sakkal Majalla" w:cs="Sakkal Majalla"/>
          <w:sz w:val="28"/>
          <w:szCs w:val="28"/>
        </w:rPr>
        <w:t>.</w:t>
      </w:r>
    </w:p>
    <w:p w14:paraId="4037C61D"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تكمن أهمية الذكاء الاصطناعي في قدرته على توفير حلول فورية واستباقية للتحديات التشغيلية، مثل ارتفاع التكاليف، عدم الاستقرار في سلاسل الإمداد، وتأخر الاستجابة لاحتياجات السوق. وفي القطاع الخاص السعودي، الذي يسعى إلى تعزيز إنتاجيته وتوسيع أسواقه، فإن خفض التكاليف دون التأثير على الجودة يُعد هدفًا ضروريًا، يمكن تحقيقه من خلال اعتماد تقنيات الذكاء الاصطناعي في مختلف مراحل العملية اللوجستية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766112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Han231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Handoyo</w:t>
          </w:r>
          <w:r w:rsidRPr="008E48B9">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D52A3">
        <w:rPr>
          <w:rFonts w:ascii="Sakkal Majalla" w:hAnsi="Sakkal Majalla" w:cs="Sakkal Majalla"/>
          <w:sz w:val="28"/>
          <w:szCs w:val="28"/>
        </w:rPr>
        <w:t>.</w:t>
      </w:r>
    </w:p>
    <w:p w14:paraId="36B81CEE" w14:textId="77777777" w:rsidR="001027C7" w:rsidRPr="005D52A3" w:rsidRDefault="001027C7" w:rsidP="001027C7">
      <w:pPr>
        <w:pStyle w:val="ListParagraph"/>
        <w:numPr>
          <w:ilvl w:val="0"/>
          <w:numId w:val="2"/>
        </w:numPr>
        <w:spacing w:after="0" w:line="360" w:lineRule="auto"/>
        <w:jc w:val="both"/>
        <w:rPr>
          <w:rFonts w:ascii="Sakkal Majalla" w:hAnsi="Sakkal Majalla" w:cs="Sakkal Majalla"/>
          <w:b/>
          <w:bCs/>
          <w:sz w:val="28"/>
          <w:szCs w:val="28"/>
        </w:rPr>
      </w:pPr>
      <w:r w:rsidRPr="005D52A3">
        <w:rPr>
          <w:rFonts w:ascii="Sakkal Majalla" w:hAnsi="Sakkal Majalla" w:cs="Sakkal Majalla"/>
          <w:b/>
          <w:bCs/>
          <w:sz w:val="28"/>
          <w:szCs w:val="28"/>
          <w:rtl/>
        </w:rPr>
        <w:t>خامسًا: ارتباط الدراسة برؤية المملكة 2030</w:t>
      </w:r>
    </w:p>
    <w:p w14:paraId="503A9A7F" w14:textId="77777777" w:rsidR="001027C7" w:rsidRPr="005D52A3" w:rsidRDefault="001027C7" w:rsidP="001027C7">
      <w:pPr>
        <w:spacing w:after="0" w:line="360" w:lineRule="auto"/>
        <w:jc w:val="both"/>
        <w:rPr>
          <w:rFonts w:ascii="Sakkal Majalla" w:hAnsi="Sakkal Majalla" w:cs="Sakkal Majalla"/>
          <w:sz w:val="28"/>
          <w:szCs w:val="28"/>
        </w:rPr>
      </w:pPr>
      <w:r w:rsidRPr="005D52A3">
        <w:rPr>
          <w:rFonts w:ascii="Sakkal Majalla" w:hAnsi="Sakkal Majalla" w:cs="Sakkal Majalla"/>
          <w:sz w:val="28"/>
          <w:szCs w:val="28"/>
          <w:rtl/>
        </w:rPr>
        <w:t>تنسجم هذه الدراسة مع رؤية المملكة العربية السعودية 2030، والتي تسعى إلى تنمية الاقتصاد الوطني، وتفعيل دور القطاع الخاص، وتحويل المملكة إلى مركز لوجستي عالمي. وتشجع الرؤية على التحول الرقمي كركيزة أساسية لتعزيز الكفاءة في القطاعات الإنتاجية والخدمية. ويمثل الذكاء الاصطناعي أحد المحاور الرئيسة في هذه الرؤية، حيث أطلقت المملكة الاستراتيجية الوطنية للبيانات والذكاء الاصطناعي</w:t>
      </w:r>
      <w:r w:rsidRPr="005D52A3">
        <w:rPr>
          <w:rFonts w:ascii="Sakkal Majalla" w:hAnsi="Sakkal Majalla" w:cs="Sakkal Majalla"/>
          <w:sz w:val="28"/>
          <w:szCs w:val="28"/>
        </w:rPr>
        <w:t xml:space="preserve"> (NSDAI)</w:t>
      </w:r>
      <w:r w:rsidRPr="005D52A3">
        <w:rPr>
          <w:rFonts w:ascii="Sakkal Majalla" w:hAnsi="Sakkal Majalla" w:cs="Sakkal Majalla"/>
          <w:sz w:val="28"/>
          <w:szCs w:val="28"/>
          <w:rtl/>
        </w:rPr>
        <w:t>، لدعم التوسع في استخدام هذه التقنيات عبر مختلف القطاعات</w:t>
      </w:r>
      <w:r w:rsidRPr="005D52A3">
        <w:rPr>
          <w:rFonts w:ascii="Sakkal Majalla" w:hAnsi="Sakkal Majalla" w:cs="Sakkal Majalla"/>
          <w:sz w:val="28"/>
          <w:szCs w:val="28"/>
        </w:rPr>
        <w:t>.</w:t>
      </w:r>
    </w:p>
    <w:p w14:paraId="7345D147" w14:textId="77777777" w:rsidR="001027C7" w:rsidRDefault="001027C7" w:rsidP="001027C7">
      <w:pPr>
        <w:spacing w:after="0" w:line="360" w:lineRule="auto"/>
        <w:jc w:val="both"/>
        <w:rPr>
          <w:rFonts w:ascii="Sakkal Majalla" w:hAnsi="Sakkal Majalla" w:cs="Sakkal Majalla"/>
          <w:sz w:val="28"/>
          <w:szCs w:val="28"/>
          <w:rtl/>
        </w:rPr>
      </w:pPr>
      <w:r w:rsidRPr="005D52A3">
        <w:rPr>
          <w:rFonts w:ascii="Sakkal Majalla" w:hAnsi="Sakkal Majalla" w:cs="Sakkal Majalla"/>
          <w:sz w:val="28"/>
          <w:szCs w:val="28"/>
          <w:rtl/>
        </w:rPr>
        <w:t>ومن هذا المنطلق، فإن دراسة أثر الذكاء الاصطناعي على تسريع العمليات اللوجستية وتقليل التكاليف التشغيلية، لا تنحصر في أبعادها الأكاديمية فقط، بل تمتد لتصبح مساهمة عملية في دعم توجهات الدولة نحو اقتصاد رقمي متطور، يتسم بالكفاءة والمرونة، ويواكب التحولات العالمية في مجال الأعمال والتقنية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560314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Ezm24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8E48B9">
            <w:rPr>
              <w:rFonts w:ascii="Sakkal Majalla" w:hAnsi="Sakkal Majalla" w:cs="Sakkal Majalla" w:hint="cs"/>
              <w:noProof/>
              <w:sz w:val="28"/>
              <w:szCs w:val="28"/>
              <w:rtl/>
              <w:lang w:bidi="ar-EG"/>
            </w:rPr>
            <w:t>(</w:t>
          </w:r>
          <w:r w:rsidRPr="008E48B9">
            <w:rPr>
              <w:rFonts w:ascii="Sakkal Majalla" w:hAnsi="Sakkal Majalla" w:cs="Sakkal Majalla" w:hint="cs"/>
              <w:noProof/>
              <w:sz w:val="28"/>
              <w:szCs w:val="28"/>
              <w:lang w:bidi="ar-EG"/>
            </w:rPr>
            <w:t>Ezmigna</w:t>
          </w:r>
          <w:r w:rsidRPr="008E48B9">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D52A3">
        <w:rPr>
          <w:rFonts w:ascii="Sakkal Majalla" w:hAnsi="Sakkal Majalla" w:cs="Sakkal Majalla"/>
          <w:sz w:val="28"/>
          <w:szCs w:val="28"/>
        </w:rPr>
        <w:t>.</w:t>
      </w:r>
    </w:p>
    <w:p w14:paraId="587A7426" w14:textId="77777777" w:rsidR="001027C7" w:rsidRDefault="001027C7" w:rsidP="001027C7">
      <w:pPr>
        <w:spacing w:after="0" w:line="360" w:lineRule="auto"/>
        <w:jc w:val="both"/>
        <w:rPr>
          <w:rFonts w:ascii="Sakkal Majalla" w:hAnsi="Sakkal Majalla" w:cs="Sakkal Majalla"/>
          <w:sz w:val="28"/>
          <w:szCs w:val="28"/>
          <w:rtl/>
        </w:rPr>
      </w:pPr>
    </w:p>
    <w:p w14:paraId="6CC6AA3F" w14:textId="77777777" w:rsidR="001027C7" w:rsidRDefault="001027C7" w:rsidP="001027C7">
      <w:pPr>
        <w:spacing w:after="0" w:line="360" w:lineRule="auto"/>
        <w:jc w:val="both"/>
        <w:rPr>
          <w:rFonts w:ascii="Sakkal Majalla" w:hAnsi="Sakkal Majalla" w:cs="Sakkal Majalla"/>
          <w:sz w:val="28"/>
          <w:szCs w:val="28"/>
          <w:rtl/>
        </w:rPr>
      </w:pPr>
    </w:p>
    <w:p w14:paraId="1C7E27ED" w14:textId="77777777" w:rsidR="001027C7" w:rsidRDefault="001027C7" w:rsidP="001027C7">
      <w:pPr>
        <w:spacing w:after="0" w:line="360" w:lineRule="auto"/>
        <w:jc w:val="both"/>
        <w:rPr>
          <w:rFonts w:ascii="Sakkal Majalla" w:hAnsi="Sakkal Majalla" w:cs="Sakkal Majalla"/>
          <w:sz w:val="28"/>
          <w:szCs w:val="28"/>
          <w:rtl/>
        </w:rPr>
      </w:pPr>
    </w:p>
    <w:p w14:paraId="2ECE7E73" w14:textId="77777777" w:rsidR="001027C7" w:rsidRDefault="001027C7" w:rsidP="001027C7">
      <w:pPr>
        <w:spacing w:after="0" w:line="360" w:lineRule="auto"/>
        <w:jc w:val="both"/>
        <w:rPr>
          <w:rFonts w:ascii="Sakkal Majalla" w:hAnsi="Sakkal Majalla" w:cs="Sakkal Majalla"/>
          <w:sz w:val="28"/>
          <w:szCs w:val="28"/>
          <w:rtl/>
        </w:rPr>
      </w:pPr>
    </w:p>
    <w:p w14:paraId="42D5C2F7" w14:textId="77777777" w:rsidR="001027C7" w:rsidRDefault="001027C7" w:rsidP="001027C7">
      <w:pPr>
        <w:spacing w:after="0" w:line="360" w:lineRule="auto"/>
        <w:jc w:val="both"/>
        <w:rPr>
          <w:rFonts w:ascii="Sakkal Majalla" w:hAnsi="Sakkal Majalla" w:cs="Sakkal Majalla"/>
          <w:sz w:val="28"/>
          <w:szCs w:val="28"/>
          <w:rtl/>
        </w:rPr>
      </w:pPr>
    </w:p>
    <w:p w14:paraId="1DA5589F" w14:textId="77777777" w:rsidR="001027C7" w:rsidRDefault="001027C7">
      <w:pPr>
        <w:rPr>
          <w:rFonts w:hint="cs"/>
          <w:lang w:bidi="ar-EG"/>
        </w:rPr>
      </w:pPr>
    </w:p>
    <w:sectPr w:rsidR="001027C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F1283"/>
    <w:multiLevelType w:val="hybridMultilevel"/>
    <w:tmpl w:val="2C343E3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15237DB"/>
    <w:multiLevelType w:val="multilevel"/>
    <w:tmpl w:val="14406182"/>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DF3BF4"/>
    <w:multiLevelType w:val="hybridMultilevel"/>
    <w:tmpl w:val="2C343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3D20D1"/>
    <w:multiLevelType w:val="multilevel"/>
    <w:tmpl w:val="6A940A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FA5644"/>
    <w:multiLevelType w:val="hybridMultilevel"/>
    <w:tmpl w:val="CEE263C2"/>
    <w:lvl w:ilvl="0" w:tplc="A6DCC94A">
      <w:start w:val="6"/>
      <w:numFmt w:val="bullet"/>
      <w:lvlText w:val=""/>
      <w:lvlJc w:val="left"/>
      <w:pPr>
        <w:ind w:left="720" w:hanging="360"/>
      </w:pPr>
      <w:rPr>
        <w:rFonts w:ascii="Wingdings" w:eastAsiaTheme="minorHAnsi" w:hAnsi="Wingdings"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140DE"/>
    <w:multiLevelType w:val="hybridMultilevel"/>
    <w:tmpl w:val="97449CD8"/>
    <w:lvl w:ilvl="0" w:tplc="CED2F9D8">
      <w:start w:val="10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E8192E"/>
    <w:multiLevelType w:val="multilevel"/>
    <w:tmpl w:val="68EA4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14052B"/>
    <w:multiLevelType w:val="hybridMultilevel"/>
    <w:tmpl w:val="1114A882"/>
    <w:lvl w:ilvl="0" w:tplc="F28459A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FC04C8"/>
    <w:multiLevelType w:val="multilevel"/>
    <w:tmpl w:val="B8320004"/>
    <w:lvl w:ilvl="0">
      <w:start w:val="1"/>
      <w:numFmt w:val="decimal"/>
      <w:lvlText w:val="%1."/>
      <w:lvlJc w:val="left"/>
      <w:pPr>
        <w:tabs>
          <w:tab w:val="num" w:pos="720"/>
        </w:tabs>
        <w:ind w:left="720" w:hanging="360"/>
      </w:pPr>
      <w:rPr>
        <w:rFonts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C2570A0"/>
    <w:multiLevelType w:val="hybridMultilevel"/>
    <w:tmpl w:val="EC8408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36012BF"/>
    <w:multiLevelType w:val="multilevel"/>
    <w:tmpl w:val="CDF0E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861D89"/>
    <w:multiLevelType w:val="multilevel"/>
    <w:tmpl w:val="783C0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924610C"/>
    <w:multiLevelType w:val="multilevel"/>
    <w:tmpl w:val="C2E8E3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1232DF2"/>
    <w:multiLevelType w:val="hybridMultilevel"/>
    <w:tmpl w:val="AC5CDBD4"/>
    <w:lvl w:ilvl="0" w:tplc="0409000F">
      <w:start w:val="1"/>
      <w:numFmt w:val="decimal"/>
      <w:lvlText w:val="%1."/>
      <w:lvlJc w:val="left"/>
      <w:pPr>
        <w:ind w:left="720" w:hanging="360"/>
      </w:pPr>
    </w:lvl>
    <w:lvl w:ilvl="1" w:tplc="0409000F">
      <w:start w:val="1"/>
      <w:numFmt w:val="decimal"/>
      <w:lvlText w:val="%2."/>
      <w:lvlJc w:val="left"/>
      <w:pPr>
        <w:ind w:left="72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2C708DB"/>
    <w:multiLevelType w:val="hybridMultilevel"/>
    <w:tmpl w:val="3982A85A"/>
    <w:lvl w:ilvl="0" w:tplc="497A54C4">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6741123"/>
    <w:multiLevelType w:val="hybridMultilevel"/>
    <w:tmpl w:val="7166D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08565516">
    <w:abstractNumId w:val="6"/>
  </w:num>
  <w:num w:numId="2" w16cid:durableId="904728973">
    <w:abstractNumId w:val="7"/>
  </w:num>
  <w:num w:numId="3" w16cid:durableId="734742690">
    <w:abstractNumId w:val="11"/>
  </w:num>
  <w:num w:numId="4" w16cid:durableId="1020397800">
    <w:abstractNumId w:val="12"/>
  </w:num>
  <w:num w:numId="5" w16cid:durableId="2057702808">
    <w:abstractNumId w:val="3"/>
  </w:num>
  <w:num w:numId="6" w16cid:durableId="1649018072">
    <w:abstractNumId w:val="15"/>
  </w:num>
  <w:num w:numId="7" w16cid:durableId="1698582602">
    <w:abstractNumId w:val="1"/>
  </w:num>
  <w:num w:numId="8" w16cid:durableId="1143893008">
    <w:abstractNumId w:val="10"/>
  </w:num>
  <w:num w:numId="9" w16cid:durableId="432289991">
    <w:abstractNumId w:val="8"/>
  </w:num>
  <w:num w:numId="10" w16cid:durableId="1874876763">
    <w:abstractNumId w:val="9"/>
  </w:num>
  <w:num w:numId="11" w16cid:durableId="238104528">
    <w:abstractNumId w:val="2"/>
  </w:num>
  <w:num w:numId="12" w16cid:durableId="521480515">
    <w:abstractNumId w:val="14"/>
  </w:num>
  <w:num w:numId="13" w16cid:durableId="780346556">
    <w:abstractNumId w:val="5"/>
  </w:num>
  <w:num w:numId="14" w16cid:durableId="713626150">
    <w:abstractNumId w:val="13"/>
  </w:num>
  <w:num w:numId="15" w16cid:durableId="1687905873">
    <w:abstractNumId w:val="0"/>
  </w:num>
  <w:num w:numId="16" w16cid:durableId="11206111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27C7"/>
    <w:rsid w:val="001027C7"/>
    <w:rsid w:val="00443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F2765"/>
  <w15:chartTrackingRefBased/>
  <w15:docId w15:val="{9278D47B-5A6B-4A4A-A6B1-263F7176F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27C7"/>
    <w:pPr>
      <w:bidi/>
      <w:spacing w:line="259" w:lineRule="auto"/>
    </w:pPr>
    <w:rPr>
      <w:sz w:val="22"/>
      <w:szCs w:val="22"/>
    </w:rPr>
  </w:style>
  <w:style w:type="paragraph" w:styleId="Heading1">
    <w:name w:val="heading 1"/>
    <w:basedOn w:val="Normal"/>
    <w:next w:val="Normal"/>
    <w:link w:val="Heading1Char"/>
    <w:uiPriority w:val="9"/>
    <w:qFormat/>
    <w:rsid w:val="00102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02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02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02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02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02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02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02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02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2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2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2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2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2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2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2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2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27C7"/>
    <w:rPr>
      <w:rFonts w:eastAsiaTheme="majorEastAsia" w:cstheme="majorBidi"/>
      <w:color w:val="272727" w:themeColor="text1" w:themeTint="D8"/>
    </w:rPr>
  </w:style>
  <w:style w:type="paragraph" w:styleId="Title">
    <w:name w:val="Title"/>
    <w:basedOn w:val="Normal"/>
    <w:next w:val="Normal"/>
    <w:link w:val="TitleChar"/>
    <w:uiPriority w:val="10"/>
    <w:qFormat/>
    <w:rsid w:val="00102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02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2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02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27C7"/>
    <w:pPr>
      <w:spacing w:before="160"/>
      <w:jc w:val="center"/>
    </w:pPr>
    <w:rPr>
      <w:i/>
      <w:iCs/>
      <w:color w:val="404040" w:themeColor="text1" w:themeTint="BF"/>
    </w:rPr>
  </w:style>
  <w:style w:type="character" w:customStyle="1" w:styleId="QuoteChar">
    <w:name w:val="Quote Char"/>
    <w:basedOn w:val="DefaultParagraphFont"/>
    <w:link w:val="Quote"/>
    <w:uiPriority w:val="29"/>
    <w:rsid w:val="001027C7"/>
    <w:rPr>
      <w:i/>
      <w:iCs/>
      <w:color w:val="404040" w:themeColor="text1" w:themeTint="BF"/>
    </w:rPr>
  </w:style>
  <w:style w:type="paragraph" w:styleId="ListParagraph">
    <w:name w:val="List Paragraph"/>
    <w:basedOn w:val="Normal"/>
    <w:uiPriority w:val="34"/>
    <w:qFormat/>
    <w:rsid w:val="001027C7"/>
    <w:pPr>
      <w:ind w:left="720"/>
      <w:contextualSpacing/>
    </w:pPr>
  </w:style>
  <w:style w:type="character" w:styleId="IntenseEmphasis">
    <w:name w:val="Intense Emphasis"/>
    <w:basedOn w:val="DefaultParagraphFont"/>
    <w:uiPriority w:val="21"/>
    <w:qFormat/>
    <w:rsid w:val="001027C7"/>
    <w:rPr>
      <w:i/>
      <w:iCs/>
      <w:color w:val="0F4761" w:themeColor="accent1" w:themeShade="BF"/>
    </w:rPr>
  </w:style>
  <w:style w:type="paragraph" w:styleId="IntenseQuote">
    <w:name w:val="Intense Quote"/>
    <w:basedOn w:val="Normal"/>
    <w:next w:val="Normal"/>
    <w:link w:val="IntenseQuoteChar"/>
    <w:uiPriority w:val="30"/>
    <w:qFormat/>
    <w:rsid w:val="00102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027C7"/>
    <w:rPr>
      <w:i/>
      <w:iCs/>
      <w:color w:val="0F4761" w:themeColor="accent1" w:themeShade="BF"/>
    </w:rPr>
  </w:style>
  <w:style w:type="character" w:styleId="IntenseReference">
    <w:name w:val="Intense Reference"/>
    <w:basedOn w:val="DefaultParagraphFont"/>
    <w:uiPriority w:val="32"/>
    <w:qFormat/>
    <w:rsid w:val="001027C7"/>
    <w:rPr>
      <w:b/>
      <w:bCs/>
      <w:smallCaps/>
      <w:color w:val="0F4761" w:themeColor="accent1" w:themeShade="BF"/>
      <w:spacing w:val="5"/>
    </w:rPr>
  </w:style>
  <w:style w:type="paragraph" w:styleId="Header">
    <w:name w:val="header"/>
    <w:basedOn w:val="Normal"/>
    <w:link w:val="HeaderChar"/>
    <w:uiPriority w:val="99"/>
    <w:unhideWhenUsed/>
    <w:rsid w:val="001027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27C7"/>
    <w:rPr>
      <w:sz w:val="22"/>
      <w:szCs w:val="22"/>
    </w:rPr>
  </w:style>
  <w:style w:type="paragraph" w:styleId="Footer">
    <w:name w:val="footer"/>
    <w:basedOn w:val="Normal"/>
    <w:link w:val="FooterChar"/>
    <w:uiPriority w:val="99"/>
    <w:unhideWhenUsed/>
    <w:rsid w:val="001027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27C7"/>
    <w:rPr>
      <w:sz w:val="22"/>
      <w:szCs w:val="22"/>
    </w:rPr>
  </w:style>
  <w:style w:type="character" w:styleId="Hyperlink">
    <w:name w:val="Hyperlink"/>
    <w:basedOn w:val="DefaultParagraphFont"/>
    <w:uiPriority w:val="99"/>
    <w:unhideWhenUsed/>
    <w:rsid w:val="001027C7"/>
    <w:rPr>
      <w:color w:val="467886" w:themeColor="hyperlink"/>
      <w:u w:val="single"/>
    </w:rPr>
  </w:style>
  <w:style w:type="character" w:styleId="UnresolvedMention">
    <w:name w:val="Unresolved Mention"/>
    <w:basedOn w:val="DefaultParagraphFont"/>
    <w:uiPriority w:val="99"/>
    <w:semiHidden/>
    <w:unhideWhenUsed/>
    <w:rsid w:val="001027C7"/>
    <w:rPr>
      <w:color w:val="605E5C"/>
      <w:shd w:val="clear" w:color="auto" w:fill="E1DFDD"/>
    </w:rPr>
  </w:style>
  <w:style w:type="table" w:styleId="TableGrid">
    <w:name w:val="Table Grid"/>
    <w:basedOn w:val="TableNormal"/>
    <w:uiPriority w:val="39"/>
    <w:rsid w:val="001027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027C7"/>
    <w:pPr>
      <w:spacing w:after="200" w:line="240" w:lineRule="auto"/>
      <w:jc w:val="center"/>
    </w:pPr>
    <w:rPr>
      <w:i/>
      <w:iCs/>
      <w:color w:val="0E2841" w:themeColor="text2"/>
      <w:sz w:val="18"/>
      <w:szCs w:val="18"/>
    </w:rPr>
  </w:style>
  <w:style w:type="paragraph" w:styleId="Bibliography">
    <w:name w:val="Bibliography"/>
    <w:basedOn w:val="Normal"/>
    <w:next w:val="Normal"/>
    <w:uiPriority w:val="37"/>
    <w:unhideWhenUsed/>
    <w:rsid w:val="001027C7"/>
  </w:style>
  <w:style w:type="paragraph" w:styleId="TOCHeading">
    <w:name w:val="TOC Heading"/>
    <w:basedOn w:val="Heading1"/>
    <w:next w:val="Normal"/>
    <w:uiPriority w:val="39"/>
    <w:unhideWhenUsed/>
    <w:qFormat/>
    <w:rsid w:val="001027C7"/>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1027C7"/>
    <w:pPr>
      <w:spacing w:after="100"/>
    </w:pPr>
  </w:style>
  <w:style w:type="paragraph" w:styleId="TOC2">
    <w:name w:val="toc 2"/>
    <w:basedOn w:val="Normal"/>
    <w:next w:val="Normal"/>
    <w:autoRedefine/>
    <w:uiPriority w:val="39"/>
    <w:unhideWhenUsed/>
    <w:rsid w:val="001027C7"/>
    <w:pPr>
      <w:spacing w:after="100"/>
      <w:ind w:left="220"/>
    </w:pPr>
  </w:style>
  <w:style w:type="paragraph" w:styleId="TableofFigures">
    <w:name w:val="table of figures"/>
    <w:basedOn w:val="Normal"/>
    <w:next w:val="Normal"/>
    <w:uiPriority w:val="99"/>
    <w:unhideWhenUsed/>
    <w:rsid w:val="001027C7"/>
    <w:pPr>
      <w:spacing w:after="0"/>
    </w:pPr>
  </w:style>
  <w:style w:type="character" w:styleId="FollowedHyperlink">
    <w:name w:val="FollowedHyperlink"/>
    <w:basedOn w:val="DefaultParagraphFont"/>
    <w:uiPriority w:val="99"/>
    <w:semiHidden/>
    <w:unhideWhenUsed/>
    <w:rsid w:val="001027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Ras242</b:Tag>
    <b:SourceType>JournalArticle</b:SourceType>
    <b:Guid>{0449AAA3-231E-4C79-8F90-461B4725FF3A}</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1</b:RefOrder>
  </b:Source>
  <b:Source>
    <b:Tag>Alq249</b:Tag>
    <b:SourceType>JournalArticle</b:SourceType>
    <b:Guid>{9B951B50-C809-4DAC-AE10-FA119A9B408B}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b:RefOrder>
  </b:Source>
  <b:Source>
    <b:Tag>Kar192</b:Tag>
    <b:SourceType>JournalArticle</b:SourceType>
    <b:Guid>{CA0676FE-B46F-4271-BC64-2E6C1283E307}</b:Guid>
    <b:Author>
      <b:Author>
        <b:NameList>
          <b:Person>
            <b:Last>Kar</b:Last>
            <b:First>Upendra</b:First>
            <b:Middle>K</b:Middle>
          </b:Person>
        </b:NameList>
      </b:Author>
    </b:Author>
    <b:Title>Application of Artificial Intelligence in Automation of Supply Chain Management</b:Title>
    <b:Year>2019</b:Year>
    <b:URL>https://www.researchgate.net/publication/334749440_Application_of_Artificial_Intelligence_in_Automation_of_Supply_Chain_Management</b:URL>
    <b:RefOrder>3</b:RefOrder>
  </b:Source>
  <b:Source>
    <b:Tag>Ala2416</b:Tag>
    <b:SourceType>JournalArticle</b:SourceType>
    <b:Guid>{3C5BD0E7-5575-4990-98C7-D7EF39B266E6}</b:Guid>
    <b:Author>
      <b:Author>
        <b:NameList>
          <b:Person>
            <b:Last>Alarefi</b:Last>
            <b:First>Mohammed</b:First>
          </b:Person>
        </b:NameList>
      </b:Author>
    </b:Author>
    <b:Title>The Impact of Artificial Intelligence on Business Performance in Saudi Arabia: The Role of Technological Readiness and Data Quality</b:Title>
    <b:Year>2024</b:Year>
    <b:URL>https://www.researchgate.net/publication/384832092_The_Impact_of_Artificial_Intelligence_on_Business_Performance_in_Saudi_Arabia_The_Role_of_Technological_Readiness_and_Data_Quality</b:URL>
    <b:RefOrder>4</b:RefOrder>
  </b:Source>
  <b:Source>
    <b:Tag>Alq253</b:Tag>
    <b:SourceType>JournalArticle</b:SourceType>
    <b:Guid>{A63517DA-AA81-489A-A0CB-17FE5A2B2ABB}</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Volume>17</b:Volume>
    <b:Issue>10</b:Issue>
    <b:URL>https://www.mdpi.com/2071-1050/17/10/4495</b:URL>
    <b:RefOrder>5</b:RefOrder>
  </b:Source>
  <b:Source>
    <b:Tag>Bor25</b:Tag>
    <b:SourceType>JournalArticle</b:SourceType>
    <b:Guid>{13E0E1EF-9383-4594-9947-7196F845EA07}</b:Guid>
    <b:Author>
      <b:Author>
        <b:NameList>
          <b:Person>
            <b:Last>Boršoš</b:Last>
            <b:First>Patrik</b:First>
          </b:Person>
        </b:NameList>
      </b:Author>
    </b:Author>
    <b:Title>Overview of Current Research on Artificial Intelligence in Logistics</b:Title>
    <b:Year>2025</b:Year>
    <b:Volume>16</b:Volume>
    <b:Issue>1</b:Issue>
    <b:URL>https://www.researchgate.net/publication/388351389_Overview_of_Current_Research_on_Artificial_Intelligence_in_Logistics</b:URL>
    <b:RefOrder>6</b:RefOrder>
  </b:Source>
  <b:Source>
    <b:Tag>Kha246</b:Tag>
    <b:SourceType>JournalArticle</b:SourceType>
    <b:Guid>{9E7E7812-F493-485D-BE40-849106567AA1}</b:Guid>
    <b:Author>
      <b:Author>
        <b:NameList>
          <b:Person>
            <b:Last>Khayyat</b:Last>
            <b:First>Mashael</b:First>
          </b:Person>
        </b:NameList>
      </b:Author>
    </b:Author>
    <b:Title>Challenges and Factors Influencing the Implementation of Green Logistics: A Case Study of Saudi Arabia</b:Title>
    <b:Year>2024</b:Year>
    <b:URL>https://www.researchgate.net/publication/381938671_Challenges_and_Factors_Influencing_the_Implementation_of_Green_Logistics_A_Case_Study_of_Saudi_Arabia</b:URL>
    <b:RefOrder>7</b:RefOrder>
  </b:Source>
  <b:Source>
    <b:Tag>Awa24</b:Tag>
    <b:SourceType>JournalArticle</b:SourceType>
    <b:Guid>{FD5B324D-F74C-41FC-8EAA-49454A8EADA1}</b:Guid>
    <b:Author>
      <b:Author>
        <b:NameList>
          <b:Person>
            <b:Last>Awasthi</b:Last>
            <b:First>Shyla</b:First>
          </b:Person>
        </b:NameList>
      </b:Author>
    </b:Author>
    <b:Title>Artificial Intelligence in Supply Chain Management</b:Title>
    <b:Year>2024</b:Year>
    <b:URL>https://www.researchgate.net/publication/382921023_Artificial_Intelligence_in_Supply_Chain_Management</b:URL>
    <b:RefOrder>8</b:RefOrder>
  </b:Source>
  <b:Source>
    <b:Tag>Dzi241</b:Tag>
    <b:SourceType>JournalArticle</b:SourceType>
    <b:Guid>{E7BA75CF-CCB6-4405-82F0-7453B8051CC9}</b:Guid>
    <b:Author>
      <b:Author>
        <b:NameList>
          <b:Person>
            <b:Last>Dziak</b:Last>
            <b:First>Mark</b:First>
          </b:Person>
        </b:NameList>
      </b:Author>
    </b:Author>
    <b:Title>Technology acceptance model (TAM)</b:Title>
    <b:Year>2024</b:Year>
    <b:URL>https://www.ebsco.com/research-starters/technology/technology-acceptance-model-tam</b:URL>
    <b:RefOrder>9</b:RefOrder>
  </b:Source>
  <b:Source>
    <b:Tag>Guo24</b:Tag>
    <b:SourceType>JournalArticle</b:SourceType>
    <b:Guid>{6B021A49-25A2-4889-A4E6-9E4FE73F6D06}</b:Guid>
    <b:Author>
      <b:Author>
        <b:NameList>
          <b:Person>
            <b:Last>Guo</b:Last>
            <b:First>Qin</b:First>
          </b:Person>
        </b:NameList>
      </b:Author>
    </b:Author>
    <b:Title>Analyzing the Diffusion of Innovations Theory</b:Title>
    <b:Year>2024</b:Year>
    <b:URL>https://www.researchgate.net/publication/387746866_Analyzing_the_Diffusion_of_Innovations_Theory</b:URL>
    <b:RefOrder>10</b:RefOrder>
  </b:Source>
  <b:Source>
    <b:Tag>Tah24</b:Tag>
    <b:SourceType>JournalArticle</b:SourceType>
    <b:Guid>{885F9CE1-23FA-4052-BAA8-CDC3974E4EC9}</b:Guid>
    <b:Author>
      <b:Author>
        <b:NameList>
          <b:Person>
            <b:Last>Taher</b:Last>
            <b:First>Md</b:First>
            <b:Middle>Abu</b:Middle>
          </b:Person>
        </b:NameList>
      </b:Author>
    </b:Author>
    <b:Title>THE IMPACT OF LEAN MANUFACTURING CONCEPTS ON INDUSTRIAL PROCESSES' EFFICIENCY AND WASTE REDUCTION</b:Title>
    <b:Year>2024</b:Year>
    <b:URL>https://www.researchgate.net/publication/381250819_THE_IMPACT_OF_LEAN_MANUFACTURING_CONCEPTS_ON_INDUSTRIAL_PROCESSES'_EFFICIENCY_AND_WASTE_REDUCTION</b:URL>
    <b:RefOrder>11</b:RefOrder>
  </b:Source>
  <b:Source>
    <b:Tag>Maz241</b:Tag>
    <b:SourceType>JournalArticle</b:SourceType>
    <b:Guid>{938CD1F7-F29F-4C1A-A1EB-B928C5C19E58}</b:Guid>
    <b:Author>
      <b:Author>
        <b:NameList>
          <b:Person>
            <b:Last>Mazzei</b:Last>
            <b:First>Michael</b:First>
          </b:Person>
        </b:NameList>
      </b:Author>
    </b:Author>
    <b:Title>Resource-Based View (RBV)</b:Title>
    <b:Year>2024</b:Year>
    <b:URL>https://www.ebsco.com/research-starters/business-and-management/resource-based-view-rbv</b:URL>
    <b:RefOrder>12</b:RefOrder>
  </b:Source>
  <b:Source>
    <b:Tag>Mon251</b:Tag>
    <b:SourceType>JournalArticle</b:SourceType>
    <b:Guid>{8E45BAD2-BAEC-483B-80B5-A4BE1ADEB5C6}</b:Guid>
    <b:Author>
      <b:Author>
        <b:NameList>
          <b:Person>
            <b:Last>Montalvo</b:Last>
            <b:First>Alexis</b:First>
          </b:Person>
        </b:NameList>
      </b:Author>
    </b:Author>
    <b:Title>Cyber-Physical Systems for Smart Farming: A Systematic Review</b:Title>
    <b:Year>2025</b:Year>
    <b:URL>https://www.mdpi.com/2071-1050/17/14/6393</b:URL>
    <b:RefOrder>13</b:RefOrder>
  </b:Source>
  <b:Source>
    <b:Tag>AlS251</b:Tag>
    <b:SourceType>JournalArticle</b:SourceType>
    <b:Guid>{B78D4FC3-42B9-4D15-B1FA-8271D328B7B3}</b:Guid>
    <b:Author>
      <b:Author>
        <b:NameList>
          <b:Person>
            <b:Last>Al-Subaie</b:Last>
            <b:First>Norah</b:First>
            <b:Middle>Abdullah</b:Middle>
          </b:Person>
        </b:NameList>
      </b:Author>
    </b:Author>
    <b:Title>Challenges of Successful Implementation of Artificial Intelligence in Logistics Project Management at Saudi Telecom Company</b:Title>
    <b:Year>2025</b:Year>
    <b:Pages>114-125</b:Pages>
    <b:Volume>9</b:Volume>
    <b:Issue>3</b:Issue>
    <b:URL>https://www.researchgate.net/publication/390657199_Challenges_of_Successful_Implementation_of_Artificial_Intelligence_in_Logistics_Project_Management_at_Saudi_Telecom_Companythdyat_njah_ttbyq_aldhka_alastnay_fy_adart_almshary_allwjstyt_fy_shrkt_alatsa</b:URL>
    <b:RefOrder>14</b:RefOrder>
  </b:Source>
  <b:Source>
    <b:Tag>Dal25</b:Tag>
    <b:SourceType>JournalArticle</b:SourceType>
    <b:Guid>{69D3A06B-6560-40A1-B08D-312ED6087AA9}</b:Guid>
    <b:Author>
      <b:Author>
        <b:NameList>
          <b:Person>
            <b:Last>Dalain</b:Last>
            <b:First>Ali</b:First>
            <b:Middle>F.</b:Middle>
          </b:Person>
        </b:NameList>
      </b:Author>
    </b:Author>
    <b:Title>The Impact of Technological Innovations on Digital Supply Chain Management: The Mediating Role of Artificial Intelligence: An Empirical Study</b:Title>
    <b:Year>2025</b:Year>
    <b:Volume>9</b:Volume>
    <b:Issue>4</b:Issue>
    <b:URL>https://www.mdpi.com/2305-6290/9/4/138</b:URL>
    <b:RefOrder>15</b:RefOrder>
  </b:Source>
  <b:Source>
    <b:Tag>Kum252</b:Tag>
    <b:SourceType>JournalArticle</b:SourceType>
    <b:Guid>{D0926228-5325-432E-B4BA-64015EC2A4B7}</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Volume>142</b:Volume>
    <b:Issue>2</b:Issue>
    <b:URL>https://www.sciencedirect.com/org/science/article/pii/S1526149225000165</b:URL>
    <b:RefOrder>16</b:RefOrder>
  </b:Source>
  <b:Source>
    <b:Tag>Ham25</b:Tag>
    <b:SourceType>JournalArticle</b:SourceType>
    <b:Guid>{D756C832-FB4E-448E-8B1D-B82DA63CCFB2}</b:Guid>
    <b:Author>
      <b:Author>
        <b:NameList>
          <b:Person>
            <b:Last>Hamdouni</b:Last>
            <b:First>Amina</b:First>
          </b:Person>
        </b:NameList>
      </b:Author>
    </b:Author>
    <b:Title>The Role of Artificial Intelligence in Enhancing ESG Outcomes: Insights from Saudi Arabia</b:Title>
    <b:Year>2025</b:Year>
    <b:Volume>18</b:Volume>
    <b:Issue>10</b:Issue>
    <b:URL>https://www.mdpi.com/1911-8074/18/10/572</b:URL>
    <b:RefOrder>17</b:RefOrder>
  </b:Source>
  <b:Source>
    <b:Tag>XuY211</b:Tag>
    <b:SourceType>JournalArticle</b:SourceType>
    <b:Guid>{0F622779-E455-445C-A03F-58AA70F72833}</b:Guid>
    <b:Author>
      <b:Author>
        <b:NameList>
          <b:Person>
            <b:Last>Xu</b:Last>
            <b:First>Yongjun</b:First>
          </b:Person>
        </b:NameList>
      </b:Author>
    </b:Author>
    <b:Title>Artificial intelligence: A powerful paradigm for scientific research</b:Title>
    <b:Year>2021</b:Year>
    <b:Volume>2</b:Volume>
    <b:Issue>4</b:Issue>
    <b:URL>https://www.sciencedirect.com/science/article/pii/S2666675821001041</b:URL>
    <b:RefOrder>18</b:RefOrder>
  </b:Source>
  <b:Source>
    <b:Tag>Anh20</b:Tag>
    <b:SourceType>JournalArticle</b:SourceType>
    <b:Guid>{BCBE5856-07FC-45BA-A229-D28C411C1E5E}</b:Guid>
    <b:Author>
      <b:Author>
        <b:NameList>
          <b:Person>
            <b:Last>Anh</b:Last>
            <b:First>Dinh</b:First>
            <b:Middle>Ba Hung</b:Middle>
          </b:Person>
        </b:NameList>
      </b:Author>
    </b:Author>
    <b:Title>Global Supply Chain And Logistics Management</b:Title>
    <b:Year>2020</b:Year>
    <b:URL>https://www.researchgate.net/publication/338570722_Global_Supply_Chain_And_Logistics_Management</b:URL>
    <b:RefOrder>19</b:RefOrder>
  </b:Source>
  <b:Source>
    <b:Tag>ISM24</b:Tag>
    <b:SourceType>JournalArticle</b:SourceType>
    <b:Guid>{6AED4010-90F6-480E-A9ED-E518C3FEBB20}</b:Guid>
    <b:Author>
      <b:Author>
        <b:NameList>
          <b:Person>
            <b:Last>ISMAEIL</b:Last>
            <b:First>MOHAMED</b:First>
            <b:Middle>KAMA LALDIN</b:Middle>
          </b:Person>
        </b:NameList>
      </b:Author>
    </b:Author>
    <b:Title>The Role and Impact of Artificial Intelligence on Supply Chain Management: Efficiency, Challenges, and Strategic Implementation</b:Title>
    <b:Year>2024</b:Year>
    <b:URL>https://www.researchgate.net/publication/382931684_The_Role_and_Impact_of_Artificial_Intelligence_on_Supply_Chain_Management_Efficiency_Challenges_and_Strategic_Implementation</b:URL>
    <b:RefOrder>20</b:RefOrder>
  </b:Source>
  <b:Source>
    <b:Tag>Han231</b:Tag>
    <b:SourceType>JournalArticle</b:SourceType>
    <b:Guid>{5C20BA70-09EA-40A0-B2D5-62E42A88794B}</b:Guid>
    <b:Author>
      <b:Author>
        <b:NameList>
          <b:Person>
            <b:Last>Handoyo</b:Last>
            <b:First>Sofik</b:First>
          </b:Person>
        </b:NameList>
      </b:Author>
    </b:Author>
    <b:Title>A business strategy, operational efficiency, ownership structure, and manufacturing performance: The moderating role of market uncertainty and competition intensity and its implication on open innovation</b:Title>
    <b:Year>2023</b:Year>
    <b:URL>https://www.sciencedirect.com/science/article/pii/S2199853123001415</b:URL>
    <b:RefOrder>21</b:RefOrder>
  </b:Source>
  <b:Source>
    <b:Tag>Ezm24</b:Tag>
    <b:SourceType>JournalArticle</b:SourceType>
    <b:Guid>{F6F2040E-578F-4977-A9D7-59285EE291DF}</b:Guid>
    <b:Author>
      <b:Author>
        <b:NameList>
          <b:Person>
            <b:Last>Ezmigna</b:Last>
            <b:First>Ibrahim</b:First>
          </b:Person>
        </b:NameList>
      </b:Author>
    </b:Author>
    <b:Title>The Role of Vision 2030 in Transforming Saudi Arabia's Logistics Sector: A Qualitative Approach</b:Title>
    <b:Year>2024</b:Year>
    <b:URL>https://www.researchgate.net/publication/388138540_The_Role_of_Vision_2030_in_Transforming_Saudi_Arabia's_Logistics_Sector_A_Qualitative_Approach</b:URL>
    <b:RefOrder>22</b:RefOrder>
  </b:Source>
</b:Sources>
</file>

<file path=customXml/itemProps1.xml><?xml version="1.0" encoding="utf-8"?>
<ds:datastoreItem xmlns:ds="http://schemas.openxmlformats.org/officeDocument/2006/customXml" ds:itemID="{A38EC288-143D-4FB5-BC87-EAD5453A5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4570</Words>
  <Characters>26050</Characters>
  <Application>Microsoft Office Word</Application>
  <DocSecurity>0</DocSecurity>
  <Lines>217</Lines>
  <Paragraphs>61</Paragraphs>
  <ScaleCrop>false</ScaleCrop>
  <Company/>
  <LinksUpToDate>false</LinksUpToDate>
  <CharactersWithSpaces>30559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ENG.abdelrhman</cp:lastModifiedBy>
  <cp:revision>1</cp:revision>
  <dcterms:created xsi:type="dcterms:W3CDTF">2025-11-21T18:43:00Z</dcterms:created>
  <dcterms:modified xsi:type="dcterms:W3CDTF">2025-11-21T18:44:00Z</dcterms:modified>
</cp:coreProperties>
</file>