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C7C" w:rsidRDefault="00F6305E">
      <w:r>
        <w:t>Midocean University</w:t>
      </w:r>
    </w:p>
    <w:p w:rsidR="005E6C7C" w:rsidRDefault="00F6305E">
      <w:r>
        <w:t>College of Management</w:t>
      </w:r>
    </w:p>
    <w:p w:rsidR="005E6C7C" w:rsidRDefault="00F6305E">
      <w:r>
        <w:t xml:space="preserve">Leader Name: </w:t>
      </w:r>
      <w:r w:rsidR="00EE0AF1" w:rsidRPr="00EE0AF1">
        <w:rPr>
          <w:rFonts w:hint="cs"/>
          <w:b/>
          <w:bCs/>
          <w:rtl/>
        </w:rPr>
        <w:t>شهد صالح الرقيبه</w:t>
      </w:r>
    </w:p>
    <w:p w:rsidR="005E6C7C" w:rsidRDefault="00F6305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E6C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E6C7C" w:rsidRDefault="005E6C7C"/>
        </w:tc>
        <w:tc>
          <w:tcPr>
            <w:tcW w:w="1060" w:type="dxa"/>
            <w:shd w:val="clear" w:color="auto" w:fill="EEECE1"/>
            <w:vAlign w:val="center"/>
          </w:tcPr>
          <w:p w:rsidR="005E6C7C" w:rsidRDefault="00F6305E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E6C7C" w:rsidRDefault="00F6305E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E6C7C" w:rsidRDefault="00F6305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E6C7C" w:rsidRDefault="00F6305E">
            <w:pPr>
              <w:jc w:val="center"/>
            </w:pPr>
            <w:r>
              <w:t>Comment</w:t>
            </w:r>
          </w:p>
        </w:tc>
      </w:tr>
      <w:tr w:rsidR="00605AB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05AB4" w:rsidRDefault="00605AB4" w:rsidP="00605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05AB4" w:rsidRDefault="00605AB4" w:rsidP="00605AB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05AB4" w:rsidRDefault="00605AB4" w:rsidP="00605AB4">
            <w:pPr>
              <w:jc w:val="center"/>
            </w:pPr>
          </w:p>
        </w:tc>
        <w:tc>
          <w:tcPr>
            <w:tcW w:w="1177" w:type="dxa"/>
            <w:vAlign w:val="center"/>
          </w:tcPr>
          <w:p w:rsidR="00605AB4" w:rsidRDefault="00605AB4" w:rsidP="00605AB4">
            <w:pPr>
              <w:jc w:val="center"/>
            </w:pPr>
          </w:p>
        </w:tc>
        <w:tc>
          <w:tcPr>
            <w:tcW w:w="3978" w:type="dxa"/>
            <w:vAlign w:val="center"/>
          </w:tcPr>
          <w:p w:rsidR="00605AB4" w:rsidRDefault="00605AB4" w:rsidP="00605AB4">
            <w:pPr>
              <w:jc w:val="center"/>
            </w:pPr>
            <w:r>
              <w:t>.</w:t>
            </w:r>
          </w:p>
          <w:p w:rsidR="00605AB4" w:rsidRDefault="00605AB4" w:rsidP="00605AB4">
            <w:pPr>
              <w:jc w:val="center"/>
            </w:pP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F6305E" w:rsidRDefault="00F6305E" w:rsidP="00F6305E">
            <w:pPr>
              <w:bidi/>
              <w:jc w:val="center"/>
              <w:rPr>
                <w:color w:val="FF0000"/>
                <w:rtl/>
              </w:rPr>
            </w:pPr>
            <w:r w:rsidRPr="00F6305E">
              <w:rPr>
                <w:color w:val="FF0000"/>
              </w:rPr>
              <w:t xml:space="preserve">: </w:t>
            </w:r>
            <w:r w:rsidRPr="00F6305E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F6305E" w:rsidRDefault="00F6305E" w:rsidP="00F6305E">
            <w:pPr>
              <w:bidi/>
              <w:jc w:val="center"/>
              <w:rPr>
                <w:color w:val="FF0000"/>
                <w:rtl/>
              </w:rPr>
            </w:pPr>
            <w:r w:rsidRPr="00F6305E">
              <w:rPr>
                <w:color w:val="FF0000"/>
                <w:rtl/>
              </w:rPr>
              <w:t>من الناحية الأكاديمية، مجال التطبيق واضح عمومًا</w:t>
            </w:r>
            <w:r w:rsidRPr="00F6305E">
              <w:rPr>
                <w:color w:val="FF0000"/>
              </w:rPr>
              <w:t xml:space="preserve">. </w:t>
            </w:r>
            <w:r w:rsidRPr="00F6305E">
              <w:rPr>
                <w:color w:val="FF0000"/>
                <w:rtl/>
              </w:rPr>
              <w:t>لكن يُفضَّل مزيد من التحديد، خاصة إذا كانت الدراسة تركز على نوع معيّن من المشاريع أو جهة محددة (مثل وزارة الإسكان أو شركة مقاولات أو مدينة معينة)</w:t>
            </w:r>
            <w:r w:rsidRPr="00F6305E">
              <w:rPr>
                <w:color w:val="FF0000"/>
              </w:rPr>
              <w:t xml:space="preserve">. </w:t>
            </w:r>
            <w:r w:rsidRPr="00F6305E">
              <w:rPr>
                <w:color w:val="FF0000"/>
                <w:rtl/>
              </w:rPr>
              <w:t xml:space="preserve">على سبيل المثال </w:t>
            </w:r>
            <w:r w:rsidRPr="00F6305E">
              <w:rPr>
                <w:color w:val="FF0000"/>
              </w:rPr>
              <w:t>"</w:t>
            </w:r>
            <w:r w:rsidRPr="00F6305E">
              <w:rPr>
                <w:color w:val="FF0000"/>
                <w:rtl/>
              </w:rPr>
              <w:t>دراسة حالة على مشاريع الإسكان الحكومية في المملكة العربية السعودية</w:t>
            </w:r>
            <w:r w:rsidRPr="00F6305E">
              <w:rPr>
                <w:color w:val="FF0000"/>
              </w:rPr>
              <w:t>"</w:t>
            </w:r>
          </w:p>
          <w:p w:rsidR="00F6305E" w:rsidRPr="00F6305E" w:rsidRDefault="00F6305E" w:rsidP="00F6305E">
            <w:pPr>
              <w:pStyle w:val="Heading3"/>
              <w:bidi/>
              <w:jc w:val="center"/>
              <w:rPr>
                <w:color w:val="FF0000"/>
              </w:rPr>
            </w:pPr>
            <w:r w:rsidRPr="00F6305E">
              <w:rPr>
                <w:color w:val="FF0000"/>
                <w:rtl/>
              </w:rPr>
              <w:t xml:space="preserve">صياغة العنوان ليعكس الطابع التطبيقي بشكل </w:t>
            </w:r>
            <w:r>
              <w:rPr>
                <w:rFonts w:hint="cs"/>
                <w:color w:val="FF0000"/>
                <w:rtl/>
              </w:rPr>
              <w:t>أدق على سبيل المثال</w:t>
            </w:r>
            <w:r w:rsidRPr="00F6305E">
              <w:rPr>
                <w:color w:val="FF0000"/>
              </w:rPr>
              <w:t>:</w:t>
            </w:r>
          </w:p>
          <w:p w:rsidR="00F6305E" w:rsidRPr="00F6305E" w:rsidRDefault="00F6305E" w:rsidP="00F6305E">
            <w:pPr>
              <w:pStyle w:val="NormalWeb"/>
              <w:bidi/>
              <w:jc w:val="center"/>
              <w:rPr>
                <w:color w:val="FF0000"/>
              </w:rPr>
            </w:pPr>
            <w:r w:rsidRPr="00F6305E">
              <w:rPr>
                <w:rStyle w:val="Strong"/>
                <w:color w:val="FF0000"/>
              </w:rPr>
              <w:t>"</w:t>
            </w:r>
            <w:r w:rsidRPr="00F6305E">
              <w:rPr>
                <w:rStyle w:val="Strong"/>
                <w:color w:val="FF0000"/>
                <w:rtl/>
              </w:rPr>
              <w:t xml:space="preserve">أثر استخدام تقنيات البناء الحديثة </w:t>
            </w:r>
            <w:r>
              <w:rPr>
                <w:rStyle w:val="Strong"/>
                <w:rFonts w:hint="cs"/>
                <w:color w:val="FF0000"/>
                <w:rtl/>
              </w:rPr>
              <w:t>على فعالية</w:t>
            </w:r>
            <w:bookmarkStart w:id="0" w:name="_GoBack"/>
            <w:bookmarkEnd w:id="0"/>
            <w:r w:rsidRPr="00F6305E">
              <w:rPr>
                <w:rStyle w:val="Strong"/>
                <w:color w:val="FF0000"/>
                <w:rtl/>
              </w:rPr>
              <w:t xml:space="preserve"> إدارة المشاريع الإنشائية: دراسة تطبيقية على شركات المقاولات في المملكة العربية السعودية</w:t>
            </w:r>
            <w:r w:rsidRPr="00F6305E">
              <w:rPr>
                <w:rStyle w:val="Strong"/>
                <w:color w:val="FF0000"/>
              </w:rPr>
              <w:t>"</w:t>
            </w:r>
          </w:p>
          <w:p w:rsidR="00F6305E" w:rsidRPr="00F6305E" w:rsidRDefault="00F6305E" w:rsidP="00F6305E">
            <w:pPr>
              <w:bidi/>
              <w:jc w:val="center"/>
              <w:rPr>
                <w:color w:val="FF0000"/>
              </w:rPr>
            </w:pP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605AB4" w:rsidRDefault="00F6305E" w:rsidP="00F6305E">
            <w:pPr>
              <w:jc w:val="center"/>
              <w:rPr>
                <w:color w:val="FF0000"/>
              </w:rPr>
            </w:pPr>
            <w:r w:rsidRPr="00605AB4">
              <w:rPr>
                <w:color w:val="FF0000"/>
              </w:rPr>
              <w:t xml:space="preserve">: </w:t>
            </w:r>
            <w:r w:rsidRPr="00605AB4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605AB4" w:rsidRDefault="00F6305E" w:rsidP="00F6305E">
            <w:pPr>
              <w:jc w:val="center"/>
              <w:rPr>
                <w:color w:val="FF0000"/>
              </w:rPr>
            </w:pPr>
            <w:r w:rsidRPr="00605AB4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F6305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7E179F" w:rsidRDefault="00F6305E" w:rsidP="00F6305E">
            <w:pPr>
              <w:jc w:val="center"/>
              <w:rPr>
                <w:color w:val="FF0000"/>
              </w:rPr>
            </w:pPr>
            <w:r w:rsidRPr="007E179F">
              <w:rPr>
                <w:rFonts w:hint="cs"/>
                <w:color w:val="FF0000"/>
                <w:rtl/>
              </w:rPr>
              <w:t>الإستفاضة وزيادة</w:t>
            </w:r>
            <w:r w:rsidRPr="007E179F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  <w:r w:rsidRPr="007E179F">
              <w:rPr>
                <w:rFonts w:hint="cs"/>
                <w:color w:val="FF0000"/>
                <w:rtl/>
              </w:rPr>
              <w:t xml:space="preserve"> وذكر ما يميز دراستك عن الدراسات السابقة</w:t>
            </w:r>
          </w:p>
        </w:tc>
      </w:tr>
      <w:tr w:rsidR="00F6305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3170B9" w:rsidRDefault="00F6305E" w:rsidP="00F6305E">
            <w:pPr>
              <w:jc w:val="center"/>
              <w:rPr>
                <w:color w:val="FF0000"/>
              </w:rPr>
            </w:pPr>
            <w:r w:rsidRPr="003170B9">
              <w:rPr>
                <w:color w:val="FF0000"/>
                <w:rtl/>
              </w:rPr>
              <w:t xml:space="preserve">يجب توضيح طبيعة البيانات سواء كانت ثانوية أم أولية أم الاثنين معًا. و صياغة فروض الدراسة في ظل أهداف و تساؤلات الدراسة، وصياغة فروض الدراسة </w:t>
            </w:r>
            <w:r w:rsidRPr="003170B9">
              <w:rPr>
                <w:color w:val="FF0000"/>
                <w:rtl/>
              </w:rPr>
              <w:lastRenderedPageBreak/>
              <w:t>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3978" w:type="dxa"/>
            <w:vAlign w:val="center"/>
          </w:tcPr>
          <w:p w:rsidR="00F6305E" w:rsidRDefault="00F6305E" w:rsidP="00F6305E">
            <w:pPr>
              <w:jc w:val="center"/>
            </w:pPr>
          </w:p>
        </w:tc>
      </w:tr>
      <w:tr w:rsidR="00F6305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944" w:type="dxa"/>
            <w:vAlign w:val="center"/>
          </w:tcPr>
          <w:p w:rsidR="00F6305E" w:rsidRDefault="00F6305E" w:rsidP="00F6305E">
            <w:pPr>
              <w:jc w:val="center"/>
            </w:pPr>
          </w:p>
        </w:tc>
        <w:tc>
          <w:tcPr>
            <w:tcW w:w="1177" w:type="dxa"/>
            <w:vAlign w:val="center"/>
          </w:tcPr>
          <w:p w:rsidR="00F6305E" w:rsidRDefault="00F6305E" w:rsidP="00F6305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F6305E" w:rsidRPr="007202FD" w:rsidRDefault="00F6305E" w:rsidP="00F6305E">
            <w:pPr>
              <w:bidi/>
              <w:jc w:val="center"/>
              <w:rPr>
                <w:color w:val="FF0000"/>
              </w:rPr>
            </w:pPr>
            <w:r w:rsidRPr="007202FD">
              <w:rPr>
                <w:color w:val="FF0000"/>
              </w:rPr>
              <w:t xml:space="preserve">: </w:t>
            </w:r>
            <w:r w:rsidRPr="007202FD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7202FD">
              <w:rPr>
                <w:color w:val="FF0000"/>
              </w:rPr>
              <w:t xml:space="preserve"> APA.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الطريقة السليمة لاستخدام المراجع الأجنبية في بحث باللغة العربية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 xml:space="preserve">1. 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الترجمة داخل المتن (النص): عند اقتباس فكرة من مرجع أجنبي، يجب ترجمتها ترجمة دقيقة إلى اللغة العربية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>.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ثم تكتبين الاقتباس بصياغتك (إما تلخيصًا أو إعادة صياغة)، وتُشيرين إلى المرجع الأصلي داخل النص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>.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مثال في المتن: أشار كوتلر إلى أن فهم سلوك المستهلك يُعد من العوامل الأساسية لنجاح الحملات التسويقية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 xml:space="preserve"> (Kotler, 2016).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 xml:space="preserve">2. 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توثيق المرجع في قائمة المراجع (بآخر البحث): يُكتب المرجع كما هو بلغته الأصلية، ولا تتم ترجمته للعربية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>.</w:t>
            </w:r>
          </w:p>
          <w:p w:rsidR="00F6305E" w:rsidRPr="007202FD" w:rsidRDefault="00F6305E" w:rsidP="00F6305E">
            <w:pPr>
              <w:pStyle w:val="NormalWeb"/>
              <w:shd w:val="clear" w:color="auto" w:fill="FFFFFF"/>
              <w:bidi/>
              <w:spacing w:before="0" w:beforeAutospacing="0"/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7202FD">
              <w:rPr>
                <w:rFonts w:ascii="Arial" w:hAnsi="Arial" w:cs="Arial"/>
                <w:color w:val="FF0000"/>
                <w:sz w:val="21"/>
                <w:szCs w:val="21"/>
                <w:rtl/>
              </w:rPr>
              <w:t>مثال في قائمة المراجع</w:t>
            </w:r>
            <w:r w:rsidRPr="007202FD">
              <w:rPr>
                <w:rFonts w:ascii="Arial" w:hAnsi="Arial" w:cs="Arial"/>
                <w:color w:val="FF0000"/>
                <w:sz w:val="21"/>
                <w:szCs w:val="21"/>
              </w:rPr>
              <w:t>: Kotler, P., &amp; Keller, K. L. (2016). Marketing Management (15th ed.). Pearson Education.</w:t>
            </w:r>
          </w:p>
          <w:p w:rsidR="00F6305E" w:rsidRPr="007202FD" w:rsidRDefault="00F6305E" w:rsidP="00F6305E">
            <w:pPr>
              <w:bidi/>
              <w:jc w:val="center"/>
              <w:rPr>
                <w:color w:val="FF0000"/>
              </w:rPr>
            </w:pPr>
          </w:p>
        </w:tc>
      </w:tr>
      <w:tr w:rsidR="00F6305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F6305E" w:rsidRDefault="00F6305E" w:rsidP="00F6305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F6305E" w:rsidRDefault="00F6305E" w:rsidP="00F6305E">
            <w:pPr>
              <w:jc w:val="center"/>
            </w:pPr>
            <w:r>
              <w:rPr>
                <w:rFonts w:hint="cs"/>
                <w:rtl/>
              </w:rPr>
              <w:t>إجراء</w:t>
            </w:r>
            <w:r>
              <w:rPr>
                <w:rtl/>
              </w:rPr>
              <w:t xml:space="preserve"> التعديلات المذكورة لتحسين جودته ودقته العلمية</w:t>
            </w:r>
          </w:p>
        </w:tc>
      </w:tr>
    </w:tbl>
    <w:p w:rsidR="005E6C7C" w:rsidRDefault="00F6305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E6C7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6136D"/>
    <w:multiLevelType w:val="multilevel"/>
    <w:tmpl w:val="E59C4AE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C7C"/>
    <w:rsid w:val="003170B9"/>
    <w:rsid w:val="003D0BC0"/>
    <w:rsid w:val="005E6C7C"/>
    <w:rsid w:val="00605AB4"/>
    <w:rsid w:val="007202FD"/>
    <w:rsid w:val="007E179F"/>
    <w:rsid w:val="00EE0AF1"/>
    <w:rsid w:val="00F6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9A2CD"/>
  <w15:docId w15:val="{B1299577-93B0-4D3A-AD39-07ADBABE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D0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30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2025-06-25T13:28:00Z</dcterms:created>
  <dcterms:modified xsi:type="dcterms:W3CDTF">2025-06-25T13:47:00Z</dcterms:modified>
</cp:coreProperties>
</file>