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B055ECE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30AE8E" w:rsidR="008239B5" w:rsidRPr="007D179A" w:rsidRDefault="008239B5" w:rsidP="007D179A">
            <w:pPr>
              <w:bidi/>
              <w:rPr>
                <w:rFonts w:asciiTheme="minorBidi" w:hAnsiTheme="minorBidi" w:cstheme="minorBidi"/>
                <w:rtl/>
                <w:lang w:bidi="ar-EG"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812FE73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B36E9A" w:rsidR="008239B5" w:rsidRDefault="008239B5">
            <w:pPr>
              <w:jc w:val="center"/>
            </w:pPr>
          </w:p>
        </w:tc>
      </w:tr>
      <w:tr w:rsidR="007D179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28BE468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9829DE1" w14:textId="77777777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  <w:r w:rsidRPr="007D179A">
              <w:rPr>
                <w:rFonts w:asciiTheme="minorBidi" w:hAnsiTheme="minorBidi" w:cstheme="minorBidi"/>
              </w:rPr>
              <w:t>.</w:t>
            </w:r>
          </w:p>
          <w:p w14:paraId="2B044E4C" w14:textId="12EF93E9" w:rsidR="007D179A" w:rsidRDefault="007D179A" w:rsidP="007D179A">
            <w:pPr>
              <w:jc w:val="center"/>
            </w:pPr>
            <w:r w:rsidRPr="007D179A">
              <w:rPr>
                <w:rFonts w:asciiTheme="minorBidi" w:hAnsiTheme="minorBidi" w:cstheme="minorBidi"/>
                <w:color w:val="0F1115"/>
                <w:sz w:val="23"/>
                <w:szCs w:val="23"/>
                <w:shd w:val="clear" w:color="auto" w:fill="FFFFFF"/>
                <w:rtl/>
              </w:rPr>
              <w:t>إضافة إحصائيات أو إشارات إلى دراسات سابقة تدعم أهمية الموضوع</w:t>
            </w:r>
          </w:p>
        </w:tc>
      </w:tr>
      <w:tr w:rsidR="007D179A" w14:paraId="7C535DC1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8308B3F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FE3F6C" w:rsidR="007D179A" w:rsidRDefault="007D179A" w:rsidP="007D179A">
            <w:pPr>
              <w:jc w:val="center"/>
            </w:pPr>
          </w:p>
        </w:tc>
      </w:tr>
      <w:tr w:rsidR="007D179A" w14:paraId="38DA2FC1" w14:textId="77777777" w:rsidTr="00D8206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95ACA1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D3B872" w:rsidR="007D179A" w:rsidRDefault="007D179A" w:rsidP="007D179A">
            <w:pPr>
              <w:jc w:val="center"/>
            </w:pPr>
          </w:p>
        </w:tc>
      </w:tr>
      <w:tr w:rsidR="007D179A" w14:paraId="031A8D42" w14:textId="77777777" w:rsidTr="00D8206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B08159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57DFAD" w:rsidR="007D179A" w:rsidRDefault="007D179A" w:rsidP="007D179A">
            <w:pPr>
              <w:jc w:val="center"/>
            </w:pPr>
          </w:p>
        </w:tc>
      </w:tr>
      <w:tr w:rsidR="007D179A" w14:paraId="63828664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31535E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2CF033" w:rsidR="007D179A" w:rsidRDefault="007D179A" w:rsidP="007D179A">
            <w:pPr>
              <w:jc w:val="center"/>
            </w:pPr>
          </w:p>
        </w:tc>
      </w:tr>
      <w:tr w:rsidR="007D179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834738E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5CB94D2C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  <w:r w:rsidRPr="007D179A">
              <w:rPr>
                <w:rFonts w:asciiTheme="minorBidi" w:hAnsiTheme="minorBidi" w:cstheme="minorBidi"/>
                <w:rtl/>
              </w:rPr>
              <w:t>إضافة المزيد من الدراسات العربية الحديثة التي تتناول العلاقة بين القيادة والذكاء الاصطناعي في البيئات الهندسية</w:t>
            </w:r>
            <w:r w:rsidRPr="007D179A">
              <w:rPr>
                <w:rFonts w:asciiTheme="minorBidi" w:hAnsiTheme="minorBidi" w:cstheme="minorBidi"/>
              </w:rPr>
              <w:t>.</w:t>
            </w:r>
          </w:p>
        </w:tc>
      </w:tr>
      <w:tr w:rsidR="007D179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875990D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97450C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</w:p>
        </w:tc>
      </w:tr>
      <w:tr w:rsidR="007D179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4ED4516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6FCF8652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  <w:r w:rsidRPr="007D179A">
              <w:rPr>
                <w:rFonts w:asciiTheme="minorBidi" w:hAnsiTheme="minorBidi" w:cstheme="minorBidi"/>
                <w:rtl/>
              </w:rPr>
              <w:t>يمكن توضيح منهجية تحليل البيانات بشكل أكثر تفصيلاً، خاصة فيما يتعلق بتحليل المتغيرات الوسيطة</w:t>
            </w:r>
            <w:r w:rsidRPr="007D179A">
              <w:rPr>
                <w:rFonts w:asciiTheme="minorBidi" w:hAnsiTheme="minorBidi" w:cstheme="minorBidi"/>
              </w:rPr>
              <w:t>.</w:t>
            </w:r>
          </w:p>
        </w:tc>
      </w:tr>
      <w:tr w:rsidR="007D179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333DF19" w:rsidR="007D179A" w:rsidRDefault="007229EE" w:rsidP="007D179A">
            <w:pPr>
              <w:jc w:val="center"/>
            </w:pPr>
            <w: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04E6AB52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D179A" w:rsidRDefault="007D179A" w:rsidP="007D179A">
            <w:pPr>
              <w:jc w:val="center"/>
            </w:pPr>
          </w:p>
        </w:tc>
      </w:tr>
      <w:tr w:rsidR="007D179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B8EDFFE" w:rsidR="007D179A" w:rsidRDefault="007229EE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478354" w:rsidR="007D179A" w:rsidRDefault="007D179A" w:rsidP="007D179A">
            <w:pPr>
              <w:jc w:val="center"/>
            </w:pPr>
          </w:p>
        </w:tc>
      </w:tr>
      <w:tr w:rsidR="007D179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23F2583" w:rsidR="007D179A" w:rsidRDefault="007229EE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8D1087B" w14:textId="77777777" w:rsidR="007D179A" w:rsidRDefault="007D179A" w:rsidP="007D179A">
            <w:pPr>
              <w:bidi/>
              <w:rPr>
                <w:rFonts w:asciiTheme="minorBidi" w:hAnsiTheme="minorBidi" w:cstheme="minorBidi"/>
                <w:rtl/>
              </w:rPr>
            </w:pPr>
            <w:r w:rsidRPr="007D179A">
              <w:rPr>
                <w:rFonts w:asciiTheme="minorBidi" w:hAnsiTheme="minorBidi" w:cstheme="minorBidi"/>
                <w:rtl/>
              </w:rPr>
              <w:t>التحقق من اكتمال البيانات لكل مرجع (مثل أسماء الناشرين، أرقام الصفحات</w:t>
            </w:r>
          </w:p>
          <w:p w14:paraId="4805EF37" w14:textId="271BEFE9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والترتيب بطريقة </w:t>
            </w:r>
            <w:r>
              <w:rPr>
                <w:rFonts w:asciiTheme="minorBidi" w:hAnsiTheme="minorBidi" w:cstheme="minorBidi"/>
              </w:rPr>
              <w:t>APA</w:t>
            </w:r>
          </w:p>
        </w:tc>
      </w:tr>
      <w:tr w:rsidR="007D179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7D179A" w:rsidRDefault="007D179A" w:rsidP="007D179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229EE"/>
    <w:rsid w:val="007D179A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12</cp:revision>
  <dcterms:created xsi:type="dcterms:W3CDTF">2025-07-04T13:09:00Z</dcterms:created>
  <dcterms:modified xsi:type="dcterms:W3CDTF">2025-11-28T16:01:00Z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