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EEB64" w14:textId="77777777" w:rsidR="006E6745" w:rsidRPr="00F054FF" w:rsidRDefault="006E6745" w:rsidP="006E6745">
      <w:pPr>
        <w:rPr>
          <w:rFonts w:ascii="Simplified Arabic" w:hAnsi="Simplified Arabic" w:cs="Simplified Arabic"/>
          <w:sz w:val="28"/>
          <w:szCs w:val="28"/>
          <w:lang w:bidi="ar-EG"/>
        </w:rPr>
      </w:pPr>
    </w:p>
    <w:p w14:paraId="38792BA7" w14:textId="77777777" w:rsidR="006E6745" w:rsidRPr="00F054FF" w:rsidRDefault="006E6745" w:rsidP="006E6745">
      <w:pPr>
        <w:rPr>
          <w:rFonts w:ascii="Simplified Arabic" w:hAnsi="Simplified Arabic" w:cs="Simplified Arabic"/>
          <w:sz w:val="28"/>
          <w:szCs w:val="28"/>
          <w:rtl/>
          <w:lang w:bidi="ar-EG"/>
        </w:rPr>
      </w:pPr>
      <w:r w:rsidRPr="00F054FF">
        <w:rPr>
          <w:rFonts w:ascii="Simplified Arabic" w:hAnsi="Simplified Arabic" w:cs="Simplified Arabic" w:hint="cs"/>
          <w:noProof/>
          <w:sz w:val="28"/>
          <w:szCs w:val="28"/>
        </w:rPr>
        <w:drawing>
          <wp:anchor distT="0" distB="0" distL="114300" distR="114300" simplePos="0" relativeHeight="251659264" behindDoc="0" locked="0" layoutInCell="1" allowOverlap="1" wp14:anchorId="1EFBBE34" wp14:editId="3ABCA47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054FF">
        <w:rPr>
          <w:rFonts w:ascii="Simplified Arabic" w:hAnsi="Simplified Arabic" w:cs="Simplified Arabic" w:hint="cs"/>
          <w:sz w:val="28"/>
          <w:szCs w:val="28"/>
          <w:lang w:bidi="ar-EG"/>
        </w:rPr>
        <w:t xml:space="preserve">    </w:t>
      </w:r>
      <w:r w:rsidRPr="00F054FF">
        <w:rPr>
          <w:rFonts w:ascii="Simplified Arabic" w:hAnsi="Simplified Arabic" w:cs="Simplified Arabic" w:hint="cs"/>
          <w:sz w:val="28"/>
          <w:szCs w:val="28"/>
          <w:rtl/>
          <w:lang w:bidi="ar-EG"/>
        </w:rPr>
        <w:t xml:space="preserve">كلية الإدارة </w:t>
      </w:r>
    </w:p>
    <w:p w14:paraId="1B8C74B8" w14:textId="77777777" w:rsidR="006E6745" w:rsidRPr="00F054FF" w:rsidRDefault="006E6745" w:rsidP="006E6745">
      <w:pPr>
        <w:rPr>
          <w:rFonts w:ascii="Simplified Arabic" w:hAnsi="Simplified Arabic" w:cs="Simplified Arabic"/>
          <w:sz w:val="28"/>
          <w:szCs w:val="28"/>
          <w:rtl/>
          <w:lang w:bidi="ar-EG"/>
        </w:rPr>
      </w:pPr>
      <w:r w:rsidRPr="00F054FF">
        <w:rPr>
          <w:rFonts w:ascii="Simplified Arabic" w:hAnsi="Simplified Arabic" w:cs="Simplified Arabic" w:hint="cs"/>
          <w:sz w:val="28"/>
          <w:szCs w:val="28"/>
          <w:rtl/>
          <w:lang w:bidi="ar-EG"/>
        </w:rPr>
        <w:t xml:space="preserve">قسم / تخصص إدارة مشاريع </w:t>
      </w:r>
    </w:p>
    <w:p w14:paraId="76668285" w14:textId="77777777" w:rsidR="006E6745" w:rsidRPr="00F054FF" w:rsidRDefault="006E6745" w:rsidP="006E6745">
      <w:pPr>
        <w:rPr>
          <w:rFonts w:ascii="Simplified Arabic" w:hAnsi="Simplified Arabic" w:cs="Simplified Arabic"/>
          <w:sz w:val="28"/>
          <w:szCs w:val="28"/>
          <w:rtl/>
          <w:lang w:bidi="ar-EG"/>
        </w:rPr>
      </w:pPr>
    </w:p>
    <w:p w14:paraId="55AA13B0" w14:textId="77777777" w:rsidR="006E6745" w:rsidRPr="00F054FF" w:rsidRDefault="006E6745" w:rsidP="006E6745">
      <w:pPr>
        <w:rPr>
          <w:rFonts w:ascii="Simplified Arabic" w:hAnsi="Simplified Arabic" w:cs="Simplified Arabic"/>
          <w:sz w:val="28"/>
          <w:szCs w:val="28"/>
          <w:rtl/>
          <w:lang w:bidi="ar-EG"/>
        </w:rPr>
      </w:pPr>
    </w:p>
    <w:p w14:paraId="78C22C03" w14:textId="77777777" w:rsidR="006E6745" w:rsidRPr="00F054FF" w:rsidRDefault="006E6745" w:rsidP="006E6745">
      <w:pPr>
        <w:rPr>
          <w:rFonts w:ascii="Simplified Arabic" w:hAnsi="Simplified Arabic" w:cs="Simplified Arabic"/>
          <w:sz w:val="28"/>
          <w:szCs w:val="28"/>
          <w:rtl/>
          <w:lang w:bidi="ar-EG"/>
        </w:rPr>
      </w:pPr>
    </w:p>
    <w:p w14:paraId="4C1F7091" w14:textId="77777777" w:rsidR="006E6745" w:rsidRPr="00F054FF" w:rsidRDefault="006E6745" w:rsidP="006E6745">
      <w:pPr>
        <w:jc w:val="center"/>
        <w:rPr>
          <w:rFonts w:ascii="Simplified Arabic" w:hAnsi="Simplified Arabic" w:cs="Simplified Arabic"/>
          <w:sz w:val="28"/>
          <w:szCs w:val="28"/>
          <w:rtl/>
          <w:lang w:bidi="ar-EG"/>
        </w:rPr>
      </w:pPr>
      <w:r w:rsidRPr="00F054FF">
        <w:rPr>
          <w:rFonts w:ascii="Simplified Arabic" w:hAnsi="Simplified Arabic" w:cs="Simplified Arabic" w:hint="cs"/>
          <w:sz w:val="28"/>
          <w:szCs w:val="28"/>
          <w:rtl/>
          <w:lang w:bidi="ar-EG"/>
        </w:rPr>
        <w:t xml:space="preserve">العنوان باللغة العربية </w:t>
      </w:r>
    </w:p>
    <w:p w14:paraId="6D2E3FB8" w14:textId="77777777" w:rsidR="006E6745" w:rsidRPr="00F054FF" w:rsidRDefault="006E6745" w:rsidP="006E6745">
      <w:pPr>
        <w:jc w:val="center"/>
        <w:rPr>
          <w:rFonts w:ascii="Simplified Arabic" w:hAnsi="Simplified Arabic" w:cs="Simplified Arabic"/>
          <w:sz w:val="28"/>
          <w:szCs w:val="28"/>
          <w:rtl/>
          <w:lang w:bidi="ar-EG"/>
        </w:rPr>
      </w:pPr>
      <w:r w:rsidRPr="00F054FF">
        <w:rPr>
          <w:rFonts w:ascii="Simplified Arabic" w:hAnsi="Simplified Arabic" w:cs="Simplified Arabic" w:hint="cs"/>
          <w:sz w:val="28"/>
          <w:szCs w:val="28"/>
          <w:rtl/>
        </w:rPr>
        <w:t>دراسة تحديات واستراتيجيات الاستدامة للقطاع الإنتاجي والصناعي في المملكة العربية السعودية</w:t>
      </w:r>
    </w:p>
    <w:p w14:paraId="224F55E7" w14:textId="77777777" w:rsidR="006E6745" w:rsidRPr="00F054FF" w:rsidRDefault="006E6745" w:rsidP="006E6745">
      <w:pPr>
        <w:jc w:val="center"/>
        <w:rPr>
          <w:rFonts w:ascii="Simplified Arabic" w:hAnsi="Simplified Arabic" w:cs="Simplified Arabic"/>
          <w:sz w:val="28"/>
          <w:szCs w:val="28"/>
          <w:rtl/>
          <w:lang w:bidi="ar-EG"/>
        </w:rPr>
      </w:pPr>
    </w:p>
    <w:p w14:paraId="478256A1" w14:textId="77777777" w:rsidR="006E6745" w:rsidRDefault="006E6745" w:rsidP="006E6745">
      <w:pPr>
        <w:rPr>
          <w:rFonts w:ascii="Simplified Arabic" w:hAnsi="Simplified Arabic" w:cs="Simplified Arabic"/>
          <w:sz w:val="28"/>
          <w:szCs w:val="28"/>
          <w:lang w:bidi="ar-EG"/>
        </w:rPr>
      </w:pPr>
    </w:p>
    <w:p w14:paraId="3A67681A" w14:textId="77777777" w:rsidR="006E6745" w:rsidRPr="00F054FF" w:rsidRDefault="006E6745" w:rsidP="006E6745">
      <w:pPr>
        <w:rPr>
          <w:rFonts w:ascii="Simplified Arabic" w:hAnsi="Simplified Arabic" w:cs="Simplified Arabic"/>
          <w:sz w:val="28"/>
          <w:szCs w:val="28"/>
          <w:rtl/>
          <w:lang w:bidi="ar-EG"/>
        </w:rPr>
      </w:pPr>
    </w:p>
    <w:p w14:paraId="6E4239AC" w14:textId="77777777" w:rsidR="006E6745" w:rsidRPr="00F054FF" w:rsidRDefault="006E6745" w:rsidP="006E6745">
      <w:pPr>
        <w:jc w:val="center"/>
        <w:rPr>
          <w:rFonts w:ascii="Simplified Arabic" w:hAnsi="Simplified Arabic" w:cs="Simplified Arabic"/>
          <w:sz w:val="28"/>
          <w:szCs w:val="28"/>
          <w:rtl/>
          <w:lang w:bidi="ar-EG"/>
        </w:rPr>
      </w:pPr>
      <w:r w:rsidRPr="00F054FF">
        <w:rPr>
          <w:rFonts w:ascii="Simplified Arabic" w:hAnsi="Simplified Arabic" w:cs="Simplified Arabic" w:hint="cs"/>
          <w:sz w:val="28"/>
          <w:szCs w:val="28"/>
          <w:rtl/>
          <w:lang w:bidi="ar-EG"/>
        </w:rPr>
        <w:t xml:space="preserve">إعداد الطالب/ صالح راضي تركي العنزي </w:t>
      </w:r>
    </w:p>
    <w:p w14:paraId="7DAB7DDB" w14:textId="77777777" w:rsidR="006E6745" w:rsidRPr="00F054FF" w:rsidRDefault="006E6745" w:rsidP="006E6745">
      <w:pPr>
        <w:jc w:val="center"/>
        <w:rPr>
          <w:rFonts w:ascii="Simplified Arabic" w:hAnsi="Simplified Arabic" w:cs="Simplified Arabic"/>
          <w:sz w:val="28"/>
          <w:szCs w:val="28"/>
          <w:lang w:bidi="ar-EG"/>
        </w:rPr>
      </w:pPr>
      <w:r w:rsidRPr="00F054FF">
        <w:rPr>
          <w:rFonts w:ascii="Simplified Arabic" w:hAnsi="Simplified Arabic" w:cs="Simplified Arabic" w:hint="cs"/>
          <w:sz w:val="28"/>
          <w:szCs w:val="28"/>
          <w:rtl/>
          <w:lang w:bidi="ar-EG"/>
        </w:rPr>
        <w:t xml:space="preserve">رقم الطالب الجامعي/ </w:t>
      </w:r>
      <w:r w:rsidRPr="00F054FF">
        <w:rPr>
          <w:rFonts w:ascii="Simplified Arabic" w:hAnsi="Simplified Arabic" w:cs="Simplified Arabic" w:hint="cs"/>
          <w:sz w:val="28"/>
          <w:szCs w:val="28"/>
          <w:lang w:bidi="ar-EG"/>
        </w:rPr>
        <w:t>233000577</w:t>
      </w:r>
    </w:p>
    <w:p w14:paraId="37083CDC" w14:textId="77777777" w:rsidR="006E6745" w:rsidRPr="00F054FF" w:rsidRDefault="006E6745" w:rsidP="006E6745">
      <w:pPr>
        <w:rPr>
          <w:rFonts w:ascii="Simplified Arabic" w:hAnsi="Simplified Arabic" w:cs="Simplified Arabic"/>
          <w:sz w:val="28"/>
          <w:szCs w:val="28"/>
          <w:rtl/>
          <w:lang w:bidi="ar-EG"/>
        </w:rPr>
      </w:pPr>
    </w:p>
    <w:p w14:paraId="521398F7" w14:textId="77777777" w:rsidR="006E6745" w:rsidRPr="00F054FF" w:rsidRDefault="006E6745" w:rsidP="006E6745">
      <w:pPr>
        <w:jc w:val="center"/>
        <w:rPr>
          <w:rFonts w:ascii="Simplified Arabic" w:hAnsi="Simplified Arabic" w:cs="Simplified Arabic"/>
          <w:sz w:val="28"/>
          <w:szCs w:val="28"/>
          <w:rtl/>
          <w:lang w:bidi="ar-EG"/>
        </w:rPr>
      </w:pPr>
    </w:p>
    <w:p w14:paraId="54E01BCA" w14:textId="77777777" w:rsidR="006E6745" w:rsidRPr="00F054FF" w:rsidRDefault="006E6745" w:rsidP="006E6745">
      <w:pPr>
        <w:jc w:val="center"/>
        <w:rPr>
          <w:rFonts w:ascii="Simplified Arabic" w:hAnsi="Simplified Arabic" w:cs="Simplified Arabic"/>
          <w:sz w:val="28"/>
          <w:szCs w:val="28"/>
          <w:rtl/>
          <w:lang w:bidi="ar-EG"/>
        </w:rPr>
      </w:pPr>
      <w:r w:rsidRPr="00F054FF">
        <w:rPr>
          <w:rFonts w:ascii="Simplified Arabic" w:hAnsi="Simplified Arabic" w:cs="Simplified Arabic" w:hint="cs"/>
          <w:sz w:val="28"/>
          <w:szCs w:val="28"/>
          <w:rtl/>
          <w:lang w:bidi="ar-EG"/>
        </w:rPr>
        <w:t>إشراف/</w:t>
      </w:r>
    </w:p>
    <w:p w14:paraId="3496E8FA" w14:textId="77777777" w:rsidR="006E6745" w:rsidRPr="00F054FF" w:rsidRDefault="006E6745" w:rsidP="006E6745">
      <w:pPr>
        <w:jc w:val="center"/>
        <w:rPr>
          <w:rFonts w:ascii="Simplified Arabic" w:hAnsi="Simplified Arabic" w:cs="Simplified Arabic"/>
          <w:sz w:val="28"/>
          <w:szCs w:val="28"/>
          <w:rtl/>
          <w:lang w:bidi="ar-EG"/>
        </w:rPr>
      </w:pPr>
      <w:r w:rsidRPr="00F054FF">
        <w:rPr>
          <w:rFonts w:ascii="Simplified Arabic" w:hAnsi="Simplified Arabic" w:cs="Simplified Arabic" w:hint="cs"/>
          <w:sz w:val="28"/>
          <w:szCs w:val="28"/>
          <w:rtl/>
          <w:lang w:bidi="ar-EG"/>
        </w:rPr>
        <w:t>د.الفيصل عبد الحميد</w:t>
      </w:r>
      <w:r w:rsidRPr="00F054FF">
        <w:rPr>
          <w:rFonts w:ascii="Simplified Arabic" w:hAnsi="Simplified Arabic" w:cs="Simplified Arabic" w:hint="cs"/>
          <w:sz w:val="28"/>
          <w:szCs w:val="28"/>
          <w:rtl/>
          <w:lang w:bidi="ar-EG"/>
        </w:rPr>
        <w:br/>
        <w:t>د.فايز جراد</w:t>
      </w:r>
    </w:p>
    <w:p w14:paraId="1C749B6F" w14:textId="77777777" w:rsidR="006E6745" w:rsidRPr="00F054FF" w:rsidRDefault="006E6745" w:rsidP="006E6745">
      <w:pPr>
        <w:jc w:val="center"/>
        <w:rPr>
          <w:rFonts w:ascii="Simplified Arabic" w:hAnsi="Simplified Arabic" w:cs="Simplified Arabic"/>
          <w:sz w:val="28"/>
          <w:szCs w:val="28"/>
          <w:rtl/>
          <w:lang w:bidi="ar-EG"/>
        </w:rPr>
      </w:pPr>
      <w:r w:rsidRPr="00F054FF">
        <w:rPr>
          <w:rFonts w:ascii="Simplified Arabic" w:hAnsi="Simplified Arabic" w:cs="Simplified Arabic" w:hint="cs"/>
          <w:sz w:val="28"/>
          <w:szCs w:val="28"/>
          <w:rtl/>
          <w:lang w:bidi="ar-EG"/>
        </w:rPr>
        <w:t>العام الدراسي:</w:t>
      </w:r>
    </w:p>
    <w:p w14:paraId="407BB848" w14:textId="74C2DB35" w:rsidR="006E6745" w:rsidRPr="00F054FF" w:rsidRDefault="006E6745" w:rsidP="006E6745">
      <w:pPr>
        <w:jc w:val="center"/>
        <w:rPr>
          <w:rFonts w:ascii="Simplified Arabic" w:hAnsi="Simplified Arabic" w:cs="Simplified Arabic"/>
          <w:sz w:val="28"/>
          <w:szCs w:val="28"/>
          <w:rtl/>
          <w:lang w:bidi="ar-EG"/>
        </w:rPr>
      </w:pPr>
      <w:r w:rsidRPr="00F054FF">
        <w:rPr>
          <w:rFonts w:ascii="Simplified Arabic" w:hAnsi="Simplified Arabic" w:cs="Simplified Arabic" w:hint="cs"/>
          <w:sz w:val="28"/>
          <w:szCs w:val="28"/>
          <w:rtl/>
          <w:lang w:bidi="ar-EG"/>
        </w:rPr>
        <w:t>2024</w:t>
      </w:r>
    </w:p>
    <w:p w14:paraId="65597C85" w14:textId="74C2DB35" w:rsidR="006E6745" w:rsidRDefault="006E6745" w:rsidP="006E6745">
      <w:pPr>
        <w:outlineLvl w:val="0"/>
        <w:rPr>
          <w:rFonts w:ascii="Simplified Arabic" w:hAnsi="Simplified Arabic" w:cs="Simplified Arabic"/>
          <w:sz w:val="28"/>
          <w:szCs w:val="28"/>
          <w:u w:val="single"/>
          <w:lang w:bidi="ar-EG"/>
        </w:rPr>
      </w:pPr>
      <w:bookmarkStart w:id="0" w:name="_Toc174721676"/>
      <w:r w:rsidRPr="00F054FF">
        <w:rPr>
          <w:rFonts w:ascii="Simplified Arabic" w:hAnsi="Simplified Arabic" w:cs="Simplified Arabic" w:hint="cs"/>
          <w:sz w:val="28"/>
          <w:szCs w:val="28"/>
          <w:u w:val="single"/>
          <w:rtl/>
          <w:lang w:bidi="ar-EG"/>
        </w:rPr>
        <w:lastRenderedPageBreak/>
        <w:t>فهرس المحتوىات:</w:t>
      </w:r>
      <w:bookmarkEnd w:id="0"/>
    </w:p>
    <w:p w14:paraId="350AD667" w14:textId="77777777" w:rsidR="006E6745" w:rsidRDefault="006E6745" w:rsidP="006E6745">
      <w:pPr>
        <w:outlineLvl w:val="0"/>
        <w:rPr>
          <w:rFonts w:ascii="Simplified Arabic" w:hAnsi="Simplified Arabic" w:cs="Simplified Arabic"/>
          <w:sz w:val="28"/>
          <w:szCs w:val="28"/>
          <w:u w:val="single"/>
          <w:lang w:bidi="ar-EG"/>
        </w:rPr>
      </w:pPr>
    </w:p>
    <w:p w14:paraId="7BD01052" w14:textId="77777777" w:rsidR="006E6745" w:rsidRPr="00F054FF" w:rsidRDefault="006E6745" w:rsidP="006E6745">
      <w:pPr>
        <w:outlineLvl w:val="0"/>
        <w:rPr>
          <w:rFonts w:ascii="Simplified Arabic" w:hAnsi="Simplified Arabic" w:cs="Simplified Arabic"/>
          <w:sz w:val="28"/>
          <w:szCs w:val="28"/>
          <w:u w:val="single"/>
          <w:rtl/>
          <w:lang w:bidi="ar-EG"/>
        </w:rPr>
      </w:pPr>
    </w:p>
    <w:sdt>
      <w:sdtPr>
        <w:rPr>
          <w:rFonts w:asciiTheme="minorHAnsi" w:eastAsiaTheme="minorHAnsi" w:hAnsiTheme="minorHAnsi" w:cstheme="minorBidi"/>
          <w:b w:val="0"/>
          <w:bCs w:val="0"/>
          <w:color w:val="auto"/>
          <w:kern w:val="2"/>
          <w:sz w:val="22"/>
          <w:szCs w:val="22"/>
          <w14:ligatures w14:val="standardContextual"/>
        </w:rPr>
        <w:id w:val="981501411"/>
        <w:docPartObj>
          <w:docPartGallery w:val="Table of Contents"/>
          <w:docPartUnique/>
        </w:docPartObj>
      </w:sdtPr>
      <w:sdtEndPr>
        <w:rPr>
          <w:noProof/>
          <w:rtl/>
        </w:rPr>
      </w:sdtEndPr>
      <w:sdtContent>
        <w:p w14:paraId="780F10FF" w14:textId="77777777" w:rsidR="006E6745" w:rsidRDefault="006E6745" w:rsidP="006E6745">
          <w:pPr>
            <w:pStyle w:val="TOCHeading"/>
          </w:pPr>
          <w:r>
            <w:t>Table of Contents</w:t>
          </w:r>
        </w:p>
        <w:p w14:paraId="750C0689" w14:textId="77777777" w:rsidR="006E6745" w:rsidRDefault="006E6745" w:rsidP="006E6745">
          <w:pPr>
            <w:pStyle w:val="TOC1"/>
            <w:tabs>
              <w:tab w:val="right" w:leader="dot" w:pos="8823"/>
            </w:tabs>
            <w:rPr>
              <w:noProof/>
              <w:rtl/>
            </w:rPr>
          </w:pPr>
          <w:r>
            <w:rPr>
              <w:b w:val="0"/>
              <w:bCs w:val="0"/>
            </w:rPr>
            <w:fldChar w:fldCharType="begin"/>
          </w:r>
          <w:r>
            <w:instrText xml:space="preserve"> TOC \o "1-3" \h \z \u </w:instrText>
          </w:r>
          <w:r>
            <w:rPr>
              <w:b w:val="0"/>
              <w:bCs w:val="0"/>
            </w:rPr>
            <w:fldChar w:fldCharType="separate"/>
          </w:r>
          <w:hyperlink w:anchor="_Toc174721676" w:history="1">
            <w:r w:rsidRPr="000B04C4">
              <w:rPr>
                <w:rStyle w:val="Hyperlink"/>
                <w:rFonts w:ascii="Simplified Arabic" w:hAnsi="Simplified Arabic" w:cs="Simplified Arabic"/>
                <w:noProof/>
                <w:rtl/>
                <w:lang w:bidi="ar-EG"/>
              </w:rPr>
              <w:t>فهرس 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Toc174721676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963B85E" w14:textId="77777777" w:rsidR="006E6745" w:rsidRDefault="006E6745" w:rsidP="006E6745">
          <w:pPr>
            <w:pStyle w:val="TOC1"/>
            <w:tabs>
              <w:tab w:val="right" w:leader="dot" w:pos="8823"/>
            </w:tabs>
            <w:rPr>
              <w:noProof/>
              <w:rtl/>
            </w:rPr>
          </w:pPr>
          <w:hyperlink w:anchor="_Toc174721677" w:history="1">
            <w:r w:rsidRPr="000B04C4">
              <w:rPr>
                <w:rStyle w:val="Hyperlink"/>
                <w:rFonts w:ascii="Simplified Arabic" w:hAnsi="Simplified Arabic" w:cs="Simplified Arabic"/>
                <w:noProof/>
                <w:rtl/>
                <w:lang w:bidi="ar-EG"/>
              </w:rPr>
              <w:t>المستخلص :</w:t>
            </w:r>
            <w:r w:rsidRPr="000B04C4">
              <w:rPr>
                <w:rStyle w:val="Hyperlink"/>
                <w:rFonts w:ascii="Simplified Arabic" w:hAnsi="Simplified Arabic" w:cs="Simplified Arabic"/>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Toc174721677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1A4DF11" w14:textId="77777777" w:rsidR="006E6745" w:rsidRDefault="006E6745" w:rsidP="006E6745">
          <w:pPr>
            <w:pStyle w:val="TOC1"/>
            <w:tabs>
              <w:tab w:val="right" w:leader="dot" w:pos="8823"/>
            </w:tabs>
            <w:rPr>
              <w:noProof/>
              <w:rtl/>
            </w:rPr>
          </w:pPr>
          <w:hyperlink w:anchor="_Toc174721678" w:history="1">
            <w:r w:rsidRPr="000B04C4">
              <w:rPr>
                <w:rStyle w:val="Hyperlink"/>
                <w:rFonts w:ascii="Simplified Arabic" w:hAnsi="Simplified Arabic" w:cs="Simplified Arabic"/>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Toc174721678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D0E5EC1" w14:textId="77777777" w:rsidR="006E6745" w:rsidRDefault="006E6745" w:rsidP="006E6745">
          <w:pPr>
            <w:pStyle w:val="TOC1"/>
            <w:tabs>
              <w:tab w:val="right" w:leader="dot" w:pos="8823"/>
            </w:tabs>
            <w:rPr>
              <w:noProof/>
              <w:rtl/>
            </w:rPr>
          </w:pPr>
          <w:hyperlink w:anchor="_Toc174721679" w:history="1">
            <w:r w:rsidRPr="000B04C4">
              <w:rPr>
                <w:rStyle w:val="Hyperlink"/>
                <w:rFonts w:ascii="Simplified Arabic" w:hAnsi="Simplified Arabic" w:cs="Simplified Arabic"/>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Toc174721679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B55C1D8" w14:textId="77777777" w:rsidR="006E6745" w:rsidRDefault="006E6745" w:rsidP="006E6745">
          <w:pPr>
            <w:pStyle w:val="TOC1"/>
            <w:tabs>
              <w:tab w:val="right" w:leader="dot" w:pos="8823"/>
            </w:tabs>
            <w:rPr>
              <w:noProof/>
              <w:rtl/>
            </w:rPr>
          </w:pPr>
          <w:hyperlink w:anchor="_Toc174721680" w:history="1">
            <w:r w:rsidRPr="000B04C4">
              <w:rPr>
                <w:rStyle w:val="Hyperlink"/>
                <w:rFonts w:ascii="Simplified Arabic" w:hAnsi="Simplified Arabic" w:cs="Simplified Arabic"/>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3FA49FF" w14:textId="77777777" w:rsidR="006E6745" w:rsidRDefault="006E6745" w:rsidP="006E6745">
          <w:pPr>
            <w:pStyle w:val="TOC1"/>
            <w:tabs>
              <w:tab w:val="right" w:leader="dot" w:pos="8823"/>
            </w:tabs>
            <w:rPr>
              <w:noProof/>
              <w:rtl/>
            </w:rPr>
          </w:pPr>
          <w:hyperlink w:anchor="_Toc174721681" w:history="1">
            <w:r w:rsidRPr="000B04C4">
              <w:rPr>
                <w:rStyle w:val="Hyperlink"/>
                <w:rFonts w:ascii="Simplified Arabic" w:hAnsi="Simplified Arabic" w:cs="Simplified Arabic"/>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3F57CE7" w14:textId="77777777" w:rsidR="006E6745" w:rsidRDefault="006E6745" w:rsidP="006E6745">
          <w:pPr>
            <w:pStyle w:val="TOC1"/>
            <w:tabs>
              <w:tab w:val="right" w:leader="dot" w:pos="8823"/>
            </w:tabs>
            <w:rPr>
              <w:noProof/>
              <w:rtl/>
            </w:rPr>
          </w:pPr>
          <w:hyperlink w:anchor="_Toc174721682" w:history="1">
            <w:r w:rsidRPr="000B04C4">
              <w:rPr>
                <w:rStyle w:val="Hyperlink"/>
                <w:rFonts w:ascii="Simplified Arabic" w:hAnsi="Simplified Arabic" w:cs="Simplified Arabic"/>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BC5656A" w14:textId="77777777" w:rsidR="006E6745" w:rsidRDefault="006E6745" w:rsidP="006E6745">
          <w:pPr>
            <w:pStyle w:val="TOC2"/>
            <w:tabs>
              <w:tab w:val="left" w:pos="720"/>
              <w:tab w:val="right" w:leader="dot" w:pos="8823"/>
            </w:tabs>
            <w:rPr>
              <w:noProof/>
              <w:rtl/>
            </w:rPr>
          </w:pPr>
          <w:hyperlink w:anchor="_Toc174721683" w:history="1">
            <w:r w:rsidRPr="000B04C4">
              <w:rPr>
                <w:rStyle w:val="Hyperlink"/>
                <w:rFonts w:ascii="MS Mincho" w:eastAsia="MS Mincho" w:hAnsi="MS Mincho" w:cs="MS Mincho" w:hint="eastAsia"/>
                <w:noProof/>
                <w:rtl/>
              </w:rPr>
              <w:t>１</w:t>
            </w:r>
            <w:r w:rsidRPr="000B04C4">
              <w:rPr>
                <w:rStyle w:val="Hyperlink"/>
                <w:rFonts w:ascii="Simplified Arabic" w:hAnsi="Simplified Arabic" w:cs="Simplified Arabic"/>
                <w:noProof/>
                <w:rtl/>
              </w:rPr>
              <w:t>.</w:t>
            </w:r>
            <w:r>
              <w:rPr>
                <w:noProof/>
                <w:rtl/>
              </w:rPr>
              <w:tab/>
            </w:r>
            <w:r w:rsidRPr="000B04C4">
              <w:rPr>
                <w:rStyle w:val="Hyperlink"/>
                <w:rFonts w:ascii="Simplified Arabic" w:hAnsi="Simplified Arabic" w:cs="Simplified Arabic"/>
                <w:noProof/>
                <w:rtl/>
              </w:rPr>
              <w:t>تقييم الوضع الحالي للقطاع: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ED04F86" w14:textId="77777777" w:rsidR="006E6745" w:rsidRDefault="006E6745" w:rsidP="006E6745">
          <w:pPr>
            <w:pStyle w:val="TOC2"/>
            <w:tabs>
              <w:tab w:val="left" w:pos="720"/>
              <w:tab w:val="right" w:leader="dot" w:pos="8823"/>
            </w:tabs>
            <w:rPr>
              <w:noProof/>
              <w:rtl/>
            </w:rPr>
          </w:pPr>
          <w:hyperlink w:anchor="_Toc174721684" w:history="1">
            <w:r w:rsidRPr="000B04C4">
              <w:rPr>
                <w:rStyle w:val="Hyperlink"/>
                <w:rFonts w:ascii="MS Gothic" w:eastAsia="MS Gothic" w:hAnsi="MS Gothic" w:cs="MS Gothic" w:hint="eastAsia"/>
                <w:noProof/>
              </w:rPr>
              <w:t>２</w:t>
            </w:r>
            <w:r w:rsidRPr="000B04C4">
              <w:rPr>
                <w:rStyle w:val="Hyperlink"/>
                <w:rFonts w:ascii="Simplified Arabic" w:hAnsi="Simplified Arabic" w:cs="Simplified Arabic"/>
                <w:noProof/>
              </w:rPr>
              <w:t>.</w:t>
            </w:r>
            <w:r>
              <w:rPr>
                <w:noProof/>
                <w:rtl/>
              </w:rPr>
              <w:tab/>
            </w:r>
            <w:r w:rsidRPr="000B04C4">
              <w:rPr>
                <w:rStyle w:val="Hyperlink"/>
                <w:rFonts w:ascii="Simplified Arabic" w:hAnsi="Simplified Arabic" w:cs="Simplified Arabic"/>
                <w:noProof/>
                <w:rtl/>
              </w:rPr>
              <w:t>استكشاف الاستراتيجيات والفرص: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887B47A" w14:textId="77777777" w:rsidR="006E6745" w:rsidRDefault="006E6745" w:rsidP="006E6745">
          <w:pPr>
            <w:pStyle w:val="TOC2"/>
            <w:tabs>
              <w:tab w:val="left" w:pos="720"/>
              <w:tab w:val="right" w:leader="dot" w:pos="8823"/>
            </w:tabs>
            <w:rPr>
              <w:noProof/>
              <w:rtl/>
            </w:rPr>
          </w:pPr>
          <w:hyperlink w:anchor="_Toc174721685" w:history="1">
            <w:r w:rsidRPr="000B04C4">
              <w:rPr>
                <w:rStyle w:val="Hyperlink"/>
                <w:rFonts w:ascii="MS Gothic" w:eastAsia="MS Gothic" w:hAnsi="MS Gothic" w:cs="MS Gothic" w:hint="eastAsia"/>
                <w:noProof/>
              </w:rPr>
              <w:t>３</w:t>
            </w:r>
            <w:r w:rsidRPr="000B04C4">
              <w:rPr>
                <w:rStyle w:val="Hyperlink"/>
                <w:rFonts w:ascii="Simplified Arabic" w:hAnsi="Simplified Arabic" w:cs="Simplified Arabic"/>
                <w:noProof/>
              </w:rPr>
              <w:t>.</w:t>
            </w:r>
            <w:r>
              <w:rPr>
                <w:noProof/>
                <w:rtl/>
              </w:rPr>
              <w:tab/>
            </w:r>
            <w:r w:rsidRPr="000B04C4">
              <w:rPr>
                <w:rStyle w:val="Hyperlink"/>
                <w:rFonts w:ascii="Simplified Arabic" w:hAnsi="Simplified Arabic" w:cs="Simplified Arabic"/>
                <w:noProof/>
                <w:rtl/>
              </w:rPr>
              <w:t>تقديم توصيات 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9237C45" w14:textId="77777777" w:rsidR="006E6745" w:rsidRDefault="006E6745" w:rsidP="006E6745">
          <w:pPr>
            <w:pStyle w:val="TOC2"/>
            <w:tabs>
              <w:tab w:val="left" w:pos="720"/>
              <w:tab w:val="right" w:leader="dot" w:pos="8823"/>
            </w:tabs>
            <w:rPr>
              <w:noProof/>
              <w:rtl/>
            </w:rPr>
          </w:pPr>
          <w:hyperlink w:anchor="_Toc174721686" w:history="1">
            <w:r w:rsidRPr="000B04C4">
              <w:rPr>
                <w:rStyle w:val="Hyperlink"/>
                <w:rFonts w:ascii="MS Gothic" w:eastAsia="MS Gothic" w:hAnsi="MS Gothic" w:cs="MS Gothic" w:hint="eastAsia"/>
                <w:noProof/>
              </w:rPr>
              <w:t>４</w:t>
            </w:r>
            <w:r w:rsidRPr="000B04C4">
              <w:rPr>
                <w:rStyle w:val="Hyperlink"/>
                <w:rFonts w:ascii="Simplified Arabic" w:hAnsi="Simplified Arabic" w:cs="Simplified Arabic"/>
                <w:noProof/>
              </w:rPr>
              <w:t>.</w:t>
            </w:r>
            <w:r>
              <w:rPr>
                <w:noProof/>
                <w:rtl/>
              </w:rPr>
              <w:tab/>
            </w:r>
            <w:r w:rsidRPr="000B04C4">
              <w:rPr>
                <w:rStyle w:val="Hyperlink"/>
                <w:rFonts w:ascii="Simplified Arabic" w:hAnsi="Simplified Arabic" w:cs="Simplified Arabic"/>
                <w:noProof/>
                <w:rtl/>
              </w:rPr>
              <w:t>دعم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16335A3" w14:textId="77777777" w:rsidR="006E6745" w:rsidRDefault="006E6745" w:rsidP="006E6745">
          <w:pPr>
            <w:pStyle w:val="TOC2"/>
            <w:tabs>
              <w:tab w:val="left" w:pos="720"/>
              <w:tab w:val="right" w:leader="dot" w:pos="8823"/>
            </w:tabs>
            <w:rPr>
              <w:noProof/>
              <w:rtl/>
            </w:rPr>
          </w:pPr>
          <w:hyperlink w:anchor="_Toc174721687" w:history="1">
            <w:r w:rsidRPr="000B04C4">
              <w:rPr>
                <w:rStyle w:val="Hyperlink"/>
                <w:rFonts w:ascii="MS Gothic" w:eastAsia="MS Gothic" w:hAnsi="MS Gothic" w:cs="MS Gothic" w:hint="eastAsia"/>
                <w:noProof/>
              </w:rPr>
              <w:t>５</w:t>
            </w:r>
            <w:r w:rsidRPr="000B04C4">
              <w:rPr>
                <w:rStyle w:val="Hyperlink"/>
                <w:rFonts w:ascii="Simplified Arabic" w:hAnsi="Simplified Arabic" w:cs="Simplified Arabic"/>
                <w:noProof/>
              </w:rPr>
              <w:t>.</w:t>
            </w:r>
            <w:r>
              <w:rPr>
                <w:noProof/>
                <w:rtl/>
              </w:rPr>
              <w:tab/>
            </w:r>
            <w:r w:rsidRPr="000B04C4">
              <w:rPr>
                <w:rStyle w:val="Hyperlink"/>
                <w:rFonts w:ascii="Simplified Arabic" w:hAnsi="Simplified Arabic" w:cs="Simplified Arabic"/>
                <w:noProof/>
                <w:rtl/>
              </w:rPr>
              <w:t>تعزيز الوعي والتعاون: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60D8E7F" w14:textId="77777777" w:rsidR="006E6745" w:rsidRDefault="006E6745" w:rsidP="006E6745">
          <w:pPr>
            <w:pStyle w:val="TOC2"/>
            <w:tabs>
              <w:tab w:val="left" w:pos="720"/>
              <w:tab w:val="right" w:leader="dot" w:pos="8823"/>
            </w:tabs>
            <w:rPr>
              <w:noProof/>
              <w:rtl/>
            </w:rPr>
          </w:pPr>
          <w:hyperlink w:anchor="_Toc174721688" w:history="1">
            <w:r w:rsidRPr="000B04C4">
              <w:rPr>
                <w:rStyle w:val="Hyperlink"/>
                <w:rFonts w:ascii="MS Gothic" w:eastAsia="MS Gothic" w:hAnsi="MS Gothic" w:cs="MS Gothic" w:hint="eastAsia"/>
                <w:noProof/>
              </w:rPr>
              <w:t>６</w:t>
            </w:r>
            <w:r w:rsidRPr="000B04C4">
              <w:rPr>
                <w:rStyle w:val="Hyperlink"/>
                <w:rFonts w:ascii="Simplified Arabic" w:hAnsi="Simplified Arabic" w:cs="Simplified Arabic"/>
                <w:noProof/>
              </w:rPr>
              <w:t>.</w:t>
            </w:r>
            <w:r>
              <w:rPr>
                <w:noProof/>
                <w:rtl/>
              </w:rPr>
              <w:tab/>
            </w:r>
            <w:r w:rsidRPr="000B04C4">
              <w:rPr>
                <w:rStyle w:val="Hyperlink"/>
                <w:rFonts w:ascii="Simplified Arabic" w:hAnsi="Simplified Arabic" w:cs="Simplified Arabic"/>
                <w:noProof/>
                <w:rtl/>
              </w:rPr>
              <w:t>قياس الأثر وتطوير مؤشرات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12087A3" w14:textId="77777777" w:rsidR="006E6745" w:rsidRDefault="006E6745" w:rsidP="006E6745">
          <w:pPr>
            <w:pStyle w:val="TOC1"/>
            <w:tabs>
              <w:tab w:val="right" w:leader="dot" w:pos="8823"/>
            </w:tabs>
            <w:rPr>
              <w:noProof/>
              <w:rtl/>
            </w:rPr>
          </w:pPr>
          <w:hyperlink w:anchor="_Toc174721689" w:history="1">
            <w:r w:rsidRPr="000B04C4">
              <w:rPr>
                <w:rStyle w:val="Hyperlink"/>
                <w:rFonts w:ascii="Simplified Arabic" w:hAnsi="Simplified Arabic" w:cs="Simplified Arabic"/>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Toc174721689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8004876" w14:textId="77777777" w:rsidR="006E6745" w:rsidRDefault="006E6745" w:rsidP="006E6745">
          <w:pPr>
            <w:pStyle w:val="TOC1"/>
            <w:tabs>
              <w:tab w:val="right" w:leader="dot" w:pos="8823"/>
            </w:tabs>
            <w:rPr>
              <w:noProof/>
              <w:rtl/>
            </w:rPr>
          </w:pPr>
          <w:hyperlink w:anchor="_Toc174721690" w:history="1">
            <w:r w:rsidRPr="000B04C4">
              <w:rPr>
                <w:rStyle w:val="Hyperlink"/>
                <w:rFonts w:ascii="Simplified Arabic" w:hAnsi="Simplified Arabic" w:cs="Simplified Arabic"/>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DE8C550" w14:textId="77777777" w:rsidR="006E6745" w:rsidRDefault="006E6745" w:rsidP="006E6745">
          <w:pPr>
            <w:pStyle w:val="TOC1"/>
            <w:tabs>
              <w:tab w:val="right" w:leader="dot" w:pos="8823"/>
            </w:tabs>
            <w:rPr>
              <w:noProof/>
              <w:rtl/>
            </w:rPr>
          </w:pPr>
          <w:hyperlink w:anchor="_Toc174721691" w:history="1">
            <w:r w:rsidRPr="000B04C4">
              <w:rPr>
                <w:rStyle w:val="Hyperlink"/>
                <w:rFonts w:ascii="Simplified Arabic" w:hAnsi="Simplified Arabic" w:cs="Simplified Arabic"/>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5E65DDC" w14:textId="77777777" w:rsidR="006E6745" w:rsidRDefault="006E6745" w:rsidP="006E6745">
          <w:pPr>
            <w:pStyle w:val="TOC1"/>
            <w:tabs>
              <w:tab w:val="right" w:leader="dot" w:pos="8823"/>
            </w:tabs>
            <w:rPr>
              <w:noProof/>
              <w:rtl/>
            </w:rPr>
          </w:pPr>
          <w:hyperlink w:anchor="_Toc174721692" w:history="1">
            <w:r w:rsidRPr="000B04C4">
              <w:rPr>
                <w:rStyle w:val="Hyperlink"/>
                <w:rFonts w:ascii="Simplified Arabic" w:hAnsi="Simplified Arabic" w:cs="Simplified Arabic"/>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1ABABEC" w14:textId="77777777" w:rsidR="006E6745" w:rsidRDefault="006E6745" w:rsidP="006E6745">
          <w:pPr>
            <w:pStyle w:val="TOC1"/>
            <w:tabs>
              <w:tab w:val="right" w:leader="dot" w:pos="8823"/>
            </w:tabs>
            <w:rPr>
              <w:noProof/>
              <w:rtl/>
            </w:rPr>
          </w:pPr>
          <w:hyperlink w:anchor="_Toc174721693" w:history="1">
            <w:r w:rsidRPr="000B04C4">
              <w:rPr>
                <w:rStyle w:val="Hyperlink"/>
                <w:rFonts w:ascii="Simplified Arabic" w:hAnsi="Simplified Arabic" w:cs="Simplified Arabic"/>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1EF3EE5" w14:textId="77777777" w:rsidR="006E6745" w:rsidRDefault="006E6745" w:rsidP="006E6745">
          <w:pPr>
            <w:pStyle w:val="TOC1"/>
            <w:tabs>
              <w:tab w:val="right" w:leader="dot" w:pos="8823"/>
            </w:tabs>
            <w:rPr>
              <w:noProof/>
              <w:rtl/>
            </w:rPr>
          </w:pPr>
          <w:hyperlink w:anchor="_Toc174721694" w:history="1">
            <w:r w:rsidRPr="000B04C4">
              <w:rPr>
                <w:rStyle w:val="Hyperlink"/>
                <w:rFonts w:ascii="Simplified Arabic" w:hAnsi="Simplified Arabic" w:cs="Simplified Arabic"/>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24CBFF0" w14:textId="77777777" w:rsidR="006E6745" w:rsidRDefault="006E6745" w:rsidP="006E6745">
          <w:pPr>
            <w:pStyle w:val="TOC1"/>
            <w:tabs>
              <w:tab w:val="right" w:leader="dot" w:pos="8823"/>
            </w:tabs>
            <w:rPr>
              <w:noProof/>
              <w:rtl/>
            </w:rPr>
          </w:pPr>
          <w:hyperlink w:anchor="_Toc174721695" w:history="1">
            <w:r w:rsidRPr="000B04C4">
              <w:rPr>
                <w:rStyle w:val="Hyperlink"/>
                <w:rFonts w:ascii="Simplified Arabic" w:hAnsi="Simplified Arabic" w:cs="Simplified Arabic"/>
                <w:noProof/>
                <w:rtl/>
              </w:rPr>
              <w:t>الدراسات السابقة</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56C57D8" w14:textId="77777777" w:rsidR="006E6745" w:rsidRDefault="006E6745" w:rsidP="006E6745">
          <w:pPr>
            <w:pStyle w:val="TOC1"/>
            <w:tabs>
              <w:tab w:val="right" w:leader="dot" w:pos="8823"/>
            </w:tabs>
            <w:rPr>
              <w:noProof/>
              <w:rtl/>
            </w:rPr>
          </w:pPr>
          <w:hyperlink w:anchor="_Toc174721696" w:history="1">
            <w:r w:rsidRPr="000B04C4">
              <w:rPr>
                <w:rStyle w:val="Hyperlink"/>
                <w:rFonts w:ascii="Simplified Arabic" w:hAnsi="Simplified Arabic" w:cs="Simplified Arabic"/>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872C466" w14:textId="77777777" w:rsidR="006E6745" w:rsidRDefault="006E6745" w:rsidP="006E6745">
          <w:pPr>
            <w:pStyle w:val="TOC1"/>
            <w:tabs>
              <w:tab w:val="right" w:leader="dot" w:pos="8823"/>
            </w:tabs>
            <w:rPr>
              <w:noProof/>
              <w:rtl/>
            </w:rPr>
          </w:pPr>
          <w:hyperlink w:anchor="_Toc174721697" w:history="1">
            <w:r w:rsidRPr="000B04C4">
              <w:rPr>
                <w:rStyle w:val="Hyperlink"/>
                <w:rFonts w:ascii="Simplified Arabic" w:hAnsi="Simplified Arabic" w:cs="Simplified Arabic"/>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5E5491C" w14:textId="77777777" w:rsidR="006E6745" w:rsidRDefault="006E6745" w:rsidP="006E6745">
          <w:pPr>
            <w:pStyle w:val="TOC1"/>
            <w:tabs>
              <w:tab w:val="right" w:leader="dot" w:pos="8823"/>
            </w:tabs>
            <w:rPr>
              <w:noProof/>
              <w:rtl/>
            </w:rPr>
          </w:pPr>
          <w:hyperlink w:anchor="_Toc174721698" w:history="1">
            <w:r w:rsidRPr="000B04C4">
              <w:rPr>
                <w:rStyle w:val="Hyperlink"/>
                <w:rFonts w:ascii="Simplified Arabic" w:hAnsi="Simplified Arabic" w:cs="Simplified Arabic"/>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83278A9" w14:textId="77777777" w:rsidR="006E6745" w:rsidRDefault="006E6745" w:rsidP="006E6745">
          <w:pPr>
            <w:pStyle w:val="TOC1"/>
            <w:tabs>
              <w:tab w:val="right" w:leader="dot" w:pos="8823"/>
            </w:tabs>
            <w:rPr>
              <w:noProof/>
              <w:rtl/>
            </w:rPr>
          </w:pPr>
          <w:hyperlink w:anchor="_Toc174721699" w:history="1">
            <w:r w:rsidRPr="000B04C4">
              <w:rPr>
                <w:rStyle w:val="Hyperlink"/>
                <w:rFonts w:ascii="Simplified Arabic" w:hAnsi="Simplified Arabic" w:cs="Simplified Arabic"/>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Toc174721699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34BBBCB" w14:textId="77777777" w:rsidR="006E6745" w:rsidRDefault="006E6745" w:rsidP="006E6745">
          <w:pPr>
            <w:pStyle w:val="TOC1"/>
            <w:tabs>
              <w:tab w:val="right" w:leader="dot" w:pos="8823"/>
            </w:tabs>
            <w:rPr>
              <w:noProof/>
              <w:rtl/>
            </w:rPr>
          </w:pPr>
          <w:hyperlink w:anchor="_Toc174721700" w:history="1">
            <w:r w:rsidRPr="000B04C4">
              <w:rPr>
                <w:rStyle w:val="Hyperlink"/>
                <w:rFonts w:ascii="Simplified Arabic" w:hAnsi="Simplified Arabic" w:cs="Simplified Arabic"/>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B7030C4" w14:textId="77777777" w:rsidR="006E6745" w:rsidRDefault="006E6745" w:rsidP="006E6745">
          <w:pPr>
            <w:pStyle w:val="TOC2"/>
            <w:tabs>
              <w:tab w:val="right" w:leader="dot" w:pos="8823"/>
            </w:tabs>
            <w:rPr>
              <w:noProof/>
              <w:rtl/>
            </w:rPr>
          </w:pPr>
          <w:hyperlink w:anchor="_Toc174721701" w:history="1">
            <w:r w:rsidRPr="000B04C4">
              <w:rPr>
                <w:rStyle w:val="Hyperlink"/>
                <w:rFonts w:ascii="Simplified Arabic" w:hAnsi="Simplified Arabic" w:cs="Simplified Arabic"/>
                <w:noProof/>
                <w:rtl/>
              </w:rPr>
              <w:t>المنهجية</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A0B96C3" w14:textId="77777777" w:rsidR="006E6745" w:rsidRDefault="006E6745" w:rsidP="006E6745">
          <w:pPr>
            <w:pStyle w:val="TOC2"/>
            <w:tabs>
              <w:tab w:val="right" w:leader="dot" w:pos="8823"/>
            </w:tabs>
            <w:rPr>
              <w:noProof/>
              <w:rtl/>
            </w:rPr>
          </w:pPr>
          <w:hyperlink w:anchor="_Toc174721702" w:history="1">
            <w:r w:rsidRPr="000B04C4">
              <w:rPr>
                <w:rStyle w:val="Hyperlink"/>
                <w:rFonts w:ascii="Simplified Arabic" w:hAnsi="Simplified Arabic" w:cs="Simplified Arabic"/>
                <w:noProof/>
                <w:rtl/>
              </w:rPr>
              <w:t>طرق البحث</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Toc174721702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9A37C39" w14:textId="77777777" w:rsidR="006E6745" w:rsidRDefault="006E6745" w:rsidP="006E6745">
          <w:pPr>
            <w:pStyle w:val="TOC1"/>
            <w:tabs>
              <w:tab w:val="right" w:leader="dot" w:pos="8823"/>
            </w:tabs>
            <w:rPr>
              <w:noProof/>
              <w:rtl/>
            </w:rPr>
          </w:pPr>
          <w:hyperlink w:anchor="_Toc174721703" w:history="1">
            <w:r w:rsidRPr="000B04C4">
              <w:rPr>
                <w:rStyle w:val="Hyperlink"/>
                <w:rFonts w:ascii="Simplified Arabic" w:hAnsi="Simplified Arabic" w:cs="Simplified Arabic"/>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FE17830" w14:textId="77777777" w:rsidR="006E6745" w:rsidRDefault="006E6745" w:rsidP="006E6745">
          <w:pPr>
            <w:pStyle w:val="TOC2"/>
            <w:tabs>
              <w:tab w:val="right" w:leader="dot" w:pos="8823"/>
            </w:tabs>
            <w:rPr>
              <w:noProof/>
              <w:rtl/>
            </w:rPr>
          </w:pPr>
          <w:hyperlink w:anchor="_Toc174721704" w:history="1">
            <w:r w:rsidRPr="000B04C4">
              <w:rPr>
                <w:rStyle w:val="Hyperlink"/>
                <w:rFonts w:ascii="Simplified Arabic" w:hAnsi="Simplified Arabic" w:cs="Simplified Arabic"/>
                <w:noProof/>
                <w:rtl/>
                <w:lang w:val="en-SA"/>
              </w:rPr>
              <w:t>التركيبة الأساسية لمجتمع البحث</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7CCAF57" w14:textId="77777777" w:rsidR="006E6745" w:rsidRDefault="006E6745" w:rsidP="006E6745">
          <w:pPr>
            <w:pStyle w:val="TOC2"/>
            <w:tabs>
              <w:tab w:val="right" w:leader="dot" w:pos="8823"/>
            </w:tabs>
            <w:rPr>
              <w:noProof/>
              <w:rtl/>
            </w:rPr>
          </w:pPr>
          <w:hyperlink w:anchor="_Toc174721705" w:history="1">
            <w:r w:rsidRPr="000B04C4">
              <w:rPr>
                <w:rStyle w:val="Hyperlink"/>
                <w:rFonts w:ascii="Simplified Arabic" w:hAnsi="Simplified Arabic" w:cs="Simplified Arabic"/>
                <w:noProof/>
                <w:rtl/>
                <w:lang w:val="en-SA"/>
              </w:rPr>
              <w:t>طريقة اختيار العينة</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26F77A5" w14:textId="77777777" w:rsidR="006E6745" w:rsidRDefault="006E6745" w:rsidP="006E6745">
          <w:pPr>
            <w:pStyle w:val="TOC1"/>
            <w:tabs>
              <w:tab w:val="right" w:leader="dot" w:pos="8823"/>
            </w:tabs>
            <w:rPr>
              <w:noProof/>
              <w:rtl/>
            </w:rPr>
          </w:pPr>
          <w:hyperlink w:anchor="_Toc174721706" w:history="1">
            <w:r w:rsidRPr="000B04C4">
              <w:rPr>
                <w:rStyle w:val="Hyperlink"/>
                <w:rFonts w:ascii="Simplified Arabic" w:hAnsi="Simplified Arabic" w:cs="Simplified Arabic"/>
                <w:noProof/>
                <w:rtl/>
                <w:lang w:val="en-SA"/>
              </w:rPr>
              <w:t>أساليب جمع البيانات</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94DC304" w14:textId="77777777" w:rsidR="006E6745" w:rsidRDefault="006E6745" w:rsidP="006E6745">
          <w:pPr>
            <w:pStyle w:val="TOC1"/>
            <w:tabs>
              <w:tab w:val="right" w:leader="dot" w:pos="8823"/>
            </w:tabs>
            <w:rPr>
              <w:noProof/>
              <w:rtl/>
            </w:rPr>
          </w:pPr>
          <w:hyperlink w:anchor="_Toc174721707" w:history="1">
            <w:r w:rsidRPr="000B04C4">
              <w:rPr>
                <w:rStyle w:val="Hyperlink"/>
                <w:rFonts w:ascii="Simplified Arabic" w:hAnsi="Simplified Arabic" w:cs="Simplified Arabic"/>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73F54A3" w14:textId="77777777" w:rsidR="006E6745" w:rsidRDefault="006E6745" w:rsidP="006E6745">
          <w:pPr>
            <w:pStyle w:val="TOC1"/>
            <w:tabs>
              <w:tab w:val="right" w:leader="dot" w:pos="8823"/>
            </w:tabs>
            <w:rPr>
              <w:noProof/>
              <w:rtl/>
            </w:rPr>
          </w:pPr>
          <w:hyperlink w:anchor="_Toc174721708" w:history="1">
            <w:r w:rsidRPr="000B04C4">
              <w:rPr>
                <w:rStyle w:val="Hyperlink"/>
                <w:rFonts w:ascii="Simplified Arabic" w:hAnsi="Simplified Arabic" w:cs="Simplified Arabic"/>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39E9F11" w14:textId="77777777" w:rsidR="006E6745" w:rsidRDefault="006E6745" w:rsidP="006E6745">
          <w:pPr>
            <w:pStyle w:val="TOC1"/>
            <w:tabs>
              <w:tab w:val="right" w:leader="dot" w:pos="8823"/>
            </w:tabs>
            <w:rPr>
              <w:noProof/>
              <w:rtl/>
            </w:rPr>
          </w:pPr>
          <w:hyperlink w:anchor="_Toc174721709" w:history="1">
            <w:r w:rsidRPr="000B04C4">
              <w:rPr>
                <w:rStyle w:val="Hyperlink"/>
                <w:rFonts w:ascii="Simplified Arabic" w:hAnsi="Simplified Arabic" w:cs="Simplified Arabic"/>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Toc174721709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74955AD" w14:textId="77777777" w:rsidR="006E6745" w:rsidRDefault="006E6745" w:rsidP="006E6745">
          <w:pPr>
            <w:pStyle w:val="TOC1"/>
            <w:tabs>
              <w:tab w:val="right" w:leader="dot" w:pos="8823"/>
            </w:tabs>
            <w:rPr>
              <w:noProof/>
              <w:rtl/>
            </w:rPr>
          </w:pPr>
          <w:hyperlink w:anchor="_Toc174721710" w:history="1">
            <w:r w:rsidRPr="000B04C4">
              <w:rPr>
                <w:rStyle w:val="Hyperlink"/>
                <w:rFonts w:ascii="Simplified Arabic" w:hAnsi="Simplified Arabic" w:cs="Simplified Arabic"/>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Toc174721710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368831F" w14:textId="77777777" w:rsidR="006E6745" w:rsidRDefault="006E6745" w:rsidP="006E6745">
          <w:pPr>
            <w:pStyle w:val="TOC1"/>
            <w:tabs>
              <w:tab w:val="right" w:leader="dot" w:pos="8823"/>
            </w:tabs>
            <w:rPr>
              <w:noProof/>
              <w:rtl/>
            </w:rPr>
          </w:pPr>
          <w:hyperlink w:anchor="_Toc174721711" w:history="1">
            <w:r w:rsidRPr="000B04C4">
              <w:rPr>
                <w:rStyle w:val="Hyperlink"/>
                <w:rFonts w:ascii="Simplified Arabic" w:hAnsi="Simplified Arabic" w:cs="Simplified Arabic"/>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Toc174721711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B7B1BB9" w14:textId="77777777" w:rsidR="006E6745" w:rsidRDefault="006E6745" w:rsidP="006E6745">
          <w:pPr>
            <w:pStyle w:val="TOC1"/>
            <w:tabs>
              <w:tab w:val="right" w:leader="dot" w:pos="8823"/>
            </w:tabs>
            <w:rPr>
              <w:noProof/>
              <w:rtl/>
            </w:rPr>
          </w:pPr>
          <w:hyperlink w:anchor="_Toc174721712" w:history="1">
            <w:r w:rsidRPr="000B04C4">
              <w:rPr>
                <w:rStyle w:val="Hyperlink"/>
                <w:rFonts w:ascii="Simplified Arabic" w:hAnsi="Simplified Arabic" w:cs="Simplified Arabic"/>
                <w:noProof/>
                <w:rtl/>
              </w:rPr>
              <w:t>النتائج</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Toc174721712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CE34B6B" w14:textId="77777777" w:rsidR="006E6745" w:rsidRDefault="006E6745" w:rsidP="006E6745">
          <w:pPr>
            <w:pStyle w:val="TOC1"/>
            <w:tabs>
              <w:tab w:val="right" w:leader="dot" w:pos="8823"/>
            </w:tabs>
            <w:rPr>
              <w:noProof/>
              <w:rtl/>
            </w:rPr>
          </w:pPr>
          <w:hyperlink w:anchor="_Toc174721713" w:history="1">
            <w:r w:rsidRPr="000B04C4">
              <w:rPr>
                <w:rStyle w:val="Hyperlink"/>
                <w:rFonts w:ascii="Simplified Arabic" w:hAnsi="Simplified Arabic" w:cs="Simplified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Toc174721713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6D11F17" w14:textId="77777777" w:rsidR="006E6745" w:rsidRDefault="006E6745" w:rsidP="006E6745">
          <w:pPr>
            <w:pStyle w:val="TOC1"/>
            <w:tabs>
              <w:tab w:val="right" w:leader="dot" w:pos="8823"/>
            </w:tabs>
            <w:rPr>
              <w:noProof/>
              <w:rtl/>
            </w:rPr>
          </w:pPr>
          <w:hyperlink w:anchor="_Toc174721714" w:history="1">
            <w:r w:rsidRPr="000B04C4">
              <w:rPr>
                <w:rStyle w:val="Hyperlink"/>
                <w:rFonts w:ascii="Simplified Arabic" w:hAnsi="Simplified Arabic" w:cs="Simplified Arabic"/>
                <w:noProof/>
                <w:rtl/>
              </w:rPr>
              <w:t>المراجع العربية</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Toc174721714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FA27950" w14:textId="77777777" w:rsidR="006E6745" w:rsidRDefault="006E6745" w:rsidP="006E6745">
          <w:pPr>
            <w:pStyle w:val="TOC2"/>
            <w:tabs>
              <w:tab w:val="right" w:leader="dot" w:pos="8823"/>
            </w:tabs>
            <w:rPr>
              <w:noProof/>
              <w:rtl/>
            </w:rPr>
          </w:pPr>
          <w:hyperlink w:anchor="_Toc174721715" w:history="1">
            <w:r w:rsidRPr="000B04C4">
              <w:rPr>
                <w:rStyle w:val="Hyperlink"/>
                <w:rFonts w:ascii="Simplified Arabic" w:hAnsi="Simplified Arabic" w:cs="Simplified Arabic"/>
                <w:noProof/>
                <w:rtl/>
              </w:rPr>
              <w:t>المراجع الأجنبية</w:t>
            </w:r>
            <w:r w:rsidRPr="000B04C4">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Toc174721715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4714E899" w14:textId="77777777" w:rsidR="006E6745" w:rsidRDefault="006E6745" w:rsidP="006E6745">
          <w:pPr>
            <w:pStyle w:val="TOC1"/>
            <w:tabs>
              <w:tab w:val="right" w:leader="dot" w:pos="8823"/>
            </w:tabs>
            <w:rPr>
              <w:noProof/>
              <w:rtl/>
            </w:rPr>
          </w:pPr>
          <w:hyperlink w:anchor="_Toc174721716" w:history="1">
            <w:r w:rsidRPr="000B04C4">
              <w:rPr>
                <w:rStyle w:val="Hyperlink"/>
                <w:rFonts w:ascii="Simplified Arabic" w:hAnsi="Simplified Arabic" w:cs="Simplified Arabic"/>
                <w:noProof/>
                <w:spacing w:val="2"/>
                <w:shd w:val="clear" w:color="auto" w:fill="FFFFFF"/>
              </w:rPr>
              <w:t>Carolina Machado, J.</w:t>
            </w:r>
            <w:r w:rsidRPr="000B04C4">
              <w:rPr>
                <w:rStyle w:val="Hyperlink"/>
                <w:rFonts w:ascii="Simplified Arabic" w:hAnsi="Simplified Arabic" w:cs="Simplified Arabic"/>
                <w:noProof/>
                <w:lang w:bidi="ar-SY"/>
              </w:rPr>
              <w:t>;</w:t>
            </w:r>
            <w:r w:rsidRPr="000B04C4">
              <w:rPr>
                <w:rStyle w:val="Hyperlink"/>
                <w:rFonts w:ascii="Simplified Arabic" w:hAnsi="Simplified Arabic" w:cs="Simplified Arabic"/>
                <w:noProof/>
                <w:spacing w:val="2"/>
                <w:shd w:val="clear" w:color="auto" w:fill="FFFFFF"/>
              </w:rPr>
              <w:t xml:space="preserve"> Paulo Davim (  2022   ) </w:t>
            </w:r>
            <w:r w:rsidRPr="000B04C4">
              <w:rPr>
                <w:rStyle w:val="Hyperlink"/>
                <w:rFonts w:ascii="Simplified Arabic" w:hAnsi="Simplified Arabic" w:cs="Simplified Arabic"/>
                <w:noProof/>
              </w:rPr>
              <w:t>Innovation and Sustainable Manufacturing Portugal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Toc174721716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082C1D36" w14:textId="77777777" w:rsidR="006E6745" w:rsidRDefault="006E6745" w:rsidP="006E6745">
          <w:pPr>
            <w:pStyle w:val="TOC1"/>
            <w:tabs>
              <w:tab w:val="right" w:leader="dot" w:pos="8823"/>
            </w:tabs>
            <w:rPr>
              <w:noProof/>
              <w:rtl/>
            </w:rPr>
          </w:pPr>
          <w:hyperlink w:anchor="_Toc174721717" w:history="1">
            <w:r w:rsidRPr="000B04C4">
              <w:rPr>
                <w:rStyle w:val="Hyperlink"/>
                <w:rFonts w:ascii="Simplified Arabic" w:hAnsi="Simplified Arabic" w:cs="Simplified Arabic"/>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Toc174721717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F695C1D" w14:textId="77777777" w:rsidR="006E6745" w:rsidRDefault="006E6745" w:rsidP="006E6745">
          <w:pPr>
            <w:pStyle w:val="TOC2"/>
            <w:tabs>
              <w:tab w:val="right" w:leader="dot" w:pos="8823"/>
            </w:tabs>
            <w:rPr>
              <w:noProof/>
              <w:rtl/>
            </w:rPr>
          </w:pPr>
          <w:hyperlink w:anchor="_Toc174721718" w:history="1">
            <w:r w:rsidRPr="000B04C4">
              <w:rPr>
                <w:rStyle w:val="Hyperlink"/>
                <w:rFonts w:ascii="Simplified Arabic" w:hAnsi="Simplified Arabic" w:cs="Simplified Arabic"/>
                <w:noProof/>
                <w:rtl/>
              </w:rPr>
              <w:t xml:space="preserve">الملخص </w:t>
            </w:r>
            <w:r w:rsidRPr="000B04C4">
              <w:rPr>
                <w:rStyle w:val="Hyperlink"/>
                <w:rFonts w:ascii="Simplified Arabic" w:hAnsi="Simplified Arabic" w:cs="Simplified Arabic"/>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Toc174721718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7FF808E" w14:textId="77777777" w:rsidR="006E6745" w:rsidRDefault="006E6745" w:rsidP="006E6745">
          <w:r>
            <w:rPr>
              <w:b/>
              <w:bCs/>
              <w:noProof/>
            </w:rPr>
            <w:fldChar w:fldCharType="end"/>
          </w:r>
        </w:p>
      </w:sdtContent>
    </w:sdt>
    <w:p w14:paraId="0FF38E06" w14:textId="77777777" w:rsidR="006E6745" w:rsidRPr="00F054FF" w:rsidRDefault="006E6745" w:rsidP="006E6745">
      <w:pPr>
        <w:rPr>
          <w:rFonts w:ascii="Simplified Arabic" w:hAnsi="Simplified Arabic" w:cs="Simplified Arabic"/>
          <w:sz w:val="28"/>
          <w:szCs w:val="28"/>
          <w:u w:val="single"/>
          <w:rtl/>
          <w:lang w:bidi="ar-EG"/>
        </w:rPr>
      </w:pPr>
    </w:p>
    <w:p w14:paraId="0D9C25C5" w14:textId="77777777" w:rsidR="006E6745" w:rsidRPr="00F054FF" w:rsidRDefault="006E6745" w:rsidP="006E6745">
      <w:pPr>
        <w:rPr>
          <w:rFonts w:ascii="Simplified Arabic" w:hAnsi="Simplified Arabic" w:cs="Simplified Arabic"/>
          <w:sz w:val="28"/>
          <w:szCs w:val="28"/>
          <w:u w:val="single"/>
          <w:rtl/>
          <w:lang w:bidi="ar-EG"/>
        </w:rPr>
      </w:pPr>
    </w:p>
    <w:p w14:paraId="3A61A2C6" w14:textId="77777777" w:rsidR="006E6745" w:rsidRPr="00F054FF" w:rsidRDefault="006E6745" w:rsidP="006E6745">
      <w:pPr>
        <w:rPr>
          <w:rFonts w:ascii="Simplified Arabic" w:hAnsi="Simplified Arabic" w:cs="Simplified Arabic"/>
          <w:sz w:val="28"/>
          <w:szCs w:val="28"/>
          <w:u w:val="single"/>
          <w:rtl/>
          <w:lang w:bidi="ar-EG"/>
        </w:rPr>
      </w:pPr>
    </w:p>
    <w:p w14:paraId="4EAE6636" w14:textId="77777777" w:rsidR="006E6745" w:rsidRPr="00F054FF" w:rsidRDefault="006E6745" w:rsidP="006E6745">
      <w:pPr>
        <w:rPr>
          <w:rFonts w:ascii="Simplified Arabic" w:hAnsi="Simplified Arabic" w:cs="Simplified Arabic"/>
          <w:sz w:val="28"/>
          <w:szCs w:val="28"/>
          <w:u w:val="single"/>
          <w:rtl/>
          <w:lang w:bidi="ar-EG"/>
        </w:rPr>
      </w:pPr>
    </w:p>
    <w:p w14:paraId="13940F1F" w14:textId="77777777" w:rsidR="006E6745" w:rsidRPr="00F054FF" w:rsidRDefault="006E6745" w:rsidP="006E6745">
      <w:pPr>
        <w:rPr>
          <w:rFonts w:ascii="Simplified Arabic" w:hAnsi="Simplified Arabic" w:cs="Simplified Arabic"/>
          <w:sz w:val="28"/>
          <w:szCs w:val="28"/>
          <w:u w:val="single"/>
          <w:rtl/>
          <w:lang w:bidi="ar-EG"/>
        </w:rPr>
      </w:pPr>
    </w:p>
    <w:p w14:paraId="3214C226" w14:textId="77777777" w:rsidR="006E6745" w:rsidRPr="00F054FF" w:rsidRDefault="006E6745" w:rsidP="006E6745">
      <w:pPr>
        <w:rPr>
          <w:rFonts w:ascii="Simplified Arabic" w:hAnsi="Simplified Arabic" w:cs="Simplified Arabic"/>
          <w:sz w:val="28"/>
          <w:szCs w:val="28"/>
          <w:u w:val="single"/>
          <w:rtl/>
          <w:lang w:bidi="ar-EG"/>
        </w:rPr>
      </w:pPr>
    </w:p>
    <w:p w14:paraId="6168F3E2" w14:textId="77777777" w:rsidR="006E6745" w:rsidRPr="00F054FF" w:rsidRDefault="006E6745" w:rsidP="006E6745">
      <w:pPr>
        <w:rPr>
          <w:rFonts w:ascii="Simplified Arabic" w:hAnsi="Simplified Arabic" w:cs="Simplified Arabic"/>
          <w:sz w:val="28"/>
          <w:szCs w:val="28"/>
          <w:u w:val="single"/>
          <w:rtl/>
          <w:lang w:bidi="ar-EG"/>
        </w:rPr>
      </w:pPr>
    </w:p>
    <w:p w14:paraId="12611B44" w14:textId="77777777" w:rsidR="006E6745" w:rsidRPr="00F054FF" w:rsidRDefault="006E6745" w:rsidP="006E6745">
      <w:pPr>
        <w:rPr>
          <w:rFonts w:ascii="Simplified Arabic" w:hAnsi="Simplified Arabic" w:cs="Simplified Arabic"/>
          <w:sz w:val="28"/>
          <w:szCs w:val="28"/>
          <w:u w:val="single"/>
          <w:rtl/>
          <w:lang w:bidi="ar-EG"/>
        </w:rPr>
      </w:pPr>
    </w:p>
    <w:p w14:paraId="325FC457" w14:textId="77777777" w:rsidR="006E6745" w:rsidRPr="00F054FF" w:rsidRDefault="006E6745" w:rsidP="006E6745">
      <w:pPr>
        <w:rPr>
          <w:rFonts w:ascii="Simplified Arabic" w:hAnsi="Simplified Arabic" w:cs="Simplified Arabic"/>
          <w:sz w:val="28"/>
          <w:szCs w:val="28"/>
          <w:u w:val="single"/>
          <w:rtl/>
          <w:lang w:bidi="ar-EG"/>
        </w:rPr>
      </w:pPr>
    </w:p>
    <w:p w14:paraId="1EFBFFC5" w14:textId="77777777" w:rsidR="006E6745" w:rsidRPr="00F054FF" w:rsidRDefault="006E6745" w:rsidP="006E6745">
      <w:pPr>
        <w:rPr>
          <w:rFonts w:ascii="Simplified Arabic" w:hAnsi="Simplified Arabic" w:cs="Simplified Arabic"/>
          <w:sz w:val="28"/>
          <w:szCs w:val="28"/>
          <w:u w:val="single"/>
          <w:rtl/>
          <w:lang w:bidi="ar-EG"/>
        </w:rPr>
      </w:pPr>
    </w:p>
    <w:p w14:paraId="448FEAF4" w14:textId="77777777" w:rsidR="006E6745" w:rsidRPr="00F054FF" w:rsidRDefault="006E6745" w:rsidP="006E6745">
      <w:pPr>
        <w:rPr>
          <w:rFonts w:ascii="Simplified Arabic" w:hAnsi="Simplified Arabic" w:cs="Simplified Arabic"/>
          <w:sz w:val="28"/>
          <w:szCs w:val="28"/>
          <w:u w:val="single"/>
          <w:rtl/>
          <w:lang w:bidi="ar-EG"/>
        </w:rPr>
      </w:pPr>
    </w:p>
    <w:p w14:paraId="603569EE" w14:textId="77777777" w:rsidR="006E6745" w:rsidRPr="00F054FF" w:rsidRDefault="006E6745" w:rsidP="006E6745">
      <w:pPr>
        <w:rPr>
          <w:rFonts w:ascii="Simplified Arabic" w:hAnsi="Simplified Arabic" w:cs="Simplified Arabic"/>
          <w:sz w:val="28"/>
          <w:szCs w:val="28"/>
          <w:u w:val="single"/>
          <w:rtl/>
          <w:lang w:bidi="ar-EG"/>
        </w:rPr>
      </w:pPr>
    </w:p>
    <w:p w14:paraId="71C754F3" w14:textId="77777777" w:rsidR="006E6745" w:rsidRPr="00F054FF" w:rsidRDefault="006E6745" w:rsidP="006E6745">
      <w:pPr>
        <w:rPr>
          <w:rFonts w:ascii="Simplified Arabic" w:hAnsi="Simplified Arabic" w:cs="Simplified Arabic"/>
          <w:sz w:val="28"/>
          <w:szCs w:val="28"/>
          <w:u w:val="single"/>
          <w:rtl/>
          <w:lang w:bidi="ar-EG"/>
        </w:rPr>
      </w:pPr>
    </w:p>
    <w:p w14:paraId="0712D382" w14:textId="77777777" w:rsidR="006E6745" w:rsidRPr="00F054FF" w:rsidRDefault="006E6745" w:rsidP="006E6745">
      <w:pPr>
        <w:outlineLvl w:val="0"/>
        <w:rPr>
          <w:rFonts w:ascii="Simplified Arabic" w:hAnsi="Simplified Arabic" w:cs="Simplified Arabic"/>
          <w:sz w:val="32"/>
          <w:szCs w:val="32"/>
          <w:u w:val="single"/>
        </w:rPr>
      </w:pPr>
      <w:bookmarkStart w:id="1" w:name="_Toc174721677"/>
      <w:r w:rsidRPr="00F054FF">
        <w:rPr>
          <w:rFonts w:ascii="Simplified Arabic" w:hAnsi="Simplified Arabic" w:cs="Simplified Arabic" w:hint="cs"/>
          <w:sz w:val="32"/>
          <w:szCs w:val="32"/>
          <w:u w:val="single"/>
          <w:rtl/>
          <w:lang w:bidi="ar-EG"/>
        </w:rPr>
        <w:lastRenderedPageBreak/>
        <w:t>المستخلص :</w:t>
      </w:r>
      <w:r w:rsidRPr="00F054FF">
        <w:rPr>
          <w:rFonts w:ascii="Simplified Arabic" w:hAnsi="Simplified Arabic" w:cs="Simplified Arabic" w:hint="cs"/>
          <w:sz w:val="32"/>
          <w:szCs w:val="32"/>
          <w:u w:val="single"/>
        </w:rPr>
        <w:t>Abstract</w:t>
      </w:r>
      <w:bookmarkEnd w:id="1"/>
      <w:r w:rsidRPr="00F054FF">
        <w:rPr>
          <w:rFonts w:ascii="Simplified Arabic" w:hAnsi="Simplified Arabic" w:cs="Simplified Arabic" w:hint="cs"/>
          <w:sz w:val="32"/>
          <w:szCs w:val="32"/>
          <w:u w:val="single"/>
        </w:rPr>
        <w:t xml:space="preserve"> </w:t>
      </w:r>
    </w:p>
    <w:p w14:paraId="7848E4FC" w14:textId="77777777" w:rsidR="006E6745" w:rsidRPr="00F054FF" w:rsidRDefault="006E6745" w:rsidP="006E6745">
      <w:pPr>
        <w:bidi w:val="0"/>
        <w:spacing w:before="450" w:after="150" w:line="240" w:lineRule="auto"/>
        <w:jc w:val="right"/>
        <w:outlineLvl w:val="4"/>
        <w:rPr>
          <w:rFonts w:ascii="Simplified Arabic" w:eastAsia="Times New Roman" w:hAnsi="Simplified Arabic" w:cs="Simplified Arabic"/>
          <w:color w:val="152035"/>
          <w:kern w:val="0"/>
          <w:sz w:val="28"/>
          <w:szCs w:val="28"/>
          <w:rtl/>
          <w:lang w:val="en-SA"/>
          <w14:ligatures w14:val="none"/>
        </w:rPr>
      </w:pPr>
      <w:r w:rsidRPr="00F054FF">
        <w:rPr>
          <w:rFonts w:ascii="Simplified Arabic" w:eastAsia="Times New Roman" w:hAnsi="Simplified Arabic" w:cs="Simplified Arabic" w:hint="cs"/>
          <w:color w:val="152035"/>
          <w:kern w:val="0"/>
          <w:sz w:val="28"/>
          <w:szCs w:val="28"/>
          <w:rtl/>
          <w:lang w:val="en-SA"/>
          <w14:ligatures w14:val="none"/>
        </w:rPr>
        <w:t xml:space="preserve">في السنوات الأخيرة، حظيت التنمية المستدامة عالمياً باهتمام كبير عبر مختلف الصناعات.  بينما يتصارع العالم مع التحديات البيئية لتغير المناخ واستنفاد الموارد، وصل الطلب على الحلول المستدامة إلى آفاق جديدة.  في هذا السياق، يشهد القطاع الصناعي، الذي ارتبط تاريخياً بارتفاع استهلاك الطاقة والأثر البيئي، تحولاً هاماً نحو الممارسات المستدامة. أحد الجوانب البارزة لهذا التحول هو الطلب المتزايد على المعدات الصناعية المستدامة التي تعتبر الركيزة الأساسية للإنتاج الصناعي. </w:t>
      </w:r>
      <w:r w:rsidRPr="00F054FF">
        <w:rPr>
          <w:rFonts w:ascii="Simplified Arabic" w:hAnsi="Simplified Arabic" w:cs="Simplified Arabic" w:hint="cs"/>
          <w:color w:val="000000"/>
          <w:sz w:val="28"/>
          <w:szCs w:val="28"/>
          <w:rtl/>
        </w:rPr>
        <w:t xml:space="preserve">تسعى الدراسة إلى تحقيق توازن بين النمو الاقتصادي والحفاظ على البيئة وتعزيز الرفاهية الاجتماعية من خلال تحديد التحديات الحالية واستكشاف الاستراتيجيات والفرص المستقبلية لدراسة التحديات لكل من القطاع الإنتاجي والصناعي، </w:t>
      </w:r>
      <w:proofErr w:type="gramStart"/>
      <w:r w:rsidRPr="00F054FF">
        <w:rPr>
          <w:rFonts w:ascii="Simplified Arabic" w:hAnsi="Simplified Arabic" w:cs="Simplified Arabic" w:hint="cs"/>
          <w:color w:val="000000"/>
          <w:sz w:val="28"/>
          <w:szCs w:val="28"/>
          <w:rtl/>
        </w:rPr>
        <w:t>و أيضا</w:t>
      </w:r>
      <w:proofErr w:type="gramEnd"/>
      <w:r w:rsidRPr="00F054FF">
        <w:rPr>
          <w:rFonts w:ascii="Simplified Arabic" w:hAnsi="Simplified Arabic" w:cs="Simplified Arabic" w:hint="cs"/>
          <w:color w:val="000000"/>
          <w:sz w:val="28"/>
          <w:szCs w:val="28"/>
          <w:rtl/>
        </w:rPr>
        <w:t xml:space="preserve"> تهدف الدراسة إلى تحقيق تحول إيجابي في القطاع الصناعي السعودي و الإنتاجي، مما يسهم في تحقيق أهداف رؤية 2030 وتحسين جودة الحياة والصناعة و الإنتاج في المملكة العربية السعودية.</w:t>
      </w:r>
    </w:p>
    <w:p w14:paraId="1F8591AF" w14:textId="77777777" w:rsidR="006E6745" w:rsidRPr="00F054FF" w:rsidRDefault="006E6745" w:rsidP="006E6745">
      <w:pPr>
        <w:rPr>
          <w:rFonts w:ascii="Simplified Arabic" w:hAnsi="Simplified Arabic" w:cs="Simplified Arabic"/>
          <w:sz w:val="28"/>
          <w:szCs w:val="28"/>
          <w:u w:val="single"/>
        </w:rPr>
      </w:pPr>
    </w:p>
    <w:p w14:paraId="62329D0C" w14:textId="77777777" w:rsidR="006E6745" w:rsidRPr="00F054FF" w:rsidRDefault="006E6745" w:rsidP="006E6745">
      <w:pPr>
        <w:rPr>
          <w:rFonts w:ascii="Simplified Arabic" w:hAnsi="Simplified Arabic" w:cs="Simplified Arabic"/>
          <w:sz w:val="28"/>
          <w:szCs w:val="28"/>
          <w:u w:val="single"/>
        </w:rPr>
      </w:pPr>
    </w:p>
    <w:p w14:paraId="4ABFB139" w14:textId="77777777" w:rsidR="006E6745" w:rsidRPr="00F054FF" w:rsidRDefault="006E6745" w:rsidP="006E6745">
      <w:pPr>
        <w:rPr>
          <w:rFonts w:ascii="Simplified Arabic" w:hAnsi="Simplified Arabic" w:cs="Simplified Arabic"/>
          <w:sz w:val="28"/>
          <w:szCs w:val="28"/>
          <w:u w:val="single"/>
        </w:rPr>
      </w:pPr>
    </w:p>
    <w:p w14:paraId="36FEA5B5" w14:textId="77777777" w:rsidR="006E6745" w:rsidRPr="00F054FF" w:rsidRDefault="006E6745" w:rsidP="006E6745">
      <w:pPr>
        <w:rPr>
          <w:rFonts w:ascii="Simplified Arabic" w:hAnsi="Simplified Arabic" w:cs="Simplified Arabic"/>
          <w:sz w:val="28"/>
          <w:szCs w:val="28"/>
          <w:u w:val="single"/>
        </w:rPr>
      </w:pPr>
    </w:p>
    <w:p w14:paraId="6227EDF7" w14:textId="77777777" w:rsidR="006E6745" w:rsidRPr="00F054FF" w:rsidRDefault="006E6745" w:rsidP="006E6745">
      <w:pPr>
        <w:rPr>
          <w:rFonts w:ascii="Simplified Arabic" w:hAnsi="Simplified Arabic" w:cs="Simplified Arabic"/>
          <w:sz w:val="28"/>
          <w:szCs w:val="28"/>
          <w:u w:val="single"/>
        </w:rPr>
      </w:pPr>
    </w:p>
    <w:p w14:paraId="30E0F512" w14:textId="77777777" w:rsidR="006E6745" w:rsidRPr="00F054FF" w:rsidRDefault="006E6745" w:rsidP="006E6745">
      <w:pPr>
        <w:rPr>
          <w:rFonts w:ascii="Simplified Arabic" w:hAnsi="Simplified Arabic" w:cs="Simplified Arabic"/>
          <w:sz w:val="28"/>
          <w:szCs w:val="28"/>
          <w:u w:val="single"/>
        </w:rPr>
      </w:pPr>
    </w:p>
    <w:p w14:paraId="4126934C" w14:textId="77777777" w:rsidR="006E6745" w:rsidRPr="00F054FF" w:rsidRDefault="006E6745" w:rsidP="006E6745">
      <w:pPr>
        <w:rPr>
          <w:rFonts w:ascii="Simplified Arabic" w:hAnsi="Simplified Arabic" w:cs="Simplified Arabic"/>
          <w:sz w:val="28"/>
          <w:szCs w:val="28"/>
          <w:u w:val="single"/>
        </w:rPr>
      </w:pPr>
    </w:p>
    <w:p w14:paraId="7FEDA9B1" w14:textId="77777777" w:rsidR="006E6745" w:rsidRPr="00F054FF" w:rsidRDefault="006E6745" w:rsidP="006E6745">
      <w:pPr>
        <w:rPr>
          <w:rFonts w:ascii="Simplified Arabic" w:hAnsi="Simplified Arabic" w:cs="Simplified Arabic"/>
          <w:sz w:val="28"/>
          <w:szCs w:val="28"/>
          <w:u w:val="single"/>
        </w:rPr>
      </w:pPr>
    </w:p>
    <w:p w14:paraId="5B93D865" w14:textId="77777777" w:rsidR="006E6745" w:rsidRPr="00F054FF" w:rsidRDefault="006E6745" w:rsidP="006E6745">
      <w:pPr>
        <w:rPr>
          <w:rFonts w:ascii="Simplified Arabic" w:hAnsi="Simplified Arabic" w:cs="Simplified Arabic"/>
          <w:sz w:val="28"/>
          <w:szCs w:val="28"/>
          <w:u w:val="single"/>
        </w:rPr>
      </w:pPr>
    </w:p>
    <w:p w14:paraId="51E18683" w14:textId="77777777" w:rsidR="006E6745" w:rsidRPr="00F054FF" w:rsidRDefault="006E6745" w:rsidP="006E6745">
      <w:pPr>
        <w:rPr>
          <w:rFonts w:ascii="Simplified Arabic" w:hAnsi="Simplified Arabic" w:cs="Simplified Arabic"/>
          <w:sz w:val="28"/>
          <w:szCs w:val="28"/>
          <w:u w:val="single"/>
        </w:rPr>
      </w:pPr>
    </w:p>
    <w:p w14:paraId="53F2380A" w14:textId="77777777" w:rsidR="006E6745" w:rsidRPr="00F054FF" w:rsidRDefault="006E6745" w:rsidP="006E6745">
      <w:pPr>
        <w:rPr>
          <w:rFonts w:ascii="Simplified Arabic" w:hAnsi="Simplified Arabic" w:cs="Simplified Arabic"/>
          <w:sz w:val="28"/>
          <w:szCs w:val="28"/>
          <w:u w:val="single"/>
        </w:rPr>
      </w:pPr>
    </w:p>
    <w:p w14:paraId="0E5CB96B" w14:textId="77777777" w:rsidR="006E6745" w:rsidRPr="00F054FF" w:rsidRDefault="006E6745" w:rsidP="006E6745">
      <w:pPr>
        <w:rPr>
          <w:rFonts w:ascii="Simplified Arabic" w:hAnsi="Simplified Arabic" w:cs="Simplified Arabic"/>
          <w:sz w:val="28"/>
          <w:szCs w:val="28"/>
          <w:u w:val="single"/>
        </w:rPr>
      </w:pPr>
    </w:p>
    <w:p w14:paraId="1641F2EC" w14:textId="77777777" w:rsidR="006E6745" w:rsidRPr="00F054FF" w:rsidRDefault="006E6745" w:rsidP="006E6745">
      <w:pPr>
        <w:rPr>
          <w:rFonts w:ascii="Simplified Arabic" w:hAnsi="Simplified Arabic" w:cs="Simplified Arabic"/>
          <w:sz w:val="28"/>
          <w:szCs w:val="28"/>
          <w:u w:val="single"/>
        </w:rPr>
      </w:pPr>
    </w:p>
    <w:p w14:paraId="7B111249" w14:textId="77777777" w:rsidR="006E6745" w:rsidRPr="00F054FF" w:rsidRDefault="006E6745" w:rsidP="006E6745">
      <w:pPr>
        <w:rPr>
          <w:rFonts w:ascii="Simplified Arabic" w:hAnsi="Simplified Arabic" w:cs="Simplified Arabic"/>
          <w:sz w:val="28"/>
          <w:szCs w:val="28"/>
          <w:u w:val="single"/>
        </w:rPr>
      </w:pPr>
    </w:p>
    <w:p w14:paraId="58F77075" w14:textId="77777777" w:rsidR="006E6745" w:rsidRPr="00F054FF" w:rsidRDefault="006E6745" w:rsidP="006E6745">
      <w:pPr>
        <w:rPr>
          <w:rFonts w:ascii="Simplified Arabic" w:hAnsi="Simplified Arabic" w:cs="Simplified Arabic"/>
          <w:sz w:val="28"/>
          <w:szCs w:val="28"/>
          <w:u w:val="single"/>
        </w:rPr>
      </w:pPr>
    </w:p>
    <w:p w14:paraId="27A20EC0" w14:textId="77777777" w:rsidR="006E6745" w:rsidRPr="00F054FF" w:rsidRDefault="006E6745" w:rsidP="006E6745">
      <w:pPr>
        <w:rPr>
          <w:rFonts w:ascii="Simplified Arabic" w:hAnsi="Simplified Arabic" w:cs="Simplified Arabic"/>
          <w:sz w:val="28"/>
          <w:szCs w:val="28"/>
          <w:u w:val="single"/>
        </w:rPr>
      </w:pPr>
    </w:p>
    <w:p w14:paraId="0F1C91DA" w14:textId="77777777" w:rsidR="006E6745" w:rsidRPr="00F054FF" w:rsidRDefault="006E6745" w:rsidP="006E6745">
      <w:pPr>
        <w:rPr>
          <w:rFonts w:ascii="Simplified Arabic" w:hAnsi="Simplified Arabic" w:cs="Simplified Arabic"/>
          <w:sz w:val="28"/>
          <w:szCs w:val="28"/>
          <w:u w:val="single"/>
        </w:rPr>
      </w:pPr>
    </w:p>
    <w:p w14:paraId="56141137" w14:textId="77777777" w:rsidR="006E6745" w:rsidRPr="00F054FF" w:rsidRDefault="006E6745" w:rsidP="006E6745">
      <w:pPr>
        <w:rPr>
          <w:rFonts w:ascii="Simplified Arabic" w:hAnsi="Simplified Arabic" w:cs="Simplified Arabic"/>
          <w:sz w:val="28"/>
          <w:szCs w:val="28"/>
          <w:u w:val="single"/>
        </w:rPr>
      </w:pPr>
    </w:p>
    <w:p w14:paraId="5AE54D96" w14:textId="77777777" w:rsidR="006E6745" w:rsidRPr="00F054FF" w:rsidRDefault="006E6745" w:rsidP="006E6745">
      <w:pPr>
        <w:rPr>
          <w:rFonts w:ascii="Simplified Arabic" w:hAnsi="Simplified Arabic" w:cs="Simplified Arabic"/>
          <w:sz w:val="28"/>
          <w:szCs w:val="28"/>
          <w:u w:val="single"/>
        </w:rPr>
      </w:pPr>
    </w:p>
    <w:p w14:paraId="29DE4ED5" w14:textId="77777777" w:rsidR="006E6745" w:rsidRPr="00F054FF" w:rsidRDefault="006E6745" w:rsidP="006E6745">
      <w:pPr>
        <w:rPr>
          <w:rFonts w:ascii="Simplified Arabic" w:hAnsi="Simplified Arabic" w:cs="Simplified Arabic"/>
          <w:sz w:val="28"/>
          <w:szCs w:val="28"/>
          <w:u w:val="single"/>
        </w:rPr>
      </w:pPr>
    </w:p>
    <w:p w14:paraId="508304F7" w14:textId="77777777" w:rsidR="006E6745" w:rsidRDefault="006E6745" w:rsidP="006E6745">
      <w:pPr>
        <w:rPr>
          <w:rFonts w:ascii="Simplified Arabic" w:hAnsi="Simplified Arabic" w:cs="Simplified Arabic"/>
          <w:sz w:val="28"/>
          <w:szCs w:val="28"/>
          <w:u w:val="single"/>
          <w:rtl/>
        </w:rPr>
      </w:pPr>
    </w:p>
    <w:p w14:paraId="4D624B6D" w14:textId="77777777" w:rsidR="006E6745" w:rsidRDefault="006E6745" w:rsidP="006E6745">
      <w:pPr>
        <w:rPr>
          <w:rFonts w:ascii="Simplified Arabic" w:hAnsi="Simplified Arabic" w:cs="Simplified Arabic"/>
          <w:sz w:val="28"/>
          <w:szCs w:val="28"/>
          <w:u w:val="single"/>
          <w:rtl/>
        </w:rPr>
      </w:pPr>
    </w:p>
    <w:p w14:paraId="4EF46A51" w14:textId="77777777" w:rsidR="006E6745" w:rsidRPr="00F054FF" w:rsidRDefault="006E6745" w:rsidP="006E6745">
      <w:pPr>
        <w:rPr>
          <w:rFonts w:ascii="Simplified Arabic" w:hAnsi="Simplified Arabic" w:cs="Simplified Arabic"/>
          <w:sz w:val="28"/>
          <w:szCs w:val="28"/>
          <w:u w:val="single"/>
          <w:rtl/>
        </w:rPr>
      </w:pPr>
    </w:p>
    <w:p w14:paraId="119F777A" w14:textId="77777777" w:rsidR="006E6745" w:rsidRPr="00F054FF" w:rsidRDefault="006E6745" w:rsidP="006E6745">
      <w:pPr>
        <w:jc w:val="center"/>
        <w:outlineLvl w:val="0"/>
        <w:rPr>
          <w:rFonts w:ascii="Simplified Arabic" w:hAnsi="Simplified Arabic" w:cs="Simplified Arabic"/>
          <w:sz w:val="28"/>
          <w:szCs w:val="28"/>
          <w:u w:val="single"/>
          <w:rtl/>
        </w:rPr>
      </w:pPr>
      <w:bookmarkStart w:id="2" w:name="_Toc174721678"/>
      <w:r w:rsidRPr="00F054FF">
        <w:rPr>
          <w:rFonts w:ascii="Simplified Arabic" w:hAnsi="Simplified Arabic" w:cs="Simplified Arabic" w:hint="cs"/>
          <w:sz w:val="28"/>
          <w:szCs w:val="28"/>
          <w:u w:val="single"/>
          <w:rtl/>
        </w:rPr>
        <w:t>الفصل الأول</w:t>
      </w:r>
      <w:bookmarkEnd w:id="2"/>
    </w:p>
    <w:p w14:paraId="2DB732D4" w14:textId="77777777" w:rsidR="006E6745" w:rsidRPr="00F054FF" w:rsidRDefault="006E6745" w:rsidP="006E6745">
      <w:pPr>
        <w:rPr>
          <w:rFonts w:ascii="Simplified Arabic" w:hAnsi="Simplified Arabic" w:cs="Simplified Arabic"/>
          <w:sz w:val="28"/>
          <w:szCs w:val="28"/>
          <w:u w:val="single"/>
          <w:rtl/>
        </w:rPr>
      </w:pPr>
    </w:p>
    <w:p w14:paraId="6825A8A2" w14:textId="77777777" w:rsidR="006E6745" w:rsidRPr="00F054FF" w:rsidRDefault="006E6745" w:rsidP="006E6745">
      <w:pPr>
        <w:rPr>
          <w:rFonts w:ascii="Simplified Arabic" w:hAnsi="Simplified Arabic" w:cs="Simplified Arabic"/>
          <w:sz w:val="28"/>
          <w:szCs w:val="28"/>
          <w:u w:val="single"/>
          <w:rtl/>
        </w:rPr>
      </w:pPr>
    </w:p>
    <w:p w14:paraId="07C342D8" w14:textId="77777777" w:rsidR="006E6745" w:rsidRPr="00F054FF" w:rsidRDefault="006E6745" w:rsidP="006E6745">
      <w:pPr>
        <w:rPr>
          <w:rFonts w:ascii="Simplified Arabic" w:hAnsi="Simplified Arabic" w:cs="Simplified Arabic"/>
          <w:sz w:val="28"/>
          <w:szCs w:val="28"/>
          <w:u w:val="single"/>
          <w:rtl/>
        </w:rPr>
      </w:pPr>
    </w:p>
    <w:p w14:paraId="68E812D6" w14:textId="77777777" w:rsidR="006E6745" w:rsidRPr="00F054FF" w:rsidRDefault="006E6745" w:rsidP="006E6745">
      <w:pPr>
        <w:rPr>
          <w:rFonts w:ascii="Simplified Arabic" w:hAnsi="Simplified Arabic" w:cs="Simplified Arabic"/>
          <w:sz w:val="28"/>
          <w:szCs w:val="28"/>
          <w:u w:val="single"/>
          <w:rtl/>
        </w:rPr>
      </w:pPr>
    </w:p>
    <w:p w14:paraId="2A2788B1" w14:textId="77777777" w:rsidR="006E6745" w:rsidRPr="00F054FF" w:rsidRDefault="006E6745" w:rsidP="006E6745">
      <w:pPr>
        <w:rPr>
          <w:rFonts w:ascii="Simplified Arabic" w:hAnsi="Simplified Arabic" w:cs="Simplified Arabic"/>
          <w:sz w:val="28"/>
          <w:szCs w:val="28"/>
          <w:u w:val="single"/>
          <w:rtl/>
        </w:rPr>
      </w:pPr>
    </w:p>
    <w:p w14:paraId="7A30C76F" w14:textId="77777777" w:rsidR="006E6745" w:rsidRPr="00F054FF" w:rsidRDefault="006E6745" w:rsidP="006E6745">
      <w:pPr>
        <w:rPr>
          <w:rFonts w:ascii="Simplified Arabic" w:hAnsi="Simplified Arabic" w:cs="Simplified Arabic"/>
          <w:sz w:val="28"/>
          <w:szCs w:val="28"/>
          <w:u w:val="single"/>
          <w:rtl/>
        </w:rPr>
      </w:pPr>
    </w:p>
    <w:p w14:paraId="3C5FE117" w14:textId="77777777" w:rsidR="006E6745" w:rsidRPr="00F054FF" w:rsidRDefault="006E6745" w:rsidP="006E6745">
      <w:pPr>
        <w:outlineLvl w:val="0"/>
        <w:rPr>
          <w:rFonts w:ascii="Simplified Arabic" w:hAnsi="Simplified Arabic" w:cs="Simplified Arabic"/>
          <w:sz w:val="32"/>
          <w:szCs w:val="32"/>
          <w:u w:val="single"/>
          <w:rtl/>
        </w:rPr>
      </w:pPr>
      <w:bookmarkStart w:id="3" w:name="_Toc174721679"/>
      <w:r w:rsidRPr="00F054FF">
        <w:rPr>
          <w:rFonts w:ascii="Simplified Arabic" w:hAnsi="Simplified Arabic" w:cs="Simplified Arabic" w:hint="cs"/>
          <w:sz w:val="32"/>
          <w:szCs w:val="32"/>
          <w:u w:val="single"/>
          <w:rtl/>
        </w:rPr>
        <w:lastRenderedPageBreak/>
        <w:t>المقدمة:</w:t>
      </w:r>
      <w:bookmarkEnd w:id="3"/>
    </w:p>
    <w:p w14:paraId="454AFB42"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 xml:space="preserve">تجدّد الاهتمام بالاستدامة في الصناعة والإنتاج يأتي في سياق تزايد التحديات البيئية والاقتصادية التي تواجه العالم اليوم. ففي ظل ارتفاع الطلب على الموارد الطبيعية وتزايد التأثيرات السلبية للنشاط الصناعي على البيئة والمجتمع، أصبحت الحاجة إلى التنمية المستدامة أكثر إلحاحًا من أي وقت </w:t>
      </w:r>
      <w:proofErr w:type="spellStart"/>
      <w:r w:rsidRPr="00F054FF">
        <w:rPr>
          <w:rFonts w:ascii="Simplified Arabic" w:hAnsi="Simplified Arabic" w:cs="Simplified Arabic" w:hint="cs"/>
          <w:color w:val="000000"/>
          <w:sz w:val="28"/>
          <w:szCs w:val="28"/>
          <w:rtl/>
        </w:rPr>
        <w:t>مضی</w:t>
      </w:r>
      <w:proofErr w:type="spellEnd"/>
      <w:r w:rsidRPr="00F054FF">
        <w:rPr>
          <w:rFonts w:ascii="Simplified Arabic" w:hAnsi="Simplified Arabic" w:cs="Simplified Arabic" w:hint="cs"/>
          <w:color w:val="000000"/>
          <w:sz w:val="28"/>
          <w:szCs w:val="28"/>
          <w:rtl/>
        </w:rPr>
        <w:t>. تعتبر الاستدامة في الصناعة والإنتاج توازنًا حاسمًا بين استخدام الموارد الطبيعية والحفاظ على البيئة وتلبية احتياجات الأجيال الحالية دون المساس بقدرة الأجيال المستقبلية على تلبية احتياجاتها. إن تحقيق هذا التوازن يتطلب من الشركات والصناعات الاستثمار في التكنولوجيا النظيفة، وتحسين كفاءة استخدام الموارد، وتعزيز المسؤولية الاجتماعية للشركات</w:t>
      </w:r>
      <w:r w:rsidRPr="00F054FF">
        <w:rPr>
          <w:rFonts w:ascii="Simplified Arabic" w:hAnsi="Simplified Arabic" w:cs="Simplified Arabic" w:hint="cs"/>
          <w:color w:val="000000"/>
          <w:sz w:val="28"/>
          <w:szCs w:val="28"/>
        </w:rPr>
        <w:t>.</w:t>
      </w:r>
      <w:r w:rsidRPr="00F054FF">
        <w:rPr>
          <w:rFonts w:ascii="Simplified Arabic" w:hAnsi="Simplified Arabic" w:cs="Simplified Arabic" w:hint="cs"/>
          <w:color w:val="000000"/>
          <w:sz w:val="28"/>
          <w:szCs w:val="28"/>
          <w:rtl/>
        </w:rPr>
        <w:t xml:space="preserve"> سوف نتناول في هذا النص مجموعة من المواضيع المهمة في مجال الاستدامة في الصناعة والإنتاج، من خلال فحص تحدياتها وفرصها، والابتكارات التي تساهم في خلق نماذج صناعية تتمتع بالاستدامة البيئية والاقتصادية والاجتماعية</w:t>
      </w:r>
      <w:r w:rsidRPr="00F054FF">
        <w:rPr>
          <w:rFonts w:ascii="Simplified Arabic" w:hAnsi="Simplified Arabic" w:cs="Simplified Arabic" w:hint="cs"/>
          <w:color w:val="000000"/>
          <w:sz w:val="28"/>
          <w:szCs w:val="28"/>
        </w:rPr>
        <w:t>.</w:t>
      </w:r>
    </w:p>
    <w:p w14:paraId="6895ECE3" w14:textId="77777777" w:rsidR="006E6745"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 xml:space="preserve"> في عصر يتزايد فيه الوعي بالتحديات البيئية والاقتصادية التي تواجه العالم، تصبح الاستدامة في الصناعة والإنتاج أمرًا لا مفر منه وضروريًا. يعكس هذا النص جهودنا الرامية إلى إيجاد حلول مستدامة للمشكلات الحالية، والتي تعتمد على توازن متكافئ بين احتياجاتنا الحالية وقدرة الأجيال القادمة على تلبية احتياجاتها الخاصة سيتم تحليل مجموعة من القضايا المرتبطة بالاستدامة في الصناعة والإنتاج، بدءًا من تقييم التأثيرات البيئية للعمليات الصناعية إلى الابتكارات التكنولوجية التي تساعد في تحسين كفاءة استخدام الموارد وتقليل النفايات. من خلال فهم هذه الجوانب، نسعى إلى إيجاد طرق جديدة ومستدامة لتطوير الصناعات التي تساهم في الرخاء الاقتصادي وحماية البيئة في الوقت نفسه، في ظل التحولات المتسارعة التي يشهدها العالم في مجالات الاقتصاد والبيئة، أصبحت الاستدامة إحدى الركائز الأساسية لتطوير السياسات الصناعية والإنتاجية. </w:t>
      </w:r>
      <w:r w:rsidRPr="00F054FF">
        <w:rPr>
          <w:rFonts w:ascii="Simplified Arabic" w:hAnsi="Simplified Arabic" w:cs="Simplified Arabic" w:hint="cs"/>
          <w:color w:val="000000"/>
          <w:sz w:val="28"/>
          <w:szCs w:val="28"/>
          <w:rtl/>
        </w:rPr>
        <w:lastRenderedPageBreak/>
        <w:t>بالنظر إلى الأهمية البالغة للقطاع الصناعي في المملكة العربية السعودية كدعامة رئيسية للاقتصاد الوطني، فإن التعامل مع قضايا الاستدامة بات أمرًا حيويًا لتحقيق التوازن بين النمو الاقتصادي وحماية البيئة</w:t>
      </w:r>
      <w:r w:rsidRPr="00F054FF">
        <w:rPr>
          <w:rFonts w:ascii="Simplified Arabic" w:hAnsi="Simplified Arabic" w:cs="Simplified Arabic" w:hint="cs"/>
          <w:color w:val="000000"/>
          <w:sz w:val="28"/>
          <w:szCs w:val="28"/>
        </w:rPr>
        <w:t>.</w:t>
      </w:r>
    </w:p>
    <w:p w14:paraId="5AADBF78" w14:textId="77777777" w:rsidR="006E6745" w:rsidRDefault="006E6745" w:rsidP="006E6745">
      <w:pPr>
        <w:spacing w:line="360" w:lineRule="auto"/>
        <w:jc w:val="both"/>
        <w:outlineLvl w:val="0"/>
        <w:rPr>
          <w:rFonts w:ascii="Simplified Arabic" w:hAnsi="Simplified Arabic" w:cs="Simplified Arabic"/>
          <w:sz w:val="32"/>
          <w:szCs w:val="32"/>
          <w:u w:val="single"/>
        </w:rPr>
      </w:pPr>
      <w:bookmarkStart w:id="4" w:name="_Toc174721680"/>
    </w:p>
    <w:p w14:paraId="569733DC"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01AD73E4"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764393B1"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1985F168"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428ACFD0"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62533EC5"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2E9BEE19"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2F0A0974"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2F196ED9"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7DBE4E26"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362C9C74" w14:textId="77777777" w:rsidR="006E6745" w:rsidRDefault="006E6745" w:rsidP="006E6745">
      <w:pPr>
        <w:spacing w:line="360" w:lineRule="auto"/>
        <w:jc w:val="both"/>
        <w:outlineLvl w:val="0"/>
        <w:rPr>
          <w:rFonts w:ascii="Simplified Arabic" w:hAnsi="Simplified Arabic" w:cs="Simplified Arabic"/>
          <w:sz w:val="32"/>
          <w:szCs w:val="32"/>
          <w:u w:val="single"/>
        </w:rPr>
      </w:pPr>
    </w:p>
    <w:p w14:paraId="37E2E131" w14:textId="2C117E72" w:rsidR="006E6745" w:rsidRPr="00F054FF" w:rsidRDefault="006E6745" w:rsidP="006E6745">
      <w:pPr>
        <w:spacing w:line="360" w:lineRule="auto"/>
        <w:jc w:val="both"/>
        <w:outlineLvl w:val="0"/>
        <w:rPr>
          <w:rFonts w:ascii="Simplified Arabic" w:hAnsi="Simplified Arabic" w:cs="Simplified Arabic"/>
          <w:color w:val="000000"/>
          <w:sz w:val="32"/>
          <w:szCs w:val="32"/>
          <w:rtl/>
        </w:rPr>
      </w:pPr>
      <w:r w:rsidRPr="00F054FF">
        <w:rPr>
          <w:rFonts w:ascii="Simplified Arabic" w:hAnsi="Simplified Arabic" w:cs="Simplified Arabic" w:hint="cs"/>
          <w:sz w:val="32"/>
          <w:szCs w:val="32"/>
          <w:u w:val="single"/>
          <w:rtl/>
        </w:rPr>
        <w:lastRenderedPageBreak/>
        <w:t>مشكلة الدراسة:</w:t>
      </w:r>
      <w:bookmarkEnd w:id="4"/>
    </w:p>
    <w:p w14:paraId="15E5DBE9"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تعد الاستدامة في الصناعة والإنتاج تحديًا كبيرًا في عصرنا الحالي، حيث تواجه هذه القطاعات عدة مشاكل تتعلق بالبيئة والاقتصاد والمجتمع. تتنوع هذه المشاكل وتشمل تحديات متعددة تتراوح بين استنزاف الموارد الطبيعية والتلوث البيئي إلى تأثيراتها السلبية على الصحة العامة والاستدامة الاقتصادية</w:t>
      </w:r>
      <w:r w:rsidRPr="00F054FF">
        <w:rPr>
          <w:rFonts w:ascii="Simplified Arabic" w:hAnsi="Simplified Arabic" w:cs="Simplified Arabic" w:hint="cs"/>
          <w:color w:val="000000"/>
          <w:sz w:val="28"/>
          <w:szCs w:val="28"/>
        </w:rPr>
        <w:t>.</w:t>
      </w:r>
    </w:p>
    <w:p w14:paraId="2E323B95"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إحدى المشاكل الرئيسية تتمثل في استهلاك غير مستدام للموارد الطبيعية، حيث تعتمد الصناعات على موارد محدودة مثل المياه والطاقة والمواد الخام دون النظر إلى تأثيرات استنزافها البيئي على المدى الطويل. كما تتضمن المشاكل أيضًا التحديات البيئية مثل زيادة انبعاثات الكربون وتلوث المياه والهواء، التي تسهم في تدهور البيئة وتأثيرها على الحياة البرية والبشرية على حد سواء</w:t>
      </w:r>
      <w:r w:rsidRPr="00F054FF">
        <w:rPr>
          <w:rFonts w:ascii="Simplified Arabic" w:hAnsi="Simplified Arabic" w:cs="Simplified Arabic" w:hint="cs"/>
          <w:color w:val="000000"/>
          <w:sz w:val="28"/>
          <w:szCs w:val="28"/>
        </w:rPr>
        <w:t>.</w:t>
      </w:r>
      <w:r w:rsidRPr="00F054FF">
        <w:rPr>
          <w:rFonts w:ascii="Simplified Arabic" w:hAnsi="Simplified Arabic" w:cs="Simplified Arabic" w:hint="cs"/>
          <w:color w:val="000000"/>
          <w:sz w:val="28"/>
          <w:szCs w:val="28"/>
          <w:rtl/>
        </w:rPr>
        <w:t xml:space="preserve"> علاوة على ذلك، تواجه الصناعات تحديات اقتصادية تتمثل في تكاليف الامتثال للمعايير البيئية الصارمة وتكاليف التكنولوجيا النظيفة، مما يزيد من التكاليف التشغيلية ويضع ضغوطًا إضافية على الشركات، خاصة في الأسواق التنافسية الحديثة</w:t>
      </w:r>
      <w:r w:rsidRPr="00F054FF">
        <w:rPr>
          <w:rFonts w:ascii="Simplified Arabic" w:hAnsi="Simplified Arabic" w:cs="Simplified Arabic" w:hint="cs"/>
          <w:color w:val="000000"/>
          <w:sz w:val="28"/>
          <w:szCs w:val="28"/>
        </w:rPr>
        <w:t>.</w:t>
      </w:r>
      <w:r w:rsidRPr="00F054FF">
        <w:rPr>
          <w:rFonts w:ascii="Simplified Arabic" w:hAnsi="Simplified Arabic" w:cs="Simplified Arabic" w:hint="cs"/>
          <w:color w:val="000000"/>
          <w:sz w:val="28"/>
          <w:szCs w:val="28"/>
          <w:rtl/>
        </w:rPr>
        <w:t xml:space="preserve"> سنتطرق في هذا النص إلى تحليل عميق لكل هذه المشكلات والتحديات، وسنبحث في الحلول المبتكرة والسياسات الفعالة التي يمكن تبنيها لتحقيق التوازن بين النمو الاقتصادي والحفاظ على البيئة، وتعزيز الاستدامة في قطاعات الصناعة والإنتاج</w:t>
      </w:r>
      <w:r w:rsidRPr="00F054FF">
        <w:rPr>
          <w:rFonts w:ascii="Simplified Arabic" w:hAnsi="Simplified Arabic" w:cs="Simplified Arabic" w:hint="cs"/>
          <w:color w:val="000000"/>
          <w:sz w:val="28"/>
          <w:szCs w:val="28"/>
        </w:rPr>
        <w:t>.</w:t>
      </w:r>
    </w:p>
    <w:p w14:paraId="582496F9" w14:textId="77777777" w:rsidR="006E6745" w:rsidRPr="00F054FF" w:rsidRDefault="006E6745" w:rsidP="006E6745">
      <w:pPr>
        <w:spacing w:line="360" w:lineRule="auto"/>
        <w:jc w:val="both"/>
        <w:rPr>
          <w:rFonts w:ascii="Simplified Arabic" w:hAnsi="Simplified Arabic" w:cs="Simplified Arabic"/>
          <w:sz w:val="28"/>
          <w:szCs w:val="28"/>
          <w:u w:val="single"/>
          <w:lang w:bidi="ar-EG"/>
        </w:rPr>
      </w:pPr>
    </w:p>
    <w:p w14:paraId="0EC0B21D" w14:textId="77777777" w:rsidR="006E6745" w:rsidRPr="00F054FF" w:rsidRDefault="006E6745" w:rsidP="006E6745">
      <w:pPr>
        <w:rPr>
          <w:rFonts w:ascii="Simplified Arabic" w:hAnsi="Simplified Arabic" w:cs="Simplified Arabic"/>
          <w:sz w:val="28"/>
          <w:szCs w:val="28"/>
          <w:u w:val="single"/>
          <w:rtl/>
        </w:rPr>
      </w:pPr>
    </w:p>
    <w:p w14:paraId="117DCC58" w14:textId="77777777" w:rsidR="006E6745" w:rsidRPr="00F054FF" w:rsidRDefault="006E6745" w:rsidP="006E6745">
      <w:pPr>
        <w:rPr>
          <w:rFonts w:ascii="Simplified Arabic" w:hAnsi="Simplified Arabic" w:cs="Simplified Arabic"/>
          <w:sz w:val="28"/>
          <w:szCs w:val="28"/>
          <w:u w:val="single"/>
          <w:rtl/>
        </w:rPr>
      </w:pPr>
    </w:p>
    <w:p w14:paraId="2214FC3A" w14:textId="77777777" w:rsidR="006E6745" w:rsidRDefault="006E6745" w:rsidP="006E6745">
      <w:pPr>
        <w:rPr>
          <w:rFonts w:ascii="Simplified Arabic" w:hAnsi="Simplified Arabic" w:cs="Simplified Arabic"/>
          <w:sz w:val="28"/>
          <w:szCs w:val="28"/>
          <w:u w:val="single"/>
        </w:rPr>
      </w:pPr>
    </w:p>
    <w:p w14:paraId="1A1CEFA6" w14:textId="77777777" w:rsidR="006E6745" w:rsidRDefault="006E6745" w:rsidP="006E6745">
      <w:pPr>
        <w:rPr>
          <w:rFonts w:ascii="Simplified Arabic" w:hAnsi="Simplified Arabic" w:cs="Simplified Arabic"/>
          <w:sz w:val="28"/>
          <w:szCs w:val="28"/>
          <w:u w:val="single"/>
        </w:rPr>
      </w:pPr>
    </w:p>
    <w:p w14:paraId="63227E15" w14:textId="77777777" w:rsidR="006E6745" w:rsidRPr="00F054FF" w:rsidRDefault="006E6745" w:rsidP="006E6745">
      <w:pPr>
        <w:rPr>
          <w:rFonts w:ascii="Simplified Arabic" w:hAnsi="Simplified Arabic" w:cs="Simplified Arabic"/>
          <w:sz w:val="28"/>
          <w:szCs w:val="28"/>
          <w:u w:val="single"/>
          <w:rtl/>
        </w:rPr>
      </w:pPr>
    </w:p>
    <w:p w14:paraId="3D4BD01C" w14:textId="77777777" w:rsidR="006E6745" w:rsidRPr="00F054FF" w:rsidRDefault="006E6745" w:rsidP="006E6745">
      <w:pPr>
        <w:outlineLvl w:val="0"/>
        <w:rPr>
          <w:rFonts w:ascii="Simplified Arabic" w:hAnsi="Simplified Arabic" w:cs="Simplified Arabic"/>
          <w:sz w:val="32"/>
          <w:szCs w:val="32"/>
          <w:u w:val="single"/>
          <w:rtl/>
        </w:rPr>
      </w:pPr>
      <w:bookmarkStart w:id="5" w:name="_Toc174721681"/>
      <w:r w:rsidRPr="00F054FF">
        <w:rPr>
          <w:rFonts w:ascii="Simplified Arabic" w:hAnsi="Simplified Arabic" w:cs="Simplified Arabic" w:hint="cs"/>
          <w:sz w:val="32"/>
          <w:szCs w:val="32"/>
          <w:u w:val="single"/>
          <w:rtl/>
        </w:rPr>
        <w:t>أهمية الدراسة:</w:t>
      </w:r>
      <w:bookmarkEnd w:id="5"/>
    </w:p>
    <w:p w14:paraId="207B8BE7" w14:textId="77777777" w:rsidR="006E6745" w:rsidRPr="00F054FF" w:rsidRDefault="006E6745" w:rsidP="006E6745">
      <w:pPr>
        <w:spacing w:line="276"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إن الاستدامة في الصناعة والإنتاج ليست مجرد مسألة مناخية أو بيئية، بل هي حاجة ملحة وضرورية في عالم يتسارع فيه التطور التكنولوجي ويتزايد الضغط على الموارد الطبيعية. تعد الاستدامة ركيزة أساسية لتحقيق التنمية الاقتصادية بشكل مستدام وتحسين جودة الحياة للمجتمعات الحالية والمستقبلية</w:t>
      </w:r>
      <w:r w:rsidRPr="00F054FF">
        <w:rPr>
          <w:rFonts w:ascii="Simplified Arabic" w:hAnsi="Simplified Arabic" w:cs="Simplified Arabic" w:hint="cs"/>
          <w:color w:val="000000"/>
          <w:sz w:val="28"/>
          <w:szCs w:val="28"/>
        </w:rPr>
        <w:t>.</w:t>
      </w:r>
    </w:p>
    <w:p w14:paraId="3EB2EC91" w14:textId="77777777" w:rsidR="006E6745" w:rsidRPr="00F054FF" w:rsidRDefault="006E6745" w:rsidP="006E6745">
      <w:pPr>
        <w:spacing w:line="276"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أهمية الاستدامة في الصناعة تتجلى في عدة جوانب</w:t>
      </w:r>
      <w:r w:rsidRPr="00F054FF">
        <w:rPr>
          <w:rFonts w:ascii="Simplified Arabic" w:hAnsi="Simplified Arabic" w:cs="Simplified Arabic" w:hint="cs"/>
          <w:color w:val="000000"/>
          <w:sz w:val="28"/>
          <w:szCs w:val="28"/>
        </w:rPr>
        <w:t>:</w:t>
      </w:r>
      <w:r w:rsidRPr="00F054FF">
        <w:rPr>
          <w:rFonts w:ascii="Simplified Arabic" w:hAnsi="Simplified Arabic" w:cs="Simplified Arabic" w:hint="cs"/>
          <w:color w:val="000000"/>
          <w:sz w:val="28"/>
          <w:szCs w:val="28"/>
          <w:rtl/>
        </w:rPr>
        <w:t xml:space="preserve">  </w:t>
      </w:r>
    </w:p>
    <w:p w14:paraId="712A53BC" w14:textId="77777777" w:rsidR="006E6745" w:rsidRPr="00F054FF" w:rsidRDefault="006E6745" w:rsidP="006E6745">
      <w:pPr>
        <w:spacing w:line="276"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أولاً، تساهم استراتيجيات الاستدامة في تقليل الآثار السلبية للصناعات على البيئة، من خلال تحسين كفاءة استخدام الموارد وتقليل النفايات والانبعاثات الضارة. هذا يساهم في الحفاظ على التنوع البيولوجي والموارد الطبيعية الأساسية للحياة</w:t>
      </w:r>
      <w:r w:rsidRPr="00F054FF">
        <w:rPr>
          <w:rFonts w:ascii="Simplified Arabic" w:hAnsi="Simplified Arabic" w:cs="Simplified Arabic" w:hint="cs"/>
          <w:color w:val="000000"/>
          <w:sz w:val="28"/>
          <w:szCs w:val="28"/>
        </w:rPr>
        <w:t>.</w:t>
      </w:r>
    </w:p>
    <w:p w14:paraId="7FDB440F" w14:textId="77777777" w:rsidR="006E6745" w:rsidRPr="00F054FF" w:rsidRDefault="006E6745" w:rsidP="006E6745">
      <w:pPr>
        <w:spacing w:line="276"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ثانياً، تعزز الاستدامة في الصناعة من المسؤولية الاجتماعية للشركات، حيث تتطلب من الشركات أن تكون عوامل محفزة للتغيير الإيجابي في المجتمعات المحلية والعالمية. من خلال اعتماد ممارسات أخلاقية ومسؤولية تجاه العمال والمجتمعات المحلية، يمكن للشركات تحقيق التوازن بين الربحية والاستدامة الاجتماعية</w:t>
      </w:r>
      <w:r w:rsidRPr="00F054FF">
        <w:rPr>
          <w:rFonts w:ascii="Simplified Arabic" w:hAnsi="Simplified Arabic" w:cs="Simplified Arabic" w:hint="cs"/>
          <w:color w:val="000000"/>
          <w:sz w:val="28"/>
          <w:szCs w:val="28"/>
        </w:rPr>
        <w:t>.</w:t>
      </w:r>
    </w:p>
    <w:p w14:paraId="19CF01E4" w14:textId="77777777" w:rsidR="006E6745" w:rsidRPr="00F054FF" w:rsidRDefault="006E6745" w:rsidP="006E6745">
      <w:pPr>
        <w:spacing w:line="276"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ثالثاً، تسهم استراتيجيات الاستدامة في تعزيز الابتكار وتحفيز البحث والتطوير في مجالات التكنولوجيا النظيفة والمواد المستدامة، مما يعزز من قدرة الشركات على التنافسية في الأسواق العالمية ويفتح المجال لفرص جديدة للنمو والتوسع</w:t>
      </w:r>
      <w:r w:rsidRPr="00F054FF">
        <w:rPr>
          <w:rFonts w:ascii="Simplified Arabic" w:hAnsi="Simplified Arabic" w:cs="Simplified Arabic" w:hint="cs"/>
          <w:color w:val="000000"/>
          <w:sz w:val="28"/>
          <w:szCs w:val="28"/>
        </w:rPr>
        <w:t>.</w:t>
      </w:r>
    </w:p>
    <w:p w14:paraId="358846D8" w14:textId="77777777" w:rsidR="006E6745" w:rsidRPr="00F054FF" w:rsidRDefault="006E6745" w:rsidP="006E6745">
      <w:pPr>
        <w:spacing w:line="276"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بمعالجة التحديات البيئية والاقتصادية والاجتماعية بشكل متكامل، يمكن للصناعات أن تلعب دورًا حيويًا في بناء مستقبل أكثر استدامة ومزدهر للجميع. لذا، فإن الاستثمار في الاستدامة ليس فقط استثمارًا استراتيجيًا للشركات، بل هو أيضًا مسؤولية اجتماعية واقتصادية ضرورية لبناء عالم أفضل للأجيال القادمة</w:t>
      </w:r>
      <w:r w:rsidRPr="00F054FF">
        <w:rPr>
          <w:rFonts w:ascii="Simplified Arabic" w:hAnsi="Simplified Arabic" w:cs="Simplified Arabic" w:hint="cs"/>
          <w:color w:val="000000"/>
          <w:sz w:val="28"/>
          <w:szCs w:val="28"/>
        </w:rPr>
        <w:t>.</w:t>
      </w:r>
    </w:p>
    <w:p w14:paraId="48129D17" w14:textId="77777777" w:rsidR="006E6745" w:rsidRPr="00F054FF" w:rsidRDefault="006E6745" w:rsidP="006E6745">
      <w:pPr>
        <w:rPr>
          <w:rFonts w:ascii="Simplified Arabic" w:hAnsi="Simplified Arabic" w:cs="Simplified Arabic"/>
          <w:sz w:val="28"/>
          <w:szCs w:val="28"/>
          <w:u w:val="single"/>
          <w:rtl/>
        </w:rPr>
      </w:pPr>
    </w:p>
    <w:p w14:paraId="0D216648" w14:textId="77777777" w:rsidR="006E6745" w:rsidRPr="00F054FF" w:rsidRDefault="006E6745" w:rsidP="006E6745">
      <w:pPr>
        <w:rPr>
          <w:rFonts w:ascii="Simplified Arabic" w:hAnsi="Simplified Arabic" w:cs="Simplified Arabic"/>
          <w:sz w:val="28"/>
          <w:szCs w:val="28"/>
          <w:u w:val="single"/>
          <w:rtl/>
        </w:rPr>
      </w:pPr>
    </w:p>
    <w:p w14:paraId="4C33F019" w14:textId="77777777" w:rsidR="006E6745" w:rsidRDefault="006E6745" w:rsidP="006E6745">
      <w:pPr>
        <w:outlineLvl w:val="0"/>
        <w:rPr>
          <w:rFonts w:ascii="Simplified Arabic" w:hAnsi="Simplified Arabic" w:cs="Simplified Arabic"/>
          <w:sz w:val="28"/>
          <w:szCs w:val="28"/>
          <w:u w:val="single"/>
        </w:rPr>
      </w:pPr>
      <w:bookmarkStart w:id="6" w:name="_Toc174721682"/>
    </w:p>
    <w:p w14:paraId="229063CF" w14:textId="687ADB17" w:rsidR="006E6745" w:rsidRPr="00F054FF" w:rsidRDefault="006E6745" w:rsidP="006E6745">
      <w:pPr>
        <w:outlineLvl w:val="0"/>
        <w:rPr>
          <w:rFonts w:ascii="Simplified Arabic" w:hAnsi="Simplified Arabic" w:cs="Simplified Arabic"/>
          <w:sz w:val="32"/>
          <w:szCs w:val="32"/>
          <w:u w:val="single"/>
          <w:rtl/>
        </w:rPr>
      </w:pPr>
      <w:r w:rsidRPr="00F054FF">
        <w:rPr>
          <w:rFonts w:ascii="Simplified Arabic" w:hAnsi="Simplified Arabic" w:cs="Simplified Arabic" w:hint="cs"/>
          <w:sz w:val="32"/>
          <w:szCs w:val="32"/>
          <w:u w:val="single"/>
          <w:rtl/>
        </w:rPr>
        <w:lastRenderedPageBreak/>
        <w:t>أهداف الدراسة:</w:t>
      </w:r>
      <w:bookmarkEnd w:id="6"/>
    </w:p>
    <w:p w14:paraId="1851CAA7"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تُعد الاستدامة من القضايا المحورية التي تؤثر بشكل متزايد على القطاعات الصناعية والإنتاجية في جميع أنحاء العالم. وفي سياق المملكة العربية السعودية، التي تشهد تحولات مهمة في مختلف المجالات ضمن إطار رؤية 2030، يُصبح من الضروري فهم تحديات الاستدامة وسبل معالجتها. تسعى هذه الدراسة إلى تحقيق مجموعة من الأهداف الرئيسة التي تهدف إلى تحسين الأداء البيئي والاجتماعي والاقتصادي للقطاع الإنتاجي والصناعي في المملكة وهذا هو الهدف الرئيسي للدراسة وسأذكر اهداف محورية اخرى سيتم ذكرها في هذا المشروع وهي ما يلي:</w:t>
      </w:r>
    </w:p>
    <w:p w14:paraId="14D839F8" w14:textId="77777777" w:rsidR="006E6745" w:rsidRPr="00F054FF" w:rsidRDefault="006E6745" w:rsidP="006E6745">
      <w:pPr>
        <w:pStyle w:val="ListParagraph"/>
        <w:numPr>
          <w:ilvl w:val="0"/>
          <w:numId w:val="1"/>
        </w:numPr>
        <w:spacing w:line="360" w:lineRule="auto"/>
        <w:ind w:left="499" w:hanging="357"/>
        <w:jc w:val="both"/>
        <w:outlineLvl w:val="1"/>
        <w:rPr>
          <w:rStyle w:val="Strong"/>
          <w:rFonts w:ascii="Simplified Arabic" w:hAnsi="Simplified Arabic" w:cs="Simplified Arabic"/>
          <w:b w:val="0"/>
          <w:bCs w:val="0"/>
          <w:color w:val="000000"/>
          <w:sz w:val="28"/>
          <w:szCs w:val="28"/>
          <w:rtl/>
        </w:rPr>
      </w:pPr>
      <w:bookmarkStart w:id="7" w:name="_Toc174721683"/>
      <w:r w:rsidRPr="00F054FF">
        <w:rPr>
          <w:rStyle w:val="Strong"/>
          <w:rFonts w:ascii="Simplified Arabic" w:hAnsi="Simplified Arabic" w:cs="Simplified Arabic" w:hint="cs"/>
          <w:color w:val="000000"/>
          <w:sz w:val="28"/>
          <w:szCs w:val="28"/>
          <w:rtl/>
        </w:rPr>
        <w:t>تقييم الوضع الحالي للقطاع:</w:t>
      </w:r>
      <w:bookmarkEnd w:id="7"/>
    </w:p>
    <w:p w14:paraId="463495A4"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أول وأهم أهداف الدراسة هو تحليل الوضع الراهن للقطاع الإنتاجي والصناعي في السعودية فيما يتعلق بالاستدامة. يتضمن هذا التقييم دراسة التحديات البيئية مثل استهلاك الموارد، التلوث، وإدارة النفايات، بالإضافة إلى التحديات الاجتماعية مثل ظروف العمل والعدالة الاجتماعية. من خلال هذا التقييم، يمكن تحديد الفجوات الحالية في ممارسات الاستدامة، مما يوفر قاعدة بيانات قيمة لاتخاذ خطوات مستقبلية فعالة</w:t>
      </w:r>
      <w:r w:rsidRPr="00F054FF">
        <w:rPr>
          <w:rFonts w:ascii="Simplified Arabic" w:hAnsi="Simplified Arabic" w:cs="Simplified Arabic" w:hint="cs"/>
          <w:color w:val="000000"/>
          <w:sz w:val="28"/>
          <w:szCs w:val="28"/>
        </w:rPr>
        <w:t>.</w:t>
      </w:r>
    </w:p>
    <w:p w14:paraId="6A5D9768" w14:textId="77777777" w:rsidR="006E6745" w:rsidRPr="00F054FF" w:rsidRDefault="006E6745" w:rsidP="006E6745">
      <w:pPr>
        <w:pStyle w:val="ListParagraph"/>
        <w:numPr>
          <w:ilvl w:val="0"/>
          <w:numId w:val="1"/>
        </w:numPr>
        <w:spacing w:line="360" w:lineRule="auto"/>
        <w:ind w:left="499" w:hanging="357"/>
        <w:jc w:val="both"/>
        <w:outlineLvl w:val="1"/>
        <w:rPr>
          <w:rStyle w:val="Strong"/>
          <w:rFonts w:ascii="Simplified Arabic" w:hAnsi="Simplified Arabic" w:cs="Simplified Arabic"/>
          <w:b w:val="0"/>
          <w:bCs w:val="0"/>
          <w:color w:val="000000"/>
          <w:sz w:val="28"/>
          <w:szCs w:val="28"/>
        </w:rPr>
      </w:pPr>
      <w:r w:rsidRPr="00F054FF">
        <w:rPr>
          <w:rStyle w:val="Strong"/>
          <w:rFonts w:ascii="Simplified Arabic" w:hAnsi="Simplified Arabic" w:cs="Simplified Arabic" w:hint="cs"/>
          <w:color w:val="000000"/>
          <w:sz w:val="28"/>
          <w:szCs w:val="28"/>
        </w:rPr>
        <w:t xml:space="preserve"> </w:t>
      </w:r>
      <w:bookmarkStart w:id="8" w:name="_Toc174721684"/>
      <w:r w:rsidRPr="00F054FF">
        <w:rPr>
          <w:rStyle w:val="Strong"/>
          <w:rFonts w:ascii="Simplified Arabic" w:hAnsi="Simplified Arabic" w:cs="Simplified Arabic" w:hint="cs"/>
          <w:color w:val="000000"/>
          <w:sz w:val="28"/>
          <w:szCs w:val="28"/>
          <w:rtl/>
        </w:rPr>
        <w:t>استكشاف الاستراتيجيات والفرص:</w:t>
      </w:r>
      <w:bookmarkEnd w:id="8"/>
    </w:p>
    <w:p w14:paraId="23866107"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يهدف الهدف الثاني من الدراسة إلى استكشاف الاستراتيجيات الحالية التي تتبناها الشركات لتحقيق الاستدامة وتقييم فعاليتها. يشمل ذلك تحليل كيف تعتمد الشركات على تقنيات جديدة، وكيفية تكامل الاستدامة مع استراتيجيات النمو والتوسع. بالإضافة إلى ذلك، تسعى الدراسة إلى الكشف عن الفرص المستقبلية لتحسين الاستدامة من خلال الابتكار وتطوير تكنولوجيا جديدة، مثل استخدام الطاقة المتجددة والتكنولوجيا النظيفة</w:t>
      </w:r>
      <w:r w:rsidRPr="00F054FF">
        <w:rPr>
          <w:rFonts w:ascii="Simplified Arabic" w:hAnsi="Simplified Arabic" w:cs="Simplified Arabic" w:hint="cs"/>
          <w:color w:val="000000"/>
          <w:sz w:val="28"/>
          <w:szCs w:val="28"/>
        </w:rPr>
        <w:t>.</w:t>
      </w:r>
    </w:p>
    <w:p w14:paraId="754500C3" w14:textId="77777777" w:rsidR="006E6745" w:rsidRPr="00F054FF" w:rsidRDefault="006E6745" w:rsidP="006E6745">
      <w:pPr>
        <w:pStyle w:val="ListParagraph"/>
        <w:numPr>
          <w:ilvl w:val="0"/>
          <w:numId w:val="1"/>
        </w:numPr>
        <w:spacing w:line="360" w:lineRule="auto"/>
        <w:ind w:left="499" w:hanging="357"/>
        <w:jc w:val="both"/>
        <w:outlineLvl w:val="1"/>
        <w:rPr>
          <w:rStyle w:val="Strong"/>
          <w:rFonts w:ascii="Simplified Arabic" w:hAnsi="Simplified Arabic" w:cs="Simplified Arabic"/>
          <w:b w:val="0"/>
          <w:bCs w:val="0"/>
          <w:color w:val="000000"/>
          <w:sz w:val="28"/>
          <w:szCs w:val="28"/>
        </w:rPr>
      </w:pPr>
      <w:r w:rsidRPr="00F054FF">
        <w:rPr>
          <w:rStyle w:val="Strong"/>
          <w:rFonts w:ascii="Simplified Arabic" w:hAnsi="Simplified Arabic" w:cs="Simplified Arabic" w:hint="cs"/>
          <w:color w:val="000000"/>
          <w:sz w:val="28"/>
          <w:szCs w:val="28"/>
        </w:rPr>
        <w:lastRenderedPageBreak/>
        <w:t xml:space="preserve"> </w:t>
      </w:r>
      <w:bookmarkStart w:id="9" w:name="_Toc174721685"/>
      <w:r w:rsidRPr="00F054FF">
        <w:rPr>
          <w:rStyle w:val="Strong"/>
          <w:rFonts w:ascii="Simplified Arabic" w:hAnsi="Simplified Arabic" w:cs="Simplified Arabic" w:hint="cs"/>
          <w:color w:val="000000"/>
          <w:sz w:val="28"/>
          <w:szCs w:val="28"/>
          <w:rtl/>
        </w:rPr>
        <w:t>تقديم توصيات عملية:</w:t>
      </w:r>
      <w:bookmarkEnd w:id="9"/>
    </w:p>
    <w:p w14:paraId="733B3405"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بناءً على التقييم والتحليل، يسعى الهدف الثالث إلى تقديم توصيات عملية محددة لتحسين استراتيجيات الاستدامة في القطاع الصناعي. تتضمن هذه التوصيات اقتراح استراتيجيات مبتكرة وتحديد كيفية تطبيقها بفعالية. من خلال تقديم نصائح حول كيفية تجاوز التحديات، تسعى الدراسة إلى مساعدة الشركات على تحقيق أهداف الاستدامة بطريقة عملية ومجدية</w:t>
      </w:r>
      <w:r w:rsidRPr="00F054FF">
        <w:rPr>
          <w:rFonts w:ascii="Simplified Arabic" w:hAnsi="Simplified Arabic" w:cs="Simplified Arabic" w:hint="cs"/>
          <w:color w:val="000000"/>
          <w:sz w:val="28"/>
          <w:szCs w:val="28"/>
        </w:rPr>
        <w:t>.</w:t>
      </w:r>
    </w:p>
    <w:p w14:paraId="41479555" w14:textId="77777777" w:rsidR="006E6745" w:rsidRPr="00F054FF" w:rsidRDefault="006E6745" w:rsidP="006E6745">
      <w:pPr>
        <w:pStyle w:val="ListParagraph"/>
        <w:numPr>
          <w:ilvl w:val="0"/>
          <w:numId w:val="1"/>
        </w:numPr>
        <w:spacing w:line="360" w:lineRule="auto"/>
        <w:ind w:left="499" w:hanging="357"/>
        <w:jc w:val="both"/>
        <w:outlineLvl w:val="1"/>
        <w:rPr>
          <w:rStyle w:val="Strong"/>
          <w:rFonts w:ascii="Simplified Arabic" w:hAnsi="Simplified Arabic" w:cs="Simplified Arabic"/>
          <w:b w:val="0"/>
          <w:bCs w:val="0"/>
          <w:color w:val="000000"/>
          <w:sz w:val="28"/>
          <w:szCs w:val="28"/>
        </w:rPr>
      </w:pPr>
      <w:r w:rsidRPr="00F054FF">
        <w:rPr>
          <w:rStyle w:val="Strong"/>
          <w:rFonts w:ascii="Simplified Arabic" w:hAnsi="Simplified Arabic" w:cs="Simplified Arabic" w:hint="cs"/>
          <w:color w:val="000000"/>
          <w:sz w:val="28"/>
          <w:szCs w:val="28"/>
        </w:rPr>
        <w:t xml:space="preserve"> </w:t>
      </w:r>
      <w:bookmarkStart w:id="10" w:name="_Toc174721686"/>
      <w:r w:rsidRPr="00F054FF">
        <w:rPr>
          <w:rStyle w:val="Strong"/>
          <w:rFonts w:ascii="Simplified Arabic" w:hAnsi="Simplified Arabic" w:cs="Simplified Arabic" w:hint="cs"/>
          <w:color w:val="000000"/>
          <w:sz w:val="28"/>
          <w:szCs w:val="28"/>
          <w:rtl/>
        </w:rPr>
        <w:t>دعم اتخاذ القرار:</w:t>
      </w:r>
      <w:bookmarkEnd w:id="10"/>
    </w:p>
    <w:p w14:paraId="7238BEE9"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يهدف هذا الهدف إلى تقديم الدعم اللازم لصناع القرار في الحكومة والقطاع الخاص، بما يعزز قدرتهم على تطوير سياسات وممارسات تدعم الاستدامة. يتضمن ذلك تقديم المشورة حول كيفية تعديل السياسات الوطنية والمحلية لتتماشى مع معايير الاستدامة العالمية. يساعد هذا الدعم في تحقيق توافق بين الأهداف البيئية والاقتصادية والاجتماعية</w:t>
      </w:r>
      <w:r w:rsidRPr="00F054FF">
        <w:rPr>
          <w:rFonts w:ascii="Simplified Arabic" w:hAnsi="Simplified Arabic" w:cs="Simplified Arabic" w:hint="cs"/>
          <w:color w:val="000000"/>
          <w:sz w:val="28"/>
          <w:szCs w:val="28"/>
        </w:rPr>
        <w:t>.</w:t>
      </w:r>
    </w:p>
    <w:p w14:paraId="0600D31B" w14:textId="77777777" w:rsidR="006E6745" w:rsidRPr="00F054FF" w:rsidRDefault="006E6745" w:rsidP="006E6745">
      <w:pPr>
        <w:pStyle w:val="ListParagraph"/>
        <w:numPr>
          <w:ilvl w:val="0"/>
          <w:numId w:val="1"/>
        </w:numPr>
        <w:spacing w:line="360" w:lineRule="auto"/>
        <w:ind w:left="499" w:hanging="357"/>
        <w:jc w:val="both"/>
        <w:outlineLvl w:val="1"/>
        <w:rPr>
          <w:rStyle w:val="Strong"/>
          <w:rFonts w:ascii="Simplified Arabic" w:hAnsi="Simplified Arabic" w:cs="Simplified Arabic"/>
          <w:b w:val="0"/>
          <w:bCs w:val="0"/>
          <w:color w:val="000000"/>
          <w:sz w:val="28"/>
          <w:szCs w:val="28"/>
        </w:rPr>
      </w:pPr>
      <w:r w:rsidRPr="00F054FF">
        <w:rPr>
          <w:rStyle w:val="Strong"/>
          <w:rFonts w:ascii="Simplified Arabic" w:hAnsi="Simplified Arabic" w:cs="Simplified Arabic" w:hint="cs"/>
          <w:color w:val="000000"/>
          <w:sz w:val="28"/>
          <w:szCs w:val="28"/>
        </w:rPr>
        <w:t xml:space="preserve"> </w:t>
      </w:r>
      <w:bookmarkStart w:id="11" w:name="_Toc174721687"/>
      <w:r w:rsidRPr="00F054FF">
        <w:rPr>
          <w:rStyle w:val="Strong"/>
          <w:rFonts w:ascii="Simplified Arabic" w:hAnsi="Simplified Arabic" w:cs="Simplified Arabic" w:hint="cs"/>
          <w:color w:val="000000"/>
          <w:sz w:val="28"/>
          <w:szCs w:val="28"/>
          <w:rtl/>
        </w:rPr>
        <w:t>تعزيز الوعي والتعاون:</w:t>
      </w:r>
      <w:bookmarkEnd w:id="11"/>
    </w:p>
    <w:p w14:paraId="68AF59FE" w14:textId="77777777" w:rsidR="006E6745"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يتعلق الهدف الخامس بزيادة الوعي بين الشركات والعاملين في القطاع الصناعي حول أهمية الاستدامة وأفضل الممارسات المتبعة. كما يشمل تعزيز التعاون بين الشركات، والحكومة، والمجتمع المدني لتبادل المعرفة والخبرات في مجال الاستدامة. من خلال تعزيز هذا التعاون، يمكن تحقيق نتائج أكثر فعالية ومستدامة</w:t>
      </w:r>
      <w:r w:rsidRPr="00F054FF">
        <w:rPr>
          <w:rFonts w:ascii="Simplified Arabic" w:hAnsi="Simplified Arabic" w:cs="Simplified Arabic" w:hint="cs"/>
          <w:color w:val="000000"/>
          <w:sz w:val="28"/>
          <w:szCs w:val="28"/>
        </w:rPr>
        <w:t>.</w:t>
      </w:r>
    </w:p>
    <w:p w14:paraId="2A1C6567" w14:textId="77777777" w:rsidR="006E6745" w:rsidRPr="00F054FF" w:rsidRDefault="006E6745" w:rsidP="006E6745">
      <w:pPr>
        <w:spacing w:line="360" w:lineRule="auto"/>
        <w:jc w:val="both"/>
        <w:rPr>
          <w:rFonts w:ascii="Simplified Arabic" w:hAnsi="Simplified Arabic" w:cs="Simplified Arabic"/>
          <w:color w:val="000000"/>
          <w:sz w:val="28"/>
          <w:szCs w:val="28"/>
          <w:rtl/>
        </w:rPr>
      </w:pPr>
    </w:p>
    <w:p w14:paraId="1E6AEB20" w14:textId="77777777" w:rsidR="006E6745" w:rsidRPr="00F054FF" w:rsidRDefault="006E6745" w:rsidP="006E6745">
      <w:pPr>
        <w:pStyle w:val="ListParagraph"/>
        <w:numPr>
          <w:ilvl w:val="0"/>
          <w:numId w:val="1"/>
        </w:numPr>
        <w:spacing w:line="360" w:lineRule="auto"/>
        <w:ind w:left="499" w:hanging="357"/>
        <w:jc w:val="both"/>
        <w:outlineLvl w:val="1"/>
        <w:rPr>
          <w:rStyle w:val="Strong"/>
          <w:rFonts w:ascii="Simplified Arabic" w:hAnsi="Simplified Arabic" w:cs="Simplified Arabic"/>
          <w:b w:val="0"/>
          <w:bCs w:val="0"/>
          <w:color w:val="000000"/>
          <w:sz w:val="28"/>
          <w:szCs w:val="28"/>
        </w:rPr>
      </w:pPr>
      <w:r w:rsidRPr="00F054FF">
        <w:rPr>
          <w:rStyle w:val="Strong"/>
          <w:rFonts w:ascii="Simplified Arabic" w:hAnsi="Simplified Arabic" w:cs="Simplified Arabic" w:hint="cs"/>
          <w:color w:val="000000"/>
          <w:sz w:val="28"/>
          <w:szCs w:val="28"/>
        </w:rPr>
        <w:t xml:space="preserve"> </w:t>
      </w:r>
      <w:bookmarkStart w:id="12" w:name="_Toc174721688"/>
      <w:r w:rsidRPr="00F054FF">
        <w:rPr>
          <w:rStyle w:val="Strong"/>
          <w:rFonts w:ascii="Simplified Arabic" w:hAnsi="Simplified Arabic" w:cs="Simplified Arabic" w:hint="cs"/>
          <w:color w:val="000000"/>
          <w:sz w:val="28"/>
          <w:szCs w:val="28"/>
          <w:rtl/>
        </w:rPr>
        <w:t>قياس الأثر وتطوير مؤشرات الأداء:</w:t>
      </w:r>
      <w:bookmarkEnd w:id="12"/>
    </w:p>
    <w:p w14:paraId="06CAE1C7"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lastRenderedPageBreak/>
        <w:t>يسعى الهدف السادس إلى تطوير مؤشرات لقياس تأثير تطبيق استراتيجيات الاستدامة على الأداء البيئي والاقتصادي والاجتماعي للقطاع. يشمل ذلك وضع نظم لرصد وتقييم الأداء البيئي، مما يساعد في تحديد مدى تحقيق الأهداف وتقديم تحليلات مفصلة عن تأثير الاستدامة على العمليات الصناعية</w:t>
      </w:r>
      <w:r w:rsidRPr="00F054FF">
        <w:rPr>
          <w:rFonts w:ascii="Simplified Arabic" w:hAnsi="Simplified Arabic" w:cs="Simplified Arabic" w:hint="cs"/>
          <w:color w:val="000000"/>
          <w:sz w:val="28"/>
          <w:szCs w:val="28"/>
        </w:rPr>
        <w:t>.</w:t>
      </w:r>
    </w:p>
    <w:p w14:paraId="304436C8" w14:textId="77777777" w:rsidR="006E6745" w:rsidRPr="00F054FF" w:rsidRDefault="006E6745" w:rsidP="006E6745">
      <w:pPr>
        <w:outlineLvl w:val="0"/>
        <w:rPr>
          <w:rFonts w:ascii="Simplified Arabic" w:hAnsi="Simplified Arabic" w:cs="Simplified Arabic"/>
          <w:sz w:val="32"/>
          <w:szCs w:val="32"/>
          <w:u w:val="single"/>
          <w:rtl/>
        </w:rPr>
      </w:pPr>
      <w:bookmarkStart w:id="13" w:name="_Toc174721689"/>
      <w:r w:rsidRPr="00F054FF">
        <w:rPr>
          <w:rFonts w:ascii="Simplified Arabic" w:hAnsi="Simplified Arabic" w:cs="Simplified Arabic" w:hint="cs"/>
          <w:sz w:val="32"/>
          <w:szCs w:val="32"/>
          <w:u w:val="single"/>
          <w:rtl/>
        </w:rPr>
        <w:t>تساؤلات الدراسة:</w:t>
      </w:r>
      <w:bookmarkEnd w:id="13"/>
      <w:r w:rsidRPr="00F054FF">
        <w:rPr>
          <w:rFonts w:ascii="Simplified Arabic" w:hAnsi="Simplified Arabic" w:cs="Simplified Arabic" w:hint="cs"/>
          <w:sz w:val="32"/>
          <w:szCs w:val="32"/>
          <w:u w:val="single"/>
          <w:rtl/>
        </w:rPr>
        <w:t xml:space="preserve"> </w:t>
      </w:r>
    </w:p>
    <w:p w14:paraId="43F665EE"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 xml:space="preserve">في عالم يتسارع فيه التقدم التكنولوجي وتزايد الاستهلاك، تواجه الصناعة والإنتاج تحديات وتساؤلات كبيرة في مجال الاستدامة. وسأذكر التساؤلات بأسطر منفصلة وهي: </w:t>
      </w:r>
    </w:p>
    <w:p w14:paraId="5EB13C0B" w14:textId="77777777" w:rsidR="006E6745" w:rsidRPr="00F054FF" w:rsidRDefault="006E6745" w:rsidP="006E6745">
      <w:pPr>
        <w:pStyle w:val="ListParagraph"/>
        <w:numPr>
          <w:ilvl w:val="0"/>
          <w:numId w:val="2"/>
        </w:numPr>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 xml:space="preserve">كيف يمكن للشركات تحقيق النمو الاقتصادي المستدام دون المساس بالبيئة؟ </w:t>
      </w:r>
    </w:p>
    <w:p w14:paraId="50595101" w14:textId="77777777" w:rsidR="006E6745" w:rsidRPr="00F054FF" w:rsidRDefault="006E6745" w:rsidP="006E6745">
      <w:pPr>
        <w:pStyle w:val="ListParagraph"/>
        <w:numPr>
          <w:ilvl w:val="0"/>
          <w:numId w:val="2"/>
        </w:numPr>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 xml:space="preserve">كيف يمكن تحقيق توازن بين الاحتياجات الاقتصادية والبيئية والاجتماعية؟ </w:t>
      </w:r>
    </w:p>
    <w:p w14:paraId="0D85797E" w14:textId="77777777" w:rsidR="006E6745" w:rsidRPr="00F054FF" w:rsidRDefault="006E6745" w:rsidP="006E6745">
      <w:pPr>
        <w:pStyle w:val="ListParagraph"/>
        <w:numPr>
          <w:ilvl w:val="0"/>
          <w:numId w:val="2"/>
        </w:numPr>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 xml:space="preserve"> كيف يمكن تعزيز كفاءة استخدام الموارد مثل المياه والطاقة والمواد الخام؟ </w:t>
      </w:r>
    </w:p>
    <w:p w14:paraId="5492A05A" w14:textId="77777777" w:rsidR="006E6745" w:rsidRPr="00F054FF" w:rsidRDefault="006E6745" w:rsidP="006E6745">
      <w:pPr>
        <w:pStyle w:val="ListParagraph"/>
        <w:numPr>
          <w:ilvl w:val="0"/>
          <w:numId w:val="2"/>
        </w:numPr>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ما هي الابتكارات التكنولوجية التي يمكن أن تدعم هذه الجهود؟</w:t>
      </w:r>
    </w:p>
    <w:p w14:paraId="181E84C6" w14:textId="77777777" w:rsidR="006E6745" w:rsidRPr="00F054FF" w:rsidRDefault="006E6745" w:rsidP="006E6745">
      <w:pPr>
        <w:pStyle w:val="ListParagraph"/>
        <w:numPr>
          <w:ilvl w:val="0"/>
          <w:numId w:val="2"/>
        </w:numPr>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 xml:space="preserve"> كيف يمكن للشركات تطبيق ممارسات إنتاج نظيفة ومستدامة؟ وما هو دور التكنولوجيا النظيفة في تحقيق هذا الهدف؟</w:t>
      </w:r>
    </w:p>
    <w:p w14:paraId="65D85EDE" w14:textId="77777777" w:rsidR="006E6745" w:rsidRPr="00F054FF" w:rsidRDefault="006E6745" w:rsidP="006E6745">
      <w:pPr>
        <w:pStyle w:val="ListParagraph"/>
        <w:numPr>
          <w:ilvl w:val="0"/>
          <w:numId w:val="2"/>
        </w:numPr>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 xml:space="preserve"> كيف يمكن للشركات أن تدمج الاستدامة في استراتيجياتها العملية دون التضحية بالأداء المالي؟ وما هو دور الاستثمار المستدام والأسواق المالية في تعزيز هذه الأهداف؟</w:t>
      </w:r>
    </w:p>
    <w:p w14:paraId="6BE40BA7" w14:textId="7F8EDAC0" w:rsidR="006E6745" w:rsidRPr="006E6745" w:rsidRDefault="006E6745" w:rsidP="006E6745">
      <w:pPr>
        <w:spacing w:line="360" w:lineRule="auto"/>
        <w:jc w:val="both"/>
        <w:rPr>
          <w:rFonts w:ascii="Simplified Arabic" w:hAnsi="Simplified Arabic" w:cs="Simplified Arabic"/>
          <w:sz w:val="28"/>
          <w:szCs w:val="28"/>
          <w:u w:val="single"/>
          <w:lang w:val="en-SA"/>
        </w:rPr>
      </w:pPr>
      <w:r w:rsidRPr="00F054FF">
        <w:rPr>
          <w:rFonts w:ascii="Simplified Arabic" w:hAnsi="Simplified Arabic" w:cs="Simplified Arabic" w:hint="cs"/>
          <w:color w:val="000000"/>
          <w:sz w:val="28"/>
          <w:szCs w:val="28"/>
          <w:rtl/>
        </w:rPr>
        <w:t>سنتناول في هذا المشروع استكشاف هذه التساؤلات والبحث في الحلول المبتكرة والمبادرات العملية التي يمكن أن تساهم في تحقيق الاستدامة في الصناعة والإنتاج. نسعى إلى تعزيز الوعي وتحفيز التغيير نحو مستقبل أكثر استدامة وازدهارًا للجميع</w:t>
      </w:r>
      <w:r w:rsidRPr="00F054FF">
        <w:rPr>
          <w:rFonts w:ascii="Simplified Arabic" w:hAnsi="Simplified Arabic" w:cs="Simplified Arabic" w:hint="cs"/>
          <w:color w:val="000000"/>
          <w:sz w:val="28"/>
          <w:szCs w:val="28"/>
        </w:rPr>
        <w:t>.</w:t>
      </w:r>
    </w:p>
    <w:p w14:paraId="269FF610" w14:textId="77777777" w:rsidR="006E6745" w:rsidRPr="00F054FF" w:rsidRDefault="006E6745" w:rsidP="006E6745">
      <w:pPr>
        <w:outlineLvl w:val="0"/>
        <w:rPr>
          <w:rFonts w:ascii="Simplified Arabic" w:hAnsi="Simplified Arabic" w:cs="Simplified Arabic"/>
          <w:sz w:val="32"/>
          <w:szCs w:val="32"/>
          <w:u w:val="single"/>
          <w:rtl/>
        </w:rPr>
      </w:pPr>
      <w:r w:rsidRPr="00F054FF">
        <w:rPr>
          <w:rFonts w:ascii="Simplified Arabic" w:hAnsi="Simplified Arabic" w:cs="Simplified Arabic" w:hint="cs"/>
          <w:sz w:val="32"/>
          <w:szCs w:val="32"/>
          <w:u w:val="single"/>
          <w:rtl/>
        </w:rPr>
        <w:lastRenderedPageBreak/>
        <w:t xml:space="preserve"> </w:t>
      </w:r>
      <w:bookmarkStart w:id="14" w:name="_Toc174721690"/>
      <w:r w:rsidRPr="00F054FF">
        <w:rPr>
          <w:rFonts w:ascii="Simplified Arabic" w:hAnsi="Simplified Arabic" w:cs="Simplified Arabic" w:hint="cs"/>
          <w:sz w:val="32"/>
          <w:szCs w:val="32"/>
          <w:u w:val="single"/>
          <w:rtl/>
        </w:rPr>
        <w:t>فروض الدراسة:</w:t>
      </w:r>
      <w:bookmarkEnd w:id="14"/>
    </w:p>
    <w:p w14:paraId="61AF88F8"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في عالم تتسارع فيه التغيرات التكنولوجية والاقتصادية، تعد فروض الدراسة في مجال الاستدامة في الصناعة والإنتاج أمرًا ضروريًا لاستشراف المستقبل والتصدي للتحديات البيئية والاقتصادية المتزايدة. يأتي هذا الأمر في ظل الحاجة الملحة إلى ابتكار حلول مستدامة وفعالة تعزز من قدرة الصناعات على النمو بشكل مستدام ودون تأثير سلبي على البيئة والمجتمع</w:t>
      </w:r>
      <w:r w:rsidRPr="00F054FF">
        <w:rPr>
          <w:rFonts w:ascii="Simplified Arabic" w:hAnsi="Simplified Arabic" w:cs="Simplified Arabic" w:hint="cs"/>
          <w:color w:val="000000"/>
          <w:sz w:val="28"/>
          <w:szCs w:val="28"/>
        </w:rPr>
        <w:t>.</w:t>
      </w:r>
    </w:p>
    <w:p w14:paraId="26268509"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يتطلب فرض الدراسة في مجال الاستدامة تحليلًا شاملاً للتحديات والمشاكل التي تواجه الصناعات، مثل استنزاف الموارد الطبيعية وتلوث البيئة والتأثيرات الاجتماعية لعمليات الإنتاج. هدف هذا التحليل هو فهم الأسباب الجذرية للمشاكل وتحديد الفرص المحتملة لتحقيق التحسينات المستدامة</w:t>
      </w:r>
      <w:r w:rsidRPr="00F054FF">
        <w:rPr>
          <w:rFonts w:ascii="Simplified Arabic" w:hAnsi="Simplified Arabic" w:cs="Simplified Arabic" w:hint="cs"/>
          <w:color w:val="000000"/>
          <w:sz w:val="28"/>
          <w:szCs w:val="28"/>
        </w:rPr>
        <w:t>.</w:t>
      </w:r>
    </w:p>
    <w:p w14:paraId="2ECA762C"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تتنوع فروض الدراسة في مجال الاستدامة بحسب التحديات الفريدة التي تواجهها كل صناعة، مثل صناعة الطاقة، والصناعات الثقيلة، والزراعة، والتصنيع. كل فرض دراسة ينطوي على تحليل متعمق للأسباب والتأثيرات المحتملة للممارسات الحالية على البيئة والمجتمع، مما يساعد في تحديد الفرص الاستراتيجية للتحسين وتعزيز الاستدامة</w:t>
      </w:r>
      <w:r w:rsidRPr="00F054FF">
        <w:rPr>
          <w:rFonts w:ascii="Simplified Arabic" w:hAnsi="Simplified Arabic" w:cs="Simplified Arabic" w:hint="cs"/>
          <w:color w:val="000000"/>
          <w:sz w:val="28"/>
          <w:szCs w:val="28"/>
        </w:rPr>
        <w:t>.</w:t>
      </w:r>
    </w:p>
    <w:p w14:paraId="28244FE6"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بالإضافة إلى ذلك، يعمل فرض الدراسة كأداة لتوعية وتثقيف الجمهور حول أهمية الاستدامة وتأثيرها الإيجابي على الاقتصاد والمجتمع. يشجع الفروض على تبني سلوكيات استهلاكية مستدامة وتفاعل إيجابي مع البيئة المحيطة</w:t>
      </w:r>
      <w:r w:rsidRPr="00F054FF">
        <w:rPr>
          <w:rFonts w:ascii="Simplified Arabic" w:hAnsi="Simplified Arabic" w:cs="Simplified Arabic" w:hint="cs"/>
          <w:color w:val="000000"/>
          <w:sz w:val="28"/>
          <w:szCs w:val="28"/>
        </w:rPr>
        <w:t>.</w:t>
      </w:r>
    </w:p>
    <w:p w14:paraId="141A0333"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 xml:space="preserve">من خلال فروض الدراسة، يتمكن الباحثون والمدراء من تطبيق النظريات والمفاهيم الاستراتيجية في سياقات عملية، مما يسهم في تطوير أفضل الممارسات والسياسات التي تعزز من الاستدامة. بالإضافة إلى ذلك، يمكن </w:t>
      </w:r>
      <w:r w:rsidRPr="00F054FF">
        <w:rPr>
          <w:rFonts w:ascii="Simplified Arabic" w:hAnsi="Simplified Arabic" w:cs="Simplified Arabic" w:hint="cs"/>
          <w:color w:val="000000"/>
          <w:sz w:val="28"/>
          <w:szCs w:val="28"/>
          <w:rtl/>
        </w:rPr>
        <w:lastRenderedPageBreak/>
        <w:t>أن تساهم فروض الدراسة في تحفيز الابتكار وتعزيز التفكير الإبداعي، مما يؤدي إلى إيجاد حلول جديدة ومستدامة للتحديات الحالية والمستقبلية</w:t>
      </w:r>
      <w:r w:rsidRPr="00F054FF">
        <w:rPr>
          <w:rFonts w:ascii="Simplified Arabic" w:hAnsi="Simplified Arabic" w:cs="Simplified Arabic" w:hint="cs"/>
          <w:color w:val="000000"/>
          <w:sz w:val="28"/>
          <w:szCs w:val="28"/>
        </w:rPr>
        <w:t>.</w:t>
      </w:r>
    </w:p>
    <w:p w14:paraId="44F96A6F"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سنتناول في هذا النص أهمية فروض الدراسة كأداة حيوية لاستكشاف وتحليل المشكلات وتقديم الحلول في مجال الاستدامة في الصناعة والإنتاج. سنسلط الضوء على أمثلة عملية ودراسات حالة توضح كيفية تطبيق هذه الفروض لتعزيز الاستدامة وتعزيز الرخاء الاقتصادي والاجتماعي</w:t>
      </w:r>
      <w:r w:rsidRPr="00F054FF">
        <w:rPr>
          <w:rFonts w:ascii="Simplified Arabic" w:hAnsi="Simplified Arabic" w:cs="Simplified Arabic" w:hint="cs"/>
          <w:color w:val="000000"/>
          <w:sz w:val="28"/>
          <w:szCs w:val="28"/>
        </w:rPr>
        <w:t>.</w:t>
      </w:r>
    </w:p>
    <w:p w14:paraId="2F74F2ED" w14:textId="77777777" w:rsidR="006E6745" w:rsidRPr="00F054FF" w:rsidRDefault="006E6745" w:rsidP="006E6745">
      <w:pPr>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عند إجراء دراسة حول تحديات واستراتيجيات الاستدامة في القطاع الإنتاجي والصناعي في المملكة العربية السعودية، من المهم تحديد مجموعة من الفروض التي ستوجه البحث وتساعد في تحديد نطاقه وأهدافه. فيما يلي بعض الفروض الأساسية التي قد تكون ذات فائدة في هذا السياق</w:t>
      </w:r>
      <w:r w:rsidRPr="00F054FF">
        <w:rPr>
          <w:rFonts w:ascii="Simplified Arabic" w:hAnsi="Simplified Arabic" w:cs="Simplified Arabic" w:hint="cs"/>
          <w:color w:val="000000"/>
          <w:sz w:val="28"/>
          <w:szCs w:val="28"/>
        </w:rPr>
        <w:t>:</w:t>
      </w:r>
      <w:r w:rsidRPr="00F054FF">
        <w:rPr>
          <w:rFonts w:ascii="Simplified Arabic" w:hAnsi="Simplified Arabic" w:cs="Simplified Arabic" w:hint="cs"/>
          <w:color w:val="000000"/>
          <w:sz w:val="28"/>
          <w:szCs w:val="28"/>
          <w:rtl/>
        </w:rPr>
        <w:t xml:space="preserve">       </w:t>
      </w:r>
    </w:p>
    <w:p w14:paraId="34983654" w14:textId="77777777" w:rsidR="006E6745" w:rsidRPr="00F054FF" w:rsidRDefault="006E6745" w:rsidP="006E6745">
      <w:pPr>
        <w:bidi w:val="0"/>
        <w:spacing w:before="100" w:beforeAutospacing="1" w:after="100" w:afterAutospacing="1" w:line="240" w:lineRule="auto"/>
        <w:jc w:val="right"/>
        <w:rPr>
          <w:rFonts w:ascii="Simplified Arabic" w:eastAsia="Times New Roman" w:hAnsi="Simplified Arabic" w:cs="Simplified Arabic"/>
          <w:color w:val="000000"/>
          <w:kern w:val="0"/>
          <w:sz w:val="28"/>
          <w:szCs w:val="28"/>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فرضية استخدام الطاقة المتجددة:</w:t>
      </w:r>
    </w:p>
    <w:p w14:paraId="4E691240" w14:textId="77777777" w:rsidR="006E6745" w:rsidRPr="00F054FF"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rtl/>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الفرض:</w:t>
      </w:r>
    </w:p>
    <w:p w14:paraId="2FEE0402" w14:textId="77777777" w:rsidR="006E6745" w:rsidRPr="00F054FF"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rtl/>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 xml:space="preserve"> اعتماد القطاع الصناعي على مصادر الطاقة المتجددة مثل الطاقة الشمسية والرياح سيساهم في تقليل البصمة الكربونية ويحسن الاستدامة البيئي.</w:t>
      </w:r>
    </w:p>
    <w:p w14:paraId="591C83A3" w14:textId="77777777" w:rsidR="006E6745" w:rsidRPr="00F054FF"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التحقق:</w:t>
      </w:r>
    </w:p>
    <w:p w14:paraId="35F2E5EC" w14:textId="77777777" w:rsidR="006E6745" w:rsidRPr="00F054FF"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rtl/>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w:t>
      </w:r>
      <w:r w:rsidRPr="00F054FF">
        <w:rPr>
          <w:rFonts w:ascii="Simplified Arabic" w:eastAsia="Times New Roman" w:hAnsi="Simplified Arabic" w:cs="Simplified Arabic" w:hint="cs"/>
          <w:color w:val="000000"/>
          <w:kern w:val="0"/>
          <w:sz w:val="28"/>
          <w:szCs w:val="28"/>
          <w:lang w:val="en-SA"/>
          <w14:ligatures w14:val="none"/>
        </w:rPr>
        <w:t> </w:t>
      </w:r>
      <w:r w:rsidRPr="00F054FF">
        <w:rPr>
          <w:rFonts w:ascii="Simplified Arabic" w:eastAsia="Times New Roman" w:hAnsi="Simplified Arabic" w:cs="Simplified Arabic" w:hint="cs"/>
          <w:color w:val="000000"/>
          <w:kern w:val="0"/>
          <w:sz w:val="28"/>
          <w:szCs w:val="28"/>
          <w:rtl/>
          <w:lang w:val="en-SA"/>
          <w14:ligatures w14:val="none"/>
        </w:rPr>
        <w:t>تحليل مدى تأثير إدخال الطاقة المتجددة على تقليل الانبعاثات وتوفير الطاقة في الصناعات المختلفة</w:t>
      </w:r>
    </w:p>
    <w:p w14:paraId="426B632E" w14:textId="77777777" w:rsidR="006E6745" w:rsidRPr="00F054FF" w:rsidRDefault="006E6745" w:rsidP="006E6745">
      <w:pPr>
        <w:bidi w:val="0"/>
        <w:spacing w:before="100" w:beforeAutospacing="1" w:after="100" w:afterAutospacing="1" w:line="240" w:lineRule="auto"/>
        <w:jc w:val="right"/>
        <w:rPr>
          <w:rFonts w:ascii="Simplified Arabic" w:eastAsia="Times New Roman" w:hAnsi="Simplified Arabic" w:cs="Simplified Arabic"/>
          <w:color w:val="000000"/>
          <w:kern w:val="0"/>
          <w:sz w:val="28"/>
          <w:szCs w:val="28"/>
          <w:rtl/>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فرضية تحسين كفاءة الطاقة:</w:t>
      </w:r>
    </w:p>
    <w:p w14:paraId="2CC8AA63" w14:textId="77777777" w:rsidR="006E6745" w:rsidRPr="00F054FF" w:rsidRDefault="006E6745" w:rsidP="006E6745">
      <w:pPr>
        <w:bidi w:val="0"/>
        <w:spacing w:before="100" w:beforeAutospacing="1" w:after="100" w:afterAutospacing="1" w:line="240" w:lineRule="auto"/>
        <w:jc w:val="right"/>
        <w:rPr>
          <w:rFonts w:ascii="Simplified Arabic" w:eastAsia="Times New Roman" w:hAnsi="Simplified Arabic" w:cs="Simplified Arabic"/>
          <w:color w:val="000000"/>
          <w:kern w:val="0"/>
          <w:sz w:val="28"/>
          <w:szCs w:val="28"/>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الفرض:</w:t>
      </w:r>
    </w:p>
    <w:p w14:paraId="293D672A" w14:textId="77777777" w:rsidR="006E6745" w:rsidRPr="00F054FF"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rtl/>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تطبيق تقنيات كفاءة الطاقة في المصانع سيؤدي إلى تقليل استهلاك الطاقة والتكاليف التشغيلية.</w:t>
      </w:r>
    </w:p>
    <w:p w14:paraId="33AB8FE0" w14:textId="77777777" w:rsidR="006E6745" w:rsidRPr="00F054FF"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lastRenderedPageBreak/>
        <w:t>التحقق:</w:t>
      </w:r>
    </w:p>
    <w:p w14:paraId="57BB4124" w14:textId="77777777" w:rsidR="006E6745"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rtl/>
          <w:lang w:val="en-SA"/>
          <w14:ligatures w14:val="none"/>
        </w:rPr>
      </w:pPr>
      <w:r w:rsidRPr="00F054FF">
        <w:rPr>
          <w:rFonts w:ascii="Simplified Arabic" w:eastAsia="Times New Roman" w:hAnsi="Simplified Arabic" w:cs="Simplified Arabic" w:hint="cs"/>
          <w:color w:val="000000"/>
          <w:kern w:val="0"/>
          <w:sz w:val="28"/>
          <w:szCs w:val="28"/>
          <w:rtl/>
          <w:lang w:val="en-SA"/>
          <w14:ligatures w14:val="none"/>
        </w:rPr>
        <w:t>دراسة تأثير تطبيق نظم إدارة الطاقة والتقنيات الحديثة على استهلاك الطاقة وكفاءة التشغيل في المصانع.</w:t>
      </w:r>
    </w:p>
    <w:p w14:paraId="45BEE7D5" w14:textId="77777777" w:rsidR="006E6745" w:rsidRPr="00F054FF" w:rsidRDefault="006E6745" w:rsidP="006E6745">
      <w:pPr>
        <w:bidi w:val="0"/>
        <w:spacing w:before="100" w:beforeAutospacing="1" w:after="100" w:afterAutospacing="1" w:line="240" w:lineRule="auto"/>
        <w:ind w:left="360"/>
        <w:jc w:val="right"/>
        <w:rPr>
          <w:rFonts w:ascii="Simplified Arabic" w:eastAsia="Times New Roman" w:hAnsi="Simplified Arabic" w:cs="Simplified Arabic"/>
          <w:color w:val="000000"/>
          <w:kern w:val="0"/>
          <w:sz w:val="28"/>
          <w:szCs w:val="28"/>
          <w:rtl/>
          <w:lang w:val="en-SA"/>
          <w14:ligatures w14:val="none"/>
        </w:rPr>
      </w:pPr>
    </w:p>
    <w:p w14:paraId="47D0A37B" w14:textId="77777777" w:rsidR="006E6745" w:rsidRPr="00F054FF" w:rsidRDefault="006E6745" w:rsidP="006E6745">
      <w:pPr>
        <w:pStyle w:val="NormalWeb"/>
        <w:ind w:left="360"/>
        <w:jc w:val="right"/>
        <w:rPr>
          <w:rStyle w:val="Strong"/>
          <w:rFonts w:ascii="Simplified Arabic" w:hAnsi="Simplified Arabic" w:cs="Simplified Arabic"/>
          <w:b w:val="0"/>
          <w:bCs w:val="0"/>
          <w:color w:val="000000"/>
          <w:sz w:val="28"/>
          <w:szCs w:val="28"/>
          <w:rtl/>
          <w:lang w:val="en-US"/>
        </w:rPr>
      </w:pPr>
      <w:r w:rsidRPr="00F054FF">
        <w:rPr>
          <w:rStyle w:val="Strong"/>
          <w:rFonts w:ascii="Simplified Arabic" w:hAnsi="Simplified Arabic" w:cs="Simplified Arabic" w:hint="cs"/>
          <w:color w:val="000000"/>
          <w:sz w:val="28"/>
          <w:szCs w:val="28"/>
          <w:rtl/>
        </w:rPr>
        <w:t>فرضية إدارة الموارد الطبيعية</w:t>
      </w:r>
      <w:r w:rsidRPr="00F054FF">
        <w:rPr>
          <w:rStyle w:val="Strong"/>
          <w:rFonts w:ascii="Simplified Arabic" w:hAnsi="Simplified Arabic" w:cs="Simplified Arabic" w:hint="cs"/>
          <w:color w:val="000000"/>
          <w:sz w:val="28"/>
          <w:szCs w:val="28"/>
          <w:rtl/>
          <w:lang w:val="en-US"/>
        </w:rPr>
        <w:t>:</w:t>
      </w:r>
    </w:p>
    <w:p w14:paraId="2A1C7C01" w14:textId="77777777" w:rsidR="006E6745" w:rsidRPr="00F054FF" w:rsidRDefault="006E6745" w:rsidP="006E6745">
      <w:pPr>
        <w:pStyle w:val="NormalWeb"/>
        <w:ind w:left="360"/>
        <w:jc w:val="right"/>
        <w:rPr>
          <w:rStyle w:val="Strong"/>
          <w:rFonts w:ascii="Simplified Arabic" w:hAnsi="Simplified Arabic" w:cs="Simplified Arabic"/>
          <w:b w:val="0"/>
          <w:bCs w:val="0"/>
          <w:color w:val="000000"/>
          <w:sz w:val="28"/>
          <w:szCs w:val="28"/>
          <w:rtl/>
          <w:lang w:val="en-US"/>
        </w:rPr>
      </w:pPr>
      <w:r w:rsidRPr="00F054FF">
        <w:rPr>
          <w:rStyle w:val="Strong"/>
          <w:rFonts w:ascii="Simplified Arabic" w:hAnsi="Simplified Arabic" w:cs="Simplified Arabic" w:hint="cs"/>
          <w:color w:val="000000"/>
          <w:sz w:val="28"/>
          <w:szCs w:val="28"/>
          <w:rtl/>
          <w:lang w:val="en-US"/>
        </w:rPr>
        <w:t xml:space="preserve">الفرض: </w:t>
      </w:r>
    </w:p>
    <w:p w14:paraId="21CDEF6F" w14:textId="77777777" w:rsidR="006E6745" w:rsidRPr="00F054FF" w:rsidRDefault="006E6745" w:rsidP="006E6745">
      <w:pPr>
        <w:pStyle w:val="NormalWeb"/>
        <w:ind w:left="360"/>
        <w:jc w:val="right"/>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تحسين إدارة الموارد الطبيعية مثل الماء والمعادن من خلال تقنيات جديدة وإجراءات فعالة سيساهم في تحقيق استدامة أكبر.</w:t>
      </w:r>
    </w:p>
    <w:p w14:paraId="74672A39" w14:textId="77777777" w:rsidR="006E6745" w:rsidRPr="00F054FF" w:rsidRDefault="006E6745" w:rsidP="006E6745">
      <w:pPr>
        <w:pStyle w:val="NormalWeb"/>
        <w:ind w:left="360"/>
        <w:jc w:val="right"/>
        <w:rPr>
          <w:rFonts w:ascii="Simplified Arabic" w:hAnsi="Simplified Arabic" w:cs="Simplified Arabic"/>
          <w:color w:val="000000"/>
          <w:sz w:val="28"/>
          <w:szCs w:val="28"/>
          <w:lang w:val="en-US"/>
        </w:rPr>
      </w:pPr>
      <w:r w:rsidRPr="00F054FF">
        <w:rPr>
          <w:rFonts w:ascii="Simplified Arabic" w:hAnsi="Simplified Arabic" w:cs="Simplified Arabic" w:hint="cs"/>
          <w:color w:val="000000"/>
          <w:sz w:val="28"/>
          <w:szCs w:val="28"/>
          <w:rtl/>
        </w:rPr>
        <w:t>التحقق:</w:t>
      </w:r>
    </w:p>
    <w:p w14:paraId="34CBAFB0" w14:textId="77777777" w:rsidR="006E6745" w:rsidRPr="00F054FF" w:rsidRDefault="006E6745" w:rsidP="006E6745">
      <w:pPr>
        <w:bidi w:val="0"/>
        <w:spacing w:before="100" w:beforeAutospacing="1" w:after="100" w:afterAutospacing="1" w:line="240" w:lineRule="auto"/>
        <w:ind w:left="1080"/>
        <w:jc w:val="right"/>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تقييم فعالية استراتيجيات إدارة الموارد مثل تقنيات إعادة التدوير وتقليل الفاقد في بعض الصناعات.</w:t>
      </w:r>
    </w:p>
    <w:p w14:paraId="051FCAD5" w14:textId="77777777" w:rsidR="006E6745" w:rsidRPr="00F054FF" w:rsidRDefault="006E6745" w:rsidP="006E6745">
      <w:pPr>
        <w:bidi w:val="0"/>
        <w:spacing w:before="100" w:beforeAutospacing="1" w:after="100" w:afterAutospacing="1" w:line="240" w:lineRule="auto"/>
        <w:ind w:left="1080"/>
        <w:jc w:val="right"/>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بتحقيق هذه الفروض، يمكن تحديد مدى فعالية الاستراتيجيات المتبعة وتوجيه الجهود المستقبلية لتحقيق أقصى استفادة من استراتيجيات الاستدامة في القطاع الصناعي.</w:t>
      </w:r>
    </w:p>
    <w:p w14:paraId="2FB50354" w14:textId="77777777" w:rsidR="006E6745" w:rsidRPr="00F054FF" w:rsidRDefault="006E6745" w:rsidP="006E6745">
      <w:pPr>
        <w:rPr>
          <w:rFonts w:ascii="Simplified Arabic" w:hAnsi="Simplified Arabic" w:cs="Simplified Arabic"/>
          <w:sz w:val="28"/>
          <w:szCs w:val="28"/>
          <w:u w:val="single"/>
          <w:rtl/>
        </w:rPr>
      </w:pPr>
    </w:p>
    <w:p w14:paraId="4E4D7EF6" w14:textId="77777777" w:rsidR="006E6745" w:rsidRPr="00F054FF" w:rsidRDefault="006E6745" w:rsidP="006E6745">
      <w:pPr>
        <w:outlineLvl w:val="0"/>
        <w:rPr>
          <w:rFonts w:ascii="Simplified Arabic" w:hAnsi="Simplified Arabic" w:cs="Simplified Arabic"/>
          <w:sz w:val="32"/>
          <w:szCs w:val="32"/>
          <w:u w:val="single"/>
          <w:rtl/>
        </w:rPr>
      </w:pPr>
      <w:bookmarkStart w:id="15" w:name="_Toc174721691"/>
      <w:r w:rsidRPr="00F054FF">
        <w:rPr>
          <w:rFonts w:ascii="Simplified Arabic" w:hAnsi="Simplified Arabic" w:cs="Simplified Arabic" w:hint="cs"/>
          <w:sz w:val="32"/>
          <w:szCs w:val="32"/>
          <w:u w:val="single"/>
          <w:rtl/>
        </w:rPr>
        <w:t>النظرية العلمية المتبعة لإعداد البحث:</w:t>
      </w:r>
      <w:bookmarkEnd w:id="15"/>
      <w:r w:rsidRPr="00F054FF">
        <w:rPr>
          <w:rFonts w:ascii="Simplified Arabic" w:hAnsi="Simplified Arabic" w:cs="Simplified Arabic" w:hint="cs"/>
          <w:sz w:val="32"/>
          <w:szCs w:val="32"/>
          <w:u w:val="single"/>
          <w:rtl/>
        </w:rPr>
        <w:t xml:space="preserve"> </w:t>
      </w:r>
    </w:p>
    <w:p w14:paraId="0E0C8E38"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في مجال الاستدامة في الصناعة والإنتاج، تعمل المنطلقات النظرية على توجيه الأبحاث والتطبيقات نحو تحقيق التوازن بين النمو الاقتصادي والحفاظ على الموارد الطبيعية والمجتمع. تشمل هذه المنطلقات مجموعة واسعة من النظريات التي تعكس تفاعلات النظم الاقتصادية والبيئية والاجتماعية في سياقات الإنتاج والتصنيع</w:t>
      </w:r>
      <w:r w:rsidRPr="00F054FF">
        <w:rPr>
          <w:rFonts w:ascii="Simplified Arabic" w:hAnsi="Simplified Arabic" w:cs="Simplified Arabic" w:hint="cs"/>
          <w:color w:val="000000"/>
          <w:sz w:val="28"/>
          <w:szCs w:val="28"/>
        </w:rPr>
        <w:t>.</w:t>
      </w:r>
    </w:p>
    <w:p w14:paraId="12B8AE92"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lastRenderedPageBreak/>
        <w:t>من بين المنطلقات النظرية الرئيسية، تبرز نظرية التنمية المستدامة التي تركز على الحفاظ على الاقتصاديات البيئية والاجتماعية والثقافية على المدى الطويل، بحيث يمكن للأجيال الحالية والمستقبلية الاستفادة من الموارد بشكل مستدام وعادل. هذه النظرية تعزز أيضًا الاستخدام المستدام للموارد الطبيعية وتحقيق العدالة الاجتماعية والاقتصادية</w:t>
      </w:r>
      <w:r w:rsidRPr="00F054FF">
        <w:rPr>
          <w:rFonts w:ascii="Simplified Arabic" w:hAnsi="Simplified Arabic" w:cs="Simplified Arabic" w:hint="cs"/>
          <w:color w:val="000000"/>
          <w:sz w:val="28"/>
          <w:szCs w:val="28"/>
        </w:rPr>
        <w:t>.</w:t>
      </w:r>
    </w:p>
    <w:p w14:paraId="520DE1AB"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من جانبها، تساهم نظرية الإنتاج النظيف في تحقيق الاستدامة عبر تحسين كفاءة استخدام الموارد، وتقليل النفايات والانبعاثات، وتعزيز التصاميم الصناعية التي تقلل من الآثار البيئية السلبية. تعتمد هذه النظرية على تطوير تقنيات الإنتاج التي تعزز من الكفاءة وتقلل من استهلاك الموارد الطبيعية</w:t>
      </w:r>
      <w:r w:rsidRPr="00F054FF">
        <w:rPr>
          <w:rFonts w:ascii="Simplified Arabic" w:hAnsi="Simplified Arabic" w:cs="Simplified Arabic" w:hint="cs"/>
          <w:color w:val="000000"/>
          <w:sz w:val="28"/>
          <w:szCs w:val="28"/>
        </w:rPr>
        <w:t>.</w:t>
      </w:r>
    </w:p>
    <w:p w14:paraId="799733A9"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أما نظرية الأبعاد الثلاث للاستدامة، فتركز على توازن التنمية الاقتصادية والبيئية والاجتماعية، حيث تؤكد على أهمية تكامل الأبعاد الثلاثة في صنع القرارات وتطوير السياسات التي تعزز الاستدامة على المدى البعيد</w:t>
      </w:r>
      <w:r w:rsidRPr="00F054FF">
        <w:rPr>
          <w:rFonts w:ascii="Simplified Arabic" w:hAnsi="Simplified Arabic" w:cs="Simplified Arabic" w:hint="cs"/>
          <w:color w:val="000000"/>
          <w:sz w:val="28"/>
          <w:szCs w:val="28"/>
        </w:rPr>
        <w:t>.</w:t>
      </w:r>
      <w:r>
        <w:rPr>
          <w:rFonts w:ascii="Simplified Arabic" w:hAnsi="Simplified Arabic" w:cs="Simplified Arabic" w:hint="cs"/>
          <w:color w:val="000000"/>
          <w:sz w:val="28"/>
          <w:szCs w:val="28"/>
          <w:rtl/>
        </w:rPr>
        <w:t xml:space="preserve"> </w:t>
      </w:r>
      <w:r w:rsidRPr="00F054FF">
        <w:rPr>
          <w:rFonts w:ascii="Simplified Arabic" w:hAnsi="Simplified Arabic" w:cs="Simplified Arabic" w:hint="cs"/>
          <w:color w:val="000000"/>
          <w:sz w:val="28"/>
          <w:szCs w:val="28"/>
          <w:rtl/>
        </w:rPr>
        <w:t>من المهم أيضًا ذكر نظرية الرأسمالية الخضراء التي تدعم اقتصادات تدمج النمو الاقتصادي مع الاهتمام بالبيئة والاستدامة، وتعزز من الاستثمارات في التكنولوجيا الخضراء والابتكارات التي تسهم في تحقيق التوازن بين الاقتصاد والبيئة</w:t>
      </w:r>
      <w:r w:rsidRPr="00F054FF">
        <w:rPr>
          <w:rFonts w:ascii="Simplified Arabic" w:hAnsi="Simplified Arabic" w:cs="Simplified Arabic" w:hint="cs"/>
          <w:color w:val="000000"/>
          <w:sz w:val="28"/>
          <w:szCs w:val="28"/>
        </w:rPr>
        <w:t>.</w:t>
      </w:r>
      <w:r>
        <w:rPr>
          <w:rFonts w:ascii="Simplified Arabic" w:hAnsi="Simplified Arabic" w:cs="Simplified Arabic" w:hint="cs"/>
          <w:color w:val="000000"/>
          <w:sz w:val="28"/>
          <w:szCs w:val="28"/>
          <w:rtl/>
        </w:rPr>
        <w:t xml:space="preserve"> </w:t>
      </w:r>
      <w:r w:rsidRPr="00F054FF">
        <w:rPr>
          <w:rFonts w:ascii="Simplified Arabic" w:hAnsi="Simplified Arabic" w:cs="Simplified Arabic" w:hint="cs"/>
          <w:color w:val="000000"/>
          <w:sz w:val="28"/>
          <w:szCs w:val="28"/>
          <w:rtl/>
        </w:rPr>
        <w:t>سنتناول في هذا النص استعراض المنطلقات النظرية المختلفة وكيفية تطبيقها في البحوث والدراسات لتحليل وتعزيز الاستدامة في الصناعة والإنتاج، مع التركيز على كيفية استفادة الشركات والمنظمات من هذه المنطلقات لتحقيق التحول نحو نماذج أعمال أكثر استدامة</w:t>
      </w:r>
      <w:r w:rsidRPr="00F054FF">
        <w:rPr>
          <w:rFonts w:ascii="Simplified Arabic" w:hAnsi="Simplified Arabic" w:cs="Simplified Arabic" w:hint="cs"/>
          <w:color w:val="000000"/>
          <w:sz w:val="28"/>
          <w:szCs w:val="28"/>
        </w:rPr>
        <w:t>.</w:t>
      </w:r>
    </w:p>
    <w:p w14:paraId="38A5D2BB" w14:textId="77777777" w:rsidR="006E6745" w:rsidRPr="00F054FF" w:rsidRDefault="006E6745" w:rsidP="006E6745">
      <w:pPr>
        <w:rPr>
          <w:rFonts w:ascii="Simplified Arabic" w:hAnsi="Simplified Arabic" w:cs="Simplified Arabic"/>
          <w:sz w:val="28"/>
          <w:szCs w:val="28"/>
          <w:u w:val="single"/>
          <w:rtl/>
          <w:lang w:val="en-SA"/>
        </w:rPr>
      </w:pPr>
    </w:p>
    <w:p w14:paraId="4C921EFC" w14:textId="77777777" w:rsidR="006E6745" w:rsidRPr="00F054FF" w:rsidRDefault="006E6745" w:rsidP="006E6745">
      <w:pPr>
        <w:rPr>
          <w:rFonts w:ascii="Simplified Arabic" w:hAnsi="Simplified Arabic" w:cs="Simplified Arabic"/>
          <w:sz w:val="28"/>
          <w:szCs w:val="28"/>
          <w:u w:val="single"/>
          <w:rtl/>
        </w:rPr>
      </w:pPr>
    </w:p>
    <w:p w14:paraId="1CBB753A" w14:textId="77777777" w:rsidR="006E6745" w:rsidRPr="00F054FF" w:rsidRDefault="006E6745" w:rsidP="006E6745">
      <w:pPr>
        <w:rPr>
          <w:rFonts w:ascii="Simplified Arabic" w:hAnsi="Simplified Arabic" w:cs="Simplified Arabic"/>
          <w:sz w:val="28"/>
          <w:szCs w:val="28"/>
          <w:u w:val="single"/>
          <w:rtl/>
        </w:rPr>
      </w:pPr>
    </w:p>
    <w:p w14:paraId="5E8CF714" w14:textId="77777777" w:rsidR="006E6745" w:rsidRPr="00F054FF" w:rsidRDefault="006E6745" w:rsidP="006E6745">
      <w:pPr>
        <w:rPr>
          <w:rFonts w:ascii="Simplified Arabic" w:hAnsi="Simplified Arabic" w:cs="Simplified Arabic"/>
          <w:sz w:val="28"/>
          <w:szCs w:val="28"/>
          <w:u w:val="single"/>
          <w:rtl/>
        </w:rPr>
      </w:pPr>
    </w:p>
    <w:p w14:paraId="60EF9F44" w14:textId="77777777" w:rsidR="006E6745" w:rsidRPr="00F054FF" w:rsidRDefault="006E6745" w:rsidP="006E6745">
      <w:pPr>
        <w:rPr>
          <w:rFonts w:ascii="Simplified Arabic" w:hAnsi="Simplified Arabic" w:cs="Simplified Arabic"/>
          <w:sz w:val="28"/>
          <w:szCs w:val="28"/>
          <w:u w:val="single"/>
          <w:rtl/>
        </w:rPr>
      </w:pPr>
    </w:p>
    <w:p w14:paraId="63BDEE36" w14:textId="77777777" w:rsidR="006E6745" w:rsidRPr="00F054FF" w:rsidRDefault="006E6745" w:rsidP="006E6745">
      <w:pPr>
        <w:rPr>
          <w:rFonts w:ascii="Simplified Arabic" w:hAnsi="Simplified Arabic" w:cs="Simplified Arabic"/>
          <w:sz w:val="28"/>
          <w:szCs w:val="28"/>
          <w:u w:val="single"/>
          <w:rtl/>
        </w:rPr>
      </w:pPr>
    </w:p>
    <w:p w14:paraId="086866C9" w14:textId="77777777" w:rsidR="006E6745" w:rsidRPr="00F054FF" w:rsidRDefault="006E6745" w:rsidP="006E6745">
      <w:pPr>
        <w:rPr>
          <w:rFonts w:ascii="Simplified Arabic" w:hAnsi="Simplified Arabic" w:cs="Simplified Arabic"/>
          <w:sz w:val="28"/>
          <w:szCs w:val="28"/>
          <w:u w:val="single"/>
          <w:rtl/>
        </w:rPr>
      </w:pPr>
    </w:p>
    <w:p w14:paraId="283BE657" w14:textId="77777777" w:rsidR="006E6745" w:rsidRPr="00F054FF" w:rsidRDefault="006E6745" w:rsidP="006E6745">
      <w:pPr>
        <w:rPr>
          <w:rFonts w:ascii="Simplified Arabic" w:hAnsi="Simplified Arabic" w:cs="Simplified Arabic"/>
          <w:sz w:val="28"/>
          <w:szCs w:val="28"/>
          <w:u w:val="single"/>
          <w:rtl/>
        </w:rPr>
      </w:pPr>
    </w:p>
    <w:p w14:paraId="079A11AA" w14:textId="77777777" w:rsidR="006E6745" w:rsidRPr="00F054FF" w:rsidRDefault="006E6745" w:rsidP="006E6745">
      <w:pPr>
        <w:rPr>
          <w:rFonts w:ascii="Simplified Arabic" w:hAnsi="Simplified Arabic" w:cs="Simplified Arabic"/>
          <w:sz w:val="28"/>
          <w:szCs w:val="28"/>
          <w:u w:val="single"/>
          <w:rtl/>
        </w:rPr>
      </w:pPr>
    </w:p>
    <w:p w14:paraId="3CA45A9C" w14:textId="77777777" w:rsidR="006E6745" w:rsidRPr="00F054FF" w:rsidRDefault="006E6745" w:rsidP="006E6745">
      <w:pPr>
        <w:jc w:val="center"/>
        <w:rPr>
          <w:rFonts w:ascii="Simplified Arabic" w:hAnsi="Simplified Arabic" w:cs="Simplified Arabic"/>
          <w:sz w:val="28"/>
          <w:szCs w:val="28"/>
          <w:u w:val="single"/>
          <w:rtl/>
        </w:rPr>
      </w:pPr>
    </w:p>
    <w:p w14:paraId="0834E0D3" w14:textId="77777777" w:rsidR="006E6745" w:rsidRDefault="006E6745" w:rsidP="006E6745">
      <w:pPr>
        <w:jc w:val="center"/>
        <w:outlineLvl w:val="0"/>
        <w:rPr>
          <w:rFonts w:ascii="Simplified Arabic" w:hAnsi="Simplified Arabic" w:cs="Simplified Arabic"/>
          <w:sz w:val="28"/>
          <w:szCs w:val="28"/>
          <w:u w:val="single"/>
          <w:rtl/>
        </w:rPr>
      </w:pPr>
      <w:bookmarkStart w:id="16" w:name="_Toc174721692"/>
      <w:r w:rsidRPr="00F054FF">
        <w:rPr>
          <w:rFonts w:ascii="Simplified Arabic" w:hAnsi="Simplified Arabic" w:cs="Simplified Arabic" w:hint="cs"/>
          <w:sz w:val="28"/>
          <w:szCs w:val="28"/>
          <w:u w:val="single"/>
          <w:rtl/>
        </w:rPr>
        <w:t>الفصل الثاني</w:t>
      </w:r>
      <w:bookmarkEnd w:id="16"/>
    </w:p>
    <w:p w14:paraId="6FA1C36F" w14:textId="77777777" w:rsidR="006E6745" w:rsidRPr="00F054FF" w:rsidRDefault="006E6745" w:rsidP="006E6745">
      <w:pPr>
        <w:jc w:val="center"/>
        <w:outlineLvl w:val="0"/>
        <w:rPr>
          <w:rFonts w:ascii="Simplified Arabic" w:hAnsi="Simplified Arabic" w:cs="Simplified Arabic"/>
          <w:sz w:val="28"/>
          <w:szCs w:val="28"/>
          <w:u w:val="single"/>
          <w:rtl/>
        </w:rPr>
      </w:pPr>
      <w:bookmarkStart w:id="17" w:name="_Toc174721693"/>
      <w:r w:rsidRPr="00F054FF">
        <w:rPr>
          <w:rFonts w:ascii="Simplified Arabic" w:hAnsi="Simplified Arabic" w:cs="Simplified Arabic" w:hint="cs"/>
          <w:sz w:val="28"/>
          <w:szCs w:val="28"/>
          <w:u w:val="single"/>
          <w:rtl/>
        </w:rPr>
        <w:t>الدراسات السابقة</w:t>
      </w:r>
      <w:bookmarkEnd w:id="17"/>
    </w:p>
    <w:p w14:paraId="2BD36FCA" w14:textId="77777777" w:rsidR="006E6745" w:rsidRDefault="006E6745" w:rsidP="006E6745">
      <w:pPr>
        <w:rPr>
          <w:rFonts w:ascii="Simplified Arabic" w:hAnsi="Simplified Arabic" w:cs="Simplified Arabic"/>
          <w:sz w:val="28"/>
          <w:szCs w:val="28"/>
          <w:u w:val="single"/>
          <w:rtl/>
        </w:rPr>
      </w:pPr>
    </w:p>
    <w:p w14:paraId="6974529A" w14:textId="77777777" w:rsidR="006E6745" w:rsidRDefault="006E6745" w:rsidP="006E6745">
      <w:pPr>
        <w:rPr>
          <w:rFonts w:ascii="Simplified Arabic" w:hAnsi="Simplified Arabic" w:cs="Simplified Arabic"/>
          <w:sz w:val="28"/>
          <w:szCs w:val="28"/>
          <w:u w:val="single"/>
          <w:rtl/>
        </w:rPr>
      </w:pPr>
    </w:p>
    <w:p w14:paraId="2E91BCF5" w14:textId="77777777" w:rsidR="006E6745" w:rsidRDefault="006E6745" w:rsidP="006E6745">
      <w:pPr>
        <w:rPr>
          <w:rFonts w:ascii="Simplified Arabic" w:hAnsi="Simplified Arabic" w:cs="Simplified Arabic"/>
          <w:sz w:val="28"/>
          <w:szCs w:val="28"/>
          <w:u w:val="single"/>
          <w:rtl/>
        </w:rPr>
      </w:pPr>
    </w:p>
    <w:p w14:paraId="280AC2C5" w14:textId="77777777" w:rsidR="006E6745" w:rsidRDefault="006E6745" w:rsidP="006E6745">
      <w:pPr>
        <w:rPr>
          <w:rFonts w:ascii="Simplified Arabic" w:hAnsi="Simplified Arabic" w:cs="Simplified Arabic"/>
          <w:sz w:val="28"/>
          <w:szCs w:val="28"/>
          <w:u w:val="single"/>
          <w:rtl/>
        </w:rPr>
      </w:pPr>
    </w:p>
    <w:p w14:paraId="3FDEC925" w14:textId="77777777" w:rsidR="006E6745" w:rsidRDefault="006E6745" w:rsidP="006E6745">
      <w:pPr>
        <w:rPr>
          <w:rFonts w:ascii="Simplified Arabic" w:hAnsi="Simplified Arabic" w:cs="Simplified Arabic"/>
          <w:sz w:val="28"/>
          <w:szCs w:val="28"/>
          <w:u w:val="single"/>
          <w:rtl/>
        </w:rPr>
      </w:pPr>
    </w:p>
    <w:p w14:paraId="60D77884" w14:textId="77777777" w:rsidR="006E6745" w:rsidRDefault="006E6745" w:rsidP="006E6745">
      <w:pPr>
        <w:rPr>
          <w:rFonts w:ascii="Simplified Arabic" w:hAnsi="Simplified Arabic" w:cs="Simplified Arabic"/>
          <w:sz w:val="28"/>
          <w:szCs w:val="28"/>
          <w:u w:val="single"/>
          <w:rtl/>
        </w:rPr>
      </w:pPr>
    </w:p>
    <w:p w14:paraId="45374542" w14:textId="77777777" w:rsidR="006E6745" w:rsidRDefault="006E6745" w:rsidP="006E6745">
      <w:pPr>
        <w:rPr>
          <w:rFonts w:ascii="Simplified Arabic" w:hAnsi="Simplified Arabic" w:cs="Simplified Arabic"/>
          <w:sz w:val="28"/>
          <w:szCs w:val="28"/>
          <w:u w:val="single"/>
          <w:rtl/>
        </w:rPr>
      </w:pPr>
    </w:p>
    <w:p w14:paraId="7468BEA1" w14:textId="77777777" w:rsidR="006E6745" w:rsidRDefault="006E6745" w:rsidP="006E6745">
      <w:pPr>
        <w:rPr>
          <w:rFonts w:ascii="Simplified Arabic" w:hAnsi="Simplified Arabic" w:cs="Simplified Arabic"/>
          <w:sz w:val="28"/>
          <w:szCs w:val="28"/>
          <w:u w:val="single"/>
          <w:rtl/>
        </w:rPr>
      </w:pPr>
    </w:p>
    <w:p w14:paraId="71661588" w14:textId="77777777" w:rsidR="006E6745" w:rsidRDefault="006E6745" w:rsidP="006E6745">
      <w:pPr>
        <w:rPr>
          <w:rFonts w:ascii="Simplified Arabic" w:hAnsi="Simplified Arabic" w:cs="Simplified Arabic"/>
          <w:sz w:val="28"/>
          <w:szCs w:val="28"/>
          <w:u w:val="single"/>
        </w:rPr>
      </w:pPr>
    </w:p>
    <w:p w14:paraId="13C58558" w14:textId="77777777" w:rsidR="006E6745" w:rsidRPr="00F054FF" w:rsidRDefault="006E6745" w:rsidP="006E6745">
      <w:pPr>
        <w:rPr>
          <w:rFonts w:ascii="Simplified Arabic" w:hAnsi="Simplified Arabic" w:cs="Simplified Arabic"/>
          <w:sz w:val="28"/>
          <w:szCs w:val="28"/>
          <w:u w:val="single"/>
          <w:rtl/>
        </w:rPr>
      </w:pPr>
    </w:p>
    <w:p w14:paraId="7454E3BC" w14:textId="77777777" w:rsidR="006E6745" w:rsidRPr="00F054FF" w:rsidRDefault="006E6745" w:rsidP="006E6745">
      <w:pPr>
        <w:outlineLvl w:val="0"/>
        <w:rPr>
          <w:rFonts w:ascii="Simplified Arabic" w:hAnsi="Simplified Arabic" w:cs="Simplified Arabic"/>
          <w:sz w:val="32"/>
          <w:szCs w:val="32"/>
          <w:u w:val="single"/>
          <w:rtl/>
        </w:rPr>
      </w:pPr>
      <w:bookmarkStart w:id="18" w:name="_Toc174721694"/>
      <w:r w:rsidRPr="00F054FF">
        <w:rPr>
          <w:rFonts w:ascii="Simplified Arabic" w:hAnsi="Simplified Arabic" w:cs="Simplified Arabic" w:hint="cs"/>
          <w:sz w:val="32"/>
          <w:szCs w:val="32"/>
          <w:u w:val="single"/>
          <w:rtl/>
        </w:rPr>
        <w:lastRenderedPageBreak/>
        <w:t>مقدمة</w:t>
      </w:r>
      <w:r>
        <w:rPr>
          <w:rFonts w:ascii="Simplified Arabic" w:hAnsi="Simplified Arabic" w:cs="Simplified Arabic" w:hint="cs"/>
          <w:sz w:val="32"/>
          <w:szCs w:val="32"/>
          <w:u w:val="single"/>
          <w:rtl/>
        </w:rPr>
        <w:t>:</w:t>
      </w:r>
      <w:bookmarkEnd w:id="18"/>
    </w:p>
    <w:p w14:paraId="77B1A1B3" w14:textId="77777777" w:rsidR="006E6745" w:rsidRPr="00F054FF" w:rsidRDefault="006E6745" w:rsidP="006E6745">
      <w:pPr>
        <w:rPr>
          <w:rFonts w:ascii="Simplified Arabic" w:hAnsi="Simplified Arabic" w:cs="Simplified Arabic"/>
          <w:sz w:val="28"/>
          <w:szCs w:val="28"/>
          <w:u w:val="single"/>
          <w:rtl/>
        </w:rPr>
      </w:pPr>
      <w:r w:rsidRPr="00F054FF">
        <w:rPr>
          <w:rFonts w:ascii="Simplified Arabic" w:hAnsi="Simplified Arabic" w:cs="Simplified Arabic" w:hint="cs"/>
          <w:color w:val="000000"/>
          <w:sz w:val="28"/>
          <w:szCs w:val="28"/>
          <w:rtl/>
        </w:rPr>
        <w:t>عند دراسة تحديات واستراتيجيات الاستدامة في القطاع الإنتاجي والصناعي في المملكة العربية السعودية، يكون من الضروري مراجعة الدراسات السابقة التي تناولت جوانب مشابهة. تساعد هذه الدراسات في فهم ما تم تحقيقه من تقدم، وما هي الفجوات الحالية، وأفضل الممارسات التي يمكن تبنيها. فيما يلي بعض المجالات التي قد تكون قد تمت دراستها في الدراسات السابقة</w:t>
      </w:r>
      <w:r w:rsidRPr="00F054FF">
        <w:rPr>
          <w:rFonts w:ascii="Simplified Arabic" w:hAnsi="Simplified Arabic" w:cs="Simplified Arabic" w:hint="cs"/>
          <w:color w:val="000000"/>
          <w:sz w:val="28"/>
          <w:szCs w:val="28"/>
        </w:rPr>
        <w:t>:</w:t>
      </w:r>
    </w:p>
    <w:p w14:paraId="74953A59" w14:textId="77777777" w:rsidR="006E6745" w:rsidRPr="00F054FF" w:rsidRDefault="006E6745" w:rsidP="006E6745">
      <w:pPr>
        <w:rPr>
          <w:rFonts w:ascii="Simplified Arabic" w:hAnsi="Simplified Arabic" w:cs="Simplified Arabic"/>
          <w:sz w:val="28"/>
          <w:szCs w:val="28"/>
          <w:u w:val="single"/>
          <w:rtl/>
        </w:rPr>
      </w:pPr>
    </w:p>
    <w:p w14:paraId="1BEC5EF2" w14:textId="77777777" w:rsidR="006E6745" w:rsidRPr="00F054FF" w:rsidRDefault="006E6745" w:rsidP="006E6745">
      <w:pPr>
        <w:rPr>
          <w:rFonts w:ascii="Simplified Arabic" w:hAnsi="Simplified Arabic" w:cs="Simplified Arabic"/>
          <w:sz w:val="28"/>
          <w:szCs w:val="28"/>
          <w:u w:val="single"/>
          <w:rtl/>
        </w:rPr>
      </w:pPr>
    </w:p>
    <w:p w14:paraId="56033212" w14:textId="77777777" w:rsidR="006E6745" w:rsidRPr="00F054FF" w:rsidRDefault="006E6745" w:rsidP="006E6745">
      <w:pPr>
        <w:rPr>
          <w:rFonts w:ascii="Simplified Arabic" w:hAnsi="Simplified Arabic" w:cs="Simplified Arabic"/>
          <w:sz w:val="28"/>
          <w:szCs w:val="28"/>
          <w:u w:val="single"/>
          <w:rtl/>
        </w:rPr>
      </w:pPr>
    </w:p>
    <w:p w14:paraId="53A4B34E" w14:textId="77777777" w:rsidR="006E6745" w:rsidRPr="00F054FF" w:rsidRDefault="006E6745" w:rsidP="006E6745">
      <w:pPr>
        <w:rPr>
          <w:rFonts w:ascii="Simplified Arabic" w:hAnsi="Simplified Arabic" w:cs="Simplified Arabic"/>
          <w:sz w:val="28"/>
          <w:szCs w:val="28"/>
          <w:u w:val="single"/>
          <w:rtl/>
        </w:rPr>
      </w:pPr>
    </w:p>
    <w:p w14:paraId="707F9E36" w14:textId="77777777" w:rsidR="006E6745" w:rsidRPr="00F054FF" w:rsidRDefault="006E6745" w:rsidP="006E6745">
      <w:pPr>
        <w:rPr>
          <w:rFonts w:ascii="Simplified Arabic" w:hAnsi="Simplified Arabic" w:cs="Simplified Arabic"/>
          <w:sz w:val="28"/>
          <w:szCs w:val="28"/>
          <w:u w:val="single"/>
          <w:rtl/>
        </w:rPr>
      </w:pPr>
    </w:p>
    <w:p w14:paraId="6AE56684" w14:textId="77777777" w:rsidR="006E6745" w:rsidRPr="00F054FF" w:rsidRDefault="006E6745" w:rsidP="006E6745">
      <w:pPr>
        <w:rPr>
          <w:rFonts w:ascii="Simplified Arabic" w:hAnsi="Simplified Arabic" w:cs="Simplified Arabic"/>
          <w:sz w:val="28"/>
          <w:szCs w:val="28"/>
          <w:u w:val="single"/>
          <w:rtl/>
        </w:rPr>
      </w:pPr>
    </w:p>
    <w:p w14:paraId="7D9ABB2E" w14:textId="77777777" w:rsidR="006E6745" w:rsidRPr="00F054FF" w:rsidRDefault="006E6745" w:rsidP="006E6745">
      <w:pPr>
        <w:rPr>
          <w:rFonts w:ascii="Simplified Arabic" w:hAnsi="Simplified Arabic" w:cs="Simplified Arabic"/>
          <w:sz w:val="28"/>
          <w:szCs w:val="28"/>
          <w:u w:val="single"/>
          <w:rtl/>
        </w:rPr>
      </w:pPr>
    </w:p>
    <w:p w14:paraId="340BBCD6" w14:textId="77777777" w:rsidR="006E6745" w:rsidRPr="00F054FF" w:rsidRDefault="006E6745" w:rsidP="006E6745">
      <w:pPr>
        <w:rPr>
          <w:rFonts w:ascii="Simplified Arabic" w:hAnsi="Simplified Arabic" w:cs="Simplified Arabic"/>
          <w:sz w:val="28"/>
          <w:szCs w:val="28"/>
          <w:u w:val="single"/>
          <w:rtl/>
        </w:rPr>
      </w:pPr>
    </w:p>
    <w:p w14:paraId="41583196" w14:textId="77777777" w:rsidR="006E6745" w:rsidRPr="00F054FF" w:rsidRDefault="006E6745" w:rsidP="006E6745">
      <w:pPr>
        <w:rPr>
          <w:rFonts w:ascii="Simplified Arabic" w:hAnsi="Simplified Arabic" w:cs="Simplified Arabic"/>
          <w:sz w:val="28"/>
          <w:szCs w:val="28"/>
          <w:u w:val="single"/>
          <w:rtl/>
        </w:rPr>
      </w:pPr>
    </w:p>
    <w:p w14:paraId="6F732B25" w14:textId="77777777" w:rsidR="006E6745" w:rsidRPr="00F054FF" w:rsidRDefault="006E6745" w:rsidP="006E6745">
      <w:pPr>
        <w:rPr>
          <w:rFonts w:ascii="Simplified Arabic" w:hAnsi="Simplified Arabic" w:cs="Simplified Arabic"/>
          <w:sz w:val="28"/>
          <w:szCs w:val="28"/>
          <w:u w:val="single"/>
          <w:rtl/>
        </w:rPr>
      </w:pPr>
    </w:p>
    <w:p w14:paraId="304B1A9C" w14:textId="77777777" w:rsidR="006E6745" w:rsidRPr="00F054FF" w:rsidRDefault="006E6745" w:rsidP="006E6745">
      <w:pPr>
        <w:rPr>
          <w:rFonts w:ascii="Simplified Arabic" w:hAnsi="Simplified Arabic" w:cs="Simplified Arabic"/>
          <w:sz w:val="28"/>
          <w:szCs w:val="28"/>
          <w:u w:val="single"/>
          <w:rtl/>
        </w:rPr>
      </w:pPr>
    </w:p>
    <w:p w14:paraId="4C48A95D" w14:textId="77777777" w:rsidR="006E6745" w:rsidRPr="00F054FF" w:rsidRDefault="006E6745" w:rsidP="006E6745">
      <w:pPr>
        <w:rPr>
          <w:rFonts w:ascii="Simplified Arabic" w:hAnsi="Simplified Arabic" w:cs="Simplified Arabic"/>
          <w:sz w:val="28"/>
          <w:szCs w:val="28"/>
          <w:u w:val="single"/>
          <w:rtl/>
        </w:rPr>
      </w:pPr>
    </w:p>
    <w:p w14:paraId="1A9634B2" w14:textId="77777777" w:rsidR="006E6745" w:rsidRPr="00F054FF" w:rsidRDefault="006E6745" w:rsidP="006E6745">
      <w:pPr>
        <w:rPr>
          <w:rFonts w:ascii="Simplified Arabic" w:hAnsi="Simplified Arabic" w:cs="Simplified Arabic"/>
          <w:sz w:val="28"/>
          <w:szCs w:val="28"/>
          <w:u w:val="single"/>
          <w:rtl/>
        </w:rPr>
      </w:pPr>
    </w:p>
    <w:p w14:paraId="0F705753" w14:textId="77777777" w:rsidR="006E6745" w:rsidRPr="00F054FF" w:rsidRDefault="006E6745" w:rsidP="006E6745">
      <w:pPr>
        <w:rPr>
          <w:rFonts w:ascii="Simplified Arabic" w:hAnsi="Simplified Arabic" w:cs="Simplified Arabic"/>
          <w:sz w:val="28"/>
          <w:szCs w:val="28"/>
          <w:u w:val="single"/>
          <w:rtl/>
        </w:rPr>
      </w:pPr>
    </w:p>
    <w:p w14:paraId="7E96E435" w14:textId="77777777" w:rsidR="006E6745" w:rsidRPr="00F054FF" w:rsidRDefault="006E6745" w:rsidP="006E6745">
      <w:pPr>
        <w:rPr>
          <w:rFonts w:ascii="Simplified Arabic" w:hAnsi="Simplified Arabic" w:cs="Simplified Arabic"/>
          <w:sz w:val="28"/>
          <w:szCs w:val="28"/>
          <w:u w:val="single"/>
          <w:rtl/>
        </w:rPr>
      </w:pPr>
    </w:p>
    <w:p w14:paraId="7DBDCA8C" w14:textId="77777777" w:rsidR="006E6745" w:rsidRPr="00F054FF" w:rsidRDefault="006E6745" w:rsidP="006E6745">
      <w:pPr>
        <w:outlineLvl w:val="0"/>
        <w:rPr>
          <w:rFonts w:ascii="Simplified Arabic" w:hAnsi="Simplified Arabic" w:cs="Simplified Arabic"/>
          <w:sz w:val="28"/>
          <w:szCs w:val="28"/>
          <w:u w:val="single"/>
          <w:rtl/>
        </w:rPr>
      </w:pPr>
      <w:bookmarkStart w:id="19" w:name="_Toc174721695"/>
      <w:r w:rsidRPr="00F054FF">
        <w:rPr>
          <w:rFonts w:ascii="Simplified Arabic" w:hAnsi="Simplified Arabic" w:cs="Simplified Arabic" w:hint="cs"/>
          <w:sz w:val="28"/>
          <w:szCs w:val="28"/>
          <w:u w:val="single"/>
          <w:rtl/>
        </w:rPr>
        <w:lastRenderedPageBreak/>
        <w:t>الدراسات السابقة</w:t>
      </w:r>
      <w:r>
        <w:rPr>
          <w:rFonts w:ascii="Simplified Arabic" w:hAnsi="Simplified Arabic" w:cs="Simplified Arabic"/>
          <w:sz w:val="28"/>
          <w:szCs w:val="28"/>
          <w:u w:val="single"/>
        </w:rPr>
        <w:t>:</w:t>
      </w:r>
      <w:bookmarkEnd w:id="19"/>
    </w:p>
    <w:p w14:paraId="75106274" w14:textId="77777777" w:rsidR="006E6745" w:rsidRPr="00F054FF" w:rsidRDefault="006E6745" w:rsidP="006E6745">
      <w:pPr>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تعد الدراسات السابقة في مجال الاستدامة في الصناعة والإنتاج أساسًا حيويًا لفهم التحديات الحالية وتحديد الفرص المستقبلية لتحقيق التطور المستدام. تتنوع هذه الدراسات بين تحليلات استراتيجية لسياسات الاستدامة ودراسات حالة عملية، مما يساهم في توجيه القرارات وتطوير الممارسات الفعالة في مجالات متعددة من الصناعة والإنتاج</w:t>
      </w:r>
      <w:r w:rsidRPr="00F054FF">
        <w:rPr>
          <w:rFonts w:ascii="Simplified Arabic" w:hAnsi="Simplified Arabic" w:cs="Simplified Arabic" w:hint="cs"/>
          <w:color w:val="000000"/>
          <w:sz w:val="28"/>
          <w:szCs w:val="28"/>
        </w:rPr>
        <w:t>.</w:t>
      </w:r>
    </w:p>
    <w:p w14:paraId="109DF740" w14:textId="77777777" w:rsidR="006E6745" w:rsidRPr="00F054FF" w:rsidRDefault="006E6745" w:rsidP="006E6745">
      <w:pPr>
        <w:spacing w:line="360" w:lineRule="auto"/>
        <w:jc w:val="both"/>
        <w:rPr>
          <w:rFonts w:ascii="Simplified Arabic" w:hAnsi="Simplified Arabic" w:cs="Simplified Arabic"/>
          <w:sz w:val="28"/>
          <w:szCs w:val="28"/>
          <w:u w:val="single"/>
        </w:rPr>
      </w:pPr>
      <w:r w:rsidRPr="00F054FF">
        <w:rPr>
          <w:rFonts w:ascii="Simplified Arabic" w:hAnsi="Simplified Arabic" w:cs="Simplified Arabic" w:hint="cs"/>
          <w:color w:val="000000"/>
          <w:sz w:val="28"/>
          <w:szCs w:val="28"/>
          <w:rtl/>
        </w:rPr>
        <w:t>الهدف الأساسي للدراسات السابقة هو استكشاف الأبعاد الاقتصادية والبيئية والاجتماعية للممارسات الصناعية الحالية، وتقديم توصيات واضحة لتعزيز الاستدامة وتحقيق التوازن بين النمو الاقتصادي والمحافظة على البيئة</w:t>
      </w:r>
      <w:r w:rsidRPr="00F054FF">
        <w:rPr>
          <w:rFonts w:ascii="Simplified Arabic" w:hAnsi="Simplified Arabic" w:cs="Simplified Arabic" w:hint="cs"/>
          <w:color w:val="000000"/>
          <w:sz w:val="28"/>
          <w:szCs w:val="28"/>
        </w:rPr>
        <w:t>.</w:t>
      </w:r>
    </w:p>
    <w:p w14:paraId="17231683"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تشمل الدراسات السابقة تحليلات شاملة لاستراتيجيات الشركات في تخفيض انبعاثات الكربون والنفايات، وتطوير تقنيات إنتاج نظيفة تحسن من كفاءة استخدام الموارد. كما تركز أيضًا على تقييم تأثيرات الصناعات على البيئة المحلية والعالمية، وكيفية التعامل مع التحديات المتعلقة بالتغير المناخي والتنوع البيولوجي</w:t>
      </w:r>
      <w:r w:rsidRPr="00F054FF">
        <w:rPr>
          <w:rFonts w:ascii="Simplified Arabic" w:hAnsi="Simplified Arabic" w:cs="Simplified Arabic" w:hint="cs"/>
          <w:color w:val="000000"/>
          <w:sz w:val="28"/>
          <w:szCs w:val="28"/>
        </w:rPr>
        <w:t>.</w:t>
      </w:r>
    </w:p>
    <w:p w14:paraId="38236546"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t>إحدى النقاط البارزة التي تبرزها الدراسات السابقة هي أهمية تبني الابتكار والتكنولوجيا في تحقيق الاستدامة. يتمثل ذلك في تطوير مواد جديدة ومبتكرة تقلل من الآثار البيئية، واستخدام أساليب إنتاج أكثر كفاءة وأقل استهلاكًا للطاقة، مما يسهم في تحقيق استدامة أكبر للموارد الطبيعية</w:t>
      </w:r>
      <w:r w:rsidRPr="00F054FF">
        <w:rPr>
          <w:rFonts w:ascii="Simplified Arabic" w:hAnsi="Simplified Arabic" w:cs="Simplified Arabic" w:hint="cs"/>
          <w:color w:val="000000"/>
          <w:sz w:val="28"/>
          <w:szCs w:val="28"/>
        </w:rPr>
        <w:t>.</w:t>
      </w:r>
    </w:p>
    <w:p w14:paraId="40F1056C"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بفضل الدراسات السابقة، تمكنت الصناعات من اتخاذ خطوات نحو الاستدامة، سواء من خلال تحسين الممارسات البيئية أو تعزيز الشفافية والمساءلة الاجتماعية. هذه الدراسات توفر أيضًا فرصًا للابتكار والتطوير التكنولوجي الذي يسهم في تعزيز الاستدامة على المدى الطويل</w:t>
      </w:r>
      <w:r w:rsidRPr="00F054FF">
        <w:rPr>
          <w:rFonts w:ascii="Simplified Arabic" w:hAnsi="Simplified Arabic" w:cs="Simplified Arabic" w:hint="cs"/>
          <w:color w:val="000000"/>
          <w:sz w:val="28"/>
          <w:szCs w:val="28"/>
        </w:rPr>
        <w:t>.</w:t>
      </w:r>
    </w:p>
    <w:p w14:paraId="7969D5A6"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tl/>
        </w:rPr>
      </w:pPr>
      <w:r w:rsidRPr="00F054FF">
        <w:rPr>
          <w:rFonts w:ascii="Simplified Arabic" w:hAnsi="Simplified Arabic" w:cs="Simplified Arabic" w:hint="cs"/>
          <w:color w:val="000000"/>
          <w:sz w:val="28"/>
          <w:szCs w:val="28"/>
          <w:rtl/>
        </w:rPr>
        <w:lastRenderedPageBreak/>
        <w:t>سنستعرض في هذا النص بعضًا من الدراسات السابقة المهمة والتجارب الناجحة التي أثبتت فعاليتها في تعزيز الاستدامة في الصناعة والإنتاج. سنركز على كيفية استفادة الشركات والمؤسسات من هذه الدراسات لتحقيق تحول نحو نماذج أعمال أكثر استدامة وفاعلية</w:t>
      </w:r>
      <w:r w:rsidRPr="00F054FF">
        <w:rPr>
          <w:rFonts w:ascii="Simplified Arabic" w:hAnsi="Simplified Arabic" w:cs="Simplified Arabic" w:hint="cs"/>
          <w:color w:val="000000"/>
          <w:sz w:val="28"/>
          <w:szCs w:val="28"/>
        </w:rPr>
        <w:t>.</w:t>
      </w:r>
    </w:p>
    <w:p w14:paraId="6C364434" w14:textId="77777777" w:rsidR="006E6745" w:rsidRPr="00F054FF" w:rsidRDefault="006E6745" w:rsidP="006E6745">
      <w:pPr>
        <w:rPr>
          <w:rFonts w:ascii="Simplified Arabic" w:hAnsi="Simplified Arabic" w:cs="Simplified Arabic"/>
          <w:sz w:val="28"/>
          <w:szCs w:val="28"/>
          <w:u w:val="single"/>
          <w:rtl/>
        </w:rPr>
      </w:pPr>
    </w:p>
    <w:p w14:paraId="78E36551" w14:textId="77777777" w:rsidR="006E6745" w:rsidRPr="00F054FF" w:rsidRDefault="006E6745" w:rsidP="006E6745">
      <w:pPr>
        <w:rPr>
          <w:rFonts w:ascii="Simplified Arabic" w:hAnsi="Simplified Arabic" w:cs="Simplified Arabic"/>
          <w:sz w:val="28"/>
          <w:szCs w:val="28"/>
          <w:u w:val="single"/>
          <w:rtl/>
        </w:rPr>
      </w:pPr>
    </w:p>
    <w:p w14:paraId="46B2B9F4" w14:textId="77777777" w:rsidR="006E6745" w:rsidRPr="00F054FF" w:rsidRDefault="006E6745" w:rsidP="006E6745">
      <w:pPr>
        <w:rPr>
          <w:rFonts w:ascii="Simplified Arabic" w:hAnsi="Simplified Arabic" w:cs="Simplified Arabic"/>
          <w:sz w:val="28"/>
          <w:szCs w:val="28"/>
          <w:u w:val="single"/>
          <w:rtl/>
        </w:rPr>
      </w:pPr>
    </w:p>
    <w:p w14:paraId="5194A446" w14:textId="77777777" w:rsidR="006E6745" w:rsidRPr="00F054FF" w:rsidRDefault="006E6745" w:rsidP="006E6745">
      <w:pPr>
        <w:rPr>
          <w:rFonts w:ascii="Simplified Arabic" w:hAnsi="Simplified Arabic" w:cs="Simplified Arabic"/>
          <w:sz w:val="28"/>
          <w:szCs w:val="28"/>
          <w:u w:val="single"/>
          <w:rtl/>
        </w:rPr>
      </w:pPr>
    </w:p>
    <w:p w14:paraId="4E6EFB14" w14:textId="77777777" w:rsidR="006E6745" w:rsidRPr="00F054FF" w:rsidRDefault="006E6745" w:rsidP="006E6745">
      <w:pPr>
        <w:rPr>
          <w:rFonts w:ascii="Simplified Arabic" w:hAnsi="Simplified Arabic" w:cs="Simplified Arabic"/>
          <w:sz w:val="28"/>
          <w:szCs w:val="28"/>
          <w:u w:val="single"/>
          <w:rtl/>
        </w:rPr>
      </w:pPr>
    </w:p>
    <w:p w14:paraId="12A30C74" w14:textId="77777777" w:rsidR="006E6745" w:rsidRPr="00F054FF" w:rsidRDefault="006E6745" w:rsidP="006E6745">
      <w:pPr>
        <w:rPr>
          <w:rFonts w:ascii="Simplified Arabic" w:hAnsi="Simplified Arabic" w:cs="Simplified Arabic"/>
          <w:sz w:val="28"/>
          <w:szCs w:val="28"/>
          <w:u w:val="single"/>
          <w:rtl/>
        </w:rPr>
      </w:pPr>
    </w:p>
    <w:p w14:paraId="14217DFC" w14:textId="77777777" w:rsidR="006E6745" w:rsidRPr="00F054FF" w:rsidRDefault="006E6745" w:rsidP="006E6745">
      <w:pPr>
        <w:rPr>
          <w:rFonts w:ascii="Simplified Arabic" w:hAnsi="Simplified Arabic" w:cs="Simplified Arabic"/>
          <w:sz w:val="28"/>
          <w:szCs w:val="28"/>
          <w:u w:val="single"/>
          <w:rtl/>
        </w:rPr>
      </w:pPr>
    </w:p>
    <w:p w14:paraId="63EAD6BB" w14:textId="77777777" w:rsidR="006E6745" w:rsidRPr="00F054FF" w:rsidRDefault="006E6745" w:rsidP="006E6745">
      <w:pPr>
        <w:rPr>
          <w:rFonts w:ascii="Simplified Arabic" w:hAnsi="Simplified Arabic" w:cs="Simplified Arabic"/>
          <w:sz w:val="28"/>
          <w:szCs w:val="28"/>
          <w:u w:val="single"/>
          <w:rtl/>
        </w:rPr>
      </w:pPr>
    </w:p>
    <w:p w14:paraId="433CA7E3" w14:textId="77777777" w:rsidR="006E6745" w:rsidRPr="00F054FF" w:rsidRDefault="006E6745" w:rsidP="006E6745">
      <w:pPr>
        <w:rPr>
          <w:rFonts w:ascii="Simplified Arabic" w:hAnsi="Simplified Arabic" w:cs="Simplified Arabic"/>
          <w:sz w:val="28"/>
          <w:szCs w:val="28"/>
          <w:u w:val="single"/>
          <w:rtl/>
        </w:rPr>
      </w:pPr>
    </w:p>
    <w:p w14:paraId="09019525" w14:textId="77777777" w:rsidR="006E6745" w:rsidRPr="00F054FF" w:rsidRDefault="006E6745" w:rsidP="006E6745">
      <w:pPr>
        <w:rPr>
          <w:rFonts w:ascii="Simplified Arabic" w:hAnsi="Simplified Arabic" w:cs="Simplified Arabic"/>
          <w:sz w:val="28"/>
          <w:szCs w:val="28"/>
          <w:u w:val="single"/>
          <w:rtl/>
        </w:rPr>
      </w:pPr>
    </w:p>
    <w:p w14:paraId="1CC37294" w14:textId="77777777" w:rsidR="006E6745" w:rsidRPr="00F054FF" w:rsidRDefault="006E6745" w:rsidP="006E6745">
      <w:pPr>
        <w:rPr>
          <w:rFonts w:ascii="Simplified Arabic" w:hAnsi="Simplified Arabic" w:cs="Simplified Arabic"/>
          <w:sz w:val="28"/>
          <w:szCs w:val="28"/>
          <w:u w:val="single"/>
          <w:rtl/>
        </w:rPr>
      </w:pPr>
    </w:p>
    <w:p w14:paraId="110F4BD8" w14:textId="77777777" w:rsidR="006E6745" w:rsidRPr="00F054FF" w:rsidRDefault="006E6745" w:rsidP="006E6745">
      <w:pPr>
        <w:rPr>
          <w:rFonts w:ascii="Simplified Arabic" w:hAnsi="Simplified Arabic" w:cs="Simplified Arabic"/>
          <w:sz w:val="28"/>
          <w:szCs w:val="28"/>
          <w:u w:val="single"/>
          <w:rtl/>
        </w:rPr>
      </w:pPr>
    </w:p>
    <w:p w14:paraId="12DD5A2A" w14:textId="77777777" w:rsidR="006E6745" w:rsidRPr="00F054FF" w:rsidRDefault="006E6745" w:rsidP="006E6745">
      <w:pPr>
        <w:rPr>
          <w:rFonts w:ascii="Simplified Arabic" w:hAnsi="Simplified Arabic" w:cs="Simplified Arabic"/>
          <w:sz w:val="28"/>
          <w:szCs w:val="28"/>
          <w:u w:val="single"/>
          <w:rtl/>
        </w:rPr>
      </w:pPr>
    </w:p>
    <w:p w14:paraId="50D8B5AE" w14:textId="77777777" w:rsidR="006E6745" w:rsidRDefault="006E6745" w:rsidP="006E6745">
      <w:pPr>
        <w:rPr>
          <w:rFonts w:ascii="Simplified Arabic" w:hAnsi="Simplified Arabic" w:cs="Simplified Arabic"/>
          <w:sz w:val="28"/>
          <w:szCs w:val="28"/>
          <w:u w:val="single"/>
        </w:rPr>
      </w:pPr>
    </w:p>
    <w:p w14:paraId="24BEA56F" w14:textId="77777777" w:rsidR="006E6745" w:rsidRDefault="006E6745" w:rsidP="006E6745">
      <w:pPr>
        <w:rPr>
          <w:rFonts w:ascii="Simplified Arabic" w:hAnsi="Simplified Arabic" w:cs="Simplified Arabic"/>
          <w:sz w:val="28"/>
          <w:szCs w:val="28"/>
          <w:u w:val="single"/>
        </w:rPr>
      </w:pPr>
    </w:p>
    <w:p w14:paraId="42099378" w14:textId="77777777" w:rsidR="006E6745" w:rsidRDefault="006E6745" w:rsidP="006E6745">
      <w:pPr>
        <w:outlineLvl w:val="0"/>
        <w:rPr>
          <w:rFonts w:ascii="Simplified Arabic" w:hAnsi="Simplified Arabic" w:cs="Simplified Arabic"/>
          <w:sz w:val="28"/>
          <w:szCs w:val="28"/>
          <w:u w:val="single"/>
        </w:rPr>
      </w:pPr>
      <w:bookmarkStart w:id="20" w:name="_Toc174721696"/>
    </w:p>
    <w:p w14:paraId="1B4FC28A" w14:textId="71D2E0DE" w:rsidR="006E6745" w:rsidRPr="00F054FF" w:rsidRDefault="006E6745" w:rsidP="006E6745">
      <w:pPr>
        <w:outlineLvl w:val="0"/>
        <w:rPr>
          <w:rFonts w:ascii="Simplified Arabic" w:hAnsi="Simplified Arabic" w:cs="Simplified Arabic"/>
          <w:sz w:val="32"/>
          <w:szCs w:val="32"/>
          <w:u w:val="single"/>
          <w:rtl/>
        </w:rPr>
      </w:pPr>
      <w:r w:rsidRPr="00F054FF">
        <w:rPr>
          <w:rFonts w:ascii="Simplified Arabic" w:hAnsi="Simplified Arabic" w:cs="Simplified Arabic" w:hint="cs"/>
          <w:sz w:val="32"/>
          <w:szCs w:val="32"/>
          <w:u w:val="single"/>
          <w:rtl/>
        </w:rPr>
        <w:lastRenderedPageBreak/>
        <w:t>الإطار النظري:</w:t>
      </w:r>
      <w:bookmarkEnd w:id="20"/>
    </w:p>
    <w:p w14:paraId="5DE6E2E0"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في مجال الاستدامة في الصناعة والإنتاج، تعمل المنطلقات النظرية على توجيه الأبحاث والتطبيقات نحو تحقيق التوازن بين النمو الاقتصادي والحفاظ على الموارد الطبيعية والمجتمع. تشمل هذه المنطلقات مجموعة واسعة من النظريات التي تعكس تفاعلات النظم الاقتصادية والبيئية والاجتماعية في سياقات الإنتاج والتصنيع</w:t>
      </w:r>
      <w:r w:rsidRPr="00F054FF">
        <w:rPr>
          <w:rFonts w:ascii="Simplified Arabic" w:hAnsi="Simplified Arabic" w:cs="Simplified Arabic" w:hint="cs"/>
          <w:color w:val="000000"/>
          <w:sz w:val="28"/>
          <w:szCs w:val="28"/>
        </w:rPr>
        <w:t>.</w:t>
      </w:r>
    </w:p>
    <w:p w14:paraId="7D9A94CC"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من بين المنطلقات النظرية الرئيسية، تبرز نظرية التنمية المستدامة التي تركز على الحفاظ على الاقتصاديات البيئية والاجتماعية والثقافية على المدى الطويل، بحيث يمكن للأجيال الحالية والمستقبلية الاستفادة من الموارد بشكل مستدام وعادل. هذه النظرية تعزز أيضًا الاستخدام المستدام للموارد الطبيعية وتحقيق العدالة الاجتماعية والاقتصادية</w:t>
      </w:r>
      <w:r w:rsidRPr="00F054FF">
        <w:rPr>
          <w:rFonts w:ascii="Simplified Arabic" w:hAnsi="Simplified Arabic" w:cs="Simplified Arabic" w:hint="cs"/>
          <w:color w:val="000000"/>
          <w:sz w:val="28"/>
          <w:szCs w:val="28"/>
        </w:rPr>
        <w:t>.</w:t>
      </w:r>
    </w:p>
    <w:p w14:paraId="2E4B45C1"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من جانبها، تساهم نظرية الإنتاج النظيف في تحقيق الاستدامة عبر تحسين كفاءة استخدام الموارد، وتقليل النفايات والانبعاثات، وتعزيز التصاميم الصناعية التي تقلل من الآثار البيئية السلبية. تعتمد هذه النظرية على تطوير تقنيات الإنتاج التي تعزز من الكفاءة وتقلل من استهلاك الموارد الطبيعية</w:t>
      </w:r>
      <w:r w:rsidRPr="00F054FF">
        <w:rPr>
          <w:rFonts w:ascii="Simplified Arabic" w:hAnsi="Simplified Arabic" w:cs="Simplified Arabic" w:hint="cs"/>
          <w:color w:val="000000"/>
          <w:sz w:val="28"/>
          <w:szCs w:val="28"/>
        </w:rPr>
        <w:t>.</w:t>
      </w:r>
    </w:p>
    <w:p w14:paraId="18BFC978"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أما نظرية الأبعاد الثلاث للاستدامة، فتركز على توازن التنمية الاقتصادية والبيئية والاجتماعية، حيث تؤكد على أهمية تكامل الأبعاد الثلاثة في صنع القرارات وتطوير السياسات التي تعزز الاستدامة على المدى البعيد</w:t>
      </w:r>
      <w:r w:rsidRPr="00F054FF">
        <w:rPr>
          <w:rFonts w:ascii="Simplified Arabic" w:hAnsi="Simplified Arabic" w:cs="Simplified Arabic" w:hint="cs"/>
          <w:color w:val="000000"/>
          <w:sz w:val="28"/>
          <w:szCs w:val="28"/>
        </w:rPr>
        <w:t>.</w:t>
      </w:r>
    </w:p>
    <w:p w14:paraId="10A0B798"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t>من المهم أيضًا ذكر نظرية الرأسمالية الخضراء التي تدعم اقتصادات تدمج النمو الاقتصادي مع الاهتمام بالبيئة والاستدامة، وتعزز من الاستثمارات في التكنولوجيا الخضراء والابتكارات التي تسهم في تحقيق التوازن بين الاقتصاد والبيئة</w:t>
      </w:r>
      <w:r w:rsidRPr="00F054FF">
        <w:rPr>
          <w:rFonts w:ascii="Simplified Arabic" w:hAnsi="Simplified Arabic" w:cs="Simplified Arabic" w:hint="cs"/>
          <w:color w:val="000000"/>
          <w:sz w:val="28"/>
          <w:szCs w:val="28"/>
        </w:rPr>
        <w:t>.</w:t>
      </w:r>
    </w:p>
    <w:p w14:paraId="00B00223" w14:textId="77777777" w:rsidR="006E6745" w:rsidRPr="00F054FF" w:rsidRDefault="006E6745" w:rsidP="006E6745">
      <w:pPr>
        <w:pStyle w:val="NormalWeb"/>
        <w:bidi/>
        <w:spacing w:line="360" w:lineRule="auto"/>
        <w:jc w:val="both"/>
        <w:rPr>
          <w:rFonts w:ascii="Simplified Arabic" w:hAnsi="Simplified Arabic" w:cs="Simplified Arabic"/>
          <w:color w:val="000000"/>
          <w:sz w:val="28"/>
          <w:szCs w:val="28"/>
        </w:rPr>
      </w:pPr>
      <w:r w:rsidRPr="00F054FF">
        <w:rPr>
          <w:rFonts w:ascii="Simplified Arabic" w:hAnsi="Simplified Arabic" w:cs="Simplified Arabic" w:hint="cs"/>
          <w:color w:val="000000"/>
          <w:sz w:val="28"/>
          <w:szCs w:val="28"/>
          <w:rtl/>
        </w:rPr>
        <w:lastRenderedPageBreak/>
        <w:t>سنتناول في هذا النص استعراض المنطلقات النظرية المختلفة وكيفية تطبيقها في البحوث والدراسات لتحليل وتعزيز الاستدامة في الصناعة والإنتاج، مع التركيز على كيفية استفادة الشركات والمنظمات من هذه المنطلقات لتحقيق التحول نحو نماذج أعمال أكثر استدامة</w:t>
      </w:r>
      <w:r w:rsidRPr="00F054FF">
        <w:rPr>
          <w:rFonts w:ascii="Simplified Arabic" w:hAnsi="Simplified Arabic" w:cs="Simplified Arabic" w:hint="cs"/>
          <w:color w:val="000000"/>
          <w:sz w:val="28"/>
          <w:szCs w:val="28"/>
        </w:rPr>
        <w:t>.</w:t>
      </w:r>
    </w:p>
    <w:p w14:paraId="7B4EA9DD" w14:textId="77777777" w:rsidR="006E6745" w:rsidRPr="00F054FF" w:rsidRDefault="006E6745" w:rsidP="006E6745">
      <w:pPr>
        <w:rPr>
          <w:rFonts w:ascii="Simplified Arabic" w:hAnsi="Simplified Arabic" w:cs="Simplified Arabic"/>
          <w:sz w:val="28"/>
          <w:szCs w:val="28"/>
          <w:u w:val="single"/>
          <w:rtl/>
          <w:lang w:val="en-SA"/>
        </w:rPr>
      </w:pPr>
    </w:p>
    <w:p w14:paraId="13D7897C" w14:textId="77777777" w:rsidR="006E6745" w:rsidRPr="00F054FF" w:rsidRDefault="006E6745" w:rsidP="006E6745">
      <w:pPr>
        <w:rPr>
          <w:rFonts w:ascii="Simplified Arabic" w:hAnsi="Simplified Arabic" w:cs="Simplified Arabic"/>
          <w:sz w:val="28"/>
          <w:szCs w:val="28"/>
          <w:u w:val="single"/>
          <w:rtl/>
        </w:rPr>
      </w:pPr>
    </w:p>
    <w:p w14:paraId="4EC22559" w14:textId="77777777" w:rsidR="006E6745" w:rsidRPr="00F054FF" w:rsidRDefault="006E6745" w:rsidP="006E6745">
      <w:pPr>
        <w:rPr>
          <w:rFonts w:ascii="Simplified Arabic" w:hAnsi="Simplified Arabic" w:cs="Simplified Arabic"/>
          <w:sz w:val="28"/>
          <w:szCs w:val="28"/>
          <w:u w:val="single"/>
          <w:rtl/>
        </w:rPr>
      </w:pPr>
    </w:p>
    <w:p w14:paraId="091FB63B" w14:textId="77777777" w:rsidR="006E6745" w:rsidRPr="00F054FF" w:rsidRDefault="006E6745" w:rsidP="006E6745">
      <w:pPr>
        <w:rPr>
          <w:rFonts w:ascii="Simplified Arabic" w:hAnsi="Simplified Arabic" w:cs="Simplified Arabic"/>
          <w:sz w:val="28"/>
          <w:szCs w:val="28"/>
          <w:u w:val="single"/>
          <w:rtl/>
        </w:rPr>
      </w:pPr>
    </w:p>
    <w:p w14:paraId="209EA251" w14:textId="77777777" w:rsidR="006E6745" w:rsidRPr="00F054FF" w:rsidRDefault="006E6745" w:rsidP="006E6745">
      <w:pPr>
        <w:rPr>
          <w:rFonts w:ascii="Simplified Arabic" w:hAnsi="Simplified Arabic" w:cs="Simplified Arabic"/>
          <w:sz w:val="28"/>
          <w:szCs w:val="28"/>
          <w:u w:val="single"/>
          <w:rtl/>
        </w:rPr>
      </w:pPr>
    </w:p>
    <w:p w14:paraId="00C5CFB4" w14:textId="77777777" w:rsidR="006E6745" w:rsidRPr="00F054FF" w:rsidRDefault="006E6745" w:rsidP="006E6745">
      <w:pPr>
        <w:rPr>
          <w:rFonts w:ascii="Simplified Arabic" w:hAnsi="Simplified Arabic" w:cs="Simplified Arabic"/>
          <w:sz w:val="28"/>
          <w:szCs w:val="28"/>
          <w:u w:val="single"/>
          <w:rtl/>
        </w:rPr>
      </w:pPr>
    </w:p>
    <w:p w14:paraId="3FBDCA70" w14:textId="77777777" w:rsidR="006E6745" w:rsidRPr="00F054FF" w:rsidRDefault="006E6745" w:rsidP="006E6745">
      <w:pPr>
        <w:rPr>
          <w:rFonts w:ascii="Simplified Arabic" w:hAnsi="Simplified Arabic" w:cs="Simplified Arabic"/>
          <w:sz w:val="28"/>
          <w:szCs w:val="28"/>
          <w:u w:val="single"/>
          <w:rtl/>
        </w:rPr>
      </w:pPr>
    </w:p>
    <w:p w14:paraId="6F0BFE4E" w14:textId="77777777" w:rsidR="006E6745" w:rsidRPr="00F054FF" w:rsidRDefault="006E6745" w:rsidP="006E6745">
      <w:pPr>
        <w:rPr>
          <w:rFonts w:ascii="Simplified Arabic" w:hAnsi="Simplified Arabic" w:cs="Simplified Arabic"/>
          <w:sz w:val="28"/>
          <w:szCs w:val="28"/>
          <w:u w:val="single"/>
          <w:rtl/>
        </w:rPr>
      </w:pPr>
    </w:p>
    <w:p w14:paraId="3A27F6EA" w14:textId="77777777" w:rsidR="006E6745" w:rsidRPr="00F054FF" w:rsidRDefault="006E6745" w:rsidP="006E6745">
      <w:pPr>
        <w:rPr>
          <w:rFonts w:ascii="Simplified Arabic" w:hAnsi="Simplified Arabic" w:cs="Simplified Arabic"/>
          <w:sz w:val="28"/>
          <w:szCs w:val="28"/>
          <w:u w:val="single"/>
          <w:rtl/>
        </w:rPr>
      </w:pPr>
    </w:p>
    <w:p w14:paraId="2A383D29" w14:textId="77777777" w:rsidR="006E6745" w:rsidRPr="00F054FF" w:rsidRDefault="006E6745" w:rsidP="006E6745">
      <w:pPr>
        <w:rPr>
          <w:rFonts w:ascii="Simplified Arabic" w:hAnsi="Simplified Arabic" w:cs="Simplified Arabic"/>
          <w:sz w:val="28"/>
          <w:szCs w:val="28"/>
          <w:u w:val="single"/>
          <w:rtl/>
        </w:rPr>
      </w:pPr>
    </w:p>
    <w:p w14:paraId="4A8F12AE" w14:textId="77777777" w:rsidR="006E6745" w:rsidRPr="00F054FF" w:rsidRDefault="006E6745" w:rsidP="006E6745">
      <w:pPr>
        <w:rPr>
          <w:rFonts w:ascii="Simplified Arabic" w:hAnsi="Simplified Arabic" w:cs="Simplified Arabic"/>
          <w:sz w:val="28"/>
          <w:szCs w:val="28"/>
          <w:u w:val="single"/>
          <w:rtl/>
        </w:rPr>
      </w:pPr>
    </w:p>
    <w:p w14:paraId="6DCC6D4F" w14:textId="77777777" w:rsidR="006E6745" w:rsidRPr="00F054FF" w:rsidRDefault="006E6745" w:rsidP="006E6745">
      <w:pPr>
        <w:rPr>
          <w:rFonts w:ascii="Simplified Arabic" w:hAnsi="Simplified Arabic" w:cs="Simplified Arabic"/>
          <w:sz w:val="28"/>
          <w:szCs w:val="28"/>
          <w:u w:val="single"/>
          <w:rtl/>
        </w:rPr>
      </w:pPr>
    </w:p>
    <w:p w14:paraId="568A5035" w14:textId="77777777" w:rsidR="006E6745" w:rsidRPr="00F054FF" w:rsidRDefault="006E6745" w:rsidP="006E6745">
      <w:pPr>
        <w:rPr>
          <w:rFonts w:ascii="Simplified Arabic" w:hAnsi="Simplified Arabic" w:cs="Simplified Arabic"/>
          <w:sz w:val="28"/>
          <w:szCs w:val="28"/>
          <w:u w:val="single"/>
          <w:rtl/>
        </w:rPr>
      </w:pPr>
    </w:p>
    <w:p w14:paraId="1333D94C" w14:textId="77777777" w:rsidR="006E6745" w:rsidRPr="00F054FF" w:rsidRDefault="006E6745" w:rsidP="006E6745">
      <w:pPr>
        <w:rPr>
          <w:rFonts w:ascii="Simplified Arabic" w:hAnsi="Simplified Arabic" w:cs="Simplified Arabic"/>
          <w:sz w:val="28"/>
          <w:szCs w:val="28"/>
          <w:u w:val="single"/>
          <w:rtl/>
        </w:rPr>
      </w:pPr>
    </w:p>
    <w:p w14:paraId="4723FC7F" w14:textId="77777777" w:rsidR="006E6745" w:rsidRPr="00F054FF" w:rsidRDefault="006E6745" w:rsidP="006E6745">
      <w:pPr>
        <w:rPr>
          <w:rFonts w:ascii="Simplified Arabic" w:hAnsi="Simplified Arabic" w:cs="Simplified Arabic"/>
          <w:sz w:val="28"/>
          <w:szCs w:val="28"/>
          <w:u w:val="single"/>
          <w:rtl/>
        </w:rPr>
      </w:pPr>
    </w:p>
    <w:p w14:paraId="7E6A5224" w14:textId="77777777" w:rsidR="006E6745" w:rsidRDefault="006E6745"/>
    <w:sectPr w:rsidR="006E67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D0577"/>
    <w:multiLevelType w:val="hybridMultilevel"/>
    <w:tmpl w:val="53F0A5D2"/>
    <w:lvl w:ilvl="0" w:tplc="872636F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B16A0A"/>
    <w:multiLevelType w:val="hybridMultilevel"/>
    <w:tmpl w:val="5C8CE6EC"/>
    <w:lvl w:ilvl="0" w:tplc="1B8AED9E">
      <w:start w:val="1"/>
      <w:numFmt w:val="decimalFullWidth"/>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1912346476">
    <w:abstractNumId w:val="1"/>
  </w:num>
  <w:num w:numId="2" w16cid:durableId="121346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45"/>
    <w:rsid w:val="006E674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1C04B53F"/>
  <w15:chartTrackingRefBased/>
  <w15:docId w15:val="{16BC3580-DB46-0E41-888A-EAB7C872B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745"/>
    <w:pPr>
      <w:bidi/>
      <w:spacing w:after="160" w:line="259" w:lineRule="auto"/>
    </w:pPr>
    <w:rPr>
      <w:sz w:val="22"/>
      <w:szCs w:val="22"/>
      <w:lang w:val="en-US"/>
    </w:rPr>
  </w:style>
  <w:style w:type="paragraph" w:styleId="Heading1">
    <w:name w:val="heading 1"/>
    <w:basedOn w:val="Normal"/>
    <w:next w:val="Normal"/>
    <w:link w:val="Heading1Char"/>
    <w:uiPriority w:val="9"/>
    <w:qFormat/>
    <w:rsid w:val="006E67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6745"/>
    <w:rPr>
      <w:b/>
      <w:bCs/>
    </w:rPr>
  </w:style>
  <w:style w:type="paragraph" w:styleId="ListParagraph">
    <w:name w:val="List Paragraph"/>
    <w:basedOn w:val="Normal"/>
    <w:uiPriority w:val="34"/>
    <w:qFormat/>
    <w:rsid w:val="006E6745"/>
    <w:pPr>
      <w:ind w:left="720"/>
      <w:contextualSpacing/>
    </w:pPr>
  </w:style>
  <w:style w:type="paragraph" w:styleId="NormalWeb">
    <w:name w:val="Normal (Web)"/>
    <w:basedOn w:val="Normal"/>
    <w:uiPriority w:val="99"/>
    <w:unhideWhenUsed/>
    <w:rsid w:val="006E6745"/>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Hyperlink">
    <w:name w:val="Hyperlink"/>
    <w:basedOn w:val="DefaultParagraphFont"/>
    <w:uiPriority w:val="99"/>
    <w:unhideWhenUsed/>
    <w:rsid w:val="006E6745"/>
    <w:rPr>
      <w:color w:val="0563C1" w:themeColor="hyperlink"/>
      <w:u w:val="single"/>
    </w:rPr>
  </w:style>
  <w:style w:type="character" w:customStyle="1" w:styleId="Heading1Char">
    <w:name w:val="Heading 1 Char"/>
    <w:basedOn w:val="DefaultParagraphFont"/>
    <w:link w:val="Heading1"/>
    <w:uiPriority w:val="9"/>
    <w:rsid w:val="006E6745"/>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6E6745"/>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6E6745"/>
    <w:pPr>
      <w:spacing w:before="120" w:after="0"/>
    </w:pPr>
    <w:rPr>
      <w:rFonts w:cstheme="minorHAnsi"/>
      <w:b/>
      <w:bCs/>
      <w:i/>
      <w:iCs/>
      <w:sz w:val="24"/>
      <w:szCs w:val="28"/>
    </w:rPr>
  </w:style>
  <w:style w:type="paragraph" w:styleId="TOC2">
    <w:name w:val="toc 2"/>
    <w:basedOn w:val="Normal"/>
    <w:next w:val="Normal"/>
    <w:autoRedefine/>
    <w:uiPriority w:val="39"/>
    <w:unhideWhenUsed/>
    <w:rsid w:val="006E6745"/>
    <w:pPr>
      <w:spacing w:before="120" w:after="0"/>
      <w:ind w:left="220"/>
    </w:pPr>
    <w:rPr>
      <w:rFonts w:cstheme="minorHAnsi"/>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3119</Words>
  <Characters>17779</Characters>
  <Application>Microsoft Office Word</Application>
  <DocSecurity>0</DocSecurity>
  <Lines>148</Lines>
  <Paragraphs>41</Paragraphs>
  <ScaleCrop>false</ScaleCrop>
  <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Engineer Saleh Alanazi</dc:creator>
  <cp:keywords/>
  <dc:description/>
  <cp:lastModifiedBy>Engineer Saleh Alanazi</cp:lastModifiedBy>
  <cp:revision>1</cp:revision>
  <dcterms:created xsi:type="dcterms:W3CDTF">2024-08-26T07:15:00Z</dcterms:created>
  <dcterms:modified xsi:type="dcterms:W3CDTF">2024-08-26T07:18:00Z</dcterms:modified>
</cp:coreProperties>
</file>