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952E05E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B7644AD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2335621D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201AE07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57E24ED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35B5E87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346575C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C9210B5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A97B0A4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86068F6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EA6980D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5A74FA0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823E5FE" w:rsidR="00EA22ED" w:rsidRDefault="00E2107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0F34C7D" w:rsidR="00EA22ED" w:rsidRDefault="00E2107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مرفوض العنوان غير مرتبط بتخصص إدارة مشاريع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21079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