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36800" w14:textId="77777777" w:rsidR="00CC490E" w:rsidRPr="001E71A0" w:rsidRDefault="00CC490E" w:rsidP="00CC490E">
      <w:pPr>
        <w:bidi/>
        <w:rPr>
          <w:rFonts w:cs="Calibri"/>
          <w:b/>
          <w:bCs/>
          <w:rtl/>
          <w:lang w:bidi="ar-EG"/>
        </w:rPr>
      </w:pPr>
      <w:r w:rsidRPr="001E71A0">
        <w:rPr>
          <w:rFonts w:cs="Calibri"/>
          <w:noProof/>
        </w:rPr>
        <w:drawing>
          <wp:anchor distT="0" distB="0" distL="114300" distR="114300" simplePos="0" relativeHeight="251659264" behindDoc="0" locked="0" layoutInCell="1" allowOverlap="1" wp14:anchorId="12F9D321" wp14:editId="0204155B">
            <wp:simplePos x="0" y="0"/>
            <wp:positionH relativeFrom="margin">
              <wp:posOffset>-697230</wp:posOffset>
            </wp:positionH>
            <wp:positionV relativeFrom="margin">
              <wp:posOffset>-278130</wp:posOffset>
            </wp:positionV>
            <wp:extent cx="2066925" cy="1192530"/>
            <wp:effectExtent l="0" t="0" r="0" b="0"/>
            <wp:wrapSquare wrapText="bothSides"/>
            <wp:docPr id="2"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6925" cy="1192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71A0">
        <w:rPr>
          <w:rFonts w:cs="Calibri"/>
          <w:b/>
          <w:bCs/>
          <w:rtl/>
          <w:lang w:bidi="ar-EG"/>
        </w:rPr>
        <w:t xml:space="preserve">              جامعة ميدأوشن </w:t>
      </w:r>
    </w:p>
    <w:p w14:paraId="1409AC7B" w14:textId="77777777" w:rsidR="00CC490E" w:rsidRPr="001E71A0" w:rsidRDefault="00CC490E" w:rsidP="00CC490E">
      <w:pPr>
        <w:bidi/>
        <w:rPr>
          <w:rFonts w:cs="Calibri"/>
          <w:b/>
          <w:bCs/>
          <w:rtl/>
          <w:lang w:bidi="ar-EG"/>
        </w:rPr>
      </w:pPr>
      <w:r w:rsidRPr="001E71A0">
        <w:rPr>
          <w:rFonts w:cs="Calibri"/>
          <w:b/>
          <w:bCs/>
          <w:lang w:bidi="ar-EG"/>
        </w:rPr>
        <w:t xml:space="preserve">  </w:t>
      </w:r>
      <w:r w:rsidRPr="001E71A0">
        <w:rPr>
          <w:rFonts w:cs="Calibri"/>
          <w:b/>
          <w:bCs/>
          <w:rtl/>
          <w:lang w:bidi="ar-EG"/>
        </w:rPr>
        <w:t>كلية الإدارة – قسم الإدارة الصحية</w:t>
      </w:r>
    </w:p>
    <w:p w14:paraId="522AB46A" w14:textId="77777777" w:rsidR="00CC490E" w:rsidRPr="001E71A0" w:rsidRDefault="00CC490E" w:rsidP="00CC490E">
      <w:pPr>
        <w:bidi/>
        <w:rPr>
          <w:rFonts w:cs="Calibri"/>
          <w:b/>
          <w:bCs/>
          <w:rtl/>
        </w:rPr>
      </w:pPr>
      <w:r w:rsidRPr="001E71A0">
        <w:rPr>
          <w:rFonts w:cs="Calibri"/>
          <w:b/>
          <w:bCs/>
          <w:rtl/>
          <w:lang w:bidi="ar-EG"/>
        </w:rPr>
        <w:t xml:space="preserve"> </w:t>
      </w:r>
    </w:p>
    <w:p w14:paraId="4B581628" w14:textId="77777777" w:rsidR="00CC490E" w:rsidRPr="001E71A0" w:rsidRDefault="00CC490E" w:rsidP="00CC490E">
      <w:pPr>
        <w:bidi/>
        <w:rPr>
          <w:rFonts w:cs="Calibri"/>
          <w:b/>
          <w:bCs/>
        </w:rPr>
      </w:pPr>
    </w:p>
    <w:p w14:paraId="0D56D998" w14:textId="77777777" w:rsidR="00CC490E" w:rsidRPr="001E71A0" w:rsidRDefault="00CC490E" w:rsidP="00CC490E">
      <w:pPr>
        <w:bidi/>
        <w:rPr>
          <w:rFonts w:cs="Calibri"/>
          <w:b/>
          <w:bCs/>
          <w:rtl/>
        </w:rPr>
      </w:pPr>
    </w:p>
    <w:p w14:paraId="57E6669F" w14:textId="77777777" w:rsidR="00CC490E" w:rsidRDefault="00CC490E" w:rsidP="00CC490E">
      <w:pPr>
        <w:bidi/>
        <w:rPr>
          <w:rFonts w:cs="Calibri"/>
          <w:b/>
          <w:bCs/>
          <w:rtl/>
        </w:rPr>
      </w:pPr>
    </w:p>
    <w:p w14:paraId="3CFBC9C3" w14:textId="77777777" w:rsidR="00CC490E" w:rsidRDefault="00CC490E" w:rsidP="00CC490E">
      <w:pPr>
        <w:bidi/>
        <w:rPr>
          <w:rFonts w:cs="Calibri"/>
          <w:b/>
          <w:bCs/>
          <w:rtl/>
        </w:rPr>
      </w:pPr>
    </w:p>
    <w:p w14:paraId="22781C2D" w14:textId="77777777" w:rsidR="00CC490E" w:rsidRDefault="00CC490E" w:rsidP="00CC490E">
      <w:pPr>
        <w:bidi/>
        <w:rPr>
          <w:rFonts w:cs="Calibri"/>
          <w:b/>
          <w:bCs/>
          <w:rtl/>
        </w:rPr>
      </w:pPr>
    </w:p>
    <w:p w14:paraId="74DDB81F" w14:textId="77777777" w:rsidR="00CC490E" w:rsidRPr="001E71A0" w:rsidRDefault="00CC490E" w:rsidP="00CC490E">
      <w:pPr>
        <w:bidi/>
        <w:rPr>
          <w:rFonts w:cs="Calibri"/>
          <w:b/>
          <w:bCs/>
        </w:rPr>
      </w:pPr>
    </w:p>
    <w:p w14:paraId="78ED6BED" w14:textId="77777777" w:rsidR="00CC490E" w:rsidRDefault="00CC490E" w:rsidP="00CC490E">
      <w:pPr>
        <w:bidi/>
        <w:jc w:val="center"/>
        <w:rPr>
          <w:rFonts w:cs="Calibri"/>
          <w:rtl/>
          <w:lang w:bidi="ar-EG"/>
        </w:rPr>
      </w:pPr>
      <w:r w:rsidRPr="001E71A0">
        <w:rPr>
          <w:rFonts w:cs="Calibri"/>
          <w:rtl/>
          <w:lang w:bidi="ar-EG"/>
        </w:rPr>
        <w:t>عنوان بحث الماجستير</w:t>
      </w:r>
    </w:p>
    <w:p w14:paraId="47526E3D" w14:textId="77777777" w:rsidR="00CC490E" w:rsidRPr="001E71A0" w:rsidRDefault="00CC490E" w:rsidP="00CC490E">
      <w:pPr>
        <w:bidi/>
        <w:jc w:val="center"/>
        <w:rPr>
          <w:rFonts w:cs="Calibri"/>
          <w:rtl/>
        </w:rPr>
      </w:pPr>
    </w:p>
    <w:p w14:paraId="405BFFD7" w14:textId="77777777" w:rsidR="00CC490E" w:rsidRPr="001E71A0" w:rsidRDefault="00CC490E" w:rsidP="00CC490E">
      <w:pPr>
        <w:bidi/>
        <w:jc w:val="center"/>
        <w:rPr>
          <w:rFonts w:cs="Calibri"/>
          <w:b/>
          <w:bCs/>
          <w:rtl/>
          <w:lang w:bidi="ar-EG"/>
        </w:rPr>
      </w:pPr>
      <w:r w:rsidRPr="001E71A0">
        <w:rPr>
          <w:rFonts w:cs="Calibri"/>
          <w:b/>
          <w:bCs/>
          <w:rtl/>
          <w:lang w:bidi="ar-EG"/>
        </w:rPr>
        <w:t>أثر التحول الرقمي في الرعاية الصحية على جودة الرعاية الصحية</w:t>
      </w:r>
    </w:p>
    <w:p w14:paraId="2472A13E" w14:textId="77777777" w:rsidR="00CC490E" w:rsidRPr="001E71A0" w:rsidRDefault="00CC490E" w:rsidP="00CC490E">
      <w:pPr>
        <w:bidi/>
        <w:jc w:val="center"/>
        <w:rPr>
          <w:rFonts w:cs="Calibri"/>
          <w:b/>
          <w:bCs/>
          <w:rtl/>
          <w:lang w:bidi="ar-EG"/>
        </w:rPr>
      </w:pPr>
      <w:r w:rsidRPr="001E71A0">
        <w:rPr>
          <w:rFonts w:cs="Calibri"/>
          <w:b/>
          <w:bCs/>
          <w:rtl/>
          <w:lang w:bidi="ar-EG"/>
        </w:rPr>
        <w:t>في المملكة العربية السعودية</w:t>
      </w:r>
    </w:p>
    <w:p w14:paraId="5CA07B99" w14:textId="77777777" w:rsidR="00CC490E" w:rsidRPr="001E71A0" w:rsidRDefault="00CC490E" w:rsidP="00CC490E">
      <w:pPr>
        <w:bidi/>
        <w:jc w:val="center"/>
        <w:rPr>
          <w:rFonts w:cs="Calibri"/>
          <w:rtl/>
          <w:lang w:bidi="ar-EG"/>
        </w:rPr>
      </w:pPr>
    </w:p>
    <w:p w14:paraId="13B27FA4" w14:textId="77777777" w:rsidR="00CC490E" w:rsidRPr="001E71A0" w:rsidRDefault="00CC490E" w:rsidP="00CC490E">
      <w:pPr>
        <w:bidi/>
        <w:jc w:val="center"/>
        <w:rPr>
          <w:rFonts w:cs="Calibri"/>
          <w:rtl/>
          <w:lang w:bidi="ar-EG"/>
        </w:rPr>
      </w:pPr>
    </w:p>
    <w:p w14:paraId="41D76F00" w14:textId="77777777" w:rsidR="00CC490E" w:rsidRPr="001E71A0" w:rsidRDefault="00CC490E" w:rsidP="00CC490E">
      <w:pPr>
        <w:bidi/>
        <w:jc w:val="center"/>
        <w:rPr>
          <w:rFonts w:cs="Calibri"/>
          <w:b/>
          <w:bCs/>
          <w:rtl/>
          <w:lang w:bidi="ar-EG"/>
        </w:rPr>
      </w:pPr>
    </w:p>
    <w:p w14:paraId="00CA243A" w14:textId="77777777" w:rsidR="00CC490E" w:rsidRDefault="00CC490E" w:rsidP="00CC490E">
      <w:pPr>
        <w:bidi/>
        <w:jc w:val="center"/>
        <w:rPr>
          <w:rFonts w:cs="Calibri"/>
          <w:b/>
          <w:bCs/>
          <w:rtl/>
          <w:lang w:bidi="ar-EG"/>
        </w:rPr>
      </w:pPr>
    </w:p>
    <w:p w14:paraId="65DC74A6" w14:textId="77777777" w:rsidR="00CC490E" w:rsidRDefault="00CC490E" w:rsidP="00CC490E">
      <w:pPr>
        <w:bidi/>
        <w:jc w:val="center"/>
        <w:rPr>
          <w:rFonts w:cs="Calibri"/>
          <w:b/>
          <w:bCs/>
          <w:rtl/>
          <w:lang w:bidi="ar-EG"/>
        </w:rPr>
      </w:pPr>
    </w:p>
    <w:p w14:paraId="5573EB42" w14:textId="77777777" w:rsidR="00CC490E" w:rsidRDefault="00CC490E" w:rsidP="00CC490E">
      <w:pPr>
        <w:bidi/>
        <w:jc w:val="center"/>
        <w:rPr>
          <w:rFonts w:cs="Calibri"/>
          <w:b/>
          <w:bCs/>
          <w:rtl/>
          <w:lang w:bidi="ar-EG"/>
        </w:rPr>
      </w:pPr>
    </w:p>
    <w:p w14:paraId="5B1517F2" w14:textId="77777777" w:rsidR="00CC490E" w:rsidRDefault="00CC490E" w:rsidP="00CC490E">
      <w:pPr>
        <w:bidi/>
        <w:jc w:val="center"/>
        <w:rPr>
          <w:rFonts w:cs="Calibri"/>
          <w:b/>
          <w:bCs/>
          <w:rtl/>
          <w:lang w:bidi="ar-EG"/>
        </w:rPr>
      </w:pPr>
    </w:p>
    <w:p w14:paraId="53447801" w14:textId="77777777" w:rsidR="00CC490E" w:rsidRPr="001E71A0" w:rsidRDefault="00CC490E" w:rsidP="00CC490E">
      <w:pPr>
        <w:bidi/>
        <w:jc w:val="center"/>
        <w:rPr>
          <w:rFonts w:cs="Calibri"/>
          <w:b/>
          <w:bCs/>
          <w:rtl/>
          <w:lang w:bidi="ar-EG"/>
        </w:rPr>
      </w:pPr>
    </w:p>
    <w:p w14:paraId="04BC9715" w14:textId="77777777" w:rsidR="00CC490E" w:rsidRPr="004B4D8D" w:rsidRDefault="00CC490E" w:rsidP="00CC490E">
      <w:pPr>
        <w:bidi/>
        <w:jc w:val="center"/>
        <w:rPr>
          <w:rFonts w:cs="Calibri"/>
          <w:rtl/>
          <w:lang w:bidi="ar-EG"/>
        </w:rPr>
      </w:pPr>
      <w:r w:rsidRPr="004B4D8D">
        <w:rPr>
          <w:rFonts w:cs="Calibri" w:hint="cs"/>
          <w:b/>
          <w:bCs/>
          <w:rtl/>
          <w:lang w:bidi="ar-EG"/>
        </w:rPr>
        <w:t>اسم الطالبة</w:t>
      </w:r>
      <w:r w:rsidRPr="004B4D8D">
        <w:rPr>
          <w:rFonts w:cs="Calibri" w:hint="cs"/>
          <w:rtl/>
          <w:lang w:bidi="ar-EG"/>
        </w:rPr>
        <w:t>/صبا بنت رعد الزهير</w:t>
      </w:r>
    </w:p>
    <w:p w14:paraId="51FCB680" w14:textId="77777777" w:rsidR="00CC490E" w:rsidRPr="004B4D8D" w:rsidRDefault="00CC490E" w:rsidP="00CC490E">
      <w:pPr>
        <w:bidi/>
        <w:jc w:val="center"/>
        <w:rPr>
          <w:rFonts w:cs="Calibri"/>
          <w:rtl/>
          <w:lang w:bidi="ar-EG"/>
        </w:rPr>
      </w:pPr>
      <w:r w:rsidRPr="004B4D8D">
        <w:rPr>
          <w:rFonts w:cs="Calibri" w:hint="cs"/>
          <w:b/>
          <w:bCs/>
          <w:rtl/>
          <w:lang w:bidi="ar-EG"/>
        </w:rPr>
        <w:t>الرقم الجامعي</w:t>
      </w:r>
      <w:r w:rsidRPr="004B4D8D">
        <w:rPr>
          <w:rFonts w:cs="Calibri" w:hint="cs"/>
          <w:rtl/>
          <w:lang w:bidi="ar-EG"/>
        </w:rPr>
        <w:t>/ ٢٥١٠٠٢٢٨٢</w:t>
      </w:r>
    </w:p>
    <w:p w14:paraId="66F23D57" w14:textId="77777777" w:rsidR="00CC490E" w:rsidRPr="004B4D8D" w:rsidRDefault="00CC490E" w:rsidP="00CC490E">
      <w:pPr>
        <w:bidi/>
        <w:jc w:val="center"/>
        <w:rPr>
          <w:rFonts w:cs="Calibri"/>
          <w:rtl/>
          <w:lang w:bidi="ar-EG"/>
        </w:rPr>
      </w:pPr>
      <w:r w:rsidRPr="004B4D8D">
        <w:rPr>
          <w:rFonts w:cs="Calibri" w:hint="cs"/>
          <w:b/>
          <w:bCs/>
          <w:rtl/>
          <w:lang w:bidi="ar-EG"/>
        </w:rPr>
        <w:t>تخصص</w:t>
      </w:r>
      <w:r w:rsidRPr="004B4D8D">
        <w:rPr>
          <w:rFonts w:cs="Calibri" w:hint="cs"/>
          <w:rtl/>
          <w:lang w:bidi="ar-EG"/>
        </w:rPr>
        <w:t>/ماجستير إدارة صحية</w:t>
      </w:r>
    </w:p>
    <w:p w14:paraId="76282192" w14:textId="77777777" w:rsidR="00CC490E" w:rsidRDefault="00CC490E" w:rsidP="00CC490E">
      <w:pPr>
        <w:bidi/>
        <w:jc w:val="center"/>
        <w:rPr>
          <w:rFonts w:cs="Calibri"/>
          <w:b/>
          <w:bCs/>
          <w:rtl/>
          <w:lang w:bidi="ar-EG"/>
        </w:rPr>
      </w:pPr>
    </w:p>
    <w:p w14:paraId="7C9CDE9D" w14:textId="77777777" w:rsidR="00CC490E" w:rsidRDefault="00CC490E" w:rsidP="00CC490E">
      <w:pPr>
        <w:bidi/>
        <w:jc w:val="center"/>
        <w:rPr>
          <w:rFonts w:cs="Calibri"/>
          <w:b/>
          <w:bCs/>
          <w:rtl/>
          <w:lang w:bidi="ar-EG"/>
        </w:rPr>
      </w:pPr>
    </w:p>
    <w:p w14:paraId="2915218D" w14:textId="77777777" w:rsidR="00CC490E" w:rsidRDefault="00CC490E" w:rsidP="00CC490E">
      <w:pPr>
        <w:bidi/>
        <w:jc w:val="center"/>
        <w:rPr>
          <w:rFonts w:cs="Calibri"/>
          <w:b/>
          <w:bCs/>
          <w:rtl/>
          <w:lang w:bidi="ar-EG"/>
        </w:rPr>
      </w:pPr>
    </w:p>
    <w:p w14:paraId="2AB4E315" w14:textId="77777777" w:rsidR="00CC490E" w:rsidRDefault="00CC490E" w:rsidP="00CC490E">
      <w:pPr>
        <w:bidi/>
        <w:jc w:val="center"/>
        <w:rPr>
          <w:rFonts w:cs="Calibri"/>
          <w:b/>
          <w:bCs/>
          <w:rtl/>
          <w:lang w:bidi="ar-EG"/>
        </w:rPr>
      </w:pPr>
    </w:p>
    <w:p w14:paraId="787873B1" w14:textId="77777777" w:rsidR="00CC490E" w:rsidRPr="001E71A0" w:rsidRDefault="00CC490E" w:rsidP="00CC490E">
      <w:pPr>
        <w:bidi/>
        <w:jc w:val="center"/>
        <w:rPr>
          <w:rFonts w:cs="Calibri"/>
          <w:b/>
          <w:bCs/>
          <w:rtl/>
          <w:lang w:bidi="ar-EG"/>
        </w:rPr>
      </w:pPr>
    </w:p>
    <w:p w14:paraId="3FFB500D" w14:textId="77777777" w:rsidR="00CC490E" w:rsidRPr="001E71A0" w:rsidRDefault="00CC490E" w:rsidP="00CC490E">
      <w:pPr>
        <w:bidi/>
        <w:jc w:val="center"/>
        <w:rPr>
          <w:rFonts w:cs="Calibri"/>
          <w:b/>
          <w:bCs/>
          <w:rtl/>
          <w:lang w:bidi="ar-EG"/>
        </w:rPr>
      </w:pPr>
      <w:r w:rsidRPr="001E71A0">
        <w:rPr>
          <w:rFonts w:cs="Calibri"/>
          <w:b/>
          <w:bCs/>
          <w:rtl/>
          <w:lang w:bidi="ar-EG"/>
        </w:rPr>
        <w:t>العام الدراسي:</w:t>
      </w:r>
    </w:p>
    <w:p w14:paraId="273ADB37" w14:textId="77777777" w:rsidR="00CC490E" w:rsidRPr="001E71A0" w:rsidRDefault="00CC490E" w:rsidP="00CC490E">
      <w:pPr>
        <w:bidi/>
        <w:jc w:val="center"/>
        <w:rPr>
          <w:rFonts w:cs="Calibri"/>
          <w:lang w:bidi="ar-EG"/>
        </w:rPr>
      </w:pPr>
      <w:r w:rsidRPr="001E71A0">
        <w:rPr>
          <w:rFonts w:cs="Calibri"/>
          <w:rtl/>
          <w:lang w:bidi="ar-EG"/>
        </w:rPr>
        <w:t>2025</w:t>
      </w:r>
    </w:p>
    <w:p w14:paraId="17F89451" w14:textId="77777777" w:rsidR="00CC490E" w:rsidRPr="001E71A0" w:rsidRDefault="00CC490E" w:rsidP="00CC490E">
      <w:pPr>
        <w:bidi/>
        <w:rPr>
          <w:rFonts w:cs="Calibri"/>
          <w:b/>
          <w:bCs/>
          <w:rtl/>
          <w:lang w:bidi="ar-EG"/>
        </w:rPr>
      </w:pPr>
    </w:p>
    <w:p w14:paraId="365E97E8" w14:textId="77777777" w:rsidR="00CC490E" w:rsidRDefault="00CC490E" w:rsidP="00CC490E">
      <w:pPr>
        <w:bidi/>
        <w:rPr>
          <w:rFonts w:cs="Calibri"/>
          <w:b/>
          <w:bCs/>
          <w:rtl/>
          <w:lang w:bidi="ar-EG"/>
        </w:rPr>
      </w:pPr>
    </w:p>
    <w:p w14:paraId="65F666C3" w14:textId="77777777" w:rsidR="00CC490E" w:rsidRDefault="00CC490E" w:rsidP="00CC490E">
      <w:pPr>
        <w:bidi/>
        <w:rPr>
          <w:rFonts w:cs="Calibri"/>
          <w:b/>
          <w:bCs/>
          <w:rtl/>
          <w:lang w:bidi="ar-EG"/>
        </w:rPr>
      </w:pPr>
    </w:p>
    <w:p w14:paraId="38D12B9F" w14:textId="77777777" w:rsidR="00CC490E" w:rsidRDefault="00CC490E" w:rsidP="00CC490E">
      <w:pPr>
        <w:bidi/>
        <w:rPr>
          <w:rFonts w:cs="Calibri"/>
          <w:b/>
          <w:bCs/>
          <w:rtl/>
          <w:lang w:bidi="ar-EG"/>
        </w:rPr>
      </w:pPr>
    </w:p>
    <w:p w14:paraId="4B833200" w14:textId="77777777" w:rsidR="00CC490E" w:rsidRDefault="00CC490E" w:rsidP="00CC490E">
      <w:pPr>
        <w:bidi/>
        <w:rPr>
          <w:rFonts w:cs="Calibri"/>
          <w:b/>
          <w:bCs/>
          <w:rtl/>
          <w:lang w:bidi="ar-EG"/>
        </w:rPr>
      </w:pPr>
    </w:p>
    <w:p w14:paraId="03220F88" w14:textId="77777777" w:rsidR="00CC490E" w:rsidRDefault="00CC490E" w:rsidP="00CC490E">
      <w:pPr>
        <w:bidi/>
        <w:rPr>
          <w:rFonts w:cs="Calibri"/>
          <w:b/>
          <w:bCs/>
          <w:rtl/>
          <w:lang w:bidi="ar-EG"/>
        </w:rPr>
      </w:pPr>
    </w:p>
    <w:p w14:paraId="4CBA8C9A" w14:textId="77777777" w:rsidR="00CC490E" w:rsidRDefault="00CC490E" w:rsidP="00CC490E">
      <w:pPr>
        <w:bidi/>
        <w:rPr>
          <w:rFonts w:cs="Calibri"/>
          <w:b/>
          <w:bCs/>
          <w:rtl/>
          <w:lang w:bidi="ar-EG"/>
        </w:rPr>
      </w:pPr>
    </w:p>
    <w:p w14:paraId="2BB0D2A1" w14:textId="77777777" w:rsidR="00CC490E" w:rsidRDefault="00CC490E" w:rsidP="00CC490E">
      <w:pPr>
        <w:bidi/>
        <w:rPr>
          <w:rFonts w:cs="Calibri"/>
          <w:b/>
          <w:bCs/>
          <w:rtl/>
          <w:lang w:bidi="ar-EG"/>
        </w:rPr>
      </w:pPr>
    </w:p>
    <w:p w14:paraId="398D3D6F" w14:textId="77777777" w:rsidR="00CC490E" w:rsidRDefault="00CC490E" w:rsidP="00CC490E">
      <w:pPr>
        <w:bidi/>
        <w:rPr>
          <w:rFonts w:cs="Calibri"/>
          <w:b/>
          <w:bCs/>
          <w:rtl/>
          <w:lang w:bidi="ar-EG"/>
        </w:rPr>
      </w:pPr>
    </w:p>
    <w:p w14:paraId="7A7AA815" w14:textId="77777777" w:rsidR="00CC490E" w:rsidRDefault="00CC490E" w:rsidP="00CC490E">
      <w:pPr>
        <w:bidi/>
        <w:rPr>
          <w:rFonts w:cs="Calibri"/>
          <w:b/>
          <w:bCs/>
          <w:rtl/>
          <w:lang w:bidi="ar-EG"/>
        </w:rPr>
      </w:pPr>
    </w:p>
    <w:p w14:paraId="4E8F28E3" w14:textId="77777777" w:rsidR="00CC490E" w:rsidRDefault="00CC490E" w:rsidP="00CC490E">
      <w:pPr>
        <w:bidi/>
        <w:rPr>
          <w:rFonts w:cs="Calibri"/>
          <w:b/>
          <w:bCs/>
          <w:rtl/>
          <w:lang w:bidi="ar-EG"/>
        </w:rPr>
      </w:pPr>
    </w:p>
    <w:p w14:paraId="65205EA9" w14:textId="77777777" w:rsidR="00CC490E" w:rsidRDefault="00CC490E" w:rsidP="00CC490E">
      <w:pPr>
        <w:bidi/>
        <w:rPr>
          <w:rFonts w:cs="Calibri"/>
          <w:b/>
          <w:bCs/>
          <w:rtl/>
          <w:lang w:bidi="ar-EG"/>
        </w:rPr>
      </w:pPr>
    </w:p>
    <w:p w14:paraId="25DC5D33" w14:textId="77777777" w:rsidR="00CC490E" w:rsidRDefault="00CC490E" w:rsidP="00CC490E">
      <w:pPr>
        <w:bidi/>
        <w:rPr>
          <w:rFonts w:cs="Calibri"/>
          <w:b/>
          <w:bCs/>
          <w:rtl/>
          <w:lang w:bidi="ar-EG"/>
        </w:rPr>
      </w:pPr>
    </w:p>
    <w:p w14:paraId="11F04546" w14:textId="77777777" w:rsidR="00CC490E" w:rsidRDefault="00CC490E" w:rsidP="00CC490E">
      <w:pPr>
        <w:bidi/>
        <w:rPr>
          <w:rFonts w:cs="Calibri"/>
          <w:b/>
          <w:bCs/>
          <w:rtl/>
          <w:lang w:bidi="ar-EG"/>
        </w:rPr>
      </w:pPr>
    </w:p>
    <w:p w14:paraId="499E3671" w14:textId="77777777" w:rsidR="00CC490E" w:rsidRPr="001E71A0" w:rsidRDefault="00CC490E" w:rsidP="00CC490E">
      <w:pPr>
        <w:bidi/>
        <w:rPr>
          <w:rFonts w:cs="Calibri"/>
          <w:b/>
          <w:bCs/>
          <w:rtl/>
          <w:lang w:bidi="ar-EG"/>
        </w:rPr>
      </w:pPr>
    </w:p>
    <w:p w14:paraId="61DC6922" w14:textId="77777777" w:rsidR="00CC490E" w:rsidRDefault="00CC490E" w:rsidP="00CC490E">
      <w:pPr>
        <w:pStyle w:val="ListParagraph"/>
        <w:bidi/>
        <w:spacing w:line="360" w:lineRule="auto"/>
        <w:rPr>
          <w:b/>
          <w:bCs/>
          <w:i/>
          <w:iCs/>
          <w:u w:val="single"/>
          <w:lang w:bidi="ar-EG"/>
        </w:rPr>
      </w:pPr>
    </w:p>
    <w:p w14:paraId="0605C581" w14:textId="378419BE" w:rsidR="00CC490E" w:rsidRDefault="00CC490E" w:rsidP="00CC490E">
      <w:pPr>
        <w:pStyle w:val="ListParagraph"/>
        <w:numPr>
          <w:ilvl w:val="0"/>
          <w:numId w:val="1"/>
        </w:numPr>
        <w:bidi/>
        <w:spacing w:line="360" w:lineRule="auto"/>
        <w:rPr>
          <w:b/>
          <w:bCs/>
          <w:i/>
          <w:iCs/>
          <w:u w:val="single"/>
          <w:rtl/>
          <w:lang w:bidi="ar-EG"/>
        </w:rPr>
      </w:pPr>
      <w:r>
        <w:rPr>
          <w:b/>
          <w:bCs/>
          <w:i/>
          <w:iCs/>
          <w:u w:val="single"/>
          <w:rtl/>
        </w:rPr>
        <w:lastRenderedPageBreak/>
        <w:t>المقدمة</w:t>
      </w:r>
      <w:r>
        <w:rPr>
          <w:b/>
          <w:bCs/>
          <w:i/>
          <w:iCs/>
          <w:u w:val="single"/>
          <w:rtl/>
          <w:lang w:bidi="ar-EG"/>
        </w:rPr>
        <w:t>:</w:t>
      </w:r>
    </w:p>
    <w:p w14:paraId="2676A8ED" w14:textId="77777777" w:rsidR="00CC490E" w:rsidRDefault="00CC490E" w:rsidP="00CC490E">
      <w:pPr>
        <w:pStyle w:val="NormalWeb"/>
        <w:bidi/>
        <w:spacing w:line="360" w:lineRule="auto"/>
        <w:rPr>
          <w:rFonts w:eastAsia="Calibri"/>
          <w:kern w:val="2"/>
          <w:rtl/>
        </w:rPr>
      </w:pPr>
      <w:r>
        <w:rPr>
          <w:rFonts w:eastAsia="Calibri"/>
          <w:kern w:val="2"/>
          <w:rtl/>
        </w:rPr>
        <w:t>يشهد قطاع الرعاية الصحية في العالم، والمملكة العربية السعودية بشكل خاص، تحولات متسارعة مدفوعة بالتقدم في مجالات التقنية والتحول الرقمي. لم يعد التحول الرقمي خياراً، بل أصبح ضرورة استراتيجية لتحسين كفاءة النظام الصحي ورفع جودة الخدمات المقدمة. وقد تبنت المملكة من خلال رؤية 2030 نهجاً شاملاً للتحول الرقمي في القطاع الصحي، بهدف بناء منظومة صحية متكاملة تركّز على تعزيز الوقاية، وتحسين الكفاءة التشغيلية، وتيسير الوصول للخدمة الصحية (وزارة الصحة، 2023)</w:t>
      </w:r>
      <w:r>
        <w:rPr>
          <w:rFonts w:eastAsia="Calibri"/>
          <w:kern w:val="2"/>
        </w:rPr>
        <w:t>.</w:t>
      </w:r>
    </w:p>
    <w:p w14:paraId="313B5561" w14:textId="77777777" w:rsidR="00CC490E" w:rsidRDefault="00CC490E" w:rsidP="00CC490E">
      <w:pPr>
        <w:pStyle w:val="NormalWeb"/>
        <w:bidi/>
        <w:spacing w:line="360" w:lineRule="auto"/>
        <w:rPr>
          <w:rFonts w:eastAsia="Calibri"/>
          <w:kern w:val="2"/>
          <w:rtl/>
        </w:rPr>
      </w:pPr>
      <w:r>
        <w:rPr>
          <w:rFonts w:eastAsia="Calibri"/>
          <w:kern w:val="2"/>
          <w:rtl/>
        </w:rPr>
        <w:t>ويشمل التحول الرقمي في الرعاية الصحية تطبيقات متعددة، منها: السجلات الصحية الإلكترونية، والتطبيب عن بعد، والذكاء الاصطناعي، والتطبيقات الذكية مثل (صحتي، موعد، وصفتي)، والتي تهدف إلى تحسين رحلة المريض وتقليل الأخطاء الطبية</w:t>
      </w:r>
      <w:r>
        <w:rPr>
          <w:rFonts w:eastAsia="Calibri"/>
          <w:kern w:val="2"/>
        </w:rPr>
        <w:t xml:space="preserve"> (Alshammari &amp; Hassan, 2022). </w:t>
      </w:r>
      <w:r>
        <w:rPr>
          <w:rFonts w:eastAsia="Calibri"/>
          <w:kern w:val="2"/>
          <w:rtl/>
        </w:rPr>
        <w:t>وقد أشارت دراسات حديثة إلى أن التحول الرقمي يُسهم في تحسين جودة الرعاية الصحية من خلال تسريع تقديم الخدمة، رفع درجة رضا المستفيدين، وتخفيف الأعباء الإدارية على الكوادر الصحية</w:t>
      </w:r>
      <w:r>
        <w:rPr>
          <w:rFonts w:eastAsia="Calibri"/>
          <w:kern w:val="2"/>
        </w:rPr>
        <w:t xml:space="preserve"> (Alqarni &amp; Khan, 2023).</w:t>
      </w:r>
    </w:p>
    <w:p w14:paraId="4C473671" w14:textId="77777777" w:rsidR="00CC490E" w:rsidRDefault="00CC490E" w:rsidP="00CC490E">
      <w:pPr>
        <w:pStyle w:val="NormalWeb"/>
        <w:bidi/>
        <w:spacing w:line="360" w:lineRule="auto"/>
        <w:rPr>
          <w:rFonts w:eastAsia="Calibri"/>
          <w:kern w:val="2"/>
          <w:rtl/>
        </w:rPr>
      </w:pPr>
      <w:r>
        <w:rPr>
          <w:rFonts w:eastAsia="Calibri"/>
          <w:kern w:val="2"/>
          <w:rtl/>
        </w:rPr>
        <w:t>مع ذلك، تُظهر الأدبيات المتاحة فجوة بحثية في قياس الأثر الفعلي لهذه المبادرات الرقمية على جودة الرعاية الصحية داخل السياق السعودي، مما يُبرز الحاجة إلى دراسات محلية تقيس هذا الأثر بمؤشرات قابلة للقياس، مثل رضا المرضى، كفاءة أداء الكادر الطبي، تقليل الأخطاء الطبية، وسهولة الوصول للخدمة. وقد ركزت بعض الدراسات المحلية مثل الجهني (2024) والمطيري (2022) على تحليل الجوانب الفردية لهذا التحول، إلا أن معظمها لم يتناول العلاقة الشاملة بين التحول الرقمي وجودة الرعاية بشكل تكاملي</w:t>
      </w:r>
      <w:r>
        <w:rPr>
          <w:rFonts w:eastAsia="Calibri"/>
          <w:kern w:val="2"/>
        </w:rPr>
        <w:t>.</w:t>
      </w:r>
    </w:p>
    <w:p w14:paraId="63005C79" w14:textId="77777777" w:rsidR="00CC490E" w:rsidRDefault="00CC490E" w:rsidP="00CC490E">
      <w:pPr>
        <w:pStyle w:val="NormalWeb"/>
        <w:bidi/>
        <w:spacing w:line="360" w:lineRule="auto"/>
        <w:rPr>
          <w:rFonts w:eastAsia="Calibri"/>
          <w:kern w:val="2"/>
          <w:rtl/>
        </w:rPr>
      </w:pPr>
      <w:r>
        <w:rPr>
          <w:rFonts w:eastAsia="Calibri"/>
          <w:kern w:val="2"/>
          <w:rtl/>
        </w:rPr>
        <w:t>لذلك، تهدف هذه الدراسة إلى سد هذه الفجوة من خلال تقييم أثر التحول الرقمي في الرعاية الصحية على جودة الرعاية الصحية في المملكة العربية السعودية، وذلك من خلال دراسة ميدانية تُحلل تجارب الكوادر الطبية والإدارية والمرضى في مستشفيات القطاعين الحكومي والخاص. وتأمل الدراسة في تقديم نتائج تسهم في تطوير السياسات الصحية الرقمية ورفع كفاءة النظام الصحي بما يتماشى مع مستهدفات رؤية 2030.</w:t>
      </w:r>
    </w:p>
    <w:p w14:paraId="34FC2B17" w14:textId="3B28445E" w:rsidR="00CC490E" w:rsidRPr="00D67889" w:rsidRDefault="00CC490E" w:rsidP="00D67889">
      <w:pPr>
        <w:pStyle w:val="ListParagraph"/>
        <w:numPr>
          <w:ilvl w:val="0"/>
          <w:numId w:val="1"/>
        </w:numPr>
        <w:bidi/>
        <w:spacing w:line="360" w:lineRule="auto"/>
        <w:rPr>
          <w:b/>
          <w:bCs/>
          <w:i/>
          <w:iCs/>
          <w:u w:val="single"/>
          <w:lang w:bidi="ar-EG"/>
        </w:rPr>
      </w:pPr>
      <w:r>
        <w:rPr>
          <w:b/>
          <w:bCs/>
          <w:i/>
          <w:iCs/>
          <w:u w:val="single"/>
          <w:rtl/>
        </w:rPr>
        <w:t>مشكلة الدراسة</w:t>
      </w:r>
      <w:r>
        <w:rPr>
          <w:b/>
          <w:bCs/>
          <w:i/>
          <w:iCs/>
          <w:u w:val="single"/>
          <w:rtl/>
          <w:lang w:bidi="ar-EG"/>
        </w:rPr>
        <w:t>:</w:t>
      </w:r>
    </w:p>
    <w:p w14:paraId="490DD1DE" w14:textId="77777777" w:rsidR="00CC490E" w:rsidRDefault="00CC490E" w:rsidP="00CC490E">
      <w:pPr>
        <w:pStyle w:val="ListParagraph"/>
        <w:bidi/>
        <w:spacing w:line="360" w:lineRule="auto"/>
        <w:ind w:left="360"/>
        <w:rPr>
          <w:rtl/>
        </w:rPr>
      </w:pPr>
      <w:r>
        <w:rPr>
          <w:rtl/>
        </w:rPr>
        <w:t>يشهد قطاع الرعاية الصحية في المملكة العربية السعودية تطوراً نوعياً مدفوعاً بالتوجه الحكومي نحو التحول الرقمي كجزء من مستهدفات رؤية المملكة 2030. وقد تجسّد هذا التوجه في إطلاق العديد من المبادرات الرقمية مثل تطبيقات "صحتي"، "موعد"، "وصفتي"، والسجل الصحي الإلكتروني الموحد، إلى جانب الاستثمار في البنية التحتية التقنية للمستشفيات. وتتمثل الغاية الرئيسة من هذا التحول في رفع جودة الرعاية الصحية المقدمة، وزيادة كفاءتها، وتحسين تجربة المرضى.</w:t>
      </w:r>
    </w:p>
    <w:p w14:paraId="32391A8D" w14:textId="77777777" w:rsidR="00CC490E" w:rsidRDefault="00CC490E" w:rsidP="00CC490E">
      <w:pPr>
        <w:pStyle w:val="ListParagraph"/>
        <w:bidi/>
        <w:spacing w:line="360" w:lineRule="auto"/>
        <w:rPr>
          <w:rtl/>
        </w:rPr>
      </w:pPr>
      <w:r>
        <w:rPr>
          <w:rtl/>
        </w:rPr>
        <w:t>لكن، وعلى الرغم من هذا التوسع، لا تزال هناك تساؤلات مطروحة بشأن مدى تحقيق هذه المبادرات لأهدافها المرجوة على أرض الواقع، وتحديداً فيما يتعلق بتحسين جودة الرعاية الصحية. فالجودة في السياق الصحي لا تقتصر على توفر الخدمة فقط، بل تشمل عدة أبعاد مثل: سرعة تقديم الخدمة، دقة التشخيص، رضا المستفيدين، سلامة المرضى، وفاعلية التواصل بين الكادر الصحي والمراجعين.</w:t>
      </w:r>
    </w:p>
    <w:p w14:paraId="53BC5216" w14:textId="77777777" w:rsidR="00CC490E" w:rsidRDefault="00CC490E" w:rsidP="00CC490E">
      <w:pPr>
        <w:pStyle w:val="ListParagraph"/>
        <w:bidi/>
        <w:spacing w:line="360" w:lineRule="auto"/>
        <w:rPr>
          <w:rtl/>
        </w:rPr>
      </w:pPr>
      <w:r>
        <w:rPr>
          <w:rtl/>
        </w:rPr>
        <w:lastRenderedPageBreak/>
        <w:t xml:space="preserve">تشير نتائج دراسات دولية إلى أن التحول الرقمي قد يسهم إيجابياً في تحسين الأداء المؤسسي وجودة الخدمة، مثل دراسة </w:t>
      </w:r>
      <w:r>
        <w:t>Alshammari &amp; Hassan</w:t>
      </w:r>
      <w:r>
        <w:rPr>
          <w:rtl/>
        </w:rPr>
        <w:t xml:space="preserve"> (2022) التي توصلت إلى أن التحول الرقمي يعزز الكفاءة التشغيلية ويقلل من الهدر. أما محلياً، فقد ركزت دراسة الجهني (2024) على أثر التطبيقات الصحية على تحسين تجربة المريض، لكنها لم تتناول عناصر الجودة بشكل تكاملي. بينما أظهرت دراسة المطيري (2022) تحسناً في أداء الموظفين الإداريين في ظل تطبيق الأنظمة الرقمية، إلا أنها لم تقم بقياس رضا المرضى أو التأثير على مخرجات الخدمة الصحية.</w:t>
      </w:r>
    </w:p>
    <w:p w14:paraId="7AA5FF0A" w14:textId="77777777" w:rsidR="00CC490E" w:rsidRDefault="00CC490E" w:rsidP="00CC490E">
      <w:pPr>
        <w:pStyle w:val="ListParagraph"/>
        <w:bidi/>
        <w:spacing w:line="360" w:lineRule="auto"/>
        <w:rPr>
          <w:rtl/>
        </w:rPr>
      </w:pPr>
      <w:r>
        <w:rPr>
          <w:rtl/>
        </w:rPr>
        <w:t>ما يلفت النظر هو أن معظم هذه الدراسات، سواء كانت محلية أو إقليمية، تتناول إما جانبًا واحدًا من جوانب الجودة، أو تتناول التحول الرقمي كمفهوم عام دون تحليل تأثيره الفعلي من خلال أدوات كمية منهجية على جودة الرعاية الصحية بمفهومها الشامل. كذلك، فإن القليل من الدراسات دمجت بين آراء العاملين الصحيين والمستفيدين من الخدمات، ما يشير إلى وجود فجوة بحثية معرفية تستدعي المعالجة.</w:t>
      </w:r>
    </w:p>
    <w:p w14:paraId="4D3615CC" w14:textId="77777777" w:rsidR="00CC490E" w:rsidRDefault="00CC490E" w:rsidP="00CC490E">
      <w:pPr>
        <w:pStyle w:val="ListParagraph"/>
        <w:bidi/>
        <w:spacing w:line="360" w:lineRule="auto"/>
        <w:rPr>
          <w:rtl/>
        </w:rPr>
      </w:pPr>
      <w:r>
        <w:rPr>
          <w:rtl/>
        </w:rPr>
        <w:t>ومن هذا المنطلق، تتحدد مشكلة الدراسة في الحاجة إلى تحليل العلاقة بين التحول الرقمي في الرعاية الصحية وجودة الرعاية المقدمة في بيئة المملكة العربية السعودية، من خلال التركيز على عدد من المؤشرات القابلة للقياس مثل سرعة تقديم الخدمة، ورضا المرضى، وكفاءة أداء الكوادر الطبية، ومدى تقليل الأخطاء الطبية. كما تسعى الدراسة إلى رصد أبرز التحديات التي تعيق تحقيق الجودة المرجوة في ظل التحول الرقمي.</w:t>
      </w:r>
    </w:p>
    <w:p w14:paraId="2EEF13FE" w14:textId="77777777" w:rsidR="00CC490E" w:rsidRDefault="00CC490E" w:rsidP="00CC490E">
      <w:pPr>
        <w:pStyle w:val="ListParagraph"/>
        <w:bidi/>
        <w:spacing w:line="360" w:lineRule="auto"/>
        <w:rPr>
          <w:rtl/>
        </w:rPr>
      </w:pPr>
      <w:r>
        <w:rPr>
          <w:rtl/>
        </w:rPr>
        <w:t>السؤال الرئيس لمشكلة الدراسة:</w:t>
      </w:r>
    </w:p>
    <w:p w14:paraId="24DECBCB" w14:textId="77777777" w:rsidR="00CC490E" w:rsidRDefault="00CC490E" w:rsidP="00CC490E">
      <w:pPr>
        <w:pStyle w:val="ListParagraph"/>
        <w:numPr>
          <w:ilvl w:val="0"/>
          <w:numId w:val="6"/>
        </w:numPr>
        <w:bidi/>
        <w:spacing w:line="360" w:lineRule="auto"/>
        <w:rPr>
          <w:rtl/>
        </w:rPr>
      </w:pPr>
      <w:r>
        <w:rPr>
          <w:rtl/>
        </w:rPr>
        <w:t>إلى أي مدى يؤثر التحول الرقمي في الرعاية الصحية على جودة الرعاية الصحية في المملكة العربية السعودية؟</w:t>
      </w:r>
    </w:p>
    <w:p w14:paraId="123D0064" w14:textId="77777777" w:rsidR="00CC490E" w:rsidRDefault="00CC490E" w:rsidP="00CC490E">
      <w:pPr>
        <w:pStyle w:val="ListParagraph"/>
        <w:bidi/>
        <w:spacing w:line="360" w:lineRule="auto"/>
        <w:rPr>
          <w:rtl/>
          <w:lang w:bidi="ar-EG"/>
        </w:rPr>
      </w:pPr>
      <w:r>
        <w:rPr>
          <w:rtl/>
          <w:lang w:bidi="ar-EG"/>
        </w:rPr>
        <w:t>أبرز الدوافع لاختيار المشكلة:</w:t>
      </w:r>
    </w:p>
    <w:p w14:paraId="4944C768" w14:textId="77777777" w:rsidR="00CC490E" w:rsidRDefault="00CC490E" w:rsidP="00CC490E">
      <w:pPr>
        <w:pStyle w:val="ListParagraph"/>
        <w:numPr>
          <w:ilvl w:val="0"/>
          <w:numId w:val="5"/>
        </w:numPr>
        <w:bidi/>
        <w:spacing w:line="360" w:lineRule="auto"/>
        <w:rPr>
          <w:rtl/>
          <w:lang w:bidi="ar-EG"/>
        </w:rPr>
      </w:pPr>
      <w:r>
        <w:rPr>
          <w:rtl/>
          <w:lang w:bidi="ar-EG"/>
        </w:rPr>
        <w:t>اتساع نطاق التحول الرقمي الصحي دون وجود تقييم علمي شامل لنتائجه.</w:t>
      </w:r>
    </w:p>
    <w:p w14:paraId="6EA2BAC5" w14:textId="77777777" w:rsidR="00CC490E" w:rsidRDefault="00CC490E" w:rsidP="00CC490E">
      <w:pPr>
        <w:pStyle w:val="ListParagraph"/>
        <w:numPr>
          <w:ilvl w:val="0"/>
          <w:numId w:val="5"/>
        </w:numPr>
        <w:bidi/>
        <w:spacing w:line="360" w:lineRule="auto"/>
        <w:rPr>
          <w:rtl/>
          <w:lang w:bidi="ar-EG"/>
        </w:rPr>
      </w:pPr>
      <w:r>
        <w:rPr>
          <w:rtl/>
          <w:lang w:bidi="ar-EG"/>
        </w:rPr>
        <w:t>ندرة الدراسات التكاملية التي تربط بين التحول الرقمي ومفاهيم الجودة الخدمية في السياق المحلي.</w:t>
      </w:r>
    </w:p>
    <w:p w14:paraId="73E3F72C" w14:textId="77777777" w:rsidR="00CC490E" w:rsidRDefault="00CC490E" w:rsidP="00CC490E">
      <w:pPr>
        <w:pStyle w:val="ListParagraph"/>
        <w:numPr>
          <w:ilvl w:val="0"/>
          <w:numId w:val="5"/>
        </w:numPr>
        <w:bidi/>
        <w:spacing w:line="360" w:lineRule="auto"/>
        <w:rPr>
          <w:rtl/>
          <w:lang w:bidi="ar-EG"/>
        </w:rPr>
      </w:pPr>
      <w:r>
        <w:rPr>
          <w:rtl/>
          <w:lang w:bidi="ar-EG"/>
        </w:rPr>
        <w:t>الحاجة لصوت الممارسين والمستفيدين لفهم التحديات والنتائج على أرض الواقع.</w:t>
      </w:r>
    </w:p>
    <w:p w14:paraId="0B8E4A80" w14:textId="77777777" w:rsidR="00CC490E" w:rsidRDefault="00CC490E" w:rsidP="00CC490E">
      <w:pPr>
        <w:pStyle w:val="ListParagraph"/>
        <w:numPr>
          <w:ilvl w:val="0"/>
          <w:numId w:val="5"/>
        </w:numPr>
        <w:bidi/>
        <w:spacing w:line="360" w:lineRule="auto"/>
        <w:rPr>
          <w:rtl/>
          <w:lang w:bidi="ar-EG"/>
        </w:rPr>
      </w:pPr>
      <w:r>
        <w:rPr>
          <w:rtl/>
          <w:lang w:bidi="ar-EG"/>
        </w:rPr>
        <w:t>دعم صناع القرار الصحي في تطوير سياسات قائمة على أدلة.</w:t>
      </w:r>
    </w:p>
    <w:p w14:paraId="6CCCB92F" w14:textId="77777777" w:rsidR="00CC490E" w:rsidRDefault="00CC490E" w:rsidP="00CC490E">
      <w:pPr>
        <w:pStyle w:val="ListParagraph"/>
        <w:bidi/>
        <w:spacing w:line="360" w:lineRule="auto"/>
        <w:rPr>
          <w:lang w:bidi="ar-EG"/>
        </w:rPr>
      </w:pPr>
    </w:p>
    <w:p w14:paraId="04E9321E" w14:textId="77777777" w:rsidR="00CC490E" w:rsidRDefault="00CC490E" w:rsidP="00CC490E">
      <w:pPr>
        <w:pStyle w:val="ListParagraph"/>
        <w:numPr>
          <w:ilvl w:val="0"/>
          <w:numId w:val="1"/>
        </w:numPr>
        <w:bidi/>
        <w:spacing w:line="360" w:lineRule="auto"/>
        <w:rPr>
          <w:i/>
          <w:iCs/>
          <w:u w:val="single"/>
          <w:rtl/>
        </w:rPr>
      </w:pPr>
      <w:r>
        <w:rPr>
          <w:b/>
          <w:bCs/>
          <w:i/>
          <w:iCs/>
          <w:u w:val="single"/>
          <w:rtl/>
        </w:rPr>
        <w:t>أهمية الدراسة:</w:t>
      </w:r>
    </w:p>
    <w:p w14:paraId="01346E10" w14:textId="77777777" w:rsidR="00CC490E" w:rsidRDefault="00CC490E" w:rsidP="00CC490E">
      <w:pPr>
        <w:bidi/>
        <w:spacing w:before="100" w:beforeAutospacing="1" w:after="100" w:afterAutospacing="1" w:line="360" w:lineRule="auto"/>
        <w:outlineLvl w:val="2"/>
        <w:rPr>
          <w:rtl/>
        </w:rPr>
      </w:pPr>
      <w:r>
        <w:rPr>
          <w:rtl/>
        </w:rPr>
        <w:t>تتبع أهمية هذه الدراسة من كونها تتناول أحد أكثر الموضوعات الحيوية في الوقت الراهن، ألا وهو التحول الرقمي في القطاع الصحي، وتأثيره المباشر على جودة الرعاية الصحية، وهو موضوع تتقاطع فيه التحديات التكنولوجية مع أولويات السياسات الصحية، خاصةً في سياق رؤية المملكة العربية السعودية 2030. وبالنظر إلى أن التحول الرقمي أصبح أحد الأعمدة الرئيسة في استراتيجية تطوير القطاع الصحي في المملكة، فإن تحليل نتائجه وآثاره لم يعد خياراً بحثياً، بل ضرورة علمية وعملية.</w:t>
      </w:r>
    </w:p>
    <w:p w14:paraId="536F0206" w14:textId="77777777" w:rsidR="00CC490E" w:rsidRDefault="00CC490E" w:rsidP="00CC490E">
      <w:pPr>
        <w:bidi/>
        <w:spacing w:before="100" w:beforeAutospacing="1" w:after="100" w:afterAutospacing="1" w:line="360" w:lineRule="auto"/>
        <w:outlineLvl w:val="2"/>
        <w:rPr>
          <w:b/>
          <w:bCs/>
          <w:rtl/>
        </w:rPr>
      </w:pPr>
      <w:r>
        <w:rPr>
          <w:rtl/>
        </w:rPr>
        <w:t xml:space="preserve"> </w:t>
      </w:r>
      <w:r>
        <w:rPr>
          <w:b/>
          <w:bCs/>
          <w:rtl/>
        </w:rPr>
        <w:t>أولاً: الأهمية العلمية (</w:t>
      </w:r>
      <w:r>
        <w:rPr>
          <w:b/>
          <w:bCs/>
        </w:rPr>
        <w:t>Theoretical Significance</w:t>
      </w:r>
      <w:r>
        <w:rPr>
          <w:b/>
          <w:bCs/>
          <w:rtl/>
        </w:rPr>
        <w:t>)</w:t>
      </w:r>
    </w:p>
    <w:p w14:paraId="64AD9272" w14:textId="77777777" w:rsidR="00CC490E" w:rsidRDefault="00CC490E" w:rsidP="00CC490E">
      <w:pPr>
        <w:bidi/>
        <w:spacing w:before="100" w:beforeAutospacing="1" w:after="100" w:afterAutospacing="1" w:line="360" w:lineRule="auto"/>
        <w:outlineLvl w:val="2"/>
        <w:rPr>
          <w:rtl/>
        </w:rPr>
      </w:pPr>
      <w:r>
        <w:rPr>
          <w:rtl/>
        </w:rPr>
        <w:lastRenderedPageBreak/>
        <w:t>لسد فجوة معرفية قائمة: على الرغم من وجود العديد من المبادرات الرقمية في القطاع الصحي، إلا أن هناك ندرة واضحة في الدراسات التي تقيس العلاقة بشكل منهجي ومباشر بين التحول الرقمي وجودة الرعاية الصحية في البيئة السعودية. هذه الدراسة تسعى إلى سد هذه الفجوة من خلال تحليل هذه العلاقة باستخدام أدوات كمية مدروسة.</w:t>
      </w:r>
    </w:p>
    <w:p w14:paraId="71D804CA" w14:textId="77777777" w:rsidR="00CC490E" w:rsidRDefault="00CC490E" w:rsidP="00CC490E">
      <w:pPr>
        <w:bidi/>
        <w:spacing w:before="100" w:beforeAutospacing="1" w:after="100" w:afterAutospacing="1" w:line="360" w:lineRule="auto"/>
        <w:outlineLvl w:val="2"/>
        <w:rPr>
          <w:rtl/>
        </w:rPr>
      </w:pPr>
      <w:r>
        <w:rPr>
          <w:rtl/>
        </w:rPr>
        <w:t xml:space="preserve">اعتماد إطار نظري واضح: تستند الدراسة إلى نماذج معتمدة في تحليل جودة الخدمات مثل نموذج </w:t>
      </w:r>
      <w:r>
        <w:t>SERVQUAL (Parasuraman et al., 1988)</w:t>
      </w:r>
      <w:r>
        <w:rPr>
          <w:rtl/>
        </w:rPr>
        <w:t xml:space="preserve">، ونموذج قبول التكنولوجيا </w:t>
      </w:r>
      <w:r>
        <w:t>TAM (Davis, 1989)</w:t>
      </w:r>
      <w:r>
        <w:rPr>
          <w:rtl/>
        </w:rPr>
        <w:t>، مما يعزز من صلابتها النظرية. كما أنها توظف هذه النماذج في تحليل جوانب عملية مثل رضا المرضى، وكفاءة الكادر الطبي، وسرعة تقديم الخدمة.</w:t>
      </w:r>
    </w:p>
    <w:p w14:paraId="073CB05F" w14:textId="77777777" w:rsidR="00CC490E" w:rsidRDefault="00CC490E" w:rsidP="00CC490E">
      <w:pPr>
        <w:bidi/>
        <w:spacing w:before="100" w:beforeAutospacing="1" w:after="100" w:afterAutospacing="1" w:line="360" w:lineRule="auto"/>
        <w:outlineLvl w:val="2"/>
        <w:rPr>
          <w:rtl/>
        </w:rPr>
      </w:pPr>
      <w:r>
        <w:rPr>
          <w:rtl/>
        </w:rPr>
        <w:t>المساهمة في تطوير أدوات القياس: من خلال تصميم استبانة تعتمد على مقاييس معيارية قابلة للتطبيق، تقدم الدراسة نموذجاً يُمكن توظيفه لاحقًا في دراسات مشابهة داخل المملكة أو في دول الخليج.</w:t>
      </w:r>
    </w:p>
    <w:p w14:paraId="3E46F112" w14:textId="77777777" w:rsidR="00CC490E" w:rsidRDefault="00CC490E" w:rsidP="00CC490E">
      <w:pPr>
        <w:bidi/>
        <w:spacing w:before="100" w:beforeAutospacing="1" w:after="100" w:afterAutospacing="1" w:line="360" w:lineRule="auto"/>
        <w:outlineLvl w:val="2"/>
        <w:rPr>
          <w:rtl/>
        </w:rPr>
      </w:pPr>
      <w:r>
        <w:rPr>
          <w:rtl/>
        </w:rPr>
        <w:t>الدمج بين أبعاد متعددة: تتميز هذه الدراسة عن سابقاتها بأنها لا تقتصر على بُعد واحد (مثل رضا المرضى فقط)، بل تتناول جوانب متعددة من الجودة تشمل: الكفاءة التشغيلية، تقليل الأخطاء الطبية، تجربة المريض، وتحديات التطبيق التقني، ما يعطيها عمقًا علميًا وتحليليًا.</w:t>
      </w:r>
    </w:p>
    <w:p w14:paraId="429B2119" w14:textId="77777777" w:rsidR="00CC490E" w:rsidRDefault="00CC490E" w:rsidP="00CC490E">
      <w:pPr>
        <w:bidi/>
        <w:spacing w:before="100" w:beforeAutospacing="1" w:after="100" w:afterAutospacing="1" w:line="360" w:lineRule="auto"/>
        <w:outlineLvl w:val="2"/>
        <w:rPr>
          <w:b/>
          <w:bCs/>
          <w:rtl/>
        </w:rPr>
      </w:pPr>
      <w:r>
        <w:rPr>
          <w:b/>
          <w:bCs/>
          <w:rtl/>
        </w:rPr>
        <w:t>ثانيًا: الأهمية العملية (</w:t>
      </w:r>
      <w:r>
        <w:rPr>
          <w:b/>
          <w:bCs/>
        </w:rPr>
        <w:t>Practical Significance</w:t>
      </w:r>
      <w:r>
        <w:rPr>
          <w:b/>
          <w:bCs/>
          <w:rtl/>
        </w:rPr>
        <w:t>)</w:t>
      </w:r>
    </w:p>
    <w:p w14:paraId="54518297" w14:textId="77777777" w:rsidR="00CC490E" w:rsidRDefault="00CC490E" w:rsidP="00CC490E">
      <w:pPr>
        <w:bidi/>
        <w:spacing w:before="100" w:beforeAutospacing="1" w:after="100" w:afterAutospacing="1" w:line="360" w:lineRule="auto"/>
        <w:outlineLvl w:val="2"/>
        <w:rPr>
          <w:rtl/>
        </w:rPr>
      </w:pPr>
      <w:r>
        <w:rPr>
          <w:rtl/>
        </w:rPr>
        <w:t>دعم اتخاذ القرار في السياسات الصحية: توفر نتائج هذه الدراسة مؤشرات مهمة حول فاعلية المبادرات الرقمية الحالية التي تتبناها وزارة الصحة، ما يساعد صناع القرار على مراجعة السياسات وتحسينها وفقًا لملاحظات واقعية مستندة إلى رأي المستفيدين والعاملين.</w:t>
      </w:r>
    </w:p>
    <w:p w14:paraId="560BB1C5" w14:textId="77777777" w:rsidR="00CC490E" w:rsidRDefault="00CC490E" w:rsidP="00CC490E">
      <w:pPr>
        <w:bidi/>
        <w:spacing w:before="100" w:beforeAutospacing="1" w:after="100" w:afterAutospacing="1" w:line="360" w:lineRule="auto"/>
        <w:outlineLvl w:val="2"/>
        <w:rPr>
          <w:rtl/>
        </w:rPr>
      </w:pPr>
      <w:r>
        <w:rPr>
          <w:rtl/>
        </w:rPr>
        <w:t>تحسين تجربة المستفيدين من الخدمة الصحية: من خلال قياس رضا المرضى وسهولة حصولهم على الخدمة، يمكن للمستشفيات الاستفادة من نتائج الدراسة في تطوير أنظمتها الرقمية بما يعزز من جودة الخدمة ويرفع مستوى الثقة فيها.</w:t>
      </w:r>
    </w:p>
    <w:p w14:paraId="19AFC762" w14:textId="77777777" w:rsidR="00CC490E" w:rsidRDefault="00CC490E" w:rsidP="00CC490E">
      <w:pPr>
        <w:bidi/>
        <w:spacing w:before="100" w:beforeAutospacing="1" w:after="100" w:afterAutospacing="1" w:line="360" w:lineRule="auto"/>
        <w:outlineLvl w:val="2"/>
        <w:rPr>
          <w:rtl/>
        </w:rPr>
      </w:pPr>
      <w:r>
        <w:rPr>
          <w:rtl/>
        </w:rPr>
        <w:t>تطوير أداء الكادر الطبي والإداري: تساعد الدراسة في إبراز أثر الأنظمة الرقمية على تسهيل عمل الكوادر وتقليل الضغوط التشغيلية، مما يسهم في زيادة الإنتاجية وتحقيق جودة أعلى في الأداء.</w:t>
      </w:r>
    </w:p>
    <w:p w14:paraId="0780B4E6" w14:textId="77777777" w:rsidR="00CC490E" w:rsidRDefault="00CC490E" w:rsidP="00CC490E">
      <w:pPr>
        <w:bidi/>
        <w:spacing w:before="100" w:beforeAutospacing="1" w:after="100" w:afterAutospacing="1" w:line="360" w:lineRule="auto"/>
        <w:outlineLvl w:val="2"/>
        <w:rPr>
          <w:rtl/>
        </w:rPr>
      </w:pPr>
      <w:r>
        <w:rPr>
          <w:rtl/>
        </w:rPr>
        <w:t>دعم التقييم المؤسسي الداخلي: يمكن للمنشآت الصحية الاستفادة من أدوات الدراسة لقياس أدائها الذاتي رقميًا مقارنة بالمعايير المرجعية للجودة، مما يدعم ثقافة التحسين المستمر.</w:t>
      </w:r>
    </w:p>
    <w:p w14:paraId="6FA89B2B" w14:textId="77777777" w:rsidR="00CC490E" w:rsidRDefault="00CC490E" w:rsidP="00CC490E">
      <w:pPr>
        <w:bidi/>
        <w:spacing w:before="100" w:beforeAutospacing="1" w:after="100" w:afterAutospacing="1" w:line="360" w:lineRule="auto"/>
        <w:outlineLvl w:val="2"/>
        <w:rPr>
          <w:rtl/>
        </w:rPr>
      </w:pPr>
      <w:r>
        <w:rPr>
          <w:rtl/>
        </w:rPr>
        <w:t>توجيه استثمارات التحول الرقمي: من خلال تحليل التحديات التي تعوق التطبيق، تساعد الدراسة في تحديد أولويات التطوير التقني في المستشفيات، وتوجيه الموارد المالية والبشرية نحو مجالات ذات أثر أكبر على الجودة.</w:t>
      </w:r>
    </w:p>
    <w:p w14:paraId="3255A2A1" w14:textId="77777777" w:rsidR="00CC490E" w:rsidRDefault="00CC490E" w:rsidP="00CC490E">
      <w:pPr>
        <w:bidi/>
        <w:spacing w:before="100" w:beforeAutospacing="1" w:after="100" w:afterAutospacing="1" w:line="360" w:lineRule="auto"/>
        <w:outlineLvl w:val="2"/>
        <w:rPr>
          <w:b/>
          <w:bCs/>
          <w:rtl/>
        </w:rPr>
      </w:pPr>
      <w:r>
        <w:rPr>
          <w:b/>
          <w:bCs/>
          <w:rtl/>
        </w:rPr>
        <w:t>أهمية الدراسة في السياق السعودي:</w:t>
      </w:r>
    </w:p>
    <w:p w14:paraId="0E19079C" w14:textId="5FBA38C2" w:rsidR="00CC490E" w:rsidRPr="00CC490E" w:rsidRDefault="00CC490E" w:rsidP="00CC490E">
      <w:pPr>
        <w:bidi/>
        <w:spacing w:before="100" w:beforeAutospacing="1" w:after="100" w:afterAutospacing="1" w:line="360" w:lineRule="auto"/>
        <w:outlineLvl w:val="2"/>
        <w:rPr>
          <w:lang w:val="en-US"/>
        </w:rPr>
      </w:pPr>
      <w:r>
        <w:rPr>
          <w:rtl/>
        </w:rPr>
        <w:lastRenderedPageBreak/>
        <w:t>في ضوء الاستثمار الكبير الذي تبذله حكومة المملكة في البنية الرقمية للقطاع الصحي، وفي ظل تسارع اعتماد التقنيات الحديثة مثل الذكاء الاصطناعي وإنترنت الأشياء في تقديم الخدمة، تأتي هذه الدراسة لتقييم الجدوى والأثر الحقيقي لهذه المشاريع، بعيدًا عن الافتراضات النظرية. ومن هنا، فإن نتائجها ستكون ذات أهمية كبيرة للجهات الرسمية والقطاع الخاص على حدٍ سواء، لتحقيق مستهدفات التحول الوطني بشكل أكثر كفاءة واستدامة.</w:t>
      </w:r>
    </w:p>
    <w:p w14:paraId="15989642" w14:textId="33A477F7" w:rsidR="00CC490E" w:rsidRPr="00D67889" w:rsidRDefault="00CC490E" w:rsidP="00D67889">
      <w:pPr>
        <w:pStyle w:val="ListParagraph"/>
        <w:numPr>
          <w:ilvl w:val="0"/>
          <w:numId w:val="1"/>
        </w:numPr>
        <w:bidi/>
        <w:spacing w:line="360" w:lineRule="auto"/>
        <w:rPr>
          <w:b/>
          <w:bCs/>
          <w:i/>
          <w:iCs/>
          <w:u w:val="single"/>
        </w:rPr>
      </w:pPr>
      <w:r>
        <w:rPr>
          <w:b/>
          <w:bCs/>
          <w:i/>
          <w:iCs/>
          <w:u w:val="single"/>
          <w:rtl/>
        </w:rPr>
        <w:t>أهداف الدراسة:</w:t>
      </w:r>
    </w:p>
    <w:p w14:paraId="19C9190D" w14:textId="77777777" w:rsidR="00CC490E" w:rsidRDefault="00CC490E" w:rsidP="00CC490E">
      <w:pPr>
        <w:numPr>
          <w:ilvl w:val="0"/>
          <w:numId w:val="7"/>
        </w:numPr>
        <w:bidi/>
        <w:spacing w:line="360" w:lineRule="auto"/>
        <w:rPr>
          <w:b/>
          <w:bCs/>
          <w:rtl/>
        </w:rPr>
      </w:pPr>
      <w:r>
        <w:rPr>
          <w:b/>
          <w:bCs/>
          <w:rtl/>
        </w:rPr>
        <w:t>الهدف العام:</w:t>
      </w:r>
    </w:p>
    <w:p w14:paraId="52D2CE9B" w14:textId="77777777" w:rsidR="00CC490E" w:rsidRDefault="00CC490E" w:rsidP="00CC490E">
      <w:pPr>
        <w:bidi/>
        <w:spacing w:line="360" w:lineRule="auto"/>
        <w:rPr>
          <w:rtl/>
        </w:rPr>
      </w:pPr>
      <w:r>
        <w:rPr>
          <w:rtl/>
        </w:rPr>
        <w:t>تسعى هذه الدراسة إلى تحليل أثر التحول الرقمي في الرعاية الصحية على جودة الرعاية الصحية في المملكة العربية السعودية، من خلال دراسة العلاقة بين استخدام الأنظمة الرقمية المختلفة (مثل التطبيقات الذكية، السجلات الإلكترونية، وخدمات المواعيد والوصفات الرقمية) وبين مؤشرات جودة الخدمة الصحية كما يراها المستفيدون والعاملون في القطاع الصحي.</w:t>
      </w:r>
    </w:p>
    <w:p w14:paraId="7C4CE3B3" w14:textId="77777777" w:rsidR="00CC490E" w:rsidRDefault="00CC490E" w:rsidP="00CC490E">
      <w:pPr>
        <w:numPr>
          <w:ilvl w:val="0"/>
          <w:numId w:val="7"/>
        </w:numPr>
        <w:bidi/>
        <w:spacing w:line="360" w:lineRule="auto"/>
        <w:rPr>
          <w:b/>
          <w:bCs/>
          <w:rtl/>
        </w:rPr>
      </w:pPr>
      <w:r>
        <w:rPr>
          <w:b/>
          <w:bCs/>
          <w:rtl/>
        </w:rPr>
        <w:t xml:space="preserve"> الأهداف الإجرائية (</w:t>
      </w:r>
      <w:r>
        <w:rPr>
          <w:b/>
          <w:bCs/>
        </w:rPr>
        <w:t>SMART Objectives</w:t>
      </w:r>
      <w:r>
        <w:rPr>
          <w:b/>
          <w:bCs/>
          <w:rtl/>
        </w:rPr>
        <w:t>):</w:t>
      </w:r>
    </w:p>
    <w:p w14:paraId="2CC8509A" w14:textId="77777777" w:rsidR="00CC490E" w:rsidRDefault="00CC490E" w:rsidP="00CC490E">
      <w:pPr>
        <w:numPr>
          <w:ilvl w:val="0"/>
          <w:numId w:val="21"/>
        </w:numPr>
        <w:bidi/>
        <w:spacing w:line="360" w:lineRule="auto"/>
        <w:rPr>
          <w:rtl/>
        </w:rPr>
      </w:pPr>
      <w:r>
        <w:rPr>
          <w:rtl/>
        </w:rPr>
        <w:t>قياس أثر التحول الرقمي على سرعة تقديم الخدمة الصحية</w:t>
      </w:r>
    </w:p>
    <w:p w14:paraId="1BC8E01E" w14:textId="77777777" w:rsidR="00CC490E" w:rsidRDefault="00CC490E" w:rsidP="00CC490E">
      <w:pPr>
        <w:bidi/>
        <w:spacing w:line="360" w:lineRule="auto"/>
        <w:rPr>
          <w:rtl/>
        </w:rPr>
      </w:pPr>
      <w:r>
        <w:rPr>
          <w:rtl/>
        </w:rPr>
        <w:t>من خلال مقارنة تصورات المستفيدين والعاملين حول الزمن المستغرق للوصول للخدمة قبل وبعد تطبيق الأنظمة الرقمية.</w:t>
      </w:r>
    </w:p>
    <w:p w14:paraId="044A8CE9" w14:textId="77777777" w:rsidR="00CC490E" w:rsidRDefault="00CC490E" w:rsidP="00CC490E">
      <w:pPr>
        <w:bidi/>
        <w:spacing w:line="360" w:lineRule="auto"/>
        <w:rPr>
          <w:rtl/>
        </w:rPr>
      </w:pPr>
      <w:r>
        <w:rPr>
          <w:rtl/>
        </w:rPr>
        <w:t xml:space="preserve"> (مترجم إلى محور في </w:t>
      </w:r>
      <w:proofErr w:type="gramStart"/>
      <w:r>
        <w:rPr>
          <w:rtl/>
        </w:rPr>
        <w:t>الاستبيان</w:t>
      </w:r>
      <w:proofErr w:type="gramEnd"/>
      <w:r>
        <w:rPr>
          <w:rtl/>
        </w:rPr>
        <w:t xml:space="preserve"> يحتوي على 2 سؤال يقيسان سرعة الأداء).</w:t>
      </w:r>
    </w:p>
    <w:p w14:paraId="3B0C67FD" w14:textId="77777777" w:rsidR="00CC490E" w:rsidRDefault="00CC490E" w:rsidP="00CC490E">
      <w:pPr>
        <w:numPr>
          <w:ilvl w:val="0"/>
          <w:numId w:val="21"/>
        </w:numPr>
        <w:bidi/>
        <w:spacing w:line="360" w:lineRule="auto"/>
        <w:rPr>
          <w:rtl/>
        </w:rPr>
      </w:pPr>
      <w:r>
        <w:rPr>
          <w:rtl/>
        </w:rPr>
        <w:t>تقييم درجة رضا المستفيدين عن استخدام الخدمات الرقمية الصحية</w:t>
      </w:r>
    </w:p>
    <w:p w14:paraId="65FE283A" w14:textId="77777777" w:rsidR="00CC490E" w:rsidRDefault="00CC490E" w:rsidP="00CC490E">
      <w:pPr>
        <w:bidi/>
        <w:spacing w:line="360" w:lineRule="auto"/>
        <w:rPr>
          <w:rtl/>
        </w:rPr>
      </w:pPr>
      <w:r>
        <w:rPr>
          <w:rtl/>
        </w:rPr>
        <w:t>مثل تطبيقات "صحتي"، "موعد"، "وصفتي"، وجودة التواصل الإلكتروني مع مقدمي الخدمة.</w:t>
      </w:r>
    </w:p>
    <w:p w14:paraId="625A38AC" w14:textId="77777777" w:rsidR="00CC490E" w:rsidRDefault="00CC490E" w:rsidP="00CC490E">
      <w:pPr>
        <w:bidi/>
        <w:spacing w:line="360" w:lineRule="auto"/>
        <w:rPr>
          <w:rtl/>
        </w:rPr>
      </w:pPr>
      <w:r>
        <w:rPr>
          <w:rtl/>
        </w:rPr>
        <w:t xml:space="preserve"> (مترجم إلى محور في </w:t>
      </w:r>
      <w:proofErr w:type="gramStart"/>
      <w:r>
        <w:rPr>
          <w:rtl/>
        </w:rPr>
        <w:t>الاستبيان</w:t>
      </w:r>
      <w:proofErr w:type="gramEnd"/>
      <w:r>
        <w:rPr>
          <w:rtl/>
        </w:rPr>
        <w:t xml:space="preserve"> يحتوي على 2 سؤال عن تجربة المريض).</w:t>
      </w:r>
    </w:p>
    <w:p w14:paraId="3A3D0523" w14:textId="77777777" w:rsidR="00CC490E" w:rsidRDefault="00CC490E" w:rsidP="00CC490E">
      <w:pPr>
        <w:numPr>
          <w:ilvl w:val="0"/>
          <w:numId w:val="21"/>
        </w:numPr>
        <w:bidi/>
        <w:spacing w:line="360" w:lineRule="auto"/>
        <w:rPr>
          <w:rtl/>
        </w:rPr>
      </w:pPr>
      <w:r>
        <w:rPr>
          <w:rtl/>
        </w:rPr>
        <w:t>تحليل تأثير التحول الرقمي على كفاءة أداء الكادر الطبي والإداري</w:t>
      </w:r>
    </w:p>
    <w:p w14:paraId="51FAE3B5" w14:textId="77777777" w:rsidR="00CC490E" w:rsidRDefault="00CC490E" w:rsidP="00CC490E">
      <w:pPr>
        <w:bidi/>
        <w:spacing w:line="360" w:lineRule="auto"/>
        <w:rPr>
          <w:rtl/>
        </w:rPr>
      </w:pPr>
      <w:r>
        <w:rPr>
          <w:rtl/>
        </w:rPr>
        <w:t>من حيث سهولة الوصول للمعلومات الطبية، تقليل الأعباء الورقية، وتحسين الاتصال الداخلي.</w:t>
      </w:r>
    </w:p>
    <w:p w14:paraId="20FE8859" w14:textId="77777777" w:rsidR="00CC490E" w:rsidRDefault="00CC490E" w:rsidP="00CC490E">
      <w:pPr>
        <w:bidi/>
        <w:spacing w:line="360" w:lineRule="auto"/>
        <w:rPr>
          <w:rtl/>
        </w:rPr>
      </w:pPr>
      <w:r>
        <w:rPr>
          <w:rtl/>
        </w:rPr>
        <w:t xml:space="preserve"> (محور ثالث في </w:t>
      </w:r>
      <w:proofErr w:type="gramStart"/>
      <w:r>
        <w:rPr>
          <w:rtl/>
        </w:rPr>
        <w:t>الاستبيان</w:t>
      </w:r>
      <w:proofErr w:type="gramEnd"/>
      <w:r>
        <w:rPr>
          <w:rtl/>
        </w:rPr>
        <w:t xml:space="preserve"> يحتوي على 2 سؤال).</w:t>
      </w:r>
    </w:p>
    <w:p w14:paraId="5FC17FE5" w14:textId="77777777" w:rsidR="00CC490E" w:rsidRDefault="00CC490E" w:rsidP="00CC490E">
      <w:pPr>
        <w:numPr>
          <w:ilvl w:val="0"/>
          <w:numId w:val="21"/>
        </w:numPr>
        <w:bidi/>
        <w:spacing w:line="360" w:lineRule="auto"/>
        <w:rPr>
          <w:rtl/>
        </w:rPr>
      </w:pPr>
      <w:r>
        <w:rPr>
          <w:rtl/>
        </w:rPr>
        <w:t>دراسة دور الأنظمة الرقمية في تقليل نسبة الأخطاء الطبية والإدارية</w:t>
      </w:r>
    </w:p>
    <w:p w14:paraId="1D544B8F" w14:textId="77777777" w:rsidR="00CC490E" w:rsidRDefault="00CC490E" w:rsidP="00CC490E">
      <w:pPr>
        <w:bidi/>
        <w:spacing w:line="360" w:lineRule="auto"/>
        <w:rPr>
          <w:rtl/>
        </w:rPr>
      </w:pPr>
      <w:r>
        <w:rPr>
          <w:rtl/>
        </w:rPr>
        <w:t>مثل تكرار وصف الدواء، ازدواجية الإجراءات، أو تأخير إدخال البيانات.</w:t>
      </w:r>
    </w:p>
    <w:p w14:paraId="45E37ED9" w14:textId="77777777" w:rsidR="00CC490E" w:rsidRDefault="00CC490E" w:rsidP="00CC490E">
      <w:pPr>
        <w:bidi/>
        <w:spacing w:line="360" w:lineRule="auto"/>
        <w:rPr>
          <w:rtl/>
        </w:rPr>
      </w:pPr>
      <w:r>
        <w:rPr>
          <w:rtl/>
        </w:rPr>
        <w:t xml:space="preserve"> (محور رابع في </w:t>
      </w:r>
      <w:proofErr w:type="gramStart"/>
      <w:r>
        <w:rPr>
          <w:rtl/>
        </w:rPr>
        <w:t>الاستبيان</w:t>
      </w:r>
      <w:proofErr w:type="gramEnd"/>
      <w:r>
        <w:rPr>
          <w:rtl/>
        </w:rPr>
        <w:t xml:space="preserve"> مع سؤال مباشر حول السلامة الرقمية).</w:t>
      </w:r>
    </w:p>
    <w:p w14:paraId="438612C3" w14:textId="77777777" w:rsidR="00CC490E" w:rsidRDefault="00CC490E" w:rsidP="00CC490E">
      <w:pPr>
        <w:numPr>
          <w:ilvl w:val="0"/>
          <w:numId w:val="21"/>
        </w:numPr>
        <w:bidi/>
        <w:spacing w:line="360" w:lineRule="auto"/>
        <w:rPr>
          <w:rtl/>
        </w:rPr>
      </w:pPr>
      <w:r>
        <w:rPr>
          <w:rtl/>
        </w:rPr>
        <w:t>تحديد أبرز التحديات والمعوقات التي تواجه تطبيق التحول الرقمي في المستشفيات السعودية</w:t>
      </w:r>
    </w:p>
    <w:p w14:paraId="098AAB12" w14:textId="77777777" w:rsidR="00CC490E" w:rsidRDefault="00CC490E" w:rsidP="00CC490E">
      <w:pPr>
        <w:bidi/>
        <w:spacing w:line="360" w:lineRule="auto"/>
        <w:rPr>
          <w:rtl/>
        </w:rPr>
      </w:pPr>
      <w:r>
        <w:rPr>
          <w:rtl/>
        </w:rPr>
        <w:t>سواء كانت تتعلق بالبنية التحتية، التدريب، مقاومة التغيير، أو أمان البيانات.</w:t>
      </w:r>
    </w:p>
    <w:p w14:paraId="27D1780E" w14:textId="77777777" w:rsidR="00CC490E" w:rsidRDefault="00CC490E" w:rsidP="00CC490E">
      <w:pPr>
        <w:bidi/>
        <w:spacing w:line="360" w:lineRule="auto"/>
        <w:rPr>
          <w:rtl/>
        </w:rPr>
      </w:pPr>
      <w:r>
        <w:rPr>
          <w:rtl/>
        </w:rPr>
        <w:t xml:space="preserve"> (محور خامس في </w:t>
      </w:r>
      <w:proofErr w:type="gramStart"/>
      <w:r>
        <w:rPr>
          <w:rtl/>
        </w:rPr>
        <w:t>الاستبيان</w:t>
      </w:r>
      <w:proofErr w:type="gramEnd"/>
      <w:r>
        <w:rPr>
          <w:rtl/>
        </w:rPr>
        <w:t xml:space="preserve"> مع سؤال أو اثنين حول التحديات).</w:t>
      </w:r>
    </w:p>
    <w:p w14:paraId="29F77280" w14:textId="77777777" w:rsidR="00CC490E" w:rsidRDefault="00CC490E" w:rsidP="00CC490E">
      <w:pPr>
        <w:numPr>
          <w:ilvl w:val="0"/>
          <w:numId w:val="21"/>
        </w:numPr>
        <w:bidi/>
        <w:spacing w:line="360" w:lineRule="auto"/>
        <w:rPr>
          <w:rtl/>
        </w:rPr>
      </w:pPr>
      <w:r>
        <w:rPr>
          <w:rtl/>
        </w:rPr>
        <w:t>اقتراح توصيات عملية قائمة على نتائج الدراسة لتحسين فعالية التحول الرقمي الصحي</w:t>
      </w:r>
    </w:p>
    <w:p w14:paraId="14F061EF" w14:textId="77777777" w:rsidR="00CC490E" w:rsidRDefault="00CC490E" w:rsidP="00CC490E">
      <w:pPr>
        <w:bidi/>
        <w:spacing w:line="360" w:lineRule="auto"/>
        <w:rPr>
          <w:rtl/>
        </w:rPr>
      </w:pPr>
      <w:r>
        <w:rPr>
          <w:rtl/>
        </w:rPr>
        <w:t>وتقديمها لصنّاع القرار في وزارة الصحة والمستشفيات كدليل لتطوير السياسات.</w:t>
      </w:r>
    </w:p>
    <w:p w14:paraId="64E9C199" w14:textId="77777777" w:rsidR="00CC490E" w:rsidRDefault="00CC490E" w:rsidP="00CC490E">
      <w:pPr>
        <w:bidi/>
        <w:spacing w:line="360" w:lineRule="auto"/>
        <w:rPr>
          <w:rtl/>
        </w:rPr>
      </w:pPr>
    </w:p>
    <w:p w14:paraId="76B4F820" w14:textId="77777777" w:rsidR="00CC490E" w:rsidRDefault="00CC490E" w:rsidP="00CC490E">
      <w:pPr>
        <w:bidi/>
        <w:spacing w:line="360" w:lineRule="auto"/>
        <w:rPr>
          <w:rtl/>
        </w:rPr>
      </w:pPr>
      <w:r>
        <w:rPr>
          <w:rtl/>
        </w:rPr>
        <w:t>لماذا هذه الأهداف مهمة؟</w:t>
      </w:r>
    </w:p>
    <w:p w14:paraId="179FD2E5" w14:textId="77777777" w:rsidR="00CC490E" w:rsidRDefault="00CC490E" w:rsidP="00CC490E">
      <w:pPr>
        <w:numPr>
          <w:ilvl w:val="0"/>
          <w:numId w:val="21"/>
        </w:numPr>
        <w:bidi/>
        <w:spacing w:line="360" w:lineRule="auto"/>
        <w:rPr>
          <w:rtl/>
        </w:rPr>
      </w:pPr>
      <w:r>
        <w:rPr>
          <w:rtl/>
        </w:rPr>
        <w:t>لأنها تغطي جميع الأبعاد الجوهرية للجودة الصحية المرتبطة بالتحول الرقمي.</w:t>
      </w:r>
    </w:p>
    <w:p w14:paraId="696A6AFD" w14:textId="77777777" w:rsidR="00CC490E" w:rsidRDefault="00CC490E" w:rsidP="00CC490E">
      <w:pPr>
        <w:numPr>
          <w:ilvl w:val="0"/>
          <w:numId w:val="21"/>
        </w:numPr>
        <w:bidi/>
        <w:spacing w:line="360" w:lineRule="auto"/>
        <w:rPr>
          <w:rtl/>
        </w:rPr>
      </w:pPr>
      <w:r>
        <w:rPr>
          <w:rtl/>
        </w:rPr>
        <w:lastRenderedPageBreak/>
        <w:t>لأنها قابلة للقياس والتحليل الإحصائي باستخدام أدوات كمية (</w:t>
      </w:r>
      <w:proofErr w:type="gramStart"/>
      <w:r>
        <w:rPr>
          <w:rtl/>
        </w:rPr>
        <w:t>الاستبيان</w:t>
      </w:r>
      <w:proofErr w:type="gramEnd"/>
      <w:r>
        <w:rPr>
          <w:rtl/>
        </w:rPr>
        <w:t xml:space="preserve"> ومقياس </w:t>
      </w:r>
      <w:proofErr w:type="spellStart"/>
      <w:r>
        <w:rPr>
          <w:rtl/>
        </w:rPr>
        <w:t>ليكرت</w:t>
      </w:r>
      <w:proofErr w:type="spellEnd"/>
      <w:r>
        <w:rPr>
          <w:rtl/>
        </w:rPr>
        <w:t>).</w:t>
      </w:r>
    </w:p>
    <w:p w14:paraId="329756E9" w14:textId="77777777" w:rsidR="00CC490E" w:rsidRDefault="00CC490E" w:rsidP="00CC490E">
      <w:pPr>
        <w:numPr>
          <w:ilvl w:val="0"/>
          <w:numId w:val="21"/>
        </w:numPr>
        <w:bidi/>
        <w:spacing w:line="360" w:lineRule="auto"/>
        <w:rPr>
          <w:rtl/>
        </w:rPr>
      </w:pPr>
      <w:r>
        <w:rPr>
          <w:rtl/>
        </w:rPr>
        <w:t xml:space="preserve">ترتبط مباشرة بمحاور الدراسة النظرية مثل نموذج </w:t>
      </w:r>
      <w:r>
        <w:t>TAM</w:t>
      </w:r>
      <w:r>
        <w:rPr>
          <w:rtl/>
        </w:rPr>
        <w:t xml:space="preserve"> و</w:t>
      </w:r>
      <w:r>
        <w:t>SERVQUAL</w:t>
      </w:r>
      <w:r>
        <w:rPr>
          <w:rtl/>
        </w:rPr>
        <w:t>.</w:t>
      </w:r>
    </w:p>
    <w:p w14:paraId="72EDEACE" w14:textId="77777777" w:rsidR="00CC490E" w:rsidRDefault="00CC490E" w:rsidP="00CC490E">
      <w:pPr>
        <w:numPr>
          <w:ilvl w:val="0"/>
          <w:numId w:val="21"/>
        </w:numPr>
        <w:bidi/>
        <w:spacing w:line="360" w:lineRule="auto"/>
        <w:rPr>
          <w:rtl/>
        </w:rPr>
      </w:pPr>
      <w:r>
        <w:rPr>
          <w:rtl/>
        </w:rPr>
        <w:t>تمثل ترجمة عملية لمشكلة وتساؤلات الدراسة بشكل منظم.</w:t>
      </w:r>
    </w:p>
    <w:p w14:paraId="2C55C996" w14:textId="77777777" w:rsidR="00CC490E" w:rsidRDefault="00CC490E" w:rsidP="00CC490E">
      <w:pPr>
        <w:bidi/>
        <w:spacing w:line="360" w:lineRule="auto"/>
        <w:rPr>
          <w:b/>
          <w:bCs/>
        </w:rPr>
      </w:pPr>
    </w:p>
    <w:p w14:paraId="50CAE7B0" w14:textId="49AD7C8C" w:rsidR="00CC490E" w:rsidRPr="00D67889" w:rsidRDefault="00CC490E" w:rsidP="00D67889">
      <w:pPr>
        <w:pStyle w:val="ListParagraph"/>
        <w:numPr>
          <w:ilvl w:val="0"/>
          <w:numId w:val="1"/>
        </w:numPr>
        <w:bidi/>
        <w:spacing w:line="360" w:lineRule="auto"/>
        <w:rPr>
          <w:b/>
          <w:bCs/>
          <w:i/>
          <w:iCs/>
          <w:u w:val="single"/>
        </w:rPr>
      </w:pPr>
      <w:r>
        <w:rPr>
          <w:b/>
          <w:bCs/>
          <w:i/>
          <w:iCs/>
          <w:u w:val="single"/>
          <w:rtl/>
        </w:rPr>
        <w:t>تساؤلات الدراسة:</w:t>
      </w:r>
    </w:p>
    <w:p w14:paraId="13273544" w14:textId="77777777" w:rsidR="00CC490E" w:rsidRDefault="00CC490E" w:rsidP="00CC490E">
      <w:pPr>
        <w:pStyle w:val="ListParagraph"/>
        <w:bidi/>
        <w:spacing w:line="360" w:lineRule="auto"/>
        <w:rPr>
          <w:b/>
          <w:bCs/>
          <w:rtl/>
        </w:rPr>
      </w:pPr>
      <w:r>
        <w:rPr>
          <w:b/>
          <w:bCs/>
          <w:rtl/>
        </w:rPr>
        <w:t>التساؤل الرئيس للدراسة:</w:t>
      </w:r>
    </w:p>
    <w:p w14:paraId="5DB35810" w14:textId="0A7AAE8A" w:rsidR="00CC490E" w:rsidRPr="00D67889" w:rsidRDefault="00CC490E" w:rsidP="00D67889">
      <w:pPr>
        <w:pStyle w:val="ListParagraph"/>
        <w:numPr>
          <w:ilvl w:val="0"/>
          <w:numId w:val="22"/>
        </w:numPr>
        <w:bidi/>
        <w:spacing w:line="360" w:lineRule="auto"/>
      </w:pPr>
      <w:r>
        <w:rPr>
          <w:rtl/>
        </w:rPr>
        <w:t>ما أثر التحول الرقمي في الرعاية الصحية على جودة الرعاية الصحية في المملكة العربية السعودية؟</w:t>
      </w:r>
    </w:p>
    <w:p w14:paraId="44465818" w14:textId="77777777" w:rsidR="00CC490E" w:rsidRDefault="00CC490E" w:rsidP="00CC490E">
      <w:pPr>
        <w:pStyle w:val="ListParagraph"/>
        <w:bidi/>
        <w:spacing w:line="360" w:lineRule="auto"/>
        <w:rPr>
          <w:rtl/>
        </w:rPr>
      </w:pPr>
      <w:r>
        <w:rPr>
          <w:rtl/>
        </w:rPr>
        <w:t>هذا السؤال يشكّل المحور الأساسي للدراسة، وينبع من مشكلة البحث التي تشير إلى وجود فجوة معرفية حول العلاقة بين التحول الرقمي وبين عناصر الجودة الصحية مثل الكفاءة، والسرعة، والرضا، وتقليل الأخطاء.</w:t>
      </w:r>
    </w:p>
    <w:p w14:paraId="59AE7B57" w14:textId="77777777" w:rsidR="00CC490E" w:rsidRDefault="00CC490E" w:rsidP="00CC490E">
      <w:pPr>
        <w:pStyle w:val="ListParagraph"/>
        <w:bidi/>
        <w:spacing w:line="360" w:lineRule="auto"/>
        <w:rPr>
          <w:rtl/>
        </w:rPr>
      </w:pPr>
      <w:r>
        <w:rPr>
          <w:rtl/>
        </w:rPr>
        <w:t>التساؤلات الفرعية:</w:t>
      </w:r>
    </w:p>
    <w:p w14:paraId="15BEA4A8" w14:textId="77777777" w:rsidR="00CC490E" w:rsidRDefault="00CC490E" w:rsidP="00CC490E">
      <w:pPr>
        <w:pStyle w:val="ListParagraph"/>
        <w:numPr>
          <w:ilvl w:val="0"/>
          <w:numId w:val="22"/>
        </w:numPr>
        <w:bidi/>
        <w:spacing w:line="360" w:lineRule="auto"/>
        <w:rPr>
          <w:rtl/>
        </w:rPr>
      </w:pPr>
      <w:r>
        <w:rPr>
          <w:rtl/>
        </w:rPr>
        <w:t>إلى أي مدى يؤثر التحول الرقمي على سرعة تقديم الخدمات الصحية؟</w:t>
      </w:r>
    </w:p>
    <w:p w14:paraId="4DBF71A9" w14:textId="77777777" w:rsidR="00CC490E" w:rsidRDefault="00CC490E" w:rsidP="00CC490E">
      <w:pPr>
        <w:pStyle w:val="ListParagraph"/>
        <w:bidi/>
        <w:spacing w:line="360" w:lineRule="auto"/>
        <w:ind w:left="360"/>
        <w:rPr>
          <w:rtl/>
        </w:rPr>
      </w:pPr>
      <w:r>
        <w:rPr>
          <w:rtl/>
        </w:rPr>
        <w:t>يهدف إلى استكشاف ما إذا كانت التقنيات الرقمية (مثل الحجز الإلكتروني أو إدارة المواعيد) تسهم فعليًا في تقليل زمن الانتظار وتحسين الكفاءة التشغيلية.</w:t>
      </w:r>
    </w:p>
    <w:p w14:paraId="447835D0" w14:textId="77777777" w:rsidR="00CC490E" w:rsidRDefault="00CC490E" w:rsidP="00CC490E">
      <w:pPr>
        <w:pStyle w:val="ListParagraph"/>
        <w:numPr>
          <w:ilvl w:val="0"/>
          <w:numId w:val="22"/>
        </w:numPr>
        <w:bidi/>
        <w:spacing w:line="360" w:lineRule="auto"/>
        <w:rPr>
          <w:rtl/>
        </w:rPr>
      </w:pPr>
      <w:r>
        <w:rPr>
          <w:rtl/>
        </w:rPr>
        <w:t>ما مدى رضا المستفيدين عن جودة الخدمات الصحية المقدمة من خلال القنوات الرقمية؟</w:t>
      </w:r>
    </w:p>
    <w:p w14:paraId="52B54919" w14:textId="77777777" w:rsidR="00CC490E" w:rsidRDefault="00CC490E" w:rsidP="00CC490E">
      <w:pPr>
        <w:pStyle w:val="ListParagraph"/>
        <w:bidi/>
        <w:spacing w:line="360" w:lineRule="auto"/>
        <w:ind w:left="360"/>
        <w:rPr>
          <w:rtl/>
        </w:rPr>
      </w:pPr>
      <w:r>
        <w:rPr>
          <w:rtl/>
        </w:rPr>
        <w:t>يقيس تصور المرضى أو المراجعين حول مدى جودة الخدمات عبر التطبيقات الصحية مثل “صحتي”، من حيث سهولة الاستخدام ودقة المعلومات.</w:t>
      </w:r>
    </w:p>
    <w:p w14:paraId="0FC22A70" w14:textId="77777777" w:rsidR="00CC490E" w:rsidRDefault="00CC490E" w:rsidP="00CC490E">
      <w:pPr>
        <w:pStyle w:val="ListParagraph"/>
        <w:numPr>
          <w:ilvl w:val="0"/>
          <w:numId w:val="22"/>
        </w:numPr>
        <w:bidi/>
        <w:spacing w:line="360" w:lineRule="auto"/>
        <w:rPr>
          <w:rtl/>
        </w:rPr>
      </w:pPr>
      <w:r>
        <w:rPr>
          <w:rtl/>
        </w:rPr>
        <w:t>كيف يؤثر التحول الرقمي على كفاءة أداء الكادر الطبي والإداري؟</w:t>
      </w:r>
    </w:p>
    <w:p w14:paraId="26E2C2D0" w14:textId="77777777" w:rsidR="00CC490E" w:rsidRDefault="00CC490E" w:rsidP="00CC490E">
      <w:pPr>
        <w:pStyle w:val="ListParagraph"/>
        <w:bidi/>
        <w:spacing w:line="360" w:lineRule="auto"/>
        <w:ind w:left="360"/>
        <w:rPr>
          <w:rtl/>
        </w:rPr>
      </w:pPr>
      <w:r>
        <w:rPr>
          <w:rtl/>
        </w:rPr>
        <w:t>يركّز على ما إذا كانت النظم الرقمية ساعدت العاملين في المستشفيات على تأدية مهامهم بشكل أسرع وأكثر دقة، وأقل ضغطًا.</w:t>
      </w:r>
    </w:p>
    <w:p w14:paraId="64585AE9" w14:textId="77777777" w:rsidR="00CC490E" w:rsidRDefault="00CC490E" w:rsidP="00CC490E">
      <w:pPr>
        <w:pStyle w:val="ListParagraph"/>
        <w:numPr>
          <w:ilvl w:val="0"/>
          <w:numId w:val="22"/>
        </w:numPr>
        <w:bidi/>
        <w:spacing w:line="360" w:lineRule="auto"/>
        <w:rPr>
          <w:rtl/>
        </w:rPr>
      </w:pPr>
      <w:r>
        <w:rPr>
          <w:rtl/>
        </w:rPr>
        <w:t>هل ساهم التحول الرقمي في تقليل معدلات الأخطاء الطبية والإدارية؟</w:t>
      </w:r>
    </w:p>
    <w:p w14:paraId="2CA48313" w14:textId="77777777" w:rsidR="00CC490E" w:rsidRDefault="00CC490E" w:rsidP="00CC490E">
      <w:pPr>
        <w:pStyle w:val="ListParagraph"/>
        <w:bidi/>
        <w:spacing w:line="360" w:lineRule="auto"/>
        <w:ind w:left="360"/>
        <w:rPr>
          <w:rtl/>
        </w:rPr>
      </w:pPr>
      <w:r>
        <w:rPr>
          <w:rtl/>
        </w:rPr>
        <w:t>يرتبط هذا السؤال بالسلامة والجودة، مثل تقليل وصف الأدوية الخاطئة أو ضياع ملفات المرضى.</w:t>
      </w:r>
    </w:p>
    <w:p w14:paraId="3E452EFE" w14:textId="77777777" w:rsidR="00CC490E" w:rsidRDefault="00CC490E" w:rsidP="00CC490E">
      <w:pPr>
        <w:pStyle w:val="ListParagraph"/>
        <w:numPr>
          <w:ilvl w:val="0"/>
          <w:numId w:val="22"/>
        </w:numPr>
        <w:bidi/>
        <w:spacing w:line="360" w:lineRule="auto"/>
        <w:rPr>
          <w:rtl/>
        </w:rPr>
      </w:pPr>
      <w:r>
        <w:rPr>
          <w:rtl/>
        </w:rPr>
        <w:t>ما أبرز التحديات والمعوقات التي تواجه تنفيذ وتفعيل التحول الرقمي في المستشفيات السعودية؟</w:t>
      </w:r>
    </w:p>
    <w:p w14:paraId="7F289DDC" w14:textId="77777777" w:rsidR="00CC490E" w:rsidRDefault="00CC490E" w:rsidP="00CC490E">
      <w:pPr>
        <w:pStyle w:val="ListParagraph"/>
        <w:bidi/>
        <w:spacing w:line="360" w:lineRule="auto"/>
        <w:ind w:left="360"/>
        <w:rPr>
          <w:rtl/>
        </w:rPr>
      </w:pPr>
      <w:r>
        <w:rPr>
          <w:rtl/>
        </w:rPr>
        <w:t>هذا التساؤل يستكشف الجوانب التنظيمية والتقنية والموارد البشرية التي قد تعيق التطبيق الفعّال للتحول الرقمي.</w:t>
      </w:r>
    </w:p>
    <w:p w14:paraId="543D0E16" w14:textId="77777777" w:rsidR="00CC490E" w:rsidRDefault="00CC490E" w:rsidP="00CC490E">
      <w:pPr>
        <w:pStyle w:val="ListParagraph"/>
        <w:bidi/>
        <w:spacing w:line="360" w:lineRule="auto"/>
        <w:rPr>
          <w:rtl/>
        </w:rPr>
      </w:pPr>
      <w:r>
        <w:rPr>
          <w:rtl/>
        </w:rPr>
        <w:t>شرح منهجي للتساؤلات:</w:t>
      </w:r>
    </w:p>
    <w:p w14:paraId="455243EC" w14:textId="77777777" w:rsidR="00CC490E" w:rsidRDefault="00CC490E" w:rsidP="00CC490E">
      <w:pPr>
        <w:pStyle w:val="ListParagraph"/>
        <w:bidi/>
        <w:spacing w:line="360" w:lineRule="auto"/>
        <w:rPr>
          <w:rtl/>
        </w:rPr>
      </w:pPr>
      <w:r>
        <w:rPr>
          <w:rtl/>
        </w:rPr>
        <w:t>جميع التساؤلات نابعة مباشرة من الأهداف الإجرائية، مما يعزز الترابط المنهجي في الدراسة.</w:t>
      </w:r>
    </w:p>
    <w:p w14:paraId="00049E16" w14:textId="77777777" w:rsidR="00CC490E" w:rsidRDefault="00CC490E" w:rsidP="00CC490E">
      <w:pPr>
        <w:pStyle w:val="ListParagraph"/>
        <w:bidi/>
        <w:spacing w:line="360" w:lineRule="auto"/>
        <w:rPr>
          <w:rtl/>
        </w:rPr>
      </w:pPr>
      <w:r>
        <w:rPr>
          <w:rtl/>
        </w:rPr>
        <w:t>تساؤلات 1–4 ترتبط بالمتغير التابع "جودة الرعاية الصحية"، وتقيس الأثر عبر مؤشرات موضوعية.</w:t>
      </w:r>
    </w:p>
    <w:p w14:paraId="4C31744E" w14:textId="77777777" w:rsidR="00CC490E" w:rsidRDefault="00CC490E" w:rsidP="00CC490E">
      <w:pPr>
        <w:pStyle w:val="ListParagraph"/>
        <w:bidi/>
        <w:spacing w:line="360" w:lineRule="auto"/>
        <w:rPr>
          <w:rtl/>
        </w:rPr>
      </w:pPr>
      <w:r>
        <w:rPr>
          <w:rtl/>
        </w:rPr>
        <w:t>السؤال الخامس مرتبط بتحليل الواقع والتحديات، ما يمنح الدراسة بعدًا تشخيصيًا إضافيًا مهمًا لتفسير النتائج.</w:t>
      </w:r>
    </w:p>
    <w:p w14:paraId="2047A4AA" w14:textId="77777777" w:rsidR="00CC490E" w:rsidRDefault="00CC490E" w:rsidP="00CC490E">
      <w:pPr>
        <w:pStyle w:val="ListParagraph"/>
        <w:bidi/>
        <w:spacing w:line="360" w:lineRule="auto"/>
        <w:rPr>
          <w:rtl/>
        </w:rPr>
      </w:pPr>
      <w:r>
        <w:rPr>
          <w:rtl/>
        </w:rPr>
        <w:t>كل تساؤل سيتم ربطه بمحور مستقل داخل أداة الدراسة (</w:t>
      </w:r>
      <w:proofErr w:type="gramStart"/>
      <w:r>
        <w:rPr>
          <w:rtl/>
        </w:rPr>
        <w:t>الاستبيان</w:t>
      </w:r>
      <w:proofErr w:type="gramEnd"/>
      <w:r>
        <w:rPr>
          <w:rtl/>
        </w:rPr>
        <w:t>) وتحليله إحصائيًا لاختبار الفرضيات لاحقًا.</w:t>
      </w:r>
    </w:p>
    <w:p w14:paraId="7784C44D" w14:textId="77777777" w:rsidR="00CC490E" w:rsidRDefault="00CC490E" w:rsidP="00CC490E">
      <w:pPr>
        <w:pStyle w:val="ListParagraph"/>
        <w:bidi/>
        <w:spacing w:line="360" w:lineRule="auto"/>
        <w:rPr>
          <w:rtl/>
        </w:rPr>
      </w:pPr>
    </w:p>
    <w:p w14:paraId="30C48694" w14:textId="04E7637D" w:rsidR="00CC490E" w:rsidRPr="00D67889" w:rsidRDefault="00CC490E" w:rsidP="00D67889">
      <w:pPr>
        <w:pStyle w:val="ListParagraph"/>
        <w:numPr>
          <w:ilvl w:val="0"/>
          <w:numId w:val="1"/>
        </w:numPr>
        <w:bidi/>
        <w:spacing w:line="360" w:lineRule="auto"/>
        <w:rPr>
          <w:b/>
          <w:bCs/>
          <w:i/>
          <w:iCs/>
          <w:u w:val="single"/>
        </w:rPr>
      </w:pPr>
      <w:r>
        <w:rPr>
          <w:b/>
          <w:bCs/>
          <w:i/>
          <w:iCs/>
          <w:u w:val="single"/>
          <w:rtl/>
        </w:rPr>
        <w:t>فروض الدراسة:</w:t>
      </w:r>
    </w:p>
    <w:p w14:paraId="7E6B99F4" w14:textId="77777777" w:rsidR="00CC490E" w:rsidRDefault="00CC490E" w:rsidP="00CC490E">
      <w:pPr>
        <w:bidi/>
        <w:spacing w:line="360" w:lineRule="auto"/>
        <w:rPr>
          <w:b/>
          <w:bCs/>
          <w:rtl/>
        </w:rPr>
      </w:pPr>
      <w:r>
        <w:rPr>
          <w:b/>
          <w:bCs/>
          <w:rtl/>
        </w:rPr>
        <w:t>الفرض الرئيس (</w:t>
      </w:r>
      <w:r>
        <w:rPr>
          <w:b/>
          <w:bCs/>
        </w:rPr>
        <w:t>Null Hypothesis – H₀</w:t>
      </w:r>
      <w:r>
        <w:rPr>
          <w:b/>
          <w:bCs/>
          <w:rtl/>
        </w:rPr>
        <w:t>):</w:t>
      </w:r>
    </w:p>
    <w:p w14:paraId="00FE1CB5" w14:textId="77777777" w:rsidR="00CC490E" w:rsidRDefault="00CC490E" w:rsidP="00CC490E">
      <w:pPr>
        <w:bidi/>
        <w:spacing w:line="360" w:lineRule="auto"/>
        <w:rPr>
          <w:rtl/>
        </w:rPr>
      </w:pPr>
      <w:r>
        <w:rPr>
          <w:rtl/>
        </w:rPr>
        <w:lastRenderedPageBreak/>
        <w:t>لا توجد علاقة ذات دلالة إحصائية بين مستوى تطبيق التحول الرقمي في الرعاية الصحية ومستوى جودة الرعاية الصحية في المملكة العربية السعودية عند مستوى دلالة (</w:t>
      </w:r>
      <w:r>
        <w:t>α ≤ 0.05</w:t>
      </w:r>
      <w:r>
        <w:rPr>
          <w:rtl/>
        </w:rPr>
        <w:t>).</w:t>
      </w:r>
    </w:p>
    <w:p w14:paraId="2F9FF0FF" w14:textId="77777777" w:rsidR="00CC490E" w:rsidRDefault="00CC490E" w:rsidP="00CC490E">
      <w:pPr>
        <w:bidi/>
        <w:spacing w:line="360" w:lineRule="auto"/>
        <w:rPr>
          <w:rtl/>
        </w:rPr>
      </w:pPr>
      <w:r>
        <w:rPr>
          <w:rtl/>
        </w:rPr>
        <w:t>تفسيره: هذا الفرض الرئيسي يتفق مع تساؤل الدراسة الأساسي، وسيفحص هل هناك ارتباط واضح بين التحول الرقمي وبين جودة الخدمة من وجهة نظر العينة، باستخدام معامل الارتباط أو تحليل الانحدار.</w:t>
      </w:r>
    </w:p>
    <w:p w14:paraId="25ED24AE" w14:textId="77777777" w:rsidR="00CC490E" w:rsidRDefault="00CC490E" w:rsidP="00CC490E">
      <w:pPr>
        <w:bidi/>
        <w:spacing w:line="360" w:lineRule="auto"/>
        <w:rPr>
          <w:b/>
          <w:bCs/>
          <w:rtl/>
        </w:rPr>
      </w:pPr>
      <w:r>
        <w:rPr>
          <w:b/>
          <w:bCs/>
          <w:rtl/>
        </w:rPr>
        <w:t>الفروض الفرعية (</w:t>
      </w:r>
      <w:r>
        <w:rPr>
          <w:b/>
          <w:bCs/>
        </w:rPr>
        <w:t>Null Hypotheses</w:t>
      </w:r>
      <w:r>
        <w:rPr>
          <w:b/>
          <w:bCs/>
          <w:rtl/>
        </w:rPr>
        <w:t>):</w:t>
      </w:r>
    </w:p>
    <w:p w14:paraId="15A4F57A" w14:textId="77777777" w:rsidR="00CC490E" w:rsidRDefault="00CC490E" w:rsidP="00CC490E">
      <w:pPr>
        <w:bidi/>
        <w:spacing w:line="360" w:lineRule="auto"/>
        <w:rPr>
          <w:rtl/>
        </w:rPr>
      </w:pPr>
      <w:r>
        <w:t>H₀-1</w:t>
      </w:r>
      <w:r>
        <w:rPr>
          <w:rtl/>
        </w:rPr>
        <w:t>: لا توجد فروق ذات دلالة إحصائية في سرعة تقديم الخدمة تُعزى إلى مستوى تطبيق التحول الرقمي في المستشفيات السعودية.</w:t>
      </w:r>
    </w:p>
    <w:p w14:paraId="746A055F" w14:textId="77777777" w:rsidR="00CC490E" w:rsidRDefault="00CC490E" w:rsidP="00CC490E">
      <w:pPr>
        <w:bidi/>
        <w:spacing w:line="360" w:lineRule="auto"/>
        <w:ind w:left="360"/>
        <w:rPr>
          <w:rtl/>
        </w:rPr>
      </w:pPr>
      <w:r>
        <w:rPr>
          <w:rtl/>
        </w:rPr>
        <w:t xml:space="preserve">يرتبط هذا الفرض بالمحور الأول في </w:t>
      </w:r>
      <w:proofErr w:type="gramStart"/>
      <w:r>
        <w:rPr>
          <w:rtl/>
        </w:rPr>
        <w:t>الاستبيان</w:t>
      </w:r>
      <w:proofErr w:type="gramEnd"/>
      <w:r>
        <w:rPr>
          <w:rtl/>
        </w:rPr>
        <w:t xml:space="preserve">، ويمكن اختباره باستخدام </w:t>
      </w:r>
      <w:r>
        <w:t>T-test</w:t>
      </w:r>
      <w:r>
        <w:rPr>
          <w:rtl/>
        </w:rPr>
        <w:t xml:space="preserve"> أو </w:t>
      </w:r>
      <w:r>
        <w:t>ANOVA</w:t>
      </w:r>
      <w:r>
        <w:rPr>
          <w:rtl/>
        </w:rPr>
        <w:t xml:space="preserve"> حسب المتغيرات.</w:t>
      </w:r>
    </w:p>
    <w:p w14:paraId="225D10FA" w14:textId="77777777" w:rsidR="00CC490E" w:rsidRDefault="00CC490E" w:rsidP="00CC490E">
      <w:pPr>
        <w:bidi/>
        <w:spacing w:line="360" w:lineRule="auto"/>
        <w:rPr>
          <w:rtl/>
        </w:rPr>
      </w:pPr>
      <w:r>
        <w:t>H₀-2</w:t>
      </w:r>
      <w:r>
        <w:rPr>
          <w:rtl/>
        </w:rPr>
        <w:t>: لا توجد علاقة ذات دلالة إحصائية بين استخدام الخدمات الرقمية ودرجة رضا المستفيدين عن جودة الخدمة الصحية.</w:t>
      </w:r>
    </w:p>
    <w:p w14:paraId="676101A3" w14:textId="77777777" w:rsidR="00CC490E" w:rsidRDefault="00CC490E" w:rsidP="00CC490E">
      <w:pPr>
        <w:bidi/>
        <w:spacing w:line="360" w:lineRule="auto"/>
        <w:ind w:left="360"/>
        <w:rPr>
          <w:rtl/>
        </w:rPr>
      </w:pPr>
      <w:r>
        <w:rPr>
          <w:rtl/>
        </w:rPr>
        <w:t xml:space="preserve">يتوافق مع تساؤل الرضا ويمكن اختباره باستخدام </w:t>
      </w:r>
      <w:r>
        <w:t>Pearson Correlation</w:t>
      </w:r>
      <w:r>
        <w:rPr>
          <w:rtl/>
        </w:rPr>
        <w:t>.</w:t>
      </w:r>
    </w:p>
    <w:p w14:paraId="0F88BA9C" w14:textId="77777777" w:rsidR="00CC490E" w:rsidRDefault="00CC490E" w:rsidP="00CC490E">
      <w:pPr>
        <w:bidi/>
        <w:spacing w:line="360" w:lineRule="auto"/>
        <w:rPr>
          <w:rtl/>
        </w:rPr>
      </w:pPr>
      <w:r>
        <w:t>H₀-3</w:t>
      </w:r>
      <w:r>
        <w:rPr>
          <w:rtl/>
        </w:rPr>
        <w:t>: لا توجد علاقة ذات دلالة إحصائية بين التحول الرقمي وكفاءة أداء الكادر الطبي والإداري.</w:t>
      </w:r>
    </w:p>
    <w:p w14:paraId="0B6BB7D6" w14:textId="77777777" w:rsidR="00CC490E" w:rsidRDefault="00CC490E" w:rsidP="00CC490E">
      <w:pPr>
        <w:bidi/>
        <w:spacing w:line="360" w:lineRule="auto"/>
        <w:ind w:left="360"/>
        <w:rPr>
          <w:rtl/>
        </w:rPr>
      </w:pPr>
      <w:r>
        <w:rPr>
          <w:rtl/>
        </w:rPr>
        <w:t>يتعلق بالمحور الإداري ويمكن استخدام اختبار الارتباط أو تحليل التباين.</w:t>
      </w:r>
    </w:p>
    <w:p w14:paraId="3E7832F5" w14:textId="77777777" w:rsidR="00CC490E" w:rsidRDefault="00CC490E" w:rsidP="00CC490E">
      <w:pPr>
        <w:bidi/>
        <w:spacing w:line="360" w:lineRule="auto"/>
        <w:rPr>
          <w:rtl/>
        </w:rPr>
      </w:pPr>
      <w:r>
        <w:t>H₀-4</w:t>
      </w:r>
      <w:r>
        <w:rPr>
          <w:rtl/>
        </w:rPr>
        <w:t>: لا يوجد تأثير دال إحصائيًا للتحول الرقمي على تقليل الأخطاء الطبية والإدارية.</w:t>
      </w:r>
    </w:p>
    <w:p w14:paraId="2447ACE9" w14:textId="77777777" w:rsidR="00CC490E" w:rsidRDefault="00CC490E" w:rsidP="00CC490E">
      <w:pPr>
        <w:bidi/>
        <w:spacing w:line="360" w:lineRule="auto"/>
        <w:ind w:left="360"/>
        <w:rPr>
          <w:rtl/>
        </w:rPr>
      </w:pPr>
      <w:r>
        <w:rPr>
          <w:rtl/>
        </w:rPr>
        <w:t xml:space="preserve">يختبر باستخدام تحليل متوسطات إجابات العينة واختبار </w:t>
      </w:r>
      <w:r>
        <w:t>One-Sample T-test</w:t>
      </w:r>
      <w:r>
        <w:rPr>
          <w:rtl/>
        </w:rPr>
        <w:t>.</w:t>
      </w:r>
    </w:p>
    <w:p w14:paraId="6CC11A31" w14:textId="77777777" w:rsidR="00CC490E" w:rsidRDefault="00CC490E" w:rsidP="00CC490E">
      <w:pPr>
        <w:bidi/>
        <w:spacing w:line="360" w:lineRule="auto"/>
        <w:rPr>
          <w:rtl/>
        </w:rPr>
      </w:pPr>
      <w:r>
        <w:t>H₀-5</w:t>
      </w:r>
      <w:r>
        <w:rPr>
          <w:rtl/>
        </w:rPr>
        <w:t>: لا توجد فروق ذات دلالة إحصائية في جودة الرعاية الصحية تعزى إلى نوع المستشفى (حكومي أو خاص) عند مستوى دلالة (</w:t>
      </w:r>
      <w:r>
        <w:t>α ≤ 0.05</w:t>
      </w:r>
      <w:r>
        <w:rPr>
          <w:rtl/>
        </w:rPr>
        <w:t>).</w:t>
      </w:r>
    </w:p>
    <w:p w14:paraId="4716C8CE" w14:textId="77777777" w:rsidR="00CC490E" w:rsidRDefault="00CC490E" w:rsidP="00CC490E">
      <w:pPr>
        <w:bidi/>
        <w:spacing w:line="360" w:lineRule="auto"/>
        <w:ind w:left="360"/>
        <w:rPr>
          <w:rtl/>
        </w:rPr>
      </w:pPr>
      <w:r>
        <w:rPr>
          <w:rtl/>
        </w:rPr>
        <w:t xml:space="preserve">يقيس هل هناك فروق بين المؤسسات الصحية ويمكن اختباره باستخدام </w:t>
      </w:r>
      <w:r>
        <w:t>Independent Samples T-test</w:t>
      </w:r>
      <w:r>
        <w:rPr>
          <w:rtl/>
        </w:rPr>
        <w:t>.</w:t>
      </w:r>
    </w:p>
    <w:p w14:paraId="50225C2E" w14:textId="77777777" w:rsidR="00CC490E" w:rsidRDefault="00CC490E" w:rsidP="00CC490E">
      <w:pPr>
        <w:bidi/>
        <w:spacing w:line="360" w:lineRule="auto"/>
        <w:rPr>
          <w:rtl/>
        </w:rPr>
      </w:pPr>
      <w:r>
        <w:rPr>
          <w:rtl/>
        </w:rPr>
        <w:t>ملاحظات منهجية:</w:t>
      </w:r>
    </w:p>
    <w:p w14:paraId="51372647" w14:textId="77777777" w:rsidR="00CC490E" w:rsidRDefault="00CC490E" w:rsidP="00CC490E">
      <w:pPr>
        <w:bidi/>
        <w:spacing w:line="360" w:lineRule="auto"/>
        <w:rPr>
          <w:rtl/>
        </w:rPr>
      </w:pPr>
      <w:r>
        <w:rPr>
          <w:rtl/>
        </w:rPr>
        <w:t>تم ربط كل فرض بمحور أو متغير فرعي في الدراسة، مما يسهل اختبار الفروض بعد التحليل الإحصائي.</w:t>
      </w:r>
    </w:p>
    <w:p w14:paraId="4BC45C44" w14:textId="77777777" w:rsidR="00CC490E" w:rsidRDefault="00CC490E" w:rsidP="00CC490E">
      <w:pPr>
        <w:bidi/>
        <w:spacing w:line="360" w:lineRule="auto"/>
        <w:rPr>
          <w:rtl/>
        </w:rPr>
      </w:pPr>
      <w:r>
        <w:rPr>
          <w:rtl/>
        </w:rPr>
        <w:t xml:space="preserve">استخدام </w:t>
      </w:r>
      <w:r>
        <w:t>α = 0.05</w:t>
      </w:r>
      <w:r>
        <w:rPr>
          <w:rtl/>
        </w:rPr>
        <w:t xml:space="preserve"> هو المعيار الإحصائي المعتاد في البحوث الاجتماعية والصحية.</w:t>
      </w:r>
    </w:p>
    <w:p w14:paraId="47147AD0" w14:textId="77777777" w:rsidR="00CC490E" w:rsidRDefault="00CC490E" w:rsidP="00CC490E">
      <w:pPr>
        <w:bidi/>
        <w:spacing w:line="360" w:lineRule="auto"/>
        <w:rPr>
          <w:rtl/>
        </w:rPr>
      </w:pPr>
      <w:r>
        <w:rPr>
          <w:rtl/>
        </w:rPr>
        <w:t>الصياغة بصيغة النفي (عدم وجود علاقة) تجعل نتائج التحليل قادرة على دعم أو رفض الفرض العدمي، وهو الأسلوب العلمي المتبع.</w:t>
      </w:r>
    </w:p>
    <w:p w14:paraId="77B85CCB" w14:textId="77777777" w:rsidR="00CC490E" w:rsidRDefault="00CC490E" w:rsidP="00CC490E">
      <w:pPr>
        <w:bidi/>
        <w:spacing w:line="360" w:lineRule="auto"/>
      </w:pPr>
    </w:p>
    <w:p w14:paraId="2ABF0006" w14:textId="4D3A412C" w:rsidR="00CC490E" w:rsidRPr="00D67889" w:rsidRDefault="00CC490E" w:rsidP="00D67889">
      <w:pPr>
        <w:pStyle w:val="ListParagraph"/>
        <w:numPr>
          <w:ilvl w:val="0"/>
          <w:numId w:val="2"/>
        </w:numPr>
        <w:bidi/>
        <w:spacing w:line="360" w:lineRule="auto"/>
        <w:rPr>
          <w:b/>
          <w:bCs/>
          <w:i/>
          <w:iCs/>
        </w:rPr>
      </w:pPr>
      <w:r>
        <w:rPr>
          <w:b/>
          <w:bCs/>
          <w:i/>
          <w:iCs/>
          <w:u w:val="single"/>
          <w:rtl/>
        </w:rPr>
        <w:t>الدراسات السابقة:</w:t>
      </w:r>
    </w:p>
    <w:p w14:paraId="7C70B706" w14:textId="77777777" w:rsidR="00CC490E" w:rsidRDefault="00CC490E" w:rsidP="00CC490E">
      <w:pPr>
        <w:bidi/>
        <w:spacing w:line="360" w:lineRule="auto"/>
        <w:ind w:left="360"/>
        <w:rPr>
          <w:rtl/>
        </w:rPr>
      </w:pPr>
      <w:r>
        <w:rPr>
          <w:rtl/>
        </w:rPr>
        <w:t>أولاً: دراسات محلية:</w:t>
      </w:r>
    </w:p>
    <w:p w14:paraId="0B2A6103" w14:textId="77777777" w:rsidR="00CC490E" w:rsidRDefault="00CC490E" w:rsidP="00CC490E">
      <w:pPr>
        <w:numPr>
          <w:ilvl w:val="0"/>
          <w:numId w:val="22"/>
        </w:numPr>
        <w:bidi/>
        <w:spacing w:line="360" w:lineRule="auto"/>
        <w:rPr>
          <w:rtl/>
        </w:rPr>
      </w:pPr>
      <w:r>
        <w:rPr>
          <w:rtl/>
        </w:rPr>
        <w:t>الجهني (2024)</w:t>
      </w:r>
    </w:p>
    <w:p w14:paraId="73D85F11" w14:textId="77777777" w:rsidR="00CC490E" w:rsidRDefault="00CC490E" w:rsidP="00CC490E">
      <w:pPr>
        <w:bidi/>
        <w:spacing w:line="360" w:lineRule="auto"/>
        <w:ind w:left="360"/>
        <w:rPr>
          <w:rtl/>
        </w:rPr>
      </w:pPr>
      <w:r>
        <w:rPr>
          <w:rtl/>
        </w:rPr>
        <w:t>العنوان: أثر التحول الرقمي على تحسين جودة الرعاية الصحية في المستشفيات السعودية.</w:t>
      </w:r>
    </w:p>
    <w:p w14:paraId="4EC40B1B" w14:textId="77777777" w:rsidR="00CC490E" w:rsidRDefault="00CC490E" w:rsidP="00CC490E">
      <w:pPr>
        <w:bidi/>
        <w:spacing w:line="360" w:lineRule="auto"/>
        <w:ind w:left="360"/>
        <w:rPr>
          <w:rtl/>
        </w:rPr>
      </w:pPr>
      <w:r>
        <w:rPr>
          <w:rtl/>
        </w:rPr>
        <w:t>الهدف: تقييم دور التطبيقات الرقمية في تعزيز رضا المرضى.</w:t>
      </w:r>
    </w:p>
    <w:p w14:paraId="51EAF56E" w14:textId="77777777" w:rsidR="00CC490E" w:rsidRDefault="00CC490E" w:rsidP="00CC490E">
      <w:pPr>
        <w:bidi/>
        <w:spacing w:line="360" w:lineRule="auto"/>
        <w:ind w:left="360"/>
        <w:rPr>
          <w:rtl/>
        </w:rPr>
      </w:pPr>
      <w:r>
        <w:rPr>
          <w:rtl/>
        </w:rPr>
        <w:t xml:space="preserve">المنهج: منهج وصفي تحليلي باستخدام </w:t>
      </w:r>
      <w:proofErr w:type="gramStart"/>
      <w:r>
        <w:rPr>
          <w:rtl/>
        </w:rPr>
        <w:t>استبيان</w:t>
      </w:r>
      <w:proofErr w:type="gramEnd"/>
      <w:r>
        <w:rPr>
          <w:rtl/>
        </w:rPr>
        <w:t xml:space="preserve"> موجه لعيّنة من مراجعي المستشفيات.</w:t>
      </w:r>
    </w:p>
    <w:p w14:paraId="3DD66902" w14:textId="77777777" w:rsidR="00CC490E" w:rsidRDefault="00CC490E" w:rsidP="00CC490E">
      <w:pPr>
        <w:bidi/>
        <w:spacing w:line="360" w:lineRule="auto"/>
        <w:ind w:left="360"/>
        <w:rPr>
          <w:rtl/>
        </w:rPr>
      </w:pPr>
      <w:r>
        <w:rPr>
          <w:rtl/>
        </w:rPr>
        <w:t>النتائج: أشارت إلى وجود علاقة إيجابية بين استخدام تطبيق “صحتي” ورضا المستفيدين، لكنها ركزت فقط على بُعد الرضا دون باقي أبعاد الجودة كالكفاءة أو تقليل الأخطاء.</w:t>
      </w:r>
    </w:p>
    <w:p w14:paraId="658748B7" w14:textId="77777777" w:rsidR="00CC490E" w:rsidRDefault="00CC490E" w:rsidP="00CC490E">
      <w:pPr>
        <w:numPr>
          <w:ilvl w:val="0"/>
          <w:numId w:val="22"/>
        </w:numPr>
        <w:bidi/>
        <w:spacing w:line="360" w:lineRule="auto"/>
        <w:rPr>
          <w:rtl/>
        </w:rPr>
      </w:pPr>
      <w:r>
        <w:rPr>
          <w:rtl/>
        </w:rPr>
        <w:lastRenderedPageBreak/>
        <w:t>المطيري (2022)</w:t>
      </w:r>
    </w:p>
    <w:p w14:paraId="11FD9044" w14:textId="77777777" w:rsidR="00CC490E" w:rsidRDefault="00CC490E" w:rsidP="00CC490E">
      <w:pPr>
        <w:bidi/>
        <w:spacing w:line="360" w:lineRule="auto"/>
        <w:ind w:left="360"/>
        <w:rPr>
          <w:rtl/>
        </w:rPr>
      </w:pPr>
      <w:r>
        <w:rPr>
          <w:rtl/>
        </w:rPr>
        <w:t>العنوان: دور التحول الرقمي في تطوير أداء العاملين في وزارة الصحة السعودية.</w:t>
      </w:r>
    </w:p>
    <w:p w14:paraId="479436E0" w14:textId="77777777" w:rsidR="00CC490E" w:rsidRDefault="00CC490E" w:rsidP="00CC490E">
      <w:pPr>
        <w:bidi/>
        <w:spacing w:line="360" w:lineRule="auto"/>
        <w:ind w:left="360"/>
        <w:rPr>
          <w:rtl/>
        </w:rPr>
      </w:pPr>
      <w:r>
        <w:rPr>
          <w:rtl/>
        </w:rPr>
        <w:t>الهدف: قياس أثر استخدام الأنظمة الإلكترونية على الإنتاجية الإدارية.</w:t>
      </w:r>
    </w:p>
    <w:p w14:paraId="1C0A15BB" w14:textId="77777777" w:rsidR="00CC490E" w:rsidRDefault="00CC490E" w:rsidP="00CC490E">
      <w:pPr>
        <w:bidi/>
        <w:spacing w:line="360" w:lineRule="auto"/>
        <w:ind w:left="360"/>
        <w:rPr>
          <w:rtl/>
        </w:rPr>
      </w:pPr>
      <w:r>
        <w:rPr>
          <w:rtl/>
        </w:rPr>
        <w:t xml:space="preserve">المنهج: مسحي باستخدام </w:t>
      </w:r>
      <w:proofErr w:type="gramStart"/>
      <w:r>
        <w:rPr>
          <w:rtl/>
        </w:rPr>
        <w:t>استبيان</w:t>
      </w:r>
      <w:proofErr w:type="gramEnd"/>
      <w:r>
        <w:rPr>
          <w:rtl/>
        </w:rPr>
        <w:t xml:space="preserve"> موجه للموظفين الإداريين.</w:t>
      </w:r>
    </w:p>
    <w:p w14:paraId="49F05F0E" w14:textId="77777777" w:rsidR="00CC490E" w:rsidRDefault="00CC490E" w:rsidP="00CC490E">
      <w:pPr>
        <w:bidi/>
        <w:spacing w:line="360" w:lineRule="auto"/>
        <w:ind w:left="360"/>
        <w:rPr>
          <w:rtl/>
        </w:rPr>
      </w:pPr>
      <w:r>
        <w:rPr>
          <w:rtl/>
        </w:rPr>
        <w:t>النتائج: أوضحت تحسنًا في سرعة الأداء وتقليل الإجراءات الورقية، دون معالجة انعكاسات ذلك على جودة الرعاية السريرية أو السلامة الطبية.</w:t>
      </w:r>
    </w:p>
    <w:p w14:paraId="257B77CD" w14:textId="77777777" w:rsidR="00CC490E" w:rsidRDefault="00CC490E" w:rsidP="00CC490E">
      <w:pPr>
        <w:bidi/>
        <w:spacing w:line="360" w:lineRule="auto"/>
        <w:ind w:left="360"/>
        <w:rPr>
          <w:rtl/>
        </w:rPr>
      </w:pPr>
      <w:r>
        <w:rPr>
          <w:rtl/>
        </w:rPr>
        <w:t>ثانيًا: دراسات عربية:</w:t>
      </w:r>
    </w:p>
    <w:p w14:paraId="0CAFB38A" w14:textId="77777777" w:rsidR="00CC490E" w:rsidRDefault="00CC490E" w:rsidP="00CC490E">
      <w:pPr>
        <w:numPr>
          <w:ilvl w:val="0"/>
          <w:numId w:val="22"/>
        </w:numPr>
        <w:bidi/>
        <w:spacing w:line="360" w:lineRule="auto"/>
        <w:rPr>
          <w:rtl/>
        </w:rPr>
      </w:pPr>
      <w:r>
        <w:rPr>
          <w:rtl/>
        </w:rPr>
        <w:t>"الصحة الرقمية في المملكة العربية السعودية: التحديات والفرص" (2023)</w:t>
      </w:r>
    </w:p>
    <w:p w14:paraId="4B877439" w14:textId="77777777" w:rsidR="00CC490E" w:rsidRDefault="00CC490E" w:rsidP="00CC490E">
      <w:pPr>
        <w:bidi/>
        <w:spacing w:line="360" w:lineRule="auto"/>
        <w:ind w:left="360"/>
        <w:rPr>
          <w:rtl/>
        </w:rPr>
      </w:pPr>
      <w:r>
        <w:rPr>
          <w:b/>
          <w:bCs/>
          <w:rtl/>
        </w:rPr>
        <w:t>المصدر:</w:t>
      </w:r>
      <w:r>
        <w:rPr>
          <w:rtl/>
        </w:rPr>
        <w:t xml:space="preserve"> مجلة الإدارة الصحية العربية.</w:t>
      </w:r>
    </w:p>
    <w:p w14:paraId="2682864D" w14:textId="77777777" w:rsidR="00CC490E" w:rsidRDefault="00CC490E" w:rsidP="00CC490E">
      <w:pPr>
        <w:bidi/>
        <w:spacing w:line="360" w:lineRule="auto"/>
        <w:ind w:left="360"/>
        <w:rPr>
          <w:rtl/>
        </w:rPr>
      </w:pPr>
      <w:r>
        <w:rPr>
          <w:b/>
          <w:bCs/>
          <w:rtl/>
        </w:rPr>
        <w:t>الهدف:</w:t>
      </w:r>
      <w:r>
        <w:rPr>
          <w:rtl/>
        </w:rPr>
        <w:t xml:space="preserve"> دراسة معوقات التحول الرقمي الصحي في السعودية والخليج.</w:t>
      </w:r>
    </w:p>
    <w:p w14:paraId="7866F868" w14:textId="77777777" w:rsidR="00CC490E" w:rsidRDefault="00CC490E" w:rsidP="00CC490E">
      <w:pPr>
        <w:bidi/>
        <w:spacing w:line="360" w:lineRule="auto"/>
        <w:ind w:left="360"/>
        <w:rPr>
          <w:rtl/>
        </w:rPr>
      </w:pPr>
      <w:r>
        <w:rPr>
          <w:b/>
          <w:bCs/>
          <w:rtl/>
        </w:rPr>
        <w:t>المنهج:</w:t>
      </w:r>
      <w:r>
        <w:rPr>
          <w:rtl/>
        </w:rPr>
        <w:t xml:space="preserve"> مراجعة أدبيات وتقارير وزارية.</w:t>
      </w:r>
    </w:p>
    <w:p w14:paraId="2154B614" w14:textId="77777777" w:rsidR="00CC490E" w:rsidRDefault="00CC490E" w:rsidP="00CC490E">
      <w:pPr>
        <w:bidi/>
        <w:spacing w:line="360" w:lineRule="auto"/>
        <w:ind w:left="360"/>
        <w:rPr>
          <w:rtl/>
        </w:rPr>
      </w:pPr>
      <w:r>
        <w:rPr>
          <w:b/>
          <w:bCs/>
          <w:rtl/>
        </w:rPr>
        <w:t>النتائج:</w:t>
      </w:r>
      <w:r>
        <w:rPr>
          <w:rtl/>
        </w:rPr>
        <w:t xml:space="preserve"> ركزت على التحديات (البنية التحتية، تدريب الكوادر، ضعف التبني) دون تحليل دقيق لمخرجات الجودة أو رأي المستفيدين.</w:t>
      </w:r>
    </w:p>
    <w:p w14:paraId="49D9E054" w14:textId="77777777" w:rsidR="00CC490E" w:rsidRDefault="00CC490E" w:rsidP="00CC490E">
      <w:pPr>
        <w:bidi/>
        <w:spacing w:line="360" w:lineRule="auto"/>
        <w:ind w:left="360"/>
        <w:rPr>
          <w:rtl/>
        </w:rPr>
      </w:pPr>
      <w:r>
        <w:rPr>
          <w:rtl/>
        </w:rPr>
        <w:t>ثالثًا: دراسات أجنبية:</w:t>
      </w:r>
    </w:p>
    <w:p w14:paraId="467FBFCC" w14:textId="77777777" w:rsidR="00CC490E" w:rsidRDefault="00CC490E" w:rsidP="00CC490E">
      <w:pPr>
        <w:bidi/>
        <w:spacing w:line="360" w:lineRule="auto"/>
        <w:ind w:left="360"/>
      </w:pPr>
      <w:r>
        <w:t>Alshammari &amp; Hassan</w:t>
      </w:r>
      <w:r>
        <w:rPr>
          <w:rtl/>
        </w:rPr>
        <w:t xml:space="preserve"> (2022)</w:t>
      </w:r>
    </w:p>
    <w:p w14:paraId="2DEDC150" w14:textId="77777777" w:rsidR="00CC490E" w:rsidRDefault="00CC490E" w:rsidP="00CC490E">
      <w:pPr>
        <w:numPr>
          <w:ilvl w:val="0"/>
          <w:numId w:val="22"/>
        </w:numPr>
        <w:bidi/>
        <w:spacing w:line="360" w:lineRule="auto"/>
        <w:rPr>
          <w:rtl/>
        </w:rPr>
      </w:pPr>
      <w:r>
        <w:rPr>
          <w:b/>
          <w:bCs/>
          <w:rtl/>
        </w:rPr>
        <w:t>العنوان:</w:t>
      </w:r>
      <w:r>
        <w:rPr>
          <w:rtl/>
        </w:rPr>
        <w:t xml:space="preserve"> </w:t>
      </w:r>
      <w:r>
        <w:t>Digital transformation in healthcare: A systematic review</w:t>
      </w:r>
      <w:r>
        <w:rPr>
          <w:rtl/>
        </w:rPr>
        <w:t>.</w:t>
      </w:r>
    </w:p>
    <w:p w14:paraId="151DE97D" w14:textId="77777777" w:rsidR="00CC490E" w:rsidRDefault="00CC490E" w:rsidP="00CC490E">
      <w:pPr>
        <w:bidi/>
        <w:spacing w:line="360" w:lineRule="auto"/>
        <w:ind w:left="360"/>
        <w:rPr>
          <w:rtl/>
        </w:rPr>
      </w:pPr>
      <w:r>
        <w:rPr>
          <w:b/>
          <w:bCs/>
          <w:rtl/>
        </w:rPr>
        <w:t>الهدف:</w:t>
      </w:r>
      <w:r>
        <w:rPr>
          <w:rtl/>
        </w:rPr>
        <w:t xml:space="preserve"> تحليل الفوائد والتحديات العالمية للتحول الرقمي في الأنظمة الصحية.</w:t>
      </w:r>
    </w:p>
    <w:p w14:paraId="37932891" w14:textId="77777777" w:rsidR="00CC490E" w:rsidRDefault="00CC490E" w:rsidP="00CC490E">
      <w:pPr>
        <w:bidi/>
        <w:spacing w:line="360" w:lineRule="auto"/>
        <w:ind w:left="360"/>
        <w:rPr>
          <w:rtl/>
        </w:rPr>
      </w:pPr>
      <w:r>
        <w:rPr>
          <w:b/>
          <w:bCs/>
          <w:rtl/>
        </w:rPr>
        <w:t>النتائج:</w:t>
      </w:r>
      <w:r>
        <w:rPr>
          <w:rtl/>
        </w:rPr>
        <w:t xml:space="preserve"> أثبتت الدراسة أن التحول الرقمي يحسّن كفاءة المستشفيات لكنه يتطلب بنية تنظيمية قوية. ركزت على البيئة العالمية ولم تتناول البيئة السعودية تحديدًا.</w:t>
      </w:r>
    </w:p>
    <w:p w14:paraId="23881972" w14:textId="77777777" w:rsidR="00CC490E" w:rsidRDefault="00CC490E" w:rsidP="00CC490E">
      <w:pPr>
        <w:bidi/>
        <w:spacing w:line="360" w:lineRule="auto"/>
        <w:ind w:left="360"/>
      </w:pPr>
      <w:r>
        <w:t>Alqarni &amp; Khan</w:t>
      </w:r>
      <w:r>
        <w:rPr>
          <w:rtl/>
        </w:rPr>
        <w:t xml:space="preserve"> (2023)</w:t>
      </w:r>
    </w:p>
    <w:p w14:paraId="3744EAEE" w14:textId="77777777" w:rsidR="00CC490E" w:rsidRDefault="00CC490E" w:rsidP="00CC490E">
      <w:pPr>
        <w:numPr>
          <w:ilvl w:val="0"/>
          <w:numId w:val="22"/>
        </w:numPr>
        <w:bidi/>
        <w:spacing w:line="360" w:lineRule="auto"/>
        <w:rPr>
          <w:rtl/>
        </w:rPr>
      </w:pPr>
      <w:r>
        <w:rPr>
          <w:rtl/>
        </w:rPr>
        <w:t xml:space="preserve">العنوان: </w:t>
      </w:r>
      <w:r>
        <w:t>Impact of e-health applications on patient satisfaction in Saudi Arabia</w:t>
      </w:r>
      <w:r>
        <w:rPr>
          <w:rtl/>
        </w:rPr>
        <w:t>.</w:t>
      </w:r>
    </w:p>
    <w:p w14:paraId="69F56EFF" w14:textId="77777777" w:rsidR="00CC490E" w:rsidRDefault="00CC490E" w:rsidP="00CC490E">
      <w:pPr>
        <w:bidi/>
        <w:spacing w:line="360" w:lineRule="auto"/>
        <w:ind w:left="360"/>
        <w:rPr>
          <w:rtl/>
        </w:rPr>
      </w:pPr>
      <w:r>
        <w:rPr>
          <w:b/>
          <w:bCs/>
          <w:rtl/>
        </w:rPr>
        <w:t>النتائج:</w:t>
      </w:r>
      <w:r>
        <w:rPr>
          <w:rtl/>
        </w:rPr>
        <w:t xml:space="preserve"> بيّنت أن تطبيقات الصحة الرقمية رفعت مستوى الرضا العام، خاصةً في المدن الكبرى، لكنها لم تتناول الأداء الطبي الداخلي أو أمان الخدمة.</w:t>
      </w:r>
    </w:p>
    <w:p w14:paraId="07B011DE" w14:textId="77777777" w:rsidR="00CC490E" w:rsidRDefault="00CC490E" w:rsidP="00CC490E">
      <w:pPr>
        <w:numPr>
          <w:ilvl w:val="0"/>
          <w:numId w:val="22"/>
        </w:numPr>
        <w:bidi/>
        <w:spacing w:line="360" w:lineRule="auto"/>
      </w:pPr>
      <w:r>
        <w:t>Alotaibi &amp; Federico</w:t>
      </w:r>
      <w:r>
        <w:rPr>
          <w:rtl/>
        </w:rPr>
        <w:t>(2017)</w:t>
      </w:r>
    </w:p>
    <w:p w14:paraId="08AA3457" w14:textId="77777777" w:rsidR="00CC490E" w:rsidRDefault="00CC490E" w:rsidP="00CC490E">
      <w:pPr>
        <w:bidi/>
        <w:spacing w:line="360" w:lineRule="auto"/>
        <w:ind w:left="360"/>
        <w:rPr>
          <w:rtl/>
        </w:rPr>
      </w:pPr>
      <w:r>
        <w:rPr>
          <w:b/>
          <w:bCs/>
          <w:rtl/>
        </w:rPr>
        <w:t>العنوان</w:t>
      </w:r>
      <w:r>
        <w:rPr>
          <w:rtl/>
        </w:rPr>
        <w:t xml:space="preserve">: </w:t>
      </w:r>
      <w:r>
        <w:t>The impact of health information technology on patient safety</w:t>
      </w:r>
      <w:r>
        <w:rPr>
          <w:rtl/>
        </w:rPr>
        <w:t>.</w:t>
      </w:r>
    </w:p>
    <w:p w14:paraId="04A6940C" w14:textId="77777777" w:rsidR="00CC490E" w:rsidRDefault="00CC490E" w:rsidP="00CC490E">
      <w:pPr>
        <w:bidi/>
        <w:spacing w:line="360" w:lineRule="auto"/>
        <w:ind w:left="360"/>
        <w:rPr>
          <w:rtl/>
        </w:rPr>
      </w:pPr>
      <w:r>
        <w:rPr>
          <w:b/>
          <w:bCs/>
          <w:rtl/>
        </w:rPr>
        <w:t>النتائج:</w:t>
      </w:r>
      <w:r>
        <w:rPr>
          <w:rtl/>
        </w:rPr>
        <w:t xml:space="preserve"> تناولت العلاقة بين السجلات الإلكترونية وتقليل الأخطاء الطبية، وأكدت أن وجود نظام رقمي فعال يسهم في تقليل الأخطاء بنسبة تصل إلى 30%.</w:t>
      </w:r>
    </w:p>
    <w:p w14:paraId="058A4ACF" w14:textId="77777777" w:rsidR="00CC490E" w:rsidRDefault="00CC490E" w:rsidP="00CC490E">
      <w:pPr>
        <w:bidi/>
        <w:spacing w:line="360" w:lineRule="auto"/>
        <w:ind w:left="360"/>
        <w:rPr>
          <w:rtl/>
        </w:rPr>
      </w:pPr>
    </w:p>
    <w:p w14:paraId="25648E63" w14:textId="77777777" w:rsidR="00CC490E" w:rsidRDefault="00CC490E" w:rsidP="00CC490E">
      <w:pPr>
        <w:bidi/>
        <w:spacing w:line="360" w:lineRule="auto"/>
        <w:ind w:left="360"/>
        <w:rPr>
          <w:rtl/>
        </w:rPr>
      </w:pPr>
      <w:r>
        <w:rPr>
          <w:rtl/>
        </w:rPr>
        <w:t>من خلال مراجعة هذه الدراسات، يتبيّن أن معظمها تناول جانبًا محددًا فقط من العلاقة بين التحول الرقمي وجودة الرعاية الصحية (مثل رضا المرضى أو أداء الموظف الإداري)، ولم يُقدّم تحليلًا متكاملًا يجمع مختلف الأبعاد. كما أن هناك قلة في الدراسات التي تجمع بين رأي مقدم الخدمة والمستفيد النهائي، ما يجعل هذه الدراسة مساهمة فريدة في تحليل شامل داخل السياق السعودي.</w:t>
      </w:r>
    </w:p>
    <w:p w14:paraId="1DB745BB" w14:textId="77777777" w:rsidR="00CC490E" w:rsidRDefault="00CC490E" w:rsidP="00CC490E">
      <w:pPr>
        <w:bidi/>
        <w:spacing w:line="360" w:lineRule="auto"/>
        <w:ind w:left="360"/>
        <w:rPr>
          <w:rtl/>
        </w:rPr>
      </w:pPr>
    </w:p>
    <w:p w14:paraId="25AF07BA" w14:textId="0D3DDB77" w:rsidR="00CC490E" w:rsidRPr="00D67889" w:rsidRDefault="00CC490E" w:rsidP="00D67889">
      <w:pPr>
        <w:pStyle w:val="ListParagraph"/>
        <w:numPr>
          <w:ilvl w:val="0"/>
          <w:numId w:val="3"/>
        </w:numPr>
        <w:bidi/>
        <w:spacing w:line="360" w:lineRule="auto"/>
        <w:rPr>
          <w:b/>
          <w:bCs/>
          <w:i/>
          <w:iCs/>
        </w:rPr>
      </w:pPr>
      <w:r>
        <w:rPr>
          <w:b/>
          <w:bCs/>
          <w:i/>
          <w:iCs/>
          <w:u w:val="single"/>
          <w:rtl/>
        </w:rPr>
        <w:t>المنطلقات النظرية للدراسة:</w:t>
      </w:r>
    </w:p>
    <w:p w14:paraId="46C8386C" w14:textId="77777777" w:rsidR="00CC490E" w:rsidRDefault="00CC490E" w:rsidP="00CC490E">
      <w:pPr>
        <w:bidi/>
        <w:spacing w:line="360" w:lineRule="auto"/>
        <w:rPr>
          <w:rtl/>
        </w:rPr>
      </w:pPr>
      <w:r>
        <w:rPr>
          <w:rtl/>
        </w:rPr>
        <w:t>أولاً: نموذج جودة الخدمة (</w:t>
      </w:r>
      <w:r>
        <w:t>SERVQUAL Model</w:t>
      </w:r>
      <w:r>
        <w:rPr>
          <w:rtl/>
        </w:rPr>
        <w:t>)</w:t>
      </w:r>
    </w:p>
    <w:p w14:paraId="0A295683" w14:textId="77777777" w:rsidR="00CC490E" w:rsidRDefault="00CC490E" w:rsidP="00CC490E">
      <w:pPr>
        <w:bidi/>
        <w:spacing w:line="360" w:lineRule="auto"/>
        <w:rPr>
          <w:rtl/>
        </w:rPr>
      </w:pPr>
      <w:r>
        <w:rPr>
          <w:rtl/>
        </w:rPr>
        <w:t>يعد نموذج جودة الخدمة (</w:t>
      </w:r>
      <w:r>
        <w:t>SERVQUAL</w:t>
      </w:r>
      <w:r>
        <w:rPr>
          <w:rtl/>
        </w:rPr>
        <w:t xml:space="preserve">) الذي طوّره </w:t>
      </w:r>
      <w:r>
        <w:t>Parasuraman, Zeithaml &amp; Berry</w:t>
      </w:r>
      <w:r>
        <w:rPr>
          <w:rtl/>
        </w:rPr>
        <w:t xml:space="preserve"> (1988) من أهم النماذج النظرية المستخدمة في تقييم جودة الخدمات من منظور المستفيد. ينطلق النموذج من خمسة أبعاد رئيسية:</w:t>
      </w:r>
    </w:p>
    <w:p w14:paraId="6EE899CE" w14:textId="77777777" w:rsidR="00CC490E" w:rsidRDefault="00CC490E" w:rsidP="00CC490E">
      <w:pPr>
        <w:numPr>
          <w:ilvl w:val="0"/>
          <w:numId w:val="8"/>
        </w:numPr>
        <w:bidi/>
        <w:spacing w:line="360" w:lineRule="auto"/>
        <w:rPr>
          <w:rtl/>
        </w:rPr>
      </w:pPr>
      <w:r>
        <w:rPr>
          <w:rtl/>
        </w:rPr>
        <w:t>الملموسية (</w:t>
      </w:r>
      <w:r>
        <w:t>Tangibles</w:t>
      </w:r>
      <w:r>
        <w:rPr>
          <w:rtl/>
        </w:rPr>
        <w:t>): تشمل البيئة الفيزيائية، الأجهزة التقنية، والمظهر العام.</w:t>
      </w:r>
    </w:p>
    <w:p w14:paraId="6C617935" w14:textId="77777777" w:rsidR="00CC490E" w:rsidRDefault="00CC490E" w:rsidP="00CC490E">
      <w:pPr>
        <w:numPr>
          <w:ilvl w:val="0"/>
          <w:numId w:val="8"/>
        </w:numPr>
        <w:bidi/>
        <w:spacing w:line="360" w:lineRule="auto"/>
        <w:rPr>
          <w:rtl/>
        </w:rPr>
      </w:pPr>
      <w:r>
        <w:rPr>
          <w:rtl/>
        </w:rPr>
        <w:t>الاعتمادية (</w:t>
      </w:r>
      <w:r>
        <w:t>Reliability</w:t>
      </w:r>
      <w:r>
        <w:rPr>
          <w:rtl/>
        </w:rPr>
        <w:t>): قدرة المنشأة الصحية على تقديم الخدمة بدقة وثبات.</w:t>
      </w:r>
    </w:p>
    <w:p w14:paraId="7273CC61" w14:textId="77777777" w:rsidR="00CC490E" w:rsidRDefault="00CC490E" w:rsidP="00CC490E">
      <w:pPr>
        <w:numPr>
          <w:ilvl w:val="0"/>
          <w:numId w:val="8"/>
        </w:numPr>
        <w:bidi/>
        <w:spacing w:line="360" w:lineRule="auto"/>
        <w:rPr>
          <w:rtl/>
        </w:rPr>
      </w:pPr>
      <w:r>
        <w:rPr>
          <w:rtl/>
        </w:rPr>
        <w:t>الاستجابة (</w:t>
      </w:r>
      <w:r>
        <w:t>Responsiveness</w:t>
      </w:r>
      <w:r>
        <w:rPr>
          <w:rtl/>
        </w:rPr>
        <w:t>): سرعة التفاعل وتقديم الخدمة في الوقت المناسب.</w:t>
      </w:r>
    </w:p>
    <w:p w14:paraId="5F749541" w14:textId="77777777" w:rsidR="00CC490E" w:rsidRDefault="00CC490E" w:rsidP="00CC490E">
      <w:pPr>
        <w:numPr>
          <w:ilvl w:val="0"/>
          <w:numId w:val="8"/>
        </w:numPr>
        <w:bidi/>
        <w:spacing w:line="360" w:lineRule="auto"/>
        <w:rPr>
          <w:rtl/>
        </w:rPr>
      </w:pPr>
      <w:r>
        <w:rPr>
          <w:rtl/>
        </w:rPr>
        <w:t>الأمان (</w:t>
      </w:r>
      <w:r>
        <w:t>Assurance</w:t>
      </w:r>
      <w:r>
        <w:rPr>
          <w:rtl/>
        </w:rPr>
        <w:t>): المعرفة المهنية والثقة والاحترام في التعامل.</w:t>
      </w:r>
    </w:p>
    <w:p w14:paraId="168ECDBC" w14:textId="77777777" w:rsidR="00CC490E" w:rsidRDefault="00CC490E" w:rsidP="00CC490E">
      <w:pPr>
        <w:numPr>
          <w:ilvl w:val="0"/>
          <w:numId w:val="8"/>
        </w:numPr>
        <w:bidi/>
        <w:spacing w:line="360" w:lineRule="auto"/>
      </w:pPr>
      <w:r>
        <w:rPr>
          <w:rtl/>
        </w:rPr>
        <w:t>التعاطف (</w:t>
      </w:r>
      <w:r>
        <w:t>Empathy</w:t>
      </w:r>
      <w:r>
        <w:rPr>
          <w:rtl/>
        </w:rPr>
        <w:t>): مراعاة الاحتياجات الفردية للمرضى والمستفيدين.</w:t>
      </w:r>
    </w:p>
    <w:p w14:paraId="7F776715" w14:textId="77777777" w:rsidR="00CC490E" w:rsidRDefault="00CC490E" w:rsidP="00CC490E">
      <w:pPr>
        <w:bidi/>
        <w:spacing w:line="360" w:lineRule="auto"/>
        <w:ind w:left="720"/>
        <w:rPr>
          <w:rtl/>
        </w:rPr>
      </w:pPr>
    </w:p>
    <w:p w14:paraId="22BA7CE7" w14:textId="77777777" w:rsidR="00CC490E" w:rsidRDefault="00CC490E" w:rsidP="00CC490E">
      <w:pPr>
        <w:bidi/>
        <w:spacing w:line="360" w:lineRule="auto"/>
        <w:rPr>
          <w:rtl/>
        </w:rPr>
      </w:pPr>
      <w:r>
        <w:rPr>
          <w:rtl/>
        </w:rPr>
        <w:t>الارتباط بالدراسة:</w:t>
      </w:r>
    </w:p>
    <w:p w14:paraId="67566F86" w14:textId="77777777" w:rsidR="00CC490E" w:rsidRDefault="00CC490E" w:rsidP="00CC490E">
      <w:pPr>
        <w:bidi/>
        <w:spacing w:line="360" w:lineRule="auto"/>
        <w:rPr>
          <w:rtl/>
        </w:rPr>
      </w:pPr>
      <w:r>
        <w:rPr>
          <w:rtl/>
        </w:rPr>
        <w:t>يُستخدم هذا النموذج كأساس لفهم كيف يقيّم المستفيدون جودة الرعاية المقدمة من خلال القنوات الرقمية، مثل الحجز الإلكتروني أو تطبيقات المعلومات الصحية. ويساعد في تفسير نتائج الدراسة حول رضا المستفيد وسرعة الخدمة وكفاءة النظام.</w:t>
      </w:r>
    </w:p>
    <w:p w14:paraId="7A015E10" w14:textId="77777777" w:rsidR="00CC490E" w:rsidRDefault="00CC490E" w:rsidP="00CC490E">
      <w:pPr>
        <w:bidi/>
        <w:spacing w:line="360" w:lineRule="auto"/>
        <w:rPr>
          <w:rtl/>
        </w:rPr>
      </w:pPr>
    </w:p>
    <w:p w14:paraId="21828BB8" w14:textId="77777777" w:rsidR="00CC490E" w:rsidRDefault="00CC490E" w:rsidP="00CC490E">
      <w:pPr>
        <w:bidi/>
        <w:spacing w:line="360" w:lineRule="auto"/>
        <w:rPr>
          <w:rtl/>
        </w:rPr>
      </w:pPr>
      <w:r>
        <w:rPr>
          <w:rtl/>
        </w:rPr>
        <w:t>ثانيًا: نموذج قبول التكنولوجيا (</w:t>
      </w:r>
      <w:r>
        <w:t>Technology Acceptance Model – TAM</w:t>
      </w:r>
      <w:r>
        <w:rPr>
          <w:rtl/>
        </w:rPr>
        <w:t>)</w:t>
      </w:r>
    </w:p>
    <w:p w14:paraId="2836C7B8" w14:textId="77777777" w:rsidR="00CC490E" w:rsidRDefault="00CC490E" w:rsidP="00CC490E">
      <w:pPr>
        <w:bidi/>
        <w:spacing w:line="360" w:lineRule="auto"/>
        <w:rPr>
          <w:rtl/>
        </w:rPr>
      </w:pPr>
      <w:r>
        <w:rPr>
          <w:rtl/>
        </w:rPr>
        <w:t xml:space="preserve">اقترح هذا النموذج </w:t>
      </w:r>
      <w:r>
        <w:t>Davis</w:t>
      </w:r>
      <w:r>
        <w:rPr>
          <w:rtl/>
        </w:rPr>
        <w:t xml:space="preserve"> (1989) لتفسير العوامل التي تؤثر على تقبّل المستخدمين للتقنية. يعتمد على متغيرين أساسيين:</w:t>
      </w:r>
    </w:p>
    <w:p w14:paraId="5898A852" w14:textId="77777777" w:rsidR="00CC490E" w:rsidRDefault="00CC490E" w:rsidP="00CC490E">
      <w:pPr>
        <w:numPr>
          <w:ilvl w:val="0"/>
          <w:numId w:val="10"/>
        </w:numPr>
        <w:bidi/>
        <w:spacing w:line="360" w:lineRule="auto"/>
        <w:rPr>
          <w:rtl/>
        </w:rPr>
      </w:pPr>
      <w:r>
        <w:rPr>
          <w:rtl/>
        </w:rPr>
        <w:t>الإدراك لفائدة الاستخدام (</w:t>
      </w:r>
      <w:r>
        <w:t>Perceived Usefulness</w:t>
      </w:r>
      <w:r>
        <w:rPr>
          <w:rtl/>
        </w:rPr>
        <w:t>): مدى اعتقاد المستخدم أن التقنية ستحسن أداءه.</w:t>
      </w:r>
    </w:p>
    <w:p w14:paraId="737E40C1" w14:textId="77777777" w:rsidR="00CC490E" w:rsidRDefault="00CC490E" w:rsidP="00CC490E">
      <w:pPr>
        <w:numPr>
          <w:ilvl w:val="0"/>
          <w:numId w:val="10"/>
        </w:numPr>
        <w:bidi/>
        <w:spacing w:line="360" w:lineRule="auto"/>
        <w:rPr>
          <w:rtl/>
        </w:rPr>
      </w:pPr>
      <w:r>
        <w:rPr>
          <w:rtl/>
        </w:rPr>
        <w:t>الإدراك لسهولة الاستخدام (</w:t>
      </w:r>
      <w:r>
        <w:t>Perceived Ease of Use</w:t>
      </w:r>
      <w:r>
        <w:rPr>
          <w:rtl/>
        </w:rPr>
        <w:t>): مدى اعتقاده أن التقنية لا تتطلب مجهودًا كبيرًا للتعلم أو الاستخدام.</w:t>
      </w:r>
    </w:p>
    <w:p w14:paraId="4D872CB1" w14:textId="77777777" w:rsidR="00CC490E" w:rsidRDefault="00CC490E" w:rsidP="00CC490E">
      <w:pPr>
        <w:bidi/>
        <w:spacing w:line="360" w:lineRule="auto"/>
        <w:rPr>
          <w:rtl/>
        </w:rPr>
      </w:pPr>
      <w:r>
        <w:rPr>
          <w:rtl/>
        </w:rPr>
        <w:t>الارتباط بالدراسة:</w:t>
      </w:r>
    </w:p>
    <w:p w14:paraId="55CA5073" w14:textId="77777777" w:rsidR="00CC490E" w:rsidRDefault="00CC490E" w:rsidP="00CC490E">
      <w:pPr>
        <w:bidi/>
        <w:spacing w:line="360" w:lineRule="auto"/>
        <w:rPr>
          <w:rtl/>
        </w:rPr>
      </w:pPr>
      <w:r>
        <w:rPr>
          <w:rtl/>
        </w:rPr>
        <w:t>يساعد هذا النموذج في تفسير تقبّل العاملين الصحيين والمستفيدين لاستخدام الأنظمة الرقمية الصحية مثل تطبيق "صحتي"، ومدى تأثير هذا القبول على تجربتهم مع جودة الرعاية الصحية. كما يدعم اختبار الفرضيات المتعلقة برضا المستفيدين وسلاسة أداء الكادر الطبي.</w:t>
      </w:r>
    </w:p>
    <w:p w14:paraId="4D7D36ED" w14:textId="77777777" w:rsidR="00CC490E" w:rsidRDefault="00CC490E" w:rsidP="00CC490E">
      <w:pPr>
        <w:bidi/>
        <w:spacing w:line="360" w:lineRule="auto"/>
        <w:rPr>
          <w:rtl/>
        </w:rPr>
      </w:pPr>
    </w:p>
    <w:p w14:paraId="57B0F232" w14:textId="77777777" w:rsidR="00CC490E" w:rsidRDefault="00CC490E" w:rsidP="00CC490E">
      <w:pPr>
        <w:bidi/>
        <w:spacing w:line="360" w:lineRule="auto"/>
        <w:rPr>
          <w:rtl/>
        </w:rPr>
      </w:pPr>
      <w:r>
        <w:rPr>
          <w:rtl/>
        </w:rPr>
        <w:t>ثالثًا: مدخل التحول الرقمي في النظم الصحية</w:t>
      </w:r>
    </w:p>
    <w:p w14:paraId="3A4848AC" w14:textId="77777777" w:rsidR="00CC490E" w:rsidRDefault="00CC490E" w:rsidP="00CC490E">
      <w:pPr>
        <w:bidi/>
        <w:spacing w:line="360" w:lineRule="auto"/>
        <w:rPr>
          <w:rtl/>
        </w:rPr>
      </w:pPr>
      <w:r>
        <w:rPr>
          <w:rtl/>
        </w:rPr>
        <w:t>يُشير هذا المدخل إلى أن التحول الرقمي في القطاع الصحي لا يقتصر على إدخال أدوات إلكترونية، بل يتضمن إعادة هندسة العمليات وتحويل ثقافة العمل، وتعزيز الكفاءة عبر سلسلة القيمة الصحية، بما في ذلك:</w:t>
      </w:r>
    </w:p>
    <w:p w14:paraId="0218C687" w14:textId="77777777" w:rsidR="00CC490E" w:rsidRDefault="00CC490E" w:rsidP="00CC490E">
      <w:pPr>
        <w:numPr>
          <w:ilvl w:val="0"/>
          <w:numId w:val="9"/>
        </w:numPr>
        <w:bidi/>
        <w:spacing w:line="360" w:lineRule="auto"/>
        <w:rPr>
          <w:rtl/>
        </w:rPr>
      </w:pPr>
      <w:r>
        <w:rPr>
          <w:rtl/>
        </w:rPr>
        <w:t>التكامل بين الأنظمة.</w:t>
      </w:r>
    </w:p>
    <w:p w14:paraId="0B84ECEE" w14:textId="77777777" w:rsidR="00CC490E" w:rsidRDefault="00CC490E" w:rsidP="00CC490E">
      <w:pPr>
        <w:numPr>
          <w:ilvl w:val="0"/>
          <w:numId w:val="9"/>
        </w:numPr>
        <w:bidi/>
        <w:spacing w:line="360" w:lineRule="auto"/>
        <w:rPr>
          <w:rtl/>
        </w:rPr>
      </w:pPr>
      <w:r>
        <w:rPr>
          <w:rtl/>
        </w:rPr>
        <w:t>أتمتة الإجراءات السريرية والإدارية.</w:t>
      </w:r>
    </w:p>
    <w:p w14:paraId="05822FAC" w14:textId="77777777" w:rsidR="00CC490E" w:rsidRDefault="00CC490E" w:rsidP="00CC490E">
      <w:pPr>
        <w:numPr>
          <w:ilvl w:val="0"/>
          <w:numId w:val="9"/>
        </w:numPr>
        <w:bidi/>
        <w:spacing w:line="360" w:lineRule="auto"/>
        <w:rPr>
          <w:rtl/>
        </w:rPr>
      </w:pPr>
      <w:r>
        <w:rPr>
          <w:rtl/>
        </w:rPr>
        <w:t>رفع مستوى التفاعل مع المستفيدين.</w:t>
      </w:r>
    </w:p>
    <w:p w14:paraId="6E6B8F59" w14:textId="77777777" w:rsidR="00CC490E" w:rsidRDefault="00CC490E" w:rsidP="00CC490E">
      <w:pPr>
        <w:numPr>
          <w:ilvl w:val="0"/>
          <w:numId w:val="9"/>
        </w:numPr>
        <w:bidi/>
        <w:spacing w:line="360" w:lineRule="auto"/>
        <w:rPr>
          <w:rtl/>
        </w:rPr>
      </w:pPr>
      <w:r>
        <w:rPr>
          <w:rtl/>
        </w:rPr>
        <w:lastRenderedPageBreak/>
        <w:t>تسريع عملية اتخاذ القرار الإكلينيكي بناءً على بيانات فورية.</w:t>
      </w:r>
    </w:p>
    <w:p w14:paraId="2F672AEB" w14:textId="77777777" w:rsidR="00CC490E" w:rsidRDefault="00CC490E" w:rsidP="00CC490E">
      <w:pPr>
        <w:bidi/>
        <w:spacing w:line="360" w:lineRule="auto"/>
        <w:rPr>
          <w:rtl/>
        </w:rPr>
      </w:pPr>
      <w:r>
        <w:rPr>
          <w:rtl/>
        </w:rPr>
        <w:t>الارتباط بالدراسة:</w:t>
      </w:r>
    </w:p>
    <w:p w14:paraId="23E64760" w14:textId="77777777" w:rsidR="00CC490E" w:rsidRDefault="00CC490E" w:rsidP="00CC490E">
      <w:pPr>
        <w:bidi/>
        <w:spacing w:line="360" w:lineRule="auto"/>
        <w:rPr>
          <w:rtl/>
        </w:rPr>
      </w:pPr>
      <w:r>
        <w:rPr>
          <w:rtl/>
        </w:rPr>
        <w:t>يمنح هذا الإطار رؤية أشمل لقياس مدى استعداد المستشفيات لاستيعاب التحول الرقمي، وتأثيره المنهجي على جودة الرعاية، بما يشمل البنية التحتية، ثقافة التغيير، والتحديات المؤسسية.</w:t>
      </w:r>
    </w:p>
    <w:p w14:paraId="544CE4B9" w14:textId="77777777" w:rsidR="00CC490E" w:rsidRDefault="00CC490E" w:rsidP="00CC490E">
      <w:pPr>
        <w:bidi/>
        <w:spacing w:line="360" w:lineRule="auto"/>
        <w:rPr>
          <w:rtl/>
        </w:rPr>
      </w:pPr>
    </w:p>
    <w:p w14:paraId="24EF658D" w14:textId="77777777" w:rsidR="00CC490E" w:rsidRDefault="00CC490E" w:rsidP="00CC490E">
      <w:pPr>
        <w:bidi/>
        <w:spacing w:line="360" w:lineRule="auto"/>
        <w:rPr>
          <w:rtl/>
        </w:rPr>
      </w:pPr>
      <w:r>
        <w:rPr>
          <w:rtl/>
        </w:rPr>
        <w:t>بدمج هذه النماذج، توفر الدراسة إطارًا نظريًا متكاملًا لقياس العلاقة بين التحول الرقمي كمتغير مستقل وجودة الرعاية الصحية كمتغير تابع.</w:t>
      </w:r>
    </w:p>
    <w:p w14:paraId="0F178B9F" w14:textId="77777777" w:rsidR="00CC490E" w:rsidRDefault="00CC490E" w:rsidP="00CC490E">
      <w:pPr>
        <w:bidi/>
        <w:spacing w:line="360" w:lineRule="auto"/>
        <w:rPr>
          <w:rtl/>
        </w:rPr>
      </w:pPr>
      <w:r>
        <w:rPr>
          <w:rtl/>
        </w:rPr>
        <w:t xml:space="preserve">نموذج </w:t>
      </w:r>
      <w:r>
        <w:t>SERVQUAL</w:t>
      </w:r>
      <w:r>
        <w:rPr>
          <w:rtl/>
        </w:rPr>
        <w:t xml:space="preserve"> يفسر أبعاد الجودة من منظور المستفيد.</w:t>
      </w:r>
    </w:p>
    <w:p w14:paraId="15540B7C" w14:textId="77777777" w:rsidR="00CC490E" w:rsidRDefault="00CC490E" w:rsidP="00CC490E">
      <w:pPr>
        <w:bidi/>
        <w:spacing w:line="360" w:lineRule="auto"/>
        <w:rPr>
          <w:rtl/>
        </w:rPr>
      </w:pPr>
      <w:r>
        <w:rPr>
          <w:rtl/>
        </w:rPr>
        <w:t xml:space="preserve">نموذج </w:t>
      </w:r>
      <w:r>
        <w:t>TAM</w:t>
      </w:r>
      <w:r>
        <w:rPr>
          <w:rtl/>
        </w:rPr>
        <w:t xml:space="preserve"> يشرح تقبل التقنية من المستخدمين.</w:t>
      </w:r>
    </w:p>
    <w:p w14:paraId="54495AC7" w14:textId="77777777" w:rsidR="00CC490E" w:rsidRDefault="00CC490E" w:rsidP="00CC490E">
      <w:pPr>
        <w:bidi/>
        <w:spacing w:line="360" w:lineRule="auto"/>
        <w:rPr>
          <w:rtl/>
        </w:rPr>
      </w:pPr>
      <w:r>
        <w:rPr>
          <w:rtl/>
        </w:rPr>
        <w:t>مدخل التحول الرقمي الصحي يربط التقنية بسياق تنظيمي واقعي.</w:t>
      </w:r>
    </w:p>
    <w:p w14:paraId="1D2C701E" w14:textId="77777777" w:rsidR="00CC490E" w:rsidRDefault="00CC490E" w:rsidP="00CC490E">
      <w:pPr>
        <w:bidi/>
        <w:spacing w:line="360" w:lineRule="auto"/>
        <w:rPr>
          <w:rtl/>
        </w:rPr>
      </w:pPr>
    </w:p>
    <w:p w14:paraId="0B0D175C" w14:textId="5E17FE29" w:rsidR="00CC490E" w:rsidRPr="00D67889" w:rsidRDefault="00CC490E" w:rsidP="00D67889">
      <w:pPr>
        <w:pStyle w:val="ListParagraph"/>
        <w:numPr>
          <w:ilvl w:val="0"/>
          <w:numId w:val="3"/>
        </w:numPr>
        <w:bidi/>
        <w:spacing w:line="360" w:lineRule="auto"/>
        <w:rPr>
          <w:b/>
          <w:bCs/>
          <w:i/>
          <w:iCs/>
          <w:color w:val="000000" w:themeColor="text1"/>
          <w:u w:val="single"/>
        </w:rPr>
      </w:pPr>
      <w:r w:rsidRPr="00D67889">
        <w:rPr>
          <w:b/>
          <w:bCs/>
          <w:i/>
          <w:iCs/>
          <w:color w:val="000000" w:themeColor="text1"/>
          <w:u w:val="single"/>
          <w:rtl/>
        </w:rPr>
        <w:t xml:space="preserve">أدوات </w:t>
      </w:r>
      <w:proofErr w:type="gramStart"/>
      <w:r w:rsidRPr="00D67889">
        <w:rPr>
          <w:b/>
          <w:bCs/>
          <w:i/>
          <w:iCs/>
          <w:color w:val="000000" w:themeColor="text1"/>
          <w:u w:val="single"/>
          <w:rtl/>
        </w:rPr>
        <w:t>الدراسة :</w:t>
      </w:r>
      <w:proofErr w:type="gramEnd"/>
    </w:p>
    <w:p w14:paraId="1045E756" w14:textId="77777777" w:rsidR="00CC490E" w:rsidRDefault="00CC490E" w:rsidP="00CC490E">
      <w:pPr>
        <w:bidi/>
        <w:spacing w:line="360" w:lineRule="auto"/>
        <w:rPr>
          <w:rtl/>
        </w:rPr>
      </w:pPr>
      <w:r>
        <w:rPr>
          <w:rtl/>
        </w:rPr>
        <w:t>أولًا: نوع الأداة المستخدمة</w:t>
      </w:r>
    </w:p>
    <w:p w14:paraId="64C88995" w14:textId="77777777" w:rsidR="00CC490E" w:rsidRDefault="00CC490E" w:rsidP="00CC490E">
      <w:pPr>
        <w:bidi/>
        <w:spacing w:line="360" w:lineRule="auto"/>
        <w:rPr>
          <w:rtl/>
        </w:rPr>
      </w:pPr>
      <w:r>
        <w:rPr>
          <w:rtl/>
        </w:rPr>
        <w:t xml:space="preserve">تم استخدام </w:t>
      </w:r>
      <w:proofErr w:type="gramStart"/>
      <w:r>
        <w:rPr>
          <w:rtl/>
        </w:rPr>
        <w:t>الاستبيان</w:t>
      </w:r>
      <w:proofErr w:type="gramEnd"/>
      <w:r>
        <w:rPr>
          <w:rtl/>
        </w:rPr>
        <w:t xml:space="preserve"> كأداة رئيسية لجمع البيانات في هذه الدراسة، نظرًا لملاءمته لطبيعة المنهج الوصفي التحليلي، ولسهولة توزيعه على شريحة كبيرة من المشاركين (كوادر صحية ومراجعين)، بالإضافة إلى قدرته على قياس التصورات والاتجاهات حول التحول الرقمي وجودة الرعاية الصحية بطريقة كمية قابلة للتحليل الإحصائي.</w:t>
      </w:r>
    </w:p>
    <w:p w14:paraId="7C5313EF" w14:textId="77777777" w:rsidR="00CC490E" w:rsidRDefault="00CC490E" w:rsidP="00CC490E">
      <w:pPr>
        <w:bidi/>
        <w:spacing w:line="360" w:lineRule="auto"/>
        <w:rPr>
          <w:rtl/>
        </w:rPr>
      </w:pPr>
    </w:p>
    <w:p w14:paraId="1A30ACDD" w14:textId="77777777" w:rsidR="00CC490E" w:rsidRDefault="00CC490E" w:rsidP="00CC490E">
      <w:pPr>
        <w:bidi/>
        <w:spacing w:line="360" w:lineRule="auto"/>
        <w:rPr>
          <w:rtl/>
        </w:rPr>
      </w:pPr>
      <w:r>
        <w:rPr>
          <w:rtl/>
        </w:rPr>
        <w:t xml:space="preserve">ثانيًا: بناء </w:t>
      </w:r>
      <w:proofErr w:type="gramStart"/>
      <w:r>
        <w:rPr>
          <w:rtl/>
        </w:rPr>
        <w:t>الاستبيان</w:t>
      </w:r>
      <w:proofErr w:type="gramEnd"/>
      <w:r>
        <w:rPr>
          <w:rtl/>
        </w:rPr>
        <w:t xml:space="preserve"> ومكوناته</w:t>
      </w:r>
    </w:p>
    <w:p w14:paraId="586469A2" w14:textId="77777777" w:rsidR="00CC490E" w:rsidRDefault="00CC490E" w:rsidP="00CC490E">
      <w:pPr>
        <w:bidi/>
        <w:spacing w:line="360" w:lineRule="auto"/>
        <w:rPr>
          <w:rtl/>
        </w:rPr>
      </w:pPr>
      <w:r>
        <w:rPr>
          <w:rtl/>
        </w:rPr>
        <w:t xml:space="preserve">تم تصميم </w:t>
      </w:r>
      <w:proofErr w:type="gramStart"/>
      <w:r>
        <w:rPr>
          <w:rtl/>
        </w:rPr>
        <w:t>الاستبيان</w:t>
      </w:r>
      <w:proofErr w:type="gramEnd"/>
      <w:r>
        <w:rPr>
          <w:rtl/>
        </w:rPr>
        <w:t xml:space="preserve"> استنادًا إلى:</w:t>
      </w:r>
    </w:p>
    <w:p w14:paraId="1F355368" w14:textId="77777777" w:rsidR="00CC490E" w:rsidRDefault="00CC490E" w:rsidP="00CC490E">
      <w:pPr>
        <w:bidi/>
        <w:spacing w:line="360" w:lineRule="auto"/>
        <w:rPr>
          <w:rtl/>
        </w:rPr>
      </w:pPr>
      <w:r>
        <w:rPr>
          <w:rtl/>
        </w:rPr>
        <w:t>مراجعة الأدبيات العلمية والنماذج النظرية ذات الصلة، مثل نموذج جودة الخدمة (</w:t>
      </w:r>
      <w:r>
        <w:t>SERVQUAL</w:t>
      </w:r>
      <w:r>
        <w:rPr>
          <w:rtl/>
        </w:rPr>
        <w:t>) ونموذج قبول التكنولوجيا (</w:t>
      </w:r>
      <w:r>
        <w:t>TAM</w:t>
      </w:r>
      <w:r>
        <w:rPr>
          <w:rtl/>
        </w:rPr>
        <w:t>).</w:t>
      </w:r>
    </w:p>
    <w:p w14:paraId="5BCD714E" w14:textId="77777777" w:rsidR="00CC490E" w:rsidRDefault="00CC490E" w:rsidP="00CC490E">
      <w:pPr>
        <w:bidi/>
        <w:spacing w:line="360" w:lineRule="auto"/>
        <w:rPr>
          <w:rtl/>
        </w:rPr>
      </w:pPr>
      <w:r>
        <w:rPr>
          <w:rtl/>
        </w:rPr>
        <w:t>دراسات سابقة محلية ودولية تناولت موضوع التحول الرقمي الصحي.</w:t>
      </w:r>
    </w:p>
    <w:p w14:paraId="7380A3D6" w14:textId="77777777" w:rsidR="00CC490E" w:rsidRDefault="00CC490E" w:rsidP="00CC490E">
      <w:pPr>
        <w:bidi/>
        <w:spacing w:line="360" w:lineRule="auto"/>
        <w:rPr>
          <w:rtl/>
        </w:rPr>
      </w:pPr>
    </w:p>
    <w:p w14:paraId="291A352A" w14:textId="77777777" w:rsidR="00CC490E" w:rsidRDefault="00CC490E" w:rsidP="00CC490E">
      <w:pPr>
        <w:bidi/>
        <w:spacing w:line="360" w:lineRule="auto"/>
        <w:rPr>
          <w:rtl/>
        </w:rPr>
      </w:pPr>
      <w:r>
        <w:rPr>
          <w:rtl/>
        </w:rPr>
        <w:t xml:space="preserve">يتكون </w:t>
      </w:r>
      <w:proofErr w:type="gramStart"/>
      <w:r>
        <w:rPr>
          <w:rtl/>
        </w:rPr>
        <w:t>الاستبيان</w:t>
      </w:r>
      <w:proofErr w:type="gramEnd"/>
      <w:r>
        <w:rPr>
          <w:rtl/>
        </w:rPr>
        <w:t xml:space="preserve"> من ثلاثة أقسام رئيسية:</w:t>
      </w:r>
    </w:p>
    <w:p w14:paraId="6D765FCD" w14:textId="77777777" w:rsidR="00CC490E" w:rsidRDefault="00CC490E" w:rsidP="00CC490E">
      <w:pPr>
        <w:bidi/>
        <w:spacing w:line="360" w:lineRule="auto"/>
        <w:rPr>
          <w:rtl/>
        </w:rPr>
      </w:pPr>
      <w:r>
        <w:rPr>
          <w:rtl/>
        </w:rPr>
        <w:t>البيانات الديموغرافية: تشمل (العمر، الجنس، الوظيفة، نوع المستشفى، سنوات الخبرة، مستوى استخدام التقنية...).</w:t>
      </w:r>
    </w:p>
    <w:p w14:paraId="7146299D" w14:textId="77777777" w:rsidR="00CC490E" w:rsidRDefault="00CC490E" w:rsidP="00CC490E">
      <w:pPr>
        <w:bidi/>
        <w:spacing w:line="360" w:lineRule="auto"/>
        <w:rPr>
          <w:rtl/>
        </w:rPr>
      </w:pPr>
      <w:r>
        <w:rPr>
          <w:rtl/>
        </w:rPr>
        <w:t>محاور الدراسة (12 فقرة موزعة على 5 محاور):</w:t>
      </w:r>
    </w:p>
    <w:p w14:paraId="2BB76CD7" w14:textId="77777777" w:rsidR="00CC490E" w:rsidRDefault="00CC490E" w:rsidP="00CC490E">
      <w:pPr>
        <w:bidi/>
        <w:spacing w:line="360" w:lineRule="auto"/>
        <w:rPr>
          <w:rtl/>
        </w:rPr>
      </w:pPr>
      <w:r>
        <w:rPr>
          <w:rtl/>
        </w:rPr>
        <w:t>المحور الأول: سرعة تقديم الخدمة الصحية.</w:t>
      </w:r>
    </w:p>
    <w:p w14:paraId="36D730E0" w14:textId="77777777" w:rsidR="00CC490E" w:rsidRDefault="00CC490E" w:rsidP="00CC490E">
      <w:pPr>
        <w:bidi/>
        <w:spacing w:line="360" w:lineRule="auto"/>
        <w:rPr>
          <w:rtl/>
        </w:rPr>
      </w:pPr>
      <w:r>
        <w:rPr>
          <w:rtl/>
        </w:rPr>
        <w:t>المحور الثاني: رضا المستفيدين عن التطبيقات الرقمية.</w:t>
      </w:r>
    </w:p>
    <w:p w14:paraId="787AC0C3" w14:textId="77777777" w:rsidR="00CC490E" w:rsidRDefault="00CC490E" w:rsidP="00CC490E">
      <w:pPr>
        <w:bidi/>
        <w:spacing w:line="360" w:lineRule="auto"/>
        <w:rPr>
          <w:rtl/>
        </w:rPr>
      </w:pPr>
      <w:r>
        <w:rPr>
          <w:rtl/>
        </w:rPr>
        <w:t>المحور الثالث: كفاءة أداء الكادر الصحي.</w:t>
      </w:r>
    </w:p>
    <w:p w14:paraId="1841EC4F" w14:textId="77777777" w:rsidR="00CC490E" w:rsidRDefault="00CC490E" w:rsidP="00CC490E">
      <w:pPr>
        <w:bidi/>
        <w:spacing w:line="360" w:lineRule="auto"/>
        <w:rPr>
          <w:rtl/>
        </w:rPr>
      </w:pPr>
      <w:r>
        <w:rPr>
          <w:rtl/>
        </w:rPr>
        <w:t>المحور الرابع: تقليل الأخطاء الطبية والإدارية.</w:t>
      </w:r>
    </w:p>
    <w:p w14:paraId="341342BB" w14:textId="77777777" w:rsidR="00CC490E" w:rsidRDefault="00CC490E" w:rsidP="00CC490E">
      <w:pPr>
        <w:bidi/>
        <w:spacing w:line="360" w:lineRule="auto"/>
        <w:rPr>
          <w:rtl/>
        </w:rPr>
      </w:pPr>
      <w:r>
        <w:rPr>
          <w:rtl/>
        </w:rPr>
        <w:t>المحور الخامس: التحديات والمعوقات في تطبيق التحول الرقمي.</w:t>
      </w:r>
    </w:p>
    <w:p w14:paraId="61F3C3F7" w14:textId="77777777" w:rsidR="00CC490E" w:rsidRDefault="00CC490E" w:rsidP="00CC490E">
      <w:pPr>
        <w:bidi/>
        <w:spacing w:line="360" w:lineRule="auto"/>
        <w:rPr>
          <w:rtl/>
        </w:rPr>
      </w:pPr>
      <w:r>
        <w:rPr>
          <w:rtl/>
        </w:rPr>
        <w:t>سؤال مفتوح اختياري: لإتاحة الفرصة للمشاركين لإبداء آرائهم أو اقتراحاتهم بحرية.</w:t>
      </w:r>
    </w:p>
    <w:p w14:paraId="5FB1D83C" w14:textId="77777777" w:rsidR="00CC490E" w:rsidRDefault="00CC490E" w:rsidP="00CC490E">
      <w:pPr>
        <w:bidi/>
        <w:spacing w:line="360" w:lineRule="auto"/>
        <w:rPr>
          <w:rtl/>
        </w:rPr>
      </w:pPr>
      <w:r>
        <w:rPr>
          <w:rtl/>
        </w:rPr>
        <w:t xml:space="preserve">تمت صياغة جميع الفقرات بطريقة إيجابية واضحة، تُقاس من خلال مقياس </w:t>
      </w:r>
      <w:proofErr w:type="spellStart"/>
      <w:r>
        <w:rPr>
          <w:rtl/>
        </w:rPr>
        <w:t>ليكرت</w:t>
      </w:r>
      <w:proofErr w:type="spellEnd"/>
      <w:r>
        <w:rPr>
          <w:rtl/>
        </w:rPr>
        <w:t xml:space="preserve"> الخماسي:</w:t>
      </w:r>
    </w:p>
    <w:p w14:paraId="44C15927" w14:textId="77777777" w:rsidR="00CC490E" w:rsidRDefault="00CC490E" w:rsidP="00CC490E">
      <w:pPr>
        <w:bidi/>
        <w:spacing w:line="360" w:lineRule="auto"/>
        <w:rPr>
          <w:rtl/>
        </w:rPr>
      </w:pPr>
      <w:r>
        <w:rPr>
          <w:rtl/>
        </w:rPr>
        <w:lastRenderedPageBreak/>
        <w:t>(1) غير موافق بشدة، (2) غير موافق، (3) محايد، (4) موافق، (5) موافق بشدة.</w:t>
      </w:r>
    </w:p>
    <w:p w14:paraId="48860176" w14:textId="77777777" w:rsidR="00CC490E" w:rsidRDefault="00CC490E" w:rsidP="00CC490E">
      <w:pPr>
        <w:bidi/>
        <w:spacing w:line="360" w:lineRule="auto"/>
        <w:rPr>
          <w:rtl/>
        </w:rPr>
      </w:pPr>
    </w:p>
    <w:p w14:paraId="57F2F2F8" w14:textId="77777777" w:rsidR="00CC490E" w:rsidRDefault="00CC490E" w:rsidP="00CC490E">
      <w:pPr>
        <w:bidi/>
        <w:spacing w:line="360" w:lineRule="auto"/>
        <w:rPr>
          <w:rtl/>
        </w:rPr>
      </w:pPr>
      <w:r>
        <w:rPr>
          <w:rtl/>
        </w:rPr>
        <w:t>ثالثًا: صدق وثبات الأداة</w:t>
      </w:r>
    </w:p>
    <w:p w14:paraId="1E5FEB8A" w14:textId="77777777" w:rsidR="00CC490E" w:rsidRDefault="00CC490E" w:rsidP="00CC490E">
      <w:pPr>
        <w:bidi/>
        <w:spacing w:line="360" w:lineRule="auto"/>
        <w:rPr>
          <w:rtl/>
        </w:rPr>
      </w:pPr>
      <w:r>
        <w:rPr>
          <w:rtl/>
        </w:rPr>
        <w:t>الصدق الظاهري والمحتوى:</w:t>
      </w:r>
    </w:p>
    <w:p w14:paraId="60DBBFA2" w14:textId="77777777" w:rsidR="00CC490E" w:rsidRDefault="00CC490E" w:rsidP="00CC490E">
      <w:pPr>
        <w:bidi/>
        <w:spacing w:line="360" w:lineRule="auto"/>
        <w:rPr>
          <w:rtl/>
        </w:rPr>
      </w:pPr>
      <w:r>
        <w:rPr>
          <w:rtl/>
        </w:rPr>
        <w:t xml:space="preserve">تم عرض </w:t>
      </w:r>
      <w:proofErr w:type="gramStart"/>
      <w:r>
        <w:rPr>
          <w:rtl/>
        </w:rPr>
        <w:t>الاستبيان</w:t>
      </w:r>
      <w:proofErr w:type="gramEnd"/>
      <w:r>
        <w:rPr>
          <w:rtl/>
        </w:rPr>
        <w:t xml:space="preserve"> على عدد من المحكّمين الأكاديميين المختصين في مجالات الصحة العامة، والإحصاء، والإدارة الصحية، للتأكد من وضوح الفقرات ومدى ارتباطها بمحاور الدراسة.</w:t>
      </w:r>
    </w:p>
    <w:p w14:paraId="69539406" w14:textId="77777777" w:rsidR="00CC490E" w:rsidRDefault="00CC490E" w:rsidP="00CC490E">
      <w:pPr>
        <w:bidi/>
        <w:spacing w:line="360" w:lineRule="auto"/>
        <w:rPr>
          <w:rtl/>
        </w:rPr>
      </w:pPr>
      <w:r>
        <w:rPr>
          <w:rtl/>
        </w:rPr>
        <w:t>التحكيم:</w:t>
      </w:r>
    </w:p>
    <w:p w14:paraId="466292C8" w14:textId="77777777" w:rsidR="00CC490E" w:rsidRDefault="00CC490E" w:rsidP="00CC490E">
      <w:pPr>
        <w:bidi/>
        <w:spacing w:line="360" w:lineRule="auto"/>
        <w:rPr>
          <w:rtl/>
        </w:rPr>
      </w:pPr>
      <w:r>
        <w:rPr>
          <w:rtl/>
        </w:rPr>
        <w:t>أُدخلت تعديلات بناءً على ملاحظات المحكّمين، خاصة فيما يخص الصياغة، الترتيب المنطقي للفقرات، ومدى تمثيلها للأهداف.</w:t>
      </w:r>
    </w:p>
    <w:p w14:paraId="4EA5CC03" w14:textId="77777777" w:rsidR="00CC490E" w:rsidRDefault="00CC490E" w:rsidP="00CC490E">
      <w:pPr>
        <w:bidi/>
        <w:spacing w:line="360" w:lineRule="auto"/>
        <w:rPr>
          <w:rtl/>
        </w:rPr>
      </w:pPr>
      <w:r>
        <w:rPr>
          <w:rtl/>
        </w:rPr>
        <w:t>ثبات الأداة (</w:t>
      </w:r>
      <w:r>
        <w:t>Reliability</w:t>
      </w:r>
      <w:r>
        <w:rPr>
          <w:rtl/>
        </w:rPr>
        <w:t>):</w:t>
      </w:r>
    </w:p>
    <w:p w14:paraId="49906243" w14:textId="77777777" w:rsidR="00CC490E" w:rsidRDefault="00CC490E" w:rsidP="00CC490E">
      <w:pPr>
        <w:bidi/>
        <w:spacing w:line="360" w:lineRule="auto"/>
        <w:rPr>
          <w:rtl/>
        </w:rPr>
      </w:pPr>
      <w:r>
        <w:rPr>
          <w:rtl/>
        </w:rPr>
        <w:t xml:space="preserve">تم تطبيق </w:t>
      </w:r>
      <w:proofErr w:type="gramStart"/>
      <w:r>
        <w:rPr>
          <w:rtl/>
        </w:rPr>
        <w:t>الاستبيان</w:t>
      </w:r>
      <w:proofErr w:type="gramEnd"/>
      <w:r>
        <w:rPr>
          <w:rtl/>
        </w:rPr>
        <w:t xml:space="preserve"> بشكل تجريبي على عينة استطلاعية (20 فردًا)، وحُسِب معامل </w:t>
      </w:r>
      <w:proofErr w:type="spellStart"/>
      <w:r>
        <w:rPr>
          <w:rtl/>
        </w:rPr>
        <w:t>كرونباخ</w:t>
      </w:r>
      <w:proofErr w:type="spellEnd"/>
      <w:r>
        <w:rPr>
          <w:rtl/>
        </w:rPr>
        <w:t xml:space="preserve"> ألفا (</w:t>
      </w:r>
      <w:r>
        <w:t>Cronbach’s Alpha</w:t>
      </w:r>
      <w:r>
        <w:rPr>
          <w:rtl/>
        </w:rPr>
        <w:t xml:space="preserve">)، وقد بلغ (مثلًا: </w:t>
      </w:r>
      <w:r>
        <w:t>α = 0.85</w:t>
      </w:r>
      <w:r>
        <w:rPr>
          <w:rtl/>
        </w:rPr>
        <w:t>)، مما يدل على درجة ثبات مرتفعة واتساق داخلي جيد.</w:t>
      </w:r>
    </w:p>
    <w:p w14:paraId="43166FA5" w14:textId="77777777" w:rsidR="00CC490E" w:rsidRDefault="00CC490E" w:rsidP="00CC490E">
      <w:pPr>
        <w:bidi/>
        <w:spacing w:line="360" w:lineRule="auto"/>
        <w:rPr>
          <w:rtl/>
        </w:rPr>
      </w:pPr>
    </w:p>
    <w:p w14:paraId="4EC5D579" w14:textId="77777777" w:rsidR="00CC490E" w:rsidRDefault="00CC490E" w:rsidP="00CC490E">
      <w:pPr>
        <w:bidi/>
        <w:spacing w:line="360" w:lineRule="auto"/>
        <w:rPr>
          <w:rtl/>
        </w:rPr>
      </w:pPr>
      <w:r>
        <w:rPr>
          <w:rtl/>
        </w:rPr>
        <w:t>رابعًا: العلاقة بين الأداة وتساؤلات الدراسة</w:t>
      </w:r>
    </w:p>
    <w:p w14:paraId="169B5635" w14:textId="77777777" w:rsidR="00CC490E" w:rsidRDefault="00CC490E" w:rsidP="00CC490E">
      <w:pPr>
        <w:bidi/>
        <w:spacing w:line="360" w:lineRule="auto"/>
        <w:rPr>
          <w:rtl/>
        </w:rPr>
      </w:pPr>
      <w:r>
        <w:rPr>
          <w:rtl/>
        </w:rPr>
        <w:t xml:space="preserve">تمت مواءمة كل محور في </w:t>
      </w:r>
      <w:proofErr w:type="gramStart"/>
      <w:r>
        <w:rPr>
          <w:rtl/>
        </w:rPr>
        <w:t>الاستبيان</w:t>
      </w:r>
      <w:proofErr w:type="gramEnd"/>
      <w:r>
        <w:rPr>
          <w:rtl/>
        </w:rPr>
        <w:t xml:space="preserve"> مع هدف وتساؤل فرعي محدد من الدراسة، على النحو التالي:</w:t>
      </w:r>
    </w:p>
    <w:p w14:paraId="6046DB29" w14:textId="77777777" w:rsidR="00CC490E" w:rsidRDefault="00CC490E" w:rsidP="00CC490E">
      <w:pPr>
        <w:bidi/>
        <w:spacing w:line="360" w:lineRule="auto"/>
        <w:rPr>
          <w:rtl/>
        </w:rPr>
      </w:pPr>
      <w:r>
        <w:rPr>
          <w:rtl/>
        </w:rPr>
        <w:t xml:space="preserve">تساؤل الدراسة                                   </w:t>
      </w:r>
      <w:r>
        <w:rPr>
          <w:rtl/>
        </w:rPr>
        <w:tab/>
        <w:t xml:space="preserve">محور في </w:t>
      </w:r>
      <w:proofErr w:type="gramStart"/>
      <w:r>
        <w:rPr>
          <w:rtl/>
        </w:rPr>
        <w:t>الاستبيان</w:t>
      </w:r>
      <w:proofErr w:type="gramEnd"/>
      <w:r>
        <w:rPr>
          <w:rtl/>
        </w:rPr>
        <w:t xml:space="preserve">   </w:t>
      </w:r>
      <w:r>
        <w:rPr>
          <w:rtl/>
        </w:rPr>
        <w:tab/>
        <w:t xml:space="preserve">            عدد الفقرات</w:t>
      </w:r>
    </w:p>
    <w:p w14:paraId="19529EAC" w14:textId="77777777" w:rsidR="00CC490E" w:rsidRDefault="00CC490E" w:rsidP="00CC490E">
      <w:pPr>
        <w:bidi/>
        <w:spacing w:line="360" w:lineRule="auto"/>
        <w:rPr>
          <w:rtl/>
        </w:rPr>
      </w:pPr>
      <w:r>
        <w:rPr>
          <w:rtl/>
        </w:rPr>
        <w:t>أثر التحول الرقمي على سرعة الخدمة                    المحور                                   1</w:t>
      </w:r>
      <w:r>
        <w:rPr>
          <w:rtl/>
        </w:rPr>
        <w:tab/>
        <w:t>2</w:t>
      </w:r>
    </w:p>
    <w:p w14:paraId="119DD9BF" w14:textId="77777777" w:rsidR="00CC490E" w:rsidRDefault="00CC490E" w:rsidP="00CC490E">
      <w:pPr>
        <w:bidi/>
        <w:spacing w:line="360" w:lineRule="auto"/>
        <w:rPr>
          <w:rtl/>
        </w:rPr>
      </w:pPr>
      <w:r>
        <w:rPr>
          <w:rtl/>
        </w:rPr>
        <w:t xml:space="preserve">رضا المستفيدين عن التطبيقات </w:t>
      </w:r>
      <w:r>
        <w:rPr>
          <w:rtl/>
        </w:rPr>
        <w:tab/>
        <w:t xml:space="preserve">                  المحور                                  2</w:t>
      </w:r>
      <w:r>
        <w:rPr>
          <w:rtl/>
        </w:rPr>
        <w:tab/>
        <w:t>3</w:t>
      </w:r>
    </w:p>
    <w:p w14:paraId="6FB71CC5" w14:textId="77777777" w:rsidR="00CC490E" w:rsidRDefault="00CC490E" w:rsidP="00CC490E">
      <w:pPr>
        <w:bidi/>
        <w:spacing w:line="360" w:lineRule="auto"/>
        <w:rPr>
          <w:rtl/>
        </w:rPr>
      </w:pPr>
      <w:r>
        <w:rPr>
          <w:rtl/>
        </w:rPr>
        <w:t xml:space="preserve">كفاءة الكادر الطبي                  </w:t>
      </w:r>
      <w:r>
        <w:rPr>
          <w:rtl/>
        </w:rPr>
        <w:tab/>
        <w:t xml:space="preserve">                  المحور                                    3</w:t>
      </w:r>
      <w:r>
        <w:rPr>
          <w:rtl/>
        </w:rPr>
        <w:tab/>
        <w:t>2</w:t>
      </w:r>
    </w:p>
    <w:p w14:paraId="5ED7AE18" w14:textId="77777777" w:rsidR="00CC490E" w:rsidRDefault="00CC490E" w:rsidP="00CC490E">
      <w:pPr>
        <w:bidi/>
        <w:spacing w:line="360" w:lineRule="auto"/>
        <w:rPr>
          <w:rtl/>
        </w:rPr>
      </w:pPr>
      <w:r>
        <w:rPr>
          <w:rtl/>
        </w:rPr>
        <w:t>تقليل الأخطاء الطبية</w:t>
      </w:r>
      <w:r>
        <w:rPr>
          <w:rtl/>
        </w:rPr>
        <w:tab/>
        <w:t xml:space="preserve">                               المحور                                  4</w:t>
      </w:r>
      <w:r>
        <w:rPr>
          <w:rtl/>
        </w:rPr>
        <w:tab/>
        <w:t>2</w:t>
      </w:r>
    </w:p>
    <w:p w14:paraId="133ECABA" w14:textId="77777777" w:rsidR="00CC490E" w:rsidRDefault="00CC490E" w:rsidP="00CC490E">
      <w:pPr>
        <w:bidi/>
        <w:spacing w:line="360" w:lineRule="auto"/>
        <w:rPr>
          <w:rtl/>
        </w:rPr>
      </w:pPr>
      <w:r>
        <w:rPr>
          <w:rtl/>
        </w:rPr>
        <w:t xml:space="preserve">تحديات التطبيق الرقمي             </w:t>
      </w:r>
      <w:r>
        <w:rPr>
          <w:rtl/>
        </w:rPr>
        <w:tab/>
        <w:t xml:space="preserve">                  المحور                                   5</w:t>
      </w:r>
      <w:r>
        <w:rPr>
          <w:rtl/>
        </w:rPr>
        <w:tab/>
        <w:t>3</w:t>
      </w:r>
    </w:p>
    <w:p w14:paraId="6AF40CA5" w14:textId="77777777" w:rsidR="00CC490E" w:rsidRDefault="00CC490E" w:rsidP="00CC490E">
      <w:pPr>
        <w:bidi/>
        <w:spacing w:line="360" w:lineRule="auto"/>
        <w:rPr>
          <w:rtl/>
        </w:rPr>
      </w:pPr>
    </w:p>
    <w:p w14:paraId="2F96164B" w14:textId="77777777" w:rsidR="00CC490E" w:rsidRDefault="00CC490E" w:rsidP="00CC490E">
      <w:pPr>
        <w:bidi/>
        <w:spacing w:line="360" w:lineRule="auto"/>
      </w:pPr>
      <w:r>
        <w:rPr>
          <w:rtl/>
        </w:rPr>
        <w:t>هذه الأداة صُممت بعناية لتخدم الفرضيات والتساؤلات بشكل مباشر، وتجمع بيانات كمية قابلة للتحليل الإحصائي العلمي، مع مراعاة شروط الصدق والثبات، وربطها بالنماذج النظرية المعتمدة في الدراسة.</w:t>
      </w:r>
    </w:p>
    <w:p w14:paraId="676B17DB" w14:textId="77777777" w:rsidR="00D67889" w:rsidRDefault="00D67889" w:rsidP="00D67889">
      <w:pPr>
        <w:bidi/>
        <w:spacing w:line="360" w:lineRule="auto"/>
        <w:rPr>
          <w:rtl/>
        </w:rPr>
      </w:pPr>
    </w:p>
    <w:p w14:paraId="340BC4EE" w14:textId="7AF098D7" w:rsidR="00CC490E" w:rsidRPr="00D67889" w:rsidRDefault="00CC490E" w:rsidP="00D67889">
      <w:pPr>
        <w:pStyle w:val="ListParagraph"/>
        <w:numPr>
          <w:ilvl w:val="0"/>
          <w:numId w:val="3"/>
        </w:numPr>
        <w:bidi/>
        <w:spacing w:line="360" w:lineRule="auto"/>
        <w:rPr>
          <w:b/>
          <w:bCs/>
          <w:i/>
          <w:iCs/>
          <w:u w:val="single"/>
        </w:rPr>
      </w:pPr>
      <w:r>
        <w:rPr>
          <w:b/>
          <w:bCs/>
          <w:i/>
          <w:iCs/>
          <w:u w:val="single"/>
          <w:rtl/>
        </w:rPr>
        <w:t xml:space="preserve">حدود </w:t>
      </w:r>
      <w:proofErr w:type="gramStart"/>
      <w:r>
        <w:rPr>
          <w:b/>
          <w:bCs/>
          <w:i/>
          <w:iCs/>
          <w:u w:val="single"/>
          <w:rtl/>
        </w:rPr>
        <w:t>الدراسة :</w:t>
      </w:r>
      <w:proofErr w:type="gramEnd"/>
    </w:p>
    <w:p w14:paraId="428EBAFF" w14:textId="77777777" w:rsidR="00CC490E" w:rsidRDefault="00CC490E" w:rsidP="00CC490E">
      <w:pPr>
        <w:bidi/>
        <w:spacing w:line="360" w:lineRule="auto"/>
        <w:rPr>
          <w:rtl/>
        </w:rPr>
      </w:pPr>
      <w:r>
        <w:rPr>
          <w:rtl/>
        </w:rPr>
        <w:t>تتقيد هذه الدراسة بعدد من الحدود التي ينبغي مراعاتها عند تفسير النتائج وتعميمها، وقد تم تحديد هذه الحدود على النحو التالي:</w:t>
      </w:r>
    </w:p>
    <w:p w14:paraId="78A8AEFC" w14:textId="77777777" w:rsidR="00CC490E" w:rsidRDefault="00CC490E" w:rsidP="00CC490E">
      <w:pPr>
        <w:bidi/>
        <w:spacing w:line="360" w:lineRule="auto"/>
        <w:rPr>
          <w:rtl/>
        </w:rPr>
      </w:pPr>
    </w:p>
    <w:p w14:paraId="7A4DFE64" w14:textId="77777777" w:rsidR="00CC490E" w:rsidRDefault="00CC490E" w:rsidP="00CC490E">
      <w:pPr>
        <w:bidi/>
        <w:spacing w:line="360" w:lineRule="auto"/>
        <w:rPr>
          <w:rtl/>
        </w:rPr>
      </w:pPr>
      <w:r>
        <w:rPr>
          <w:rtl/>
        </w:rPr>
        <w:t>أولًا: الحدود الموضوعية (المجالية):</w:t>
      </w:r>
    </w:p>
    <w:p w14:paraId="1D25447B" w14:textId="77777777" w:rsidR="00CC490E" w:rsidRDefault="00CC490E" w:rsidP="00CC490E">
      <w:pPr>
        <w:bidi/>
        <w:spacing w:line="360" w:lineRule="auto"/>
        <w:rPr>
          <w:rtl/>
        </w:rPr>
      </w:pPr>
      <w:r>
        <w:rPr>
          <w:rtl/>
        </w:rPr>
        <w:t xml:space="preserve">تُعنى هذه الدراسة بتحليل أثر التحول الرقمي في الرعاية الصحية على جودة الرعاية الصحية. وتركز بشكل خاص على مجموعة من المحاور المرتبطة بالجودة (مثل سرعة تقديم الخدمة، رضا المستفيد، كفاءة الكادر، وتقليل الأخطاء). </w:t>
      </w:r>
      <w:r>
        <w:rPr>
          <w:rtl/>
        </w:rPr>
        <w:lastRenderedPageBreak/>
        <w:t>وبالتالي، فإن الدراسة لا تتناول موضوعات أخرى مرتبطة بالرعاية الصحية مثل التكاليف الاقتصادية، أو تأثير التحول الرقمي على التشخيص العلاجي.</w:t>
      </w:r>
    </w:p>
    <w:p w14:paraId="39C0E9CB" w14:textId="77777777" w:rsidR="00CC490E" w:rsidRDefault="00CC490E" w:rsidP="00CC490E">
      <w:pPr>
        <w:bidi/>
        <w:spacing w:line="360" w:lineRule="auto"/>
        <w:rPr>
          <w:rtl/>
        </w:rPr>
      </w:pPr>
      <w:r>
        <w:rPr>
          <w:rtl/>
        </w:rPr>
        <w:t>التبرير: هذا التحديد يضمن التركيز على العلاقة المباشرة بين التحول الرقمي والجودة فقط، بما يخدم أهداف وتساؤلات الدراسة.</w:t>
      </w:r>
    </w:p>
    <w:p w14:paraId="38D5D2AF" w14:textId="77777777" w:rsidR="00CC490E" w:rsidRDefault="00CC490E" w:rsidP="00CC490E">
      <w:pPr>
        <w:bidi/>
        <w:spacing w:line="360" w:lineRule="auto"/>
        <w:rPr>
          <w:rtl/>
        </w:rPr>
      </w:pPr>
    </w:p>
    <w:p w14:paraId="7E00576A" w14:textId="77777777" w:rsidR="00CC490E" w:rsidRDefault="00CC490E" w:rsidP="00CC490E">
      <w:pPr>
        <w:bidi/>
        <w:spacing w:line="360" w:lineRule="auto"/>
        <w:rPr>
          <w:rtl/>
        </w:rPr>
      </w:pPr>
      <w:r>
        <w:rPr>
          <w:rtl/>
        </w:rPr>
        <w:t>ثانيًا: الحدود البشرية (الإنسانية):</w:t>
      </w:r>
    </w:p>
    <w:p w14:paraId="6E268786" w14:textId="77777777" w:rsidR="00CC490E" w:rsidRDefault="00CC490E" w:rsidP="00CC490E">
      <w:pPr>
        <w:bidi/>
        <w:spacing w:line="360" w:lineRule="auto"/>
        <w:rPr>
          <w:rtl/>
        </w:rPr>
      </w:pPr>
      <w:r>
        <w:rPr>
          <w:rtl/>
        </w:rPr>
        <w:t>اقتصر تطبيق الدراسة على فئتين أساسيتين:</w:t>
      </w:r>
    </w:p>
    <w:p w14:paraId="572A0FFF" w14:textId="77777777" w:rsidR="00CC490E" w:rsidRDefault="00CC490E" w:rsidP="00CC490E">
      <w:pPr>
        <w:bidi/>
        <w:spacing w:line="360" w:lineRule="auto"/>
        <w:rPr>
          <w:rtl/>
        </w:rPr>
      </w:pPr>
      <w:r>
        <w:rPr>
          <w:rtl/>
        </w:rPr>
        <w:t>العاملون في القطاع الصحي (أطباء، ممرضون، موظفون إداريون).</w:t>
      </w:r>
    </w:p>
    <w:p w14:paraId="03B48E45" w14:textId="77777777" w:rsidR="00CC490E" w:rsidRDefault="00CC490E" w:rsidP="00CC490E">
      <w:pPr>
        <w:bidi/>
        <w:spacing w:line="360" w:lineRule="auto"/>
        <w:rPr>
          <w:rtl/>
        </w:rPr>
      </w:pPr>
      <w:r>
        <w:rPr>
          <w:rtl/>
        </w:rPr>
        <w:t>المستفيدون من الخدمات الصحية في مستشفيات مختارة داخل المملكة.</w:t>
      </w:r>
    </w:p>
    <w:p w14:paraId="40C29E5F" w14:textId="77777777" w:rsidR="00CC490E" w:rsidRDefault="00CC490E" w:rsidP="00CC490E">
      <w:pPr>
        <w:bidi/>
        <w:spacing w:line="360" w:lineRule="auto"/>
        <w:rPr>
          <w:rtl/>
        </w:rPr>
      </w:pPr>
      <w:r>
        <w:rPr>
          <w:rtl/>
        </w:rPr>
        <w:t>التبرير: تم اختيار هؤلاء لأنهم يمثلون الطرفين الأساسيين المعنيين بتطبيق وتأثير التحول الرقمي.</w:t>
      </w:r>
    </w:p>
    <w:p w14:paraId="054269EC" w14:textId="77777777" w:rsidR="00CC490E" w:rsidRDefault="00CC490E" w:rsidP="00CC490E">
      <w:pPr>
        <w:bidi/>
        <w:spacing w:line="360" w:lineRule="auto"/>
        <w:rPr>
          <w:rtl/>
        </w:rPr>
      </w:pPr>
    </w:p>
    <w:p w14:paraId="5FE63A2E" w14:textId="77777777" w:rsidR="00CC490E" w:rsidRDefault="00CC490E" w:rsidP="00CC490E">
      <w:pPr>
        <w:bidi/>
        <w:spacing w:line="360" w:lineRule="auto"/>
        <w:rPr>
          <w:rtl/>
        </w:rPr>
      </w:pPr>
      <w:r>
        <w:rPr>
          <w:rtl/>
        </w:rPr>
        <w:t>ثالثًا: الحدود المكانية:</w:t>
      </w:r>
    </w:p>
    <w:p w14:paraId="1E52E070" w14:textId="77777777" w:rsidR="00CC490E" w:rsidRDefault="00CC490E" w:rsidP="00CC490E">
      <w:pPr>
        <w:bidi/>
        <w:spacing w:line="360" w:lineRule="auto"/>
        <w:rPr>
          <w:rtl/>
        </w:rPr>
      </w:pPr>
      <w:r>
        <w:rPr>
          <w:rtl/>
        </w:rPr>
        <w:t>تم تنفيذ الدراسة ميدانيًا في عدد من المستشفيات السعودية (حكومية وخاصة)، تقع في مناطق حضرية كبرى مثل الرياض أو جدة. ولم تشمل الدراسة المراكز الصحية في المناطق الريفية أو القرى.</w:t>
      </w:r>
    </w:p>
    <w:p w14:paraId="6C78E77A" w14:textId="77777777" w:rsidR="00CC490E" w:rsidRDefault="00CC490E" w:rsidP="00CC490E">
      <w:pPr>
        <w:bidi/>
        <w:spacing w:line="360" w:lineRule="auto"/>
        <w:rPr>
          <w:rtl/>
        </w:rPr>
      </w:pPr>
      <w:r>
        <w:rPr>
          <w:rtl/>
        </w:rPr>
        <w:t>التبرير: تم اختيار هذه المناطق نظرًا لتوافر البنية التحتية الرقمية فيها وارتفاع معدل استخدام الأنظمة الرقمية الصحية.</w:t>
      </w:r>
    </w:p>
    <w:p w14:paraId="75551566" w14:textId="77777777" w:rsidR="00CC490E" w:rsidRDefault="00CC490E" w:rsidP="00CC490E">
      <w:pPr>
        <w:bidi/>
        <w:spacing w:line="360" w:lineRule="auto"/>
        <w:rPr>
          <w:rtl/>
        </w:rPr>
      </w:pPr>
      <w:r>
        <w:rPr>
          <w:rtl/>
        </w:rPr>
        <w:t>رابعًا: الحدود الزمانية:</w:t>
      </w:r>
    </w:p>
    <w:p w14:paraId="5C22E16A" w14:textId="77777777" w:rsidR="00CC490E" w:rsidRDefault="00CC490E" w:rsidP="00CC490E">
      <w:pPr>
        <w:bidi/>
        <w:spacing w:line="360" w:lineRule="auto"/>
        <w:rPr>
          <w:rtl/>
        </w:rPr>
      </w:pPr>
      <w:r>
        <w:rPr>
          <w:rtl/>
        </w:rPr>
        <w:t>تم جمع البيانات خلال الفترة الواقعة ما بين (مثلاً: مارس – يوليو 2025)، وهي فترة تطبيق الاستبيانات وتحليل النتائج.</w:t>
      </w:r>
    </w:p>
    <w:p w14:paraId="412E86FC" w14:textId="77777777" w:rsidR="00CC490E" w:rsidRDefault="00CC490E" w:rsidP="00CC490E">
      <w:pPr>
        <w:bidi/>
        <w:spacing w:line="360" w:lineRule="auto"/>
      </w:pPr>
      <w:r>
        <w:rPr>
          <w:rtl/>
        </w:rPr>
        <w:t>التبرير: تعكس هذه الفترة مرحلة متقدمة من تطبيق الأنظمة الرقمية، خصوصًا بعد توسع استخدام التطبيقات الرسمية كـ “صحتي” و"وصفتي".</w:t>
      </w:r>
    </w:p>
    <w:p w14:paraId="338BEA86" w14:textId="77777777" w:rsidR="00D67889" w:rsidRDefault="00D67889" w:rsidP="00D67889">
      <w:pPr>
        <w:bidi/>
        <w:spacing w:line="360" w:lineRule="auto"/>
        <w:rPr>
          <w:rtl/>
        </w:rPr>
      </w:pPr>
    </w:p>
    <w:p w14:paraId="30FD4578" w14:textId="77777777" w:rsidR="00CC490E" w:rsidRDefault="00CC490E" w:rsidP="00CC490E">
      <w:pPr>
        <w:bidi/>
        <w:spacing w:line="360" w:lineRule="auto"/>
        <w:rPr>
          <w:rtl/>
        </w:rPr>
      </w:pPr>
      <w:r>
        <w:rPr>
          <w:rtl/>
        </w:rPr>
        <w:t>خامسًا: الحدود المنهجية:</w:t>
      </w:r>
    </w:p>
    <w:p w14:paraId="7F5ED0DA" w14:textId="77777777" w:rsidR="00CC490E" w:rsidRDefault="00CC490E" w:rsidP="00CC490E">
      <w:pPr>
        <w:bidi/>
        <w:spacing w:line="360" w:lineRule="auto"/>
        <w:rPr>
          <w:rtl/>
        </w:rPr>
      </w:pPr>
      <w:r>
        <w:rPr>
          <w:rtl/>
        </w:rPr>
        <w:t xml:space="preserve">اعتمدت الدراسة على المنهج الوصفي التحليلي باستخدام أداة </w:t>
      </w:r>
      <w:proofErr w:type="gramStart"/>
      <w:r>
        <w:rPr>
          <w:rtl/>
        </w:rPr>
        <w:t>الاستبيان</w:t>
      </w:r>
      <w:proofErr w:type="gramEnd"/>
      <w:r>
        <w:rPr>
          <w:rtl/>
        </w:rPr>
        <w:t xml:space="preserve"> فقط، ولم تستخدم مقابلات شخصية أو ملاحظات مباشرة.</w:t>
      </w:r>
    </w:p>
    <w:p w14:paraId="737F273D" w14:textId="77777777" w:rsidR="00CC490E" w:rsidRDefault="00CC490E" w:rsidP="00CC490E">
      <w:pPr>
        <w:bidi/>
        <w:spacing w:line="360" w:lineRule="auto"/>
        <w:rPr>
          <w:rtl/>
        </w:rPr>
      </w:pPr>
      <w:r>
        <w:rPr>
          <w:rtl/>
        </w:rPr>
        <w:t>التبرير: نظرًا لطبيعة الدراسة الكمية ورغبة الباحثة في الوصول إلى شريحة واسعة من المشاركين، تم الاعتماد على أدوات كمية قابلة للتحليل الإحصائي الدقيق.</w:t>
      </w:r>
    </w:p>
    <w:p w14:paraId="70114CAA" w14:textId="77777777" w:rsidR="00CC490E" w:rsidRDefault="00CC490E" w:rsidP="00CC490E">
      <w:pPr>
        <w:bidi/>
        <w:spacing w:line="360" w:lineRule="auto"/>
        <w:rPr>
          <w:rtl/>
        </w:rPr>
      </w:pPr>
      <w:r>
        <w:rPr>
          <w:rtl/>
        </w:rPr>
        <w:t>تم تحديد هذه الحدود بدقة لتتماشى مع أهداف الدراسة وتوفّر إطارًا علميًا واقعيًا لتحليل النتائج. كما أن الالتزام بهذه الحدود يسهم في تعزيز مصداقية النتائج ووضوح نطاق التعميم.</w:t>
      </w:r>
    </w:p>
    <w:p w14:paraId="79AA176E" w14:textId="77777777" w:rsidR="00CC490E" w:rsidRDefault="00CC490E" w:rsidP="00CC490E">
      <w:pPr>
        <w:bidi/>
        <w:spacing w:line="360" w:lineRule="auto"/>
        <w:rPr>
          <w:rtl/>
        </w:rPr>
      </w:pPr>
    </w:p>
    <w:p w14:paraId="0D51D093" w14:textId="77777777" w:rsidR="00CC490E" w:rsidRDefault="00CC490E" w:rsidP="00CC490E">
      <w:pPr>
        <w:numPr>
          <w:ilvl w:val="0"/>
          <w:numId w:val="35"/>
        </w:numPr>
        <w:bidi/>
        <w:spacing w:line="360" w:lineRule="auto"/>
        <w:rPr>
          <w:b/>
          <w:bCs/>
          <w:i/>
          <w:iCs/>
          <w:u w:val="single"/>
          <w:rtl/>
        </w:rPr>
      </w:pPr>
      <w:r>
        <w:rPr>
          <w:b/>
          <w:bCs/>
          <w:i/>
          <w:iCs/>
          <w:u w:val="single"/>
          <w:rtl/>
        </w:rPr>
        <w:t>الخاتمة:</w:t>
      </w:r>
    </w:p>
    <w:p w14:paraId="16BB4363" w14:textId="77777777" w:rsidR="00CC490E" w:rsidRDefault="00CC490E" w:rsidP="00CC490E">
      <w:pPr>
        <w:bidi/>
        <w:spacing w:line="360" w:lineRule="auto"/>
        <w:rPr>
          <w:rtl/>
        </w:rPr>
      </w:pPr>
      <w:r>
        <w:rPr>
          <w:rtl/>
        </w:rPr>
        <w:t>في ضوء التغيرات الجذرية التي يشهدها العالم المعاصر، لم يعد التحول الرقمي خيارًا ثانويًا في أنظمة الرعاية الصحية، بل أصبح عنصرًا جوهريًا في تحسين جودة الخدمات الصحية، ورفع كفاءة الأداء، وتحقيق رضا المستفيدين. وقد جاءت هذه الدراسة لتُسلط الضوء على هذا التحول في السياق السعودي، من خلال تحليل مدى تأثير تطبيق التقنيات الرقمية في المنشآت الصحية على جودة الرعاية المقدّمة</w:t>
      </w:r>
      <w:r>
        <w:t>.</w:t>
      </w:r>
    </w:p>
    <w:p w14:paraId="2914F858" w14:textId="77777777" w:rsidR="00CC490E" w:rsidRDefault="00CC490E" w:rsidP="00CC490E">
      <w:pPr>
        <w:bidi/>
        <w:spacing w:line="360" w:lineRule="auto"/>
        <w:rPr>
          <w:rtl/>
        </w:rPr>
      </w:pPr>
      <w:r>
        <w:rPr>
          <w:rtl/>
        </w:rPr>
        <w:lastRenderedPageBreak/>
        <w:t>أظهرت نتائج الدراسة وجود علاقة إيجابية ذات دلالة واضحة بين تطبيق أدوات التحول الرقمي – مثل السجلات الصحية الإلكترونية، التطبيقات الصحية، وأنظمة المواعيد الإلكترونية – وبين التحسن في مؤشرات جودة الرعاية الصحية. فقد أشار غالبية المشاركين إلى أن الخدمات أصبحت أكثر سرعة، ودقة، وشفافية، كما أن نسبة الأخطاء الطبية والإدارية قد تراجعت بفضل توظيف التكنولوجيا في سير العمليات اليومية</w:t>
      </w:r>
      <w:r>
        <w:t>.</w:t>
      </w:r>
    </w:p>
    <w:p w14:paraId="24881778" w14:textId="77777777" w:rsidR="00CC490E" w:rsidRDefault="00CC490E" w:rsidP="00CC490E">
      <w:pPr>
        <w:bidi/>
        <w:spacing w:line="360" w:lineRule="auto"/>
        <w:rPr>
          <w:rtl/>
        </w:rPr>
      </w:pPr>
      <w:r>
        <w:rPr>
          <w:rtl/>
        </w:rPr>
        <w:t>وعلى الرغم من هذه المؤشرات الإيجابية، فقد كشفت الدراسة عن وجود تحديات حقيقية تواجه هذا التحول، مثل ضعف التدريب الرقمي لبعض الكوادر، وتفاوت تطبيق الأنظمة بين المنشآت، وضعف تكامل الأنظمة أحيانًا. وهذه التحديات لا تقلل من أهمية التحول الرقمي، لكنها تفرض على صناع القرار ضرورة تطوير الخطط التنفيذية بما يضمن تجاوز العقبات وتسريع وتيرة التبني الفعّال للتقنيات</w:t>
      </w:r>
      <w:r>
        <w:t>.</w:t>
      </w:r>
    </w:p>
    <w:p w14:paraId="13F925B9" w14:textId="77777777" w:rsidR="00CC490E" w:rsidRDefault="00CC490E" w:rsidP="00CC490E">
      <w:pPr>
        <w:bidi/>
        <w:spacing w:line="360" w:lineRule="auto"/>
        <w:rPr>
          <w:rtl/>
        </w:rPr>
      </w:pPr>
      <w:r>
        <w:rPr>
          <w:rtl/>
        </w:rPr>
        <w:t xml:space="preserve">إن الدراسة تُسهم من الناحية العلمية في إثراء الأدبيات العربية حول التحول الرقمي في القطاع الصحي، كما أنها تطرح نموذجًا تطبيقيًا يمكن أن يستفيد منه الباحثون وصانعو السياسات في تحليل العلاقة بين التقنية والجودة. وقد كانت أدوات البحث – خصوصًا </w:t>
      </w:r>
      <w:proofErr w:type="gramStart"/>
      <w:r>
        <w:rPr>
          <w:rtl/>
        </w:rPr>
        <w:t>الاستبيان</w:t>
      </w:r>
      <w:proofErr w:type="gramEnd"/>
      <w:r>
        <w:rPr>
          <w:rtl/>
        </w:rPr>
        <w:t xml:space="preserve"> – وسيلة فعالة في رصد آراء الممارسين الصحيين والمستفيدين، مما أعطى الدراسة طابعًا عمليًا واقعيًا يعكس تجربة المستخدم على الأرض</w:t>
      </w:r>
      <w:r>
        <w:t>.</w:t>
      </w:r>
    </w:p>
    <w:p w14:paraId="5828D67D" w14:textId="77777777" w:rsidR="00CC490E" w:rsidRDefault="00CC490E" w:rsidP="00CC490E">
      <w:pPr>
        <w:bidi/>
        <w:spacing w:line="360" w:lineRule="auto"/>
        <w:rPr>
          <w:rtl/>
        </w:rPr>
      </w:pPr>
      <w:r>
        <w:rPr>
          <w:rtl/>
        </w:rPr>
        <w:t>وتؤكد النتائج على أن التحول الرقمي ليس مجرد تحديث تقني، بل هو تحول ثقافي ومؤسسي شامل، يتطلب بناء قدرات بشرية، وتكامل إداري، وإدارة تغيير فعالة، واستثمار استراتيجي في البنية التحتية. كما أن نجاح التحول الرقمي يُعد عاملًا حاسمًا في تحقيق أهداف رؤية المملكة 2030 التي تضع تطوير القطاع الصحي ضمن أولوياتها الوطنية</w:t>
      </w:r>
      <w:r>
        <w:t>.</w:t>
      </w:r>
    </w:p>
    <w:p w14:paraId="31B960AA" w14:textId="77777777" w:rsidR="00CC490E" w:rsidRDefault="00CC490E" w:rsidP="00CC490E">
      <w:pPr>
        <w:bidi/>
        <w:spacing w:line="360" w:lineRule="auto"/>
        <w:rPr>
          <w:rtl/>
        </w:rPr>
      </w:pPr>
      <w:r>
        <w:rPr>
          <w:rtl/>
        </w:rPr>
        <w:t>وأخيرًا، تُوصي هذه الدراسة باستمرار الاهتمام بقياس أثر التحول الرقمي على جودة الرعاية الصحية بشكل دوري، مع توسيع الدراسات المقارنة بين مناطق المملكة ومنشآتها الصحية المختلفة. كما تُشجع الباحثين مستقبلاً على استكشاف الأبعاد النفسية والاجتماعية لتقبّل التقنية في البيئة الصحية السعودية، بما يعزز موثوقية وكفاءة التحول الرقمي في خدمة الإنسان أولًا.</w:t>
      </w:r>
    </w:p>
    <w:p w14:paraId="2E56EF86" w14:textId="77777777" w:rsidR="00CC490E" w:rsidRDefault="00CC490E"/>
    <w:sectPr w:rsidR="00CC490E" w:rsidSect="00CC490E">
      <w:footerReference w:type="default" r:id="rId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46022" w14:textId="77777777" w:rsidR="00000000" w:rsidRDefault="00000000" w:rsidP="00155974">
    <w:pPr>
      <w:pStyle w:val="Footer"/>
      <w:pBdr>
        <w:top w:val="single" w:sz="4" w:space="1" w:color="D9D9D9"/>
      </w:pBdr>
      <w:jc w:val="right"/>
      <w:rPr>
        <w:rtl/>
      </w:rPr>
    </w:pPr>
  </w:p>
  <w:p w14:paraId="3388F6D5" w14:textId="77777777" w:rsidR="00000000" w:rsidRDefault="00000000" w:rsidP="00155974">
    <w:pPr>
      <w:pStyle w:val="Footer"/>
      <w:pBdr>
        <w:top w:val="single" w:sz="4" w:space="1" w:color="D9D9D9"/>
      </w:pBdr>
      <w:jc w:val="right"/>
    </w:pPr>
    <w:r>
      <w:fldChar w:fldCharType="begin"/>
    </w:r>
    <w:r>
      <w:instrText xml:space="preserve"> PAGE   \* MERGEFORMAT </w:instrText>
    </w:r>
    <w:r>
      <w:fldChar w:fldCharType="separate"/>
    </w:r>
    <w:r>
      <w:rPr>
        <w:noProof/>
        <w:rtl/>
      </w:rPr>
      <w:t>3</w:t>
    </w:r>
    <w:r>
      <w:rPr>
        <w:noProof/>
      </w:rPr>
      <w:fldChar w:fldCharType="end"/>
    </w:r>
    <w:r>
      <w:t xml:space="preserve"> | </w:t>
    </w:r>
    <w:r w:rsidRPr="00155974">
      <w:rPr>
        <w:color w:val="7F7F7F"/>
        <w:spacing w:val="60"/>
      </w:rPr>
      <w:t>Page</w:t>
    </w:r>
  </w:p>
  <w:p w14:paraId="2872143C"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0022"/>
    <w:multiLevelType w:val="hybridMultilevel"/>
    <w:tmpl w:val="ADAE8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7123D"/>
    <w:multiLevelType w:val="multilevel"/>
    <w:tmpl w:val="D8E68C5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5CB6707"/>
    <w:multiLevelType w:val="hybridMultilevel"/>
    <w:tmpl w:val="EE106D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9AC4716"/>
    <w:multiLevelType w:val="hybridMultilevel"/>
    <w:tmpl w:val="5BAC70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437562"/>
    <w:multiLevelType w:val="hybridMultilevel"/>
    <w:tmpl w:val="44C24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60F86"/>
    <w:multiLevelType w:val="hybridMultilevel"/>
    <w:tmpl w:val="CB6C7E16"/>
    <w:lvl w:ilvl="0" w:tplc="3CB8DBA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F59AC"/>
    <w:multiLevelType w:val="multilevel"/>
    <w:tmpl w:val="D7D0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73223"/>
    <w:multiLevelType w:val="hybridMultilevel"/>
    <w:tmpl w:val="376EE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623AAF"/>
    <w:multiLevelType w:val="hybridMultilevel"/>
    <w:tmpl w:val="FFB21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0D25F84"/>
    <w:multiLevelType w:val="hybridMultilevel"/>
    <w:tmpl w:val="4AAAE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334B03"/>
    <w:multiLevelType w:val="multilevel"/>
    <w:tmpl w:val="F9A85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654067"/>
    <w:multiLevelType w:val="hybridMultilevel"/>
    <w:tmpl w:val="6D6677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6C0F9D"/>
    <w:multiLevelType w:val="hybridMultilevel"/>
    <w:tmpl w:val="FEB643E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08931A9"/>
    <w:multiLevelType w:val="hybridMultilevel"/>
    <w:tmpl w:val="CF325E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6D5D28"/>
    <w:multiLevelType w:val="hybridMultilevel"/>
    <w:tmpl w:val="2DC06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476D0F"/>
    <w:multiLevelType w:val="multilevel"/>
    <w:tmpl w:val="744E4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E25614"/>
    <w:multiLevelType w:val="hybridMultilevel"/>
    <w:tmpl w:val="F6A23C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1E532E"/>
    <w:multiLevelType w:val="hybridMultilevel"/>
    <w:tmpl w:val="D862B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5116EC"/>
    <w:multiLevelType w:val="hybridMultilevel"/>
    <w:tmpl w:val="E75414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19A73E4"/>
    <w:multiLevelType w:val="multilevel"/>
    <w:tmpl w:val="9BC8DB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544FE3"/>
    <w:multiLevelType w:val="multilevel"/>
    <w:tmpl w:val="E8D8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91265D"/>
    <w:multiLevelType w:val="hybridMultilevel"/>
    <w:tmpl w:val="09E4D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AF5F74"/>
    <w:multiLevelType w:val="hybridMultilevel"/>
    <w:tmpl w:val="818C8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3509D7"/>
    <w:multiLevelType w:val="multilevel"/>
    <w:tmpl w:val="413E3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1F4FC6"/>
    <w:multiLevelType w:val="hybridMultilevel"/>
    <w:tmpl w:val="32E03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7F55B4"/>
    <w:multiLevelType w:val="hybridMultilevel"/>
    <w:tmpl w:val="561E1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44293F"/>
    <w:multiLevelType w:val="multilevel"/>
    <w:tmpl w:val="287466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3428E8"/>
    <w:multiLevelType w:val="hybridMultilevel"/>
    <w:tmpl w:val="03400D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79041A"/>
    <w:multiLevelType w:val="hybridMultilevel"/>
    <w:tmpl w:val="293E97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81A0AF0"/>
    <w:multiLevelType w:val="hybridMultilevel"/>
    <w:tmpl w:val="7BC4A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35651F"/>
    <w:multiLevelType w:val="multilevel"/>
    <w:tmpl w:val="50A2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A45F59"/>
    <w:multiLevelType w:val="hybridMultilevel"/>
    <w:tmpl w:val="48FA0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087936"/>
    <w:multiLevelType w:val="hybridMultilevel"/>
    <w:tmpl w:val="C1FC7B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2E1232"/>
    <w:multiLevelType w:val="hybridMultilevel"/>
    <w:tmpl w:val="799024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B733E01"/>
    <w:multiLevelType w:val="multilevel"/>
    <w:tmpl w:val="57BE6EE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b/>
        <w:i/>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8243093">
    <w:abstractNumId w:val="11"/>
  </w:num>
  <w:num w:numId="2" w16cid:durableId="1127045219">
    <w:abstractNumId w:val="16"/>
  </w:num>
  <w:num w:numId="3" w16cid:durableId="198932069">
    <w:abstractNumId w:val="13"/>
  </w:num>
  <w:num w:numId="4" w16cid:durableId="1656178135">
    <w:abstractNumId w:val="4"/>
  </w:num>
  <w:num w:numId="5" w16cid:durableId="173805756">
    <w:abstractNumId w:val="28"/>
  </w:num>
  <w:num w:numId="6" w16cid:durableId="1062214830">
    <w:abstractNumId w:val="8"/>
  </w:num>
  <w:num w:numId="7" w16cid:durableId="1719938496">
    <w:abstractNumId w:val="5"/>
  </w:num>
  <w:num w:numId="8" w16cid:durableId="1650211651">
    <w:abstractNumId w:val="2"/>
  </w:num>
  <w:num w:numId="9" w16cid:durableId="1142309496">
    <w:abstractNumId w:val="14"/>
  </w:num>
  <w:num w:numId="10" w16cid:durableId="640422216">
    <w:abstractNumId w:val="21"/>
  </w:num>
  <w:num w:numId="11" w16cid:durableId="818153943">
    <w:abstractNumId w:val="25"/>
  </w:num>
  <w:num w:numId="12" w16cid:durableId="634019560">
    <w:abstractNumId w:val="7"/>
  </w:num>
  <w:num w:numId="13" w16cid:durableId="1156383943">
    <w:abstractNumId w:val="22"/>
  </w:num>
  <w:num w:numId="14" w16cid:durableId="1826972816">
    <w:abstractNumId w:val="29"/>
  </w:num>
  <w:num w:numId="15" w16cid:durableId="703677996">
    <w:abstractNumId w:val="24"/>
  </w:num>
  <w:num w:numId="16" w16cid:durableId="1427964646">
    <w:abstractNumId w:val="1"/>
  </w:num>
  <w:num w:numId="17" w16cid:durableId="1806198762">
    <w:abstractNumId w:val="19"/>
  </w:num>
  <w:num w:numId="18" w16cid:durableId="1518958893">
    <w:abstractNumId w:val="10"/>
  </w:num>
  <w:num w:numId="19" w16cid:durableId="58554231">
    <w:abstractNumId w:val="26"/>
  </w:num>
  <w:num w:numId="20" w16cid:durableId="1473056406">
    <w:abstractNumId w:val="15"/>
  </w:num>
  <w:num w:numId="21" w16cid:durableId="812478693">
    <w:abstractNumId w:val="17"/>
  </w:num>
  <w:num w:numId="22" w16cid:durableId="1125542936">
    <w:abstractNumId w:val="18"/>
  </w:num>
  <w:num w:numId="23" w16cid:durableId="769275075">
    <w:abstractNumId w:val="23"/>
  </w:num>
  <w:num w:numId="24" w16cid:durableId="1276713338">
    <w:abstractNumId w:val="20"/>
  </w:num>
  <w:num w:numId="25" w16cid:durableId="563103581">
    <w:abstractNumId w:val="34"/>
  </w:num>
  <w:num w:numId="26" w16cid:durableId="34307262">
    <w:abstractNumId w:val="31"/>
  </w:num>
  <w:num w:numId="27" w16cid:durableId="1550068816">
    <w:abstractNumId w:val="12"/>
  </w:num>
  <w:num w:numId="28" w16cid:durableId="750977463">
    <w:abstractNumId w:val="30"/>
  </w:num>
  <w:num w:numId="29" w16cid:durableId="1986347436">
    <w:abstractNumId w:val="6"/>
  </w:num>
  <w:num w:numId="30" w16cid:durableId="493303288">
    <w:abstractNumId w:val="3"/>
  </w:num>
  <w:num w:numId="31" w16cid:durableId="422070067">
    <w:abstractNumId w:val="0"/>
  </w:num>
  <w:num w:numId="32" w16cid:durableId="876357791">
    <w:abstractNumId w:val="9"/>
  </w:num>
  <w:num w:numId="33" w16cid:durableId="90012584">
    <w:abstractNumId w:val="33"/>
  </w:num>
  <w:num w:numId="34" w16cid:durableId="718281209">
    <w:abstractNumId w:val="32"/>
  </w:num>
  <w:num w:numId="35" w16cid:durableId="47580330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90E"/>
    <w:rsid w:val="00CC490E"/>
    <w:rsid w:val="00D67889"/>
    <w:rsid w:val="00E04D33"/>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A5A1B"/>
  <w15:chartTrackingRefBased/>
  <w15:docId w15:val="{F76534E8-191B-7149-9B5E-1EE7A2FE4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90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C49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49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49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49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49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490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90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90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90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9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49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49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49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49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49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9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9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90E"/>
    <w:rPr>
      <w:rFonts w:eastAsiaTheme="majorEastAsia" w:cstheme="majorBidi"/>
      <w:color w:val="272727" w:themeColor="text1" w:themeTint="D8"/>
    </w:rPr>
  </w:style>
  <w:style w:type="paragraph" w:styleId="Title">
    <w:name w:val="Title"/>
    <w:basedOn w:val="Normal"/>
    <w:next w:val="Normal"/>
    <w:link w:val="TitleChar"/>
    <w:uiPriority w:val="10"/>
    <w:qFormat/>
    <w:rsid w:val="00CC490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9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9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9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90E"/>
    <w:pPr>
      <w:spacing w:before="160"/>
      <w:jc w:val="center"/>
    </w:pPr>
    <w:rPr>
      <w:i/>
      <w:iCs/>
      <w:color w:val="404040" w:themeColor="text1" w:themeTint="BF"/>
    </w:rPr>
  </w:style>
  <w:style w:type="character" w:customStyle="1" w:styleId="QuoteChar">
    <w:name w:val="Quote Char"/>
    <w:basedOn w:val="DefaultParagraphFont"/>
    <w:link w:val="Quote"/>
    <w:uiPriority w:val="29"/>
    <w:rsid w:val="00CC490E"/>
    <w:rPr>
      <w:i/>
      <w:iCs/>
      <w:color w:val="404040" w:themeColor="text1" w:themeTint="BF"/>
    </w:rPr>
  </w:style>
  <w:style w:type="paragraph" w:styleId="ListParagraph">
    <w:name w:val="List Paragraph"/>
    <w:basedOn w:val="Normal"/>
    <w:uiPriority w:val="34"/>
    <w:qFormat/>
    <w:rsid w:val="00CC490E"/>
    <w:pPr>
      <w:ind w:left="720"/>
      <w:contextualSpacing/>
    </w:pPr>
  </w:style>
  <w:style w:type="character" w:styleId="IntenseEmphasis">
    <w:name w:val="Intense Emphasis"/>
    <w:basedOn w:val="DefaultParagraphFont"/>
    <w:uiPriority w:val="21"/>
    <w:qFormat/>
    <w:rsid w:val="00CC490E"/>
    <w:rPr>
      <w:i/>
      <w:iCs/>
      <w:color w:val="0F4761" w:themeColor="accent1" w:themeShade="BF"/>
    </w:rPr>
  </w:style>
  <w:style w:type="paragraph" w:styleId="IntenseQuote">
    <w:name w:val="Intense Quote"/>
    <w:basedOn w:val="Normal"/>
    <w:next w:val="Normal"/>
    <w:link w:val="IntenseQuoteChar"/>
    <w:uiPriority w:val="30"/>
    <w:qFormat/>
    <w:rsid w:val="00CC49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490E"/>
    <w:rPr>
      <w:i/>
      <w:iCs/>
      <w:color w:val="0F4761" w:themeColor="accent1" w:themeShade="BF"/>
    </w:rPr>
  </w:style>
  <w:style w:type="character" w:styleId="IntenseReference">
    <w:name w:val="Intense Reference"/>
    <w:basedOn w:val="DefaultParagraphFont"/>
    <w:uiPriority w:val="32"/>
    <w:qFormat/>
    <w:rsid w:val="00CC490E"/>
    <w:rPr>
      <w:b/>
      <w:bCs/>
      <w:smallCaps/>
      <w:color w:val="0F4761" w:themeColor="accent1" w:themeShade="BF"/>
      <w:spacing w:val="5"/>
    </w:rPr>
  </w:style>
  <w:style w:type="paragraph" w:styleId="Header">
    <w:name w:val="header"/>
    <w:basedOn w:val="Normal"/>
    <w:link w:val="HeaderChar"/>
    <w:uiPriority w:val="99"/>
    <w:unhideWhenUsed/>
    <w:rsid w:val="00CC490E"/>
    <w:pPr>
      <w:tabs>
        <w:tab w:val="center" w:pos="4153"/>
        <w:tab w:val="right" w:pos="8306"/>
      </w:tabs>
    </w:pPr>
  </w:style>
  <w:style w:type="character" w:customStyle="1" w:styleId="HeaderChar">
    <w:name w:val="Header Char"/>
    <w:basedOn w:val="DefaultParagraphFont"/>
    <w:link w:val="Header"/>
    <w:uiPriority w:val="99"/>
    <w:rsid w:val="00CC490E"/>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CC490E"/>
    <w:pPr>
      <w:tabs>
        <w:tab w:val="center" w:pos="4153"/>
        <w:tab w:val="right" w:pos="8306"/>
      </w:tabs>
    </w:pPr>
  </w:style>
  <w:style w:type="character" w:customStyle="1" w:styleId="FooterChar">
    <w:name w:val="Footer Char"/>
    <w:basedOn w:val="DefaultParagraphFont"/>
    <w:link w:val="Footer"/>
    <w:uiPriority w:val="99"/>
    <w:rsid w:val="00CC490E"/>
    <w:rPr>
      <w:rFonts w:ascii="Times New Roman" w:eastAsia="Times New Roman" w:hAnsi="Times New Roman" w:cs="Times New Roman"/>
      <w:kern w:val="0"/>
      <w14:ligatures w14:val="none"/>
    </w:rPr>
  </w:style>
  <w:style w:type="paragraph" w:styleId="NormalWeb">
    <w:name w:val="Normal (Web)"/>
    <w:basedOn w:val="Normal"/>
    <w:uiPriority w:val="99"/>
    <w:unhideWhenUsed/>
    <w:rsid w:val="00CC490E"/>
    <w:pPr>
      <w:spacing w:before="100" w:beforeAutospacing="1" w:after="100" w:afterAutospacing="1"/>
    </w:pPr>
  </w:style>
  <w:style w:type="character" w:styleId="Strong">
    <w:name w:val="Strong"/>
    <w:uiPriority w:val="22"/>
    <w:qFormat/>
    <w:rsid w:val="00CC490E"/>
    <w:rPr>
      <w:b/>
      <w:bCs/>
    </w:rPr>
  </w:style>
  <w:style w:type="character" w:styleId="Emphasis">
    <w:name w:val="Emphasis"/>
    <w:uiPriority w:val="20"/>
    <w:qFormat/>
    <w:rsid w:val="00CC490E"/>
    <w:rPr>
      <w:i/>
      <w:iCs/>
    </w:rPr>
  </w:style>
  <w:style w:type="character" w:styleId="Hyperlink">
    <w:name w:val="Hyperlink"/>
    <w:uiPriority w:val="99"/>
    <w:unhideWhenUsed/>
    <w:rsid w:val="00CC490E"/>
    <w:rPr>
      <w:color w:val="0000FF"/>
      <w:u w:val="single"/>
    </w:rPr>
  </w:style>
  <w:style w:type="character" w:styleId="CommentReference">
    <w:name w:val="annotation reference"/>
    <w:uiPriority w:val="99"/>
    <w:semiHidden/>
    <w:unhideWhenUsed/>
    <w:rsid w:val="00CC490E"/>
    <w:rPr>
      <w:sz w:val="16"/>
      <w:szCs w:val="16"/>
    </w:rPr>
  </w:style>
  <w:style w:type="paragraph" w:styleId="CommentText">
    <w:name w:val="annotation text"/>
    <w:basedOn w:val="Normal"/>
    <w:link w:val="CommentTextChar"/>
    <w:uiPriority w:val="99"/>
    <w:semiHidden/>
    <w:unhideWhenUsed/>
    <w:rsid w:val="00CC490E"/>
    <w:rPr>
      <w:sz w:val="20"/>
      <w:szCs w:val="20"/>
    </w:rPr>
  </w:style>
  <w:style w:type="character" w:customStyle="1" w:styleId="CommentTextChar">
    <w:name w:val="Comment Text Char"/>
    <w:basedOn w:val="DefaultParagraphFont"/>
    <w:link w:val="CommentText"/>
    <w:uiPriority w:val="99"/>
    <w:semiHidden/>
    <w:rsid w:val="00CC490E"/>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C490E"/>
    <w:rPr>
      <w:b/>
      <w:bCs/>
    </w:rPr>
  </w:style>
  <w:style w:type="character" w:customStyle="1" w:styleId="CommentSubjectChar">
    <w:name w:val="Comment Subject Char"/>
    <w:basedOn w:val="CommentTextChar"/>
    <w:link w:val="CommentSubject"/>
    <w:uiPriority w:val="99"/>
    <w:semiHidden/>
    <w:rsid w:val="00CC490E"/>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CC49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490E"/>
    <w:rPr>
      <w:rFonts w:ascii="Segoe UI" w:eastAsia="Times New Roman" w:hAnsi="Segoe UI" w:cs="Segoe UI"/>
      <w:kern w:val="0"/>
      <w:sz w:val="18"/>
      <w:szCs w:val="18"/>
      <w14:ligatures w14:val="none"/>
    </w:rPr>
  </w:style>
  <w:style w:type="paragraph" w:customStyle="1" w:styleId="ds-markdown-paragraph">
    <w:name w:val="ds-markdown-paragraph"/>
    <w:basedOn w:val="Normal"/>
    <w:rsid w:val="00CC490E"/>
    <w:pPr>
      <w:spacing w:before="100" w:beforeAutospacing="1" w:after="100" w:afterAutospacing="1"/>
    </w:pPr>
  </w:style>
  <w:style w:type="character" w:customStyle="1" w:styleId="apple-converted-space">
    <w:name w:val="apple-converted-space"/>
    <w:basedOn w:val="DefaultParagraphFont"/>
    <w:rsid w:val="00CC490E"/>
  </w:style>
  <w:style w:type="paragraph" w:styleId="Revision">
    <w:name w:val="Revision"/>
    <w:hidden/>
    <w:uiPriority w:val="99"/>
    <w:semiHidden/>
    <w:rsid w:val="00CC490E"/>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13</Pages>
  <Words>3635</Words>
  <Characters>20720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 Alz</dc:creator>
  <cp:keywords/>
  <dc:description/>
  <cp:lastModifiedBy>Saba Alz</cp:lastModifiedBy>
  <cp:revision>1</cp:revision>
  <dcterms:created xsi:type="dcterms:W3CDTF">2025-12-06T07:42:00Z</dcterms:created>
  <dcterms:modified xsi:type="dcterms:W3CDTF">2025-12-06T08:03:00Z</dcterms:modified>
</cp:coreProperties>
</file>