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A31DC" w:rsidRPr="00C20070" w:rsidRDefault="00264677" w:rsidP="00F5781A">
      <w:pPr>
        <w:bidi/>
        <w:spacing w:line="240" w:lineRule="auto"/>
        <w:ind w:hanging="283"/>
        <w:jc w:val="both"/>
        <w:rPr>
          <w:rFonts w:ascii="ae_Cortoba" w:hAnsi="ae_Cortoba" w:cs="ae_Cortoba"/>
          <w:b/>
          <w:bCs/>
          <w:color w:val="548DD4" w:themeColor="text2" w:themeTint="99"/>
          <w:sz w:val="40"/>
          <w:szCs w:val="40"/>
          <w:rtl/>
        </w:rPr>
      </w:pPr>
      <w:r w:rsidRPr="00C20070">
        <w:rPr>
          <w:rFonts w:ascii="Times New Roman"/>
          <w:b/>
          <w:noProof/>
          <w:sz w:val="20"/>
        </w:rPr>
        <w:drawing>
          <wp:anchor distT="0" distB="0" distL="114300" distR="114300" simplePos="0" relativeHeight="251657728"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rsidR="001C7DB2" w:rsidRPr="00C20070" w:rsidRDefault="001C7DB2" w:rsidP="007A31DC">
      <w:pPr>
        <w:pStyle w:val="a8"/>
        <w:bidi/>
        <w:spacing w:before="0" w:beforeAutospacing="0" w:after="0" w:afterAutospacing="0"/>
        <w:ind w:right="-270"/>
        <w:rPr>
          <w:rFonts w:ascii="Arial" w:hAnsi="Arial" w:cs="Arial"/>
          <w:b/>
          <w:bCs/>
          <w:color w:val="0000FF"/>
          <w:sz w:val="32"/>
          <w:szCs w:val="32"/>
        </w:rPr>
      </w:pPr>
    </w:p>
    <w:p w:rsidR="00B05B36" w:rsidRDefault="00B05B36" w:rsidP="00BE609B">
      <w:pPr>
        <w:bidi/>
        <w:jc w:val="center"/>
        <w:rPr>
          <w:rFonts w:ascii="Arial" w:hAnsi="Arial" w:cs="Akhbar MT"/>
          <w:b/>
          <w:bCs/>
          <w:sz w:val="44"/>
          <w:szCs w:val="44"/>
          <w:rtl/>
        </w:rPr>
      </w:pPr>
    </w:p>
    <w:p w:rsidR="007A31DC" w:rsidRPr="00C20070" w:rsidRDefault="00BE609B" w:rsidP="00B05B36">
      <w:pPr>
        <w:bidi/>
        <w:jc w:val="center"/>
        <w:rPr>
          <w:rFonts w:ascii="Arial" w:hAnsi="Arial" w:cs="Akhbar MT"/>
          <w:b/>
          <w:bCs/>
          <w:sz w:val="44"/>
          <w:szCs w:val="44"/>
          <w:rtl/>
        </w:rPr>
      </w:pPr>
      <w:r w:rsidRPr="00C20070">
        <w:rPr>
          <w:rFonts w:ascii="Arial" w:hAnsi="Arial" w:cs="Akhbar MT" w:hint="cs"/>
          <w:b/>
          <w:bCs/>
          <w:sz w:val="44"/>
          <w:szCs w:val="44"/>
          <w:rtl/>
        </w:rPr>
        <w:t xml:space="preserve">أطروحة </w:t>
      </w:r>
      <w:r w:rsidR="007A31DC" w:rsidRPr="00C20070">
        <w:rPr>
          <w:rFonts w:ascii="Arial" w:hAnsi="Arial" w:cs="Akhbar MT" w:hint="cs"/>
          <w:b/>
          <w:bCs/>
          <w:sz w:val="44"/>
          <w:szCs w:val="44"/>
          <w:rtl/>
        </w:rPr>
        <w:t>الدكتوراه</w:t>
      </w:r>
    </w:p>
    <w:p w:rsidR="007A31DC" w:rsidRPr="00C20070"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rsidR="00BE609B" w:rsidRPr="00616786" w:rsidRDefault="00C51229" w:rsidP="00616786">
      <w:pPr>
        <w:pStyle w:val="a8"/>
        <w:bidi/>
        <w:spacing w:before="0" w:beforeAutospacing="0" w:after="0" w:afterAutospacing="0" w:line="480" w:lineRule="auto"/>
        <w:ind w:right="-270"/>
        <w:jc w:val="center"/>
        <w:rPr>
          <w:rFonts w:ascii="Calibri" w:hAnsi="Calibri" w:cs="Calibri"/>
          <w:b/>
          <w:bCs/>
          <w:color w:val="0070C0"/>
          <w:sz w:val="28"/>
          <w:szCs w:val="32"/>
          <w:rtl/>
          <w:lang w:bidi="ar-EG"/>
        </w:rPr>
      </w:pPr>
      <w:bookmarkStart w:id="0" w:name="_Hlk192176185"/>
      <w:bookmarkStart w:id="1" w:name="_Hlk192194179"/>
      <w:r w:rsidRPr="00616786">
        <w:rPr>
          <w:rFonts w:ascii="Calibri" w:hAnsi="Calibri" w:cs="Calibri"/>
          <w:b/>
          <w:bCs/>
          <w:color w:val="FF0000"/>
          <w:sz w:val="32"/>
          <w:szCs w:val="36"/>
          <w:rtl/>
        </w:rPr>
        <w:t>أثر</w:t>
      </w:r>
      <w:r w:rsidR="00020AEB" w:rsidRPr="00616786">
        <w:rPr>
          <w:rFonts w:ascii="Calibri" w:hAnsi="Calibri" w:cs="Calibri"/>
          <w:b/>
          <w:bCs/>
          <w:color w:val="FF0000"/>
          <w:sz w:val="32"/>
          <w:szCs w:val="36"/>
          <w:rtl/>
        </w:rPr>
        <w:t xml:space="preserve"> تطبيق قواعد الحوكمة في تحسين الأداء الاستراتيجي للجيل الثاني من الشركات العائلية </w:t>
      </w:r>
      <w:r w:rsidR="00CD7276" w:rsidRPr="00616786">
        <w:rPr>
          <w:rFonts w:ascii="Calibri" w:hAnsi="Calibri" w:cs="Calibri"/>
          <w:b/>
          <w:bCs/>
          <w:color w:val="FF0000"/>
          <w:sz w:val="32"/>
          <w:szCs w:val="36"/>
          <w:rtl/>
        </w:rPr>
        <w:t>السعودية</w:t>
      </w:r>
      <w:bookmarkEnd w:id="0"/>
      <w:r w:rsidR="00223881" w:rsidRPr="00616786">
        <w:rPr>
          <w:rFonts w:ascii="Calibri" w:hAnsi="Calibri" w:cs="Calibri"/>
          <w:b/>
          <w:bCs/>
          <w:color w:val="FF0000"/>
          <w:sz w:val="32"/>
          <w:szCs w:val="36"/>
          <w:rtl/>
        </w:rPr>
        <w:t>.</w:t>
      </w:r>
    </w:p>
    <w:bookmarkEnd w:id="1"/>
    <w:p w:rsidR="00BE609B" w:rsidRPr="00C20070" w:rsidRDefault="00BE609B" w:rsidP="00BE609B">
      <w:pPr>
        <w:spacing w:line="360" w:lineRule="auto"/>
        <w:ind w:left="534" w:hanging="340"/>
        <w:jc w:val="right"/>
        <w:rPr>
          <w:rFonts w:ascii="Arial" w:hAnsi="Arial" w:cs="Arial"/>
          <w:b/>
          <w:bCs/>
          <w:noProof/>
          <w:sz w:val="20"/>
          <w:szCs w:val="20"/>
        </w:rPr>
      </w:pPr>
      <w:r w:rsidRPr="00C20070">
        <w:rPr>
          <w:rFonts w:ascii="Arial" w:hAnsi="Arial" w:cs="Arial"/>
          <w:b/>
          <w:bCs/>
          <w:noProof/>
          <w:sz w:val="20"/>
          <w:szCs w:val="28"/>
          <w:rtl/>
        </w:rPr>
        <w:t xml:space="preserve"> </w:t>
      </w:r>
    </w:p>
    <w:p w:rsidR="001C7DB2" w:rsidRPr="00C20070" w:rsidRDefault="00C51229" w:rsidP="00616786">
      <w:pPr>
        <w:pStyle w:val="a8"/>
        <w:spacing w:before="0" w:beforeAutospacing="0" w:after="0" w:afterAutospacing="0" w:line="360" w:lineRule="auto"/>
        <w:ind w:right="-270"/>
        <w:jc w:val="center"/>
        <w:rPr>
          <w:rFonts w:ascii="Sakkal Majalla" w:hAnsi="Sakkal Majalla" w:cs="Sakkal Majalla"/>
          <w:b/>
          <w:bCs/>
          <w:color w:val="0070C0"/>
          <w:sz w:val="36"/>
          <w:szCs w:val="36"/>
          <w:rtl/>
        </w:rPr>
      </w:pPr>
      <w:r w:rsidRPr="00616786">
        <w:rPr>
          <w:rFonts w:asciiTheme="majorBidi" w:hAnsiTheme="majorBidi" w:cstheme="majorBidi"/>
          <w:b/>
          <w:bCs/>
          <w:sz w:val="28"/>
          <w:szCs w:val="32"/>
        </w:rPr>
        <w:t>The impact of implementing governance rules on improving the strategic performance of the second generation of Saudi family businesses</w:t>
      </w:r>
      <w:r w:rsidRPr="00C20070">
        <w:rPr>
          <w:rFonts w:ascii="Arial" w:hAnsi="Arial" w:cs="Arial"/>
          <w:b/>
          <w:bCs/>
          <w:sz w:val="22"/>
          <w:rtl/>
        </w:rPr>
        <w:t>.</w:t>
      </w:r>
    </w:p>
    <w:p w:rsidR="00F92EA4" w:rsidRPr="00C20070" w:rsidRDefault="00F92EA4" w:rsidP="00C51229">
      <w:pPr>
        <w:pStyle w:val="a8"/>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Ind w:w="-248" w:type="dxa"/>
        <w:tblLook w:val="04A0" w:firstRow="1" w:lastRow="0" w:firstColumn="1" w:lastColumn="0" w:noHBand="0" w:noVBand="1"/>
      </w:tblPr>
      <w:tblGrid>
        <w:gridCol w:w="2011"/>
        <w:gridCol w:w="5778"/>
      </w:tblGrid>
      <w:tr w:rsidR="00616786" w:rsidRPr="00C20070" w:rsidTr="00E21BAB">
        <w:tc>
          <w:tcPr>
            <w:tcW w:w="2011" w:type="dxa"/>
          </w:tcPr>
          <w:p w:rsidR="00616786" w:rsidRPr="00C20070" w:rsidRDefault="00616786"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C20070">
              <w:rPr>
                <w:rFonts w:ascii="Sakkal Majalla" w:hAnsi="Sakkal Majalla" w:cs="Sakkal Majalla" w:hint="cs"/>
                <w:b/>
                <w:bCs/>
                <w:color w:val="000000" w:themeColor="text1"/>
                <w:sz w:val="36"/>
                <w:szCs w:val="36"/>
                <w:rtl/>
              </w:rPr>
              <w:t xml:space="preserve">اسم الباحث: </w:t>
            </w:r>
          </w:p>
        </w:tc>
        <w:tc>
          <w:tcPr>
            <w:tcW w:w="5778" w:type="dxa"/>
          </w:tcPr>
          <w:p w:rsidR="00616786" w:rsidRPr="00C20070" w:rsidRDefault="00616786" w:rsidP="00BE609B">
            <w:pPr>
              <w:pStyle w:val="a8"/>
              <w:bidi/>
              <w:spacing w:before="0" w:beforeAutospacing="0" w:after="0" w:afterAutospacing="0"/>
              <w:ind w:right="-270"/>
              <w:jc w:val="center"/>
              <w:rPr>
                <w:rFonts w:ascii="Sakkal Majalla" w:hAnsi="Sakkal Majalla" w:cs="Sakkal Majalla"/>
                <w:b/>
                <w:bCs/>
                <w:sz w:val="36"/>
                <w:szCs w:val="36"/>
                <w:rtl/>
              </w:rPr>
            </w:pPr>
            <w:bookmarkStart w:id="2" w:name="_Hlk193591053"/>
            <w:r w:rsidRPr="00C20070">
              <w:rPr>
                <w:rFonts w:ascii="Sakkal Majalla" w:hAnsi="Sakkal Majalla" w:cs="Sakkal Majalla"/>
                <w:b/>
                <w:bCs/>
                <w:sz w:val="36"/>
                <w:szCs w:val="36"/>
                <w:rtl/>
              </w:rPr>
              <w:t xml:space="preserve">حنان </w:t>
            </w:r>
            <w:r w:rsidRPr="00C20070">
              <w:rPr>
                <w:rFonts w:ascii="Sakkal Majalla" w:hAnsi="Sakkal Majalla" w:cs="Sakkal Majalla" w:hint="cs"/>
                <w:b/>
                <w:bCs/>
                <w:sz w:val="36"/>
                <w:szCs w:val="36"/>
                <w:rtl/>
              </w:rPr>
              <w:t>عبد الل</w:t>
            </w:r>
            <w:r w:rsidRPr="00C20070">
              <w:rPr>
                <w:rFonts w:ascii="Sakkal Majalla" w:hAnsi="Sakkal Majalla" w:cs="Sakkal Majalla" w:hint="eastAsia"/>
                <w:b/>
                <w:bCs/>
                <w:sz w:val="36"/>
                <w:szCs w:val="36"/>
                <w:rtl/>
              </w:rPr>
              <w:t>ه</w:t>
            </w:r>
            <w:r w:rsidRPr="00C20070">
              <w:rPr>
                <w:rFonts w:ascii="Sakkal Majalla" w:hAnsi="Sakkal Majalla" w:cs="Sakkal Majalla"/>
                <w:b/>
                <w:bCs/>
                <w:sz w:val="36"/>
                <w:szCs w:val="36"/>
                <w:rtl/>
              </w:rPr>
              <w:t xml:space="preserve"> نذير</w:t>
            </w:r>
            <w:bookmarkEnd w:id="2"/>
          </w:p>
        </w:tc>
      </w:tr>
      <w:tr w:rsidR="00616786" w:rsidRPr="00C20070" w:rsidTr="00E21BAB">
        <w:tc>
          <w:tcPr>
            <w:tcW w:w="2011" w:type="dxa"/>
          </w:tcPr>
          <w:p w:rsidR="00616786" w:rsidRPr="00C20070" w:rsidRDefault="00616786"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C20070">
              <w:rPr>
                <w:rFonts w:ascii="Sakkal Majalla" w:hAnsi="Sakkal Majalla" w:cs="Sakkal Majalla" w:hint="cs"/>
                <w:b/>
                <w:bCs/>
                <w:color w:val="000000" w:themeColor="text1"/>
                <w:sz w:val="36"/>
                <w:szCs w:val="36"/>
                <w:rtl/>
              </w:rPr>
              <w:t>الرقم الأكاديمي</w:t>
            </w:r>
          </w:p>
        </w:tc>
        <w:tc>
          <w:tcPr>
            <w:tcW w:w="5778" w:type="dxa"/>
          </w:tcPr>
          <w:p w:rsidR="00616786" w:rsidRPr="00C20070" w:rsidRDefault="00616786" w:rsidP="00BE609B">
            <w:pPr>
              <w:pStyle w:val="a8"/>
              <w:bidi/>
              <w:spacing w:before="0" w:beforeAutospacing="0" w:after="0" w:afterAutospacing="0"/>
              <w:ind w:right="-270"/>
              <w:jc w:val="center"/>
              <w:rPr>
                <w:rFonts w:ascii="Sakkal Majalla" w:hAnsi="Sakkal Majalla" w:cs="Sakkal Majalla"/>
                <w:b/>
                <w:bCs/>
                <w:sz w:val="36"/>
                <w:szCs w:val="36"/>
                <w:rtl/>
              </w:rPr>
            </w:pPr>
          </w:p>
        </w:tc>
      </w:tr>
      <w:tr w:rsidR="00616786" w:rsidRPr="00C20070" w:rsidTr="00E21BAB">
        <w:tc>
          <w:tcPr>
            <w:tcW w:w="2011" w:type="dxa"/>
          </w:tcPr>
          <w:p w:rsidR="00616786" w:rsidRPr="00C20070" w:rsidRDefault="00616786"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sidRPr="00C20070">
              <w:rPr>
                <w:rFonts w:ascii="Sakkal Majalla" w:hAnsi="Sakkal Majalla" w:cs="Sakkal Majalla" w:hint="cs"/>
                <w:b/>
                <w:bCs/>
                <w:color w:val="000000" w:themeColor="text1"/>
                <w:sz w:val="36"/>
                <w:szCs w:val="36"/>
                <w:rtl/>
              </w:rPr>
              <w:t xml:space="preserve">الكلية  </w:t>
            </w:r>
          </w:p>
        </w:tc>
        <w:tc>
          <w:tcPr>
            <w:tcW w:w="5778" w:type="dxa"/>
          </w:tcPr>
          <w:p w:rsidR="00616786" w:rsidRPr="00C20070" w:rsidRDefault="00616786" w:rsidP="00BE609B">
            <w:pPr>
              <w:pStyle w:val="a8"/>
              <w:bidi/>
              <w:spacing w:before="0" w:beforeAutospacing="0" w:after="0" w:afterAutospacing="0"/>
              <w:ind w:right="-270"/>
              <w:jc w:val="center"/>
              <w:rPr>
                <w:rFonts w:ascii="Sakkal Majalla" w:hAnsi="Sakkal Majalla" w:cs="Sakkal Majalla"/>
                <w:b/>
                <w:bCs/>
                <w:sz w:val="36"/>
                <w:szCs w:val="36"/>
                <w:rtl/>
              </w:rPr>
            </w:pPr>
            <w:r w:rsidRPr="00C20070">
              <w:rPr>
                <w:rFonts w:ascii="Sakkal Majalla" w:hAnsi="Sakkal Majalla" w:cs="Sakkal Majalla" w:hint="cs"/>
                <w:b/>
                <w:bCs/>
                <w:sz w:val="36"/>
                <w:szCs w:val="36"/>
                <w:rtl/>
              </w:rPr>
              <w:t>كلية الادارة</w:t>
            </w:r>
          </w:p>
        </w:tc>
      </w:tr>
      <w:tr w:rsidR="00616786" w:rsidRPr="00C20070" w:rsidTr="00E21BAB">
        <w:tc>
          <w:tcPr>
            <w:tcW w:w="2011" w:type="dxa"/>
          </w:tcPr>
          <w:p w:rsidR="00616786" w:rsidRPr="00C20070" w:rsidRDefault="00616786"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rsidR="00616786" w:rsidRPr="00C20070" w:rsidRDefault="00616786"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rsidR="00395E1F" w:rsidRPr="00C20070"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rsidR="004B484B" w:rsidRPr="00C20070" w:rsidRDefault="004B484B" w:rsidP="00F92EA4">
      <w:pPr>
        <w:spacing w:line="240" w:lineRule="auto"/>
        <w:rPr>
          <w:rFonts w:ascii="Arial" w:hAnsi="Arial" w:cs="Arial"/>
          <w:noProof/>
          <w:rtl/>
          <w:lang w:bidi="ar-JO"/>
        </w:rPr>
      </w:pPr>
    </w:p>
    <w:p w:rsidR="00395E1F" w:rsidRPr="00C20070" w:rsidRDefault="00883E09" w:rsidP="00883E09">
      <w:pPr>
        <w:jc w:val="center"/>
        <w:rPr>
          <w:rFonts w:ascii="Calibri" w:hAnsi="Calibri" w:cs="Calibri"/>
          <w:b/>
          <w:bCs/>
          <w:color w:val="FF0000"/>
          <w:sz w:val="28"/>
          <w:szCs w:val="28"/>
        </w:rPr>
      </w:pPr>
      <w:r w:rsidRPr="00C20070">
        <w:rPr>
          <w:rFonts w:ascii="Calibri" w:hAnsi="Calibri" w:cs="Calibri" w:hint="cs"/>
          <w:b/>
          <w:bCs/>
          <w:color w:val="548DD4" w:themeColor="text2" w:themeTint="99"/>
          <w:sz w:val="28"/>
          <w:szCs w:val="28"/>
          <w:rtl/>
        </w:rPr>
        <w:t xml:space="preserve">     </w:t>
      </w:r>
      <w:r w:rsidRPr="00C20070">
        <w:rPr>
          <w:rFonts w:ascii="Calibri" w:hAnsi="Calibri" w:cs="Calibri" w:hint="cs"/>
          <w:b/>
          <w:bCs/>
          <w:sz w:val="28"/>
          <w:szCs w:val="28"/>
          <w:rtl/>
        </w:rPr>
        <w:t xml:space="preserve">  </w:t>
      </w:r>
      <w:r w:rsidR="00C472D8" w:rsidRPr="00C20070">
        <w:rPr>
          <w:rFonts w:ascii="Calibri" w:hAnsi="Calibri" w:cs="Calibri" w:hint="cs"/>
          <w:b/>
          <w:bCs/>
          <w:sz w:val="28"/>
          <w:szCs w:val="28"/>
          <w:rtl/>
        </w:rPr>
        <w:t xml:space="preserve"> </w:t>
      </w:r>
      <w:r w:rsidRPr="00C20070">
        <w:rPr>
          <w:rFonts w:ascii="Calibri" w:hAnsi="Calibri" w:cs="Calibri" w:hint="cs"/>
          <w:b/>
          <w:bCs/>
          <w:sz w:val="28"/>
          <w:szCs w:val="28"/>
          <w:rtl/>
        </w:rPr>
        <w:t>14</w:t>
      </w:r>
      <w:r w:rsidR="000A2022" w:rsidRPr="00C20070">
        <w:rPr>
          <w:rFonts w:ascii="Calibri" w:hAnsi="Calibri" w:cs="Calibri" w:hint="cs"/>
          <w:b/>
          <w:bCs/>
          <w:sz w:val="28"/>
          <w:szCs w:val="28"/>
          <w:rtl/>
        </w:rPr>
        <w:t>4</w:t>
      </w:r>
      <w:r w:rsidR="00616786">
        <w:rPr>
          <w:rFonts w:ascii="Calibri" w:hAnsi="Calibri" w:cs="Calibri" w:hint="cs"/>
          <w:b/>
          <w:bCs/>
          <w:sz w:val="28"/>
          <w:szCs w:val="28"/>
          <w:rtl/>
        </w:rPr>
        <w:t>7</w:t>
      </w:r>
      <w:r w:rsidRPr="00C20070">
        <w:rPr>
          <w:rFonts w:ascii="Calibri" w:hAnsi="Calibri" w:cs="Calibri" w:hint="cs"/>
          <w:b/>
          <w:bCs/>
          <w:sz w:val="28"/>
          <w:szCs w:val="28"/>
          <w:rtl/>
        </w:rPr>
        <w:t xml:space="preserve">ه          - </w:t>
      </w:r>
      <w:r w:rsidR="000A2022" w:rsidRPr="00C20070">
        <w:rPr>
          <w:rFonts w:ascii="Calibri" w:hAnsi="Calibri" w:cs="Calibri" w:hint="cs"/>
          <w:b/>
          <w:bCs/>
          <w:sz w:val="28"/>
          <w:szCs w:val="28"/>
          <w:rtl/>
        </w:rPr>
        <w:t>25</w:t>
      </w:r>
      <w:r w:rsidRPr="00C20070">
        <w:rPr>
          <w:rFonts w:ascii="Calibri" w:hAnsi="Calibri" w:cs="Calibri" w:hint="cs"/>
          <w:b/>
          <w:bCs/>
          <w:sz w:val="28"/>
          <w:szCs w:val="28"/>
          <w:rtl/>
        </w:rPr>
        <w:t xml:space="preserve"> </w:t>
      </w:r>
      <w:r w:rsidR="00C472D8" w:rsidRPr="00C20070">
        <w:rPr>
          <w:rFonts w:ascii="Calibri" w:hAnsi="Calibri" w:cs="Calibri" w:hint="cs"/>
          <w:b/>
          <w:bCs/>
          <w:sz w:val="28"/>
          <w:szCs w:val="28"/>
          <w:rtl/>
        </w:rPr>
        <w:t>20</w:t>
      </w:r>
      <w:r w:rsidRPr="00C20070">
        <w:rPr>
          <w:rFonts w:ascii="Calibri" w:hAnsi="Calibri" w:cs="Calibri" w:hint="cs"/>
          <w:b/>
          <w:bCs/>
          <w:sz w:val="28"/>
          <w:szCs w:val="28"/>
          <w:rtl/>
        </w:rPr>
        <w:t xml:space="preserve"> </w:t>
      </w:r>
      <w:r w:rsidR="00C472D8" w:rsidRPr="00C20070">
        <w:rPr>
          <w:rFonts w:ascii="Calibri" w:hAnsi="Calibri" w:cs="Calibri" w:hint="cs"/>
          <w:b/>
          <w:bCs/>
          <w:sz w:val="28"/>
          <w:szCs w:val="28"/>
          <w:rtl/>
        </w:rPr>
        <w:t>م</w:t>
      </w:r>
      <w:r w:rsidR="00C472D8" w:rsidRPr="00C20070">
        <w:rPr>
          <w:rFonts w:ascii="Calibri" w:hAnsi="Calibri" w:cs="Calibri"/>
          <w:b/>
          <w:bCs/>
          <w:color w:val="FF0000"/>
          <w:sz w:val="28"/>
          <w:szCs w:val="28"/>
          <w:rtl/>
        </w:rPr>
        <w:br/>
      </w:r>
    </w:p>
    <w:p w:rsidR="00BF2A76" w:rsidRPr="00C20070" w:rsidRDefault="00BF2A76" w:rsidP="00883E09">
      <w:pPr>
        <w:jc w:val="center"/>
        <w:rPr>
          <w:rFonts w:ascii="Calibri" w:hAnsi="Calibri" w:cs="Calibri"/>
          <w:b/>
          <w:bCs/>
          <w:color w:val="FF0000"/>
          <w:sz w:val="28"/>
          <w:szCs w:val="28"/>
          <w:rtl/>
        </w:rPr>
      </w:pPr>
    </w:p>
    <w:p w:rsidR="001B318B" w:rsidRPr="00C20070" w:rsidRDefault="001B318B" w:rsidP="00912656">
      <w:pPr>
        <w:bidi/>
        <w:spacing w:after="200" w:line="276" w:lineRule="auto"/>
        <w:rPr>
          <w:rFonts w:ascii="Calibri" w:hAnsi="Calibri" w:cs="Calibri"/>
          <w:b/>
          <w:bCs/>
          <w:color w:val="FF0000"/>
          <w:sz w:val="28"/>
          <w:szCs w:val="28"/>
          <w:rtl/>
        </w:rPr>
      </w:pPr>
    </w:p>
    <w:p w:rsidR="001B318B" w:rsidRPr="00C20070" w:rsidRDefault="001B318B" w:rsidP="001B318B">
      <w:pPr>
        <w:bidi/>
        <w:spacing w:after="200" w:line="276" w:lineRule="auto"/>
        <w:rPr>
          <w:rFonts w:ascii="Calibri" w:hAnsi="Calibri" w:cs="Calibri"/>
          <w:b/>
          <w:bCs/>
          <w:color w:val="FF0000"/>
          <w:sz w:val="28"/>
          <w:szCs w:val="28"/>
          <w:rtl/>
        </w:rPr>
      </w:pPr>
    </w:p>
    <w:p w:rsidR="00C6234E" w:rsidRPr="00C20070" w:rsidRDefault="00C6234E" w:rsidP="00C6234E">
      <w:pPr>
        <w:bidi/>
        <w:spacing w:after="200" w:line="276" w:lineRule="auto"/>
        <w:rPr>
          <w:rFonts w:ascii="Calibri" w:hAnsi="Calibri" w:cs="Calibri"/>
          <w:b/>
          <w:bCs/>
          <w:color w:val="FF0000"/>
          <w:sz w:val="28"/>
          <w:szCs w:val="28"/>
          <w:rtl/>
        </w:rPr>
      </w:pPr>
    </w:p>
    <w:p w:rsidR="00C65797" w:rsidRPr="00C20070" w:rsidRDefault="00C65797" w:rsidP="00900BEF">
      <w:pPr>
        <w:bidi/>
        <w:spacing w:after="200" w:line="276" w:lineRule="auto"/>
        <w:rPr>
          <w:rFonts w:ascii="Sakkal Majalla" w:hAnsi="Sakkal Majalla" w:cs="Sakkal Majalla"/>
          <w:b/>
          <w:bCs/>
          <w:color w:val="000000" w:themeColor="text1"/>
          <w:sz w:val="32"/>
          <w:szCs w:val="32"/>
          <w:u w:val="single"/>
          <w:rtl/>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Pr="00C20070" w:rsidRDefault="008B609B" w:rsidP="00C65797">
      <w:pPr>
        <w:bidi/>
        <w:spacing w:after="200" w:line="276" w:lineRule="auto"/>
        <w:rPr>
          <w:rFonts w:ascii="Sakkal Majalla" w:hAnsi="Sakkal Majalla" w:cs="Sakkal Majalla"/>
          <w:b/>
          <w:bCs/>
          <w:color w:val="000000" w:themeColor="text1"/>
          <w:sz w:val="32"/>
          <w:szCs w:val="32"/>
          <w:u w:val="single"/>
          <w:rtl/>
        </w:rPr>
      </w:pPr>
      <w:r w:rsidRPr="00C20070">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5920" behindDoc="0" locked="0" layoutInCell="1" allowOverlap="1" wp14:anchorId="4AA3F0A5" wp14:editId="723597E9">
                <wp:simplePos x="0" y="0"/>
                <wp:positionH relativeFrom="column">
                  <wp:posOffset>487045</wp:posOffset>
                </wp:positionH>
                <wp:positionV relativeFrom="paragraph">
                  <wp:posOffset>146064</wp:posOffset>
                </wp:positionV>
                <wp:extent cx="4371473" cy="4557147"/>
                <wp:effectExtent l="57150" t="38100" r="67310" b="72390"/>
                <wp:wrapNone/>
                <wp:docPr id="983871449" name="مخطط انسيابي: تخزين بالوصول المباشر 11"/>
                <wp:cNvGraphicFramePr/>
                <a:graphic xmlns:a="http://schemas.openxmlformats.org/drawingml/2006/main">
                  <a:graphicData uri="http://schemas.microsoft.com/office/word/2010/wordprocessingShape">
                    <wps:wsp>
                      <wps:cNvSpPr/>
                      <wps:spPr>
                        <a:xfrm>
                          <a:off x="0" y="0"/>
                          <a:ext cx="4371473" cy="4557147"/>
                        </a:xfrm>
                        <a:prstGeom prst="flowChartMultidocument">
                          <a:avLst/>
                        </a:prstGeom>
                        <a:solidFill>
                          <a:schemeClr val="accent2">
                            <a:lumMod val="20000"/>
                            <a:lumOff val="80000"/>
                          </a:schemeClr>
                        </a:solidFill>
                      </wps:spPr>
                      <wps:style>
                        <a:lnRef idx="1">
                          <a:schemeClr val="accent2"/>
                        </a:lnRef>
                        <a:fillRef idx="2">
                          <a:schemeClr val="accent2"/>
                        </a:fillRef>
                        <a:effectRef idx="1">
                          <a:schemeClr val="accent2"/>
                        </a:effectRef>
                        <a:fontRef idx="minor">
                          <a:schemeClr val="dk1"/>
                        </a:fontRef>
                      </wps:style>
                      <wps:txbx>
                        <w:txbxContent>
                          <w:p w:rsidR="00C65797" w:rsidRPr="00C65797" w:rsidRDefault="00C65797" w:rsidP="00C65797">
                            <w:pPr>
                              <w:jc w:val="center"/>
                              <w:rPr>
                                <w:b/>
                                <w:bCs/>
                                <w:sz w:val="56"/>
                                <w:szCs w:val="56"/>
                                <w:lang w:bidi="ar-EG"/>
                              </w:rPr>
                            </w:pPr>
                            <w:r w:rsidRPr="00C65797">
                              <w:rPr>
                                <w:rFonts w:hint="cs"/>
                                <w:b/>
                                <w:bCs/>
                                <w:sz w:val="56"/>
                                <w:szCs w:val="56"/>
                                <w:rtl/>
                                <w:lang w:bidi="ar-EG"/>
                              </w:rPr>
                              <w:t xml:space="preserve">الفصل الأول </w:t>
                            </w:r>
                          </w:p>
                          <w:p w:rsidR="00C65797" w:rsidRPr="00C65797" w:rsidRDefault="00C65797" w:rsidP="00C65797">
                            <w:pPr>
                              <w:jc w:val="center"/>
                              <w:rPr>
                                <w:b/>
                                <w:bCs/>
                                <w:sz w:val="56"/>
                                <w:szCs w:val="56"/>
                                <w:lang w:bidi="ar-EG"/>
                              </w:rPr>
                            </w:pPr>
                            <w:r w:rsidRPr="00C65797">
                              <w:rPr>
                                <w:rFonts w:hint="cs"/>
                                <w:b/>
                                <w:bCs/>
                                <w:sz w:val="56"/>
                                <w:szCs w:val="56"/>
                                <w:rtl/>
                                <w:lang w:bidi="ar-EG"/>
                              </w:rPr>
                              <w:t xml:space="preserve">الإطار العام </w:t>
                            </w:r>
                          </w:p>
                          <w:p w:rsidR="00C65797" w:rsidRDefault="00C65797"/>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AA3F0A5"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تخزين بالوصول المباشر 11" o:spid="_x0000_s1026" type="#_x0000_t115" style="position:absolute;left:0;text-align:left;margin-left:38.35pt;margin-top:11.5pt;width:344.2pt;height:358.85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dRghgIAAIAFAAAOAAAAZHJzL2Uyb0RvYy54bWysVFtv0zAUfkfiP1h+Z2m6jo1q6VR1GkLa&#10;2MSG9uw69mJh+xjbaVp+PcdOmpUxIYR4SXzut++c84ut0WQjfFBgK1oeTSgRlkOt7FNFvz5cvTuj&#10;JERma6bBioruRKAXi7dvzjs3F1NoQNfCE3Riw7xzFW1idPOiCLwRhoUjcMKiUII3LCLpn4rasw69&#10;G11MJ5P3RQe+dh64CAG5l72QLrJ/KQWPt1IGEYmuKOYW89fn7zp9i8U5mz955hrFhzTYP2RhmLIY&#10;dHR1ySIjrVe/uTKKewgg4xEHU4CUiotcA1ZTTl5Uc98wJ3It2JzgxjaF/+eWf97cuzuPbehcmAd8&#10;piq20pv0x/zINjdrNzZLbCPhyJwdn5az02NKOMpmJyeJSu0sns2dD/GjAEPSo6JSQ7dqmI83rY6q&#10;Bt4aYWNuG9tch9gb741S/ABa1VdK60wkTIiV9mTDcJqMc7SeZnPdmhuoez6iYjLMFdk4/Z59tmdj&#10;fhldyVPO9iBI8dyE/Io7LVJobb8ISVSNZZc54Ojh11z6CrJ2MpOY+WjYZ/pHw0E/mYqM3dH4L6KO&#10;Fjky2DgaG2XBv5Z2/a0cJiZ7fezHQd3pGbfr7QCONdS7O0889EsUHL9SONdrFuId87g1uF94CeIt&#10;ftKoKwrDi5IG/I/X+EkfwYxSSjrcwoqG7y3zghL9ySLMP5SzWVrbTMxOTqdI+EPJ+lBiW7MChEaJ&#10;N8fx/Ez6Ue+50oN5xIOxTFFRxCzH2BXl0e+JVeyvA54cLpbLrIar6li8tveO7wGQUPqwfWTeDeCO&#10;uBefYb+xbP4C0b1uGo2FZRtBqgz31OK+r0Prcc0zKIeTlO7IIZ21ng/n4icAAAD//wMAUEsDBBQA&#10;BgAIAAAAIQBM0jdC3gAAAAkBAAAPAAAAZHJzL2Rvd25yZXYueG1sTI/BTsMwEETvSPyDtUjcqNMA&#10;MYQ4VUH0xAUKqFcnWZLQeB3Zbpv8PcsJbrua0cybYjXZQRzRh96RhuUiAYFUu6anVsPH++bqDkSI&#10;hhozOEINMwZYlednhckbd6I3PG5jKziEQm40dDGOuZSh7tCasHAjEmtfzlsT+fWtbLw5cbgdZJok&#10;mbSmJ27ozIhPHdb77cFyr9p/Pt4/zxW+pmrjw7z7Xr/stL68mNYPICJO8c8Mv/iMDiUzVe5ATRCD&#10;BpUpdmpIr3kS6yq7XYKo+LhJFMiykP8XlD8AAAD//wMAUEsBAi0AFAAGAAgAAAAhALaDOJL+AAAA&#10;4QEAABMAAAAAAAAAAAAAAAAAAAAAAFtDb250ZW50X1R5cGVzXS54bWxQSwECLQAUAAYACAAAACEA&#10;OP0h/9YAAACUAQAACwAAAAAAAAAAAAAAAAAvAQAAX3JlbHMvLnJlbHNQSwECLQAUAAYACAAAACEA&#10;YqXUYIYCAACABQAADgAAAAAAAAAAAAAAAAAuAgAAZHJzL2Uyb0RvYy54bWxQSwECLQAUAAYACAAA&#10;ACEATNI3Qt4AAAAJAQAADwAAAAAAAAAAAAAAAADgBAAAZHJzL2Rvd25yZXYueG1sUEsFBgAAAAAE&#10;AAQA8wAAAOsFAAAAAA==&#10;" fillcolor="#f2dbdb [661]" strokecolor="#bc4542 [3045]">
                <v:shadow on="t" color="black" opacity="24903f" origin=",.5" offset="0,.55556mm"/>
                <v:textbox>
                  <w:txbxContent>
                    <w:p w:rsidR="00C65797" w:rsidRPr="00C65797" w:rsidRDefault="00C65797" w:rsidP="00C65797">
                      <w:pPr>
                        <w:jc w:val="center"/>
                        <w:rPr>
                          <w:b/>
                          <w:bCs/>
                          <w:sz w:val="56"/>
                          <w:szCs w:val="56"/>
                          <w:lang w:bidi="ar-EG"/>
                        </w:rPr>
                      </w:pPr>
                      <w:r w:rsidRPr="00C65797">
                        <w:rPr>
                          <w:rFonts w:hint="cs"/>
                          <w:b/>
                          <w:bCs/>
                          <w:sz w:val="56"/>
                          <w:szCs w:val="56"/>
                          <w:rtl/>
                          <w:lang w:bidi="ar-EG"/>
                        </w:rPr>
                        <w:t xml:space="preserve">الفصل الأول </w:t>
                      </w:r>
                    </w:p>
                    <w:p w:rsidR="00C65797" w:rsidRPr="00C65797" w:rsidRDefault="00C65797" w:rsidP="00C65797">
                      <w:pPr>
                        <w:jc w:val="center"/>
                        <w:rPr>
                          <w:b/>
                          <w:bCs/>
                          <w:sz w:val="56"/>
                          <w:szCs w:val="56"/>
                          <w:lang w:bidi="ar-EG"/>
                        </w:rPr>
                      </w:pPr>
                      <w:r w:rsidRPr="00C65797">
                        <w:rPr>
                          <w:rFonts w:hint="cs"/>
                          <w:b/>
                          <w:bCs/>
                          <w:sz w:val="56"/>
                          <w:szCs w:val="56"/>
                          <w:rtl/>
                          <w:lang w:bidi="ar-EG"/>
                        </w:rPr>
                        <w:t xml:space="preserve">الإطار العام </w:t>
                      </w:r>
                    </w:p>
                    <w:p w:rsidR="00C65797" w:rsidRDefault="00C65797"/>
                  </w:txbxContent>
                </v:textbox>
              </v:shape>
            </w:pict>
          </mc:Fallback>
        </mc:AlternateContent>
      </w: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Default="00C65797" w:rsidP="00C65797">
      <w:pPr>
        <w:bidi/>
        <w:spacing w:after="200" w:line="276" w:lineRule="auto"/>
        <w:rPr>
          <w:rFonts w:ascii="Sakkal Majalla" w:hAnsi="Sakkal Majalla" w:cs="Sakkal Majalla"/>
          <w:b/>
          <w:bCs/>
          <w:color w:val="000000" w:themeColor="text1"/>
          <w:sz w:val="32"/>
          <w:szCs w:val="32"/>
          <w:u w:val="single"/>
          <w:rtl/>
          <w:lang w:bidi="ar-EG"/>
        </w:rPr>
      </w:pPr>
    </w:p>
    <w:p w:rsidR="00616786" w:rsidRPr="00C20070" w:rsidRDefault="00616786" w:rsidP="00616786">
      <w:pPr>
        <w:bidi/>
        <w:spacing w:after="200" w:line="276" w:lineRule="auto"/>
        <w:rPr>
          <w:rFonts w:ascii="Sakkal Majalla" w:hAnsi="Sakkal Majalla" w:cs="Sakkal Majalla"/>
          <w:b/>
          <w:bCs/>
          <w:color w:val="000000" w:themeColor="text1"/>
          <w:sz w:val="32"/>
          <w:szCs w:val="32"/>
          <w:u w:val="single"/>
          <w:rtl/>
          <w:lang w:bidi="ar-EG"/>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65797" w:rsidRPr="00C20070" w:rsidRDefault="00C65797" w:rsidP="00C65797">
      <w:pPr>
        <w:bidi/>
        <w:spacing w:after="200" w:line="276" w:lineRule="auto"/>
        <w:rPr>
          <w:rFonts w:ascii="Sakkal Majalla" w:hAnsi="Sakkal Majalla" w:cs="Sakkal Majalla"/>
          <w:b/>
          <w:bCs/>
          <w:color w:val="000000" w:themeColor="text1"/>
          <w:sz w:val="32"/>
          <w:szCs w:val="32"/>
          <w:u w:val="single"/>
          <w:rtl/>
        </w:rPr>
      </w:pPr>
    </w:p>
    <w:p w:rsidR="00C11026" w:rsidRPr="00616786" w:rsidRDefault="00C11026" w:rsidP="00616786">
      <w:pPr>
        <w:pStyle w:val="a3"/>
        <w:numPr>
          <w:ilvl w:val="1"/>
          <w:numId w:val="83"/>
        </w:numPr>
        <w:bidi/>
        <w:spacing w:after="200" w:line="360" w:lineRule="auto"/>
        <w:rPr>
          <w:rFonts w:ascii="Sakkal Majalla" w:hAnsi="Sakkal Majalla" w:cs="Sakkal Majalla"/>
          <w:b/>
          <w:bCs/>
          <w:color w:val="000000" w:themeColor="text1"/>
          <w:sz w:val="32"/>
          <w:szCs w:val="32"/>
          <w:rtl/>
          <w:lang w:bidi="ar-EG"/>
        </w:rPr>
      </w:pPr>
      <w:r w:rsidRPr="00616786">
        <w:rPr>
          <w:rFonts w:ascii="Sakkal Majalla" w:hAnsi="Sakkal Majalla" w:cs="Sakkal Majalla" w:hint="cs"/>
          <w:b/>
          <w:bCs/>
          <w:color w:val="000000" w:themeColor="text1"/>
          <w:sz w:val="32"/>
          <w:szCs w:val="32"/>
          <w:rtl/>
        </w:rPr>
        <w:lastRenderedPageBreak/>
        <w:t>مقدمة الدراسة</w:t>
      </w:r>
      <w:r w:rsidR="0005241F" w:rsidRPr="00616786">
        <w:rPr>
          <w:rFonts w:ascii="Sakkal Majalla" w:hAnsi="Sakkal Majalla" w:cs="Sakkal Majalla" w:hint="cs"/>
          <w:b/>
          <w:bCs/>
          <w:color w:val="000000" w:themeColor="text1"/>
          <w:sz w:val="32"/>
          <w:szCs w:val="32"/>
          <w:rtl/>
          <w:lang w:bidi="ar-EG"/>
        </w:rPr>
        <w:t xml:space="preserve">                                                                                                                    </w:t>
      </w:r>
    </w:p>
    <w:p w:rsidR="004329F3" w:rsidRPr="00C03DDC" w:rsidRDefault="004329F3" w:rsidP="004329F3">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أ</w:t>
      </w:r>
      <w:r w:rsidRPr="00C03DDC">
        <w:rPr>
          <w:rFonts w:ascii="Sakkal Majalla" w:hAnsi="Sakkal Majalla" w:cs="Sakkal Majalla"/>
          <w:color w:val="000000" w:themeColor="text1"/>
          <w:sz w:val="32"/>
          <w:szCs w:val="32"/>
          <w:rtl/>
        </w:rPr>
        <w:t>دت الأزمات المتلاحقة في الاقتصاديات العالمية بمختلف درجات تطورها، إلى ازدياد الاهتمام العالمي بحوكمة الشركات، التي تمكن</w:t>
      </w:r>
      <w:r>
        <w:rPr>
          <w:rFonts w:ascii="Sakkal Majalla" w:hAnsi="Sakkal Majalla" w:cs="Sakkal Majalla" w:hint="cs"/>
          <w:color w:val="000000" w:themeColor="text1"/>
          <w:sz w:val="32"/>
          <w:szCs w:val="32"/>
          <w:rtl/>
        </w:rPr>
        <w:t>ها من تحقيق الاستدامة</w:t>
      </w:r>
      <w:r w:rsidRPr="00C03DDC">
        <w:rPr>
          <w:rFonts w:ascii="Sakkal Majalla" w:hAnsi="Sakkal Majalla" w:cs="Sakkal Majalla"/>
          <w:color w:val="000000" w:themeColor="text1"/>
          <w:sz w:val="32"/>
          <w:szCs w:val="32"/>
          <w:rtl/>
        </w:rPr>
        <w:t>، و</w:t>
      </w:r>
      <w:r>
        <w:rPr>
          <w:rFonts w:ascii="Sakkal Majalla" w:hAnsi="Sakkal Majalla" w:cs="Sakkal Majalla" w:hint="cs"/>
          <w:color w:val="000000" w:themeColor="text1"/>
          <w:sz w:val="32"/>
          <w:szCs w:val="32"/>
          <w:rtl/>
        </w:rPr>
        <w:t xml:space="preserve">القدرة على </w:t>
      </w:r>
      <w:r w:rsidRPr="00C03DDC">
        <w:rPr>
          <w:rFonts w:ascii="Sakkal Majalla" w:hAnsi="Sakkal Majalla" w:cs="Sakkal Majalla"/>
          <w:color w:val="000000" w:themeColor="text1"/>
          <w:sz w:val="32"/>
          <w:szCs w:val="32"/>
          <w:rtl/>
        </w:rPr>
        <w:t>اجتذاب رأس المال البشري والمالي، من دون المساس للقيم الاجتماعية، والسعي إلى تحقيق العدالة والمحاسبة عن المسئولية، والشفافية والمسئولية</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وقد ازداد الاعتماد على مبادئ وممارسات الحوكمة</w:t>
      </w:r>
      <w:r>
        <w:rPr>
          <w:rFonts w:ascii="Sakkal Majalla" w:hAnsi="Sakkal Majalla" w:cs="Sakkal Majalla" w:hint="cs"/>
          <w:color w:val="000000" w:themeColor="text1"/>
          <w:sz w:val="32"/>
          <w:szCs w:val="32"/>
          <w:rtl/>
        </w:rPr>
        <w:t xml:space="preserve"> في المنظمات</w:t>
      </w:r>
      <w:r w:rsidRPr="00C03DDC">
        <w:rPr>
          <w:rFonts w:ascii="Sakkal Majalla" w:hAnsi="Sakkal Majalla" w:cs="Sakkal Majalla"/>
          <w:color w:val="000000" w:themeColor="text1"/>
          <w:sz w:val="32"/>
          <w:szCs w:val="32"/>
          <w:rtl/>
        </w:rPr>
        <w:t xml:space="preserve"> في كافة أرجاء العالم، ولقد أصبح</w:t>
      </w:r>
      <w:r w:rsidRPr="00C03DDC">
        <w:rPr>
          <w:rFonts w:ascii="Sakkal Majalla" w:hAnsi="Sakkal Majalla" w:cs="Sakkal Majalla" w:hint="cs"/>
          <w:color w:val="000000" w:themeColor="text1"/>
          <w:sz w:val="32"/>
          <w:szCs w:val="32"/>
          <w:rtl/>
        </w:rPr>
        <w:t xml:space="preserve"> الجيل الثاني من المستثمرون</w:t>
      </w:r>
      <w:r w:rsidRPr="00C03DDC">
        <w:rPr>
          <w:rFonts w:ascii="Sakkal Majalla" w:hAnsi="Sakkal Majalla" w:cs="Sakkal Majalla"/>
          <w:color w:val="000000" w:themeColor="text1"/>
          <w:sz w:val="32"/>
          <w:szCs w:val="32"/>
          <w:rtl/>
        </w:rPr>
        <w:t xml:space="preserve"> يطالبون المؤسسات بالالتزام بمعايير الحوكمة أكثر من</w:t>
      </w:r>
      <w:r>
        <w:rPr>
          <w:rFonts w:ascii="Sakkal Majalla" w:hAnsi="Sakkal Majalla" w:cs="Sakkal Majalla" w:hint="cs"/>
          <w:color w:val="000000" w:themeColor="text1"/>
          <w:sz w:val="32"/>
          <w:szCs w:val="32"/>
          <w:rtl/>
          <w:lang w:bidi="ar-EG"/>
        </w:rPr>
        <w:t xml:space="preserve"> اي</w:t>
      </w:r>
      <w:r w:rsidRPr="00C03DDC">
        <w:rPr>
          <w:rFonts w:ascii="Sakkal Majalla" w:hAnsi="Sakkal Majalla" w:cs="Sakkal Majalla"/>
          <w:color w:val="000000" w:themeColor="text1"/>
          <w:sz w:val="32"/>
          <w:szCs w:val="32"/>
          <w:rtl/>
        </w:rPr>
        <w:t xml:space="preserve"> وقت مضى</w:t>
      </w:r>
      <w:r>
        <w:rPr>
          <w:rFonts w:ascii="Sakkal Majalla" w:hAnsi="Sakkal Majalla" w:cs="Sakkal Majalla" w:hint="cs"/>
          <w:color w:val="000000" w:themeColor="text1"/>
          <w:sz w:val="32"/>
          <w:szCs w:val="32"/>
          <w:rtl/>
        </w:rPr>
        <w:t xml:space="preserve"> (شريف،2020).</w:t>
      </w:r>
    </w:p>
    <w:p w:rsidR="004329F3" w:rsidRPr="00C03DDC" w:rsidRDefault="004329F3" w:rsidP="004329F3">
      <w:pPr>
        <w:bidi/>
        <w:spacing w:after="200" w:line="276" w:lineRule="auto"/>
        <w:jc w:val="both"/>
        <w:rPr>
          <w:rFonts w:ascii="Sakkal Majalla" w:hAnsi="Sakkal Majalla" w:cs="Sakkal Majalla"/>
          <w:color w:val="000000" w:themeColor="text1"/>
          <w:sz w:val="32"/>
          <w:szCs w:val="32"/>
          <w:rtl/>
        </w:rPr>
      </w:pPr>
      <w:r w:rsidRPr="00C03DDC">
        <w:rPr>
          <w:rFonts w:ascii="Sakkal Majalla" w:hAnsi="Sakkal Majalla" w:cs="Sakkal Majalla"/>
          <w:color w:val="000000" w:themeColor="text1"/>
          <w:sz w:val="32"/>
          <w:szCs w:val="32"/>
          <w:rtl/>
        </w:rPr>
        <w:t>ولقد أصبحت حوكمة الشركات أداة أساسية لتحسين الأداء</w:t>
      </w:r>
      <w:r>
        <w:rPr>
          <w:rFonts w:ascii="Sakkal Majalla" w:hAnsi="Sakkal Majalla" w:cs="Sakkal Majalla" w:hint="cs"/>
          <w:color w:val="000000" w:themeColor="text1"/>
          <w:sz w:val="32"/>
          <w:szCs w:val="32"/>
          <w:rtl/>
        </w:rPr>
        <w:t xml:space="preserve"> الاستراتيجي</w:t>
      </w:r>
      <w:r w:rsidRPr="00C03DDC">
        <w:rPr>
          <w:rFonts w:ascii="Sakkal Majalla" w:hAnsi="Sakkal Majalla" w:cs="Sakkal Majalla"/>
          <w:color w:val="000000" w:themeColor="text1"/>
          <w:sz w:val="32"/>
          <w:szCs w:val="32"/>
          <w:rtl/>
        </w:rPr>
        <w:t xml:space="preserve">، علاوة على تطوير التنمية في </w:t>
      </w:r>
      <w:r w:rsidRPr="00C03DDC">
        <w:rPr>
          <w:rFonts w:ascii="Sakkal Majalla" w:hAnsi="Sakkal Majalla" w:cs="Sakkal Majalla" w:hint="cs"/>
          <w:color w:val="000000" w:themeColor="text1"/>
          <w:sz w:val="32"/>
          <w:szCs w:val="32"/>
          <w:rtl/>
        </w:rPr>
        <w:t>ا</w:t>
      </w:r>
      <w:r w:rsidRPr="00C03DDC">
        <w:rPr>
          <w:rFonts w:ascii="Sakkal Majalla" w:hAnsi="Sakkal Majalla" w:cs="Sakkal Majalla"/>
          <w:color w:val="000000" w:themeColor="text1"/>
          <w:sz w:val="32"/>
          <w:szCs w:val="32"/>
          <w:rtl/>
        </w:rPr>
        <w:t>لبلدان التي تتبنى سياسة التوجه نحو السوق، أن ممارسات الحوكمة الرشيدة غالبا ما تضمن نزاهة المعاملات المختلفة ومن ثم تعزز ثقة المستثمرين في المؤسسات</w:t>
      </w:r>
      <w:r w:rsidRPr="00C03DDC">
        <w:rPr>
          <w:rFonts w:ascii="Sakkal Majalla" w:hAnsi="Sakkal Majalla" w:cs="Sakkal Majalla"/>
          <w:color w:val="000000" w:themeColor="text1"/>
          <w:sz w:val="32"/>
          <w:szCs w:val="32"/>
        </w:rPr>
        <w:t>.</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 xml:space="preserve">إن حوكمة الشركات هي حاجز ضد الفساد، من حيث أنها تضع وتبين الحدود بين الحقوق والواجبات للأطراف ذات المصالح المختلفة، كما تمنع إساءة استخدام السلطة، فحوكمة الشركات تكرس العدل والمساءلة والشفافية في </w:t>
      </w:r>
      <w:r w:rsidRPr="00C03DDC">
        <w:rPr>
          <w:rFonts w:ascii="Sakkal Majalla" w:hAnsi="Sakkal Majalla" w:cs="Sakkal Majalla" w:hint="cs"/>
          <w:color w:val="000000" w:themeColor="text1"/>
          <w:sz w:val="32"/>
          <w:szCs w:val="32"/>
          <w:rtl/>
        </w:rPr>
        <w:t>الشركات العائلية</w:t>
      </w:r>
      <w:r>
        <w:rPr>
          <w:rFonts w:ascii="Sakkal Majalla" w:hAnsi="Sakkal Majalla" w:cs="Sakkal Majalla" w:hint="cs"/>
          <w:color w:val="000000" w:themeColor="text1"/>
          <w:sz w:val="32"/>
          <w:szCs w:val="32"/>
          <w:rtl/>
        </w:rPr>
        <w:t>(الشمري،2018).</w:t>
      </w:r>
    </w:p>
    <w:p w:rsidR="004329F3" w:rsidRPr="00C03DDC" w:rsidRDefault="004329F3" w:rsidP="004329F3">
      <w:pPr>
        <w:bidi/>
        <w:spacing w:after="200" w:line="276" w:lineRule="auto"/>
        <w:jc w:val="both"/>
        <w:rPr>
          <w:rFonts w:ascii="Sakkal Majalla" w:hAnsi="Sakkal Majalla" w:cs="Sakkal Majalla"/>
          <w:color w:val="000000" w:themeColor="text1"/>
          <w:sz w:val="32"/>
          <w:szCs w:val="32"/>
          <w:rtl/>
        </w:rPr>
      </w:pPr>
      <w:r w:rsidRPr="00C03DDC">
        <w:rPr>
          <w:rFonts w:ascii="Sakkal Majalla" w:hAnsi="Sakkal Majalla" w:cs="Sakkal Majalla" w:hint="cs"/>
          <w:color w:val="000000" w:themeColor="text1"/>
          <w:sz w:val="32"/>
          <w:szCs w:val="32"/>
          <w:rtl/>
        </w:rPr>
        <w:t>تعد الشركات العائلية من اقدم الاشكال التجاري اذا صح التعبير وتشكل نسبة كبيرة من اجمالي الشركات في الدول حول العالم وتتوارث الشركة بين الأبناء والاحفاد من جيل الي اخر و</w:t>
      </w:r>
      <w:r w:rsidRPr="00C03DDC">
        <w:rPr>
          <w:rFonts w:ascii="Sakkal Majalla" w:hAnsi="Sakkal Majalla" w:cs="Sakkal Majalla"/>
          <w:color w:val="000000" w:themeColor="text1"/>
          <w:sz w:val="32"/>
          <w:szCs w:val="32"/>
          <w:rtl/>
        </w:rPr>
        <w:t>تمثل الشركات العائلية جزء كبير من اقتصاد الوطن العربي، فهي تدخل فـي جميـع</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المجالات الاقتصادية، حيث ينعكس نجاح هذه الشركات العائلية على أسماء العائلة التي تقوم بها،</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والتي تديرها، فالشركات العائلية تمثل غالبية الشركات في القطاع الخاص اقتصـاديات الـدول</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العربية، وذلك من خلال امتداد العائلة وفروعها التي تمثل المتغير الأساسي في نظم اقتصاديات</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 xml:space="preserve">الشركات </w:t>
      </w:r>
      <w:r w:rsidRPr="00C03DDC">
        <w:rPr>
          <w:rFonts w:ascii="Sakkal Majalla" w:hAnsi="Sakkal Majalla" w:cs="Sakkal Majalla" w:hint="cs"/>
          <w:color w:val="000000" w:themeColor="text1"/>
          <w:sz w:val="32"/>
          <w:szCs w:val="32"/>
          <w:rtl/>
        </w:rPr>
        <w:t>العائلية</w:t>
      </w:r>
      <w:r w:rsidRPr="00C03DDC">
        <w:rPr>
          <w:rFonts w:ascii="Sakkal Majalla" w:hAnsi="Sakkal Majalla" w:cs="Sakkal Majalla"/>
          <w:color w:val="000000" w:themeColor="text1"/>
          <w:sz w:val="32"/>
          <w:szCs w:val="32"/>
        </w:rPr>
        <w:t>.</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الا إن الشركات العائلية تعاني من مشكلة جوهرية تتعلق بقدرتها على الاستمرار</w:t>
      </w:r>
      <w:r w:rsidRPr="00C03DDC">
        <w:rPr>
          <w:rFonts w:ascii="Sakkal Majalla" w:hAnsi="Sakkal Majalla" w:cs="Sakkal Majalla" w:hint="cs"/>
          <w:color w:val="000000" w:themeColor="text1"/>
          <w:sz w:val="32"/>
          <w:szCs w:val="32"/>
          <w:rtl/>
        </w:rPr>
        <w:t xml:space="preserve"> من خلال قدرتها على وضع الخطط للأداء الاستراتيجي لتلك الشركات</w:t>
      </w:r>
      <w:r w:rsidRPr="00C03DDC">
        <w:rPr>
          <w:rFonts w:ascii="Sakkal Majalla" w:hAnsi="Sakkal Majalla" w:cs="Sakkal Majalla"/>
          <w:color w:val="000000" w:themeColor="text1"/>
          <w:sz w:val="32"/>
          <w:szCs w:val="32"/>
          <w:rtl/>
        </w:rPr>
        <w:t xml:space="preserve"> فطالما</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ان الشركة العائلية تنمو وتزدهر في</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فترة من الفترات إلا إنها أيضا قد تواجه التلاشي والاندثار لأسباب مختلفة منهـا عـدم قـدرة</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الأجيال توارث موارد الشركة العائلية او الحفاظ عليهـا او الاسـتمرار فيهـا</w:t>
      </w:r>
      <w:r>
        <w:rPr>
          <w:rFonts w:ascii="Sakkal Majalla" w:hAnsi="Sakkal Majalla" w:cs="Sakkal Majalla" w:hint="cs"/>
          <w:color w:val="000000" w:themeColor="text1"/>
          <w:sz w:val="32"/>
          <w:szCs w:val="32"/>
          <w:rtl/>
        </w:rPr>
        <w:t xml:space="preserve"> (الحربي،2024).</w:t>
      </w:r>
    </w:p>
    <w:p w:rsidR="004329F3" w:rsidRPr="00C03DDC" w:rsidRDefault="004329F3" w:rsidP="004329F3">
      <w:pPr>
        <w:bidi/>
        <w:spacing w:after="200" w:line="276" w:lineRule="auto"/>
        <w:jc w:val="both"/>
        <w:rPr>
          <w:rFonts w:ascii="Sakkal Majalla" w:hAnsi="Sakkal Majalla" w:cs="Sakkal Majalla"/>
          <w:color w:val="000000" w:themeColor="text1"/>
          <w:sz w:val="32"/>
          <w:szCs w:val="32"/>
          <w:rtl/>
        </w:rPr>
      </w:pPr>
      <w:r w:rsidRPr="00C03DDC">
        <w:rPr>
          <w:rFonts w:ascii="Sakkal Majalla" w:hAnsi="Sakkal Majalla" w:cs="Sakkal Majalla"/>
          <w:color w:val="000000" w:themeColor="text1"/>
          <w:sz w:val="32"/>
          <w:szCs w:val="32"/>
          <w:rtl/>
        </w:rPr>
        <w:t>الحوكمة هي توجه إداري وتنظيمي واقتصادي يمكن للشركة العائلية ان تتبعه</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 xml:space="preserve">بشكل مباشر من أجل ضمان استمرارها وتوسعها ونجاحها، فإن الأداء </w:t>
      </w:r>
      <w:r w:rsidRPr="00C03DDC">
        <w:rPr>
          <w:rFonts w:ascii="Sakkal Majalla" w:hAnsi="Sakkal Majalla" w:cs="Sakkal Majalla" w:hint="cs"/>
          <w:color w:val="000000" w:themeColor="text1"/>
          <w:sz w:val="32"/>
          <w:szCs w:val="32"/>
          <w:rtl/>
        </w:rPr>
        <w:t xml:space="preserve">الاستراتيجي الذي تحكمه قواعد الحوكمة </w:t>
      </w:r>
      <w:r w:rsidRPr="00C03DDC">
        <w:rPr>
          <w:rFonts w:ascii="Sakkal Majalla" w:hAnsi="Sakkal Majalla" w:cs="Sakkal Majalla"/>
          <w:color w:val="000000" w:themeColor="text1"/>
          <w:sz w:val="32"/>
          <w:szCs w:val="32"/>
          <w:rtl/>
        </w:rPr>
        <w:t>هـو المخـرج</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lastRenderedPageBreak/>
        <w:t xml:space="preserve">الطبيعي لقياس مدى نجاح توجهات </w:t>
      </w:r>
      <w:r w:rsidRPr="00C03DDC">
        <w:rPr>
          <w:rFonts w:ascii="Sakkal Majalla" w:hAnsi="Sakkal Majalla" w:cs="Sakkal Majalla" w:hint="cs"/>
          <w:color w:val="000000" w:themeColor="text1"/>
          <w:sz w:val="32"/>
          <w:szCs w:val="32"/>
          <w:rtl/>
        </w:rPr>
        <w:t>الإدارة في</w:t>
      </w:r>
      <w:r w:rsidRPr="00C03DDC">
        <w:rPr>
          <w:rFonts w:ascii="Sakkal Majalla" w:hAnsi="Sakkal Majalla" w:cs="Sakkal Majalla"/>
          <w:color w:val="000000" w:themeColor="text1"/>
          <w:sz w:val="32"/>
          <w:szCs w:val="32"/>
          <w:rtl/>
        </w:rPr>
        <w:t xml:space="preserve"> الشركة العائلية ان تطبيق الحوكمة في الشركات العائلية يمثل المنحنى الطبيعي لنمـو هـذه الشـركات</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وتطورها واستمرارها، فهي تحمل الخطوات السلمية التي تتبعها الإدارة في الشركات العائلية</w:t>
      </w:r>
      <w:r>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فالحوكمة تمثل مجموعة القوانين والقواعد والمعايير التي تحدد العلاقة بين الإِدارة فـي</w:t>
      </w:r>
      <w:r w:rsidRPr="00C03DDC">
        <w:rPr>
          <w:rFonts w:ascii="Sakkal Majalla" w:hAnsi="Sakkal Majalla" w:cs="Sakkal Majalla" w:hint="cs"/>
          <w:color w:val="000000" w:themeColor="text1"/>
          <w:sz w:val="32"/>
          <w:szCs w:val="32"/>
          <w:rtl/>
        </w:rPr>
        <w:t xml:space="preserve"> </w:t>
      </w:r>
      <w:r w:rsidRPr="00C03DDC">
        <w:rPr>
          <w:rFonts w:ascii="Sakkal Majalla" w:hAnsi="Sakkal Majalla" w:cs="Sakkal Majalla"/>
          <w:color w:val="000000" w:themeColor="text1"/>
          <w:sz w:val="32"/>
          <w:szCs w:val="32"/>
          <w:rtl/>
        </w:rPr>
        <w:t>الشركة العائلية من ناحية والأطراف المرتبطة بالشركة من ناحية أخرى</w:t>
      </w:r>
      <w:r w:rsidRPr="00C03DDC">
        <w:rPr>
          <w:rFonts w:ascii="Sakkal Majalla" w:hAnsi="Sakkal Majalla" w:cs="Sakkal Majalla" w:hint="cs"/>
          <w:color w:val="000000" w:themeColor="text1"/>
          <w:sz w:val="32"/>
          <w:szCs w:val="32"/>
          <w:rtl/>
        </w:rPr>
        <w:t xml:space="preserve"> ف</w:t>
      </w:r>
      <w:r w:rsidRPr="00C03DDC">
        <w:rPr>
          <w:rFonts w:ascii="Sakkal Majalla" w:hAnsi="Sakkal Majalla" w:cs="Sakkal Majalla"/>
          <w:color w:val="000000" w:themeColor="text1"/>
          <w:sz w:val="32"/>
          <w:szCs w:val="32"/>
          <w:rtl/>
        </w:rPr>
        <w:t xml:space="preserve">عندما نتناول حوكمة الشركات العائلة نجب انها من المهام الصعبة والأكثر تحديا فبجانب العدد من المشكلات التي ترافق هذا النوع سواء فيما يتعلق بعملية الإدارة وحقوق المساهمين وتعاقب الأجيال وتوزيع الأرباح الا انها وبشكل ما استطاعت التغلب من تلك العقبات والتحديات وتتمكن من البقاء في السوق التنافسي بقوة وتصبح هي الاقدر </w:t>
      </w:r>
      <w:r w:rsidRPr="00C03DDC">
        <w:rPr>
          <w:rFonts w:ascii="Sakkal Majalla" w:hAnsi="Sakkal Majalla" w:cs="Sakkal Majalla" w:hint="cs"/>
          <w:color w:val="000000" w:themeColor="text1"/>
          <w:sz w:val="32"/>
          <w:szCs w:val="32"/>
          <w:rtl/>
        </w:rPr>
        <w:t>على</w:t>
      </w:r>
      <w:r w:rsidRPr="00C03DDC">
        <w:rPr>
          <w:rFonts w:ascii="Sakkal Majalla" w:hAnsi="Sakkal Majalla" w:cs="Sakkal Majalla"/>
          <w:color w:val="000000" w:themeColor="text1"/>
          <w:sz w:val="32"/>
          <w:szCs w:val="32"/>
          <w:rtl/>
        </w:rPr>
        <w:t xml:space="preserve"> البقاء وتحقيق الربح مقارنة بنوعية الشركات الأخرى</w:t>
      </w:r>
      <w:r w:rsidRPr="00C03DDC">
        <w:rPr>
          <w:rFonts w:ascii="Sakkal Majalla" w:hAnsi="Sakkal Majalla" w:cs="Sakkal Majalla"/>
          <w:color w:val="000000" w:themeColor="text1"/>
          <w:sz w:val="32"/>
          <w:szCs w:val="32"/>
        </w:rPr>
        <w:t xml:space="preserve"> </w:t>
      </w:r>
      <w:r>
        <w:rPr>
          <w:rFonts w:ascii="Sakkal Majalla" w:hAnsi="Sakkal Majalla" w:cs="Sakkal Majalla" w:hint="cs"/>
          <w:color w:val="000000" w:themeColor="text1"/>
          <w:sz w:val="32"/>
          <w:szCs w:val="32"/>
          <w:rtl/>
        </w:rPr>
        <w:t>(دهان،2019).</w:t>
      </w:r>
    </w:p>
    <w:p w:rsidR="004329F3" w:rsidRPr="00C03DDC" w:rsidRDefault="004329F3" w:rsidP="004329F3">
      <w:pPr>
        <w:bidi/>
        <w:spacing w:after="200" w:line="276" w:lineRule="auto"/>
        <w:jc w:val="both"/>
        <w:rPr>
          <w:rFonts w:ascii="Sakkal Majalla" w:hAnsi="Sakkal Majalla" w:cs="Sakkal Majalla"/>
          <w:color w:val="000000" w:themeColor="text1"/>
          <w:sz w:val="32"/>
          <w:szCs w:val="32"/>
          <w:rtl/>
        </w:rPr>
      </w:pPr>
      <w:r w:rsidRPr="00C03DDC">
        <w:rPr>
          <w:rFonts w:ascii="Sakkal Majalla" w:hAnsi="Sakkal Majalla" w:cs="Sakkal Majalla"/>
          <w:color w:val="000000" w:themeColor="text1"/>
          <w:sz w:val="32"/>
          <w:szCs w:val="32"/>
          <w:rtl/>
        </w:rPr>
        <w:t xml:space="preserve">حيث تأتي مرحلة الجيل الثاني بعدما تمكن جيل المؤسسين من وصع الأساس التي تستطيع فهيا الشركة النمو والاستمرار في عملها وهنا يأتي دور الأبناء والاخوة في الدخول في عملية الإدارة والتمويل لكن لكي تتم هذه المرحلة </w:t>
      </w:r>
      <w:r w:rsidRPr="00C03DDC">
        <w:rPr>
          <w:rFonts w:ascii="Sakkal Majalla" w:hAnsi="Sakkal Majalla" w:cs="Sakkal Majalla" w:hint="cs"/>
          <w:color w:val="000000" w:themeColor="text1"/>
          <w:sz w:val="32"/>
          <w:szCs w:val="32"/>
          <w:rtl/>
        </w:rPr>
        <w:t>بإتقان</w:t>
      </w:r>
      <w:r w:rsidRPr="00C03DDC">
        <w:rPr>
          <w:rFonts w:ascii="Sakkal Majalla" w:hAnsi="Sakkal Majalla" w:cs="Sakkal Majalla"/>
          <w:color w:val="000000" w:themeColor="text1"/>
          <w:sz w:val="32"/>
          <w:szCs w:val="32"/>
          <w:rtl/>
        </w:rPr>
        <w:t xml:space="preserve"> يجب ان تتم عملية تعاقب السلطة والقيادة من جيل الي جيل اخر بسلاسة بحيث يتم تدريب الجيل الاحدث من الأبناء </w:t>
      </w:r>
      <w:r w:rsidRPr="00C03DDC">
        <w:rPr>
          <w:rFonts w:ascii="Sakkal Majalla" w:hAnsi="Sakkal Majalla" w:cs="Sakkal Majalla" w:hint="cs"/>
          <w:color w:val="000000" w:themeColor="text1"/>
          <w:sz w:val="32"/>
          <w:szCs w:val="32"/>
          <w:rtl/>
        </w:rPr>
        <w:t>على</w:t>
      </w:r>
      <w:r w:rsidRPr="00C03DDC">
        <w:rPr>
          <w:rFonts w:ascii="Sakkal Majalla" w:hAnsi="Sakkal Majalla" w:cs="Sakkal Majalla"/>
          <w:color w:val="000000" w:themeColor="text1"/>
          <w:sz w:val="32"/>
          <w:szCs w:val="32"/>
          <w:rtl/>
        </w:rPr>
        <w:t xml:space="preserve"> الانخراط مبكرة في عملية الإدارة ويتم بناء نظام فعال علمية التواصل والمشاورة في القرارات وكذلك وصع نظام اداري ينظم عملية تعاقب عملية القيادة واختيار المديرين</w:t>
      </w:r>
      <w:r>
        <w:rPr>
          <w:rFonts w:ascii="Sakkal Majalla" w:hAnsi="Sakkal Majalla" w:cs="Sakkal Majalla" w:hint="cs"/>
          <w:color w:val="000000" w:themeColor="text1"/>
          <w:sz w:val="32"/>
          <w:szCs w:val="32"/>
          <w:rtl/>
        </w:rPr>
        <w:t xml:space="preserve"> (الغامدي،2024).</w:t>
      </w:r>
    </w:p>
    <w:p w:rsidR="004329F3" w:rsidRPr="00C03DDC" w:rsidRDefault="004329F3" w:rsidP="004329F3">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ومن خلال ما سبق </w:t>
      </w:r>
      <w:r w:rsidR="00E623BC">
        <w:rPr>
          <w:rFonts w:ascii="Sakkal Majalla" w:hAnsi="Sakkal Majalla" w:cs="Sakkal Majalla" w:hint="cs"/>
          <w:color w:val="000000" w:themeColor="text1"/>
          <w:sz w:val="32"/>
          <w:szCs w:val="32"/>
          <w:rtl/>
          <w:lang w:bidi="ar-EG"/>
        </w:rPr>
        <w:t xml:space="preserve">ترى </w:t>
      </w:r>
      <w:proofErr w:type="gramStart"/>
      <w:r w:rsidR="00E623BC">
        <w:rPr>
          <w:rFonts w:ascii="Sakkal Majalla" w:hAnsi="Sakkal Majalla" w:cs="Sakkal Majalla" w:hint="cs"/>
          <w:color w:val="000000" w:themeColor="text1"/>
          <w:sz w:val="32"/>
          <w:szCs w:val="32"/>
          <w:rtl/>
          <w:lang w:bidi="ar-EG"/>
        </w:rPr>
        <w:t xml:space="preserve">الباحثة </w:t>
      </w:r>
      <w:r w:rsidR="00E623BC">
        <w:rPr>
          <w:rFonts w:ascii="Sakkal Majalla" w:hAnsi="Sakkal Majalla" w:cs="Sakkal Majalla" w:hint="cs"/>
          <w:color w:val="000000" w:themeColor="text1"/>
          <w:sz w:val="32"/>
          <w:szCs w:val="32"/>
          <w:rtl/>
        </w:rPr>
        <w:t xml:space="preserve"> أ</w:t>
      </w:r>
      <w:r>
        <w:rPr>
          <w:rFonts w:ascii="Sakkal Majalla" w:hAnsi="Sakkal Majalla" w:cs="Sakkal Majalla" w:hint="cs"/>
          <w:color w:val="000000" w:themeColor="text1"/>
          <w:sz w:val="32"/>
          <w:szCs w:val="32"/>
          <w:rtl/>
        </w:rPr>
        <w:t>ن</w:t>
      </w:r>
      <w:proofErr w:type="gramEnd"/>
      <w:r>
        <w:rPr>
          <w:rFonts w:ascii="Sakkal Majalla" w:hAnsi="Sakkal Majalla" w:cs="Sakkal Majalla" w:hint="cs"/>
          <w:color w:val="000000" w:themeColor="text1"/>
          <w:sz w:val="32"/>
          <w:szCs w:val="32"/>
          <w:rtl/>
        </w:rPr>
        <w:t xml:space="preserve"> الدراسة </w:t>
      </w:r>
      <w:r w:rsidR="00E623BC">
        <w:rPr>
          <w:rFonts w:ascii="Sakkal Majalla" w:hAnsi="Sakkal Majalla" w:cs="Sakkal Majalla" w:hint="cs"/>
          <w:color w:val="000000" w:themeColor="text1"/>
          <w:sz w:val="32"/>
          <w:szCs w:val="32"/>
          <w:rtl/>
        </w:rPr>
        <w:t>يجب أن</w:t>
      </w:r>
      <w:r>
        <w:rPr>
          <w:rFonts w:ascii="Sakkal Majalla" w:hAnsi="Sakkal Majalla" w:cs="Sakkal Majalla" w:hint="cs"/>
          <w:color w:val="000000" w:themeColor="text1"/>
          <w:sz w:val="32"/>
          <w:szCs w:val="32"/>
          <w:rtl/>
        </w:rPr>
        <w:t xml:space="preserve"> تركز على التحديات التي </w:t>
      </w:r>
      <w:r w:rsidRPr="00C03DDC">
        <w:rPr>
          <w:rFonts w:ascii="Sakkal Majalla" w:hAnsi="Sakkal Majalla" w:cs="Sakkal Majalla" w:hint="cs"/>
          <w:color w:val="000000" w:themeColor="text1"/>
          <w:sz w:val="32"/>
          <w:szCs w:val="32"/>
          <w:rtl/>
        </w:rPr>
        <w:t>تواجه الشركات العائلية</w:t>
      </w:r>
      <w:r>
        <w:rPr>
          <w:rFonts w:ascii="Sakkal Majalla" w:hAnsi="Sakkal Majalla" w:cs="Sakkal Majalla" w:hint="cs"/>
          <w:color w:val="000000" w:themeColor="text1"/>
          <w:sz w:val="32"/>
          <w:szCs w:val="32"/>
          <w:rtl/>
        </w:rPr>
        <w:t xml:space="preserve"> من الجيل الثاني</w:t>
      </w:r>
      <w:r w:rsidRPr="00C03DDC">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و</w:t>
      </w:r>
      <w:r w:rsidRPr="00C03DDC">
        <w:rPr>
          <w:rFonts w:ascii="Sakkal Majalla" w:hAnsi="Sakkal Majalla" w:cs="Sakkal Majalla" w:hint="cs"/>
          <w:color w:val="000000" w:themeColor="text1"/>
          <w:sz w:val="32"/>
          <w:szCs w:val="32"/>
          <w:rtl/>
        </w:rPr>
        <w:t xml:space="preserve">قدرتها على الاستمرار والبقاء امام المنافسين مما يتطلب العمل على تطوير وتحسين مستمر في الأداء الاستراتيجي وذلك من اجل الحفاظ على الكيانات الاقتصادية العائلية </w:t>
      </w:r>
    </w:p>
    <w:p w:rsidR="00436B59" w:rsidRPr="00616786" w:rsidRDefault="00616786" w:rsidP="00616786">
      <w:pPr>
        <w:bidi/>
        <w:spacing w:after="0" w:line="360" w:lineRule="auto"/>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2.1. </w:t>
      </w:r>
      <w:r w:rsidR="00883E09" w:rsidRPr="00616786">
        <w:rPr>
          <w:rFonts w:ascii="Sakkal Majalla" w:hAnsi="Sakkal Majalla" w:cs="Sakkal Majalla" w:hint="cs"/>
          <w:b/>
          <w:bCs/>
          <w:color w:val="000000" w:themeColor="text1"/>
          <w:sz w:val="32"/>
          <w:szCs w:val="32"/>
          <w:rtl/>
        </w:rPr>
        <w:t>مشكلة الدراسة</w:t>
      </w:r>
      <w:r w:rsidR="00231AB1" w:rsidRPr="00616786">
        <w:rPr>
          <w:rFonts w:ascii="Sakkal Majalla" w:hAnsi="Sakkal Majalla" w:cs="Sakkal Majalla" w:hint="cs"/>
          <w:b/>
          <w:bCs/>
          <w:color w:val="000000" w:themeColor="text1"/>
          <w:sz w:val="32"/>
          <w:szCs w:val="32"/>
          <w:rtl/>
        </w:rPr>
        <w:t xml:space="preserve"> وأسئلتها</w:t>
      </w:r>
      <w:r w:rsidR="00436B59" w:rsidRPr="00616786">
        <w:rPr>
          <w:rFonts w:ascii="Sakkal Majalla" w:hAnsi="Sakkal Majalla" w:cs="Sakkal Majalla" w:hint="cs"/>
          <w:b/>
          <w:bCs/>
          <w:color w:val="000000" w:themeColor="text1"/>
          <w:sz w:val="32"/>
          <w:szCs w:val="32"/>
          <w:rtl/>
        </w:rPr>
        <w:t xml:space="preserve">: </w:t>
      </w:r>
      <w:r w:rsidR="007F4183" w:rsidRPr="00616786">
        <w:rPr>
          <w:rFonts w:ascii="Sakkal Majalla" w:hAnsi="Sakkal Majalla" w:cs="Sakkal Majalla" w:hint="cs"/>
          <w:b/>
          <w:bCs/>
          <w:color w:val="000000" w:themeColor="text1"/>
          <w:sz w:val="32"/>
          <w:szCs w:val="32"/>
          <w:rtl/>
        </w:rPr>
        <w:t xml:space="preserve">  </w:t>
      </w:r>
    </w:p>
    <w:p w:rsidR="004329F3" w:rsidRDefault="004329F3" w:rsidP="00616786">
      <w:pPr>
        <w:bidi/>
        <w:spacing w:after="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تعلب الشركات العائلية دورا أساسيا ومحوريا في الاقتصاد القومي علي المستوى العالمي والإقليمي والمحلي لاي دولة وذلك في العديد من المجلات التجارية والخدمية والزراعية والصناعية والعقارية، حيث تمثل الشركات العائلة العضب الرئيسي للاستثمارات واعمال القطاع الخاص في جميع انحاء العالم، حيث تشكل الشركات العائلية  85% من عدد الشركات المسجلة عالميا وأيضا تشكل ما نسبته 40% من اكبر 500 الشركات العالمية ولكن تواجه تلك الشركات تحديا كبير يتمثل في قدرة تلك الشركات علي الاستمرار بعد رحيل مؤسسيها وقد اكد هذ التحدي إحصائية تشير ان 95% من </w:t>
      </w:r>
      <w:r>
        <w:rPr>
          <w:rFonts w:ascii="Sakkal Majalla" w:hAnsi="Sakkal Majalla" w:cs="Sakkal Majalla" w:hint="cs"/>
          <w:color w:val="000000" w:themeColor="text1"/>
          <w:sz w:val="32"/>
          <w:szCs w:val="32"/>
          <w:rtl/>
          <w:lang w:bidi="ar-EG"/>
        </w:rPr>
        <w:lastRenderedPageBreak/>
        <w:t xml:space="preserve">الشركات العائلية لا تتعدى الجيل الثالث من الملاك ويرجع ذلك الي قلة الاستعداد لدي الاجيل اللاحقة مع متطلبات الشركات ومن هنا كانت الحاجة الي  تطبيق قواعد الحوكمة دورها </w:t>
      </w:r>
      <w:r w:rsidRPr="00E15242">
        <w:rPr>
          <w:rFonts w:ascii="Sakkal Majalla" w:hAnsi="Sakkal Majalla" w:cs="Sakkal Majalla"/>
          <w:color w:val="000000" w:themeColor="text1"/>
          <w:sz w:val="32"/>
          <w:szCs w:val="32"/>
          <w:rtl/>
          <w:lang w:bidi="ar-EG"/>
        </w:rPr>
        <w:t>في تحسين الأداء الاستراتيجي للجيل الثاني من الشركات العائلية</w:t>
      </w:r>
      <w:r>
        <w:rPr>
          <w:rFonts w:ascii="Sakkal Majalla" w:hAnsi="Sakkal Majalla" w:cs="Sakkal Majalla" w:hint="cs"/>
          <w:color w:val="000000" w:themeColor="text1"/>
          <w:sz w:val="32"/>
          <w:szCs w:val="32"/>
          <w:rtl/>
          <w:lang w:bidi="ar-EG"/>
        </w:rPr>
        <w:t>، من خلال ا</w:t>
      </w:r>
      <w:r w:rsidRPr="00C03DDC">
        <w:rPr>
          <w:rFonts w:ascii="Sakkal Majalla" w:hAnsi="Sakkal Majalla" w:cs="Sakkal Majalla" w:hint="cs"/>
          <w:color w:val="000000" w:themeColor="text1"/>
          <w:sz w:val="32"/>
          <w:szCs w:val="32"/>
          <w:rtl/>
          <w:lang w:bidi="ar-EG"/>
        </w:rPr>
        <w:t>لحفاظ على رؤية مشتركة للشركة العائلية وبناء فهم متبادل للحقو</w:t>
      </w:r>
      <w:r>
        <w:rPr>
          <w:rFonts w:ascii="Sakkal Majalla" w:hAnsi="Sakkal Majalla" w:cs="Sakkal Majalla" w:hint="cs"/>
          <w:color w:val="000000" w:themeColor="text1"/>
          <w:sz w:val="32"/>
          <w:szCs w:val="32"/>
          <w:rtl/>
          <w:lang w:bidi="ar-EG"/>
        </w:rPr>
        <w:t>ق</w:t>
      </w:r>
      <w:r w:rsidRPr="00C03DDC">
        <w:rPr>
          <w:rFonts w:ascii="Sakkal Majalla" w:hAnsi="Sakkal Majalla" w:cs="Sakkal Majalla" w:hint="cs"/>
          <w:color w:val="000000" w:themeColor="text1"/>
          <w:sz w:val="32"/>
          <w:szCs w:val="32"/>
          <w:rtl/>
          <w:lang w:bidi="ar-EG"/>
        </w:rPr>
        <w:t xml:space="preserve"> والمسؤوليا</w:t>
      </w:r>
      <w:r w:rsidRPr="00C03DDC">
        <w:rPr>
          <w:rFonts w:ascii="Sakkal Majalla" w:hAnsi="Sakkal Majalla" w:cs="Sakkal Majalla" w:hint="eastAsia"/>
          <w:color w:val="000000" w:themeColor="text1"/>
          <w:sz w:val="32"/>
          <w:szCs w:val="32"/>
          <w:rtl/>
          <w:lang w:bidi="ar-EG"/>
        </w:rPr>
        <w:t>ت</w:t>
      </w:r>
      <w:r w:rsidRPr="00C03DDC">
        <w:rPr>
          <w:rFonts w:ascii="Sakkal Majalla" w:hAnsi="Sakkal Majalla" w:cs="Sakkal Majalla" w:hint="cs"/>
          <w:color w:val="000000" w:themeColor="text1"/>
          <w:sz w:val="32"/>
          <w:szCs w:val="32"/>
          <w:rtl/>
          <w:lang w:bidi="ar-EG"/>
        </w:rPr>
        <w:t xml:space="preserve"> المنوط لجميع افراد العائلة ونركز هنا على الجيل الثاني من خلال وضع خطة قوية تتضمن تسليم مقاليد الأم</w:t>
      </w:r>
      <w:r>
        <w:rPr>
          <w:rFonts w:ascii="Sakkal Majalla" w:hAnsi="Sakkal Majalla" w:cs="Sakkal Majalla" w:hint="cs"/>
          <w:color w:val="000000" w:themeColor="text1"/>
          <w:sz w:val="32"/>
          <w:szCs w:val="32"/>
          <w:rtl/>
          <w:lang w:bidi="ar-EG"/>
        </w:rPr>
        <w:t xml:space="preserve">ور </w:t>
      </w:r>
      <w:r w:rsidRPr="00C03DDC">
        <w:rPr>
          <w:rFonts w:ascii="Sakkal Majalla" w:hAnsi="Sakkal Majalla" w:cs="Sakkal Majalla" w:hint="cs"/>
          <w:color w:val="000000" w:themeColor="text1"/>
          <w:sz w:val="32"/>
          <w:szCs w:val="32"/>
          <w:rtl/>
          <w:lang w:bidi="ar-EG"/>
        </w:rPr>
        <w:t>بسلسلة في الشركات من جيل الي جيل وفق قواعد صارمة للحوكمة مع رسم رؤية حول الأداء الاستراتيجي لتلك الشركات</w:t>
      </w:r>
      <w:r>
        <w:rPr>
          <w:rFonts w:ascii="Sakkal Majalla" w:hAnsi="Sakkal Majalla" w:cs="Sakkal Majalla" w:hint="cs"/>
          <w:color w:val="000000" w:themeColor="text1"/>
          <w:sz w:val="32"/>
          <w:szCs w:val="32"/>
          <w:rtl/>
          <w:lang w:bidi="ar-EG"/>
        </w:rPr>
        <w:t xml:space="preserve"> </w:t>
      </w:r>
      <w:r>
        <w:rPr>
          <w:rFonts w:ascii="Sakkal Majalla" w:hAnsi="Sakkal Majalla" w:cs="Sakkal Majalla" w:hint="cs"/>
          <w:color w:val="000000" w:themeColor="text1"/>
          <w:sz w:val="32"/>
          <w:szCs w:val="32"/>
          <w:rtl/>
        </w:rPr>
        <w:t>(قبالة،2024).</w:t>
      </w:r>
    </w:p>
    <w:p w:rsidR="004329F3" w:rsidRPr="00616786" w:rsidRDefault="004329F3" w:rsidP="00616786">
      <w:pPr>
        <w:bidi/>
        <w:spacing w:after="0" w:line="276" w:lineRule="auto"/>
        <w:jc w:val="both"/>
        <w:rPr>
          <w:rFonts w:ascii="Sakkal Majalla" w:hAnsi="Sakkal Majalla" w:cs="Sakkal Majalla"/>
          <w:color w:val="000000" w:themeColor="text1"/>
          <w:sz w:val="32"/>
          <w:szCs w:val="32"/>
          <w:rtl/>
        </w:rPr>
      </w:pPr>
      <w:r w:rsidRPr="001F31B7">
        <w:rPr>
          <w:rtl/>
        </w:rPr>
        <w:t xml:space="preserve"> </w:t>
      </w:r>
      <w:r w:rsidRPr="00616786">
        <w:rPr>
          <w:rFonts w:ascii="Sakkal Majalla" w:hAnsi="Sakkal Majalla" w:cs="Sakkal Majalla"/>
          <w:color w:val="000000" w:themeColor="text1"/>
          <w:sz w:val="32"/>
          <w:szCs w:val="32"/>
          <w:rtl/>
          <w:lang w:bidi="ar-EG"/>
        </w:rPr>
        <w:t>تمثل الشركات العائلية نسبة كبيرة من إجمالي الشركات في المملكة العربية السعودية، وتشكل ركيزة أساسية للاقتصاد السعودي. تشير بعض المصادر إلى أن نسبة الشركات العائلية تصل إلى 90% من إجمالي الشركات المسجلة، وتوظف ما يعادل 80% من القوى العاملة، وتساهم بشكل كبير في الناتج المحلي. كما تظهر بيانات أخرى أن الشركات العائلية تمثل 63% من المنشآت العاملة في القطاع الخاص، وتسهم بنسبة 66% من الناتج المحلي في هذا القطاع، وتساهم بنسبة 76% من التوظيف في هذا القطاع</w:t>
      </w:r>
      <w:r w:rsidRPr="00616786">
        <w:rPr>
          <w:rFonts w:ascii="Sakkal Majalla" w:hAnsi="Sakkal Majalla" w:cs="Sakkal Majalla"/>
          <w:color w:val="000000" w:themeColor="text1"/>
          <w:sz w:val="32"/>
          <w:szCs w:val="32"/>
          <w:lang w:bidi="ar-EG"/>
        </w:rPr>
        <w:t xml:space="preserve"> </w:t>
      </w:r>
      <w:r w:rsidRPr="00616786">
        <w:rPr>
          <w:rFonts w:ascii="Sakkal Majalla" w:hAnsi="Sakkal Majalla" w:cs="Sakkal Majalla"/>
          <w:color w:val="000000" w:themeColor="text1"/>
          <w:sz w:val="32"/>
          <w:szCs w:val="32"/>
          <w:rtl/>
          <w:lang w:bidi="ar-EG"/>
        </w:rPr>
        <w:t>وبشكل عام، تلعب الشركات العائلية دوراً محورياً في الاقتصاد السعودي، حيث تساهم في توفير فرص العمل، ودفع عجلة النمو الاقتصادي</w:t>
      </w:r>
      <w:r w:rsidRPr="00616786">
        <w:rPr>
          <w:rFonts w:ascii="Sakkal Majalla" w:hAnsi="Sakkal Majalla" w:cs="Sakkal Majalla" w:hint="cs"/>
          <w:color w:val="000000" w:themeColor="text1"/>
          <w:sz w:val="32"/>
          <w:szCs w:val="32"/>
          <w:rtl/>
          <w:lang w:bidi="ar-EG"/>
        </w:rPr>
        <w:t xml:space="preserve"> (</w:t>
      </w:r>
      <w:r w:rsidRPr="00616786">
        <w:rPr>
          <w:rFonts w:ascii="Sakkal Majalla" w:hAnsi="Sakkal Majalla" w:cs="Sakkal Majalla" w:hint="cs"/>
          <w:color w:val="000000" w:themeColor="text1"/>
          <w:sz w:val="32"/>
          <w:szCs w:val="32"/>
          <w:rtl/>
        </w:rPr>
        <w:t>أبو العطا،2020).</w:t>
      </w:r>
    </w:p>
    <w:p w:rsidR="004329F3" w:rsidRPr="00C03DDC" w:rsidRDefault="004329F3" w:rsidP="00616786">
      <w:pPr>
        <w:bidi/>
        <w:spacing w:after="0" w:line="276" w:lineRule="auto"/>
        <w:jc w:val="both"/>
        <w:rPr>
          <w:rFonts w:ascii="Sakkal Majalla" w:hAnsi="Sakkal Majalla" w:cs="Sakkal Majalla"/>
          <w:b/>
          <w:bCs/>
          <w:color w:val="000000" w:themeColor="text1"/>
          <w:sz w:val="32"/>
          <w:szCs w:val="32"/>
          <w:u w:val="single"/>
          <w:rtl/>
          <w:lang w:bidi="ar-EG"/>
        </w:rPr>
      </w:pPr>
      <w:r w:rsidRPr="00616786">
        <w:rPr>
          <w:rFonts w:ascii="Sakkal Majalla" w:hAnsi="Sakkal Majalla" w:cs="Sakkal Majalla" w:hint="cs"/>
          <w:color w:val="000000" w:themeColor="text1"/>
          <w:sz w:val="32"/>
          <w:szCs w:val="32"/>
          <w:rtl/>
          <w:lang w:bidi="ar-EG"/>
        </w:rPr>
        <w:t xml:space="preserve">وقد تناولت العديد من الدراسات العلاقة بين تطبيق قواعد الحوكمة وعلاقته بالأداء الاستراتيجي مثل دراسة توفيق (2024)  ودراسة الغامدي (2024) ودراسة الحربي (2024) ودراسة  </w:t>
      </w:r>
      <w:r w:rsidRPr="00616786">
        <w:rPr>
          <w:rFonts w:ascii="Sakkal Majalla" w:hAnsi="Sakkal Majalla" w:cs="Sakkal Majalla"/>
          <w:color w:val="000000" w:themeColor="text1"/>
          <w:sz w:val="32"/>
          <w:szCs w:val="32"/>
          <w:lang w:bidi="ar-EG"/>
        </w:rPr>
        <w:t xml:space="preserve"> (Nazli Anum Mohd Ghazali, 2020)</w:t>
      </w:r>
      <w:r w:rsidRPr="00616786">
        <w:rPr>
          <w:rFonts w:ascii="Sakkal Majalla" w:hAnsi="Sakkal Majalla" w:cs="Sakkal Majalla" w:hint="cs"/>
          <w:color w:val="000000" w:themeColor="text1"/>
          <w:sz w:val="32"/>
          <w:szCs w:val="32"/>
          <w:rtl/>
          <w:lang w:bidi="ar-EG"/>
        </w:rPr>
        <w:t>ولا تزال الجهود المبذولة تجاه الشركات العائلية قليلة وغير واضحة وتحتاج الي مبادرات جادة</w:t>
      </w:r>
      <w:r w:rsidRPr="00C03DDC">
        <w:rPr>
          <w:rFonts w:ascii="Sakkal Majalla" w:hAnsi="Sakkal Majalla" w:cs="Sakkal Majalla" w:hint="cs"/>
          <w:color w:val="000000" w:themeColor="text1"/>
          <w:sz w:val="32"/>
          <w:szCs w:val="32"/>
          <w:rtl/>
          <w:lang w:bidi="ar-EG"/>
        </w:rPr>
        <w:t xml:space="preserve"> والسبب في ذلك يعود الي عدم وجود نظام خاص بالشركات العائلية ولا يوجد هناك معاملة خاصة تطبق بالشركات العائلية من خلال قواعد حوكمة تناسب تلك الشركات من دعم تلك الشركات على الاستمرار الي الجيل الثاني والثالث والرابع والخامس</w:t>
      </w:r>
      <w:r>
        <w:rPr>
          <w:rFonts w:ascii="Sakkal Majalla" w:hAnsi="Sakkal Majalla" w:cs="Sakkal Majalla" w:hint="cs"/>
          <w:color w:val="000000" w:themeColor="text1"/>
          <w:sz w:val="32"/>
          <w:szCs w:val="32"/>
          <w:rtl/>
          <w:lang w:bidi="ar-EG"/>
        </w:rPr>
        <w:t>. و</w:t>
      </w:r>
      <w:r w:rsidRPr="00C03DDC">
        <w:rPr>
          <w:rFonts w:ascii="Sakkal Majalla" w:hAnsi="Sakkal Majalla" w:cs="Sakkal Majalla" w:hint="cs"/>
          <w:color w:val="000000" w:themeColor="text1"/>
          <w:sz w:val="32"/>
          <w:szCs w:val="32"/>
          <w:rtl/>
          <w:lang w:bidi="ar-EG"/>
        </w:rPr>
        <w:t xml:space="preserve">لا توجد رؤية خاصة بمستقل تلك الشركات العائلية حيث </w:t>
      </w:r>
      <w:r w:rsidRPr="00C03DDC">
        <w:rPr>
          <w:rFonts w:ascii="Sakkal Majalla" w:hAnsi="Sakkal Majalla" w:cs="Sakkal Majalla"/>
          <w:color w:val="000000" w:themeColor="text1"/>
          <w:sz w:val="32"/>
          <w:szCs w:val="32"/>
          <w:rtl/>
          <w:lang w:bidi="ar-EG"/>
        </w:rPr>
        <w:t xml:space="preserve">تــعتــبر </w:t>
      </w:r>
      <w:r w:rsidRPr="00C03DDC">
        <w:rPr>
          <w:rFonts w:ascii="Sakkal Majalla" w:hAnsi="Sakkal Majalla" w:cs="Sakkal Majalla" w:hint="cs"/>
          <w:color w:val="000000" w:themeColor="text1"/>
          <w:sz w:val="32"/>
          <w:szCs w:val="32"/>
          <w:rtl/>
          <w:lang w:bidi="ar-EG"/>
        </w:rPr>
        <w:t>شركات الجيل الثاني بالمملكة العربية السعودية</w:t>
      </w:r>
      <w:r w:rsidRPr="00C03DDC">
        <w:rPr>
          <w:rFonts w:ascii="Sakkal Majalla" w:hAnsi="Sakkal Majalla" w:cs="Sakkal Majalla"/>
          <w:color w:val="000000" w:themeColor="text1"/>
          <w:sz w:val="32"/>
          <w:szCs w:val="32"/>
          <w:rtl/>
          <w:lang w:bidi="ar-EG"/>
        </w:rPr>
        <w:t xml:space="preserve"> فــي الــممــلــكة الــعربــيــة الــســعوديــة كغيرها مــن الــمؤسســات الــتــي لابــد وان تــلــتزم بــتــطبــيق الــحوكــمــة تــطبــيقا جيدا لهيكلها الــتنظيمــي والإداري والــفنــي لــتــحقيق الــمــســتوى الــمطلــوب مــن الــشفــافــيــة لضمــان تــحقيق مــســتويــات عالــيــة مــن الأداء وخاصة على الصعيدين الإداري والــتنظيمــي لــتــحقيق فــائدة وأثر إيجــابــي يرتكز على الــعادلة الــشفــافــيــة اللذان يعتــبران مــن اهم ركــائز تــطبــيق الــحوكــمــة</w:t>
      </w:r>
      <w:r w:rsidR="00616786">
        <w:rPr>
          <w:rFonts w:ascii="Sakkal Majalla" w:hAnsi="Sakkal Majalla" w:cs="Sakkal Majalla" w:hint="cs"/>
          <w:color w:val="000000" w:themeColor="text1"/>
          <w:sz w:val="32"/>
          <w:szCs w:val="32"/>
          <w:rtl/>
          <w:lang w:bidi="ar-EG"/>
        </w:rPr>
        <w:t xml:space="preserve"> </w:t>
      </w:r>
      <w:r w:rsidRPr="00C03DDC">
        <w:rPr>
          <w:rFonts w:ascii="Sakkal Majalla" w:hAnsi="Sakkal Majalla" w:cs="Sakkal Majalla" w:hint="cs"/>
          <w:color w:val="000000" w:themeColor="text1"/>
          <w:sz w:val="32"/>
          <w:szCs w:val="32"/>
          <w:rtl/>
          <w:lang w:bidi="ar-EG"/>
        </w:rPr>
        <w:t xml:space="preserve"> </w:t>
      </w:r>
      <w:r w:rsidRPr="00C03DDC">
        <w:rPr>
          <w:rFonts w:ascii="Sakkal Majalla" w:hAnsi="Sakkal Majalla" w:cs="Sakkal Majalla"/>
          <w:color w:val="000000" w:themeColor="text1"/>
          <w:sz w:val="32"/>
          <w:szCs w:val="32"/>
          <w:rtl/>
          <w:lang w:bidi="ar-EG"/>
        </w:rPr>
        <w:t>ومــن هنــاك تكــمــن مشكلة الــبــحث فــي الــتســاؤل الــتالــي</w:t>
      </w:r>
      <w:r w:rsidRPr="00C03DDC">
        <w:rPr>
          <w:rFonts w:ascii="Sakkal Majalla" w:hAnsi="Sakkal Majalla" w:cs="Sakkal Majalla"/>
          <w:color w:val="000000" w:themeColor="text1"/>
          <w:sz w:val="32"/>
          <w:szCs w:val="32"/>
          <w:lang w:bidi="ar-EG"/>
        </w:rPr>
        <w:t>:</w:t>
      </w:r>
      <w:r w:rsidR="00616786">
        <w:rPr>
          <w:rFonts w:ascii="Sakkal Majalla" w:hAnsi="Sakkal Majalla" w:cs="Sakkal Majalla" w:hint="cs"/>
          <w:color w:val="000000" w:themeColor="text1"/>
          <w:sz w:val="32"/>
          <w:szCs w:val="32"/>
          <w:rtl/>
          <w:lang w:bidi="ar-EG"/>
        </w:rPr>
        <w:t xml:space="preserve"> "</w:t>
      </w:r>
      <w:r w:rsidRPr="00C51229">
        <w:rPr>
          <w:rFonts w:ascii="Sakkal Majalla" w:hAnsi="Sakkal Majalla" w:cs="Sakkal Majalla"/>
          <w:color w:val="000000" w:themeColor="text1"/>
          <w:sz w:val="32"/>
          <w:szCs w:val="32"/>
          <w:rtl/>
          <w:lang w:bidi="ar-EG"/>
        </w:rPr>
        <w:t xml:space="preserve">ما هو تأثير تطبيق مبادئ الحوكمة (الشفافية، العدالة، المساواة، </w:t>
      </w:r>
      <w:r>
        <w:rPr>
          <w:rFonts w:ascii="Sakkal Majalla" w:hAnsi="Sakkal Majalla" w:cs="Sakkal Majalla" w:hint="cs"/>
          <w:color w:val="000000" w:themeColor="text1"/>
          <w:sz w:val="32"/>
          <w:szCs w:val="32"/>
          <w:rtl/>
          <w:lang w:bidi="ar-EG"/>
        </w:rPr>
        <w:t>التقييم</w:t>
      </w:r>
      <w:r w:rsidRPr="00C51229">
        <w:rPr>
          <w:rFonts w:ascii="Sakkal Majalla" w:hAnsi="Sakkal Majalla" w:cs="Sakkal Majalla"/>
          <w:color w:val="000000" w:themeColor="text1"/>
          <w:sz w:val="32"/>
          <w:szCs w:val="32"/>
          <w:rtl/>
          <w:lang w:bidi="ar-EG"/>
        </w:rPr>
        <w:t>) على الأداء الاستراتيجي للجيل الثاني من الشركات العائلية في المملكة العربية السعودية؟</w:t>
      </w:r>
    </w:p>
    <w:p w:rsidR="001D06FE" w:rsidRPr="00616786" w:rsidRDefault="00616786" w:rsidP="00E57574">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3.1. </w:t>
      </w:r>
      <w:r w:rsidR="001D06FE" w:rsidRPr="00616786">
        <w:rPr>
          <w:rFonts w:ascii="Sakkal Majalla" w:hAnsi="Sakkal Majalla" w:cs="Sakkal Majalla"/>
          <w:b/>
          <w:bCs/>
          <w:sz w:val="32"/>
          <w:szCs w:val="32"/>
          <w:rtl/>
        </w:rPr>
        <w:t>أسئلة الدراسة</w:t>
      </w:r>
      <w:r w:rsidR="001D06FE" w:rsidRPr="00616786">
        <w:rPr>
          <w:rFonts w:ascii="Sakkal Majalla" w:hAnsi="Sakkal Majalla" w:cs="Sakkal Majalla"/>
          <w:b/>
          <w:bCs/>
          <w:sz w:val="32"/>
          <w:szCs w:val="32"/>
        </w:rPr>
        <w:t xml:space="preserve"> </w:t>
      </w:r>
    </w:p>
    <w:p w:rsidR="004329F3" w:rsidRPr="00720946" w:rsidRDefault="004329F3" w:rsidP="004329F3">
      <w:p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0946">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يمثل الــتســاؤل الرئيــسي نقطة انطلاقه لــعدد مــن الأسئلة الــفرعيــة:</w:t>
      </w:r>
    </w:p>
    <w:p w:rsidR="004329F3" w:rsidRPr="00720946" w:rsidRDefault="004329F3" w:rsidP="004329F3">
      <w:p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0946">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الــتســاؤل الرئيــسي للــدراسة "</w:t>
      </w:r>
      <w:r w:rsidRPr="00720946">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ما هو تأثير تطبيق مبادئ الحوكمة (الشفافية، العدالة، المساواة، </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التقييم</w:t>
      </w:r>
      <w:r w:rsidRPr="00720946">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على الأداء الاستراتيجي للجيل الثاني من الشركات العائلية في المملكة العربية السعودية</w:t>
      </w:r>
      <w:r w:rsidRPr="00720946">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329F3" w:rsidRPr="00720946" w:rsidRDefault="004329F3" w:rsidP="004329F3">
      <w:p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0946">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ويمكن تــحقيق أهدف الــدراسة الــفرعيــة مــن خلال الإجــابة على الأسئلة الــفرعيــة الــتالــيــة</w:t>
      </w:r>
      <w:r w:rsidRPr="00720946">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4329F3" w:rsidRPr="003718ED" w:rsidRDefault="004329F3" w:rsidP="004329F3">
      <w:pPr>
        <w:pStyle w:val="a3"/>
        <w:numPr>
          <w:ilvl w:val="0"/>
          <w:numId w:val="78"/>
        </w:num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18ED">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ما هو أثر الشفافية على الأداء الاستراتيجي للشركات العائلية؟</w:t>
      </w:r>
    </w:p>
    <w:p w:rsidR="004329F3" w:rsidRPr="003718ED" w:rsidRDefault="004329F3" w:rsidP="004329F3">
      <w:pPr>
        <w:pStyle w:val="a3"/>
        <w:numPr>
          <w:ilvl w:val="0"/>
          <w:numId w:val="78"/>
        </w:num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18ED">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كيف تؤثر العدالة في توزيع الموارد واتخاذ القرارات على الأداء الاستراتيجي؟</w:t>
      </w:r>
    </w:p>
    <w:p w:rsidR="004329F3" w:rsidRPr="003718ED" w:rsidRDefault="004329F3" w:rsidP="004329F3">
      <w:pPr>
        <w:pStyle w:val="a3"/>
        <w:numPr>
          <w:ilvl w:val="0"/>
          <w:numId w:val="78"/>
        </w:num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18ED">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ما هو دور المساواة في تعزيز الأداء الاستراتيجي للشركات العائلية؟</w:t>
      </w:r>
    </w:p>
    <w:p w:rsidR="004329F3" w:rsidRPr="003718ED" w:rsidRDefault="004329F3" w:rsidP="004329F3">
      <w:pPr>
        <w:pStyle w:val="a3"/>
        <w:numPr>
          <w:ilvl w:val="0"/>
          <w:numId w:val="78"/>
        </w:num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18ED">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كيف يؤثر </w:t>
      </w:r>
      <w:r w:rsidRPr="003718ED">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التقييم</w:t>
      </w:r>
      <w:r w:rsidRPr="003718ED">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(المساءلة والرقابة) على الأداء الاستراتيجي؟</w:t>
      </w:r>
    </w:p>
    <w:p w:rsidR="004329F3" w:rsidRPr="003718ED" w:rsidRDefault="004329F3" w:rsidP="004329F3">
      <w:pPr>
        <w:pStyle w:val="a3"/>
        <w:numPr>
          <w:ilvl w:val="0"/>
          <w:numId w:val="78"/>
        </w:numPr>
        <w:bidi/>
        <w:spacing w:line="276"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18ED">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ما هي التوصيات المقترحة لتعزيز تطبيق مبادئ الحوكمة في الشركات العائلية لتحسين أدائها الاستراتيجي؟</w:t>
      </w:r>
    </w:p>
    <w:p w:rsidR="00883E09" w:rsidRPr="00616786" w:rsidRDefault="00616786" w:rsidP="004329F3">
      <w:pPr>
        <w:bidi/>
        <w:spacing w:after="200" w:line="276"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4.1. </w:t>
      </w:r>
      <w:r w:rsidR="00C11026" w:rsidRPr="00616786">
        <w:rPr>
          <w:rFonts w:ascii="Sakkal Majalla" w:hAnsi="Sakkal Majalla" w:cs="Sakkal Majalla" w:hint="cs"/>
          <w:b/>
          <w:bCs/>
          <w:color w:val="000000" w:themeColor="text1"/>
          <w:sz w:val="32"/>
          <w:szCs w:val="32"/>
          <w:rtl/>
        </w:rPr>
        <w:t>أهمية الدراسة</w:t>
      </w:r>
      <w:r w:rsidRPr="00616786">
        <w:rPr>
          <w:rFonts w:ascii="Sakkal Majalla" w:hAnsi="Sakkal Majalla" w:cs="Sakkal Majalla" w:hint="cs"/>
          <w:b/>
          <w:bCs/>
          <w:color w:val="000000" w:themeColor="text1"/>
          <w:sz w:val="32"/>
          <w:szCs w:val="32"/>
          <w:rtl/>
        </w:rPr>
        <w:t>:</w:t>
      </w:r>
      <w:r w:rsidR="00C11026" w:rsidRPr="00616786">
        <w:rPr>
          <w:rFonts w:ascii="Sakkal Majalla" w:hAnsi="Sakkal Majalla" w:cs="Sakkal Majalla" w:hint="cs"/>
          <w:b/>
          <w:bCs/>
          <w:color w:val="000000" w:themeColor="text1"/>
          <w:sz w:val="32"/>
          <w:szCs w:val="32"/>
          <w:rtl/>
        </w:rPr>
        <w:t xml:space="preserve"> </w:t>
      </w:r>
    </w:p>
    <w:p w:rsidR="00060059" w:rsidRPr="00C20070" w:rsidRDefault="00060059" w:rsidP="004329F3">
      <w:pPr>
        <w:bidi/>
        <w:spacing w:after="200" w:line="276"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Pr>
        <w:t xml:space="preserve"> </w:t>
      </w:r>
      <w:r w:rsidR="0029092B" w:rsidRPr="00C20070">
        <w:rPr>
          <w:rFonts w:ascii="Sakkal Majalla" w:hAnsi="Sakkal Majalla" w:cs="Sakkal Majalla" w:hint="cs"/>
          <w:color w:val="000000" w:themeColor="text1"/>
          <w:sz w:val="32"/>
          <w:szCs w:val="32"/>
          <w:rtl/>
          <w:lang w:bidi="ar-EG"/>
        </w:rPr>
        <w:t>يستمد هذا الموضوع أهمية من الاتجاه المتزايد لبعض المؤسسات لأخذ زمام الأمور في تفعيل واستحداث قواعد للحوكمة من تحسين الأداء الاستراتيج</w:t>
      </w:r>
      <w:r w:rsidR="0029092B" w:rsidRPr="00C20070">
        <w:rPr>
          <w:rFonts w:ascii="Sakkal Majalla" w:hAnsi="Sakkal Majalla" w:cs="Sakkal Majalla" w:hint="eastAsia"/>
          <w:color w:val="000000" w:themeColor="text1"/>
          <w:sz w:val="32"/>
          <w:szCs w:val="32"/>
          <w:rtl/>
          <w:lang w:bidi="ar-EG"/>
        </w:rPr>
        <w:t>ي</w:t>
      </w:r>
      <w:r w:rsidR="0029092B" w:rsidRPr="00C20070">
        <w:rPr>
          <w:rFonts w:ascii="Sakkal Majalla" w:hAnsi="Sakkal Majalla" w:cs="Sakkal Majalla" w:hint="cs"/>
          <w:color w:val="000000" w:themeColor="text1"/>
          <w:sz w:val="32"/>
          <w:szCs w:val="32"/>
          <w:rtl/>
          <w:lang w:bidi="ar-EG"/>
        </w:rPr>
        <w:t xml:space="preserve"> بالشركات العائلية من الجيل الثاني لضمان استمراريتها وقدرتها </w:t>
      </w:r>
      <w:r w:rsidR="00E34A3E" w:rsidRPr="00C20070">
        <w:rPr>
          <w:rFonts w:ascii="Sakkal Majalla" w:hAnsi="Sakkal Majalla" w:cs="Sakkal Majalla" w:hint="cs"/>
          <w:color w:val="000000" w:themeColor="text1"/>
          <w:sz w:val="32"/>
          <w:szCs w:val="32"/>
          <w:rtl/>
          <w:lang w:bidi="ar-EG"/>
        </w:rPr>
        <w:t>على</w:t>
      </w:r>
      <w:r w:rsidR="0029092B" w:rsidRPr="00C20070">
        <w:rPr>
          <w:rFonts w:ascii="Sakkal Majalla" w:hAnsi="Sakkal Majalla" w:cs="Sakkal Majalla" w:hint="cs"/>
          <w:color w:val="000000" w:themeColor="text1"/>
          <w:sz w:val="32"/>
          <w:szCs w:val="32"/>
          <w:rtl/>
          <w:lang w:bidi="ar-EG"/>
        </w:rPr>
        <w:t xml:space="preserve"> المنافسة</w:t>
      </w:r>
      <w:r w:rsidR="00E34A3E" w:rsidRPr="00C20070">
        <w:rPr>
          <w:rFonts w:ascii="Sakkal Majalla" w:hAnsi="Sakkal Majalla" w:cs="Sakkal Majalla" w:hint="cs"/>
          <w:color w:val="000000" w:themeColor="text1"/>
          <w:sz w:val="32"/>
          <w:szCs w:val="32"/>
          <w:rtl/>
        </w:rPr>
        <w:t xml:space="preserve"> وتتمثل أهمية الدراسة الي نظرية وتطبيقية:</w:t>
      </w:r>
    </w:p>
    <w:p w:rsidR="00060059" w:rsidRPr="00C20070" w:rsidRDefault="00616786" w:rsidP="004329F3">
      <w:pPr>
        <w:bidi/>
        <w:spacing w:after="200" w:line="276"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1.4.1. </w:t>
      </w:r>
      <w:r w:rsidR="00060059" w:rsidRPr="00C20070">
        <w:rPr>
          <w:rFonts w:ascii="Sakkal Majalla" w:hAnsi="Sakkal Majalla" w:cs="Sakkal Majalla" w:hint="cs"/>
          <w:b/>
          <w:bCs/>
          <w:color w:val="000000" w:themeColor="text1"/>
          <w:sz w:val="32"/>
          <w:szCs w:val="32"/>
          <w:rtl/>
        </w:rPr>
        <w:t>الأهمية النظرية</w:t>
      </w:r>
      <w:r w:rsidR="00060059" w:rsidRPr="00C20070">
        <w:rPr>
          <w:rFonts w:ascii="Sakkal Majalla" w:hAnsi="Sakkal Majalla" w:cs="Sakkal Majalla" w:hint="cs"/>
          <w:b/>
          <w:bCs/>
          <w:color w:val="000000" w:themeColor="text1"/>
          <w:sz w:val="32"/>
          <w:szCs w:val="32"/>
        </w:rPr>
        <w:t>:</w:t>
      </w:r>
    </w:p>
    <w:p w:rsidR="00060059" w:rsidRPr="00C20070" w:rsidRDefault="00060059" w:rsidP="004329F3">
      <w:pPr>
        <w:bidi/>
        <w:spacing w:after="200" w:line="276"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تتمثل الأهمية النظرية للبحث في الآتي</w:t>
      </w:r>
      <w:r w:rsidRPr="00C20070">
        <w:rPr>
          <w:rFonts w:ascii="Sakkal Majalla" w:hAnsi="Sakkal Majalla" w:cs="Sakkal Majalla" w:hint="cs"/>
          <w:color w:val="000000" w:themeColor="text1"/>
          <w:sz w:val="32"/>
          <w:szCs w:val="32"/>
        </w:rPr>
        <w:t>:</w:t>
      </w:r>
    </w:p>
    <w:p w:rsidR="00585239" w:rsidRPr="00C20070" w:rsidRDefault="00585239" w:rsidP="004329F3">
      <w:pPr>
        <w:pStyle w:val="a3"/>
        <w:numPr>
          <w:ilvl w:val="0"/>
          <w:numId w:val="13"/>
        </w:numPr>
        <w:bidi/>
        <w:spacing w:after="200" w:line="276"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 xml:space="preserve"> أهمية </w:t>
      </w:r>
      <w:r w:rsidRPr="00C20070">
        <w:rPr>
          <w:rFonts w:ascii="Sakkal Majalla" w:hAnsi="Sakkal Majalla" w:cs="Sakkal Majalla"/>
          <w:color w:val="000000" w:themeColor="text1"/>
          <w:sz w:val="32"/>
          <w:szCs w:val="32"/>
          <w:rtl/>
        </w:rPr>
        <w:t xml:space="preserve">تــطبــيق مــبــادئ الــحوكــمــة للاســتــفــادة مــن نــتائجها خاصة فــي ظل الــطروف الــحالــيــة مــن اجل رفع كفــاءة </w:t>
      </w:r>
      <w:r w:rsidRPr="00C20070">
        <w:rPr>
          <w:rFonts w:ascii="Sakkal Majalla" w:hAnsi="Sakkal Majalla" w:cs="Sakkal Majalla" w:hint="cs"/>
          <w:color w:val="000000" w:themeColor="text1"/>
          <w:sz w:val="32"/>
          <w:szCs w:val="32"/>
          <w:rtl/>
        </w:rPr>
        <w:t>الشركات العائلية.</w:t>
      </w:r>
      <w:r w:rsidRPr="00C20070">
        <w:rPr>
          <w:rFonts w:ascii="Sakkal Majalla" w:hAnsi="Sakkal Majalla" w:cs="Sakkal Majalla" w:hint="cs"/>
          <w:color w:val="000000" w:themeColor="text1"/>
          <w:sz w:val="32"/>
          <w:szCs w:val="32"/>
          <w:rtl/>
          <w:lang w:bidi="ar-EG"/>
        </w:rPr>
        <w:t xml:space="preserve"> </w:t>
      </w:r>
    </w:p>
    <w:p w:rsidR="00585239" w:rsidRPr="00C20070" w:rsidRDefault="00585239" w:rsidP="004329F3">
      <w:pPr>
        <w:pStyle w:val="a3"/>
        <w:numPr>
          <w:ilvl w:val="0"/>
          <w:numId w:val="13"/>
        </w:numPr>
        <w:bidi/>
        <w:spacing w:after="200" w:line="276"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 xml:space="preserve">أهمية </w:t>
      </w:r>
      <w:r w:rsidRPr="00C20070">
        <w:rPr>
          <w:rFonts w:ascii="Sakkal Majalla" w:hAnsi="Sakkal Majalla" w:cs="Sakkal Majalla"/>
          <w:color w:val="000000" w:themeColor="text1"/>
          <w:sz w:val="32"/>
          <w:szCs w:val="32"/>
          <w:rtl/>
        </w:rPr>
        <w:t>دراسة انعكــاســات مــوضوع الــحوكــمــة على جوانب اخري تــحيط بــالــمؤسسة ومجتمــعها الــمحيط بها</w:t>
      </w:r>
    </w:p>
    <w:p w:rsidR="00585239" w:rsidRPr="00C20070" w:rsidRDefault="00585239" w:rsidP="004329F3">
      <w:pPr>
        <w:pStyle w:val="a3"/>
        <w:numPr>
          <w:ilvl w:val="0"/>
          <w:numId w:val="13"/>
        </w:numPr>
        <w:bidi/>
        <w:spacing w:after="200" w:line="276"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اهمية وضع الية للتحكم في ترشيد القرارات الإدارية والابتعاد عن تضارب المصالح</w:t>
      </w:r>
    </w:p>
    <w:p w:rsidR="00585239" w:rsidRPr="00C20070" w:rsidRDefault="00585239" w:rsidP="004329F3">
      <w:pPr>
        <w:pStyle w:val="a3"/>
        <w:numPr>
          <w:ilvl w:val="0"/>
          <w:numId w:val="13"/>
        </w:numPr>
        <w:bidi/>
        <w:spacing w:after="200" w:line="276"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 xml:space="preserve"> </w:t>
      </w:r>
      <w:r w:rsidRPr="00C20070">
        <w:rPr>
          <w:rFonts w:ascii="Sakkal Majalla" w:hAnsi="Sakkal Majalla" w:cs="Sakkal Majalla"/>
          <w:color w:val="000000" w:themeColor="text1"/>
          <w:sz w:val="32"/>
          <w:szCs w:val="32"/>
          <w:rtl/>
        </w:rPr>
        <w:t xml:space="preserve">تــعتــبر الأهمــيــة الــعلــمــيــة لــمــوضوع الــحوكــمــة فــي شركات الجيل الثاني مــن الــمــوضوعات الــحديثة والــحيويــة والــتــي تشغل تــفكــير الإدارة الــعلــيــا بــتــلــك </w:t>
      </w:r>
      <w:r w:rsidRPr="00C20070">
        <w:rPr>
          <w:rFonts w:ascii="Sakkal Majalla" w:hAnsi="Sakkal Majalla" w:cs="Sakkal Majalla" w:hint="cs"/>
          <w:color w:val="000000" w:themeColor="text1"/>
          <w:sz w:val="32"/>
          <w:szCs w:val="32"/>
          <w:rtl/>
        </w:rPr>
        <w:t>الشركات</w:t>
      </w:r>
    </w:p>
    <w:p w:rsidR="00585239" w:rsidRPr="00C20070" w:rsidRDefault="00585239" w:rsidP="004329F3">
      <w:pPr>
        <w:pStyle w:val="a3"/>
        <w:numPr>
          <w:ilvl w:val="0"/>
          <w:numId w:val="13"/>
        </w:numPr>
        <w:bidi/>
        <w:spacing w:after="200" w:line="276"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lastRenderedPageBreak/>
        <w:t xml:space="preserve"> </w:t>
      </w:r>
      <w:r w:rsidRPr="00C20070">
        <w:rPr>
          <w:rFonts w:ascii="Sakkal Majalla" w:hAnsi="Sakkal Majalla" w:cs="Sakkal Majalla"/>
          <w:color w:val="000000" w:themeColor="text1"/>
          <w:sz w:val="32"/>
          <w:szCs w:val="32"/>
          <w:rtl/>
        </w:rPr>
        <w:t xml:space="preserve">تقديم مجموعة من التوصيات التي تساعد في تحسين </w:t>
      </w:r>
      <w:r w:rsidRPr="00C20070">
        <w:rPr>
          <w:rFonts w:ascii="Sakkal Majalla" w:hAnsi="Sakkal Majalla" w:cs="Sakkal Majalla" w:hint="cs"/>
          <w:color w:val="000000" w:themeColor="text1"/>
          <w:sz w:val="32"/>
          <w:szCs w:val="32"/>
          <w:rtl/>
        </w:rPr>
        <w:t xml:space="preserve">الأداء الاستراتيجي من خلال قواعد واضحة ضمن قواعد للحوكمة </w:t>
      </w:r>
    </w:p>
    <w:p w:rsidR="00585239" w:rsidRPr="00C20070" w:rsidRDefault="00585239" w:rsidP="004329F3">
      <w:pPr>
        <w:pStyle w:val="a3"/>
        <w:numPr>
          <w:ilvl w:val="0"/>
          <w:numId w:val="13"/>
        </w:numPr>
        <w:bidi/>
        <w:spacing w:after="200" w:line="276"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تكــمــن أهمــيــة الــدراسة النظريــة فــي انــها الخطوة الاولــي بــاتجــاه الــتــعريف بأهميــة مــوضوع الــحوكــمــة وتنــاوله مــن وجهات نظر مختــلــفــة</w:t>
      </w:r>
    </w:p>
    <w:p w:rsidR="00585239" w:rsidRDefault="00585239" w:rsidP="004329F3">
      <w:pPr>
        <w:pStyle w:val="a3"/>
        <w:numPr>
          <w:ilvl w:val="0"/>
          <w:numId w:val="13"/>
        </w:numPr>
        <w:bidi/>
        <w:spacing w:after="200" w:line="276"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الرفع من مستويات الأداء عن طريق التخطيط الاستراتيجي ضمن قواعد صارمة للحوكمة تتضمن الشفافية والوضوح والافصاح والمتابعة والتقييم.</w:t>
      </w:r>
    </w:p>
    <w:p w:rsidR="00616786" w:rsidRPr="00C20070" w:rsidRDefault="00616786" w:rsidP="00616786">
      <w:pPr>
        <w:pStyle w:val="a3"/>
        <w:bidi/>
        <w:spacing w:after="200" w:line="276" w:lineRule="auto"/>
        <w:jc w:val="both"/>
        <w:rPr>
          <w:rFonts w:ascii="Sakkal Majalla" w:hAnsi="Sakkal Majalla" w:cs="Sakkal Majalla"/>
          <w:color w:val="000000" w:themeColor="text1"/>
          <w:sz w:val="32"/>
          <w:szCs w:val="32"/>
        </w:rPr>
      </w:pPr>
    </w:p>
    <w:p w:rsidR="00060059" w:rsidRPr="00C20070" w:rsidRDefault="00060059" w:rsidP="00E57574">
      <w:pPr>
        <w:bidi/>
        <w:spacing w:after="200" w:line="360" w:lineRule="auto"/>
        <w:jc w:val="both"/>
        <w:rPr>
          <w:rFonts w:ascii="Sakkal Majalla" w:hAnsi="Sakkal Majalla" w:cs="Sakkal Majalla"/>
          <w:b/>
          <w:bCs/>
          <w:color w:val="000000" w:themeColor="text1"/>
          <w:sz w:val="32"/>
          <w:szCs w:val="32"/>
          <w:rtl/>
        </w:rPr>
      </w:pPr>
      <w:r w:rsidRPr="00C20070">
        <w:rPr>
          <w:rFonts w:ascii="Sakkal Majalla" w:hAnsi="Sakkal Majalla" w:cs="Sakkal Majalla" w:hint="cs"/>
          <w:color w:val="000000" w:themeColor="text1"/>
          <w:sz w:val="32"/>
          <w:szCs w:val="32"/>
        </w:rPr>
        <w:t xml:space="preserve"> </w:t>
      </w:r>
      <w:r w:rsidR="00616786">
        <w:rPr>
          <w:rFonts w:ascii="Sakkal Majalla" w:hAnsi="Sakkal Majalla" w:cs="Sakkal Majalla"/>
          <w:color w:val="000000" w:themeColor="text1"/>
          <w:sz w:val="32"/>
          <w:szCs w:val="32"/>
        </w:rPr>
        <w:t>2.4.2.</w:t>
      </w:r>
      <w:r w:rsidR="00616786" w:rsidRPr="00C20070">
        <w:rPr>
          <w:rFonts w:ascii="Sakkal Majalla" w:hAnsi="Sakkal Majalla" w:cs="Sakkal Majalla" w:hint="cs"/>
          <w:b/>
          <w:bCs/>
          <w:color w:val="000000" w:themeColor="text1"/>
          <w:sz w:val="32"/>
          <w:szCs w:val="32"/>
          <w:rtl/>
        </w:rPr>
        <w:t xml:space="preserve"> الأهمي</w:t>
      </w:r>
      <w:r w:rsidR="00616786" w:rsidRPr="00C20070">
        <w:rPr>
          <w:rFonts w:ascii="Sakkal Majalla" w:hAnsi="Sakkal Majalla" w:cs="Sakkal Majalla" w:hint="eastAsia"/>
          <w:b/>
          <w:bCs/>
          <w:color w:val="000000" w:themeColor="text1"/>
          <w:sz w:val="32"/>
          <w:szCs w:val="32"/>
          <w:rtl/>
        </w:rPr>
        <w:t>ة</w:t>
      </w:r>
      <w:r w:rsidRPr="00C20070">
        <w:rPr>
          <w:rFonts w:ascii="Sakkal Majalla" w:hAnsi="Sakkal Majalla" w:cs="Sakkal Majalla" w:hint="cs"/>
          <w:b/>
          <w:bCs/>
          <w:color w:val="000000" w:themeColor="text1"/>
          <w:sz w:val="32"/>
          <w:szCs w:val="32"/>
          <w:rtl/>
        </w:rPr>
        <w:t xml:space="preserve"> التطبيقية</w:t>
      </w:r>
      <w:r w:rsidRPr="00C20070">
        <w:rPr>
          <w:rFonts w:ascii="Sakkal Majalla" w:hAnsi="Sakkal Majalla" w:cs="Sakkal Majalla" w:hint="cs"/>
          <w:b/>
          <w:bCs/>
          <w:color w:val="000000" w:themeColor="text1"/>
          <w:sz w:val="32"/>
          <w:szCs w:val="32"/>
        </w:rPr>
        <w:t>:</w:t>
      </w:r>
    </w:p>
    <w:p w:rsidR="00060059" w:rsidRPr="00C20070" w:rsidRDefault="00060059"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تتمثل الأهمية التطبيقية للبحث في الآتي</w:t>
      </w:r>
      <w:r w:rsidRPr="00C20070">
        <w:rPr>
          <w:rFonts w:ascii="Sakkal Majalla" w:hAnsi="Sakkal Majalla" w:cs="Sakkal Majalla" w:hint="cs"/>
          <w:color w:val="000000" w:themeColor="text1"/>
          <w:sz w:val="32"/>
          <w:szCs w:val="32"/>
        </w:rPr>
        <w:t>:</w:t>
      </w:r>
    </w:p>
    <w:p w:rsidR="00CA7270" w:rsidRPr="00C20070" w:rsidRDefault="00CA7270" w:rsidP="00E57574">
      <w:pPr>
        <w:pStyle w:val="a3"/>
        <w:numPr>
          <w:ilvl w:val="0"/>
          <w:numId w:val="16"/>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دعم وتقوية الاقتصاد الوطني </w:t>
      </w:r>
      <w:r w:rsidR="00457787" w:rsidRPr="00C20070">
        <w:rPr>
          <w:rFonts w:ascii="Sakkal Majalla" w:hAnsi="Sakkal Majalla" w:cs="Sakkal Majalla" w:hint="cs"/>
          <w:color w:val="000000" w:themeColor="text1"/>
          <w:sz w:val="32"/>
          <w:szCs w:val="32"/>
          <w:rtl/>
        </w:rPr>
        <w:t>من خلال دعم استمرارية الشركات العائل</w:t>
      </w:r>
      <w:r w:rsidR="00585239" w:rsidRPr="00C20070">
        <w:rPr>
          <w:rFonts w:ascii="Sakkal Majalla" w:hAnsi="Sakkal Majalla" w:cs="Sakkal Majalla" w:hint="cs"/>
          <w:color w:val="000000" w:themeColor="text1"/>
          <w:sz w:val="32"/>
          <w:szCs w:val="32"/>
          <w:rtl/>
        </w:rPr>
        <w:t>ي</w:t>
      </w:r>
      <w:r w:rsidR="00457787" w:rsidRPr="00C20070">
        <w:rPr>
          <w:rFonts w:ascii="Sakkal Majalla" w:hAnsi="Sakkal Majalla" w:cs="Sakkal Majalla" w:hint="cs"/>
          <w:color w:val="000000" w:themeColor="text1"/>
          <w:sz w:val="32"/>
          <w:szCs w:val="32"/>
          <w:rtl/>
        </w:rPr>
        <w:t xml:space="preserve">ة وفق قواعد حوكمة واضحة وشفافة ضمن خط استراتيجية </w:t>
      </w:r>
      <w:r w:rsidR="00C2417E" w:rsidRPr="00C20070">
        <w:rPr>
          <w:rFonts w:ascii="Sakkal Majalla" w:hAnsi="Sakkal Majalla" w:cs="Sakkal Majalla" w:hint="cs"/>
          <w:color w:val="000000" w:themeColor="text1"/>
          <w:sz w:val="32"/>
          <w:szCs w:val="32"/>
          <w:rtl/>
        </w:rPr>
        <w:t>للأداء بتلك</w:t>
      </w:r>
      <w:r w:rsidR="00457787" w:rsidRPr="00C20070">
        <w:rPr>
          <w:rFonts w:ascii="Sakkal Majalla" w:hAnsi="Sakkal Majalla" w:cs="Sakkal Majalla" w:hint="cs"/>
          <w:color w:val="000000" w:themeColor="text1"/>
          <w:sz w:val="32"/>
          <w:szCs w:val="32"/>
          <w:rtl/>
        </w:rPr>
        <w:t xml:space="preserve"> الشركات</w:t>
      </w:r>
    </w:p>
    <w:p w:rsidR="00060059" w:rsidRPr="00C20070" w:rsidRDefault="00457787" w:rsidP="00E57574">
      <w:pPr>
        <w:pStyle w:val="a3"/>
        <w:numPr>
          <w:ilvl w:val="0"/>
          <w:numId w:val="16"/>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أهمية قواعد الحوكمة في القضاء </w:t>
      </w:r>
      <w:r w:rsidR="003114C0" w:rsidRPr="00C20070">
        <w:rPr>
          <w:rFonts w:ascii="Sakkal Majalla" w:hAnsi="Sakkal Majalla" w:cs="Sakkal Majalla" w:hint="cs"/>
          <w:color w:val="000000" w:themeColor="text1"/>
          <w:sz w:val="32"/>
          <w:szCs w:val="32"/>
          <w:rtl/>
        </w:rPr>
        <w:t>على</w:t>
      </w:r>
      <w:r w:rsidRPr="00C20070">
        <w:rPr>
          <w:rFonts w:ascii="Sakkal Majalla" w:hAnsi="Sakkal Majalla" w:cs="Sakkal Majalla" w:hint="cs"/>
          <w:color w:val="000000" w:themeColor="text1"/>
          <w:sz w:val="32"/>
          <w:szCs w:val="32"/>
          <w:rtl/>
        </w:rPr>
        <w:t xml:space="preserve"> المشكلات التي تواجه الشركات العائلية من الجيل الثاني لا سيما عند عملية الانتقال من جيل الي جيل</w:t>
      </w:r>
      <w:r w:rsidR="004B65F2" w:rsidRPr="00C20070">
        <w:rPr>
          <w:rFonts w:ascii="Sakkal Majalla" w:hAnsi="Sakkal Majalla" w:cs="Sakkal Majalla"/>
          <w:color w:val="000000" w:themeColor="text1"/>
          <w:sz w:val="32"/>
          <w:szCs w:val="32"/>
          <w:rtl/>
        </w:rPr>
        <w:t>.</w:t>
      </w:r>
      <w:r w:rsidR="00060059" w:rsidRPr="00C20070">
        <w:rPr>
          <w:rFonts w:ascii="Sakkal Majalla" w:hAnsi="Sakkal Majalla" w:cs="Sakkal Majalla" w:hint="cs"/>
          <w:color w:val="000000" w:themeColor="text1"/>
          <w:sz w:val="32"/>
          <w:szCs w:val="32"/>
        </w:rPr>
        <w:t xml:space="preserve">. </w:t>
      </w:r>
    </w:p>
    <w:p w:rsidR="00060059" w:rsidRPr="00C20070" w:rsidRDefault="00080990" w:rsidP="00E57574">
      <w:pPr>
        <w:pStyle w:val="a3"/>
        <w:numPr>
          <w:ilvl w:val="0"/>
          <w:numId w:val="16"/>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أهمية الحوكمة في تدعيم الجوانب الاقتصادية بالشركات وكشف حالات الفساد والرشوة والتلاعب وسوء الأداء</w:t>
      </w:r>
    </w:p>
    <w:p w:rsidR="00080990" w:rsidRPr="00C20070" w:rsidRDefault="00080990" w:rsidP="00E57574">
      <w:pPr>
        <w:pStyle w:val="a3"/>
        <w:numPr>
          <w:ilvl w:val="0"/>
          <w:numId w:val="16"/>
        </w:numPr>
        <w:bidi/>
        <w:spacing w:after="200" w:line="360"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 xml:space="preserve">أهمية القواعد الخاصة بحوكمة الشركات في وضع </w:t>
      </w:r>
      <w:proofErr w:type="gramStart"/>
      <w:r w:rsidR="00585239" w:rsidRPr="00C20070">
        <w:rPr>
          <w:rFonts w:ascii="Sakkal Majalla" w:hAnsi="Sakkal Majalla" w:cs="Sakkal Majalla" w:hint="cs"/>
          <w:color w:val="000000" w:themeColor="text1"/>
          <w:sz w:val="32"/>
          <w:szCs w:val="32"/>
          <w:rtl/>
        </w:rPr>
        <w:t>اطار</w:t>
      </w:r>
      <w:proofErr w:type="gramEnd"/>
      <w:r w:rsidR="00585239" w:rsidRPr="00C20070">
        <w:rPr>
          <w:rFonts w:ascii="Sakkal Majalla" w:hAnsi="Sakkal Majalla" w:cs="Sakkal Majalla" w:hint="cs"/>
          <w:color w:val="000000" w:themeColor="text1"/>
          <w:sz w:val="32"/>
          <w:szCs w:val="32"/>
          <w:rtl/>
        </w:rPr>
        <w:t xml:space="preserve"> تنظيمي</w:t>
      </w:r>
      <w:r w:rsidRPr="00C20070">
        <w:rPr>
          <w:rFonts w:ascii="Sakkal Majalla" w:hAnsi="Sakkal Majalla" w:cs="Sakkal Majalla" w:hint="cs"/>
          <w:color w:val="000000" w:themeColor="text1"/>
          <w:sz w:val="32"/>
          <w:szCs w:val="32"/>
          <w:rtl/>
        </w:rPr>
        <w:t xml:space="preserve"> </w:t>
      </w:r>
      <w:r w:rsidR="00BE302B" w:rsidRPr="00C20070">
        <w:rPr>
          <w:rFonts w:ascii="Sakkal Majalla" w:hAnsi="Sakkal Majalla" w:cs="Sakkal Majalla" w:hint="cs"/>
          <w:color w:val="000000" w:themeColor="text1"/>
          <w:sz w:val="32"/>
          <w:szCs w:val="32"/>
          <w:rtl/>
        </w:rPr>
        <w:t xml:space="preserve">للشركات العائلية في المملكة العربية السعودية </w:t>
      </w:r>
    </w:p>
    <w:p w:rsidR="00BE302B" w:rsidRPr="00C20070" w:rsidRDefault="00BE302B" w:rsidP="00E57574">
      <w:pPr>
        <w:pStyle w:val="a3"/>
        <w:numPr>
          <w:ilvl w:val="0"/>
          <w:numId w:val="16"/>
        </w:numPr>
        <w:bidi/>
        <w:spacing w:after="200" w:line="360"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أهمية ابراز العلاقة بين قواعد الحوكمة الفعالة وتحقق الشفافية والمساءلة لضمان بقاء الشركات العائلية في المملكة العربية السعودية</w:t>
      </w:r>
    </w:p>
    <w:p w:rsidR="00BE302B" w:rsidRDefault="00BE302B" w:rsidP="00E57574">
      <w:pPr>
        <w:pStyle w:val="a3"/>
        <w:numPr>
          <w:ilvl w:val="0"/>
          <w:numId w:val="16"/>
        </w:numPr>
        <w:bidi/>
        <w:spacing w:after="200" w:line="360"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أهمية قواعد الحوكمة لضمان تحقيق الشركات لأهدافها في المنظور القريب والبعيد</w:t>
      </w:r>
      <w:r w:rsidR="00616786">
        <w:rPr>
          <w:rFonts w:ascii="Sakkal Majalla" w:hAnsi="Sakkal Majalla" w:cs="Sakkal Majalla" w:hint="cs"/>
          <w:color w:val="000000" w:themeColor="text1"/>
          <w:sz w:val="32"/>
          <w:szCs w:val="32"/>
          <w:rtl/>
        </w:rPr>
        <w:t>.</w:t>
      </w:r>
    </w:p>
    <w:p w:rsidR="00616786" w:rsidRPr="00616786" w:rsidRDefault="00616786" w:rsidP="00616786">
      <w:pPr>
        <w:bidi/>
        <w:spacing w:after="200" w:line="360" w:lineRule="auto"/>
        <w:jc w:val="both"/>
        <w:rPr>
          <w:rFonts w:ascii="Sakkal Majalla" w:hAnsi="Sakkal Majalla" w:cs="Sakkal Majalla"/>
          <w:color w:val="000000" w:themeColor="text1"/>
          <w:sz w:val="32"/>
          <w:szCs w:val="32"/>
          <w:rtl/>
        </w:rPr>
      </w:pPr>
    </w:p>
    <w:p w:rsidR="00A16E60" w:rsidRPr="00616786" w:rsidRDefault="00616786" w:rsidP="00E57574">
      <w:pPr>
        <w:bidi/>
        <w:spacing w:after="20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 xml:space="preserve">5.2. </w:t>
      </w:r>
      <w:r w:rsidR="00C11026" w:rsidRPr="00616786">
        <w:rPr>
          <w:rFonts w:ascii="Sakkal Majalla" w:hAnsi="Sakkal Majalla" w:cs="Sakkal Majalla" w:hint="cs"/>
          <w:b/>
          <w:bCs/>
          <w:color w:val="000000" w:themeColor="text1"/>
          <w:sz w:val="32"/>
          <w:szCs w:val="32"/>
          <w:rtl/>
        </w:rPr>
        <w:t>أ</w:t>
      </w:r>
      <w:r w:rsidR="00A16E60" w:rsidRPr="00616786">
        <w:rPr>
          <w:rFonts w:ascii="Sakkal Majalla" w:hAnsi="Sakkal Majalla" w:cs="Sakkal Majalla" w:hint="cs"/>
          <w:b/>
          <w:bCs/>
          <w:color w:val="000000" w:themeColor="text1"/>
          <w:sz w:val="32"/>
          <w:szCs w:val="32"/>
          <w:rtl/>
        </w:rPr>
        <w:t>هد</w:t>
      </w:r>
      <w:r w:rsidR="00C11026" w:rsidRPr="00616786">
        <w:rPr>
          <w:rFonts w:ascii="Sakkal Majalla" w:hAnsi="Sakkal Majalla" w:cs="Sakkal Majalla" w:hint="cs"/>
          <w:b/>
          <w:bCs/>
          <w:color w:val="000000" w:themeColor="text1"/>
          <w:sz w:val="32"/>
          <w:szCs w:val="32"/>
          <w:rtl/>
        </w:rPr>
        <w:t>ا</w:t>
      </w:r>
      <w:r w:rsidR="00A16E60" w:rsidRPr="00616786">
        <w:rPr>
          <w:rFonts w:ascii="Sakkal Majalla" w:hAnsi="Sakkal Majalla" w:cs="Sakkal Majalla" w:hint="cs"/>
          <w:b/>
          <w:bCs/>
          <w:color w:val="000000" w:themeColor="text1"/>
          <w:sz w:val="32"/>
          <w:szCs w:val="32"/>
          <w:rtl/>
        </w:rPr>
        <w:t>ف الدراسة:</w:t>
      </w:r>
    </w:p>
    <w:p w:rsidR="00E74BD7" w:rsidRPr="00C20070" w:rsidRDefault="00D62097" w:rsidP="00E57574">
      <w:pPr>
        <w:bidi/>
        <w:spacing w:line="360" w:lineRule="auto"/>
        <w:jc w:val="both"/>
        <w:rPr>
          <w:rFonts w:cs="Calibri"/>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20070">
        <w:rPr>
          <w:rFonts w:ascii="Sakkal Majalla" w:hAnsi="Sakkal Majalla" w:cs="Sakkal Majalla"/>
          <w:color w:val="000000" w:themeColor="text1"/>
          <w:sz w:val="32"/>
          <w:szCs w:val="32"/>
          <w:rtl/>
        </w:rPr>
        <w:t xml:space="preserve">الهدف الرئيــسي </w:t>
      </w:r>
      <w:r w:rsidR="003730F5" w:rsidRPr="00C20070">
        <w:rPr>
          <w:rFonts w:ascii="Sakkal Majalla" w:hAnsi="Sakkal Majalla" w:cs="Sakkal Majalla" w:hint="cs"/>
          <w:color w:val="000000" w:themeColor="text1"/>
          <w:sz w:val="32"/>
          <w:szCs w:val="32"/>
          <w:rtl/>
        </w:rPr>
        <w:t>للرسالة</w:t>
      </w:r>
      <w:r w:rsidRPr="00C20070">
        <w:rPr>
          <w:rFonts w:ascii="Sakkal Majalla" w:hAnsi="Sakkal Majalla" w:cs="Sakkal Majalla"/>
          <w:color w:val="000000" w:themeColor="text1"/>
          <w:sz w:val="32"/>
          <w:szCs w:val="32"/>
          <w:rtl/>
        </w:rPr>
        <w:t xml:space="preserve"> هو </w:t>
      </w:r>
      <w:r w:rsidR="003730F5" w:rsidRPr="00C20070">
        <w:rPr>
          <w:rFonts w:ascii="Sakkal Majalla" w:hAnsi="Sakkal Majalla" w:cs="Sakkal Majalla" w:hint="cs"/>
          <w:color w:val="000000" w:themeColor="text1"/>
          <w:sz w:val="32"/>
          <w:szCs w:val="32"/>
          <w:rtl/>
        </w:rPr>
        <w:t>دراسة</w:t>
      </w:r>
      <w:r w:rsidRPr="00C20070">
        <w:rPr>
          <w:rFonts w:ascii="Sakkal Majalla" w:hAnsi="Sakkal Majalla" w:cs="Sakkal Majalla"/>
          <w:color w:val="000000" w:themeColor="text1"/>
          <w:sz w:val="32"/>
          <w:szCs w:val="32"/>
          <w:rtl/>
        </w:rPr>
        <w:t xml:space="preserve"> </w:t>
      </w:r>
      <w:r w:rsidR="00585239" w:rsidRPr="00C20070">
        <w:rPr>
          <w:rFonts w:ascii="Sakkal Majalla" w:hAnsi="Sakkal Majalla" w:cs="Sakkal Majalla" w:hint="cs"/>
          <w:color w:val="000000" w:themeColor="text1"/>
          <w:sz w:val="32"/>
          <w:szCs w:val="32"/>
          <w:rtl/>
        </w:rPr>
        <w:t>"</w:t>
      </w:r>
      <w:r w:rsidR="003730F5" w:rsidRPr="00C20070">
        <w:rPr>
          <w:rtl/>
        </w:rPr>
        <w:t xml:space="preserve"> </w:t>
      </w:r>
      <w:r w:rsidR="003730F5" w:rsidRPr="00C20070">
        <w:rPr>
          <w:rFonts w:ascii="Sakkal Majalla" w:hAnsi="Sakkal Majalla" w:cs="Sakkal Majalla"/>
          <w:color w:val="000000" w:themeColor="text1"/>
          <w:sz w:val="32"/>
          <w:szCs w:val="32"/>
          <w:rtl/>
        </w:rPr>
        <w:t>تأثير تطبيق مبادئ الحوكمة (الشفافية، العدالة، المساواة، التقي</w:t>
      </w:r>
      <w:r w:rsidR="00762E45" w:rsidRPr="00C20070">
        <w:rPr>
          <w:rFonts w:ascii="Sakkal Majalla" w:hAnsi="Sakkal Majalla" w:cs="Sakkal Majalla" w:hint="cs"/>
          <w:color w:val="000000" w:themeColor="text1"/>
          <w:sz w:val="32"/>
          <w:szCs w:val="32"/>
          <w:rtl/>
        </w:rPr>
        <w:t>ي</w:t>
      </w:r>
      <w:r w:rsidR="003730F5" w:rsidRPr="00C20070">
        <w:rPr>
          <w:rFonts w:ascii="Sakkal Majalla" w:hAnsi="Sakkal Majalla" w:cs="Sakkal Majalla"/>
          <w:color w:val="000000" w:themeColor="text1"/>
          <w:sz w:val="32"/>
          <w:szCs w:val="32"/>
          <w:rtl/>
        </w:rPr>
        <w:t>م) على تحسين الأداء الاستراتيجي للجيل الثاني من الشركات العائلية في المملكة العربية السعودية</w:t>
      </w:r>
      <w:r w:rsidRPr="00C20070">
        <w:rPr>
          <w:rFonts w:ascii="Sakkal Majalla" w:hAnsi="Sakkal Majalla" w:cs="Sakkal Majalla"/>
          <w:color w:val="000000" w:themeColor="text1"/>
          <w:sz w:val="32"/>
          <w:szCs w:val="32"/>
          <w:rtl/>
        </w:rPr>
        <w:t>.</w:t>
      </w:r>
      <w:r w:rsidR="00585239" w:rsidRPr="00C20070">
        <w:rPr>
          <w:rFonts w:ascii="Sakkal Majalla" w:hAnsi="Sakkal Majalla" w:cs="Sakkal Majalla" w:hint="cs"/>
          <w:color w:val="000000" w:themeColor="text1"/>
          <w:sz w:val="32"/>
          <w:szCs w:val="32"/>
          <w:rtl/>
        </w:rPr>
        <w:t>"</w:t>
      </w:r>
    </w:p>
    <w:p w:rsidR="00D62097" w:rsidRPr="00C20070" w:rsidRDefault="00D62097" w:rsidP="00E57574">
      <w:pPr>
        <w:bidi/>
        <w:spacing w:line="360" w:lineRule="auto"/>
        <w:jc w:val="both"/>
        <w:rPr>
          <w:rFonts w:ascii="Sakkal Majalla" w:hAnsi="Sakkal Majalla" w:cs="Sakkal Majalla"/>
          <w:color w:val="000000" w:themeColor="text1"/>
          <w:sz w:val="32"/>
          <w:szCs w:val="32"/>
          <w:rtl/>
        </w:rPr>
      </w:pPr>
      <w:r w:rsidRPr="00C20070">
        <w:rPr>
          <w:rFonts w:cs="Calibri"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تســعى </w:t>
      </w:r>
      <w:r w:rsidRPr="00C20070">
        <w:rPr>
          <w:rFonts w:ascii="Sakkal Majalla" w:hAnsi="Sakkal Majalla" w:cs="Sakkal Majalla" w:hint="cs"/>
          <w:color w:val="000000" w:themeColor="text1"/>
          <w:sz w:val="32"/>
          <w:szCs w:val="32"/>
          <w:rtl/>
        </w:rPr>
        <w:t>هذه الرســالة الى تــحقيق عدة اهداف الــفرعيــة كــالاتــي:</w:t>
      </w:r>
    </w:p>
    <w:p w:rsidR="00762E45" w:rsidRPr="00C20070" w:rsidRDefault="00762E45" w:rsidP="00E57574">
      <w:pPr>
        <w:pStyle w:val="a3"/>
        <w:numPr>
          <w:ilvl w:val="0"/>
          <w:numId w:val="22"/>
        </w:numPr>
        <w:bidi/>
        <w:spacing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تحليل أثر الشفافية على الأداء الاستراتيجي للشركات العائلية</w:t>
      </w:r>
      <w:r w:rsidRPr="00C20070">
        <w:rPr>
          <w:rFonts w:ascii="Sakkal Majalla" w:hAnsi="Sakkal Majalla" w:cs="Sakkal Majalla"/>
          <w:color w:val="000000" w:themeColor="text1"/>
          <w:sz w:val="32"/>
          <w:szCs w:val="32"/>
        </w:rPr>
        <w:t>.</w:t>
      </w:r>
    </w:p>
    <w:p w:rsidR="00762E45" w:rsidRPr="00C20070" w:rsidRDefault="00762E45" w:rsidP="00E57574">
      <w:pPr>
        <w:pStyle w:val="a3"/>
        <w:numPr>
          <w:ilvl w:val="0"/>
          <w:numId w:val="22"/>
        </w:numPr>
        <w:bidi/>
        <w:spacing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تقييم تأثير العدالة في توزيع الموارد واتخاذ القرارات على الأداء الاستراتيجي</w:t>
      </w:r>
      <w:r w:rsidRPr="00C20070">
        <w:rPr>
          <w:rFonts w:ascii="Sakkal Majalla" w:hAnsi="Sakkal Majalla" w:cs="Sakkal Majalla"/>
          <w:color w:val="000000" w:themeColor="text1"/>
          <w:sz w:val="32"/>
          <w:szCs w:val="32"/>
        </w:rPr>
        <w:t>.</w:t>
      </w:r>
    </w:p>
    <w:p w:rsidR="00762E45" w:rsidRPr="00C20070" w:rsidRDefault="00762E45" w:rsidP="00E57574">
      <w:pPr>
        <w:pStyle w:val="a3"/>
        <w:numPr>
          <w:ilvl w:val="0"/>
          <w:numId w:val="22"/>
        </w:numPr>
        <w:bidi/>
        <w:spacing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تحديد دور المساواة في تعزيز الأداء الاستراتيجي للشركات العائلية</w:t>
      </w:r>
      <w:r w:rsidRPr="00C20070">
        <w:rPr>
          <w:rFonts w:ascii="Sakkal Majalla" w:hAnsi="Sakkal Majalla" w:cs="Sakkal Majalla"/>
          <w:color w:val="000000" w:themeColor="text1"/>
          <w:sz w:val="32"/>
          <w:szCs w:val="32"/>
        </w:rPr>
        <w:t>.</w:t>
      </w:r>
    </w:p>
    <w:p w:rsidR="00762E45" w:rsidRPr="00C20070" w:rsidRDefault="00762E45" w:rsidP="00E57574">
      <w:pPr>
        <w:pStyle w:val="a3"/>
        <w:numPr>
          <w:ilvl w:val="0"/>
          <w:numId w:val="22"/>
        </w:numPr>
        <w:bidi/>
        <w:spacing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قياس أثر التقي</w:t>
      </w:r>
      <w:r w:rsidRPr="00C20070">
        <w:rPr>
          <w:rFonts w:ascii="Sakkal Majalla" w:hAnsi="Sakkal Majalla" w:cs="Sakkal Majalla" w:hint="cs"/>
          <w:color w:val="000000" w:themeColor="text1"/>
          <w:sz w:val="32"/>
          <w:szCs w:val="32"/>
          <w:rtl/>
        </w:rPr>
        <w:t>ي</w:t>
      </w:r>
      <w:r w:rsidRPr="00C20070">
        <w:rPr>
          <w:rFonts w:ascii="Sakkal Majalla" w:hAnsi="Sakkal Majalla" w:cs="Sakkal Majalla"/>
          <w:color w:val="000000" w:themeColor="text1"/>
          <w:sz w:val="32"/>
          <w:szCs w:val="32"/>
          <w:rtl/>
        </w:rPr>
        <w:t>م (المساءلة والرقابة) على الأداء الاستراتيجي</w:t>
      </w:r>
      <w:r w:rsidRPr="00C20070">
        <w:rPr>
          <w:rFonts w:ascii="Sakkal Majalla" w:hAnsi="Sakkal Majalla" w:cs="Sakkal Majalla"/>
          <w:color w:val="000000" w:themeColor="text1"/>
          <w:sz w:val="32"/>
          <w:szCs w:val="32"/>
        </w:rPr>
        <w:t>.</w:t>
      </w:r>
    </w:p>
    <w:p w:rsidR="00762E45" w:rsidRPr="00C20070" w:rsidRDefault="00762E45" w:rsidP="00E57574">
      <w:pPr>
        <w:pStyle w:val="a3"/>
        <w:numPr>
          <w:ilvl w:val="0"/>
          <w:numId w:val="22"/>
        </w:numPr>
        <w:bidi/>
        <w:spacing w:line="360" w:lineRule="auto"/>
        <w:jc w:val="both"/>
        <w:rPr>
          <w:rFonts w:ascii="Sakkal Majalla" w:hAnsi="Sakkal Majalla" w:cs="Sakkal Majalla"/>
          <w:color w:val="000000" w:themeColor="text1"/>
          <w:sz w:val="32"/>
          <w:szCs w:val="32"/>
        </w:rPr>
      </w:pPr>
      <w:r w:rsidRPr="00C20070">
        <w:rPr>
          <w:rFonts w:ascii="Sakkal Majalla" w:hAnsi="Sakkal Majalla" w:cs="Sakkal Majalla"/>
          <w:color w:val="000000" w:themeColor="text1"/>
          <w:sz w:val="32"/>
          <w:szCs w:val="32"/>
          <w:rtl/>
        </w:rPr>
        <w:t>تقديم توصيات لتعزيز تطبيق مبادئ الحوكمة في الشركات العائلية لتحسين أدائها الاستراتيجي.</w:t>
      </w:r>
    </w:p>
    <w:p w:rsidR="00A16E60" w:rsidRPr="00616786" w:rsidRDefault="00616786" w:rsidP="00616786">
      <w:pPr>
        <w:bidi/>
        <w:spacing w:line="360" w:lineRule="auto"/>
        <w:jc w:val="both"/>
        <w:rPr>
          <w:rFonts w:ascii="Sakkal Majalla" w:hAnsi="Sakkal Majalla" w:cs="Sakkal Majalla"/>
          <w:b/>
          <w:bCs/>
          <w:color w:val="000000" w:themeColor="text1"/>
          <w:sz w:val="32"/>
          <w:szCs w:val="32"/>
          <w:rtl/>
        </w:rPr>
      </w:pPr>
      <w:r w:rsidRPr="00616786">
        <w:rPr>
          <w:rFonts w:ascii="Sakkal Majalla" w:hAnsi="Sakkal Majalla" w:cs="Sakkal Majalla" w:hint="cs"/>
          <w:b/>
          <w:bCs/>
          <w:color w:val="000000" w:themeColor="text1"/>
          <w:sz w:val="32"/>
          <w:szCs w:val="32"/>
          <w:rtl/>
        </w:rPr>
        <w:t xml:space="preserve">6.1. </w:t>
      </w:r>
      <w:r w:rsidR="00A16E60" w:rsidRPr="00616786">
        <w:rPr>
          <w:rFonts w:ascii="Sakkal Majalla" w:hAnsi="Sakkal Majalla" w:cs="Sakkal Majalla" w:hint="cs"/>
          <w:b/>
          <w:bCs/>
          <w:color w:val="000000" w:themeColor="text1"/>
          <w:sz w:val="32"/>
          <w:szCs w:val="32"/>
          <w:rtl/>
        </w:rPr>
        <w:t>فرضيات الدراسة:</w:t>
      </w:r>
    </w:p>
    <w:p w:rsidR="00113926" w:rsidRPr="00C20070" w:rsidRDefault="00EE6526"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C20070">
        <w:rPr>
          <w:rFonts w:ascii="Sakkal Majalla" w:hAnsi="Sakkal Majalla" w:cs="Sakkal Majalla" w:hint="cs"/>
          <w:color w:val="000000" w:themeColor="text1"/>
          <w:sz w:val="32"/>
          <w:szCs w:val="32"/>
          <w:rtl/>
        </w:rPr>
        <w:t xml:space="preserve">يقوم البحث </w:t>
      </w:r>
      <w:r w:rsidRPr="00C20070">
        <w:rPr>
          <w:rFonts w:ascii="Sakkal Majalla" w:hAnsi="Sakkal Majalla" w:cs="Sakkal Majalla" w:hint="cs"/>
          <w:color w:val="000000" w:themeColor="text1"/>
          <w:sz w:val="32"/>
          <w:szCs w:val="32"/>
          <w:rtl/>
        </w:rPr>
        <w:t>على</w:t>
      </w:r>
      <w:r w:rsidR="00113926" w:rsidRPr="00C20070">
        <w:rPr>
          <w:rFonts w:ascii="Sakkal Majalla" w:hAnsi="Sakkal Majalla" w:cs="Sakkal Majalla" w:hint="cs"/>
          <w:color w:val="000000" w:themeColor="text1"/>
          <w:sz w:val="32"/>
          <w:szCs w:val="32"/>
          <w:rtl/>
        </w:rPr>
        <w:t xml:space="preserve"> محاولة اختبار صحة الفروض التالية </w:t>
      </w:r>
    </w:p>
    <w:p w:rsidR="00113926" w:rsidRPr="00D3639F" w:rsidRDefault="00113926" w:rsidP="00E57574">
      <w:pPr>
        <w:bidi/>
        <w:spacing w:after="200" w:line="360" w:lineRule="auto"/>
        <w:jc w:val="both"/>
        <w:rPr>
          <w:rFonts w:ascii="Sakkal Majalla" w:hAnsi="Sakkal Majalla" w:cs="Sakkal Majalla"/>
          <w:b/>
          <w:bCs/>
          <w:color w:val="000000" w:themeColor="text1"/>
          <w:sz w:val="32"/>
          <w:szCs w:val="32"/>
          <w:rtl/>
        </w:rPr>
      </w:pPr>
      <w:r w:rsidRPr="00D3639F">
        <w:rPr>
          <w:rFonts w:ascii="Sakkal Majalla" w:hAnsi="Sakkal Majalla" w:cs="Sakkal Majalla" w:hint="cs"/>
          <w:b/>
          <w:bCs/>
          <w:color w:val="000000" w:themeColor="text1"/>
          <w:sz w:val="32"/>
          <w:szCs w:val="32"/>
          <w:rtl/>
        </w:rPr>
        <w:t>الفرض الرئيسي</w:t>
      </w:r>
    </w:p>
    <w:p w:rsidR="001A2C77" w:rsidRPr="00C20070" w:rsidRDefault="001A2C77" w:rsidP="00E57574">
      <w:pPr>
        <w:bidi/>
        <w:spacing w:after="200" w:line="360" w:lineRule="auto"/>
        <w:jc w:val="both"/>
        <w:rPr>
          <w:rFonts w:ascii="Sakkal Majalla" w:hAnsi="Sakkal Majalla" w:cs="Sakkal Majalla" w:hint="cs"/>
          <w:color w:val="000000" w:themeColor="text1"/>
          <w:sz w:val="32"/>
          <w:szCs w:val="32"/>
          <w:rtl/>
          <w:lang w:bidi="ar-EG"/>
        </w:rPr>
      </w:pPr>
      <w:r w:rsidRPr="00C20070">
        <w:rPr>
          <w:rFonts w:ascii="Sakkal Majalla" w:hAnsi="Sakkal Majalla" w:cs="Sakkal Majalla"/>
          <w:color w:val="000000" w:themeColor="text1"/>
          <w:sz w:val="32"/>
          <w:szCs w:val="32"/>
          <w:rtl/>
        </w:rPr>
        <w:t xml:space="preserve">توجد علاقة ذات دلالة إحصائية بين تطبيق مبادئ الحوكمة </w:t>
      </w:r>
      <w:bookmarkStart w:id="3" w:name="_Hlk215173311"/>
      <w:r w:rsidRPr="00C20070">
        <w:rPr>
          <w:rFonts w:ascii="Sakkal Majalla" w:hAnsi="Sakkal Majalla" w:cs="Sakkal Majalla"/>
          <w:color w:val="000000" w:themeColor="text1"/>
          <w:sz w:val="32"/>
          <w:szCs w:val="32"/>
          <w:rtl/>
        </w:rPr>
        <w:t xml:space="preserve">(الشفافية، العدالة، المساواة، </w:t>
      </w:r>
      <w:r w:rsidRPr="00C20070">
        <w:rPr>
          <w:rFonts w:ascii="Sakkal Majalla" w:hAnsi="Sakkal Majalla" w:cs="Sakkal Majalla" w:hint="cs"/>
          <w:color w:val="000000" w:themeColor="text1"/>
          <w:sz w:val="32"/>
          <w:szCs w:val="32"/>
          <w:rtl/>
        </w:rPr>
        <w:t>التقييم</w:t>
      </w:r>
      <w:r w:rsidRPr="00C20070">
        <w:rPr>
          <w:rFonts w:ascii="Sakkal Majalla" w:hAnsi="Sakkal Majalla" w:cs="Sakkal Majalla"/>
          <w:color w:val="000000" w:themeColor="text1"/>
          <w:sz w:val="32"/>
          <w:szCs w:val="32"/>
          <w:rtl/>
        </w:rPr>
        <w:t xml:space="preserve">) </w:t>
      </w:r>
      <w:bookmarkEnd w:id="3"/>
      <w:r w:rsidRPr="00C20070">
        <w:rPr>
          <w:rFonts w:ascii="Sakkal Majalla" w:hAnsi="Sakkal Majalla" w:cs="Sakkal Majalla"/>
          <w:color w:val="000000" w:themeColor="text1"/>
          <w:sz w:val="32"/>
          <w:szCs w:val="32"/>
          <w:rtl/>
        </w:rPr>
        <w:t>والأداء الاستراتيجي للشركات العائلية في المملكة العربية السعودية.</w:t>
      </w:r>
      <w:r w:rsidRPr="00C20070">
        <w:rPr>
          <w:rFonts w:ascii="Sakkal Majalla" w:hAnsi="Sakkal Majalla" w:cs="Sakkal Majalla" w:hint="cs"/>
          <w:color w:val="000000" w:themeColor="text1"/>
          <w:sz w:val="32"/>
          <w:szCs w:val="32"/>
          <w:rtl/>
        </w:rPr>
        <w:t xml:space="preserve"> </w:t>
      </w:r>
    </w:p>
    <w:p w:rsidR="00113926" w:rsidRPr="00C20070" w:rsidRDefault="00113926"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ويتفرع من هذا الفرض</w:t>
      </w:r>
      <w:r w:rsidR="00857980" w:rsidRPr="00C20070">
        <w:rPr>
          <w:rFonts w:ascii="Sakkal Majalla" w:hAnsi="Sakkal Majalla" w:cs="Sakkal Majalla" w:hint="cs"/>
          <w:color w:val="000000" w:themeColor="text1"/>
          <w:sz w:val="32"/>
          <w:szCs w:val="32"/>
          <w:rtl/>
        </w:rPr>
        <w:t xml:space="preserve"> الرئيسي عدد </w:t>
      </w:r>
      <w:r w:rsidR="00E16681" w:rsidRPr="00C20070">
        <w:rPr>
          <w:rFonts w:ascii="Sakkal Majalla" w:hAnsi="Sakkal Majalla" w:cs="Sakkal Majalla" w:hint="cs"/>
          <w:color w:val="000000" w:themeColor="text1"/>
          <w:sz w:val="32"/>
          <w:szCs w:val="32"/>
          <w:rtl/>
        </w:rPr>
        <w:t>من الفرضيات</w:t>
      </w:r>
      <w:r w:rsidRPr="00C20070">
        <w:rPr>
          <w:rFonts w:ascii="Sakkal Majalla" w:hAnsi="Sakkal Majalla" w:cs="Sakkal Majalla" w:hint="cs"/>
          <w:color w:val="000000" w:themeColor="text1"/>
          <w:sz w:val="32"/>
          <w:szCs w:val="32"/>
          <w:rtl/>
        </w:rPr>
        <w:t xml:space="preserve"> الفرعية الاتية:</w:t>
      </w:r>
    </w:p>
    <w:p w:rsidR="00EC6CA0" w:rsidRPr="00C20070" w:rsidRDefault="00EC6CA0"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lastRenderedPageBreak/>
        <w:t xml:space="preserve">الفرضية الاولي: </w:t>
      </w:r>
    </w:p>
    <w:p w:rsidR="009C1FFA" w:rsidRPr="00C20070" w:rsidRDefault="001A2C77" w:rsidP="00E57574">
      <w:pPr>
        <w:bidi/>
        <w:spacing w:after="200" w:line="360" w:lineRule="auto"/>
        <w:jc w:val="both"/>
        <w:rPr>
          <w:rFonts w:ascii="Sakkal Majalla" w:hAnsi="Sakkal Majalla" w:cs="Sakkal Majalla"/>
          <w:color w:val="000000" w:themeColor="text1"/>
          <w:sz w:val="32"/>
          <w:szCs w:val="32"/>
          <w:rtl/>
        </w:rPr>
      </w:pPr>
      <w:bookmarkStart w:id="4" w:name="_Hlk191992619"/>
      <w:r w:rsidRPr="00C20070">
        <w:rPr>
          <w:rFonts w:ascii="Sakkal Majalla" w:hAnsi="Sakkal Majalla" w:cs="Sakkal Majalla"/>
          <w:color w:val="000000" w:themeColor="text1"/>
          <w:sz w:val="32"/>
          <w:szCs w:val="32"/>
          <w:rtl/>
        </w:rPr>
        <w:t>توجد علاقة إيجابية ذات دلالة إحصائية بين مستوى الشفافية والأداء الاستراتيجي للشركات العائلية</w:t>
      </w:r>
      <w:r w:rsidR="00857980" w:rsidRPr="00C20070">
        <w:rPr>
          <w:rFonts w:ascii="Sakkal Majalla" w:hAnsi="Sakkal Majalla" w:cs="Sakkal Majalla" w:hint="cs"/>
          <w:color w:val="000000" w:themeColor="text1"/>
          <w:sz w:val="32"/>
          <w:szCs w:val="32"/>
          <w:rtl/>
        </w:rPr>
        <w:t>.</w:t>
      </w:r>
      <w:r w:rsidR="009C1FFA" w:rsidRPr="00C20070">
        <w:rPr>
          <w:rFonts w:ascii="Sakkal Majalla" w:hAnsi="Sakkal Majalla" w:cs="Sakkal Majalla"/>
          <w:color w:val="000000" w:themeColor="text1"/>
          <w:sz w:val="32"/>
          <w:szCs w:val="32"/>
          <w:rtl/>
        </w:rPr>
        <w:t xml:space="preserve"> </w:t>
      </w:r>
    </w:p>
    <w:p w:rsidR="00E16681" w:rsidRPr="00C20070" w:rsidRDefault="00EC6CA0"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الفرضية الثانية: </w:t>
      </w:r>
    </w:p>
    <w:p w:rsidR="00E24629" w:rsidRPr="00C20070" w:rsidRDefault="001A2C7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توجد علاقة إيجابية ذات دلالة إحصائية بين مستوى العدالة والأداء الاستراتيجي للشركات العائلية</w:t>
      </w:r>
      <w:r w:rsidR="00857980" w:rsidRPr="00C20070">
        <w:rPr>
          <w:rFonts w:ascii="Sakkal Majalla" w:hAnsi="Sakkal Majalla" w:cs="Sakkal Majalla" w:hint="cs"/>
          <w:color w:val="000000" w:themeColor="text1"/>
          <w:sz w:val="32"/>
          <w:szCs w:val="32"/>
          <w:rtl/>
        </w:rPr>
        <w:t>.</w:t>
      </w:r>
      <w:r w:rsidR="009C1FFA" w:rsidRPr="00C20070">
        <w:rPr>
          <w:rFonts w:ascii="Sakkal Majalla" w:hAnsi="Sakkal Majalla" w:cs="Sakkal Majalla"/>
          <w:color w:val="000000" w:themeColor="text1"/>
          <w:sz w:val="32"/>
          <w:szCs w:val="32"/>
          <w:rtl/>
        </w:rPr>
        <w:t xml:space="preserve"> </w:t>
      </w:r>
    </w:p>
    <w:p w:rsidR="00EC6CA0" w:rsidRPr="00C20070" w:rsidRDefault="00EC6CA0"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الفرضية الثالثة </w:t>
      </w:r>
    </w:p>
    <w:bookmarkEnd w:id="4"/>
    <w:p w:rsidR="009C1FFA" w:rsidRPr="00C20070" w:rsidRDefault="009C1FFA"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يوجــد أثر ذو دلالة إحصائيــة </w:t>
      </w:r>
      <w:r w:rsidR="001A2C77" w:rsidRPr="00C20070">
        <w:rPr>
          <w:rFonts w:ascii="Sakkal Majalla" w:hAnsi="Sakkal Majalla" w:cs="Sakkal Majalla"/>
          <w:color w:val="000000" w:themeColor="text1"/>
          <w:sz w:val="32"/>
          <w:szCs w:val="32"/>
          <w:rtl/>
        </w:rPr>
        <w:t>توجد علاقة إيجابية ذات دلالة إحصائية بين مستوى المساواة والأداء الاستراتيجي للشركات العائلية.</w:t>
      </w:r>
      <w:r w:rsidR="00857980" w:rsidRPr="00C20070">
        <w:rPr>
          <w:rFonts w:ascii="Sakkal Majalla" w:hAnsi="Sakkal Majalla" w:cs="Sakkal Majalla" w:hint="cs"/>
          <w:color w:val="000000" w:themeColor="text1"/>
          <w:sz w:val="32"/>
          <w:szCs w:val="32"/>
          <w:rtl/>
        </w:rPr>
        <w:t>.</w:t>
      </w:r>
      <w:r w:rsidRPr="00C20070">
        <w:rPr>
          <w:rFonts w:ascii="Sakkal Majalla" w:hAnsi="Sakkal Majalla" w:cs="Sakkal Majalla"/>
          <w:color w:val="000000" w:themeColor="text1"/>
          <w:sz w:val="32"/>
          <w:szCs w:val="32"/>
          <w:rtl/>
        </w:rPr>
        <w:t xml:space="preserve"> </w:t>
      </w:r>
    </w:p>
    <w:p w:rsidR="009C1FFA" w:rsidRPr="00C20070" w:rsidRDefault="00124A9F"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الفرضية الرابعة: </w:t>
      </w:r>
    </w:p>
    <w:p w:rsidR="001A2C77" w:rsidRPr="00C20070" w:rsidRDefault="001A2C77" w:rsidP="00E57574">
      <w:pPr>
        <w:bidi/>
        <w:spacing w:after="200" w:line="360" w:lineRule="auto"/>
        <w:rPr>
          <w:rFonts w:ascii="Sakkal Majalla" w:hAnsi="Sakkal Majalla" w:cs="Sakkal Majalla"/>
          <w:b/>
          <w:bCs/>
          <w:color w:val="000000" w:themeColor="text1"/>
          <w:sz w:val="32"/>
          <w:szCs w:val="32"/>
          <w:u w:val="single"/>
          <w:rtl/>
        </w:rPr>
      </w:pPr>
      <w:r w:rsidRPr="00C20070">
        <w:rPr>
          <w:rFonts w:ascii="Sakkal Majalla" w:hAnsi="Sakkal Majalla" w:cs="Sakkal Majalla"/>
          <w:color w:val="000000" w:themeColor="text1"/>
          <w:sz w:val="32"/>
          <w:szCs w:val="32"/>
          <w:rtl/>
        </w:rPr>
        <w:t xml:space="preserve">توجد علاقة إيجابية ذات دلالة إحصائية بين مستوى </w:t>
      </w:r>
      <w:r w:rsidRPr="00C20070">
        <w:rPr>
          <w:rFonts w:ascii="Sakkal Majalla" w:hAnsi="Sakkal Majalla" w:cs="Sakkal Majalla" w:hint="cs"/>
          <w:color w:val="000000" w:themeColor="text1"/>
          <w:sz w:val="32"/>
          <w:szCs w:val="32"/>
          <w:rtl/>
        </w:rPr>
        <w:t>التقييم</w:t>
      </w:r>
      <w:r w:rsidRPr="00C20070">
        <w:rPr>
          <w:rFonts w:ascii="Sakkal Majalla" w:hAnsi="Sakkal Majalla" w:cs="Sakkal Majalla"/>
          <w:color w:val="000000" w:themeColor="text1"/>
          <w:sz w:val="32"/>
          <w:szCs w:val="32"/>
          <w:rtl/>
        </w:rPr>
        <w:t xml:space="preserve"> (المساءلة والرقابة) والأداء الاستراتيجي للشركات العائلية</w:t>
      </w:r>
      <w:r w:rsidRPr="00C20070">
        <w:rPr>
          <w:rFonts w:ascii="Sakkal Majalla" w:hAnsi="Sakkal Majalla" w:cs="Sakkal Majalla" w:hint="cs"/>
          <w:color w:val="000000" w:themeColor="text1"/>
          <w:sz w:val="32"/>
          <w:szCs w:val="32"/>
          <w:rtl/>
        </w:rPr>
        <w:t xml:space="preserve"> </w:t>
      </w:r>
    </w:p>
    <w:p w:rsidR="00AD783C" w:rsidRPr="00616786" w:rsidRDefault="00616786" w:rsidP="00E57574">
      <w:pPr>
        <w:bidi/>
        <w:spacing w:after="200" w:line="360" w:lineRule="auto"/>
        <w:rPr>
          <w:rFonts w:ascii="Sakkal Majalla" w:hAnsi="Sakkal Majalla" w:cs="Sakkal Majalla"/>
          <w:b/>
          <w:bCs/>
          <w:color w:val="000000" w:themeColor="text1"/>
          <w:sz w:val="32"/>
          <w:szCs w:val="32"/>
          <w:rtl/>
        </w:rPr>
      </w:pPr>
      <w:r w:rsidRPr="00616786">
        <w:rPr>
          <w:rFonts w:ascii="Sakkal Majalla" w:hAnsi="Sakkal Majalla" w:cs="Sakkal Majalla" w:hint="cs"/>
          <w:b/>
          <w:bCs/>
          <w:color w:val="000000" w:themeColor="text1"/>
          <w:sz w:val="32"/>
          <w:szCs w:val="32"/>
          <w:rtl/>
        </w:rPr>
        <w:t xml:space="preserve">7.1. </w:t>
      </w:r>
      <w:r w:rsidR="00AD783C" w:rsidRPr="00616786">
        <w:rPr>
          <w:rFonts w:ascii="Sakkal Majalla" w:hAnsi="Sakkal Majalla" w:cs="Sakkal Majalla" w:hint="cs"/>
          <w:b/>
          <w:bCs/>
          <w:color w:val="000000" w:themeColor="text1"/>
          <w:sz w:val="32"/>
          <w:szCs w:val="32"/>
          <w:rtl/>
        </w:rPr>
        <w:t>نموذج الدراسة</w:t>
      </w:r>
    </w:p>
    <w:p w:rsidR="004329F3" w:rsidRPr="00C03DDC" w:rsidRDefault="004329F3" w:rsidP="004329F3">
      <w:pPr>
        <w:bidi/>
        <w:spacing w:after="200" w:line="276" w:lineRule="auto"/>
        <w:jc w:val="both"/>
        <w:rPr>
          <w:rFonts w:ascii="Sakkal Majalla" w:hAnsi="Sakkal Majalla" w:cs="Sakkal Majalla"/>
          <w:color w:val="000000" w:themeColor="text1"/>
          <w:sz w:val="32"/>
          <w:szCs w:val="32"/>
          <w:rtl/>
        </w:rPr>
      </w:pPr>
      <w:r w:rsidRPr="00616786">
        <w:rPr>
          <w:rFonts w:ascii="Sakkal Majalla" w:hAnsi="Sakkal Majalla" w:cs="Sakkal Majalla"/>
          <w:color w:val="000000" w:themeColor="text1"/>
          <w:sz w:val="32"/>
          <w:szCs w:val="32"/>
          <w:rtl/>
        </w:rPr>
        <w:t xml:space="preserve">هو هيكل يعبر عن الظاهرة أو الــمشكلة الخاصة بــدور تطبيق قواعد الحوكمة في تحسين الأداء الاستراتيجي للجيل الثاني من الشركات العائلية من الشركات العائلية بالمملكة العربية السعودية، ومــن خلال هذا الهيكل يتم توضيح الــفكرة الــتــي يــســعي الــبــاحث لــدراســتــها، ويحتوي على أهم الــمــتغيرات (الــمــســتقل " قواعد الحوكمة </w:t>
      </w:r>
      <w:r w:rsidR="00616786" w:rsidRPr="00616786">
        <w:rPr>
          <w:rFonts w:ascii="Sakkal Majalla" w:hAnsi="Sakkal Majalla" w:cs="Sakkal Majalla" w:hint="cs"/>
          <w:color w:val="000000" w:themeColor="text1"/>
          <w:sz w:val="32"/>
          <w:szCs w:val="32"/>
          <w:rtl/>
        </w:rPr>
        <w:t>" وابعادها والعلاقة</w:t>
      </w:r>
      <w:r w:rsidR="0005241F" w:rsidRPr="00616786">
        <w:rPr>
          <w:rFonts w:ascii="Sakkal Majalla" w:hAnsi="Sakkal Majalla" w:cs="Sakkal Majalla" w:hint="cs"/>
          <w:color w:val="000000" w:themeColor="text1"/>
          <w:sz w:val="32"/>
          <w:szCs w:val="32"/>
          <w:rtl/>
        </w:rPr>
        <w:t xml:space="preserve"> </w:t>
      </w:r>
      <w:r w:rsidR="00F0521B" w:rsidRPr="00616786">
        <w:rPr>
          <w:rFonts w:ascii="Sakkal Majalla" w:hAnsi="Sakkal Majalla" w:cs="Sakkal Majalla" w:hint="cs"/>
          <w:color w:val="000000" w:themeColor="text1"/>
          <w:sz w:val="32"/>
          <w:szCs w:val="32"/>
          <w:rtl/>
        </w:rPr>
        <w:t>ال</w:t>
      </w:r>
      <w:r w:rsidR="0005241F" w:rsidRPr="00616786">
        <w:rPr>
          <w:rFonts w:ascii="Sakkal Majalla" w:hAnsi="Sakkal Majalla" w:cs="Sakkal Majalla" w:hint="cs"/>
          <w:color w:val="000000" w:themeColor="text1"/>
          <w:sz w:val="32"/>
          <w:szCs w:val="32"/>
          <w:rtl/>
        </w:rPr>
        <w:t>م</w:t>
      </w:r>
      <w:r w:rsidRPr="00616786">
        <w:rPr>
          <w:rFonts w:ascii="Sakkal Majalla" w:hAnsi="Sakkal Majalla" w:cs="Sakkal Majalla" w:hint="cs"/>
          <w:color w:val="000000" w:themeColor="text1"/>
          <w:sz w:val="32"/>
          <w:szCs w:val="32"/>
          <w:rtl/>
        </w:rPr>
        <w:t>باشرة مع المتغير</w:t>
      </w:r>
      <w:r w:rsidRPr="00616786">
        <w:rPr>
          <w:rFonts w:ascii="Sakkal Majalla" w:hAnsi="Sakkal Majalla" w:cs="Sakkal Majalla"/>
          <w:color w:val="000000" w:themeColor="text1"/>
          <w:sz w:val="32"/>
          <w:szCs w:val="32"/>
          <w:rtl/>
        </w:rPr>
        <w:t xml:space="preserve"> الــتابع " الأداء الاستراتيجي للجيل الثاني من الشركات العائلية ")</w:t>
      </w:r>
      <w:r w:rsidRPr="00616786">
        <w:rPr>
          <w:rFonts w:ascii="Sakkal Majalla" w:hAnsi="Sakkal Majalla" w:cs="Sakkal Majalla" w:hint="cs"/>
          <w:color w:val="000000" w:themeColor="text1"/>
          <w:sz w:val="32"/>
          <w:szCs w:val="32"/>
          <w:rtl/>
        </w:rPr>
        <w:t xml:space="preserve"> </w:t>
      </w:r>
      <w:r w:rsidRPr="00616786">
        <w:rPr>
          <w:rFonts w:ascii="Sakkal Majalla" w:hAnsi="Sakkal Majalla" w:cs="Sakkal Majalla"/>
          <w:color w:val="000000" w:themeColor="text1"/>
          <w:sz w:val="32"/>
          <w:szCs w:val="32"/>
          <w:rtl/>
        </w:rPr>
        <w:t>ويتمــيز الإطار الــمــفــاهيمــي بعدة ممــيزات كــمــا يلــي</w:t>
      </w:r>
      <w:r w:rsidRPr="00616786">
        <w:rPr>
          <w:rFonts w:ascii="Sakkal Majalla" w:hAnsi="Sakkal Majalla" w:cs="Sakkal Majalla"/>
          <w:color w:val="000000" w:themeColor="text1"/>
          <w:sz w:val="32"/>
          <w:szCs w:val="32"/>
        </w:rPr>
        <w:t>:</w:t>
      </w:r>
    </w:p>
    <w:p w:rsidR="009C1FFA" w:rsidRPr="00C20070" w:rsidRDefault="009C1FFA"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1</w:t>
      </w:r>
      <w:r w:rsidRPr="00C20070">
        <w:rPr>
          <w:rFonts w:ascii="Sakkal Majalla" w:hAnsi="Sakkal Majalla" w:cs="Sakkal Majalla"/>
          <w:color w:val="000000" w:themeColor="text1"/>
          <w:sz w:val="32"/>
          <w:szCs w:val="32"/>
        </w:rPr>
        <w:t>-</w:t>
      </w:r>
      <w:r w:rsidRPr="00C20070">
        <w:rPr>
          <w:rFonts w:ascii="Sakkal Majalla" w:hAnsi="Sakkal Majalla" w:cs="Sakkal Majalla"/>
          <w:color w:val="000000" w:themeColor="text1"/>
          <w:sz w:val="32"/>
          <w:szCs w:val="32"/>
        </w:rPr>
        <w:tab/>
      </w:r>
      <w:r w:rsidRPr="00C20070">
        <w:rPr>
          <w:rFonts w:ascii="Sakkal Majalla" w:hAnsi="Sakkal Majalla" w:cs="Sakkal Majalla"/>
          <w:color w:val="000000" w:themeColor="text1"/>
          <w:sz w:val="32"/>
          <w:szCs w:val="32"/>
          <w:rtl/>
        </w:rPr>
        <w:t>يتمــيز الإطار الــمــفــاهيمــي الــجيد بــانــه محدد</w:t>
      </w:r>
    </w:p>
    <w:p w:rsidR="009C1FFA" w:rsidRPr="00C20070" w:rsidRDefault="009C1FFA"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2</w:t>
      </w:r>
      <w:r w:rsidRPr="00C20070">
        <w:rPr>
          <w:rFonts w:ascii="Sakkal Majalla" w:hAnsi="Sakkal Majalla" w:cs="Sakkal Majalla"/>
          <w:color w:val="000000" w:themeColor="text1"/>
          <w:sz w:val="32"/>
          <w:szCs w:val="32"/>
        </w:rPr>
        <w:t>-</w:t>
      </w:r>
      <w:r w:rsidRPr="00C20070">
        <w:rPr>
          <w:rFonts w:ascii="Sakkal Majalla" w:hAnsi="Sakkal Majalla" w:cs="Sakkal Majalla"/>
          <w:color w:val="000000" w:themeColor="text1"/>
          <w:sz w:val="32"/>
          <w:szCs w:val="32"/>
        </w:rPr>
        <w:tab/>
      </w:r>
      <w:r w:rsidRPr="00C20070">
        <w:rPr>
          <w:rFonts w:ascii="Sakkal Majalla" w:hAnsi="Sakkal Majalla" w:cs="Sakkal Majalla"/>
          <w:color w:val="000000" w:themeColor="text1"/>
          <w:sz w:val="32"/>
          <w:szCs w:val="32"/>
          <w:rtl/>
        </w:rPr>
        <w:t>يتــلاءم مــع مــوضوع الــبــحث</w:t>
      </w:r>
      <w:r w:rsidRPr="00C20070">
        <w:rPr>
          <w:rFonts w:ascii="Sakkal Majalla" w:hAnsi="Sakkal Majalla" w:cs="Sakkal Majalla"/>
          <w:color w:val="000000" w:themeColor="text1"/>
          <w:sz w:val="32"/>
          <w:szCs w:val="32"/>
        </w:rPr>
        <w:t xml:space="preserve"> </w:t>
      </w:r>
    </w:p>
    <w:p w:rsidR="00E16681" w:rsidRPr="00C20070" w:rsidRDefault="009C1FFA"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lastRenderedPageBreak/>
        <w:t>3-</w:t>
      </w:r>
      <w:r w:rsidRPr="00C20070">
        <w:rPr>
          <w:rFonts w:ascii="Sakkal Majalla" w:hAnsi="Sakkal Majalla" w:cs="Sakkal Majalla"/>
          <w:color w:val="000000" w:themeColor="text1"/>
          <w:sz w:val="32"/>
          <w:szCs w:val="32"/>
          <w:rtl/>
        </w:rPr>
        <w:tab/>
        <w:t xml:space="preserve">المساهمة فــي فهم الــعلاقات الخاصة بــمــتغيرات الــدراسة </w:t>
      </w:r>
      <w:r w:rsidR="0005241F">
        <w:rPr>
          <w:rFonts w:ascii="Sakkal Majalla" w:hAnsi="Sakkal Majalla" w:cs="Sakkal Majalla" w:hint="cs"/>
          <w:color w:val="000000" w:themeColor="text1"/>
          <w:sz w:val="32"/>
          <w:szCs w:val="32"/>
          <w:rtl/>
        </w:rPr>
        <w:t xml:space="preserve">       </w:t>
      </w:r>
    </w:p>
    <w:p w:rsidR="004329F3" w:rsidRDefault="00321212" w:rsidP="004329F3">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noProof/>
          <w:color w:val="000000" w:themeColor="text1"/>
          <w:sz w:val="32"/>
          <w:szCs w:val="32"/>
          <w:rtl/>
          <w:lang w:val="ar-SA"/>
        </w:rPr>
        <mc:AlternateContent>
          <mc:Choice Requires="wpg">
            <w:drawing>
              <wp:anchor distT="0" distB="0" distL="114300" distR="114300" simplePos="0" relativeHeight="251693568" behindDoc="0" locked="0" layoutInCell="1" allowOverlap="1">
                <wp:simplePos x="0" y="0"/>
                <wp:positionH relativeFrom="column">
                  <wp:posOffset>-635</wp:posOffset>
                </wp:positionH>
                <wp:positionV relativeFrom="paragraph">
                  <wp:posOffset>31901</wp:posOffset>
                </wp:positionV>
                <wp:extent cx="5759450" cy="3826765"/>
                <wp:effectExtent l="57150" t="38100" r="69850" b="97790"/>
                <wp:wrapNone/>
                <wp:docPr id="982580626" name="مجموعة 15"/>
                <wp:cNvGraphicFramePr/>
                <a:graphic xmlns:a="http://schemas.openxmlformats.org/drawingml/2006/main">
                  <a:graphicData uri="http://schemas.microsoft.com/office/word/2010/wordprocessingGroup">
                    <wpg:wgp>
                      <wpg:cNvGrpSpPr/>
                      <wpg:grpSpPr>
                        <a:xfrm>
                          <a:off x="0" y="0"/>
                          <a:ext cx="5759450" cy="3826765"/>
                          <a:chOff x="0" y="0"/>
                          <a:chExt cx="5759450" cy="3826765"/>
                        </a:xfrm>
                      </wpg:grpSpPr>
                      <wpg:grpSp>
                        <wpg:cNvPr id="137778456" name="مجموعة 10"/>
                        <wpg:cNvGrpSpPr/>
                        <wpg:grpSpPr>
                          <a:xfrm>
                            <a:off x="0" y="0"/>
                            <a:ext cx="5759450" cy="3826765"/>
                            <a:chOff x="-8546" y="1182578"/>
                            <a:chExt cx="5760093" cy="3081413"/>
                          </a:xfrm>
                        </wpg:grpSpPr>
                        <wps:wsp>
                          <wps:cNvPr id="1967447263" name="شكل بيضاوي 3"/>
                          <wps:cNvSpPr/>
                          <wps:spPr>
                            <a:xfrm>
                              <a:off x="3755107" y="2171374"/>
                              <a:ext cx="1996440" cy="2092617"/>
                            </a:xfrm>
                            <a:prstGeom prst="flowChartAlternateProcess">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rsidR="004329F3" w:rsidRPr="00577345" w:rsidRDefault="004329F3" w:rsidP="00577345">
                                <w:pPr>
                                  <w:spacing w:line="480" w:lineRule="auto"/>
                                  <w:jc w:val="center"/>
                                  <w:rPr>
                                    <w:b/>
                                    <w:bCs/>
                                    <w:sz w:val="28"/>
                                    <w:szCs w:val="28"/>
                                    <w:rtl/>
                                  </w:rPr>
                                </w:pPr>
                                <w:r w:rsidRPr="00577345">
                                  <w:rPr>
                                    <w:rFonts w:cs="Arial" w:hint="cs"/>
                                    <w:b/>
                                    <w:bCs/>
                                    <w:sz w:val="36"/>
                                    <w:szCs w:val="36"/>
                                    <w:rtl/>
                                  </w:rPr>
                                  <w:t>قواعد الحوكمة</w:t>
                                </w:r>
                              </w:p>
                              <w:p w:rsidR="004329F3" w:rsidRPr="00577345" w:rsidRDefault="004329F3" w:rsidP="00577345">
                                <w:pPr>
                                  <w:pStyle w:val="a3"/>
                                  <w:numPr>
                                    <w:ilvl w:val="0"/>
                                    <w:numId w:val="5"/>
                                  </w:numPr>
                                  <w:bidi/>
                                  <w:spacing w:line="480" w:lineRule="auto"/>
                                  <w:rPr>
                                    <w:b/>
                                    <w:bCs/>
                                    <w:sz w:val="32"/>
                                    <w:szCs w:val="32"/>
                                    <w:rtl/>
                                  </w:rPr>
                                </w:pPr>
                                <w:r w:rsidRPr="00577345">
                                  <w:rPr>
                                    <w:rFonts w:hint="cs"/>
                                    <w:b/>
                                    <w:bCs/>
                                    <w:sz w:val="32"/>
                                    <w:szCs w:val="32"/>
                                    <w:rtl/>
                                  </w:rPr>
                                  <w:t>الشفافية</w:t>
                                </w:r>
                              </w:p>
                              <w:p w:rsidR="004329F3" w:rsidRPr="00577345" w:rsidRDefault="004329F3" w:rsidP="00577345">
                                <w:pPr>
                                  <w:pStyle w:val="a3"/>
                                  <w:numPr>
                                    <w:ilvl w:val="0"/>
                                    <w:numId w:val="5"/>
                                  </w:numPr>
                                  <w:bidi/>
                                  <w:spacing w:line="480" w:lineRule="auto"/>
                                  <w:rPr>
                                    <w:b/>
                                    <w:bCs/>
                                    <w:sz w:val="32"/>
                                    <w:szCs w:val="32"/>
                                    <w:rtl/>
                                  </w:rPr>
                                </w:pPr>
                                <w:r w:rsidRPr="00577345">
                                  <w:rPr>
                                    <w:rFonts w:hint="cs"/>
                                    <w:b/>
                                    <w:bCs/>
                                    <w:sz w:val="32"/>
                                    <w:szCs w:val="32"/>
                                    <w:rtl/>
                                  </w:rPr>
                                  <w:t>العدالة والمساواة</w:t>
                                </w:r>
                              </w:p>
                              <w:p w:rsidR="004329F3" w:rsidRPr="00577345" w:rsidRDefault="00F274A7" w:rsidP="00577345">
                                <w:pPr>
                                  <w:pStyle w:val="a3"/>
                                  <w:numPr>
                                    <w:ilvl w:val="0"/>
                                    <w:numId w:val="5"/>
                                  </w:numPr>
                                  <w:bidi/>
                                  <w:spacing w:line="480" w:lineRule="auto"/>
                                  <w:rPr>
                                    <w:b/>
                                    <w:bCs/>
                                    <w:sz w:val="32"/>
                                    <w:szCs w:val="32"/>
                                  </w:rPr>
                                </w:pPr>
                                <w:r w:rsidRPr="00577345">
                                  <w:rPr>
                                    <w:rFonts w:hint="cs"/>
                                    <w:b/>
                                    <w:bCs/>
                                    <w:sz w:val="32"/>
                                    <w:szCs w:val="32"/>
                                    <w:rtl/>
                                  </w:rPr>
                                  <w:t>المساءلة</w:t>
                                </w:r>
                              </w:p>
                              <w:p w:rsidR="004329F3" w:rsidRPr="00577345" w:rsidRDefault="004329F3" w:rsidP="00577345">
                                <w:pPr>
                                  <w:pStyle w:val="a3"/>
                                  <w:numPr>
                                    <w:ilvl w:val="0"/>
                                    <w:numId w:val="5"/>
                                  </w:numPr>
                                  <w:bidi/>
                                  <w:spacing w:line="480" w:lineRule="auto"/>
                                  <w:rPr>
                                    <w:b/>
                                    <w:bCs/>
                                    <w:sz w:val="32"/>
                                    <w:szCs w:val="32"/>
                                  </w:rPr>
                                </w:pPr>
                                <w:r w:rsidRPr="00577345">
                                  <w:rPr>
                                    <w:rFonts w:hint="cs"/>
                                    <w:b/>
                                    <w:bCs/>
                                    <w:sz w:val="32"/>
                                    <w:szCs w:val="32"/>
                                    <w:rtl/>
                                  </w:rPr>
                                  <w:t>التقييم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23968689" name="شكل بيضاوي 3"/>
                          <wps:cNvSpPr/>
                          <wps:spPr>
                            <a:xfrm>
                              <a:off x="-8546" y="2251439"/>
                              <a:ext cx="1752600" cy="1962749"/>
                            </a:xfrm>
                            <a:prstGeom prst="flowChartAlternateProcess">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rsidR="004329F3" w:rsidRPr="00577345" w:rsidRDefault="004329F3" w:rsidP="004329F3">
                                <w:pPr>
                                  <w:jc w:val="center"/>
                                  <w:rPr>
                                    <w:b/>
                                    <w:bCs/>
                                    <w:sz w:val="40"/>
                                    <w:szCs w:val="40"/>
                                    <w:lang w:bidi="ar-EG"/>
                                  </w:rPr>
                                </w:pPr>
                                <w:r w:rsidRPr="00577345">
                                  <w:rPr>
                                    <w:rFonts w:cs="Arial" w:hint="cs"/>
                                    <w:b/>
                                    <w:bCs/>
                                    <w:sz w:val="40"/>
                                    <w:szCs w:val="40"/>
                                    <w:rtl/>
                                    <w:lang w:bidi="ar-EG"/>
                                  </w:rPr>
                                  <w:t>الأداء الاستراتيجي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0307848" name="مستطيل: زوايا مستديرة 4"/>
                          <wps:cNvSpPr/>
                          <wps:spPr>
                            <a:xfrm>
                              <a:off x="4438633" y="1182578"/>
                              <a:ext cx="1173480" cy="891954"/>
                            </a:xfrm>
                            <a:prstGeom prst="ellipse">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rsidR="004329F3" w:rsidRPr="00725EAB" w:rsidRDefault="004329F3" w:rsidP="004329F3">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rsidR="004329F3" w:rsidRPr="00607697" w:rsidRDefault="004329F3" w:rsidP="004329F3">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07182412" name="مستطيل: زوايا مستديرة 4"/>
                          <wps:cNvSpPr/>
                          <wps:spPr>
                            <a:xfrm>
                              <a:off x="281940" y="1215078"/>
                              <a:ext cx="1120140" cy="956296"/>
                            </a:xfrm>
                            <a:prstGeom prst="ellipse">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rsidR="004329F3" w:rsidRPr="005800F9" w:rsidRDefault="004329F3" w:rsidP="004329F3">
                                <w:pPr>
                                  <w:jc w:val="center"/>
                                  <w:rPr>
                                    <w:b/>
                                    <w:bCs/>
                                    <w:sz w:val="24"/>
                                    <w:szCs w:val="24"/>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1619835521" name="مستطيل: زوايا مستديرة 13"/>
                        <wps:cNvSpPr/>
                        <wps:spPr>
                          <a:xfrm>
                            <a:off x="1825894" y="767812"/>
                            <a:ext cx="1843803" cy="657935"/>
                          </a:xfrm>
                          <a:prstGeom prst="roundRect">
                            <a:avLst/>
                          </a:prstGeom>
                        </wps:spPr>
                        <wps:style>
                          <a:lnRef idx="2">
                            <a:schemeClr val="dk1"/>
                          </a:lnRef>
                          <a:fillRef idx="1">
                            <a:schemeClr val="lt1"/>
                          </a:fillRef>
                          <a:effectRef idx="0">
                            <a:schemeClr val="dk1"/>
                          </a:effectRef>
                          <a:fontRef idx="minor">
                            <a:schemeClr val="dk1"/>
                          </a:fontRef>
                        </wps:style>
                        <wps:txbx>
                          <w:txbxContent>
                            <w:p w:rsidR="00321212" w:rsidRPr="00321212" w:rsidRDefault="00321212" w:rsidP="00321212">
                              <w:pPr>
                                <w:jc w:val="center"/>
                                <w:rPr>
                                  <w:b/>
                                  <w:bCs/>
                                  <w:sz w:val="32"/>
                                  <w:szCs w:val="32"/>
                                  <w:lang w:bidi="ar-EG"/>
                                </w:rPr>
                              </w:pPr>
                              <w:r w:rsidRPr="00321212">
                                <w:rPr>
                                  <w:rFonts w:hint="cs"/>
                                  <w:b/>
                                  <w:bCs/>
                                  <w:sz w:val="32"/>
                                  <w:szCs w:val="32"/>
                                  <w:rtl/>
                                  <w:lang w:bidi="ar-EG"/>
                                </w:rPr>
                                <w:t>الشركات العائلية السعودية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7033424" name="سهم: لليسار واليمين والأعلى 14"/>
                        <wps:cNvSpPr/>
                        <wps:spPr>
                          <a:xfrm rot="10800000">
                            <a:off x="1508179" y="240869"/>
                            <a:ext cx="2765425" cy="526415"/>
                          </a:xfrm>
                          <a:prstGeom prst="leftRightUpArrow">
                            <a:avLst>
                              <a:gd name="adj1" fmla="val 13223"/>
                              <a:gd name="adj2" fmla="val 27944"/>
                              <a:gd name="adj3" fmla="val 25000"/>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id="مجموعة 15" o:spid="_x0000_s1027" style="position:absolute;left:0;text-align:left;margin-left:-.05pt;margin-top:2.5pt;width:453.5pt;height:301.3pt;z-index:251693568" coordsize="57594,38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eAqjAUAAP4bAAAOAAAAZHJzL2Uyb0RvYy54bWzsWd1u2zYUvh+wdxB031ik/o04RZAuwYCi&#10;DZIWvWYkytYmiRrFxM5ul2xdXmMX2YYBQ9dhQ99EepsdUn+OYy9plwRd4RZQRPHw7/Dw43c+bz6e&#10;pYl2QnkRs2ykow1D12gWsDDOxiP95YvdR56uFYJkIUlYRkf6KS30x1uff7Y5zYcUswlLQso16CQr&#10;htN8pE+EyIeDQRFMaEqKDZbTDCojxlMioMjHg5CTKfSeJgNsGM5gyniYcxbQooCvT+pKfUv1H0U0&#10;EM+jqKBCS0Y6zE2oJ1fPI/kcbG2S4ZiTfBIHzTTIB8wiJXEGg3ZdPSGCaMc8vtZVGgecFSwSGwFL&#10;ByyK4oCqNcBqkLGwmj3OjnO1lvFwOs47N4FrF/z0wd0Gz072eH6Y73PwxDQfgy9USa5lFvFU/oVZ&#10;ajPlstPOZXQmtAA+2q7tWzZ4NoA608OO69i1U4MJeP5au2DyxQ0tB+3AgyvT6Qr1NGHe+1yLQ4g5&#10;03Vdz7IdXctICiFWnZe/VefV6/Jd+YuG1BbLxg+w0keebcE0wBMIedh2vdYT/Zodw/DNxluGhyxk&#10;SpuVa4ZDUfT7Xvy3fT+ckJyqcCqkN1r/+Y5rWS52YFq1A8s/q++qM638uboo/yovq9fVhaamOc1V&#10;wy5aimEBgbMkVEzXtpHhKldg5MIWWbUr2rBBvu9YVhM22PCxg9wrjiDDnBdij7JUky8jPUrYdGdC&#10;uNhOBOUZEXS/PvXq2JGTp4WoHdm2k9NKMvksWBKHu3GSqIJEFrqTcO2EACaIGWrGnbOC7ZAtIQDb&#10;Fao3cZrQutcDGkHsQfgjNbpCq75PEgQ0E+oYqJ7AWjaLYAZdQ3xzw8ZeNqUKybrGtxi1a6FGZpno&#10;Gqdxxviy0cOvW1dEtX3rgXrd0gVidjSrD510mvxyxMJTCCTOamQt8mA3hv16SgqxTzhAKewxXA/i&#10;OTzkFo501rzp2oTxb5d9l/YQ6VCra1OA5pFefHNMONW15MsMzoCPVOgIVbBsF8MYfL7maL4mO053&#10;GOw0gosoD9SrtBdJ+zXiLH0Ft8i2HBWqSBbA2CM9ELwt7Ij6yoB7KKDb28oM8Dsn4ml2mAdtHMjQ&#10;ezF7RXjeBK2AeH/G2nNHhgthWtvKHcrY9rFgUaxiuPdrswOAAbW37x0MLGz6jud4/t1hQQ+KGNvI&#10;Mv0FJHBtDKBYQyLyHexayqKDxDUStMjxUSIBXiPBJ4kEyDVMA3gV8PeOVr0tfy3/ri6qs6FW/gEE&#10;6xIIwqUGfEtW/A6FN8C41E0vIQwoxs1MwbJMzzGBeiySpo4pINe0vAYfPB/5thpgNTzQJInzQvKc&#10;a3gr6YT8vKYFNSG5c1rQscQ1LfikaAECMg8ZjYXw/aIB9pAvswIJBhjZgD8LZAFBltymDb7tYN+R&#10;Bmsw+BhzhO4iWIPBQ4FBL5k8UL6AHOR7pm1jyK7ejybUwseteYLUUzzfUtDgOq4HSAQHHzLjRk1C&#10;HhAJo1FWHNv1zTb/blWsVhdoUjOQ1rLwAPTB1UThFvn/0jS+T6STbFnuvzR9T0SXfdc6wRK2b/x7&#10;2n7POb9yaJ+brnN+tRv//5wftDjg+qaF4XQ1AuDb6ofqfKhVZ/D/Atj9ZflGU3wfiiCtXlTfN8Xy&#10;p/Id2PyooQ7tV9P+OmKQ4Rnyn/JeIy3DVe8hF0QHuPixZXjOgkiAQVW2sF2LBKAXWOiG053QSBzE&#10;44l4mW9zzqb9IZfHahw2CyXhVwBcUZqAUAVyoIZMjBWHvWoDrKe3wa5vqcVetQHombOx5QJrZqI0&#10;H8VRWgRqdTWlncoDVSxRFlcii1xAMSEhrQVMcF03VKdDquHeA3x6xFotOt49+MxB3irBcU0dHpQ6&#10;wI9MKnSaH8Tkr1jzZRW4/c92W/8AAAD//wMAUEsDBBQABgAIAAAAIQD6BMcE3gAAAAcBAAAPAAAA&#10;ZHJzL2Rvd25yZXYueG1sTI9BS8NAFITvgv9heYK3djdKo415KaWopyK0FcTbNvuahGbfhuw2Sf+9&#10;60mPwwwz3+SrybZioN43jhGSuQJBXDrTcIXweXibPYPwQbPRrWNCuJKHVXF7k+vMuJF3NOxDJWIJ&#10;+0wj1CF0mZS+rMlqP3cdcfROrrc6RNlX0vR6jOW2lQ9KpdLqhuNCrTva1FSe9xeL8D7qcf2YvA7b&#10;82lz/T4sPr62CSHe303rFxCBpvAXhl/8iA5FZDq6CxsvWoRZEoMIi3goukuVLkEcEVL1lIIscvmf&#10;v/gBAAD//wMAUEsBAi0AFAAGAAgAAAAhALaDOJL+AAAA4QEAABMAAAAAAAAAAAAAAAAAAAAAAFtD&#10;b250ZW50X1R5cGVzXS54bWxQSwECLQAUAAYACAAAACEAOP0h/9YAAACUAQAACwAAAAAAAAAAAAAA&#10;AAAvAQAAX3JlbHMvLnJlbHNQSwECLQAUAAYACAAAACEAa0XgKowFAAD+GwAADgAAAAAAAAAAAAAA&#10;AAAuAgAAZHJzL2Uyb0RvYy54bWxQSwECLQAUAAYACAAAACEA+gTHBN4AAAAHAQAADwAAAAAAAAAA&#10;AAAAAADmBwAAZHJzL2Rvd25yZXYueG1sUEsFBgAAAAAEAAQA8wAAAPEIAAAAAA==&#10;">
                <v:group id="مجموعة 10" o:spid="_x0000_s1028" style="position:absolute;width:57594;height:38267" coordorigin="-85,11825" coordsize="57600,30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iWxwAAAOIAAAAPAAAAZHJzL2Rvd25yZXYueG1sRE9Na8JA&#10;EL0L/Q/LCN50k1qNRFcRsaUHKVQL4m3IjkkwOxuy2yT++64g9Ph436tNbyrRUuNKywriSQSCOLO6&#10;5FzBz+l9vADhPLLGyjIpuJODzfplsMJU246/qT36XIQQdikqKLyvUyldVpBBN7E1ceCutjHoA2xy&#10;qRvsQrip5GsUzaXBkkNDgTXtCspux1+j4KPDbjuN9+3hdt3dL6fZ1/kQk1KjYb9dgvDU+3/x0/2p&#10;w/xpkiSLt9kcHpcCBrn+AwAA//8DAFBLAQItABQABgAIAAAAIQDb4fbL7gAAAIUBAAATAAAAAAAA&#10;AAAAAAAAAAAAAABbQ29udGVudF9UeXBlc10ueG1sUEsBAi0AFAAGAAgAAAAhAFr0LFu/AAAAFQEA&#10;AAsAAAAAAAAAAAAAAAAAHwEAAF9yZWxzLy5yZWxzUEsBAi0AFAAGAAgAAAAhANX9yJbHAAAA4gAA&#10;AA8AAAAAAAAAAAAAAAAABwIAAGRycy9kb3ducmV2LnhtbFBLBQYAAAAAAwADALcAAAD7Ag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29" type="#_x0000_t176" style="position:absolute;left:37551;top:21713;width:19964;height:209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QGKyAAAAOMAAAAPAAAAZHJzL2Rvd25yZXYueG1sRE9La8JA&#10;EL4X+h+WKfRSdGOqiaauIgUl4snHweOYHZPQ7GzIbjX++26h0ON875kve9OIG3WutqxgNIxAEBdW&#10;11wqOB3XgykI55E1NpZJwYMcLBfPT3PMtL3znm4HX4oQwi5DBZX3bSalKyoy6Ia2JQ7c1XYGfTi7&#10;UuoO7yHcNDKOokQarDk0VNjSZ0XF1+HbKHjbmFpetvHa+j7Pi0u7OyeTVKnXl371AcJT7//Ff+5c&#10;h/mzJB2P0zh5h9+fAgBy8QMAAP//AwBQSwECLQAUAAYACAAAACEA2+H2y+4AAACFAQAAEwAAAAAA&#10;AAAAAAAAAAAAAAAAW0NvbnRlbnRfVHlwZXNdLnhtbFBLAQItABQABgAIAAAAIQBa9CxbvwAAABUB&#10;AAALAAAAAAAAAAAAAAAAAB8BAABfcmVscy8ucmVsc1BLAQItABQABgAIAAAAIQDr8QGKyAAAAOMA&#10;AAAPAAAAAAAAAAAAAAAAAAcCAABkcnMvZG93bnJldi54bWxQSwUGAAAAAAMAAwC3AAAA/AIAAAAA&#10;" fillcolor="#a5d5e2 [1624]" strokecolor="black [3213]">
                    <v:fill color2="#e4f2f6 [504]" rotate="t" angle="180" colors="0 #9eeaff;22938f #bbefff;1 #e4f9ff" focus="100%" type="gradient"/>
                    <v:shadow on="t" color="black" opacity="24903f" origin=",.5" offset="0,.55556mm"/>
                    <v:textbox>
                      <w:txbxContent>
                        <w:p w:rsidR="004329F3" w:rsidRPr="00577345" w:rsidRDefault="004329F3" w:rsidP="00577345">
                          <w:pPr>
                            <w:spacing w:line="480" w:lineRule="auto"/>
                            <w:jc w:val="center"/>
                            <w:rPr>
                              <w:b/>
                              <w:bCs/>
                              <w:sz w:val="28"/>
                              <w:szCs w:val="28"/>
                              <w:rtl/>
                            </w:rPr>
                          </w:pPr>
                          <w:r w:rsidRPr="00577345">
                            <w:rPr>
                              <w:rFonts w:cs="Arial" w:hint="cs"/>
                              <w:b/>
                              <w:bCs/>
                              <w:sz w:val="36"/>
                              <w:szCs w:val="36"/>
                              <w:rtl/>
                            </w:rPr>
                            <w:t>قواعد الحوكمة</w:t>
                          </w:r>
                        </w:p>
                        <w:p w:rsidR="004329F3" w:rsidRPr="00577345" w:rsidRDefault="004329F3" w:rsidP="00577345">
                          <w:pPr>
                            <w:pStyle w:val="a3"/>
                            <w:numPr>
                              <w:ilvl w:val="0"/>
                              <w:numId w:val="5"/>
                            </w:numPr>
                            <w:bidi/>
                            <w:spacing w:line="480" w:lineRule="auto"/>
                            <w:rPr>
                              <w:b/>
                              <w:bCs/>
                              <w:sz w:val="32"/>
                              <w:szCs w:val="32"/>
                              <w:rtl/>
                            </w:rPr>
                          </w:pPr>
                          <w:r w:rsidRPr="00577345">
                            <w:rPr>
                              <w:rFonts w:hint="cs"/>
                              <w:b/>
                              <w:bCs/>
                              <w:sz w:val="32"/>
                              <w:szCs w:val="32"/>
                              <w:rtl/>
                            </w:rPr>
                            <w:t>الشفافية</w:t>
                          </w:r>
                        </w:p>
                        <w:p w:rsidR="004329F3" w:rsidRPr="00577345" w:rsidRDefault="004329F3" w:rsidP="00577345">
                          <w:pPr>
                            <w:pStyle w:val="a3"/>
                            <w:numPr>
                              <w:ilvl w:val="0"/>
                              <w:numId w:val="5"/>
                            </w:numPr>
                            <w:bidi/>
                            <w:spacing w:line="480" w:lineRule="auto"/>
                            <w:rPr>
                              <w:b/>
                              <w:bCs/>
                              <w:sz w:val="32"/>
                              <w:szCs w:val="32"/>
                              <w:rtl/>
                            </w:rPr>
                          </w:pPr>
                          <w:r w:rsidRPr="00577345">
                            <w:rPr>
                              <w:rFonts w:hint="cs"/>
                              <w:b/>
                              <w:bCs/>
                              <w:sz w:val="32"/>
                              <w:szCs w:val="32"/>
                              <w:rtl/>
                            </w:rPr>
                            <w:t>العدالة والمساواة</w:t>
                          </w:r>
                        </w:p>
                        <w:p w:rsidR="004329F3" w:rsidRPr="00577345" w:rsidRDefault="00F274A7" w:rsidP="00577345">
                          <w:pPr>
                            <w:pStyle w:val="a3"/>
                            <w:numPr>
                              <w:ilvl w:val="0"/>
                              <w:numId w:val="5"/>
                            </w:numPr>
                            <w:bidi/>
                            <w:spacing w:line="480" w:lineRule="auto"/>
                            <w:rPr>
                              <w:b/>
                              <w:bCs/>
                              <w:sz w:val="32"/>
                              <w:szCs w:val="32"/>
                            </w:rPr>
                          </w:pPr>
                          <w:r w:rsidRPr="00577345">
                            <w:rPr>
                              <w:rFonts w:hint="cs"/>
                              <w:b/>
                              <w:bCs/>
                              <w:sz w:val="32"/>
                              <w:szCs w:val="32"/>
                              <w:rtl/>
                            </w:rPr>
                            <w:t>المساءلة</w:t>
                          </w:r>
                        </w:p>
                        <w:p w:rsidR="004329F3" w:rsidRPr="00577345" w:rsidRDefault="004329F3" w:rsidP="00577345">
                          <w:pPr>
                            <w:pStyle w:val="a3"/>
                            <w:numPr>
                              <w:ilvl w:val="0"/>
                              <w:numId w:val="5"/>
                            </w:numPr>
                            <w:bidi/>
                            <w:spacing w:line="480" w:lineRule="auto"/>
                            <w:rPr>
                              <w:b/>
                              <w:bCs/>
                              <w:sz w:val="32"/>
                              <w:szCs w:val="32"/>
                            </w:rPr>
                          </w:pPr>
                          <w:r w:rsidRPr="00577345">
                            <w:rPr>
                              <w:rFonts w:hint="cs"/>
                              <w:b/>
                              <w:bCs/>
                              <w:sz w:val="32"/>
                              <w:szCs w:val="32"/>
                              <w:rtl/>
                            </w:rPr>
                            <w:t>التقييم</w:t>
                          </w:r>
                        </w:p>
                      </w:txbxContent>
                    </v:textbox>
                  </v:shape>
                  <v:shape id="شكل بيضاوي 3" o:spid="_x0000_s1030" type="#_x0000_t176" style="position:absolute;left:-85;top:22514;width:17525;height:196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YT9ywAAAOIAAAAPAAAAZHJzL2Rvd25yZXYueG1sRI9Pa8JA&#10;FMTvgt9heUIvRTembYypqxTBEunJPwePz+xrEsy+DdlV02/fLRQ8DjPzG2ax6k0jbtS52rKC6SQC&#10;QVxYXXOp4HjYjFMQziNrbCyTgh9ysFoOBwvMtL3zjm57X4oAYZehgsr7NpPSFRUZdBPbEgfv23YG&#10;fZBdKXWH9wA3jYyjKJEGaw4LFba0rqi47K9GwfOnqeV5G2+s7/O8OLdfp+RtptTTqP94B+Gp94/w&#10;fzvXCl7jl3mSJukc/i6FOyCXvwAAAP//AwBQSwECLQAUAAYACAAAACEA2+H2y+4AAACFAQAAEwAA&#10;AAAAAAAAAAAAAAAAAAAAW0NvbnRlbnRfVHlwZXNdLnhtbFBLAQItABQABgAIAAAAIQBa9CxbvwAA&#10;ABUBAAALAAAAAAAAAAAAAAAAAB8BAABfcmVscy8ucmVsc1BLAQItABQABgAIAAAAIQCoVYT9ywAA&#10;AOIAAAAPAAAAAAAAAAAAAAAAAAcCAABkcnMvZG93bnJldi54bWxQSwUGAAAAAAMAAwC3AAAA/wIA&#10;AAAA&#10;" fillcolor="#a5d5e2 [1624]" strokecolor="black [3213]">
                    <v:fill color2="#e4f2f6 [504]" rotate="t" angle="180" colors="0 #9eeaff;22938f #bbefff;1 #e4f9ff" focus="100%" type="gradient"/>
                    <v:shadow on="t" color="black" opacity="24903f" origin=",.5" offset="0,.55556mm"/>
                    <v:textbox>
                      <w:txbxContent>
                        <w:p w:rsidR="004329F3" w:rsidRPr="00577345" w:rsidRDefault="004329F3" w:rsidP="004329F3">
                          <w:pPr>
                            <w:jc w:val="center"/>
                            <w:rPr>
                              <w:b/>
                              <w:bCs/>
                              <w:sz w:val="40"/>
                              <w:szCs w:val="40"/>
                              <w:lang w:bidi="ar-EG"/>
                            </w:rPr>
                          </w:pPr>
                          <w:r w:rsidRPr="00577345">
                            <w:rPr>
                              <w:rFonts w:cs="Arial" w:hint="cs"/>
                              <w:b/>
                              <w:bCs/>
                              <w:sz w:val="40"/>
                              <w:szCs w:val="40"/>
                              <w:rtl/>
                              <w:lang w:bidi="ar-EG"/>
                            </w:rPr>
                            <w:t>الأداء الاستراتيجي</w:t>
                          </w:r>
                        </w:p>
                      </w:txbxContent>
                    </v:textbox>
                  </v:shape>
                  <v:oval id="مستطيل: زوايا مستديرة 4" o:spid="_x0000_s1031" style="position:absolute;left:44386;top:11825;width:11735;height:89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iEUxQAAAOIAAAAPAAAAZHJzL2Rvd25yZXYueG1sRE9NSwMx&#10;EL0L/ocwgjebaNWWtWkpxYVebQX1Nmymu0s3kyWJ2/jvnYPg8fG+V5viBzVRTH1gC/czA4q4Ca7n&#10;1sL7sb5bgkoZ2eEQmCz8UILN+vpqhZULF36j6ZBbJSGcKrTQ5TxWWqemI49pFkZi4U4heswCY6td&#10;xIuE+0E/GPOsPfYsDR2OtOuoOR++vYWyfzIf289zPeSveR1fy+R25WTt7U3ZvoDKVPK/+M+9dzJ/&#10;YeZmsXyUzXJJMOj1LwAAAP//AwBQSwECLQAUAAYACAAAACEA2+H2y+4AAACFAQAAEwAAAAAAAAAA&#10;AAAAAAAAAAAAW0NvbnRlbnRfVHlwZXNdLnhtbFBLAQItABQABgAIAAAAIQBa9CxbvwAAABUBAAAL&#10;AAAAAAAAAAAAAAAAAB8BAABfcmVscy8ucmVsc1BLAQItABQABgAIAAAAIQCQtiEUxQAAAOIAAAAP&#10;AAAAAAAAAAAAAAAAAAcCAABkcnMvZG93bnJldi54bWxQSwUGAAAAAAMAAwC3AAAA+QIAAAAA&#10;" fillcolor="#a5d5e2 [1624]" strokecolor="black [3213]">
                    <v:fill color2="#e4f2f6 [504]" rotate="t" angle="180" colors="0 #9eeaff;22938f #bbefff;1 #e4f9ff" focus="100%" type="gradient"/>
                    <v:shadow on="t" color="black" opacity="24903f" origin=",.5" offset="0,.55556mm"/>
                    <v:textbox>
                      <w:txbxContent>
                        <w:p w:rsidR="004329F3" w:rsidRPr="00725EAB" w:rsidRDefault="004329F3" w:rsidP="004329F3">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rsidR="004329F3" w:rsidRPr="00607697" w:rsidRDefault="004329F3" w:rsidP="004329F3">
                          <w:pPr>
                            <w:jc w:val="center"/>
                            <w:rPr>
                              <w:b/>
                              <w:bCs/>
                              <w:sz w:val="32"/>
                              <w:szCs w:val="32"/>
                            </w:rPr>
                          </w:pPr>
                        </w:p>
                      </w:txbxContent>
                    </v:textbox>
                  </v:oval>
                  <v:oval id="مستطيل: زوايا مستديرة 4" o:spid="_x0000_s1032" style="position:absolute;left:2819;top:12150;width:11201;height:9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Ub4xgAAAOMAAAAPAAAAZHJzL2Rvd25yZXYueG1sRE9La8Mw&#10;DL4P9h+MBrutdrJXyeqWUhrodd1g203EahIay8F2U/ff14PBjvreWqySHcREPvSONRQzBYK4cabn&#10;VsPnR/0wBxEissHBMWm4UIDV8vZmgZVxZ36naR9bkUM4VKihi3GspAxNRxbDzI3EmTs4bzHm07fS&#10;eDzncDvIUqkXabHn3NDhSJuOmuP+ZDWk3bP6Wn8f6yH+PNZ+myazSQet7+/S+g1EpBT/xX/uncnz&#10;C/VazMunooTfnzIAcnkFAAD//wMAUEsBAi0AFAAGAAgAAAAhANvh9svuAAAAhQEAABMAAAAAAAAA&#10;AAAAAAAAAAAAAFtDb250ZW50X1R5cGVzXS54bWxQSwECLQAUAAYACAAAACEAWvQsW78AAAAVAQAA&#10;CwAAAAAAAAAAAAAAAAAfAQAAX3JlbHMvLnJlbHNQSwECLQAUAAYACAAAACEAiiVG+MYAAADjAAAA&#10;DwAAAAAAAAAAAAAAAAAHAgAAZHJzL2Rvd25yZXYueG1sUEsFBgAAAAADAAMAtwAAAPoCAAAAAA==&#10;" fillcolor="#a5d5e2 [1624]" strokecolor="black [3213]">
                    <v:fill color2="#e4f2f6 [504]" rotate="t" angle="180" colors="0 #9eeaff;22938f #bbefff;1 #e4f9ff" focus="100%" type="gradient"/>
                    <v:shadow on="t" color="black" opacity="24903f" origin=",.5" offset="0,.55556mm"/>
                    <v:textbox>
                      <w:txbxContent>
                        <w:p w:rsidR="004329F3" w:rsidRPr="005800F9" w:rsidRDefault="004329F3" w:rsidP="004329F3">
                          <w:pPr>
                            <w:jc w:val="center"/>
                            <w:rPr>
                              <w:b/>
                              <w:bCs/>
                              <w:sz w:val="24"/>
                              <w:szCs w:val="24"/>
                            </w:rPr>
                          </w:pPr>
                          <w:r>
                            <w:rPr>
                              <w:rFonts w:hint="cs"/>
                              <w:b/>
                              <w:bCs/>
                              <w:sz w:val="32"/>
                              <w:szCs w:val="32"/>
                              <w:rtl/>
                            </w:rPr>
                            <w:t>المتغير التابع</w:t>
                          </w:r>
                        </w:p>
                      </w:txbxContent>
                    </v:textbox>
                  </v:oval>
                </v:group>
                <v:roundrect id="مستطيل: زوايا مستديرة 13" o:spid="_x0000_s1033" style="position:absolute;left:18258;top:7678;width:18438;height:65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RVXxgAAAOMAAAAPAAAAZHJzL2Rvd25yZXYueG1sRE9fa8Iw&#10;EH8f+B3CDfY206qRWo2ijsnwbU7w9WjOtqy5lCZq9+2NMPDxfv9vseptI67U+dqxhnSYgCAunKm5&#10;1HD8+XzPQPiAbLBxTBr+yMNqOXhZYG7cjb/pegiliCHsc9RQhdDmUvqiIot+6FriyJ1dZzHEsyul&#10;6fAWw20jR0kylRZrjg0VtrStqPg9XKyGwJjMLvt0t1F17ybZSX2s90rrt9d+PQcRqA9P8b/7y8T5&#10;03SWjZUapfD4KQIgl3cAAAD//wMAUEsBAi0AFAAGAAgAAAAhANvh9svuAAAAhQEAABMAAAAAAAAA&#10;AAAAAAAAAAAAAFtDb250ZW50X1R5cGVzXS54bWxQSwECLQAUAAYACAAAACEAWvQsW78AAAAVAQAA&#10;CwAAAAAAAAAAAAAAAAAfAQAAX3JlbHMvLnJlbHNQSwECLQAUAAYACAAAACEAyKEVV8YAAADjAAAA&#10;DwAAAAAAAAAAAAAAAAAHAgAAZHJzL2Rvd25yZXYueG1sUEsFBgAAAAADAAMAtwAAAPoCAAAAAA==&#10;" fillcolor="white [3201]" strokecolor="black [3200]" strokeweight="2pt">
                  <v:textbox>
                    <w:txbxContent>
                      <w:p w:rsidR="00321212" w:rsidRPr="00321212" w:rsidRDefault="00321212" w:rsidP="00321212">
                        <w:pPr>
                          <w:jc w:val="center"/>
                          <w:rPr>
                            <w:b/>
                            <w:bCs/>
                            <w:sz w:val="32"/>
                            <w:szCs w:val="32"/>
                            <w:lang w:bidi="ar-EG"/>
                          </w:rPr>
                        </w:pPr>
                        <w:r w:rsidRPr="00321212">
                          <w:rPr>
                            <w:rFonts w:hint="cs"/>
                            <w:b/>
                            <w:bCs/>
                            <w:sz w:val="32"/>
                            <w:szCs w:val="32"/>
                            <w:rtl/>
                            <w:lang w:bidi="ar-EG"/>
                          </w:rPr>
                          <w:t>الشركات العائلية السعودية</w:t>
                        </w:r>
                      </w:p>
                    </w:txbxContent>
                  </v:textbox>
                </v:roundrect>
                <v:shape id="سهم: لليسار واليمين والأعلى 14" o:spid="_x0000_s1034" style="position:absolute;left:15081;top:2408;width:27655;height:5264;rotation:180;visibility:visible;mso-wrap-style:square;v-text-anchor:middle" coordsize="2765425,526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FyvyQAAAOMAAAAPAAAAZHJzL2Rvd25yZXYueG1sRE87b8Iw&#10;EN4r9T9YV6lbcXiohYBBqKICxNTAANspPhJDfE5jN6T/Hleq1PG+980Wna1ES403jhX0ewkI4txp&#10;w4WCw/7jZQzCB2SNlWNS8EMeFvPHhxmm2t34k9osFCKGsE9RQRlCnUrp85Is+p6riSN3do3FEM+m&#10;kLrBWwy3lRwkyau0aDg2lFjTe0n5Nfu2Ck5mL3fb47r9yi6rzfm4MujXmVLPT91yCiJQF/7Ff+6N&#10;jvMnk7dkOBwNRvD7UwRAzu8AAAD//wMAUEsBAi0AFAAGAAgAAAAhANvh9svuAAAAhQEAABMAAAAA&#10;AAAAAAAAAAAAAAAAAFtDb250ZW50X1R5cGVzXS54bWxQSwECLQAUAAYACAAAACEAWvQsW78AAAAV&#10;AQAACwAAAAAAAAAAAAAAAAAfAQAAX3JlbHMvLnJlbHNQSwECLQAUAAYACAAAACEADtBcr8kAAADj&#10;AAAADwAAAAAAAAAAAAAAAAAHAgAAZHJzL2Rvd25yZXYueG1sUEsFBgAAAAADAAMAtwAAAP0CAAAA&#10;AA==&#10;" path="m,379314l116106,232212r,112298l1347909,344510r,-228404l1235611,116106,1382713,r147101,116106l1417516,116106r,228404l2649319,344510r,-112298l2765425,379314,2649319,526415r,-112297l116106,414118r,112297l,379314xe" fillcolor="black [3200]" strokecolor="black [480]" strokeweight="2pt">
                  <v:path arrowok="t" o:connecttype="custom" o:connectlocs="0,379314;116106,232212;116106,344510;1347909,344510;1347909,116106;1235611,116106;1382713,0;1529814,116106;1417516,116106;1417516,344510;2649319,344510;2649319,232212;2765425,379314;2649319,526415;2649319,414118;116106,414118;116106,526415;0,379314" o:connectangles="0,0,0,0,0,0,0,0,0,0,0,0,0,0,0,0,0,0"/>
                </v:shape>
              </v:group>
            </w:pict>
          </mc:Fallback>
        </mc:AlternateContent>
      </w:r>
    </w:p>
    <w:p w:rsidR="004329F3" w:rsidRDefault="004329F3" w:rsidP="004329F3">
      <w:pPr>
        <w:bidi/>
        <w:spacing w:after="200" w:line="276" w:lineRule="auto"/>
        <w:jc w:val="both"/>
        <w:rPr>
          <w:rFonts w:ascii="Sakkal Majalla" w:hAnsi="Sakkal Majalla" w:cs="Sakkal Majalla"/>
          <w:color w:val="000000" w:themeColor="text1"/>
          <w:sz w:val="32"/>
          <w:szCs w:val="32"/>
          <w:rtl/>
        </w:rPr>
      </w:pPr>
    </w:p>
    <w:p w:rsidR="004329F3" w:rsidRDefault="004329F3" w:rsidP="004329F3">
      <w:pPr>
        <w:bidi/>
        <w:spacing w:after="200" w:line="276" w:lineRule="auto"/>
        <w:jc w:val="both"/>
        <w:rPr>
          <w:rFonts w:ascii="Sakkal Majalla" w:hAnsi="Sakkal Majalla" w:cs="Sakkal Majalla"/>
          <w:color w:val="000000" w:themeColor="text1"/>
          <w:sz w:val="32"/>
          <w:szCs w:val="32"/>
          <w:rtl/>
        </w:rPr>
      </w:pPr>
    </w:p>
    <w:p w:rsidR="004329F3" w:rsidRDefault="004329F3" w:rsidP="004329F3">
      <w:pPr>
        <w:bidi/>
        <w:spacing w:after="200" w:line="276" w:lineRule="auto"/>
        <w:jc w:val="both"/>
        <w:rPr>
          <w:rFonts w:ascii="Sakkal Majalla" w:hAnsi="Sakkal Majalla" w:cs="Sakkal Majalla"/>
          <w:color w:val="000000" w:themeColor="text1"/>
          <w:sz w:val="32"/>
          <w:szCs w:val="32"/>
          <w:rtl/>
        </w:rPr>
      </w:pPr>
    </w:p>
    <w:p w:rsidR="004329F3" w:rsidRDefault="00577345" w:rsidP="004329F3">
      <w:pPr>
        <w:bidi/>
        <w:spacing w:after="200" w:line="276" w:lineRule="auto"/>
        <w:jc w:val="both"/>
        <w:rPr>
          <w:rFonts w:ascii="Sakkal Majalla" w:hAnsi="Sakkal Majalla" w:cs="Sakkal Majalla"/>
          <w:color w:val="000000" w:themeColor="text1"/>
          <w:sz w:val="32"/>
          <w:szCs w:val="32"/>
          <w:rtl/>
        </w:rPr>
      </w:pPr>
      <w:r>
        <w:rPr>
          <w:noProof/>
        </w:rPr>
        <mc:AlternateContent>
          <mc:Choice Requires="wps">
            <w:drawing>
              <wp:anchor distT="0" distB="0" distL="114300" distR="114300" simplePos="0" relativeHeight="251682304" behindDoc="0" locked="0" layoutInCell="1" allowOverlap="1" wp14:anchorId="01B0CA15" wp14:editId="764528AB">
                <wp:simplePos x="0" y="0"/>
                <wp:positionH relativeFrom="column">
                  <wp:posOffset>1687195</wp:posOffset>
                </wp:positionH>
                <wp:positionV relativeFrom="paragraph">
                  <wp:posOffset>66675</wp:posOffset>
                </wp:positionV>
                <wp:extent cx="2154301" cy="205910"/>
                <wp:effectExtent l="19050" t="266700" r="17780" b="346710"/>
                <wp:wrapNone/>
                <wp:docPr id="834633545" name="سهم: لليمين 6"/>
                <wp:cNvGraphicFramePr/>
                <a:graphic xmlns:a="http://schemas.openxmlformats.org/drawingml/2006/main">
                  <a:graphicData uri="http://schemas.microsoft.com/office/word/2010/wordprocessingShape">
                    <wps:wsp>
                      <wps:cNvSpPr/>
                      <wps:spPr>
                        <a:xfrm rot="9883984">
                          <a:off x="0" y="0"/>
                          <a:ext cx="2154301" cy="205910"/>
                        </a:xfrm>
                        <a:prstGeom prst="rightArrow">
                          <a:avLst/>
                        </a:prstGeom>
                        <a:solidFill>
                          <a:srgbClr val="C00000"/>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ACA6A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26" type="#_x0000_t13" style="position:absolute;left:0;text-align:left;margin-left:132.85pt;margin-top:5.25pt;width:169.65pt;height:16.2pt;rotation:10795946fd;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FhzfgIAAHgFAAAOAAAAZHJzL2Uyb0RvYy54bWysVFFv2yAQfp+0/4B4X22nyZZEdaooVadJ&#10;VVutnfpMMMRoGNhB4mS/fgexna6ttGmaHyzg7vu4+7i7i8t9o8lOgFfWlLQ4yykRhttKmU1Jvz1e&#10;f5hS4gMzFdPWiJIehKeXi/fvLlo3FyNbW10JIEhi/Lx1Ja1DcPMs87wWDfNn1gmDRmmhYQG3sMkq&#10;YC2yNzob5fnHrLVQObBceI+nV0cjXSR+KQUPd1J6EYguKcYW0h/Sfx3/2eKCzTfAXK14Fwb7hyga&#10;pgxeOlBdscDIFtQrqkZxsN7KcMZtk1kpFRcpB8ymyF9k81AzJ1IuKI53g0z+/9Hy292DuweUoXV+&#10;7nEZs9hLaAhYVGs2nZ7PpuOUG0ZL9km6wyCd2AfC8XBUTMbneUEJR9son8yKpG125IqcDnz4LGxD&#10;4qKkoDZ1WALYNnGz3Y0PGAUCescI8lar6lppnTawWa80kB3Dx1zl8Yvvh5Df3LR5jYzlJAZs2Bev&#10;gUgTkdlJh7QKBy0inzZfhSSqwlyLFHEq0RMn41yYMOl4k3eESYx9AI7+DOz8I1Sk8h3Af3HrgEg3&#10;WxMGcKOMhbdur773Usijf6/AMe8owdpWh3s4lgO2kHf8WuET3jAf7hlgt+AhToBwhz+pbVtS260o&#10;qS38fOs8+mMRo5WSFruvpP7HloGgRH8xWN6zYjyO7Zo248mnEW7guWX93GK2zcpiTWD5YXRpGf2D&#10;7k8l2OYJB8Uy3oomZjjeXVIeoN+swnEq4KjhYrlMbtiijoUb8+B4/+qxOB/3TwxcV8cBO+DW9p3K&#10;5i8K+egb38PY5TZYqVKVn3Tt9Mb2TpXcjaI4P57vk9dpYC5+AQAA//8DAFBLAwQUAAYACAAAACEA&#10;uyLQld8AAAAJAQAADwAAAGRycy9kb3ducmV2LnhtbEyPTUvEMBCG74L/IYzgzU0ttrq16SKK+HFY&#10;6SqIt7QZm2IzKU12W/+940mPw/vwzvOWm8UN4oBT6D0pOF8lIJBab3rqFLy93p9dgQhRk9GDJ1Tw&#10;jQE21fFRqQvjZ6rxsIud4BIKhVZgYxwLKUNr0emw8iMSZ59+cjryOXXSTHrmcjfINEly6XRP/MHq&#10;EW8ttl+7vVOA1sT5ub7zL/NjrJ/WD9uP92ar1OnJcnMNIuIS/2D41Wd1qNip8XsyQQwK0jy7ZJSD&#10;JAPBQJ5kPK5RcJGuQVal/L+g+gEAAP//AwBQSwECLQAUAAYACAAAACEAtoM4kv4AAADhAQAAEwAA&#10;AAAAAAAAAAAAAAAAAAAAW0NvbnRlbnRfVHlwZXNdLnhtbFBLAQItABQABgAIAAAAIQA4/SH/1gAA&#10;AJQBAAALAAAAAAAAAAAAAAAAAC8BAABfcmVscy8ucmVsc1BLAQItABQABgAIAAAAIQAgdFhzfgIA&#10;AHgFAAAOAAAAAAAAAAAAAAAAAC4CAABkcnMvZTJvRG9jLnhtbFBLAQItABQABgAIAAAAIQC7ItCV&#10;3wAAAAkBAAAPAAAAAAAAAAAAAAAAANgEAABkcnMvZG93bnJldi54bWxQSwUGAAAAAAQABADzAAAA&#10;5AUAAAAA&#10;" adj="20568" fillcolor="#c00000" strokecolor="black [3213]">
                <v:shadow on="t" color="black" opacity="24903f" origin=",.5" offset="0,.55556mm"/>
              </v:shape>
            </w:pict>
          </mc:Fallback>
        </mc:AlternateContent>
      </w:r>
    </w:p>
    <w:p w:rsidR="004329F3" w:rsidRDefault="00577345" w:rsidP="004329F3">
      <w:pPr>
        <w:bidi/>
        <w:spacing w:after="200" w:line="276" w:lineRule="auto"/>
        <w:jc w:val="both"/>
        <w:rPr>
          <w:rFonts w:ascii="Sakkal Majalla" w:hAnsi="Sakkal Majalla" w:cs="Sakkal Majalla"/>
          <w:color w:val="000000" w:themeColor="text1"/>
          <w:sz w:val="32"/>
          <w:szCs w:val="32"/>
          <w:rtl/>
        </w:rPr>
      </w:pPr>
      <w:r>
        <w:rPr>
          <w:noProof/>
        </w:rPr>
        <mc:AlternateContent>
          <mc:Choice Requires="wps">
            <w:drawing>
              <wp:anchor distT="0" distB="0" distL="114300" distR="114300" simplePos="0" relativeHeight="251688448" behindDoc="0" locked="0" layoutInCell="1" allowOverlap="1" wp14:anchorId="623C1666" wp14:editId="36342577">
                <wp:simplePos x="0" y="0"/>
                <wp:positionH relativeFrom="column">
                  <wp:posOffset>1764667</wp:posOffset>
                </wp:positionH>
                <wp:positionV relativeFrom="paragraph">
                  <wp:posOffset>316230</wp:posOffset>
                </wp:positionV>
                <wp:extent cx="2154301" cy="205910"/>
                <wp:effectExtent l="57150" t="57150" r="55880" b="156210"/>
                <wp:wrapNone/>
                <wp:docPr id="933074973" name="سهم: لليمين 6"/>
                <wp:cNvGraphicFramePr/>
                <a:graphic xmlns:a="http://schemas.openxmlformats.org/drawingml/2006/main">
                  <a:graphicData uri="http://schemas.microsoft.com/office/word/2010/wordprocessingShape">
                    <wps:wsp>
                      <wps:cNvSpPr/>
                      <wps:spPr>
                        <a:xfrm rot="10582230">
                          <a:off x="0" y="0"/>
                          <a:ext cx="2154301" cy="205910"/>
                        </a:xfrm>
                        <a:prstGeom prst="rightArrow">
                          <a:avLst/>
                        </a:prstGeom>
                        <a:solidFill>
                          <a:schemeClr val="tx1"/>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1EF274" id="سهم: لليمين 6" o:spid="_x0000_s1026" type="#_x0000_t13" style="position:absolute;left:0;text-align:left;margin-left:138.95pt;margin-top:24.9pt;width:169.65pt;height:16.2pt;rotation:11558617fd;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T/5cgIAAHgFAAAOAAAAZHJzL2Uyb0RvYy54bWysVNtOGzEQfa/Uf7D8XvZC0kLEBkUgqkoI&#10;UKHi2XjtrFWvx7WdbNKv79h7CaVIrVBfLI/nfnxmzs53rSZb4bwCU9HiKKdEGA61MuuKfnu4+nBC&#10;iQ/M1EyDERXdC0/Pl+/fnXV2IUpoQNfCEQxi/KKzFW1CsIss87wRLfNHYIVBpQTXsoCiW2e1Yx1G&#10;b3VW5vnHrANXWwdceI+vl72SLlN8KQUPt1J6EYiuKNYW0unS+RTPbHnGFmvHbKP4UAZ7QxUtUwaT&#10;TqEuWWBk49QfoVrFHXiQ4YhDm4GUiovUA3ZT5C+6uW+YFakXBMfbCSb//8Lym+29vXMIQ2f9wuM1&#10;drGTriUOEK0in5+U5XGemsNyyS5ht5+wE7tAOD6WxXx2nBeUcNSV+fy0SOBmfbAY1DofPgtoSbxU&#10;1Kl1E1bOQZdis+21D1gGOoyG0cmDVvWV0joJkRXiQjuyZfifYVfE/0OP36y0eZMjhome2QGHdAt7&#10;LWI8bb4KSVSNrRap4ETRQzGMc2HCfCgoWUc3iaVPjuXfHQf76CoSfSfnf8g6eaTMYMLk3CoD7rXs&#10;9fcRQ9nbjwj0fUcInqDe37meDjhC3vIrhT94zXy4Yw6nBR9xA4RbPKSGrqIw3ChpwP187T3aI4lR&#10;S0mH01dR/2PDnKBEfzFI79NiNovjmoTZ/FOJgnuueXquMZv2ApAQyD6sLl2jfdDjq3TQPuKiWMWs&#10;qGKGY+6K8uBG4SL0WwFXDRerVTLDEbUsXJt7y8dfj9x82D0yZwcaBxyAGxgnlS1e8Li3jf9hYLUJ&#10;IFUi+QHXAW8c78TkYRXF/fFcTlaHhbn8BQAA//8DAFBLAwQUAAYACAAAACEAp8baM90AAAAJAQAA&#10;DwAAAGRycy9kb3ducmV2LnhtbEyPwU7DMBBE70j8g7VI3KgTq0rakE2FiuAMKXB2YjdJa6+j2G1T&#10;vh5zguNqn2belJvZGnbWkx8cIaSLBJim1qmBOoSP3cvDCpgPkpQ0jjTCVXvYVLc3pSyUu9C7Pteh&#10;YzGEfCER+hDGgnPf9tpKv3Cjpvjbu8nKEM+p42qSlxhuDRdJknErB4oNvRz1ttftsT5ZhM+vkIYm&#10;21p/nM3r2/LwrerrM+L93fz0CCzoOfzB8Ksf1aGKTo07kfLMIIg8X0cUYbmOEyKQpbkA1iCshABe&#10;lfz/guoHAAD//wMAUEsBAi0AFAAGAAgAAAAhALaDOJL+AAAA4QEAABMAAAAAAAAAAAAAAAAAAAAA&#10;AFtDb250ZW50X1R5cGVzXS54bWxQSwECLQAUAAYACAAAACEAOP0h/9YAAACUAQAACwAAAAAAAAAA&#10;AAAAAAAvAQAAX3JlbHMvLnJlbHNQSwECLQAUAAYACAAAACEAk00/+XICAAB4BQAADgAAAAAAAAAA&#10;AAAAAAAuAgAAZHJzL2Uyb0RvYy54bWxQSwECLQAUAAYACAAAACEAp8baM90AAAAJAQAADwAAAAAA&#10;AAAAAAAAAADMBAAAZHJzL2Rvd25yZXYueG1sUEsFBgAAAAAEAAQA8wAAANYFAAAAAA==&#10;" adj="20568" fillcolor="black [3213]" strokecolor="black [3213]">
                <v:shadow on="t" color="black" opacity="24903f" origin=",.5" offset="0,.55556mm"/>
              </v:shape>
            </w:pict>
          </mc:Fallback>
        </mc:AlternateContent>
      </w:r>
      <w:r>
        <w:rPr>
          <w:noProof/>
        </w:rPr>
        <mc:AlternateContent>
          <mc:Choice Requires="wps">
            <w:drawing>
              <wp:anchor distT="0" distB="0" distL="114300" distR="114300" simplePos="0" relativeHeight="251684352" behindDoc="0" locked="0" layoutInCell="1" allowOverlap="1" wp14:anchorId="623C1666" wp14:editId="36342577">
                <wp:simplePos x="0" y="0"/>
                <wp:positionH relativeFrom="column">
                  <wp:posOffset>1759449</wp:posOffset>
                </wp:positionH>
                <wp:positionV relativeFrom="paragraph">
                  <wp:posOffset>14300</wp:posOffset>
                </wp:positionV>
                <wp:extent cx="2154301" cy="205910"/>
                <wp:effectExtent l="38100" t="152400" r="55880" b="232410"/>
                <wp:wrapNone/>
                <wp:docPr id="875234510" name="سهم: لليمين 6"/>
                <wp:cNvGraphicFramePr/>
                <a:graphic xmlns:a="http://schemas.openxmlformats.org/drawingml/2006/main">
                  <a:graphicData uri="http://schemas.microsoft.com/office/word/2010/wordprocessingShape">
                    <wps:wsp>
                      <wps:cNvSpPr/>
                      <wps:spPr>
                        <a:xfrm rot="10287586">
                          <a:off x="0" y="0"/>
                          <a:ext cx="2154301" cy="205910"/>
                        </a:xfrm>
                        <a:prstGeom prst="rightArrow">
                          <a:avLst/>
                        </a:prstGeom>
                        <a:solidFill>
                          <a:schemeClr val="tx1"/>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D0E5DC" id="سهم: لليمين 6" o:spid="_x0000_s1026" type="#_x0000_t13" style="position:absolute;left:0;text-align:left;margin-left:138.55pt;margin-top:1.15pt;width:169.65pt;height:16.2pt;rotation:11236787fd;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USncwIAAHgFAAAOAAAAZHJzL2Uyb0RvYy54bWysVNtqGzEQfS/0H4Tem73UzsVkHUxCSiGk&#10;oUnJs6KVvKJaSR3JXrtf35H24jQNtIS+CI3mfnRmzi92rSZbAV5ZU9HiKKdEGG5rZdYV/fZw/eGU&#10;Eh+YqZm2RlR0Lzy9WL5/d965hShtY3UtgGAQ4xedq2gTgltkmeeNaJk/sk4YVEoLLQsowjqrgXUY&#10;vdVZmefHWWehdmC58B5fr3olXab4UgoevkjpRSC6olhbSCek8yme2fKcLdbAXKP4UAZ7QxUtUwaT&#10;TqGuWGBkA+qPUK3iYL2V4YjbNrNSKi5SD9hNkb/o5r5hTqReEBzvJpj8/wvLb7f37g4Qhs75hcdr&#10;7GInoSVgEa0iL09P5qfHqTksl+wSdvsJO7ELhONjWcxnH/OCEo66Mp+fFQncrA8Wgzrw4ZOwLYmX&#10;ioJaN2EFYLsUm21vfMAy0GE0jE7ealVfK62TEFkhLjWQLcP/DLsi/h96/GalzZscMUz0zA44pFvY&#10;axHjafNVSKJqbLVIBSeKHophnAsT5kNByTq6SSx9ciz/7jjYR1eR6Ds5/0PWySNltiZMzq0yFl7L&#10;Xn8fMZS9/YhA33eE4MnW+zvo6YAj5B2/VviDN8yHOwY4LfiIGyB8wUNq21XUDjdKGgs/X3uP9khi&#10;1FLS4fRV1P/YMBCU6M8G6X1WzGZxXJMwm5+UKMBzzdNzjdm0lxYJgezD6tI12gc9vkqw7SMuilXM&#10;iipmOOauKA8wCpeh3wq4arhYrZIZjqhj4cbcOz7+euTmw+6RgRtoHHAAbu04qWzxgse9bfwPY1eb&#10;YKVKJD/gOuCN452YPKyiuD+ey8nqsDCXvwAAAP//AwBQSwMEFAAGAAgAAAAhAL3VvengAAAACAEA&#10;AA8AAABkcnMvZG93bnJldi54bWxMj8FOwzAQRO9I/IO1SNyok7ZKqhCnQkRw4QAtBcTNjZckwl6H&#10;2G3D37Oc4DarGc28LdeTs+KIY+g9KUhnCQikxpueWgW757urFYgQNRltPaGCbwywrs7PSl0Yf6IN&#10;HrexFVxCodAKuhiHQsrQdOh0mPkBib0PPzod+RxbaUZ94nJn5TxJMul0T7zQ6QFvO2w+twen4Ium&#10;+zozw+O7nN5eX552tX1Y1UpdXkw31yAiTvEvDL/4jA4VM+39gUwQVsE8z1OOsliAYD9LsyWIvYLF&#10;MgdZlfL/A9UPAAAA//8DAFBLAQItABQABgAIAAAAIQC2gziS/gAAAOEBAAATAAAAAAAAAAAAAAAA&#10;AAAAAABbQ29udGVudF9UeXBlc10ueG1sUEsBAi0AFAAGAAgAAAAhADj9If/WAAAAlAEAAAsAAAAA&#10;AAAAAAAAAAAALwEAAF9yZWxzLy5yZWxzUEsBAi0AFAAGAAgAAAAhAI2JRKdzAgAAeAUAAA4AAAAA&#10;AAAAAAAAAAAALgIAAGRycy9lMm9Eb2MueG1sUEsBAi0AFAAGAAgAAAAhAL3VvengAAAACAEAAA8A&#10;AAAAAAAAAAAAAAAAzQQAAGRycy9kb3ducmV2LnhtbFBLBQYAAAAABAAEAPMAAADaBQAAAAA=&#10;" adj="20568" fillcolor="black [3213]" strokecolor="black [3213]">
                <v:shadow on="t" color="black" opacity="24903f" origin=",.5" offset="0,.55556mm"/>
              </v:shape>
            </w:pict>
          </mc:Fallback>
        </mc:AlternateContent>
      </w:r>
    </w:p>
    <w:p w:rsidR="004329F3" w:rsidRDefault="00577345" w:rsidP="004329F3">
      <w:pPr>
        <w:bidi/>
        <w:spacing w:after="200" w:line="276" w:lineRule="auto"/>
        <w:jc w:val="both"/>
        <w:rPr>
          <w:rFonts w:ascii="Sakkal Majalla" w:hAnsi="Sakkal Majalla" w:cs="Sakkal Majalla"/>
          <w:color w:val="000000" w:themeColor="text1"/>
          <w:sz w:val="32"/>
          <w:szCs w:val="32"/>
          <w:rtl/>
        </w:rPr>
      </w:pPr>
      <w:r>
        <w:rPr>
          <w:noProof/>
        </w:rPr>
        <mc:AlternateContent>
          <mc:Choice Requires="wps">
            <w:drawing>
              <wp:anchor distT="0" distB="0" distL="114300" distR="114300" simplePos="0" relativeHeight="251686400" behindDoc="0" locked="0" layoutInCell="1" allowOverlap="1" wp14:anchorId="623C1666" wp14:editId="36342577">
                <wp:simplePos x="0" y="0"/>
                <wp:positionH relativeFrom="column">
                  <wp:posOffset>1711640</wp:posOffset>
                </wp:positionH>
                <wp:positionV relativeFrom="paragraph">
                  <wp:posOffset>141478</wp:posOffset>
                </wp:positionV>
                <wp:extent cx="2154301" cy="205910"/>
                <wp:effectExtent l="57150" t="114300" r="55880" b="99060"/>
                <wp:wrapNone/>
                <wp:docPr id="777029693" name="سهم: لليمين 6"/>
                <wp:cNvGraphicFramePr/>
                <a:graphic xmlns:a="http://schemas.openxmlformats.org/drawingml/2006/main">
                  <a:graphicData uri="http://schemas.microsoft.com/office/word/2010/wordprocessingShape">
                    <wps:wsp>
                      <wps:cNvSpPr/>
                      <wps:spPr>
                        <a:xfrm rot="11020760">
                          <a:off x="0" y="0"/>
                          <a:ext cx="2154301" cy="205910"/>
                        </a:xfrm>
                        <a:prstGeom prst="rightArrow">
                          <a:avLst/>
                        </a:prstGeom>
                        <a:solidFill>
                          <a:schemeClr val="tx1"/>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492FBD" id="سهم: لليمين 6" o:spid="_x0000_s1026" type="#_x0000_t13" style="position:absolute;left:0;text-align:left;margin-left:134.75pt;margin-top:11.15pt;width:169.65pt;height:16.2pt;rotation:-11555351fd;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zqacgIAAHgFAAAOAAAAZHJzL2Uyb0RvYy54bWysVNtOGzEQfa/Uf7D8XvbSBErEBkUgqkoI&#10;UKHi2XjtrFWv7Y6dbNKv79h7CaVIrVBfLI/nfnxmzs53rSZbAV5ZU9HiKKdEGG5rZdYV/fZw9eET&#10;JT4wUzNtjajoXnh6vnz/7qxzC1HaxupaAMEgxi86V9EmBLfIMs8b0TJ/ZJ0wqJQWWhZQhHVWA+sw&#10;equzMs+Ps85C7cBy4T2+XvZKukzxpRQ83ErpRSC6olhbSCek8yme2fKMLdbAXKP4UAZ7QxUtUwaT&#10;TqEuWWBkA+qPUK3iYL2V4YjbNrNSKi5SD9hNkb/o5r5hTqReEBzvJpj8/wvLb7b37g4Qhs75hcdr&#10;7GInoSVgEa2iyMv85DhPzWG5ZJew20/YiV0gHB/LYj77mBeUcNSV+fy0SOBmfbAY1IEPn4VtSbxU&#10;FNS6CSsA26XYbHvtA5aBDqNhdPJWq/pKaZ2EyApxoYFsGf5n2BXx/9DjNytt3uSIYaJndsAh3cJe&#10;ixhPm69CElVjq0UqOFH0UAzjXJgwHwpK1tFNYumTY/l3x8E+uopE38n5H7JOHimzNWFybpWx8Fr2&#10;+vuIoeztRwT6viMET7be30FPBxwh7/iVwh+8Zj7cMcBpwUfcAOEWD6ltV1E73ChpLPx87T3aI4lR&#10;S0mH01dR/2PDQFCivxik92kxm8VxTcJsflKiAM81T881ZtNeWCQEsg+rS9doH/T4KsG2j7goVjEr&#10;qpjhmLuiPMAoXIR+K+Cq4WK1SmY4oo6Fa3Pv+PjrkZsPu0cGbqBxwAG4seOkssULHve28T+MXW2C&#10;lSqR/IDrgDeOd2LysIri/nguJ6vDwlz+AgAA//8DAFBLAwQUAAYACAAAACEANARYQN4AAAAJAQAA&#10;DwAAAGRycy9kb3ducmV2LnhtbEyPTU/DMAyG70j8h8hI3FhCR0vXNZ343IkL26Rds8a0FY1TNdlW&#10;/j3mNG62/Oj185aryfXihGPoPGm4nykQSLW3HTUadtv3uxxEiIas6T2hhh8MsKqur0pTWH+mTzxt&#10;YiM4hEJhNLQxDoWUoW7RmTDzAxLfvvzoTOR1bKQdzZnDXS8TpTLpTEf8oTUDvrRYf2+OTsN+vV4k&#10;z5TR/i1+hHr+qvK022l9ezM9LUFEnOIFhj99VoeKnQ7+SDaIXkOSLVJGeUjmIBjIVM5dDhrSh0eQ&#10;VSn/N6h+AQAA//8DAFBLAQItABQABgAIAAAAIQC2gziS/gAAAOEBAAATAAAAAAAAAAAAAAAAAAAA&#10;AABbQ29udGVudF9UeXBlc10ueG1sUEsBAi0AFAAGAAgAAAAhADj9If/WAAAAlAEAAAsAAAAAAAAA&#10;AAAAAAAALwEAAF9yZWxzLy5yZWxzUEsBAi0AFAAGAAgAAAAhABB3OppyAgAAeAUAAA4AAAAAAAAA&#10;AAAAAAAALgIAAGRycy9lMm9Eb2MueG1sUEsBAi0AFAAGAAgAAAAhADQEWEDeAAAACQEAAA8AAAAA&#10;AAAAAAAAAAAAzAQAAGRycy9kb3ducmV2LnhtbFBLBQYAAAAABAAEAPMAAADXBQAAAAA=&#10;" adj="20568" fillcolor="black [3213]" strokecolor="black [3213]">
                <v:shadow on="t" color="black" opacity="24903f" origin=",.5" offset="0,.55556mm"/>
              </v:shape>
            </w:pict>
          </mc:Fallback>
        </mc:AlternateContent>
      </w:r>
    </w:p>
    <w:p w:rsidR="004329F3" w:rsidRDefault="00577345" w:rsidP="004329F3">
      <w:pPr>
        <w:bidi/>
        <w:spacing w:after="200" w:line="276" w:lineRule="auto"/>
        <w:jc w:val="both"/>
        <w:rPr>
          <w:rFonts w:ascii="Sakkal Majalla" w:hAnsi="Sakkal Majalla" w:cs="Sakkal Majalla"/>
          <w:color w:val="000000" w:themeColor="text1"/>
          <w:sz w:val="32"/>
          <w:szCs w:val="32"/>
          <w:rtl/>
        </w:rPr>
      </w:pPr>
      <w:r>
        <w:rPr>
          <w:noProof/>
        </w:rPr>
        <mc:AlternateContent>
          <mc:Choice Requires="wps">
            <w:drawing>
              <wp:anchor distT="0" distB="0" distL="114300" distR="114300" simplePos="0" relativeHeight="251690496" behindDoc="0" locked="0" layoutInCell="1" allowOverlap="1" wp14:anchorId="623C1666" wp14:editId="36342577">
                <wp:simplePos x="0" y="0"/>
                <wp:positionH relativeFrom="column">
                  <wp:posOffset>1690415</wp:posOffset>
                </wp:positionH>
                <wp:positionV relativeFrom="paragraph">
                  <wp:posOffset>44179</wp:posOffset>
                </wp:positionV>
                <wp:extent cx="2154301" cy="205910"/>
                <wp:effectExtent l="0" t="323850" r="17780" b="346710"/>
                <wp:wrapNone/>
                <wp:docPr id="990595832" name="سهم: لليمين 6"/>
                <wp:cNvGraphicFramePr/>
                <a:graphic xmlns:a="http://schemas.openxmlformats.org/drawingml/2006/main">
                  <a:graphicData uri="http://schemas.microsoft.com/office/word/2010/wordprocessingShape">
                    <wps:wsp>
                      <wps:cNvSpPr/>
                      <wps:spPr>
                        <a:xfrm rot="11810708">
                          <a:off x="0" y="0"/>
                          <a:ext cx="2154301" cy="205910"/>
                        </a:xfrm>
                        <a:prstGeom prst="rightArrow">
                          <a:avLst/>
                        </a:prstGeom>
                        <a:solidFill>
                          <a:schemeClr val="tx1"/>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AB9037" id="سهم: لليمين 6" o:spid="_x0000_s1026" type="#_x0000_t13" style="position:absolute;left:0;text-align:left;margin-left:133.1pt;margin-top:3.5pt;width:169.65pt;height:16.2pt;rotation:-10692517fd;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qmjcwIAAHgFAAAOAAAAZHJzL2Uyb0RvYy54bWysVN9P2zAQfp+0/8Hy+0jStQMqUlSBmCYh&#10;QIOJZ+PYTTTH553dpt1fv7OTtIwhbUJ7sXy+35+/u7PzbWvYRqFvwJa8OMo5U1ZC1dhVyb89XH04&#10;4cwHYSthwKqS75Tn54v37846N1cTqMFUChkFsX7euZLXIbh5lnlZq1b4I3DKklIDtiKQiKusQtFR&#10;9NZkkzz/lHWAlUOQynt6veyVfJHia61kuNXaq8BMyam2kE5M51M8s8WZmK9QuLqRQxniDVW0orGU&#10;dB/qUgTB1tj8EaptJIIHHY4ktBlo3UiVeqBuivxFN/e1cCr1QuB4t4fJ/7+w8mZz7+6QYOicn3u6&#10;xi62GluGQGgVxUmRH+cnqTkql20Tdrs9dmobmKTHSTGbfswLziTpJvnstEjgZn2wGNShD58VtCxe&#10;So7Nqg5LROhSbLG59oHKIIfRMDp5ME111RiThMgKdWGQbQT9Z9gW8f/I4zcrY9/kSGGiZ3bAId3C&#10;zqgYz9ivSrOmolaLVHCi6KEYIaWyYTYUlKyjm6bS946TvzsO9tFVJfrunf8h694jZQYb9s5tYwFf&#10;y159HzHUvf2IQN93hOAJqt0d9nSgEfJOXjX0g9fChzuBNC30SBsg3NKhDXQlh+HGWQ3487X3aE8k&#10;Ji1nHU1fyf2PtUDFmfliid6nxXQaxzUJ09nxhAR8rnl6rrHr9gKIEMQ+qi5do30w46tGaB9pUSxj&#10;VlIJKyl3yWXAUbgI/VagVSPVcpnMaESdCNf23snx1yM3H7aPAt1A40ADcAPjpIr5Cx73tvE/LCzX&#10;AXSTSH7AdcCbxjsxeVhFcX88l5PVYWEufgEAAP//AwBQSwMEFAAGAAgAAAAhAChtiKLgAAAACAEA&#10;AA8AAABkcnMvZG93bnJldi54bWxMj0FLw0AUhO+C/2F5gpfSbow2tTGbIopYL4JtEbxtdp9JaPZt&#10;yG7b+O/7POlxmGHmm2I1uk4ccQitJwU3swQEkvG2pVrBbvsyvQcRoiarO0+o4AcDrMrLi0Ln1p/o&#10;A4+bWAsuoZBrBU2MfS5lMA06HWa+R2Lv2w9OR5ZDLe2gT1zuOpkmSSadbokXGt3jU4Nmvzk4Bc9v&#10;O1ybz8nruFjv/dc7hUm1NEpdX42PDyAijvEvDL/4jA4lM1X+QDaITkGaZSlHFSz4EvtZMp+DqBTc&#10;Lu9AloX8f6A8AwAA//8DAFBLAQItABQABgAIAAAAIQC2gziS/gAAAOEBAAATAAAAAAAAAAAAAAAA&#10;AAAAAABbQ29udGVudF9UeXBlc10ueG1sUEsBAi0AFAAGAAgAAAAhADj9If/WAAAAlAEAAAsAAAAA&#10;AAAAAAAAAAAALwEAAF9yZWxzLy5yZWxzUEsBAi0AFAAGAAgAAAAhAOcaqaNzAgAAeAUAAA4AAAAA&#10;AAAAAAAAAAAALgIAAGRycy9lMm9Eb2MueG1sUEsBAi0AFAAGAAgAAAAhAChtiKLgAAAACAEAAA8A&#10;AAAAAAAAAAAAAAAAzQQAAGRycy9kb3ducmV2LnhtbFBLBQYAAAAABAAEAPMAAADaBQAAAAA=&#10;" adj="20568" fillcolor="black [3213]" strokecolor="black [3213]">
                <v:shadow on="t" color="black" opacity="24903f" origin=",.5" offset="0,.55556mm"/>
              </v:shape>
            </w:pict>
          </mc:Fallback>
        </mc:AlternateContent>
      </w:r>
    </w:p>
    <w:p w:rsidR="004329F3" w:rsidRDefault="004329F3" w:rsidP="004329F3">
      <w:pPr>
        <w:bidi/>
        <w:spacing w:after="200" w:line="276" w:lineRule="auto"/>
        <w:jc w:val="both"/>
        <w:rPr>
          <w:rFonts w:ascii="Sakkal Majalla" w:hAnsi="Sakkal Majalla" w:cs="Sakkal Majalla"/>
          <w:color w:val="000000" w:themeColor="text1"/>
          <w:sz w:val="32"/>
          <w:szCs w:val="32"/>
          <w:rtl/>
        </w:rPr>
      </w:pPr>
    </w:p>
    <w:p w:rsidR="004329F3" w:rsidRPr="00C20070" w:rsidRDefault="004329F3" w:rsidP="00616786">
      <w:pPr>
        <w:bidi/>
        <w:spacing w:after="200" w:line="276" w:lineRule="auto"/>
        <w:jc w:val="center"/>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شكل 1 (نموذج الدراسة)</w:t>
      </w:r>
      <w:r>
        <w:rPr>
          <w:rFonts w:ascii="Sakkal Majalla" w:hAnsi="Sakkal Majalla" w:cs="Sakkal Majalla" w:hint="cs"/>
          <w:color w:val="000000" w:themeColor="text1"/>
          <w:sz w:val="32"/>
          <w:szCs w:val="32"/>
          <w:rtl/>
        </w:rPr>
        <w:t xml:space="preserve"> </w:t>
      </w:r>
      <w:r w:rsidRPr="00C20070">
        <w:rPr>
          <w:rFonts w:ascii="Sakkal Majalla" w:hAnsi="Sakkal Majalla" w:cs="Sakkal Majalla" w:hint="cs"/>
          <w:color w:val="000000" w:themeColor="text1"/>
          <w:sz w:val="32"/>
          <w:szCs w:val="32"/>
          <w:rtl/>
        </w:rPr>
        <w:t>اعداد الباحث</w:t>
      </w:r>
      <w:r w:rsidR="00321212">
        <w:rPr>
          <w:rFonts w:ascii="Sakkal Majalla" w:hAnsi="Sakkal Majalla" w:cs="Sakkal Majalla" w:hint="cs"/>
          <w:color w:val="000000" w:themeColor="text1"/>
          <w:sz w:val="32"/>
          <w:szCs w:val="32"/>
          <w:rtl/>
        </w:rPr>
        <w:t>ة</w:t>
      </w:r>
      <w:r w:rsidR="0005241F">
        <w:rPr>
          <w:rFonts w:ascii="Sakkal Majalla" w:hAnsi="Sakkal Majalla" w:cs="Sakkal Majalla" w:hint="cs"/>
          <w:color w:val="000000" w:themeColor="text1"/>
          <w:sz w:val="32"/>
          <w:szCs w:val="32"/>
          <w:rtl/>
        </w:rPr>
        <w:t xml:space="preserve"> </w:t>
      </w:r>
    </w:p>
    <w:p w:rsidR="00C65797" w:rsidRPr="00D3639F" w:rsidRDefault="00D3639F" w:rsidP="00E57574">
      <w:pPr>
        <w:bidi/>
        <w:spacing w:after="20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8.1. </w:t>
      </w:r>
      <w:r w:rsidR="00C65797" w:rsidRPr="00D3639F">
        <w:rPr>
          <w:rFonts w:ascii="Sakkal Majalla" w:hAnsi="Sakkal Majalla" w:cs="Sakkal Majalla" w:hint="cs"/>
          <w:b/>
          <w:bCs/>
          <w:color w:val="000000" w:themeColor="text1"/>
          <w:sz w:val="32"/>
          <w:szCs w:val="32"/>
          <w:rtl/>
        </w:rPr>
        <w:t>مصطلحات الدراسة وتعريفاتها الإجرائية</w:t>
      </w:r>
    </w:p>
    <w:p w:rsidR="00193815" w:rsidRPr="00D3639F" w:rsidRDefault="00193815" w:rsidP="00193815">
      <w:pPr>
        <w:bidi/>
        <w:spacing w:after="200" w:line="276" w:lineRule="auto"/>
        <w:jc w:val="both"/>
        <w:rPr>
          <w:rFonts w:ascii="Sakkal Majalla" w:hAnsi="Sakkal Majalla" w:cs="Sakkal Majalla"/>
          <w:b/>
          <w:bCs/>
          <w:color w:val="000000" w:themeColor="text1"/>
          <w:sz w:val="32"/>
          <w:szCs w:val="32"/>
          <w:rtl/>
        </w:rPr>
      </w:pPr>
      <w:r w:rsidRPr="00D3639F">
        <w:rPr>
          <w:rFonts w:ascii="Sakkal Majalla" w:hAnsi="Sakkal Majalla" w:cs="Sakkal Majalla" w:hint="cs"/>
          <w:b/>
          <w:bCs/>
          <w:color w:val="000000" w:themeColor="text1"/>
          <w:sz w:val="32"/>
          <w:szCs w:val="32"/>
          <w:rtl/>
        </w:rPr>
        <w:t>الحوكمة:</w:t>
      </w:r>
    </w:p>
    <w:p w:rsidR="00193815" w:rsidRPr="00D3639F" w:rsidRDefault="00193815" w:rsidP="00193815">
      <w:p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color w:val="000000" w:themeColor="text1"/>
          <w:sz w:val="32"/>
          <w:szCs w:val="32"/>
          <w:rtl/>
        </w:rPr>
        <w:t xml:space="preserve">يعد مصطلح الحوكمة هو الترجمة المختصرة التي راجت للمصطلح </w:t>
      </w:r>
      <w:r w:rsidRPr="00D3639F">
        <w:rPr>
          <w:rFonts w:ascii="Sakkal Majalla" w:hAnsi="Sakkal Majalla" w:cs="Sakkal Majalla"/>
          <w:color w:val="000000" w:themeColor="text1"/>
          <w:sz w:val="32"/>
          <w:szCs w:val="32"/>
        </w:rPr>
        <w:t>CORPORATE GOVERNANCE</w:t>
      </w:r>
      <w:r w:rsidRPr="00D3639F">
        <w:rPr>
          <w:rFonts w:ascii="Sakkal Majalla" w:hAnsi="Sakkal Majalla" w:cs="Sakkal Majalla"/>
          <w:color w:val="000000" w:themeColor="text1"/>
          <w:sz w:val="32"/>
          <w:szCs w:val="32"/>
          <w:rtl/>
        </w:rPr>
        <w:t xml:space="preserve"> </w:t>
      </w:r>
    </w:p>
    <w:p w:rsidR="00193815" w:rsidRPr="00D3639F" w:rsidRDefault="00193815" w:rsidP="00193815">
      <w:p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color w:val="000000" w:themeColor="text1"/>
          <w:sz w:val="32"/>
          <w:szCs w:val="32"/>
          <w:rtl/>
        </w:rPr>
        <w:t xml:space="preserve"> أما الترجمة العلمية لهذا المصطلح، والتي اتفق عليها، فهي: " أسلوب ممارسة سلطات الإدارة الرشيدة</w:t>
      </w:r>
      <w:r w:rsidRPr="00D3639F">
        <w:rPr>
          <w:rFonts w:ascii="Sakkal Majalla" w:hAnsi="Sakkal Majalla" w:cs="Sakkal Majalla" w:hint="cs"/>
          <w:color w:val="000000" w:themeColor="text1"/>
          <w:sz w:val="32"/>
          <w:szCs w:val="32"/>
          <w:rtl/>
        </w:rPr>
        <w:t xml:space="preserve"> (الشمري،2018).</w:t>
      </w:r>
    </w:p>
    <w:p w:rsidR="00193815" w:rsidRPr="00D3639F" w:rsidRDefault="00193815" w:rsidP="00193815">
      <w:p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 xml:space="preserve">تعريف الحوكمة </w:t>
      </w:r>
      <w:r w:rsidRPr="00D3639F">
        <w:rPr>
          <w:rFonts w:ascii="Sakkal Majalla" w:hAnsi="Sakkal Majalla" w:cs="Sakkal Majalla"/>
          <w:color w:val="000000" w:themeColor="text1"/>
          <w:sz w:val="32"/>
          <w:szCs w:val="32"/>
          <w:rtl/>
        </w:rPr>
        <w:t>اصطلاحاً، هي نظام من القواعد والممارسات التي يتم من خلالها توجيه وإدارة المؤسسات والشركات، سواء كانت حكومية أو خاصة، لضمان الشفافية والمساءلة وتحقيق أهدافها بكفاءة وفعالية تهدف الحوكمة إلى تحقيق التوازن بين مصالح مختلف الأطراف المعنية (أصحاب المصلحة) وضمان حقوقهم، مع مكافحة الفساد وتعزيز الثقة</w:t>
      </w:r>
      <w:r w:rsidRPr="00D3639F">
        <w:rPr>
          <w:rFonts w:ascii="Sakkal Majalla" w:hAnsi="Sakkal Majalla" w:cs="Sakkal Majalla" w:hint="cs"/>
          <w:color w:val="000000" w:themeColor="text1"/>
          <w:sz w:val="32"/>
          <w:szCs w:val="32"/>
          <w:rtl/>
        </w:rPr>
        <w:t xml:space="preserve"> (شريف،2020).</w:t>
      </w:r>
    </w:p>
    <w:p w:rsidR="00193815" w:rsidRPr="00D3639F" w:rsidRDefault="00193815" w:rsidP="00193815">
      <w:p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lastRenderedPageBreak/>
        <w:t xml:space="preserve">تعريف </w:t>
      </w:r>
      <w:r w:rsidRPr="00D3639F">
        <w:rPr>
          <w:rFonts w:ascii="Sakkal Majalla" w:hAnsi="Sakkal Majalla" w:cs="Sakkal Majalla"/>
          <w:color w:val="000000" w:themeColor="text1"/>
          <w:sz w:val="32"/>
          <w:szCs w:val="32"/>
          <w:rtl/>
        </w:rPr>
        <w:t>الحوكمة، إجرائياً، هي مجموعة القواعد والعمليات التي توجه إدارة المنظمات وتحدد كيفية اتخاذ القرارات، ومراقبة الأداء، وضمان المساءلة تهدف الحوكمة إلى تحقيق أهداف المنظمة بكفاءة وفعالية، مع مراعاة مصالح جميع الأطراف المعنية</w:t>
      </w:r>
      <w:r w:rsidR="0078649E" w:rsidRPr="00D3639F">
        <w:rPr>
          <w:rFonts w:ascii="Sakkal Majalla" w:hAnsi="Sakkal Majalla" w:cs="Sakkal Majalla" w:hint="cs"/>
          <w:color w:val="000000" w:themeColor="text1"/>
          <w:sz w:val="32"/>
          <w:szCs w:val="32"/>
          <w:rtl/>
        </w:rPr>
        <w:t>.</w:t>
      </w:r>
      <w:r w:rsidRPr="00D3639F">
        <w:rPr>
          <w:rFonts w:ascii="Sakkal Majalla" w:hAnsi="Sakkal Majalla" w:cs="Sakkal Majalla" w:hint="cs"/>
          <w:color w:val="000000" w:themeColor="text1"/>
          <w:sz w:val="32"/>
          <w:szCs w:val="32"/>
          <w:rtl/>
        </w:rPr>
        <w:t xml:space="preserve"> </w:t>
      </w:r>
    </w:p>
    <w:p w:rsidR="00193815" w:rsidRPr="00D3639F" w:rsidRDefault="00193815" w:rsidP="00193815">
      <w:pPr>
        <w:bidi/>
        <w:spacing w:after="200" w:line="276" w:lineRule="auto"/>
        <w:jc w:val="both"/>
        <w:rPr>
          <w:rFonts w:ascii="Sakkal Majalla" w:hAnsi="Sakkal Majalla" w:cs="Sakkal Majalla"/>
          <w:b/>
          <w:bCs/>
          <w:color w:val="000000" w:themeColor="text1"/>
          <w:sz w:val="32"/>
          <w:szCs w:val="32"/>
          <w:rtl/>
        </w:rPr>
      </w:pPr>
      <w:r w:rsidRPr="00D3639F">
        <w:rPr>
          <w:rFonts w:ascii="Sakkal Majalla" w:hAnsi="Sakkal Majalla" w:cs="Sakkal Majalla" w:hint="cs"/>
          <w:b/>
          <w:bCs/>
          <w:color w:val="000000" w:themeColor="text1"/>
          <w:sz w:val="32"/>
          <w:szCs w:val="32"/>
          <w:rtl/>
        </w:rPr>
        <w:t>الأداء الاستراتيجي:</w:t>
      </w:r>
    </w:p>
    <w:p w:rsidR="00193815" w:rsidRPr="00D3639F" w:rsidRDefault="00193815" w:rsidP="00193815">
      <w:pPr>
        <w:pStyle w:val="a3"/>
        <w:numPr>
          <w:ilvl w:val="0"/>
          <w:numId w:val="11"/>
        </w:numPr>
        <w:bidi/>
        <w:spacing w:after="200" w:line="276" w:lineRule="auto"/>
        <w:jc w:val="both"/>
        <w:rPr>
          <w:rFonts w:ascii="Sakkal Majalla" w:hAnsi="Sakkal Majalla" w:cs="Sakkal Majalla"/>
          <w:color w:val="000000" w:themeColor="text1"/>
          <w:sz w:val="32"/>
          <w:szCs w:val="32"/>
        </w:rPr>
      </w:pPr>
      <w:r w:rsidRPr="00D3639F">
        <w:rPr>
          <w:rFonts w:ascii="Sakkal Majalla" w:hAnsi="Sakkal Majalla" w:cs="Sakkal Majalla" w:hint="cs"/>
          <w:color w:val="000000" w:themeColor="text1"/>
          <w:sz w:val="32"/>
          <w:szCs w:val="32"/>
          <w:rtl/>
        </w:rPr>
        <w:t>يعرف</w:t>
      </w:r>
      <w:r w:rsidRPr="00D3639F">
        <w:rPr>
          <w:rFonts w:ascii="Sakkal Majalla" w:hAnsi="Sakkal Majalla" w:cs="Sakkal Majalla"/>
          <w:color w:val="000000" w:themeColor="text1"/>
          <w:sz w:val="32"/>
          <w:szCs w:val="32"/>
          <w:rtl/>
        </w:rPr>
        <w:t>ا</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 xml:space="preserve">لأداء الاستراتيجي، اصطلاحاً، </w:t>
      </w:r>
      <w:r w:rsidRPr="00D3639F">
        <w:rPr>
          <w:rFonts w:ascii="Sakkal Majalla" w:hAnsi="Sakkal Majalla" w:cs="Sakkal Majalla" w:hint="cs"/>
          <w:color w:val="000000" w:themeColor="text1"/>
          <w:sz w:val="32"/>
          <w:szCs w:val="32"/>
          <w:rtl/>
        </w:rPr>
        <w:t xml:space="preserve">بانه </w:t>
      </w:r>
      <w:r w:rsidRPr="00D3639F">
        <w:rPr>
          <w:rFonts w:ascii="Sakkal Majalla" w:hAnsi="Sakkal Majalla" w:cs="Sakkal Majalla"/>
          <w:color w:val="000000" w:themeColor="text1"/>
          <w:sz w:val="32"/>
          <w:szCs w:val="32"/>
          <w:rtl/>
        </w:rPr>
        <w:t>هو قدرة المنظمة على تحقيق أهدافها ونتائجها الاستراتيجية المحددة من خلال تنفيذ استراتيجياتها بفعالية. حسب "إدارة الأداء الاستراتيجي: الاستراتيجية والتنفيذ". يشمل ذلك تحديد الأهداف، وتطوير الخطط، وتنفيذها، وقياس وتقييم الأداء، وإجراء التحسينات المستمرة</w:t>
      </w:r>
      <w:r w:rsidRPr="00D3639F">
        <w:rPr>
          <w:rFonts w:ascii="Sakkal Majalla" w:hAnsi="Sakkal Majalla" w:cs="Sakkal Majalla" w:hint="cs"/>
          <w:color w:val="000000" w:themeColor="text1"/>
          <w:sz w:val="32"/>
          <w:szCs w:val="32"/>
          <w:rtl/>
        </w:rPr>
        <w:t xml:space="preserve"> (الزيني،2019).</w:t>
      </w:r>
    </w:p>
    <w:p w:rsidR="00193815" w:rsidRPr="00D3639F" w:rsidRDefault="00193815" w:rsidP="00193815">
      <w:pPr>
        <w:pStyle w:val="a3"/>
        <w:numPr>
          <w:ilvl w:val="0"/>
          <w:numId w:val="11"/>
        </w:numPr>
        <w:bidi/>
        <w:spacing w:after="200" w:line="276" w:lineRule="auto"/>
        <w:jc w:val="both"/>
        <w:rPr>
          <w:rFonts w:ascii="Sakkal Majalla" w:hAnsi="Sakkal Majalla" w:cs="Sakkal Majalla"/>
          <w:color w:val="000000" w:themeColor="text1"/>
          <w:sz w:val="32"/>
          <w:szCs w:val="32"/>
        </w:rPr>
      </w:pPr>
      <w:r w:rsidRPr="00D3639F">
        <w:rPr>
          <w:rFonts w:ascii="Sakkal Majalla" w:hAnsi="Sakkal Majalla" w:cs="Sakkal Majalla" w:hint="cs"/>
          <w:color w:val="000000" w:themeColor="text1"/>
          <w:sz w:val="32"/>
          <w:szCs w:val="32"/>
          <w:rtl/>
        </w:rPr>
        <w:t xml:space="preserve">يعرف </w:t>
      </w:r>
      <w:r w:rsidRPr="00D3639F">
        <w:rPr>
          <w:rFonts w:ascii="Sakkal Majalla" w:hAnsi="Sakkal Majalla" w:cs="Sakkal Majalla"/>
          <w:color w:val="000000" w:themeColor="text1"/>
          <w:sz w:val="32"/>
          <w:szCs w:val="32"/>
          <w:rtl/>
        </w:rPr>
        <w:t xml:space="preserve">الأداء الاستراتيجي </w:t>
      </w:r>
      <w:r w:rsidRPr="00D3639F">
        <w:rPr>
          <w:rFonts w:ascii="Sakkal Majalla" w:hAnsi="Sakkal Majalla" w:cs="Sakkal Majalla" w:hint="cs"/>
          <w:color w:val="000000" w:themeColor="text1"/>
          <w:sz w:val="32"/>
          <w:szCs w:val="32"/>
          <w:rtl/>
        </w:rPr>
        <w:t xml:space="preserve">اجرائيا بانه </w:t>
      </w:r>
      <w:r w:rsidRPr="00D3639F">
        <w:rPr>
          <w:rFonts w:ascii="Sakkal Majalla" w:hAnsi="Sakkal Majalla" w:cs="Sakkal Majalla"/>
          <w:color w:val="000000" w:themeColor="text1"/>
          <w:sz w:val="32"/>
          <w:szCs w:val="32"/>
          <w:rtl/>
        </w:rPr>
        <w:t xml:space="preserve">هو مدى قدرة المنظمة على ترجمة خططها الاستراتيجية إلى أفعال ونتائج ملموسة. وهو يشمل عملية تحويل الأهداف الاستراتيجية إلى مهام محددة، وتخصيص الموارد اللازمة، وتنفيذ الأنشطة بكفاءة، وقياس وتقييم الأداء لتحقيق تلك </w:t>
      </w:r>
      <w:r w:rsidR="00D3639F" w:rsidRPr="00D3639F">
        <w:rPr>
          <w:rFonts w:ascii="Sakkal Majalla" w:hAnsi="Sakkal Majalla" w:cs="Sakkal Majalla" w:hint="cs"/>
          <w:color w:val="000000" w:themeColor="text1"/>
          <w:sz w:val="32"/>
          <w:szCs w:val="32"/>
          <w:rtl/>
        </w:rPr>
        <w:t>الأهداف.</w:t>
      </w:r>
    </w:p>
    <w:p w:rsidR="00193815" w:rsidRPr="00D3639F" w:rsidRDefault="00193815" w:rsidP="00193815">
      <w:p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b/>
          <w:bCs/>
          <w:color w:val="000000" w:themeColor="text1"/>
          <w:sz w:val="32"/>
          <w:szCs w:val="32"/>
          <w:rtl/>
        </w:rPr>
        <w:t>الشفافية</w:t>
      </w:r>
      <w:r w:rsidRPr="00D3639F">
        <w:rPr>
          <w:rFonts w:ascii="Sakkal Majalla" w:hAnsi="Sakkal Majalla" w:cs="Sakkal Majalla" w:hint="cs"/>
          <w:color w:val="000000" w:themeColor="text1"/>
          <w:sz w:val="32"/>
          <w:szCs w:val="32"/>
          <w:rtl/>
        </w:rPr>
        <w:t xml:space="preserve">: </w:t>
      </w:r>
    </w:p>
    <w:p w:rsidR="00193815" w:rsidRPr="00D3639F" w:rsidRDefault="00193815" w:rsidP="00193815">
      <w:pPr>
        <w:pStyle w:val="a3"/>
        <w:numPr>
          <w:ilvl w:val="0"/>
          <w:numId w:val="79"/>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 xml:space="preserve">تعرف </w:t>
      </w:r>
      <w:r w:rsidRPr="00D3639F">
        <w:rPr>
          <w:rFonts w:ascii="Sakkal Majalla" w:hAnsi="Sakkal Majalla" w:cs="Sakkal Majalla"/>
          <w:color w:val="000000" w:themeColor="text1"/>
          <w:sz w:val="32"/>
          <w:szCs w:val="32"/>
          <w:rtl/>
        </w:rPr>
        <w:t>الشفافية اصطلاحًا</w:t>
      </w:r>
      <w:r w:rsidRPr="00D3639F">
        <w:rPr>
          <w:rFonts w:ascii="Sakkal Majalla" w:hAnsi="Sakkal Majalla" w:cs="Sakkal Majalla" w:hint="cs"/>
          <w:color w:val="000000" w:themeColor="text1"/>
          <w:sz w:val="32"/>
          <w:szCs w:val="32"/>
          <w:rtl/>
        </w:rPr>
        <w:t>:</w:t>
      </w:r>
      <w:r w:rsidRPr="00D3639F">
        <w:rPr>
          <w:rFonts w:ascii="Sakkal Majalla" w:hAnsi="Sakkal Majalla" w:cs="Sakkal Majalla"/>
          <w:color w:val="000000" w:themeColor="text1"/>
          <w:sz w:val="32"/>
          <w:szCs w:val="32"/>
          <w:rtl/>
        </w:rPr>
        <w:t xml:space="preserve"> هي الانفتاح والوضوح في تداول المعلومات واتخاذ القرارات، وتعتبر من الركائز الأساسية للحوكمة الرشيدة والمساءلة. وتعني أيضًا المحاسبة الكاملة والصادقة لجميع الحقائق والمعلومات والسياق، مما يضمن عملية صنع قرار مستنيرة وعادل</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sz w:val="32"/>
          <w:szCs w:val="32"/>
          <w:rtl/>
        </w:rPr>
        <w:t>أرمسترونج، سوليفان</w:t>
      </w:r>
      <w:r w:rsidRPr="00D3639F">
        <w:rPr>
          <w:rFonts w:ascii="Sakkal Majalla" w:hAnsi="Sakkal Majalla" w:cs="Sakkal Majalla" w:hint="cs"/>
          <w:sz w:val="32"/>
          <w:szCs w:val="32"/>
          <w:rtl/>
        </w:rPr>
        <w:t>،</w:t>
      </w:r>
      <w:r w:rsidRPr="00D3639F">
        <w:rPr>
          <w:rFonts w:ascii="Sakkal Majalla" w:hAnsi="Sakkal Majalla" w:cs="Sakkal Majalla"/>
          <w:sz w:val="32"/>
          <w:szCs w:val="32"/>
        </w:rPr>
        <w:t>.</w:t>
      </w:r>
      <w:r w:rsidRPr="00D3639F">
        <w:rPr>
          <w:rFonts w:ascii="Sakkal Majalla" w:hAnsi="Sakkal Majalla" w:cs="Sakkal Majalla" w:hint="cs"/>
          <w:sz w:val="32"/>
          <w:szCs w:val="32"/>
          <w:rtl/>
        </w:rPr>
        <w:t>2011).</w:t>
      </w:r>
    </w:p>
    <w:p w:rsidR="00193815" w:rsidRPr="00D3639F" w:rsidRDefault="00193815" w:rsidP="00193815">
      <w:pPr>
        <w:pStyle w:val="a3"/>
        <w:numPr>
          <w:ilvl w:val="0"/>
          <w:numId w:val="79"/>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 xml:space="preserve">مفهوم </w:t>
      </w:r>
      <w:r w:rsidRPr="00D3639F">
        <w:rPr>
          <w:rFonts w:ascii="Sakkal Majalla" w:hAnsi="Sakkal Majalla" w:cs="Sakkal Majalla"/>
          <w:color w:val="000000" w:themeColor="text1"/>
          <w:sz w:val="32"/>
          <w:szCs w:val="32"/>
          <w:rtl/>
        </w:rPr>
        <w:t xml:space="preserve">الشفافية اجرائياً، في سياق العمل أو الإدارة، تعني الانفتاح والوضوح في مشاركة المعلومات والعمليات المتعلقة باتخاذ القرارات، مما يتيح للجميع الاطلاع عليها وفهمها، مما يعزز الثقة </w:t>
      </w:r>
      <w:r w:rsidR="00D3639F" w:rsidRPr="00D3639F">
        <w:rPr>
          <w:rFonts w:ascii="Sakkal Majalla" w:hAnsi="Sakkal Majalla" w:cs="Sakkal Majalla" w:hint="cs"/>
          <w:color w:val="000000" w:themeColor="text1"/>
          <w:sz w:val="32"/>
          <w:szCs w:val="32"/>
          <w:rtl/>
        </w:rPr>
        <w:t>والمساءلة.</w:t>
      </w:r>
    </w:p>
    <w:p w:rsidR="00193815" w:rsidRPr="00D3639F" w:rsidRDefault="00193815" w:rsidP="00193815">
      <w:p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العدالة والمساواة</w:t>
      </w:r>
    </w:p>
    <w:p w:rsidR="00193815" w:rsidRPr="00D3639F" w:rsidRDefault="00193815" w:rsidP="00193815">
      <w:pPr>
        <w:pStyle w:val="a3"/>
        <w:numPr>
          <w:ilvl w:val="0"/>
          <w:numId w:val="80"/>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color w:val="000000" w:themeColor="text1"/>
          <w:sz w:val="32"/>
          <w:szCs w:val="32"/>
          <w:rtl/>
        </w:rPr>
        <w:t xml:space="preserve">العدالة والمساواة مفهومان مرتبطان ولكنهما ليسا متطابقين. العدالة، بشكل عام، تعني إعطاء كل ذي حق حقه، أي معاملة الناس بإنصاف وعدل وفقًا لاستحقاقاتهم وظروفهم. أما </w:t>
      </w:r>
      <w:r w:rsidRPr="00D3639F">
        <w:rPr>
          <w:rFonts w:ascii="Sakkal Majalla" w:hAnsi="Sakkal Majalla" w:cs="Sakkal Majalla"/>
          <w:color w:val="000000" w:themeColor="text1"/>
          <w:sz w:val="32"/>
          <w:szCs w:val="32"/>
          <w:rtl/>
        </w:rPr>
        <w:lastRenderedPageBreak/>
        <w:t>المساواة، فتعني معاملة الناس بشكل متساوٍ، دون تمييز أو تفضيل، أي معاملة الجميع بنفس الطريقة</w:t>
      </w:r>
      <w:r w:rsidRPr="00D3639F">
        <w:rPr>
          <w:rFonts w:ascii="Sakkal Majalla" w:hAnsi="Sakkal Majalla" w:cs="Sakkal Majalla" w:hint="cs"/>
          <w:color w:val="000000" w:themeColor="text1"/>
          <w:sz w:val="32"/>
          <w:szCs w:val="32"/>
          <w:rtl/>
        </w:rPr>
        <w:t xml:space="preserve"> (الرواي،2014).</w:t>
      </w:r>
    </w:p>
    <w:p w:rsidR="00193815" w:rsidRPr="00D3639F" w:rsidRDefault="00193815" w:rsidP="00193815">
      <w:pPr>
        <w:pStyle w:val="a3"/>
        <w:numPr>
          <w:ilvl w:val="0"/>
          <w:numId w:val="80"/>
        </w:numPr>
        <w:bidi/>
        <w:spacing w:after="200" w:line="276" w:lineRule="auto"/>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 xml:space="preserve">تعرف </w:t>
      </w:r>
      <w:r w:rsidRPr="00D3639F">
        <w:rPr>
          <w:rFonts w:ascii="Sakkal Majalla" w:hAnsi="Sakkal Majalla" w:cs="Sakkal Majalla"/>
          <w:color w:val="000000" w:themeColor="text1"/>
          <w:sz w:val="32"/>
          <w:szCs w:val="32"/>
          <w:rtl/>
        </w:rPr>
        <w:t xml:space="preserve">العدالة </w:t>
      </w:r>
      <w:r w:rsidRPr="00D3639F">
        <w:rPr>
          <w:rFonts w:ascii="Sakkal Majalla" w:hAnsi="Sakkal Majalla" w:cs="Sakkal Majalla" w:hint="cs"/>
          <w:color w:val="000000" w:themeColor="text1"/>
          <w:sz w:val="32"/>
          <w:szCs w:val="32"/>
          <w:rtl/>
        </w:rPr>
        <w:t>اجرائيا</w:t>
      </w:r>
      <w:r w:rsidRPr="00D3639F">
        <w:rPr>
          <w:rFonts w:ascii="Sakkal Majalla" w:hAnsi="Sakkal Majalla" w:cs="Sakkal Majalla"/>
          <w:color w:val="000000" w:themeColor="text1"/>
          <w:sz w:val="32"/>
          <w:szCs w:val="32"/>
        </w:rPr>
        <w:t>:</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تركز على الإجراءات المتبعة في اتخاذ القرارات وكيفية تطبيقها</w:t>
      </w:r>
      <w:r w:rsidRPr="00D3639F">
        <w:rPr>
          <w:rFonts w:ascii="Sakkal Majalla" w:hAnsi="Sakkal Majalla" w:cs="Sakkal Majalla" w:hint="cs"/>
          <w:sz w:val="32"/>
          <w:szCs w:val="32"/>
          <w:rtl/>
        </w:rPr>
        <w:t xml:space="preserve"> </w:t>
      </w:r>
    </w:p>
    <w:p w:rsidR="00193815" w:rsidRPr="00D3639F" w:rsidRDefault="00193815" w:rsidP="00193815">
      <w:pPr>
        <w:pStyle w:val="a3"/>
        <w:numPr>
          <w:ilvl w:val="0"/>
          <w:numId w:val="80"/>
        </w:numPr>
        <w:bidi/>
        <w:spacing w:after="200" w:line="276" w:lineRule="auto"/>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تعرف ا</w:t>
      </w:r>
      <w:r w:rsidRPr="00D3639F">
        <w:rPr>
          <w:rFonts w:ascii="Sakkal Majalla" w:hAnsi="Sakkal Majalla" w:cs="Sakkal Majalla"/>
          <w:color w:val="000000" w:themeColor="text1"/>
          <w:sz w:val="32"/>
          <w:szCs w:val="32"/>
          <w:rtl/>
        </w:rPr>
        <w:t xml:space="preserve">لمساواة </w:t>
      </w:r>
      <w:r w:rsidRPr="00D3639F">
        <w:rPr>
          <w:rFonts w:ascii="Sakkal Majalla" w:hAnsi="Sakkal Majalla" w:cs="Sakkal Majalla" w:hint="cs"/>
          <w:color w:val="000000" w:themeColor="text1"/>
          <w:sz w:val="32"/>
          <w:szCs w:val="32"/>
          <w:rtl/>
        </w:rPr>
        <w:t>اجرائيا</w:t>
      </w:r>
      <w:r w:rsidRPr="00D3639F">
        <w:rPr>
          <w:rFonts w:ascii="Sakkal Majalla" w:hAnsi="Sakkal Majalla" w:cs="Sakkal Majalla"/>
          <w:color w:val="000000" w:themeColor="text1"/>
          <w:sz w:val="32"/>
          <w:szCs w:val="32"/>
        </w:rPr>
        <w:t>:</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تعني معاملة جميع الناس بنفس الطريقة، دون أي تميي</w:t>
      </w:r>
      <w:r w:rsidRPr="00D3639F">
        <w:rPr>
          <w:rFonts w:ascii="Sakkal Majalla" w:hAnsi="Sakkal Majalla" w:cs="Sakkal Majalla" w:hint="cs"/>
          <w:color w:val="000000" w:themeColor="text1"/>
          <w:sz w:val="32"/>
          <w:szCs w:val="32"/>
          <w:rtl/>
        </w:rPr>
        <w:t xml:space="preserve">ز </w:t>
      </w:r>
    </w:p>
    <w:p w:rsidR="00193815" w:rsidRPr="00D3639F" w:rsidRDefault="00193815" w:rsidP="00193815">
      <w:pPr>
        <w:bidi/>
        <w:spacing w:after="200" w:line="276" w:lineRule="auto"/>
        <w:jc w:val="both"/>
        <w:rPr>
          <w:rFonts w:ascii="Sakkal Majalla" w:hAnsi="Sakkal Majalla" w:cs="Sakkal Majalla"/>
          <w:b/>
          <w:bCs/>
          <w:color w:val="000000" w:themeColor="text1"/>
          <w:sz w:val="32"/>
          <w:szCs w:val="32"/>
          <w:rtl/>
        </w:rPr>
      </w:pPr>
      <w:r w:rsidRPr="00D3639F">
        <w:rPr>
          <w:rFonts w:ascii="Sakkal Majalla" w:hAnsi="Sakkal Majalla" w:cs="Sakkal Majalla" w:hint="cs"/>
          <w:b/>
          <w:bCs/>
          <w:color w:val="000000" w:themeColor="text1"/>
          <w:sz w:val="32"/>
          <w:szCs w:val="32"/>
          <w:rtl/>
        </w:rPr>
        <w:t>المساءلة</w:t>
      </w:r>
    </w:p>
    <w:p w:rsidR="00193815" w:rsidRPr="00D3639F" w:rsidRDefault="00193815" w:rsidP="00193815">
      <w:pPr>
        <w:pStyle w:val="a3"/>
        <w:numPr>
          <w:ilvl w:val="0"/>
          <w:numId w:val="81"/>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تعرف المساءلة اصطلاحا بانها</w:t>
      </w:r>
      <w:r w:rsidRPr="00D3639F">
        <w:rPr>
          <w:rFonts w:ascii="Sakkal Majalla" w:hAnsi="Sakkal Majalla" w:cs="Sakkal Majalla"/>
          <w:color w:val="000000" w:themeColor="text1"/>
          <w:sz w:val="32"/>
          <w:szCs w:val="32"/>
          <w:rtl/>
        </w:rPr>
        <w:t xml:space="preserve"> هي تحمل الفرد أو المنظمة المسؤولية عن أفعالهم وقراراتهم ونتائجها، وتقديم تفسير وتبرير لهذه الأفعال أمام جهة معنية. كما تتضمن المساءلة استعداد الفرد أو المنظمة للخضوع للمحاسبة والتقييم بناءً على أدائهم</w:t>
      </w:r>
      <w:r w:rsidRPr="00D3639F">
        <w:rPr>
          <w:rFonts w:ascii="Sakkal Majalla" w:hAnsi="Sakkal Majalla" w:cs="Sakkal Majalla" w:hint="cs"/>
          <w:color w:val="000000" w:themeColor="text1"/>
          <w:sz w:val="32"/>
          <w:szCs w:val="32"/>
          <w:rtl/>
        </w:rPr>
        <w:t xml:space="preserve"> (مبروك،2024).</w:t>
      </w:r>
    </w:p>
    <w:p w:rsidR="00193815" w:rsidRPr="00D3639F" w:rsidRDefault="00193815" w:rsidP="00193815">
      <w:pPr>
        <w:pStyle w:val="a3"/>
        <w:numPr>
          <w:ilvl w:val="0"/>
          <w:numId w:val="81"/>
        </w:numPr>
        <w:bidi/>
        <w:spacing w:after="200" w:line="276" w:lineRule="auto"/>
        <w:jc w:val="both"/>
        <w:rPr>
          <w:rFonts w:ascii="Sakkal Majalla" w:hAnsi="Sakkal Majalla" w:cs="Sakkal Majalla"/>
          <w:color w:val="000000" w:themeColor="text1"/>
          <w:sz w:val="32"/>
          <w:szCs w:val="32"/>
        </w:rPr>
      </w:pPr>
      <w:r w:rsidRPr="00D3639F">
        <w:rPr>
          <w:rFonts w:ascii="Sakkal Majalla" w:hAnsi="Sakkal Majalla" w:cs="Sakkal Majalla" w:hint="cs"/>
          <w:color w:val="000000" w:themeColor="text1"/>
          <w:sz w:val="32"/>
          <w:szCs w:val="32"/>
          <w:rtl/>
        </w:rPr>
        <w:t xml:space="preserve">تعرف المساءلة اجرائيا بانها </w:t>
      </w:r>
      <w:r w:rsidRPr="00D3639F">
        <w:rPr>
          <w:rFonts w:ascii="Sakkal Majalla" w:hAnsi="Sakkal Majalla" w:cs="Sakkal Majalla"/>
          <w:color w:val="000000" w:themeColor="text1"/>
          <w:sz w:val="32"/>
          <w:szCs w:val="32"/>
          <w:rtl/>
        </w:rPr>
        <w:t>هي القدرة على تقديم إجابة واستحقاق اللوم وتحمل المسؤولية وتوقع تقديم حساب</w:t>
      </w:r>
      <w:r w:rsidR="0078649E" w:rsidRPr="00D3639F">
        <w:rPr>
          <w:rFonts w:ascii="Sakkal Majalla" w:hAnsi="Sakkal Majalla" w:cs="Sakkal Majalla" w:hint="cs"/>
          <w:color w:val="000000" w:themeColor="text1"/>
          <w:sz w:val="32"/>
          <w:szCs w:val="32"/>
          <w:rtl/>
        </w:rPr>
        <w:t>.</w:t>
      </w:r>
    </w:p>
    <w:p w:rsidR="00193815" w:rsidRPr="00D3639F" w:rsidRDefault="00193815" w:rsidP="00193815">
      <w:pPr>
        <w:bidi/>
        <w:spacing w:after="200" w:line="276" w:lineRule="auto"/>
        <w:jc w:val="both"/>
        <w:rPr>
          <w:rFonts w:ascii="Sakkal Majalla" w:hAnsi="Sakkal Majalla" w:cs="Sakkal Majalla"/>
          <w:b/>
          <w:bCs/>
          <w:color w:val="000000" w:themeColor="text1"/>
          <w:sz w:val="32"/>
          <w:szCs w:val="32"/>
          <w:rtl/>
        </w:rPr>
      </w:pPr>
      <w:r w:rsidRPr="00D3639F">
        <w:rPr>
          <w:rFonts w:ascii="Sakkal Majalla" w:hAnsi="Sakkal Majalla" w:cs="Sakkal Majalla" w:hint="cs"/>
          <w:b/>
          <w:bCs/>
          <w:color w:val="000000" w:themeColor="text1"/>
          <w:sz w:val="32"/>
          <w:szCs w:val="32"/>
          <w:rtl/>
        </w:rPr>
        <w:t xml:space="preserve">التقييم </w:t>
      </w:r>
    </w:p>
    <w:p w:rsidR="00193815" w:rsidRPr="00D3639F" w:rsidRDefault="00193815" w:rsidP="00193815">
      <w:pPr>
        <w:pStyle w:val="a3"/>
        <w:numPr>
          <w:ilvl w:val="0"/>
          <w:numId w:val="82"/>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تعريف التقييم اصطلاحا</w:t>
      </w:r>
      <w:r w:rsidRPr="00D3639F">
        <w:rPr>
          <w:rtl/>
        </w:rPr>
        <w:t xml:space="preserve"> </w:t>
      </w:r>
      <w:r w:rsidRPr="00D3639F">
        <w:rPr>
          <w:rFonts w:ascii="Sakkal Majalla" w:hAnsi="Sakkal Majalla" w:cs="Sakkal Majalla" w:hint="cs"/>
          <w:color w:val="000000" w:themeColor="text1"/>
          <w:sz w:val="32"/>
          <w:szCs w:val="32"/>
          <w:rtl/>
        </w:rPr>
        <w:t>ه</w:t>
      </w:r>
      <w:r w:rsidRPr="00D3639F">
        <w:rPr>
          <w:rFonts w:ascii="Sakkal Majalla" w:hAnsi="Sakkal Majalla" w:cs="Sakkal Majalla"/>
          <w:color w:val="000000" w:themeColor="text1"/>
          <w:sz w:val="32"/>
          <w:szCs w:val="32"/>
          <w:rtl/>
        </w:rPr>
        <w:t>و عملية تقدير قيمة شيء ما أو الحكم عليه بناءً على معايير محددة، وهو يشمل جمع وتحليل المعلومات لاتخاذ قرارات أو تحسين الأداء</w:t>
      </w:r>
      <w:r w:rsidRPr="00D3639F">
        <w:rPr>
          <w:rFonts w:ascii="Sakkal Majalla" w:hAnsi="Sakkal Majalla" w:cs="Sakkal Majalla" w:hint="cs"/>
          <w:color w:val="000000" w:themeColor="text1"/>
          <w:sz w:val="32"/>
          <w:szCs w:val="32"/>
          <w:rtl/>
        </w:rPr>
        <w:t xml:space="preserve"> (العامري،2016)</w:t>
      </w:r>
    </w:p>
    <w:p w:rsidR="00193815" w:rsidRPr="00D3639F" w:rsidRDefault="00193815" w:rsidP="00193815">
      <w:pPr>
        <w:pStyle w:val="a3"/>
        <w:numPr>
          <w:ilvl w:val="0"/>
          <w:numId w:val="82"/>
        </w:numPr>
        <w:bidi/>
        <w:spacing w:after="200" w:line="276" w:lineRule="auto"/>
        <w:rPr>
          <w:rFonts w:ascii="Sakkal Majalla" w:hAnsi="Sakkal Majalla" w:cs="Sakkal Majalla"/>
          <w:color w:val="000000" w:themeColor="text1"/>
          <w:sz w:val="32"/>
          <w:szCs w:val="32"/>
          <w:rtl/>
        </w:rPr>
      </w:pPr>
      <w:r w:rsidRPr="00D3639F">
        <w:rPr>
          <w:rFonts w:ascii="Sakkal Majalla" w:hAnsi="Sakkal Majalla" w:cs="Sakkal Majalla" w:hint="cs"/>
          <w:color w:val="000000" w:themeColor="text1"/>
          <w:sz w:val="32"/>
          <w:szCs w:val="32"/>
          <w:rtl/>
        </w:rPr>
        <w:t>تعريف التقييم اجرائيا</w:t>
      </w:r>
      <w:r w:rsidRPr="00D3639F">
        <w:rPr>
          <w:rtl/>
        </w:rPr>
        <w:t xml:space="preserve"> </w:t>
      </w:r>
      <w:r w:rsidRPr="00D3639F">
        <w:rPr>
          <w:rFonts w:ascii="Sakkal Majalla" w:hAnsi="Sakkal Majalla" w:cs="Sakkal Majalla"/>
          <w:color w:val="000000" w:themeColor="text1"/>
          <w:sz w:val="32"/>
          <w:szCs w:val="32"/>
          <w:rtl/>
        </w:rPr>
        <w:t>عملية منظمة</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تتضمن تحديد الأهداف، واختيار أدوات التقييم المناسبة، وجمع البيانات، وتحليلها، وتفسيرها</w:t>
      </w:r>
      <w:r w:rsidRPr="00D3639F">
        <w:rPr>
          <w:rtl/>
        </w:rPr>
        <w:t xml:space="preserve"> </w:t>
      </w:r>
      <w:r w:rsidRPr="00D3639F">
        <w:rPr>
          <w:rFonts w:ascii="Sakkal Majalla" w:hAnsi="Sakkal Majalla" w:cs="Sakkal Majalla" w:hint="cs"/>
          <w:color w:val="000000" w:themeColor="text1"/>
          <w:sz w:val="32"/>
          <w:szCs w:val="32"/>
          <w:rtl/>
        </w:rPr>
        <w:t>ل</w:t>
      </w:r>
      <w:r w:rsidRPr="00D3639F">
        <w:rPr>
          <w:rFonts w:ascii="Sakkal Majalla" w:hAnsi="Sakkal Majalla" w:cs="Sakkal Majalla"/>
          <w:color w:val="000000" w:themeColor="text1"/>
          <w:sz w:val="32"/>
          <w:szCs w:val="32"/>
          <w:rtl/>
        </w:rPr>
        <w:t xml:space="preserve">تحديد نقاط القوة والضعف، ومن ثم اتخاذ قرارات بشأن تحسين </w:t>
      </w:r>
      <w:r w:rsidRPr="00D3639F">
        <w:rPr>
          <w:rFonts w:ascii="Sakkal Majalla" w:hAnsi="Sakkal Majalla" w:cs="Sakkal Majalla" w:hint="cs"/>
          <w:color w:val="000000" w:themeColor="text1"/>
          <w:sz w:val="32"/>
          <w:szCs w:val="32"/>
          <w:rtl/>
        </w:rPr>
        <w:t>ال</w:t>
      </w:r>
      <w:r w:rsidRPr="00D3639F">
        <w:rPr>
          <w:rFonts w:ascii="Sakkal Majalla" w:hAnsi="Sakkal Majalla" w:cs="Sakkal Majalla"/>
          <w:color w:val="000000" w:themeColor="text1"/>
          <w:sz w:val="32"/>
          <w:szCs w:val="32"/>
          <w:rtl/>
        </w:rPr>
        <w:t>عملية</w:t>
      </w:r>
      <w:r w:rsidR="0078649E" w:rsidRPr="00D3639F">
        <w:rPr>
          <w:rFonts w:ascii="Sakkal Majalla" w:hAnsi="Sakkal Majalla" w:cs="Sakkal Majalla" w:hint="cs"/>
          <w:color w:val="000000" w:themeColor="text1"/>
          <w:sz w:val="32"/>
          <w:szCs w:val="32"/>
          <w:rtl/>
        </w:rPr>
        <w:t>.</w:t>
      </w:r>
    </w:p>
    <w:p w:rsidR="00193815" w:rsidRPr="00D3639F" w:rsidRDefault="00193815" w:rsidP="00193815">
      <w:pPr>
        <w:bidi/>
        <w:spacing w:after="200" w:line="276" w:lineRule="auto"/>
        <w:jc w:val="both"/>
        <w:rPr>
          <w:rFonts w:ascii="Sakkal Majalla" w:hAnsi="Sakkal Majalla" w:cs="Sakkal Majalla"/>
          <w:b/>
          <w:bCs/>
          <w:color w:val="000000" w:themeColor="text1"/>
          <w:sz w:val="32"/>
          <w:szCs w:val="32"/>
          <w:rtl/>
        </w:rPr>
      </w:pPr>
      <w:r w:rsidRPr="00D3639F">
        <w:rPr>
          <w:rFonts w:ascii="Sakkal Majalla" w:hAnsi="Sakkal Majalla" w:cs="Sakkal Majalla"/>
          <w:b/>
          <w:bCs/>
          <w:color w:val="000000" w:themeColor="text1"/>
          <w:sz w:val="32"/>
          <w:szCs w:val="32"/>
          <w:rtl/>
        </w:rPr>
        <w:t>الجيل الثاني من الشركات</w:t>
      </w:r>
      <w:r w:rsidRPr="00D3639F">
        <w:rPr>
          <w:rFonts w:ascii="Sakkal Majalla" w:hAnsi="Sakkal Majalla" w:cs="Sakkal Majalla" w:hint="cs"/>
          <w:b/>
          <w:bCs/>
          <w:color w:val="000000" w:themeColor="text1"/>
          <w:sz w:val="32"/>
          <w:szCs w:val="32"/>
          <w:rtl/>
        </w:rPr>
        <w:t xml:space="preserve"> العائلية:</w:t>
      </w:r>
    </w:p>
    <w:p w:rsidR="00193815" w:rsidRPr="00D3639F" w:rsidRDefault="00193815" w:rsidP="00193815">
      <w:pPr>
        <w:pStyle w:val="a3"/>
        <w:numPr>
          <w:ilvl w:val="0"/>
          <w:numId w:val="12"/>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color w:val="000000" w:themeColor="text1"/>
          <w:sz w:val="32"/>
          <w:szCs w:val="32"/>
          <w:rtl/>
        </w:rPr>
        <w:t>الجيل الثاني من الشركات جاء بعد ما تمكن جيل المؤسسين من وصع الأساس التي تستطيع فهيا الشركة النمو والاستمرار في عملها وهنا يأتي دور الأبناء والاخوة في الدخول في عملية الإدارة</w:t>
      </w:r>
      <w:r w:rsidRPr="00D3639F">
        <w:rPr>
          <w:rFonts w:ascii="Sakkal Majalla" w:hAnsi="Sakkal Majalla" w:cs="Sakkal Majalla"/>
          <w:color w:val="000000" w:themeColor="text1"/>
          <w:sz w:val="32"/>
          <w:szCs w:val="32"/>
          <w:rtl/>
        </w:rPr>
        <w:tab/>
      </w:r>
      <w:r w:rsidRPr="00D3639F">
        <w:rPr>
          <w:rFonts w:ascii="Sakkal Majalla" w:hAnsi="Sakkal Majalla" w:cs="Sakkal Majalla"/>
          <w:color w:val="000000" w:themeColor="text1"/>
          <w:sz w:val="32"/>
          <w:szCs w:val="32"/>
        </w:rPr>
        <w:t>Hassan,2018)</w:t>
      </w:r>
      <w:r w:rsidRPr="00D3639F">
        <w:rPr>
          <w:rFonts w:ascii="Sakkal Majalla" w:hAnsi="Sakkal Majalla" w:cs="Sakkal Majalla"/>
          <w:color w:val="000000" w:themeColor="text1"/>
          <w:sz w:val="32"/>
          <w:szCs w:val="32"/>
          <w:rtl/>
        </w:rPr>
        <w:t>):</w:t>
      </w:r>
    </w:p>
    <w:p w:rsidR="00193815" w:rsidRPr="00D3639F" w:rsidRDefault="00193815" w:rsidP="00193815">
      <w:pPr>
        <w:bidi/>
        <w:spacing w:after="200" w:line="276" w:lineRule="auto"/>
        <w:jc w:val="both"/>
        <w:rPr>
          <w:rFonts w:ascii="Sakkal Majalla" w:hAnsi="Sakkal Majalla" w:cs="Sakkal Majalla"/>
          <w:b/>
          <w:bCs/>
          <w:color w:val="000000" w:themeColor="text1"/>
          <w:sz w:val="32"/>
          <w:szCs w:val="32"/>
          <w:rtl/>
          <w:lang w:bidi="ar-EG"/>
        </w:rPr>
      </w:pPr>
      <w:r w:rsidRPr="00D3639F">
        <w:rPr>
          <w:rFonts w:ascii="Sakkal Majalla" w:hAnsi="Sakkal Majalla" w:cs="Sakkal Majalla"/>
          <w:b/>
          <w:bCs/>
          <w:color w:val="000000" w:themeColor="text1"/>
          <w:sz w:val="32"/>
          <w:szCs w:val="32"/>
          <w:rtl/>
        </w:rPr>
        <w:t>الشركات العائلية:</w:t>
      </w:r>
    </w:p>
    <w:p w:rsidR="00193815" w:rsidRPr="00D3639F" w:rsidRDefault="00193815" w:rsidP="00193815">
      <w:pPr>
        <w:pStyle w:val="a3"/>
        <w:numPr>
          <w:ilvl w:val="0"/>
          <w:numId w:val="12"/>
        </w:numPr>
        <w:bidi/>
        <w:spacing w:after="200" w:line="276" w:lineRule="auto"/>
        <w:jc w:val="both"/>
        <w:rPr>
          <w:rFonts w:ascii="Sakkal Majalla" w:hAnsi="Sakkal Majalla" w:cs="Sakkal Majalla"/>
          <w:color w:val="000000" w:themeColor="text1"/>
          <w:sz w:val="32"/>
          <w:szCs w:val="32"/>
          <w:rtl/>
        </w:rPr>
      </w:pPr>
      <w:r w:rsidRPr="00D3639F">
        <w:rPr>
          <w:rFonts w:ascii="Sakkal Majalla" w:hAnsi="Sakkal Majalla" w:cs="Sakkal Majalla"/>
          <w:color w:val="000000" w:themeColor="text1"/>
          <w:sz w:val="32"/>
          <w:szCs w:val="32"/>
          <w:rtl/>
        </w:rPr>
        <w:t>هي مشروعات يكون فيها للعائلة دورا إداريا وماليا ورقابيـا مـؤثرا علـى</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العمليات الحالية والمستقبلية للشركة، فمهما كان حجم التحـديات التـي تفرضـها التحـولات</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 xml:space="preserve">الاقتصادية في </w:t>
      </w:r>
      <w:r w:rsidRPr="00D3639F">
        <w:rPr>
          <w:rFonts w:ascii="Sakkal Majalla" w:hAnsi="Sakkal Majalla" w:cs="Sakkal Majalla"/>
          <w:color w:val="000000" w:themeColor="text1"/>
          <w:sz w:val="32"/>
          <w:szCs w:val="32"/>
          <w:rtl/>
        </w:rPr>
        <w:lastRenderedPageBreak/>
        <w:t>العالم، فان مثل هذا النوع من الشركات باق ببقاء أشخاص قادرين على العطـاء</w:t>
      </w:r>
      <w:r w:rsidRPr="00D3639F">
        <w:rPr>
          <w:rFonts w:ascii="Sakkal Majalla" w:hAnsi="Sakkal Majalla" w:cs="Sakkal Majalla" w:hint="cs"/>
          <w:color w:val="000000" w:themeColor="text1"/>
          <w:sz w:val="32"/>
          <w:szCs w:val="32"/>
          <w:rtl/>
        </w:rPr>
        <w:t xml:space="preserve"> </w:t>
      </w:r>
      <w:r w:rsidRPr="00D3639F">
        <w:rPr>
          <w:rFonts w:ascii="Sakkal Majalla" w:hAnsi="Sakkal Majalla" w:cs="Sakkal Majalla"/>
          <w:color w:val="000000" w:themeColor="text1"/>
          <w:sz w:val="32"/>
          <w:szCs w:val="32"/>
          <w:rtl/>
        </w:rPr>
        <w:t xml:space="preserve">وتحقيق نجاح تجاري واقتصادي ينسب لهم، وينتقل بالتوريث لأبنائهم وأحفادهم </w:t>
      </w:r>
      <w:r w:rsidRPr="00D3639F">
        <w:rPr>
          <w:rFonts w:ascii="Sakkal Majalla" w:hAnsi="Sakkal Majalla" w:cs="Sakkal Majalla" w:hint="cs"/>
          <w:color w:val="000000" w:themeColor="text1"/>
          <w:sz w:val="32"/>
          <w:szCs w:val="32"/>
          <w:rtl/>
        </w:rPr>
        <w:t>(الفريح،2019).</w:t>
      </w:r>
    </w:p>
    <w:p w:rsidR="00193815" w:rsidRDefault="00193815" w:rsidP="00E57574">
      <w:pPr>
        <w:bidi/>
        <w:spacing w:after="0" w:line="360" w:lineRule="auto"/>
        <w:jc w:val="both"/>
        <w:rPr>
          <w:rFonts w:ascii="Sakkal Majalla" w:hAnsi="Sakkal Majalla" w:cs="Sakkal Majalla"/>
          <w:b/>
          <w:bCs/>
          <w:color w:val="000000" w:themeColor="text1"/>
          <w:sz w:val="32"/>
          <w:szCs w:val="32"/>
          <w:u w:val="single"/>
          <w:rtl/>
        </w:rPr>
      </w:pPr>
    </w:p>
    <w:p w:rsidR="00C65797" w:rsidRPr="00D3639F" w:rsidRDefault="00D3639F" w:rsidP="00193815">
      <w:pPr>
        <w:bidi/>
        <w:spacing w:after="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9.1. </w:t>
      </w:r>
      <w:r w:rsidR="00C65797" w:rsidRPr="00D3639F">
        <w:rPr>
          <w:rFonts w:ascii="Sakkal Majalla" w:hAnsi="Sakkal Majalla" w:cs="Sakkal Majalla" w:hint="cs"/>
          <w:b/>
          <w:bCs/>
          <w:color w:val="000000" w:themeColor="text1"/>
          <w:sz w:val="32"/>
          <w:szCs w:val="32"/>
          <w:rtl/>
        </w:rPr>
        <w:t xml:space="preserve">إجراءات الدراسة:  </w:t>
      </w:r>
    </w:p>
    <w:p w:rsidR="00C65797" w:rsidRPr="00D3639F" w:rsidRDefault="00D3639F" w:rsidP="00E57574">
      <w:pPr>
        <w:bidi/>
        <w:spacing w:after="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1.9.1 </w:t>
      </w:r>
      <w:r w:rsidR="00C65797" w:rsidRPr="00D3639F">
        <w:rPr>
          <w:rFonts w:ascii="Sakkal Majalla" w:hAnsi="Sakkal Majalla" w:cs="Sakkal Majalla" w:hint="cs"/>
          <w:b/>
          <w:bCs/>
          <w:color w:val="000000" w:themeColor="text1"/>
          <w:sz w:val="32"/>
          <w:szCs w:val="32"/>
          <w:rtl/>
        </w:rPr>
        <w:t>منهج الدراسة:</w:t>
      </w:r>
    </w:p>
    <w:p w:rsidR="00C65797" w:rsidRPr="00C20070" w:rsidRDefault="00C6579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سوف</w:t>
      </w:r>
      <w:r w:rsidRPr="00C20070">
        <w:rPr>
          <w:rFonts w:ascii="Sakkal Majalla" w:hAnsi="Sakkal Majalla" w:cs="Sakkal Majalla" w:hint="cs"/>
          <w:color w:val="000000" w:themeColor="text1"/>
          <w:sz w:val="32"/>
          <w:szCs w:val="32"/>
          <w:rtl/>
        </w:rPr>
        <w:t xml:space="preserve"> تعتمد الباحثة في دراسة هذا الموضوع </w:t>
      </w:r>
      <w:r w:rsidRPr="00C20070">
        <w:rPr>
          <w:rFonts w:ascii="Sakkal Majalla" w:hAnsi="Sakkal Majalla" w:cs="Sakkal Majalla"/>
          <w:color w:val="000000" w:themeColor="text1"/>
          <w:sz w:val="32"/>
          <w:szCs w:val="32"/>
          <w:rtl/>
        </w:rPr>
        <w:t>على الــمــنــهج الــوصفــي الــتــحلــيلــي هو الــمــنــهج الذي يعتمــد على دراسة الظاهرة كــمــا توجــد فــي الــواقع ويــهتم بــوصفها وصفــا دقيقا ويعبر عنــها كــيفــيــا أو كــمــيــا، فــالــتــعبــير الــكــيفــي يصف الظاهرة ويوضح خصائصها، أمــا الــتــعبــير الــكــمــي فــيعطيــها وصفــا رقمــيــا يوضح مقدار هذه الظاهرة أو حجمها أو درجة ارتــبــاطها مــع الظواهر الأخرى مــن تــحلــيل ووصف دور تطبيق قواعد الحوكمة في تحسين الأداء الاستراتيجي للجيل الثاني من الشركات العائلية بالمملكة العربية السعودية</w:t>
      </w:r>
      <w:r w:rsidRPr="00C20070">
        <w:rPr>
          <w:rFonts w:ascii="Sakkal Majalla" w:hAnsi="Sakkal Majalla" w:cs="Sakkal Majalla" w:hint="cs"/>
          <w:color w:val="000000" w:themeColor="text1"/>
          <w:sz w:val="32"/>
          <w:szCs w:val="32"/>
          <w:rtl/>
        </w:rPr>
        <w:t xml:space="preserve"> </w:t>
      </w:r>
      <w:r w:rsidRPr="00C20070">
        <w:rPr>
          <w:rFonts w:ascii="Sakkal Majalla" w:hAnsi="Sakkal Majalla" w:cs="Sakkal Majalla"/>
          <w:color w:val="000000" w:themeColor="text1"/>
          <w:sz w:val="32"/>
          <w:szCs w:val="32"/>
          <w:rtl/>
        </w:rPr>
        <w:t>تــعتــبر الــدراسة الــحالــيــة دراسة وصفــيــة تــحلــيلــيــة كــمــيــة، وكذلــك لــتــحديد طبــيعة عدالة تقييم أداء الــمــوظفــين والانغمــاس الــوظيفــي فــي قطاع الــتــعلــيم الــجــامــعي فــي الــممــلــكة الــعربــيــة الــســعوديــة ولــتــحقيق ذلــك اعتمــدت الــدراسة على</w:t>
      </w:r>
      <w:r w:rsidRPr="00C20070">
        <w:rPr>
          <w:rFonts w:ascii="Sakkal Majalla" w:hAnsi="Sakkal Majalla" w:cs="Sakkal Majalla"/>
          <w:color w:val="000000" w:themeColor="text1"/>
          <w:sz w:val="32"/>
          <w:szCs w:val="32"/>
        </w:rPr>
        <w:t>:</w:t>
      </w:r>
    </w:p>
    <w:p w:rsidR="00C65797" w:rsidRPr="00C20070" w:rsidRDefault="00C65797" w:rsidP="00E57574">
      <w:pPr>
        <w:pStyle w:val="a3"/>
        <w:numPr>
          <w:ilvl w:val="0"/>
          <w:numId w:val="6"/>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الــمــنــهج النظري. نــهج بــحثي يتضمــن جمــع الــبــيــانــات وتــحلــيلها مــن خلال اســتــعراض الأدبــيــات والــمراجع الــمختــلــفــة الــتــي تم تقديمها حول دور تطبيق قواعد الحوكمة في تحسين الأداء الاستراتيجي للجيل الثاني من الشركات العائلية من الشركات العائلية بالمملكة العربية السعودية، فــي محاولة لإثراء الإطار النظري للــدراسة</w:t>
      </w:r>
    </w:p>
    <w:p w:rsidR="00C65797" w:rsidRDefault="00C65797" w:rsidP="00E57574">
      <w:pPr>
        <w:pStyle w:val="a3"/>
        <w:numPr>
          <w:ilvl w:val="0"/>
          <w:numId w:val="6"/>
        </w:numPr>
        <w:bidi/>
        <w:spacing w:after="200" w:line="360" w:lineRule="auto"/>
        <w:jc w:val="both"/>
        <w:rPr>
          <w:rFonts w:ascii="Sakkal Majalla" w:hAnsi="Sakkal Majalla" w:cs="Sakkal Majalla"/>
          <w:b/>
          <w:bCs/>
          <w:color w:val="000000" w:themeColor="text1"/>
          <w:sz w:val="32"/>
          <w:szCs w:val="32"/>
          <w:u w:val="single"/>
        </w:rPr>
      </w:pPr>
      <w:r w:rsidRPr="00C20070">
        <w:rPr>
          <w:rFonts w:ascii="Sakkal Majalla" w:hAnsi="Sakkal Majalla" w:cs="Sakkal Majalla"/>
          <w:color w:val="000000" w:themeColor="text1"/>
          <w:sz w:val="32"/>
          <w:szCs w:val="32"/>
          <w:rtl/>
        </w:rPr>
        <w:t>(الاســتــبــانــة) الــتــي صممــت لأغراض الــدراسة. مــن خلال أسلــوب الــعينــة، نــهج بــحثي يتضمــن جمــع الــبــيــانــات وتــحلــيلها مــن خلال الــمــلاحظة أو الــقيــاس الــمــبــاشر، حيث تم أخذ عينــة مــن مجتمــع الــدراسة لــتــحديد مــن ســتتــعامــل مــعه أداة الــدراسة.</w:t>
      </w:r>
    </w:p>
    <w:p w:rsidR="00C65797" w:rsidRPr="00D3639F" w:rsidRDefault="00D3639F" w:rsidP="00E57574">
      <w:pPr>
        <w:bidi/>
        <w:spacing w:after="200" w:line="360" w:lineRule="auto"/>
        <w:ind w:left="360"/>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 xml:space="preserve">2.9.1 </w:t>
      </w:r>
      <w:r w:rsidR="00C65797" w:rsidRPr="00D3639F">
        <w:rPr>
          <w:rFonts w:ascii="Sakkal Majalla" w:hAnsi="Sakkal Majalla" w:cs="Sakkal Majalla" w:hint="cs"/>
          <w:b/>
          <w:bCs/>
          <w:color w:val="000000" w:themeColor="text1"/>
          <w:sz w:val="32"/>
          <w:szCs w:val="32"/>
          <w:rtl/>
        </w:rPr>
        <w:t>أدوات الدراسة</w:t>
      </w:r>
      <w:r w:rsidR="00C65797" w:rsidRPr="00D3639F">
        <w:rPr>
          <w:rFonts w:ascii="Sakkal Majalla" w:hAnsi="Sakkal Majalla" w:cs="Sakkal Majalla" w:hint="cs"/>
          <w:b/>
          <w:bCs/>
          <w:color w:val="000000" w:themeColor="text1"/>
          <w:sz w:val="32"/>
          <w:szCs w:val="32"/>
        </w:rPr>
        <w:t xml:space="preserve"> </w:t>
      </w:r>
    </w:p>
    <w:p w:rsidR="00C65797" w:rsidRPr="00C20070" w:rsidRDefault="00C6579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تــعد أداة الاســتــبــانــة مــن أهم أدوات الــبــحث الــعلــمــي وأكثرها اســتخدامــا فــي الــعلــوم الاجتمــاعيــة، وهي اســتمــارة بــحث يتم مــن خلالها الــحصول على الــمــعلــومــات والــحقائق فــي مختــلــف الظروف والــبــحث فــي مختــلــف الاتجــاهات والــمــواقف. وتشتمــل على مجمــوعة مــن الأسئلة الــتــي يطلــب مــن أفراد الــعينــة الإجــابة علــيــها، ويمكن أن يتم إرســال هذه الأسئلة بــالــبريد الإلــكــتــرونــي، ويطلــق علــيــها فــي هذه الــحالة الاســتــبــانــة الــبريديــة</w:t>
      </w:r>
    </w:p>
    <w:p w:rsidR="00C65797" w:rsidRPr="00C20070" w:rsidRDefault="00C6579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فــي إطار الــدراسة الــمــيدانــيــة</w:t>
      </w:r>
      <w:r w:rsidRPr="00C20070">
        <w:rPr>
          <w:rFonts w:ascii="Sakkal Majalla" w:hAnsi="Sakkal Majalla" w:cs="Sakkal Majalla" w:hint="cs"/>
          <w:color w:val="000000" w:themeColor="text1"/>
          <w:sz w:val="32"/>
          <w:szCs w:val="32"/>
          <w:rtl/>
        </w:rPr>
        <w:t xml:space="preserve"> المقترحة</w:t>
      </w:r>
      <w:r w:rsidRPr="00C20070">
        <w:rPr>
          <w:rFonts w:ascii="Sakkal Majalla" w:hAnsi="Sakkal Majalla" w:cs="Sakkal Majalla"/>
          <w:color w:val="000000" w:themeColor="text1"/>
          <w:sz w:val="32"/>
          <w:szCs w:val="32"/>
          <w:rtl/>
        </w:rPr>
        <w:t xml:space="preserve"> وبهدف اختــبــار الــعلاقة الــمــفتــرضة بــين مــتغيرات الــبــحث (دور تطبيق قواعد الحوكمة في تحسين الأداء الاستراتيجي للجيل الثاني من الشركات العائلية بالمملكة العربية السعودية تم اختــيــار الاســتــبــيــان كــوسيلة لــقيــاس</w:t>
      </w:r>
      <w:r w:rsidRPr="00C20070">
        <w:rPr>
          <w:rFonts w:ascii="Sakkal Majalla" w:hAnsi="Sakkal Majalla" w:cs="Sakkal Majalla" w:hint="cs"/>
          <w:color w:val="000000" w:themeColor="text1"/>
          <w:sz w:val="32"/>
          <w:szCs w:val="32"/>
          <w:rtl/>
        </w:rPr>
        <w:t xml:space="preserve"> اراء عينة الدراسة</w:t>
      </w:r>
      <w:r w:rsidRPr="00C20070">
        <w:rPr>
          <w:rFonts w:ascii="Sakkal Majalla" w:hAnsi="Sakkal Majalla" w:cs="Sakkal Majalla"/>
          <w:color w:val="000000" w:themeColor="text1"/>
          <w:sz w:val="32"/>
          <w:szCs w:val="32"/>
          <w:rtl/>
        </w:rPr>
        <w:t xml:space="preserve"> حيث</w:t>
      </w:r>
      <w:r w:rsidRPr="00C20070">
        <w:rPr>
          <w:rFonts w:ascii="Sakkal Majalla" w:hAnsi="Sakkal Majalla" w:cs="Sakkal Majalla" w:hint="cs"/>
          <w:color w:val="000000" w:themeColor="text1"/>
          <w:sz w:val="32"/>
          <w:szCs w:val="32"/>
          <w:rtl/>
        </w:rPr>
        <w:t xml:space="preserve"> سوف</w:t>
      </w:r>
      <w:r w:rsidRPr="00C20070">
        <w:rPr>
          <w:rFonts w:ascii="Sakkal Majalla" w:hAnsi="Sakkal Majalla" w:cs="Sakkal Majalla"/>
          <w:color w:val="000000" w:themeColor="text1"/>
          <w:sz w:val="32"/>
          <w:szCs w:val="32"/>
          <w:rtl/>
        </w:rPr>
        <w:t xml:space="preserve"> </w:t>
      </w:r>
      <w:r w:rsidRPr="00C20070">
        <w:rPr>
          <w:rFonts w:ascii="Sakkal Majalla" w:hAnsi="Sakkal Majalla" w:cs="Sakkal Majalla" w:hint="cs"/>
          <w:color w:val="000000" w:themeColor="text1"/>
          <w:sz w:val="32"/>
          <w:szCs w:val="32"/>
          <w:rtl/>
        </w:rPr>
        <w:t>ي</w:t>
      </w:r>
      <w:r w:rsidRPr="00C20070">
        <w:rPr>
          <w:rFonts w:ascii="Sakkal Majalla" w:hAnsi="Sakkal Majalla" w:cs="Sakkal Majalla"/>
          <w:color w:val="000000" w:themeColor="text1"/>
          <w:sz w:val="32"/>
          <w:szCs w:val="32"/>
          <w:rtl/>
        </w:rPr>
        <w:t xml:space="preserve">تم الــقيــام بعدة خطوات تنفــيذيــة لضمــان صدقها وثبــاتــها فــان عمــلــيــة الثبــات فــي الاســتــبــيــان يعنــي بــدرجة كبــيرة الــتأكد مــن أن الإجــابة سوف تكــون واحدة تقريبــا لــو تكرر تــطبــيقها علــي الأشخاص ذاتــهم  مرة أخرى وصدقها سوف يعنــي الــتأكد مــن انــها سوف تقيــس مــا اعددت الــدراسة مــن اجل قيــاسه وقد تم الاســتــعانــة فــي اعداد الــدراسة بــالاطلاع علــي مجمــوعة مــن الاســتــبــيــانــات الخاصة </w:t>
      </w:r>
      <w:r w:rsidRPr="00C20070">
        <w:rPr>
          <w:rFonts w:ascii="Sakkal Majalla" w:hAnsi="Sakkal Majalla" w:cs="Sakkal Majalla" w:hint="cs"/>
          <w:color w:val="000000" w:themeColor="text1"/>
          <w:sz w:val="32"/>
          <w:szCs w:val="32"/>
          <w:rtl/>
        </w:rPr>
        <w:t>لعدد من الدراسات السابقة</w:t>
      </w:r>
    </w:p>
    <w:p w:rsidR="00C65797" w:rsidRPr="00D3639F" w:rsidRDefault="00C65797" w:rsidP="00D3639F">
      <w:pPr>
        <w:pStyle w:val="a3"/>
        <w:numPr>
          <w:ilvl w:val="1"/>
          <w:numId w:val="84"/>
        </w:numPr>
        <w:bidi/>
        <w:spacing w:after="200" w:line="360" w:lineRule="auto"/>
        <w:jc w:val="both"/>
        <w:rPr>
          <w:rFonts w:ascii="Sakkal Majalla" w:hAnsi="Sakkal Majalla" w:cs="Sakkal Majalla"/>
          <w:b/>
          <w:bCs/>
          <w:color w:val="000000" w:themeColor="text1"/>
          <w:sz w:val="32"/>
          <w:szCs w:val="32"/>
          <w:rtl/>
        </w:rPr>
      </w:pPr>
      <w:r w:rsidRPr="00D3639F">
        <w:rPr>
          <w:rFonts w:ascii="Sakkal Majalla" w:hAnsi="Sakkal Majalla" w:cs="Sakkal Majalla" w:hint="cs"/>
          <w:b/>
          <w:bCs/>
          <w:color w:val="000000" w:themeColor="text1"/>
          <w:sz w:val="32"/>
          <w:szCs w:val="32"/>
          <w:rtl/>
        </w:rPr>
        <w:t>مجتمع وعينة الدراسة:</w:t>
      </w:r>
    </w:p>
    <w:p w:rsidR="00C65797" w:rsidRPr="00D3639F" w:rsidRDefault="00D3639F" w:rsidP="00D3639F">
      <w:pPr>
        <w:bidi/>
        <w:spacing w:after="200" w:line="360" w:lineRule="auto"/>
        <w:ind w:left="360"/>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1.3.9.1.</w:t>
      </w:r>
      <w:r w:rsidRPr="00D3639F">
        <w:rPr>
          <w:rFonts w:ascii="Sakkal Majalla" w:hAnsi="Sakkal Majalla" w:cs="Sakkal Majalla" w:hint="cs"/>
          <w:b/>
          <w:bCs/>
          <w:color w:val="000000" w:themeColor="text1"/>
          <w:sz w:val="32"/>
          <w:szCs w:val="32"/>
          <w:rtl/>
        </w:rPr>
        <w:t xml:space="preserve"> مجتم</w:t>
      </w:r>
      <w:r w:rsidRPr="00D3639F">
        <w:rPr>
          <w:rFonts w:ascii="Sakkal Majalla" w:hAnsi="Sakkal Majalla" w:cs="Sakkal Majalla" w:hint="eastAsia"/>
          <w:b/>
          <w:bCs/>
          <w:color w:val="000000" w:themeColor="text1"/>
          <w:sz w:val="32"/>
          <w:szCs w:val="32"/>
          <w:rtl/>
        </w:rPr>
        <w:t>ع</w:t>
      </w:r>
      <w:r w:rsidR="00C65797" w:rsidRPr="00D3639F">
        <w:rPr>
          <w:rFonts w:ascii="Sakkal Majalla" w:hAnsi="Sakkal Majalla" w:cs="Sakkal Majalla" w:hint="cs"/>
          <w:b/>
          <w:bCs/>
          <w:color w:val="000000" w:themeColor="text1"/>
          <w:sz w:val="32"/>
          <w:szCs w:val="32"/>
          <w:rtl/>
        </w:rPr>
        <w:t xml:space="preserve"> الدراسة:</w:t>
      </w:r>
    </w:p>
    <w:p w:rsidR="00C65797" w:rsidRPr="00C20070" w:rsidRDefault="00C65797" w:rsidP="00E57574">
      <w:pPr>
        <w:bidi/>
        <w:spacing w:after="0" w:line="360" w:lineRule="auto"/>
        <w:jc w:val="both"/>
        <w:rPr>
          <w:rFonts w:ascii="Sakkal Majalla" w:hAnsi="Sakkal Majalla" w:cs="Sakkal Majalla"/>
          <w:color w:val="000000" w:themeColor="text1"/>
          <w:sz w:val="32"/>
          <w:szCs w:val="32"/>
          <w:rtl/>
          <w:lang w:bidi="ar-EG"/>
        </w:rPr>
      </w:pPr>
      <w:bookmarkStart w:id="5" w:name="_Hlk192217595"/>
      <w:r w:rsidRPr="00D3639F">
        <w:rPr>
          <w:rFonts w:ascii="Sakkal Majalla" w:hAnsi="Sakkal Majalla" w:cs="Sakkal Majalla" w:hint="cs"/>
          <w:color w:val="000000" w:themeColor="text1"/>
          <w:sz w:val="32"/>
          <w:szCs w:val="32"/>
          <w:rtl/>
        </w:rPr>
        <w:t>الجيل الثاني من الشركات العائلية في المملكة العربية السعودية وتقع ضمن شركات الأشخاص او الشركات المختلطة جاء الجيل الثاني بعد ما</w:t>
      </w:r>
      <w:r w:rsidRPr="00D3639F">
        <w:rPr>
          <w:rFonts w:ascii="Sakkal Majalla" w:hAnsi="Sakkal Majalla" w:cs="Sakkal Majalla"/>
          <w:color w:val="000000" w:themeColor="text1"/>
          <w:sz w:val="32"/>
          <w:szCs w:val="32"/>
          <w:rtl/>
        </w:rPr>
        <w:t xml:space="preserve"> تمكن جيل المؤسسين من وصع الأساس التي تستطيع فهيا الشركة النمو والاستمرار في عملها وهنا يأتي دور الأبناء والاخوة في الدخول في عملية الإدارة </w:t>
      </w:r>
      <w:bookmarkEnd w:id="5"/>
      <w:r w:rsidRPr="00D3639F">
        <w:rPr>
          <w:rFonts w:ascii="Sakkal Majalla" w:hAnsi="Sakkal Majalla" w:cs="Sakkal Majalla"/>
          <w:color w:val="000000" w:themeColor="text1"/>
          <w:sz w:val="32"/>
          <w:szCs w:val="32"/>
          <w:rtl/>
        </w:rPr>
        <w:lastRenderedPageBreak/>
        <w:t>والتمويل لكن لكي تتم هذه المرحلة بإتقان يجب ان تتم عملية تعاقب السلطة والقيادة من جيل الي جيل اخر بسلاسة بحيث يتم تدريب الجيل الاحدث من الأبناء على الانخراط مبكرة في عملية الإدارة ويتم بناء نظام فعال علمية التواصل والمشاورة في القرارات وكذلك وصع نظام اداري ينظم عملية تعاقب عملية القيادة واختيار المديرين</w:t>
      </w:r>
      <w:r w:rsidRPr="00D3639F">
        <w:rPr>
          <w:rFonts w:ascii="Sakkal Majalla" w:hAnsi="Sakkal Majalla" w:cs="Sakkal Majalla" w:hint="cs"/>
          <w:color w:val="000000" w:themeColor="text1"/>
          <w:sz w:val="32"/>
          <w:szCs w:val="32"/>
          <w:rtl/>
          <w:lang w:bidi="ar-EG"/>
        </w:rPr>
        <w:t xml:space="preserve"> وقد تم التواصل مع عدد من الشركات العائلية العاملة في المملكة العربية السعودية عبر وسائل الاتصال المختلفة  وتمكنا من التواصل مع عدد من الشركات بخصوص موضوع الدراسة الحالية حول </w:t>
      </w:r>
      <w:r w:rsidRPr="00D3639F">
        <w:rPr>
          <w:rFonts w:ascii="Sakkal Majalla" w:hAnsi="Sakkal Majalla" w:cs="Sakkal Majalla"/>
          <w:color w:val="000000" w:themeColor="text1"/>
          <w:sz w:val="32"/>
          <w:szCs w:val="32"/>
          <w:rtl/>
          <w:lang w:bidi="ar-EG"/>
        </w:rPr>
        <w:t>أثر تطبيق قواعد الحوكمة في تحسين الأداء الاستراتيجي للجيل الثاني من الشركات العائلية السعودية</w:t>
      </w:r>
      <w:r w:rsidRPr="00D3639F">
        <w:rPr>
          <w:rFonts w:ascii="Sakkal Majalla" w:hAnsi="Sakkal Majalla" w:cs="Sakkal Majalla" w:hint="cs"/>
          <w:color w:val="000000" w:themeColor="text1"/>
          <w:sz w:val="32"/>
          <w:szCs w:val="32"/>
          <w:rtl/>
          <w:lang w:bidi="ar-EG"/>
        </w:rPr>
        <w:t xml:space="preserve"> ولم يمانعوا حول مشاركتهم في الدراسة</w:t>
      </w:r>
      <w:r w:rsidRPr="00C20070">
        <w:rPr>
          <w:rFonts w:ascii="Sakkal Majalla" w:hAnsi="Sakkal Majalla" w:cs="Sakkal Majalla" w:hint="cs"/>
          <w:color w:val="000000" w:themeColor="text1"/>
          <w:sz w:val="32"/>
          <w:szCs w:val="32"/>
          <w:rtl/>
          <w:lang w:bidi="ar-EG"/>
        </w:rPr>
        <w:t xml:space="preserve"> </w:t>
      </w:r>
    </w:p>
    <w:p w:rsidR="00C65797" w:rsidRPr="00C20070" w:rsidRDefault="00C65797" w:rsidP="00E57574">
      <w:p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ويتكون مجتمع الدراسة من الشركات الاتية</w:t>
      </w:r>
      <w:r w:rsidR="00193815">
        <w:rPr>
          <w:rFonts w:ascii="Sakkal Majalla" w:hAnsi="Sakkal Majalla" w:cs="Sakkal Majalla" w:hint="cs"/>
          <w:color w:val="000000" w:themeColor="text1"/>
          <w:sz w:val="32"/>
          <w:szCs w:val="32"/>
          <w:rtl/>
        </w:rPr>
        <w:t>:</w:t>
      </w:r>
      <w:r w:rsidRPr="00C20070">
        <w:rPr>
          <w:rFonts w:ascii="Sakkal Majalla" w:hAnsi="Sakkal Majalla" w:cs="Sakkal Majalla" w:hint="cs"/>
          <w:color w:val="000000" w:themeColor="text1"/>
          <w:sz w:val="32"/>
          <w:szCs w:val="32"/>
          <w:rtl/>
        </w:rPr>
        <w:t xml:space="preserve"> </w:t>
      </w:r>
    </w:p>
    <w:p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إبراهيم الجفالي وإخوانه</w:t>
      </w:r>
    </w:p>
    <w:p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عبد اللطي</w:t>
      </w:r>
      <w:r w:rsidRPr="00C20070">
        <w:rPr>
          <w:rFonts w:ascii="Sakkal Majalla" w:hAnsi="Sakkal Majalla" w:cs="Sakkal Majalla" w:hint="eastAsia"/>
          <w:color w:val="000000" w:themeColor="text1"/>
          <w:sz w:val="32"/>
          <w:szCs w:val="32"/>
          <w:rtl/>
        </w:rPr>
        <w:t>ف</w:t>
      </w:r>
      <w:r w:rsidRPr="00C20070">
        <w:rPr>
          <w:rFonts w:ascii="Sakkal Majalla" w:hAnsi="Sakkal Majalla" w:cs="Sakkal Majalla"/>
          <w:color w:val="000000" w:themeColor="text1"/>
          <w:sz w:val="32"/>
          <w:szCs w:val="32"/>
          <w:rtl/>
        </w:rPr>
        <w:t xml:space="preserve"> جميل</w:t>
      </w:r>
    </w:p>
    <w:p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مجموعة الحكير</w:t>
      </w:r>
    </w:p>
    <w:p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مجموعة الراجحي القابضة</w:t>
      </w:r>
      <w:r w:rsidRPr="00C20070">
        <w:rPr>
          <w:rFonts w:ascii="Sakkal Majalla" w:hAnsi="Sakkal Majalla" w:cs="Sakkal Majalla"/>
          <w:color w:val="000000" w:themeColor="text1"/>
          <w:sz w:val="32"/>
          <w:szCs w:val="32"/>
        </w:rPr>
        <w:t xml:space="preserve"> </w:t>
      </w:r>
    </w:p>
    <w:p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مجموعة الزامل القابضة</w:t>
      </w:r>
    </w:p>
    <w:p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مجموعة العليان</w:t>
      </w:r>
    </w:p>
    <w:p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مجموعة الفيصلية</w:t>
      </w:r>
      <w:r w:rsidRPr="00C20070">
        <w:rPr>
          <w:rFonts w:ascii="Sakkal Majalla" w:hAnsi="Sakkal Majalla" w:cs="Sakkal Majalla"/>
          <w:color w:val="000000" w:themeColor="text1"/>
          <w:sz w:val="32"/>
          <w:szCs w:val="32"/>
        </w:rPr>
        <w:t xml:space="preserve"> </w:t>
      </w:r>
    </w:p>
    <w:p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مجموعة المهيدب</w:t>
      </w:r>
    </w:p>
    <w:p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مجموعة راشد عبد الرحمن الراشد وأولاده</w:t>
      </w:r>
    </w:p>
    <w:p w:rsidR="00C65797" w:rsidRPr="00C20070" w:rsidRDefault="00C65797" w:rsidP="00E57574">
      <w:pPr>
        <w:pStyle w:val="a3"/>
        <w:numPr>
          <w:ilvl w:val="1"/>
          <w:numId w:val="25"/>
        </w:num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مجموعة يوسف محمد ناغي وأولاده</w:t>
      </w:r>
    </w:p>
    <w:p w:rsidR="00C65797" w:rsidRDefault="00B038AE" w:rsidP="00E57574">
      <w:pPr>
        <w:bidi/>
        <w:spacing w:after="0" w:line="360" w:lineRule="auto"/>
        <w:jc w:val="both"/>
        <w:rPr>
          <w:rFonts w:ascii="Sakkal Majalla" w:hAnsi="Sakkal Majalla" w:cs="Sakkal Majalla"/>
          <w:b/>
          <w:bCs/>
          <w:color w:val="000000" w:themeColor="text1"/>
          <w:sz w:val="32"/>
          <w:szCs w:val="32"/>
          <w:rtl/>
          <w:lang w:bidi="ar-EG"/>
        </w:rPr>
      </w:pPr>
      <w:r w:rsidRPr="00B038AE">
        <w:rPr>
          <w:rFonts w:ascii="Sakkal Majalla" w:hAnsi="Sakkal Majalla" w:cs="Sakkal Majalla" w:hint="cs"/>
          <w:b/>
          <w:bCs/>
          <w:color w:val="000000" w:themeColor="text1"/>
          <w:sz w:val="32"/>
          <w:szCs w:val="32"/>
          <w:rtl/>
          <w:lang w:bidi="ar-EG"/>
        </w:rPr>
        <w:t>اسباب اختيار تلك الشركات</w:t>
      </w:r>
    </w:p>
    <w:p w:rsidR="00B038AE" w:rsidRPr="00B038AE" w:rsidRDefault="00B038AE" w:rsidP="00B038AE">
      <w:pPr>
        <w:pStyle w:val="a3"/>
        <w:numPr>
          <w:ilvl w:val="0"/>
          <w:numId w:val="77"/>
        </w:numPr>
        <w:bidi/>
        <w:spacing w:after="0" w:line="360" w:lineRule="auto"/>
        <w:jc w:val="both"/>
        <w:rPr>
          <w:rFonts w:ascii="Sakkal Majalla" w:hAnsi="Sakkal Majalla" w:cs="Sakkal Majalla"/>
          <w:color w:val="000000" w:themeColor="text1"/>
          <w:sz w:val="32"/>
          <w:szCs w:val="32"/>
          <w:rtl/>
          <w:lang w:bidi="ar-EG"/>
        </w:rPr>
      </w:pPr>
      <w:r w:rsidRPr="00B038AE">
        <w:rPr>
          <w:rFonts w:ascii="Sakkal Majalla" w:hAnsi="Sakkal Majalla" w:cs="Sakkal Majalla" w:hint="cs"/>
          <w:color w:val="000000" w:themeColor="text1"/>
          <w:sz w:val="32"/>
          <w:szCs w:val="32"/>
          <w:rtl/>
          <w:lang w:bidi="ar-EG"/>
        </w:rPr>
        <w:t xml:space="preserve">ان تلك الشركات هي أكبر الشركات العائلية في المملكة العربية السعودية </w:t>
      </w:r>
    </w:p>
    <w:p w:rsidR="00B038AE" w:rsidRPr="00B038AE" w:rsidRDefault="00B038AE" w:rsidP="00B038AE">
      <w:pPr>
        <w:pStyle w:val="a3"/>
        <w:numPr>
          <w:ilvl w:val="0"/>
          <w:numId w:val="77"/>
        </w:numPr>
        <w:bidi/>
        <w:spacing w:after="0" w:line="360" w:lineRule="auto"/>
        <w:jc w:val="both"/>
        <w:rPr>
          <w:rFonts w:ascii="Sakkal Majalla" w:hAnsi="Sakkal Majalla" w:cs="Sakkal Majalla"/>
          <w:color w:val="000000" w:themeColor="text1"/>
          <w:sz w:val="32"/>
          <w:szCs w:val="32"/>
          <w:rtl/>
          <w:lang w:bidi="ar-EG"/>
        </w:rPr>
      </w:pPr>
      <w:r w:rsidRPr="00B038AE">
        <w:rPr>
          <w:rFonts w:ascii="Sakkal Majalla" w:hAnsi="Sakkal Majalla" w:cs="Sakkal Majalla" w:hint="cs"/>
          <w:color w:val="000000" w:themeColor="text1"/>
          <w:sz w:val="32"/>
          <w:szCs w:val="32"/>
          <w:rtl/>
          <w:lang w:bidi="ar-EG"/>
        </w:rPr>
        <w:t>ان تلك الشركات التي تم الاستجابة من قبلها بعملية المشاركة في الدراسة الحالية</w:t>
      </w:r>
    </w:p>
    <w:p w:rsidR="00C65797" w:rsidRPr="00C82488" w:rsidRDefault="00D3639F" w:rsidP="00C82488">
      <w:pPr>
        <w:bidi/>
        <w:spacing w:after="0" w:line="360" w:lineRule="auto"/>
        <w:ind w:left="360"/>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 xml:space="preserve">2.3.9.1. </w:t>
      </w:r>
      <w:r w:rsidR="00C65797" w:rsidRPr="00C82488">
        <w:rPr>
          <w:rFonts w:ascii="Sakkal Majalla" w:hAnsi="Sakkal Majalla" w:cs="Sakkal Majalla" w:hint="cs"/>
          <w:b/>
          <w:bCs/>
          <w:color w:val="000000" w:themeColor="text1"/>
          <w:sz w:val="32"/>
          <w:szCs w:val="32"/>
          <w:rtl/>
        </w:rPr>
        <w:t>عينة الدراسة:</w:t>
      </w:r>
    </w:p>
    <w:p w:rsidR="00C65797" w:rsidRPr="00C20070" w:rsidRDefault="00C65797" w:rsidP="00E57574">
      <w:pPr>
        <w:bidi/>
        <w:spacing w:after="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عينــة الــدراسة </w:t>
      </w:r>
      <w:r w:rsidRPr="00C20070">
        <w:rPr>
          <w:rFonts w:ascii="Sakkal Majalla" w:hAnsi="Sakkal Majalla" w:cs="Sakkal Majalla" w:hint="cs"/>
          <w:color w:val="000000" w:themeColor="text1"/>
          <w:sz w:val="32"/>
          <w:szCs w:val="32"/>
          <w:rtl/>
        </w:rPr>
        <w:t>ستكون من مجموعة</w:t>
      </w:r>
      <w:r w:rsidRPr="00C20070">
        <w:rPr>
          <w:rFonts w:ascii="Sakkal Majalla" w:hAnsi="Sakkal Majalla" w:cs="Sakkal Majalla"/>
          <w:color w:val="000000" w:themeColor="text1"/>
          <w:sz w:val="32"/>
          <w:szCs w:val="32"/>
          <w:rtl/>
        </w:rPr>
        <w:t xml:space="preserve"> شركات الجيل الثاني</w:t>
      </w:r>
      <w:r w:rsidRPr="00C20070">
        <w:rPr>
          <w:rFonts w:ascii="Sakkal Majalla" w:hAnsi="Sakkal Majalla" w:cs="Sakkal Majalla" w:hint="cs"/>
          <w:color w:val="000000" w:themeColor="text1"/>
          <w:sz w:val="32"/>
          <w:szCs w:val="32"/>
          <w:rtl/>
        </w:rPr>
        <w:t xml:space="preserve"> العائلية</w:t>
      </w:r>
      <w:r w:rsidRPr="00C20070">
        <w:rPr>
          <w:rFonts w:ascii="Sakkal Majalla" w:hAnsi="Sakkal Majalla" w:cs="Sakkal Majalla"/>
          <w:color w:val="000000" w:themeColor="text1"/>
          <w:sz w:val="32"/>
          <w:szCs w:val="32"/>
          <w:rtl/>
        </w:rPr>
        <w:t xml:space="preserve"> بالمملكة العربية السعودية الــحكــومــيــة </w:t>
      </w:r>
      <w:r w:rsidRPr="00C20070">
        <w:rPr>
          <w:rFonts w:ascii="Sakkal Majalla" w:hAnsi="Sakkal Majalla" w:cs="Sakkal Majalla" w:hint="cs"/>
          <w:color w:val="000000" w:themeColor="text1"/>
          <w:sz w:val="32"/>
          <w:szCs w:val="32"/>
          <w:rtl/>
        </w:rPr>
        <w:t>وان</w:t>
      </w:r>
      <w:r w:rsidRPr="00C20070">
        <w:rPr>
          <w:rFonts w:ascii="Sakkal Majalla" w:hAnsi="Sakkal Majalla" w:cs="Sakkal Majalla"/>
          <w:color w:val="000000" w:themeColor="text1"/>
          <w:sz w:val="32"/>
          <w:szCs w:val="32"/>
          <w:rtl/>
        </w:rPr>
        <w:t xml:space="preserve"> حجم الــعينــة الــمــنــاسب لــعدد الــمجتمــع </w:t>
      </w:r>
      <w:r w:rsidRPr="00C20070">
        <w:rPr>
          <w:rFonts w:ascii="Sakkal Majalla" w:hAnsi="Sakkal Majalla" w:cs="Sakkal Majalla" w:hint="cs"/>
          <w:color w:val="000000" w:themeColor="text1"/>
          <w:sz w:val="32"/>
          <w:szCs w:val="32"/>
          <w:rtl/>
        </w:rPr>
        <w:t>يمكن تحديد</w:t>
      </w:r>
      <w:r w:rsidRPr="00C20070">
        <w:rPr>
          <w:rFonts w:ascii="Sakkal Majalla" w:hAnsi="Sakkal Majalla" w:cs="Sakkal Majalla"/>
          <w:color w:val="000000" w:themeColor="text1"/>
          <w:sz w:val="32"/>
          <w:szCs w:val="32"/>
          <w:rtl/>
        </w:rPr>
        <w:t xml:space="preserve"> مــن خلال </w:t>
      </w:r>
      <w:r w:rsidRPr="00C20070">
        <w:rPr>
          <w:rFonts w:ascii="Sakkal Majalla" w:hAnsi="Sakkal Majalla" w:cs="Sakkal Majalla" w:hint="cs"/>
          <w:color w:val="000000" w:themeColor="text1"/>
          <w:sz w:val="32"/>
          <w:szCs w:val="32"/>
          <w:rtl/>
        </w:rPr>
        <w:t>طريقة العينة الطبقية العشوائية</w:t>
      </w:r>
      <w:r w:rsidRPr="00C20070">
        <w:rPr>
          <w:rFonts w:ascii="Sakkal Majalla" w:hAnsi="Sakkal Majalla" w:cs="Sakkal Majalla"/>
          <w:color w:val="000000" w:themeColor="text1"/>
          <w:sz w:val="32"/>
          <w:szCs w:val="32"/>
          <w:rtl/>
        </w:rPr>
        <w:t xml:space="preserve"> وسيتم توزيع الاســتــبــانــة بطريقة عشوائيــة بــمــا يضمــن فرص مــتســاويــة امــام كل افراد الــدراسة بــمــا يتضمــن ان تمثل كــافــة عنــاصر مجتمــع </w:t>
      </w:r>
      <w:r w:rsidRPr="00C20070">
        <w:rPr>
          <w:rFonts w:ascii="Sakkal Majalla" w:hAnsi="Sakkal Majalla" w:cs="Sakkal Majalla" w:hint="cs"/>
          <w:color w:val="000000" w:themeColor="text1"/>
          <w:sz w:val="32"/>
          <w:szCs w:val="32"/>
          <w:rtl/>
        </w:rPr>
        <w:t>الــدراسة. وسيتم ذلك من خلال</w:t>
      </w:r>
      <w:r w:rsidRPr="00C20070">
        <w:rPr>
          <w:rFonts w:ascii="Sakkal Majalla" w:hAnsi="Sakkal Majalla" w:cs="Sakkal Majalla"/>
          <w:color w:val="000000" w:themeColor="text1"/>
          <w:sz w:val="32"/>
          <w:szCs w:val="32"/>
          <w:rtl/>
        </w:rPr>
        <w:t xml:space="preserve"> توزيع استمارة الاستبيان الكترونيا على عينة طبقية عشوائية بسيطة من </w:t>
      </w:r>
      <w:r w:rsidRPr="00C20070">
        <w:rPr>
          <w:rFonts w:ascii="Sakkal Majalla" w:hAnsi="Sakkal Majalla" w:cs="Sakkal Majalla" w:hint="cs"/>
          <w:color w:val="000000" w:themeColor="text1"/>
          <w:sz w:val="32"/>
          <w:szCs w:val="32"/>
          <w:rtl/>
        </w:rPr>
        <w:t>ملاك والمناصب الإدارية العليا بالشركات</w:t>
      </w:r>
      <w:r w:rsidRPr="00C20070">
        <w:rPr>
          <w:rFonts w:ascii="Sakkal Majalla" w:hAnsi="Sakkal Majalla" w:cs="Sakkal Majalla"/>
          <w:color w:val="000000" w:themeColor="text1"/>
          <w:sz w:val="32"/>
          <w:szCs w:val="32"/>
          <w:rtl/>
        </w:rPr>
        <w:t xml:space="preserve"> شملت فئات عمرية مختلفة ومستويات وظيفية متنوعة بين فئات الذكور والإناث </w:t>
      </w:r>
      <w:r w:rsidRPr="00C20070">
        <w:rPr>
          <w:rFonts w:ascii="Sakkal Majalla" w:hAnsi="Sakkal Majalla" w:cs="Sakkal Majalla" w:hint="cs"/>
          <w:color w:val="000000" w:themeColor="text1"/>
          <w:sz w:val="32"/>
          <w:szCs w:val="32"/>
          <w:rtl/>
        </w:rPr>
        <w:t xml:space="preserve">وسوف تكون عينة الدراسة تقريبا (100) قابلة للزيادة او النقص بنسبة 10% تتكون من ملاك الشركات ومن الإدارة العليات بتلك الشركات بحيث يكون نسبة المشاركة متساوية بين الشركات التي تمثل مجتمع الدراسة بحيث تعبر بصدق عن مجتمع الدراسة بمتوسط مشاركة 10 افراد  تقريبا من كل شركة من الشركات العشرة السابق ذكرها التي تمثل مجتمع الدراسة </w:t>
      </w:r>
    </w:p>
    <w:p w:rsidR="00C65797" w:rsidRPr="00C20070" w:rsidRDefault="00C65797" w:rsidP="00E57574">
      <w:pPr>
        <w:bidi/>
        <w:spacing w:after="0" w:line="360" w:lineRule="auto"/>
        <w:jc w:val="both"/>
        <w:rPr>
          <w:rFonts w:ascii="Sakkal Majalla" w:hAnsi="Sakkal Majalla" w:cs="Sakkal Majalla"/>
          <w:color w:val="000000" w:themeColor="text1"/>
          <w:sz w:val="32"/>
          <w:szCs w:val="32"/>
          <w:rtl/>
        </w:rPr>
      </w:pPr>
    </w:p>
    <w:p w:rsidR="00C65797" w:rsidRPr="00C20070" w:rsidRDefault="00C65797" w:rsidP="00E57574">
      <w:pPr>
        <w:bidi/>
        <w:spacing w:after="0" w:line="360" w:lineRule="auto"/>
        <w:jc w:val="both"/>
        <w:rPr>
          <w:rFonts w:ascii="Sakkal Majalla" w:hAnsi="Sakkal Majalla" w:cs="Sakkal Majalla"/>
          <w:color w:val="000000" w:themeColor="text1"/>
          <w:sz w:val="32"/>
          <w:szCs w:val="32"/>
          <w:rtl/>
        </w:rPr>
      </w:pPr>
    </w:p>
    <w:p w:rsidR="00C65797" w:rsidRPr="00D3639F" w:rsidRDefault="00D3639F" w:rsidP="00E57574">
      <w:pPr>
        <w:bidi/>
        <w:spacing w:after="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10.1. </w:t>
      </w:r>
      <w:r w:rsidR="00C65797" w:rsidRPr="00D3639F">
        <w:rPr>
          <w:rFonts w:ascii="Sakkal Majalla" w:hAnsi="Sakkal Majalla" w:cs="Sakkal Majalla" w:hint="cs"/>
          <w:b/>
          <w:bCs/>
          <w:color w:val="000000" w:themeColor="text1"/>
          <w:sz w:val="32"/>
          <w:szCs w:val="32"/>
          <w:rtl/>
        </w:rPr>
        <w:t xml:space="preserve">حدود الدراسة: </w:t>
      </w:r>
    </w:p>
    <w:p w:rsidR="00C65797" w:rsidRPr="00C20070" w:rsidRDefault="00C6579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تتمثل حدود الدراسة </w:t>
      </w:r>
      <w:r w:rsidRPr="00C20070">
        <w:rPr>
          <w:rFonts w:ascii="Sakkal Majalla" w:hAnsi="Sakkal Majalla" w:cs="Sakkal Majalla" w:hint="cs"/>
          <w:color w:val="000000" w:themeColor="text1"/>
          <w:sz w:val="32"/>
          <w:szCs w:val="32"/>
          <w:rtl/>
        </w:rPr>
        <w:t>كما</w:t>
      </w:r>
      <w:r w:rsidRPr="00C20070">
        <w:rPr>
          <w:rFonts w:ascii="Sakkal Majalla" w:hAnsi="Sakkal Majalla" w:cs="Sakkal Majalla"/>
          <w:color w:val="000000" w:themeColor="text1"/>
          <w:sz w:val="32"/>
          <w:szCs w:val="32"/>
          <w:rtl/>
        </w:rPr>
        <w:t xml:space="preserve"> يلي</w:t>
      </w:r>
      <w:r w:rsidRPr="00C20070">
        <w:rPr>
          <w:rFonts w:ascii="Sakkal Majalla" w:hAnsi="Sakkal Majalla" w:cs="Sakkal Majalla"/>
          <w:color w:val="000000" w:themeColor="text1"/>
          <w:sz w:val="32"/>
          <w:szCs w:val="32"/>
        </w:rPr>
        <w:t xml:space="preserve">: </w:t>
      </w:r>
    </w:p>
    <w:p w:rsidR="00C65797" w:rsidRPr="00C20070" w:rsidRDefault="00C65797" w:rsidP="006163B4">
      <w:pPr>
        <w:pStyle w:val="a3"/>
        <w:numPr>
          <w:ilvl w:val="0"/>
          <w:numId w:val="85"/>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الحد المكاني – </w:t>
      </w:r>
      <w:r w:rsidRPr="00C20070">
        <w:rPr>
          <w:rFonts w:ascii="Sakkal Majalla" w:hAnsi="Sakkal Majalla" w:cs="Sakkal Majalla" w:hint="cs"/>
          <w:color w:val="000000" w:themeColor="text1"/>
          <w:sz w:val="32"/>
          <w:szCs w:val="32"/>
          <w:rtl/>
        </w:rPr>
        <w:t>الشركات العائلية من الحيل الثاني</w:t>
      </w:r>
      <w:r w:rsidRPr="00C20070">
        <w:rPr>
          <w:rFonts w:ascii="Sakkal Majalla" w:hAnsi="Sakkal Majalla" w:cs="Sakkal Majalla"/>
          <w:color w:val="000000" w:themeColor="text1"/>
          <w:sz w:val="32"/>
          <w:szCs w:val="32"/>
          <w:rtl/>
        </w:rPr>
        <w:t xml:space="preserve"> – المملكة العربية السعودية</w:t>
      </w:r>
      <w:r w:rsidRPr="00C20070">
        <w:rPr>
          <w:rFonts w:ascii="Sakkal Majalla" w:hAnsi="Sakkal Majalla" w:cs="Sakkal Majalla"/>
          <w:color w:val="000000" w:themeColor="text1"/>
          <w:sz w:val="32"/>
          <w:szCs w:val="32"/>
        </w:rPr>
        <w:t>.</w:t>
      </w:r>
    </w:p>
    <w:p w:rsidR="00C65797" w:rsidRPr="00C20070" w:rsidRDefault="00C65797" w:rsidP="006163B4">
      <w:pPr>
        <w:pStyle w:val="a3"/>
        <w:numPr>
          <w:ilvl w:val="0"/>
          <w:numId w:val="85"/>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الحد الزمني </w:t>
      </w:r>
      <w:r w:rsidR="00F274A7">
        <w:rPr>
          <w:rFonts w:ascii="Sakkal Majalla" w:hAnsi="Sakkal Majalla" w:cs="Sakkal Majalla"/>
          <w:color w:val="000000" w:themeColor="text1"/>
          <w:sz w:val="32"/>
          <w:szCs w:val="32"/>
          <w:rtl/>
        </w:rPr>
        <w:t>–</w:t>
      </w:r>
      <w:r w:rsidRPr="00C20070">
        <w:rPr>
          <w:rFonts w:ascii="Sakkal Majalla" w:hAnsi="Sakkal Majalla" w:cs="Sakkal Majalla"/>
          <w:color w:val="000000" w:themeColor="text1"/>
          <w:sz w:val="32"/>
          <w:szCs w:val="32"/>
          <w:rtl/>
        </w:rPr>
        <w:t xml:space="preserve"> </w:t>
      </w:r>
      <w:r w:rsidR="00F274A7">
        <w:rPr>
          <w:rFonts w:ascii="Sakkal Majalla" w:hAnsi="Sakkal Majalla" w:cs="Sakkal Majalla" w:hint="cs"/>
          <w:color w:val="000000" w:themeColor="text1"/>
          <w:sz w:val="32"/>
          <w:szCs w:val="32"/>
          <w:rtl/>
        </w:rPr>
        <w:t>تم تجميع البيانات</w:t>
      </w:r>
      <w:r w:rsidR="00F274A7" w:rsidRPr="00C20070">
        <w:rPr>
          <w:rFonts w:ascii="Sakkal Majalla" w:hAnsi="Sakkal Majalla" w:cs="Sakkal Majalla"/>
          <w:color w:val="000000" w:themeColor="text1"/>
          <w:sz w:val="32"/>
          <w:szCs w:val="32"/>
          <w:rtl/>
        </w:rPr>
        <w:t xml:space="preserve"> </w:t>
      </w:r>
      <w:r w:rsidR="006163B4" w:rsidRPr="00C20070">
        <w:rPr>
          <w:rFonts w:ascii="Sakkal Majalla" w:hAnsi="Sakkal Majalla" w:cs="Sakkal Majalla" w:hint="cs"/>
          <w:color w:val="000000" w:themeColor="text1"/>
          <w:sz w:val="32"/>
          <w:szCs w:val="32"/>
          <w:rtl/>
        </w:rPr>
        <w:t xml:space="preserve">بداية </w:t>
      </w:r>
      <w:r w:rsidR="006163B4">
        <w:rPr>
          <w:rFonts w:ascii="Sakkal Majalla" w:hAnsi="Sakkal Majalla" w:cs="Sakkal Majalla" w:hint="cs"/>
          <w:color w:val="000000" w:themeColor="text1"/>
          <w:sz w:val="32"/>
          <w:szCs w:val="32"/>
          <w:rtl/>
        </w:rPr>
        <w:t>من</w:t>
      </w:r>
      <w:r w:rsidR="00F274A7">
        <w:rPr>
          <w:rFonts w:ascii="Sakkal Majalla" w:hAnsi="Sakkal Majalla" w:cs="Sakkal Majalla" w:hint="cs"/>
          <w:color w:val="000000" w:themeColor="text1"/>
          <w:sz w:val="32"/>
          <w:szCs w:val="32"/>
          <w:rtl/>
        </w:rPr>
        <w:t xml:space="preserve"> شهر يناير </w:t>
      </w:r>
      <w:r w:rsidRPr="00C20070">
        <w:rPr>
          <w:rFonts w:ascii="Sakkal Majalla" w:hAnsi="Sakkal Majalla" w:cs="Sakkal Majalla"/>
          <w:color w:val="000000" w:themeColor="text1"/>
          <w:sz w:val="32"/>
          <w:szCs w:val="32"/>
          <w:rtl/>
        </w:rPr>
        <w:t>عام 2025 م</w:t>
      </w:r>
      <w:r w:rsidRPr="00C20070">
        <w:rPr>
          <w:rFonts w:ascii="Sakkal Majalla" w:hAnsi="Sakkal Majalla" w:cs="Sakkal Majalla"/>
          <w:color w:val="000000" w:themeColor="text1"/>
          <w:sz w:val="32"/>
          <w:szCs w:val="32"/>
        </w:rPr>
        <w:t>.</w:t>
      </w:r>
    </w:p>
    <w:p w:rsidR="00C65797" w:rsidRPr="00C20070" w:rsidRDefault="00C65797" w:rsidP="006163B4">
      <w:pPr>
        <w:pStyle w:val="a3"/>
        <w:numPr>
          <w:ilvl w:val="0"/>
          <w:numId w:val="85"/>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 xml:space="preserve">الحد البشري – </w:t>
      </w:r>
      <w:r w:rsidRPr="00C20070">
        <w:rPr>
          <w:rFonts w:ascii="Sakkal Majalla" w:hAnsi="Sakkal Majalla" w:cs="Sakkal Majalla" w:hint="cs"/>
          <w:color w:val="000000" w:themeColor="text1"/>
          <w:sz w:val="32"/>
          <w:szCs w:val="32"/>
          <w:rtl/>
          <w:lang w:bidi="ar-EG"/>
        </w:rPr>
        <w:t>أصحاب ا لشركات والإدارة العليا بالعشرة شركات السابق ذكرها</w:t>
      </w:r>
    </w:p>
    <w:p w:rsidR="00C65797" w:rsidRPr="00C20070" w:rsidRDefault="00C65797" w:rsidP="006163B4">
      <w:pPr>
        <w:pStyle w:val="a3"/>
        <w:numPr>
          <w:ilvl w:val="0"/>
          <w:numId w:val="85"/>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الحد الموضوعي - الموضوع دور تطبيق قواعد الحوكمة في تحسين الأداء الاستراتيجي للجيل الثاني من الشركات العائلية بالمملكة العربية السعودية</w:t>
      </w:r>
    </w:p>
    <w:p w:rsidR="00C65797" w:rsidRPr="006163B4" w:rsidRDefault="006163B4" w:rsidP="00E57574">
      <w:pPr>
        <w:bidi/>
        <w:spacing w:after="20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lastRenderedPageBreak/>
        <w:t xml:space="preserve">11.1. </w:t>
      </w:r>
      <w:r w:rsidR="00C65797" w:rsidRPr="006163B4">
        <w:rPr>
          <w:rFonts w:ascii="Sakkal Majalla" w:hAnsi="Sakkal Majalla" w:cs="Sakkal Majalla" w:hint="cs"/>
          <w:b/>
          <w:bCs/>
          <w:color w:val="000000" w:themeColor="text1"/>
          <w:sz w:val="32"/>
          <w:szCs w:val="32"/>
          <w:rtl/>
        </w:rPr>
        <w:t>وسائل جمع بيانات الدراسة:</w:t>
      </w:r>
    </w:p>
    <w:p w:rsidR="00C65797" w:rsidRPr="00C20070" w:rsidRDefault="00C6579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سوف يتم الاعتماد على مصدرين لجمع البيانات وهما</w:t>
      </w:r>
      <w:r w:rsidRPr="00C20070">
        <w:rPr>
          <w:rFonts w:ascii="Sakkal Majalla" w:hAnsi="Sakkal Majalla" w:cs="Sakkal Majalla"/>
          <w:color w:val="000000" w:themeColor="text1"/>
          <w:sz w:val="32"/>
          <w:szCs w:val="32"/>
        </w:rPr>
        <w:t>:</w:t>
      </w:r>
    </w:p>
    <w:p w:rsidR="00C65797" w:rsidRPr="006163B4" w:rsidRDefault="00C65797" w:rsidP="006163B4">
      <w:pPr>
        <w:pStyle w:val="a3"/>
        <w:numPr>
          <w:ilvl w:val="0"/>
          <w:numId w:val="86"/>
        </w:numPr>
        <w:bidi/>
        <w:spacing w:after="200" w:line="360" w:lineRule="auto"/>
        <w:jc w:val="both"/>
        <w:rPr>
          <w:rFonts w:ascii="Sakkal Majalla" w:hAnsi="Sakkal Majalla" w:cs="Sakkal Majalla"/>
          <w:color w:val="000000" w:themeColor="text1"/>
          <w:sz w:val="32"/>
          <w:szCs w:val="32"/>
          <w:rtl/>
        </w:rPr>
      </w:pPr>
      <w:r w:rsidRPr="006163B4">
        <w:rPr>
          <w:rFonts w:ascii="Sakkal Majalla" w:hAnsi="Sakkal Majalla" w:cs="Sakkal Majalla"/>
          <w:color w:val="000000" w:themeColor="text1"/>
          <w:sz w:val="32"/>
          <w:szCs w:val="32"/>
          <w:rtl/>
        </w:rPr>
        <w:t>المصادر الأولية</w:t>
      </w:r>
      <w:r w:rsidRPr="006163B4">
        <w:rPr>
          <w:rFonts w:ascii="Sakkal Majalla" w:hAnsi="Sakkal Majalla" w:cs="Sakkal Majalla"/>
          <w:color w:val="000000" w:themeColor="text1"/>
          <w:sz w:val="32"/>
          <w:szCs w:val="32"/>
        </w:rPr>
        <w:t>:</w:t>
      </w:r>
    </w:p>
    <w:p w:rsidR="00C65797" w:rsidRPr="00C20070" w:rsidRDefault="00C6579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color w:val="000000" w:themeColor="text1"/>
          <w:sz w:val="32"/>
          <w:szCs w:val="32"/>
          <w:rtl/>
        </w:rPr>
        <w:t>الــمــصدر الأولــي هو فــي الأســاس عبــارة عن سرد مــبــاشر تسمى الــبــيــانــات الــمجمــعة مــن هذه الــمــصادر «الــبــيــانــات الأولــيــة» وبهدف مــعالــجة الــجــانب الــمــيدانــي للــدراسة تم الاعتمــاد على الاســتــبــانــة كأداة رئيــسة فــي جمــع الــبــيــانــات مــن عينــة الــدراسة، وذلــك لاختــبــار فرضيــات الــدراسة وتــعتــبر أســاســا للــتــحلــيل والاســتنــتاج فــي الــبــحث الــعلــمــي</w:t>
      </w:r>
      <w:r w:rsidRPr="00C20070">
        <w:rPr>
          <w:rFonts w:ascii="Sakkal Majalla" w:hAnsi="Sakkal Majalla" w:cs="Sakkal Majalla" w:hint="cs"/>
          <w:color w:val="000000" w:themeColor="text1"/>
          <w:sz w:val="32"/>
          <w:szCs w:val="32"/>
          <w:rtl/>
        </w:rPr>
        <w:t xml:space="preserve"> </w:t>
      </w:r>
      <w:r w:rsidRPr="00C20070">
        <w:rPr>
          <w:rFonts w:ascii="Sakkal Majalla" w:hAnsi="Sakkal Majalla" w:cs="Sakkal Majalla"/>
          <w:color w:val="000000" w:themeColor="text1"/>
          <w:sz w:val="32"/>
          <w:szCs w:val="32"/>
          <w:rtl/>
        </w:rPr>
        <w:t>هي عملية جمع البيانات الأولية من خلال دراسة استكشافية باستخدام الاستبيان كأداة رئيسية للبحث صممت خصيصا لهذا الغرض</w:t>
      </w:r>
      <w:r w:rsidRPr="00C20070">
        <w:rPr>
          <w:rFonts w:ascii="Sakkal Majalla" w:hAnsi="Sakkal Majalla" w:cs="Sakkal Majalla"/>
          <w:color w:val="000000" w:themeColor="text1"/>
          <w:sz w:val="32"/>
          <w:szCs w:val="32"/>
        </w:rPr>
        <w:t>.</w:t>
      </w:r>
    </w:p>
    <w:p w:rsidR="00C65797" w:rsidRPr="006163B4" w:rsidRDefault="00C65797" w:rsidP="006163B4">
      <w:pPr>
        <w:pStyle w:val="a3"/>
        <w:numPr>
          <w:ilvl w:val="0"/>
          <w:numId w:val="86"/>
        </w:numPr>
        <w:bidi/>
        <w:spacing w:after="200" w:line="360" w:lineRule="auto"/>
        <w:jc w:val="both"/>
        <w:rPr>
          <w:rFonts w:ascii="Sakkal Majalla" w:hAnsi="Sakkal Majalla" w:cs="Sakkal Majalla"/>
          <w:color w:val="000000" w:themeColor="text1"/>
          <w:sz w:val="32"/>
          <w:szCs w:val="32"/>
          <w:rtl/>
        </w:rPr>
      </w:pPr>
      <w:r w:rsidRPr="006163B4">
        <w:rPr>
          <w:rFonts w:ascii="Sakkal Majalla" w:hAnsi="Sakkal Majalla" w:cs="Sakkal Majalla"/>
          <w:color w:val="000000" w:themeColor="text1"/>
          <w:sz w:val="32"/>
          <w:szCs w:val="32"/>
          <w:rtl/>
        </w:rPr>
        <w:t>المصادر الثانوية</w:t>
      </w:r>
      <w:r w:rsidRPr="006163B4">
        <w:rPr>
          <w:rFonts w:ascii="Sakkal Majalla" w:hAnsi="Sakkal Majalla" w:cs="Sakkal Majalla"/>
          <w:color w:val="000000" w:themeColor="text1"/>
          <w:sz w:val="32"/>
          <w:szCs w:val="32"/>
        </w:rPr>
        <w:t>:</w:t>
      </w:r>
    </w:p>
    <w:p w:rsidR="00C65797" w:rsidRPr="00C20070" w:rsidRDefault="00C65797" w:rsidP="00E57574">
      <w:pPr>
        <w:bidi/>
        <w:spacing w:after="200" w:line="360" w:lineRule="auto"/>
        <w:jc w:val="both"/>
        <w:rPr>
          <w:rFonts w:ascii="Sakkal Majalla" w:hAnsi="Sakkal Majalla" w:cs="Sakkal Majalla"/>
          <w:b/>
          <w:bCs/>
          <w:color w:val="000000" w:themeColor="text1"/>
          <w:sz w:val="32"/>
          <w:szCs w:val="32"/>
          <w:u w:val="single"/>
          <w:rtl/>
        </w:rPr>
      </w:pPr>
      <w:r w:rsidRPr="00C20070">
        <w:rPr>
          <w:rFonts w:ascii="Sakkal Majalla" w:hAnsi="Sakkal Majalla" w:cs="Sakkal Majalla"/>
          <w:color w:val="000000" w:themeColor="text1"/>
          <w:sz w:val="32"/>
          <w:szCs w:val="32"/>
          <w:rtl/>
        </w:rPr>
        <w:t xml:space="preserve"> اعتمــدت الــبــاحثة فــي الــجــانب النظري على الأبــحاث والــدراســات الــســابقة بــمــا توفره الــمجلات الاكــاديمــيــة مــن أبــحاث ودراســات مــتخصصة بــالإضافــة الــي دراسة مــصادر الــبــيــانــات الثانــويــة، كــالــكــتــب والــمراجع الاجنبــيــة والــعربــيــة، والــدوريــات والأبــحاث والــمقالات بــالإضافــة الى الــعديد مــن مــواقع الانــتــرنــت الــمــتخصصة فــي مجــال الــدراســات الــعلــمــيــة والــبــحثيــة.</w:t>
      </w:r>
    </w:p>
    <w:p w:rsidR="00C65797" w:rsidRPr="006163B4" w:rsidRDefault="006163B4" w:rsidP="00E57574">
      <w:pPr>
        <w:bidi/>
        <w:spacing w:after="20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12.1 </w:t>
      </w:r>
      <w:r w:rsidR="00C65797" w:rsidRPr="006163B4">
        <w:rPr>
          <w:rFonts w:ascii="Sakkal Majalla" w:hAnsi="Sakkal Majalla" w:cs="Sakkal Majalla" w:hint="cs"/>
          <w:b/>
          <w:bCs/>
          <w:color w:val="000000" w:themeColor="text1"/>
          <w:sz w:val="32"/>
          <w:szCs w:val="32"/>
          <w:rtl/>
        </w:rPr>
        <w:t>المعالجات الإحصائية المقترحة:</w:t>
      </w:r>
    </w:p>
    <w:p w:rsidR="00C65797" w:rsidRPr="00C20070" w:rsidRDefault="00C65797" w:rsidP="00E57574">
      <w:p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 xml:space="preserve">سوف يتم استخدام المعالجات والاختبار الإحصائية </w:t>
      </w:r>
      <w:r w:rsidRPr="00C20070">
        <w:rPr>
          <w:rFonts w:ascii="Sakkal Majalla" w:hAnsi="Sakkal Majalla" w:cs="Sakkal Majalla"/>
          <w:color w:val="000000" w:themeColor="text1"/>
          <w:sz w:val="32"/>
          <w:szCs w:val="32"/>
          <w:rtl/>
        </w:rPr>
        <w:t xml:space="preserve">عن </w:t>
      </w:r>
      <w:r w:rsidRPr="00C20070">
        <w:rPr>
          <w:rFonts w:ascii="Sakkal Majalla" w:hAnsi="Sakkal Majalla" w:cs="Sakkal Majalla" w:hint="cs"/>
          <w:color w:val="000000" w:themeColor="text1"/>
          <w:sz w:val="32"/>
          <w:szCs w:val="32"/>
          <w:rtl/>
        </w:rPr>
        <w:t xml:space="preserve">طريق البيانات التي جمعها عن طريق </w:t>
      </w:r>
      <w:r w:rsidRPr="00C20070">
        <w:rPr>
          <w:rFonts w:ascii="Sakkal Majalla" w:hAnsi="Sakkal Majalla" w:cs="Sakkal Majalla"/>
          <w:color w:val="000000" w:themeColor="text1"/>
          <w:sz w:val="32"/>
          <w:szCs w:val="32"/>
          <w:rtl/>
        </w:rPr>
        <w:t>الاســتــبــانــة وذلــك للإجــابة عن الــدراسة واختــيــار الــفرضيــات بــاســتخدام حزمــة الــبرامج الإحصائيــة للــعلــوم الاجتمــاعيــة</w:t>
      </w:r>
      <w:r w:rsidRPr="00C20070">
        <w:rPr>
          <w:rFonts w:ascii="Sakkal Majalla" w:hAnsi="Sakkal Majalla" w:cs="Sakkal Majalla"/>
          <w:color w:val="000000" w:themeColor="text1"/>
          <w:sz w:val="32"/>
          <w:szCs w:val="32"/>
        </w:rPr>
        <w:t xml:space="preserve"> (SPSS) </w:t>
      </w:r>
      <w:r w:rsidRPr="00C20070">
        <w:rPr>
          <w:rFonts w:ascii="Sakkal Majalla" w:hAnsi="Sakkal Majalla" w:cs="Sakkal Majalla"/>
          <w:color w:val="000000" w:themeColor="text1"/>
          <w:sz w:val="32"/>
          <w:szCs w:val="32"/>
          <w:rtl/>
        </w:rPr>
        <w:t>وشمــلــت الأســالــيب الإحصائيــة الــمــســتخدمــة فــي الــدراسة وتتمثل فــيمــا يلــي</w:t>
      </w:r>
      <w:r w:rsidRPr="00C20070">
        <w:rPr>
          <w:rFonts w:ascii="Sakkal Majalla" w:hAnsi="Sakkal Majalla" w:cs="Sakkal Majalla" w:hint="cs"/>
          <w:color w:val="000000" w:themeColor="text1"/>
          <w:sz w:val="32"/>
          <w:szCs w:val="32"/>
          <w:rtl/>
        </w:rPr>
        <w:t>:</w:t>
      </w:r>
      <w:r w:rsidRPr="00C20070">
        <w:rPr>
          <w:rFonts w:ascii="Sakkal Majalla" w:hAnsi="Sakkal Majalla" w:cs="Sakkal Majalla"/>
          <w:color w:val="000000" w:themeColor="text1"/>
          <w:sz w:val="32"/>
          <w:szCs w:val="32"/>
        </w:rPr>
        <w:t xml:space="preserve"> </w:t>
      </w:r>
    </w:p>
    <w:p w:rsidR="00C65797" w:rsidRPr="00C20070" w:rsidRDefault="00C65797" w:rsidP="00E57574">
      <w:pPr>
        <w:pStyle w:val="a3"/>
        <w:numPr>
          <w:ilvl w:val="0"/>
          <w:numId w:val="7"/>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lastRenderedPageBreak/>
        <w:t>التكرارات والنسب المئوية لوصف المبحوثين وفقا للمتغيرات الشخصية</w:t>
      </w:r>
      <w:r w:rsidRPr="00C20070">
        <w:rPr>
          <w:rFonts w:ascii="Sakkal Majalla" w:hAnsi="Sakkal Majalla" w:cs="Sakkal Majalla" w:hint="cs"/>
          <w:color w:val="000000" w:themeColor="text1"/>
          <w:sz w:val="32"/>
          <w:szCs w:val="32"/>
        </w:rPr>
        <w:t xml:space="preserve"> </w:t>
      </w:r>
    </w:p>
    <w:p w:rsidR="00C65797" w:rsidRPr="00C20070" w:rsidRDefault="00C65797" w:rsidP="00E57574">
      <w:pPr>
        <w:pStyle w:val="a3"/>
        <w:numPr>
          <w:ilvl w:val="0"/>
          <w:numId w:val="7"/>
        </w:numPr>
        <w:bidi/>
        <w:spacing w:after="200" w:line="360"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المتوسط الحسابي والانحراف المعياري للإجابة على تساؤلات الدراسة</w:t>
      </w:r>
    </w:p>
    <w:p w:rsidR="00C65797" w:rsidRPr="00C20070" w:rsidRDefault="00C65797" w:rsidP="00E57574">
      <w:pPr>
        <w:pStyle w:val="a3"/>
        <w:numPr>
          <w:ilvl w:val="0"/>
          <w:numId w:val="7"/>
        </w:numPr>
        <w:bidi/>
        <w:spacing w:after="200" w:line="360" w:lineRule="auto"/>
        <w:jc w:val="both"/>
        <w:rPr>
          <w:rFonts w:ascii="Sakkal Majalla" w:hAnsi="Sakkal Majalla" w:cs="Sakkal Majalla"/>
          <w:color w:val="000000" w:themeColor="text1"/>
          <w:sz w:val="32"/>
          <w:szCs w:val="32"/>
          <w:rtl/>
          <w:lang w:bidi="ar-EG"/>
        </w:rPr>
      </w:pPr>
      <w:r w:rsidRPr="00C20070">
        <w:rPr>
          <w:rFonts w:ascii="Sakkal Majalla" w:hAnsi="Sakkal Majalla" w:cs="Sakkal Majalla"/>
          <w:color w:val="000000" w:themeColor="text1"/>
          <w:sz w:val="32"/>
          <w:szCs w:val="32"/>
          <w:rtl/>
        </w:rPr>
        <w:t xml:space="preserve">الانحدار الــمــتــعدد لاختــبــار فرضيــات </w:t>
      </w:r>
      <w:r w:rsidRPr="00C20070">
        <w:rPr>
          <w:rFonts w:ascii="Sakkal Majalla" w:hAnsi="Sakkal Majalla" w:cs="Sakkal Majalla" w:hint="cs"/>
          <w:color w:val="000000" w:themeColor="text1"/>
          <w:sz w:val="32"/>
          <w:szCs w:val="32"/>
          <w:rtl/>
          <w:lang w:bidi="ar-EG"/>
        </w:rPr>
        <w:t>الدراسة</w:t>
      </w:r>
    </w:p>
    <w:p w:rsidR="00C65797" w:rsidRPr="00C20070" w:rsidRDefault="00C65797" w:rsidP="00E57574">
      <w:pPr>
        <w:pStyle w:val="a3"/>
        <w:numPr>
          <w:ilvl w:val="0"/>
          <w:numId w:val="7"/>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rPr>
        <w:t>معامل بيرسون للارتباط بين فقرات ومحاور الدراسة</w:t>
      </w:r>
    </w:p>
    <w:p w:rsidR="00C65797" w:rsidRDefault="00C65797" w:rsidP="00E57574">
      <w:pPr>
        <w:pStyle w:val="a3"/>
        <w:numPr>
          <w:ilvl w:val="0"/>
          <w:numId w:val="7"/>
        </w:numPr>
        <w:bidi/>
        <w:spacing w:after="200" w:line="360" w:lineRule="auto"/>
        <w:jc w:val="both"/>
        <w:rPr>
          <w:rFonts w:ascii="Sakkal Majalla" w:hAnsi="Sakkal Majalla" w:cs="Sakkal Majalla"/>
          <w:color w:val="000000" w:themeColor="text1"/>
          <w:sz w:val="32"/>
          <w:szCs w:val="32"/>
        </w:rPr>
      </w:pPr>
      <w:r w:rsidRPr="00C20070">
        <w:rPr>
          <w:rFonts w:ascii="Sakkal Majalla" w:hAnsi="Sakkal Majalla" w:cs="Sakkal Majalla" w:hint="cs"/>
          <w:color w:val="000000" w:themeColor="text1"/>
          <w:sz w:val="32"/>
          <w:szCs w:val="32"/>
          <w:rtl/>
        </w:rPr>
        <w:t>معامل الفا كرونباخ للتحقق من الثبات لأداة الدراسة</w:t>
      </w:r>
    </w:p>
    <w:p w:rsidR="006163B4" w:rsidRPr="00C20070" w:rsidRDefault="006163B4" w:rsidP="006163B4">
      <w:pPr>
        <w:pStyle w:val="a3"/>
        <w:numPr>
          <w:ilvl w:val="0"/>
          <w:numId w:val="7"/>
        </w:numPr>
        <w:bidi/>
        <w:spacing w:after="200" w:line="360" w:lineRule="auto"/>
        <w:jc w:val="both"/>
        <w:rPr>
          <w:rFonts w:ascii="Sakkal Majalla" w:hAnsi="Sakkal Majalla" w:cs="Sakkal Majalla"/>
          <w:color w:val="000000" w:themeColor="text1"/>
          <w:sz w:val="32"/>
          <w:szCs w:val="32"/>
          <w:rtl/>
        </w:rPr>
      </w:pPr>
      <w:r w:rsidRPr="00C20070">
        <w:rPr>
          <w:rFonts w:ascii="Sakkal Majalla" w:hAnsi="Sakkal Majalla" w:cs="Sakkal Majalla" w:hint="cs"/>
          <w:color w:val="000000" w:themeColor="text1"/>
          <w:sz w:val="32"/>
          <w:szCs w:val="32"/>
          <w:rtl/>
          <w:lang w:bidi="ar-EG"/>
        </w:rPr>
        <w:t>اختبار</w:t>
      </w:r>
      <w:r w:rsidRPr="00C20070">
        <w:rPr>
          <w:rFonts w:ascii="Sakkal Majalla" w:hAnsi="Sakkal Majalla" w:cs="Sakkal Majalla"/>
          <w:color w:val="000000" w:themeColor="text1"/>
          <w:sz w:val="32"/>
          <w:szCs w:val="32"/>
          <w:rtl/>
        </w:rPr>
        <w:t xml:space="preserve"> (ت</w:t>
      </w:r>
      <w:r w:rsidRPr="00C20070">
        <w:rPr>
          <w:rFonts w:ascii="Sakkal Majalla" w:hAnsi="Sakkal Majalla" w:cs="Sakkal Majalla"/>
          <w:color w:val="000000" w:themeColor="text1"/>
          <w:sz w:val="32"/>
          <w:szCs w:val="32"/>
        </w:rPr>
        <w:t xml:space="preserve"> (T-Test)</w:t>
      </w:r>
    </w:p>
    <w:p w:rsidR="006163B4" w:rsidRPr="00C20070" w:rsidRDefault="006163B4" w:rsidP="006163B4">
      <w:pPr>
        <w:pStyle w:val="a3"/>
        <w:bidi/>
        <w:spacing w:after="200" w:line="360" w:lineRule="auto"/>
        <w:jc w:val="both"/>
        <w:rPr>
          <w:rFonts w:ascii="Sakkal Majalla" w:hAnsi="Sakkal Majalla" w:cs="Sakkal Majalla"/>
          <w:color w:val="000000" w:themeColor="text1"/>
          <w:sz w:val="32"/>
          <w:szCs w:val="32"/>
          <w:rtl/>
        </w:rPr>
      </w:pPr>
    </w:p>
    <w:p w:rsidR="00C65797" w:rsidRPr="00C20070" w:rsidRDefault="00C65797" w:rsidP="00E57574">
      <w:pPr>
        <w:pStyle w:val="a3"/>
        <w:bidi/>
        <w:spacing w:after="200" w:line="360" w:lineRule="auto"/>
        <w:jc w:val="both"/>
        <w:rPr>
          <w:rFonts w:ascii="Sakkal Majalla" w:hAnsi="Sakkal Majalla" w:cs="Sakkal Majalla"/>
          <w:color w:val="000000" w:themeColor="text1"/>
          <w:sz w:val="32"/>
          <w:szCs w:val="32"/>
          <w:rtl/>
        </w:rPr>
      </w:pPr>
    </w:p>
    <w:p w:rsidR="00C65797" w:rsidRDefault="00C65797" w:rsidP="00C65797">
      <w:pPr>
        <w:bidi/>
        <w:spacing w:after="200" w:line="276" w:lineRule="auto"/>
        <w:jc w:val="both"/>
        <w:rPr>
          <w:rFonts w:ascii="Sakkal Majalla" w:hAnsi="Sakkal Majalla" w:cs="Sakkal Majalla"/>
          <w:color w:val="000000" w:themeColor="text1"/>
          <w:sz w:val="32"/>
          <w:szCs w:val="32"/>
          <w:rtl/>
          <w:lang w:bidi="ar-EG"/>
        </w:rPr>
      </w:pPr>
    </w:p>
    <w:p w:rsidR="00AF6896" w:rsidRDefault="00AF6896" w:rsidP="00AF6896">
      <w:pPr>
        <w:bidi/>
        <w:spacing w:after="200" w:line="276" w:lineRule="auto"/>
        <w:jc w:val="both"/>
        <w:rPr>
          <w:rFonts w:ascii="Sakkal Majalla" w:hAnsi="Sakkal Majalla" w:cs="Sakkal Majalla"/>
          <w:color w:val="000000" w:themeColor="text1"/>
          <w:sz w:val="32"/>
          <w:szCs w:val="32"/>
          <w:rtl/>
          <w:lang w:bidi="ar-EG"/>
        </w:rPr>
      </w:pPr>
    </w:p>
    <w:p w:rsidR="00AF6896" w:rsidRDefault="00AF6896" w:rsidP="00AF6896">
      <w:pPr>
        <w:bidi/>
        <w:spacing w:after="200" w:line="276" w:lineRule="auto"/>
        <w:jc w:val="both"/>
        <w:rPr>
          <w:rFonts w:ascii="Sakkal Majalla" w:hAnsi="Sakkal Majalla" w:cs="Sakkal Majalla"/>
          <w:color w:val="000000" w:themeColor="text1"/>
          <w:sz w:val="32"/>
          <w:szCs w:val="32"/>
          <w:rtl/>
          <w:lang w:bidi="ar-EG"/>
        </w:rPr>
      </w:pPr>
    </w:p>
    <w:p w:rsidR="00AF6896" w:rsidRDefault="00AF6896" w:rsidP="00AF6896">
      <w:pPr>
        <w:bidi/>
        <w:spacing w:after="200" w:line="276" w:lineRule="auto"/>
        <w:jc w:val="both"/>
        <w:rPr>
          <w:rFonts w:ascii="Sakkal Majalla" w:hAnsi="Sakkal Majalla" w:cs="Sakkal Majalla"/>
          <w:color w:val="000000" w:themeColor="text1"/>
          <w:sz w:val="32"/>
          <w:szCs w:val="32"/>
          <w:rtl/>
          <w:lang w:bidi="ar-EG"/>
        </w:rPr>
      </w:pPr>
    </w:p>
    <w:p w:rsidR="00AF6896" w:rsidRDefault="00AF6896" w:rsidP="00AF6896">
      <w:pPr>
        <w:bidi/>
        <w:spacing w:after="200" w:line="276" w:lineRule="auto"/>
        <w:jc w:val="both"/>
        <w:rPr>
          <w:rFonts w:ascii="Sakkal Majalla" w:hAnsi="Sakkal Majalla" w:cs="Sakkal Majalla"/>
          <w:color w:val="000000" w:themeColor="text1"/>
          <w:sz w:val="32"/>
          <w:szCs w:val="32"/>
          <w:rtl/>
          <w:lang w:bidi="ar-EG"/>
        </w:rPr>
      </w:pPr>
    </w:p>
    <w:p w:rsidR="00AF6896" w:rsidRDefault="00AF6896" w:rsidP="00AF6896">
      <w:pPr>
        <w:bidi/>
        <w:spacing w:after="200" w:line="276" w:lineRule="auto"/>
        <w:jc w:val="both"/>
        <w:rPr>
          <w:rFonts w:ascii="Sakkal Majalla" w:hAnsi="Sakkal Majalla" w:cs="Sakkal Majalla"/>
          <w:color w:val="000000" w:themeColor="text1"/>
          <w:sz w:val="32"/>
          <w:szCs w:val="32"/>
          <w:rtl/>
          <w:lang w:bidi="ar-EG"/>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lang w:bidi="ar-EG"/>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Default="00AF6896" w:rsidP="00AF6896">
      <w:pPr>
        <w:bidi/>
        <w:spacing w:after="200" w:line="276" w:lineRule="auto"/>
        <w:rPr>
          <w:rFonts w:ascii="Sakkal Majalla" w:hAnsi="Sakkal Majalla" w:cs="Sakkal Majalla"/>
          <w:b/>
          <w:bCs/>
          <w:color w:val="000000" w:themeColor="text1"/>
          <w:sz w:val="32"/>
          <w:szCs w:val="32"/>
          <w:u w:val="single"/>
          <w:rtl/>
        </w:rPr>
      </w:pPr>
    </w:p>
    <w:p w:rsidR="006163B4" w:rsidRDefault="006163B4" w:rsidP="006163B4">
      <w:pPr>
        <w:bidi/>
        <w:spacing w:after="200" w:line="276" w:lineRule="auto"/>
        <w:rPr>
          <w:rFonts w:ascii="Sakkal Majalla" w:hAnsi="Sakkal Majalla" w:cs="Sakkal Majalla"/>
          <w:b/>
          <w:bCs/>
          <w:color w:val="000000" w:themeColor="text1"/>
          <w:sz w:val="32"/>
          <w:szCs w:val="32"/>
          <w:u w:val="single"/>
          <w:rtl/>
        </w:rPr>
      </w:pPr>
    </w:p>
    <w:p w:rsidR="006163B4" w:rsidRDefault="006163B4" w:rsidP="006163B4">
      <w:pPr>
        <w:bidi/>
        <w:spacing w:after="200" w:line="276" w:lineRule="auto"/>
        <w:rPr>
          <w:rFonts w:ascii="Sakkal Majalla" w:hAnsi="Sakkal Majalla" w:cs="Sakkal Majalla"/>
          <w:b/>
          <w:bCs/>
          <w:color w:val="000000" w:themeColor="text1"/>
          <w:sz w:val="32"/>
          <w:szCs w:val="32"/>
          <w:u w:val="single"/>
          <w:rtl/>
        </w:rPr>
      </w:pPr>
    </w:p>
    <w:p w:rsidR="006163B4" w:rsidRDefault="006163B4" w:rsidP="006163B4">
      <w:pPr>
        <w:bidi/>
        <w:spacing w:after="200" w:line="276" w:lineRule="auto"/>
        <w:rPr>
          <w:rFonts w:ascii="Sakkal Majalla" w:hAnsi="Sakkal Majalla" w:cs="Sakkal Majalla"/>
          <w:b/>
          <w:bCs/>
          <w:color w:val="000000" w:themeColor="text1"/>
          <w:sz w:val="32"/>
          <w:szCs w:val="32"/>
          <w:u w:val="single"/>
          <w:rtl/>
        </w:rPr>
      </w:pPr>
    </w:p>
    <w:p w:rsidR="006163B4" w:rsidRDefault="006163B4" w:rsidP="006163B4">
      <w:pPr>
        <w:bidi/>
        <w:spacing w:after="200" w:line="276" w:lineRule="auto"/>
        <w:rPr>
          <w:rFonts w:ascii="Sakkal Majalla" w:hAnsi="Sakkal Majalla" w:cs="Sakkal Majalla"/>
          <w:b/>
          <w:bCs/>
          <w:color w:val="000000" w:themeColor="text1"/>
          <w:sz w:val="32"/>
          <w:szCs w:val="32"/>
          <w:u w:val="single"/>
          <w:rtl/>
        </w:rPr>
      </w:pPr>
    </w:p>
    <w:p w:rsidR="006163B4" w:rsidRDefault="00B4632C" w:rsidP="006163B4">
      <w:pPr>
        <w:bidi/>
        <w:spacing w:after="200" w:line="276" w:lineRule="auto"/>
        <w:rPr>
          <w:rFonts w:ascii="Sakkal Majalla" w:hAnsi="Sakkal Majalla" w:cs="Sakkal Majalla"/>
          <w:b/>
          <w:bCs/>
          <w:color w:val="000000" w:themeColor="text1"/>
          <w:sz w:val="32"/>
          <w:szCs w:val="32"/>
          <w:u w:val="single"/>
          <w:rtl/>
        </w:rPr>
      </w:pPr>
      <w:r w:rsidRPr="00C20070">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95616" behindDoc="0" locked="0" layoutInCell="1" allowOverlap="1" wp14:anchorId="2A57C397" wp14:editId="03F74BEE">
                <wp:simplePos x="0" y="0"/>
                <wp:positionH relativeFrom="column">
                  <wp:posOffset>595243</wp:posOffset>
                </wp:positionH>
                <wp:positionV relativeFrom="paragraph">
                  <wp:posOffset>142014</wp:posOffset>
                </wp:positionV>
                <wp:extent cx="4371473" cy="4557147"/>
                <wp:effectExtent l="57150" t="38100" r="67310" b="72390"/>
                <wp:wrapNone/>
                <wp:docPr id="943204466" name="مخطط انسيابي: تخزين بالوصول المباشر 11"/>
                <wp:cNvGraphicFramePr/>
                <a:graphic xmlns:a="http://schemas.openxmlformats.org/drawingml/2006/main">
                  <a:graphicData uri="http://schemas.microsoft.com/office/word/2010/wordprocessingShape">
                    <wps:wsp>
                      <wps:cNvSpPr/>
                      <wps:spPr>
                        <a:xfrm>
                          <a:off x="0" y="0"/>
                          <a:ext cx="4371473" cy="4557147"/>
                        </a:xfrm>
                        <a:prstGeom prst="flowChartMultidocument">
                          <a:avLst/>
                        </a:prstGeom>
                        <a:solidFill>
                          <a:schemeClr val="accent2">
                            <a:lumMod val="20000"/>
                            <a:lumOff val="80000"/>
                          </a:schemeClr>
                        </a:solidFill>
                      </wps:spPr>
                      <wps:style>
                        <a:lnRef idx="1">
                          <a:schemeClr val="accent2"/>
                        </a:lnRef>
                        <a:fillRef idx="2">
                          <a:schemeClr val="accent2"/>
                        </a:fillRef>
                        <a:effectRef idx="1">
                          <a:schemeClr val="accent2"/>
                        </a:effectRef>
                        <a:fontRef idx="minor">
                          <a:schemeClr val="dk1"/>
                        </a:fontRef>
                      </wps:style>
                      <wps:txbx>
                        <w:txbxContent>
                          <w:p w:rsidR="00B4632C" w:rsidRPr="00B4632C" w:rsidRDefault="00B4632C" w:rsidP="00B4632C">
                            <w:pPr>
                              <w:jc w:val="center"/>
                              <w:rPr>
                                <w:b/>
                                <w:bCs/>
                                <w:sz w:val="56"/>
                                <w:szCs w:val="56"/>
                                <w:lang w:bidi="ar-EG"/>
                              </w:rPr>
                            </w:pPr>
                            <w:r w:rsidRPr="00B4632C">
                              <w:rPr>
                                <w:rFonts w:cs="Arial"/>
                                <w:b/>
                                <w:bCs/>
                                <w:sz w:val="56"/>
                                <w:szCs w:val="56"/>
                                <w:rtl/>
                                <w:lang w:bidi="ar-EG"/>
                              </w:rPr>
                              <w:t>الفصل الثاني</w:t>
                            </w:r>
                          </w:p>
                          <w:p w:rsidR="00B4632C" w:rsidRDefault="00B4632C" w:rsidP="00B4632C">
                            <w:pPr>
                              <w:jc w:val="center"/>
                              <w:rPr>
                                <w:lang w:bidi="ar-EG"/>
                              </w:rPr>
                            </w:pPr>
                            <w:r w:rsidRPr="00B4632C">
                              <w:rPr>
                                <w:rFonts w:cs="Arial"/>
                                <w:b/>
                                <w:bCs/>
                                <w:sz w:val="56"/>
                                <w:szCs w:val="56"/>
                                <w:rtl/>
                                <w:lang w:bidi="ar-EG"/>
                              </w:rPr>
                              <w:t>الإطار النظر</w:t>
                            </w:r>
                            <w:r>
                              <w:rPr>
                                <w:rFonts w:cs="Arial" w:hint="cs"/>
                                <w:b/>
                                <w:bCs/>
                                <w:sz w:val="56"/>
                                <w:szCs w:val="56"/>
                                <w:rtl/>
                                <w:lang w:bidi="ar-EG"/>
                              </w:rPr>
                              <w:t>ي</w:t>
                            </w:r>
                            <w:r w:rsidR="002C62D7">
                              <w:rPr>
                                <w:rFonts w:cs="Arial" w:hint="cs"/>
                                <w:b/>
                                <w:bCs/>
                                <w:sz w:val="56"/>
                                <w:szCs w:val="56"/>
                                <w:rtl/>
                                <w:lang w:bidi="ar-EG"/>
                              </w:rPr>
                              <w:t xml:space="preserve"> للدراسة</w:t>
                            </w:r>
                            <w:r>
                              <w:rPr>
                                <w:rFonts w:cs="Arial" w:hint="cs"/>
                                <w:b/>
                                <w:bCs/>
                                <w:sz w:val="56"/>
                                <w:szCs w:val="56"/>
                                <w:rtl/>
                                <w:lang w:bidi="ar-EG"/>
                              </w:rPr>
                              <w:t xml:space="preserve"> و</w:t>
                            </w:r>
                            <w:r w:rsidRPr="00B4632C">
                              <w:rPr>
                                <w:rFonts w:cs="Arial"/>
                                <w:b/>
                                <w:bCs/>
                                <w:sz w:val="56"/>
                                <w:szCs w:val="56"/>
                                <w:rtl/>
                                <w:lang w:bidi="ar-EG"/>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A57C397" id="_x0000_s1035" type="#_x0000_t115" style="position:absolute;left:0;text-align:left;margin-left:46.85pt;margin-top:11.2pt;width:344.2pt;height:358.85pt;z-index:251695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fsSiAIAAIcFAAAOAAAAZHJzL2Uyb0RvYy54bWysVFtv0zAUfkfiP1h+Z2m67kK1dKo6DSHt&#10;Jja0Z9exlwjbx9hOk/LrOXbStIwJIcRL4nO/fedcXHZakY1wvgZT0PxoQokwHMravBT069P1h3NK&#10;fGCmZAqMKOhWeHq5eP/uorVzMYUKVCkcQSfGz1tb0CoEO88yzyuhmT8CKwwKJTjNApLuJSsda9G7&#10;Vtl0MjnNWnCldcCF98i96oV0kfxLKXi4l9KLQFRBMbeQvi591/GbLS7Y/MUxW9V8SIP9Qxaa1QaD&#10;jq6uWGCkcfVvrnTNHXiQ4YiDzkDKmotUA1aTT15V81gxK1It2Bxvxzb5/+eW320e7YPDNrTWzz0+&#10;YxWddDr+MT/SpWZtx2aJLhCOzNnxWT47O6aEo2x2chKp2M5sb26dD58EaBIfBZUK2lXFXLhtVKhL&#10;4I0WJqS2sc2ND73xzijG96Dq8rpWKhERE2KlHNkwnCbjHK2nyVw1+hbKno+omAxzRTZOv2ef79iY&#10;X0JX9JSyPQiS7ZuQXmGrRAytzBchSV1i2XkKOHr4NZe+gqQdzSRmPhr2mf7RcNCPpiJhdzT+i6ij&#10;RYoMJozGujbg3kq7/JYPE5O9PvbjoO74DN26w8ILeho1I2cN5fbBEQf9LnnLr2sc7w3z4YE5XB5c&#10;MzwI4R4/ceIFheFFSQXux1v8qI+YRiklLS5jQf33hjlBifpsEO0f89ksbm8iZidnUyTcoWR9KDGN&#10;XgEiJMfTY3l6Rv2gdlzpQD/j3VjGqChihmPsgvLgdsQq9EcCLw8Xy2VSw421LNyYR8t3OIhgfeqe&#10;mbMDxgOuxx3sFpfNXwG7140TMrBsAsg6oX7f12ECuO0Jm8NliufkkE5a+/u5+AkAAP//AwBQSwME&#10;FAAGAAgAAAAhAKW2sXXfAAAACQEAAA8AAABkcnMvZG93bnJldi54bWxMj8FOwzAQRO9I/IO1SNyo&#10;E1ORNo1TFURPXGgB9erE2yQ0tiPbbZO/ZznBbVczmnlTrEfTswv60DkrIZ0lwNDWTne2kfD5sX1Y&#10;AAtRWa16Z1HChAHW5e1NoXLtrnaHl31sGIXYkCsJbYxDznmoWzQqzNyAlrSj80ZFen3DtVdXCjc9&#10;F0nyxI3qLDW0asCXFuvT/myoNzt9PS9fpwrfRbb1YTp8b94OUt7fjZsVsIhj/DPDLz6hQ0lMlTtb&#10;HVgvYfmYkVOCEHNgpGcLkQKr6JgnKfCy4P8XlD8AAAD//wMAUEsBAi0AFAAGAAgAAAAhALaDOJL+&#10;AAAA4QEAABMAAAAAAAAAAAAAAAAAAAAAAFtDb250ZW50X1R5cGVzXS54bWxQSwECLQAUAAYACAAA&#10;ACEAOP0h/9YAAACUAQAACwAAAAAAAAAAAAAAAAAvAQAAX3JlbHMvLnJlbHNQSwECLQAUAAYACAAA&#10;ACEAQBX7EogCAACHBQAADgAAAAAAAAAAAAAAAAAuAgAAZHJzL2Uyb0RvYy54bWxQSwECLQAUAAYA&#10;CAAAACEApbaxdd8AAAAJAQAADwAAAAAAAAAAAAAAAADiBAAAZHJzL2Rvd25yZXYueG1sUEsFBgAA&#10;AAAEAAQA8wAAAO4FAAAAAA==&#10;" fillcolor="#f2dbdb [661]" strokecolor="#bc4542 [3045]">
                <v:shadow on="t" color="black" opacity="24903f" origin=",.5" offset="0,.55556mm"/>
                <v:textbox>
                  <w:txbxContent>
                    <w:p w:rsidR="00B4632C" w:rsidRPr="00B4632C" w:rsidRDefault="00B4632C" w:rsidP="00B4632C">
                      <w:pPr>
                        <w:jc w:val="center"/>
                        <w:rPr>
                          <w:b/>
                          <w:bCs/>
                          <w:sz w:val="56"/>
                          <w:szCs w:val="56"/>
                          <w:lang w:bidi="ar-EG"/>
                        </w:rPr>
                      </w:pPr>
                      <w:r w:rsidRPr="00B4632C">
                        <w:rPr>
                          <w:rFonts w:cs="Arial"/>
                          <w:b/>
                          <w:bCs/>
                          <w:sz w:val="56"/>
                          <w:szCs w:val="56"/>
                          <w:rtl/>
                          <w:lang w:bidi="ar-EG"/>
                        </w:rPr>
                        <w:t>الفصل الثاني</w:t>
                      </w:r>
                    </w:p>
                    <w:p w:rsidR="00B4632C" w:rsidRDefault="00B4632C" w:rsidP="00B4632C">
                      <w:pPr>
                        <w:jc w:val="center"/>
                        <w:rPr>
                          <w:lang w:bidi="ar-EG"/>
                        </w:rPr>
                      </w:pPr>
                      <w:r w:rsidRPr="00B4632C">
                        <w:rPr>
                          <w:rFonts w:cs="Arial"/>
                          <w:b/>
                          <w:bCs/>
                          <w:sz w:val="56"/>
                          <w:szCs w:val="56"/>
                          <w:rtl/>
                          <w:lang w:bidi="ar-EG"/>
                        </w:rPr>
                        <w:t>الإطار النظر</w:t>
                      </w:r>
                      <w:r>
                        <w:rPr>
                          <w:rFonts w:cs="Arial" w:hint="cs"/>
                          <w:b/>
                          <w:bCs/>
                          <w:sz w:val="56"/>
                          <w:szCs w:val="56"/>
                          <w:rtl/>
                          <w:lang w:bidi="ar-EG"/>
                        </w:rPr>
                        <w:t>ي</w:t>
                      </w:r>
                      <w:r w:rsidR="002C62D7">
                        <w:rPr>
                          <w:rFonts w:cs="Arial" w:hint="cs"/>
                          <w:b/>
                          <w:bCs/>
                          <w:sz w:val="56"/>
                          <w:szCs w:val="56"/>
                          <w:rtl/>
                          <w:lang w:bidi="ar-EG"/>
                        </w:rPr>
                        <w:t xml:space="preserve"> للدراسة</w:t>
                      </w:r>
                      <w:r>
                        <w:rPr>
                          <w:rFonts w:cs="Arial" w:hint="cs"/>
                          <w:b/>
                          <w:bCs/>
                          <w:sz w:val="56"/>
                          <w:szCs w:val="56"/>
                          <w:rtl/>
                          <w:lang w:bidi="ar-EG"/>
                        </w:rPr>
                        <w:t xml:space="preserve"> و</w:t>
                      </w:r>
                      <w:r w:rsidRPr="00B4632C">
                        <w:rPr>
                          <w:rFonts w:cs="Arial"/>
                          <w:b/>
                          <w:bCs/>
                          <w:sz w:val="56"/>
                          <w:szCs w:val="56"/>
                          <w:rtl/>
                          <w:lang w:bidi="ar-EG"/>
                        </w:rPr>
                        <w:t>الدراسات السابقة</w:t>
                      </w:r>
                    </w:p>
                  </w:txbxContent>
                </v:textbox>
              </v:shape>
            </w:pict>
          </mc:Fallback>
        </mc:AlternateContent>
      </w:r>
    </w:p>
    <w:p w:rsidR="006163B4" w:rsidRDefault="006163B4" w:rsidP="006163B4">
      <w:pPr>
        <w:bidi/>
        <w:spacing w:after="200" w:line="276" w:lineRule="auto"/>
        <w:rPr>
          <w:rFonts w:ascii="Sakkal Majalla" w:hAnsi="Sakkal Majalla" w:cs="Sakkal Majalla"/>
          <w:b/>
          <w:bCs/>
          <w:color w:val="000000" w:themeColor="text1"/>
          <w:sz w:val="32"/>
          <w:szCs w:val="32"/>
          <w:u w:val="single"/>
          <w:rtl/>
        </w:rPr>
      </w:pPr>
    </w:p>
    <w:p w:rsidR="006163B4" w:rsidRPr="00C20070" w:rsidRDefault="006163B4" w:rsidP="006163B4">
      <w:pPr>
        <w:bidi/>
        <w:spacing w:after="200" w:line="276" w:lineRule="auto"/>
        <w:rPr>
          <w:rFonts w:ascii="Sakkal Majalla" w:hAnsi="Sakkal Majalla" w:cs="Sakkal Majalla"/>
          <w:b/>
          <w:bCs/>
          <w:color w:val="000000" w:themeColor="text1"/>
          <w:sz w:val="32"/>
          <w:szCs w:val="32"/>
          <w:u w:val="single"/>
          <w:rtl/>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Pr="00C20070" w:rsidRDefault="00AF6896" w:rsidP="00AF6896">
      <w:pPr>
        <w:bidi/>
        <w:spacing w:after="200" w:line="276" w:lineRule="auto"/>
        <w:rPr>
          <w:rFonts w:ascii="Sakkal Majalla" w:hAnsi="Sakkal Majalla" w:cs="Sakkal Majalla"/>
          <w:b/>
          <w:bCs/>
          <w:color w:val="000000" w:themeColor="text1"/>
          <w:sz w:val="32"/>
          <w:szCs w:val="32"/>
          <w:u w:val="single"/>
          <w:rtl/>
        </w:rPr>
      </w:pPr>
    </w:p>
    <w:p w:rsidR="00AF6896" w:rsidRDefault="00AF6896" w:rsidP="00AF6896">
      <w:pPr>
        <w:bidi/>
        <w:spacing w:after="200" w:line="276"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lastRenderedPageBreak/>
        <w:t>الإطار النظري</w:t>
      </w:r>
    </w:p>
    <w:p w:rsidR="002C62D7" w:rsidRDefault="002C62D7" w:rsidP="002C62D7">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مقدمة:</w:t>
      </w:r>
    </w:p>
    <w:p w:rsidR="002C62D7" w:rsidRPr="002D5EE8" w:rsidRDefault="002C62D7" w:rsidP="002C62D7">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تهدف الدراسة إلى التركيز على مفهوم  الحوكمة</w:t>
      </w:r>
      <w:r>
        <w:rPr>
          <w:rFonts w:ascii="Sakkal Majalla" w:hAnsi="Sakkal Majalla" w:cs="Sakkal Majalla" w:hint="cs"/>
          <w:sz w:val="32"/>
          <w:szCs w:val="32"/>
          <w:rtl/>
        </w:rPr>
        <w:t xml:space="preserve"> واثرها على تحسين الأداء الاستراتيجي للجيل الثاني من الشركات العائلية في المملكة العربية السعودية</w:t>
      </w:r>
      <w:r w:rsidRPr="00C20070">
        <w:rPr>
          <w:rFonts w:ascii="Sakkal Majalla" w:hAnsi="Sakkal Majalla" w:cs="Sakkal Majalla" w:hint="cs"/>
          <w:sz w:val="32"/>
          <w:szCs w:val="32"/>
          <w:rtl/>
        </w:rPr>
        <w:t xml:space="preserve">  والذي يمثل الأسلوب الذي تمارسه السلطات او الهيئات المسئولة ومما لا شك فيه أن الحوكمة أصبحت تحتل أهمية كبيرة على مستوى العالم في العصر الحالي وان محور اهتمام الكثير من الجهات العلمية والاقتصادية سواء كانت في الجهات الحكومية او القطاع العام والقطاع الخاص علي حد السواء ونظرا لما يشهده الوقت الحالي من تطورات وتحولات في الكثير من الأنظمة الاقتصادية والتكتلات الرأسمالية التي تنتج عن عمليات الاتحاد او الاندماج مما يتطلب الدور المحوري لعملية الحوكمة  لتلك الكيانات او الهيئات او التكتلات الاقتصادية من شركات او مجموعات وخصوصا ان الدراسة تركز علي موضوع الحوكمة في البيئة السعودية في شركات القطاع الخاص والتي تمثل المحرك الرئيسي للاقتصاد في المملكة بما يمثله ذلك من ضرورة متابعة أداء تلك الشركات، والوصول بأدائها إلى أفضل مستوى ممكن.</w:t>
      </w:r>
      <w:r>
        <w:rPr>
          <w:rFonts w:ascii="Sakkal Majalla" w:hAnsi="Sakkal Majalla" w:cs="Sakkal Majalla" w:hint="cs"/>
          <w:sz w:val="32"/>
          <w:szCs w:val="32"/>
          <w:rtl/>
        </w:rPr>
        <w:t xml:space="preserve"> وبما ان </w:t>
      </w:r>
      <w:r w:rsidRPr="002C62D7">
        <w:rPr>
          <w:rFonts w:ascii="Sakkal Majalla" w:hAnsi="Sakkal Majalla" w:cs="Sakkal Majalla"/>
          <w:sz w:val="32"/>
          <w:szCs w:val="32"/>
          <w:rtl/>
        </w:rPr>
        <w:t>الحوكمة</w:t>
      </w:r>
      <w:r>
        <w:rPr>
          <w:rFonts w:ascii="Sakkal Majalla" w:hAnsi="Sakkal Majalla" w:cs="Sakkal Majalla" w:hint="cs"/>
          <w:sz w:val="32"/>
          <w:szCs w:val="32"/>
          <w:rtl/>
        </w:rPr>
        <w:t xml:space="preserve"> تؤثر</w:t>
      </w:r>
      <w:r w:rsidRPr="002C62D7">
        <w:rPr>
          <w:rFonts w:ascii="Sakkal Majalla" w:hAnsi="Sakkal Majalla" w:cs="Sakkal Majalla"/>
          <w:sz w:val="32"/>
          <w:szCs w:val="32"/>
          <w:rtl/>
        </w:rPr>
        <w:t xml:space="preserve"> بشكل كبير على الأداء الاستراتيجي للجيل الثاني من الشركات العائلية في السعودية، حيث تعزز الشفافية والمساءلة، وتحسن جودة اتخاذ القرارات، وتساعد في مواءمة مصالح العائلة مع أهداف الشركة، مما يزيد من قدرتها على جذب الاستثمارات، وإدارة المخاطر، وتحقيق استدامتها على المدى الطويل. تُعد الحوكمة آلية أساسية لتجنب النزاعات </w:t>
      </w:r>
      <w:proofErr w:type="gramStart"/>
      <w:r w:rsidRPr="002C62D7">
        <w:rPr>
          <w:rFonts w:ascii="Sakkal Majalla" w:hAnsi="Sakkal Majalla" w:cs="Sakkal Majalla"/>
          <w:sz w:val="32"/>
          <w:szCs w:val="32"/>
          <w:rtl/>
        </w:rPr>
        <w:t>ا</w:t>
      </w:r>
      <w:r w:rsidR="002D5EE8">
        <w:rPr>
          <w:rFonts w:ascii="Sakkal Majalla" w:hAnsi="Sakkal Majalla" w:cs="Sakkal Majalla"/>
          <w:sz w:val="32"/>
          <w:szCs w:val="32"/>
        </w:rPr>
        <w:t>(</w:t>
      </w:r>
      <w:r w:rsidR="002D5EE8" w:rsidRPr="00F84505">
        <w:rPr>
          <w:rFonts w:ascii="Times New Roman" w:hAnsi="Times New Roman" w:cs="Times New Roman"/>
          <w:sz w:val="28"/>
          <w:szCs w:val="28"/>
        </w:rPr>
        <w:t xml:space="preserve"> Pieper</w:t>
      </w:r>
      <w:proofErr w:type="gramEnd"/>
      <w:r w:rsidR="002D5EE8">
        <w:rPr>
          <w:rFonts w:ascii="Times New Roman" w:hAnsi="Times New Roman" w:cs="Times New Roman"/>
          <w:sz w:val="28"/>
          <w:szCs w:val="28"/>
        </w:rPr>
        <w:t>,</w:t>
      </w:r>
      <w:r w:rsidR="002D5EE8" w:rsidRPr="00F84505">
        <w:rPr>
          <w:rFonts w:ascii="Times New Roman" w:hAnsi="Times New Roman" w:cs="Times New Roman"/>
          <w:sz w:val="28"/>
          <w:szCs w:val="28"/>
        </w:rPr>
        <w:t xml:space="preserve"> 2019)</w:t>
      </w:r>
    </w:p>
    <w:p w:rsidR="002C62D7" w:rsidRDefault="002C62D7" w:rsidP="002C62D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المبحث الأول: تطبيق قواعد الحوكمة </w:t>
      </w:r>
    </w:p>
    <w:p w:rsidR="002C62D7" w:rsidRDefault="002C62D7" w:rsidP="002C62D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 المبحث الثاني: الأداء الاستراتيجي </w:t>
      </w:r>
    </w:p>
    <w:p w:rsidR="002C62D7" w:rsidRPr="00C20070" w:rsidRDefault="002C62D7" w:rsidP="002C62D7">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المبحث الثالث: الدراسات السابقة. </w:t>
      </w:r>
    </w:p>
    <w:p w:rsidR="00AF6896" w:rsidRPr="008B609B" w:rsidRDefault="00AF6896" w:rsidP="008B609B">
      <w:pPr>
        <w:pStyle w:val="a3"/>
        <w:numPr>
          <w:ilvl w:val="1"/>
          <w:numId w:val="83"/>
        </w:numPr>
        <w:bidi/>
        <w:spacing w:after="200" w:line="276" w:lineRule="auto"/>
        <w:jc w:val="both"/>
        <w:rPr>
          <w:rFonts w:ascii="Sakkal Majalla" w:hAnsi="Sakkal Majalla" w:cs="Sakkal Majalla"/>
          <w:b/>
          <w:bCs/>
          <w:sz w:val="32"/>
          <w:szCs w:val="32"/>
          <w:rtl/>
        </w:rPr>
      </w:pPr>
      <w:r w:rsidRPr="008B609B">
        <w:rPr>
          <w:rFonts w:ascii="Sakkal Majalla" w:hAnsi="Sakkal Majalla" w:cs="Sakkal Majalla" w:hint="cs"/>
          <w:b/>
          <w:bCs/>
          <w:sz w:val="32"/>
          <w:szCs w:val="32"/>
          <w:rtl/>
        </w:rPr>
        <w:t xml:space="preserve">المبحث الأول: تطبيق قواعد الحوكمة </w:t>
      </w:r>
    </w:p>
    <w:p w:rsidR="00AF6896" w:rsidRPr="00C20070" w:rsidRDefault="00AF6896" w:rsidP="00AF6896">
      <w:pPr>
        <w:bidi/>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lastRenderedPageBreak/>
        <w:t>تمهيد</w:t>
      </w:r>
    </w:p>
    <w:p w:rsidR="00AF6896" w:rsidRPr="00C20070" w:rsidRDefault="00F55524" w:rsidP="00AF6896">
      <w:pPr>
        <w:bidi/>
        <w:spacing w:line="360" w:lineRule="auto"/>
        <w:jc w:val="both"/>
        <w:rPr>
          <w:rFonts w:ascii="Sakkal Majalla" w:hAnsi="Sakkal Majalla" w:cs="Sakkal Majalla" w:hint="cs"/>
          <w:sz w:val="32"/>
          <w:szCs w:val="32"/>
          <w:rtl/>
          <w:lang w:bidi="ar-EG"/>
        </w:rPr>
      </w:pPr>
      <w:r>
        <w:rPr>
          <w:rFonts w:ascii="Sakkal Majalla" w:hAnsi="Sakkal Majalla" w:cs="Sakkal Majalla" w:hint="cs"/>
          <w:sz w:val="32"/>
          <w:szCs w:val="32"/>
          <w:rtl/>
        </w:rPr>
        <w:t>ت</w:t>
      </w:r>
      <w:r w:rsidR="002C62D7" w:rsidRPr="002C62D7">
        <w:rPr>
          <w:rFonts w:ascii="Sakkal Majalla" w:hAnsi="Sakkal Majalla" w:cs="Sakkal Majalla"/>
          <w:sz w:val="32"/>
          <w:szCs w:val="32"/>
          <w:rtl/>
        </w:rPr>
        <w:t>طبيق قواعد الحوكمة يشمل دمج مبادئها مثل الشفافية، المساءلة، المشاركة، والمسؤولية في الهياكل والسياسات والإجراءات التشغيلية للمؤسسات لضمان أداء فعال وعادل. يمكن تحقيق ذلك من خلال تعزيز الإفصاح، وإشراك أصحاب المصلحة، ووضع أنظمة رقابية داخلية وخارجية فعالة، وتوضيح المهام والمسؤوليات لجميع الموظفين</w:t>
      </w:r>
      <w:r w:rsidR="002C62D7" w:rsidRPr="002C62D7">
        <w:rPr>
          <w:rFonts w:ascii="Sakkal Majalla" w:hAnsi="Sakkal Majalla" w:cs="Sakkal Majalla" w:hint="cs"/>
          <w:sz w:val="32"/>
          <w:szCs w:val="32"/>
          <w:rtl/>
        </w:rPr>
        <w:t xml:space="preserve"> </w:t>
      </w:r>
      <w:r w:rsidR="00AF6896" w:rsidRPr="00C20070">
        <w:rPr>
          <w:rFonts w:ascii="Sakkal Majalla" w:hAnsi="Sakkal Majalla" w:cs="Sakkal Majalla" w:hint="cs"/>
          <w:sz w:val="32"/>
          <w:szCs w:val="32"/>
          <w:rtl/>
        </w:rPr>
        <w:t>وتؤدى الحوكمة دعم الثقة في الاقتصاد الجزئي ممثلا في القطاع الخاص ومن ثم الانتقال الي دعم الاقتصاد القومي من خلال ابراز الدور الكبير الذي يلعبه المال في الاقتصاد القومي والعمل على زيادة قدرته على تنمية المدخرات التي تؤدي بشكل أساسي الي زيادة معدلات الاستثمار في السوق، وتساعد تلك الشركات على التوسع في الكثير من المشروعات التي تتطلب الكثير من فرض العمل مما يؤدي الي ارتفاع مستوى المعيشية وبذلك تحقق الكثير ن الأرباح للشركة والمساهمين والاقتصادي القومي</w:t>
      </w:r>
      <w:r w:rsidR="002D5EE8">
        <w:rPr>
          <w:rFonts w:ascii="Sakkal Majalla" w:hAnsi="Sakkal Majalla" w:cs="Sakkal Majalla" w:hint="cs"/>
          <w:sz w:val="32"/>
          <w:szCs w:val="32"/>
          <w:rtl/>
          <w:lang w:bidi="ar-EG"/>
        </w:rPr>
        <w:t xml:space="preserve"> (عريقات،2025).</w:t>
      </w:r>
    </w:p>
    <w:p w:rsidR="00AF6896" w:rsidRPr="00C20070" w:rsidRDefault="00AF6896" w:rsidP="00AF6896">
      <w:pPr>
        <w:pStyle w:val="ae"/>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مفهوم الحوكمة</w:t>
      </w:r>
      <w:r w:rsidR="00F55524">
        <w:rPr>
          <w:rFonts w:ascii="Sakkal Majalla" w:hAnsi="Sakkal Majalla" w:cs="Sakkal Majalla" w:hint="cs"/>
          <w:b/>
          <w:bCs/>
          <w:sz w:val="32"/>
          <w:szCs w:val="32"/>
          <w:rtl/>
          <w:lang w:bidi="ar-EG"/>
        </w:rPr>
        <w:t>:</w:t>
      </w:r>
      <w:r w:rsidRPr="00C20070">
        <w:rPr>
          <w:rFonts w:ascii="Sakkal Majalla" w:hAnsi="Sakkal Majalla" w:cs="Sakkal Majalla" w:hint="cs"/>
          <w:b/>
          <w:bCs/>
          <w:sz w:val="32"/>
          <w:szCs w:val="32"/>
          <w:rtl/>
          <w:lang w:bidi="ar-EG"/>
        </w:rPr>
        <w:t xml:space="preserve"> </w:t>
      </w:r>
    </w:p>
    <w:p w:rsidR="00AF6896" w:rsidRPr="00C20070" w:rsidRDefault="00AF6896" w:rsidP="00F55524">
      <w:pPr>
        <w:pStyle w:val="ae"/>
        <w:spacing w:line="360" w:lineRule="auto"/>
        <w:ind w:firstLine="720"/>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لقد ارتبط مصطلح حوكمة الشركات ارتباطاً مباشراً بفكرة العولمة والأزمات المالية ، وخلال فترة قصيرة أصبح هذا المصطلح محل اهتمام العديد من الجهات والهيئات المهنية والعلمية والأكاديمية ، وقد ازداد الاهتمام بحوكمة الشركات بدرجة كبيرة في كل من الاقتصاديات المتقدمة والنامية علي حد سواء في أعقاب الانهيارات الاقتصادية والأزمات المالية التي مرت بها العديد من الاقتصاديات العالمية خلال العقد الأخير من القرن العشرين والعقد الأول من القرن الحادي والعشرين ، كما ازداد الاهتمام بمبادئ ومعايير وآليات تطبيق حوكمة الشركات في معظم دول العالم ، ونظراً لأهمية موضوع حوكمة الشركات ، وخاصة في ظل الأزمة المالية ، فإن الباحث سوف يتناول في هذا المبحث حوكمة الشركات من حيث المفهوم والمبادئ وآليات التطبيق ، ودورها في زيادة الثقة والمصداقية للمعلومات المحاسبية بالتقارير والقوائم المالية ، إلي جانب دورها في حماية حقوق </w:t>
      </w:r>
      <w:r w:rsidRPr="00C20070">
        <w:rPr>
          <w:rFonts w:ascii="Sakkal Majalla" w:hAnsi="Sakkal Majalla" w:cs="Sakkal Majalla" w:hint="cs"/>
          <w:sz w:val="32"/>
          <w:szCs w:val="32"/>
          <w:rtl/>
        </w:rPr>
        <w:lastRenderedPageBreak/>
        <w:t>المساهمين وكافة الأطراف ذات العلاقة بالشركة</w:t>
      </w:r>
      <w:r w:rsidR="00F55524" w:rsidRPr="00F55524">
        <w:rPr>
          <w:rFonts w:ascii="Sakkal Majalla" w:hAnsi="Sakkal Majalla" w:cs="Sakkal Majalla" w:hint="cs"/>
          <w:sz w:val="32"/>
          <w:szCs w:val="32"/>
          <w:rtl/>
        </w:rPr>
        <w:t xml:space="preserve"> </w:t>
      </w:r>
      <w:r w:rsidR="00F55524" w:rsidRPr="00C20070">
        <w:rPr>
          <w:rFonts w:ascii="Sakkal Majalla" w:hAnsi="Sakkal Majalla" w:cs="Sakkal Majalla" w:hint="cs"/>
          <w:sz w:val="32"/>
          <w:szCs w:val="32"/>
          <w:rtl/>
        </w:rPr>
        <w:t xml:space="preserve">مصطلح الحوكمة هو </w:t>
      </w:r>
      <w:r w:rsidR="00F55524" w:rsidRPr="00C20070">
        <w:rPr>
          <w:rFonts w:ascii="Sakkal Majalla" w:hAnsi="Sakkal Majalla" w:cs="Sakkal Majalla" w:hint="cs"/>
          <w:sz w:val="32"/>
          <w:szCs w:val="32"/>
          <w:rtl/>
          <w:lang w:bidi="ar-EG"/>
        </w:rPr>
        <w:t>أسلوب ممارسة سلطات الإدارة الرشيدة ".</w:t>
      </w:r>
      <w:r w:rsidRPr="00C20070">
        <w:rPr>
          <w:rFonts w:ascii="Sakkal Majalla" w:hAnsi="Sakkal Majalla" w:cs="Sakkal Majalla" w:hint="cs"/>
          <w:sz w:val="32"/>
          <w:szCs w:val="32"/>
          <w:rtl/>
        </w:rPr>
        <w:t xml:space="preserve"> (هجهاج،2021).</w:t>
      </w:r>
    </w:p>
    <w:p w:rsidR="00AF6896" w:rsidRPr="00C20070" w:rsidRDefault="00AF6896" w:rsidP="00F55524">
      <w:pPr>
        <w:pStyle w:val="ae"/>
        <w:spacing w:line="360" w:lineRule="auto"/>
        <w:jc w:val="left"/>
        <w:rPr>
          <w:rFonts w:ascii="Sakkal Majalla" w:hAnsi="Sakkal Majalla" w:cs="Sakkal Majalla"/>
          <w:sz w:val="32"/>
          <w:szCs w:val="32"/>
          <w:rtl/>
        </w:rPr>
      </w:pPr>
      <w:r w:rsidRPr="00C20070">
        <w:rPr>
          <w:rFonts w:ascii="Sakkal Majalla" w:hAnsi="Sakkal Majalla" w:cs="Sakkal Majalla" w:hint="cs"/>
          <w:sz w:val="32"/>
          <w:szCs w:val="32"/>
          <w:rtl/>
        </w:rPr>
        <w:t>ويوجد الكثير من المفاهيم الخاصة بمصطلح الحوكمة وتختلف المفهوم او التعريف علي حسب الجهة التي قامت بتعريف مصطلح الحوكمة.</w:t>
      </w:r>
    </w:p>
    <w:p w:rsidR="00AF6896" w:rsidRPr="00C20070" w:rsidRDefault="00AF6896" w:rsidP="00F55524">
      <w:pPr>
        <w:pStyle w:val="ae"/>
        <w:numPr>
          <w:ilvl w:val="0"/>
          <w:numId w:val="87"/>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فمن نظر الجهات الخاصة بالتمويل تعرف الحوكمة بأنها: " هي النظام الذي يتم من خلاله إدارة الشركات والتحكم في أعمالها (الزهراني،2018).</w:t>
      </w:r>
    </w:p>
    <w:p w:rsidR="00AF6896" w:rsidRPr="00C20070" w:rsidRDefault="00AF6896" w:rsidP="00F55524">
      <w:pPr>
        <w:pStyle w:val="ae"/>
        <w:numPr>
          <w:ilvl w:val="0"/>
          <w:numId w:val="87"/>
        </w:numPr>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rPr>
        <w:t xml:space="preserve">وتعرف الحوكمة من الناحية الاقتصادية بأنها: " </w:t>
      </w:r>
      <w:r w:rsidRPr="00F55524">
        <w:rPr>
          <w:rFonts w:ascii="Sakkal Majalla" w:hAnsi="Sakkal Majalla" w:cs="Sakkal Majalla" w:hint="cs"/>
          <w:sz w:val="32"/>
          <w:szCs w:val="32"/>
          <w:rtl/>
          <w:lang w:bidi="ar-EG"/>
        </w:rPr>
        <w:t>مجموعة من العلاقات فيما بين القائمين على إدارة الشركة ومجلس الإدارة وحملة الأسهم وغيرهم من المساهمين</w:t>
      </w:r>
      <w:r w:rsidRPr="00C20070">
        <w:rPr>
          <w:rFonts w:ascii="Sakkal Majalla" w:hAnsi="Sakkal Majalla" w:cs="Sakkal Majalla" w:hint="cs"/>
          <w:sz w:val="32"/>
          <w:szCs w:val="32"/>
          <w:rtl/>
          <w:lang w:bidi="ar-EG"/>
        </w:rPr>
        <w:t xml:space="preserve"> </w:t>
      </w:r>
      <w:r w:rsidR="002D5EE8">
        <w:rPr>
          <w:rFonts w:ascii="Sakkal Majalla" w:hAnsi="Sakkal Majalla" w:cs="Sakkal Majalla" w:hint="cs"/>
          <w:sz w:val="32"/>
          <w:szCs w:val="32"/>
          <w:rtl/>
          <w:lang w:bidi="ar-EG"/>
        </w:rPr>
        <w:t>(الجبجبة،2018)</w:t>
      </w:r>
    </w:p>
    <w:p w:rsidR="00AF6896" w:rsidRPr="00C20070" w:rsidRDefault="00AF6896" w:rsidP="00F55524">
      <w:pPr>
        <w:pStyle w:val="ae"/>
        <w:numPr>
          <w:ilvl w:val="0"/>
          <w:numId w:val="87"/>
        </w:numPr>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 xml:space="preserve">وأيضا يمكن تعريف الحوكمة من ناحية القائم على الشركات المساهمة: </w:t>
      </w:r>
    </w:p>
    <w:p w:rsidR="00AF6896" w:rsidRPr="00C20070" w:rsidRDefault="00AF6896" w:rsidP="00F55524">
      <w:pPr>
        <w:pStyle w:val="ae"/>
        <w:numPr>
          <w:ilvl w:val="0"/>
          <w:numId w:val="87"/>
        </w:numPr>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 xml:space="preserve">" مجموع "قواعد اللعبة" التي تستخدم لإدارة الشركة من الداخل، ولقيام مجلس الإدارة بالإشراف عليها لحماية المصالح والحقوق المالية للمساهمين </w:t>
      </w:r>
      <w:r w:rsidR="002D5EE8">
        <w:rPr>
          <w:rFonts w:ascii="Sakkal Majalla" w:hAnsi="Sakkal Majalla" w:cs="Sakkal Majalla" w:hint="cs"/>
          <w:sz w:val="32"/>
          <w:szCs w:val="32"/>
          <w:rtl/>
          <w:lang w:bidi="ar-EG"/>
        </w:rPr>
        <w:t>(الخيسي،2023)</w:t>
      </w:r>
    </w:p>
    <w:p w:rsidR="00AF6896" w:rsidRPr="00C20070" w:rsidRDefault="00AF6896" w:rsidP="00F55524">
      <w:pPr>
        <w:pStyle w:val="ae"/>
        <w:numPr>
          <w:ilvl w:val="0"/>
          <w:numId w:val="87"/>
        </w:numPr>
        <w:spacing w:line="360" w:lineRule="auto"/>
        <w:jc w:val="both"/>
        <w:rPr>
          <w:rFonts w:ascii="Sakkal Majalla" w:hAnsi="Sakkal Majalla" w:cs="Sakkal Majalla"/>
          <w:sz w:val="32"/>
          <w:szCs w:val="32"/>
          <w:lang w:bidi="ar-EG"/>
        </w:rPr>
      </w:pPr>
      <w:r w:rsidRPr="00C20070">
        <w:rPr>
          <w:rFonts w:ascii="Sakkal Majalla" w:hAnsi="Sakkal Majalla" w:cs="Sakkal Majalla" w:hint="cs"/>
          <w:sz w:val="32"/>
          <w:szCs w:val="32"/>
          <w:rtl/>
        </w:rPr>
        <w:t>وأيضا تعرف بانها الحوكمة تعني النظام، أي وجود نظم تحكم العلاقات بين الأطراف الأساسية التي تؤثر في الأداء، كما تشمل مقومات تقوية المؤسسة على المدى البعيد وتحديد المسئول والمسئولية.</w:t>
      </w:r>
      <w:r w:rsidR="002D5EE8">
        <w:rPr>
          <w:rFonts w:ascii="Sakkal Majalla" w:hAnsi="Sakkal Majalla" w:cs="Sakkal Majalla" w:hint="cs"/>
          <w:sz w:val="32"/>
          <w:szCs w:val="32"/>
          <w:rtl/>
          <w:lang w:bidi="ar-EG"/>
        </w:rPr>
        <w:t xml:space="preserve"> (الحربي،2024)</w:t>
      </w:r>
    </w:p>
    <w:p w:rsidR="00AF6896" w:rsidRPr="00C20070" w:rsidRDefault="00AF6896" w:rsidP="00F55524">
      <w:pPr>
        <w:pStyle w:val="ae"/>
        <w:numPr>
          <w:ilvl w:val="0"/>
          <w:numId w:val="87"/>
        </w:numPr>
        <w:spacing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عرفت حوكمة الشركات بأنها: ــ " مجموعة من الاستراتيجيات التي تتبناها المنظمة تسعي من خلالها إلى تحقيق أهدافها الأساسية، في أطار أخلاقي وفي ضوء الأنظمة واللوائح الداخلية والهيكل الإداري، بحيث يضمن لها تحقيق الأهداف وفقاً لإمكانياتها الذاتية دون أن يعود ذلك بالضرر على مصالح باقي الأطراف الأخرى المرتبطة بالمنظمة (الفريح،2019).</w:t>
      </w:r>
    </w:p>
    <w:p w:rsidR="00AF6896" w:rsidRPr="00C20070" w:rsidRDefault="00F55524" w:rsidP="00F55524">
      <w:pPr>
        <w:pStyle w:val="ae"/>
        <w:spacing w:line="360" w:lineRule="auto"/>
        <w:ind w:left="360"/>
        <w:jc w:val="both"/>
        <w:rPr>
          <w:rFonts w:ascii="Sakkal Majalla" w:hAnsi="Sakkal Majalla" w:cs="Sakkal Majalla"/>
          <w:sz w:val="32"/>
          <w:szCs w:val="32"/>
        </w:rPr>
      </w:pPr>
      <w:r w:rsidRPr="00E623BC">
        <w:rPr>
          <w:rFonts w:ascii="Sakkal Majalla" w:hAnsi="Sakkal Majalla" w:cs="Sakkal Majalla" w:hint="cs"/>
          <w:sz w:val="32"/>
          <w:szCs w:val="32"/>
          <w:highlight w:val="yellow"/>
          <w:rtl/>
        </w:rPr>
        <w:t xml:space="preserve">وتري الباحثة ان يمكن تعريف </w:t>
      </w:r>
      <w:r w:rsidR="00AF6896" w:rsidRPr="00E623BC">
        <w:rPr>
          <w:rFonts w:ascii="Sakkal Majalla" w:hAnsi="Sakkal Majalla" w:cs="Sakkal Majalla" w:hint="cs"/>
          <w:sz w:val="32"/>
          <w:szCs w:val="32"/>
          <w:highlight w:val="yellow"/>
          <w:rtl/>
        </w:rPr>
        <w:t>حوكمة الشركات بأنها: ـ</w:t>
      </w:r>
      <w:r w:rsidR="00AF6896" w:rsidRPr="00E623BC">
        <w:rPr>
          <w:rFonts w:ascii="Sakkal Majalla" w:hAnsi="Sakkal Majalla" w:cs="Sakkal Majalla" w:hint="eastAsia"/>
          <w:sz w:val="32"/>
          <w:szCs w:val="32"/>
          <w:highlight w:val="yellow"/>
          <w:rtl/>
        </w:rPr>
        <w:t>ـ</w:t>
      </w:r>
      <w:r w:rsidR="00E623BC" w:rsidRPr="00E623BC">
        <w:rPr>
          <w:highlight w:val="yellow"/>
          <w:rtl/>
        </w:rPr>
        <w:t xml:space="preserve"> </w:t>
      </w:r>
      <w:r w:rsidR="00E623BC" w:rsidRPr="00E623BC">
        <w:rPr>
          <w:rFonts w:ascii="Sakkal Majalla" w:hAnsi="Sakkal Majalla" w:cs="Sakkal Majalla"/>
          <w:sz w:val="32"/>
          <w:szCs w:val="32"/>
          <w:highlight w:val="yellow"/>
          <w:rtl/>
        </w:rPr>
        <w:t xml:space="preserve">هي نظام القواعد والممارسات والعمليات التي توجه الشركة وتتحكم فيها، بهدف ضمان إدارتها بكفاءة وشفافية، وتحقيق التوازن بين مصالح مختلف أصحاب المصلحة مثل المساهمين والإدارة والموظفين والمجتمع. تتضمن هذه </w:t>
      </w:r>
      <w:r w:rsidR="00E623BC" w:rsidRPr="00E623BC">
        <w:rPr>
          <w:rFonts w:ascii="Sakkal Majalla" w:hAnsi="Sakkal Majalla" w:cs="Sakkal Majalla"/>
          <w:sz w:val="32"/>
          <w:szCs w:val="32"/>
          <w:highlight w:val="yellow"/>
          <w:rtl/>
        </w:rPr>
        <w:lastRenderedPageBreak/>
        <w:t>الآليات وضع هيكل للسلطة والمساءلة وعملية صنع القرار، مع التركيز على مبادئ الشفافية والمسؤولية والمساواة والاستقلال</w:t>
      </w:r>
      <w:r w:rsidR="00AF6896" w:rsidRPr="00E623BC">
        <w:rPr>
          <w:rFonts w:ascii="Sakkal Majalla" w:hAnsi="Sakkal Majalla" w:cs="Sakkal Majalla" w:hint="cs"/>
          <w:sz w:val="32"/>
          <w:szCs w:val="32"/>
          <w:highlight w:val="yellow"/>
          <w:rtl/>
        </w:rPr>
        <w:t xml:space="preserve"> " </w:t>
      </w:r>
      <w:r w:rsidR="00E623BC" w:rsidRPr="00E623BC">
        <w:rPr>
          <w:rFonts w:ascii="Sakkal Majalla" w:hAnsi="Sakkal Majalla" w:cs="Sakkal Majalla" w:hint="cs"/>
          <w:sz w:val="32"/>
          <w:szCs w:val="32"/>
          <w:highlight w:val="yellow"/>
          <w:rtl/>
        </w:rPr>
        <w:t>كما تعتبر</w:t>
      </w:r>
      <w:r w:rsidR="00AF6896" w:rsidRPr="00E623BC">
        <w:rPr>
          <w:rFonts w:ascii="Sakkal Majalla" w:hAnsi="Sakkal Majalla" w:cs="Sakkal Majalla" w:hint="cs"/>
          <w:sz w:val="32"/>
          <w:szCs w:val="32"/>
          <w:highlight w:val="yellow"/>
          <w:rtl/>
        </w:rPr>
        <w:t xml:space="preserve"> ممارسة الإدارة الرشيدة من خلال مجموعة من القوانين والقواعد والمعايير التي تحكم العلاقة بين إدارة الشركة ومجلس إدارتها وحملة الأسهم والأطراف الأخرى أصحاب المصالح بالشركة، وذلك بهدف المحافظة على حقوق المساهمين وتعظيم ثرواتهم بشكل عادل، مع دعم المستويات المختلفة لمجلس الإدارة</w:t>
      </w:r>
    </w:p>
    <w:p w:rsidR="00AF6896" w:rsidRPr="00C20070" w:rsidRDefault="00AF6896" w:rsidP="00AF6896">
      <w:pPr>
        <w:pStyle w:val="ae"/>
        <w:spacing w:line="360" w:lineRule="auto"/>
        <w:jc w:val="both"/>
        <w:rPr>
          <w:rFonts w:ascii="Sakkal Majalla" w:hAnsi="Sakkal Majalla" w:cs="Sakkal Majalla"/>
          <w:sz w:val="32"/>
          <w:szCs w:val="32"/>
          <w:rtl/>
        </w:rPr>
      </w:pPr>
    </w:p>
    <w:p w:rsidR="00AF6896" w:rsidRPr="00C20070" w:rsidRDefault="00AF6896" w:rsidP="00AF6896">
      <w:pPr>
        <w:pStyle w:val="ae"/>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الأركان الأساسية للحوكمة</w:t>
      </w:r>
    </w:p>
    <w:p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وبتحليل التعاريف التي ذكرتها الدراسات السابقة لمفهوم حوكمة الشركات، يمكن للباحث أن يحدد الأركان الأساسية التي تقوم عليها فكرة حوكمة الشركات في النقاط التالية: ـ (الفريح،2019).</w:t>
      </w:r>
    </w:p>
    <w:p w:rsidR="00AF6896" w:rsidRPr="00C20070" w:rsidRDefault="00AF6896" w:rsidP="00F55524">
      <w:pPr>
        <w:pStyle w:val="ae"/>
        <w:numPr>
          <w:ilvl w:val="0"/>
          <w:numId w:val="88"/>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حوكمة الشركات ما هي إلا مجموعة من الأسس والمبادئ والممارسات المالية والإدارية والتنظيمية يتم تطبيقها بهدف زيادة المنافع من الموارد والإمكانيات المتاحة.</w:t>
      </w:r>
    </w:p>
    <w:p w:rsidR="00AF6896" w:rsidRPr="00C20070" w:rsidRDefault="00AF6896" w:rsidP="00F55524">
      <w:pPr>
        <w:pStyle w:val="ae"/>
        <w:numPr>
          <w:ilvl w:val="0"/>
          <w:numId w:val="88"/>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حوكمة الشركات ليست هدفاً في حد ذاتها، وإنما هي وسيلة لتحقيق الأهداف التي تتحقق من خلالها مصلحة الشركة ومصلحة مساهميها.</w:t>
      </w:r>
    </w:p>
    <w:p w:rsidR="00AF6896" w:rsidRPr="00C20070" w:rsidRDefault="00AF6896" w:rsidP="00F55524">
      <w:pPr>
        <w:pStyle w:val="ae"/>
        <w:numPr>
          <w:ilvl w:val="0"/>
          <w:numId w:val="88"/>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نظام حوكمة الشركات يجب أن يكون نظاماً متكاملاً للرقابة داخل منظمات الأعمال، وأن يتصف بالاستمرارية..</w:t>
      </w:r>
    </w:p>
    <w:p w:rsidR="00AF6896" w:rsidRPr="00C20070" w:rsidRDefault="00AF6896" w:rsidP="00F55524">
      <w:pPr>
        <w:pStyle w:val="ae"/>
        <w:numPr>
          <w:ilvl w:val="0"/>
          <w:numId w:val="88"/>
        </w:numPr>
        <w:spacing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 xml:space="preserve">الهدف الرئيسي من نظام حوكمة الشركات ليس أن يكون نظاماً متكاملاً للرقابة فقط، وإنما يجب أن يكون هدفه الرئيسي تطوير وتحسين الأداء الاستراتيجي للمنظمة، </w:t>
      </w:r>
    </w:p>
    <w:p w:rsidR="00AF6896" w:rsidRPr="00C20070" w:rsidRDefault="00AF6896" w:rsidP="00F55524">
      <w:pPr>
        <w:pStyle w:val="ae"/>
        <w:numPr>
          <w:ilvl w:val="0"/>
          <w:numId w:val="88"/>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تحقيق أهدافها القصيرة الأجل، </w:t>
      </w:r>
      <w:proofErr w:type="gramStart"/>
      <w:r w:rsidRPr="00C20070">
        <w:rPr>
          <w:rFonts w:ascii="Sakkal Majalla" w:hAnsi="Sakkal Majalla" w:cs="Sakkal Majalla" w:hint="cs"/>
          <w:sz w:val="32"/>
          <w:szCs w:val="32"/>
          <w:rtl/>
        </w:rPr>
        <w:t>إلي</w:t>
      </w:r>
      <w:proofErr w:type="gramEnd"/>
      <w:r w:rsidRPr="00C20070">
        <w:rPr>
          <w:rFonts w:ascii="Sakkal Majalla" w:hAnsi="Sakkal Majalla" w:cs="Sakkal Majalla" w:hint="cs"/>
          <w:sz w:val="32"/>
          <w:szCs w:val="32"/>
          <w:rtl/>
        </w:rPr>
        <w:t xml:space="preserve"> جانب الأهداف طويلة الأجل من خلال حسن إدارة العمليات، والاستخدام الكفء للموارد المتاحة.</w:t>
      </w:r>
    </w:p>
    <w:p w:rsidR="00AF6896" w:rsidRPr="00C20070" w:rsidRDefault="00AF6896" w:rsidP="00F55524">
      <w:pPr>
        <w:pStyle w:val="ae"/>
        <w:numPr>
          <w:ilvl w:val="0"/>
          <w:numId w:val="88"/>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حوكمة الشركات يجب أن تتضمن نظاماً فرعياً لإدارة المخاطر التي قد تواجهها المنظمة، والذي يهدف </w:t>
      </w:r>
      <w:proofErr w:type="gramStart"/>
      <w:r w:rsidRPr="00C20070">
        <w:rPr>
          <w:rFonts w:ascii="Sakkal Majalla" w:hAnsi="Sakkal Majalla" w:cs="Sakkal Majalla" w:hint="cs"/>
          <w:sz w:val="32"/>
          <w:szCs w:val="32"/>
          <w:rtl/>
        </w:rPr>
        <w:t>إلي</w:t>
      </w:r>
      <w:proofErr w:type="gramEnd"/>
      <w:r w:rsidRPr="00C20070">
        <w:rPr>
          <w:rFonts w:ascii="Sakkal Majalla" w:hAnsi="Sakkal Majalla" w:cs="Sakkal Majalla" w:hint="cs"/>
          <w:sz w:val="32"/>
          <w:szCs w:val="32"/>
          <w:rtl/>
        </w:rPr>
        <w:t xml:space="preserve"> تجنب المخاطر والأزمات، أو الحد من أثارها السلبية </w:t>
      </w:r>
      <w:proofErr w:type="gramStart"/>
      <w:r w:rsidRPr="00C20070">
        <w:rPr>
          <w:rFonts w:ascii="Sakkal Majalla" w:hAnsi="Sakkal Majalla" w:cs="Sakkal Majalla" w:hint="cs"/>
          <w:sz w:val="32"/>
          <w:szCs w:val="32"/>
          <w:rtl/>
        </w:rPr>
        <w:t>المختلفة.</w:t>
      </w:r>
      <w:r w:rsidR="002D5EE8">
        <w:rPr>
          <w:rFonts w:ascii="Sakkal Majalla" w:hAnsi="Sakkal Majalla" w:cs="Sakkal Majalla" w:hint="cs"/>
          <w:sz w:val="32"/>
          <w:szCs w:val="32"/>
          <w:rtl/>
        </w:rPr>
        <w:t>(</w:t>
      </w:r>
      <w:proofErr w:type="gramEnd"/>
      <w:r w:rsidR="002D5EE8">
        <w:rPr>
          <w:rFonts w:ascii="Sakkal Majalla" w:hAnsi="Sakkal Majalla" w:cs="Sakkal Majalla" w:hint="cs"/>
          <w:sz w:val="32"/>
          <w:szCs w:val="32"/>
          <w:rtl/>
        </w:rPr>
        <w:t>الخطيب،2020)</w:t>
      </w:r>
    </w:p>
    <w:p w:rsidR="00AF6896" w:rsidRPr="002D5EE8" w:rsidRDefault="002D5EE8" w:rsidP="00234F28">
      <w:pPr>
        <w:pStyle w:val="ae"/>
        <w:numPr>
          <w:ilvl w:val="0"/>
          <w:numId w:val="88"/>
        </w:numPr>
        <w:spacing w:line="360" w:lineRule="auto"/>
        <w:jc w:val="both"/>
        <w:rPr>
          <w:rFonts w:ascii="Sakkal Majalla" w:hAnsi="Sakkal Majalla" w:cs="Sakkal Majalla"/>
          <w:sz w:val="32"/>
          <w:szCs w:val="32"/>
          <w:highlight w:val="yellow"/>
          <w:rtl/>
        </w:rPr>
      </w:pPr>
      <w:r w:rsidRPr="002D5EE8">
        <w:rPr>
          <w:rFonts w:ascii="Sakkal Majalla" w:hAnsi="Sakkal Majalla" w:cs="Sakkal Majalla" w:hint="cs"/>
          <w:sz w:val="32"/>
          <w:szCs w:val="32"/>
          <w:highlight w:val="yellow"/>
          <w:rtl/>
        </w:rPr>
        <w:lastRenderedPageBreak/>
        <w:t xml:space="preserve">وترى الباحثة ان </w:t>
      </w:r>
      <w:r w:rsidR="00AF6896" w:rsidRPr="002D5EE8">
        <w:rPr>
          <w:rFonts w:ascii="Sakkal Majalla" w:hAnsi="Sakkal Majalla" w:cs="Sakkal Majalla" w:hint="cs"/>
          <w:sz w:val="32"/>
          <w:szCs w:val="32"/>
          <w:highlight w:val="yellow"/>
          <w:rtl/>
        </w:rPr>
        <w:t xml:space="preserve">حوكمة الشركات تعني ضرورة الالتزام بالتطبيق السليم للقوانين والنظم واللوائح المختلفة التي تحكم الأداء، مما يؤدي في النهاية </w:t>
      </w:r>
      <w:r w:rsidR="00661C7E" w:rsidRPr="002D5EE8">
        <w:rPr>
          <w:rFonts w:ascii="Sakkal Majalla" w:hAnsi="Sakkal Majalla" w:cs="Sakkal Majalla" w:hint="cs"/>
          <w:sz w:val="32"/>
          <w:szCs w:val="32"/>
          <w:highlight w:val="yellow"/>
          <w:rtl/>
        </w:rPr>
        <w:t>إلى</w:t>
      </w:r>
      <w:r w:rsidR="00AF6896" w:rsidRPr="002D5EE8">
        <w:rPr>
          <w:rFonts w:ascii="Sakkal Majalla" w:hAnsi="Sakkal Majalla" w:cs="Sakkal Majalla" w:hint="cs"/>
          <w:sz w:val="32"/>
          <w:szCs w:val="32"/>
          <w:highlight w:val="yellow"/>
          <w:rtl/>
        </w:rPr>
        <w:t xml:space="preserve"> إرضاء المساهمين وتحقيق مصالحهم.</w:t>
      </w:r>
      <w:r>
        <w:rPr>
          <w:rFonts w:ascii="Sakkal Majalla" w:hAnsi="Sakkal Majalla" w:cs="Sakkal Majalla" w:hint="cs"/>
          <w:sz w:val="32"/>
          <w:szCs w:val="32"/>
          <w:highlight w:val="yellow"/>
          <w:rtl/>
        </w:rPr>
        <w:t xml:space="preserve"> </w:t>
      </w:r>
      <w:r w:rsidRPr="002D5EE8">
        <w:rPr>
          <w:rFonts w:ascii="Sakkal Majalla" w:hAnsi="Sakkal Majalla" w:cs="Sakkal Majalla" w:hint="cs"/>
          <w:sz w:val="32"/>
          <w:szCs w:val="32"/>
          <w:highlight w:val="yellow"/>
          <w:rtl/>
        </w:rPr>
        <w:t xml:space="preserve">كما </w:t>
      </w:r>
      <w:r w:rsidR="00AF6896" w:rsidRPr="002D5EE8">
        <w:rPr>
          <w:rFonts w:ascii="Sakkal Majalla" w:hAnsi="Sakkal Majalla" w:cs="Sakkal Majalla" w:hint="cs"/>
          <w:sz w:val="32"/>
          <w:szCs w:val="32"/>
          <w:highlight w:val="yellow"/>
          <w:rtl/>
        </w:rPr>
        <w:t xml:space="preserve">أن حوكمة الشركات تعني الإفصاح عن أنشطة المنظمة، والشفافية وزيادة الثقة في المعلومات المحاسبية اللازمة لترشيد قرارات الإدارة والمساهمين وكافة الأطراف أصحاب المصلحة في المنظمة، </w:t>
      </w:r>
    </w:p>
    <w:p w:rsidR="00AF6896" w:rsidRPr="00C20070" w:rsidRDefault="00AF6896" w:rsidP="00AF6896">
      <w:pPr>
        <w:pStyle w:val="ae"/>
        <w:spacing w:line="360" w:lineRule="auto"/>
        <w:jc w:val="both"/>
        <w:rPr>
          <w:rFonts w:ascii="Sakkal Majalla" w:hAnsi="Sakkal Majalla" w:cs="Sakkal Majalla"/>
          <w:sz w:val="32"/>
          <w:szCs w:val="32"/>
          <w:rtl/>
        </w:rPr>
      </w:pPr>
    </w:p>
    <w:p w:rsidR="00AF6896" w:rsidRPr="00C20070" w:rsidRDefault="00AF6896" w:rsidP="00AF6896">
      <w:pPr>
        <w:pStyle w:val="ae"/>
        <w:spacing w:line="360" w:lineRule="auto"/>
        <w:jc w:val="both"/>
        <w:rPr>
          <w:rFonts w:ascii="Sakkal Majalla" w:hAnsi="Sakkal Majalla" w:cs="Sakkal Majalla"/>
          <w:b/>
          <w:bCs/>
          <w:sz w:val="32"/>
          <w:szCs w:val="32"/>
        </w:rPr>
      </w:pPr>
      <w:r w:rsidRPr="00C20070">
        <w:rPr>
          <w:rFonts w:ascii="Sakkal Majalla" w:hAnsi="Sakkal Majalla" w:cs="Sakkal Majalla" w:hint="cs"/>
          <w:b/>
          <w:bCs/>
          <w:sz w:val="32"/>
          <w:szCs w:val="32"/>
          <w:rtl/>
        </w:rPr>
        <w:t>أهمية الحوكمة</w:t>
      </w:r>
    </w:p>
    <w:p w:rsidR="00F55524" w:rsidRPr="00D17A7C" w:rsidRDefault="00AF6896" w:rsidP="00D17A7C">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من خلال المفاهيم والتعريفات السابقة لمفهوم الحوكمة وحوكمة الشركات، فإنه يمكن تناول أهمية الحوكمة بصورة عامة من خلال استعرض الاهمية </w:t>
      </w:r>
      <w:r w:rsidR="00D17A7C">
        <w:rPr>
          <w:rFonts w:ascii="Sakkal Majalla" w:hAnsi="Sakkal Majalla" w:cs="Sakkal Majalla" w:hint="cs"/>
          <w:sz w:val="32"/>
          <w:szCs w:val="32"/>
          <w:rtl/>
        </w:rPr>
        <w:t xml:space="preserve"> من خلال </w:t>
      </w:r>
      <w:r w:rsidR="00F55524" w:rsidRPr="00D17A7C">
        <w:rPr>
          <w:rFonts w:ascii="Sakkal Majalla" w:hAnsi="Sakkal Majalla" w:cs="Sakkal Majalla" w:hint="cs"/>
          <w:sz w:val="32"/>
          <w:szCs w:val="32"/>
          <w:rtl/>
        </w:rPr>
        <w:t xml:space="preserve">ارساء ثقافة المنظمة من خلال إعداد منهج علمي متكامل للعمل بالمنظمة </w:t>
      </w:r>
      <w:r w:rsidR="00D17A7C" w:rsidRPr="00D17A7C">
        <w:rPr>
          <w:rFonts w:ascii="Sakkal Majalla" w:hAnsi="Sakkal Majalla" w:cs="Sakkal Majalla" w:hint="cs"/>
          <w:sz w:val="32"/>
          <w:szCs w:val="32"/>
          <w:rtl/>
        </w:rPr>
        <w:t xml:space="preserve"> و</w:t>
      </w:r>
      <w:r w:rsidR="00F55524" w:rsidRPr="00D17A7C">
        <w:rPr>
          <w:rFonts w:ascii="Sakkal Majalla" w:hAnsi="Sakkal Majalla" w:cs="Sakkal Majalla" w:hint="cs"/>
          <w:sz w:val="32"/>
          <w:szCs w:val="32"/>
          <w:rtl/>
        </w:rPr>
        <w:t xml:space="preserve">تحسين الممارسات المحاسبية والمالية والإدارية، لضمان نزاهة التعاملات وعدالتها </w:t>
      </w:r>
      <w:r w:rsidR="00D17A7C" w:rsidRPr="00D17A7C">
        <w:rPr>
          <w:rFonts w:ascii="Sakkal Majalla" w:hAnsi="Sakkal Majalla" w:cs="Sakkal Majalla" w:hint="cs"/>
          <w:sz w:val="32"/>
          <w:szCs w:val="32"/>
          <w:rtl/>
        </w:rPr>
        <w:t>و</w:t>
      </w:r>
      <w:r w:rsidR="00F55524" w:rsidRPr="00D17A7C">
        <w:rPr>
          <w:rFonts w:ascii="Sakkal Majalla" w:hAnsi="Sakkal Majalla" w:cs="Sakkal Majalla" w:hint="cs"/>
          <w:sz w:val="32"/>
          <w:szCs w:val="32"/>
          <w:rtl/>
        </w:rPr>
        <w:t xml:space="preserve">تحقيق أقصى استفادة ممكنة من نظم المحاسبة والرقابة الداخلية </w:t>
      </w:r>
      <w:r w:rsidR="00D17A7C" w:rsidRPr="00D17A7C">
        <w:rPr>
          <w:rFonts w:ascii="Sakkal Majalla" w:hAnsi="Sakkal Majalla" w:cs="Sakkal Majalla" w:hint="cs"/>
          <w:sz w:val="32"/>
          <w:szCs w:val="32"/>
          <w:rtl/>
        </w:rPr>
        <w:t>و</w:t>
      </w:r>
      <w:r w:rsidR="00F55524" w:rsidRPr="00D17A7C">
        <w:rPr>
          <w:rFonts w:ascii="Sakkal Majalla" w:hAnsi="Sakkal Majalla" w:cs="Sakkal Majalla" w:hint="cs"/>
          <w:sz w:val="32"/>
          <w:szCs w:val="32"/>
          <w:rtl/>
        </w:rPr>
        <w:t xml:space="preserve">تساعد علة رفع قيمة أسهم الشركة وتعظيم قيمتها </w:t>
      </w:r>
      <w:r w:rsidR="00D17A7C" w:rsidRPr="00D17A7C">
        <w:rPr>
          <w:rFonts w:ascii="Sakkal Majalla" w:hAnsi="Sakkal Majalla" w:cs="Sakkal Majalla" w:hint="cs"/>
          <w:sz w:val="32"/>
          <w:szCs w:val="32"/>
          <w:rtl/>
        </w:rPr>
        <w:t>الاقتصادية وحماية</w:t>
      </w:r>
      <w:r w:rsidR="00F55524" w:rsidRPr="00D17A7C">
        <w:rPr>
          <w:rFonts w:ascii="Sakkal Majalla" w:hAnsi="Sakkal Majalla" w:cs="Sakkal Majalla" w:hint="cs"/>
          <w:sz w:val="32"/>
          <w:szCs w:val="32"/>
          <w:rtl/>
        </w:rPr>
        <w:t xml:space="preserve"> الحقوق المساهمين وجميع الأطراف أصحاب المصلحة في الشركة</w:t>
      </w:r>
      <w:r w:rsidR="00D17A7C" w:rsidRPr="00D17A7C">
        <w:rPr>
          <w:rFonts w:ascii="Sakkal Majalla" w:hAnsi="Sakkal Majalla" w:cs="Sakkal Majalla" w:hint="cs"/>
          <w:sz w:val="32"/>
          <w:szCs w:val="32"/>
          <w:rtl/>
        </w:rPr>
        <w:t xml:space="preserve"> و</w:t>
      </w:r>
      <w:r w:rsidR="00F55524" w:rsidRPr="00D17A7C">
        <w:rPr>
          <w:rFonts w:ascii="Sakkal Majalla" w:hAnsi="Sakkal Majalla" w:cs="Sakkal Majalla" w:hint="cs"/>
          <w:sz w:val="32"/>
          <w:szCs w:val="32"/>
          <w:rtl/>
        </w:rPr>
        <w:t xml:space="preserve">زيادة القدرة التنافسية والقدرة على جذب الاستثمارات والنمو </w:t>
      </w:r>
      <w:r w:rsidR="00D17A7C" w:rsidRPr="00D17A7C">
        <w:rPr>
          <w:rFonts w:ascii="Sakkal Majalla" w:hAnsi="Sakkal Majalla" w:cs="Sakkal Majalla" w:hint="cs"/>
          <w:sz w:val="32"/>
          <w:szCs w:val="32"/>
          <w:rtl/>
        </w:rPr>
        <w:t xml:space="preserve"> و</w:t>
      </w:r>
      <w:r w:rsidR="00F55524" w:rsidRPr="00D17A7C">
        <w:rPr>
          <w:rFonts w:ascii="Sakkal Majalla" w:hAnsi="Sakkal Majalla" w:cs="Sakkal Majalla" w:hint="cs"/>
          <w:sz w:val="32"/>
          <w:szCs w:val="32"/>
          <w:rtl/>
        </w:rPr>
        <w:t>ضمان الالتزام بالقوانين واللوائح الصادرة بخصوص تطبيق حوكمة الشركات.</w:t>
      </w:r>
      <w:r w:rsidR="00D17A7C" w:rsidRPr="00D17A7C">
        <w:rPr>
          <w:rFonts w:ascii="Sakkal Majalla" w:hAnsi="Sakkal Majalla" w:cs="Sakkal Majalla" w:hint="cs"/>
          <w:sz w:val="32"/>
          <w:szCs w:val="32"/>
          <w:rtl/>
        </w:rPr>
        <w:t xml:space="preserve"> و</w:t>
      </w:r>
      <w:r w:rsidR="00F55524" w:rsidRPr="00D17A7C">
        <w:rPr>
          <w:rFonts w:ascii="Sakkal Majalla" w:hAnsi="Sakkal Majalla" w:cs="Sakkal Majalla" w:hint="cs"/>
          <w:sz w:val="32"/>
          <w:szCs w:val="32"/>
          <w:rtl/>
        </w:rPr>
        <w:t xml:space="preserve">القضاء على الفساد المالي والإداري والمحاسبي </w:t>
      </w:r>
      <w:r w:rsidR="00D17A7C" w:rsidRPr="00D17A7C">
        <w:rPr>
          <w:rFonts w:ascii="Sakkal Majalla" w:hAnsi="Sakkal Majalla" w:cs="Sakkal Majalla" w:hint="cs"/>
          <w:sz w:val="32"/>
          <w:szCs w:val="32"/>
          <w:rtl/>
        </w:rPr>
        <w:t>والعمل</w:t>
      </w:r>
      <w:r w:rsidR="00F55524" w:rsidRPr="00D17A7C">
        <w:rPr>
          <w:rFonts w:ascii="Sakkal Majalla" w:hAnsi="Sakkal Majalla" w:cs="Sakkal Majalla" w:hint="cs"/>
          <w:sz w:val="32"/>
          <w:szCs w:val="32"/>
          <w:rtl/>
        </w:rPr>
        <w:t xml:space="preserve"> على تطويرها وتحسين أدائها، لتحقيق كفاءة أداء </w:t>
      </w:r>
      <w:r w:rsidR="00D17A7C" w:rsidRPr="00D17A7C">
        <w:rPr>
          <w:rFonts w:ascii="Sakkal Majalla" w:hAnsi="Sakkal Majalla" w:cs="Sakkal Majalla" w:hint="cs"/>
          <w:sz w:val="32"/>
          <w:szCs w:val="32"/>
          <w:rtl/>
        </w:rPr>
        <w:t>المنظمة ووضع</w:t>
      </w:r>
      <w:r w:rsidR="00F55524" w:rsidRPr="00D17A7C">
        <w:rPr>
          <w:rFonts w:ascii="Sakkal Majalla" w:hAnsi="Sakkal Majalla" w:cs="Sakkal Majalla" w:hint="cs"/>
          <w:sz w:val="32"/>
          <w:szCs w:val="32"/>
          <w:rtl/>
        </w:rPr>
        <w:t xml:space="preserve"> التدابير اللازمة التي تضمن تجنب حدوث الفساد المالي </w:t>
      </w:r>
      <w:r w:rsidR="002D5EE8">
        <w:rPr>
          <w:rFonts w:ascii="Sakkal Majalla" w:hAnsi="Sakkal Majalla" w:cs="Sakkal Majalla" w:hint="cs"/>
          <w:sz w:val="32"/>
          <w:szCs w:val="32"/>
          <w:rtl/>
        </w:rPr>
        <w:t xml:space="preserve">والإداري </w:t>
      </w:r>
      <w:proofErr w:type="gramStart"/>
      <w:r w:rsidR="00D17A7C" w:rsidRPr="00C20070">
        <w:rPr>
          <w:rFonts w:ascii="Sakkal Majalla" w:hAnsi="Sakkal Majalla" w:cs="Sakkal Majalla" w:hint="eastAsia"/>
          <w:sz w:val="32"/>
          <w:szCs w:val="32"/>
          <w:rtl/>
        </w:rPr>
        <w:t>ـ</w:t>
      </w:r>
      <w:r w:rsidR="00D17A7C" w:rsidRPr="00C20070">
        <w:rPr>
          <w:rFonts w:ascii="Sakkal Majalla" w:hAnsi="Sakkal Majalla" w:cs="Sakkal Majalla" w:hint="cs"/>
          <w:sz w:val="32"/>
          <w:szCs w:val="32"/>
          <w:rtl/>
        </w:rPr>
        <w:t>(</w:t>
      </w:r>
      <w:proofErr w:type="gramEnd"/>
      <w:r w:rsidR="00D17A7C" w:rsidRPr="00C20070">
        <w:rPr>
          <w:rFonts w:ascii="Sakkal Majalla" w:hAnsi="Sakkal Majalla" w:cs="Sakkal Majalla" w:hint="cs"/>
          <w:sz w:val="32"/>
          <w:szCs w:val="32"/>
          <w:rtl/>
        </w:rPr>
        <w:t>أبو الطاء ،2020).</w:t>
      </w:r>
    </w:p>
    <w:p w:rsidR="00AF6896" w:rsidRPr="00C20070" w:rsidRDefault="00AF6896" w:rsidP="00AF6896">
      <w:pPr>
        <w:pStyle w:val="ae"/>
        <w:spacing w:line="360" w:lineRule="auto"/>
        <w:jc w:val="both"/>
        <w:rPr>
          <w:rFonts w:ascii="Sakkal Majalla" w:hAnsi="Sakkal Majalla" w:cs="Sakkal Majalla"/>
          <w:sz w:val="32"/>
          <w:szCs w:val="32"/>
          <w:rtl/>
          <w:lang w:bidi="ar-EG"/>
        </w:rPr>
      </w:pPr>
    </w:p>
    <w:p w:rsidR="00AF6896" w:rsidRPr="00C20070" w:rsidRDefault="00AF6896" w:rsidP="00AF6896">
      <w:pPr>
        <w:pStyle w:val="ae"/>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اهداف الحوكمة:</w:t>
      </w:r>
    </w:p>
    <w:p w:rsidR="00D17A7C"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تتعد الأهداف الخاصة بمفهوم الحوكمة وتطورت تلك الأهداف خلال الفترات الماضية وصلا الي الوقت الحالي وكان التطور نتيجة  ما تطلبته الحاجة الخاصة بالاقتصاد وتنظيم قواعد واليات العمل وقد ظهرت الحاجة إلى الحوكمة في العديد من الاقتصاديات المتقدمة والناشئة خلال العقود القليلة </w:t>
      </w:r>
      <w:r w:rsidRPr="00C20070">
        <w:rPr>
          <w:rFonts w:ascii="Sakkal Majalla" w:hAnsi="Sakkal Majalla" w:cs="Sakkal Majalla" w:hint="cs"/>
          <w:sz w:val="32"/>
          <w:szCs w:val="32"/>
          <w:rtl/>
        </w:rPr>
        <w:lastRenderedPageBreak/>
        <w:t xml:space="preserve">الماضية، خاصة في أعقاب الانهيارات الاقتصادية والأزمات المالية التي شهدتها عدد من دول العالم في الشرق في دول النمور الاسيوية وفي الغرب  في الدول الغربية وأمريكا وكذلك روسيا والصين لم يسلموا من تلك الانهيارات الاقتصادية ما شهده الاقتصاد الأمريكي مؤخرا من انهيارات مالية ومحاسبية في بداية الالفية الثانية والتحديد في عام 2002. </w:t>
      </w:r>
      <w:r w:rsidR="00D17A7C" w:rsidRPr="00C20070">
        <w:rPr>
          <w:rFonts w:ascii="Sakkal Majalla" w:hAnsi="Sakkal Majalla" w:cs="Sakkal Majalla" w:hint="cs"/>
          <w:b/>
          <w:bCs/>
          <w:sz w:val="32"/>
          <w:szCs w:val="32"/>
          <w:rtl/>
          <w:lang w:bidi="ar-EG"/>
        </w:rPr>
        <w:t>(مبروك،2024).</w:t>
      </w:r>
    </w:p>
    <w:p w:rsidR="00AF6896" w:rsidRPr="00C20070" w:rsidRDefault="00AF6896" w:rsidP="00AF6896">
      <w:pPr>
        <w:pStyle w:val="ae"/>
        <w:spacing w:line="360" w:lineRule="auto"/>
        <w:jc w:val="both"/>
        <w:rPr>
          <w:rFonts w:ascii="Sakkal Majalla" w:hAnsi="Sakkal Majalla" w:cs="Sakkal Majalla" w:hint="cs"/>
          <w:sz w:val="32"/>
          <w:szCs w:val="32"/>
          <w:rtl/>
          <w:lang w:bidi="ar-EG"/>
        </w:rPr>
      </w:pPr>
      <w:r w:rsidRPr="00C20070">
        <w:rPr>
          <w:rFonts w:ascii="Sakkal Majalla" w:hAnsi="Sakkal Majalla" w:cs="Sakkal Majalla" w:hint="cs"/>
          <w:sz w:val="32"/>
          <w:szCs w:val="32"/>
          <w:rtl/>
        </w:rPr>
        <w:t>وبعد تلك الازمة كانت انظار التجميع تركز نحو أهمية الحوكمة والسعي نحو تطبيقها نتيجة ل دول العالم لذلك قامت الكثير من اقتصاديات العالم المختلفة المتمثلة في الشركات الكبر الي التحول إلى النظم الاقتصادية الرأسمالية التي يعتمد فيها بدرجة كبيرة على الشركات الخاصة لتحقيق معدلات مرتفعة ومتواصلة من النمو الاقتصادي. وايضا شهد العالم منذ بداية النصف الثاني من عام 2008 م أزمة مالية طاحنة اجتاحت العديد من الاقتصاديات العالمية، ونتج عنها انهيار العديد من البنوك والشركات والمؤسسات المالية العالمية في الولايات المتحدة الأمريكية بصفة خاصة وفي العديد من دول العالم بصفة عامة، مما جعل خبراء الاقتصاد والسياسيون يحاولون وضع تفسيرات مفصلة عن أسباب الأزمة المالية الحالية، بداية من الغش والفشل المالي وحتى غياب التنظيمات وعدم تطبيق مبادئ الحوكمة في الشركات</w:t>
      </w:r>
      <w:r w:rsidR="009C156A">
        <w:rPr>
          <w:rFonts w:ascii="Sakkal Majalla" w:hAnsi="Sakkal Majalla" w:cs="Sakkal Majalla" w:hint="cs"/>
          <w:sz w:val="32"/>
          <w:szCs w:val="32"/>
          <w:rtl/>
        </w:rPr>
        <w:t xml:space="preserve"> (الزهراني،2023)</w:t>
      </w:r>
    </w:p>
    <w:p w:rsidR="00AF6896" w:rsidRPr="00C20070" w:rsidRDefault="00AF6896" w:rsidP="00AF6896">
      <w:pPr>
        <w:pStyle w:val="ae"/>
        <w:spacing w:line="360" w:lineRule="auto"/>
        <w:ind w:firstLine="720"/>
        <w:jc w:val="both"/>
        <w:rPr>
          <w:rFonts w:ascii="Sakkal Majalla" w:hAnsi="Sakkal Majalla" w:cs="Sakkal Majalla" w:hint="cs"/>
          <w:sz w:val="32"/>
          <w:szCs w:val="32"/>
          <w:rtl/>
          <w:lang w:bidi="ar-EG"/>
        </w:rPr>
      </w:pPr>
      <w:r w:rsidRPr="00C20070">
        <w:rPr>
          <w:rFonts w:ascii="Sakkal Majalla" w:hAnsi="Sakkal Majalla" w:cs="Sakkal Majalla" w:hint="cs"/>
          <w:sz w:val="32"/>
          <w:szCs w:val="32"/>
          <w:rtl/>
        </w:rPr>
        <w:t xml:space="preserve">وعلى ذلك، تهدف قواعد وضوابط الحوكمة إلى الاتي </w:t>
      </w:r>
      <w:r w:rsidR="009C156A" w:rsidRPr="0093788B">
        <w:rPr>
          <w:rFonts w:ascii="Times New Roman" w:hAnsi="Times New Roman" w:cs="Times New Roman"/>
        </w:rPr>
        <w:t>Baha. &amp; Snell 2015</w:t>
      </w:r>
      <w:r w:rsidR="009C156A">
        <w:rPr>
          <w:rFonts w:ascii="Times New Roman" w:hAnsi="Times New Roman" w:cs="Times New Roman"/>
        </w:rPr>
        <w:t>)</w:t>
      </w:r>
      <w:r w:rsidR="009C156A" w:rsidRPr="0093788B">
        <w:rPr>
          <w:rFonts w:ascii="Times New Roman" w:hAnsi="Times New Roman" w:cs="Times New Roman"/>
        </w:rPr>
        <w:t>.</w:t>
      </w:r>
      <w:r w:rsidR="009C156A">
        <w:rPr>
          <w:rFonts w:ascii="Sakkal Majalla" w:hAnsi="Sakkal Majalla" w:cs="Sakkal Majalla" w:hint="cs"/>
          <w:sz w:val="32"/>
          <w:szCs w:val="32"/>
          <w:rtl/>
          <w:lang w:bidi="ar-EG"/>
        </w:rPr>
        <w:t>)</w:t>
      </w:r>
    </w:p>
    <w:p w:rsidR="00AF6896" w:rsidRPr="00F55524" w:rsidRDefault="00AF6896" w:rsidP="00F55524">
      <w:pPr>
        <w:pStyle w:val="ae"/>
        <w:numPr>
          <w:ilvl w:val="0"/>
          <w:numId w:val="90"/>
        </w:numPr>
        <w:spacing w:line="360" w:lineRule="auto"/>
        <w:jc w:val="both"/>
        <w:rPr>
          <w:rFonts w:ascii="Sakkal Majalla" w:hAnsi="Sakkal Majalla" w:cs="Sakkal Majalla"/>
          <w:sz w:val="32"/>
          <w:szCs w:val="32"/>
          <w:rtl/>
        </w:rPr>
      </w:pPr>
      <w:r w:rsidRPr="00F55524">
        <w:rPr>
          <w:rFonts w:ascii="Sakkal Majalla" w:hAnsi="Sakkal Majalla" w:cs="Sakkal Majalla" w:hint="cs"/>
          <w:sz w:val="32"/>
          <w:szCs w:val="32"/>
          <w:rtl/>
        </w:rPr>
        <w:t>تحقيق مبادئ الشفافية والعدالة</w:t>
      </w:r>
      <w:r w:rsidR="00F55524" w:rsidRPr="00F55524">
        <w:rPr>
          <w:rFonts w:ascii="Sakkal Majalla" w:hAnsi="Sakkal Majalla" w:cs="Sakkal Majalla" w:hint="cs"/>
          <w:sz w:val="32"/>
          <w:szCs w:val="32"/>
          <w:rtl/>
        </w:rPr>
        <w:t xml:space="preserve"> و</w:t>
      </w:r>
      <w:r w:rsidRPr="00F55524">
        <w:rPr>
          <w:rFonts w:ascii="Sakkal Majalla" w:hAnsi="Sakkal Majalla" w:cs="Sakkal Majalla" w:hint="cs"/>
          <w:sz w:val="32"/>
          <w:szCs w:val="32"/>
          <w:rtl/>
        </w:rPr>
        <w:t xml:space="preserve">إعطاء الحق في مساءلة إدارة الشركة </w:t>
      </w:r>
    </w:p>
    <w:p w:rsidR="00AF6896" w:rsidRPr="00C20070" w:rsidRDefault="00AF6896" w:rsidP="00F55524">
      <w:pPr>
        <w:pStyle w:val="ae"/>
        <w:numPr>
          <w:ilvl w:val="0"/>
          <w:numId w:val="9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تحقيق الحماية للمساهمين وحملة الوثائق في تلك الشركات</w:t>
      </w:r>
    </w:p>
    <w:p w:rsidR="00AF6896" w:rsidRPr="00C20070" w:rsidRDefault="00AF6896" w:rsidP="00F55524">
      <w:pPr>
        <w:pStyle w:val="ae"/>
        <w:numPr>
          <w:ilvl w:val="0"/>
          <w:numId w:val="9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مراعاة مصالح العمل والعمال ووضع لوائح خاصة تنظم العمل</w:t>
      </w:r>
    </w:p>
    <w:p w:rsidR="00AF6896" w:rsidRPr="00F55524" w:rsidRDefault="00AF6896" w:rsidP="00F55524">
      <w:pPr>
        <w:pStyle w:val="ae"/>
        <w:numPr>
          <w:ilvl w:val="0"/>
          <w:numId w:val="90"/>
        </w:numPr>
        <w:spacing w:line="360" w:lineRule="auto"/>
        <w:jc w:val="both"/>
        <w:rPr>
          <w:rFonts w:ascii="Sakkal Majalla" w:hAnsi="Sakkal Majalla" w:cs="Sakkal Majalla"/>
          <w:sz w:val="32"/>
          <w:szCs w:val="32"/>
          <w:rtl/>
        </w:rPr>
      </w:pPr>
      <w:r w:rsidRPr="00F55524">
        <w:rPr>
          <w:rFonts w:ascii="Sakkal Majalla" w:hAnsi="Sakkal Majalla" w:cs="Sakkal Majalla" w:hint="cs"/>
          <w:sz w:val="32"/>
          <w:szCs w:val="32"/>
          <w:rtl/>
        </w:rPr>
        <w:t xml:space="preserve">منع استغلال السلطة في غير المصلحة </w:t>
      </w:r>
      <w:r w:rsidR="00F55524" w:rsidRPr="00F55524">
        <w:rPr>
          <w:rFonts w:ascii="Sakkal Majalla" w:hAnsi="Sakkal Majalla" w:cs="Sakkal Majalla" w:hint="cs"/>
          <w:sz w:val="32"/>
          <w:szCs w:val="32"/>
          <w:rtl/>
        </w:rPr>
        <w:t>و</w:t>
      </w:r>
      <w:r w:rsidRPr="00F55524">
        <w:rPr>
          <w:rFonts w:ascii="Sakkal Majalla" w:hAnsi="Sakkal Majalla" w:cs="Sakkal Majalla" w:hint="cs"/>
          <w:sz w:val="32"/>
          <w:szCs w:val="32"/>
          <w:rtl/>
        </w:rPr>
        <w:t xml:space="preserve">الحفاظ على حقوق الأقلية </w:t>
      </w:r>
    </w:p>
    <w:p w:rsidR="00AF6896" w:rsidRPr="00F55524" w:rsidRDefault="00AF6896" w:rsidP="00F55524">
      <w:pPr>
        <w:pStyle w:val="ae"/>
        <w:numPr>
          <w:ilvl w:val="0"/>
          <w:numId w:val="90"/>
        </w:numPr>
        <w:spacing w:line="360" w:lineRule="auto"/>
        <w:jc w:val="both"/>
        <w:rPr>
          <w:rFonts w:ascii="Sakkal Majalla" w:hAnsi="Sakkal Majalla" w:cs="Sakkal Majalla"/>
          <w:sz w:val="32"/>
          <w:szCs w:val="32"/>
          <w:rtl/>
        </w:rPr>
      </w:pPr>
      <w:r w:rsidRPr="00F55524">
        <w:rPr>
          <w:rFonts w:ascii="Sakkal Majalla" w:hAnsi="Sakkal Majalla" w:cs="Sakkal Majalla" w:hint="cs"/>
          <w:sz w:val="32"/>
          <w:szCs w:val="32"/>
          <w:rtl/>
        </w:rPr>
        <w:t>تنمية الاستثمار وتشجيع تدفقه</w:t>
      </w:r>
      <w:r w:rsidRPr="00F55524">
        <w:rPr>
          <w:rFonts w:ascii="Sakkal Majalla" w:hAnsi="Sakkal Majalla" w:cs="Sakkal Majalla" w:hint="cs"/>
          <w:sz w:val="32"/>
          <w:szCs w:val="32"/>
          <w:rtl/>
          <w:lang w:bidi="ar-EG"/>
        </w:rPr>
        <w:t xml:space="preserve"> </w:t>
      </w:r>
      <w:r w:rsidR="00F55524" w:rsidRPr="00F55524">
        <w:rPr>
          <w:rFonts w:ascii="Sakkal Majalla" w:hAnsi="Sakkal Majalla" w:cs="Sakkal Majalla" w:hint="cs"/>
          <w:sz w:val="32"/>
          <w:szCs w:val="32"/>
          <w:rtl/>
          <w:lang w:bidi="ar-EG"/>
        </w:rPr>
        <w:t>و</w:t>
      </w:r>
      <w:r w:rsidRPr="00F55524">
        <w:rPr>
          <w:rFonts w:ascii="Sakkal Majalla" w:hAnsi="Sakkal Majalla" w:cs="Sakkal Majalla" w:hint="cs"/>
          <w:sz w:val="32"/>
          <w:szCs w:val="32"/>
          <w:rtl/>
        </w:rPr>
        <w:t>العمل علي زيادة المدخرات للشركة والمساهمين</w:t>
      </w:r>
    </w:p>
    <w:p w:rsidR="00AF6896" w:rsidRPr="00F55524" w:rsidRDefault="00AF6896" w:rsidP="00F55524">
      <w:pPr>
        <w:pStyle w:val="ae"/>
        <w:numPr>
          <w:ilvl w:val="0"/>
          <w:numId w:val="90"/>
        </w:numPr>
        <w:spacing w:line="360" w:lineRule="auto"/>
        <w:jc w:val="both"/>
        <w:rPr>
          <w:rFonts w:ascii="Sakkal Majalla" w:hAnsi="Sakkal Majalla" w:cs="Sakkal Majalla"/>
          <w:sz w:val="32"/>
          <w:szCs w:val="32"/>
          <w:rtl/>
        </w:rPr>
      </w:pPr>
      <w:r w:rsidRPr="00F55524">
        <w:rPr>
          <w:rFonts w:ascii="Sakkal Majalla" w:hAnsi="Sakkal Majalla" w:cs="Sakkal Majalla" w:hint="cs"/>
          <w:sz w:val="32"/>
          <w:szCs w:val="32"/>
          <w:rtl/>
        </w:rPr>
        <w:t xml:space="preserve">السعي نحو تعظيم الربحية </w:t>
      </w:r>
      <w:r w:rsidR="00F55524" w:rsidRPr="00F55524">
        <w:rPr>
          <w:rFonts w:ascii="Sakkal Majalla" w:hAnsi="Sakkal Majalla" w:cs="Sakkal Majalla" w:hint="cs"/>
          <w:sz w:val="32"/>
          <w:szCs w:val="32"/>
          <w:rtl/>
        </w:rPr>
        <w:t>و</w:t>
      </w:r>
      <w:r w:rsidRPr="00F55524">
        <w:rPr>
          <w:rFonts w:ascii="Sakkal Majalla" w:hAnsi="Sakkal Majalla" w:cs="Sakkal Majalla" w:hint="cs"/>
          <w:sz w:val="32"/>
          <w:szCs w:val="32"/>
          <w:rtl/>
        </w:rPr>
        <w:t xml:space="preserve">زيادة فرص عمل جديدة </w:t>
      </w:r>
    </w:p>
    <w:p w:rsidR="00AF6896" w:rsidRPr="00C20070" w:rsidRDefault="00AF6896" w:rsidP="00F55524">
      <w:pPr>
        <w:pStyle w:val="ae"/>
        <w:numPr>
          <w:ilvl w:val="0"/>
          <w:numId w:val="9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وضع إجراءات منظمة تدعم ضمان مراجعة الأداء المالي بصفة مستمرة</w:t>
      </w:r>
    </w:p>
    <w:p w:rsidR="00AF6896" w:rsidRPr="00C20070" w:rsidRDefault="00AF6896" w:rsidP="00F55524">
      <w:pPr>
        <w:pStyle w:val="ae"/>
        <w:numPr>
          <w:ilvl w:val="0"/>
          <w:numId w:val="9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العمل على تنظيم وهيكلة إدارية تمكن من محاسبة الإدارة أمام المساهمين</w:t>
      </w:r>
    </w:p>
    <w:p w:rsidR="00AF6896" w:rsidRPr="00C20070" w:rsidRDefault="00AF6896" w:rsidP="00F55524">
      <w:pPr>
        <w:pStyle w:val="ae"/>
        <w:numPr>
          <w:ilvl w:val="0"/>
          <w:numId w:val="90"/>
        </w:numPr>
        <w:spacing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تكوين لجنة مراجعة من غير أعضاء مجلس الإدارة التنفيذية تكون لها مهام واختصاصات وصلاحيات عديدة لتحقيق رقابة مستقلة على التنفيذ.</w:t>
      </w:r>
    </w:p>
    <w:p w:rsidR="00AF6896" w:rsidRPr="00C20070" w:rsidRDefault="00AF6896" w:rsidP="00AF6896">
      <w:pPr>
        <w:pStyle w:val="ae"/>
        <w:spacing w:line="360" w:lineRule="auto"/>
        <w:jc w:val="both"/>
        <w:rPr>
          <w:rFonts w:ascii="Sakkal Majalla" w:hAnsi="Sakkal Majalla" w:cs="Sakkal Majalla"/>
          <w:sz w:val="32"/>
          <w:szCs w:val="32"/>
          <w:rtl/>
        </w:rPr>
      </w:pPr>
    </w:p>
    <w:p w:rsidR="00AF6896" w:rsidRPr="00C20070" w:rsidRDefault="00AF6896" w:rsidP="00AF6896">
      <w:pPr>
        <w:pStyle w:val="ae"/>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 xml:space="preserve">المبادئ الأساسية للحوكمة </w:t>
      </w:r>
    </w:p>
    <w:p w:rsidR="00AF6896" w:rsidRPr="00C20070" w:rsidRDefault="00AF6896" w:rsidP="00AF6896">
      <w:pPr>
        <w:pStyle w:val="ae"/>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sz w:val="32"/>
          <w:szCs w:val="32"/>
          <w:rtl/>
          <w:lang w:bidi="ar-EG"/>
        </w:rPr>
        <w:t xml:space="preserve"> تناولت العديد من الدراسات والأبحاث ما يتعلق بموضوع المبادئ الأساسية للحوكمة واتفقت في معظمها على أنه يمكن حصر مبادئ الحوكمة في ستة من المبادئ تتمثل فيما يلي:</w:t>
      </w:r>
      <w:r w:rsidRPr="00C20070">
        <w:rPr>
          <w:rFonts w:ascii="Sakkal Majalla" w:hAnsi="Sakkal Majalla" w:cs="Sakkal Majalla" w:hint="cs"/>
          <w:b/>
          <w:bCs/>
          <w:sz w:val="32"/>
          <w:szCs w:val="32"/>
          <w:rtl/>
          <w:lang w:bidi="ar-EG"/>
        </w:rPr>
        <w:t xml:space="preserve"> (مبروك،2024).</w:t>
      </w:r>
    </w:p>
    <w:p w:rsidR="00AF6896" w:rsidRPr="00C20070" w:rsidRDefault="00AF6896" w:rsidP="00AF6896">
      <w:pPr>
        <w:pStyle w:val="ae"/>
        <w:spacing w:line="360" w:lineRule="auto"/>
        <w:ind w:left="360"/>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الأول: ــ ضرورة وجود أسس لإطار فعال لحوكمة الشركات.</w:t>
      </w:r>
    </w:p>
    <w:p w:rsidR="00AF6896" w:rsidRPr="00C20070" w:rsidRDefault="00AF6896" w:rsidP="00AF6896">
      <w:pPr>
        <w:pStyle w:val="ae"/>
        <w:spacing w:line="360" w:lineRule="auto"/>
        <w:ind w:left="360"/>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الثاني: ــ الحفاظ على حقوق المساهمين.</w:t>
      </w:r>
    </w:p>
    <w:p w:rsidR="00AF6896" w:rsidRPr="00C20070" w:rsidRDefault="00AF6896" w:rsidP="00AF6896">
      <w:pPr>
        <w:pStyle w:val="ae"/>
        <w:spacing w:line="360" w:lineRule="auto"/>
        <w:ind w:left="360"/>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الثالث: ــ المعاملة العادلة والمتساوية لجميع المساهمين.</w:t>
      </w:r>
    </w:p>
    <w:p w:rsidR="00AF6896" w:rsidRPr="00C20070" w:rsidRDefault="00AF6896" w:rsidP="00AF6896">
      <w:pPr>
        <w:pStyle w:val="ae"/>
        <w:spacing w:line="360" w:lineRule="auto"/>
        <w:ind w:left="360"/>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الرابع: ــ دور اصحاب المصالح في ممارسة مسئوليات الإدارة.</w:t>
      </w:r>
    </w:p>
    <w:p w:rsidR="00AF6896" w:rsidRPr="00C20070" w:rsidRDefault="00AF6896" w:rsidP="00AF6896">
      <w:pPr>
        <w:pStyle w:val="ae"/>
        <w:spacing w:line="360" w:lineRule="auto"/>
        <w:ind w:left="360"/>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الخامس: ــ الإفصاح والشفافية عن كل ما يتعلق بالشركة.</w:t>
      </w:r>
    </w:p>
    <w:p w:rsidR="00AF6896" w:rsidRPr="00C20070" w:rsidRDefault="00AF6896" w:rsidP="00AF6896">
      <w:pPr>
        <w:pStyle w:val="ae"/>
        <w:spacing w:line="360" w:lineRule="auto"/>
        <w:ind w:left="360"/>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السادس: ــ مسئوليات مجلس الإدارة بالشركة.</w:t>
      </w:r>
    </w:p>
    <w:p w:rsidR="00AF6896" w:rsidRPr="00C20070" w:rsidRDefault="00AF6896" w:rsidP="00AF6896">
      <w:pPr>
        <w:pStyle w:val="ae"/>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lang w:bidi="ar-EG"/>
        </w:rPr>
        <w:t xml:space="preserve">   </w:t>
      </w:r>
      <w:r w:rsidR="009C156A" w:rsidRPr="009C156A">
        <w:rPr>
          <w:rFonts w:ascii="Sakkal Majalla" w:hAnsi="Sakkal Majalla" w:cs="Sakkal Majalla" w:hint="cs"/>
          <w:sz w:val="32"/>
          <w:szCs w:val="32"/>
          <w:highlight w:val="yellow"/>
          <w:rtl/>
          <w:lang w:bidi="ar-EG"/>
        </w:rPr>
        <w:t>وترى الباحثة</w:t>
      </w:r>
      <w:r w:rsidRPr="009C156A">
        <w:rPr>
          <w:rFonts w:ascii="Sakkal Majalla" w:hAnsi="Sakkal Majalla" w:cs="Sakkal Majalla" w:hint="cs"/>
          <w:sz w:val="32"/>
          <w:szCs w:val="32"/>
          <w:highlight w:val="yellow"/>
          <w:rtl/>
          <w:lang w:bidi="ar-EG"/>
        </w:rPr>
        <w:t xml:space="preserve"> ان آليات الحوكمة يمكن تصنيفها حسب مبادئ الحوكمة للأسس والقواعد والمعايير، وآليات للتنفيذ والمتابعة والرقابة، وآليات للإفصاح والشفافية، وآليات للمسئوليات الاجتماعية والبيئية، وآليات للاستقلال والنزاهة والمساءلة، وآليات لحماية الحقوق وتحقيق العدالة، وآليات ترشيد استغلال الطاقات والموارد المتاحة</w:t>
      </w:r>
    </w:p>
    <w:p w:rsidR="00AF6896" w:rsidRPr="00C20070" w:rsidRDefault="00AF6896" w:rsidP="00AF6896">
      <w:pPr>
        <w:pStyle w:val="ae"/>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محددات الحوكمة</w:t>
      </w:r>
    </w:p>
    <w:p w:rsidR="00AF6896" w:rsidRPr="009C156A" w:rsidRDefault="00AF6896" w:rsidP="00F55524">
      <w:pPr>
        <w:pStyle w:val="ae"/>
        <w:spacing w:line="360" w:lineRule="auto"/>
        <w:jc w:val="both"/>
        <w:rPr>
          <w:rFonts w:ascii="Sakkal Majalla" w:hAnsi="Sakkal Majalla" w:cs="Sakkal Majalla" w:hint="cs"/>
          <w:sz w:val="32"/>
          <w:szCs w:val="32"/>
          <w:rtl/>
          <w:lang w:bidi="ar-EG"/>
        </w:rPr>
      </w:pPr>
      <w:r w:rsidRPr="00C20070">
        <w:rPr>
          <w:rFonts w:ascii="Sakkal Majalla" w:hAnsi="Sakkal Majalla" w:cs="Sakkal Majalla" w:hint="cs"/>
          <w:sz w:val="32"/>
          <w:szCs w:val="32"/>
          <w:rtl/>
        </w:rPr>
        <w:t>تنقسم محددات الحوكمة الي محددات داخلية ومحددات داخلية والمقصود بالمحددات هنات هو الاتفاق</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التطبيق</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الجيد</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لحوكمة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 xml:space="preserve">له ما يحكمه وينظمه لمراعاة تحقيق الاستفادة لجميع </w:t>
      </w:r>
      <w:r w:rsidRPr="00C20070">
        <w:rPr>
          <w:rFonts w:ascii="Sakkal Majalla" w:hAnsi="Sakkal Majalla" w:cs="Sakkal Majalla" w:hint="cs"/>
          <w:sz w:val="32"/>
          <w:szCs w:val="32"/>
          <w:rtl/>
        </w:rPr>
        <w:lastRenderedPageBreak/>
        <w:t xml:space="preserve">الأطراف التي تعمل في تلك الشركات سواء الداخلية منها او الخارجية ومن خلال العرض التالي للمحددات سوف تتضح بالتفصيل كما </w:t>
      </w:r>
      <w:r w:rsidR="009C156A" w:rsidRPr="00C20070">
        <w:rPr>
          <w:rFonts w:ascii="Sakkal Majalla" w:hAnsi="Sakkal Majalla" w:cs="Sakkal Majalla" w:hint="cs"/>
          <w:sz w:val="32"/>
          <w:szCs w:val="32"/>
          <w:rtl/>
        </w:rPr>
        <w:t>يلي</w:t>
      </w:r>
      <w:r w:rsidR="009C156A">
        <w:rPr>
          <w:rFonts w:ascii="Sakkal Majalla" w:hAnsi="Sakkal Majalla" w:cs="Sakkal Majalla" w:hint="cs"/>
          <w:sz w:val="32"/>
          <w:szCs w:val="32"/>
          <w:rtl/>
          <w:lang w:bidi="ar-EG"/>
        </w:rPr>
        <w:t xml:space="preserve"> </w:t>
      </w:r>
      <w:r w:rsidR="009C156A">
        <w:rPr>
          <w:rFonts w:ascii="Sakkal Majalla" w:hAnsi="Sakkal Majalla" w:cs="Sakkal Majalla" w:hint="cs"/>
          <w:sz w:val="32"/>
          <w:szCs w:val="32"/>
          <w:rtl/>
        </w:rPr>
        <w:t>(</w:t>
      </w:r>
      <w:r w:rsidR="009C156A" w:rsidRPr="009C156A">
        <w:rPr>
          <w:rFonts w:ascii="Times New Roman" w:hAnsi="Times New Roman" w:cs="Times New Roman"/>
        </w:rPr>
        <w:t>Bolaji</w:t>
      </w:r>
      <w:r w:rsidR="009C156A" w:rsidRPr="0093788B">
        <w:rPr>
          <w:rFonts w:ascii="Times New Roman" w:hAnsi="Times New Roman" w:cs="Times New Roman"/>
        </w:rPr>
        <w:t xml:space="preserve">, et.al, </w:t>
      </w:r>
      <w:r w:rsidR="009C156A">
        <w:rPr>
          <w:rFonts w:ascii="Times New Roman" w:hAnsi="Times New Roman" w:cs="Times New Roman"/>
        </w:rPr>
        <w:t>2018</w:t>
      </w:r>
      <w:r w:rsidR="009C156A">
        <w:rPr>
          <w:rFonts w:ascii="Sakkal Majalla" w:hAnsi="Sakkal Majalla" w:cs="Sakkal Majalla" w:hint="cs"/>
          <w:sz w:val="32"/>
          <w:szCs w:val="32"/>
          <w:rtl/>
          <w:lang w:bidi="ar-EG"/>
        </w:rPr>
        <w:t>)</w:t>
      </w:r>
    </w:p>
    <w:p w:rsidR="00AF6896" w:rsidRPr="00C20070" w:rsidRDefault="00AF6896" w:rsidP="00AF6896">
      <w:pPr>
        <w:pStyle w:val="ae"/>
        <w:spacing w:line="360" w:lineRule="auto"/>
        <w:ind w:left="300"/>
        <w:jc w:val="both"/>
        <w:rPr>
          <w:rFonts w:ascii="Sakkal Majalla" w:hAnsi="Sakkal Majalla" w:cs="Sakkal Majalla"/>
          <w:b/>
          <w:bCs/>
          <w:sz w:val="32"/>
          <w:szCs w:val="32"/>
        </w:rPr>
      </w:pPr>
      <w:r w:rsidRPr="00C20070">
        <w:rPr>
          <w:rFonts w:ascii="Sakkal Majalla" w:hAnsi="Sakkal Majalla" w:cs="Sakkal Majalla" w:hint="cs"/>
          <w:b/>
          <w:bCs/>
          <w:sz w:val="32"/>
          <w:szCs w:val="32"/>
          <w:rtl/>
        </w:rPr>
        <w:t xml:space="preserve">المحددات الخارجية: </w:t>
      </w:r>
    </w:p>
    <w:p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وتشمل المحددات الخارجية المناخ العام للاستثمار التي تعمل فيه تلك الشركات في نطاق جغرافي معين في دولة ما او تكتلات دولية مثل الاتحاد الأوربي او الولايات المتحدة الامريكية او دول مجلس الخليج العربي وترجع أهمية المحددات الخارجية إلى أن وجودها يضمن تنفيذ القوانين والقواعد التي تضمن حسن إدارة الشركة وتشمل تلك المحددات الخارجية: (صالح، 2018).</w:t>
      </w:r>
    </w:p>
    <w:p w:rsidR="00AF6896" w:rsidRPr="009C156A" w:rsidRDefault="009C156A" w:rsidP="00213938">
      <w:pPr>
        <w:pStyle w:val="ae"/>
        <w:numPr>
          <w:ilvl w:val="0"/>
          <w:numId w:val="91"/>
        </w:numPr>
        <w:spacing w:line="360" w:lineRule="auto"/>
        <w:jc w:val="both"/>
        <w:rPr>
          <w:rFonts w:ascii="Sakkal Majalla" w:hAnsi="Sakkal Majalla" w:cs="Sakkal Majalla"/>
          <w:sz w:val="32"/>
          <w:szCs w:val="32"/>
          <w:rtl/>
        </w:rPr>
      </w:pPr>
      <w:r w:rsidRPr="009C156A">
        <w:rPr>
          <w:rFonts w:ascii="Sakkal Majalla" w:hAnsi="Sakkal Majalla" w:cs="Sakkal Majalla" w:hint="cs"/>
          <w:sz w:val="32"/>
          <w:szCs w:val="32"/>
          <w:rtl/>
        </w:rPr>
        <w:t xml:space="preserve">وتتمثل في </w:t>
      </w:r>
      <w:r w:rsidR="00AF6896" w:rsidRPr="009C156A">
        <w:rPr>
          <w:rFonts w:ascii="Sakkal Majalla" w:hAnsi="Sakkal Majalla" w:cs="Sakkal Majalla" w:hint="cs"/>
          <w:sz w:val="32"/>
          <w:szCs w:val="32"/>
          <w:rtl/>
        </w:rPr>
        <w:t>قوانين سوق المال والشركات وتنظيم المنافسة ومنع الممارسات الاحتكارية والإفلاس</w:t>
      </w:r>
      <w:r w:rsidRPr="009C156A">
        <w:rPr>
          <w:rFonts w:ascii="Sakkal Majalla" w:hAnsi="Sakkal Majalla" w:cs="Sakkal Majalla" w:hint="cs"/>
          <w:sz w:val="32"/>
          <w:szCs w:val="32"/>
          <w:rtl/>
        </w:rPr>
        <w:t xml:space="preserve"> و</w:t>
      </w:r>
      <w:r w:rsidR="00AF6896" w:rsidRPr="009C156A">
        <w:rPr>
          <w:rFonts w:ascii="Sakkal Majalla" w:hAnsi="Sakkal Majalla" w:cs="Sakkal Majalla" w:hint="cs"/>
          <w:sz w:val="32"/>
          <w:szCs w:val="32"/>
          <w:rtl/>
        </w:rPr>
        <w:t>كفاءة القطاع المالي المتمثل في شركات التمويل والبنوك في دعم وتوفير التمويل اللازم للمشروعات</w:t>
      </w:r>
      <w:r w:rsidRPr="009C156A">
        <w:rPr>
          <w:rFonts w:ascii="Sakkal Majalla" w:hAnsi="Sakkal Majalla" w:cs="Sakkal Majalla" w:hint="cs"/>
          <w:sz w:val="32"/>
          <w:szCs w:val="32"/>
          <w:rtl/>
        </w:rPr>
        <w:t xml:space="preserve"> و</w:t>
      </w:r>
      <w:r w:rsidR="00AF6896" w:rsidRPr="009C156A">
        <w:rPr>
          <w:rFonts w:ascii="Sakkal Majalla" w:hAnsi="Sakkal Majalla" w:cs="Sakkal Majalla" w:hint="cs"/>
          <w:sz w:val="32"/>
          <w:szCs w:val="32"/>
          <w:rtl/>
        </w:rPr>
        <w:t>مستوى تنافسية أسواق السلع وعناصر الإنتاج</w:t>
      </w:r>
      <w:r w:rsidRPr="009C156A">
        <w:rPr>
          <w:rFonts w:ascii="Sakkal Majalla" w:hAnsi="Sakkal Majalla" w:cs="Sakkal Majalla" w:hint="cs"/>
          <w:sz w:val="32"/>
          <w:szCs w:val="32"/>
          <w:rtl/>
        </w:rPr>
        <w:t xml:space="preserve"> و</w:t>
      </w:r>
      <w:r w:rsidR="00AF6896" w:rsidRPr="009C156A">
        <w:rPr>
          <w:rFonts w:ascii="Sakkal Majalla" w:hAnsi="Sakkal Majalla" w:cs="Sakkal Majalla" w:hint="cs"/>
          <w:sz w:val="32"/>
          <w:szCs w:val="32"/>
          <w:rtl/>
        </w:rPr>
        <w:t xml:space="preserve">كفاءة الأجهزة والهيئات الرقابية وقد تختلف المسميات حسب كله منطقة ولكن في الاغلب تكون هيئة سوق المال والبورصة في القيام بالرقابة على تلك </w:t>
      </w:r>
      <w:r w:rsidRPr="009C156A">
        <w:rPr>
          <w:rFonts w:ascii="Sakkal Majalla" w:hAnsi="Sakkal Majalla" w:cs="Sakkal Majalla" w:hint="cs"/>
          <w:sz w:val="32"/>
          <w:szCs w:val="32"/>
          <w:rtl/>
        </w:rPr>
        <w:t>الشركات والمحددات</w:t>
      </w:r>
      <w:r w:rsidR="00AF6896" w:rsidRPr="009C156A">
        <w:rPr>
          <w:rFonts w:ascii="Sakkal Majalla" w:hAnsi="Sakkal Majalla" w:cs="Sakkal Majalla" w:hint="cs"/>
          <w:sz w:val="32"/>
          <w:szCs w:val="32"/>
          <w:rtl/>
        </w:rPr>
        <w:t xml:space="preserve"> الخاصة والمنظمة لعمل المراجعين والمحاسبين والمحامين وطبيعة علاقتهم </w:t>
      </w:r>
      <w:r w:rsidRPr="009C156A">
        <w:rPr>
          <w:rFonts w:ascii="Sakkal Majalla" w:hAnsi="Sakkal Majalla" w:cs="Sakkal Majalla" w:hint="cs"/>
          <w:sz w:val="32"/>
          <w:szCs w:val="32"/>
          <w:rtl/>
        </w:rPr>
        <w:t>بالشركات</w:t>
      </w:r>
      <w:r>
        <w:rPr>
          <w:rFonts w:ascii="Sakkal Majalla" w:hAnsi="Sakkal Majalla" w:cs="Sakkal Majalla" w:hint="cs"/>
          <w:sz w:val="32"/>
          <w:szCs w:val="32"/>
          <w:rtl/>
        </w:rPr>
        <w:t xml:space="preserve"> </w:t>
      </w:r>
      <w:r>
        <w:rPr>
          <w:rFonts w:ascii="Sakkal Majalla" w:hAnsi="Sakkal Majalla" w:cs="Sakkal Majalla"/>
          <w:sz w:val="32"/>
          <w:szCs w:val="32"/>
          <w:rtl/>
        </w:rPr>
        <w:t>(</w:t>
      </w:r>
      <w:r w:rsidRPr="0093788B">
        <w:rPr>
          <w:rFonts w:ascii="Times New Roman" w:hAnsi="Times New Roman" w:cs="Times New Roman"/>
        </w:rPr>
        <w:t xml:space="preserve">Dadzie, et.al, </w:t>
      </w:r>
      <w:r>
        <w:rPr>
          <w:rFonts w:ascii="Times New Roman" w:hAnsi="Times New Roman" w:cs="Times New Roman"/>
        </w:rPr>
        <w:t>2018</w:t>
      </w:r>
      <w:r>
        <w:rPr>
          <w:rFonts w:ascii="Sakkal Majalla" w:hAnsi="Sakkal Majalla" w:cs="Sakkal Majalla" w:hint="cs"/>
          <w:sz w:val="32"/>
          <w:szCs w:val="32"/>
          <w:rtl/>
          <w:lang w:bidi="ar-EG"/>
        </w:rPr>
        <w:t>)</w:t>
      </w:r>
    </w:p>
    <w:p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ويكمن صياغة المحددات الخارجية بطريقة اخري من خلال تقسيمها الي أربعة اقسام كما يلي:</w:t>
      </w:r>
    </w:p>
    <w:p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أولا: محددات خاصة بالمعايير</w:t>
      </w:r>
      <w:r w:rsidR="009C156A">
        <w:rPr>
          <w:rFonts w:ascii="Sakkal Majalla" w:hAnsi="Sakkal Majalla" w:cs="Sakkal Majalla" w:hint="cs"/>
          <w:sz w:val="32"/>
          <w:szCs w:val="32"/>
          <w:rtl/>
        </w:rPr>
        <w:t xml:space="preserve"> (الغامدي،2024)</w:t>
      </w:r>
    </w:p>
    <w:p w:rsidR="00AF6896" w:rsidRPr="00C20070" w:rsidRDefault="00AF6896" w:rsidP="00F55524">
      <w:pPr>
        <w:pStyle w:val="ae"/>
        <w:numPr>
          <w:ilvl w:val="0"/>
          <w:numId w:val="93"/>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معايير المحاسبة</w:t>
      </w:r>
    </w:p>
    <w:p w:rsidR="00AF6896" w:rsidRPr="00C20070" w:rsidRDefault="00AF6896" w:rsidP="00F55524">
      <w:pPr>
        <w:pStyle w:val="ae"/>
        <w:numPr>
          <w:ilvl w:val="0"/>
          <w:numId w:val="93"/>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معايير المراجعة</w:t>
      </w:r>
    </w:p>
    <w:p w:rsidR="00AF6896" w:rsidRPr="00C20070" w:rsidRDefault="00AF6896" w:rsidP="00F55524">
      <w:pPr>
        <w:pStyle w:val="ae"/>
        <w:numPr>
          <w:ilvl w:val="0"/>
          <w:numId w:val="93"/>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معايير أخرى</w:t>
      </w:r>
    </w:p>
    <w:p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ثانيا: محددات خاصة بالقوانين والقواعد</w:t>
      </w:r>
    </w:p>
    <w:p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ثالثا: محددات خاصة بالقطاع المالي:</w:t>
      </w:r>
    </w:p>
    <w:p w:rsidR="00AF6896" w:rsidRPr="00C20070" w:rsidRDefault="00AF6896" w:rsidP="00F55524">
      <w:pPr>
        <w:pStyle w:val="ae"/>
        <w:numPr>
          <w:ilvl w:val="0"/>
          <w:numId w:val="95"/>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معايير خاصة قروض</w:t>
      </w:r>
    </w:p>
    <w:p w:rsidR="00AF6896" w:rsidRPr="00C20070" w:rsidRDefault="00AF6896" w:rsidP="00F55524">
      <w:pPr>
        <w:pStyle w:val="ae"/>
        <w:numPr>
          <w:ilvl w:val="0"/>
          <w:numId w:val="95"/>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معايير خاصة بمساهمة في رأس المال</w:t>
      </w:r>
    </w:p>
    <w:p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رابعا: محددات خاصة بالأسواق:</w:t>
      </w:r>
    </w:p>
    <w:p w:rsidR="00AF6896" w:rsidRPr="00C20070" w:rsidRDefault="00AF6896" w:rsidP="00F55524">
      <w:pPr>
        <w:pStyle w:val="ae"/>
        <w:numPr>
          <w:ilvl w:val="0"/>
          <w:numId w:val="94"/>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معايير خاصة بتنافسية الأسواق</w:t>
      </w:r>
    </w:p>
    <w:p w:rsidR="00AF6896" w:rsidRPr="00C20070" w:rsidRDefault="00AF6896" w:rsidP="00F55524">
      <w:pPr>
        <w:pStyle w:val="ae"/>
        <w:numPr>
          <w:ilvl w:val="0"/>
          <w:numId w:val="94"/>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معايير خاصة بالاستثمار الأجنبي المباشر</w:t>
      </w:r>
    </w:p>
    <w:p w:rsidR="00AF6896" w:rsidRPr="00C20070" w:rsidRDefault="00AF6896" w:rsidP="00F55524">
      <w:pPr>
        <w:pStyle w:val="ae"/>
        <w:numPr>
          <w:ilvl w:val="0"/>
          <w:numId w:val="94"/>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معايير خاصة بالرقابة على </w:t>
      </w:r>
      <w:r w:rsidR="009C156A" w:rsidRPr="00C20070">
        <w:rPr>
          <w:rFonts w:ascii="Sakkal Majalla" w:hAnsi="Sakkal Majalla" w:cs="Sakkal Majalla" w:hint="cs"/>
          <w:sz w:val="32"/>
          <w:szCs w:val="32"/>
          <w:rtl/>
        </w:rPr>
        <w:t>الشركات</w:t>
      </w:r>
      <w:r w:rsidR="009C156A">
        <w:rPr>
          <w:rFonts w:ascii="Sakkal Majalla" w:hAnsi="Sakkal Majalla" w:cs="Sakkal Majalla" w:hint="cs"/>
          <w:sz w:val="32"/>
          <w:szCs w:val="32"/>
          <w:rtl/>
        </w:rPr>
        <w:t xml:space="preserve"> </w:t>
      </w:r>
      <w:r w:rsidR="009C156A">
        <w:rPr>
          <w:rFonts w:ascii="Sakkal Majalla" w:hAnsi="Sakkal Majalla" w:cs="Sakkal Majalla"/>
          <w:sz w:val="32"/>
          <w:szCs w:val="32"/>
          <w:rtl/>
        </w:rPr>
        <w:t>(</w:t>
      </w:r>
      <w:r w:rsidR="009C156A" w:rsidRPr="009C156A">
        <w:rPr>
          <w:rFonts w:ascii="Times New Roman" w:hAnsi="Times New Roman" w:cs="Times New Roman"/>
        </w:rPr>
        <w:t>Bolaji</w:t>
      </w:r>
      <w:r w:rsidR="009C156A" w:rsidRPr="0093788B">
        <w:rPr>
          <w:rFonts w:ascii="Times New Roman" w:hAnsi="Times New Roman" w:cs="Times New Roman"/>
        </w:rPr>
        <w:t xml:space="preserve">, et.al, </w:t>
      </w:r>
      <w:r w:rsidR="009C156A">
        <w:rPr>
          <w:rFonts w:ascii="Times New Roman" w:hAnsi="Times New Roman" w:cs="Times New Roman"/>
        </w:rPr>
        <w:t>2018</w:t>
      </w:r>
      <w:r w:rsidR="009C156A">
        <w:rPr>
          <w:rFonts w:ascii="Sakkal Majalla" w:hAnsi="Sakkal Majalla" w:cs="Sakkal Majalla" w:hint="cs"/>
          <w:sz w:val="32"/>
          <w:szCs w:val="32"/>
          <w:rtl/>
          <w:lang w:bidi="ar-EG"/>
        </w:rPr>
        <w:t>)</w:t>
      </w:r>
    </w:p>
    <w:p w:rsidR="00AF6896" w:rsidRPr="00C20070" w:rsidRDefault="00AF6896" w:rsidP="00AF6896">
      <w:pPr>
        <w:pStyle w:val="ae"/>
        <w:spacing w:line="360" w:lineRule="auto"/>
        <w:ind w:left="300"/>
        <w:jc w:val="both"/>
        <w:rPr>
          <w:rFonts w:ascii="Sakkal Majalla" w:hAnsi="Sakkal Majalla" w:cs="Sakkal Majalla"/>
          <w:b/>
          <w:bCs/>
          <w:sz w:val="32"/>
          <w:szCs w:val="32"/>
        </w:rPr>
      </w:pPr>
      <w:r w:rsidRPr="00C20070">
        <w:rPr>
          <w:rFonts w:ascii="Sakkal Majalla" w:hAnsi="Sakkal Majalla" w:cs="Sakkal Majalla" w:hint="cs"/>
          <w:b/>
          <w:bCs/>
          <w:sz w:val="32"/>
          <w:szCs w:val="32"/>
          <w:rtl/>
        </w:rPr>
        <w:t xml:space="preserve"> المحددات الداخلية:</w:t>
      </w:r>
    </w:p>
    <w:p w:rsidR="00AF6896" w:rsidRPr="00C20070" w:rsidRDefault="00AF6896" w:rsidP="00AF6896">
      <w:pPr>
        <w:pStyle w:val="ae"/>
        <w:spacing w:line="360" w:lineRule="auto"/>
        <w:ind w:firstLine="720"/>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المحددات الداخلية يقصد بها الي تلك القواعد والأسس والإجراءات التي تنظم وتحدد كيفية عملية صنع القرار واتخاذه والإجراءات المنظمة والمستخدمة في توزيع السلطات والمسئوليات داخل اقسام وادارات الشركة المساهمة من خلال تنظيم اليه العمل بين الجمعية العامة ومجلس الإدارة والمديرين التنفيذيين في الشركات المساهمة وتحدد الية التعامل بين تلك الجهات بما يحقق مصلحة الشركة والعمل بطريقة سهلة ومنظمة خالية من تضارب المصالح او تكرار إجراءات العمل وتداخلها بين كل تلك الجهات ومن اهم تلك المحددات ما يلي: (الشريف، 2020). </w:t>
      </w:r>
    </w:p>
    <w:p w:rsidR="00AF6896" w:rsidRPr="00C20070" w:rsidRDefault="00AF6896" w:rsidP="00AF6896">
      <w:pPr>
        <w:pStyle w:val="ae"/>
        <w:numPr>
          <w:ilvl w:val="0"/>
          <w:numId w:val="31"/>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محددات خاصة المساهمون</w:t>
      </w:r>
    </w:p>
    <w:p w:rsidR="00AF6896" w:rsidRPr="00C20070" w:rsidRDefault="00AF6896" w:rsidP="00AF6896">
      <w:pPr>
        <w:pStyle w:val="ae"/>
        <w:numPr>
          <w:ilvl w:val="0"/>
          <w:numId w:val="31"/>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محددات خاصة بمجلس الإدارة </w:t>
      </w:r>
    </w:p>
    <w:p w:rsidR="00AF6896" w:rsidRPr="00C20070" w:rsidRDefault="00AF6896" w:rsidP="00AF6896">
      <w:pPr>
        <w:pStyle w:val="ae"/>
        <w:numPr>
          <w:ilvl w:val="0"/>
          <w:numId w:val="31"/>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محددات خاصة بالوظائف الأساسية بالشركة</w:t>
      </w:r>
    </w:p>
    <w:p w:rsidR="00F55524" w:rsidRDefault="00F55524" w:rsidP="00AF6896">
      <w:pPr>
        <w:pStyle w:val="ae"/>
        <w:spacing w:line="360" w:lineRule="auto"/>
        <w:jc w:val="both"/>
        <w:rPr>
          <w:rFonts w:ascii="Sakkal Majalla" w:hAnsi="Sakkal Majalla" w:cs="Sakkal Majalla"/>
          <w:b/>
          <w:bCs/>
          <w:sz w:val="32"/>
          <w:szCs w:val="32"/>
          <w:rtl/>
          <w:lang w:bidi="ar-EG"/>
        </w:rPr>
      </w:pPr>
    </w:p>
    <w:p w:rsidR="00AF6896" w:rsidRPr="00F55524" w:rsidRDefault="00AF6896" w:rsidP="00AF6896">
      <w:pPr>
        <w:pStyle w:val="ae"/>
        <w:spacing w:line="360" w:lineRule="auto"/>
        <w:jc w:val="both"/>
        <w:rPr>
          <w:rFonts w:ascii="Sakkal Majalla" w:hAnsi="Sakkal Majalla" w:cs="Sakkal Majalla"/>
          <w:b/>
          <w:bCs/>
          <w:sz w:val="32"/>
          <w:szCs w:val="32"/>
          <w:rtl/>
          <w:lang w:bidi="ar-EG"/>
        </w:rPr>
      </w:pPr>
      <w:r w:rsidRPr="00F55524">
        <w:rPr>
          <w:rFonts w:ascii="Sakkal Majalla" w:hAnsi="Sakkal Majalla" w:cs="Sakkal Majalla" w:hint="cs"/>
          <w:b/>
          <w:bCs/>
          <w:sz w:val="32"/>
          <w:szCs w:val="32"/>
          <w:rtl/>
          <w:lang w:bidi="ar-EG"/>
        </w:rPr>
        <w:t>معايير الحوكمة</w:t>
      </w:r>
    </w:p>
    <w:p w:rsidR="00AF6896" w:rsidRPr="009C156A" w:rsidRDefault="00AF6896" w:rsidP="009C156A">
      <w:pPr>
        <w:pStyle w:val="ae"/>
        <w:spacing w:line="360" w:lineRule="auto"/>
        <w:ind w:left="720"/>
        <w:jc w:val="both"/>
        <w:rPr>
          <w:rFonts w:ascii="Sakkal Majalla" w:hAnsi="Sakkal Majalla" w:cs="Sakkal Majalla" w:hint="cs"/>
          <w:sz w:val="32"/>
          <w:szCs w:val="32"/>
          <w:rtl/>
          <w:lang w:bidi="ar-EG"/>
        </w:rPr>
      </w:pPr>
      <w:r w:rsidRPr="00C20070">
        <w:rPr>
          <w:rFonts w:ascii="Sakkal Majalla" w:hAnsi="Sakkal Majalla" w:cs="Sakkal Majalla" w:hint="cs"/>
          <w:sz w:val="32"/>
          <w:szCs w:val="32"/>
          <w:rtl/>
        </w:rPr>
        <w:t xml:space="preserve">معايير الحوكمة من الموضوعات التي لاقت الكثير من الاهتمام في العصر الحالي من كافة المستويات العلمية والأكاديمية والاقتصادية ونظرا للاهتمام المتزايد بمفهوم الحوكمة والمعايير الحاكمة لها والتي قد تختلف حسب وجهة النظر التي تعرف موضوع الحوكمة بما </w:t>
      </w:r>
      <w:r w:rsidRPr="00C20070">
        <w:rPr>
          <w:rFonts w:ascii="Sakkal Majalla" w:hAnsi="Sakkal Majalla" w:cs="Sakkal Majalla" w:hint="cs"/>
          <w:sz w:val="32"/>
          <w:szCs w:val="32"/>
          <w:rtl/>
        </w:rPr>
        <w:lastRenderedPageBreak/>
        <w:t xml:space="preserve">يحقق مصالحها ومن اجل ذلك حرصت عديد من المؤسسات الاقتصادية سواء في القطاع الحكومي او العام او الأهلي على دراسة هذا المفهوم وتحليله ووضع معايير محددة توضح طرق تطبيقه بما يحقق أكبر استفادة لتلك الجهات </w:t>
      </w:r>
      <w:r w:rsidR="009C156A" w:rsidRPr="0093788B">
        <w:rPr>
          <w:rFonts w:ascii="Times New Roman" w:hAnsi="Times New Roman" w:cs="Times New Roman"/>
        </w:rPr>
        <w:t>Dadzie</w:t>
      </w:r>
      <w:r w:rsidR="009C156A">
        <w:rPr>
          <w:rFonts w:ascii="Sakkal Majalla" w:hAnsi="Sakkal Majalla" w:cs="Sakkal Majalla"/>
          <w:sz w:val="32"/>
          <w:szCs w:val="32"/>
        </w:rPr>
        <w:t>, el, al, 2018)</w:t>
      </w:r>
      <w:r w:rsidR="009C156A">
        <w:rPr>
          <w:rFonts w:ascii="Sakkal Majalla" w:hAnsi="Sakkal Majalla" w:cs="Sakkal Majalla" w:hint="cs"/>
          <w:sz w:val="32"/>
          <w:szCs w:val="32"/>
          <w:rtl/>
          <w:lang w:bidi="ar-EG"/>
        </w:rPr>
        <w:t>)</w:t>
      </w:r>
    </w:p>
    <w:p w:rsidR="00AF6896" w:rsidRPr="00C20070" w:rsidRDefault="00AF6896" w:rsidP="00AF6896">
      <w:pPr>
        <w:pStyle w:val="ae"/>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الجهات التي وضعت ونظمت معايير الحوكمة</w:t>
      </w:r>
    </w:p>
    <w:p w:rsidR="00AF6896" w:rsidRPr="00C20070" w:rsidRDefault="00AF6896" w:rsidP="00F55524">
      <w:pPr>
        <w:pStyle w:val="ae"/>
        <w:numPr>
          <w:ilvl w:val="0"/>
          <w:numId w:val="96"/>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منظمة التعاون الاقتصادي والتنمية</w:t>
      </w:r>
    </w:p>
    <w:p w:rsidR="00AF6896" w:rsidRPr="00C20070" w:rsidRDefault="00AF6896" w:rsidP="00F55524">
      <w:pPr>
        <w:pStyle w:val="ae"/>
        <w:numPr>
          <w:ilvl w:val="0"/>
          <w:numId w:val="96"/>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بنك التسويات الدولية </w:t>
      </w:r>
      <w:r w:rsidRPr="00C20070">
        <w:rPr>
          <w:rFonts w:ascii="Sakkal Majalla" w:hAnsi="Sakkal Majalla" w:cs="Sakkal Majalla" w:hint="cs"/>
          <w:sz w:val="32"/>
          <w:szCs w:val="32"/>
        </w:rPr>
        <w:t>BIS</w:t>
      </w:r>
      <w:r w:rsidRPr="00C20070">
        <w:rPr>
          <w:rFonts w:ascii="Sakkal Majalla" w:hAnsi="Sakkal Majalla" w:cs="Sakkal Majalla" w:hint="cs"/>
          <w:sz w:val="32"/>
          <w:szCs w:val="32"/>
          <w:rtl/>
        </w:rPr>
        <w:t xml:space="preserve"> (لجنة بازل).</w:t>
      </w:r>
    </w:p>
    <w:p w:rsidR="00AF6896" w:rsidRPr="00C20070" w:rsidRDefault="00AF6896" w:rsidP="00F55524">
      <w:pPr>
        <w:pStyle w:val="ae"/>
        <w:numPr>
          <w:ilvl w:val="0"/>
          <w:numId w:val="96"/>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ومؤسسة التمويل الدولية التابعة للبنك الدولي.</w:t>
      </w:r>
    </w:p>
    <w:p w:rsidR="00AF6896" w:rsidRPr="00C20070" w:rsidRDefault="009C156A" w:rsidP="00AF6896">
      <w:pPr>
        <w:pStyle w:val="ae"/>
        <w:spacing w:line="360" w:lineRule="auto"/>
        <w:ind w:firstLine="720"/>
        <w:jc w:val="both"/>
        <w:rPr>
          <w:rFonts w:ascii="Sakkal Majalla" w:hAnsi="Sakkal Majalla" w:cs="Sakkal Majalla"/>
          <w:sz w:val="32"/>
          <w:szCs w:val="32"/>
          <w:rtl/>
        </w:rPr>
      </w:pPr>
      <w:r w:rsidRPr="009C156A">
        <w:rPr>
          <w:rFonts w:ascii="Sakkal Majalla" w:hAnsi="Sakkal Majalla" w:cs="Sakkal Majalla" w:hint="cs"/>
          <w:sz w:val="32"/>
          <w:szCs w:val="32"/>
          <w:highlight w:val="yellow"/>
          <w:rtl/>
        </w:rPr>
        <w:t xml:space="preserve">وترى الباحثة انه </w:t>
      </w:r>
      <w:r w:rsidR="00AF6896" w:rsidRPr="009C156A">
        <w:rPr>
          <w:rFonts w:ascii="Sakkal Majalla" w:hAnsi="Sakkal Majalla" w:cs="Sakkal Majalla" w:hint="cs"/>
          <w:sz w:val="32"/>
          <w:szCs w:val="32"/>
          <w:highlight w:val="yellow"/>
          <w:rtl/>
        </w:rPr>
        <w:t>نظرا لاختلاف المفاهيم الخاصة بمصطلح الحوكمة ادي بالتبعية الي اختلاف في المعايير الخاصة بالحوكمة نظرا لاختلاف الجهات التي وضعت ونظمت قواعد الحوكمة بما يحقق مصالحا ويدعم وجهة نظرها حول الحوكمة واثارها وفوائدها المتوقعة وبالتالي يمكن تقسيم الحوكمة حسب الجهات التي وضعت ونظمت معايير الحوكمة وذلك على النحو التالي:</w:t>
      </w:r>
      <w:r w:rsidR="00AF6896" w:rsidRPr="00C20070">
        <w:rPr>
          <w:rFonts w:ascii="Sakkal Majalla" w:hAnsi="Sakkal Majalla" w:cs="Sakkal Majalla" w:hint="cs"/>
          <w:sz w:val="32"/>
          <w:szCs w:val="32"/>
          <w:rtl/>
        </w:rPr>
        <w:t xml:space="preserve"> </w:t>
      </w:r>
    </w:p>
    <w:p w:rsidR="00AF6896" w:rsidRPr="00C20070" w:rsidRDefault="00AF6896" w:rsidP="00AF6896">
      <w:pPr>
        <w:pStyle w:val="ae"/>
        <w:spacing w:line="360" w:lineRule="auto"/>
        <w:ind w:left="360"/>
        <w:jc w:val="both"/>
        <w:rPr>
          <w:rFonts w:ascii="Sakkal Majalla" w:hAnsi="Sakkal Majalla" w:cs="Sakkal Majalla"/>
          <w:b/>
          <w:bCs/>
          <w:sz w:val="32"/>
          <w:szCs w:val="32"/>
        </w:rPr>
      </w:pPr>
      <w:r w:rsidRPr="00C20070">
        <w:rPr>
          <w:rFonts w:ascii="Sakkal Majalla" w:hAnsi="Sakkal Majalla" w:cs="Sakkal Majalla" w:hint="cs"/>
          <w:b/>
          <w:bCs/>
          <w:sz w:val="32"/>
          <w:szCs w:val="32"/>
          <w:rtl/>
        </w:rPr>
        <w:t xml:space="preserve">أولا: معايير منظمة التعاون الاقتصادي والتنمية </w:t>
      </w:r>
    </w:p>
    <w:p w:rsidR="00AF6896" w:rsidRPr="00C20070" w:rsidRDefault="00AF6896" w:rsidP="00AF6896">
      <w:pPr>
        <w:pStyle w:val="ae"/>
        <w:spacing w:line="360" w:lineRule="auto"/>
        <w:ind w:left="406"/>
        <w:jc w:val="both"/>
        <w:rPr>
          <w:rFonts w:ascii="Sakkal Majalla" w:hAnsi="Sakkal Majalla" w:cs="Sakkal Majalla"/>
          <w:b/>
          <w:bCs/>
          <w:sz w:val="32"/>
          <w:szCs w:val="32"/>
          <w:rtl/>
        </w:rPr>
      </w:pPr>
      <w:r w:rsidRPr="00C20070">
        <w:rPr>
          <w:rFonts w:ascii="Sakkal Majalla" w:hAnsi="Sakkal Majalla" w:cs="Sakkal Majalla" w:hint="cs"/>
          <w:sz w:val="32"/>
          <w:szCs w:val="32"/>
          <w:rtl/>
        </w:rPr>
        <w:tab/>
        <w:t>معايير منظمة التعاون الاقتصادي والتنمية في تطبيق الحوكمة تمثلت في خمسة من المعايير كما يلي</w:t>
      </w:r>
      <w:r w:rsidR="009C156A">
        <w:rPr>
          <w:rFonts w:ascii="Sakkal Majalla" w:hAnsi="Sakkal Majalla" w:cs="Sakkal Majalla" w:hint="cs"/>
          <w:b/>
          <w:bCs/>
          <w:sz w:val="32"/>
          <w:szCs w:val="32"/>
          <w:rtl/>
        </w:rPr>
        <w:t xml:space="preserve"> </w:t>
      </w:r>
    </w:p>
    <w:p w:rsidR="007C0752" w:rsidRPr="00E945FF" w:rsidRDefault="007C0752" w:rsidP="00F20058">
      <w:pPr>
        <w:pStyle w:val="ae"/>
        <w:numPr>
          <w:ilvl w:val="0"/>
          <w:numId w:val="33"/>
        </w:numPr>
        <w:spacing w:line="360" w:lineRule="auto"/>
        <w:jc w:val="both"/>
        <w:rPr>
          <w:rFonts w:ascii="Sakkal Majalla" w:hAnsi="Sakkal Majalla" w:cs="Sakkal Majalla"/>
          <w:sz w:val="32"/>
          <w:szCs w:val="32"/>
        </w:rPr>
      </w:pPr>
      <w:r w:rsidRPr="00E945FF">
        <w:rPr>
          <w:rFonts w:ascii="Sakkal Majalla" w:hAnsi="Sakkal Majalla" w:cs="Sakkal Majalla" w:hint="cs"/>
          <w:sz w:val="32"/>
          <w:szCs w:val="32"/>
          <w:rtl/>
        </w:rPr>
        <w:t>تحقيق مبادئ الشفافية والإفصاح عن المعلومات في الوقت المناسب ودون تأخير.</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الحفاظ على حقوق المساهمين في الشركات وتتضمن عمليات بيع وشراء ونقل ملكية الأسهم، وانتخاب مجلس الإدارة، وتوزيعات الأرباح، وعمليات واليات المراجعة للقوائم والتقارير المالية ومراجعة القوائم المالية الدورية والسنوية للشركة.</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 xml:space="preserve">المساواة بين حملة الأسهم سواء العادية او الممتازة وحماية حقوقهم المادية والمعنوية في الشركة وتنظيم العلاقة بين الملاك </w:t>
      </w:r>
      <w:proofErr w:type="gramStart"/>
      <w:r w:rsidRPr="00E945FF">
        <w:rPr>
          <w:rFonts w:ascii="Sakkal Majalla" w:hAnsi="Sakkal Majalla" w:cs="Sakkal Majalla" w:hint="cs"/>
          <w:sz w:val="32"/>
          <w:szCs w:val="32"/>
          <w:rtl/>
        </w:rPr>
        <w:t xml:space="preserve">والمساهمين </w:t>
      </w:r>
      <w:r w:rsidR="00E945FF" w:rsidRPr="00C20070">
        <w:rPr>
          <w:rFonts w:ascii="Sakkal Majalla" w:hAnsi="Sakkal Majalla" w:cs="Sakkal Majalla" w:hint="cs"/>
          <w:sz w:val="32"/>
          <w:szCs w:val="32"/>
          <w:rtl/>
        </w:rPr>
        <w:t>:</w:t>
      </w:r>
      <w:proofErr w:type="gramEnd"/>
      <w:r w:rsidR="00E945FF" w:rsidRPr="00C20070">
        <w:rPr>
          <w:rFonts w:ascii="Sakkal Majalla" w:hAnsi="Sakkal Majalla" w:cs="Sakkal Majalla" w:hint="cs"/>
          <w:sz w:val="32"/>
          <w:szCs w:val="32"/>
          <w:rtl/>
        </w:rPr>
        <w:t xml:space="preserve"> (</w:t>
      </w:r>
      <w:r w:rsidR="00E945FF" w:rsidRPr="00C20070">
        <w:rPr>
          <w:rFonts w:ascii="Sakkal Majalla" w:hAnsi="Sakkal Majalla" w:cs="Sakkal Majalla"/>
          <w:sz w:val="32"/>
          <w:szCs w:val="32"/>
          <w:rtl/>
        </w:rPr>
        <w:t xml:space="preserve">أريك </w:t>
      </w:r>
      <w:r w:rsidR="00E945FF" w:rsidRPr="00C20070">
        <w:rPr>
          <w:rFonts w:ascii="Sakkal Majalla" w:hAnsi="Sakkal Majalla" w:cs="Sakkal Majalla" w:hint="cs"/>
          <w:sz w:val="32"/>
          <w:szCs w:val="32"/>
          <w:rtl/>
        </w:rPr>
        <w:t>بتشر</w:t>
      </w:r>
      <w:r w:rsidR="00E945FF" w:rsidRPr="00C20070">
        <w:rPr>
          <w:rFonts w:ascii="Sakkal Majalla" w:hAnsi="Sakkal Majalla" w:cs="Sakkal Majalla" w:hint="eastAsia"/>
          <w:sz w:val="32"/>
          <w:szCs w:val="32"/>
          <w:rtl/>
        </w:rPr>
        <w:t>د</w:t>
      </w:r>
      <w:r w:rsidR="00E945FF" w:rsidRPr="00C20070">
        <w:rPr>
          <w:rFonts w:ascii="Sakkal Majalla" w:hAnsi="Sakkal Majalla" w:cs="Sakkal Majalla" w:hint="cs"/>
          <w:sz w:val="32"/>
          <w:szCs w:val="32"/>
          <w:rtl/>
        </w:rPr>
        <w:t xml:space="preserve"> 2019).</w:t>
      </w:r>
    </w:p>
    <w:p w:rsidR="007C0752" w:rsidRPr="00E945FF" w:rsidRDefault="007C0752" w:rsidP="00DD38FF">
      <w:pPr>
        <w:pStyle w:val="ae"/>
        <w:numPr>
          <w:ilvl w:val="0"/>
          <w:numId w:val="33"/>
        </w:numPr>
        <w:spacing w:line="360" w:lineRule="auto"/>
        <w:jc w:val="both"/>
        <w:rPr>
          <w:rFonts w:ascii="Sakkal Majalla" w:hAnsi="Sakkal Majalla" w:cs="Sakkal Majalla"/>
          <w:sz w:val="32"/>
          <w:szCs w:val="32"/>
          <w:rtl/>
        </w:rPr>
      </w:pPr>
      <w:r w:rsidRPr="00E945FF">
        <w:rPr>
          <w:rFonts w:ascii="Sakkal Majalla" w:hAnsi="Sakkal Majalla" w:cs="Sakkal Majalla" w:hint="cs"/>
          <w:sz w:val="32"/>
          <w:szCs w:val="32"/>
          <w:rtl/>
        </w:rPr>
        <w:lastRenderedPageBreak/>
        <w:t xml:space="preserve"> معايير خاصة بمسئوليات مجلس الإدارة بالشركات المساهمة وتشمل هيكل مجلس الإدارة وواجباته القانونية، وكيفية اختيار أعضائه ومهامه الأساسية، ودوره في الإشراف على الإدارة التنفيذية.</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lang w:bidi="ar-EG"/>
        </w:rPr>
        <w:t>وضع إطار فعال لحوكمة الشركات</w:t>
      </w:r>
      <w:r w:rsidRPr="00E945FF">
        <w:rPr>
          <w:rFonts w:ascii="Sakkal Majalla" w:hAnsi="Sakkal Majalla" w:cs="Sakkal Majalla" w:hint="cs"/>
          <w:sz w:val="32"/>
          <w:szCs w:val="32"/>
          <w:rtl/>
        </w:rPr>
        <w:t xml:space="preserve"> يتضمن تعزيز شفافية الأسواق وكفاءتها، ومتناسقا مع أحكام القانون الخاصة بالمسئوليات والسلطات سواء كانت الإشرافية والسلطات التنظيمية والسلطات التنفيذية بكافة مستوياتها.</w:t>
      </w:r>
      <w:r w:rsidR="009C156A">
        <w:rPr>
          <w:rFonts w:ascii="Sakkal Majalla" w:hAnsi="Sakkal Majalla" w:cs="Sakkal Majalla" w:hint="cs"/>
          <w:sz w:val="32"/>
          <w:szCs w:val="32"/>
          <w:rtl/>
        </w:rPr>
        <w:t xml:space="preserve"> (الجواد ،2017)</w:t>
      </w:r>
    </w:p>
    <w:p w:rsidR="00AF6896" w:rsidRPr="00C20070" w:rsidRDefault="00AF6896" w:rsidP="007C0752">
      <w:pPr>
        <w:pStyle w:val="ae"/>
        <w:spacing w:line="360" w:lineRule="auto"/>
        <w:jc w:val="both"/>
        <w:rPr>
          <w:rFonts w:ascii="Sakkal Majalla" w:hAnsi="Sakkal Majalla" w:cs="Sakkal Majalla"/>
          <w:sz w:val="32"/>
          <w:szCs w:val="32"/>
        </w:rPr>
      </w:pPr>
      <w:r w:rsidRPr="00C20070">
        <w:rPr>
          <w:rFonts w:ascii="Sakkal Majalla" w:hAnsi="Sakkal Majalla" w:cs="Sakkal Majalla" w:hint="cs"/>
          <w:b/>
          <w:bCs/>
          <w:sz w:val="32"/>
          <w:szCs w:val="32"/>
          <w:rtl/>
        </w:rPr>
        <w:t xml:space="preserve">ثانيا: معايير </w:t>
      </w:r>
      <w:r w:rsidRPr="00C20070">
        <w:rPr>
          <w:rFonts w:ascii="Sakkal Majalla" w:hAnsi="Sakkal Majalla" w:cs="Sakkal Majalla" w:hint="cs"/>
          <w:b/>
          <w:bCs/>
          <w:sz w:val="32"/>
          <w:szCs w:val="32"/>
          <w:rtl/>
          <w:lang w:bidi="ar-EG"/>
        </w:rPr>
        <w:t xml:space="preserve">لجنة بازل للرقابة المصرفية العالمية </w:t>
      </w:r>
    </w:p>
    <w:p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وضع بنك التسويات الدولية </w:t>
      </w:r>
      <w:r w:rsidRPr="00C20070">
        <w:rPr>
          <w:rFonts w:ascii="Sakkal Majalla" w:hAnsi="Sakkal Majalla" w:cs="Sakkal Majalla" w:hint="cs"/>
          <w:sz w:val="32"/>
          <w:szCs w:val="32"/>
        </w:rPr>
        <w:t>BIS</w:t>
      </w:r>
      <w:r w:rsidRPr="00C20070">
        <w:rPr>
          <w:rFonts w:ascii="Sakkal Majalla" w:hAnsi="Sakkal Majalla" w:cs="Sakkal Majalla" w:hint="cs"/>
          <w:sz w:val="32"/>
          <w:szCs w:val="32"/>
          <w:rtl/>
        </w:rPr>
        <w:t xml:space="preserve"> من خلال احدى لجانه المتخصصة والمسماة بلجنة بازل وذلك في مطلع الالفية الثانية تضمنت ارشادات تخص عملية الحوكمة الخاصة بالمؤسسات المصرفية والمالية العاملة في الولايات المتحدة الامريكية وهي تركز بشكل خاص على عدد من المعايير التي نوردها كما يلي: (الرواي،2014).</w:t>
      </w:r>
    </w:p>
    <w:p w:rsidR="00AF6896" w:rsidRPr="00E945FF" w:rsidRDefault="00AF6896" w:rsidP="00BE64AE">
      <w:pPr>
        <w:pStyle w:val="ae"/>
        <w:numPr>
          <w:ilvl w:val="0"/>
          <w:numId w:val="34"/>
        </w:numPr>
        <w:spacing w:line="360" w:lineRule="auto"/>
        <w:jc w:val="both"/>
        <w:rPr>
          <w:rFonts w:ascii="Sakkal Majalla" w:hAnsi="Sakkal Majalla" w:cs="Sakkal Majalla"/>
          <w:sz w:val="32"/>
          <w:szCs w:val="32"/>
        </w:rPr>
      </w:pPr>
      <w:r w:rsidRPr="00E945FF">
        <w:rPr>
          <w:rFonts w:ascii="Sakkal Majalla" w:hAnsi="Sakkal Majalla" w:cs="Sakkal Majalla" w:hint="cs"/>
          <w:sz w:val="32"/>
          <w:szCs w:val="32"/>
          <w:rtl/>
        </w:rPr>
        <w:t>معاير بآلية للتعاون بين مجلس الإدارة ومراجعي الحسابات الخارجيين والإدارة العليا.</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معاير بمراقبة المخاطر وتضارب المصالح</w:t>
      </w:r>
      <w:r w:rsidR="007C0752" w:rsidRPr="00E945FF">
        <w:rPr>
          <w:rFonts w:ascii="Sakkal Majalla" w:hAnsi="Sakkal Majalla" w:cs="Sakkal Majalla" w:hint="cs"/>
          <w:sz w:val="32"/>
          <w:szCs w:val="32"/>
          <w:rtl/>
        </w:rPr>
        <w:t xml:space="preserve"> </w:t>
      </w:r>
      <w:r w:rsidRPr="00E945FF">
        <w:rPr>
          <w:rFonts w:ascii="Sakkal Majalla" w:hAnsi="Sakkal Majalla" w:cs="Sakkal Majalla" w:hint="cs"/>
          <w:sz w:val="32"/>
          <w:szCs w:val="32"/>
          <w:rtl/>
        </w:rPr>
        <w:t>مع المقترضين وكبار المساهمين والإدارة العليا.</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معاير خاصة بنظام الحوافز المالية والمعنوية</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 xml:space="preserve">معايير التوزيع السليم للمسئوليات ومراكز اتخاذ القرار حسب التسلسل القيادي والوظيفي </w:t>
      </w:r>
      <w:r w:rsidR="009C156A" w:rsidRPr="0093788B">
        <w:rPr>
          <w:rFonts w:ascii="Times New Roman" w:hAnsi="Times New Roman" w:cs="Times New Roman"/>
        </w:rPr>
        <w:t>Gill &amp; Obradovich, 2012</w:t>
      </w:r>
      <w:r w:rsidR="009C156A">
        <w:rPr>
          <w:rFonts w:ascii="Times New Roman" w:hAnsi="Times New Roman" w:cs="Times New Roman"/>
        </w:rPr>
        <w:t>)</w:t>
      </w:r>
    </w:p>
    <w:p w:rsidR="00AF6896" w:rsidRPr="00E945FF" w:rsidRDefault="00AF6896" w:rsidP="00DF6E1E">
      <w:pPr>
        <w:pStyle w:val="ae"/>
        <w:numPr>
          <w:ilvl w:val="0"/>
          <w:numId w:val="34"/>
        </w:numPr>
        <w:spacing w:line="360" w:lineRule="auto"/>
        <w:jc w:val="both"/>
        <w:rPr>
          <w:rFonts w:ascii="Sakkal Majalla" w:hAnsi="Sakkal Majalla" w:cs="Sakkal Majalla"/>
          <w:sz w:val="32"/>
          <w:szCs w:val="32"/>
        </w:rPr>
      </w:pPr>
      <w:r w:rsidRPr="00E945FF">
        <w:rPr>
          <w:rFonts w:ascii="Sakkal Majalla" w:hAnsi="Sakkal Majalla" w:cs="Sakkal Majalla" w:hint="cs"/>
          <w:sz w:val="32"/>
          <w:szCs w:val="32"/>
          <w:rtl/>
          <w:lang w:bidi="ar-EG"/>
        </w:rPr>
        <w:t xml:space="preserve">معايير خاصة بالتصرفات التي تخص </w:t>
      </w:r>
      <w:r w:rsidRPr="00E945FF">
        <w:rPr>
          <w:rFonts w:ascii="Sakkal Majalla" w:hAnsi="Sakkal Majalla" w:cs="Sakkal Majalla" w:hint="cs"/>
          <w:sz w:val="32"/>
          <w:szCs w:val="32"/>
          <w:rtl/>
        </w:rPr>
        <w:t>قيم الشركة ومواثيق الشرف.</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معايير خاصة بتدفق المعلومات بشكل مناسب داخليا أو إلى الخارج.</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 xml:space="preserve">معايير خاصة بقياس النجاح الكي في تحقيق إستراتيجية الشركة ومدى نجاحها وقياس درجة مساهمة الأفراد في تحقيق هذا </w:t>
      </w:r>
      <w:r w:rsidR="00E945FF" w:rsidRPr="00E945FF">
        <w:rPr>
          <w:rFonts w:ascii="Sakkal Majalla" w:hAnsi="Sakkal Majalla" w:cs="Sakkal Majalla" w:hint="cs"/>
          <w:sz w:val="32"/>
          <w:szCs w:val="32"/>
          <w:rtl/>
        </w:rPr>
        <w:t>النجاح. ومعايي</w:t>
      </w:r>
      <w:r w:rsidR="00E945FF" w:rsidRPr="00E945FF">
        <w:rPr>
          <w:rFonts w:ascii="Sakkal Majalla" w:hAnsi="Sakkal Majalla" w:cs="Sakkal Majalla" w:hint="eastAsia"/>
          <w:sz w:val="32"/>
          <w:szCs w:val="32"/>
          <w:rtl/>
        </w:rPr>
        <w:t>ر</w:t>
      </w:r>
      <w:r w:rsidRPr="00E945FF">
        <w:rPr>
          <w:rFonts w:ascii="Sakkal Majalla" w:hAnsi="Sakkal Majalla" w:cs="Sakkal Majalla" w:hint="cs"/>
          <w:sz w:val="32"/>
          <w:szCs w:val="32"/>
          <w:rtl/>
        </w:rPr>
        <w:t xml:space="preserve"> خاصة بمهام التدقيق الداخلي والخارجي وإدارة المخاطر </w:t>
      </w:r>
      <w:r w:rsidR="009C156A">
        <w:rPr>
          <w:rFonts w:ascii="Sakkal Majalla" w:hAnsi="Sakkal Majalla" w:cs="Sakkal Majalla" w:hint="cs"/>
          <w:sz w:val="32"/>
          <w:szCs w:val="32"/>
          <w:rtl/>
        </w:rPr>
        <w:t>(الحدة،2018)</w:t>
      </w:r>
    </w:p>
    <w:p w:rsidR="00AF6896" w:rsidRPr="00C20070" w:rsidRDefault="00AF6896" w:rsidP="00AF6896">
      <w:pPr>
        <w:pStyle w:val="ae"/>
        <w:spacing w:line="360" w:lineRule="auto"/>
        <w:ind w:left="360"/>
        <w:jc w:val="both"/>
        <w:rPr>
          <w:rFonts w:ascii="Sakkal Majalla" w:hAnsi="Sakkal Majalla" w:cs="Sakkal Majalla"/>
          <w:b/>
          <w:bCs/>
          <w:sz w:val="32"/>
          <w:szCs w:val="32"/>
          <w:rtl/>
        </w:rPr>
      </w:pPr>
      <w:r w:rsidRPr="00C20070">
        <w:rPr>
          <w:rFonts w:ascii="Sakkal Majalla" w:hAnsi="Sakkal Majalla" w:cs="Sakkal Majalla" w:hint="cs"/>
          <w:b/>
          <w:bCs/>
          <w:sz w:val="32"/>
          <w:szCs w:val="32"/>
          <w:rtl/>
        </w:rPr>
        <w:t xml:space="preserve">ثالثا: معايير </w:t>
      </w:r>
      <w:r w:rsidRPr="00C20070">
        <w:rPr>
          <w:rFonts w:ascii="Sakkal Majalla" w:hAnsi="Sakkal Majalla" w:cs="Sakkal Majalla" w:hint="cs"/>
          <w:b/>
          <w:bCs/>
          <w:sz w:val="32"/>
          <w:szCs w:val="32"/>
          <w:rtl/>
          <w:lang w:bidi="ar-EG"/>
        </w:rPr>
        <w:t>مؤسسة التمويل الدولية</w:t>
      </w:r>
      <w:r w:rsidRPr="00C20070">
        <w:rPr>
          <w:rFonts w:ascii="Sakkal Majalla" w:hAnsi="Sakkal Majalla" w:cs="Sakkal Majalla" w:hint="cs"/>
          <w:b/>
          <w:bCs/>
          <w:sz w:val="32"/>
          <w:szCs w:val="32"/>
          <w:rtl/>
        </w:rPr>
        <w:t xml:space="preserve"> </w:t>
      </w:r>
    </w:p>
    <w:p w:rsidR="00AF6896" w:rsidRPr="00C20070" w:rsidRDefault="00AF6896" w:rsidP="007C0752">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كانت اهم معايير مؤسسة التمويل الدولية التابعة للبنك الدولي سواء كانت مالية أو غير مالية، مكونة من أربع مستويات أربعة تتمثل في الاتي: (المسلط،2017).</w:t>
      </w:r>
    </w:p>
    <w:p w:rsidR="00AF6896" w:rsidRPr="00C20070" w:rsidRDefault="00AF6896" w:rsidP="00AF6896">
      <w:pPr>
        <w:pStyle w:val="ae"/>
        <w:numPr>
          <w:ilvl w:val="0"/>
          <w:numId w:val="35"/>
        </w:numPr>
        <w:spacing w:line="360" w:lineRule="auto"/>
        <w:ind w:right="720"/>
        <w:jc w:val="both"/>
        <w:rPr>
          <w:rFonts w:ascii="Sakkal Majalla" w:hAnsi="Sakkal Majalla" w:cs="Sakkal Majalla"/>
          <w:sz w:val="32"/>
          <w:szCs w:val="32"/>
        </w:rPr>
      </w:pPr>
      <w:r w:rsidRPr="00C20070">
        <w:rPr>
          <w:rFonts w:ascii="Sakkal Majalla" w:hAnsi="Sakkal Majalla" w:cs="Sakkal Majalla" w:hint="cs"/>
          <w:sz w:val="32"/>
          <w:szCs w:val="32"/>
          <w:rtl/>
        </w:rPr>
        <w:t>معايير للممارسات المقبولة للحكم الجيد</w:t>
      </w:r>
    </w:p>
    <w:p w:rsidR="00AF6896" w:rsidRPr="00C20070" w:rsidRDefault="00AF6896" w:rsidP="00AF6896">
      <w:pPr>
        <w:pStyle w:val="ae"/>
        <w:numPr>
          <w:ilvl w:val="0"/>
          <w:numId w:val="35"/>
        </w:numPr>
        <w:spacing w:line="360" w:lineRule="auto"/>
        <w:ind w:right="720"/>
        <w:jc w:val="both"/>
        <w:rPr>
          <w:rFonts w:ascii="Sakkal Majalla" w:hAnsi="Sakkal Majalla" w:cs="Sakkal Majalla"/>
          <w:sz w:val="32"/>
          <w:szCs w:val="32"/>
        </w:rPr>
      </w:pPr>
      <w:r w:rsidRPr="00C20070">
        <w:rPr>
          <w:rFonts w:ascii="Sakkal Majalla" w:hAnsi="Sakkal Majalla" w:cs="Sakkal Majalla" w:hint="cs"/>
          <w:sz w:val="32"/>
          <w:szCs w:val="32"/>
          <w:rtl/>
        </w:rPr>
        <w:t>معايير للخطوات الإضافية لضمان الحكم الجيد الجديد</w:t>
      </w:r>
    </w:p>
    <w:p w:rsidR="00AF6896" w:rsidRPr="00C20070" w:rsidRDefault="00AF6896" w:rsidP="00AF6896">
      <w:pPr>
        <w:pStyle w:val="ae"/>
        <w:numPr>
          <w:ilvl w:val="0"/>
          <w:numId w:val="35"/>
        </w:numPr>
        <w:spacing w:line="360" w:lineRule="auto"/>
        <w:ind w:right="720"/>
        <w:jc w:val="both"/>
        <w:rPr>
          <w:rFonts w:ascii="Sakkal Majalla" w:hAnsi="Sakkal Majalla" w:cs="Sakkal Majalla"/>
          <w:sz w:val="32"/>
          <w:szCs w:val="32"/>
        </w:rPr>
      </w:pPr>
      <w:r w:rsidRPr="00C20070">
        <w:rPr>
          <w:rFonts w:ascii="Sakkal Majalla" w:hAnsi="Sakkal Majalla" w:cs="Sakkal Majalla" w:hint="cs"/>
          <w:sz w:val="32"/>
          <w:szCs w:val="32"/>
          <w:rtl/>
        </w:rPr>
        <w:t>معايير للإسهامات الأساسية لتحسين الحكم الجيد محليا</w:t>
      </w:r>
    </w:p>
    <w:p w:rsidR="00AF6896" w:rsidRPr="00C20070" w:rsidRDefault="00AF6896" w:rsidP="00AF6896">
      <w:pPr>
        <w:pStyle w:val="ae"/>
        <w:numPr>
          <w:ilvl w:val="0"/>
          <w:numId w:val="35"/>
        </w:numPr>
        <w:spacing w:line="360" w:lineRule="auto"/>
        <w:ind w:right="720"/>
        <w:jc w:val="both"/>
        <w:rPr>
          <w:rFonts w:ascii="Sakkal Majalla" w:hAnsi="Sakkal Majalla" w:cs="Sakkal Majalla"/>
          <w:sz w:val="32"/>
          <w:szCs w:val="32"/>
        </w:rPr>
      </w:pPr>
      <w:r w:rsidRPr="00C20070">
        <w:rPr>
          <w:rFonts w:ascii="Sakkal Majalla" w:hAnsi="Sakkal Majalla" w:cs="Sakkal Majalla" w:hint="cs"/>
          <w:sz w:val="32"/>
          <w:szCs w:val="32"/>
          <w:rtl/>
        </w:rPr>
        <w:t>معاير خاصة بالقيادة</w:t>
      </w:r>
      <w:r w:rsidRPr="00C20070">
        <w:rPr>
          <w:rFonts w:ascii="Sakkal Majalla" w:hAnsi="Sakkal Majalla" w:cs="Sakkal Majalla" w:hint="cs"/>
          <w:sz w:val="32"/>
          <w:szCs w:val="32"/>
          <w:rtl/>
          <w:lang w:bidi="ar-EG"/>
        </w:rPr>
        <w:t xml:space="preserve"> والريادة في تطبيق إجراءات الحوكمة</w:t>
      </w:r>
    </w:p>
    <w:p w:rsidR="00AF6896" w:rsidRPr="00C20070" w:rsidRDefault="00AF6896" w:rsidP="00AF6896">
      <w:pPr>
        <w:bidi/>
        <w:spacing w:after="0" w:line="360" w:lineRule="auto"/>
        <w:ind w:left="424" w:hanging="424"/>
        <w:jc w:val="both"/>
        <w:rPr>
          <w:rFonts w:ascii="Sakkal Majalla" w:hAnsi="Sakkal Majalla" w:cs="Sakkal Majalla"/>
          <w:b/>
          <w:bCs/>
          <w:sz w:val="32"/>
          <w:szCs w:val="32"/>
          <w:rtl/>
        </w:rPr>
      </w:pPr>
      <w:r w:rsidRPr="00C20070">
        <w:rPr>
          <w:rFonts w:ascii="Sakkal Majalla" w:hAnsi="Sakkal Majalla" w:cs="Sakkal Majalla" w:hint="cs"/>
          <w:b/>
          <w:bCs/>
          <w:sz w:val="32"/>
          <w:szCs w:val="32"/>
          <w:u w:val="single"/>
          <w:rtl/>
        </w:rPr>
        <w:t>آليات تطبيق الحوكمة</w:t>
      </w:r>
    </w:p>
    <w:p w:rsidR="00AF6896" w:rsidRPr="009C156A" w:rsidRDefault="00AF6896" w:rsidP="007C0752">
      <w:pPr>
        <w:bidi/>
        <w:spacing w:after="0" w:line="360" w:lineRule="auto"/>
        <w:jc w:val="both"/>
        <w:rPr>
          <w:rFonts w:ascii="Sakkal Majalla" w:hAnsi="Sakkal Majalla" w:cs="Sakkal Majalla" w:hint="cs"/>
          <w:sz w:val="32"/>
          <w:szCs w:val="32"/>
          <w:rtl/>
          <w:lang w:bidi="ar-EG"/>
        </w:rPr>
      </w:pPr>
      <w:r w:rsidRPr="00C20070">
        <w:rPr>
          <w:rFonts w:ascii="Sakkal Majalla" w:hAnsi="Sakkal Majalla" w:cs="Sakkal Majalla" w:hint="cs"/>
          <w:sz w:val="32"/>
          <w:szCs w:val="32"/>
          <w:rtl/>
        </w:rPr>
        <w:t xml:space="preserve">إن الحوكمة لا يمكنها أن تحقق أهدافها إلا من خلال اتباع آليات محددة لها من القدرة والمهارات ما يمكنها من تحقيق تلك الأهداف، وقد تناولت بعض الدراسات موضوع آليات الحوكمة عبر مجموعة من الأدوات التي تسعي نحو حماية حقوق المساهمين وكافة الأطراف ذات العلاقة بالشركة، من خلال التطبيق السليم لمبادئها العامة، وإحكام الرقابة على الأداء </w:t>
      </w:r>
      <w:proofErr w:type="spellStart"/>
      <w:proofErr w:type="gramStart"/>
      <w:r w:rsidR="009C156A" w:rsidRPr="00F84505">
        <w:rPr>
          <w:rFonts w:ascii="Times New Roman" w:hAnsi="Times New Roman" w:cs="Times New Roman"/>
          <w:sz w:val="28"/>
          <w:szCs w:val="28"/>
        </w:rPr>
        <w:t>Fendri</w:t>
      </w:r>
      <w:proofErr w:type="spellEnd"/>
      <w:r w:rsidR="009C156A" w:rsidRPr="00F84505">
        <w:rPr>
          <w:rFonts w:ascii="Times New Roman" w:hAnsi="Times New Roman" w:cs="Times New Roman"/>
          <w:sz w:val="28"/>
          <w:szCs w:val="28"/>
        </w:rPr>
        <w:t xml:space="preserve">  (</w:t>
      </w:r>
      <w:proofErr w:type="gramEnd"/>
      <w:r w:rsidR="009C156A" w:rsidRPr="00F84505">
        <w:rPr>
          <w:rFonts w:ascii="Times New Roman" w:hAnsi="Times New Roman" w:cs="Times New Roman"/>
          <w:sz w:val="28"/>
          <w:szCs w:val="28"/>
        </w:rPr>
        <w:t>2019)</w:t>
      </w:r>
      <w:r w:rsidR="009C156A">
        <w:rPr>
          <w:rFonts w:ascii="Sakkal Majalla" w:hAnsi="Sakkal Majalla" w:cs="Sakkal Majalla" w:hint="cs"/>
          <w:sz w:val="32"/>
          <w:szCs w:val="32"/>
          <w:rtl/>
          <w:lang w:bidi="ar-EG"/>
        </w:rPr>
        <w:t>)</w:t>
      </w:r>
    </w:p>
    <w:p w:rsidR="00AF6896" w:rsidRPr="00C20070" w:rsidRDefault="00AF6896" w:rsidP="00AF6896">
      <w:pPr>
        <w:bidi/>
        <w:spacing w:after="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ويمكن للباحثة من خلال الدراسات السابقة أن يحدد أهم آليات الحوكمة من خلال الجدول التالي: </w:t>
      </w:r>
    </w:p>
    <w:tbl>
      <w:tblPr>
        <w:tblStyle w:val="a7"/>
        <w:bidiVisual/>
        <w:tblW w:w="9394" w:type="dxa"/>
        <w:tblInd w:w="-90" w:type="dxa"/>
        <w:tblLook w:val="04A0" w:firstRow="1" w:lastRow="0" w:firstColumn="1" w:lastColumn="0" w:noHBand="0" w:noVBand="1"/>
      </w:tblPr>
      <w:tblGrid>
        <w:gridCol w:w="4327"/>
        <w:gridCol w:w="5067"/>
      </w:tblGrid>
      <w:tr w:rsidR="00AF6896" w:rsidRPr="007C0752" w:rsidTr="007C0752">
        <w:trPr>
          <w:trHeight w:val="366"/>
        </w:trPr>
        <w:tc>
          <w:tcPr>
            <w:tcW w:w="4327" w:type="dxa"/>
          </w:tcPr>
          <w:p w:rsidR="00AF6896" w:rsidRPr="007C0752" w:rsidRDefault="00AF6896" w:rsidP="007C0752">
            <w:pPr>
              <w:bidi/>
              <w:spacing w:after="0" w:line="276" w:lineRule="auto"/>
              <w:jc w:val="both"/>
              <w:rPr>
                <w:rFonts w:ascii="Sakkal Majalla" w:hAnsi="Sakkal Majalla" w:cs="Sakkal Majalla"/>
                <w:b/>
                <w:bCs/>
                <w:sz w:val="32"/>
                <w:szCs w:val="32"/>
                <w:rtl/>
              </w:rPr>
            </w:pPr>
            <w:r w:rsidRPr="007C0752">
              <w:rPr>
                <w:rFonts w:ascii="Sakkal Majalla" w:hAnsi="Sakkal Majalla" w:cs="Sakkal Majalla" w:hint="cs"/>
                <w:b/>
                <w:bCs/>
                <w:sz w:val="32"/>
                <w:szCs w:val="32"/>
                <w:rtl/>
              </w:rPr>
              <w:t xml:space="preserve">آليات الحوكمة الداخلية </w:t>
            </w:r>
          </w:p>
        </w:tc>
        <w:tc>
          <w:tcPr>
            <w:tcW w:w="5067" w:type="dxa"/>
          </w:tcPr>
          <w:p w:rsidR="00AF6896" w:rsidRPr="007C0752" w:rsidRDefault="00AF6896" w:rsidP="007C0752">
            <w:pPr>
              <w:bidi/>
              <w:spacing w:after="0" w:line="276" w:lineRule="auto"/>
              <w:jc w:val="both"/>
              <w:rPr>
                <w:rFonts w:ascii="Sakkal Majalla" w:hAnsi="Sakkal Majalla" w:cs="Sakkal Majalla"/>
                <w:b/>
                <w:bCs/>
                <w:sz w:val="32"/>
                <w:szCs w:val="32"/>
                <w:rtl/>
              </w:rPr>
            </w:pPr>
            <w:r w:rsidRPr="007C0752">
              <w:rPr>
                <w:rFonts w:ascii="Sakkal Majalla" w:hAnsi="Sakkal Majalla" w:cs="Sakkal Majalla" w:hint="cs"/>
                <w:b/>
                <w:bCs/>
                <w:sz w:val="32"/>
                <w:szCs w:val="32"/>
                <w:rtl/>
              </w:rPr>
              <w:t>آليات الحوكمة الخارجية</w:t>
            </w:r>
          </w:p>
        </w:tc>
      </w:tr>
      <w:tr w:rsidR="00AF6896" w:rsidRPr="007C0752" w:rsidTr="007C0752">
        <w:trPr>
          <w:trHeight w:val="3149"/>
        </w:trPr>
        <w:tc>
          <w:tcPr>
            <w:tcW w:w="4327" w:type="dxa"/>
          </w:tcPr>
          <w:p w:rsidR="00AF6896" w:rsidRPr="007C0752" w:rsidRDefault="00AF6896" w:rsidP="007C0752">
            <w:p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هدفها تحقيق الرقابة على أداء الشركات، وتشمل: ــ</w:t>
            </w:r>
          </w:p>
          <w:p w:rsidR="00AF6896" w:rsidRPr="007C0752" w:rsidRDefault="00AF6896" w:rsidP="007C0752">
            <w:pPr>
              <w:numPr>
                <w:ilvl w:val="0"/>
                <w:numId w:val="36"/>
              </w:num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إدارة مراجعة داخلية قوية وفعالة.</w:t>
            </w:r>
          </w:p>
          <w:p w:rsidR="00AF6896" w:rsidRPr="007C0752" w:rsidRDefault="00AF6896" w:rsidP="007C0752">
            <w:pPr>
              <w:numPr>
                <w:ilvl w:val="0"/>
                <w:numId w:val="36"/>
              </w:num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لجنة مراجعة مستقلة وتمارس مهامها بكفاءة.</w:t>
            </w:r>
          </w:p>
          <w:p w:rsidR="00AF6896" w:rsidRPr="007C0752" w:rsidRDefault="00AF6896" w:rsidP="007C0752">
            <w:pPr>
              <w:numPr>
                <w:ilvl w:val="0"/>
                <w:numId w:val="36"/>
              </w:num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تطبيق نظام متطور في تكنولوجيا المعلومات بالشركة.</w:t>
            </w:r>
          </w:p>
          <w:p w:rsidR="00AF6896" w:rsidRPr="007C0752" w:rsidRDefault="00AF6896" w:rsidP="007C0752">
            <w:pPr>
              <w:numPr>
                <w:ilvl w:val="0"/>
                <w:numId w:val="36"/>
              </w:num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 xml:space="preserve">التأكيد </w:t>
            </w:r>
            <w:proofErr w:type="gramStart"/>
            <w:r w:rsidRPr="007C0752">
              <w:rPr>
                <w:rFonts w:ascii="Sakkal Majalla" w:hAnsi="Sakkal Majalla" w:cs="Sakkal Majalla" w:hint="cs"/>
                <w:sz w:val="28"/>
                <w:szCs w:val="28"/>
                <w:rtl/>
              </w:rPr>
              <w:t>علي</w:t>
            </w:r>
            <w:proofErr w:type="gramEnd"/>
            <w:r w:rsidRPr="007C0752">
              <w:rPr>
                <w:rFonts w:ascii="Sakkal Majalla" w:hAnsi="Sakkal Majalla" w:cs="Sakkal Majalla" w:hint="cs"/>
                <w:sz w:val="28"/>
                <w:szCs w:val="28"/>
                <w:rtl/>
              </w:rPr>
              <w:t xml:space="preserve"> التطبيق السليم لمعايير المحاسبة المحلية والدولية.</w:t>
            </w:r>
          </w:p>
        </w:tc>
        <w:tc>
          <w:tcPr>
            <w:tcW w:w="5067" w:type="dxa"/>
          </w:tcPr>
          <w:p w:rsidR="00AF6896" w:rsidRPr="007C0752" w:rsidRDefault="00AF6896" w:rsidP="007C0752">
            <w:pPr>
              <w:bidi/>
              <w:spacing w:after="0" w:line="276" w:lineRule="auto"/>
              <w:ind w:left="424" w:hanging="424"/>
              <w:jc w:val="both"/>
              <w:rPr>
                <w:rFonts w:ascii="Sakkal Majalla" w:hAnsi="Sakkal Majalla" w:cs="Sakkal Majalla"/>
                <w:sz w:val="28"/>
                <w:szCs w:val="28"/>
                <w:rtl/>
              </w:rPr>
            </w:pPr>
            <w:r w:rsidRPr="007C0752">
              <w:rPr>
                <w:rFonts w:ascii="Sakkal Majalla" w:hAnsi="Sakkal Majalla" w:cs="Sakkal Majalla" w:hint="cs"/>
                <w:sz w:val="28"/>
                <w:szCs w:val="28"/>
                <w:rtl/>
              </w:rPr>
              <w:t>تؤدي دورها الرقابي والإشرافي على الشركة، وتشمل: ــ</w:t>
            </w:r>
          </w:p>
          <w:p w:rsidR="00AF6896" w:rsidRPr="007C0752" w:rsidRDefault="00AF6896" w:rsidP="007C0752">
            <w:pPr>
              <w:numPr>
                <w:ilvl w:val="0"/>
                <w:numId w:val="37"/>
              </w:num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الهيئات والأجهزة الرقابية الحكومية على الشركات.</w:t>
            </w:r>
          </w:p>
          <w:p w:rsidR="00AF6896" w:rsidRPr="007C0752" w:rsidRDefault="00AF6896" w:rsidP="007C0752">
            <w:pPr>
              <w:numPr>
                <w:ilvl w:val="0"/>
                <w:numId w:val="37"/>
              </w:num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المراجع الخارجي لحسابات الشركة.</w:t>
            </w:r>
          </w:p>
          <w:p w:rsidR="00AF6896" w:rsidRPr="007C0752" w:rsidRDefault="00AF6896" w:rsidP="007C0752">
            <w:pPr>
              <w:numPr>
                <w:ilvl w:val="0"/>
                <w:numId w:val="37"/>
              </w:numPr>
              <w:bidi/>
              <w:spacing w:after="0" w:line="276" w:lineRule="auto"/>
              <w:jc w:val="both"/>
              <w:rPr>
                <w:rFonts w:ascii="Sakkal Majalla" w:hAnsi="Sakkal Majalla" w:cs="Sakkal Majalla"/>
                <w:sz w:val="28"/>
                <w:szCs w:val="28"/>
                <w:rtl/>
              </w:rPr>
            </w:pPr>
            <w:r w:rsidRPr="007C0752">
              <w:rPr>
                <w:rFonts w:ascii="Sakkal Majalla" w:hAnsi="Sakkal Majalla" w:cs="Sakkal Majalla" w:hint="cs"/>
                <w:sz w:val="28"/>
                <w:szCs w:val="28"/>
                <w:rtl/>
              </w:rPr>
              <w:t>الجمعية العامة للمساهمين بالشركة</w:t>
            </w:r>
          </w:p>
        </w:tc>
      </w:tr>
    </w:tbl>
    <w:p w:rsidR="00AF6896" w:rsidRPr="00C20070" w:rsidRDefault="00AF6896" w:rsidP="00AF6896">
      <w:pPr>
        <w:bidi/>
        <w:spacing w:after="0" w:line="360" w:lineRule="auto"/>
        <w:ind w:left="424" w:hanging="424"/>
        <w:jc w:val="both"/>
        <w:rPr>
          <w:rFonts w:ascii="Sakkal Majalla" w:hAnsi="Sakkal Majalla" w:cs="Sakkal Majalla"/>
          <w:b/>
          <w:bCs/>
          <w:sz w:val="32"/>
          <w:szCs w:val="32"/>
          <w:rtl/>
        </w:rPr>
      </w:pPr>
    </w:p>
    <w:p w:rsidR="00AF6896" w:rsidRDefault="00AF6896" w:rsidP="00AF6896">
      <w:pPr>
        <w:bidi/>
        <w:spacing w:after="200" w:line="276" w:lineRule="auto"/>
        <w:jc w:val="both"/>
        <w:rPr>
          <w:rFonts w:ascii="Sakkal Majalla" w:hAnsi="Sakkal Majalla" w:cs="Sakkal Majalla"/>
          <w:sz w:val="32"/>
          <w:szCs w:val="32"/>
          <w:rtl/>
          <w:lang w:bidi="ar-EG"/>
        </w:rPr>
      </w:pPr>
    </w:p>
    <w:p w:rsidR="00E945FF" w:rsidRPr="00C20070" w:rsidRDefault="00E945FF" w:rsidP="00E945FF">
      <w:pPr>
        <w:bidi/>
        <w:spacing w:after="200" w:line="276" w:lineRule="auto"/>
        <w:jc w:val="both"/>
        <w:rPr>
          <w:rFonts w:ascii="Sakkal Majalla" w:hAnsi="Sakkal Majalla" w:cs="Sakkal Majalla"/>
          <w:sz w:val="32"/>
          <w:szCs w:val="32"/>
          <w:rtl/>
          <w:lang w:bidi="ar-EG"/>
        </w:rPr>
      </w:pPr>
    </w:p>
    <w:p w:rsidR="00AF6896" w:rsidRPr="00C20070" w:rsidRDefault="008B609B" w:rsidP="00AF6896">
      <w:pPr>
        <w:tabs>
          <w:tab w:val="left" w:pos="7440"/>
        </w:tabs>
        <w:bidi/>
        <w:spacing w:after="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2.2. </w:t>
      </w:r>
      <w:r w:rsidR="00AF6896" w:rsidRPr="00C20070">
        <w:rPr>
          <w:rFonts w:ascii="Sakkal Majalla" w:hAnsi="Sakkal Majalla" w:cs="Sakkal Majalla" w:hint="cs"/>
          <w:b/>
          <w:bCs/>
          <w:sz w:val="32"/>
          <w:szCs w:val="32"/>
          <w:rtl/>
          <w:lang w:bidi="ar-EG"/>
        </w:rPr>
        <w:t>المبحث الثاني: تحسين الأداء الاستراتيجي</w:t>
      </w:r>
    </w:p>
    <w:p w:rsidR="00AF6896" w:rsidRPr="00C20070" w:rsidRDefault="00AF6896" w:rsidP="00AF6896">
      <w:pPr>
        <w:tabs>
          <w:tab w:val="left" w:pos="7440"/>
        </w:tabs>
        <w:bidi/>
        <w:spacing w:after="0"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 xml:space="preserve"> </w:t>
      </w:r>
      <w:bookmarkStart w:id="6" w:name="_Hlk35326857"/>
      <w:r w:rsidRPr="00C20070">
        <w:rPr>
          <w:rFonts w:ascii="Sakkal Majalla" w:hAnsi="Sakkal Majalla" w:cs="Sakkal Majalla" w:hint="cs"/>
          <w:b/>
          <w:bCs/>
          <w:sz w:val="32"/>
          <w:szCs w:val="32"/>
          <w:rtl/>
          <w:lang w:bidi="ar-EG"/>
        </w:rPr>
        <w:t xml:space="preserve">  تمهيد  </w:t>
      </w:r>
    </w:p>
    <w:p w:rsidR="00AF6896" w:rsidRPr="00C20070" w:rsidRDefault="00AF6896" w:rsidP="00AF6896">
      <w:pPr>
        <w:tabs>
          <w:tab w:val="left" w:pos="7440"/>
        </w:tabs>
        <w:bidi/>
        <w:spacing w:after="0" w:line="360" w:lineRule="auto"/>
        <w:jc w:val="both"/>
        <w:rPr>
          <w:rFonts w:ascii="Sakkal Majalla" w:hAnsi="Sakkal Majalla" w:cs="Sakkal Majalla"/>
          <w:sz w:val="32"/>
          <w:szCs w:val="32"/>
          <w:lang w:bidi="ar-JO"/>
        </w:rPr>
      </w:pPr>
      <w:r w:rsidRPr="00C20070">
        <w:rPr>
          <w:rFonts w:ascii="Sakkal Majalla" w:hAnsi="Sakkal Majalla" w:cs="Sakkal Majalla" w:hint="cs"/>
          <w:sz w:val="32"/>
          <w:szCs w:val="32"/>
          <w:rtl/>
          <w:lang w:bidi="ar-EG"/>
        </w:rPr>
        <w:t xml:space="preserve"> </w:t>
      </w:r>
      <w:r w:rsidRPr="00C20070">
        <w:rPr>
          <w:rFonts w:ascii="Sakkal Majalla" w:hAnsi="Sakkal Majalla" w:cs="Sakkal Majalla" w:hint="cs"/>
          <w:sz w:val="32"/>
          <w:szCs w:val="32"/>
          <w:rtl/>
          <w:lang w:bidi="ar-JO"/>
        </w:rPr>
        <w:t>في ظل التغيرات المتلاحقة في بيئة الاعمال ، وزيادة حدة المنافسة التي تواجه الشركات ، يتوجب علي الإدارة العليا بهذه الشركات ان تقوم بإعادة التفكير في الأساليب الإدارية والتوجهات الاستراتيجية التي تتبناها، والتي من شانها التكيف مع هذه التغيرات والتحديات البيئية، وبالتالي تدعم القدرة التنافسية للشركات من خلال</w:t>
      </w:r>
      <w:bookmarkEnd w:id="6"/>
      <w:r w:rsidRPr="00C20070">
        <w:rPr>
          <w:rFonts w:ascii="Sakkal Majalla" w:hAnsi="Sakkal Majalla" w:cs="Sakkal Majalla" w:hint="cs"/>
          <w:sz w:val="32"/>
          <w:szCs w:val="32"/>
          <w:rtl/>
        </w:rPr>
        <w:t xml:space="preserve"> التوجه الاستراتيجي عبر منهج محدد تقوم الشركات بتطبيقه للوصول الي الأداء المتفوق والمستمر في سير عملها</w:t>
      </w:r>
      <w:r w:rsidRPr="00C20070">
        <w:rPr>
          <w:rFonts w:ascii="Sakkal Majalla" w:hAnsi="Sakkal Majalla" w:cs="Sakkal Majalla" w:hint="cs"/>
          <w:sz w:val="32"/>
          <w:szCs w:val="32"/>
          <w:rtl/>
          <w:lang w:bidi="ar-JO"/>
        </w:rPr>
        <w:t xml:space="preserve">، </w:t>
      </w:r>
      <w:r w:rsidRPr="00C20070">
        <w:rPr>
          <w:rFonts w:ascii="Sakkal Majalla" w:hAnsi="Sakkal Majalla" w:cs="Sakkal Majalla" w:hint="cs"/>
          <w:sz w:val="32"/>
          <w:szCs w:val="32"/>
          <w:rtl/>
        </w:rPr>
        <w:t xml:space="preserve">حيث ان التوجه الاستراتيجي  نحو تحسين الأداء يعمل على إرساء نهج مرتبط بغايات تحسين أداء الشركات بصفة مستمرة ومستدامة تنعكس على البيئة المحيطة بهم وردود افعالهم للظروف البيئية المحيطة </w:t>
      </w:r>
      <w:r w:rsidRPr="00C20070">
        <w:rPr>
          <w:rFonts w:ascii="Sakkal Majalla" w:hAnsi="Sakkal Majalla" w:cs="Sakkal Majalla" w:hint="cs"/>
          <w:sz w:val="32"/>
          <w:szCs w:val="32"/>
        </w:rPr>
        <w:t>(Lin, Chino, et. all., 2014)</w:t>
      </w:r>
      <w:r w:rsidRPr="00C20070">
        <w:rPr>
          <w:rFonts w:ascii="Sakkal Majalla" w:hAnsi="Sakkal Majalla" w:cs="Sakkal Majalla" w:hint="cs"/>
          <w:sz w:val="32"/>
          <w:szCs w:val="32"/>
          <w:rtl/>
          <w:lang w:bidi="ar-JO"/>
        </w:rPr>
        <w:t>.</w:t>
      </w:r>
    </w:p>
    <w:p w:rsidR="00AF6896" w:rsidRPr="00C20070" w:rsidRDefault="00AF6896" w:rsidP="00AF6896">
      <w:pPr>
        <w:tabs>
          <w:tab w:val="left" w:pos="7440"/>
        </w:tabs>
        <w:bidi/>
        <w:spacing w:after="0" w:line="360" w:lineRule="auto"/>
        <w:jc w:val="both"/>
        <w:rPr>
          <w:rFonts w:ascii="Sakkal Majalla" w:hAnsi="Sakkal Majalla" w:cs="Sakkal Majalla"/>
          <w:sz w:val="32"/>
          <w:szCs w:val="32"/>
          <w:rtl/>
          <w:lang w:bidi="ar-JO"/>
        </w:rPr>
      </w:pPr>
      <w:r w:rsidRPr="00C20070">
        <w:rPr>
          <w:rFonts w:ascii="Sakkal Majalla" w:hAnsi="Sakkal Majalla" w:cs="Sakkal Majalla" w:hint="cs"/>
          <w:sz w:val="32"/>
          <w:szCs w:val="32"/>
          <w:rtl/>
          <w:lang w:bidi="ar-JO"/>
        </w:rPr>
        <w:t xml:space="preserve">       ويعتبر تقييم الأداء المؤسسي للشركات، والتعرف على اهم التوجهات المؤثرة على أدائها من المحاور الهامة المرتبطة بقرار اختيار استراتيجية</w:t>
      </w:r>
      <w:r w:rsidRPr="00C20070">
        <w:rPr>
          <w:rFonts w:ascii="Sakkal Majalla" w:hAnsi="Sakkal Majalla" w:cs="Sakkal Majalla" w:hint="cs"/>
          <w:sz w:val="32"/>
          <w:szCs w:val="32"/>
          <w:lang w:bidi="ar-EG"/>
        </w:rPr>
        <w:t xml:space="preserve"> </w:t>
      </w:r>
      <w:r w:rsidRPr="00C20070">
        <w:rPr>
          <w:rFonts w:ascii="Sakkal Majalla" w:hAnsi="Sakkal Majalla" w:cs="Sakkal Majalla" w:hint="cs"/>
          <w:sz w:val="32"/>
          <w:szCs w:val="32"/>
          <w:rtl/>
          <w:lang w:bidi="ar-JO"/>
        </w:rPr>
        <w:t>للأداء ومدي نجاح او فشل هذه الاستراتيجية</w:t>
      </w:r>
    </w:p>
    <w:p w:rsidR="00AF6896" w:rsidRPr="00C20070" w:rsidRDefault="00AF6896" w:rsidP="00AF6896">
      <w:pPr>
        <w:tabs>
          <w:tab w:val="left" w:pos="7440"/>
        </w:tabs>
        <w:bidi/>
        <w:spacing w:after="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lang w:bidi="ar-JO"/>
        </w:rPr>
        <w:t>،</w:t>
      </w:r>
      <w:r w:rsidRPr="00C20070">
        <w:rPr>
          <w:rFonts w:ascii="Sakkal Majalla" w:hAnsi="Sakkal Majalla" w:cs="Sakkal Majalla" w:hint="cs"/>
          <w:sz w:val="32"/>
          <w:szCs w:val="32"/>
          <w:vertAlign w:val="superscript"/>
          <w:lang w:val="en-GB" w:bidi="ar-EG"/>
        </w:rPr>
        <w:t xml:space="preserve"> </w:t>
      </w:r>
      <w:r w:rsidRPr="00C20070">
        <w:rPr>
          <w:rFonts w:ascii="Sakkal Majalla" w:hAnsi="Sakkal Majalla" w:cs="Sakkal Majalla" w:hint="cs"/>
          <w:sz w:val="32"/>
          <w:szCs w:val="32"/>
          <w:rtl/>
          <w:lang w:bidi="ar-JO"/>
        </w:rPr>
        <w:t xml:space="preserve">بالإضافة الي ان تقييم الأداء مع اخذ اهم الاعتبارات التي تهم الإدارة العليا وأصحاب المصلحة بتلك الشركات وذلك لارتباطها المباشر بكفاءة استراتيجية تحسين الأداء ومدى وملاءمتها في تحقيق اهداف الشركة وأصحاب المصلحة بها </w:t>
      </w:r>
      <w:r w:rsidRPr="00C20070">
        <w:rPr>
          <w:rFonts w:ascii="Sakkal Majalla" w:hAnsi="Sakkal Majalla" w:cs="Sakkal Majalla" w:hint="cs"/>
          <w:sz w:val="32"/>
          <w:szCs w:val="32"/>
          <w:rtl/>
        </w:rPr>
        <w:t>(الغامدي،2024).</w:t>
      </w:r>
    </w:p>
    <w:p w:rsidR="00E945FF" w:rsidRPr="00286EA1" w:rsidRDefault="00AF6896" w:rsidP="00AF6896">
      <w:pPr>
        <w:tabs>
          <w:tab w:val="left" w:pos="7440"/>
        </w:tabs>
        <w:bidi/>
        <w:spacing w:after="0" w:line="360" w:lineRule="auto"/>
        <w:jc w:val="both"/>
        <w:rPr>
          <w:rFonts w:ascii="Sakkal Majalla" w:hAnsi="Sakkal Majalla" w:cs="Sakkal Majalla"/>
          <w:sz w:val="32"/>
          <w:szCs w:val="32"/>
          <w:rtl/>
          <w:lang w:bidi="ar-JO"/>
        </w:rPr>
      </w:pPr>
      <w:r w:rsidRPr="00C20070">
        <w:rPr>
          <w:rFonts w:ascii="Sakkal Majalla" w:hAnsi="Sakkal Majalla" w:cs="Sakkal Majalla" w:hint="cs"/>
          <w:sz w:val="32"/>
          <w:szCs w:val="32"/>
          <w:rtl/>
          <w:lang w:bidi="ar-JO"/>
        </w:rPr>
        <w:t xml:space="preserve">  ان تحسين الأداء الاستراتيجي بالشركات العائلة في المملكة العربية السعودية مطلبا أساسيا وذلك من خلال تحسين أدائها للخدمات وتقديمها للمنتجات وخاصة في ظل التحديات التي تواجهه، والظروف المتغيرة التي يشهدها العالم الان وفي المستقبل</w:t>
      </w:r>
      <w:r w:rsidRPr="00C20070">
        <w:rPr>
          <w:rFonts w:ascii="Sakkal Majalla" w:hAnsi="Sakkal Majalla" w:cs="Sakkal Majalla" w:hint="cs"/>
          <w:sz w:val="32"/>
          <w:szCs w:val="32"/>
          <w:rtl/>
          <w:lang w:bidi="ar-EG"/>
        </w:rPr>
        <w:t xml:space="preserve">، </w:t>
      </w:r>
      <w:r w:rsidRPr="00C20070">
        <w:rPr>
          <w:rFonts w:ascii="Sakkal Majalla" w:hAnsi="Sakkal Majalla" w:cs="Sakkal Majalla" w:hint="cs"/>
          <w:sz w:val="32"/>
          <w:szCs w:val="32"/>
          <w:rtl/>
          <w:lang w:bidi="ar-JO"/>
        </w:rPr>
        <w:t xml:space="preserve">والاجة الي تبني وتطبيق تلك المفاهيم الإدارية الحديثة من اجل البقاء والنجاح </w:t>
      </w:r>
      <w:r w:rsidR="00286EA1">
        <w:rPr>
          <w:rFonts w:ascii="Times New Roman" w:hAnsi="Times New Roman" w:cs="Times New Roman"/>
          <w:sz w:val="28"/>
          <w:szCs w:val="28"/>
        </w:rPr>
        <w:t>(</w:t>
      </w:r>
      <w:r w:rsidR="00286EA1" w:rsidRPr="00F84505">
        <w:rPr>
          <w:rFonts w:ascii="Times New Roman" w:hAnsi="Times New Roman" w:cs="Times New Roman"/>
          <w:sz w:val="28"/>
          <w:szCs w:val="28"/>
        </w:rPr>
        <w:t>Massis</w:t>
      </w:r>
      <w:r w:rsidR="00286EA1">
        <w:rPr>
          <w:rFonts w:ascii="Times New Roman" w:hAnsi="Times New Roman" w:cs="Times New Roman"/>
          <w:sz w:val="28"/>
          <w:szCs w:val="28"/>
        </w:rPr>
        <w:t xml:space="preserve">, el, al, </w:t>
      </w:r>
      <w:r w:rsidR="00286EA1" w:rsidRPr="00F84505">
        <w:rPr>
          <w:rFonts w:ascii="Times New Roman" w:hAnsi="Times New Roman" w:cs="Times New Roman"/>
          <w:sz w:val="28"/>
          <w:szCs w:val="28"/>
        </w:rPr>
        <w:t>2014)</w:t>
      </w:r>
    </w:p>
    <w:p w:rsidR="00AF6896" w:rsidRPr="00C20070" w:rsidRDefault="00E945FF" w:rsidP="00E945FF">
      <w:pPr>
        <w:tabs>
          <w:tab w:val="left" w:pos="7440"/>
        </w:tabs>
        <w:bidi/>
        <w:spacing w:after="0" w:line="360" w:lineRule="auto"/>
        <w:jc w:val="both"/>
        <w:rPr>
          <w:rFonts w:ascii="Sakkal Majalla" w:hAnsi="Sakkal Majalla" w:cs="Sakkal Majalla"/>
          <w:sz w:val="32"/>
          <w:szCs w:val="32"/>
          <w:rtl/>
          <w:lang w:bidi="ar-JO"/>
        </w:rPr>
      </w:pPr>
      <w:r>
        <w:rPr>
          <w:rFonts w:ascii="Sakkal Majalla" w:hAnsi="Sakkal Majalla" w:cs="Sakkal Majalla" w:hint="cs"/>
          <w:sz w:val="32"/>
          <w:szCs w:val="32"/>
          <w:rtl/>
          <w:lang w:bidi="ar-JO"/>
        </w:rPr>
        <w:t>و</w:t>
      </w:r>
      <w:r w:rsidR="00AF6896" w:rsidRPr="00C20070">
        <w:rPr>
          <w:rFonts w:ascii="Sakkal Majalla" w:hAnsi="Sakkal Majalla" w:cs="Sakkal Majalla" w:hint="cs"/>
          <w:sz w:val="32"/>
          <w:szCs w:val="32"/>
          <w:rtl/>
          <w:lang w:bidi="ar-JO"/>
        </w:rPr>
        <w:t xml:space="preserve">في ظل بيئة تتصف بالديناميكية وزيادة التعقيد وتوسع المنافسة مع انفتاح وعولمة الأسواق وتنوع المنتجات وتجددها باستمرار، معتمدا بذلك على الابداع والابتكار واقتناص الفرص بما يحقق له الاستجابة السريعة لتلك </w:t>
      </w:r>
      <w:r w:rsidR="00286EA1" w:rsidRPr="00C20070">
        <w:rPr>
          <w:rFonts w:ascii="Sakkal Majalla" w:hAnsi="Sakkal Majalla" w:cs="Sakkal Majalla" w:hint="cs"/>
          <w:sz w:val="32"/>
          <w:szCs w:val="32"/>
          <w:rtl/>
          <w:lang w:bidi="ar-JO"/>
        </w:rPr>
        <w:t>المتغيرات وفي</w:t>
      </w:r>
      <w:r w:rsidR="00AF6896" w:rsidRPr="00C20070">
        <w:rPr>
          <w:rFonts w:ascii="Sakkal Majalla" w:hAnsi="Sakkal Majalla" w:cs="Sakkal Majalla" w:hint="cs"/>
          <w:sz w:val="32"/>
          <w:szCs w:val="32"/>
          <w:rtl/>
          <w:lang w:bidi="ar-JO"/>
        </w:rPr>
        <w:t xml:space="preserve"> المقابل لابد من السعي نحو تطبيق الحوكمة من اجل تحسين </w:t>
      </w:r>
      <w:r w:rsidR="00AF6896" w:rsidRPr="00C20070">
        <w:rPr>
          <w:rFonts w:ascii="Sakkal Majalla" w:hAnsi="Sakkal Majalla" w:cs="Sakkal Majalla" w:hint="cs"/>
          <w:sz w:val="32"/>
          <w:szCs w:val="32"/>
          <w:rtl/>
          <w:lang w:bidi="ar-JO"/>
        </w:rPr>
        <w:lastRenderedPageBreak/>
        <w:t xml:space="preserve">الأداء وخاصة في الشركات التي تقاد الان من الجيل الثاني او الثالث وما يترتب عليها من تداخل وتشابك في السياسات والاستراتيجيات والفكر الذي يختلف من جيل الي اخر نظرا لاختلاف الظروف المحيطة الاجتماعية </w:t>
      </w:r>
      <w:r w:rsidR="00286EA1" w:rsidRPr="00C20070">
        <w:rPr>
          <w:rFonts w:ascii="Sakkal Majalla" w:hAnsi="Sakkal Majalla" w:cs="Sakkal Majalla" w:hint="cs"/>
          <w:sz w:val="32"/>
          <w:szCs w:val="32"/>
          <w:rtl/>
          <w:lang w:bidi="ar-JO"/>
        </w:rPr>
        <w:t>والاقتصادية</w:t>
      </w:r>
      <w:r w:rsidR="00286EA1" w:rsidRPr="00C20070">
        <w:rPr>
          <w:rFonts w:ascii="Sakkal Majalla" w:hAnsi="Sakkal Majalla" w:cs="Sakkal Majalla"/>
          <w:sz w:val="32"/>
          <w:szCs w:val="32"/>
          <w:lang w:bidi="ar-JO"/>
        </w:rPr>
        <w:t xml:space="preserve"> (</w:t>
      </w:r>
      <w:r w:rsidR="00AF6896" w:rsidRPr="00C20070">
        <w:rPr>
          <w:rFonts w:ascii="Sakkal Majalla" w:hAnsi="Sakkal Majalla" w:cs="Sakkal Majalla"/>
          <w:sz w:val="32"/>
          <w:szCs w:val="32"/>
          <w:lang w:bidi="ar-JO"/>
        </w:rPr>
        <w:t>Ammann, et.al, 2011)</w:t>
      </w:r>
    </w:p>
    <w:p w:rsidR="00AF6896" w:rsidRPr="00C20070" w:rsidRDefault="00AF6896" w:rsidP="00AF6896">
      <w:pPr>
        <w:bidi/>
        <w:spacing w:line="360" w:lineRule="auto"/>
        <w:jc w:val="both"/>
        <w:rPr>
          <w:rFonts w:ascii="Sakkal Majalla" w:hAnsi="Sakkal Majalla" w:cs="Sakkal Majalla"/>
          <w:b/>
          <w:bCs/>
          <w:sz w:val="32"/>
          <w:szCs w:val="32"/>
          <w:rtl/>
          <w:lang w:bidi="ar-EG"/>
        </w:rPr>
      </w:pPr>
    </w:p>
    <w:p w:rsidR="00AF6896" w:rsidRPr="00C20070" w:rsidRDefault="00286EA1" w:rsidP="00AF6896">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ماهية</w:t>
      </w:r>
      <w:r w:rsidR="00AF6896" w:rsidRPr="00C20070">
        <w:rPr>
          <w:rFonts w:ascii="Sakkal Majalla" w:hAnsi="Sakkal Majalla" w:cs="Sakkal Majalla" w:hint="cs"/>
          <w:b/>
          <w:bCs/>
          <w:sz w:val="32"/>
          <w:szCs w:val="32"/>
          <w:rtl/>
        </w:rPr>
        <w:t xml:space="preserve"> الأداء:</w:t>
      </w:r>
    </w:p>
    <w:p w:rsidR="00E945FF" w:rsidRDefault="00AF6896" w:rsidP="00AF6896">
      <w:pPr>
        <w:bidi/>
        <w:spacing w:line="360" w:lineRule="auto"/>
        <w:jc w:val="both"/>
        <w:rPr>
          <w:rFonts w:ascii="Sakkal Majalla" w:hAnsi="Sakkal Majalla" w:cs="Sakkal Majalla" w:hint="cs"/>
          <w:sz w:val="32"/>
          <w:szCs w:val="32"/>
          <w:rtl/>
          <w:lang w:bidi="ar-EG"/>
        </w:rPr>
      </w:pPr>
      <w:r w:rsidRPr="00C20070">
        <w:rPr>
          <w:rFonts w:ascii="Sakkal Majalla" w:hAnsi="Sakkal Majalla" w:cs="Sakkal Majalla" w:hint="cs"/>
          <w:sz w:val="32"/>
          <w:szCs w:val="32"/>
          <w:rtl/>
        </w:rPr>
        <w:t>يعد تحقيق أفضل أداء للحفاظ على الميزة التنافسية من الأهداف الرئيسة للشركات ويلاحظ أ ن بعض الشركات قد تحدد الربحية وحصة السوق أو الجودة كمعايير للأداء بينما يحدد بعضها التكلفة ومن خلال نتائج العاملين أو الجماعات العاملة يتحدد أداء العاملين للوصول الى الأهداف المنشودة وهو مؤشر على مدى تحقيق العاملين للأهداف والمعايير الموضوعة.</w:t>
      </w:r>
      <w:r w:rsidR="00286EA1" w:rsidRPr="00286EA1">
        <w:rPr>
          <w:rFonts w:ascii="Times New Roman" w:hAnsi="Times New Roman" w:cs="Times New Roman"/>
          <w:sz w:val="28"/>
          <w:szCs w:val="28"/>
        </w:rPr>
        <w:t xml:space="preserve"> </w:t>
      </w:r>
      <w:r w:rsidR="00286EA1">
        <w:rPr>
          <w:rFonts w:ascii="Times New Roman" w:hAnsi="Times New Roman" w:cs="Times New Roman"/>
          <w:sz w:val="28"/>
          <w:szCs w:val="28"/>
        </w:rPr>
        <w:t>(</w:t>
      </w:r>
      <w:r w:rsidR="00286EA1" w:rsidRPr="00F84505">
        <w:rPr>
          <w:rFonts w:ascii="Times New Roman" w:hAnsi="Times New Roman" w:cs="Times New Roman"/>
          <w:sz w:val="28"/>
          <w:szCs w:val="28"/>
        </w:rPr>
        <w:t>Massis</w:t>
      </w:r>
      <w:r w:rsidR="00286EA1">
        <w:rPr>
          <w:rFonts w:ascii="Times New Roman" w:hAnsi="Times New Roman" w:cs="Times New Roman"/>
          <w:sz w:val="28"/>
          <w:szCs w:val="28"/>
        </w:rPr>
        <w:t xml:space="preserve">, el, al, </w:t>
      </w:r>
      <w:r w:rsidR="00286EA1" w:rsidRPr="00F84505">
        <w:rPr>
          <w:rFonts w:ascii="Times New Roman" w:hAnsi="Times New Roman" w:cs="Times New Roman"/>
          <w:sz w:val="28"/>
          <w:szCs w:val="28"/>
        </w:rPr>
        <w:t>2014)</w:t>
      </w:r>
    </w:p>
    <w:p w:rsidR="00AF6896" w:rsidRPr="00C20070" w:rsidRDefault="00AF6896" w:rsidP="00E945FF">
      <w:pPr>
        <w:bidi/>
        <w:spacing w:line="360" w:lineRule="auto"/>
        <w:jc w:val="both"/>
        <w:rPr>
          <w:rFonts w:ascii="Sakkal Majalla" w:hAnsi="Sakkal Majalla" w:cs="Sakkal Majalla"/>
          <w:sz w:val="32"/>
          <w:szCs w:val="32"/>
          <w:rtl/>
          <w:lang w:bidi="ar-EG"/>
        </w:rPr>
      </w:pPr>
      <w:r w:rsidRPr="00C20070">
        <w:rPr>
          <w:rFonts w:ascii="Sakkal Majalla" w:hAnsi="Sakkal Majalla" w:cs="Sakkal Majalla" w:hint="cs"/>
          <w:sz w:val="32"/>
          <w:szCs w:val="32"/>
          <w:rtl/>
        </w:rPr>
        <w:t xml:space="preserve"> فمن وجهة نظر</w:t>
      </w:r>
      <w:r w:rsidR="00E945FF">
        <w:rPr>
          <w:rFonts w:ascii="Sakkal Majalla" w:hAnsi="Sakkal Majalla" w:cs="Sakkal Majalla" w:hint="cs"/>
          <w:sz w:val="32"/>
          <w:szCs w:val="32"/>
          <w:rtl/>
        </w:rPr>
        <w:t>ي ان</w:t>
      </w:r>
      <w:r w:rsidRPr="00C20070">
        <w:rPr>
          <w:rFonts w:ascii="Sakkal Majalla" w:hAnsi="Sakkal Majalla" w:cs="Sakkal Majalla" w:hint="cs"/>
          <w:sz w:val="32"/>
          <w:szCs w:val="32"/>
          <w:rtl/>
        </w:rPr>
        <w:t xml:space="preserve"> وظيفية يعتبر أداء العاملين هو مستوى أو نسبة إنجاز مهمة ما ضمن المعايير المحددة للوصول الى الأداء المستهدف يمثل مخرجات او كمية الانتاج للعامل الواحد مقدرة بوحدة زمنية محدد وهو يمثل انعكاس لمدى قدرته من عدمها في تحقيق الاهداف المتعلقة بعمله أيا كانت طبيعة هذا العمل.</w:t>
      </w:r>
      <w:r w:rsidRPr="00C20070">
        <w:rPr>
          <w:rFonts w:ascii="Sakkal Majalla" w:hAnsi="Sakkal Majalla" w:cs="Sakkal Majalla" w:hint="cs"/>
          <w:sz w:val="32"/>
          <w:szCs w:val="32"/>
          <w:rtl/>
          <w:lang w:bidi="ar-EG"/>
        </w:rPr>
        <w:t xml:space="preserve"> مما يؤدي في النهاية الي تحسين الأداء للشركات </w:t>
      </w:r>
    </w:p>
    <w:p w:rsidR="00AF6896" w:rsidRPr="00C20070" w:rsidRDefault="00286EA1" w:rsidP="00AF6896">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أداء العاملين</w:t>
      </w:r>
      <w:r w:rsidR="00AF6896" w:rsidRPr="00C20070">
        <w:rPr>
          <w:rFonts w:ascii="Sakkal Majalla" w:hAnsi="Sakkal Majalla" w:cs="Sakkal Majalla" w:hint="cs"/>
          <w:b/>
          <w:bCs/>
          <w:sz w:val="32"/>
          <w:szCs w:val="32"/>
          <w:rtl/>
        </w:rPr>
        <w:t>:</w:t>
      </w:r>
    </w:p>
    <w:p w:rsidR="00AF6896" w:rsidRPr="00C20070" w:rsidRDefault="00AF6896" w:rsidP="00AF6896">
      <w:pPr>
        <w:pStyle w:val="a3"/>
        <w:numPr>
          <w:ilvl w:val="0"/>
          <w:numId w:val="59"/>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الاداء هي كمية العمل والجهد المبذول من قبل العاملين او الموظفين سواء كانت تلك المجهودات جسمانية أو عقلية والأكيد أن تلك الطاقة المبذولة تقاس بسرعة الوقت في الإنجاز لتلك المهام. (الغامدي،2024).</w:t>
      </w:r>
    </w:p>
    <w:p w:rsidR="00AF6896" w:rsidRPr="00C20070" w:rsidRDefault="00AF6896" w:rsidP="00AF6896">
      <w:pPr>
        <w:pStyle w:val="a3"/>
        <w:numPr>
          <w:ilvl w:val="0"/>
          <w:numId w:val="59"/>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يمكن تعريف الأداء بانه نوعية العمل والجهد المقدم من قبل العاملين في المؤسسة حيث تشير الي مستوى إنجازه بما يتناسب بين الجهد المبذول والمواصفات النوعية المطلوبة سواء كانت لمنتج او خدمة.</w:t>
      </w:r>
      <w:r w:rsidRPr="00C20070">
        <w:rPr>
          <w:rFonts w:ascii="Sakkal Majalla" w:hAnsi="Sakkal Majalla" w:cs="Sakkal Majalla"/>
          <w:sz w:val="32"/>
          <w:szCs w:val="32"/>
          <w:lang w:bidi="ar-JO"/>
        </w:rPr>
        <w:t xml:space="preserve"> (Bolaji, et.al, 2018)</w:t>
      </w:r>
    </w:p>
    <w:p w:rsidR="00AF6896" w:rsidRPr="00C20070" w:rsidRDefault="00AF6896" w:rsidP="00AF6896">
      <w:pPr>
        <w:pStyle w:val="a3"/>
        <w:numPr>
          <w:ilvl w:val="0"/>
          <w:numId w:val="59"/>
        </w:numPr>
        <w:bidi/>
        <w:spacing w:after="120"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يمكن قياس معدلات الأداء بالنسبة للعاملين من ناحية الجودة والكمية وخلال فترة زمنية محددة.</w:t>
      </w:r>
      <w:r w:rsidR="00286EA1" w:rsidRPr="00286EA1">
        <w:rPr>
          <w:rFonts w:ascii="Times New Roman" w:hAnsi="Times New Roman" w:cs="Times New Roman"/>
          <w:sz w:val="28"/>
          <w:szCs w:val="28"/>
        </w:rPr>
        <w:t xml:space="preserve"> </w:t>
      </w:r>
      <w:r w:rsidR="00286EA1">
        <w:rPr>
          <w:rFonts w:ascii="Times New Roman" w:hAnsi="Times New Roman" w:cs="Times New Roman"/>
          <w:sz w:val="28"/>
          <w:szCs w:val="28"/>
        </w:rPr>
        <w:t>(</w:t>
      </w:r>
      <w:r w:rsidR="00286EA1" w:rsidRPr="00F84505">
        <w:rPr>
          <w:rFonts w:ascii="Times New Roman" w:hAnsi="Times New Roman" w:cs="Times New Roman"/>
          <w:sz w:val="28"/>
          <w:szCs w:val="28"/>
        </w:rPr>
        <w:t>Chrisman</w:t>
      </w:r>
      <w:r w:rsidR="00286EA1">
        <w:rPr>
          <w:rFonts w:ascii="Times New Roman" w:hAnsi="Times New Roman" w:cs="Times New Roman"/>
          <w:sz w:val="28"/>
          <w:szCs w:val="28"/>
        </w:rPr>
        <w:t xml:space="preserve">, el, al, </w:t>
      </w:r>
      <w:r w:rsidR="00286EA1" w:rsidRPr="00F84505">
        <w:rPr>
          <w:rFonts w:ascii="Times New Roman" w:hAnsi="Times New Roman" w:cs="Times New Roman"/>
          <w:sz w:val="28"/>
          <w:szCs w:val="28"/>
        </w:rPr>
        <w:t>2014)</w:t>
      </w:r>
    </w:p>
    <w:p w:rsidR="00AF6896" w:rsidRPr="00C20070" w:rsidRDefault="00AF6896" w:rsidP="00AF6896">
      <w:pPr>
        <w:bidi/>
        <w:spacing w:after="120"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مفهوم الأداء الاستراتيجي</w:t>
      </w:r>
    </w:p>
    <w:p w:rsidR="00AF6896" w:rsidRPr="00C20070" w:rsidRDefault="00AF6896" w:rsidP="00AF6896">
      <w:pPr>
        <w:pStyle w:val="a3"/>
        <w:numPr>
          <w:ilvl w:val="0"/>
          <w:numId w:val="53"/>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تحسين الأداء الاستراتيجي يعني تعزيز قدرة المؤسسة على تحقيق أهدافها الاستراتيجية من خلال تحسين الكفاءة والفعالية في جميع جوانب العمل. يشمل ذلك تحسين العمليات الداخلية، وتطوير المهارات، وتحقيق التوافق بين الأهداف الفردية والجماعية مع الأهداف التنظيمية</w:t>
      </w:r>
      <w:r w:rsidRPr="00C20070">
        <w:rPr>
          <w:rFonts w:ascii="Sakkal Majalla" w:hAnsi="Sakkal Majalla" w:cs="Sakkal Majalla" w:hint="cs"/>
          <w:sz w:val="32"/>
          <w:szCs w:val="32"/>
        </w:rPr>
        <w:t>.</w:t>
      </w:r>
      <w:r w:rsidRPr="00C20070">
        <w:rPr>
          <w:rFonts w:ascii="Sakkal Majalla" w:hAnsi="Sakkal Majalla" w:cs="Sakkal Majalla"/>
          <w:sz w:val="32"/>
          <w:szCs w:val="32"/>
          <w:lang w:bidi="ar-JO"/>
        </w:rPr>
        <w:t xml:space="preserve"> (Bolaji, et.al, 2018)</w:t>
      </w:r>
    </w:p>
    <w:p w:rsidR="00AF6896" w:rsidRPr="00C20070" w:rsidRDefault="00AF6896" w:rsidP="00AF6896">
      <w:pPr>
        <w:pStyle w:val="a3"/>
        <w:numPr>
          <w:ilvl w:val="0"/>
          <w:numId w:val="53"/>
        </w:numPr>
        <w:bidi/>
        <w:spacing w:after="120"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مفهوم الأداء الاستراتيجي</w:t>
      </w:r>
      <w:r w:rsidRPr="00C20070">
        <w:rPr>
          <w:rFonts w:ascii="Sakkal Majalla" w:hAnsi="Sakkal Majalla" w:cs="Sakkal Majalla" w:hint="cs"/>
          <w:sz w:val="32"/>
          <w:szCs w:val="32"/>
        </w:rPr>
        <w:t>:</w:t>
      </w:r>
      <w:r w:rsidRPr="00C20070">
        <w:rPr>
          <w:rFonts w:ascii="Sakkal Majalla" w:hAnsi="Sakkal Majalla" w:cs="Sakkal Majalla" w:hint="cs"/>
          <w:sz w:val="32"/>
          <w:szCs w:val="32"/>
          <w:rtl/>
        </w:rPr>
        <w:t xml:space="preserve"> الأداء الاستراتيجي هو مقياس لمدى نجاح المؤسسة في تحقيق أهدافها طويلة الأجل. يتضمن ذلك تقييم الكفاءة التشغيلية، والقدرة التنافسية، والابتكار، والنمو المستدام، والقيمة المقدمة لأصحاب المصلحة </w:t>
      </w:r>
      <w:r w:rsidRPr="00C20070">
        <w:rPr>
          <w:rFonts w:ascii="Sakkal Majalla" w:hAnsi="Sakkal Majalla" w:cs="Sakkal Majalla"/>
          <w:sz w:val="32"/>
          <w:szCs w:val="32"/>
        </w:rPr>
        <w:t>(</w:t>
      </w:r>
      <w:r w:rsidR="00286EA1" w:rsidRPr="00F84505">
        <w:rPr>
          <w:rFonts w:ascii="Times New Roman" w:hAnsi="Times New Roman" w:cs="Times New Roman"/>
          <w:sz w:val="28"/>
          <w:szCs w:val="28"/>
        </w:rPr>
        <w:t>Schweiger</w:t>
      </w:r>
      <w:r w:rsidRPr="00C20070">
        <w:rPr>
          <w:rFonts w:ascii="Sakkal Majalla" w:hAnsi="Sakkal Majalla" w:cs="Sakkal Majalla"/>
          <w:sz w:val="32"/>
          <w:szCs w:val="32"/>
          <w:lang w:bidi="ar-JO"/>
        </w:rPr>
        <w:t xml:space="preserve">, et.al, </w:t>
      </w:r>
      <w:r w:rsidR="00286EA1">
        <w:rPr>
          <w:rFonts w:ascii="Sakkal Majalla" w:hAnsi="Sakkal Majalla" w:cs="Sakkal Majalla"/>
          <w:sz w:val="32"/>
          <w:szCs w:val="32"/>
          <w:lang w:bidi="ar-JO"/>
        </w:rPr>
        <w:t>2023</w:t>
      </w:r>
      <w:r w:rsidRPr="00C20070">
        <w:rPr>
          <w:rFonts w:ascii="Sakkal Majalla" w:hAnsi="Sakkal Majalla" w:cs="Sakkal Majalla"/>
          <w:sz w:val="32"/>
          <w:szCs w:val="32"/>
          <w:lang w:bidi="ar-JO"/>
        </w:rPr>
        <w:t>)</w:t>
      </w:r>
    </w:p>
    <w:p w:rsidR="00AF6896" w:rsidRPr="00C20070" w:rsidRDefault="00AF6896" w:rsidP="00AF6896">
      <w:pPr>
        <w:pStyle w:val="a3"/>
        <w:numPr>
          <w:ilvl w:val="0"/>
          <w:numId w:val="53"/>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يشير مصطلح الأداء الاستراتيجي إلى نتائج الأنشطة التي تقوم بها المنظمة، ويُعد معيارًا لكيفية استفادتها من مواردها البشرية والمادية، ومدى مساهمة المديرين في تحقيق أهداف المنظمة من خلال القيام بأدوارهم واستجابتهم السريعة للتغيرات المفاجئة (الحربي،2024).</w:t>
      </w:r>
    </w:p>
    <w:p w:rsidR="00AF6896" w:rsidRPr="00C20070" w:rsidRDefault="00AF6896" w:rsidP="00AF6896">
      <w:pPr>
        <w:bidi/>
        <w:spacing w:after="120" w:line="360" w:lineRule="auto"/>
        <w:jc w:val="both"/>
        <w:rPr>
          <w:rFonts w:ascii="Sakkal Majalla" w:hAnsi="Sakkal Majalla" w:cs="Sakkal Majalla"/>
          <w:sz w:val="32"/>
          <w:szCs w:val="32"/>
          <w:rtl/>
        </w:rPr>
      </w:pPr>
    </w:p>
    <w:p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 xml:space="preserve">طرق تطوير الأداء الاستراتيجي: </w:t>
      </w:r>
      <w:r w:rsidRPr="00C20070">
        <w:rPr>
          <w:rFonts w:ascii="Sakkal Majalla" w:hAnsi="Sakkal Majalla" w:cs="Sakkal Majalla"/>
          <w:sz w:val="32"/>
          <w:szCs w:val="32"/>
          <w:lang w:bidi="ar-JO"/>
        </w:rPr>
        <w:t>(Dadzie, et.al, 2018)</w:t>
      </w:r>
    </w:p>
    <w:p w:rsidR="00AF6896" w:rsidRPr="00C20070" w:rsidRDefault="00AF6896" w:rsidP="00AF6896">
      <w:pPr>
        <w:pStyle w:val="a3"/>
        <w:numPr>
          <w:ilvl w:val="0"/>
          <w:numId w:val="51"/>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تطوير الاداء هو مجموعة من العمليات التي تقوم بها إدارة الموارد البشرية والمسؤولين في المؤسسة بهدف تحسين مهارات الموظفين وتطويرهم ورفع أدائهم وتحديد أهدافهم، بالإضافة </w:t>
      </w:r>
      <w:r w:rsidRPr="00C20070">
        <w:rPr>
          <w:rFonts w:ascii="Sakkal Majalla" w:hAnsi="Sakkal Majalla" w:cs="Sakkal Majalla" w:hint="cs"/>
          <w:sz w:val="32"/>
          <w:szCs w:val="32"/>
          <w:rtl/>
        </w:rPr>
        <w:lastRenderedPageBreak/>
        <w:t xml:space="preserve">إلى تعزيز مشاركتهم وخلق بيئة عمل إيجابية، وهذه العمليات لها عدة أشكال، مثل: برامج التدريب، ورش العمل، العمل الجماعي، والندوات </w:t>
      </w:r>
      <w:proofErr w:type="gramStart"/>
      <w:r w:rsidRPr="00C20070">
        <w:rPr>
          <w:rFonts w:ascii="Sakkal Majalla" w:hAnsi="Sakkal Majalla" w:cs="Sakkal Majalla" w:hint="cs"/>
          <w:sz w:val="32"/>
          <w:szCs w:val="32"/>
          <w:rtl/>
        </w:rPr>
        <w:t>وغيره.</w:t>
      </w:r>
      <w:r w:rsidR="00286EA1">
        <w:rPr>
          <w:rFonts w:ascii="Sakkal Majalla" w:hAnsi="Sakkal Majalla" w:cs="Sakkal Majalla" w:hint="cs"/>
          <w:sz w:val="32"/>
          <w:szCs w:val="32"/>
          <w:rtl/>
        </w:rPr>
        <w:t>(</w:t>
      </w:r>
      <w:proofErr w:type="gramEnd"/>
      <w:r w:rsidR="00286EA1">
        <w:rPr>
          <w:rFonts w:ascii="Sakkal Majalla" w:hAnsi="Sakkal Majalla" w:cs="Sakkal Majalla" w:hint="cs"/>
          <w:sz w:val="32"/>
          <w:szCs w:val="32"/>
          <w:rtl/>
        </w:rPr>
        <w:t>الزيني،2019)</w:t>
      </w:r>
    </w:p>
    <w:p w:rsidR="00AF6896" w:rsidRPr="00C20070" w:rsidRDefault="00AF6896" w:rsidP="00AF6896">
      <w:pPr>
        <w:pStyle w:val="a3"/>
        <w:numPr>
          <w:ilvl w:val="0"/>
          <w:numId w:val="51"/>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تطوير الأداء هو كمية العمل والجهد المبذول من قبل الموظفين سواء كانت تلك المجهودات جسمانية أو عقلية والأكيد أن تلك الطاقة المبذولة تقاس بسرعة الوقت في الإنجاز. -او هي نوعية العمل والجهد المقدم ودرجة الموائمة والتطابق فيما بين الجهد المبذول والمواصفات </w:t>
      </w:r>
      <w:proofErr w:type="gramStart"/>
      <w:r w:rsidRPr="00C20070">
        <w:rPr>
          <w:rFonts w:ascii="Sakkal Majalla" w:hAnsi="Sakkal Majalla" w:cs="Sakkal Majalla" w:hint="cs"/>
          <w:sz w:val="32"/>
          <w:szCs w:val="32"/>
          <w:rtl/>
        </w:rPr>
        <w:t>النوعية.</w:t>
      </w:r>
      <w:r w:rsidR="00BB5C95">
        <w:rPr>
          <w:rFonts w:ascii="Sakkal Majalla" w:hAnsi="Sakkal Majalla" w:cs="Sakkal Majalla" w:hint="cs"/>
          <w:sz w:val="32"/>
          <w:szCs w:val="32"/>
          <w:rtl/>
        </w:rPr>
        <w:t>(</w:t>
      </w:r>
      <w:proofErr w:type="gramEnd"/>
      <w:r w:rsidR="00BB5C95">
        <w:rPr>
          <w:rFonts w:ascii="Sakkal Majalla" w:hAnsi="Sakkal Majalla" w:cs="Sakkal Majalla" w:hint="cs"/>
          <w:sz w:val="32"/>
          <w:szCs w:val="32"/>
          <w:rtl/>
        </w:rPr>
        <w:t>شريف،2020)</w:t>
      </w:r>
    </w:p>
    <w:p w:rsidR="00AF6896" w:rsidRPr="00C20070" w:rsidRDefault="00AF6896" w:rsidP="00AF6896">
      <w:pPr>
        <w:pStyle w:val="a3"/>
        <w:numPr>
          <w:ilvl w:val="1"/>
          <w:numId w:val="43"/>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معيار نمط الأداء ويشير هذا المعيار للطريقة التي يتم من خلالها القيام بأنشطة العمل.</w:t>
      </w:r>
    </w:p>
    <w:p w:rsidR="00AF6896" w:rsidRPr="00C20070" w:rsidRDefault="00AF6896" w:rsidP="00AF6896">
      <w:pPr>
        <w:pStyle w:val="a3"/>
        <w:numPr>
          <w:ilvl w:val="1"/>
          <w:numId w:val="43"/>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معدلات الأداء أحد مقاييس الأداء بالنسبة للعاملين من ناحية الجودة والكمية وخلال فترة زمنية محددة.</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تتعد طرق تطوير الأداء الاستراتيجي عبر مجموعة من الإجراءات التالية: (دهان،2019).</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tl/>
        </w:rPr>
        <w:t>اولا</w:t>
      </w:r>
      <w:r w:rsidRPr="00C20070">
        <w:rPr>
          <w:rFonts w:ascii="Sakkal Majalla" w:hAnsi="Sakkal Majalla" w:cs="Sakkal Majalla" w:hint="cs"/>
          <w:sz w:val="32"/>
          <w:szCs w:val="32"/>
          <w:rtl/>
        </w:rPr>
        <w:t>. تحسين المهارات الشخصية للعاملين:</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تعزيز الأداء الوظيفي للعاملين في مكان العمل تكون من خلال إعطاء الأولوية لتطوير المهارات وتحسين الاداء لضمان نجاح كل واحد في مركزه الوظيفي كما أن عملية تحسين أداء المهارات تحتاج إلى تدريب أكثر من غيرها من </w:t>
      </w:r>
      <w:r w:rsidR="00BB5C95" w:rsidRPr="00C20070">
        <w:rPr>
          <w:rFonts w:ascii="Sakkal Majalla" w:hAnsi="Sakkal Majalla" w:cs="Sakkal Majalla" w:hint="cs"/>
          <w:sz w:val="32"/>
          <w:szCs w:val="32"/>
          <w:rtl/>
        </w:rPr>
        <w:t>المجالات.</w:t>
      </w:r>
      <w:r w:rsidR="00BB5C95">
        <w:rPr>
          <w:rFonts w:ascii="Sakkal Majalla" w:hAnsi="Sakkal Majalla" w:cs="Sakkal Majalla" w:hint="cs"/>
          <w:sz w:val="32"/>
          <w:szCs w:val="32"/>
          <w:rtl/>
        </w:rPr>
        <w:t xml:space="preserve"> (مبروك،2024)</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tl/>
        </w:rPr>
        <w:t>ثانيا</w:t>
      </w:r>
      <w:r w:rsidRPr="00C20070">
        <w:rPr>
          <w:rFonts w:ascii="Sakkal Majalla" w:hAnsi="Sakkal Majalla" w:cs="Sakkal Majalla" w:hint="cs"/>
          <w:sz w:val="32"/>
          <w:szCs w:val="32"/>
          <w:rtl/>
        </w:rPr>
        <w:t>. إجراءات التواصل والاتصال المنظم بين الجهات داخل الشركة:</w:t>
      </w:r>
    </w:p>
    <w:p w:rsidR="00AF6896" w:rsidRPr="00BB5C95"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لتحسين ظروف العمل وتطوير أداء الموظفين وفتح المجال امام أفكار واقتراحات فعالة في بيئة العمل بصورة صحية وضمان رضا الموظفين والعاملين </w:t>
      </w:r>
      <w:r w:rsidR="00BB5C95">
        <w:rPr>
          <w:rFonts w:ascii="Times New Roman" w:hAnsi="Times New Roman" w:cs="Times New Roman"/>
          <w:sz w:val="28"/>
          <w:szCs w:val="28"/>
        </w:rPr>
        <w:t>(</w:t>
      </w:r>
      <w:r w:rsidR="00BB5C95" w:rsidRPr="00F84505">
        <w:rPr>
          <w:rFonts w:ascii="Times New Roman" w:hAnsi="Times New Roman" w:cs="Times New Roman"/>
          <w:sz w:val="28"/>
          <w:szCs w:val="28"/>
        </w:rPr>
        <w:t>Halkias</w:t>
      </w:r>
      <w:r w:rsidR="00BB5C95">
        <w:rPr>
          <w:rFonts w:ascii="Times New Roman" w:hAnsi="Times New Roman" w:cs="Times New Roman"/>
          <w:sz w:val="28"/>
          <w:szCs w:val="28"/>
        </w:rPr>
        <w:t>,</w:t>
      </w:r>
      <w:r w:rsidR="00BB5C95" w:rsidRPr="00F84505">
        <w:rPr>
          <w:rFonts w:ascii="Times New Roman" w:hAnsi="Times New Roman" w:cs="Times New Roman"/>
          <w:sz w:val="28"/>
          <w:szCs w:val="28"/>
        </w:rPr>
        <w:t xml:space="preserve"> 2014)</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tl/>
        </w:rPr>
        <w:t>ثالثا</w:t>
      </w:r>
      <w:r w:rsidRPr="00C20070">
        <w:rPr>
          <w:rFonts w:ascii="Sakkal Majalla" w:hAnsi="Sakkal Majalla" w:cs="Sakkal Majalla" w:hint="cs"/>
          <w:sz w:val="32"/>
          <w:szCs w:val="32"/>
          <w:rtl/>
        </w:rPr>
        <w:t>. تقديم التغذية الراجعة (العكسية) باستمرار لضمان التحسين:</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 xml:space="preserve">يساعد في تقدم عملية التطور المطلوبة في الأداء الوظيفي من خلال تقديم النصائح وعمليات التقييم المبنية على أسس علمية صحيحة </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tl/>
        </w:rPr>
        <w:t>رابعا</w:t>
      </w:r>
      <w:r w:rsidRPr="00C20070">
        <w:rPr>
          <w:rFonts w:ascii="Sakkal Majalla" w:hAnsi="Sakkal Majalla" w:cs="Sakkal Majalla" w:hint="cs"/>
          <w:sz w:val="32"/>
          <w:szCs w:val="32"/>
          <w:rtl/>
        </w:rPr>
        <w:t>. تعزيز التعاون بين المؤسسات والإدارات والاقسام:</w:t>
      </w:r>
    </w:p>
    <w:p w:rsidR="00AF6896" w:rsidRPr="00BB5C95" w:rsidRDefault="00AF6896" w:rsidP="00AF6896">
      <w:pPr>
        <w:bidi/>
        <w:spacing w:line="360" w:lineRule="auto"/>
        <w:jc w:val="both"/>
        <w:rPr>
          <w:rFonts w:ascii="Sakkal Majalla" w:hAnsi="Sakkal Majalla" w:cs="Sakkal Majalla" w:hint="cs"/>
          <w:sz w:val="32"/>
          <w:szCs w:val="32"/>
          <w:rtl/>
          <w:lang w:bidi="ar-EG"/>
        </w:rPr>
      </w:pPr>
      <w:r w:rsidRPr="00C20070">
        <w:rPr>
          <w:rFonts w:ascii="Sakkal Majalla" w:hAnsi="Sakkal Majalla" w:cs="Sakkal Majalla" w:hint="cs"/>
          <w:sz w:val="32"/>
          <w:szCs w:val="32"/>
          <w:rtl/>
        </w:rPr>
        <w:t xml:space="preserve">وتكوين لجان مشتركة وفرق عمل لإدارة الازمات حتى يتمكن العاملون من مشاركة معارفهم مع بعضهم البعض وتبادل الخبرات والمهارات حتى يتمكنوا من نقل معرفتهم إلى بعضهم وتحقيق عملية تحسين للأداء عن طريق عمليات التعلم المتبادلة بينهم </w:t>
      </w:r>
      <w:r w:rsidR="00BB5C95">
        <w:rPr>
          <w:rFonts w:ascii="Times New Roman" w:hAnsi="Times New Roman" w:cs="Times New Roman"/>
          <w:sz w:val="28"/>
          <w:szCs w:val="28"/>
        </w:rPr>
        <w:t>(</w:t>
      </w:r>
      <w:r w:rsidR="00BB5C95" w:rsidRPr="00F84505">
        <w:rPr>
          <w:rFonts w:ascii="Times New Roman" w:hAnsi="Times New Roman" w:cs="Times New Roman"/>
          <w:sz w:val="28"/>
          <w:szCs w:val="28"/>
        </w:rPr>
        <w:t>Chiang</w:t>
      </w:r>
      <w:r w:rsidR="00BB5C95">
        <w:rPr>
          <w:rFonts w:ascii="Times New Roman" w:hAnsi="Times New Roman" w:cs="Times New Roman"/>
          <w:sz w:val="28"/>
          <w:szCs w:val="28"/>
        </w:rPr>
        <w:t>,</w:t>
      </w:r>
      <w:r w:rsidR="00BB5C95" w:rsidRPr="00F84505">
        <w:rPr>
          <w:rFonts w:ascii="Times New Roman" w:hAnsi="Times New Roman" w:cs="Times New Roman"/>
          <w:sz w:val="28"/>
          <w:szCs w:val="28"/>
        </w:rPr>
        <w:t xml:space="preserve"> 2022)</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tl/>
        </w:rPr>
        <w:t>خامسا</w:t>
      </w:r>
      <w:r w:rsidRPr="00C20070">
        <w:rPr>
          <w:rFonts w:ascii="Sakkal Majalla" w:hAnsi="Sakkal Majalla" w:cs="Sakkal Majalla" w:hint="cs"/>
          <w:sz w:val="32"/>
          <w:szCs w:val="32"/>
          <w:rtl/>
        </w:rPr>
        <w:t>. توفير فرص التطوير للأداء المهني والوظيفي:</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ويتم ذلك عن طريق تزويد العاملين بالأدوات التي تساعدهم وتمكينهم من استخدامها تلك الوسائل لتطوير الأداء وعمل التحسين المستمر لمهاراتهم بما يتناسب مع أهداف النمو بالنسبة الي الشركة </w:t>
      </w:r>
    </w:p>
    <w:p w:rsidR="00AF6896" w:rsidRPr="00BB5C95" w:rsidRDefault="00AF6896" w:rsidP="00BB5C95">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tl/>
        </w:rPr>
        <w:t>سادسا</w:t>
      </w:r>
      <w:r w:rsidRPr="00C20070">
        <w:rPr>
          <w:rFonts w:ascii="Sakkal Majalla" w:hAnsi="Sakkal Majalla" w:cs="Sakkal Majalla" w:hint="cs"/>
          <w:sz w:val="32"/>
          <w:szCs w:val="32"/>
          <w:rtl/>
        </w:rPr>
        <w:t xml:space="preserve">. إنشاء خطط استراتيجية لدعم عمليات التنمية في </w:t>
      </w:r>
      <w:r w:rsidR="00BB5C95" w:rsidRPr="00C20070">
        <w:rPr>
          <w:rFonts w:ascii="Sakkal Majalla" w:hAnsi="Sakkal Majalla" w:cs="Sakkal Majalla" w:hint="cs"/>
          <w:sz w:val="32"/>
          <w:szCs w:val="32"/>
          <w:rtl/>
        </w:rPr>
        <w:t>الشركة. م</w:t>
      </w:r>
      <w:r w:rsidR="00BB5C95" w:rsidRPr="00C20070">
        <w:rPr>
          <w:rFonts w:ascii="Sakkal Majalla" w:hAnsi="Sakkal Majalla" w:cs="Sakkal Majalla" w:hint="eastAsia"/>
          <w:sz w:val="32"/>
          <w:szCs w:val="32"/>
          <w:rtl/>
        </w:rPr>
        <w:t>ن</w:t>
      </w:r>
      <w:r w:rsidRPr="00C20070">
        <w:rPr>
          <w:rFonts w:ascii="Sakkal Majalla" w:hAnsi="Sakkal Majalla" w:cs="Sakkal Majalla" w:hint="cs"/>
          <w:sz w:val="32"/>
          <w:szCs w:val="32"/>
          <w:rtl/>
        </w:rPr>
        <w:t xml:space="preserve"> خلال عملية ناجحة لتطوير الأداء وتحسين المهارات الفردية للعاملين في المؤسسات والهيئات والشركات الخاصة منها والحكومي واستخدام ما يناسبها ضمن خطة كاملة ومتطورة </w:t>
      </w:r>
      <w:r w:rsidR="00BB5C95">
        <w:rPr>
          <w:rFonts w:ascii="Times New Roman" w:hAnsi="Times New Roman" w:cs="Times New Roman"/>
          <w:sz w:val="28"/>
          <w:szCs w:val="28"/>
        </w:rPr>
        <w:t>(</w:t>
      </w:r>
      <w:r w:rsidR="00BB5C95" w:rsidRPr="00F84505">
        <w:rPr>
          <w:rFonts w:ascii="Times New Roman" w:hAnsi="Times New Roman" w:cs="Times New Roman"/>
          <w:sz w:val="28"/>
          <w:szCs w:val="28"/>
        </w:rPr>
        <w:t>Rovelli</w:t>
      </w:r>
      <w:r w:rsidR="00BB5C95">
        <w:rPr>
          <w:rFonts w:ascii="Times New Roman" w:hAnsi="Times New Roman" w:cs="Times New Roman"/>
          <w:sz w:val="28"/>
          <w:szCs w:val="28"/>
        </w:rPr>
        <w:t xml:space="preserve"> ,</w:t>
      </w:r>
      <w:r w:rsidR="00BB5C95" w:rsidRPr="00F84505">
        <w:rPr>
          <w:rFonts w:ascii="Times New Roman" w:hAnsi="Times New Roman" w:cs="Times New Roman"/>
          <w:sz w:val="28"/>
          <w:szCs w:val="28"/>
        </w:rPr>
        <w:t>2021)</w:t>
      </w:r>
    </w:p>
    <w:p w:rsidR="00AF6896" w:rsidRPr="00C20070" w:rsidRDefault="00BB5C95" w:rsidP="00AF6896">
      <w:pPr>
        <w:bidi/>
        <w:spacing w:line="360" w:lineRule="auto"/>
        <w:jc w:val="both"/>
        <w:rPr>
          <w:rFonts w:ascii="Sakkal Majalla" w:hAnsi="Sakkal Majalla" w:cs="Sakkal Majalla"/>
          <w:sz w:val="32"/>
          <w:szCs w:val="32"/>
          <w:rtl/>
        </w:rPr>
      </w:pPr>
      <w:r w:rsidRPr="00BB5C95">
        <w:rPr>
          <w:rFonts w:ascii="Sakkal Majalla" w:hAnsi="Sakkal Majalla" w:cs="Sakkal Majalla" w:hint="cs"/>
          <w:sz w:val="32"/>
          <w:szCs w:val="32"/>
          <w:highlight w:val="yellow"/>
          <w:rtl/>
        </w:rPr>
        <w:t xml:space="preserve">وترى الباحثة </w:t>
      </w:r>
      <w:r w:rsidR="00AF6896" w:rsidRPr="00BB5C95">
        <w:rPr>
          <w:rFonts w:ascii="Sakkal Majalla" w:hAnsi="Sakkal Majalla" w:cs="Sakkal Majalla" w:hint="cs"/>
          <w:sz w:val="32"/>
          <w:szCs w:val="32"/>
          <w:highlight w:val="yellow"/>
          <w:rtl/>
        </w:rPr>
        <w:t>من خلال شرح الرؤية والرسالة للعاملين والسماح للعاملين في المشاركة في وضع الأهداف الاستراتيجية لمؤسسة العمل من خلال طرق المشاركة المتنوعة مثل الاجتماعات الرسمية او من خلال الاستبيانات واستطلاع الراي وخلال من طرق التواصل والاتصال المختلفة.</w:t>
      </w:r>
    </w:p>
    <w:p w:rsidR="00AF6896" w:rsidRPr="00C20070" w:rsidRDefault="00AF6896" w:rsidP="00AF6896">
      <w:pPr>
        <w:bidi/>
        <w:spacing w:line="360" w:lineRule="auto"/>
        <w:jc w:val="both"/>
        <w:rPr>
          <w:rFonts w:ascii="Sakkal Majalla" w:hAnsi="Sakkal Majalla" w:cs="Sakkal Majalla"/>
          <w:sz w:val="32"/>
          <w:szCs w:val="32"/>
          <w:rtl/>
        </w:rPr>
      </w:pPr>
    </w:p>
    <w:p w:rsidR="00AF6896" w:rsidRPr="00C20070" w:rsidRDefault="00AF6896" w:rsidP="00AF6896">
      <w:pPr>
        <w:bidi/>
        <w:spacing w:line="360" w:lineRule="auto"/>
        <w:jc w:val="both"/>
        <w:rPr>
          <w:rFonts w:ascii="Sakkal Majalla" w:hAnsi="Sakkal Majalla" w:cs="Sakkal Majalla"/>
          <w:b/>
          <w:bCs/>
          <w:sz w:val="32"/>
          <w:szCs w:val="32"/>
        </w:rPr>
      </w:pPr>
      <w:r w:rsidRPr="00C20070">
        <w:rPr>
          <w:rFonts w:ascii="Sakkal Majalla" w:hAnsi="Sakkal Majalla" w:cs="Sakkal Majalla" w:hint="cs"/>
          <w:b/>
          <w:bCs/>
          <w:sz w:val="32"/>
          <w:szCs w:val="32"/>
          <w:rtl/>
        </w:rPr>
        <w:t xml:space="preserve">مراحل نظام إدارة الأداء الاستراتيجي: </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يتبع نظام إدارة الأداء الاستراتيجي دورة من أربع مراحل موّضحة كما يأتي: (قبالة،2024).</w:t>
      </w:r>
    </w:p>
    <w:p w:rsidR="00AF6896" w:rsidRPr="00C20070" w:rsidRDefault="00AF6896" w:rsidP="00AF6896">
      <w:pPr>
        <w:pStyle w:val="a3"/>
        <w:numPr>
          <w:ilvl w:val="0"/>
          <w:numId w:val="60"/>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 xml:space="preserve">مرحلة تخطيط الأداء والالتزام خلال هذه المرحلة، يتم تحديد مؤشرات النجاح ومعايير مستوى الأداء التي تتألف من مقاييس الأداء وأهداف الأداء. </w:t>
      </w:r>
    </w:p>
    <w:p w:rsidR="00AF6896" w:rsidRPr="00C20070" w:rsidRDefault="00AF6896" w:rsidP="00AF6896">
      <w:pPr>
        <w:pStyle w:val="a3"/>
        <w:numPr>
          <w:ilvl w:val="0"/>
          <w:numId w:val="60"/>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مرحلة مراقبة الأداء والتدريب تتضمن هذه المرحلة تبني آليات المراقبة والتقييم المختلفة للموظف، وتتيح للمسؤولين عن عملية مراقبة الأداء إمكانية اتخاذ الخطوات المناسبة في الوقت المناسب لتصحيح الأخطاء وتحقيق الأهداف.</w:t>
      </w:r>
    </w:p>
    <w:p w:rsidR="00AF6896" w:rsidRPr="00C20070" w:rsidRDefault="00AF6896" w:rsidP="00AF6896">
      <w:pPr>
        <w:pStyle w:val="a3"/>
        <w:numPr>
          <w:ilvl w:val="0"/>
          <w:numId w:val="60"/>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مرحلة مراجعة وتقييم الأداء تهدف هذه المرحلة إلى تقييم مستوى أداء الموظف على أساس أهداف ومقاييس الأداء كما تمت صياغتها والموافقة عليها في الخطة الاستراتيجية للمنظمة. </w:t>
      </w:r>
    </w:p>
    <w:p w:rsidR="00AF6896" w:rsidRPr="00C20070" w:rsidRDefault="00AF6896" w:rsidP="00AF6896">
      <w:pPr>
        <w:pStyle w:val="a3"/>
        <w:numPr>
          <w:ilvl w:val="0"/>
          <w:numId w:val="60"/>
        </w:num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مرحلة مكافأة الأداء وتخطيط التنمية في هذه المرحلة يتم استخدام نتائج إدارة الأداء الاستراتيجي كمدخلات لخطة الموارد البشرية في المنظمة، بحيث يتم تحديد المكافآت والحوافز بناءً على نتائج التقييم</w:t>
      </w:r>
      <w:r w:rsidR="00BB5C95" w:rsidRPr="00BB5C95">
        <w:rPr>
          <w:rFonts w:ascii="Times New Roman" w:hAnsi="Times New Roman" w:cs="Times New Roman"/>
          <w:sz w:val="28"/>
          <w:szCs w:val="28"/>
        </w:rPr>
        <w:t xml:space="preserve"> </w:t>
      </w:r>
      <w:r w:rsidR="00BB5C95" w:rsidRPr="00F84505">
        <w:rPr>
          <w:rFonts w:ascii="Times New Roman" w:hAnsi="Times New Roman" w:cs="Times New Roman"/>
          <w:sz w:val="28"/>
          <w:szCs w:val="28"/>
        </w:rPr>
        <w:t>Mandl</w:t>
      </w:r>
      <w:r w:rsidR="00BB5C95">
        <w:rPr>
          <w:rFonts w:ascii="Times New Roman" w:hAnsi="Times New Roman" w:cs="Times New Roman"/>
          <w:sz w:val="28"/>
          <w:szCs w:val="28"/>
        </w:rPr>
        <w:t>,</w:t>
      </w:r>
      <w:r w:rsidR="00BB5C95" w:rsidRPr="00F84505">
        <w:rPr>
          <w:rFonts w:ascii="Times New Roman" w:hAnsi="Times New Roman" w:cs="Times New Roman"/>
          <w:sz w:val="28"/>
          <w:szCs w:val="28"/>
        </w:rPr>
        <w:t xml:space="preserve"> 2008)</w:t>
      </w:r>
      <w:r w:rsidR="00BB5C95">
        <w:rPr>
          <w:rFonts w:ascii="Sakkal Majalla" w:hAnsi="Sakkal Majalla" w:cs="Sakkal Majalla" w:hint="cs"/>
          <w:sz w:val="32"/>
          <w:szCs w:val="32"/>
          <w:rtl/>
        </w:rPr>
        <w:t>)</w:t>
      </w:r>
    </w:p>
    <w:p w:rsidR="00AF6896" w:rsidRPr="00C20070" w:rsidRDefault="00AF6896" w:rsidP="00AF6896">
      <w:pPr>
        <w:bidi/>
        <w:spacing w:line="360" w:lineRule="auto"/>
        <w:jc w:val="both"/>
        <w:rPr>
          <w:rFonts w:ascii="Sakkal Majalla" w:hAnsi="Sakkal Majalla" w:cs="Sakkal Majalla" w:hint="cs"/>
          <w:sz w:val="32"/>
          <w:szCs w:val="32"/>
          <w:rtl/>
          <w:lang w:bidi="ar-EG"/>
        </w:rPr>
      </w:pPr>
    </w:p>
    <w:p w:rsidR="00AF6896" w:rsidRPr="00C20070" w:rsidRDefault="00AF6896" w:rsidP="00AF6896">
      <w:pPr>
        <w:bidi/>
        <w:spacing w:line="360" w:lineRule="auto"/>
        <w:jc w:val="both"/>
        <w:rPr>
          <w:rFonts w:ascii="Sakkal Majalla" w:hAnsi="Sakkal Majalla" w:cs="Sakkal Majalla"/>
          <w:sz w:val="32"/>
          <w:szCs w:val="32"/>
        </w:rPr>
      </w:pPr>
      <w:r w:rsidRPr="00C20070">
        <w:rPr>
          <w:rFonts w:ascii="Sakkal Majalla" w:hAnsi="Sakkal Majalla" w:cs="Sakkal Majalla" w:hint="cs"/>
          <w:b/>
          <w:bCs/>
          <w:sz w:val="32"/>
          <w:szCs w:val="32"/>
          <w:rtl/>
        </w:rPr>
        <w:t>أهمية تحسين الأداء الاستراتيجي</w:t>
      </w:r>
    </w:p>
    <w:p w:rsidR="00AF6896" w:rsidRPr="00BB5C95" w:rsidRDefault="00AF6896" w:rsidP="00E945FF">
      <w:pPr>
        <w:bidi/>
        <w:spacing w:line="360" w:lineRule="auto"/>
        <w:jc w:val="both"/>
        <w:rPr>
          <w:rFonts w:ascii="Sakkal Majalla" w:hAnsi="Sakkal Majalla" w:cs="Sakkal Majalla" w:hint="cs"/>
          <w:sz w:val="32"/>
          <w:szCs w:val="32"/>
          <w:rtl/>
          <w:lang w:bidi="ar-EG"/>
        </w:rPr>
      </w:pPr>
      <w:r w:rsidRPr="00C20070">
        <w:rPr>
          <w:rFonts w:ascii="Sakkal Majalla" w:hAnsi="Sakkal Majalla" w:cs="Sakkal Majalla" w:hint="cs"/>
          <w:sz w:val="32"/>
          <w:szCs w:val="32"/>
          <w:rtl/>
        </w:rPr>
        <w:t>تحقيق الأهداف</w:t>
      </w:r>
      <w:r w:rsidRPr="00C20070">
        <w:rPr>
          <w:rFonts w:ascii="Sakkal Majalla" w:hAnsi="Sakkal Majalla" w:cs="Sakkal Majalla" w:hint="cs"/>
          <w:sz w:val="32"/>
          <w:szCs w:val="32"/>
        </w:rPr>
        <w:t>:</w:t>
      </w:r>
      <w:r w:rsidRPr="00C20070">
        <w:rPr>
          <w:rFonts w:ascii="Sakkal Majalla" w:hAnsi="Sakkal Majalla" w:cs="Sakkal Majalla" w:hint="cs"/>
          <w:sz w:val="32"/>
          <w:szCs w:val="32"/>
          <w:rtl/>
        </w:rPr>
        <w:t xml:space="preserve"> يساعد تحسين الأداء الاستراتيجي على تحقيق الأهداف التنظيمية بشكل أكثر فعالية وكفاءة</w:t>
      </w:r>
      <w:r w:rsidRPr="00C20070">
        <w:rPr>
          <w:rFonts w:ascii="Sakkal Majalla" w:hAnsi="Sakkal Majalla" w:cs="Sakkal Majalla" w:hint="cs"/>
          <w:sz w:val="32"/>
          <w:szCs w:val="32"/>
        </w:rPr>
        <w:t>.</w:t>
      </w:r>
      <w:r w:rsidR="00E945FF">
        <w:rPr>
          <w:rFonts w:ascii="Sakkal Majalla" w:hAnsi="Sakkal Majalla" w:cs="Sakkal Majalla" w:hint="cs"/>
          <w:sz w:val="32"/>
          <w:szCs w:val="32"/>
          <w:rtl/>
        </w:rPr>
        <w:t xml:space="preserve"> وتشمل </w:t>
      </w:r>
      <w:r w:rsidRPr="00C20070">
        <w:rPr>
          <w:rFonts w:ascii="Sakkal Majalla" w:hAnsi="Sakkal Majalla" w:cs="Sakkal Majalla" w:hint="cs"/>
          <w:sz w:val="32"/>
          <w:szCs w:val="32"/>
          <w:rtl/>
        </w:rPr>
        <w:t>تحسين القدرة التنافسية</w:t>
      </w:r>
      <w:r w:rsidR="007C0752">
        <w:rPr>
          <w:rFonts w:ascii="Sakkal Majalla" w:hAnsi="Sakkal Majalla" w:cs="Sakkal Majalla" w:hint="cs"/>
          <w:sz w:val="32"/>
          <w:szCs w:val="32"/>
          <w:rtl/>
        </w:rPr>
        <w:t xml:space="preserve"> يساعد ا</w:t>
      </w:r>
      <w:r w:rsidRPr="00C20070">
        <w:rPr>
          <w:rFonts w:ascii="Sakkal Majalla" w:hAnsi="Sakkal Majalla" w:cs="Sakkal Majalla" w:hint="cs"/>
          <w:sz w:val="32"/>
          <w:szCs w:val="32"/>
          <w:rtl/>
        </w:rPr>
        <w:t>لمؤسسة في السوق</w:t>
      </w:r>
      <w:r w:rsidRPr="00C20070">
        <w:rPr>
          <w:rFonts w:ascii="Sakkal Majalla" w:hAnsi="Sakkal Majalla" w:cs="Sakkal Majalla" w:hint="cs"/>
          <w:sz w:val="32"/>
          <w:szCs w:val="32"/>
        </w:rPr>
        <w:t>.</w:t>
      </w:r>
      <w:r w:rsidR="00E945FF">
        <w:rPr>
          <w:rFonts w:ascii="Sakkal Majalla" w:hAnsi="Sakkal Majalla" w:cs="Sakkal Majalla" w:hint="cs"/>
          <w:sz w:val="32"/>
          <w:szCs w:val="32"/>
          <w:rtl/>
        </w:rPr>
        <w:t xml:space="preserve"> و</w:t>
      </w:r>
      <w:r w:rsidRPr="00C20070">
        <w:rPr>
          <w:rFonts w:ascii="Sakkal Majalla" w:hAnsi="Sakkal Majalla" w:cs="Sakkal Majalla" w:hint="cs"/>
          <w:sz w:val="32"/>
          <w:szCs w:val="32"/>
          <w:rtl/>
        </w:rPr>
        <w:t>زيادة الربحية من خلال تحسين الكفاءة وتقليل التكاليف</w:t>
      </w:r>
      <w:r w:rsidRPr="00C20070">
        <w:rPr>
          <w:rFonts w:ascii="Sakkal Majalla" w:hAnsi="Sakkal Majalla" w:cs="Sakkal Majalla" w:hint="cs"/>
          <w:sz w:val="32"/>
          <w:szCs w:val="32"/>
        </w:rPr>
        <w:t>.</w:t>
      </w:r>
      <w:r w:rsidR="00E945FF">
        <w:rPr>
          <w:rFonts w:ascii="Sakkal Majalla" w:hAnsi="Sakkal Majalla" w:cs="Sakkal Majalla" w:hint="cs"/>
          <w:sz w:val="32"/>
          <w:szCs w:val="32"/>
          <w:rtl/>
        </w:rPr>
        <w:t xml:space="preserve"> و</w:t>
      </w:r>
      <w:r w:rsidRPr="00C20070">
        <w:rPr>
          <w:rFonts w:ascii="Sakkal Majalla" w:hAnsi="Sakkal Majalla" w:cs="Sakkal Majalla" w:hint="cs"/>
          <w:sz w:val="32"/>
          <w:szCs w:val="32"/>
          <w:rtl/>
        </w:rPr>
        <w:t>تعزيز النمو المستدام من خلال تحسين الأداء على المدى الطويل</w:t>
      </w:r>
      <w:r w:rsidRPr="00C20070">
        <w:rPr>
          <w:rFonts w:ascii="Sakkal Majalla" w:hAnsi="Sakkal Majalla" w:cs="Sakkal Majalla" w:hint="cs"/>
          <w:sz w:val="32"/>
          <w:szCs w:val="32"/>
        </w:rPr>
        <w:t>.</w:t>
      </w:r>
      <w:r w:rsidR="00E945FF">
        <w:rPr>
          <w:rFonts w:ascii="Sakkal Majalla" w:hAnsi="Sakkal Majalla" w:cs="Sakkal Majalla" w:hint="cs"/>
          <w:sz w:val="32"/>
          <w:szCs w:val="32"/>
          <w:rtl/>
        </w:rPr>
        <w:t xml:space="preserve"> و</w:t>
      </w:r>
      <w:r w:rsidRPr="00C20070">
        <w:rPr>
          <w:rFonts w:ascii="Sakkal Majalla" w:hAnsi="Sakkal Majalla" w:cs="Sakkal Majalla" w:hint="cs"/>
          <w:sz w:val="32"/>
          <w:szCs w:val="32"/>
          <w:rtl/>
        </w:rPr>
        <w:t xml:space="preserve">تحسين رضا العملاء من خلال تقديم منتجات وخدمات ذات جودة </w:t>
      </w:r>
      <w:r w:rsidR="00BB5C95" w:rsidRPr="00C20070">
        <w:rPr>
          <w:rFonts w:ascii="Sakkal Majalla" w:hAnsi="Sakkal Majalla" w:cs="Sakkal Majalla" w:hint="cs"/>
          <w:sz w:val="32"/>
          <w:szCs w:val="32"/>
          <w:rtl/>
        </w:rPr>
        <w:t>عالية</w:t>
      </w:r>
      <w:r w:rsidR="00BB5C95">
        <w:rPr>
          <w:rFonts w:ascii="Sakkal Majalla" w:hAnsi="Sakkal Majalla" w:cs="Sakkal Majalla" w:hint="cs"/>
          <w:sz w:val="32"/>
          <w:szCs w:val="32"/>
          <w:rtl/>
        </w:rPr>
        <w:t>. وتحسين</w:t>
      </w:r>
      <w:r w:rsidRPr="00C20070">
        <w:rPr>
          <w:rFonts w:ascii="Sakkal Majalla" w:hAnsi="Sakkal Majalla" w:cs="Sakkal Majalla" w:hint="cs"/>
          <w:sz w:val="32"/>
          <w:szCs w:val="32"/>
          <w:rtl/>
        </w:rPr>
        <w:t xml:space="preserve"> رضا الموظفين من خلال توفير بيئة عمل محفزة وداعمة</w:t>
      </w:r>
      <w:r w:rsidR="00BB5C95" w:rsidRPr="00C20070">
        <w:rPr>
          <w:rFonts w:ascii="Sakkal Majalla" w:hAnsi="Sakkal Majalla" w:cs="Sakkal Majalla"/>
          <w:sz w:val="32"/>
          <w:szCs w:val="32"/>
          <w:lang w:bidi="ar-JO"/>
        </w:rPr>
        <w:t xml:space="preserve"> (Elmet, et.al, 2018)</w:t>
      </w:r>
    </w:p>
    <w:p w:rsidR="00AF6896" w:rsidRPr="00C20070" w:rsidRDefault="00AF6896" w:rsidP="00AF6896">
      <w:pPr>
        <w:bidi/>
        <w:spacing w:line="360" w:lineRule="auto"/>
        <w:jc w:val="both"/>
        <w:rPr>
          <w:rFonts w:ascii="Sakkal Majalla" w:hAnsi="Sakkal Majalla" w:cs="Sakkal Majalla" w:hint="cs"/>
          <w:b/>
          <w:bCs/>
          <w:sz w:val="32"/>
          <w:szCs w:val="32"/>
          <w:rtl/>
          <w:lang w:bidi="ar-EG"/>
        </w:rPr>
      </w:pPr>
      <w:r w:rsidRPr="00C20070">
        <w:rPr>
          <w:rFonts w:ascii="Sakkal Majalla" w:hAnsi="Sakkal Majalla" w:cs="Sakkal Majalla" w:hint="cs"/>
          <w:b/>
          <w:bCs/>
          <w:sz w:val="32"/>
          <w:szCs w:val="32"/>
          <w:rtl/>
        </w:rPr>
        <w:t>العوامل المؤثرة في مستويات الأداء</w:t>
      </w:r>
      <w:r w:rsidRPr="00C20070">
        <w:rPr>
          <w:rFonts w:ascii="Sakkal Majalla" w:hAnsi="Sakkal Majalla" w:cs="Sakkal Majalla" w:hint="cs"/>
          <w:b/>
          <w:bCs/>
          <w:sz w:val="32"/>
          <w:szCs w:val="32"/>
          <w:rtl/>
          <w:lang w:bidi="ar-EG"/>
        </w:rPr>
        <w:t xml:space="preserve"> </w:t>
      </w:r>
    </w:p>
    <w:p w:rsidR="00AF6896" w:rsidRPr="00E945FF" w:rsidRDefault="00AF6896" w:rsidP="008504DE">
      <w:pPr>
        <w:pStyle w:val="a3"/>
        <w:numPr>
          <w:ilvl w:val="0"/>
          <w:numId w:val="52"/>
        </w:numPr>
        <w:bidi/>
        <w:spacing w:after="120" w:line="360" w:lineRule="auto"/>
        <w:jc w:val="both"/>
        <w:rPr>
          <w:rFonts w:ascii="Sakkal Majalla" w:hAnsi="Sakkal Majalla" w:cs="Sakkal Majalla"/>
          <w:sz w:val="32"/>
          <w:szCs w:val="32"/>
        </w:rPr>
      </w:pPr>
      <w:r w:rsidRPr="00E945FF">
        <w:rPr>
          <w:rFonts w:ascii="Sakkal Majalla" w:hAnsi="Sakkal Majalla" w:cs="Sakkal Majalla" w:hint="cs"/>
          <w:sz w:val="32"/>
          <w:szCs w:val="32"/>
          <w:rtl/>
        </w:rPr>
        <w:lastRenderedPageBreak/>
        <w:t>إدراك العامل او الموظف لأبعاد الدور والمهام الموكلة اليه والالتزام بإنجاز المهام في مواعيد محددة.</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انخفاض المعرفة او الخبرة أو المهارة لدى الموظف عما هو مطلوب لأداء العمل.</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 xml:space="preserve">إهمال الرؤساء شرح وتفصيل هذه التعليمات للمرؤوسين وعدم وجود طرق </w:t>
      </w:r>
      <w:r w:rsidR="00BB5C95" w:rsidRPr="00E945FF">
        <w:rPr>
          <w:rFonts w:ascii="Sakkal Majalla" w:hAnsi="Sakkal Majalla" w:cs="Sakkal Majalla" w:hint="cs"/>
          <w:sz w:val="32"/>
          <w:szCs w:val="32"/>
          <w:rtl/>
        </w:rPr>
        <w:t>للتواصل وخلل</w:t>
      </w:r>
      <w:r w:rsidRPr="00E945FF">
        <w:rPr>
          <w:rFonts w:ascii="Sakkal Majalla" w:hAnsi="Sakkal Majalla" w:cs="Sakkal Majalla" w:hint="cs"/>
          <w:sz w:val="32"/>
          <w:szCs w:val="32"/>
          <w:rtl/>
        </w:rPr>
        <w:t xml:space="preserve"> أو قصور بيئة العمل المادية (الإضاءة او اتساع المكان او التكييف او النظافة)</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 xml:space="preserve">خلل في بيئة العمل الاجتماعية والتنظيمية جعل مكان العمل </w:t>
      </w:r>
      <w:r w:rsidR="00BB5C95" w:rsidRPr="00C20070">
        <w:rPr>
          <w:rFonts w:ascii="Sakkal Majalla" w:hAnsi="Sakkal Majalla" w:cs="Sakkal Majalla"/>
          <w:sz w:val="32"/>
          <w:szCs w:val="32"/>
          <w:lang w:bidi="ar-JO"/>
        </w:rPr>
        <w:t>(Gill, et.al, 2018)</w:t>
      </w:r>
    </w:p>
    <w:p w:rsidR="00AF6896" w:rsidRPr="00E945FF" w:rsidRDefault="00AF6896" w:rsidP="00AF214D">
      <w:pPr>
        <w:pStyle w:val="a3"/>
        <w:numPr>
          <w:ilvl w:val="0"/>
          <w:numId w:val="52"/>
        </w:numPr>
        <w:bidi/>
        <w:spacing w:after="120" w:line="360" w:lineRule="auto"/>
        <w:jc w:val="both"/>
        <w:rPr>
          <w:rFonts w:ascii="Sakkal Majalla" w:hAnsi="Sakkal Majalla" w:cs="Sakkal Majalla"/>
          <w:sz w:val="32"/>
          <w:szCs w:val="32"/>
          <w:rtl/>
        </w:rPr>
      </w:pPr>
      <w:r w:rsidRPr="00E945FF">
        <w:rPr>
          <w:rFonts w:ascii="Sakkal Majalla" w:hAnsi="Sakkal Majalla" w:cs="Sakkal Majalla" w:hint="cs"/>
          <w:sz w:val="32"/>
          <w:szCs w:val="32"/>
          <w:rtl/>
        </w:rPr>
        <w:t xml:space="preserve">درجة توافر القدرة على تحمل المسؤولية عن الاعمال التي يتم تكليف العامل </w:t>
      </w:r>
      <w:r w:rsidR="00BB5C95" w:rsidRPr="00E945FF">
        <w:rPr>
          <w:rFonts w:ascii="Sakkal Majalla" w:hAnsi="Sakkal Majalla" w:cs="Sakkal Majalla" w:hint="cs"/>
          <w:sz w:val="32"/>
          <w:szCs w:val="32"/>
          <w:rtl/>
        </w:rPr>
        <w:t>بها وزيادة</w:t>
      </w:r>
      <w:r w:rsidRPr="00E945FF">
        <w:rPr>
          <w:rFonts w:ascii="Sakkal Majalla" w:hAnsi="Sakkal Majalla" w:cs="Sakkal Majalla" w:hint="cs"/>
          <w:sz w:val="32"/>
          <w:szCs w:val="32"/>
          <w:rtl/>
        </w:rPr>
        <w:t xml:space="preserve"> معدلات دوران العمل في المؤسسة وذلك من خلال الاستقالات او الغياب المستمر.</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عدم دقة التعليمات من الرؤساء بشأن العمل في كثير من الأحيان يسبب ارباك في بيئة العمل</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 xml:space="preserve">محدودية امتلاك العامل للرغبة في العمل نتيجة شعوره بالإحباط والتوتر </w:t>
      </w:r>
      <w:r w:rsidR="00E945FF" w:rsidRPr="00E945FF">
        <w:rPr>
          <w:rFonts w:ascii="Sakkal Majalla" w:hAnsi="Sakkal Majalla" w:cs="Sakkal Majalla" w:hint="cs"/>
          <w:sz w:val="32"/>
          <w:szCs w:val="32"/>
          <w:rtl/>
        </w:rPr>
        <w:t>و</w:t>
      </w:r>
      <w:r w:rsidRPr="00E945FF">
        <w:rPr>
          <w:rFonts w:ascii="Sakkal Majalla" w:hAnsi="Sakkal Majalla" w:cs="Sakkal Majalla" w:hint="cs"/>
          <w:sz w:val="32"/>
          <w:szCs w:val="32"/>
          <w:rtl/>
        </w:rPr>
        <w:t>المعرفة بمتطلبات العمل والخبرات التي يمتلكها الفرد تجاهه.</w:t>
      </w:r>
      <w:r w:rsidR="00E945FF" w:rsidRPr="00E945FF">
        <w:rPr>
          <w:rFonts w:ascii="Sakkal Majalla" w:hAnsi="Sakkal Majalla" w:cs="Sakkal Majalla" w:hint="cs"/>
          <w:sz w:val="32"/>
          <w:szCs w:val="32"/>
          <w:rtl/>
        </w:rPr>
        <w:t xml:space="preserve"> و</w:t>
      </w:r>
      <w:r w:rsidRPr="00E945FF">
        <w:rPr>
          <w:rFonts w:ascii="Sakkal Majalla" w:hAnsi="Sakkal Majalla" w:cs="Sakkal Majalla" w:hint="cs"/>
          <w:sz w:val="32"/>
          <w:szCs w:val="32"/>
          <w:rtl/>
        </w:rPr>
        <w:t xml:space="preserve">نقص في المعايير المطلوبة في تقييم الأداء سواء كانت معايير كمية او وصفية لقياس إنتاجية </w:t>
      </w:r>
      <w:r w:rsidR="00BB5C95" w:rsidRPr="00E945FF">
        <w:rPr>
          <w:rFonts w:ascii="Sakkal Majalla" w:hAnsi="Sakkal Majalla" w:cs="Sakkal Majalla" w:hint="cs"/>
          <w:sz w:val="32"/>
          <w:szCs w:val="32"/>
          <w:rtl/>
        </w:rPr>
        <w:t>العمل ونقص</w:t>
      </w:r>
      <w:r w:rsidRPr="00E945FF">
        <w:rPr>
          <w:rFonts w:ascii="Sakkal Majalla" w:hAnsi="Sakkal Majalla" w:cs="Sakkal Majalla" w:hint="cs"/>
          <w:sz w:val="32"/>
          <w:szCs w:val="32"/>
          <w:rtl/>
        </w:rPr>
        <w:t xml:space="preserve"> كفاءة نظام المتابعة والتقييم داخل المؤسسة في أثناء وقبل وبعد تنفيذ مهام العمل المطلوبة</w:t>
      </w:r>
      <w:r w:rsidR="00BB5C95" w:rsidRPr="00BB5C95">
        <w:rPr>
          <w:rFonts w:ascii="Times New Roman" w:hAnsi="Times New Roman" w:cs="Times New Roman"/>
          <w:sz w:val="28"/>
          <w:szCs w:val="28"/>
        </w:rPr>
        <w:t xml:space="preserve"> </w:t>
      </w:r>
      <w:r w:rsidR="00BB5C95" w:rsidRPr="00F84505">
        <w:rPr>
          <w:rFonts w:ascii="Times New Roman" w:hAnsi="Times New Roman" w:cs="Times New Roman"/>
          <w:sz w:val="28"/>
          <w:szCs w:val="28"/>
        </w:rPr>
        <w:t>Sun</w:t>
      </w:r>
      <w:r w:rsidR="00BB5C95">
        <w:rPr>
          <w:rFonts w:ascii="Times New Roman" w:hAnsi="Times New Roman" w:cs="Times New Roman"/>
          <w:sz w:val="28"/>
          <w:szCs w:val="28"/>
        </w:rPr>
        <w:t>,</w:t>
      </w:r>
      <w:r w:rsidR="00BB5C95" w:rsidRPr="00F84505">
        <w:rPr>
          <w:rFonts w:ascii="Times New Roman" w:hAnsi="Times New Roman" w:cs="Times New Roman"/>
          <w:sz w:val="28"/>
          <w:szCs w:val="28"/>
        </w:rPr>
        <w:t xml:space="preserve"> 2023)</w:t>
      </w:r>
      <w:r w:rsidR="00BB5C95">
        <w:rPr>
          <w:rFonts w:ascii="Sakkal Majalla" w:hAnsi="Sakkal Majalla" w:cs="Sakkal Majalla" w:hint="cs"/>
          <w:sz w:val="32"/>
          <w:szCs w:val="32"/>
          <w:rtl/>
          <w:lang w:bidi="ar-EG"/>
        </w:rPr>
        <w:t>)</w:t>
      </w:r>
    </w:p>
    <w:p w:rsidR="00AF6896" w:rsidRPr="00C20070" w:rsidRDefault="00AF6896" w:rsidP="00AF6896">
      <w:pPr>
        <w:bidi/>
        <w:spacing w:line="360" w:lineRule="auto"/>
        <w:ind w:left="720"/>
        <w:jc w:val="both"/>
        <w:rPr>
          <w:rFonts w:ascii="Sakkal Majalla" w:hAnsi="Sakkal Majalla" w:cs="Sakkal Majalla"/>
          <w:b/>
          <w:bCs/>
          <w:sz w:val="32"/>
          <w:szCs w:val="32"/>
        </w:rPr>
      </w:pPr>
      <w:r w:rsidRPr="00C20070">
        <w:rPr>
          <w:rFonts w:ascii="Sakkal Majalla" w:hAnsi="Sakkal Majalla" w:cs="Sakkal Majalla" w:hint="cs"/>
          <w:b/>
          <w:bCs/>
          <w:sz w:val="32"/>
          <w:szCs w:val="32"/>
          <w:rtl/>
        </w:rPr>
        <w:t xml:space="preserve">الأداء = الجهد + القدرة +إدراك وفهم طبيعة ا لعمل </w:t>
      </w:r>
    </w:p>
    <w:p w:rsidR="006E272E"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أنواع الأداء</w:t>
      </w:r>
      <w:r w:rsidR="006E272E">
        <w:rPr>
          <w:rFonts w:ascii="Sakkal Majalla" w:hAnsi="Sakkal Majalla" w:cs="Sakkal Majalla" w:hint="cs"/>
          <w:b/>
          <w:bCs/>
          <w:sz w:val="32"/>
          <w:szCs w:val="32"/>
          <w:rtl/>
        </w:rPr>
        <w:t>:</w:t>
      </w:r>
    </w:p>
    <w:p w:rsidR="00AF6896" w:rsidRPr="00C20070" w:rsidRDefault="006E272E" w:rsidP="006E272E">
      <w:pPr>
        <w:bidi/>
        <w:spacing w:line="360" w:lineRule="auto"/>
        <w:jc w:val="both"/>
        <w:rPr>
          <w:rFonts w:ascii="Sakkal Majalla" w:hAnsi="Sakkal Majalla" w:cs="Sakkal Majalla"/>
          <w:b/>
          <w:bCs/>
          <w:sz w:val="32"/>
          <w:szCs w:val="32"/>
          <w:rtl/>
        </w:rPr>
      </w:pPr>
      <w:r w:rsidRPr="006E272E">
        <w:rPr>
          <w:rFonts w:ascii="Sakkal Majalla" w:hAnsi="Sakkal Majalla" w:cs="Sakkal Majalla" w:hint="cs"/>
          <w:sz w:val="32"/>
          <w:szCs w:val="32"/>
          <w:rtl/>
        </w:rPr>
        <w:t>تتعدد اشكال الأداء كما يلي</w:t>
      </w:r>
      <w:r w:rsidR="00AF6896" w:rsidRPr="00C20070">
        <w:rPr>
          <w:rFonts w:ascii="Sakkal Majalla" w:hAnsi="Sakkal Majalla" w:cs="Sakkal Majalla" w:hint="cs"/>
          <w:b/>
          <w:bCs/>
          <w:sz w:val="32"/>
          <w:szCs w:val="32"/>
          <w:rtl/>
        </w:rPr>
        <w:t xml:space="preserve"> </w:t>
      </w:r>
      <w:r w:rsidR="00AF6896" w:rsidRPr="00C20070">
        <w:rPr>
          <w:rFonts w:ascii="Sakkal Majalla" w:hAnsi="Sakkal Majalla" w:cs="Sakkal Majalla" w:hint="cs"/>
          <w:sz w:val="32"/>
          <w:szCs w:val="32"/>
          <w:rtl/>
        </w:rPr>
        <w:t>(سوليفان،2011).</w:t>
      </w:r>
    </w:p>
    <w:p w:rsidR="00AF6896" w:rsidRDefault="00AF6896" w:rsidP="006E272E">
      <w:pPr>
        <w:pStyle w:val="a3"/>
        <w:numPr>
          <w:ilvl w:val="0"/>
          <w:numId w:val="98"/>
        </w:numPr>
        <w:bidi/>
        <w:spacing w:after="120"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 xml:space="preserve">الأداء المعاكس ويختلف هذه النوع من الأداء عن النوعين السابقين حيث يتميز هذا النوع من الأداء بسلوك سلبي في العمل ويأخذ أشكالا عديدة ومختلفة كالغياب أو التأخر عن مواعيد العمل أو قد يأخذ شكل الانحراف والعدوان أو سوء الاستخدام. </w:t>
      </w:r>
      <w:r w:rsidRPr="00C20070">
        <w:rPr>
          <w:rFonts w:ascii="Sakkal Majalla" w:hAnsi="Sakkal Majalla" w:cs="Sakkal Majalla" w:hint="cs"/>
          <w:sz w:val="32"/>
          <w:szCs w:val="32"/>
          <w:rtl/>
          <w:lang w:bidi="ar-EG"/>
        </w:rPr>
        <w:t>(صالح ،2018).</w:t>
      </w:r>
    </w:p>
    <w:p w:rsidR="006E272E" w:rsidRPr="00C20070" w:rsidRDefault="006E272E" w:rsidP="006E272E">
      <w:pPr>
        <w:pStyle w:val="a3"/>
        <w:numPr>
          <w:ilvl w:val="0"/>
          <w:numId w:val="98"/>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أداء المهام حيث يقصد بها مجموعة السلوكيات التي تساهم في إنجاز العمليات </w:t>
      </w:r>
    </w:p>
    <w:p w:rsidR="006E272E" w:rsidRPr="006E272E" w:rsidRDefault="006E272E" w:rsidP="006E272E">
      <w:pPr>
        <w:pStyle w:val="a3"/>
        <w:numPr>
          <w:ilvl w:val="0"/>
          <w:numId w:val="98"/>
        </w:numPr>
        <w:bidi/>
        <w:spacing w:after="120"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 xml:space="preserve"> الأداء الظرفي هو السلوكيات التي تساهم بشكل مباشر في تحويل ومعالجة العمليات الجوهرية </w:t>
      </w:r>
    </w:p>
    <w:p w:rsidR="00AF6896" w:rsidRPr="006E272E" w:rsidRDefault="00AF6896" w:rsidP="00AF6896">
      <w:pPr>
        <w:bidi/>
        <w:spacing w:line="360" w:lineRule="auto"/>
        <w:jc w:val="both"/>
        <w:rPr>
          <w:rFonts w:ascii="Sakkal Majalla" w:hAnsi="Sakkal Majalla" w:cs="Sakkal Majalla"/>
          <w:b/>
          <w:bCs/>
          <w:sz w:val="32"/>
          <w:szCs w:val="32"/>
          <w:rtl/>
        </w:rPr>
      </w:pPr>
      <w:r w:rsidRPr="006E272E">
        <w:rPr>
          <w:rFonts w:ascii="Sakkal Majalla" w:hAnsi="Sakkal Majalla" w:cs="Sakkal Majalla" w:hint="cs"/>
          <w:b/>
          <w:bCs/>
          <w:sz w:val="32"/>
          <w:szCs w:val="32"/>
          <w:rtl/>
        </w:rPr>
        <w:lastRenderedPageBreak/>
        <w:t>خصائص الأداء الاستراتيجي</w:t>
      </w:r>
    </w:p>
    <w:p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 xml:space="preserve">أولا: أهمية الأداء الاستراتيجي </w:t>
      </w:r>
    </w:p>
    <w:p w:rsidR="00AF6896" w:rsidRPr="006E272E" w:rsidRDefault="00AF6896" w:rsidP="006E272E">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يحتل اداء العاملين في المؤسسات الخدمية الحكومية موقعا متقدما من حيث الأهمية لدى إدارة المؤسسة ومسؤوليها بمستوياتهم المختلفة حيث يمثل الاداة او الوسيلة التي يمكن من خلالها تحقيق اهدافها سواء كانت خدمية او انتاجية. بعبارة اوضح فأن اداء المؤسسات الحكومية هو حصيلة تفاعل مجموعة الجهود المبذولة من قبل العاملين في تلك المؤسسات وتمتعهم بالكفاءة والقدرة والرغبة في اداء المهام الموكلة بفاعلية درجة عالية من الاتقان ولذلك فان الأداء يعبر عن الصورة التي تعكس وضع المؤسسة والافراد العاملين فيها وتساعد على بقاء المؤسسة وعامليها ضمن البيئة التنافسية في إطار بيئة العمل المحيطة </w:t>
      </w:r>
      <w:r w:rsidR="006E272E" w:rsidRPr="00C20070">
        <w:rPr>
          <w:rFonts w:ascii="Sakkal Majalla" w:hAnsi="Sakkal Majalla" w:cs="Sakkal Majalla"/>
          <w:sz w:val="32"/>
          <w:szCs w:val="32"/>
          <w:lang w:bidi="ar-JO"/>
        </w:rPr>
        <w:t>(Nida, et.al, 2018)</w:t>
      </w:r>
    </w:p>
    <w:p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ثانيا: ابعاد الأداء الاستراتيجي</w:t>
      </w:r>
    </w:p>
    <w:p w:rsidR="00AF6896" w:rsidRPr="00C20070" w:rsidRDefault="00AF6896" w:rsidP="006E272E">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tl/>
        </w:rPr>
        <w:t>توجد علاقة مباشرة بين نجاح تنفيذ تلك الاستراتيجيات الخاصة بالأداء ومستوى اداء العاملين من جهة وبين ذلك المستوى والاداء التنظيمي للمؤسسة من جهة أخرى.</w:t>
      </w:r>
      <w:r w:rsidRPr="00C20070">
        <w:rPr>
          <w:rFonts w:ascii="Sakkal Majalla" w:hAnsi="Sakkal Majalla" w:cs="Sakkal Majalla"/>
          <w:sz w:val="32"/>
          <w:szCs w:val="32"/>
          <w:u w:val="single"/>
          <w:rtl/>
        </w:rPr>
        <w:t xml:space="preserve"> </w:t>
      </w:r>
      <w:r w:rsidRPr="00C20070">
        <w:rPr>
          <w:rFonts w:ascii="Sakkal Majalla" w:hAnsi="Sakkal Majalla" w:cs="Sakkal Majalla"/>
          <w:sz w:val="32"/>
          <w:szCs w:val="32"/>
          <w:rtl/>
        </w:rPr>
        <w:t xml:space="preserve">فنجاح استراتيجيات أدارة الموارد البشرية يعني بالأساس اداء تنظيمي بشري عالي المستوى والذي يؤدي الى تحقيق اهداف المؤسسة واستراتيجيتها </w:t>
      </w:r>
      <w:r w:rsidRPr="00C20070">
        <w:rPr>
          <w:rFonts w:ascii="Sakkal Majalla" w:hAnsi="Sakkal Majalla" w:cs="Sakkal Majalla" w:hint="cs"/>
          <w:sz w:val="32"/>
          <w:szCs w:val="32"/>
          <w:rtl/>
        </w:rPr>
        <w:t>الكلية</w:t>
      </w:r>
      <w:r w:rsidR="006E272E">
        <w:rPr>
          <w:rFonts w:ascii="Sakkal Majalla" w:hAnsi="Sakkal Majalla" w:cs="Sakkal Majalla" w:hint="cs"/>
          <w:sz w:val="32"/>
          <w:szCs w:val="32"/>
          <w:rtl/>
        </w:rPr>
        <w:t xml:space="preserve"> حيث ت</w:t>
      </w:r>
      <w:r w:rsidRPr="00C20070">
        <w:rPr>
          <w:rFonts w:ascii="Sakkal Majalla" w:hAnsi="Sakkal Majalla" w:cs="Sakkal Majalla" w:hint="eastAsia"/>
          <w:sz w:val="32"/>
          <w:szCs w:val="32"/>
          <w:rtl/>
        </w:rPr>
        <w:t>م</w:t>
      </w:r>
      <w:r w:rsidRPr="00C20070">
        <w:rPr>
          <w:rFonts w:ascii="Sakkal Majalla" w:hAnsi="Sakkal Majalla" w:cs="Sakkal Majalla" w:hint="cs"/>
          <w:sz w:val="32"/>
          <w:szCs w:val="32"/>
          <w:rtl/>
        </w:rPr>
        <w:t xml:space="preserve"> تحديد ثلاثة ابعاد للمستوى الافضل لأداء العاملين كما يلي(الحربي،2024).</w:t>
      </w:r>
    </w:p>
    <w:p w:rsidR="00AF6896" w:rsidRPr="00C40113" w:rsidRDefault="00AF6896" w:rsidP="003A3ED5">
      <w:pPr>
        <w:pStyle w:val="a3"/>
        <w:numPr>
          <w:ilvl w:val="3"/>
          <w:numId w:val="100"/>
        </w:numPr>
        <w:bidi/>
        <w:spacing w:line="360" w:lineRule="auto"/>
        <w:jc w:val="both"/>
        <w:rPr>
          <w:rFonts w:ascii="Sakkal Majalla" w:hAnsi="Sakkal Majalla" w:cs="Sakkal Majalla"/>
          <w:sz w:val="32"/>
          <w:szCs w:val="32"/>
          <w:rtl/>
        </w:rPr>
      </w:pPr>
      <w:r w:rsidRPr="00C40113">
        <w:rPr>
          <w:rFonts w:ascii="Sakkal Majalla" w:hAnsi="Sakkal Majalla" w:cs="Sakkal Majalla" w:hint="cs"/>
          <w:sz w:val="32"/>
          <w:szCs w:val="32"/>
          <w:rtl/>
        </w:rPr>
        <w:t xml:space="preserve">جودة العمل الذي تم </w:t>
      </w:r>
      <w:r w:rsidR="006E272E" w:rsidRPr="00C40113">
        <w:rPr>
          <w:rFonts w:ascii="Sakkal Majalla" w:hAnsi="Sakkal Majalla" w:cs="Sakkal Majalla" w:hint="cs"/>
          <w:sz w:val="32"/>
          <w:szCs w:val="32"/>
          <w:rtl/>
        </w:rPr>
        <w:t xml:space="preserve">إنجازه من خلال </w:t>
      </w:r>
      <w:r w:rsidRPr="00C40113">
        <w:rPr>
          <w:rFonts w:ascii="Sakkal Majalla" w:hAnsi="Sakkal Majalla" w:cs="Sakkal Majalla" w:hint="cs"/>
          <w:sz w:val="32"/>
          <w:szCs w:val="32"/>
          <w:rtl/>
        </w:rPr>
        <w:t>مستوى الدقة والاتقان المطلوبة ودرجة مطابقة الجهد المبذول لمواصفات نوعية معينة</w:t>
      </w:r>
      <w:r w:rsidR="00BB5C95" w:rsidRPr="00C40113">
        <w:rPr>
          <w:rFonts w:ascii="Sakkal Majalla" w:hAnsi="Sakkal Majalla" w:cs="Sakkal Majalla" w:hint="cs"/>
          <w:sz w:val="32"/>
          <w:szCs w:val="32"/>
          <w:rtl/>
        </w:rPr>
        <w:t xml:space="preserve"> و</w:t>
      </w:r>
      <w:r w:rsidRPr="00C40113">
        <w:rPr>
          <w:rFonts w:ascii="Sakkal Majalla" w:hAnsi="Sakkal Majalla" w:cs="Sakkal Majalla" w:hint="cs"/>
          <w:sz w:val="32"/>
          <w:szCs w:val="32"/>
          <w:rtl/>
        </w:rPr>
        <w:t>الالتزام</w:t>
      </w:r>
      <w:r w:rsidR="006E272E" w:rsidRPr="00C40113">
        <w:rPr>
          <w:rFonts w:ascii="Sakkal Majalla" w:hAnsi="Sakkal Majalla" w:cs="Sakkal Majalla" w:hint="cs"/>
          <w:sz w:val="32"/>
          <w:szCs w:val="32"/>
          <w:rtl/>
        </w:rPr>
        <w:t xml:space="preserve"> </w:t>
      </w:r>
      <w:r w:rsidRPr="00C40113">
        <w:rPr>
          <w:rFonts w:ascii="Sakkal Majalla" w:hAnsi="Sakkal Majalla" w:cs="Sakkal Majalla" w:hint="cs"/>
          <w:sz w:val="32"/>
          <w:szCs w:val="32"/>
          <w:rtl/>
        </w:rPr>
        <w:t>هو استثمار متبادل بين كلا من (الفرد والمؤسسة) باستمرار يحكمه العلاقة التعاقدية بين الطرفين مما يترتب عليه سلوك ايجابي من جانب الفرد تجاه المؤسسة التي يعمل بها.</w:t>
      </w:r>
      <w:r w:rsidR="00C40113" w:rsidRPr="00C40113">
        <w:rPr>
          <w:rFonts w:ascii="Times New Roman" w:hAnsi="Times New Roman" w:cs="Times New Roman"/>
          <w:sz w:val="28"/>
          <w:szCs w:val="28"/>
        </w:rPr>
        <w:t xml:space="preserve"> </w:t>
      </w:r>
      <w:r w:rsidR="00551941">
        <w:rPr>
          <w:rFonts w:ascii="Times New Roman" w:hAnsi="Times New Roman" w:cs="Times New Roman"/>
          <w:sz w:val="28"/>
          <w:szCs w:val="28"/>
        </w:rPr>
        <w:t>(</w:t>
      </w:r>
      <w:r w:rsidR="00C40113" w:rsidRPr="0093788B">
        <w:rPr>
          <w:rFonts w:ascii="Times New Roman" w:hAnsi="Times New Roman" w:cs="Times New Roman"/>
          <w:sz w:val="28"/>
          <w:szCs w:val="28"/>
        </w:rPr>
        <w:t>Minhang, 2017</w:t>
      </w:r>
      <w:r w:rsidR="00C40113">
        <w:rPr>
          <w:rFonts w:ascii="Times New Roman" w:hAnsi="Times New Roman" w:cs="Times New Roman"/>
          <w:sz w:val="28"/>
          <w:szCs w:val="28"/>
        </w:rPr>
        <w:t>)</w:t>
      </w:r>
    </w:p>
    <w:p w:rsidR="00AF6896" w:rsidRPr="006E272E" w:rsidRDefault="00AF6896" w:rsidP="006E272E">
      <w:pPr>
        <w:pStyle w:val="a3"/>
        <w:numPr>
          <w:ilvl w:val="3"/>
          <w:numId w:val="100"/>
        </w:numPr>
        <w:bidi/>
        <w:spacing w:line="360" w:lineRule="auto"/>
        <w:jc w:val="both"/>
        <w:rPr>
          <w:rFonts w:ascii="Sakkal Majalla" w:hAnsi="Sakkal Majalla" w:cs="Sakkal Majalla"/>
          <w:sz w:val="32"/>
          <w:szCs w:val="32"/>
          <w:rtl/>
        </w:rPr>
      </w:pPr>
      <w:r w:rsidRPr="006E272E">
        <w:rPr>
          <w:rFonts w:ascii="Sakkal Majalla" w:hAnsi="Sakkal Majalla" w:cs="Sakkal Majalla" w:hint="cs"/>
          <w:sz w:val="32"/>
          <w:szCs w:val="32"/>
          <w:rtl/>
        </w:rPr>
        <w:lastRenderedPageBreak/>
        <w:t>هو مقدار العمل الذي يستطيع العامل ان ينجزه في الظروف العادية للعمل خلال وقت معين وفي ظروف محددة ملائمة لإنجاز العمل المطلوب</w:t>
      </w:r>
    </w:p>
    <w:p w:rsidR="00AF6896" w:rsidRPr="00C20070" w:rsidRDefault="005F05CC" w:rsidP="00AF6896">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ثالثا</w:t>
      </w:r>
      <w:r w:rsidR="00AF6896" w:rsidRPr="00C20070">
        <w:rPr>
          <w:rFonts w:ascii="Sakkal Majalla" w:hAnsi="Sakkal Majalla" w:cs="Sakkal Majalla" w:hint="cs"/>
          <w:b/>
          <w:bCs/>
          <w:sz w:val="32"/>
          <w:szCs w:val="32"/>
          <w:rtl/>
        </w:rPr>
        <w:t>: عناصر الأداء:</w:t>
      </w:r>
    </w:p>
    <w:p w:rsidR="00AF6896" w:rsidRPr="00551941" w:rsidRDefault="00AF6896" w:rsidP="00E945FF">
      <w:pPr>
        <w:bidi/>
        <w:spacing w:line="360" w:lineRule="auto"/>
        <w:jc w:val="both"/>
        <w:rPr>
          <w:rFonts w:ascii="Sakkal Majalla" w:hAnsi="Sakkal Majalla" w:cs="Sakkal Majalla" w:hint="cs"/>
          <w:sz w:val="32"/>
          <w:szCs w:val="32"/>
          <w:rtl/>
          <w:lang w:bidi="ar-EG"/>
        </w:rPr>
      </w:pPr>
      <w:r w:rsidRPr="00C20070">
        <w:rPr>
          <w:rFonts w:ascii="Sakkal Majalla" w:hAnsi="Sakkal Majalla" w:cs="Sakkal Majalla" w:hint="cs"/>
          <w:sz w:val="32"/>
          <w:szCs w:val="32"/>
          <w:rtl/>
        </w:rPr>
        <w:t>فالأداء الوظيفي ما هو إلا محصلة التفاعل بين كلا من القدرة على الأداء والرغبة الموجودة في العامل لتأدية العمل.</w:t>
      </w:r>
      <w:r w:rsidR="00E945FF">
        <w:rPr>
          <w:rFonts w:ascii="Sakkal Majalla" w:hAnsi="Sakkal Majalla" w:cs="Sakkal Majalla" w:hint="cs"/>
          <w:sz w:val="32"/>
          <w:szCs w:val="32"/>
          <w:rtl/>
        </w:rPr>
        <w:t xml:space="preserve"> من خلال </w:t>
      </w:r>
      <w:r w:rsidRPr="006E272E">
        <w:rPr>
          <w:rFonts w:ascii="Sakkal Majalla" w:hAnsi="Sakkal Majalla" w:cs="Sakkal Majalla" w:hint="cs"/>
          <w:sz w:val="32"/>
          <w:szCs w:val="32"/>
          <w:rtl/>
        </w:rPr>
        <w:t xml:space="preserve">التفاني في العمل </w:t>
      </w:r>
      <w:r w:rsidR="006E272E" w:rsidRPr="006E272E">
        <w:rPr>
          <w:rFonts w:ascii="Sakkal Majalla" w:hAnsi="Sakkal Majalla" w:cs="Sakkal Majalla" w:hint="cs"/>
          <w:sz w:val="32"/>
          <w:szCs w:val="32"/>
          <w:rtl/>
        </w:rPr>
        <w:t>و</w:t>
      </w:r>
      <w:r w:rsidRPr="006E272E">
        <w:rPr>
          <w:rFonts w:ascii="Sakkal Majalla" w:hAnsi="Sakkal Majalla" w:cs="Sakkal Majalla" w:hint="cs"/>
          <w:sz w:val="32"/>
          <w:szCs w:val="32"/>
          <w:rtl/>
        </w:rPr>
        <w:t>تحمل مسؤولية العمل</w:t>
      </w:r>
      <w:r w:rsidR="006E272E" w:rsidRPr="006E272E">
        <w:rPr>
          <w:rFonts w:ascii="Sakkal Majalla" w:hAnsi="Sakkal Majalla" w:cs="Sakkal Majalla" w:hint="cs"/>
          <w:sz w:val="32"/>
          <w:szCs w:val="32"/>
          <w:rtl/>
        </w:rPr>
        <w:t xml:space="preserve"> و</w:t>
      </w:r>
      <w:r w:rsidRPr="006E272E">
        <w:rPr>
          <w:rFonts w:ascii="Sakkal Majalla" w:hAnsi="Sakkal Majalla" w:cs="Sakkal Majalla" w:hint="cs"/>
          <w:sz w:val="32"/>
          <w:szCs w:val="32"/>
          <w:rtl/>
        </w:rPr>
        <w:t xml:space="preserve">حاجة الموظف للإرشاد </w:t>
      </w:r>
      <w:r w:rsidR="00E945FF" w:rsidRPr="006E272E">
        <w:rPr>
          <w:rFonts w:ascii="Sakkal Majalla" w:hAnsi="Sakkal Majalla" w:cs="Sakkal Majalla" w:hint="cs"/>
          <w:sz w:val="32"/>
          <w:szCs w:val="32"/>
          <w:rtl/>
        </w:rPr>
        <w:t xml:space="preserve">والتوجيه </w:t>
      </w:r>
      <w:r w:rsidR="00E945FF">
        <w:rPr>
          <w:rFonts w:ascii="Sakkal Majalla" w:hAnsi="Sakkal Majalla" w:cs="Sakkal Majalla" w:hint="cs"/>
          <w:sz w:val="32"/>
          <w:szCs w:val="32"/>
          <w:rtl/>
        </w:rPr>
        <w:t>وتقييم</w:t>
      </w:r>
      <w:r w:rsidRPr="006E272E">
        <w:rPr>
          <w:rFonts w:ascii="Sakkal Majalla" w:hAnsi="Sakkal Majalla" w:cs="Sakkal Majalla" w:hint="cs"/>
          <w:sz w:val="32"/>
          <w:szCs w:val="32"/>
          <w:rtl/>
        </w:rPr>
        <w:t xml:space="preserve"> نتائج عمل العامل بصورة محايدة</w:t>
      </w:r>
      <w:r w:rsidR="006E272E">
        <w:rPr>
          <w:rFonts w:ascii="Sakkal Majalla" w:hAnsi="Sakkal Majalla" w:cs="Sakkal Majalla" w:hint="cs"/>
          <w:sz w:val="32"/>
          <w:szCs w:val="32"/>
          <w:rtl/>
        </w:rPr>
        <w:t xml:space="preserve"> </w:t>
      </w:r>
      <w:r w:rsidR="006E272E" w:rsidRPr="006E272E">
        <w:rPr>
          <w:rFonts w:ascii="Sakkal Majalla" w:hAnsi="Sakkal Majalla" w:cs="Sakkal Majalla" w:hint="cs"/>
          <w:sz w:val="32"/>
          <w:szCs w:val="32"/>
          <w:rtl/>
        </w:rPr>
        <w:t>و</w:t>
      </w:r>
      <w:r w:rsidRPr="006E272E">
        <w:rPr>
          <w:rFonts w:ascii="Sakkal Majalla" w:hAnsi="Sakkal Majalla" w:cs="Sakkal Majalla" w:hint="cs"/>
          <w:sz w:val="32"/>
          <w:szCs w:val="32"/>
          <w:rtl/>
        </w:rPr>
        <w:t xml:space="preserve">المعرفة بمتطلبات الوظيفة والمهارات </w:t>
      </w:r>
      <w:r w:rsidR="00E945FF" w:rsidRPr="006E272E">
        <w:rPr>
          <w:rFonts w:ascii="Sakkal Majalla" w:hAnsi="Sakkal Majalla" w:cs="Sakkal Majalla" w:hint="cs"/>
          <w:sz w:val="32"/>
          <w:szCs w:val="32"/>
          <w:rtl/>
        </w:rPr>
        <w:t xml:space="preserve">المطلوبة </w:t>
      </w:r>
      <w:r w:rsidR="00E945FF">
        <w:rPr>
          <w:rFonts w:ascii="Sakkal Majalla" w:hAnsi="Sakkal Majalla" w:cs="Sakkal Majalla" w:hint="cs"/>
          <w:sz w:val="32"/>
          <w:szCs w:val="32"/>
          <w:rtl/>
        </w:rPr>
        <w:t>والمهارات</w:t>
      </w:r>
      <w:r w:rsidRPr="00C20070">
        <w:rPr>
          <w:rFonts w:ascii="Sakkal Majalla" w:hAnsi="Sakkal Majalla" w:cs="Sakkal Majalla" w:hint="cs"/>
          <w:sz w:val="32"/>
          <w:szCs w:val="32"/>
          <w:rtl/>
        </w:rPr>
        <w:t xml:space="preserve"> المطلوبة منها المهنية والمعرفة الفنية والخلفية العامة عن </w:t>
      </w:r>
      <w:r w:rsidR="00E945FF" w:rsidRPr="00C20070">
        <w:rPr>
          <w:rFonts w:ascii="Sakkal Majalla" w:hAnsi="Sakkal Majalla" w:cs="Sakkal Majalla" w:hint="cs"/>
          <w:sz w:val="32"/>
          <w:szCs w:val="32"/>
          <w:rtl/>
        </w:rPr>
        <w:t xml:space="preserve">الوظيفة </w:t>
      </w:r>
      <w:r w:rsidR="00E945FF">
        <w:rPr>
          <w:rFonts w:ascii="Sakkal Majalla" w:hAnsi="Sakkal Majalla" w:cs="Sakkal Majalla" w:hint="cs"/>
          <w:sz w:val="32"/>
          <w:szCs w:val="32"/>
          <w:rtl/>
        </w:rPr>
        <w:t>وتحديد</w:t>
      </w:r>
      <w:r w:rsidRPr="006E272E">
        <w:rPr>
          <w:rFonts w:ascii="Sakkal Majalla" w:hAnsi="Sakkal Majalla" w:cs="Sakkal Majalla" w:hint="cs"/>
          <w:sz w:val="32"/>
          <w:szCs w:val="32"/>
          <w:rtl/>
        </w:rPr>
        <w:t xml:space="preserve"> نوعية العمل المنجز </w:t>
      </w:r>
      <w:r w:rsidR="006E272E" w:rsidRPr="006E272E">
        <w:rPr>
          <w:rFonts w:ascii="Sakkal Majalla" w:hAnsi="Sakkal Majalla" w:cs="Sakkal Majalla" w:hint="cs"/>
          <w:sz w:val="32"/>
          <w:szCs w:val="32"/>
          <w:rtl/>
        </w:rPr>
        <w:t>و</w:t>
      </w:r>
      <w:r w:rsidRPr="006E272E">
        <w:rPr>
          <w:rFonts w:ascii="Sakkal Majalla" w:hAnsi="Sakkal Majalla" w:cs="Sakkal Majalla" w:hint="cs"/>
          <w:sz w:val="32"/>
          <w:szCs w:val="32"/>
          <w:rtl/>
        </w:rPr>
        <w:t xml:space="preserve">التركيز على الدقة والنظام والتمكن </w:t>
      </w:r>
      <w:r w:rsidR="00E945FF" w:rsidRPr="006E272E">
        <w:rPr>
          <w:rFonts w:ascii="Sakkal Majalla" w:hAnsi="Sakkal Majalla" w:cs="Sakkal Majalla" w:hint="cs"/>
          <w:sz w:val="32"/>
          <w:szCs w:val="32"/>
          <w:rtl/>
        </w:rPr>
        <w:t xml:space="preserve">التقني </w:t>
      </w:r>
      <w:r w:rsidR="00E945FF">
        <w:rPr>
          <w:rFonts w:ascii="Sakkal Majalla" w:hAnsi="Sakkal Majalla" w:cs="Sakkal Majalla" w:hint="cs"/>
          <w:sz w:val="32"/>
          <w:szCs w:val="32"/>
          <w:rtl/>
        </w:rPr>
        <w:t>وتحديد</w:t>
      </w:r>
      <w:r w:rsidRPr="006E272E">
        <w:rPr>
          <w:rFonts w:ascii="Sakkal Majalla" w:hAnsi="Sakkal Majalla" w:cs="Sakkal Majalla" w:hint="cs"/>
          <w:sz w:val="32"/>
          <w:szCs w:val="32"/>
          <w:rtl/>
        </w:rPr>
        <w:t xml:space="preserve"> مقدار سرعة هذا الإنجاز. المطلوب في الوقت المحدد</w:t>
      </w:r>
      <w:r w:rsidR="00E945FF">
        <w:rPr>
          <w:rFonts w:ascii="Sakkal Majalla" w:hAnsi="Sakkal Majalla" w:cs="Sakkal Majalla" w:hint="cs"/>
          <w:sz w:val="32"/>
          <w:szCs w:val="32"/>
          <w:rtl/>
        </w:rPr>
        <w:t xml:space="preserve"> و</w:t>
      </w:r>
      <w:r w:rsidRPr="006E272E">
        <w:rPr>
          <w:rFonts w:ascii="Sakkal Majalla" w:hAnsi="Sakkal Majalla" w:cs="Sakkal Majalla" w:hint="cs"/>
          <w:sz w:val="32"/>
          <w:szCs w:val="32"/>
          <w:rtl/>
        </w:rPr>
        <w:t xml:space="preserve">الرغبة في الأداء وهي القوة الكامنة في </w:t>
      </w:r>
      <w:r w:rsidR="006E272E" w:rsidRPr="006E272E">
        <w:rPr>
          <w:rFonts w:ascii="Sakkal Majalla" w:hAnsi="Sakkal Majalla" w:cs="Sakkal Majalla" w:hint="cs"/>
          <w:sz w:val="32"/>
          <w:szCs w:val="32"/>
          <w:rtl/>
        </w:rPr>
        <w:t>العامل والقدرة</w:t>
      </w:r>
      <w:r w:rsidRPr="006E272E">
        <w:rPr>
          <w:rFonts w:ascii="Sakkal Majalla" w:hAnsi="Sakkal Majalla" w:cs="Sakkal Majalla" w:hint="cs"/>
          <w:sz w:val="32"/>
          <w:szCs w:val="32"/>
          <w:rtl/>
        </w:rPr>
        <w:t xml:space="preserve"> على الأداء </w:t>
      </w:r>
      <w:r w:rsidR="00551941" w:rsidRPr="0093788B">
        <w:rPr>
          <w:rFonts w:ascii="Times New Roman" w:hAnsi="Times New Roman" w:cs="Times New Roman"/>
          <w:sz w:val="28"/>
          <w:szCs w:val="28"/>
        </w:rPr>
        <w:t>Verma</w:t>
      </w:r>
      <w:r w:rsidR="00551941">
        <w:rPr>
          <w:rFonts w:ascii="Times New Roman" w:hAnsi="Times New Roman" w:cs="Times New Roman"/>
          <w:sz w:val="28"/>
          <w:szCs w:val="28"/>
        </w:rPr>
        <w:t>,</w:t>
      </w:r>
      <w:r w:rsidR="00551941" w:rsidRPr="0093788B">
        <w:rPr>
          <w:rFonts w:ascii="Times New Roman" w:hAnsi="Times New Roman" w:cs="Times New Roman"/>
          <w:sz w:val="28"/>
          <w:szCs w:val="28"/>
        </w:rPr>
        <w:t xml:space="preserve"> </w:t>
      </w:r>
      <w:proofErr w:type="gramStart"/>
      <w:r w:rsidR="00551941" w:rsidRPr="0093788B">
        <w:rPr>
          <w:rFonts w:ascii="Times New Roman" w:hAnsi="Times New Roman" w:cs="Times New Roman"/>
          <w:sz w:val="28"/>
          <w:szCs w:val="28"/>
        </w:rPr>
        <w:t>2020):</w:t>
      </w:r>
      <w:r w:rsidR="00551941">
        <w:rPr>
          <w:rFonts w:ascii="Sakkal Majalla" w:hAnsi="Sakkal Majalla" w:cs="Sakkal Majalla" w:hint="cs"/>
          <w:sz w:val="32"/>
          <w:szCs w:val="32"/>
          <w:rtl/>
          <w:lang w:bidi="ar-EG"/>
        </w:rPr>
        <w:t>)</w:t>
      </w:r>
      <w:proofErr w:type="gramEnd"/>
    </w:p>
    <w:p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استراتيجية تقييم الأداء:</w:t>
      </w:r>
    </w:p>
    <w:p w:rsidR="00AF6896" w:rsidRPr="00C20070" w:rsidRDefault="00AF6896" w:rsidP="006E272E">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هذا يستدعي القيام بحالة تحقق لمستويات اداء العاملين من خلال عملية ممنهجة ودورية لتقييم ادائهم الوظيفي ومستويات انتاجيتهم. لوضع تصور نهائي عما يمكن ان يكون عليه الاداء المستقبلي بصيغته المطلوبة للوصول الى اعلى درجات الكفاءة والفاعلية في الاداء ان تقييم اداء العاملين له دور مؤثر في تحقيق التقدم الوظيفي وزيادة انتاجية الموظف مما يؤدي بدوره الى زيادة الاداء التنظيمي </w:t>
      </w:r>
      <w:r w:rsidRPr="00C20070">
        <w:rPr>
          <w:rFonts w:ascii="Sakkal Majalla" w:hAnsi="Sakkal Majalla" w:cs="Sakkal Majalla" w:hint="cs"/>
          <w:sz w:val="32"/>
          <w:szCs w:val="32"/>
          <w:rtl/>
          <w:lang w:bidi="ar-EG"/>
        </w:rPr>
        <w:t>(العامري ،2019).</w:t>
      </w:r>
    </w:p>
    <w:p w:rsidR="00AF6896" w:rsidRPr="00C20070" w:rsidRDefault="00AF6896" w:rsidP="00AF6896">
      <w:pPr>
        <w:bidi/>
        <w:spacing w:line="360" w:lineRule="auto"/>
        <w:jc w:val="both"/>
        <w:rPr>
          <w:rFonts w:ascii="Sakkal Majalla" w:hAnsi="Sakkal Majalla" w:cs="Sakkal Majalla"/>
          <w:sz w:val="32"/>
          <w:szCs w:val="32"/>
          <w:u w:val="single"/>
          <w:rtl/>
        </w:rPr>
      </w:pPr>
      <w:r w:rsidRPr="00C20070">
        <w:rPr>
          <w:rFonts w:ascii="Sakkal Majalla" w:hAnsi="Sakkal Majalla" w:cs="Sakkal Majalla" w:hint="cs"/>
          <w:sz w:val="32"/>
          <w:szCs w:val="32"/>
          <w:u w:val="single"/>
          <w:rtl/>
        </w:rPr>
        <w:t xml:space="preserve">ومن اهم الطرق الرقمية الحديثة في عملية التقييم هي </w:t>
      </w:r>
    </w:p>
    <w:p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1- طريقة الإدارة ة بالأهداف او التقييم بالنتائج:</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تعتمد هذه الطريقة على العمل المشترك بين الرؤساء والمرؤوسين في تحديد الاهداف المطلوبة واليات وسبل تحقيقها فضلا عن وضع معايير الاداء التي ستعتمد وطريقة قياسها.</w:t>
      </w:r>
    </w:p>
    <w:p w:rsidR="00AF6896" w:rsidRPr="00C20070" w:rsidRDefault="0093788B" w:rsidP="0093788B">
      <w:pPr>
        <w:bidi/>
        <w:spacing w:line="360" w:lineRule="auto"/>
        <w:jc w:val="both"/>
        <w:rPr>
          <w:rFonts w:ascii="Sakkal Majalla" w:hAnsi="Sakkal Majalla" w:cs="Sakkal Majalla"/>
          <w:sz w:val="32"/>
          <w:szCs w:val="32"/>
          <w:rtl/>
        </w:rPr>
      </w:pPr>
      <w:r w:rsidRPr="0093788B">
        <w:rPr>
          <w:rFonts w:ascii="Sakkal Majalla" w:hAnsi="Sakkal Majalla" w:cs="Sakkal Majalla" w:hint="cs"/>
          <w:sz w:val="32"/>
          <w:szCs w:val="32"/>
          <w:rtl/>
        </w:rPr>
        <w:lastRenderedPageBreak/>
        <w:t>اولا</w:t>
      </w:r>
      <w:r w:rsidR="00AF6896" w:rsidRPr="0093788B">
        <w:rPr>
          <w:rFonts w:ascii="Sakkal Majalla" w:hAnsi="Sakkal Majalla" w:cs="Sakkal Majalla" w:hint="cs"/>
          <w:sz w:val="32"/>
          <w:szCs w:val="32"/>
          <w:rtl/>
        </w:rPr>
        <w:t xml:space="preserve">- طريقة </w:t>
      </w:r>
      <w:r w:rsidRPr="0093788B">
        <w:rPr>
          <w:rFonts w:ascii="Sakkal Majalla" w:hAnsi="Sakkal Majalla" w:cs="Sakkal Majalla" w:hint="cs"/>
          <w:sz w:val="32"/>
          <w:szCs w:val="32"/>
          <w:rtl/>
        </w:rPr>
        <w:t>المشاركة: طبق</w:t>
      </w:r>
      <w:r w:rsidRPr="0093788B">
        <w:rPr>
          <w:rFonts w:ascii="Sakkal Majalla" w:hAnsi="Sakkal Majalla" w:cs="Sakkal Majalla" w:hint="eastAsia"/>
          <w:sz w:val="32"/>
          <w:szCs w:val="32"/>
          <w:rtl/>
        </w:rPr>
        <w:t>ت</w:t>
      </w:r>
      <w:r w:rsidR="00AF6896" w:rsidRPr="00C20070">
        <w:rPr>
          <w:rFonts w:ascii="Sakkal Majalla" w:hAnsi="Sakkal Majalla" w:cs="Sakkal Majalla" w:hint="cs"/>
          <w:sz w:val="32"/>
          <w:szCs w:val="32"/>
          <w:rtl/>
        </w:rPr>
        <w:t xml:space="preserve"> هذه الطريقة في بداياتها في الولايات المتحدة الأمريكية خاصة في المنظمات الكبيرة حيث تهدف الى اعتماد أكثر من مصدر او مركز للتقييم اذ يقيم الفرد العامل من قبل عدة أطراف مثل الزملاء في العمل والمرؤوسين المباشرين والمدراء والزبائن بالإضافة الى التقييم الذاتي.</w:t>
      </w:r>
      <w:r w:rsidR="00551941" w:rsidRPr="00551941">
        <w:rPr>
          <w:rFonts w:ascii="Times New Roman" w:hAnsi="Times New Roman" w:cs="Times New Roman"/>
          <w:sz w:val="28"/>
          <w:szCs w:val="28"/>
        </w:rPr>
        <w:t xml:space="preserve"> </w:t>
      </w:r>
      <w:r w:rsidR="00551941" w:rsidRPr="0093788B">
        <w:rPr>
          <w:rFonts w:ascii="Times New Roman" w:hAnsi="Times New Roman" w:cs="Times New Roman"/>
          <w:sz w:val="28"/>
          <w:szCs w:val="28"/>
        </w:rPr>
        <w:t>Ramli</w:t>
      </w:r>
      <w:r w:rsidR="00551941">
        <w:rPr>
          <w:rFonts w:ascii="Times New Roman" w:hAnsi="Times New Roman" w:cs="Times New Roman"/>
          <w:sz w:val="28"/>
          <w:szCs w:val="28"/>
        </w:rPr>
        <w:t xml:space="preserve">, </w:t>
      </w:r>
      <w:r w:rsidR="00551941" w:rsidRPr="0093788B">
        <w:rPr>
          <w:rFonts w:ascii="Times New Roman" w:hAnsi="Times New Roman" w:cs="Times New Roman"/>
          <w:sz w:val="28"/>
          <w:szCs w:val="28"/>
        </w:rPr>
        <w:t>2019)</w:t>
      </w:r>
      <w:r w:rsidR="00551941">
        <w:rPr>
          <w:rFonts w:ascii="Times New Roman" w:hAnsi="Times New Roman" w:cs="Times New Roman"/>
          <w:sz w:val="28"/>
          <w:szCs w:val="28"/>
        </w:rPr>
        <w:t xml:space="preserve"> </w:t>
      </w:r>
      <w:r w:rsidR="00551941" w:rsidRPr="0093788B">
        <w:rPr>
          <w:rFonts w:ascii="Times New Roman" w:hAnsi="Times New Roman" w:cs="Times New Roman"/>
          <w:sz w:val="28"/>
          <w:szCs w:val="28"/>
        </w:rPr>
        <w:t>:</w:t>
      </w:r>
      <w:r w:rsidR="00551941">
        <w:rPr>
          <w:rFonts w:ascii="Sakkal Majalla" w:hAnsi="Sakkal Majalla" w:cs="Sakkal Majalla" w:hint="cs"/>
          <w:sz w:val="32"/>
          <w:szCs w:val="32"/>
          <w:rtl/>
        </w:rPr>
        <w:t>)</w:t>
      </w:r>
    </w:p>
    <w:p w:rsidR="00AF6896" w:rsidRPr="00C20070" w:rsidRDefault="0093788B" w:rsidP="0093788B">
      <w:pPr>
        <w:bidi/>
        <w:spacing w:line="360" w:lineRule="auto"/>
        <w:jc w:val="both"/>
        <w:rPr>
          <w:rFonts w:ascii="Sakkal Majalla" w:hAnsi="Sakkal Majalla" w:cs="Sakkal Majalla"/>
          <w:sz w:val="32"/>
          <w:szCs w:val="32"/>
          <w:rtl/>
        </w:rPr>
      </w:pPr>
      <w:r w:rsidRPr="0093788B">
        <w:rPr>
          <w:rFonts w:ascii="Sakkal Majalla" w:hAnsi="Sakkal Majalla" w:cs="Sakkal Majalla" w:hint="cs"/>
          <w:sz w:val="32"/>
          <w:szCs w:val="32"/>
          <w:rtl/>
        </w:rPr>
        <w:t>ثانيا</w:t>
      </w:r>
      <w:r w:rsidR="00AF6896" w:rsidRPr="0093788B">
        <w:rPr>
          <w:rFonts w:ascii="Sakkal Majalla" w:hAnsi="Sakkal Majalla" w:cs="Sakkal Majalla" w:hint="cs"/>
          <w:sz w:val="32"/>
          <w:szCs w:val="32"/>
          <w:rtl/>
        </w:rPr>
        <w:t xml:space="preserve">-طريقة - الأحداث </w:t>
      </w:r>
      <w:r w:rsidRPr="0093788B">
        <w:rPr>
          <w:rFonts w:ascii="Sakkal Majalla" w:hAnsi="Sakkal Majalla" w:cs="Sakkal Majalla" w:hint="cs"/>
          <w:sz w:val="32"/>
          <w:szCs w:val="32"/>
          <w:rtl/>
        </w:rPr>
        <w:t>الحرجة: يقوم</w:t>
      </w:r>
      <w:r w:rsidR="00AF6896" w:rsidRPr="00C20070">
        <w:rPr>
          <w:rFonts w:ascii="Sakkal Majalla" w:hAnsi="Sakkal Majalla" w:cs="Sakkal Majalla" w:hint="cs"/>
          <w:sz w:val="32"/>
          <w:szCs w:val="32"/>
          <w:rtl/>
        </w:rPr>
        <w:t xml:space="preserve"> القائم بالتقييم بتسجيل ما يرى أنه يمثل أحداث حرجة في أداء كل فرد خلال الفترة التي يكون فيها تقييم الأداء بعض هذه الأحداث يكون أداء فعال متميز والبعض الآخر أداء منخفض وهكذا تتضح صورة الأداء الكلي للفرد أمام المقيم خلال الفترة المطلوب تقييم أداء الفرد خلالها.</w:t>
      </w:r>
      <w:r w:rsidR="00551941" w:rsidRPr="00551941">
        <w:rPr>
          <w:rFonts w:ascii="Times New Roman" w:hAnsi="Times New Roman" w:cs="Times New Roman"/>
          <w:sz w:val="28"/>
          <w:szCs w:val="28"/>
        </w:rPr>
        <w:t xml:space="preserve"> </w:t>
      </w:r>
      <w:r w:rsidR="00551941" w:rsidRPr="0093788B">
        <w:rPr>
          <w:rFonts w:ascii="Times New Roman" w:hAnsi="Times New Roman" w:cs="Times New Roman"/>
          <w:sz w:val="28"/>
          <w:szCs w:val="28"/>
        </w:rPr>
        <w:t>Jeffrey et.al.2011</w:t>
      </w:r>
      <w:r w:rsidR="00551941">
        <w:rPr>
          <w:rFonts w:ascii="Times New Roman" w:hAnsi="Times New Roman" w:cs="Times New Roman"/>
          <w:sz w:val="28"/>
          <w:szCs w:val="28"/>
        </w:rPr>
        <w:t>)</w:t>
      </w:r>
      <w:r w:rsidR="00551941">
        <w:rPr>
          <w:rFonts w:ascii="Sakkal Majalla" w:hAnsi="Sakkal Majalla" w:cs="Sakkal Majalla" w:hint="cs"/>
          <w:sz w:val="32"/>
          <w:szCs w:val="32"/>
          <w:rtl/>
        </w:rPr>
        <w:t>)</w:t>
      </w:r>
    </w:p>
    <w:p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مشاكل وتحديات تقويم الأداء الاستراتيجي:</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قــــد يصــــاحب عمليــــة تقــــويم الأداء في الشركات او المنظمات المختلفة بعــــض الصــــعوبات والمشــــاكل التــــي تــــؤثر علــــى فعاليتهــــا ومنها:</w:t>
      </w:r>
      <w:r w:rsidRPr="00C20070">
        <w:rPr>
          <w:rFonts w:ascii="Sakkal Majalla" w:hAnsi="Sakkal Majalla" w:cs="Sakkal Majalla" w:hint="cs"/>
          <w:sz w:val="32"/>
          <w:szCs w:val="32"/>
          <w:rtl/>
          <w:lang w:bidi="ar-EG"/>
        </w:rPr>
        <w:t xml:space="preserve"> </w:t>
      </w:r>
      <w:r w:rsidRPr="00C20070">
        <w:rPr>
          <w:rFonts w:ascii="Sakkal Majalla" w:hAnsi="Sakkal Majalla" w:cs="Sakkal Majalla" w:hint="cs"/>
          <w:sz w:val="32"/>
          <w:szCs w:val="32"/>
          <w:rtl/>
        </w:rPr>
        <w:t>(شريف،2020).</w:t>
      </w:r>
    </w:p>
    <w:p w:rsidR="00AF6896" w:rsidRPr="00C20070" w:rsidRDefault="00AF6896" w:rsidP="00AF6896">
      <w:pPr>
        <w:pStyle w:val="a3"/>
        <w:numPr>
          <w:ilvl w:val="0"/>
          <w:numId w:val="62"/>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صعوبة وضع المعايير لبعض الوظائف وخاصة الوظائف المستحدثة.</w:t>
      </w:r>
    </w:p>
    <w:p w:rsidR="00AF6896" w:rsidRPr="00C20070" w:rsidRDefault="00AF6896" w:rsidP="00AF6896">
      <w:pPr>
        <w:pStyle w:val="a3"/>
        <w:numPr>
          <w:ilvl w:val="0"/>
          <w:numId w:val="62"/>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لعب الرئيس او القائد دور المرشد والحكم في نفس الوقت:</w:t>
      </w:r>
    </w:p>
    <w:p w:rsidR="00AF6896" w:rsidRPr="00C20070" w:rsidRDefault="00AF6896" w:rsidP="00AF6896">
      <w:pPr>
        <w:pStyle w:val="a3"/>
        <w:numPr>
          <w:ilvl w:val="0"/>
          <w:numId w:val="62"/>
        </w:numPr>
        <w:bidi/>
        <w:spacing w:after="12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عدم التحديد الوصف الوظيفي ومواصفات الوظائف:</w:t>
      </w:r>
    </w:p>
    <w:p w:rsidR="0093788B" w:rsidRDefault="00AF6896" w:rsidP="00AF6896">
      <w:pPr>
        <w:bidi/>
        <w:spacing w:after="0"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فوائد تحسين الأداء الاستراتيجي</w:t>
      </w:r>
    </w:p>
    <w:p w:rsidR="00AF6896" w:rsidRPr="005F05CC" w:rsidRDefault="0093788B" w:rsidP="005F05CC">
      <w:pPr>
        <w:bidi/>
        <w:spacing w:after="0" w:line="360" w:lineRule="auto"/>
        <w:jc w:val="both"/>
        <w:rPr>
          <w:rFonts w:ascii="Sakkal Majalla" w:hAnsi="Sakkal Majalla" w:cs="Sakkal Majalla"/>
          <w:sz w:val="32"/>
          <w:szCs w:val="32"/>
          <w:lang w:bidi="ar-EG"/>
        </w:rPr>
      </w:pPr>
      <w:r w:rsidRPr="0093788B">
        <w:rPr>
          <w:rFonts w:ascii="Sakkal Majalla" w:hAnsi="Sakkal Majalla" w:cs="Sakkal Majalla" w:hint="cs"/>
          <w:sz w:val="32"/>
          <w:szCs w:val="32"/>
          <w:rtl/>
          <w:lang w:bidi="ar-EG"/>
        </w:rPr>
        <w:t xml:space="preserve">تتعد فوائد المطلوبة لتحسين الأداء الاستراتيجي وتتمثل </w:t>
      </w:r>
      <w:r w:rsidR="005F05CC">
        <w:rPr>
          <w:rFonts w:ascii="Sakkal Majalla" w:hAnsi="Sakkal Majalla" w:cs="Sakkal Majalla" w:hint="cs"/>
          <w:sz w:val="32"/>
          <w:szCs w:val="32"/>
          <w:rtl/>
          <w:lang w:bidi="ar-EG"/>
        </w:rPr>
        <w:t>في</w:t>
      </w:r>
      <w:r w:rsidRPr="0093788B">
        <w:rPr>
          <w:rFonts w:ascii="Sakkal Majalla" w:hAnsi="Sakkal Majalla" w:cs="Sakkal Majalla" w:hint="cs"/>
          <w:sz w:val="32"/>
          <w:szCs w:val="32"/>
          <w:rtl/>
          <w:lang w:bidi="ar-EG"/>
        </w:rPr>
        <w:t xml:space="preserve"> </w:t>
      </w:r>
      <w:r w:rsidR="00AF6896" w:rsidRPr="005F05CC">
        <w:rPr>
          <w:rFonts w:ascii="Sakkal Majalla" w:hAnsi="Sakkal Majalla" w:cs="Sakkal Majalla" w:hint="cs"/>
          <w:sz w:val="32"/>
          <w:szCs w:val="32"/>
          <w:rtl/>
          <w:lang w:bidi="ar-EG"/>
        </w:rPr>
        <w:t xml:space="preserve">الاختيار الدقيق لاستراتيجية الدخول الملائمة لتحسين الأداء من خلال الفهم الدقيق لبيئة الاعمال </w:t>
      </w:r>
      <w:r w:rsidR="005F05CC" w:rsidRPr="005F05CC">
        <w:rPr>
          <w:rFonts w:ascii="Sakkal Majalla" w:hAnsi="Sakkal Majalla" w:cs="Sakkal Majalla" w:hint="cs"/>
          <w:sz w:val="32"/>
          <w:szCs w:val="32"/>
          <w:rtl/>
          <w:lang w:bidi="ar-EG"/>
        </w:rPr>
        <w:t xml:space="preserve"> و</w:t>
      </w:r>
      <w:r w:rsidR="00AF6896" w:rsidRPr="005F05CC">
        <w:rPr>
          <w:rFonts w:ascii="Sakkal Majalla" w:hAnsi="Sakkal Majalla" w:cs="Sakkal Majalla" w:hint="cs"/>
          <w:sz w:val="32"/>
          <w:szCs w:val="32"/>
          <w:rtl/>
          <w:lang w:bidi="ar-EG"/>
        </w:rPr>
        <w:t xml:space="preserve"> بلورة قيم المشاركة والتعاون، والعمل كفريق وتنوع المهارات لما لها من أثر إيجابي علي تحسين مستوي الأداء</w:t>
      </w:r>
      <w:r w:rsidR="005F05CC" w:rsidRPr="005F05CC">
        <w:rPr>
          <w:rFonts w:ascii="Sakkal Majalla" w:hAnsi="Sakkal Majalla" w:cs="Sakkal Majalla" w:hint="cs"/>
          <w:sz w:val="32"/>
          <w:szCs w:val="32"/>
          <w:rtl/>
          <w:lang w:bidi="ar-EG"/>
        </w:rPr>
        <w:t xml:space="preserve"> و</w:t>
      </w:r>
      <w:r w:rsidR="00AF6896" w:rsidRPr="005F05CC">
        <w:rPr>
          <w:rFonts w:ascii="Sakkal Majalla" w:hAnsi="Sakkal Majalla" w:cs="Sakkal Majalla" w:hint="cs"/>
          <w:sz w:val="32"/>
          <w:szCs w:val="32"/>
          <w:rtl/>
          <w:lang w:bidi="ar-EG"/>
        </w:rPr>
        <w:t xml:space="preserve">تتبع الشركات استراتيجية واضح المعالم لتحسين مستوي الأداء المؤسسي، وذلك من خلال البدء في إحلال ثقافة تنظيمية داخل </w:t>
      </w:r>
      <w:r w:rsidR="00AF6896" w:rsidRPr="005F05CC">
        <w:rPr>
          <w:rFonts w:ascii="Sakkal Majalla" w:hAnsi="Sakkal Majalla" w:cs="Sakkal Majalla" w:hint="cs"/>
          <w:sz w:val="32"/>
          <w:szCs w:val="32"/>
          <w:rtl/>
          <w:lang w:bidi="ar-EG"/>
        </w:rPr>
        <w:lastRenderedPageBreak/>
        <w:t>الشركة ترتكز على خصائص التوجه الاستراتيجي</w:t>
      </w:r>
      <w:r w:rsidR="005F05CC" w:rsidRPr="005F05CC">
        <w:rPr>
          <w:rFonts w:ascii="Sakkal Majalla" w:hAnsi="Sakkal Majalla" w:cs="Sakkal Majalla" w:hint="cs"/>
          <w:sz w:val="32"/>
          <w:szCs w:val="32"/>
          <w:rtl/>
          <w:lang w:bidi="ar-EG"/>
        </w:rPr>
        <w:t xml:space="preserve"> و</w:t>
      </w:r>
      <w:r w:rsidR="00AF6896" w:rsidRPr="005F05CC">
        <w:rPr>
          <w:rFonts w:ascii="Sakkal Majalla" w:hAnsi="Sakkal Majalla" w:cs="Sakkal Majalla" w:hint="cs"/>
          <w:sz w:val="32"/>
          <w:szCs w:val="32"/>
          <w:rtl/>
          <w:lang w:bidi="ar-EG"/>
        </w:rPr>
        <w:t>تحسين الصورة الذهنية للشركة لدي عملائها مقارنة بمنافسيها، وذلك من خلال العمل على تطوير السمعة الطيبة لأنشطة ومنتجات الشركة.</w:t>
      </w:r>
      <w:r w:rsidR="005F05CC" w:rsidRPr="005F05CC">
        <w:rPr>
          <w:rFonts w:ascii="Sakkal Majalla" w:hAnsi="Sakkal Majalla" w:cs="Sakkal Majalla" w:hint="cs"/>
          <w:sz w:val="32"/>
          <w:szCs w:val="32"/>
          <w:rtl/>
          <w:lang w:bidi="ar-EG"/>
        </w:rPr>
        <w:t xml:space="preserve"> و</w:t>
      </w:r>
      <w:r w:rsidR="00AF6896" w:rsidRPr="005F05CC">
        <w:rPr>
          <w:rFonts w:ascii="Sakkal Majalla" w:hAnsi="Sakkal Majalla" w:cs="Sakkal Majalla" w:hint="cs"/>
          <w:sz w:val="32"/>
          <w:szCs w:val="32"/>
          <w:rtl/>
          <w:lang w:bidi="ar-EG"/>
        </w:rPr>
        <w:t xml:space="preserve">تعزيز دور القيادات الداعمة للتوجه الاستراتيجي في المنظمة نحو تحسين الأداء </w:t>
      </w:r>
      <w:proofErr w:type="gramStart"/>
      <w:r w:rsidR="00AF6896" w:rsidRPr="005F05CC">
        <w:rPr>
          <w:rFonts w:ascii="Sakkal Majalla" w:hAnsi="Sakkal Majalla" w:cs="Sakkal Majalla" w:hint="cs"/>
          <w:sz w:val="32"/>
          <w:szCs w:val="32"/>
          <w:rtl/>
          <w:lang w:bidi="ar-EG"/>
        </w:rPr>
        <w:t xml:space="preserve">الاستراتيجي </w:t>
      </w:r>
      <w:r w:rsidR="005F05CC" w:rsidRPr="005F05CC">
        <w:rPr>
          <w:rFonts w:ascii="Sakkal Majalla" w:hAnsi="Sakkal Majalla" w:cs="Sakkal Majalla" w:hint="cs"/>
          <w:sz w:val="32"/>
          <w:szCs w:val="32"/>
          <w:rtl/>
          <w:lang w:bidi="ar-EG"/>
        </w:rPr>
        <w:t xml:space="preserve"> و</w:t>
      </w:r>
      <w:proofErr w:type="gramEnd"/>
      <w:r w:rsidR="00AF6896" w:rsidRPr="005F05CC">
        <w:rPr>
          <w:rFonts w:ascii="Sakkal Majalla" w:hAnsi="Sakkal Majalla" w:cs="Sakkal Majalla" w:hint="cs"/>
          <w:sz w:val="32"/>
          <w:szCs w:val="32"/>
          <w:rtl/>
          <w:lang w:bidi="ar-EG"/>
        </w:rPr>
        <w:t xml:space="preserve"> تعزيز قدرات العاملين من خلال قواعد البيانات ونظم المعلومات التي تزود الشركة بالمعلومات اللازمة في الوقت المناسب.</w:t>
      </w:r>
      <w:r w:rsidR="005F05CC" w:rsidRPr="005F05CC">
        <w:rPr>
          <w:rFonts w:ascii="Sakkal Majalla" w:hAnsi="Sakkal Majalla" w:cs="Sakkal Majalla" w:hint="cs"/>
          <w:sz w:val="32"/>
          <w:szCs w:val="32"/>
          <w:rtl/>
        </w:rPr>
        <w:t xml:space="preserve"> </w:t>
      </w:r>
      <w:r w:rsidR="005F05CC" w:rsidRPr="0093788B">
        <w:rPr>
          <w:rFonts w:ascii="Sakkal Majalla" w:hAnsi="Sakkal Majalla" w:cs="Sakkal Majalla" w:hint="cs"/>
          <w:sz w:val="32"/>
          <w:szCs w:val="32"/>
          <w:rtl/>
        </w:rPr>
        <w:t>(الزيني،</w:t>
      </w:r>
      <w:r w:rsidR="005F05CC" w:rsidRPr="00C20070">
        <w:rPr>
          <w:rFonts w:ascii="Sakkal Majalla" w:hAnsi="Sakkal Majalla" w:cs="Sakkal Majalla" w:hint="cs"/>
          <w:sz w:val="32"/>
          <w:szCs w:val="32"/>
          <w:rtl/>
        </w:rPr>
        <w:t>2019).</w:t>
      </w:r>
    </w:p>
    <w:p w:rsidR="0093788B" w:rsidRPr="00C20070" w:rsidRDefault="0093788B" w:rsidP="00AF6896">
      <w:pPr>
        <w:pStyle w:val="ae"/>
        <w:spacing w:line="360" w:lineRule="auto"/>
        <w:jc w:val="both"/>
        <w:rPr>
          <w:rFonts w:ascii="Sakkal Majalla" w:hAnsi="Sakkal Majalla" w:cs="Sakkal Majalla"/>
          <w:sz w:val="32"/>
          <w:szCs w:val="32"/>
          <w:rtl/>
          <w:lang w:bidi="ar-EG"/>
        </w:rPr>
      </w:pPr>
    </w:p>
    <w:p w:rsidR="00AF6896" w:rsidRPr="00C20070" w:rsidRDefault="00AF6896" w:rsidP="00AF6896">
      <w:pPr>
        <w:pStyle w:val="ae"/>
        <w:spacing w:line="360" w:lineRule="auto"/>
        <w:jc w:val="both"/>
        <w:rPr>
          <w:rFonts w:ascii="Sakkal Majalla" w:hAnsi="Sakkal Majalla" w:cs="Sakkal Majalla"/>
          <w:sz w:val="32"/>
          <w:szCs w:val="32"/>
          <w:lang w:bidi="ar-EG"/>
        </w:rPr>
      </w:pPr>
      <w:r w:rsidRPr="00C20070">
        <w:rPr>
          <w:rFonts w:ascii="Sakkal Majalla" w:hAnsi="Sakkal Majalla" w:cs="Sakkal Majalla" w:hint="cs"/>
          <w:b/>
          <w:bCs/>
          <w:sz w:val="32"/>
          <w:szCs w:val="32"/>
          <w:rtl/>
          <w:lang w:bidi="ar-EG"/>
        </w:rPr>
        <w:t>حوكمة</w:t>
      </w:r>
      <w:r w:rsidRPr="00C20070">
        <w:rPr>
          <w:rFonts w:ascii="Sakkal Majalla" w:hAnsi="Sakkal Majalla" w:cs="Sakkal Majalla" w:hint="cs"/>
          <w:b/>
          <w:bCs/>
          <w:sz w:val="32"/>
          <w:szCs w:val="32"/>
          <w:lang w:bidi="ar-EG"/>
        </w:rPr>
        <w:t xml:space="preserve"> </w:t>
      </w:r>
      <w:r w:rsidRPr="00C20070">
        <w:rPr>
          <w:rFonts w:ascii="Sakkal Majalla" w:hAnsi="Sakkal Majalla" w:cs="Sakkal Majalla" w:hint="cs"/>
          <w:b/>
          <w:bCs/>
          <w:sz w:val="32"/>
          <w:szCs w:val="32"/>
          <w:rtl/>
          <w:lang w:bidi="ar-EG"/>
        </w:rPr>
        <w:t>الشركات في المملكة العربية السعودية</w:t>
      </w:r>
      <w:r w:rsidRPr="00C20070">
        <w:rPr>
          <w:rFonts w:ascii="Sakkal Majalla" w:hAnsi="Sakkal Majalla" w:cs="Sakkal Majalla" w:hint="cs"/>
          <w:sz w:val="32"/>
          <w:szCs w:val="32"/>
          <w:rtl/>
          <w:lang w:bidi="ar-EG"/>
        </w:rPr>
        <w:t xml:space="preserve"> </w:t>
      </w:r>
    </w:p>
    <w:p w:rsidR="00AF6896" w:rsidRPr="00C20070" w:rsidRDefault="00AF6896" w:rsidP="00AF6896">
      <w:pPr>
        <w:autoSpaceDE w:val="0"/>
        <w:autoSpaceDN w:val="0"/>
        <w:bidi/>
        <w:adjustRightInd w:val="0"/>
        <w:spacing w:line="360" w:lineRule="auto"/>
        <w:jc w:val="both"/>
        <w:rPr>
          <w:rFonts w:ascii="Sakkal Majalla" w:hAnsi="Sakkal Majalla" w:cs="Sakkal Majalla"/>
          <w:sz w:val="32"/>
          <w:szCs w:val="32"/>
          <w:rtl/>
          <w14:shadow w14:blurRad="50800" w14:dist="38100" w14:dir="2700000" w14:sx="100000" w14:sy="100000" w14:kx="0" w14:ky="0" w14:algn="tl">
            <w14:srgbClr w14:val="000000">
              <w14:alpha w14:val="60000"/>
            </w14:srgbClr>
          </w14:shadow>
        </w:rPr>
      </w:pPr>
      <w:r w:rsidRPr="00C20070">
        <w:rPr>
          <w:rFonts w:ascii="Sakkal Majalla" w:hAnsi="Sakkal Majalla" w:cs="Sakkal Majalla" w:hint="cs"/>
          <w:sz w:val="32"/>
          <w:szCs w:val="32"/>
          <w:rtl/>
          <w14:shadow w14:blurRad="50800" w14:dist="38100" w14:dir="2700000" w14:sx="100000" w14:sy="100000" w14:kx="0" w14:ky="0" w14:algn="tl">
            <w14:srgbClr w14:val="000000">
              <w14:alpha w14:val="60000"/>
            </w14:srgbClr>
          </w14:shadow>
        </w:rPr>
        <w:t>تمهيد</w:t>
      </w:r>
    </w:p>
    <w:p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لقد أدت الأزمة المالية العالمية إلي انهيار العديد من المؤسسات المالية والبنوك والشركات ، والتي أثرت سلبياً علي الإنجازات الاقتصادية التي حققتها العديد من الاقتصاديات العالمية ، كان من الضروري البحث عن أسباب تلك الأزمة ، واتخاذ كل الاجراءات والتدابير اللازمة لعلاجها وتجنب آثارها ، وهنا ظهرت الضرورة لتطبيق مبادئ وآليات حوكمة الشركات وتفعيلها ومعالجة أوجه القصور فيها ، باعتبارها إحدى الأدوات والركائز الأساسية للخروج من تلك الأزمة المالية وتجنب آثارها السلبية ، وخاصة بعد أن أثبتت بعض الدراسات أن التطبيق الخاطئ لمبادئ وآليات حوكمة الشركات كان سبباً رئيسياً لحدوث الأزمة. (السبايبة،2022).</w:t>
      </w:r>
    </w:p>
    <w:p w:rsidR="00AF6896" w:rsidRPr="00C20070" w:rsidRDefault="00AF6896" w:rsidP="00AF6896">
      <w:pPr>
        <w:pStyle w:val="ae"/>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وبالرغم من كل الآثار والتداعيات التي سببتها الأزمة المالية، إلا أنها كان لها دوراً إيجابياً في ظهور جوانب القصور في المعايير المحاسبية ومبادئ وآليات حوكمة الشركات، </w:t>
      </w:r>
      <w:proofErr w:type="gramStart"/>
      <w:r w:rsidRPr="00C20070">
        <w:rPr>
          <w:rFonts w:ascii="Sakkal Majalla" w:hAnsi="Sakkal Majalla" w:cs="Sakkal Majalla" w:hint="cs"/>
          <w:sz w:val="32"/>
          <w:szCs w:val="32"/>
          <w:rtl/>
        </w:rPr>
        <w:t>إلي</w:t>
      </w:r>
      <w:proofErr w:type="gramEnd"/>
      <w:r w:rsidRPr="00C20070">
        <w:rPr>
          <w:rFonts w:ascii="Sakkal Majalla" w:hAnsi="Sakkal Majalla" w:cs="Sakkal Majalla" w:hint="cs"/>
          <w:sz w:val="32"/>
          <w:szCs w:val="32"/>
          <w:rtl/>
        </w:rPr>
        <w:t xml:space="preserve"> جانب القصور في أساليب وإجراءات التطبيق مما جعل العديد من الجهات السياسية ورجال البنوك والمؤسسات المالية والمراجعين تطالب بتفعيل دور حوكمة الشركات من خلال ممارساتها بشكل صحيح، علي أمل أن </w:t>
      </w:r>
      <w:r w:rsidRPr="00C20070">
        <w:rPr>
          <w:rFonts w:ascii="Sakkal Majalla" w:hAnsi="Sakkal Majalla" w:cs="Sakkal Majalla" w:hint="cs"/>
          <w:sz w:val="32"/>
          <w:szCs w:val="32"/>
          <w:rtl/>
        </w:rPr>
        <w:lastRenderedPageBreak/>
        <w:t xml:space="preserve">تتجنب بذلك بعض التداعيات والآثار السلبية التي نتجت عن تلك الأزمة المالية على الاقتصاديات العالمية </w:t>
      </w:r>
      <w:r w:rsidRPr="00C20070">
        <w:rPr>
          <w:rFonts w:ascii="Sakkal Majalla" w:hAnsi="Sakkal Majalla" w:cs="Sakkal Majalla"/>
          <w:sz w:val="32"/>
          <w:szCs w:val="32"/>
          <w:lang w:bidi="ar-JO"/>
        </w:rPr>
        <w:t>(Minhang, et.al, 2017)</w:t>
      </w:r>
    </w:p>
    <w:p w:rsidR="00AF6896" w:rsidRPr="00C20070" w:rsidRDefault="00AF6896" w:rsidP="00AF6896">
      <w:pPr>
        <w:pStyle w:val="ae"/>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مفهوم الحوكمة في الشركات</w:t>
      </w:r>
    </w:p>
    <w:p w:rsidR="00AF6896" w:rsidRPr="00C20070" w:rsidRDefault="00AF6896" w:rsidP="0093788B">
      <w:pPr>
        <w:pStyle w:val="ae"/>
        <w:numPr>
          <w:ilvl w:val="0"/>
          <w:numId w:val="107"/>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يشير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مفهوم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حوكمة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الشركات، بشكل</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عام،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القواعد</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والمعايير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تحدد</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العلاقة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بين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إدارة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الشركة 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ناحية، وحملة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الأسهم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وأصحاب</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المصالح أو الأطراف</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المرتبطة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بالشركة (حملة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السندات والعمال والموردين والدائنين والمستهلكين من ناحية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أخرى (الجواد،2017).</w:t>
      </w:r>
    </w:p>
    <w:p w:rsidR="00AF6896" w:rsidRPr="0093788B" w:rsidRDefault="00AF6896" w:rsidP="0093788B">
      <w:pPr>
        <w:pStyle w:val="a3"/>
        <w:numPr>
          <w:ilvl w:val="0"/>
          <w:numId w:val="107"/>
        </w:numPr>
        <w:autoSpaceDE w:val="0"/>
        <w:autoSpaceDN w:val="0"/>
        <w:bidi/>
        <w:adjustRightInd w:val="0"/>
        <w:spacing w:line="360" w:lineRule="auto"/>
        <w:rPr>
          <w:rFonts w:ascii="Sakkal Majalla" w:eastAsia="Times New Roman" w:hAnsi="Sakkal Majalla" w:cs="Sakkal Majalla"/>
          <w:sz w:val="32"/>
          <w:szCs w:val="32"/>
          <w:rtl/>
          <w:lang w:eastAsia="ar-SA"/>
        </w:rPr>
      </w:pPr>
      <w:r w:rsidRPr="0093788B">
        <w:rPr>
          <w:rFonts w:ascii="Sakkal Majalla" w:eastAsia="Times New Roman" w:hAnsi="Sakkal Majalla" w:cs="Sakkal Majalla"/>
          <w:sz w:val="32"/>
          <w:szCs w:val="32"/>
          <w:rtl/>
          <w:lang w:eastAsia="ar-SA"/>
        </w:rPr>
        <w:t>حوكمة الشركات في المملكة العربية السعودية هي نظام يهدف إلى ضمان إدارة الشركات بطريقة شفافة وفعالة، من خلال تطبيق مجموعة من المبادئ والآليات التي تهدف إلى حماية حقوق المساهمين وأصحاب المصالح، وتعزيز كفاءة وشفافية الأداء المؤسسي</w:t>
      </w:r>
    </w:p>
    <w:p w:rsidR="00AF6896" w:rsidRPr="00C20070" w:rsidRDefault="00AF6896" w:rsidP="00AF6896">
      <w:pPr>
        <w:pStyle w:val="ae"/>
        <w:spacing w:line="360" w:lineRule="auto"/>
        <w:ind w:firstLine="720"/>
        <w:jc w:val="both"/>
        <w:rPr>
          <w:rFonts w:ascii="Sakkal Majalla" w:hAnsi="Sakkal Majalla" w:cs="Sakkal Majalla"/>
          <w:sz w:val="32"/>
          <w:szCs w:val="32"/>
          <w:rtl/>
        </w:rPr>
      </w:pPr>
      <w:r w:rsidRPr="00C20070">
        <w:rPr>
          <w:rFonts w:ascii="Sakkal Majalla" w:hAnsi="Sakkal Majalla" w:cs="Sakkal Majalla" w:hint="cs"/>
          <w:sz w:val="32"/>
          <w:szCs w:val="32"/>
          <w:rtl/>
        </w:rPr>
        <w:t>ويثير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مصطلح</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حوكمة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الشركات</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بعض</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الغموض</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لثلاثة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أسباب</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رئيسية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مرتبطة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بحداثة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هذا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 xml:space="preserve">الاصطلاح: </w:t>
      </w:r>
    </w:p>
    <w:p w:rsidR="00AF6896" w:rsidRPr="00C20070" w:rsidRDefault="00AF6896" w:rsidP="00AF6896">
      <w:pPr>
        <w:pStyle w:val="ae"/>
        <w:numPr>
          <w:ilvl w:val="0"/>
          <w:numId w:val="62"/>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السبب</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الأول</w:t>
      </w:r>
      <w:r w:rsidR="0093788B">
        <w:rPr>
          <w:rFonts w:ascii="Sakkal Majalla" w:hAnsi="Sakkal Majalla" w:cs="Sakkal Majalla" w:hint="cs"/>
          <w:sz w:val="32"/>
          <w:szCs w:val="32"/>
          <w:rtl/>
        </w:rPr>
        <w:t>/</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هو</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الرغم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مضمون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حوكمة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الشركات</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وكثير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الأمور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المرتبطة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به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ترجع جذورها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أوائل</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القرن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التاسع</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عشر،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حيث</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تناولتها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نظرية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المشروع</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وبعض</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نظريات</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التنظيم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والإدارة،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إلا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 هذا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الاصطلاح</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لم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يعرف</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اللغة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الإنجليزية،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كما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مفهومه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لم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يبدأ</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التبلور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إلا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منذ</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قرابة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عقدين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أو</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 xml:space="preserve">ثلاثة عقود. </w:t>
      </w:r>
      <w:r w:rsidR="00551941" w:rsidRPr="0093788B">
        <w:rPr>
          <w:rFonts w:ascii="Times New Roman" w:hAnsi="Times New Roman" w:cs="Times New Roman"/>
        </w:rPr>
        <w:t>Wally, 2018),</w:t>
      </w:r>
      <w:r w:rsidR="00551941">
        <w:rPr>
          <w:rFonts w:ascii="Sakkal Majalla" w:hAnsi="Sakkal Majalla" w:cs="Sakkal Majalla" w:hint="cs"/>
          <w:sz w:val="32"/>
          <w:szCs w:val="32"/>
          <w:rtl/>
        </w:rPr>
        <w:t>)</w:t>
      </w:r>
    </w:p>
    <w:p w:rsidR="00AF6896" w:rsidRPr="00C20070" w:rsidRDefault="00AF6896" w:rsidP="00AF6896">
      <w:pPr>
        <w:pStyle w:val="ae"/>
        <w:numPr>
          <w:ilvl w:val="0"/>
          <w:numId w:val="62"/>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السبب</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الثاني</w:t>
      </w:r>
      <w:r w:rsidR="0093788B">
        <w:rPr>
          <w:rFonts w:ascii="Sakkal Majalla" w:hAnsi="Sakkal Majalla" w:cs="Sakkal Majalla" w:hint="cs"/>
          <w:sz w:val="32"/>
          <w:szCs w:val="32"/>
          <w:rtl/>
        </w:rPr>
        <w:t>/</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عدم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وجود</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تعريف</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قاطع</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وواحد</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لهذا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المفهوم. فبينما ينظر إليه البعض</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الناحية الاقتصادية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الآلية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تساعد</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الشركة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الحصول</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التمويل،</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وتضمن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تعظيم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قيمة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أسهم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الشركة واستمرارها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الأجل</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الطويل، فإن هناك آخرون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يعرفونه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الناحية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القانونية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يشير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طبيعة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العلاقة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التعاقدية 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حيث</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كونها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كاملة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غير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lastRenderedPageBreak/>
        <w:t>كاملة، والتي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تحدد</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حقوق</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وواجبات</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حملة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الأسهم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وأصحاب</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المصالح</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ناحية، والمديرين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ناحية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أخرى، كما أن هناك فريق</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ثالث</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ينظر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إليه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الناحية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الاجتماعية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والأخلاقية،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مركزين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بذلك</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على المسؤولية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الاجتماعية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للشركة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حماية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حقوق</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الأقلية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أو</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صغار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المستثمرين،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وتحقيق</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التنمية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الاقتصادية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العادلة، وحماية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البيئة.</w:t>
      </w:r>
      <w:r w:rsidR="00551941">
        <w:rPr>
          <w:rFonts w:ascii="Sakkal Majalla" w:hAnsi="Sakkal Majalla" w:cs="Sakkal Majalla" w:hint="cs"/>
          <w:sz w:val="32"/>
          <w:szCs w:val="32"/>
          <w:rtl/>
        </w:rPr>
        <w:t xml:space="preserve"> (الزهراني،2018)</w:t>
      </w:r>
    </w:p>
    <w:p w:rsidR="00AF6896" w:rsidRDefault="00AF6896" w:rsidP="00AF6896">
      <w:pPr>
        <w:pStyle w:val="ae"/>
        <w:numPr>
          <w:ilvl w:val="0"/>
          <w:numId w:val="62"/>
        </w:numPr>
        <w:spacing w:line="360" w:lineRule="auto"/>
        <w:jc w:val="both"/>
        <w:rPr>
          <w:rFonts w:ascii="Sakkal Majalla" w:hAnsi="Sakkal Majalla" w:cs="Sakkal Majalla"/>
          <w:sz w:val="32"/>
          <w:szCs w:val="32"/>
        </w:rPr>
      </w:pPr>
      <w:r w:rsidRPr="00C20070">
        <w:rPr>
          <w:rFonts w:ascii="Sakkal Majalla" w:hAnsi="Sakkal Majalla" w:cs="Sakkal Majalla" w:hint="cs"/>
          <w:sz w:val="32"/>
          <w:szCs w:val="32"/>
          <w:rtl/>
        </w:rPr>
        <w:t>السبب</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الثالث</w:t>
      </w:r>
      <w:r w:rsidR="0093788B">
        <w:rPr>
          <w:rFonts w:ascii="Sakkal Majalla" w:hAnsi="Sakkal Majalla" w:cs="Sakkal Majalla" w:hint="cs"/>
          <w:sz w:val="32"/>
          <w:szCs w:val="32"/>
          <w:rtl/>
        </w:rPr>
        <w:t>/</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لغموض</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هذا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المصطلح</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إلى</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هذا</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المفهوم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مازال</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طور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التكوين، ومازالت</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كثير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قواعده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ومعاييره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في</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مرحلة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المراجعة</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والتطوير. ومع</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ذلك</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هناك</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شبه</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اتفاق</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بين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الباحثين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والممارسين</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حول</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أهم</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محدداته وكذلك</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معايير</w:t>
      </w: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 xml:space="preserve">تقييمه. </w:t>
      </w:r>
      <w:r w:rsidR="00551941">
        <w:rPr>
          <w:rFonts w:ascii="Sakkal Majalla" w:hAnsi="Sakkal Majalla" w:cs="Sakkal Majalla" w:hint="cs"/>
          <w:sz w:val="32"/>
          <w:szCs w:val="32"/>
          <w:rtl/>
          <w:lang w:bidi="ar-EG"/>
        </w:rPr>
        <w:t>(الفريح،2019)</w:t>
      </w:r>
    </w:p>
    <w:p w:rsidR="005F05CC" w:rsidRDefault="00A70C74" w:rsidP="00A70C74">
      <w:pPr>
        <w:pStyle w:val="ae"/>
        <w:spacing w:line="360" w:lineRule="auto"/>
        <w:jc w:val="both"/>
        <w:rPr>
          <w:rFonts w:ascii="Sakkal Majalla" w:hAnsi="Sakkal Majalla" w:cs="Sakkal Majalla"/>
          <w:sz w:val="32"/>
          <w:szCs w:val="32"/>
          <w:rtl/>
        </w:rPr>
      </w:pPr>
      <w:r w:rsidRPr="00A70C74">
        <w:rPr>
          <w:rFonts w:ascii="Sakkal Majalla" w:hAnsi="Sakkal Majalla" w:cs="Sakkal Majalla" w:hint="cs"/>
          <w:sz w:val="32"/>
          <w:szCs w:val="32"/>
          <w:highlight w:val="yellow"/>
          <w:rtl/>
        </w:rPr>
        <w:t xml:space="preserve">ويري الباحث ان </w:t>
      </w:r>
      <w:r w:rsidRPr="00A70C74">
        <w:rPr>
          <w:rFonts w:ascii="Sakkal Majalla" w:hAnsi="Sakkal Majalla" w:cs="Sakkal Majalla"/>
          <w:sz w:val="32"/>
          <w:szCs w:val="32"/>
          <w:highlight w:val="yellow"/>
          <w:rtl/>
        </w:rPr>
        <w:t>توجد علاقة إيجابية بين حوكمة الشركات والأداء الاستراتيجي في السعودية، حيث تعزز مبادئ الحوكمة من ثقة المستثمرين وتحسين كفاءة الشركات من خلال الشفافية والمساءلة</w:t>
      </w:r>
      <w:r w:rsidRPr="00A70C74">
        <w:rPr>
          <w:rFonts w:ascii="Sakkal Majalla" w:hAnsi="Sakkal Majalla" w:cs="Sakkal Majalla"/>
          <w:sz w:val="32"/>
          <w:szCs w:val="32"/>
          <w:highlight w:val="yellow"/>
        </w:rPr>
        <w:t xml:space="preserve">. </w:t>
      </w:r>
      <w:r w:rsidRPr="00A70C74">
        <w:rPr>
          <w:rFonts w:ascii="Sakkal Majalla" w:hAnsi="Sakkal Majalla" w:cs="Sakkal Majalla"/>
          <w:sz w:val="32"/>
          <w:szCs w:val="32"/>
          <w:highlight w:val="yellow"/>
          <w:rtl/>
        </w:rPr>
        <w:t>يؤدي تطبيق الحوكمة إلى اتخاذ قرارات استراتيجية أفضل وإدارة أكثر كفاءة للموارد، مما يدعم استدامة الأعمال وقدرتها على تحقيق أهدافها الاستراتيجي</w:t>
      </w:r>
    </w:p>
    <w:p w:rsidR="005F05CC" w:rsidRPr="00C20070" w:rsidRDefault="005F05CC" w:rsidP="005F05CC">
      <w:pPr>
        <w:pStyle w:val="ae"/>
        <w:spacing w:line="360" w:lineRule="auto"/>
        <w:jc w:val="both"/>
        <w:rPr>
          <w:rFonts w:ascii="Sakkal Majalla" w:hAnsi="Sakkal Majalla" w:cs="Sakkal Majalla"/>
          <w:sz w:val="32"/>
          <w:szCs w:val="32"/>
          <w:rtl/>
        </w:rPr>
      </w:pPr>
    </w:p>
    <w:p w:rsidR="00AF6896" w:rsidRPr="00C20070" w:rsidRDefault="00AF6896" w:rsidP="00AF6896">
      <w:pPr>
        <w:autoSpaceDE w:val="0"/>
        <w:autoSpaceDN w:val="0"/>
        <w:bidi/>
        <w:adjustRightInd w:val="0"/>
        <w:spacing w:line="360" w:lineRule="auto"/>
        <w:rPr>
          <w:rFonts w:ascii="Sakkal Majalla" w:eastAsia="Times New Roman" w:hAnsi="Sakkal Majalla" w:cs="Sakkal Majalla"/>
          <w:b/>
          <w:bCs/>
          <w:sz w:val="32"/>
          <w:szCs w:val="32"/>
          <w:rtl/>
          <w:lang w:eastAsia="ar-SA"/>
        </w:rPr>
      </w:pPr>
      <w:r w:rsidRPr="00C20070">
        <w:rPr>
          <w:rFonts w:ascii="Sakkal Majalla" w:eastAsia="Times New Roman" w:hAnsi="Sakkal Majalla" w:cs="Sakkal Majalla"/>
          <w:b/>
          <w:bCs/>
          <w:sz w:val="32"/>
          <w:szCs w:val="32"/>
          <w:rtl/>
          <w:lang w:eastAsia="ar-SA"/>
        </w:rPr>
        <w:t>أهداف حوكمة الشركات في السعودية</w:t>
      </w:r>
      <w:r w:rsidRPr="00C20070">
        <w:rPr>
          <w:rFonts w:ascii="Sakkal Majalla" w:eastAsia="Times New Roman" w:hAnsi="Sakkal Majalla" w:cs="Sakkal Majalla" w:hint="cs"/>
          <w:b/>
          <w:bCs/>
          <w:sz w:val="32"/>
          <w:szCs w:val="32"/>
          <w:rtl/>
          <w:lang w:eastAsia="ar-SA"/>
        </w:rPr>
        <w:t xml:space="preserve"> </w:t>
      </w:r>
      <w:r w:rsidRPr="00C20070">
        <w:rPr>
          <w:rFonts w:ascii="Sakkal Majalla" w:hAnsi="Sakkal Majalla" w:cs="Sakkal Majalla" w:hint="cs"/>
          <w:sz w:val="32"/>
          <w:szCs w:val="32"/>
          <w:rtl/>
        </w:rPr>
        <w:t>(الحدة،2018).</w:t>
      </w:r>
    </w:p>
    <w:p w:rsidR="00A70C74" w:rsidRDefault="00AF6896" w:rsidP="00001DD2">
      <w:pPr>
        <w:autoSpaceDE w:val="0"/>
        <w:autoSpaceDN w:val="0"/>
        <w:bidi/>
        <w:adjustRightInd w:val="0"/>
        <w:spacing w:line="360" w:lineRule="auto"/>
        <w:jc w:val="both"/>
        <w:rPr>
          <w:rFonts w:ascii="Sakkal Majalla" w:eastAsia="Times New Roman" w:hAnsi="Sakkal Majalla" w:cs="Sakkal Majalla"/>
          <w:sz w:val="32"/>
          <w:szCs w:val="32"/>
          <w:rtl/>
          <w:lang w:eastAsia="ar-SA"/>
        </w:rPr>
      </w:pPr>
      <w:r w:rsidRPr="00001DD2">
        <w:rPr>
          <w:rFonts w:ascii="Sakkal Majalla" w:eastAsia="Times New Roman" w:hAnsi="Sakkal Majalla" w:cs="Sakkal Majalla"/>
          <w:sz w:val="32"/>
          <w:szCs w:val="32"/>
          <w:rtl/>
          <w:lang w:eastAsia="ar-SA"/>
        </w:rPr>
        <w:t>وضع نظام يتم من خلاله توجيه الشركات والتحكم فيها</w:t>
      </w:r>
      <w:r w:rsidR="00001DD2">
        <w:rPr>
          <w:rFonts w:ascii="Sakkal Majalla" w:eastAsia="Times New Roman" w:hAnsi="Sakkal Majalla" w:cs="Sakkal Majalla" w:hint="cs"/>
          <w:sz w:val="32"/>
          <w:szCs w:val="32"/>
          <w:rtl/>
          <w:lang w:eastAsia="ar-SA"/>
        </w:rPr>
        <w:t xml:space="preserve"> من خلال </w:t>
      </w:r>
      <w:r w:rsidRPr="00001DD2">
        <w:rPr>
          <w:rFonts w:ascii="Sakkal Majalla" w:eastAsia="Times New Roman" w:hAnsi="Sakkal Majalla" w:cs="Sakkal Majalla"/>
          <w:sz w:val="32"/>
          <w:szCs w:val="32"/>
          <w:rtl/>
          <w:lang w:eastAsia="ar-SA"/>
        </w:rPr>
        <w:t>مساعدة أعضاء مجلس الإدارة على تحديد الأهداف الاستراتيجية للشركة، وتوفير القيادات التنفيذية المناسبة، والإشراف على إدارة الأعمال وتقديم التقارير للمساهمين حول إشرافهم</w:t>
      </w:r>
      <w:r w:rsidRPr="00001DD2">
        <w:rPr>
          <w:rFonts w:ascii="Sakkal Majalla" w:eastAsia="Times New Roman" w:hAnsi="Sakkal Majalla" w:cs="Sakkal Majalla"/>
          <w:sz w:val="32"/>
          <w:szCs w:val="32"/>
          <w:lang w:eastAsia="ar-SA"/>
        </w:rPr>
        <w:t>.</w:t>
      </w:r>
      <w:r w:rsidR="0093788B" w:rsidRPr="00001DD2">
        <w:rPr>
          <w:rFonts w:ascii="Sakkal Majalla" w:eastAsia="Times New Roman" w:hAnsi="Sakkal Majalla" w:cs="Sakkal Majalla" w:hint="cs"/>
          <w:sz w:val="32"/>
          <w:szCs w:val="32"/>
          <w:rtl/>
          <w:lang w:eastAsia="ar-SA"/>
        </w:rPr>
        <w:t xml:space="preserve"> و</w:t>
      </w:r>
      <w:r w:rsidRPr="00001DD2">
        <w:rPr>
          <w:rFonts w:ascii="Sakkal Majalla" w:eastAsia="Times New Roman" w:hAnsi="Sakkal Majalla" w:cs="Sakkal Majalla"/>
          <w:sz w:val="32"/>
          <w:szCs w:val="32"/>
          <w:rtl/>
          <w:lang w:eastAsia="ar-SA"/>
        </w:rPr>
        <w:t>تعزيز عملية صنع القرارات التي يتم إدارتها بشكل جيد وخاضع للمساءلة على جميع مستويات الشركة، حيث يجب أن يفهم كل موظف أو عامل جديد مسؤولياته، بما في ذلك ما هو متوقع وممنوع</w:t>
      </w:r>
      <w:r w:rsidR="0093788B" w:rsidRPr="00001DD2">
        <w:rPr>
          <w:rFonts w:ascii="Sakkal Majalla" w:eastAsia="Times New Roman" w:hAnsi="Sakkal Majalla" w:cs="Sakkal Majalla" w:hint="cs"/>
          <w:sz w:val="32"/>
          <w:szCs w:val="32"/>
          <w:rtl/>
          <w:lang w:eastAsia="ar-SA"/>
        </w:rPr>
        <w:t>، و</w:t>
      </w:r>
      <w:r w:rsidRPr="00001DD2">
        <w:rPr>
          <w:rFonts w:ascii="Sakkal Majalla" w:eastAsia="Times New Roman" w:hAnsi="Sakkal Majalla" w:cs="Sakkal Majalla"/>
          <w:sz w:val="32"/>
          <w:szCs w:val="32"/>
          <w:rtl/>
          <w:lang w:eastAsia="ar-SA"/>
        </w:rPr>
        <w:t>تسهيل الإدارة الفعالة والحكيمة التي تساهم بشكل رئيسي في تحقيق نجاح طويل الأجل للشركة</w:t>
      </w:r>
      <w:r w:rsidR="0093788B" w:rsidRPr="00001DD2">
        <w:rPr>
          <w:rFonts w:ascii="Sakkal Majalla" w:eastAsia="Times New Roman" w:hAnsi="Sakkal Majalla" w:cs="Sakkal Majalla" w:hint="cs"/>
          <w:sz w:val="32"/>
          <w:szCs w:val="32"/>
          <w:rtl/>
          <w:lang w:eastAsia="ar-SA"/>
        </w:rPr>
        <w:t>، و</w:t>
      </w:r>
      <w:r w:rsidRPr="00001DD2">
        <w:rPr>
          <w:rFonts w:ascii="Sakkal Majalla" w:eastAsia="Times New Roman" w:hAnsi="Sakkal Majalla" w:cs="Sakkal Majalla"/>
          <w:sz w:val="32"/>
          <w:szCs w:val="32"/>
          <w:rtl/>
          <w:lang w:eastAsia="ar-SA"/>
        </w:rPr>
        <w:t xml:space="preserve">خلق بيئة استثمارية مستقرة ذات مسؤولية، </w:t>
      </w:r>
      <w:r w:rsidRPr="00001DD2">
        <w:rPr>
          <w:rFonts w:ascii="Sakkal Majalla" w:eastAsia="Times New Roman" w:hAnsi="Sakkal Majalla" w:cs="Sakkal Majalla"/>
          <w:sz w:val="32"/>
          <w:szCs w:val="32"/>
          <w:rtl/>
          <w:lang w:eastAsia="ar-SA"/>
        </w:rPr>
        <w:lastRenderedPageBreak/>
        <w:t>وقادرة على حماية ممتلكات المساهمين والمستثمرين</w:t>
      </w:r>
      <w:r w:rsidR="0093788B" w:rsidRPr="00001DD2">
        <w:rPr>
          <w:rFonts w:ascii="Sakkal Majalla" w:eastAsia="Times New Roman" w:hAnsi="Sakkal Majalla" w:cs="Sakkal Majalla" w:hint="cs"/>
          <w:sz w:val="32"/>
          <w:szCs w:val="32"/>
          <w:rtl/>
          <w:lang w:eastAsia="ar-SA"/>
        </w:rPr>
        <w:t>، و</w:t>
      </w:r>
      <w:r w:rsidRPr="00001DD2">
        <w:rPr>
          <w:rFonts w:ascii="Sakkal Majalla" w:eastAsia="Times New Roman" w:hAnsi="Sakkal Majalla" w:cs="Sakkal Majalla"/>
          <w:sz w:val="32"/>
          <w:szCs w:val="32"/>
          <w:rtl/>
          <w:lang w:eastAsia="ar-SA"/>
        </w:rPr>
        <w:t>تطوير وتنفيذ سياسات الشركة التي تعزز الامتثال التنظيمي والسلوك الأخلاقي عبر مجموعة الشركة بأكملها</w:t>
      </w:r>
      <w:r w:rsidR="0093788B" w:rsidRPr="00001DD2">
        <w:rPr>
          <w:rFonts w:ascii="Sakkal Majalla" w:eastAsia="Times New Roman" w:hAnsi="Sakkal Majalla" w:cs="Sakkal Majalla" w:hint="cs"/>
          <w:sz w:val="32"/>
          <w:szCs w:val="32"/>
          <w:rtl/>
          <w:lang w:eastAsia="ar-SA"/>
        </w:rPr>
        <w:t xml:space="preserve">، </w:t>
      </w:r>
      <w:r w:rsidR="00A70C74" w:rsidRPr="00C20070">
        <w:rPr>
          <w:rFonts w:ascii="Sakkal Majalla" w:hAnsi="Sakkal Majalla" w:cs="Sakkal Majalla" w:hint="cs"/>
          <w:sz w:val="32"/>
          <w:szCs w:val="32"/>
          <w:rtl/>
        </w:rPr>
        <w:t>(الحدة،2018).</w:t>
      </w:r>
    </w:p>
    <w:p w:rsidR="00A70C74" w:rsidRDefault="0093788B" w:rsidP="00A70C74">
      <w:pPr>
        <w:autoSpaceDE w:val="0"/>
        <w:autoSpaceDN w:val="0"/>
        <w:bidi/>
        <w:adjustRightInd w:val="0"/>
        <w:spacing w:line="360" w:lineRule="auto"/>
        <w:jc w:val="both"/>
        <w:rPr>
          <w:rFonts w:ascii="Sakkal Majalla" w:eastAsia="Times New Roman" w:hAnsi="Sakkal Majalla" w:cs="Sakkal Majalla"/>
          <w:sz w:val="32"/>
          <w:szCs w:val="32"/>
          <w:rtl/>
          <w:lang w:eastAsia="ar-SA"/>
        </w:rPr>
      </w:pPr>
      <w:r w:rsidRPr="00001DD2">
        <w:rPr>
          <w:rFonts w:ascii="Sakkal Majalla" w:eastAsia="Times New Roman" w:hAnsi="Sakkal Majalla" w:cs="Sakkal Majalla" w:hint="cs"/>
          <w:sz w:val="32"/>
          <w:szCs w:val="32"/>
          <w:rtl/>
          <w:lang w:eastAsia="ar-SA"/>
        </w:rPr>
        <w:t>و</w:t>
      </w:r>
      <w:r w:rsidR="00AF6896" w:rsidRPr="00001DD2">
        <w:rPr>
          <w:rFonts w:ascii="Sakkal Majalla" w:eastAsia="Times New Roman" w:hAnsi="Sakkal Majalla" w:cs="Sakkal Majalla"/>
          <w:sz w:val="32"/>
          <w:szCs w:val="32"/>
          <w:rtl/>
          <w:lang w:eastAsia="ar-SA"/>
        </w:rPr>
        <w:t>تحقيق أهداف الشركة في جميع مجالات الإدارة، والاعتراف بأهمية المساهمين ودورهم في انتخاب أعضاء الشركة في مجلس الإدارة، وتمويل عمليات الشركة وتقديم آرائهم بشكل مباشر في إدارة الأعمال</w:t>
      </w:r>
      <w:r w:rsidRPr="00001DD2">
        <w:rPr>
          <w:rFonts w:ascii="Sakkal Majalla" w:eastAsia="Times New Roman" w:hAnsi="Sakkal Majalla" w:cs="Sakkal Majalla" w:hint="cs"/>
          <w:sz w:val="32"/>
          <w:szCs w:val="32"/>
          <w:rtl/>
          <w:lang w:eastAsia="ar-SA"/>
        </w:rPr>
        <w:t>، و</w:t>
      </w:r>
      <w:r w:rsidR="00AF6896" w:rsidRPr="00001DD2">
        <w:rPr>
          <w:rFonts w:ascii="Sakkal Majalla" w:eastAsia="Times New Roman" w:hAnsi="Sakkal Majalla" w:cs="Sakkal Majalla"/>
          <w:sz w:val="32"/>
          <w:szCs w:val="32"/>
          <w:rtl/>
          <w:lang w:eastAsia="ar-SA"/>
        </w:rPr>
        <w:t>الحد من مخاطر عدم الامتثال للالتزامات القانونية والتنظيمية، ومساعدة الشركة على مواجهة الاتهامات أو الافتراضات بالتقصير فيها</w:t>
      </w:r>
      <w:r w:rsidRPr="00001DD2">
        <w:rPr>
          <w:rFonts w:ascii="Sakkal Majalla" w:eastAsia="Times New Roman" w:hAnsi="Sakkal Majalla" w:cs="Sakkal Majalla" w:hint="cs"/>
          <w:sz w:val="32"/>
          <w:szCs w:val="32"/>
          <w:rtl/>
          <w:lang w:eastAsia="ar-SA"/>
        </w:rPr>
        <w:t>، و</w:t>
      </w:r>
      <w:r w:rsidR="00AF6896" w:rsidRPr="00001DD2">
        <w:rPr>
          <w:rFonts w:ascii="Sakkal Majalla" w:eastAsia="Times New Roman" w:hAnsi="Sakkal Majalla" w:cs="Sakkal Majalla"/>
          <w:sz w:val="32"/>
          <w:szCs w:val="32"/>
          <w:rtl/>
          <w:lang w:eastAsia="ar-SA"/>
        </w:rPr>
        <w:t>ضمان اجتماع مجلس إدارة الشركة بانتظام، والاحتفاظ بالسيطرة على الأعمال التجارية فيها، وتوفير نظام قوي لإدارة المخاطر</w:t>
      </w:r>
      <w:r w:rsidRPr="00001DD2">
        <w:rPr>
          <w:rFonts w:ascii="Sakkal Majalla" w:eastAsia="Times New Roman" w:hAnsi="Sakkal Majalla" w:cs="Sakkal Majalla" w:hint="cs"/>
          <w:sz w:val="32"/>
          <w:szCs w:val="32"/>
          <w:rtl/>
          <w:lang w:eastAsia="ar-SA"/>
        </w:rPr>
        <w:t>، و</w:t>
      </w:r>
      <w:r w:rsidR="00AF6896" w:rsidRPr="00001DD2">
        <w:rPr>
          <w:rFonts w:ascii="Sakkal Majalla" w:eastAsia="Times New Roman" w:hAnsi="Sakkal Majalla" w:cs="Sakkal Majalla"/>
          <w:sz w:val="32"/>
          <w:szCs w:val="32"/>
          <w:rtl/>
          <w:lang w:eastAsia="ar-SA"/>
        </w:rPr>
        <w:t>القدرة على اتخاذ قرارات قوية وفعالة من خلال العمليات والممارسات والسياسات، فضلًا عن كونها بمثابة خط الدفاع الأول ضد أي ادعاء بالتقصير في أداء واجبات الشركة</w:t>
      </w:r>
      <w:r w:rsidR="00001DD2" w:rsidRPr="00001DD2">
        <w:rPr>
          <w:rFonts w:ascii="Sakkal Majalla" w:eastAsia="Times New Roman" w:hAnsi="Sakkal Majalla" w:cs="Sakkal Majalla" w:hint="cs"/>
          <w:sz w:val="32"/>
          <w:szCs w:val="32"/>
          <w:rtl/>
          <w:lang w:eastAsia="ar-SA"/>
        </w:rPr>
        <w:t xml:space="preserve">، </w:t>
      </w:r>
    </w:p>
    <w:p w:rsidR="00AF6896" w:rsidRPr="00001DD2" w:rsidRDefault="00A70C74" w:rsidP="00A70C74">
      <w:pPr>
        <w:autoSpaceDE w:val="0"/>
        <w:autoSpaceDN w:val="0"/>
        <w:bidi/>
        <w:adjustRightInd w:val="0"/>
        <w:spacing w:line="360" w:lineRule="auto"/>
        <w:jc w:val="both"/>
        <w:rPr>
          <w:rFonts w:ascii="Sakkal Majalla" w:eastAsia="Times New Roman" w:hAnsi="Sakkal Majalla" w:cs="Sakkal Majalla"/>
          <w:sz w:val="32"/>
          <w:szCs w:val="32"/>
          <w:rtl/>
          <w:lang w:eastAsia="ar-SA"/>
        </w:rPr>
      </w:pPr>
      <w:r w:rsidRPr="00A70C74">
        <w:rPr>
          <w:rFonts w:ascii="Sakkal Majalla" w:eastAsia="Times New Roman" w:hAnsi="Sakkal Majalla" w:cs="Sakkal Majalla" w:hint="cs"/>
          <w:sz w:val="32"/>
          <w:szCs w:val="32"/>
          <w:highlight w:val="yellow"/>
          <w:rtl/>
          <w:lang w:eastAsia="ar-SA"/>
        </w:rPr>
        <w:t>ويري الباحث انه ب</w:t>
      </w:r>
      <w:r w:rsidR="00AF6896" w:rsidRPr="00A70C74">
        <w:rPr>
          <w:rFonts w:ascii="Sakkal Majalla" w:eastAsia="Times New Roman" w:hAnsi="Sakkal Majalla" w:cs="Sakkal Majalla"/>
          <w:sz w:val="32"/>
          <w:szCs w:val="32"/>
          <w:highlight w:val="yellow"/>
          <w:rtl/>
          <w:lang w:eastAsia="ar-SA"/>
        </w:rPr>
        <w:t>تنفيذ نظام الضوابط والتوازنات الذي يقلل من تضارب المصالح بين مختلف أصحاب المصلحة</w:t>
      </w:r>
      <w:r w:rsidR="00001DD2" w:rsidRPr="00A70C74">
        <w:rPr>
          <w:rFonts w:ascii="Sakkal Majalla" w:eastAsia="Times New Roman" w:hAnsi="Sakkal Majalla" w:cs="Sakkal Majalla" w:hint="cs"/>
          <w:sz w:val="32"/>
          <w:szCs w:val="32"/>
          <w:highlight w:val="yellow"/>
          <w:rtl/>
          <w:lang w:eastAsia="ar-SA"/>
        </w:rPr>
        <w:t xml:space="preserve">، والعمل على </w:t>
      </w:r>
      <w:r w:rsidR="00AF6896" w:rsidRPr="00A70C74">
        <w:rPr>
          <w:rFonts w:ascii="Sakkal Majalla" w:eastAsia="Times New Roman" w:hAnsi="Sakkal Majalla" w:cs="Sakkal Majalla"/>
          <w:sz w:val="32"/>
          <w:szCs w:val="32"/>
          <w:highlight w:val="yellow"/>
          <w:rtl/>
          <w:lang w:eastAsia="ar-SA"/>
        </w:rPr>
        <w:t xml:space="preserve">جذب المقرضين والمستثمرين </w:t>
      </w:r>
      <w:proofErr w:type="gramStart"/>
      <w:r w:rsidR="00001DD2" w:rsidRPr="00A70C74">
        <w:rPr>
          <w:rFonts w:ascii="Sakkal Majalla" w:eastAsia="Times New Roman" w:hAnsi="Sakkal Majalla" w:cs="Sakkal Majalla" w:hint="cs"/>
          <w:sz w:val="32"/>
          <w:szCs w:val="32"/>
          <w:highlight w:val="yellow"/>
          <w:rtl/>
          <w:lang w:eastAsia="ar-SA"/>
        </w:rPr>
        <w:t>و</w:t>
      </w:r>
      <w:r w:rsidR="00AF6896" w:rsidRPr="00A70C74">
        <w:rPr>
          <w:rFonts w:ascii="Sakkal Majalla" w:eastAsia="Times New Roman" w:hAnsi="Sakkal Majalla" w:cs="Sakkal Majalla"/>
          <w:sz w:val="32"/>
          <w:szCs w:val="32"/>
          <w:highlight w:val="yellow"/>
          <w:rtl/>
          <w:lang w:eastAsia="ar-SA"/>
        </w:rPr>
        <w:t xml:space="preserve"> تحقيق</w:t>
      </w:r>
      <w:proofErr w:type="gramEnd"/>
      <w:r w:rsidR="00AF6896" w:rsidRPr="00A70C74">
        <w:rPr>
          <w:rFonts w:ascii="Sakkal Majalla" w:eastAsia="Times New Roman" w:hAnsi="Sakkal Majalla" w:cs="Sakkal Majalla"/>
          <w:sz w:val="32"/>
          <w:szCs w:val="32"/>
          <w:highlight w:val="yellow"/>
          <w:rtl/>
          <w:lang w:eastAsia="ar-SA"/>
        </w:rPr>
        <w:t xml:space="preserve"> معايير </w:t>
      </w:r>
      <w:proofErr w:type="gramStart"/>
      <w:r w:rsidR="00AF6896" w:rsidRPr="00A70C74">
        <w:rPr>
          <w:rFonts w:ascii="Sakkal Majalla" w:eastAsia="Times New Roman" w:hAnsi="Sakkal Majalla" w:cs="Sakkal Majalla"/>
          <w:sz w:val="32"/>
          <w:szCs w:val="32"/>
          <w:highlight w:val="yellow"/>
          <w:rtl/>
          <w:lang w:eastAsia="ar-SA"/>
        </w:rPr>
        <w:t xml:space="preserve">عالية </w:t>
      </w:r>
      <w:r w:rsidR="00001DD2" w:rsidRPr="00A70C74">
        <w:rPr>
          <w:rFonts w:ascii="Sakkal Majalla" w:eastAsia="Times New Roman" w:hAnsi="Sakkal Majalla" w:cs="Sakkal Majalla" w:hint="cs"/>
          <w:sz w:val="32"/>
          <w:szCs w:val="32"/>
          <w:highlight w:val="yellow"/>
          <w:rtl/>
          <w:lang w:eastAsia="ar-SA"/>
        </w:rPr>
        <w:t xml:space="preserve"> ل</w:t>
      </w:r>
      <w:r w:rsidR="00AF6896" w:rsidRPr="00A70C74">
        <w:rPr>
          <w:rFonts w:ascii="Sakkal Majalla" w:eastAsia="Times New Roman" w:hAnsi="Sakkal Majalla" w:cs="Sakkal Majalla"/>
          <w:sz w:val="32"/>
          <w:szCs w:val="32"/>
          <w:highlight w:val="yellow"/>
          <w:rtl/>
          <w:lang w:eastAsia="ar-SA"/>
        </w:rPr>
        <w:t>حوكمة</w:t>
      </w:r>
      <w:proofErr w:type="gramEnd"/>
      <w:r w:rsidR="00AF6896" w:rsidRPr="00A70C74">
        <w:rPr>
          <w:rFonts w:ascii="Sakkal Majalla" w:eastAsia="Times New Roman" w:hAnsi="Sakkal Majalla" w:cs="Sakkal Majalla"/>
          <w:sz w:val="32"/>
          <w:szCs w:val="32"/>
          <w:highlight w:val="yellow"/>
          <w:rtl/>
          <w:lang w:eastAsia="ar-SA"/>
        </w:rPr>
        <w:t xml:space="preserve"> الشركات ويرغبون في الاطلاع على التقارير والوثائق ذات الصلة عند الدخول في اتفاقيات</w:t>
      </w:r>
      <w:r w:rsidR="00001DD2" w:rsidRPr="00A70C74">
        <w:rPr>
          <w:rFonts w:ascii="Sakkal Majalla" w:eastAsia="Times New Roman" w:hAnsi="Sakkal Majalla" w:cs="Sakkal Majalla" w:hint="cs"/>
          <w:sz w:val="32"/>
          <w:szCs w:val="32"/>
          <w:highlight w:val="yellow"/>
          <w:rtl/>
          <w:lang w:eastAsia="ar-SA"/>
        </w:rPr>
        <w:t xml:space="preserve"> و</w:t>
      </w:r>
      <w:r w:rsidR="00AF6896" w:rsidRPr="00A70C74">
        <w:rPr>
          <w:rFonts w:ascii="Sakkal Majalla" w:eastAsia="Times New Roman" w:hAnsi="Sakkal Majalla" w:cs="Sakkal Majalla"/>
          <w:sz w:val="32"/>
          <w:szCs w:val="32"/>
          <w:highlight w:val="yellow"/>
          <w:rtl/>
          <w:lang w:eastAsia="ar-SA"/>
        </w:rPr>
        <w:t>تحسين الأداء المالي: زيادة كفاءة الشركات، وتحقيق أهدافها الاستراتيجية، وجذب الاستثمارات</w:t>
      </w:r>
      <w:r w:rsidR="00001DD2" w:rsidRPr="00A70C74">
        <w:rPr>
          <w:rFonts w:ascii="Sakkal Majalla" w:eastAsia="Times New Roman" w:hAnsi="Sakkal Majalla" w:cs="Sakkal Majalla" w:hint="cs"/>
          <w:sz w:val="32"/>
          <w:szCs w:val="32"/>
          <w:highlight w:val="yellow"/>
          <w:rtl/>
          <w:lang w:eastAsia="ar-SA" w:bidi="ar-EG"/>
        </w:rPr>
        <w:t>، و</w:t>
      </w:r>
      <w:r w:rsidR="00AF6896" w:rsidRPr="00A70C74">
        <w:rPr>
          <w:rFonts w:ascii="Sakkal Majalla" w:eastAsia="Times New Roman" w:hAnsi="Sakkal Majalla" w:cs="Sakkal Majalla"/>
          <w:sz w:val="32"/>
          <w:szCs w:val="32"/>
          <w:highlight w:val="yellow"/>
          <w:rtl/>
          <w:lang w:eastAsia="ar-SA"/>
        </w:rPr>
        <w:t xml:space="preserve">تعزيز ثقة المساهمين وأصحاب المصالح </w:t>
      </w:r>
      <w:r w:rsidR="00001DD2" w:rsidRPr="00A70C74">
        <w:rPr>
          <w:rFonts w:ascii="Sakkal Majalla" w:hAnsi="Sakkal Majalla" w:cs="Sakkal Majalla"/>
          <w:sz w:val="32"/>
          <w:szCs w:val="32"/>
          <w:highlight w:val="yellow"/>
          <w:lang w:bidi="ar-JO"/>
        </w:rPr>
        <w:t>(Jeffery, et.al, 2018)</w:t>
      </w:r>
    </w:p>
    <w:p w:rsidR="00AF6896" w:rsidRPr="00C20070" w:rsidRDefault="00AF6896" w:rsidP="00AF6896">
      <w:pPr>
        <w:autoSpaceDE w:val="0"/>
        <w:autoSpaceDN w:val="0"/>
        <w:bidi/>
        <w:adjustRightInd w:val="0"/>
        <w:spacing w:line="360" w:lineRule="auto"/>
        <w:rPr>
          <w:rFonts w:ascii="Sakkal Majalla" w:eastAsia="Times New Roman" w:hAnsi="Sakkal Majalla" w:cs="Sakkal Majalla"/>
          <w:b/>
          <w:bCs/>
          <w:sz w:val="32"/>
          <w:szCs w:val="32"/>
          <w:rtl/>
          <w:lang w:eastAsia="ar-SA"/>
        </w:rPr>
      </w:pPr>
      <w:r w:rsidRPr="00C20070">
        <w:rPr>
          <w:rFonts w:ascii="Sakkal Majalla" w:eastAsia="Times New Roman" w:hAnsi="Sakkal Majalla" w:cs="Sakkal Majalla"/>
          <w:b/>
          <w:bCs/>
          <w:sz w:val="32"/>
          <w:szCs w:val="32"/>
          <w:rtl/>
          <w:lang w:eastAsia="ar-SA"/>
        </w:rPr>
        <w:t>أهم جوانب حوكمة الشركات في السعودية</w:t>
      </w:r>
      <w:r w:rsidRPr="00C20070">
        <w:rPr>
          <w:rFonts w:ascii="Sakkal Majalla" w:eastAsia="Times New Roman" w:hAnsi="Sakkal Majalla" w:cs="Sakkal Majalla"/>
          <w:b/>
          <w:bCs/>
          <w:sz w:val="32"/>
          <w:szCs w:val="32"/>
          <w:lang w:eastAsia="ar-SA"/>
        </w:rPr>
        <w:t>:</w:t>
      </w:r>
    </w:p>
    <w:p w:rsidR="00AF6896" w:rsidRPr="00C20070" w:rsidRDefault="00AF6896" w:rsidP="00AF6896">
      <w:p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المبادئ الأساسية</w:t>
      </w:r>
      <w:r w:rsidRPr="00C20070">
        <w:rPr>
          <w:rFonts w:ascii="Sakkal Majalla" w:eastAsia="Times New Roman" w:hAnsi="Sakkal Majalla" w:cs="Sakkal Majalla"/>
          <w:sz w:val="32"/>
          <w:szCs w:val="32"/>
          <w:lang w:eastAsia="ar-SA"/>
        </w:rPr>
        <w:t>:</w:t>
      </w:r>
      <w:r w:rsidRPr="00C20070">
        <w:rPr>
          <w:rFonts w:ascii="Sakkal Majalla" w:hAnsi="Sakkal Majalla" w:cs="Sakkal Majalla" w:hint="cs"/>
          <w:sz w:val="32"/>
          <w:szCs w:val="32"/>
          <w:rtl/>
        </w:rPr>
        <w:t xml:space="preserve"> (الغامدي،2024).</w:t>
      </w:r>
    </w:p>
    <w:p w:rsidR="00AF6896" w:rsidRPr="00C20070" w:rsidRDefault="00AF6896" w:rsidP="00AF6896">
      <w:pPr>
        <w:pStyle w:val="a3"/>
        <w:numPr>
          <w:ilvl w:val="0"/>
          <w:numId w:val="63"/>
        </w:num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تعتمد حوكمة الشركات في السعودية على مبادئ أساسية تشمل الشفافية، والمسؤولية، والعدالة، والنزاهة، والمساءلة</w:t>
      </w:r>
      <w:r w:rsidRPr="00C20070">
        <w:rPr>
          <w:rFonts w:ascii="Sakkal Majalla" w:eastAsia="Times New Roman" w:hAnsi="Sakkal Majalla" w:cs="Sakkal Majalla"/>
          <w:sz w:val="32"/>
          <w:szCs w:val="32"/>
          <w:lang w:eastAsia="ar-SA"/>
        </w:rPr>
        <w:t xml:space="preserve"> </w:t>
      </w:r>
    </w:p>
    <w:p w:rsidR="00AF6896" w:rsidRPr="00001DD2" w:rsidRDefault="00AF6896" w:rsidP="00911BBC">
      <w:pPr>
        <w:pStyle w:val="a3"/>
        <w:numPr>
          <w:ilvl w:val="0"/>
          <w:numId w:val="63"/>
        </w:numPr>
        <w:autoSpaceDE w:val="0"/>
        <w:autoSpaceDN w:val="0"/>
        <w:bidi/>
        <w:adjustRightInd w:val="0"/>
        <w:spacing w:line="360" w:lineRule="auto"/>
        <w:rPr>
          <w:rFonts w:ascii="Sakkal Majalla" w:eastAsia="Times New Roman" w:hAnsi="Sakkal Majalla" w:cs="Sakkal Majalla"/>
          <w:sz w:val="32"/>
          <w:szCs w:val="32"/>
          <w:rtl/>
          <w:lang w:eastAsia="ar-SA"/>
        </w:rPr>
      </w:pPr>
      <w:r w:rsidRPr="00001DD2">
        <w:rPr>
          <w:rFonts w:ascii="Sakkal Majalla" w:eastAsia="Times New Roman" w:hAnsi="Sakkal Majalla" w:cs="Sakkal Majalla"/>
          <w:sz w:val="32"/>
          <w:szCs w:val="32"/>
          <w:rtl/>
          <w:lang w:eastAsia="ar-SA"/>
        </w:rPr>
        <w:t>الأطر القانونية والتنظيمية</w:t>
      </w:r>
      <w:r w:rsidR="00001DD2" w:rsidRPr="00001DD2">
        <w:rPr>
          <w:rFonts w:ascii="Sakkal Majalla" w:eastAsia="Times New Roman" w:hAnsi="Sakkal Majalla" w:cs="Sakkal Majalla" w:hint="cs"/>
          <w:sz w:val="32"/>
          <w:szCs w:val="32"/>
          <w:rtl/>
          <w:lang w:eastAsia="ar-SA"/>
        </w:rPr>
        <w:t xml:space="preserve">، </w:t>
      </w:r>
      <w:r w:rsidRPr="00001DD2">
        <w:rPr>
          <w:rFonts w:ascii="Sakkal Majalla" w:eastAsia="Times New Roman" w:hAnsi="Sakkal Majalla" w:cs="Sakkal Majalla"/>
          <w:sz w:val="32"/>
          <w:szCs w:val="32"/>
          <w:rtl/>
          <w:lang w:eastAsia="ar-SA"/>
        </w:rPr>
        <w:t xml:space="preserve">هناك العديد من الأنظمة واللوائح التي تدعم </w:t>
      </w:r>
      <w:r w:rsidR="00001DD2">
        <w:rPr>
          <w:rFonts w:ascii="Sakkal Majalla" w:eastAsia="Times New Roman" w:hAnsi="Sakkal Majalla" w:cs="Sakkal Majalla" w:hint="cs"/>
          <w:sz w:val="32"/>
          <w:szCs w:val="32"/>
          <w:rtl/>
          <w:lang w:eastAsia="ar-SA"/>
        </w:rPr>
        <w:t>ال</w:t>
      </w:r>
      <w:r w:rsidRPr="00001DD2">
        <w:rPr>
          <w:rFonts w:ascii="Sakkal Majalla" w:eastAsia="Times New Roman" w:hAnsi="Sakkal Majalla" w:cs="Sakkal Majalla"/>
          <w:sz w:val="32"/>
          <w:szCs w:val="32"/>
          <w:rtl/>
          <w:lang w:eastAsia="ar-SA"/>
        </w:rPr>
        <w:t xml:space="preserve">حوكمة </w:t>
      </w:r>
    </w:p>
    <w:p w:rsidR="00001DD2" w:rsidRDefault="00AF6896" w:rsidP="00AB172B">
      <w:pPr>
        <w:pStyle w:val="a3"/>
        <w:numPr>
          <w:ilvl w:val="0"/>
          <w:numId w:val="64"/>
        </w:numPr>
        <w:autoSpaceDE w:val="0"/>
        <w:autoSpaceDN w:val="0"/>
        <w:bidi/>
        <w:adjustRightInd w:val="0"/>
        <w:spacing w:line="360" w:lineRule="auto"/>
        <w:rPr>
          <w:rFonts w:ascii="Sakkal Majalla" w:eastAsia="Times New Roman" w:hAnsi="Sakkal Majalla" w:cs="Sakkal Majalla"/>
          <w:sz w:val="32"/>
          <w:szCs w:val="32"/>
          <w:lang w:eastAsia="ar-SA"/>
        </w:rPr>
      </w:pPr>
      <w:r w:rsidRPr="00001DD2">
        <w:rPr>
          <w:rFonts w:ascii="Sakkal Majalla" w:eastAsia="Times New Roman" w:hAnsi="Sakkal Majalla" w:cs="Sakkal Majalla"/>
          <w:sz w:val="32"/>
          <w:szCs w:val="32"/>
          <w:rtl/>
          <w:lang w:eastAsia="ar-SA"/>
        </w:rPr>
        <w:lastRenderedPageBreak/>
        <w:t>حماية حقوق المساهمين</w:t>
      </w:r>
      <w:r w:rsidR="00001DD2" w:rsidRPr="00001DD2">
        <w:rPr>
          <w:rFonts w:ascii="Sakkal Majalla" w:eastAsia="Times New Roman" w:hAnsi="Sakkal Majalla" w:cs="Sakkal Majalla" w:hint="cs"/>
          <w:sz w:val="32"/>
          <w:szCs w:val="32"/>
          <w:rtl/>
          <w:lang w:eastAsia="ar-SA"/>
        </w:rPr>
        <w:t xml:space="preserve"> </w:t>
      </w:r>
      <w:r w:rsidRPr="00001DD2">
        <w:rPr>
          <w:rFonts w:ascii="Sakkal Majalla" w:eastAsia="Times New Roman" w:hAnsi="Sakkal Majalla" w:cs="Sakkal Majalla"/>
          <w:sz w:val="32"/>
          <w:szCs w:val="32"/>
          <w:rtl/>
          <w:lang w:eastAsia="ar-SA"/>
        </w:rPr>
        <w:t xml:space="preserve">في المشاركة واتخاذ القرارات، والحصول على المعلومات </w:t>
      </w:r>
    </w:p>
    <w:p w:rsidR="00AF6896" w:rsidRPr="00001DD2" w:rsidRDefault="00AF6896" w:rsidP="00001DD2">
      <w:pPr>
        <w:pStyle w:val="a3"/>
        <w:numPr>
          <w:ilvl w:val="0"/>
          <w:numId w:val="64"/>
        </w:numPr>
        <w:autoSpaceDE w:val="0"/>
        <w:autoSpaceDN w:val="0"/>
        <w:bidi/>
        <w:adjustRightInd w:val="0"/>
        <w:spacing w:line="360" w:lineRule="auto"/>
        <w:rPr>
          <w:rFonts w:ascii="Sakkal Majalla" w:eastAsia="Times New Roman" w:hAnsi="Sakkal Majalla" w:cs="Sakkal Majalla"/>
          <w:sz w:val="32"/>
          <w:szCs w:val="32"/>
          <w:rtl/>
          <w:lang w:eastAsia="ar-SA"/>
        </w:rPr>
      </w:pPr>
      <w:r w:rsidRPr="00001DD2">
        <w:rPr>
          <w:rFonts w:ascii="Sakkal Majalla" w:eastAsia="Times New Roman" w:hAnsi="Sakkal Majalla" w:cs="Sakkal Majalla"/>
          <w:sz w:val="32"/>
          <w:szCs w:val="32"/>
          <w:rtl/>
          <w:lang w:eastAsia="ar-SA"/>
        </w:rPr>
        <w:t>معاملة عادلة للمساهمي</w:t>
      </w:r>
      <w:r w:rsidR="00001DD2">
        <w:rPr>
          <w:rFonts w:ascii="Sakkal Majalla" w:eastAsia="Times New Roman" w:hAnsi="Sakkal Majalla" w:cs="Sakkal Majalla" w:hint="cs"/>
          <w:sz w:val="32"/>
          <w:szCs w:val="32"/>
          <w:rtl/>
          <w:lang w:eastAsia="ar-SA"/>
        </w:rPr>
        <w:t>ن</w:t>
      </w:r>
      <w:r w:rsidRPr="00001DD2">
        <w:rPr>
          <w:rFonts w:ascii="Sakkal Majalla" w:eastAsia="Times New Roman" w:hAnsi="Sakkal Majalla" w:cs="Sakkal Majalla"/>
          <w:sz w:val="32"/>
          <w:szCs w:val="32"/>
          <w:rtl/>
          <w:lang w:eastAsia="ar-SA"/>
        </w:rPr>
        <w:t xml:space="preserve"> بغض النظر عن حجم مساهمتهم</w:t>
      </w:r>
      <w:r w:rsidRPr="00001DD2">
        <w:rPr>
          <w:rFonts w:ascii="Sakkal Majalla" w:eastAsia="Times New Roman" w:hAnsi="Sakkal Majalla" w:cs="Sakkal Majalla"/>
          <w:sz w:val="32"/>
          <w:szCs w:val="32"/>
          <w:lang w:eastAsia="ar-SA"/>
        </w:rPr>
        <w:t xml:space="preserve">. </w:t>
      </w:r>
    </w:p>
    <w:p w:rsidR="00AF6896" w:rsidRPr="00C20070" w:rsidRDefault="00AF6896" w:rsidP="00AF6896">
      <w:pPr>
        <w:pStyle w:val="a3"/>
        <w:numPr>
          <w:ilvl w:val="0"/>
          <w:numId w:val="64"/>
        </w:num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 xml:space="preserve">الإفصاح والشفافية: توفير معلومات دقيقة وواضحة حول أداء الشركة ووضعها المالي </w:t>
      </w:r>
    </w:p>
    <w:p w:rsidR="00AF6896" w:rsidRPr="00C20070" w:rsidRDefault="00AF6896" w:rsidP="00AF6896">
      <w:pPr>
        <w:pStyle w:val="a3"/>
        <w:numPr>
          <w:ilvl w:val="0"/>
          <w:numId w:val="64"/>
        </w:numPr>
        <w:autoSpaceDE w:val="0"/>
        <w:autoSpaceDN w:val="0"/>
        <w:bidi/>
        <w:adjustRightInd w:val="0"/>
        <w:spacing w:line="360" w:lineRule="auto"/>
        <w:rPr>
          <w:rFonts w:ascii="Sakkal Majalla" w:eastAsia="Times New Roman" w:hAnsi="Sakkal Majalla" w:cs="Sakkal Majalla"/>
          <w:sz w:val="32"/>
          <w:szCs w:val="32"/>
          <w:rtl/>
          <w:lang w:eastAsia="ar-SA" w:bidi="ar-EG"/>
        </w:rPr>
      </w:pPr>
      <w:r w:rsidRPr="00C20070">
        <w:rPr>
          <w:rFonts w:ascii="Sakkal Majalla" w:eastAsia="Times New Roman" w:hAnsi="Sakkal Majalla" w:cs="Sakkal Majalla"/>
          <w:sz w:val="32"/>
          <w:szCs w:val="32"/>
          <w:rtl/>
          <w:lang w:eastAsia="ar-SA"/>
        </w:rPr>
        <w:t>المسؤولية الاجتماعية للشركات تجاه المجتمع والبيئة، والمساهمة في التنمية المستدامة</w:t>
      </w:r>
      <w:r w:rsidRPr="00C20070">
        <w:rPr>
          <w:rFonts w:ascii="Sakkal Majalla" w:eastAsia="Times New Roman" w:hAnsi="Sakkal Majalla" w:cs="Sakkal Majalla"/>
          <w:sz w:val="32"/>
          <w:szCs w:val="32"/>
          <w:lang w:eastAsia="ar-SA"/>
        </w:rPr>
        <w:t xml:space="preserve">. </w:t>
      </w:r>
    </w:p>
    <w:p w:rsidR="00AF6896" w:rsidRPr="00C20070" w:rsidRDefault="00AF6896" w:rsidP="00AF6896">
      <w:pPr>
        <w:autoSpaceDE w:val="0"/>
        <w:autoSpaceDN w:val="0"/>
        <w:bidi/>
        <w:adjustRightInd w:val="0"/>
        <w:spacing w:line="360" w:lineRule="auto"/>
        <w:rPr>
          <w:rFonts w:ascii="Sakkal Majalla" w:eastAsia="Times New Roman" w:hAnsi="Sakkal Majalla" w:cs="Sakkal Majalla"/>
          <w:sz w:val="32"/>
          <w:szCs w:val="32"/>
          <w:rtl/>
          <w:lang w:eastAsia="ar-SA" w:bidi="ar-EG"/>
        </w:rPr>
      </w:pPr>
      <w:r w:rsidRPr="00C20070">
        <w:rPr>
          <w:rFonts w:ascii="Sakkal Majalla" w:eastAsia="Times New Roman" w:hAnsi="Sakkal Majalla" w:cs="Sakkal Majalla"/>
          <w:sz w:val="32"/>
          <w:szCs w:val="32"/>
          <w:rtl/>
          <w:lang w:eastAsia="ar-SA"/>
        </w:rPr>
        <w:t>آليات حوكمة الشركات</w:t>
      </w:r>
      <w:r w:rsidRPr="00C20070">
        <w:rPr>
          <w:rFonts w:ascii="Sakkal Majalla" w:eastAsia="Times New Roman" w:hAnsi="Sakkal Majalla" w:cs="Sakkal Majalla"/>
          <w:sz w:val="32"/>
          <w:szCs w:val="32"/>
          <w:lang w:eastAsia="ar-SA"/>
        </w:rPr>
        <w:t>:</w:t>
      </w:r>
      <w:r w:rsidRPr="00C20070">
        <w:rPr>
          <w:rFonts w:ascii="Sakkal Majalla" w:hAnsi="Sakkal Majalla" w:cs="Sakkal Majalla"/>
          <w:sz w:val="32"/>
          <w:szCs w:val="32"/>
          <w:lang w:bidi="ar-JO"/>
        </w:rPr>
        <w:t xml:space="preserve"> (Vema, et.al, 2022)</w:t>
      </w:r>
    </w:p>
    <w:p w:rsidR="00AF6896" w:rsidRPr="00C20070" w:rsidRDefault="00AF6896" w:rsidP="00AF6896">
      <w:pPr>
        <w:pStyle w:val="a3"/>
        <w:numPr>
          <w:ilvl w:val="0"/>
          <w:numId w:val="65"/>
        </w:num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مجلس الإدارة</w:t>
      </w:r>
      <w:r w:rsidRPr="00C20070">
        <w:rPr>
          <w:rFonts w:ascii="Sakkal Majalla" w:eastAsia="Times New Roman" w:hAnsi="Sakkal Majalla" w:cs="Sakkal Majalla" w:hint="cs"/>
          <w:sz w:val="32"/>
          <w:szCs w:val="32"/>
          <w:rtl/>
          <w:lang w:eastAsia="ar-SA"/>
        </w:rPr>
        <w:t xml:space="preserve"> عن طريق</w:t>
      </w:r>
      <w:r w:rsidRPr="00C20070">
        <w:rPr>
          <w:rFonts w:ascii="Sakkal Majalla" w:eastAsia="Times New Roman" w:hAnsi="Sakkal Majalla" w:cs="Sakkal Majalla"/>
          <w:sz w:val="32"/>
          <w:szCs w:val="32"/>
          <w:rtl/>
          <w:lang w:eastAsia="ar-SA"/>
        </w:rPr>
        <w:t xml:space="preserve"> تحديد دور ومسؤوليات مجلس الإدارة، وتشكيل لجان متخصصة (مثل لجنة المراجعة، ولجنة الترشيحات والمكافآت)</w:t>
      </w:r>
      <w:r w:rsidRPr="00C20070">
        <w:rPr>
          <w:rFonts w:ascii="Sakkal Majalla" w:eastAsia="Times New Roman" w:hAnsi="Sakkal Majalla" w:cs="Sakkal Majalla"/>
          <w:sz w:val="32"/>
          <w:szCs w:val="32"/>
          <w:lang w:eastAsia="ar-SA"/>
        </w:rPr>
        <w:t xml:space="preserve">. </w:t>
      </w:r>
    </w:p>
    <w:p w:rsidR="00AF6896" w:rsidRPr="00C20070" w:rsidRDefault="00AF6896" w:rsidP="00AF6896">
      <w:pPr>
        <w:pStyle w:val="a3"/>
        <w:numPr>
          <w:ilvl w:val="0"/>
          <w:numId w:val="65"/>
        </w:num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الرقابة الداخلية</w:t>
      </w:r>
      <w:r w:rsidRPr="00C20070">
        <w:rPr>
          <w:rFonts w:ascii="Sakkal Majalla" w:eastAsia="Times New Roman" w:hAnsi="Sakkal Majalla" w:cs="Sakkal Majalla" w:hint="cs"/>
          <w:sz w:val="32"/>
          <w:szCs w:val="32"/>
          <w:rtl/>
          <w:lang w:eastAsia="ar-SA"/>
        </w:rPr>
        <w:t xml:space="preserve"> من خلال</w:t>
      </w:r>
      <w:r w:rsidRPr="00C20070">
        <w:rPr>
          <w:rFonts w:ascii="Sakkal Majalla" w:eastAsia="Times New Roman" w:hAnsi="Sakkal Majalla" w:cs="Sakkal Majalla"/>
          <w:sz w:val="32"/>
          <w:szCs w:val="32"/>
          <w:rtl/>
          <w:lang w:eastAsia="ar-SA"/>
        </w:rPr>
        <w:t xml:space="preserve"> وضع آليات للرقابة الداخلية لضمان الالتزام بالقوانين واللوائح، ومراقبة أداء الشركة</w:t>
      </w:r>
      <w:r w:rsidRPr="00C20070">
        <w:rPr>
          <w:rFonts w:ascii="Sakkal Majalla" w:eastAsia="Times New Roman" w:hAnsi="Sakkal Majalla" w:cs="Sakkal Majalla"/>
          <w:sz w:val="32"/>
          <w:szCs w:val="32"/>
          <w:lang w:eastAsia="ar-SA"/>
        </w:rPr>
        <w:t xml:space="preserve">. </w:t>
      </w:r>
    </w:p>
    <w:p w:rsidR="00AF6896" w:rsidRPr="00C20070" w:rsidRDefault="00AF6896" w:rsidP="00AF6896">
      <w:pPr>
        <w:pStyle w:val="a3"/>
        <w:numPr>
          <w:ilvl w:val="0"/>
          <w:numId w:val="65"/>
        </w:num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مكافحة تضارب المصالح:</w:t>
      </w:r>
      <w:r w:rsidRPr="00C20070">
        <w:rPr>
          <w:rFonts w:ascii="Sakkal Majalla" w:eastAsia="Times New Roman" w:hAnsi="Sakkal Majalla" w:cs="Sakkal Majalla" w:hint="cs"/>
          <w:sz w:val="32"/>
          <w:szCs w:val="32"/>
          <w:rtl/>
          <w:lang w:eastAsia="ar-SA"/>
        </w:rPr>
        <w:t xml:space="preserve"> من خلال </w:t>
      </w:r>
      <w:r w:rsidRPr="00C20070">
        <w:rPr>
          <w:rFonts w:ascii="Sakkal Majalla" w:eastAsia="Times New Roman" w:hAnsi="Sakkal Majalla" w:cs="Sakkal Majalla"/>
          <w:sz w:val="32"/>
          <w:szCs w:val="32"/>
          <w:rtl/>
          <w:lang w:eastAsia="ar-SA"/>
        </w:rPr>
        <w:t>وضع سياسات وإجراءات لمنع تضارب المصالح، وضمان استقلالية أعضاء مجلس الإدارة</w:t>
      </w:r>
      <w:r w:rsidRPr="00C20070">
        <w:rPr>
          <w:rFonts w:ascii="Sakkal Majalla" w:eastAsia="Times New Roman" w:hAnsi="Sakkal Majalla" w:cs="Sakkal Majalla"/>
          <w:sz w:val="32"/>
          <w:szCs w:val="32"/>
          <w:lang w:eastAsia="ar-SA"/>
        </w:rPr>
        <w:t xml:space="preserve">. </w:t>
      </w:r>
    </w:p>
    <w:p w:rsidR="00AF6896" w:rsidRPr="00C20070" w:rsidRDefault="00AF6896" w:rsidP="00AF6896">
      <w:p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تحديات حوكمة الشركات</w:t>
      </w:r>
      <w:r w:rsidRPr="00C20070">
        <w:rPr>
          <w:rFonts w:ascii="Sakkal Majalla" w:eastAsia="Times New Roman" w:hAnsi="Sakkal Majalla" w:cs="Sakkal Majalla" w:hint="cs"/>
          <w:sz w:val="32"/>
          <w:szCs w:val="32"/>
          <w:rtl/>
          <w:lang w:eastAsia="ar-SA"/>
        </w:rPr>
        <w:t xml:space="preserve"> في الشركات العائلة </w:t>
      </w:r>
    </w:p>
    <w:p w:rsidR="00AF6896" w:rsidRPr="00C20070" w:rsidRDefault="00AF6896" w:rsidP="00AF6896">
      <w:p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 xml:space="preserve">حوكمة الشركات تنبع اهميتها في كونها إطاراً ضرورياً لضمان تحقيق أهداف </w:t>
      </w:r>
      <w:r w:rsidRPr="00C20070">
        <w:rPr>
          <w:rFonts w:ascii="Sakkal Majalla" w:eastAsia="Times New Roman" w:hAnsi="Sakkal Majalla" w:cs="Sakkal Majalla" w:hint="cs"/>
          <w:sz w:val="32"/>
          <w:szCs w:val="32"/>
          <w:rtl/>
          <w:lang w:eastAsia="ar-SA"/>
        </w:rPr>
        <w:t>الشركات،</w:t>
      </w:r>
      <w:r w:rsidRPr="00C20070">
        <w:rPr>
          <w:rFonts w:ascii="Sakkal Majalla" w:eastAsia="Times New Roman" w:hAnsi="Sakkal Majalla" w:cs="Sakkal Majalla"/>
          <w:sz w:val="32"/>
          <w:szCs w:val="32"/>
          <w:rtl/>
          <w:lang w:eastAsia="ar-SA"/>
        </w:rPr>
        <w:t xml:space="preserve"> وخاصة ما يتعلق منها بحماية حقوق المساهمين والرقابة </w:t>
      </w:r>
      <w:r w:rsidRPr="00C20070">
        <w:rPr>
          <w:rFonts w:ascii="Sakkal Majalla" w:eastAsia="Times New Roman" w:hAnsi="Sakkal Majalla" w:cs="Sakkal Majalla" w:hint="cs"/>
          <w:sz w:val="32"/>
          <w:szCs w:val="32"/>
          <w:rtl/>
          <w:lang w:eastAsia="ar-SA"/>
        </w:rPr>
        <w:t>على</w:t>
      </w:r>
      <w:r w:rsidRPr="00C20070">
        <w:rPr>
          <w:rFonts w:ascii="Sakkal Majalla" w:eastAsia="Times New Roman" w:hAnsi="Sakkal Majalla" w:cs="Sakkal Majalla"/>
          <w:sz w:val="32"/>
          <w:szCs w:val="32"/>
          <w:rtl/>
          <w:lang w:eastAsia="ar-SA"/>
        </w:rPr>
        <w:t xml:space="preserve"> </w:t>
      </w:r>
      <w:r w:rsidRPr="00C20070">
        <w:rPr>
          <w:rFonts w:ascii="Sakkal Majalla" w:eastAsia="Times New Roman" w:hAnsi="Sakkal Majalla" w:cs="Sakkal Majalla" w:hint="cs"/>
          <w:sz w:val="32"/>
          <w:szCs w:val="32"/>
          <w:rtl/>
          <w:lang w:eastAsia="ar-SA"/>
        </w:rPr>
        <w:t>الأداء،</w:t>
      </w:r>
      <w:r w:rsidRPr="00C20070">
        <w:rPr>
          <w:rFonts w:ascii="Sakkal Majalla" w:eastAsia="Times New Roman" w:hAnsi="Sakkal Majalla" w:cs="Sakkal Majalla"/>
          <w:sz w:val="32"/>
          <w:szCs w:val="32"/>
          <w:rtl/>
          <w:lang w:eastAsia="ar-SA"/>
        </w:rPr>
        <w:t xml:space="preserve"> من خلال تفعيل دور الجمعيات العمومية للمساهمين وتحملهم </w:t>
      </w:r>
      <w:r w:rsidRPr="00C20070">
        <w:rPr>
          <w:rFonts w:ascii="Sakkal Majalla" w:eastAsia="Times New Roman" w:hAnsi="Sakkal Majalla" w:cs="Sakkal Majalla" w:hint="cs"/>
          <w:sz w:val="32"/>
          <w:szCs w:val="32"/>
          <w:rtl/>
          <w:lang w:eastAsia="ar-SA"/>
        </w:rPr>
        <w:t>بمسئولياتهم،</w:t>
      </w:r>
      <w:r w:rsidRPr="00C20070">
        <w:rPr>
          <w:rFonts w:ascii="Sakkal Majalla" w:eastAsia="Times New Roman" w:hAnsi="Sakkal Majalla" w:cs="Sakkal Majalla"/>
          <w:sz w:val="32"/>
          <w:szCs w:val="32"/>
          <w:rtl/>
          <w:lang w:eastAsia="ar-SA"/>
        </w:rPr>
        <w:t xml:space="preserve"> وممارسة دورهم الرقابي </w:t>
      </w:r>
      <w:r w:rsidRPr="00C20070">
        <w:rPr>
          <w:rFonts w:ascii="Sakkal Majalla" w:eastAsia="Times New Roman" w:hAnsi="Sakkal Majalla" w:cs="Sakkal Majalla" w:hint="cs"/>
          <w:sz w:val="32"/>
          <w:szCs w:val="32"/>
          <w:rtl/>
          <w:lang w:eastAsia="ar-SA"/>
        </w:rPr>
        <w:t>على</w:t>
      </w:r>
      <w:r w:rsidRPr="00C20070">
        <w:rPr>
          <w:rFonts w:ascii="Sakkal Majalla" w:eastAsia="Times New Roman" w:hAnsi="Sakkal Majalla" w:cs="Sakkal Majalla"/>
          <w:sz w:val="32"/>
          <w:szCs w:val="32"/>
          <w:rtl/>
          <w:lang w:eastAsia="ar-SA"/>
        </w:rPr>
        <w:t xml:space="preserve"> أداء </w:t>
      </w:r>
      <w:r w:rsidRPr="00C20070">
        <w:rPr>
          <w:rFonts w:ascii="Sakkal Majalla" w:eastAsia="Times New Roman" w:hAnsi="Sakkal Majalla" w:cs="Sakkal Majalla" w:hint="cs"/>
          <w:sz w:val="32"/>
          <w:szCs w:val="32"/>
          <w:rtl/>
          <w:lang w:eastAsia="ar-SA"/>
        </w:rPr>
        <w:t>الشركات،</w:t>
      </w:r>
      <w:r w:rsidRPr="00C20070">
        <w:rPr>
          <w:rFonts w:ascii="Sakkal Majalla" w:eastAsia="Times New Roman" w:hAnsi="Sakkal Majalla" w:cs="Sakkal Majalla"/>
          <w:sz w:val="32"/>
          <w:szCs w:val="32"/>
          <w:rtl/>
          <w:lang w:eastAsia="ar-SA"/>
        </w:rPr>
        <w:t xml:space="preserve"> من خلال الرقابة </w:t>
      </w:r>
      <w:r w:rsidRPr="00C20070">
        <w:rPr>
          <w:rFonts w:ascii="Sakkal Majalla" w:eastAsia="Times New Roman" w:hAnsi="Sakkal Majalla" w:cs="Sakkal Majalla" w:hint="cs"/>
          <w:sz w:val="32"/>
          <w:szCs w:val="32"/>
          <w:rtl/>
          <w:lang w:eastAsia="ar-SA"/>
        </w:rPr>
        <w:t>على</w:t>
      </w:r>
      <w:r w:rsidRPr="00C20070">
        <w:rPr>
          <w:rFonts w:ascii="Sakkal Majalla" w:eastAsia="Times New Roman" w:hAnsi="Sakkal Majalla" w:cs="Sakkal Majalla"/>
          <w:sz w:val="32"/>
          <w:szCs w:val="32"/>
          <w:rtl/>
          <w:lang w:eastAsia="ar-SA"/>
        </w:rPr>
        <w:t xml:space="preserve"> أداء مجلس الإدارة والمديرين التنفيذيين في هذه </w:t>
      </w:r>
      <w:r w:rsidRPr="00C20070">
        <w:rPr>
          <w:rFonts w:ascii="Sakkal Majalla" w:eastAsia="Times New Roman" w:hAnsi="Sakkal Majalla" w:cs="Sakkal Majalla" w:hint="cs"/>
          <w:sz w:val="32"/>
          <w:szCs w:val="32"/>
          <w:rtl/>
          <w:lang w:eastAsia="ar-SA"/>
        </w:rPr>
        <w:t>الشركات،</w:t>
      </w:r>
      <w:r w:rsidRPr="00C20070">
        <w:rPr>
          <w:rFonts w:ascii="Sakkal Majalla" w:eastAsia="Times New Roman" w:hAnsi="Sakkal Majalla" w:cs="Sakkal Majalla"/>
          <w:sz w:val="32"/>
          <w:szCs w:val="32"/>
          <w:rtl/>
          <w:lang w:eastAsia="ar-SA"/>
        </w:rPr>
        <w:t xml:space="preserve"> مما ينعكس إيجابياً </w:t>
      </w:r>
      <w:r w:rsidRPr="00C20070">
        <w:rPr>
          <w:rFonts w:ascii="Sakkal Majalla" w:eastAsia="Times New Roman" w:hAnsi="Sakkal Majalla" w:cs="Sakkal Majalla" w:hint="cs"/>
          <w:sz w:val="32"/>
          <w:szCs w:val="32"/>
          <w:rtl/>
          <w:lang w:eastAsia="ar-SA"/>
        </w:rPr>
        <w:t>على</w:t>
      </w:r>
      <w:r w:rsidRPr="00C20070">
        <w:rPr>
          <w:rFonts w:ascii="Sakkal Majalla" w:eastAsia="Times New Roman" w:hAnsi="Sakkal Majalla" w:cs="Sakkal Majalla"/>
          <w:sz w:val="32"/>
          <w:szCs w:val="32"/>
          <w:rtl/>
          <w:lang w:eastAsia="ar-SA"/>
        </w:rPr>
        <w:t xml:space="preserve"> منع التلاعب والحد من الممارسات الخاطئة لإدارة </w:t>
      </w:r>
      <w:r w:rsidRPr="00C20070">
        <w:rPr>
          <w:rFonts w:ascii="Sakkal Majalla" w:eastAsia="Times New Roman" w:hAnsi="Sakkal Majalla" w:cs="Sakkal Majalla" w:hint="cs"/>
          <w:sz w:val="32"/>
          <w:szCs w:val="32"/>
          <w:rtl/>
          <w:lang w:eastAsia="ar-SA"/>
        </w:rPr>
        <w:t>الأرباح،</w:t>
      </w:r>
      <w:r w:rsidRPr="00C20070">
        <w:rPr>
          <w:rFonts w:ascii="Sakkal Majalla" w:eastAsia="Times New Roman" w:hAnsi="Sakkal Majalla" w:cs="Sakkal Majalla"/>
          <w:sz w:val="32"/>
          <w:szCs w:val="32"/>
          <w:rtl/>
          <w:lang w:eastAsia="ar-SA"/>
        </w:rPr>
        <w:t xml:space="preserve"> وزيادة الثقة في المعلومات المحاسبية الواردة في التقارير والقوائم </w:t>
      </w:r>
      <w:r w:rsidRPr="00C20070">
        <w:rPr>
          <w:rFonts w:ascii="Sakkal Majalla" w:eastAsia="Times New Roman" w:hAnsi="Sakkal Majalla" w:cs="Sakkal Majalla" w:hint="cs"/>
          <w:sz w:val="32"/>
          <w:szCs w:val="32"/>
          <w:rtl/>
          <w:lang w:eastAsia="ar-SA"/>
        </w:rPr>
        <w:t>المالية، ومن اهم التحديات التي تطبيق تواجه الحوكمة ما يلي:</w:t>
      </w:r>
      <w:r w:rsidRPr="00C20070">
        <w:rPr>
          <w:rFonts w:ascii="Sakkal Majalla" w:hAnsi="Sakkal Majalla" w:cs="Sakkal Majalla" w:hint="cs"/>
          <w:sz w:val="32"/>
          <w:szCs w:val="32"/>
          <w:rtl/>
        </w:rPr>
        <w:t xml:space="preserve"> (الزهراني،2023).</w:t>
      </w:r>
    </w:p>
    <w:p w:rsidR="00AF6896" w:rsidRPr="00C20070" w:rsidRDefault="00AF6896" w:rsidP="00AF6896">
      <w:pPr>
        <w:pStyle w:val="a3"/>
        <w:numPr>
          <w:ilvl w:val="0"/>
          <w:numId w:val="67"/>
        </w:num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lastRenderedPageBreak/>
        <w:t>تطبيق مبادئ الحوكمة في الشركات العائلية: قد يواجه تطبيق الحوكمة في الشركات العائلية تحديات، مثل صعوبة الفصل بين الملكية والإدارة، وصعوبة تطبيق مبادئ الشفافية والمساءلة</w:t>
      </w:r>
      <w:r w:rsidRPr="00C20070">
        <w:rPr>
          <w:rFonts w:ascii="Sakkal Majalla" w:eastAsia="Times New Roman" w:hAnsi="Sakkal Majalla" w:cs="Sakkal Majalla"/>
          <w:sz w:val="32"/>
          <w:szCs w:val="32"/>
          <w:lang w:eastAsia="ar-SA"/>
        </w:rPr>
        <w:t xml:space="preserve">. </w:t>
      </w:r>
    </w:p>
    <w:p w:rsidR="00AF6896" w:rsidRPr="00C20070" w:rsidRDefault="00AF6896" w:rsidP="00AF6896">
      <w:pPr>
        <w:pStyle w:val="a3"/>
        <w:numPr>
          <w:ilvl w:val="0"/>
          <w:numId w:val="67"/>
        </w:numPr>
        <w:autoSpaceDE w:val="0"/>
        <w:autoSpaceDN w:val="0"/>
        <w:bidi/>
        <w:adjustRightInd w:val="0"/>
        <w:spacing w:line="360" w:lineRule="auto"/>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توعية الشركات بأهمية الحوكمة: قد تحتاج بعض الشركات إلى مزيد من التوعية بأهمية تطبيق مبادئ الحوكمة وفوائدها</w:t>
      </w:r>
      <w:r w:rsidRPr="00C20070">
        <w:rPr>
          <w:rFonts w:ascii="Sakkal Majalla" w:eastAsia="Times New Roman" w:hAnsi="Sakkal Majalla" w:cs="Sakkal Majalla"/>
          <w:sz w:val="32"/>
          <w:szCs w:val="32"/>
          <w:lang w:eastAsia="ar-SA"/>
        </w:rPr>
        <w:t xml:space="preserve">. </w:t>
      </w:r>
    </w:p>
    <w:p w:rsidR="00AF6896" w:rsidRPr="00C20070" w:rsidRDefault="00AF6896" w:rsidP="00AF6896">
      <w:pPr>
        <w:pStyle w:val="a3"/>
        <w:numPr>
          <w:ilvl w:val="0"/>
          <w:numId w:val="67"/>
        </w:numPr>
        <w:autoSpaceDE w:val="0"/>
        <w:autoSpaceDN w:val="0"/>
        <w:bidi/>
        <w:adjustRightInd w:val="0"/>
        <w:spacing w:line="360" w:lineRule="auto"/>
        <w:jc w:val="both"/>
        <w:rPr>
          <w:rFonts w:ascii="Sakkal Majalla" w:eastAsia="Times New Roman" w:hAnsi="Sakkal Majalla" w:cs="Sakkal Majalla"/>
          <w:sz w:val="32"/>
          <w:szCs w:val="32"/>
          <w:rtl/>
          <w:lang w:eastAsia="ar-SA"/>
        </w:rPr>
      </w:pPr>
      <w:r w:rsidRPr="00C20070">
        <w:rPr>
          <w:rFonts w:ascii="Sakkal Majalla" w:eastAsia="Times New Roman" w:hAnsi="Sakkal Majalla" w:cs="Sakkal Majalla"/>
          <w:sz w:val="32"/>
          <w:szCs w:val="32"/>
          <w:rtl/>
          <w:lang w:eastAsia="ar-SA"/>
        </w:rPr>
        <w:t>التحديات التنظيمية قد تواجه بعض الشركات تحديات في تطبيق اللوائح والأنظمة المتعلقة بالحوكمة</w:t>
      </w:r>
    </w:p>
    <w:p w:rsidR="00AF6896" w:rsidRPr="00C20070" w:rsidRDefault="00AF6896" w:rsidP="00AF6896">
      <w:pPr>
        <w:pStyle w:val="ae"/>
        <w:spacing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أهمية حوكمة الشركات العائلية</w:t>
      </w:r>
    </w:p>
    <w:p w:rsidR="00AF6896" w:rsidRPr="00C20070" w:rsidRDefault="00AF6896" w:rsidP="00AF6896">
      <w:pPr>
        <w:pStyle w:val="ae"/>
        <w:numPr>
          <w:ilvl w:val="0"/>
          <w:numId w:val="7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منذ عام 1997، ومع انفجار الأزمة المالية الآسيوية، أخذ العالم ينظر نظرة جديدة إلى حوكمة الشركات. والأزمة المالية المشار إليها، قد يمكن وصفها بأنها كانت أزمة ثقة في المؤسسات والتشريعات التي تنظم نشاط الأعمال والعلاقات فيما بين منشآت الأعمال والحكومة. وقد كانت المشاكل العديدة التي برزت إلى المقدمة أثناء الأزمة تتضمن عمليات ومعاملات الموظفين الداخليين والأقارب والأصدقاء بين منشآت الأعمال وبين الحكومة، وحصول الشركات على مبالغ هائلة من الديون قصيرة الأجل، في نفس الوقت الذي حرصت فيه على عدم معرفة المساهمين بهذه الأمور، وإخفاء هذه الديون من خلال طرق ونظم محاسبية "مبتكرة"، (الخطيب،2020).</w:t>
      </w:r>
    </w:p>
    <w:p w:rsidR="00AF6896" w:rsidRPr="00C20070" w:rsidRDefault="00AF6896" w:rsidP="00AF6896">
      <w:pPr>
        <w:pStyle w:val="ae"/>
        <w:numPr>
          <w:ilvl w:val="0"/>
          <w:numId w:val="7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وقد اكتسبت حوكمة الشركات أهمية أكبر بالنسبة للديمقراطيات الناشئة نظرا لضعف النظام القانوني الذي لا يمكن معه إجراء تنفيذ العقود وحل المنازعات بطريقة فعالة. كما أن ضعف نوعية المعلومات تؤدى إلى منع الإشراف والرقابة، وتعمل على انتشار الفساد وانعدام الثقة. ويؤدى إتباع المبادئ السليمة لحوكمة الشركات إلى خلق الاحتياطات اللازمة ضد الفساد وسوء الإدارة، مع تشجيع الشفافية في الحياة الاقتصادية، ومكافحة مقاومة المؤسسات للإصلاح.</w:t>
      </w:r>
    </w:p>
    <w:p w:rsidR="00AF6896" w:rsidRPr="00C20070" w:rsidRDefault="00AF6896" w:rsidP="00AF6896">
      <w:pPr>
        <w:pStyle w:val="ae"/>
        <w:numPr>
          <w:ilvl w:val="0"/>
          <w:numId w:val="70"/>
        </w:numPr>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وقد أدت الأزمة المالية بكثير منا إلى اتخاذ نظرة عملية جيدة عن كيفية استخدام حوكمة الشركات الجيدة لمنع الأزمات المالية القادمة. ويرجع هذا إلى أن حوكمة الشركات ليست مجرد شيء أخلاقي جيد نقوم بعملة فقط، بل إن حوكمة الشركات مفيدة لمنشآت الأعمال، ومن ثم فإن الشركات لا ينبغي أن تنتظر حتى تفرض عليها الحكومات معايير معينة لحوكمة الشركات، إلا بقدر ما يمكن لهذه الشركات أن تنتظر حتى تفرض عليها الحكومات أساليب الإدارة الجيدة التي ينبغي عليها إتباعها في عملها.</w:t>
      </w:r>
    </w:p>
    <w:p w:rsidR="00AF6896" w:rsidRPr="00315790" w:rsidRDefault="00315790" w:rsidP="00AF6896">
      <w:pPr>
        <w:pStyle w:val="ae"/>
        <w:numPr>
          <w:ilvl w:val="0"/>
          <w:numId w:val="70"/>
        </w:numPr>
        <w:spacing w:line="360" w:lineRule="auto"/>
        <w:jc w:val="both"/>
        <w:rPr>
          <w:rFonts w:ascii="Sakkal Majalla" w:hAnsi="Sakkal Majalla" w:cs="Sakkal Majalla"/>
          <w:sz w:val="32"/>
          <w:szCs w:val="32"/>
          <w:highlight w:val="yellow"/>
        </w:rPr>
      </w:pPr>
      <w:r w:rsidRPr="00315790">
        <w:rPr>
          <w:rFonts w:ascii="Sakkal Majalla" w:hAnsi="Sakkal Majalla" w:cs="Sakkal Majalla" w:hint="cs"/>
          <w:sz w:val="32"/>
          <w:szCs w:val="32"/>
          <w:highlight w:val="yellow"/>
          <w:rtl/>
        </w:rPr>
        <w:t xml:space="preserve">وترى الباحثة </w:t>
      </w:r>
      <w:r w:rsidR="00AF6896" w:rsidRPr="00315790">
        <w:rPr>
          <w:rFonts w:ascii="Sakkal Majalla" w:hAnsi="Sakkal Majalla" w:cs="Sakkal Majalla" w:hint="cs"/>
          <w:sz w:val="32"/>
          <w:szCs w:val="32"/>
          <w:highlight w:val="yellow"/>
          <w:rtl/>
        </w:rPr>
        <w:t>إن حوكمة الشركات تعتمد في نهاية المطاف على التعاون بين القطاعين العام والخاص لخلق نظام لسوق تنافسية في مجتمع ديمقراطي يقوم على أساس القانون. وتتناول حوكمة الشركات موضوع تحديث العالم العربي عن طريق النظر في الهياكل الاقتصادية وهياكل الأعمال التي تعزز القدرة التنافسية للقطاع الخاص، وتجعل المنطقة أكثر جذبا للاستثمار الأجنبي المباشر، كما تحقق تكاملا للمنطقة في الأسواق العالمية.</w:t>
      </w:r>
    </w:p>
    <w:p w:rsidR="00AF6896" w:rsidRPr="00C20070" w:rsidRDefault="00AF6896" w:rsidP="00AF6896">
      <w:pPr>
        <w:bidi/>
        <w:spacing w:line="360" w:lineRule="auto"/>
        <w:jc w:val="both"/>
        <w:rPr>
          <w:rFonts w:ascii="Sakkal Majalla" w:hAnsi="Sakkal Majalla" w:cs="Sakkal Majalla"/>
          <w:b/>
          <w:bCs/>
          <w:sz w:val="32"/>
          <w:szCs w:val="32"/>
          <w:rtl/>
        </w:rPr>
      </w:pPr>
      <w:r w:rsidRPr="00C20070">
        <w:rPr>
          <w:rFonts w:ascii="Sakkal Majalla" w:hAnsi="Sakkal Majalla" w:cs="Sakkal Majalla" w:hint="cs"/>
          <w:b/>
          <w:bCs/>
          <w:sz w:val="32"/>
          <w:szCs w:val="32"/>
          <w:rtl/>
        </w:rPr>
        <w:t>حوكمة الشركات ودورها في زيادة الثقة بالمعلومات المحاسبية: ـ</w:t>
      </w:r>
      <w:r w:rsidRPr="00C20070">
        <w:rPr>
          <w:rFonts w:ascii="Sakkal Majalla" w:hAnsi="Sakkal Majalla" w:cs="Sakkal Majalla" w:hint="eastAsia"/>
          <w:b/>
          <w:bCs/>
          <w:sz w:val="32"/>
          <w:szCs w:val="32"/>
          <w:rtl/>
        </w:rPr>
        <w:t>ـ</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b/>
          <w:bCs/>
          <w:sz w:val="32"/>
          <w:szCs w:val="32"/>
        </w:rPr>
        <w:t xml:space="preserve">       </w:t>
      </w:r>
      <w:r w:rsidRPr="00C20070">
        <w:rPr>
          <w:rFonts w:ascii="Sakkal Majalla" w:hAnsi="Sakkal Majalla" w:cs="Sakkal Majalla" w:hint="cs"/>
          <w:sz w:val="32"/>
          <w:szCs w:val="32"/>
          <w:rtl/>
        </w:rPr>
        <w:t>يعتبر موضوع إطفاء الثقة والمصداقية على المعلومات المحاسبية من الموضوعات الشديدة الأهمية بالنسبة لكافة مستخدمي تلك المعلومات، سواء الداخليين أو الخارجيين، ولا ش</w:t>
      </w:r>
      <w:r w:rsidRPr="00C20070">
        <w:rPr>
          <w:rFonts w:ascii="Sakkal Majalla" w:hAnsi="Sakkal Majalla" w:cs="Sakkal Majalla" w:hint="eastAsia"/>
          <w:sz w:val="32"/>
          <w:szCs w:val="32"/>
          <w:rtl/>
        </w:rPr>
        <w:t>ك</w:t>
      </w:r>
      <w:r w:rsidRPr="00C20070">
        <w:rPr>
          <w:rFonts w:ascii="Sakkal Majalla" w:hAnsi="Sakkal Majalla" w:cs="Sakkal Majalla" w:hint="cs"/>
          <w:sz w:val="32"/>
          <w:szCs w:val="32"/>
          <w:rtl/>
        </w:rPr>
        <w:t xml:space="preserve"> أن التطبيق السليم لمبادئ الحوكمة يلعب دوراً إيجابياً في هذا الجانب، وخاصة أن المبدأ الخامس في الحوكمة تم تخصيصه لموضوع الإفصاح والشفافية عن كل ما يتعلق بالشركة</w:t>
      </w:r>
      <w:r w:rsidRPr="00C20070">
        <w:rPr>
          <w:rFonts w:ascii="Sakkal Majalla" w:hAnsi="Sakkal Majalla" w:cs="Sakkal Majalla" w:hint="cs"/>
          <w:sz w:val="32"/>
          <w:szCs w:val="32"/>
        </w:rPr>
        <w:t>.</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Pr>
        <w:t xml:space="preserve">     </w:t>
      </w:r>
      <w:r w:rsidRPr="00C20070">
        <w:rPr>
          <w:rFonts w:ascii="Sakkal Majalla" w:hAnsi="Sakkal Majalla" w:cs="Sakkal Majalla" w:hint="cs"/>
          <w:sz w:val="32"/>
          <w:szCs w:val="32"/>
          <w:rtl/>
        </w:rPr>
        <w:t>ووفقاً لآليات حوكمة الشركات، فإنه يمكن تحقيق الإفصاح والشفافية في مخرجات نظام المعلومات بالشركات من خلال ما يلي: ـ</w:t>
      </w:r>
      <w:r w:rsidRPr="00C20070">
        <w:rPr>
          <w:rFonts w:ascii="Sakkal Majalla" w:hAnsi="Sakkal Majalla" w:cs="Sakkal Majalla" w:hint="eastAsia"/>
          <w:sz w:val="32"/>
          <w:szCs w:val="32"/>
          <w:rtl/>
        </w:rPr>
        <w:t>ـ</w:t>
      </w:r>
      <w:r w:rsidRPr="00C20070">
        <w:rPr>
          <w:rFonts w:ascii="Sakkal Majalla" w:hAnsi="Sakkal Majalla" w:cs="Sakkal Majalla" w:hint="cs"/>
          <w:sz w:val="32"/>
          <w:szCs w:val="32"/>
          <w:rtl/>
        </w:rPr>
        <w:t>(الحربي،2024).</w:t>
      </w:r>
    </w:p>
    <w:p w:rsidR="00AF6896" w:rsidRPr="00001DD2" w:rsidRDefault="00AF6896" w:rsidP="00001DD2">
      <w:pPr>
        <w:pStyle w:val="a3"/>
        <w:numPr>
          <w:ilvl w:val="0"/>
          <w:numId w:val="108"/>
        </w:numPr>
        <w:bidi/>
        <w:spacing w:line="360" w:lineRule="auto"/>
        <w:jc w:val="both"/>
        <w:rPr>
          <w:rFonts w:ascii="Sakkal Majalla" w:hAnsi="Sakkal Majalla" w:cs="Sakkal Majalla"/>
          <w:sz w:val="32"/>
          <w:szCs w:val="32"/>
          <w:rtl/>
        </w:rPr>
      </w:pPr>
      <w:r w:rsidRPr="00001DD2">
        <w:rPr>
          <w:rFonts w:ascii="Sakkal Majalla" w:hAnsi="Sakkal Majalla" w:cs="Sakkal Majalla" w:hint="cs"/>
          <w:sz w:val="32"/>
          <w:szCs w:val="32"/>
          <w:rtl/>
        </w:rPr>
        <w:t xml:space="preserve">دقة الإفصاح المحاسبي.    </w:t>
      </w:r>
    </w:p>
    <w:p w:rsidR="00AF6896" w:rsidRPr="00001DD2" w:rsidRDefault="00AF6896" w:rsidP="00001DD2">
      <w:pPr>
        <w:pStyle w:val="a3"/>
        <w:numPr>
          <w:ilvl w:val="0"/>
          <w:numId w:val="108"/>
        </w:numPr>
        <w:bidi/>
        <w:spacing w:line="360" w:lineRule="auto"/>
        <w:jc w:val="both"/>
        <w:rPr>
          <w:rFonts w:ascii="Sakkal Majalla" w:hAnsi="Sakkal Majalla" w:cs="Sakkal Majalla"/>
          <w:sz w:val="32"/>
          <w:szCs w:val="32"/>
          <w:rtl/>
        </w:rPr>
      </w:pPr>
      <w:r w:rsidRPr="00001DD2">
        <w:rPr>
          <w:rFonts w:ascii="Sakkal Majalla" w:hAnsi="Sakkal Majalla" w:cs="Sakkal Majalla" w:hint="cs"/>
          <w:sz w:val="32"/>
          <w:szCs w:val="32"/>
          <w:rtl/>
        </w:rPr>
        <w:t>شمولية الإفصاح</w:t>
      </w:r>
      <w:r w:rsidRPr="00001DD2">
        <w:rPr>
          <w:rFonts w:ascii="Sakkal Majalla" w:hAnsi="Sakkal Majalla" w:cs="Sakkal Majalla" w:hint="cs"/>
          <w:sz w:val="32"/>
          <w:szCs w:val="32"/>
        </w:rPr>
        <w:t>.</w:t>
      </w:r>
    </w:p>
    <w:p w:rsidR="00AF6896" w:rsidRPr="00001DD2" w:rsidRDefault="00AF6896" w:rsidP="00001DD2">
      <w:pPr>
        <w:pStyle w:val="a3"/>
        <w:numPr>
          <w:ilvl w:val="0"/>
          <w:numId w:val="108"/>
        </w:numPr>
        <w:bidi/>
        <w:spacing w:line="360" w:lineRule="auto"/>
        <w:jc w:val="both"/>
        <w:rPr>
          <w:rFonts w:ascii="Sakkal Majalla" w:hAnsi="Sakkal Majalla" w:cs="Sakkal Majalla"/>
          <w:sz w:val="32"/>
          <w:szCs w:val="32"/>
          <w:rtl/>
        </w:rPr>
      </w:pPr>
      <w:r w:rsidRPr="00001DD2">
        <w:rPr>
          <w:rFonts w:ascii="Sakkal Majalla" w:hAnsi="Sakkal Majalla" w:cs="Sakkal Majalla" w:hint="cs"/>
          <w:sz w:val="32"/>
          <w:szCs w:val="32"/>
          <w:rtl/>
        </w:rPr>
        <w:lastRenderedPageBreak/>
        <w:t xml:space="preserve">التوقيت الملائم للإفصاح.   </w:t>
      </w:r>
    </w:p>
    <w:p w:rsidR="00AF6896" w:rsidRPr="00001DD2" w:rsidRDefault="00AF6896" w:rsidP="00001DD2">
      <w:pPr>
        <w:pStyle w:val="a3"/>
        <w:numPr>
          <w:ilvl w:val="0"/>
          <w:numId w:val="108"/>
        </w:numPr>
        <w:bidi/>
        <w:spacing w:line="360" w:lineRule="auto"/>
        <w:jc w:val="both"/>
        <w:rPr>
          <w:rFonts w:ascii="Sakkal Majalla" w:hAnsi="Sakkal Majalla" w:cs="Sakkal Majalla"/>
          <w:sz w:val="32"/>
          <w:szCs w:val="32"/>
          <w:rtl/>
        </w:rPr>
      </w:pPr>
      <w:r w:rsidRPr="00001DD2">
        <w:rPr>
          <w:rFonts w:ascii="Sakkal Majalla" w:hAnsi="Sakkal Majalla" w:cs="Sakkal Majalla" w:hint="cs"/>
          <w:sz w:val="32"/>
          <w:szCs w:val="32"/>
          <w:rtl/>
        </w:rPr>
        <w:t>خضوع المعلومات المفصح عنها للمراجعة</w:t>
      </w:r>
      <w:r w:rsidRPr="00001DD2">
        <w:rPr>
          <w:rFonts w:ascii="Sakkal Majalla" w:hAnsi="Sakkal Majalla" w:cs="Sakkal Majalla" w:hint="cs"/>
          <w:sz w:val="32"/>
          <w:szCs w:val="32"/>
        </w:rPr>
        <w:t>.</w:t>
      </w:r>
    </w:p>
    <w:p w:rsidR="00001DD2" w:rsidRDefault="00AF6896" w:rsidP="00001DD2">
      <w:pPr>
        <w:pStyle w:val="a3"/>
        <w:numPr>
          <w:ilvl w:val="0"/>
          <w:numId w:val="108"/>
        </w:numPr>
        <w:bidi/>
        <w:spacing w:line="360" w:lineRule="auto"/>
        <w:jc w:val="both"/>
        <w:rPr>
          <w:rFonts w:ascii="Sakkal Majalla" w:hAnsi="Sakkal Majalla" w:cs="Sakkal Majalla"/>
          <w:sz w:val="32"/>
          <w:szCs w:val="32"/>
        </w:rPr>
      </w:pPr>
      <w:r w:rsidRPr="00001DD2">
        <w:rPr>
          <w:rFonts w:ascii="Sakkal Majalla" w:hAnsi="Sakkal Majalla" w:cs="Sakkal Majalla" w:hint="cs"/>
          <w:sz w:val="32"/>
          <w:szCs w:val="32"/>
          <w:rtl/>
        </w:rPr>
        <w:t>توصيل المعلومات لمستخدميها</w:t>
      </w:r>
      <w:r w:rsidRPr="00001DD2">
        <w:rPr>
          <w:rFonts w:ascii="Sakkal Majalla" w:hAnsi="Sakkal Majalla" w:cs="Sakkal Majalla" w:hint="cs"/>
          <w:sz w:val="32"/>
          <w:szCs w:val="32"/>
        </w:rPr>
        <w:t>.</w:t>
      </w:r>
    </w:p>
    <w:p w:rsidR="00AF6896" w:rsidRPr="00001DD2" w:rsidRDefault="00AF6896" w:rsidP="00001DD2">
      <w:pPr>
        <w:bidi/>
        <w:spacing w:line="360" w:lineRule="auto"/>
        <w:jc w:val="both"/>
        <w:rPr>
          <w:rFonts w:ascii="Sakkal Majalla" w:hAnsi="Sakkal Majalla" w:cs="Sakkal Majalla"/>
          <w:sz w:val="32"/>
          <w:szCs w:val="32"/>
          <w:rtl/>
        </w:rPr>
      </w:pPr>
      <w:r w:rsidRPr="00001DD2">
        <w:rPr>
          <w:rFonts w:ascii="Sakkal Majalla" w:hAnsi="Sakkal Majalla" w:cs="Sakkal Majalla" w:hint="cs"/>
          <w:sz w:val="32"/>
          <w:szCs w:val="32"/>
        </w:rPr>
        <w:t xml:space="preserve">  </w:t>
      </w:r>
      <w:r w:rsidRPr="00001DD2">
        <w:rPr>
          <w:rFonts w:ascii="Sakkal Majalla" w:hAnsi="Sakkal Majalla" w:cs="Sakkal Majalla" w:hint="cs"/>
          <w:sz w:val="32"/>
          <w:szCs w:val="32"/>
          <w:rtl/>
        </w:rPr>
        <w:t>مما سبق يتضح للباحث تحقق الفرض الثاني من فروض البحث، والذي يفترض أن تفعيل مبادئ وآليات الحوكمة والتطبيق السليم لها في المؤسسات المالية والبنوك والشركات، يؤدي إلي زيادة الثقة في المعلومات المحاسبية الواردة في القوائم المالية، والحفاظ على حقوق المساهمين وكافة الأطراف ذات العلاقة بالمنظمة</w:t>
      </w:r>
    </w:p>
    <w:p w:rsidR="00AF6896" w:rsidRPr="00C20070" w:rsidRDefault="00AF6896" w:rsidP="00AF6896">
      <w:pPr>
        <w:pStyle w:val="ae"/>
        <w:spacing w:line="360" w:lineRule="auto"/>
        <w:ind w:firstLine="720"/>
        <w:jc w:val="both"/>
        <w:rPr>
          <w:rFonts w:ascii="Sakkal Majalla" w:hAnsi="Sakkal Majalla" w:cs="Sakkal Majalla"/>
          <w:sz w:val="32"/>
          <w:szCs w:val="32"/>
        </w:rPr>
      </w:pPr>
    </w:p>
    <w:p w:rsidR="00AF6896" w:rsidRPr="00C20070" w:rsidRDefault="00AF6896" w:rsidP="00AF6896">
      <w:pPr>
        <w:bidi/>
        <w:spacing w:after="0" w:line="360" w:lineRule="auto"/>
        <w:ind w:left="-1" w:firstLine="1"/>
        <w:jc w:val="both"/>
        <w:rPr>
          <w:rFonts w:ascii="Sakkal Majalla" w:hAnsi="Sakkal Majalla" w:cs="Sakkal Majalla"/>
          <w:sz w:val="32"/>
          <w:szCs w:val="32"/>
          <w:u w:val="single"/>
          <w:rtl/>
        </w:rPr>
      </w:pPr>
      <w:r w:rsidRPr="00C20070">
        <w:rPr>
          <w:rFonts w:ascii="Sakkal Majalla" w:hAnsi="Sakkal Majalla" w:cs="Sakkal Majalla" w:hint="cs"/>
          <w:b/>
          <w:bCs/>
          <w:sz w:val="32"/>
          <w:szCs w:val="32"/>
          <w:rtl/>
        </w:rPr>
        <w:t>حوكمة الشركات ودورها الرقابي في حماية حقوق المساهمين:</w:t>
      </w:r>
      <w:r w:rsidRPr="00C20070">
        <w:rPr>
          <w:rFonts w:ascii="Sakkal Majalla" w:hAnsi="Sakkal Majalla" w:cs="Sakkal Majalla" w:hint="cs"/>
          <w:sz w:val="32"/>
          <w:szCs w:val="32"/>
          <w:rtl/>
        </w:rPr>
        <w:t xml:space="preserve"> ــ</w:t>
      </w:r>
    </w:p>
    <w:p w:rsidR="00AF6896" w:rsidRPr="00C20070" w:rsidRDefault="00AF6896" w:rsidP="00AF6896">
      <w:pPr>
        <w:bidi/>
        <w:spacing w:after="0" w:line="360" w:lineRule="auto"/>
        <w:ind w:left="-1" w:firstLine="1"/>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      بالنسبة لدور حوكمة الشركات في حماية حقوق المساهمين، فقد حظي هذا الموضوع الخاص بحماية حقوق المساهمين الاهتمام الأكبر فنجد أن حوكمة الشركات قد خصصت مبدأين من مبادئها الستة لهذا الموضوع وهما المبدئين الثاني والثالث كما يلي: (الجبجية،2018).</w:t>
      </w:r>
    </w:p>
    <w:p w:rsidR="00AF6896" w:rsidRPr="00C20070" w:rsidRDefault="00AF6896" w:rsidP="00AF6896">
      <w:pPr>
        <w:numPr>
          <w:ilvl w:val="0"/>
          <w:numId w:val="58"/>
        </w:numPr>
        <w:bidi/>
        <w:spacing w:after="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المبدأ الثاني: ــ حماية حقوق المساهمين </w:t>
      </w:r>
    </w:p>
    <w:p w:rsidR="00AF6896" w:rsidRPr="00C20070" w:rsidRDefault="00AF6896" w:rsidP="00AF6896">
      <w:pPr>
        <w:numPr>
          <w:ilvl w:val="0"/>
          <w:numId w:val="58"/>
        </w:numPr>
        <w:bidi/>
        <w:spacing w:after="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أما المبدأ الثالث ـ المعاملة العادلة والمتساوية لجميع المساهمين </w:t>
      </w:r>
    </w:p>
    <w:p w:rsidR="00AF6896" w:rsidRPr="00C20070" w:rsidRDefault="00AF6896" w:rsidP="00AF6896">
      <w:pPr>
        <w:bidi/>
        <w:spacing w:after="0" w:line="360" w:lineRule="auto"/>
        <w:ind w:left="-1" w:firstLine="1"/>
        <w:jc w:val="both"/>
        <w:rPr>
          <w:rFonts w:ascii="Sakkal Majalla" w:hAnsi="Sakkal Majalla" w:cs="Sakkal Majalla"/>
          <w:sz w:val="32"/>
          <w:szCs w:val="32"/>
          <w:rtl/>
        </w:rPr>
      </w:pPr>
      <w:r w:rsidRPr="00C20070">
        <w:rPr>
          <w:rFonts w:ascii="Sakkal Majalla" w:hAnsi="Sakkal Majalla" w:cs="Sakkal Majalla" w:hint="cs"/>
          <w:sz w:val="32"/>
          <w:szCs w:val="32"/>
          <w:rtl/>
        </w:rPr>
        <w:t>من خلال هذان المبدئين فان الحوكمة تركز بشكل كبير على حماية حقوق المساهمين وتجعله في مقدمة أولوياتها الأساسية، وهي بذلك تسعى الي توقير الحماية للمساهمين تؤدي في النهاية إلى الحفاظ على استمرار الشركة وتعظيم أرباحها وتحقيق الاستدامة، وهذا بدوره يعود بالفائدة على كل من مجلس الإدارة، والمساهمين وباقي الأطراف الأخرى ذات العلاقة، مما يؤدي إلى جذب الاستثمارات الجديدة واستقرار ونمو النظام الاقتصادي هي مستوى الاقتصادي الكلي.</w:t>
      </w:r>
    </w:p>
    <w:p w:rsidR="00AF6896" w:rsidRPr="00C20070" w:rsidRDefault="00AF6896" w:rsidP="00AF6896">
      <w:pPr>
        <w:bidi/>
        <w:spacing w:after="0" w:line="360" w:lineRule="auto"/>
        <w:ind w:left="-1" w:firstLine="1"/>
        <w:jc w:val="both"/>
        <w:rPr>
          <w:rFonts w:ascii="Sakkal Majalla" w:hAnsi="Sakkal Majalla" w:cs="Sakkal Majalla"/>
          <w:sz w:val="32"/>
          <w:szCs w:val="32"/>
          <w:rtl/>
        </w:rPr>
      </w:pPr>
      <w:r w:rsidRPr="00C20070">
        <w:rPr>
          <w:rFonts w:ascii="Sakkal Majalla" w:hAnsi="Sakkal Majalla" w:cs="Sakkal Majalla" w:hint="cs"/>
          <w:sz w:val="32"/>
          <w:szCs w:val="32"/>
          <w:rtl/>
        </w:rPr>
        <w:lastRenderedPageBreak/>
        <w:t xml:space="preserve">     ويمكن أن يؤكد الباحث علي أن وجود حوكمة الشركات منذ البداية كان الهدف الأساسي منه مساعدة حكومات الدول في وضع القوانين والتشريعات التي تضمن المحافظة على حقوق المساهمين، ثم قامت بعد ذلك بتطوير وتحسين ذلك الهدف بما يتناسب مع المستجدات والمتغيرات الاقتصادية </w:t>
      </w:r>
    </w:p>
    <w:p w:rsidR="00AF6896" w:rsidRPr="00C20070" w:rsidRDefault="00AF6896" w:rsidP="00AF6896">
      <w:pPr>
        <w:bidi/>
        <w:spacing w:after="0" w:line="360" w:lineRule="auto"/>
        <w:ind w:left="-1" w:firstLine="1"/>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دور الحوكمة ف حماية حقوق المساهمين </w:t>
      </w:r>
      <w:r w:rsidRPr="00C20070">
        <w:rPr>
          <w:rFonts w:ascii="Sakkal Majalla" w:hAnsi="Sakkal Majalla" w:cs="Sakkal Majalla"/>
          <w:sz w:val="32"/>
          <w:szCs w:val="32"/>
          <w:lang w:bidi="ar-JO"/>
        </w:rPr>
        <w:t>(Ramli, et.al, 2019)</w:t>
      </w:r>
    </w:p>
    <w:p w:rsidR="00AF6896" w:rsidRPr="00C20070" w:rsidRDefault="00AF6896" w:rsidP="0093788B">
      <w:pPr>
        <w:numPr>
          <w:ilvl w:val="0"/>
          <w:numId w:val="103"/>
        </w:numPr>
        <w:bidi/>
        <w:spacing w:after="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اصدار التشريعات والقوانين المساعدة على حماية حقوق المساهمين</w:t>
      </w:r>
    </w:p>
    <w:p w:rsidR="00AF6896" w:rsidRPr="00C20070" w:rsidRDefault="00AF6896" w:rsidP="0093788B">
      <w:pPr>
        <w:numPr>
          <w:ilvl w:val="0"/>
          <w:numId w:val="103"/>
        </w:numPr>
        <w:bidi/>
        <w:spacing w:after="0"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وضع مجموعة من الآليات الفعالة لضمان تحقيق الأهداف وتتضمن ما يل</w:t>
      </w:r>
      <w:r w:rsidRPr="00C20070">
        <w:rPr>
          <w:rFonts w:ascii="Sakkal Majalla" w:hAnsi="Sakkal Majalla" w:cs="Sakkal Majalla" w:hint="eastAsia"/>
          <w:sz w:val="32"/>
          <w:szCs w:val="32"/>
          <w:rtl/>
        </w:rPr>
        <w:t>ي</w:t>
      </w:r>
    </w:p>
    <w:p w:rsidR="00AF6896" w:rsidRPr="00001DD2" w:rsidRDefault="00AF6896" w:rsidP="00001DD2">
      <w:pPr>
        <w:pStyle w:val="a3"/>
        <w:numPr>
          <w:ilvl w:val="0"/>
          <w:numId w:val="109"/>
        </w:numPr>
        <w:bidi/>
        <w:spacing w:after="200" w:line="360" w:lineRule="auto"/>
        <w:jc w:val="both"/>
        <w:rPr>
          <w:rFonts w:ascii="Sakkal Majalla" w:hAnsi="Sakkal Majalla" w:cs="Sakkal Majalla"/>
          <w:sz w:val="32"/>
          <w:szCs w:val="32"/>
          <w:rtl/>
        </w:rPr>
      </w:pPr>
      <w:r w:rsidRPr="00001DD2">
        <w:rPr>
          <w:rFonts w:ascii="Sakkal Majalla" w:hAnsi="Sakkal Majalla" w:cs="Sakkal Majalla" w:hint="cs"/>
          <w:sz w:val="32"/>
          <w:szCs w:val="32"/>
          <w:rtl/>
        </w:rPr>
        <w:t>نظام مراجعة داخلية قوية وفعالة:</w:t>
      </w:r>
    </w:p>
    <w:p w:rsidR="00AF6896" w:rsidRPr="00001DD2" w:rsidRDefault="00AF6896" w:rsidP="00001DD2">
      <w:pPr>
        <w:pStyle w:val="a3"/>
        <w:numPr>
          <w:ilvl w:val="0"/>
          <w:numId w:val="109"/>
        </w:numPr>
        <w:bidi/>
        <w:spacing w:after="0" w:line="360" w:lineRule="auto"/>
        <w:jc w:val="both"/>
        <w:rPr>
          <w:rFonts w:ascii="Sakkal Majalla" w:hAnsi="Sakkal Majalla" w:cs="Sakkal Majalla"/>
          <w:sz w:val="32"/>
          <w:szCs w:val="32"/>
          <w:rtl/>
        </w:rPr>
      </w:pPr>
      <w:r w:rsidRPr="00001DD2">
        <w:rPr>
          <w:rFonts w:ascii="Sakkal Majalla" w:hAnsi="Sakkal Majalla" w:cs="Sakkal Majalla" w:hint="cs"/>
          <w:sz w:val="32"/>
          <w:szCs w:val="32"/>
          <w:rtl/>
        </w:rPr>
        <w:t>لجنة مراجعة خارجية مستقلة وتمارس مهامها بكفاءة</w:t>
      </w:r>
    </w:p>
    <w:p w:rsidR="00AF6896" w:rsidRPr="00001DD2" w:rsidRDefault="00AF6896" w:rsidP="00001DD2">
      <w:pPr>
        <w:pStyle w:val="a3"/>
        <w:numPr>
          <w:ilvl w:val="0"/>
          <w:numId w:val="109"/>
        </w:numPr>
        <w:bidi/>
        <w:spacing w:after="0" w:line="360" w:lineRule="auto"/>
        <w:jc w:val="both"/>
        <w:rPr>
          <w:rFonts w:ascii="Sakkal Majalla" w:hAnsi="Sakkal Majalla" w:cs="Sakkal Majalla"/>
          <w:sz w:val="32"/>
          <w:szCs w:val="32"/>
          <w:rtl/>
        </w:rPr>
      </w:pPr>
      <w:r w:rsidRPr="00001DD2">
        <w:rPr>
          <w:rFonts w:ascii="Sakkal Majalla" w:hAnsi="Sakkal Majalla" w:cs="Sakkal Majalla" w:hint="cs"/>
          <w:sz w:val="32"/>
          <w:szCs w:val="32"/>
          <w:rtl/>
        </w:rPr>
        <w:t>العديد من الآليات الخارجية الأخرى التي تؤدي دورها الرقابي والإشرافي</w:t>
      </w:r>
    </w:p>
    <w:p w:rsidR="00AF6896" w:rsidRDefault="00AF6896" w:rsidP="00AF6896">
      <w:pPr>
        <w:bidi/>
        <w:spacing w:line="360" w:lineRule="auto"/>
        <w:ind w:left="849" w:hanging="849"/>
        <w:jc w:val="both"/>
        <w:rPr>
          <w:rFonts w:ascii="Sakkal Majalla" w:hAnsi="Sakkal Majalla" w:cs="Sakkal Majalla"/>
          <w:sz w:val="32"/>
          <w:szCs w:val="32"/>
          <w:rtl/>
        </w:rPr>
      </w:pPr>
      <w:r w:rsidRPr="00C20070">
        <w:rPr>
          <w:rFonts w:ascii="Sakkal Majalla" w:hAnsi="Sakkal Majalla" w:cs="Sakkal Majalla" w:hint="cs"/>
          <w:sz w:val="32"/>
          <w:szCs w:val="32"/>
          <w:rtl/>
        </w:rPr>
        <w:t>وهنا ترى الباحثة أن تفعيل آليات حوكمة الشركات، سواء الداخلية منها أو الخارجية، يحقق نتائج إيجابية ويحافظ على حقوق المساهمين ويبعث بمزيد من الثقة في المعلومات المحاسبية الواردة بالتقارير والقوائم والتقارير المالية التي يتم نشرها</w:t>
      </w:r>
    </w:p>
    <w:p w:rsidR="00F537F9" w:rsidRPr="00C20070" w:rsidRDefault="00F537F9" w:rsidP="00F537F9">
      <w:pPr>
        <w:bidi/>
        <w:spacing w:line="360" w:lineRule="auto"/>
        <w:ind w:left="849" w:hanging="849"/>
        <w:jc w:val="both"/>
        <w:rPr>
          <w:rFonts w:ascii="Sakkal Majalla" w:hAnsi="Sakkal Majalla" w:cs="Sakkal Majalla"/>
          <w:sz w:val="32"/>
          <w:szCs w:val="32"/>
          <w:rtl/>
        </w:rPr>
      </w:pPr>
    </w:p>
    <w:p w:rsidR="00AF6896" w:rsidRPr="007A1F16" w:rsidRDefault="00F537F9" w:rsidP="00AF6896">
      <w:pPr>
        <w:bidi/>
        <w:spacing w:after="200" w:line="276" w:lineRule="auto"/>
        <w:jc w:val="both"/>
        <w:rPr>
          <w:rFonts w:ascii="Simplified Arabic" w:hAnsi="Simplified Arabic" w:cs="Simplified Arabic" w:hint="cs"/>
          <w:b/>
          <w:bCs/>
          <w:sz w:val="28"/>
          <w:szCs w:val="28"/>
          <w:highlight w:val="yellow"/>
          <w:rtl/>
          <w:lang w:bidi="ar-EG"/>
        </w:rPr>
      </w:pPr>
      <w:r w:rsidRPr="007A1F16">
        <w:rPr>
          <w:rFonts w:ascii="Simplified Arabic" w:hAnsi="Simplified Arabic" w:cs="Simplified Arabic" w:hint="cs"/>
          <w:b/>
          <w:bCs/>
          <w:sz w:val="28"/>
          <w:szCs w:val="28"/>
          <w:highlight w:val="yellow"/>
          <w:rtl/>
          <w:lang w:bidi="ar-EG"/>
        </w:rPr>
        <w:t xml:space="preserve">العلاقة بين حوكمة الشركات والأداء الاستراتيجي في المملكة العربية السعودية </w:t>
      </w:r>
    </w:p>
    <w:p w:rsidR="00F537F9" w:rsidRPr="00F537F9" w:rsidRDefault="00F537F9" w:rsidP="00F537F9">
      <w:pPr>
        <w:bidi/>
        <w:spacing w:after="200" w:line="276" w:lineRule="auto"/>
        <w:jc w:val="both"/>
        <w:rPr>
          <w:rFonts w:ascii="Simplified Arabic" w:hAnsi="Simplified Arabic" w:cs="Simplified Arabic" w:hint="cs"/>
          <w:sz w:val="28"/>
          <w:szCs w:val="28"/>
          <w:highlight w:val="yellow"/>
        </w:rPr>
      </w:pPr>
      <w:r w:rsidRPr="00F537F9">
        <w:rPr>
          <w:rFonts w:ascii="Simplified Arabic" w:hAnsi="Simplified Arabic" w:cs="Simplified Arabic" w:hint="cs"/>
          <w:sz w:val="28"/>
          <w:szCs w:val="28"/>
          <w:highlight w:val="yellow"/>
          <w:rtl/>
        </w:rPr>
        <w:t>توجد علاقة إيجابية بين حوكمة الشركات والأداء الاستراتيجي في السعودية، حيث تعزز مبادئ الحوكمة من ثقة المستثمرين وتحسين كفاءة الشركات من خلال الشفافية والمساءلة. يؤدي تطبيق الحوكمة إلى اتخاذ قرارات استراتيجية أفضل وإدارة أكثر كفاءة للموارد، مما يدعم استدامة الأعمال وقدرتها على تحقيق أهدافها الاستراتيجية</w:t>
      </w:r>
      <w:r w:rsidRPr="00F537F9">
        <w:rPr>
          <w:rFonts w:ascii="Simplified Arabic" w:hAnsi="Simplified Arabic" w:cs="Simplified Arabic" w:hint="cs"/>
          <w:sz w:val="28"/>
          <w:szCs w:val="28"/>
          <w:highlight w:val="yellow"/>
        </w:rPr>
        <w:t>. </w:t>
      </w:r>
    </w:p>
    <w:p w:rsidR="00F537F9" w:rsidRPr="00F537F9" w:rsidRDefault="00F537F9" w:rsidP="00F537F9">
      <w:pPr>
        <w:bidi/>
        <w:spacing w:after="200" w:line="276" w:lineRule="auto"/>
        <w:jc w:val="both"/>
        <w:rPr>
          <w:rFonts w:ascii="Simplified Arabic" w:hAnsi="Simplified Arabic" w:cs="Simplified Arabic" w:hint="cs"/>
          <w:b/>
          <w:bCs/>
          <w:sz w:val="28"/>
          <w:szCs w:val="28"/>
          <w:highlight w:val="yellow"/>
        </w:rPr>
      </w:pPr>
      <w:r w:rsidRPr="00F537F9">
        <w:rPr>
          <w:rFonts w:ascii="Simplified Arabic" w:hAnsi="Simplified Arabic" w:cs="Simplified Arabic" w:hint="cs"/>
          <w:b/>
          <w:bCs/>
          <w:sz w:val="28"/>
          <w:szCs w:val="28"/>
          <w:highlight w:val="yellow"/>
          <w:rtl/>
        </w:rPr>
        <w:t>آليات تعزيز العلاقة</w:t>
      </w:r>
      <w:r w:rsidRPr="007A1F16">
        <w:rPr>
          <w:rFonts w:ascii="Simplified Arabic" w:hAnsi="Simplified Arabic" w:cs="Simplified Arabic" w:hint="cs"/>
          <w:b/>
          <w:bCs/>
          <w:sz w:val="28"/>
          <w:szCs w:val="28"/>
          <w:highlight w:val="yellow"/>
          <w:rtl/>
        </w:rPr>
        <w:t xml:space="preserve"> بين الحوكمة والاداء الاستراتيجي</w:t>
      </w:r>
    </w:p>
    <w:p w:rsidR="00F537F9" w:rsidRPr="00F537F9" w:rsidRDefault="00F537F9" w:rsidP="00DF0D89">
      <w:pPr>
        <w:numPr>
          <w:ilvl w:val="0"/>
          <w:numId w:val="115"/>
        </w:numPr>
        <w:bidi/>
        <w:spacing w:after="200" w:line="276" w:lineRule="auto"/>
        <w:jc w:val="both"/>
        <w:rPr>
          <w:rFonts w:ascii="Simplified Arabic" w:hAnsi="Simplified Arabic" w:cs="Simplified Arabic" w:hint="cs"/>
          <w:sz w:val="28"/>
          <w:szCs w:val="28"/>
          <w:highlight w:val="yellow"/>
        </w:rPr>
      </w:pPr>
      <w:r w:rsidRPr="00F537F9">
        <w:rPr>
          <w:rFonts w:ascii="Simplified Arabic" w:hAnsi="Simplified Arabic" w:cs="Simplified Arabic" w:hint="cs"/>
          <w:sz w:val="28"/>
          <w:szCs w:val="28"/>
          <w:highlight w:val="yellow"/>
          <w:rtl/>
        </w:rPr>
        <w:t>تحسين الثقة وجذب الاستثمار</w:t>
      </w:r>
      <w:r w:rsidRPr="00F537F9">
        <w:rPr>
          <w:rFonts w:ascii="Simplified Arabic" w:hAnsi="Simplified Arabic" w:cs="Simplified Arabic" w:hint="cs"/>
          <w:sz w:val="28"/>
          <w:szCs w:val="28"/>
          <w:highlight w:val="yellow"/>
        </w:rPr>
        <w:t>: </w:t>
      </w:r>
      <w:r w:rsidRPr="00F537F9">
        <w:rPr>
          <w:rFonts w:ascii="Simplified Arabic" w:hAnsi="Simplified Arabic" w:cs="Simplified Arabic" w:hint="cs"/>
          <w:sz w:val="28"/>
          <w:szCs w:val="28"/>
          <w:highlight w:val="yellow"/>
          <w:rtl/>
        </w:rPr>
        <w:t>تزيد الحوكمة الجيدة من ثقة المستثمرين المحليين والدوليين، مما يسهل على الشركات استقطاب رؤوس الأموال اللازمة لتمويل مشاريعها الاستراتيجية</w:t>
      </w:r>
      <w:r w:rsidRPr="007A1F16">
        <w:rPr>
          <w:rFonts w:ascii="Simplified Arabic" w:hAnsi="Simplified Arabic" w:cs="Simplified Arabic" w:hint="cs"/>
          <w:sz w:val="28"/>
          <w:szCs w:val="28"/>
          <w:highlight w:val="yellow"/>
          <w:rtl/>
        </w:rPr>
        <w:t xml:space="preserve"> </w:t>
      </w:r>
      <w:r w:rsidRPr="007A1F16">
        <w:rPr>
          <w:rFonts w:ascii="Simplified Arabic" w:hAnsi="Simplified Arabic" w:cs="Simplified Arabic" w:hint="cs"/>
          <w:sz w:val="28"/>
          <w:szCs w:val="28"/>
          <w:highlight w:val="yellow"/>
          <w:rtl/>
        </w:rPr>
        <w:lastRenderedPageBreak/>
        <w:t>و</w:t>
      </w:r>
      <w:r w:rsidRPr="00F537F9">
        <w:rPr>
          <w:rFonts w:ascii="Simplified Arabic" w:hAnsi="Simplified Arabic" w:cs="Simplified Arabic" w:hint="cs"/>
          <w:sz w:val="28"/>
          <w:szCs w:val="28"/>
          <w:highlight w:val="yellow"/>
          <w:rtl/>
        </w:rPr>
        <w:t>رفع كفاءة الإدارة والعمليات</w:t>
      </w:r>
      <w:r w:rsidRPr="00F537F9">
        <w:rPr>
          <w:rFonts w:ascii="Simplified Arabic" w:hAnsi="Simplified Arabic" w:cs="Simplified Arabic" w:hint="cs"/>
          <w:sz w:val="28"/>
          <w:szCs w:val="28"/>
          <w:highlight w:val="yellow"/>
        </w:rPr>
        <w:t>: </w:t>
      </w:r>
      <w:r w:rsidRPr="00F537F9">
        <w:rPr>
          <w:rFonts w:ascii="Simplified Arabic" w:hAnsi="Simplified Arabic" w:cs="Simplified Arabic" w:hint="cs"/>
          <w:sz w:val="28"/>
          <w:szCs w:val="28"/>
          <w:highlight w:val="yellow"/>
          <w:rtl/>
        </w:rPr>
        <w:t>تساعد آليات الحوكمة على تحسين الكفاءة التشغيلية والإدارية، مما يؤدي إلى اتخاذ قرارات أقوى وأكثر فعالية وتحقيق أهداف الإنتاج</w:t>
      </w:r>
      <w:r w:rsidRPr="00F537F9">
        <w:rPr>
          <w:rFonts w:ascii="Simplified Arabic" w:hAnsi="Simplified Arabic" w:cs="Simplified Arabic" w:hint="cs"/>
          <w:sz w:val="28"/>
          <w:szCs w:val="28"/>
          <w:highlight w:val="yellow"/>
        </w:rPr>
        <w:t>.</w:t>
      </w:r>
      <w:r w:rsidRPr="007A1F16">
        <w:rPr>
          <w:rFonts w:ascii="Simplified Arabic" w:hAnsi="Simplified Arabic" w:cs="Simplified Arabic" w:hint="cs"/>
          <w:sz w:val="28"/>
          <w:szCs w:val="28"/>
          <w:highlight w:val="yellow"/>
          <w:rtl/>
        </w:rPr>
        <w:t xml:space="preserve"> عبر </w:t>
      </w:r>
      <w:r w:rsidRPr="00F537F9">
        <w:rPr>
          <w:rFonts w:ascii="Simplified Arabic" w:hAnsi="Simplified Arabic" w:cs="Simplified Arabic" w:hint="cs"/>
          <w:sz w:val="28"/>
          <w:szCs w:val="28"/>
          <w:highlight w:val="yellow"/>
          <w:rtl/>
        </w:rPr>
        <w:t>حماية أصحاب المصلحة</w:t>
      </w:r>
      <w:r w:rsidRPr="00F537F9">
        <w:rPr>
          <w:rFonts w:ascii="Simplified Arabic" w:hAnsi="Simplified Arabic" w:cs="Simplified Arabic" w:hint="cs"/>
          <w:sz w:val="28"/>
          <w:szCs w:val="28"/>
          <w:highlight w:val="yellow"/>
        </w:rPr>
        <w:t>: </w:t>
      </w:r>
      <w:r w:rsidRPr="00F537F9">
        <w:rPr>
          <w:rFonts w:ascii="Simplified Arabic" w:hAnsi="Simplified Arabic" w:cs="Simplified Arabic" w:hint="cs"/>
          <w:sz w:val="28"/>
          <w:szCs w:val="28"/>
          <w:highlight w:val="yellow"/>
          <w:rtl/>
        </w:rPr>
        <w:t>تضمن الحوكمة توفير إطار عمل يحمي حقوق جميع أصحاب المصلحة، بما في ذلك المساهمون، من خلال آليات المساءلة وضمان توافق أهداف الإدارة مع أهداف المساهمين</w:t>
      </w:r>
      <w:r w:rsidRPr="00F537F9">
        <w:rPr>
          <w:rFonts w:ascii="Simplified Arabic" w:hAnsi="Simplified Arabic" w:cs="Simplified Arabic" w:hint="cs"/>
          <w:sz w:val="28"/>
          <w:szCs w:val="28"/>
          <w:highlight w:val="yellow"/>
        </w:rPr>
        <w:t>.</w:t>
      </w:r>
    </w:p>
    <w:p w:rsidR="00F537F9" w:rsidRPr="00F537F9" w:rsidRDefault="00F537F9" w:rsidP="00F304B2">
      <w:pPr>
        <w:numPr>
          <w:ilvl w:val="0"/>
          <w:numId w:val="115"/>
        </w:numPr>
        <w:bidi/>
        <w:spacing w:after="200" w:line="276" w:lineRule="auto"/>
        <w:jc w:val="both"/>
        <w:rPr>
          <w:rFonts w:ascii="Simplified Arabic" w:hAnsi="Simplified Arabic" w:cs="Simplified Arabic" w:hint="cs"/>
          <w:sz w:val="28"/>
          <w:szCs w:val="28"/>
          <w:highlight w:val="yellow"/>
        </w:rPr>
      </w:pPr>
      <w:r w:rsidRPr="00F537F9">
        <w:rPr>
          <w:rFonts w:ascii="Simplified Arabic" w:hAnsi="Simplified Arabic" w:cs="Simplified Arabic" w:hint="cs"/>
          <w:sz w:val="28"/>
          <w:szCs w:val="28"/>
          <w:highlight w:val="yellow"/>
          <w:rtl/>
        </w:rPr>
        <w:t>تعزيز الأداء المالي والربحية</w:t>
      </w:r>
      <w:r w:rsidRPr="00F537F9">
        <w:rPr>
          <w:rFonts w:ascii="Simplified Arabic" w:hAnsi="Simplified Arabic" w:cs="Simplified Arabic" w:hint="cs"/>
          <w:sz w:val="28"/>
          <w:szCs w:val="28"/>
          <w:highlight w:val="yellow"/>
        </w:rPr>
        <w:t>: </w:t>
      </w:r>
      <w:r w:rsidRPr="00F537F9">
        <w:rPr>
          <w:rFonts w:ascii="Simplified Arabic" w:hAnsi="Simplified Arabic" w:cs="Simplified Arabic" w:hint="cs"/>
          <w:sz w:val="28"/>
          <w:szCs w:val="28"/>
          <w:highlight w:val="yellow"/>
          <w:rtl/>
        </w:rPr>
        <w:t>أظهرت الدراسات وجود علاقة إيجابية بين التزام الشركات بلائحة الحوكمة وأدائها المالي. كما أن الشفافية في البيانات المالية التي توفرها الحوكمة تساعد المستثمرين على تقييم أداء المؤسسات بدقة</w:t>
      </w:r>
      <w:r w:rsidRPr="007A1F16">
        <w:rPr>
          <w:rFonts w:ascii="Simplified Arabic" w:hAnsi="Simplified Arabic" w:cs="Simplified Arabic" w:hint="cs"/>
          <w:sz w:val="28"/>
          <w:szCs w:val="28"/>
          <w:highlight w:val="yellow"/>
          <w:rtl/>
        </w:rPr>
        <w:t xml:space="preserve"> من خلال </w:t>
      </w:r>
      <w:r w:rsidRPr="00F537F9">
        <w:rPr>
          <w:rFonts w:ascii="Simplified Arabic" w:hAnsi="Simplified Arabic" w:cs="Simplified Arabic" w:hint="cs"/>
          <w:sz w:val="28"/>
          <w:szCs w:val="28"/>
          <w:highlight w:val="yellow"/>
          <w:rtl/>
        </w:rPr>
        <w:t>دعم تحقيق رؤية 2030</w:t>
      </w:r>
      <w:r w:rsidRPr="00F537F9">
        <w:rPr>
          <w:rFonts w:ascii="Simplified Arabic" w:hAnsi="Simplified Arabic" w:cs="Simplified Arabic" w:hint="cs"/>
          <w:sz w:val="28"/>
          <w:szCs w:val="28"/>
          <w:highlight w:val="yellow"/>
        </w:rPr>
        <w:t>: </w:t>
      </w:r>
      <w:r w:rsidRPr="00F537F9">
        <w:rPr>
          <w:rFonts w:ascii="Simplified Arabic" w:hAnsi="Simplified Arabic" w:cs="Simplified Arabic" w:hint="cs"/>
          <w:sz w:val="28"/>
          <w:szCs w:val="28"/>
          <w:highlight w:val="yellow"/>
          <w:rtl/>
        </w:rPr>
        <w:t>تمثل الحوكمة ركيزة أساسية في رؤية السعودية 2030، حيث تدعم تحسين البيئة الاستثمارية وتعزيز مساهمة القطاع الخاص في الناتج المحلي الإجمالي، وبالتالي تحقيق أهداف النمو الاقتصادي المستدام</w:t>
      </w:r>
      <w:r w:rsidRPr="007A1F16">
        <w:rPr>
          <w:rFonts w:ascii="Simplified Arabic" w:hAnsi="Simplified Arabic" w:cs="Simplified Arabic" w:hint="cs"/>
          <w:sz w:val="28"/>
          <w:szCs w:val="28"/>
          <w:highlight w:val="yellow"/>
          <w:rtl/>
        </w:rPr>
        <w:t xml:space="preserve"> عبر </w:t>
      </w:r>
      <w:r w:rsidRPr="00F537F9">
        <w:rPr>
          <w:rFonts w:ascii="Simplified Arabic" w:hAnsi="Simplified Arabic" w:cs="Simplified Arabic" w:hint="cs"/>
          <w:sz w:val="28"/>
          <w:szCs w:val="28"/>
          <w:highlight w:val="yellow"/>
          <w:rtl/>
        </w:rPr>
        <w:t>تطبيق آليات الرقابة الداخلية</w:t>
      </w:r>
      <w:r w:rsidRPr="00F537F9">
        <w:rPr>
          <w:rFonts w:ascii="Simplified Arabic" w:hAnsi="Simplified Arabic" w:cs="Simplified Arabic" w:hint="cs"/>
          <w:sz w:val="28"/>
          <w:szCs w:val="28"/>
          <w:highlight w:val="yellow"/>
        </w:rPr>
        <w:t>: </w:t>
      </w:r>
      <w:r w:rsidRPr="00F537F9">
        <w:rPr>
          <w:rFonts w:ascii="Simplified Arabic" w:hAnsi="Simplified Arabic" w:cs="Simplified Arabic" w:hint="cs"/>
          <w:sz w:val="28"/>
          <w:szCs w:val="28"/>
          <w:highlight w:val="yellow"/>
          <w:rtl/>
        </w:rPr>
        <w:t>تلعب الرقابة الداخلية دورًا محوريًا في دعم الحوكمة، من خلال توفير أنظمة رقابية فعالة لمتابعة الأداء وتقليل المخاطر</w:t>
      </w:r>
      <w:r w:rsidRPr="00F537F9">
        <w:rPr>
          <w:rFonts w:ascii="Simplified Arabic" w:hAnsi="Simplified Arabic" w:cs="Simplified Arabic" w:hint="cs"/>
          <w:sz w:val="28"/>
          <w:szCs w:val="28"/>
          <w:highlight w:val="yellow"/>
        </w:rPr>
        <w:t>. </w:t>
      </w:r>
    </w:p>
    <w:p w:rsidR="00F537F9" w:rsidRPr="00F537F9" w:rsidRDefault="00F537F9" w:rsidP="00F537F9">
      <w:pPr>
        <w:bidi/>
        <w:spacing w:after="200" w:line="276" w:lineRule="auto"/>
        <w:jc w:val="both"/>
        <w:rPr>
          <w:rFonts w:ascii="Simplified Arabic" w:hAnsi="Simplified Arabic" w:cs="Simplified Arabic" w:hint="cs"/>
          <w:b/>
          <w:bCs/>
          <w:sz w:val="28"/>
          <w:szCs w:val="28"/>
          <w:highlight w:val="yellow"/>
        </w:rPr>
      </w:pPr>
      <w:r w:rsidRPr="00F537F9">
        <w:rPr>
          <w:rFonts w:ascii="Simplified Arabic" w:hAnsi="Simplified Arabic" w:cs="Simplified Arabic" w:hint="cs"/>
          <w:b/>
          <w:bCs/>
          <w:sz w:val="28"/>
          <w:szCs w:val="28"/>
          <w:highlight w:val="yellow"/>
          <w:rtl/>
        </w:rPr>
        <w:t>أهمية الحوكمة للشركات في السعودية</w:t>
      </w:r>
    </w:p>
    <w:p w:rsidR="00F537F9" w:rsidRPr="00F537F9" w:rsidRDefault="00F537F9" w:rsidP="00F537F9">
      <w:pPr>
        <w:numPr>
          <w:ilvl w:val="0"/>
          <w:numId w:val="116"/>
        </w:numPr>
        <w:bidi/>
        <w:spacing w:after="200" w:line="276" w:lineRule="auto"/>
        <w:jc w:val="both"/>
        <w:rPr>
          <w:rFonts w:ascii="Simplified Arabic" w:hAnsi="Simplified Arabic" w:cs="Simplified Arabic" w:hint="cs"/>
          <w:sz w:val="28"/>
          <w:szCs w:val="28"/>
          <w:highlight w:val="yellow"/>
        </w:rPr>
      </w:pPr>
      <w:r w:rsidRPr="00F537F9">
        <w:rPr>
          <w:rFonts w:ascii="Simplified Arabic" w:hAnsi="Simplified Arabic" w:cs="Simplified Arabic" w:hint="cs"/>
          <w:sz w:val="28"/>
          <w:szCs w:val="28"/>
          <w:highlight w:val="yellow"/>
          <w:rtl/>
        </w:rPr>
        <w:t>تساعد الشركات على تجاوز التحديات الاقتصادية بثقة</w:t>
      </w:r>
      <w:r w:rsidRPr="00F537F9">
        <w:rPr>
          <w:rFonts w:ascii="Simplified Arabic" w:hAnsi="Simplified Arabic" w:cs="Simplified Arabic" w:hint="cs"/>
          <w:sz w:val="28"/>
          <w:szCs w:val="28"/>
          <w:highlight w:val="yellow"/>
        </w:rPr>
        <w:t>.</w:t>
      </w:r>
    </w:p>
    <w:p w:rsidR="00F537F9" w:rsidRPr="00F537F9" w:rsidRDefault="00F537F9" w:rsidP="00F537F9">
      <w:pPr>
        <w:numPr>
          <w:ilvl w:val="0"/>
          <w:numId w:val="116"/>
        </w:numPr>
        <w:bidi/>
        <w:spacing w:after="200" w:line="276" w:lineRule="auto"/>
        <w:jc w:val="both"/>
        <w:rPr>
          <w:rFonts w:ascii="Simplified Arabic" w:hAnsi="Simplified Arabic" w:cs="Simplified Arabic" w:hint="cs"/>
          <w:sz w:val="28"/>
          <w:szCs w:val="28"/>
          <w:highlight w:val="yellow"/>
        </w:rPr>
      </w:pPr>
      <w:r w:rsidRPr="00F537F9">
        <w:rPr>
          <w:rFonts w:ascii="Simplified Arabic" w:hAnsi="Simplified Arabic" w:cs="Simplified Arabic" w:hint="cs"/>
          <w:sz w:val="28"/>
          <w:szCs w:val="28"/>
          <w:highlight w:val="yellow"/>
          <w:rtl/>
        </w:rPr>
        <w:t>تساهم في بناء سمعة قوية أمام المستثمرين والعملاء</w:t>
      </w:r>
      <w:r w:rsidRPr="00F537F9">
        <w:rPr>
          <w:rFonts w:ascii="Simplified Arabic" w:hAnsi="Simplified Arabic" w:cs="Simplified Arabic" w:hint="cs"/>
          <w:sz w:val="28"/>
          <w:szCs w:val="28"/>
          <w:highlight w:val="yellow"/>
        </w:rPr>
        <w:t>.</w:t>
      </w:r>
    </w:p>
    <w:p w:rsidR="00F537F9" w:rsidRPr="007A1F16" w:rsidRDefault="00F537F9" w:rsidP="00F537F9">
      <w:pPr>
        <w:numPr>
          <w:ilvl w:val="0"/>
          <w:numId w:val="116"/>
        </w:numPr>
        <w:bidi/>
        <w:spacing w:after="200" w:line="276" w:lineRule="auto"/>
        <w:jc w:val="both"/>
        <w:rPr>
          <w:rFonts w:ascii="Sakkal Majalla" w:hAnsi="Sakkal Majalla" w:cs="Sakkal Majalla"/>
          <w:sz w:val="32"/>
          <w:szCs w:val="32"/>
          <w:highlight w:val="yellow"/>
        </w:rPr>
      </w:pPr>
      <w:r w:rsidRPr="00F537F9">
        <w:rPr>
          <w:rFonts w:ascii="Simplified Arabic" w:hAnsi="Simplified Arabic" w:cs="Simplified Arabic" w:hint="cs"/>
          <w:sz w:val="28"/>
          <w:szCs w:val="28"/>
          <w:highlight w:val="yellow"/>
          <w:rtl/>
        </w:rPr>
        <w:t>تؤهل الشركات للحصول على تمويل إضافي لأعمالها ومشاريعه</w:t>
      </w:r>
    </w:p>
    <w:p w:rsidR="007A1F16" w:rsidRPr="007A1F16" w:rsidRDefault="007A1F16" w:rsidP="007A1F16">
      <w:pPr>
        <w:bidi/>
        <w:spacing w:after="200" w:line="276" w:lineRule="auto"/>
        <w:ind w:left="720"/>
        <w:jc w:val="both"/>
        <w:rPr>
          <w:rFonts w:ascii="Sakkal Majalla" w:hAnsi="Sakkal Majalla" w:cs="Sakkal Majalla"/>
          <w:sz w:val="32"/>
          <w:szCs w:val="32"/>
          <w:highlight w:val="yellow"/>
        </w:rPr>
      </w:pPr>
    </w:p>
    <w:p w:rsidR="007A1F16" w:rsidRPr="007A1F16" w:rsidRDefault="007A1F16" w:rsidP="007A1F16">
      <w:pPr>
        <w:bidi/>
        <w:spacing w:after="200" w:line="276" w:lineRule="auto"/>
        <w:ind w:left="360"/>
        <w:jc w:val="both"/>
        <w:rPr>
          <w:rFonts w:ascii="Sakkal Majalla" w:hAnsi="Sakkal Majalla" w:cs="Sakkal Majalla"/>
          <w:b/>
          <w:bCs/>
          <w:sz w:val="32"/>
          <w:szCs w:val="32"/>
          <w:highlight w:val="yellow"/>
          <w:rtl/>
        </w:rPr>
      </w:pPr>
      <w:r w:rsidRPr="007A1F16">
        <w:rPr>
          <w:rFonts w:ascii="Sakkal Majalla" w:hAnsi="Sakkal Majalla" w:cs="Sakkal Majalla"/>
          <w:b/>
          <w:bCs/>
          <w:sz w:val="32"/>
          <w:szCs w:val="32"/>
          <w:highlight w:val="yellow"/>
          <w:rtl/>
        </w:rPr>
        <w:t>العلاقة بين حوكمة الشركات والأداء الاستراتيجي</w:t>
      </w:r>
      <w:r w:rsidRPr="007A1F16">
        <w:rPr>
          <w:rFonts w:ascii="Sakkal Majalla" w:hAnsi="Sakkal Majalla" w:cs="Sakkal Majalla" w:hint="cs"/>
          <w:b/>
          <w:bCs/>
          <w:sz w:val="32"/>
          <w:szCs w:val="32"/>
          <w:highlight w:val="yellow"/>
          <w:rtl/>
        </w:rPr>
        <w:t xml:space="preserve"> في السياق السعودي</w:t>
      </w:r>
    </w:p>
    <w:p w:rsidR="007A1F16" w:rsidRPr="007A1F16" w:rsidRDefault="007A1F16" w:rsidP="007A1F16">
      <w:pPr>
        <w:bidi/>
        <w:spacing w:after="200" w:line="276" w:lineRule="auto"/>
        <w:jc w:val="both"/>
        <w:rPr>
          <w:rFonts w:ascii="Sakkal Majalla" w:hAnsi="Sakkal Majalla" w:cs="Sakkal Majalla"/>
          <w:sz w:val="32"/>
          <w:szCs w:val="32"/>
          <w:highlight w:val="yellow"/>
        </w:rPr>
      </w:pPr>
      <w:r w:rsidRPr="007A1F16">
        <w:rPr>
          <w:rFonts w:ascii="Sakkal Majalla" w:hAnsi="Sakkal Majalla" w:cs="Sakkal Majalla"/>
          <w:sz w:val="32"/>
          <w:szCs w:val="32"/>
          <w:highlight w:val="yellow"/>
          <w:rtl/>
        </w:rPr>
        <w:t>في المملكة العربية السعودية، زادت أهمية الحوكمة بشكل كبير بعد إطلاق "رؤية 2030" وبرامج التحول الاقتصادي. تسعى هيئة السوق المالية</w:t>
      </w:r>
      <w:r w:rsidRPr="007A1F16">
        <w:rPr>
          <w:rFonts w:ascii="Sakkal Majalla" w:hAnsi="Sakkal Majalla" w:cs="Sakkal Majalla"/>
          <w:sz w:val="32"/>
          <w:szCs w:val="32"/>
          <w:highlight w:val="yellow"/>
        </w:rPr>
        <w:t xml:space="preserve"> (CMA) </w:t>
      </w:r>
      <w:r w:rsidRPr="007A1F16">
        <w:rPr>
          <w:rFonts w:ascii="Sakkal Majalla" w:hAnsi="Sakkal Majalla" w:cs="Sakkal Majalla"/>
          <w:sz w:val="32"/>
          <w:szCs w:val="32"/>
          <w:highlight w:val="yellow"/>
          <w:rtl/>
        </w:rPr>
        <w:t>إلى تطوير لوائح وسياسات الحوكمة باستمرار لزيادة جاذبية السوق السعودي وتنظيم عمل الشركات المدرجة، مع الأخذ بعين الاعتبار الخصائص المحلية للسوق السعودي</w:t>
      </w:r>
      <w:r w:rsidRPr="007A1F16">
        <w:rPr>
          <w:rFonts w:ascii="Sakkal Majalla" w:hAnsi="Sakkal Majalla" w:cs="Sakkal Majalla"/>
          <w:sz w:val="32"/>
          <w:szCs w:val="32"/>
          <w:highlight w:val="yellow"/>
        </w:rPr>
        <w:t>. </w:t>
      </w:r>
    </w:p>
    <w:p w:rsidR="007A1F16" w:rsidRPr="007A1F16" w:rsidRDefault="007A1F16" w:rsidP="007A1F16">
      <w:pPr>
        <w:bidi/>
        <w:spacing w:after="200" w:line="276" w:lineRule="auto"/>
        <w:jc w:val="both"/>
        <w:rPr>
          <w:rFonts w:ascii="Sakkal Majalla" w:hAnsi="Sakkal Majalla" w:cs="Sakkal Majalla"/>
          <w:sz w:val="32"/>
          <w:szCs w:val="32"/>
        </w:rPr>
      </w:pPr>
      <w:r w:rsidRPr="007A1F16">
        <w:rPr>
          <w:rFonts w:ascii="Sakkal Majalla" w:hAnsi="Sakkal Majalla" w:cs="Sakkal Majalla"/>
          <w:sz w:val="32"/>
          <w:szCs w:val="32"/>
          <w:highlight w:val="yellow"/>
          <w:rtl/>
        </w:rPr>
        <w:lastRenderedPageBreak/>
        <w:t>بشكل عام، تدعم نتائج الأبحاث في السوق السعودي أهمية الحوكمة كـ</w:t>
      </w:r>
      <w:r w:rsidRPr="007A1F16">
        <w:rPr>
          <w:rFonts w:ascii="Sakkal Majalla" w:hAnsi="Sakkal Majalla" w:cs="Sakkal Majalla"/>
          <w:b/>
          <w:bCs/>
          <w:sz w:val="32"/>
          <w:szCs w:val="32"/>
          <w:highlight w:val="yellow"/>
          <w:rtl/>
        </w:rPr>
        <w:t>محفز استراتيجي</w:t>
      </w:r>
      <w:r w:rsidRPr="007A1F16">
        <w:rPr>
          <w:rFonts w:ascii="Sakkal Majalla" w:hAnsi="Sakkal Majalla" w:cs="Sakkal Majalla"/>
          <w:sz w:val="32"/>
          <w:szCs w:val="32"/>
          <w:highlight w:val="yellow"/>
          <w:rtl/>
        </w:rPr>
        <w:t> لخلق القيمة وتعزيز الأداء، وليس مجرد التزام تنظيمي</w:t>
      </w:r>
      <w:r w:rsidRPr="007A1F16">
        <w:rPr>
          <w:rFonts w:ascii="Sakkal Majalla" w:hAnsi="Sakkal Majalla" w:cs="Sakkal Majalla"/>
          <w:sz w:val="32"/>
          <w:szCs w:val="32"/>
          <w:highlight w:val="yellow"/>
        </w:rPr>
        <w:t>.</w:t>
      </w:r>
      <w:r w:rsidRPr="007A1F16">
        <w:rPr>
          <w:rFonts w:ascii="Sakkal Majalla" w:hAnsi="Sakkal Majalla" w:cs="Sakkal Majalla"/>
          <w:sz w:val="32"/>
          <w:szCs w:val="32"/>
        </w:rPr>
        <w:t> </w:t>
      </w:r>
    </w:p>
    <w:p w:rsidR="00AF6896" w:rsidRPr="00C20070" w:rsidRDefault="00AF6896" w:rsidP="00AF6896">
      <w:pPr>
        <w:bidi/>
        <w:spacing w:after="200" w:line="276" w:lineRule="auto"/>
        <w:jc w:val="both"/>
        <w:rPr>
          <w:rFonts w:ascii="Sakkal Majalla" w:hAnsi="Sakkal Majalla" w:cs="Sakkal Majalla"/>
          <w:b/>
          <w:bCs/>
          <w:sz w:val="32"/>
          <w:szCs w:val="32"/>
          <w:rtl/>
        </w:rPr>
      </w:pPr>
      <w:r w:rsidRPr="00C20070">
        <w:rPr>
          <w:rFonts w:ascii="Sakkal Majalla" w:hAnsi="Sakkal Majalla" w:cs="Sakkal Majalla"/>
          <w:b/>
          <w:bCs/>
          <w:sz w:val="32"/>
          <w:szCs w:val="32"/>
          <w:rtl/>
        </w:rPr>
        <w:t>حوكمة الشركات في ظل رؤية 2030: المحرك الرئيسي لنجاح المملكة نحو المستقبل</w:t>
      </w:r>
    </w:p>
    <w:p w:rsidR="00AF6896" w:rsidRPr="00C20070" w:rsidRDefault="00AF6896" w:rsidP="00AF6896">
      <w:pPr>
        <w:bidi/>
        <w:spacing w:after="200" w:line="276" w:lineRule="auto"/>
        <w:jc w:val="both"/>
        <w:rPr>
          <w:rFonts w:ascii="Sakkal Majalla" w:hAnsi="Sakkal Majalla" w:cs="Sakkal Majalla"/>
          <w:sz w:val="32"/>
          <w:szCs w:val="32"/>
          <w:rtl/>
        </w:rPr>
      </w:pPr>
      <w:r w:rsidRPr="00C20070">
        <w:rPr>
          <w:rFonts w:ascii="Sakkal Majalla" w:hAnsi="Sakkal Majalla" w:cs="Sakkal Majalla"/>
          <w:sz w:val="32"/>
          <w:szCs w:val="32"/>
          <w:rtl/>
        </w:rPr>
        <w:t>إن مستقبل حوكمة الشركات في المملكة العربية السعودية، في ظل رؤية 2030، يعد من أبرز المحاور التي ستؤثر بشكل كبير في مجريات الاقتصاد السعودي والعالمي في السنوات القادمة. ففي الوقت الذي تتحول فيه المملكة إلى الاقتصاد المتنوع والمستدام الذي طالما طمحنا إليه، تتجلى الحوكمة كأحد المفاتيح الأساسية لنجاح هذه الرؤية الطموحة. لكن ماذا يعني هذا النسبة للشركات؟ وكيف يمكن أن تلعب الحوكمة دورًا أساسيًا في هذا التحول الكبير</w:t>
      </w:r>
      <w:r w:rsidRPr="00C20070">
        <w:rPr>
          <w:rFonts w:ascii="Sakkal Majalla" w:hAnsi="Sakkal Majalla" w:cs="Sakkal Majalla" w:hint="cs"/>
          <w:sz w:val="32"/>
          <w:szCs w:val="32"/>
          <w:rtl/>
        </w:rPr>
        <w:t xml:space="preserve"> نحو الحوكمة (الخيسي،2023)</w:t>
      </w:r>
    </w:p>
    <w:p w:rsidR="00AF6896" w:rsidRPr="00C20070" w:rsidRDefault="00AF6896" w:rsidP="00AF6896">
      <w:pPr>
        <w:bidi/>
        <w:spacing w:after="200" w:line="276" w:lineRule="auto"/>
        <w:jc w:val="both"/>
        <w:rPr>
          <w:rFonts w:ascii="Sakkal Majalla" w:hAnsi="Sakkal Majalla" w:cs="Sakkal Majalla"/>
          <w:sz w:val="32"/>
          <w:szCs w:val="32"/>
          <w:rtl/>
        </w:rPr>
      </w:pPr>
      <w:r w:rsidRPr="00C20070">
        <w:rPr>
          <w:rFonts w:ascii="Sakkal Majalla" w:hAnsi="Sakkal Majalla" w:cs="Sakkal Majalla"/>
          <w:sz w:val="32"/>
          <w:szCs w:val="32"/>
          <w:rtl/>
        </w:rPr>
        <w:t>منذ إعلان رؤية 2030، أصبح واضحًا أن المملكة عازمة على التحول إلى قوة اقتصادية إقليمية وعالمية عبر آليات متعددة، من بينها تعزيز الشفافية، والمساءلة، وتكريس مبادئ الحوكمة في الشركات الوطنية. هذا ليس مجرد تحسين للوضع الحالي، بل هو ثورة في طريقة إدارة الأعمال، حيث أن المؤسسات التي تعتمد الحوكمة الجيدة ستكون أكثر قدرة على التكيف مع المتغيرات العالمية، وعلى مواجهة التحديات الداخلية والخارجية بكل حزم وذكاء</w:t>
      </w:r>
      <w:r w:rsidRPr="00C20070">
        <w:rPr>
          <w:rFonts w:ascii="Sakkal Majalla" w:hAnsi="Sakkal Majalla" w:cs="Sakkal Majalla"/>
          <w:sz w:val="32"/>
          <w:szCs w:val="32"/>
        </w:rPr>
        <w:t>.</w:t>
      </w:r>
    </w:p>
    <w:p w:rsidR="00AF6896" w:rsidRPr="00C20070" w:rsidRDefault="00AF6896" w:rsidP="00AF6896">
      <w:pPr>
        <w:bidi/>
        <w:spacing w:after="200" w:line="276" w:lineRule="auto"/>
        <w:jc w:val="both"/>
        <w:rPr>
          <w:rFonts w:ascii="Sakkal Majalla" w:hAnsi="Sakkal Majalla" w:cs="Sakkal Majalla"/>
          <w:sz w:val="32"/>
          <w:szCs w:val="32"/>
          <w:rtl/>
        </w:rPr>
      </w:pPr>
      <w:r w:rsidRPr="00C20070">
        <w:rPr>
          <w:rFonts w:ascii="Sakkal Majalla" w:hAnsi="Sakkal Majalla" w:cs="Sakkal Majalla"/>
          <w:sz w:val="32"/>
          <w:szCs w:val="32"/>
          <w:rtl/>
        </w:rPr>
        <w:t>في قلب هذه التحولات، تقف الشفافية كأحد أهم المبادئ التي يجب أن تتبناها الشركات. ففي عالم يسعى إلى تسليط الضوء على كل خطوة وكل قرار، تصبح الحاجة إلى تقديم معلومات دقيقة وصحيحة أمرًا لا مناص منه. ومع تنامي دور التقنيات الحديثة مثل الذكاء الاصطناعي والبيانات الضخمة، سيكون بمقدور الشركات تقديم رؤى أكثر وضوحًا حول أدائها المالي والتشغيلي، مما يعزز من ثقة المستثمرين ويزيد من مصداقية السوق المحلي والدولي. فكلما كانت الشركة أكثر شفافية في تقاريرها، كلما كانت أكثر قدرة على جذب الاستثمارات الجديدة، وتحقيق النمو الذي يتماشى مع تطلعات رؤية 2030</w:t>
      </w:r>
      <w:r w:rsidRPr="00C20070">
        <w:rPr>
          <w:rFonts w:ascii="Sakkal Majalla" w:hAnsi="Sakkal Majalla" w:cs="Sakkal Majalla"/>
          <w:sz w:val="32"/>
          <w:szCs w:val="32"/>
        </w:rPr>
        <w:t>.</w:t>
      </w:r>
    </w:p>
    <w:p w:rsidR="00AF6896" w:rsidRPr="00C20070" w:rsidRDefault="00AF6896" w:rsidP="00AF6896">
      <w:pPr>
        <w:bidi/>
        <w:spacing w:after="200" w:line="276" w:lineRule="auto"/>
        <w:jc w:val="both"/>
        <w:rPr>
          <w:rFonts w:ascii="Sakkal Majalla" w:hAnsi="Sakkal Majalla" w:cs="Sakkal Majalla"/>
          <w:sz w:val="32"/>
          <w:szCs w:val="32"/>
          <w:rtl/>
        </w:rPr>
      </w:pPr>
      <w:r w:rsidRPr="00C20070">
        <w:rPr>
          <w:rFonts w:ascii="Sakkal Majalla" w:hAnsi="Sakkal Majalla" w:cs="Sakkal Majalla"/>
          <w:sz w:val="32"/>
          <w:szCs w:val="32"/>
          <w:rtl/>
        </w:rPr>
        <w:t xml:space="preserve">ولكن الشفافية وحدها لا تكفي. فالمسؤولية الاجتماعية أصبحت حجر الزاوية في حوكمة الشركات، في وقت تسعى فيه المملكة إلى تحقيق التنمية المستدامة على كافة الأصعدة. اليوم، لم يعد بإمكان الشركات أن تقتصر على تحقيق الأرباح فقط، بل أصبح من الضروري أن تتبنى الاستدامة البيئية والاجتماعية جزءًا لا يتجزأ من استراتيجياتها. ففي المملكة، تتحقق العدالة الاجتماعية من خلال منح </w:t>
      </w:r>
      <w:r w:rsidRPr="00C20070">
        <w:rPr>
          <w:rFonts w:ascii="Sakkal Majalla" w:hAnsi="Sakkal Majalla" w:cs="Sakkal Majalla"/>
          <w:sz w:val="32"/>
          <w:szCs w:val="32"/>
          <w:rtl/>
        </w:rPr>
        <w:lastRenderedPageBreak/>
        <w:t>الجميع الفرصة للمشاركة في النمو الاقتصادي، وهو ما يساهم بشكل كبير في تعزيز الاستقرار المجتمعي</w:t>
      </w:r>
      <w:r w:rsidRPr="00C20070">
        <w:rPr>
          <w:rFonts w:ascii="Sakkal Majalla" w:hAnsi="Sakkal Majalla" w:cs="Sakkal Majalla"/>
          <w:sz w:val="32"/>
          <w:szCs w:val="32"/>
        </w:rPr>
        <w:t>.</w:t>
      </w:r>
    </w:p>
    <w:p w:rsidR="00001DD2" w:rsidRDefault="00AF6896" w:rsidP="00001DD2">
      <w:pPr>
        <w:bidi/>
        <w:spacing w:after="200" w:line="276" w:lineRule="auto"/>
        <w:jc w:val="both"/>
        <w:rPr>
          <w:rFonts w:ascii="Sakkal Majalla" w:hAnsi="Sakkal Majalla" w:cs="Sakkal Majalla"/>
          <w:sz w:val="32"/>
          <w:szCs w:val="32"/>
          <w:rtl/>
        </w:rPr>
      </w:pPr>
      <w:r w:rsidRPr="00C20070">
        <w:rPr>
          <w:rFonts w:ascii="Sakkal Majalla" w:hAnsi="Sakkal Majalla" w:cs="Sakkal Majalla"/>
          <w:sz w:val="32"/>
          <w:szCs w:val="32"/>
          <w:rtl/>
        </w:rPr>
        <w:t xml:space="preserve">يجب أن نذكر أيضًا أن الحوكمة في عصر رؤية 2030 لا تقتصر فقط على الامتثال للأنظمة القانونية المحلية، بل تتعدى ذلك لتتفاعل مع التطورات العالمية. فعلى سبيل المثال، باتت ممارسات الحوكمة العالمية من المحركات الأساسية في اتخاذ القرارات الاستراتيجية داخل الشركات. الشركات التي تواكب هذه التطورات، التي تأخذ في الحسبان القيم الإنسانية والبيئية، </w:t>
      </w:r>
    </w:p>
    <w:p w:rsidR="00AF6896" w:rsidRDefault="00AF6896" w:rsidP="00001DD2">
      <w:pPr>
        <w:bidi/>
        <w:spacing w:after="200" w:line="276" w:lineRule="auto"/>
        <w:jc w:val="both"/>
        <w:rPr>
          <w:rFonts w:ascii="Sakkal Majalla" w:hAnsi="Sakkal Majalla" w:cs="Sakkal Majalla"/>
          <w:sz w:val="32"/>
          <w:szCs w:val="32"/>
          <w:rtl/>
        </w:rPr>
      </w:pPr>
      <w:r w:rsidRPr="00C20070">
        <w:rPr>
          <w:rFonts w:ascii="Sakkal Majalla" w:hAnsi="Sakkal Majalla" w:cs="Sakkal Majalla"/>
          <w:sz w:val="32"/>
          <w:szCs w:val="32"/>
          <w:rtl/>
        </w:rPr>
        <w:t>وفي قلب هذه الحوكمة، لا يمكننا إغفال الدور الحيوي الذي تلعبه مجالس الإدارة. إذ أن رؤية المملكة 2030 تحث على ضرورة أن تكون هذه المجالس متنوعة في خلفيات أعضائها، حيث لا يقتصر الأمر على الخبرة الفنية والإدارية فقط، بل يمتد ليشمل التنوع الثقافي والاجتماعي. تنوع المجالس يساعد على اتخاذ قرارات استراتيجية بعيدة المدى تأخذ بعين الاعتبار جميع جوانب السوق المحلي والدولي، مما يعزز قدرة الشركات على الاستمرار في مواجهة تحديات عالمية ضخمة.</w:t>
      </w:r>
    </w:p>
    <w:p w:rsidR="00001DD2" w:rsidRPr="00C20070" w:rsidRDefault="00001DD2" w:rsidP="00001DD2">
      <w:pPr>
        <w:bidi/>
        <w:spacing w:after="200" w:line="276" w:lineRule="auto"/>
        <w:rPr>
          <w:rFonts w:ascii="Sakkal Majalla" w:hAnsi="Sakkal Majalla" w:cs="Sakkal Majalla"/>
          <w:b/>
          <w:bCs/>
          <w:sz w:val="32"/>
          <w:szCs w:val="32"/>
          <w:rtl/>
        </w:rPr>
      </w:pPr>
      <w:r w:rsidRPr="00C20070">
        <w:rPr>
          <w:rFonts w:ascii="Sakkal Majalla" w:hAnsi="Sakkal Majalla" w:cs="Sakkal Majalla" w:hint="cs"/>
          <w:b/>
          <w:bCs/>
          <w:sz w:val="32"/>
          <w:szCs w:val="32"/>
          <w:rtl/>
        </w:rPr>
        <w:t>ا</w:t>
      </w:r>
      <w:r w:rsidRPr="00C20070">
        <w:rPr>
          <w:rFonts w:ascii="Sakkal Majalla" w:hAnsi="Sakkal Majalla" w:cs="Sakkal Majalla"/>
          <w:b/>
          <w:bCs/>
          <w:sz w:val="32"/>
          <w:szCs w:val="32"/>
          <w:rtl/>
        </w:rPr>
        <w:t>لتوصيات لتعزيز حوكمة الشركات في السعودية</w:t>
      </w:r>
    </w:p>
    <w:p w:rsidR="00AF6896" w:rsidRDefault="00AF6896" w:rsidP="00AF6896">
      <w:pPr>
        <w:bidi/>
        <w:spacing w:after="200" w:line="276" w:lineRule="auto"/>
        <w:jc w:val="both"/>
        <w:rPr>
          <w:rFonts w:ascii="Sakkal Majalla" w:hAnsi="Sakkal Majalla" w:cs="Sakkal Majalla"/>
          <w:sz w:val="32"/>
          <w:szCs w:val="32"/>
          <w:rtl/>
        </w:rPr>
      </w:pPr>
      <w:r w:rsidRPr="00C20070">
        <w:rPr>
          <w:rFonts w:ascii="Sakkal Majalla" w:hAnsi="Sakkal Majalla" w:cs="Sakkal Majalla"/>
          <w:sz w:val="32"/>
          <w:szCs w:val="32"/>
          <w:rtl/>
        </w:rPr>
        <w:t>المملكة العربية السعودية على أعتاب مرحلة جديدة، مرحلة ستكون فيها الحوكمة هي القوة الدافعة التي تحقق الاستدامة والابتكار والنمو المتواصل. مع التزام الشركات بهذه المبادئ، سيكون المستقبل مشرقًا ومليئًا بالفرص، وليس فقط على المستوى المحلي بل على مستوى العالم. فمستقبل الحوكمة في المملكة 2030 هو بداية فصل جديد من التفوق والانجازات التي ستترك بصماتها على الاقتصاد السعودي والعالمي على حد سواء</w:t>
      </w:r>
    </w:p>
    <w:p w:rsidR="007A1F16" w:rsidRPr="00C20070" w:rsidRDefault="007A1F16" w:rsidP="007A1F16">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اهم توصيات تعزيز حوكمة الشركات لتعزيز الأداء الاستراتيجي:</w:t>
      </w:r>
    </w:p>
    <w:p w:rsidR="00AF6896" w:rsidRPr="00001DD2" w:rsidRDefault="00AF6896" w:rsidP="00001DD2">
      <w:pPr>
        <w:pStyle w:val="a3"/>
        <w:numPr>
          <w:ilvl w:val="0"/>
          <w:numId w:val="110"/>
        </w:numPr>
        <w:bidi/>
        <w:spacing w:after="200" w:line="276" w:lineRule="auto"/>
        <w:rPr>
          <w:rFonts w:ascii="Sakkal Majalla" w:hAnsi="Sakkal Majalla" w:cs="Sakkal Majalla"/>
          <w:sz w:val="32"/>
          <w:szCs w:val="32"/>
          <w:rtl/>
        </w:rPr>
      </w:pPr>
      <w:r w:rsidRPr="00001DD2">
        <w:rPr>
          <w:rFonts w:ascii="Sakkal Majalla" w:hAnsi="Sakkal Majalla" w:cs="Sakkal Majalla"/>
          <w:sz w:val="32"/>
          <w:szCs w:val="32"/>
          <w:rtl/>
        </w:rPr>
        <w:t>تسعى الحكومة السعودية إلى تعزيز حوكمة الشركات في المملكة، وذلك من خلال مجموعة من المبادرات، مثل إطلاق المركز السعودي للحوكمة وتطوير نظام لتقييم حوكمة الشركات من أجل تعزيز حوكمة الشركات في السعودية، يمكن تقديم التوصيات التالية</w:t>
      </w:r>
      <w:r w:rsidRPr="00001DD2">
        <w:rPr>
          <w:rFonts w:ascii="Sakkal Majalla" w:hAnsi="Sakkal Majalla" w:cs="Sakkal Majalla"/>
          <w:sz w:val="32"/>
          <w:szCs w:val="32"/>
        </w:rPr>
        <w:t>:</w:t>
      </w:r>
    </w:p>
    <w:p w:rsidR="00AF6896" w:rsidRPr="00001DD2" w:rsidRDefault="00AF6896" w:rsidP="00001DD2">
      <w:pPr>
        <w:pStyle w:val="a3"/>
        <w:numPr>
          <w:ilvl w:val="0"/>
          <w:numId w:val="110"/>
        </w:numPr>
        <w:bidi/>
        <w:spacing w:after="200" w:line="276" w:lineRule="auto"/>
        <w:rPr>
          <w:rFonts w:ascii="Sakkal Majalla" w:hAnsi="Sakkal Majalla" w:cs="Sakkal Majalla"/>
          <w:sz w:val="32"/>
          <w:szCs w:val="32"/>
          <w:rtl/>
        </w:rPr>
      </w:pPr>
      <w:r w:rsidRPr="00001DD2">
        <w:rPr>
          <w:rFonts w:ascii="Sakkal Majalla" w:hAnsi="Sakkal Majalla" w:cs="Sakkal Majalla"/>
          <w:sz w:val="32"/>
          <w:szCs w:val="32"/>
          <w:rtl/>
        </w:rPr>
        <w:t>تعزيز الوعي بأهمية حوكمة الشركات: من خلال برامج التوعية والتدريب، التي تستهدف جميع أصحاب المصلحة، بما في ذلك المساهمين والمديرين والموظفين</w:t>
      </w:r>
      <w:r w:rsidRPr="00001DD2">
        <w:rPr>
          <w:rFonts w:ascii="Sakkal Majalla" w:hAnsi="Sakkal Majalla" w:cs="Sakkal Majalla"/>
          <w:sz w:val="32"/>
          <w:szCs w:val="32"/>
        </w:rPr>
        <w:t>.</w:t>
      </w:r>
    </w:p>
    <w:p w:rsidR="00AF6896" w:rsidRPr="00001DD2" w:rsidRDefault="00AF6896" w:rsidP="00001DD2">
      <w:pPr>
        <w:pStyle w:val="a3"/>
        <w:numPr>
          <w:ilvl w:val="0"/>
          <w:numId w:val="110"/>
        </w:numPr>
        <w:bidi/>
        <w:spacing w:after="200" w:line="276" w:lineRule="auto"/>
        <w:rPr>
          <w:rFonts w:ascii="Sakkal Majalla" w:hAnsi="Sakkal Majalla" w:cs="Sakkal Majalla"/>
          <w:sz w:val="32"/>
          <w:szCs w:val="32"/>
          <w:rtl/>
        </w:rPr>
      </w:pPr>
      <w:r w:rsidRPr="00001DD2">
        <w:rPr>
          <w:rFonts w:ascii="Sakkal Majalla" w:hAnsi="Sakkal Majalla" w:cs="Sakkal Majalla"/>
          <w:sz w:val="32"/>
          <w:szCs w:val="32"/>
          <w:rtl/>
        </w:rPr>
        <w:lastRenderedPageBreak/>
        <w:t>تطوير برامج لتعزيز الالتزام بتطبيق معايير الحوكمة: من خلال توفير الدعم الفني والتدريب لمساعدة الشركات على الالتزام بمعايير الحوكمة</w:t>
      </w:r>
      <w:r w:rsidRPr="00001DD2">
        <w:rPr>
          <w:rFonts w:ascii="Sakkal Majalla" w:hAnsi="Sakkal Majalla" w:cs="Sakkal Majalla"/>
          <w:sz w:val="32"/>
          <w:szCs w:val="32"/>
        </w:rPr>
        <w:t>.</w:t>
      </w:r>
    </w:p>
    <w:p w:rsidR="00AF6896" w:rsidRDefault="00AF6896" w:rsidP="00001DD2">
      <w:pPr>
        <w:pStyle w:val="a3"/>
        <w:numPr>
          <w:ilvl w:val="0"/>
          <w:numId w:val="110"/>
        </w:numPr>
        <w:bidi/>
        <w:spacing w:after="200" w:line="276" w:lineRule="auto"/>
        <w:rPr>
          <w:rFonts w:ascii="Sakkal Majalla" w:hAnsi="Sakkal Majalla" w:cs="Sakkal Majalla"/>
          <w:sz w:val="32"/>
          <w:szCs w:val="32"/>
        </w:rPr>
      </w:pPr>
      <w:r w:rsidRPr="00001DD2">
        <w:rPr>
          <w:rFonts w:ascii="Sakkal Majalla" w:hAnsi="Sakkal Majalla" w:cs="Sakkal Majalla"/>
          <w:sz w:val="32"/>
          <w:szCs w:val="32"/>
          <w:rtl/>
        </w:rPr>
        <w:t>تعزيز الرقابة على تطبيق معايير الحوكمة: من خلال تفعيل دور الجهات الرقابية، مثل هيئة السوق المالية، في الرقابة على تطبيق معايير الحوكمة</w:t>
      </w:r>
      <w:r w:rsidRPr="00001DD2">
        <w:rPr>
          <w:rFonts w:ascii="Sakkal Majalla" w:hAnsi="Sakkal Majalla" w:cs="Sakkal Majalla"/>
          <w:sz w:val="32"/>
          <w:szCs w:val="32"/>
        </w:rPr>
        <w:t>.</w:t>
      </w:r>
    </w:p>
    <w:p w:rsidR="00001DD2" w:rsidRPr="00001DD2" w:rsidRDefault="00001DD2" w:rsidP="00001DD2">
      <w:pPr>
        <w:pStyle w:val="a3"/>
        <w:bidi/>
        <w:spacing w:after="200" w:line="276" w:lineRule="auto"/>
        <w:ind w:left="360"/>
        <w:rPr>
          <w:rFonts w:ascii="Sakkal Majalla" w:hAnsi="Sakkal Majalla" w:cs="Sakkal Majalla"/>
          <w:sz w:val="32"/>
          <w:szCs w:val="32"/>
          <w:rtl/>
        </w:rPr>
      </w:pPr>
    </w:p>
    <w:p w:rsidR="00AF6896" w:rsidRPr="008B609B" w:rsidRDefault="008B609B" w:rsidP="00AF6896">
      <w:pPr>
        <w:bidi/>
        <w:spacing w:after="200" w:line="360" w:lineRule="auto"/>
        <w:jc w:val="both"/>
        <w:rPr>
          <w:rFonts w:ascii="Sakkal Majalla" w:hAnsi="Sakkal Majalla" w:cs="Sakkal Majalla"/>
          <w:b/>
          <w:bCs/>
          <w:sz w:val="32"/>
          <w:szCs w:val="32"/>
          <w:rtl/>
        </w:rPr>
      </w:pPr>
      <w:r w:rsidRPr="008B609B">
        <w:rPr>
          <w:rFonts w:ascii="Sakkal Majalla" w:hAnsi="Sakkal Majalla" w:cs="Sakkal Majalla" w:hint="cs"/>
          <w:b/>
          <w:bCs/>
          <w:sz w:val="32"/>
          <w:szCs w:val="32"/>
          <w:rtl/>
        </w:rPr>
        <w:t xml:space="preserve">3.2. </w:t>
      </w:r>
      <w:r w:rsidR="00AF6896" w:rsidRPr="008B609B">
        <w:rPr>
          <w:rFonts w:ascii="Sakkal Majalla" w:hAnsi="Sakkal Majalla" w:cs="Sakkal Majalla" w:hint="cs"/>
          <w:b/>
          <w:bCs/>
          <w:sz w:val="32"/>
          <w:szCs w:val="32"/>
          <w:rtl/>
        </w:rPr>
        <w:t>الدراسات المرجعية:</w:t>
      </w:r>
    </w:p>
    <w:p w:rsidR="00AF6896" w:rsidRPr="00C20070" w:rsidRDefault="00AF6896" w:rsidP="00AF6896">
      <w:pPr>
        <w:bidi/>
        <w:spacing w:line="360" w:lineRule="auto"/>
        <w:rPr>
          <w:rFonts w:ascii="Sakkal Majalla" w:hAnsi="Sakkal Majalla" w:cs="Sakkal Majalla"/>
          <w:b/>
          <w:bCs/>
          <w:sz w:val="32"/>
          <w:szCs w:val="32"/>
          <w:rtl/>
        </w:rPr>
      </w:pPr>
      <w:r w:rsidRPr="00C20070">
        <w:rPr>
          <w:rFonts w:ascii="Sakkal Majalla" w:hAnsi="Sakkal Majalla" w:cs="Sakkal Majalla" w:hint="cs"/>
          <w:b/>
          <w:bCs/>
          <w:sz w:val="32"/>
          <w:szCs w:val="32"/>
          <w:rtl/>
        </w:rPr>
        <w:t>تمهيد:</w:t>
      </w:r>
    </w:p>
    <w:p w:rsidR="00AF6896"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tl/>
        </w:rPr>
        <w:t xml:space="preserve">يــهتم هذا الــجزء بــدراسة ادبــيــات دور تطبيق قواعد الحوكمة في تحسين الأداء الاستراتيجي للجيل الثاني من الشركات العائلية حيث يوجــد الــعديد مــن الــدراســات الــســابقة الــتــي تنــاولــت مــواضيع مختــلــفــة حول قواعد الحوكمة وأيضا دراســات تنــاولــت </w:t>
      </w:r>
      <w:r w:rsidRPr="00C20070">
        <w:rPr>
          <w:rFonts w:ascii="Sakkal Majalla" w:hAnsi="Sakkal Majalla" w:cs="Sakkal Majalla" w:hint="cs"/>
          <w:sz w:val="32"/>
          <w:szCs w:val="32"/>
          <w:rtl/>
        </w:rPr>
        <w:t>تحسين الأداء الاستراتيجي</w:t>
      </w:r>
      <w:r w:rsidRPr="00C20070">
        <w:rPr>
          <w:rFonts w:ascii="Sakkal Majalla" w:hAnsi="Sakkal Majalla" w:cs="Sakkal Majalla"/>
          <w:sz w:val="32"/>
          <w:szCs w:val="32"/>
          <w:rtl/>
        </w:rPr>
        <w:t xml:space="preserve"> ودراســات تنــاولــت كلا الــمــتغيرين وقد تنــاولــت تــلــك الــمــتغيرات مــن خلال وجهات نظر مــتــعددة وس</w:t>
      </w:r>
      <w:r w:rsidRPr="00C20070">
        <w:rPr>
          <w:rFonts w:ascii="Sakkal Majalla" w:hAnsi="Sakkal Majalla" w:cs="Sakkal Majalla" w:hint="cs"/>
          <w:sz w:val="32"/>
          <w:szCs w:val="32"/>
          <w:rtl/>
        </w:rPr>
        <w:t>ت</w:t>
      </w:r>
      <w:r w:rsidRPr="00C20070">
        <w:rPr>
          <w:rFonts w:ascii="Sakkal Majalla" w:hAnsi="Sakkal Majalla" w:cs="Sakkal Majalla"/>
          <w:sz w:val="32"/>
          <w:szCs w:val="32"/>
          <w:rtl/>
        </w:rPr>
        <w:t>عرض الــبــاحث</w:t>
      </w:r>
      <w:r w:rsidRPr="00C20070">
        <w:rPr>
          <w:rFonts w:ascii="Sakkal Majalla" w:hAnsi="Sakkal Majalla" w:cs="Sakkal Majalla" w:hint="cs"/>
          <w:sz w:val="32"/>
          <w:szCs w:val="32"/>
          <w:rtl/>
        </w:rPr>
        <w:t>ة</w:t>
      </w:r>
      <w:r w:rsidRPr="00C20070">
        <w:rPr>
          <w:rFonts w:ascii="Sakkal Majalla" w:hAnsi="Sakkal Majalla" w:cs="Sakkal Majalla"/>
          <w:sz w:val="32"/>
          <w:szCs w:val="32"/>
          <w:rtl/>
        </w:rPr>
        <w:t xml:space="preserve"> اهم الــدراســات الــتــي تنــاولــت الــعلاقة لدور تطبيق قواعد الحوكمة في تحسين الأداء الاستراتيجي للجيل الثاني من الشركات العائلية </w:t>
      </w:r>
      <w:r w:rsidRPr="00C20070">
        <w:rPr>
          <w:rFonts w:ascii="Sakkal Majalla" w:hAnsi="Sakkal Majalla" w:cs="Sakkal Majalla" w:hint="cs"/>
          <w:sz w:val="32"/>
          <w:szCs w:val="32"/>
          <w:rtl/>
        </w:rPr>
        <w:t xml:space="preserve"> حيث تم استعراض أهم الدراسات ذات الصلة للمساهمة في بناء أنموذج وفرضيات هذه الدراسة آخذين بعين الاعتبار في عرض هذه الدراسات صلـتــها الحيوية بموضوع الدراسة الحالية حيث تناولـت الدراسة العديد من النماذج ولأهمية الدراسات في بناء أنموذج البــحث وتحديد اتجاهاته سوف نعرض بإيجاز بعض النماذج ذات العلاقة بموضوع البــحث: انطلاقا من مشكلة البــحث وهدفه كما يلي، وتم استعراض الدراسات السابقة </w:t>
      </w:r>
      <w:r w:rsidR="00A5567F">
        <w:rPr>
          <w:rFonts w:ascii="Sakkal Majalla" w:hAnsi="Sakkal Majalla" w:cs="Sakkal Majalla" w:hint="cs"/>
          <w:sz w:val="32"/>
          <w:szCs w:val="32"/>
          <w:rtl/>
        </w:rPr>
        <w:t xml:space="preserve">الي دراسات عربية واجنبية </w:t>
      </w:r>
      <w:r w:rsidRPr="00C20070">
        <w:rPr>
          <w:rFonts w:ascii="Sakkal Majalla" w:hAnsi="Sakkal Majalla" w:cs="Sakkal Majalla" w:hint="cs"/>
          <w:sz w:val="32"/>
          <w:szCs w:val="32"/>
          <w:rtl/>
        </w:rPr>
        <w:t xml:space="preserve">حسب التسلسل الزمنى من الاحدث الي الاقدم </w:t>
      </w:r>
      <w:r w:rsidR="00A5567F">
        <w:rPr>
          <w:rFonts w:ascii="Sakkal Majalla" w:hAnsi="Sakkal Majalla" w:cs="Sakkal Majalla" w:hint="cs"/>
          <w:sz w:val="32"/>
          <w:szCs w:val="32"/>
          <w:rtl/>
        </w:rPr>
        <w:t xml:space="preserve"> وأيضا تقسيمها حسب متغيرات الدراسة </w:t>
      </w:r>
      <w:r w:rsidRPr="00C20070">
        <w:rPr>
          <w:rFonts w:ascii="Sakkal Majalla" w:hAnsi="Sakkal Majalla" w:cs="Sakkal Majalla" w:hint="cs"/>
          <w:sz w:val="32"/>
          <w:szCs w:val="32"/>
          <w:rtl/>
        </w:rPr>
        <w:t>كما يلي</w:t>
      </w:r>
      <w:r w:rsidRPr="00C20070">
        <w:rPr>
          <w:rFonts w:ascii="Sakkal Majalla" w:hAnsi="Sakkal Majalla" w:cs="Sakkal Majalla" w:hint="cs"/>
          <w:sz w:val="32"/>
          <w:szCs w:val="32"/>
        </w:rPr>
        <w:t xml:space="preserve">: </w:t>
      </w:r>
    </w:p>
    <w:p w:rsidR="00A5567F" w:rsidRDefault="00A5567F" w:rsidP="00A5567F">
      <w:pPr>
        <w:bidi/>
        <w:spacing w:line="360" w:lineRule="auto"/>
        <w:jc w:val="both"/>
        <w:rPr>
          <w:rFonts w:ascii="Sakkal Majalla" w:hAnsi="Sakkal Majalla" w:cs="Sakkal Majalla"/>
          <w:b/>
          <w:bCs/>
          <w:sz w:val="32"/>
          <w:szCs w:val="32"/>
          <w:rtl/>
        </w:rPr>
      </w:pPr>
      <w:r w:rsidRPr="00A5567F">
        <w:rPr>
          <w:rFonts w:ascii="Sakkal Majalla" w:hAnsi="Sakkal Majalla" w:cs="Sakkal Majalla" w:hint="cs"/>
          <w:b/>
          <w:bCs/>
          <w:sz w:val="32"/>
          <w:szCs w:val="32"/>
          <w:rtl/>
        </w:rPr>
        <w:t xml:space="preserve">أولا: الدراسات العربية </w:t>
      </w:r>
    </w:p>
    <w:p w:rsidR="00A5567F" w:rsidRPr="00A5567F" w:rsidRDefault="00A5567F" w:rsidP="00A5567F">
      <w:pPr>
        <w:pStyle w:val="a3"/>
        <w:numPr>
          <w:ilvl w:val="3"/>
          <w:numId w:val="25"/>
        </w:num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دراسات </w:t>
      </w:r>
      <w:r w:rsidR="00EC192B">
        <w:rPr>
          <w:rFonts w:ascii="Sakkal Majalla" w:hAnsi="Sakkal Majalla" w:cs="Sakkal Majalla" w:hint="cs"/>
          <w:b/>
          <w:bCs/>
          <w:sz w:val="32"/>
          <w:szCs w:val="32"/>
          <w:rtl/>
        </w:rPr>
        <w:t>شملت كلا المتغيرين</w:t>
      </w:r>
    </w:p>
    <w:p w:rsidR="00A5567F" w:rsidRPr="00C20070" w:rsidRDefault="00A5567F" w:rsidP="00083042">
      <w:pPr>
        <w:bidi/>
        <w:spacing w:line="360" w:lineRule="auto"/>
        <w:jc w:val="both"/>
        <w:rPr>
          <w:rFonts w:ascii="Sakkal Majalla" w:hAnsi="Sakkal Majalla" w:cs="Sakkal Majalla"/>
          <w:sz w:val="32"/>
          <w:szCs w:val="32"/>
          <w:rtl/>
        </w:rPr>
      </w:pPr>
      <w:r w:rsidRPr="00F84505">
        <w:rPr>
          <w:rFonts w:ascii="Sakkal Majalla" w:hAnsi="Sakkal Majalla" w:cs="Sakkal Majalla" w:hint="cs"/>
          <w:b/>
          <w:bCs/>
          <w:sz w:val="32"/>
          <w:szCs w:val="32"/>
          <w:rtl/>
        </w:rPr>
        <w:lastRenderedPageBreak/>
        <w:t>دراسة (مبروك،2024)</w:t>
      </w:r>
      <w:r w:rsidR="00F84505">
        <w:rPr>
          <w:rFonts w:ascii="Sakkal Majalla" w:hAnsi="Sakkal Majalla" w:cs="Sakkal Majalla" w:hint="cs"/>
          <w:b/>
          <w:bCs/>
          <w:sz w:val="32"/>
          <w:szCs w:val="32"/>
          <w:rtl/>
        </w:rPr>
        <w:t xml:space="preserve"> </w:t>
      </w:r>
      <w:r w:rsidRPr="00C20070">
        <w:rPr>
          <w:rFonts w:ascii="Sakkal Majalla" w:hAnsi="Sakkal Majalla" w:cs="Sakkal Majalla" w:hint="cs"/>
          <w:sz w:val="32"/>
          <w:szCs w:val="32"/>
          <w:rtl/>
        </w:rPr>
        <w:t xml:space="preserve">بعنوان" </w:t>
      </w:r>
      <w:r w:rsidRPr="00C20070">
        <w:rPr>
          <w:rFonts w:ascii="Sakkal Majalla" w:hAnsi="Sakkal Majalla" w:cs="Sakkal Majalla"/>
          <w:sz w:val="32"/>
          <w:szCs w:val="32"/>
          <w:rtl/>
        </w:rPr>
        <w:t>أثر تطبيق مبادئ الحوكمة الرشيدة على الأداء الاستراتيجي للعمليات في الشركات العائلية: دراسة تطبيقية على عينة من الشركات العائلية العاملة في السوق المصري</w:t>
      </w:r>
      <w:r w:rsidRPr="00C20070">
        <w:rPr>
          <w:rFonts w:ascii="Sakkal Majalla" w:hAnsi="Sakkal Majalla" w:cs="Sakkal Majalla" w:hint="cs"/>
          <w:sz w:val="32"/>
          <w:szCs w:val="32"/>
          <w:rtl/>
        </w:rPr>
        <w:t>"</w:t>
      </w:r>
      <w:r w:rsidRPr="00C20070">
        <w:rPr>
          <w:rtl/>
        </w:rPr>
        <w:t xml:space="preserve"> </w:t>
      </w:r>
      <w:r w:rsidRPr="00C20070">
        <w:rPr>
          <w:rFonts w:ascii="Sakkal Majalla" w:hAnsi="Sakkal Majalla" w:cs="Sakkal Majalla"/>
          <w:sz w:val="32"/>
          <w:szCs w:val="32"/>
          <w:rtl/>
        </w:rPr>
        <w:t xml:space="preserve">وتمثل الشركات العائلية أكثر من 70% من مجموع الشركات في البلدان المختلفة، ومن ثم هدف هذا البحث إلى التعرف على العلاقة بين تطبيق مبادئ الحوكمة الرشيدة وبين تطوير الأداء الاستراتيجي للعمليات في الشركات العائلية العاملة في السوق المصري، وذلك من خلال التطبيق على عينة مكونة من 430 شركة من الشركات العائلية في إقليم القاهرة الكبرى (ومن خلال المنهج الوصفي التحليلي وباستخدام الاستقصاء كأداة لجمع البيانات اللازمة للدراسة وتحليل هذه البيانات من خلال حزمة البرامج الإحصائية المستخدمة في العلوم الاجتماعية </w:t>
      </w:r>
      <w:r w:rsidRPr="00C20070">
        <w:rPr>
          <w:rFonts w:ascii="Sakkal Majalla" w:hAnsi="Sakkal Majalla" w:cs="Sakkal Majalla"/>
          <w:sz w:val="32"/>
          <w:szCs w:val="32"/>
        </w:rPr>
        <w:t>SPSS</w:t>
      </w:r>
      <w:r w:rsidRPr="00C20070">
        <w:rPr>
          <w:rFonts w:ascii="Sakkal Majalla" w:hAnsi="Sakkal Majalla" w:cs="Sakkal Majalla"/>
          <w:sz w:val="32"/>
          <w:szCs w:val="32"/>
          <w:rtl/>
        </w:rPr>
        <w:t xml:space="preserve">. وتوصلت الدراسة إلى وجود علاقة معنوية ذات دلالة إحصائية بين تطبيق مبادئ الحوكمة الرشيدة وبين تطوير الأداء الاستراتيجي للعمليات (الأداء التنافسي للعمليات- الأداء التشغيلي للعمليات- الأداء المالي للعمليات) في الشركات العائلية العاملة محل الدراسة والبحث. وأوصت الدراسة الشركات محل الدراسة والبحث من خلال مدخل </w:t>
      </w:r>
      <w:r w:rsidRPr="00C20070">
        <w:rPr>
          <w:rFonts w:ascii="Sakkal Majalla" w:hAnsi="Sakkal Majalla" w:cs="Sakkal Majalla"/>
          <w:sz w:val="32"/>
          <w:szCs w:val="32"/>
        </w:rPr>
        <w:t>Action Plan</w:t>
      </w:r>
      <w:r w:rsidRPr="00C20070">
        <w:rPr>
          <w:rFonts w:ascii="Sakkal Majalla" w:hAnsi="Sakkal Majalla" w:cs="Sakkal Majalla"/>
          <w:sz w:val="32"/>
          <w:szCs w:val="32"/>
          <w:rtl/>
        </w:rPr>
        <w:t xml:space="preserve"> إلى ضرورة تبني مفاهيم الحوكمة الرشيدة من أجل تطوير وتحقيق نجاعة الأداء الاستراتيجي للعمليات لديها وضرورة الاهتمام بعمليات التخطيط الاستراتيجي واختيار مجالس الإدارات الكفؤة التي تسعى إلى تطوير أداء العمليات </w:t>
      </w:r>
    </w:p>
    <w:p w:rsidR="00A5567F" w:rsidRPr="00C20070" w:rsidRDefault="00A5567F" w:rsidP="00083042">
      <w:pPr>
        <w:bidi/>
        <w:spacing w:line="360" w:lineRule="auto"/>
        <w:jc w:val="both"/>
        <w:rPr>
          <w:rFonts w:ascii="Sakkal Majalla" w:hAnsi="Sakkal Majalla" w:cs="Sakkal Majalla"/>
          <w:sz w:val="32"/>
          <w:szCs w:val="32"/>
          <w:rtl/>
        </w:rPr>
      </w:pPr>
      <w:r w:rsidRPr="00083042">
        <w:rPr>
          <w:rFonts w:ascii="Sakkal Majalla" w:hAnsi="Sakkal Majalla" w:cs="Sakkal Majalla" w:hint="cs"/>
          <w:b/>
          <w:bCs/>
          <w:sz w:val="32"/>
          <w:szCs w:val="32"/>
          <w:rtl/>
        </w:rPr>
        <w:t>دراسة (الزهراني،2023):</w:t>
      </w:r>
      <w:r w:rsidR="00083042">
        <w:rPr>
          <w:rFonts w:ascii="Sakkal Majalla" w:hAnsi="Sakkal Majalla" w:cs="Sakkal Majalla" w:hint="cs"/>
          <w:b/>
          <w:bCs/>
          <w:sz w:val="32"/>
          <w:szCs w:val="32"/>
          <w:rtl/>
        </w:rPr>
        <w:t xml:space="preserve"> </w:t>
      </w:r>
      <w:r w:rsidRPr="00C20070">
        <w:rPr>
          <w:rFonts w:ascii="Sakkal Majalla" w:hAnsi="Sakkal Majalla" w:cs="Sakkal Majalla" w:hint="cs"/>
          <w:sz w:val="32"/>
          <w:szCs w:val="32"/>
          <w:rtl/>
        </w:rPr>
        <w:t>دراسة بعنوان "</w:t>
      </w:r>
      <w:r w:rsidRPr="00C20070">
        <w:rPr>
          <w:rFonts w:ascii="Sakkal Majalla" w:hAnsi="Sakkal Majalla" w:cs="Sakkal Majalla"/>
          <w:sz w:val="32"/>
          <w:szCs w:val="32"/>
          <w:rtl/>
        </w:rPr>
        <w:t xml:space="preserve">الإطار القانوني لحوكمة الشركات العائلية في المملكة العربية السعودية </w:t>
      </w:r>
      <w:r w:rsidRPr="00C20070">
        <w:rPr>
          <w:rFonts w:ascii="Sakkal Majalla" w:hAnsi="Sakkal Majalla" w:cs="Sakkal Majalla" w:hint="cs"/>
          <w:sz w:val="32"/>
          <w:szCs w:val="32"/>
          <w:rtl/>
        </w:rPr>
        <w:t xml:space="preserve">"تلعب </w:t>
      </w:r>
      <w:r w:rsidRPr="00C20070">
        <w:rPr>
          <w:rFonts w:ascii="Sakkal Majalla" w:hAnsi="Sakkal Majalla" w:cs="Sakkal Majalla"/>
          <w:sz w:val="32"/>
          <w:szCs w:val="32"/>
          <w:rtl/>
        </w:rPr>
        <w:t xml:space="preserve">الشركات العائلية دورا محوريا في تعزيز التنمية الاقتصادية. يمثلون غالبية الشركات التجارية داخل المملكة. تنبع أهمية الدراسة والبحث في مثل هذه الموضوعات من الدور الكبير الذي تلعبه الشركات العائلية في الاقتصاد المحلي للمملكة. إن الحفاظ على الشركات العائلية ودعم قدرتها على مواجهة التحديات والصعوبات سيمنحها مزيدا من المرونة للاستمرار لأطول فترة ممكنة. لذلك من الضروري التركيز على أهمية تطبيق قواعد الحوكمة الفعالة داخل الشركات </w:t>
      </w:r>
      <w:r w:rsidRPr="00C20070">
        <w:rPr>
          <w:rFonts w:ascii="Sakkal Majalla" w:hAnsi="Sakkal Majalla" w:cs="Sakkal Majalla"/>
          <w:sz w:val="32"/>
          <w:szCs w:val="32"/>
          <w:rtl/>
        </w:rPr>
        <w:lastRenderedPageBreak/>
        <w:t xml:space="preserve">العائلية. السؤال الرئيسي في هذه الدراسة هو إلى أي مدى تساهم مبادئ حوكمة الشركات وتطبيقاتها في الحفاظ على الشركات العائلية وضمان استمرارها لفترة طويلة. سيعتمد الباحث على منهج وصفي تحليلي لدراسة موضوع هذا البحث من خلال جمع وتحليل جميع المعلومات ذات الصلة لتحقيق أهداف البحث. تهدف هذه الدراسة إلى تسليط الضوء على أهمية حوكمة الشركات العائلية في المملكة العربية السعودية. أحد الأهداف الرئيسية لهذا البحث هو تكييف الاقتراحات للقواعد القانونية للمساهمة في الحفاظ على الشركات العائلية. </w:t>
      </w:r>
    </w:p>
    <w:p w:rsidR="00083042" w:rsidRDefault="00A5567F" w:rsidP="00083042">
      <w:pPr>
        <w:bidi/>
        <w:spacing w:line="360" w:lineRule="auto"/>
        <w:jc w:val="both"/>
        <w:rPr>
          <w:rFonts w:ascii="Sakkal Majalla" w:hAnsi="Sakkal Majalla" w:cs="Sakkal Majalla"/>
          <w:sz w:val="32"/>
          <w:szCs w:val="32"/>
        </w:rPr>
      </w:pPr>
      <w:r w:rsidRPr="00083042">
        <w:rPr>
          <w:rFonts w:ascii="Sakkal Majalla" w:hAnsi="Sakkal Majalla" w:cs="Sakkal Majalla"/>
          <w:b/>
          <w:bCs/>
          <w:sz w:val="32"/>
          <w:szCs w:val="32"/>
        </w:rPr>
        <w:t xml:space="preserve">   </w:t>
      </w:r>
      <w:r w:rsidRPr="00083042">
        <w:rPr>
          <w:rFonts w:ascii="Sakkal Majalla" w:hAnsi="Sakkal Majalla" w:cs="Sakkal Majalla"/>
          <w:b/>
          <w:bCs/>
          <w:sz w:val="32"/>
          <w:szCs w:val="32"/>
          <w:rtl/>
        </w:rPr>
        <w:t>دراسة (الــسيــايبة،2022)</w:t>
      </w:r>
      <w:r w:rsidRPr="00083042">
        <w:rPr>
          <w:rFonts w:ascii="Sakkal Majalla" w:hAnsi="Sakkal Majalla" w:cs="Sakkal Majalla"/>
          <w:b/>
          <w:bCs/>
          <w:sz w:val="32"/>
          <w:szCs w:val="32"/>
        </w:rPr>
        <w:t>:</w:t>
      </w:r>
      <w:r w:rsidR="00083042">
        <w:rPr>
          <w:rFonts w:ascii="Sakkal Majalla" w:hAnsi="Sakkal Majalla" w:cs="Sakkal Majalla" w:hint="cs"/>
          <w:b/>
          <w:bCs/>
          <w:sz w:val="32"/>
          <w:szCs w:val="32"/>
          <w:rtl/>
        </w:rPr>
        <w:t xml:space="preserve"> </w:t>
      </w:r>
      <w:r w:rsidRPr="00C20070">
        <w:rPr>
          <w:rFonts w:ascii="Sakkal Majalla" w:hAnsi="Sakkal Majalla" w:cs="Sakkal Majalla"/>
          <w:sz w:val="32"/>
          <w:szCs w:val="32"/>
          <w:rtl/>
        </w:rPr>
        <w:t>بعنــوان: دور تطبيق قواعد الحوكمة والنضج الرقمــي على أداء الــمؤسســات الــحكــومــيــة بسلــطنــة عمــان" تــهدف هذه الــدراسة إلى الــتــعرف على واقع قواعد الحوكمة والنضج الرقمــي فــي الــمؤسســات الــحكــومــيــة فــي سلــطنــة عمــان،</w:t>
      </w:r>
      <w:r w:rsidRPr="00C20070">
        <w:rPr>
          <w:rFonts w:ascii="Sakkal Majalla" w:hAnsi="Sakkal Majalla" w:cs="Sakkal Majalla" w:hint="cs"/>
          <w:sz w:val="32"/>
          <w:szCs w:val="32"/>
          <w:rtl/>
        </w:rPr>
        <w:t xml:space="preserve"> هذ</w:t>
      </w:r>
      <w:r w:rsidRPr="00C20070">
        <w:rPr>
          <w:rFonts w:ascii="Sakkal Majalla" w:hAnsi="Sakkal Majalla" w:cs="Sakkal Majalla" w:hint="eastAsia"/>
          <w:sz w:val="32"/>
          <w:szCs w:val="32"/>
          <w:rtl/>
        </w:rPr>
        <w:t>ه</w:t>
      </w:r>
      <w:r w:rsidRPr="00C20070">
        <w:rPr>
          <w:rFonts w:ascii="Sakkal Majalla" w:hAnsi="Sakkal Majalla" w:cs="Sakkal Majalla"/>
          <w:sz w:val="32"/>
          <w:szCs w:val="32"/>
          <w:rtl/>
        </w:rPr>
        <w:t xml:space="preserve"> الــدراسة هي دراسة وصفــيــة تــحلــيلــيــة، أجريت على الــمؤسســات الــحكــومــيــة الــعمــانــيــة. يتكــون الاســتــبــيــان مــن الــمــديرين ورؤســاء الأقســام والــعامــلــين فــي إدارات وأقســام تقنــيــة الــمــعلــومــات فــي كل مــن: (وزارة النقل والاتصالات وتقنــيــة الــمــعلــومــات، وزارة الــتجــارة والصنــاعة وتــرويج الاســتثمــار، شرطة عمــان الــسلــطانــيــة، وزارة الــتــعلــيم الــعالــي والــبــحث الــعلــمــي</w:t>
      </w:r>
      <w:r w:rsidRPr="00C20070">
        <w:rPr>
          <w:rFonts w:ascii="Sakkal Majalla" w:hAnsi="Sakkal Majalla" w:cs="Sakkal Majalla" w:hint="cs"/>
          <w:sz w:val="32"/>
          <w:szCs w:val="32"/>
          <w:rtl/>
        </w:rPr>
        <w:t xml:space="preserve"> </w:t>
      </w:r>
      <w:r w:rsidRPr="00C20070">
        <w:rPr>
          <w:rFonts w:ascii="Sakkal Majalla" w:hAnsi="Sakkal Majalla" w:cs="Sakkal Majalla"/>
          <w:sz w:val="32"/>
          <w:szCs w:val="32"/>
          <w:rtl/>
        </w:rPr>
        <w:t>تشمــل عينــة الــدراسة (261) مــوظفــا، بــاســتخدام أسلــوب الــعينــة/الــمــسح (نمــاذج جوجل)</w:t>
      </w:r>
      <w:r w:rsidRPr="00C20070">
        <w:rPr>
          <w:rFonts w:ascii="Sakkal Majalla" w:hAnsi="Sakkal Majalla" w:cs="Sakkal Majalla"/>
          <w:sz w:val="32"/>
          <w:szCs w:val="32"/>
        </w:rPr>
        <w:t>.</w:t>
      </w:r>
      <w:r w:rsidRPr="00C20070">
        <w:rPr>
          <w:rFonts w:ascii="Sakkal Majalla" w:hAnsi="Sakkal Majalla" w:cs="Sakkal Majalla"/>
          <w:sz w:val="32"/>
          <w:szCs w:val="32"/>
          <w:rtl/>
        </w:rPr>
        <w:t>ومــن أهم نــتائج الــدراسة تأثير الــحكــومــة الإلــكــتــرونــيــة فــي أداء الــمؤسســات الــحكــومــيــة فــي عمــان، ممــا يزيد مــن (الــمشاركة، والــشفــافــيــة، والــمــســاءلة، والانفتاح فــي الــمؤسسة). كــمــا أظهرت الــدراسة وجود وتأثير النضج الرقمــي الــمــتمثل فــي (الــمــعرفــة الــتكنــولــوجيــة، والــتكنــولــوجيــا ومــن أهم توصيــاتــها ضرورة إنشاء مركز مــســتقل يــهدف إلى صيــاغة سيــاســات واضحة للــحوكــمــة الإلــكــتــرونــيــة، وإيجــاد مؤشرات تقييم واضحة تقيــس مــدى تــطور الخدمــات الــحكــومــيــة فــي الــسلــطنــة</w:t>
      </w:r>
    </w:p>
    <w:p w:rsidR="00A5567F" w:rsidRPr="00C20070" w:rsidRDefault="00A5567F" w:rsidP="00083042">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Pr>
        <w:t>.</w:t>
      </w:r>
    </w:p>
    <w:p w:rsidR="00A5567F" w:rsidRPr="00C20070" w:rsidRDefault="00A5567F" w:rsidP="00083042">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Pr>
        <w:lastRenderedPageBreak/>
        <w:t xml:space="preserve"> </w:t>
      </w:r>
      <w:r w:rsidRPr="00083042">
        <w:rPr>
          <w:rFonts w:ascii="Sakkal Majalla" w:hAnsi="Sakkal Majalla" w:cs="Sakkal Majalla"/>
          <w:b/>
          <w:bCs/>
          <w:sz w:val="32"/>
          <w:szCs w:val="32"/>
          <w:rtl/>
        </w:rPr>
        <w:t>دراسة (شبل واخرون،2021)</w:t>
      </w:r>
      <w:r w:rsidRPr="00083042">
        <w:rPr>
          <w:rFonts w:ascii="Sakkal Majalla" w:hAnsi="Sakkal Majalla" w:cs="Sakkal Majalla"/>
          <w:b/>
          <w:bCs/>
          <w:sz w:val="32"/>
          <w:szCs w:val="32"/>
        </w:rPr>
        <w:t>:</w:t>
      </w:r>
      <w:r w:rsidR="00083042">
        <w:rPr>
          <w:rFonts w:ascii="Sakkal Majalla" w:hAnsi="Sakkal Majalla" w:cs="Sakkal Majalla" w:hint="cs"/>
          <w:b/>
          <w:bCs/>
          <w:sz w:val="32"/>
          <w:szCs w:val="32"/>
          <w:rtl/>
          <w:lang w:bidi="ar-EG"/>
        </w:rPr>
        <w:t xml:space="preserve"> </w:t>
      </w:r>
      <w:r w:rsidRPr="00C20070">
        <w:rPr>
          <w:rFonts w:ascii="Sakkal Majalla" w:hAnsi="Sakkal Majalla" w:cs="Sakkal Majalla"/>
          <w:sz w:val="32"/>
          <w:szCs w:val="32"/>
          <w:rtl/>
        </w:rPr>
        <w:t xml:space="preserve">بعنــوان "تأثير قواعد الحوكمة للــتــطبــيقات الــحديثة فــي تــحسين الــجودة للخدمــات الصحيــة فــي مــصر" تــهدف هذه الــدراسة إلى تسلــيط الضوء على دور قواعد الحوكمة فــي تــحديث إدارة الــمــنظمــات الصحيــة، بــاعتــبــارها آلــيــة فعّالة لــتــحقيق ذلــك، وخاصة فــي اعتمــادها على تكنــولــوجيــا الــمــعلــومــات والاتصالات فــي تــحسين وتــطوير جودة الخدمــة </w:t>
      </w:r>
      <w:r w:rsidR="00083042" w:rsidRPr="00C20070">
        <w:rPr>
          <w:rFonts w:ascii="Sakkal Majalla" w:hAnsi="Sakkal Majalla" w:cs="Sakkal Majalla" w:hint="cs"/>
          <w:sz w:val="32"/>
          <w:szCs w:val="32"/>
          <w:rtl/>
        </w:rPr>
        <w:t>الصحيــة،</w:t>
      </w:r>
      <w:r w:rsidRPr="00C20070">
        <w:rPr>
          <w:rFonts w:ascii="Sakkal Majalla" w:hAnsi="Sakkal Majalla" w:cs="Sakkal Majalla"/>
          <w:sz w:val="32"/>
          <w:szCs w:val="32"/>
          <w:rtl/>
        </w:rPr>
        <w:t xml:space="preserve"> وقد اســتخدم الــبــاحث الــمــنــهج الــوصفــي الذي يعتمــد على وصف ودراسة وتــحلــيل وعرض وتقديم الــحقائق الثابــتة للــحصول على نــتائج محددة لــمشكلة الــبــحث، كــمــا اســتخدم الــبــاحث الاســتــبــانــة كأداة لــجمــع الــبــيــانــات الــتــي تم الــحصول علــيــها مــن الــفئات الــممثلة فــي هذا الــبــحث. </w:t>
      </w:r>
      <w:r w:rsidR="00083042">
        <w:rPr>
          <w:rFonts w:ascii="Sakkal Majalla" w:hAnsi="Sakkal Majalla" w:cs="Sakkal Majalla" w:hint="cs"/>
          <w:sz w:val="32"/>
          <w:szCs w:val="32"/>
          <w:rtl/>
        </w:rPr>
        <w:t xml:space="preserve">ومن اهم نتائجها </w:t>
      </w:r>
      <w:r w:rsidR="00083042" w:rsidRPr="00C20070">
        <w:rPr>
          <w:rFonts w:ascii="Sakkal Majalla" w:hAnsi="Sakkal Majalla" w:cs="Sakkal Majalla"/>
          <w:sz w:val="32"/>
          <w:szCs w:val="32"/>
          <w:rtl/>
        </w:rPr>
        <w:t>تــطبــيق قواعد الحوكمة وجودة الخدمــة الصحيــة الــمقدمــة مــن وجهة نظر الــمرضى والــعامــلــين فــي مجــال الرعايــة الصحيــة فــي الــمــســتشفــيــات الــتــي أجريت علــيــها هذه الــدراسة، ومــن ثم اختــبــار الأثر بــين قواعد الحوكمة وجودة الخدمــة الصحيــة</w:t>
      </w:r>
    </w:p>
    <w:p w:rsidR="00A5567F" w:rsidRPr="00C20070" w:rsidRDefault="00A5567F" w:rsidP="00083042">
      <w:pPr>
        <w:bidi/>
        <w:spacing w:line="360" w:lineRule="auto"/>
        <w:jc w:val="both"/>
        <w:rPr>
          <w:rFonts w:ascii="Sakkal Majalla" w:hAnsi="Sakkal Majalla" w:cs="Sakkal Majalla"/>
          <w:sz w:val="32"/>
          <w:szCs w:val="32"/>
          <w:rtl/>
        </w:rPr>
      </w:pPr>
      <w:r w:rsidRPr="00083042">
        <w:rPr>
          <w:rFonts w:ascii="Sakkal Majalla" w:hAnsi="Sakkal Majalla" w:cs="Sakkal Majalla"/>
          <w:b/>
          <w:bCs/>
          <w:sz w:val="32"/>
          <w:szCs w:val="32"/>
          <w:rtl/>
        </w:rPr>
        <w:t>دراسة (سكر،2018)</w:t>
      </w:r>
      <w:r w:rsidRPr="00083042">
        <w:rPr>
          <w:rFonts w:ascii="Sakkal Majalla" w:hAnsi="Sakkal Majalla" w:cs="Sakkal Majalla"/>
          <w:b/>
          <w:bCs/>
          <w:sz w:val="32"/>
          <w:szCs w:val="32"/>
        </w:rPr>
        <w:t>:</w:t>
      </w:r>
      <w:r w:rsidR="00083042">
        <w:rPr>
          <w:rFonts w:ascii="Sakkal Majalla" w:hAnsi="Sakkal Majalla" w:cs="Sakkal Majalla" w:hint="cs"/>
          <w:b/>
          <w:bCs/>
          <w:sz w:val="32"/>
          <w:szCs w:val="32"/>
          <w:rtl/>
        </w:rPr>
        <w:t xml:space="preserve"> </w:t>
      </w:r>
      <w:r w:rsidRPr="00C20070">
        <w:rPr>
          <w:rFonts w:ascii="Sakkal Majalla" w:hAnsi="Sakkal Majalla" w:cs="Sakkal Majalla"/>
          <w:sz w:val="32"/>
          <w:szCs w:val="32"/>
          <w:rtl/>
        </w:rPr>
        <w:t xml:space="preserve">دراسة بعنوان " أثر تطبيق الحوكمة في الشركات العائلية على أداء الشركات في محافظة نابلس "هدفت هذه الدراسة الى التعرف الى أثر تطبيق معايير الحوكمة في الشـركات العائليـة على أداء الشركات في محافظة نابلس، حيث استخدمت الباحثة المنهج الوصفي التحليلي وذلـك لملائمته لطبيعة الدراسة، حيث تكون مجتمع الدراسة من الشركات العائلية في محافظة نـابلس والبالغ عددها (3072) شركة، وتم اختيار عينة مكونة (من 438) شركة أي بنسبة (14 %) من حجم تمع الدراسة، حيث تم توزيع (450) استبانة جمع منها 438 والتي شكلت عينـة الدراسـة النهائية، وفي حين تبين من نتائج الدراسة بان معامل التفسير لأثر معايير الحوكمة في الشركات العائلية (ادارة الموارد البشرية، الإدارة المالية، الشفافية والافصاح، تقييم العاملين في الشـركة، ممارسة المساءلة، التدقيق، أصحاب المصالح) على أداء الشركات العائلية في محافظة نابلس بلغ (4.9 %) اما معامل التفسير المعدل فقد (بلغ 3.2 %) على اداء الشركات العائلية في محافظـة نابلس، كما يتضح من خلال </w:t>
      </w:r>
      <w:r w:rsidRPr="00C20070">
        <w:rPr>
          <w:rFonts w:ascii="Sakkal Majalla" w:hAnsi="Sakkal Majalla" w:cs="Sakkal Majalla"/>
          <w:sz w:val="32"/>
          <w:szCs w:val="32"/>
          <w:rtl/>
        </w:rPr>
        <w:lastRenderedPageBreak/>
        <w:t xml:space="preserve">نتائج الدراسة بان أكثر المجالات تأثير ا كـان متمـثلا فـي إدارة الموارد البشرية والإدارة المالية في الشركات العائلية على أداء هذه الشركات في ضوء ما تقدم من نتائج خرجت الباحثة بعدة توصيات من ضمنها ان التزام الشركات العائلية بتطبيق معايير الحوكمة يجب ان يتم العمل به حسب الأُصول، نأَو تكون هناك تشريعات وقوانين ناظمة تشرف على عملية التطبيق. </w:t>
      </w:r>
    </w:p>
    <w:p w:rsidR="00A5567F" w:rsidRDefault="00A5567F" w:rsidP="00083042">
      <w:pPr>
        <w:bidi/>
        <w:spacing w:line="360" w:lineRule="auto"/>
        <w:jc w:val="both"/>
        <w:rPr>
          <w:rFonts w:ascii="Sakkal Majalla" w:hAnsi="Sakkal Majalla" w:cs="Sakkal Majalla"/>
          <w:sz w:val="32"/>
          <w:szCs w:val="32"/>
          <w:rtl/>
        </w:rPr>
      </w:pPr>
      <w:r w:rsidRPr="00083042">
        <w:rPr>
          <w:rFonts w:ascii="Sakkal Majalla" w:hAnsi="Sakkal Majalla" w:cs="Sakkal Majalla" w:hint="cs"/>
          <w:b/>
          <w:bCs/>
          <w:sz w:val="32"/>
          <w:szCs w:val="32"/>
          <w:rtl/>
        </w:rPr>
        <w:t>دراسة (بوتبينة،2018):</w:t>
      </w:r>
      <w:r w:rsidR="00083042">
        <w:rPr>
          <w:rFonts w:ascii="Sakkal Majalla" w:hAnsi="Sakkal Majalla" w:cs="Sakkal Majalla" w:hint="cs"/>
          <w:b/>
          <w:bCs/>
          <w:sz w:val="32"/>
          <w:szCs w:val="32"/>
          <w:rtl/>
        </w:rPr>
        <w:t xml:space="preserve"> </w:t>
      </w:r>
      <w:r w:rsidRPr="00C20070">
        <w:rPr>
          <w:rFonts w:ascii="Sakkal Majalla" w:hAnsi="Sakkal Majalla" w:cs="Sakkal Majalla" w:hint="cs"/>
          <w:sz w:val="32"/>
          <w:szCs w:val="32"/>
          <w:rtl/>
        </w:rPr>
        <w:t>بعنوان ""</w:t>
      </w:r>
      <w:r w:rsidRPr="00C20070">
        <w:rPr>
          <w:rFonts w:ascii="Sakkal Majalla" w:hAnsi="Sakkal Majalla" w:cs="Sakkal Majalla"/>
          <w:sz w:val="32"/>
          <w:szCs w:val="32"/>
          <w:rtl/>
        </w:rPr>
        <w:t xml:space="preserve">حوكمة الشركات العائلية - نموذج دولة الإمارات العربية المتحدة </w:t>
      </w:r>
      <w:r w:rsidRPr="00C20070">
        <w:rPr>
          <w:rFonts w:ascii="Sakkal Majalla" w:hAnsi="Sakkal Majalla" w:cs="Sakkal Majalla" w:hint="cs"/>
          <w:sz w:val="32"/>
          <w:szCs w:val="32"/>
          <w:rtl/>
        </w:rPr>
        <w:t xml:space="preserve">" </w:t>
      </w:r>
      <w:r w:rsidRPr="00C20070">
        <w:rPr>
          <w:rFonts w:ascii="Sakkal Majalla" w:hAnsi="Sakkal Majalla" w:cs="Sakkal Majalla"/>
          <w:sz w:val="32"/>
          <w:szCs w:val="32"/>
          <w:rtl/>
        </w:rPr>
        <w:t>يهدف البحث إلى عرض تجربة دولة الإمارات العربية المتحدة في حوكمة الشركات العائلية باعتبارها من أهم عوامل الانتقال الناجح بين الأجيال وضمان استقرار اقتصاد دولة الإمارات العربية المتحدة. وتوصل البحث إلى عدة استنتاجات أهمها تبني دولة الإمارات العربية المتحدة لمبادئ الحوكمة في عدة جوانب: الجانب الاقتصادي والجانب القانوني للبحث عن آليات وتشريعات من شأنها تمكين الشركات العائلية من إيجاد حلول للتحديات التي تواجهها، وخاصة الاستدامة والتحول بين الأجيال من خلال العمل على إعداد مبادئ الحوكمة.  الأدلة والميثاق التوجيهي لحوكمة الشركات العائلية. وأخيرا، أوصى البحث بضرورة الحفاظ على الجيل الثالث في متناول الشركة بفضل جهود المؤسسين، والعمل على إيجاد حلول وإجراءات لمواجهة التحديات والمخاطر المحتملة.</w:t>
      </w:r>
    </w:p>
    <w:p w:rsidR="00A5567F" w:rsidRPr="00F537F9" w:rsidRDefault="00EC192B" w:rsidP="00EC192B">
      <w:pPr>
        <w:pStyle w:val="a3"/>
        <w:numPr>
          <w:ilvl w:val="3"/>
          <w:numId w:val="25"/>
        </w:numPr>
        <w:bidi/>
        <w:spacing w:line="360" w:lineRule="auto"/>
        <w:jc w:val="both"/>
        <w:rPr>
          <w:rFonts w:ascii="Sakkal Majalla" w:hAnsi="Sakkal Majalla" w:cs="Sakkal Majalla"/>
          <w:b/>
          <w:bCs/>
          <w:sz w:val="32"/>
          <w:szCs w:val="32"/>
          <w:highlight w:val="yellow"/>
          <w:rtl/>
        </w:rPr>
      </w:pPr>
      <w:r w:rsidRPr="00F537F9">
        <w:rPr>
          <w:rFonts w:ascii="Sakkal Majalla" w:hAnsi="Sakkal Majalla" w:cs="Sakkal Majalla" w:hint="cs"/>
          <w:b/>
          <w:bCs/>
          <w:sz w:val="32"/>
          <w:szCs w:val="32"/>
          <w:highlight w:val="yellow"/>
          <w:rtl/>
        </w:rPr>
        <w:t>دراسات شملت احدى المتغيرين</w:t>
      </w:r>
    </w:p>
    <w:p w:rsidR="009B3502" w:rsidRPr="00F537F9" w:rsidRDefault="009B3502" w:rsidP="009B3502">
      <w:pPr>
        <w:bidi/>
        <w:spacing w:line="360" w:lineRule="auto"/>
        <w:jc w:val="both"/>
        <w:rPr>
          <w:rFonts w:ascii="Sakkal Majalla" w:hAnsi="Sakkal Majalla" w:cs="Sakkal Majalla"/>
          <w:b/>
          <w:bCs/>
          <w:sz w:val="32"/>
          <w:szCs w:val="32"/>
          <w:highlight w:val="yellow"/>
          <w:rtl/>
        </w:rPr>
      </w:pPr>
      <w:r w:rsidRPr="00F537F9">
        <w:rPr>
          <w:rFonts w:ascii="Sakkal Majalla" w:hAnsi="Sakkal Majalla" w:cs="Sakkal Majalla" w:hint="cs"/>
          <w:b/>
          <w:bCs/>
          <w:sz w:val="32"/>
          <w:szCs w:val="32"/>
          <w:highlight w:val="yellow"/>
          <w:rtl/>
        </w:rPr>
        <w:t>دراسة (عريقات،2025)</w:t>
      </w:r>
    </w:p>
    <w:p w:rsidR="009B3502" w:rsidRPr="009B3502" w:rsidRDefault="009B3502" w:rsidP="009B3502">
      <w:pPr>
        <w:bidi/>
        <w:spacing w:line="360" w:lineRule="auto"/>
        <w:jc w:val="both"/>
        <w:rPr>
          <w:rFonts w:ascii="Sakkal Majalla" w:hAnsi="Sakkal Majalla" w:cs="Sakkal Majalla"/>
          <w:sz w:val="32"/>
          <w:szCs w:val="32"/>
        </w:rPr>
      </w:pPr>
      <w:r w:rsidRPr="00F537F9">
        <w:rPr>
          <w:rFonts w:ascii="Sakkal Majalla" w:hAnsi="Sakkal Majalla" w:cs="Sakkal Majalla" w:hint="cs"/>
          <w:sz w:val="32"/>
          <w:szCs w:val="32"/>
          <w:highlight w:val="yellow"/>
          <w:rtl/>
          <w:lang w:bidi="ar-EG"/>
        </w:rPr>
        <w:t>بعنوان "أ</w:t>
      </w:r>
      <w:r w:rsidRPr="009B3502">
        <w:rPr>
          <w:rFonts w:ascii="Sakkal Majalla" w:hAnsi="Sakkal Majalla" w:cs="Sakkal Majalla"/>
          <w:sz w:val="32"/>
          <w:szCs w:val="32"/>
          <w:highlight w:val="yellow"/>
          <w:rtl/>
        </w:rPr>
        <w:t xml:space="preserve">ثر تطبيق الحوكمة على تحسين أداء الموظفين في الوزارات </w:t>
      </w:r>
      <w:r w:rsidRPr="00F537F9">
        <w:rPr>
          <w:rFonts w:ascii="Sakkal Majalla" w:hAnsi="Sakkal Majalla" w:cs="Sakkal Majalla" w:hint="cs"/>
          <w:sz w:val="32"/>
          <w:szCs w:val="32"/>
          <w:highlight w:val="yellow"/>
          <w:rtl/>
        </w:rPr>
        <w:t>الفلسطينية "تهد</w:t>
      </w:r>
      <w:r w:rsidRPr="00F537F9">
        <w:rPr>
          <w:rFonts w:ascii="Sakkal Majalla" w:hAnsi="Sakkal Majalla" w:cs="Sakkal Majalla" w:hint="eastAsia"/>
          <w:sz w:val="32"/>
          <w:szCs w:val="32"/>
          <w:highlight w:val="yellow"/>
          <w:rtl/>
        </w:rPr>
        <w:t>ف</w:t>
      </w:r>
      <w:r w:rsidRPr="00F537F9">
        <w:rPr>
          <w:rFonts w:ascii="Sakkal Majalla" w:hAnsi="Sakkal Majalla" w:cs="Sakkal Majalla"/>
          <w:sz w:val="32"/>
          <w:szCs w:val="32"/>
          <w:highlight w:val="yellow"/>
          <w:rtl/>
        </w:rPr>
        <w:t xml:space="preserve"> هذه الدراسة إلى تعريف حوكمة الوزارات ومبادئها وأهميتها وأهدافها، ومعرفة دورها في رفع أداء العاملين في الوزارات </w:t>
      </w:r>
      <w:r w:rsidR="00083042" w:rsidRPr="00F537F9">
        <w:rPr>
          <w:rFonts w:ascii="Sakkal Majalla" w:hAnsi="Sakkal Majalla" w:cs="Sakkal Majalla" w:hint="cs"/>
          <w:sz w:val="32"/>
          <w:szCs w:val="32"/>
          <w:highlight w:val="yellow"/>
          <w:rtl/>
        </w:rPr>
        <w:t>الفلسطينية،</w:t>
      </w:r>
      <w:r w:rsidRPr="00F537F9">
        <w:rPr>
          <w:rFonts w:ascii="Sakkal Majalla" w:hAnsi="Sakkal Majalla" w:cs="Sakkal Majalla" w:hint="cs"/>
          <w:sz w:val="32"/>
          <w:szCs w:val="32"/>
          <w:highlight w:val="yellow"/>
          <w:rtl/>
        </w:rPr>
        <w:t xml:space="preserve"> </w:t>
      </w:r>
      <w:r w:rsidRPr="00F537F9">
        <w:rPr>
          <w:rFonts w:ascii="Sakkal Majalla" w:hAnsi="Sakkal Majalla" w:cs="Sakkal Majalla"/>
          <w:sz w:val="32"/>
          <w:szCs w:val="32"/>
          <w:highlight w:val="yellow"/>
          <w:rtl/>
        </w:rPr>
        <w:t xml:space="preserve">وقد اعتمد الباحث على المنهج الوصفي التحليلي (الكمي)، واعتمدت الدراسة على جمع البيانات وتحليلها في مصادرها الأولية، واستبانة المختصين كأداة للدراسة، وتم تطبيق الاستبانة على عينة الدراسة، حيث تم الاعتماد على خمس وزارات باستخدام العينة الناعمة، وبلغ </w:t>
      </w:r>
      <w:r w:rsidRPr="00F537F9">
        <w:rPr>
          <w:rFonts w:ascii="Sakkal Majalla" w:hAnsi="Sakkal Majalla" w:cs="Sakkal Majalla"/>
          <w:sz w:val="32"/>
          <w:szCs w:val="32"/>
          <w:highlight w:val="yellow"/>
          <w:rtl/>
        </w:rPr>
        <w:lastRenderedPageBreak/>
        <w:t>عدد الموظفين 25 موظفًا. تم اختيار عينة من كل وزارة، ومراجعة الدراسات النظرية والميدانية العربية والأجنبية ذات الصلة بالموضوع، مع استقراء أهم نتائجها. وقد أظهرت نتائج تحليل الاستبيان أن تطبيق مبدأ (المساءلة، والعدالة، والشفافية، والنزاهة، وسيادة القانون، والمشاركة) يُسهم بشكل كبير في تحسين أداء العاملين في الوزارات الفلسطينية، وذلك من خلال عقد ورش عمل تدريبية لتوعية الموظفين، وسنّ القوانين اللازمة التي تضمن تطبيق جميع الموظفين لهذه المبادئ، ومعاقبة المخالفين، وتطبيق القانون على الجميع دون تمييز.</w:t>
      </w:r>
      <w:r w:rsidRPr="009B3502">
        <w:rPr>
          <w:rFonts w:ascii="Sakkal Majalla" w:hAnsi="Sakkal Majalla" w:cs="Sakkal Majalla"/>
          <w:sz w:val="32"/>
          <w:szCs w:val="32"/>
        </w:rPr>
        <w:t xml:space="preserve"> </w:t>
      </w:r>
    </w:p>
    <w:p w:rsidR="00AF6896" w:rsidRPr="00083042" w:rsidRDefault="00AF6896" w:rsidP="00083042">
      <w:pPr>
        <w:bidi/>
        <w:spacing w:line="360" w:lineRule="auto"/>
        <w:jc w:val="both"/>
        <w:rPr>
          <w:rFonts w:ascii="Sakkal Majalla" w:hAnsi="Sakkal Majalla" w:cs="Sakkal Majalla"/>
          <w:sz w:val="32"/>
          <w:szCs w:val="32"/>
          <w:rtl/>
        </w:rPr>
      </w:pPr>
      <w:r w:rsidRPr="00083042">
        <w:rPr>
          <w:rFonts w:ascii="Sakkal Majalla" w:hAnsi="Sakkal Majalla" w:cs="Sakkal Majalla" w:hint="cs"/>
          <w:b/>
          <w:bCs/>
          <w:sz w:val="32"/>
          <w:szCs w:val="32"/>
          <w:rtl/>
        </w:rPr>
        <w:t>دراسة (الحربي،2024):</w:t>
      </w:r>
      <w:r w:rsidR="00083042">
        <w:rPr>
          <w:rFonts w:ascii="Sakkal Majalla" w:hAnsi="Sakkal Majalla" w:cs="Sakkal Majalla" w:hint="cs"/>
          <w:b/>
          <w:bCs/>
          <w:sz w:val="32"/>
          <w:szCs w:val="32"/>
          <w:rtl/>
        </w:rPr>
        <w:t xml:space="preserve"> </w:t>
      </w:r>
      <w:r w:rsidRPr="00083042">
        <w:rPr>
          <w:rFonts w:ascii="Sakkal Majalla" w:hAnsi="Sakkal Majalla" w:cs="Sakkal Majalla" w:hint="cs"/>
          <w:sz w:val="32"/>
          <w:szCs w:val="32"/>
          <w:rtl/>
        </w:rPr>
        <w:t>بعنوان "</w:t>
      </w:r>
      <w:r w:rsidRPr="00083042">
        <w:rPr>
          <w:rtl/>
        </w:rPr>
        <w:t xml:space="preserve"> </w:t>
      </w:r>
      <w:bookmarkStart w:id="7" w:name="_Hlk202989716"/>
      <w:r w:rsidRPr="00083042">
        <w:rPr>
          <w:rFonts w:ascii="Sakkal Majalla" w:hAnsi="Sakkal Majalla" w:cs="Sakkal Majalla"/>
          <w:sz w:val="32"/>
          <w:szCs w:val="32"/>
          <w:rtl/>
        </w:rPr>
        <w:t>دور تطبيق قواعد الحوكمة في استمرارية الشركات العائلية بالمملكة العربية السعودية</w:t>
      </w:r>
      <w:bookmarkEnd w:id="7"/>
      <w:r w:rsidRPr="00083042">
        <w:rPr>
          <w:rFonts w:ascii="Sakkal Majalla" w:hAnsi="Sakkal Majalla" w:cs="Sakkal Majalla" w:hint="cs"/>
          <w:sz w:val="32"/>
          <w:szCs w:val="32"/>
          <w:rtl/>
        </w:rPr>
        <w:t xml:space="preserve">" </w:t>
      </w:r>
      <w:r w:rsidRPr="00083042">
        <w:rPr>
          <w:rFonts w:ascii="Sakkal Majalla" w:hAnsi="Sakkal Majalla" w:cs="Sakkal Majalla"/>
          <w:sz w:val="32"/>
          <w:szCs w:val="32"/>
          <w:rtl/>
        </w:rPr>
        <w:t xml:space="preserve">  للشركات العائلية دورا هاما وبارزا في دفع عجلة الاقتصاد للدول. وفي المملكة العربية السعودية تمثل الشركات العائلية 63% من </w:t>
      </w:r>
      <w:r w:rsidRPr="00083042">
        <w:rPr>
          <w:rFonts w:ascii="Sakkal Majalla" w:hAnsi="Sakkal Majalla" w:cs="Sakkal Majalla" w:hint="cs"/>
          <w:sz w:val="32"/>
          <w:szCs w:val="32"/>
          <w:rtl/>
        </w:rPr>
        <w:t>المنشآت</w:t>
      </w:r>
      <w:r w:rsidRPr="00083042">
        <w:rPr>
          <w:rFonts w:ascii="Sakkal Majalla" w:hAnsi="Sakkal Majalla" w:cs="Sakkal Majalla"/>
          <w:sz w:val="32"/>
          <w:szCs w:val="32"/>
          <w:rtl/>
        </w:rPr>
        <w:t xml:space="preserve"> </w:t>
      </w:r>
      <w:r w:rsidRPr="00083042">
        <w:rPr>
          <w:rFonts w:ascii="Sakkal Majalla" w:hAnsi="Sakkal Majalla" w:cs="Sakkal Majalla" w:hint="cs"/>
          <w:sz w:val="32"/>
          <w:szCs w:val="32"/>
          <w:rtl/>
        </w:rPr>
        <w:t>العاملة بالقطاع</w:t>
      </w:r>
      <w:r w:rsidRPr="00083042">
        <w:rPr>
          <w:rFonts w:ascii="Sakkal Majalla" w:hAnsi="Sakkal Majalla" w:cs="Sakkal Majalla"/>
          <w:sz w:val="32"/>
          <w:szCs w:val="32"/>
          <w:rtl/>
        </w:rPr>
        <w:t xml:space="preserve"> الخاص وتشارك بنسبة 66% من الناتج في المملكة بهذا القطاع كما انها تسهم بنسبة 76% من التوظيف بهذا القطاع ايضا. وقد استند البحث إلى المنهج </w:t>
      </w:r>
      <w:r w:rsidRPr="00083042">
        <w:rPr>
          <w:rFonts w:ascii="Sakkal Majalla" w:hAnsi="Sakkal Majalla" w:cs="Sakkal Majalla" w:hint="cs"/>
          <w:sz w:val="32"/>
          <w:szCs w:val="32"/>
          <w:rtl/>
        </w:rPr>
        <w:t>التحليلي،</w:t>
      </w:r>
      <w:r w:rsidRPr="00083042">
        <w:rPr>
          <w:rFonts w:ascii="Sakkal Majalla" w:hAnsi="Sakkal Majalla" w:cs="Sakkal Majalla"/>
          <w:sz w:val="32"/>
          <w:szCs w:val="32"/>
          <w:rtl/>
        </w:rPr>
        <w:t xml:space="preserve"> وخلص إلى مجموعة من النتائج منها: أن حوكمة الشركات العائلية ضرورية حيث أنها تؤدي إلى تعزيز الإفصاح والشفافية وضمان تحقيق أهداف </w:t>
      </w:r>
      <w:r w:rsidRPr="00083042">
        <w:rPr>
          <w:rFonts w:ascii="Sakkal Majalla" w:hAnsi="Sakkal Majalla" w:cs="Sakkal Majalla" w:hint="cs"/>
          <w:sz w:val="32"/>
          <w:szCs w:val="32"/>
          <w:rtl/>
        </w:rPr>
        <w:t>الشركات العائلية</w:t>
      </w:r>
      <w:r w:rsidRPr="00083042">
        <w:rPr>
          <w:rFonts w:ascii="Sakkal Majalla" w:hAnsi="Sakkal Majalla" w:cs="Sakkal Majalla"/>
          <w:sz w:val="32"/>
          <w:szCs w:val="32"/>
          <w:rtl/>
        </w:rPr>
        <w:t xml:space="preserve"> بشكل </w:t>
      </w:r>
      <w:r w:rsidRPr="00083042">
        <w:rPr>
          <w:rFonts w:ascii="Sakkal Majalla" w:hAnsi="Sakkal Majalla" w:cs="Sakkal Majalla" w:hint="cs"/>
          <w:sz w:val="32"/>
          <w:szCs w:val="32"/>
          <w:rtl/>
        </w:rPr>
        <w:t>نظامي.</w:t>
      </w:r>
      <w:r w:rsidRPr="00083042">
        <w:rPr>
          <w:rFonts w:ascii="Sakkal Majalla" w:hAnsi="Sakkal Majalla" w:cs="Sakkal Majalla"/>
          <w:sz w:val="32"/>
          <w:szCs w:val="32"/>
          <w:rtl/>
        </w:rPr>
        <w:t xml:space="preserve"> أن الشركات العائلية تواجه العديد من التحديات في مزاولتها لنشاطها، وتكمن هذه التحديات بشكل خاص بقصر مدة الشركة بسبب تزايد عدد الشركاء فيها والمشاكل العائلية في تلك الشركات التي تؤدي إلى انقضائها وزوال ما يقارب من 95 % منها. علاوة على الإشكالات المتعلقة بإدارتها </w:t>
      </w:r>
      <w:r w:rsidRPr="00083042">
        <w:rPr>
          <w:rFonts w:ascii="Sakkal Majalla" w:hAnsi="Sakkal Majalla" w:cs="Sakkal Majalla" w:hint="cs"/>
          <w:sz w:val="32"/>
          <w:szCs w:val="32"/>
          <w:rtl/>
        </w:rPr>
        <w:t>وتنظيمها،</w:t>
      </w:r>
      <w:r w:rsidRPr="00083042">
        <w:rPr>
          <w:rFonts w:ascii="Sakkal Majalla" w:hAnsi="Sakkal Majalla" w:cs="Sakkal Majalla"/>
          <w:sz w:val="32"/>
          <w:szCs w:val="32"/>
          <w:rtl/>
        </w:rPr>
        <w:t xml:space="preserve"> بسبب عدم وجود قواعد خاصة تتناسب مع طبيعة هذه الشركات وخصوصيتها. </w:t>
      </w:r>
    </w:p>
    <w:p w:rsidR="00AF6896" w:rsidRPr="00083042" w:rsidRDefault="00AF6896" w:rsidP="00AF6896">
      <w:pPr>
        <w:bidi/>
        <w:spacing w:line="360" w:lineRule="auto"/>
        <w:rPr>
          <w:rFonts w:ascii="Sakkal Majalla" w:hAnsi="Sakkal Majalla" w:cs="Sakkal Majalla"/>
          <w:sz w:val="32"/>
          <w:szCs w:val="32"/>
          <w:rtl/>
        </w:rPr>
      </w:pPr>
      <w:r w:rsidRPr="00083042">
        <w:rPr>
          <w:rFonts w:ascii="Sakkal Majalla" w:hAnsi="Sakkal Majalla" w:cs="Sakkal Majalla" w:hint="cs"/>
          <w:sz w:val="32"/>
          <w:szCs w:val="32"/>
          <w:rtl/>
        </w:rPr>
        <w:t>دراسة (الغامدي،2024):</w:t>
      </w:r>
    </w:p>
    <w:p w:rsidR="00AF6896" w:rsidRPr="00C20070" w:rsidRDefault="00AF6896" w:rsidP="00AF6896">
      <w:pPr>
        <w:bidi/>
        <w:spacing w:line="360" w:lineRule="auto"/>
        <w:jc w:val="both"/>
        <w:rPr>
          <w:rFonts w:ascii="Sakkal Majalla" w:hAnsi="Sakkal Majalla" w:cs="Sakkal Majalla"/>
          <w:sz w:val="32"/>
          <w:szCs w:val="32"/>
          <w:rtl/>
        </w:rPr>
      </w:pPr>
      <w:r w:rsidRPr="00083042">
        <w:rPr>
          <w:rFonts w:ascii="Sakkal Majalla" w:hAnsi="Sakkal Majalla" w:cs="Sakkal Majalla" w:hint="cs"/>
          <w:sz w:val="32"/>
          <w:szCs w:val="32"/>
          <w:rtl/>
        </w:rPr>
        <w:t xml:space="preserve">بعنوان" </w:t>
      </w:r>
      <w:bookmarkStart w:id="8" w:name="_Hlk192194926"/>
      <w:r w:rsidRPr="00083042">
        <w:rPr>
          <w:rFonts w:ascii="Sakkal Majalla" w:hAnsi="Sakkal Majalla" w:cs="Sakkal Majalla" w:hint="cs"/>
          <w:sz w:val="32"/>
          <w:szCs w:val="32"/>
          <w:rtl/>
        </w:rPr>
        <w:t xml:space="preserve">حوكمة الشركات العائلية وانواعها </w:t>
      </w:r>
      <w:r w:rsidRPr="00C20070">
        <w:rPr>
          <w:rFonts w:ascii="Sakkal Majalla" w:hAnsi="Sakkal Majalla" w:cs="Sakkal Majalla" w:hint="cs"/>
          <w:sz w:val="32"/>
          <w:szCs w:val="32"/>
          <w:rtl/>
        </w:rPr>
        <w:t xml:space="preserve">في المملكة العربية السعودية </w:t>
      </w:r>
      <w:bookmarkEnd w:id="8"/>
      <w:r w:rsidRPr="00C20070">
        <w:rPr>
          <w:rFonts w:ascii="Sakkal Majalla" w:hAnsi="Sakkal Majalla" w:cs="Sakkal Majalla" w:hint="cs"/>
          <w:sz w:val="32"/>
          <w:szCs w:val="32"/>
          <w:rtl/>
        </w:rPr>
        <w:t>"</w:t>
      </w:r>
      <w:r w:rsidRPr="00C20070">
        <w:rPr>
          <w:rFonts w:ascii="Sakkal Majalla" w:hAnsi="Sakkal Majalla" w:cs="Sakkal Majalla"/>
          <w:sz w:val="32"/>
          <w:szCs w:val="32"/>
          <w:rtl/>
        </w:rPr>
        <w:t xml:space="preserve"> فكرة هذا البحث هي إظهار الشركات العائلية وأنواع الشركات التي يتم تشكيلها من خلالها. إيمانا بالدور الإيجابي للحوكمة في قطاع المشاريع </w:t>
      </w:r>
      <w:r w:rsidRPr="00C20070">
        <w:rPr>
          <w:rFonts w:ascii="Sakkal Majalla" w:hAnsi="Sakkal Majalla" w:cs="Sakkal Majalla" w:hint="cs"/>
          <w:sz w:val="32"/>
          <w:szCs w:val="32"/>
          <w:rtl/>
        </w:rPr>
        <w:t>العائلية،</w:t>
      </w:r>
      <w:r w:rsidRPr="00C20070">
        <w:rPr>
          <w:rFonts w:ascii="Sakkal Majalla" w:hAnsi="Sakkal Majalla" w:cs="Sakkal Majalla"/>
          <w:sz w:val="32"/>
          <w:szCs w:val="32"/>
          <w:rtl/>
        </w:rPr>
        <w:t xml:space="preserve"> تعتبر الشركات العائلية فريدة من نوعها </w:t>
      </w:r>
      <w:r w:rsidRPr="00C20070">
        <w:rPr>
          <w:rFonts w:ascii="Sakkal Majalla" w:hAnsi="Sakkal Majalla" w:cs="Sakkal Majalla" w:hint="cs"/>
          <w:sz w:val="32"/>
          <w:szCs w:val="32"/>
          <w:rtl/>
        </w:rPr>
        <w:t>بطبيعتها،</w:t>
      </w:r>
      <w:r w:rsidRPr="00C20070">
        <w:rPr>
          <w:rFonts w:ascii="Sakkal Majalla" w:hAnsi="Sakkal Majalla" w:cs="Sakkal Majalla"/>
          <w:sz w:val="32"/>
          <w:szCs w:val="32"/>
          <w:rtl/>
        </w:rPr>
        <w:t xml:space="preserve"> حيث تجمع بين العمل </w:t>
      </w:r>
      <w:r w:rsidRPr="00C20070">
        <w:rPr>
          <w:rFonts w:ascii="Sakkal Majalla" w:hAnsi="Sakkal Majalla" w:cs="Sakkal Majalla"/>
          <w:sz w:val="32"/>
          <w:szCs w:val="32"/>
          <w:rtl/>
        </w:rPr>
        <w:lastRenderedPageBreak/>
        <w:t xml:space="preserve">والأسرة والتراث. التحديات الاقتصادية والاجتماعية في المملكة العربية </w:t>
      </w:r>
      <w:r w:rsidRPr="00C20070">
        <w:rPr>
          <w:rFonts w:ascii="Sakkal Majalla" w:hAnsi="Sakkal Majalla" w:cs="Sakkal Majalla" w:hint="cs"/>
          <w:sz w:val="32"/>
          <w:szCs w:val="32"/>
          <w:rtl/>
        </w:rPr>
        <w:t>السعودية،</w:t>
      </w:r>
      <w:r w:rsidRPr="00C20070">
        <w:rPr>
          <w:rFonts w:ascii="Sakkal Majalla" w:hAnsi="Sakkal Majalla" w:cs="Sakkal Majalla"/>
          <w:sz w:val="32"/>
          <w:szCs w:val="32"/>
          <w:rtl/>
        </w:rPr>
        <w:t xml:space="preserve"> تعد الشركات العائلية أحد الركائز الاقتصادية المهمة في المملكة العربية </w:t>
      </w:r>
      <w:r w:rsidRPr="00C20070">
        <w:rPr>
          <w:rFonts w:ascii="Sakkal Majalla" w:hAnsi="Sakkal Majalla" w:cs="Sakkal Majalla" w:hint="cs"/>
          <w:sz w:val="32"/>
          <w:szCs w:val="32"/>
          <w:rtl/>
        </w:rPr>
        <w:t>السعودية،</w:t>
      </w:r>
      <w:r w:rsidRPr="00C20070">
        <w:rPr>
          <w:rFonts w:ascii="Sakkal Majalla" w:hAnsi="Sakkal Majalla" w:cs="Sakkal Majalla"/>
          <w:sz w:val="32"/>
          <w:szCs w:val="32"/>
          <w:rtl/>
        </w:rPr>
        <w:t xml:space="preserve"> والتي تنعكس أهميتها في الأنظمة التجارية للمملكة العربية السعودية من خلال إمكانية تشكيلها في أحد الأشكال العادية للشركات. لذلك يمكن أن يتخذ أي شكل من أشكال الشركة المنصوص عليه في نظام </w:t>
      </w:r>
      <w:r w:rsidRPr="00C20070">
        <w:rPr>
          <w:rFonts w:ascii="Sakkal Majalla" w:hAnsi="Sakkal Majalla" w:cs="Sakkal Majalla" w:hint="cs"/>
          <w:sz w:val="32"/>
          <w:szCs w:val="32"/>
          <w:rtl/>
        </w:rPr>
        <w:t>الشركات،</w:t>
      </w:r>
      <w:r w:rsidRPr="00C20070">
        <w:rPr>
          <w:rFonts w:ascii="Sakkal Majalla" w:hAnsi="Sakkal Majalla" w:cs="Sakkal Majalla"/>
          <w:sz w:val="32"/>
          <w:szCs w:val="32"/>
          <w:rtl/>
        </w:rPr>
        <w:t xml:space="preserve"> ويأتي هذا البحث لإلقاء الضوء على ماهية هذه </w:t>
      </w:r>
      <w:r w:rsidRPr="00C20070">
        <w:rPr>
          <w:rFonts w:ascii="Sakkal Majalla" w:hAnsi="Sakkal Majalla" w:cs="Sakkal Majalla" w:hint="cs"/>
          <w:sz w:val="32"/>
          <w:szCs w:val="32"/>
          <w:rtl/>
        </w:rPr>
        <w:t>الأشكال،</w:t>
      </w:r>
      <w:r w:rsidRPr="00C20070">
        <w:rPr>
          <w:rFonts w:ascii="Sakkal Majalla" w:hAnsi="Sakkal Majalla" w:cs="Sakkal Majalla"/>
          <w:sz w:val="32"/>
          <w:szCs w:val="32"/>
          <w:rtl/>
        </w:rPr>
        <w:t xml:space="preserve"> مسبوقا ببيان عن طبيعتها وتوضيح مفهومها.</w:t>
      </w:r>
    </w:p>
    <w:p w:rsidR="00AF6896" w:rsidRPr="00FC1821" w:rsidRDefault="00AF6896" w:rsidP="00AF6896">
      <w:pPr>
        <w:bidi/>
        <w:spacing w:line="360" w:lineRule="auto"/>
        <w:jc w:val="both"/>
        <w:rPr>
          <w:rFonts w:ascii="Sakkal Majalla" w:hAnsi="Sakkal Majalla" w:cs="Sakkal Majalla"/>
          <w:color w:val="C00000"/>
          <w:sz w:val="32"/>
          <w:szCs w:val="32"/>
          <w:rtl/>
        </w:rPr>
      </w:pPr>
      <w:r w:rsidRPr="00FC1821">
        <w:rPr>
          <w:rFonts w:ascii="Sakkal Majalla" w:hAnsi="Sakkal Majalla" w:cs="Sakkal Majalla" w:hint="cs"/>
          <w:color w:val="C00000"/>
          <w:sz w:val="32"/>
          <w:szCs w:val="32"/>
          <w:rtl/>
        </w:rPr>
        <w:t>دراسة (قبالة،2024)</w:t>
      </w:r>
    </w:p>
    <w:p w:rsidR="00AF6896" w:rsidRPr="00C20070"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hint="cs"/>
          <w:sz w:val="32"/>
          <w:szCs w:val="32"/>
          <w:rtl/>
        </w:rPr>
        <w:t xml:space="preserve">بعنوان " </w:t>
      </w:r>
      <w:bookmarkStart w:id="9" w:name="_Hlk202989867"/>
      <w:r w:rsidRPr="00C20070">
        <w:rPr>
          <w:rFonts w:ascii="Sakkal Majalla" w:hAnsi="Sakkal Majalla" w:cs="Sakkal Majalla" w:hint="cs"/>
          <w:sz w:val="32"/>
          <w:szCs w:val="32"/>
          <w:rtl/>
        </w:rPr>
        <w:t>أثر تطبيق مبادئ الحوكمة والياتها في تحسين إدارة المخاطر دراسة حالة عينة من المؤسسات الاقتصادية</w:t>
      </w:r>
      <w:bookmarkEnd w:id="9"/>
      <w:r w:rsidRPr="00C20070">
        <w:rPr>
          <w:rFonts w:ascii="Sakkal Majalla" w:hAnsi="Sakkal Majalla" w:cs="Sakkal Majalla" w:hint="cs"/>
          <w:sz w:val="32"/>
          <w:szCs w:val="32"/>
          <w:rtl/>
        </w:rPr>
        <w:t xml:space="preserve">" </w:t>
      </w:r>
      <w:r w:rsidRPr="00C20070">
        <w:rPr>
          <w:rFonts w:ascii="Sakkal Majalla" w:hAnsi="Sakkal Majalla" w:cs="Sakkal Majalla"/>
          <w:sz w:val="32"/>
          <w:szCs w:val="32"/>
          <w:rtl/>
        </w:rPr>
        <w:t xml:space="preserve">تهدف هذه الدراسة إلى تسليط الضوء على تأثير تنفيذ آليات الحوكمة </w:t>
      </w:r>
      <w:proofErr w:type="gramStart"/>
      <w:r w:rsidRPr="00C20070">
        <w:rPr>
          <w:rFonts w:ascii="Sakkal Majalla" w:hAnsi="Sakkal Majalla" w:cs="Sakkal Majalla"/>
          <w:sz w:val="32"/>
          <w:szCs w:val="32"/>
          <w:rtl/>
        </w:rPr>
        <w:t>المؤسسية،.</w:t>
      </w:r>
      <w:proofErr w:type="gramEnd"/>
      <w:r w:rsidRPr="00C20070">
        <w:rPr>
          <w:rFonts w:ascii="Sakkal Majalla" w:hAnsi="Sakkal Majalla" w:cs="Sakkal Majalla"/>
          <w:sz w:val="32"/>
          <w:szCs w:val="32"/>
          <w:rtl/>
        </w:rPr>
        <w:t xml:space="preserve"> لتحقيق أهداف الدراسة، استخدمنا منهجًا وصفيًا وتحليليًا. كانت الاستبانة هي الأداة الأساسية المستخدمة لجمع البيانات والمعلومات، مدعومة بالمقابلات الشخصية. تم توزيع الاستبانة على عينة عشوائية تضم 97 فردًا، تتكون من مديري الشركات التي تم دراستها. بعد جمع استمارات الاستبانة، تم تحليلها باستخدام أساليب إحصائية متنوعة معتمدة في برنامج </w:t>
      </w:r>
      <w:r w:rsidRPr="00C20070">
        <w:rPr>
          <w:rFonts w:ascii="Sakkal Majalla" w:hAnsi="Sakkal Majalla" w:cs="Sakkal Majalla"/>
          <w:sz w:val="32"/>
          <w:szCs w:val="32"/>
        </w:rPr>
        <w:t>SPSS</w:t>
      </w:r>
      <w:r w:rsidRPr="00C20070">
        <w:rPr>
          <w:rFonts w:ascii="Sakkal Majalla" w:hAnsi="Sakkal Majalla" w:cs="Sakkal Majalla"/>
          <w:sz w:val="32"/>
          <w:szCs w:val="32"/>
          <w:rtl/>
        </w:rPr>
        <w:t xml:space="preserve"> النسخة 23. توصلت الدراسة إلى مجموعة من النتائج، أهمها أن هناك تأثيرًا ذا دلالة إحصائية عند مستوى دلالة (</w:t>
      </w:r>
      <w:r w:rsidRPr="00C20070">
        <w:rPr>
          <w:rFonts w:ascii="Sakkal Majalla" w:hAnsi="Sakkal Majalla" w:cs="Sakkal Majalla"/>
          <w:sz w:val="32"/>
          <w:szCs w:val="32"/>
        </w:rPr>
        <w:t>P≤0.05</w:t>
      </w:r>
      <w:r w:rsidRPr="00C20070">
        <w:rPr>
          <w:rFonts w:ascii="Sakkal Majalla" w:hAnsi="Sakkal Majalla" w:cs="Sakkal Majalla"/>
          <w:sz w:val="32"/>
          <w:szCs w:val="32"/>
          <w:rtl/>
        </w:rPr>
        <w:t>) لتنفيذ آليات الحوكمة المؤسسية في أبعادها المجمعة على تحسين إدارة المخاطر في أبعادها المجمعة في الشركات الاقتصادية التي تمت دراستها. استنادًا إلى النتائج، قدمت الدراسة مجموعة من التوصيات. كانت التوصية الأكثر أهمية هي التأكيد على تعزيز التفاعل والتكامل بين آليات الحوكمة الداخلية والخارجية..</w:t>
      </w:r>
    </w:p>
    <w:p w:rsidR="00AF6896" w:rsidRPr="00FC1821" w:rsidRDefault="00AF6896" w:rsidP="00AF6896">
      <w:pPr>
        <w:bidi/>
        <w:spacing w:line="360" w:lineRule="auto"/>
        <w:jc w:val="both"/>
        <w:rPr>
          <w:rFonts w:ascii="Sakkal Majalla" w:hAnsi="Sakkal Majalla" w:cs="Sakkal Majalla"/>
          <w:color w:val="C00000"/>
          <w:sz w:val="32"/>
          <w:szCs w:val="32"/>
          <w:rtl/>
        </w:rPr>
      </w:pPr>
      <w:r w:rsidRPr="00FC1821">
        <w:rPr>
          <w:rFonts w:ascii="Sakkal Majalla" w:hAnsi="Sakkal Majalla" w:cs="Sakkal Majalla"/>
          <w:color w:val="C00000"/>
          <w:sz w:val="32"/>
          <w:szCs w:val="32"/>
          <w:rtl/>
        </w:rPr>
        <w:t>دراسة (</w:t>
      </w:r>
      <w:bookmarkStart w:id="10" w:name="_Hlk202990011"/>
      <w:r w:rsidRPr="00FC1821">
        <w:rPr>
          <w:rFonts w:ascii="Sakkal Majalla" w:hAnsi="Sakkal Majalla" w:cs="Sakkal Majalla"/>
          <w:color w:val="C00000"/>
          <w:sz w:val="32"/>
          <w:szCs w:val="32"/>
          <w:rtl/>
        </w:rPr>
        <w:t>محمــد، 2023</w:t>
      </w:r>
      <w:bookmarkEnd w:id="10"/>
      <w:r w:rsidRPr="00FC1821">
        <w:rPr>
          <w:rFonts w:ascii="Sakkal Majalla" w:hAnsi="Sakkal Majalla" w:cs="Sakkal Majalla"/>
          <w:color w:val="C00000"/>
          <w:sz w:val="32"/>
          <w:szCs w:val="32"/>
          <w:rtl/>
        </w:rPr>
        <w:t>)</w:t>
      </w:r>
      <w:r w:rsidRPr="00FC1821">
        <w:rPr>
          <w:rFonts w:ascii="Sakkal Majalla" w:hAnsi="Sakkal Majalla" w:cs="Sakkal Majalla"/>
          <w:color w:val="C00000"/>
          <w:sz w:val="32"/>
          <w:szCs w:val="32"/>
        </w:rPr>
        <w:t xml:space="preserve">: </w:t>
      </w:r>
    </w:p>
    <w:p w:rsidR="00AF6896" w:rsidRPr="00C20070" w:rsidRDefault="00AF6896" w:rsidP="00AF6896">
      <w:pPr>
        <w:bidi/>
        <w:spacing w:line="360" w:lineRule="auto"/>
        <w:rPr>
          <w:rFonts w:ascii="Sakkal Majalla" w:hAnsi="Sakkal Majalla" w:cs="Sakkal Majalla"/>
          <w:sz w:val="32"/>
          <w:szCs w:val="32"/>
          <w:rtl/>
        </w:rPr>
      </w:pPr>
      <w:r w:rsidRPr="00C20070">
        <w:rPr>
          <w:rFonts w:ascii="Sakkal Majalla" w:hAnsi="Sakkal Majalla" w:cs="Sakkal Majalla"/>
          <w:sz w:val="32"/>
          <w:szCs w:val="32"/>
        </w:rPr>
        <w:t xml:space="preserve">  </w:t>
      </w:r>
      <w:r w:rsidRPr="00C20070">
        <w:rPr>
          <w:rFonts w:ascii="Sakkal Majalla" w:hAnsi="Sakkal Majalla" w:cs="Sakkal Majalla"/>
          <w:sz w:val="32"/>
          <w:szCs w:val="32"/>
          <w:rtl/>
        </w:rPr>
        <w:t>بعنــوان “</w:t>
      </w:r>
      <w:bookmarkStart w:id="11" w:name="_Hlk202990028"/>
      <w:r w:rsidRPr="00C20070">
        <w:rPr>
          <w:rFonts w:ascii="Sakkal Majalla" w:hAnsi="Sakkal Majalla" w:cs="Sakkal Majalla"/>
          <w:sz w:val="32"/>
          <w:szCs w:val="32"/>
          <w:rtl/>
        </w:rPr>
        <w:t>حوكــمــة الــجــامــعات مــفهومها وأهدافها ومــبــادئها</w:t>
      </w:r>
      <w:bookmarkEnd w:id="11"/>
      <w:r w:rsidRPr="00C20070">
        <w:rPr>
          <w:rFonts w:ascii="Sakkal Majalla" w:hAnsi="Sakkal Majalla" w:cs="Sakkal Majalla"/>
          <w:sz w:val="32"/>
          <w:szCs w:val="32"/>
          <w:rtl/>
        </w:rPr>
        <w:t xml:space="preserve">”.  تــهدف هذه الــدراسة إلى الــتــعرف على مــفهوم الــحوكــمــة وأهمــيتــها فــي الــجــامــعات، وأسبــاب نشوئها ومــبــادئها، ومــتــطلــبــات تــطبــيقها فــي </w:t>
      </w:r>
      <w:r w:rsidRPr="00C20070">
        <w:rPr>
          <w:rFonts w:ascii="Sakkal Majalla" w:hAnsi="Sakkal Majalla" w:cs="Sakkal Majalla"/>
          <w:sz w:val="32"/>
          <w:szCs w:val="32"/>
          <w:rtl/>
        </w:rPr>
        <w:lastRenderedPageBreak/>
        <w:t>الــجــامــعات. واعتمــدت الــدراسة على الــمــنــهج الــوصفــي، وخلصت الــدراسة إلى أن الــحوكــمــة هي النظام والأسلــوب الذي يتم مــن خلاله بــنــاء الــتوجهات الإداريــة الــحديثة، مــن خلال مجمــوعة مــن الــقواعد والــقوانــين والــمــعايير والــممــارســات الــتــي يتم مــن خلالها إدارة الــمؤسســات، والرقابة والإشراف الــفعال على أعمــالها، وتنظيم الــعلاقات بــين الأطراف الرئيــسيــة الــمؤثرة فــي الــعمــل. كــمــا تتضمــن تــحديد الــمــسؤول والــمحاسب فــي إطار مــن الــشفــافــيــة والــمــســاءلة</w:t>
      </w:r>
      <w:r w:rsidRPr="00C20070">
        <w:rPr>
          <w:rFonts w:ascii="Sakkal Majalla" w:hAnsi="Sakkal Majalla" w:cs="Sakkal Majalla"/>
          <w:sz w:val="32"/>
          <w:szCs w:val="32"/>
        </w:rPr>
        <w:t>.</w:t>
      </w:r>
    </w:p>
    <w:p w:rsidR="00AF6896" w:rsidRPr="00FC1821" w:rsidRDefault="00AF6896" w:rsidP="00AF6896">
      <w:pPr>
        <w:bidi/>
        <w:spacing w:line="360" w:lineRule="auto"/>
        <w:jc w:val="both"/>
        <w:rPr>
          <w:rFonts w:ascii="Sakkal Majalla" w:hAnsi="Sakkal Majalla" w:cs="Sakkal Majalla"/>
          <w:color w:val="C00000"/>
          <w:sz w:val="32"/>
          <w:szCs w:val="32"/>
          <w:rtl/>
        </w:rPr>
      </w:pPr>
      <w:r w:rsidRPr="00FC1821">
        <w:rPr>
          <w:rFonts w:ascii="Sakkal Majalla" w:hAnsi="Sakkal Majalla" w:cs="Sakkal Majalla"/>
          <w:color w:val="C00000"/>
          <w:sz w:val="32"/>
          <w:szCs w:val="32"/>
          <w:rtl/>
        </w:rPr>
        <w:t>دراسة (الــمــعهد الــمــالــيزي للــعلــوم والــتنمــيــة 2022م)</w:t>
      </w:r>
      <w:r w:rsidRPr="00FC1821">
        <w:rPr>
          <w:rFonts w:ascii="Sakkal Majalla" w:hAnsi="Sakkal Majalla" w:cs="Sakkal Majalla"/>
          <w:color w:val="C00000"/>
          <w:sz w:val="32"/>
          <w:szCs w:val="32"/>
        </w:rPr>
        <w:t>:</w:t>
      </w:r>
    </w:p>
    <w:p w:rsidR="00AF6896" w:rsidRDefault="00AF6896" w:rsidP="00AF6896">
      <w:pPr>
        <w:bidi/>
        <w:spacing w:line="360" w:lineRule="auto"/>
        <w:jc w:val="both"/>
        <w:rPr>
          <w:rFonts w:ascii="Sakkal Majalla" w:hAnsi="Sakkal Majalla" w:cs="Sakkal Majalla"/>
          <w:sz w:val="32"/>
          <w:szCs w:val="32"/>
          <w:rtl/>
        </w:rPr>
      </w:pPr>
      <w:r w:rsidRPr="00C20070">
        <w:rPr>
          <w:rFonts w:ascii="Sakkal Majalla" w:hAnsi="Sakkal Majalla" w:cs="Sakkal Majalla"/>
          <w:sz w:val="32"/>
          <w:szCs w:val="32"/>
          <w:rtl/>
        </w:rPr>
        <w:t>بعنــوان "أهمــيــة تــطبــيق مــبــادئ الــحوكــمــة فــي ضوء النظريــات الــعلــمــيــة بــوزارة الــتــربــيــة والــتــعلــيم بسلــطنــة عمــان" هدفت هذه الــورقة الــبــحثيــة جزءٌ مــن دراسة دكــتوراه، هدفت إلى مــنــاقشة مــفهوم الــحوكــمــة ونشأتــها وتــطورها، والــتــعرف على مــبــادئها الأســاسيــة، والــتــطرق إلى فوائدها وأهمــيــة تــطبــيقها فــي وزارة الــتــربــيــة والــتــعلــيم بسلــطنــة عمــان. كــمــا هدفت إلى تــحلــيل بعض النظريــات الــعلــمــيــة الــمرتــبطة بــالــحوكــمــة، وتتــبع بعض الــدراســات الــعلــمــيــة الــســابقة ذات الصلة الــوثيقة بأهداف الــدراسة. ولــتــحقيق أهداف الــدراسة قامــت الــبــاحثة بــتــحلــيل بعض النظريــات الــعلــمــيــة الــمرتــبطة بــالــحوكــمــة، وتتــبع بعض الــدراســات الــســابقة ذات الصلة بأهداف الــدراسة، بــالإضافــة إلى الاطلاع على الأدبــيــات فــي مجــال الــحوكــمــة. مــن أهم النــتائج الــتــي توصلــت إلــيــها هذه الــدراسة: أهمــيــة تــطبــيق مــبــادئ الــحوكــمــة فــي الــمؤسســات الــتــعلــيمــيــة، لــمــا فــي ذلــك مــن فوائد على مــســتوى الــمــدير أو الــمــوظف أو الــمؤسسة ككل، وهذا مــا أكدتــه بعض النظريــات، والــدراســات الــعلــمــيــة الــســابقة الــتــي تم مــنــاقشتــها فــي هذه الــدراسة، إضافــة إلى ضرورة نشر ثقافــة الــحوكــمــة بــين جمــيع الــعامــلــين بــالــمؤسسة الــتــعلــيمــيــة</w:t>
      </w:r>
      <w:r w:rsidRPr="00C20070">
        <w:rPr>
          <w:rFonts w:ascii="Sakkal Majalla" w:hAnsi="Sakkal Majalla" w:cs="Sakkal Majalla"/>
          <w:sz w:val="32"/>
          <w:szCs w:val="32"/>
        </w:rPr>
        <w:t xml:space="preserve">.  </w:t>
      </w:r>
    </w:p>
    <w:p w:rsidR="004947B6" w:rsidRDefault="004947B6" w:rsidP="004947B6">
      <w:pPr>
        <w:bidi/>
        <w:spacing w:line="360" w:lineRule="auto"/>
        <w:jc w:val="both"/>
        <w:rPr>
          <w:rFonts w:ascii="Sakkal Majalla" w:hAnsi="Sakkal Majalla" w:cs="Sakkal Majalla"/>
          <w:sz w:val="32"/>
          <w:szCs w:val="32"/>
          <w:rtl/>
        </w:rPr>
      </w:pPr>
    </w:p>
    <w:p w:rsidR="004947B6" w:rsidRPr="00C20070" w:rsidRDefault="004947B6" w:rsidP="004947B6">
      <w:pPr>
        <w:bidi/>
        <w:spacing w:line="360" w:lineRule="auto"/>
        <w:jc w:val="both"/>
        <w:rPr>
          <w:rFonts w:ascii="Sakkal Majalla" w:hAnsi="Sakkal Majalla" w:cs="Sakkal Majalla"/>
          <w:sz w:val="32"/>
          <w:szCs w:val="32"/>
          <w:rtl/>
        </w:rPr>
      </w:pPr>
    </w:p>
    <w:p w:rsidR="00AF6896" w:rsidRPr="00F537F9" w:rsidRDefault="00AF6896" w:rsidP="005F05CC">
      <w:pPr>
        <w:bidi/>
        <w:spacing w:line="360" w:lineRule="auto"/>
        <w:jc w:val="both"/>
        <w:rPr>
          <w:rFonts w:ascii="Sakkal Majalla" w:hAnsi="Sakkal Majalla" w:cs="Sakkal Majalla"/>
          <w:color w:val="C00000"/>
          <w:sz w:val="32"/>
          <w:szCs w:val="32"/>
          <w:highlight w:val="yellow"/>
          <w:rtl/>
        </w:rPr>
      </w:pPr>
      <w:r w:rsidRPr="00C20070">
        <w:rPr>
          <w:rFonts w:ascii="Sakkal Majalla" w:hAnsi="Sakkal Majalla" w:cs="Sakkal Majalla"/>
          <w:sz w:val="32"/>
          <w:szCs w:val="32"/>
        </w:rPr>
        <w:lastRenderedPageBreak/>
        <w:t xml:space="preserve"> </w:t>
      </w:r>
      <w:r w:rsidRPr="00F537F9">
        <w:rPr>
          <w:rFonts w:ascii="Sakkal Majalla" w:hAnsi="Sakkal Majalla" w:cs="Sakkal Majalla"/>
          <w:color w:val="C00000"/>
          <w:sz w:val="32"/>
          <w:szCs w:val="32"/>
          <w:highlight w:val="yellow"/>
          <w:rtl/>
        </w:rPr>
        <w:t>دراسة (الزيتــي.2019)</w:t>
      </w:r>
      <w:r w:rsidRPr="00F537F9">
        <w:rPr>
          <w:rFonts w:ascii="Sakkal Majalla" w:hAnsi="Sakkal Majalla" w:cs="Sakkal Majalla"/>
          <w:color w:val="C00000"/>
          <w:sz w:val="32"/>
          <w:szCs w:val="32"/>
          <w:highlight w:val="yellow"/>
        </w:rPr>
        <w:t>:</w:t>
      </w:r>
    </w:p>
    <w:p w:rsidR="00AF6896" w:rsidRPr="00F537F9" w:rsidRDefault="00AF6896" w:rsidP="00AF6896">
      <w:pPr>
        <w:bidi/>
        <w:spacing w:line="360" w:lineRule="auto"/>
        <w:jc w:val="both"/>
        <w:rPr>
          <w:rFonts w:ascii="Sakkal Majalla" w:hAnsi="Sakkal Majalla" w:cs="Sakkal Majalla"/>
          <w:sz w:val="32"/>
          <w:szCs w:val="32"/>
          <w:highlight w:val="yellow"/>
          <w:rtl/>
        </w:rPr>
      </w:pPr>
      <w:r w:rsidRPr="00F537F9">
        <w:rPr>
          <w:rFonts w:ascii="Sakkal Majalla" w:hAnsi="Sakkal Majalla" w:cs="Sakkal Majalla"/>
          <w:sz w:val="32"/>
          <w:szCs w:val="32"/>
          <w:highlight w:val="yellow"/>
          <w:rtl/>
        </w:rPr>
        <w:t xml:space="preserve">بعنــوان" </w:t>
      </w:r>
      <w:bookmarkStart w:id="12" w:name="_Hlk202990300"/>
      <w:r w:rsidRPr="00F537F9">
        <w:rPr>
          <w:rFonts w:ascii="Sakkal Majalla" w:hAnsi="Sakkal Majalla" w:cs="Sakkal Majalla"/>
          <w:sz w:val="32"/>
          <w:szCs w:val="32"/>
          <w:highlight w:val="yellow"/>
          <w:rtl/>
        </w:rPr>
        <w:t>واقع تــطبــيق مــبــادئ الــحوكــمــة بجــامــعة الــعريش: دراسة مــيدانــيــة. مجلة كلــيــة الــتــربــيــة</w:t>
      </w:r>
      <w:bookmarkEnd w:id="12"/>
      <w:r w:rsidRPr="00F537F9">
        <w:rPr>
          <w:rFonts w:ascii="Sakkal Majalla" w:hAnsi="Sakkal Majalla" w:cs="Sakkal Majalla"/>
          <w:sz w:val="32"/>
          <w:szCs w:val="32"/>
          <w:highlight w:val="yellow"/>
        </w:rPr>
        <w:t xml:space="preserve">" </w:t>
      </w:r>
      <w:r w:rsidRPr="00F537F9">
        <w:rPr>
          <w:rFonts w:ascii="Sakkal Majalla" w:hAnsi="Sakkal Majalla" w:cs="Sakkal Majalla"/>
          <w:sz w:val="32"/>
          <w:szCs w:val="32"/>
          <w:highlight w:val="yellow"/>
          <w:rtl/>
        </w:rPr>
        <w:t>تــهدف هذه الــدراسة إلى الــتــعرف على واقع تــطبــيق مــبــادئ الــحوكــمــة بجــامــعة الــعريش كنمــوذج للــجــامــعات الــمــصريــة الأخرى، واعتمــدت هذه الــدراسة على الــمــنــهج الــوصفــي الــتــحلــيلــي، وتقدم الــدراسة مجمــوعة مــن الــتوصيــات لــتــطوير حوكــمــة جــامــعة الــعريش بشكل خاص والــجــامــعات الــمــصريــة الأخرى بشكل عام وفق واقع كل جــامــعة. اتــفقت هذه الــدراسة فــي إلــقاء الضوء على حوكــمــة الــجــامــعات ومــبــادئها، كــمــا اتــفقت مــعها فــي الــمــنــهج، ولــكنــها تختــلــف عن الــدراسة الــحالــيــة فــ</w:t>
      </w:r>
      <w:r w:rsidRPr="00F537F9">
        <w:rPr>
          <w:rFonts w:ascii="Sakkal Majalla" w:hAnsi="Sakkal Majalla" w:cs="Sakkal Majalla" w:hint="cs"/>
          <w:sz w:val="32"/>
          <w:szCs w:val="32"/>
          <w:highlight w:val="yellow"/>
          <w:rtl/>
        </w:rPr>
        <w:t xml:space="preserve">ي </w:t>
      </w:r>
      <w:r w:rsidRPr="00F537F9">
        <w:rPr>
          <w:rFonts w:ascii="Sakkal Majalla" w:hAnsi="Sakkal Majalla" w:cs="Sakkal Majalla"/>
          <w:sz w:val="32"/>
          <w:szCs w:val="32"/>
          <w:highlight w:val="yellow"/>
          <w:rtl/>
        </w:rPr>
        <w:t>ان الــدراسة الــحالــيــة دراسة نظريــة ولــيــســت تــطبــيقيــة</w:t>
      </w:r>
      <w:r w:rsidRPr="00F537F9">
        <w:rPr>
          <w:rFonts w:ascii="Sakkal Majalla" w:hAnsi="Sakkal Majalla" w:cs="Sakkal Majalla"/>
          <w:sz w:val="32"/>
          <w:szCs w:val="32"/>
          <w:highlight w:val="yellow"/>
        </w:rPr>
        <w:t>.</w:t>
      </w:r>
    </w:p>
    <w:p w:rsidR="00DF5F31" w:rsidRPr="00F537F9" w:rsidRDefault="00DF5F31" w:rsidP="00DF5F31">
      <w:pPr>
        <w:bidi/>
        <w:spacing w:line="360" w:lineRule="auto"/>
        <w:jc w:val="both"/>
        <w:rPr>
          <w:rFonts w:ascii="Simplified Arabic" w:eastAsia="Arial" w:hAnsi="Simplified Arabic" w:cs="Simplified Arabic" w:hint="cs"/>
          <w:sz w:val="28"/>
          <w:szCs w:val="28"/>
          <w:highlight w:val="yellow"/>
          <w:rtl/>
          <w:lang w:bidi="ar-EG"/>
        </w:rPr>
      </w:pPr>
      <w:bookmarkStart w:id="13" w:name="_Hlk215173140"/>
      <w:r w:rsidRPr="00F537F9">
        <w:rPr>
          <w:rFonts w:ascii="Simplified Arabic" w:eastAsia="Arial" w:hAnsi="Simplified Arabic" w:cs="Simplified Arabic" w:hint="cs"/>
          <w:sz w:val="28"/>
          <w:szCs w:val="28"/>
          <w:highlight w:val="yellow"/>
          <w:rtl/>
          <w:lang w:bidi="ar-EG"/>
        </w:rPr>
        <w:t>دراسة (</w:t>
      </w:r>
      <w:r w:rsidRPr="00F537F9">
        <w:rPr>
          <w:rFonts w:ascii="Simplified Arabic" w:eastAsia="Arial" w:hAnsi="Simplified Arabic" w:cs="Simplified Arabic" w:hint="cs"/>
          <w:sz w:val="28"/>
          <w:szCs w:val="28"/>
          <w:highlight w:val="yellow"/>
          <w:lang w:bidi="ar-EG"/>
        </w:rPr>
        <w:t>Bogdan, el, al, 2025</w:t>
      </w:r>
      <w:r w:rsidRPr="00F537F9">
        <w:rPr>
          <w:rFonts w:ascii="Simplified Arabic" w:eastAsia="Arial" w:hAnsi="Simplified Arabic" w:cs="Simplified Arabic" w:hint="cs"/>
          <w:sz w:val="28"/>
          <w:szCs w:val="28"/>
          <w:highlight w:val="yellow"/>
          <w:rtl/>
          <w:lang w:bidi="ar-EG"/>
        </w:rPr>
        <w:t>)</w:t>
      </w:r>
    </w:p>
    <w:bookmarkEnd w:id="13"/>
    <w:p w:rsidR="00DF5F31" w:rsidRPr="00F537F9" w:rsidRDefault="00DF5F31" w:rsidP="00DF5F31">
      <w:pPr>
        <w:bidi/>
        <w:spacing w:line="360" w:lineRule="auto"/>
        <w:jc w:val="both"/>
        <w:rPr>
          <w:rFonts w:ascii="Sakkal Majalla" w:hAnsi="Sakkal Majalla" w:cs="Sakkal Majalla"/>
          <w:sz w:val="32"/>
          <w:szCs w:val="32"/>
          <w:highlight w:val="yellow"/>
          <w:rtl/>
          <w:lang w:bidi="ar-EG"/>
        </w:rPr>
      </w:pPr>
      <w:r w:rsidRPr="00F537F9">
        <w:rPr>
          <w:rFonts w:ascii="Simplified Arabic" w:eastAsia="Arial" w:hAnsi="Simplified Arabic" w:cs="Simplified Arabic" w:hint="cs"/>
          <w:sz w:val="28"/>
          <w:szCs w:val="28"/>
          <w:highlight w:val="yellow"/>
          <w:rtl/>
          <w:lang w:bidi="ar-EG"/>
        </w:rPr>
        <w:t>بعنوان "</w:t>
      </w:r>
      <w:r w:rsidRPr="00F537F9">
        <w:rPr>
          <w:rFonts w:ascii="Simplified Arabic" w:eastAsia="Arial" w:hAnsi="Simplified Arabic" w:cs="Simplified Arabic" w:hint="cs"/>
          <w:sz w:val="28"/>
          <w:szCs w:val="28"/>
          <w:highlight w:val="yellow"/>
          <w:lang w:bidi="ar-EG"/>
        </w:rPr>
        <w:t xml:space="preserve"> Governance, Education, and Sustainable Development: A Comparative Analysis in Central and Eastern Europe</w:t>
      </w:r>
      <w:r w:rsidRPr="00F537F9">
        <w:rPr>
          <w:rFonts w:ascii="Simplified Arabic" w:eastAsia="Arial" w:hAnsi="Simplified Arabic" w:cs="Simplified Arabic" w:hint="cs"/>
          <w:sz w:val="28"/>
          <w:szCs w:val="28"/>
          <w:highlight w:val="yellow"/>
          <w:rtl/>
          <w:lang w:bidi="ar-EG"/>
        </w:rPr>
        <w:t xml:space="preserve"> " قامت هذه الدراسة بتقييم التفاعل بين التنمية الاقتصادية وسيادة القانون والتفاوتات الاجتماعية في التعليم والتنمية المستدامة في دول أوروبا الوسطى والشرقية. استنادًا إلى الخلفية النظرية للتنمية المستدامة، تبحث هذه الدراسة في كيفية عمل الكفاءة الحكومية والشفافية والتنمية الاقتصادية ورأس المال الاجتماعي كمحركات رئيسية لأهداف التنمية المستدامة في دول أوروبا الوسطى والشرقية. يعتمد التحليل على ثلاثة نماذج نظرية: النظرية الاقتصادية للتنمية المستدامة، والأطر المؤسسية التي تؤكد على الحوكمة الرشيدة والتنمية المستدامة، ودور رأس المال الاجتماعي في تشكيل ديناميكيات أهداف التنمية المستدامة. لذلك، تهدف هذه الدراسة إلى تقييم اتجاهات البحث التالية: تأثير التنمية الاقتصادية على مؤشر التنمية المستدامة؛ العلاقة بين سيادة القانون وتحقيق أهداف التنمية المستدامة؛ وأهمية العوامل </w:t>
      </w:r>
      <w:r w:rsidRPr="00F537F9">
        <w:rPr>
          <w:rFonts w:ascii="Simplified Arabic" w:eastAsia="Arial" w:hAnsi="Simplified Arabic" w:cs="Simplified Arabic" w:hint="cs"/>
          <w:sz w:val="28"/>
          <w:szCs w:val="28"/>
          <w:highlight w:val="yellow"/>
          <w:rtl/>
          <w:lang w:bidi="ar-EG"/>
        </w:rPr>
        <w:lastRenderedPageBreak/>
        <w:t>الاجتماعية في التنمية المستدامة. باستخدام تصميم بحث كمي يعتمد على نماذج الانحدار الخطي وغير الخطي، نقدر أن التفاعل بين الحوكمة والتعليم يرتبط ارتباطًا وثيقًا بزيادة مؤشر أهداف التنمية المستدامة. تسهم هذه النتائج في إثراء الأدبيات المتنامية حول التنمية المستدامة، مقدّمةً رؤىً ثاقبةً حول خصوصيات التنمية الاجتماعية والاقتصادية في أوروبا الوسطى والشرقية. تقدّم هذه الدراسة أدلةً للباحثين وصانعي السياسات المهتمين بالتنمية المستدامة، مسلّطةً الضوء على أهمية الشفافية المؤسسية والتعليم في تعزيز التنمية الاجتماعية والاقتصادية</w:t>
      </w:r>
    </w:p>
    <w:p w:rsidR="00DF5F31" w:rsidRPr="00F537F9" w:rsidRDefault="00DF5F31" w:rsidP="00DF5F31">
      <w:pPr>
        <w:bidi/>
        <w:spacing w:line="360" w:lineRule="auto"/>
        <w:jc w:val="both"/>
        <w:rPr>
          <w:rFonts w:ascii="Simplified Arabic" w:eastAsia="Arial" w:hAnsi="Simplified Arabic" w:cs="Simplified Arabic"/>
          <w:sz w:val="28"/>
          <w:szCs w:val="28"/>
          <w:highlight w:val="yellow"/>
          <w:rtl/>
          <w:lang w:bidi="ar-EG"/>
        </w:rPr>
      </w:pPr>
      <w:r w:rsidRPr="00F537F9">
        <w:rPr>
          <w:rFonts w:ascii="Simplified Arabic" w:eastAsia="Arial" w:hAnsi="Simplified Arabic" w:cs="Simplified Arabic" w:hint="cs"/>
          <w:sz w:val="28"/>
          <w:szCs w:val="28"/>
          <w:highlight w:val="yellow"/>
          <w:rtl/>
          <w:lang w:bidi="ar-EG"/>
        </w:rPr>
        <w:t>دراسة (</w:t>
      </w:r>
      <w:r w:rsidRPr="00F537F9">
        <w:rPr>
          <w:rFonts w:ascii="Simplified Arabic" w:eastAsia="Arial" w:hAnsi="Simplified Arabic" w:cs="Simplified Arabic"/>
          <w:sz w:val="28"/>
          <w:szCs w:val="28"/>
          <w:highlight w:val="yellow"/>
          <w:lang w:bidi="ar-EG"/>
        </w:rPr>
        <w:t>(Agrawal</w:t>
      </w:r>
      <w:r w:rsidRPr="00F537F9">
        <w:rPr>
          <w:rFonts w:ascii="Simplified Arabic" w:eastAsia="Arial" w:hAnsi="Simplified Arabic" w:cs="Simplified Arabic" w:hint="cs"/>
          <w:sz w:val="28"/>
          <w:szCs w:val="28"/>
          <w:highlight w:val="yellow"/>
          <w:lang w:bidi="ar-EG"/>
        </w:rPr>
        <w:t>, el, al, 2022</w:t>
      </w:r>
    </w:p>
    <w:p w:rsidR="00DF5F31" w:rsidRPr="00F537F9" w:rsidRDefault="00DF5F31" w:rsidP="00DF5F31">
      <w:pPr>
        <w:bidi/>
        <w:spacing w:line="360" w:lineRule="auto"/>
        <w:jc w:val="both"/>
        <w:rPr>
          <w:rFonts w:ascii="Simplified Arabic" w:eastAsia="Arial" w:hAnsi="Simplified Arabic" w:cs="Simplified Arabic"/>
          <w:sz w:val="28"/>
          <w:szCs w:val="28"/>
          <w:highlight w:val="yellow"/>
          <w:rtl/>
          <w:lang w:bidi="ar-EG"/>
        </w:rPr>
      </w:pPr>
      <w:r w:rsidRPr="00F537F9">
        <w:rPr>
          <w:rFonts w:ascii="Simplified Arabic" w:eastAsia="Arial" w:hAnsi="Simplified Arabic" w:cs="Simplified Arabic" w:hint="cs"/>
          <w:sz w:val="28"/>
          <w:szCs w:val="28"/>
          <w:highlight w:val="yellow"/>
          <w:rtl/>
          <w:lang w:bidi="ar-EG"/>
        </w:rPr>
        <w:t xml:space="preserve">بعنوان " </w:t>
      </w:r>
      <w:r w:rsidRPr="00F537F9">
        <w:rPr>
          <w:rFonts w:ascii="Simplified Arabic" w:eastAsia="Arial" w:hAnsi="Simplified Arabic" w:cs="Simplified Arabic" w:hint="cs"/>
          <w:sz w:val="28"/>
          <w:szCs w:val="28"/>
          <w:highlight w:val="yellow"/>
          <w:lang w:bidi="ar-EG"/>
        </w:rPr>
        <w:t>From environmental governance to governance for sustainability</w:t>
      </w:r>
    </w:p>
    <w:p w:rsidR="00DF5F31" w:rsidRPr="00490DF9" w:rsidRDefault="00DF5F31" w:rsidP="00DF5F31">
      <w:pPr>
        <w:bidi/>
        <w:spacing w:line="360" w:lineRule="auto"/>
        <w:jc w:val="both"/>
        <w:rPr>
          <w:rFonts w:ascii="Simplified Arabic" w:eastAsia="Arial" w:hAnsi="Simplified Arabic" w:cs="Simplified Arabic"/>
          <w:sz w:val="28"/>
          <w:szCs w:val="28"/>
          <w:rtl/>
          <w:lang w:bidi="ar-EG"/>
        </w:rPr>
      </w:pPr>
      <w:r w:rsidRPr="00F537F9">
        <w:rPr>
          <w:rFonts w:ascii="Simplified Arabic" w:eastAsia="Arial" w:hAnsi="Simplified Arabic" w:cs="Simplified Arabic" w:hint="cs"/>
          <w:sz w:val="28"/>
          <w:szCs w:val="28"/>
          <w:highlight w:val="yellow"/>
          <w:rtl/>
          <w:lang w:bidi="ar-EG"/>
        </w:rPr>
        <w:t>لقد قدمت الدراسات المتعلقة بالحوكمة البيئية مساهمات قيّمة ساهمت بشكل مفيد في توسيع نطاق مجال السياسة البيئية من تركيزه الضيق على الحكومات المركزية والهيئات الحكومية. وقد عزز إدراج فاعلين جدد ومصالحهم، وآليات الحوكمة، والأسس التحفيزية، تحليلات التحديات والنتائج البيئية. إلا أن ثورة الحوكمة البيئية لا تزال غير مكتملة. ولمعالجة تحديات الاستدامة الاجتماعية والبيئية المعقدة والمترابطة وغير الخطية التي تهدد المجتمعات والنظم البيئية، ندعو إلى التحول من الحوكمة البيئية إلى الحوكمة من أجل الاستدامة. وسيحدث هذا التحول تغييرًا جذريًا في كيفية تحليل الدراسات المتعلقة بالتحديات الاجتماعية والبيئية للأسباب والعمليات والنتائج والحلول المقترحة. وسيعنى هذا التحول عن كثب بالروابط المتداخلة بين النظم الاجتماعية والاقتصادية والبيئية وأسبابها وعملياتها وأنماط نتائجها. وسيعيد صياغة الحوكمة من تحليلات القواعد والمؤسسات إلى مجال يعنى بالخيارات والإجراءات التي تهدف إلى إحداث تغيير تحويلي نحو الاستدامة</w:t>
      </w:r>
      <w:r w:rsidRPr="00490DF9">
        <w:rPr>
          <w:rFonts w:ascii="Simplified Arabic" w:eastAsia="Arial" w:hAnsi="Simplified Arabic" w:cs="Simplified Arabic" w:hint="cs"/>
          <w:sz w:val="28"/>
          <w:szCs w:val="28"/>
          <w:rtl/>
          <w:lang w:bidi="ar-EG"/>
        </w:rPr>
        <w:t>.</w:t>
      </w:r>
    </w:p>
    <w:p w:rsidR="008B609B" w:rsidRPr="00C20070" w:rsidRDefault="008B609B" w:rsidP="008B609B">
      <w:pPr>
        <w:bidi/>
        <w:spacing w:line="360" w:lineRule="auto"/>
        <w:jc w:val="both"/>
        <w:rPr>
          <w:rFonts w:ascii="Sakkal Majalla" w:hAnsi="Sakkal Majalla" w:cs="Sakkal Majalla" w:hint="cs"/>
          <w:sz w:val="32"/>
          <w:szCs w:val="32"/>
          <w:rtl/>
          <w:lang w:bidi="ar-EG"/>
        </w:rPr>
      </w:pPr>
    </w:p>
    <w:p w:rsidR="001C33D8" w:rsidRPr="00F84505" w:rsidRDefault="001C33D8" w:rsidP="001C33D8">
      <w:pPr>
        <w:tabs>
          <w:tab w:val="left" w:pos="2225"/>
        </w:tabs>
        <w:bidi/>
        <w:spacing w:line="360" w:lineRule="auto"/>
        <w:jc w:val="both"/>
        <w:rPr>
          <w:rFonts w:ascii="Simplified Arabic" w:hAnsi="Simplified Arabic" w:cs="Simplified Arabic" w:hint="cs"/>
          <w:b/>
          <w:bCs/>
          <w:sz w:val="32"/>
          <w:szCs w:val="32"/>
          <w:highlight w:val="yellow"/>
          <w:rtl/>
        </w:rPr>
      </w:pPr>
      <w:r w:rsidRPr="00F84505">
        <w:rPr>
          <w:rFonts w:ascii="Simplified Arabic" w:hAnsi="Simplified Arabic" w:cs="Simplified Arabic" w:hint="cs"/>
          <w:b/>
          <w:bCs/>
          <w:sz w:val="32"/>
          <w:szCs w:val="32"/>
          <w:highlight w:val="yellow"/>
          <w:rtl/>
        </w:rPr>
        <w:lastRenderedPageBreak/>
        <w:t>الــتعليق على الــدراسات السابقة:</w:t>
      </w:r>
    </w:p>
    <w:p w:rsidR="001C33D8" w:rsidRPr="00F84505" w:rsidRDefault="001C33D8" w:rsidP="001C33D8">
      <w:pPr>
        <w:bidi/>
        <w:spacing w:line="360" w:lineRule="auto"/>
        <w:jc w:val="both"/>
        <w:rPr>
          <w:rFonts w:ascii="Simplified Arabic" w:hAnsi="Simplified Arabic" w:cs="Simplified Arabic" w:hint="cs"/>
          <w:sz w:val="28"/>
          <w:szCs w:val="28"/>
          <w:highlight w:val="yellow"/>
          <w:rtl/>
        </w:rPr>
      </w:pPr>
      <w:r w:rsidRPr="00F84505">
        <w:rPr>
          <w:rFonts w:ascii="Simplified Arabic" w:hAnsi="Simplified Arabic" w:cs="Simplified Arabic" w:hint="cs"/>
          <w:sz w:val="28"/>
          <w:szCs w:val="28"/>
          <w:highlight w:val="yellow"/>
          <w:rtl/>
        </w:rPr>
        <w:t>من خلال عرض الدراسات السابقة التي أجربت حول موضوع " أثر تطبيق قواعد الحوكمة في تحسين الأداء الاستراتيجي للجيل الثاني من الشركات العائلية السعودية) حيث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rsidR="001C33D8" w:rsidRPr="00F84505" w:rsidRDefault="001C33D8" w:rsidP="001C33D8">
      <w:pPr>
        <w:bidi/>
        <w:spacing w:line="360" w:lineRule="auto"/>
        <w:jc w:val="both"/>
        <w:rPr>
          <w:rFonts w:ascii="Simplified Arabic" w:hAnsi="Simplified Arabic" w:cs="Simplified Arabic" w:hint="cs"/>
          <w:b/>
          <w:bCs/>
          <w:sz w:val="28"/>
          <w:szCs w:val="28"/>
          <w:highlight w:val="yellow"/>
          <w:rtl/>
        </w:rPr>
      </w:pPr>
      <w:r w:rsidRPr="00F84505">
        <w:rPr>
          <w:rFonts w:ascii="Simplified Arabic" w:hAnsi="Simplified Arabic" w:cs="Simplified Arabic" w:hint="cs"/>
          <w:b/>
          <w:bCs/>
          <w:sz w:val="28"/>
          <w:szCs w:val="28"/>
          <w:highlight w:val="yellow"/>
          <w:rtl/>
        </w:rPr>
        <w:t>أولا: أوجه الشبه بين الدراسة الحالية والدراسات السابقة</w:t>
      </w:r>
    </w:p>
    <w:p w:rsidR="001C33D8" w:rsidRPr="00F84505" w:rsidRDefault="001C33D8" w:rsidP="001C33D8">
      <w:pPr>
        <w:pStyle w:val="a3"/>
        <w:numPr>
          <w:ilvl w:val="0"/>
          <w:numId w:val="113"/>
        </w:numPr>
        <w:bidi/>
        <w:spacing w:line="360" w:lineRule="auto"/>
        <w:jc w:val="both"/>
        <w:rPr>
          <w:rFonts w:ascii="Simplified Arabic" w:hAnsi="Simplified Arabic" w:cs="Simplified Arabic" w:hint="cs"/>
          <w:sz w:val="28"/>
          <w:szCs w:val="28"/>
          <w:highlight w:val="yellow"/>
        </w:rPr>
      </w:pPr>
      <w:r w:rsidRPr="00F84505">
        <w:rPr>
          <w:rFonts w:ascii="Simplified Arabic" w:hAnsi="Simplified Arabic" w:cs="Simplified Arabic" w:hint="cs"/>
          <w:sz w:val="28"/>
          <w:szCs w:val="28"/>
          <w:highlight w:val="yellow"/>
          <w:rtl/>
        </w:rPr>
        <w:t xml:space="preserve">اتفقت الدراسة الحالية في الهدف العام  وكذلك متغيرات الدراسة المستقل والتابع مع العديد من الدراسات السابقة مثل " دراسة (مبروك،2024) تناولت </w:t>
      </w:r>
      <w:r w:rsidRPr="00F84505">
        <w:rPr>
          <w:rFonts w:ascii="Simplified Arabic" w:eastAsia="Times New Roman" w:hAnsi="Simplified Arabic" w:cs="Simplified Arabic" w:hint="cs"/>
          <w:sz w:val="28"/>
          <w:szCs w:val="28"/>
          <w:highlight w:val="yellow"/>
          <w:rtl/>
        </w:rPr>
        <w:t>أثر تطبيق مبادئ الحوكمة الرشيدة على الأداء الاستراتيجي للعمليات في الشركات العائلية: دراسة تطبيقية على عينة من الشركات العائلية العاملة في السوق المصري</w:t>
      </w:r>
      <w:r w:rsidRPr="00F84505">
        <w:rPr>
          <w:rFonts w:ascii="Simplified Arabic" w:hAnsi="Simplified Arabic" w:cs="Simplified Arabic" w:hint="cs"/>
          <w:sz w:val="28"/>
          <w:szCs w:val="28"/>
          <w:highlight w:val="yellow"/>
          <w:rtl/>
        </w:rPr>
        <w:t xml:space="preserve"> </w:t>
      </w:r>
      <w:r w:rsidRPr="00F84505">
        <w:rPr>
          <w:rFonts w:ascii="Simplified Arabic" w:eastAsia="Times New Roman" w:hAnsi="Simplified Arabic" w:cs="Simplified Arabic" w:hint="cs"/>
          <w:sz w:val="28"/>
          <w:szCs w:val="28"/>
          <w:highlight w:val="yellow"/>
          <w:rtl/>
        </w:rPr>
        <w:t xml:space="preserve"> ودراسة (الزهراني، 2023):</w:t>
      </w:r>
      <w:r w:rsidRPr="00F84505">
        <w:rPr>
          <w:rFonts w:ascii="Simplified Arabic" w:hAnsi="Simplified Arabic" w:cs="Simplified Arabic" w:hint="cs"/>
          <w:sz w:val="28"/>
          <w:szCs w:val="28"/>
          <w:highlight w:val="yellow"/>
          <w:rtl/>
        </w:rPr>
        <w:t xml:space="preserve"> والتي تناولت </w:t>
      </w:r>
      <w:r w:rsidRPr="00F84505">
        <w:rPr>
          <w:rFonts w:ascii="Simplified Arabic" w:eastAsia="Times New Roman" w:hAnsi="Simplified Arabic" w:cs="Simplified Arabic" w:hint="cs"/>
          <w:sz w:val="28"/>
          <w:szCs w:val="28"/>
          <w:highlight w:val="yellow"/>
          <w:rtl/>
        </w:rPr>
        <w:t xml:space="preserve">الإطار القانوني لحوكمة الشركات العائلية في المملكة العربية السعودية </w:t>
      </w:r>
      <w:r w:rsidRPr="00F84505">
        <w:rPr>
          <w:rFonts w:ascii="Simplified Arabic" w:hAnsi="Simplified Arabic" w:cs="Simplified Arabic" w:hint="cs"/>
          <w:sz w:val="28"/>
          <w:szCs w:val="28"/>
          <w:highlight w:val="yellow"/>
          <w:rtl/>
        </w:rPr>
        <w:t>و</w:t>
      </w:r>
      <w:r w:rsidRPr="00F84505">
        <w:rPr>
          <w:rFonts w:ascii="Simplified Arabic" w:eastAsia="Times New Roman" w:hAnsi="Simplified Arabic" w:cs="Simplified Arabic" w:hint="cs"/>
          <w:sz w:val="28"/>
          <w:szCs w:val="28"/>
          <w:highlight w:val="yellow"/>
          <w:rtl/>
        </w:rPr>
        <w:t xml:space="preserve"> دراسة (السبايبة،2022):</w:t>
      </w:r>
      <w:r w:rsidRPr="00F84505">
        <w:rPr>
          <w:rFonts w:ascii="Simplified Arabic" w:hAnsi="Simplified Arabic" w:cs="Simplified Arabic" w:hint="cs"/>
          <w:highlight w:val="yellow"/>
          <w:rtl/>
        </w:rPr>
        <w:t xml:space="preserve"> </w:t>
      </w:r>
      <w:r w:rsidRPr="00F84505">
        <w:rPr>
          <w:rFonts w:ascii="Simplified Arabic" w:hAnsi="Simplified Arabic" w:cs="Simplified Arabic" w:hint="cs"/>
          <w:sz w:val="28"/>
          <w:szCs w:val="28"/>
          <w:highlight w:val="yellow"/>
          <w:rtl/>
        </w:rPr>
        <w:t>دور تطبيق قواعد الحوكمة والنضج الرقمــي على أداء الــمؤسســات الــحكــومــيــة بسلــطنــة عمــان" وغيرها من الدراسات</w:t>
      </w:r>
    </w:p>
    <w:p w:rsidR="001C33D8" w:rsidRPr="00F84505" w:rsidRDefault="001C33D8" w:rsidP="001C33D8">
      <w:pPr>
        <w:pStyle w:val="a3"/>
        <w:numPr>
          <w:ilvl w:val="0"/>
          <w:numId w:val="113"/>
        </w:numPr>
        <w:bidi/>
        <w:spacing w:after="0" w:line="360" w:lineRule="auto"/>
        <w:jc w:val="both"/>
        <w:rPr>
          <w:rFonts w:ascii="Simplified Arabic" w:eastAsia="Times New Roman" w:hAnsi="Simplified Arabic" w:cs="Simplified Arabic" w:hint="cs"/>
          <w:sz w:val="28"/>
          <w:szCs w:val="28"/>
          <w:highlight w:val="yellow"/>
        </w:rPr>
      </w:pPr>
      <w:r w:rsidRPr="00F84505">
        <w:rPr>
          <w:rFonts w:ascii="Simplified Arabic" w:hAnsi="Simplified Arabic" w:cs="Simplified Arabic" w:hint="cs"/>
          <w:sz w:val="28"/>
          <w:szCs w:val="28"/>
          <w:highlight w:val="yellow"/>
          <w:rtl/>
        </w:rPr>
        <w:t xml:space="preserve">اتفقت الدراسة الحالية في احدى المتغيرين علي الأقل مع العديد من الدراسات السابقة مثل " دراسة عريقات (2025) وكان موضوعها حول </w:t>
      </w:r>
      <w:r w:rsidRPr="00F84505">
        <w:rPr>
          <w:rFonts w:ascii="Simplified Arabic" w:eastAsia="Times New Roman" w:hAnsi="Simplified Arabic" w:cs="Simplified Arabic" w:hint="cs"/>
          <w:sz w:val="28"/>
          <w:szCs w:val="28"/>
          <w:highlight w:val="yellow"/>
          <w:rtl/>
        </w:rPr>
        <w:t>"أثر تطبيق الحوكمة على تحسين أداء الموظفين في الوزارات الفلسطينية</w:t>
      </w:r>
      <w:r w:rsidRPr="00F84505">
        <w:rPr>
          <w:rFonts w:ascii="Simplified Arabic" w:hAnsi="Simplified Arabic" w:cs="Simplified Arabic" w:hint="cs"/>
          <w:sz w:val="28"/>
          <w:szCs w:val="28"/>
          <w:highlight w:val="yellow"/>
          <w:rtl/>
        </w:rPr>
        <w:t xml:space="preserve"> </w:t>
      </w:r>
      <w:r w:rsidRPr="00F84505">
        <w:rPr>
          <w:rFonts w:ascii="Simplified Arabic" w:eastAsia="Times New Roman" w:hAnsi="Simplified Arabic" w:cs="Simplified Arabic" w:hint="cs"/>
          <w:sz w:val="28"/>
          <w:szCs w:val="28"/>
          <w:highlight w:val="yellow"/>
          <w:rtl/>
        </w:rPr>
        <w:t>ودراسة (الحربي ،2024) دور تطبيق قواعد الحوكمة في استمرارية الشركات العائلية بالمملكة العربية السعودية و</w:t>
      </w:r>
      <w:r w:rsidRPr="00F84505">
        <w:rPr>
          <w:rFonts w:ascii="Simplified Arabic" w:hAnsi="Simplified Arabic" w:cs="Simplified Arabic" w:hint="cs"/>
          <w:sz w:val="28"/>
          <w:szCs w:val="28"/>
          <w:highlight w:val="yellow"/>
          <w:rtl/>
        </w:rPr>
        <w:t>دراسة (</w:t>
      </w:r>
      <w:r w:rsidRPr="00F84505">
        <w:rPr>
          <w:rFonts w:ascii="Simplified Arabic" w:hAnsi="Simplified Arabic" w:cs="Simplified Arabic" w:hint="cs"/>
          <w:sz w:val="28"/>
          <w:szCs w:val="28"/>
          <w:highlight w:val="yellow"/>
        </w:rPr>
        <w:t xml:space="preserve">Bogdan, </w:t>
      </w:r>
      <w:r w:rsidRPr="00F84505">
        <w:rPr>
          <w:rFonts w:ascii="Simplified Arabic" w:hAnsi="Simplified Arabic" w:cs="Simplified Arabic" w:hint="cs"/>
          <w:sz w:val="28"/>
          <w:szCs w:val="28"/>
          <w:highlight w:val="yellow"/>
        </w:rPr>
        <w:lastRenderedPageBreak/>
        <w:t>el, al, 2025</w:t>
      </w:r>
      <w:r w:rsidRPr="00F84505">
        <w:rPr>
          <w:rFonts w:ascii="Simplified Arabic" w:hAnsi="Simplified Arabic" w:cs="Simplified Arabic" w:hint="cs"/>
          <w:sz w:val="28"/>
          <w:szCs w:val="28"/>
          <w:highlight w:val="yellow"/>
          <w:rtl/>
        </w:rPr>
        <w:t xml:space="preserve">)التي تناولت </w:t>
      </w:r>
      <w:r w:rsidRPr="00F84505">
        <w:rPr>
          <w:rFonts w:ascii="Simplified Arabic" w:eastAsia="Times New Roman" w:hAnsi="Simplified Arabic" w:cs="Simplified Arabic" w:hint="cs"/>
          <w:sz w:val="28"/>
          <w:szCs w:val="28"/>
          <w:highlight w:val="yellow"/>
          <w:rtl/>
        </w:rPr>
        <w:t>بتقييم التفاعل بين التنمية الاقتصادية وسيادة القانون والتفاوتات الاجتماعية "</w:t>
      </w:r>
      <w:r w:rsidRPr="00F84505">
        <w:rPr>
          <w:rFonts w:ascii="Simplified Arabic" w:hAnsi="Simplified Arabic" w:cs="Simplified Arabic" w:hint="cs"/>
          <w:highlight w:val="yellow"/>
          <w:rtl/>
        </w:rPr>
        <w:t xml:space="preserve"> </w:t>
      </w:r>
      <w:r w:rsidRPr="00F84505">
        <w:rPr>
          <w:rFonts w:ascii="Simplified Arabic" w:hAnsi="Simplified Arabic" w:cs="Simplified Arabic" w:hint="cs"/>
          <w:sz w:val="28"/>
          <w:szCs w:val="28"/>
          <w:highlight w:val="yellow"/>
          <w:rtl/>
        </w:rPr>
        <w:t>دراسة ((</w:t>
      </w:r>
      <w:r w:rsidRPr="00F84505">
        <w:rPr>
          <w:rFonts w:ascii="Simplified Arabic" w:hAnsi="Simplified Arabic" w:cs="Simplified Arabic" w:hint="cs"/>
          <w:sz w:val="28"/>
          <w:szCs w:val="28"/>
          <w:highlight w:val="yellow"/>
        </w:rPr>
        <w:t>Agrawal, el, al, 2022</w:t>
      </w:r>
      <w:r w:rsidRPr="00F84505">
        <w:rPr>
          <w:rFonts w:ascii="Simplified Arabic" w:hAnsi="Simplified Arabic" w:cs="Simplified Arabic" w:hint="cs"/>
          <w:sz w:val="28"/>
          <w:szCs w:val="28"/>
          <w:highlight w:val="yellow"/>
          <w:rtl/>
        </w:rPr>
        <w:t xml:space="preserve"> والتي تناولت </w:t>
      </w:r>
      <w:r w:rsidRPr="00F84505">
        <w:rPr>
          <w:rFonts w:ascii="Simplified Arabic" w:eastAsia="Times New Roman" w:hAnsi="Simplified Arabic" w:cs="Simplified Arabic" w:hint="cs"/>
          <w:sz w:val="28"/>
          <w:szCs w:val="28"/>
          <w:highlight w:val="yellow"/>
          <w:rtl/>
        </w:rPr>
        <w:t>التحول من الحوكمة البيئية إلى الحوكمة من أجل الاستدامة وغيرها من الدراسات</w:t>
      </w:r>
    </w:p>
    <w:p w:rsidR="001C33D8" w:rsidRPr="00F84505" w:rsidRDefault="001C33D8" w:rsidP="001C33D8">
      <w:pPr>
        <w:bidi/>
        <w:spacing w:after="0" w:line="360" w:lineRule="auto"/>
        <w:jc w:val="both"/>
        <w:rPr>
          <w:rFonts w:ascii="Simplified Arabic" w:eastAsia="Times New Roman" w:hAnsi="Simplified Arabic" w:cs="Simplified Arabic" w:hint="cs"/>
          <w:sz w:val="28"/>
          <w:szCs w:val="28"/>
          <w:highlight w:val="yellow"/>
          <w:rtl/>
        </w:rPr>
      </w:pPr>
    </w:p>
    <w:p w:rsidR="001C33D8" w:rsidRPr="00F84505" w:rsidRDefault="001C33D8" w:rsidP="001C33D8">
      <w:pPr>
        <w:bidi/>
        <w:spacing w:line="360" w:lineRule="auto"/>
        <w:jc w:val="both"/>
        <w:rPr>
          <w:rFonts w:ascii="Simplified Arabic" w:hAnsi="Simplified Arabic" w:cs="Simplified Arabic" w:hint="cs"/>
          <w:b/>
          <w:bCs/>
          <w:sz w:val="28"/>
          <w:szCs w:val="28"/>
          <w:highlight w:val="yellow"/>
          <w:rtl/>
        </w:rPr>
      </w:pPr>
      <w:r w:rsidRPr="00F84505">
        <w:rPr>
          <w:rFonts w:ascii="Simplified Arabic" w:hAnsi="Simplified Arabic" w:cs="Simplified Arabic" w:hint="cs"/>
          <w:b/>
          <w:bCs/>
          <w:sz w:val="28"/>
          <w:szCs w:val="28"/>
          <w:highlight w:val="yellow"/>
          <w:rtl/>
        </w:rPr>
        <w:t>ثانيا: أوجه الاختلاف بين الدراسة الحالية والدراسات السابقة</w:t>
      </w:r>
    </w:p>
    <w:p w:rsidR="001C33D8" w:rsidRPr="00F84505" w:rsidRDefault="001C33D8" w:rsidP="001C33D8">
      <w:pPr>
        <w:pStyle w:val="a3"/>
        <w:numPr>
          <w:ilvl w:val="0"/>
          <w:numId w:val="112"/>
        </w:numPr>
        <w:bidi/>
        <w:spacing w:line="360" w:lineRule="auto"/>
        <w:jc w:val="both"/>
        <w:rPr>
          <w:rFonts w:ascii="Simplified Arabic" w:hAnsi="Simplified Arabic" w:cs="Simplified Arabic" w:hint="cs"/>
          <w:sz w:val="28"/>
          <w:szCs w:val="28"/>
          <w:highlight w:val="yellow"/>
        </w:rPr>
      </w:pPr>
      <w:r w:rsidRPr="00F84505">
        <w:rPr>
          <w:rFonts w:ascii="Simplified Arabic" w:hAnsi="Simplified Arabic" w:cs="Simplified Arabic" w:hint="cs"/>
          <w:sz w:val="28"/>
          <w:szCs w:val="28"/>
          <w:highlight w:val="yellow"/>
          <w:rtl/>
        </w:rPr>
        <w:t>اختلفت الدراسة الحالية في الهدف جزئيا مع بعد الدراسات السابقة مثل دراس دراسة (</w:t>
      </w:r>
      <w:r w:rsidRPr="00F84505">
        <w:rPr>
          <w:rFonts w:ascii="Simplified Arabic" w:hAnsi="Simplified Arabic" w:cs="Simplified Arabic" w:hint="cs"/>
          <w:sz w:val="28"/>
          <w:szCs w:val="28"/>
          <w:highlight w:val="yellow"/>
        </w:rPr>
        <w:t xml:space="preserve">, </w:t>
      </w:r>
      <w:r w:rsidRPr="00F84505">
        <w:rPr>
          <w:rFonts w:ascii="Simplified Arabic" w:hAnsi="Simplified Arabic" w:cs="Simplified Arabic" w:hint="cs"/>
          <w:sz w:val="28"/>
          <w:szCs w:val="28"/>
          <w:highlight w:val="yellow"/>
          <w:rtl/>
        </w:rPr>
        <w:t xml:space="preserve">الزيني،2019): </w:t>
      </w:r>
      <w:r w:rsidRPr="00F84505">
        <w:rPr>
          <w:rFonts w:ascii="Simplified Arabic" w:eastAsia="Times New Roman" w:hAnsi="Simplified Arabic" w:cs="Simplified Arabic" w:hint="cs"/>
          <w:sz w:val="28"/>
          <w:szCs w:val="28"/>
          <w:highlight w:val="yellow"/>
          <w:rtl/>
        </w:rPr>
        <w:t xml:space="preserve">ودراسة المعهد الماليزي 2022) </w:t>
      </w:r>
      <w:r w:rsidRPr="00F84505">
        <w:rPr>
          <w:rFonts w:ascii="Simplified Arabic" w:hAnsi="Simplified Arabic" w:cs="Simplified Arabic" w:hint="cs"/>
          <w:sz w:val="28"/>
          <w:szCs w:val="28"/>
          <w:highlight w:val="yellow"/>
          <w:rtl/>
        </w:rPr>
        <w:t xml:space="preserve">ودراسة (محمد ،2023) وغيرها من الدراسات </w:t>
      </w:r>
    </w:p>
    <w:p w:rsidR="001C33D8" w:rsidRPr="00F84505" w:rsidRDefault="001C33D8" w:rsidP="001C33D8">
      <w:pPr>
        <w:pStyle w:val="a3"/>
        <w:numPr>
          <w:ilvl w:val="0"/>
          <w:numId w:val="112"/>
        </w:numPr>
        <w:bidi/>
        <w:spacing w:line="360" w:lineRule="auto"/>
        <w:jc w:val="both"/>
        <w:rPr>
          <w:rFonts w:ascii="Simplified Arabic" w:hAnsi="Simplified Arabic" w:cs="Simplified Arabic" w:hint="cs"/>
          <w:sz w:val="28"/>
          <w:szCs w:val="28"/>
          <w:highlight w:val="yellow"/>
        </w:rPr>
      </w:pPr>
      <w:r w:rsidRPr="00F84505">
        <w:rPr>
          <w:rFonts w:ascii="Simplified Arabic" w:hAnsi="Simplified Arabic" w:cs="Simplified Arabic" w:hint="cs"/>
          <w:sz w:val="28"/>
          <w:szCs w:val="28"/>
          <w:highlight w:val="yellow"/>
          <w:rtl/>
        </w:rPr>
        <w:t xml:space="preserve">اختلفت الدراسة الحالية عن بعض الدراسة التي تناولت المتغير احدى المتغيرين دون ربطها بالمتغير الاخر مثل دراسة قبالة (2024) </w:t>
      </w:r>
      <w:r w:rsidRPr="00F84505">
        <w:rPr>
          <w:rFonts w:ascii="Simplified Arabic" w:eastAsia="Times New Roman" w:hAnsi="Simplified Arabic" w:cs="Simplified Arabic" w:hint="cs"/>
          <w:sz w:val="28"/>
          <w:szCs w:val="28"/>
          <w:highlight w:val="yellow"/>
          <w:rtl/>
        </w:rPr>
        <w:t xml:space="preserve">ودراسة (الغامدي ،2024) </w:t>
      </w:r>
      <w:r w:rsidRPr="00F84505">
        <w:rPr>
          <w:rFonts w:ascii="Simplified Arabic" w:hAnsi="Simplified Arabic" w:cs="Simplified Arabic" w:hint="cs"/>
          <w:sz w:val="28"/>
          <w:szCs w:val="28"/>
          <w:highlight w:val="yellow"/>
          <w:rtl/>
        </w:rPr>
        <w:t>ودراسة الحربي ،2024) ودراسة دراسة (</w:t>
      </w:r>
      <w:r w:rsidRPr="00F84505">
        <w:rPr>
          <w:rFonts w:ascii="Simplified Arabic" w:hAnsi="Simplified Arabic" w:cs="Simplified Arabic" w:hint="cs"/>
          <w:sz w:val="28"/>
          <w:szCs w:val="28"/>
          <w:highlight w:val="yellow"/>
        </w:rPr>
        <w:t>Bogdan, el, al, 2025</w:t>
      </w:r>
      <w:r w:rsidRPr="00F84505">
        <w:rPr>
          <w:rFonts w:ascii="Simplified Arabic" w:hAnsi="Simplified Arabic" w:cs="Simplified Arabic" w:hint="cs"/>
          <w:sz w:val="28"/>
          <w:szCs w:val="28"/>
          <w:highlight w:val="yellow"/>
          <w:rtl/>
        </w:rPr>
        <w:t xml:space="preserve">) التي تناولت قواعد الحوكمة دون ربطها بالأداء الاستراتيجي من خلال تناول ابعاد ومحاور مختلفة شملت استمرارية الشركات والتركيز عن نوعيات تلك الشركات او إدارة المخاطر وكيفية تحسينها </w:t>
      </w:r>
    </w:p>
    <w:p w:rsidR="001C33D8" w:rsidRPr="00F84505" w:rsidRDefault="001C33D8" w:rsidP="001C33D8">
      <w:pPr>
        <w:pStyle w:val="a3"/>
        <w:numPr>
          <w:ilvl w:val="0"/>
          <w:numId w:val="112"/>
        </w:numPr>
        <w:bidi/>
        <w:spacing w:line="360" w:lineRule="auto"/>
        <w:jc w:val="both"/>
        <w:rPr>
          <w:rFonts w:ascii="Simplified Arabic" w:hAnsi="Simplified Arabic" w:cs="Simplified Arabic" w:hint="cs"/>
          <w:sz w:val="28"/>
          <w:szCs w:val="28"/>
          <w:highlight w:val="yellow"/>
          <w:rtl/>
        </w:rPr>
      </w:pPr>
      <w:r w:rsidRPr="00F84505">
        <w:rPr>
          <w:rFonts w:ascii="Simplified Arabic" w:hAnsi="Simplified Arabic" w:cs="Simplified Arabic" w:hint="cs"/>
          <w:sz w:val="28"/>
          <w:szCs w:val="28"/>
          <w:highlight w:val="yellow"/>
          <w:rtl/>
        </w:rPr>
        <w:t>الدراسة الحالية اختلفت مع ا لدراسات السابقة من حيث ابعاد متغيرات الدراسة وكذلك الاختلاف في مجتمع وعينة وأدوات جمع وتحليل البيانات</w:t>
      </w:r>
    </w:p>
    <w:p w:rsidR="001C33D8" w:rsidRPr="00F84505" w:rsidRDefault="001C33D8" w:rsidP="001C33D8">
      <w:pPr>
        <w:pStyle w:val="a3"/>
        <w:numPr>
          <w:ilvl w:val="0"/>
          <w:numId w:val="112"/>
        </w:numPr>
        <w:bidi/>
        <w:spacing w:line="360" w:lineRule="auto"/>
        <w:jc w:val="both"/>
        <w:rPr>
          <w:rFonts w:ascii="Simplified Arabic" w:eastAsia="Times New Roman" w:hAnsi="Simplified Arabic" w:cs="Simplified Arabic" w:hint="cs"/>
          <w:sz w:val="28"/>
          <w:szCs w:val="28"/>
          <w:highlight w:val="yellow"/>
          <w:rtl/>
        </w:rPr>
      </w:pPr>
      <w:r w:rsidRPr="00F84505">
        <w:rPr>
          <w:rFonts w:ascii="Simplified Arabic" w:hAnsi="Simplified Arabic" w:cs="Simplified Arabic" w:hint="cs"/>
          <w:sz w:val="28"/>
          <w:szCs w:val="28"/>
          <w:highlight w:val="yellow"/>
          <w:rtl/>
        </w:rPr>
        <w:t xml:space="preserve">الدراسة الحالية اختلفت مع الدراسات السابقة من حيث استخدام نموذج يجمع بين ابعاد المتغير </w:t>
      </w:r>
      <w:r w:rsidRPr="00F84505">
        <w:rPr>
          <w:rFonts w:ascii="Simplified Arabic" w:eastAsia="Times New Roman" w:hAnsi="Simplified Arabic" w:cs="Simplified Arabic" w:hint="cs"/>
          <w:sz w:val="28"/>
          <w:szCs w:val="28"/>
          <w:highlight w:val="yellow"/>
          <w:rtl/>
        </w:rPr>
        <w:t xml:space="preserve">المستقل حوكمة الشركات العائلية بأبعاده ((الشفافية، العدالة، المساواة، التقييم) في </w:t>
      </w:r>
      <w:bookmarkStart w:id="14" w:name="_Hlk214836236"/>
      <w:r w:rsidRPr="00F84505">
        <w:rPr>
          <w:rFonts w:ascii="Simplified Arabic" w:eastAsia="Times New Roman" w:hAnsi="Simplified Arabic" w:cs="Simplified Arabic" w:hint="cs"/>
          <w:sz w:val="28"/>
          <w:szCs w:val="28"/>
          <w:highlight w:val="yellow"/>
          <w:rtl/>
        </w:rPr>
        <w:t xml:space="preserve">تحسين </w:t>
      </w:r>
      <w:bookmarkEnd w:id="14"/>
      <w:r w:rsidRPr="00F84505">
        <w:rPr>
          <w:rFonts w:ascii="Simplified Arabic" w:eastAsia="Times New Roman" w:hAnsi="Simplified Arabic" w:cs="Simplified Arabic" w:hint="cs"/>
          <w:sz w:val="28"/>
          <w:szCs w:val="28"/>
          <w:highlight w:val="yellow"/>
          <w:rtl/>
        </w:rPr>
        <w:t>الأداء الاستراتيجي في الشركات العائلية في المملكة العربية السعودية</w:t>
      </w:r>
    </w:p>
    <w:p w:rsidR="001C33D8" w:rsidRPr="00F84505" w:rsidRDefault="001C33D8" w:rsidP="001C33D8">
      <w:pPr>
        <w:bidi/>
        <w:spacing w:line="360" w:lineRule="auto"/>
        <w:jc w:val="both"/>
        <w:rPr>
          <w:rFonts w:ascii="Simplified Arabic" w:hAnsi="Simplified Arabic" w:cs="Simplified Arabic" w:hint="cs"/>
          <w:b/>
          <w:bCs/>
          <w:sz w:val="28"/>
          <w:szCs w:val="28"/>
          <w:highlight w:val="yellow"/>
          <w:rtl/>
        </w:rPr>
      </w:pPr>
      <w:r w:rsidRPr="00F84505">
        <w:rPr>
          <w:rFonts w:ascii="Simplified Arabic" w:hAnsi="Simplified Arabic" w:cs="Simplified Arabic" w:hint="cs"/>
          <w:b/>
          <w:bCs/>
          <w:sz w:val="28"/>
          <w:szCs w:val="28"/>
          <w:highlight w:val="yellow"/>
          <w:rtl/>
        </w:rPr>
        <w:t>ثالثا: أوجه تميز الدراسة الحالية عن الدراسات السابقة</w:t>
      </w:r>
    </w:p>
    <w:p w:rsidR="001C33D8" w:rsidRPr="00F84505" w:rsidRDefault="001C33D8" w:rsidP="001C33D8">
      <w:pPr>
        <w:pStyle w:val="a3"/>
        <w:numPr>
          <w:ilvl w:val="0"/>
          <w:numId w:val="111"/>
        </w:numPr>
        <w:bidi/>
        <w:spacing w:line="360" w:lineRule="auto"/>
        <w:jc w:val="both"/>
        <w:rPr>
          <w:rFonts w:ascii="Simplified Arabic" w:hAnsi="Simplified Arabic" w:cs="Simplified Arabic" w:hint="cs"/>
          <w:sz w:val="28"/>
          <w:szCs w:val="28"/>
          <w:highlight w:val="yellow"/>
          <w:rtl/>
        </w:rPr>
      </w:pPr>
      <w:r w:rsidRPr="00F84505">
        <w:rPr>
          <w:rFonts w:ascii="Simplified Arabic" w:hAnsi="Simplified Arabic" w:cs="Simplified Arabic" w:hint="cs"/>
          <w:sz w:val="28"/>
          <w:szCs w:val="28"/>
          <w:highlight w:val="yellow"/>
          <w:rtl/>
        </w:rPr>
        <w:lastRenderedPageBreak/>
        <w:t xml:space="preserve">تتميز الدراسة الحالية بانها من الدراسات القليلة على حد علم الباحث التي تناولت </w:t>
      </w:r>
      <w:bookmarkStart w:id="15" w:name="_Hlk215182129"/>
      <w:r w:rsidRPr="00F84505">
        <w:rPr>
          <w:rFonts w:ascii="Simplified Arabic" w:hAnsi="Simplified Arabic" w:cs="Simplified Arabic" w:hint="cs"/>
          <w:sz w:val="28"/>
          <w:szCs w:val="28"/>
          <w:highlight w:val="yellow"/>
          <w:rtl/>
        </w:rPr>
        <w:t xml:space="preserve">" </w:t>
      </w:r>
      <w:bookmarkStart w:id="16" w:name="_Hlk214836651"/>
      <w:bookmarkStart w:id="17" w:name="_Hlk215182832"/>
      <w:r w:rsidRPr="00F84505">
        <w:rPr>
          <w:rFonts w:ascii="Simplified Arabic" w:hAnsi="Simplified Arabic" w:cs="Simplified Arabic" w:hint="cs"/>
          <w:sz w:val="28"/>
          <w:szCs w:val="28"/>
          <w:highlight w:val="yellow"/>
          <w:rtl/>
        </w:rPr>
        <w:t>أثر تطبيق قواعد الحوكمة في تحسين الأداء الاستراتيجي للجيل الثاني من الشركات العائلية السعودية</w:t>
      </w:r>
      <w:bookmarkEnd w:id="15"/>
      <w:bookmarkEnd w:id="17"/>
      <w:r w:rsidRPr="00F84505">
        <w:rPr>
          <w:rFonts w:ascii="Simplified Arabic" w:hAnsi="Simplified Arabic" w:cs="Simplified Arabic" w:hint="cs"/>
          <w:sz w:val="28"/>
          <w:szCs w:val="28"/>
          <w:highlight w:val="yellow"/>
          <w:rtl/>
        </w:rPr>
        <w:t xml:space="preserve"> "</w:t>
      </w:r>
      <w:bookmarkEnd w:id="16"/>
      <w:r w:rsidRPr="00F84505">
        <w:rPr>
          <w:rFonts w:ascii="Simplified Arabic" w:hAnsi="Simplified Arabic" w:cs="Simplified Arabic" w:hint="cs"/>
          <w:sz w:val="28"/>
          <w:szCs w:val="28"/>
          <w:highlight w:val="yellow"/>
          <w:rtl/>
        </w:rPr>
        <w:t xml:space="preserve">) </w:t>
      </w:r>
    </w:p>
    <w:p w:rsidR="001C33D8" w:rsidRPr="00F84505" w:rsidRDefault="001C33D8" w:rsidP="001C33D8">
      <w:pPr>
        <w:pStyle w:val="a3"/>
        <w:numPr>
          <w:ilvl w:val="0"/>
          <w:numId w:val="111"/>
        </w:numPr>
        <w:bidi/>
        <w:spacing w:line="360" w:lineRule="auto"/>
        <w:jc w:val="both"/>
        <w:rPr>
          <w:rFonts w:ascii="Simplified Arabic" w:hAnsi="Simplified Arabic" w:cs="Simplified Arabic" w:hint="cs"/>
          <w:sz w:val="28"/>
          <w:szCs w:val="28"/>
          <w:highlight w:val="yellow"/>
          <w:rtl/>
        </w:rPr>
      </w:pPr>
      <w:r w:rsidRPr="00F84505">
        <w:rPr>
          <w:rFonts w:ascii="Simplified Arabic" w:hAnsi="Simplified Arabic" w:cs="Simplified Arabic" w:hint="cs"/>
          <w:sz w:val="28"/>
          <w:szCs w:val="28"/>
          <w:highlight w:val="yellow"/>
          <w:rtl/>
        </w:rPr>
        <w:t>ومن اهم ما يميز الدراسة الحالية من خلال الابعاد الخاصة بمتغيرات الدراسة التي لم يتم تناولها بتلك الصورة في جميع الدراسات السابقة على حد علم الباحث وهي المتغير المستقل تطبيق قواعد الحوكمة بأبعاده ((الشفافية، العدالة، المساواة، التقييم) في تحسين الأداء الاستراتيجي في الشركات العائلية في المملكة العربية السعودية.</w:t>
      </w:r>
    </w:p>
    <w:p w:rsidR="001C33D8" w:rsidRPr="00F84505" w:rsidRDefault="001C33D8" w:rsidP="001C33D8">
      <w:pPr>
        <w:pStyle w:val="a3"/>
        <w:numPr>
          <w:ilvl w:val="0"/>
          <w:numId w:val="111"/>
        </w:numPr>
        <w:bidi/>
        <w:spacing w:line="360" w:lineRule="auto"/>
        <w:jc w:val="both"/>
        <w:rPr>
          <w:rFonts w:ascii="Simplified Arabic" w:hAnsi="Simplified Arabic" w:cs="Simplified Arabic" w:hint="cs"/>
          <w:sz w:val="28"/>
          <w:szCs w:val="28"/>
          <w:highlight w:val="yellow"/>
        </w:rPr>
      </w:pPr>
      <w:r w:rsidRPr="00F84505">
        <w:rPr>
          <w:rFonts w:ascii="Simplified Arabic" w:hAnsi="Simplified Arabic" w:cs="Simplified Arabic" w:hint="cs"/>
          <w:sz w:val="28"/>
          <w:szCs w:val="28"/>
          <w:highlight w:val="yellow"/>
          <w:rtl/>
        </w:rPr>
        <w:t>كما تسلط الدراسة الحالية الضوء نحو اجراء المزيد من الدراسات العربية والأجنبية حول هذا الموضوع نظرا لقلة الدراسات العربية والأجنبية التي تستهدف موضوع " أثر تطبيق قواعد الحوكمة في تحسين الأداء الاستراتيجي للجيل الثاني من الشركات العائلية السعودية" التي تعتبر من القطاعات الهامة في الاقتصادي القومي</w:t>
      </w:r>
    </w:p>
    <w:p w:rsidR="001C33D8" w:rsidRPr="00F84505" w:rsidRDefault="001C33D8" w:rsidP="001C33D8">
      <w:pPr>
        <w:pStyle w:val="a3"/>
        <w:numPr>
          <w:ilvl w:val="0"/>
          <w:numId w:val="111"/>
        </w:numPr>
        <w:bidi/>
        <w:spacing w:line="360" w:lineRule="auto"/>
        <w:jc w:val="both"/>
        <w:rPr>
          <w:rFonts w:ascii="Simplified Arabic" w:hAnsi="Simplified Arabic" w:cs="Simplified Arabic" w:hint="cs"/>
          <w:b/>
          <w:bCs/>
          <w:sz w:val="28"/>
          <w:szCs w:val="28"/>
          <w:highlight w:val="yellow"/>
        </w:rPr>
      </w:pPr>
      <w:r w:rsidRPr="00F84505">
        <w:rPr>
          <w:rFonts w:ascii="Simplified Arabic" w:hAnsi="Simplified Arabic" w:cs="Simplified Arabic" w:hint="cs"/>
          <w:sz w:val="28"/>
          <w:szCs w:val="28"/>
          <w:highlight w:val="yellow"/>
          <w:rtl/>
        </w:rPr>
        <w:t xml:space="preserve">تحاول الدراسة الحالية سد الفجوة البحثية الواضحة في مجال </w:t>
      </w:r>
      <w:bookmarkStart w:id="18" w:name="_Hlk214836808"/>
      <w:r w:rsidRPr="00F84505">
        <w:rPr>
          <w:rFonts w:ascii="Simplified Arabic" w:hAnsi="Simplified Arabic" w:cs="Simplified Arabic" w:hint="cs"/>
          <w:sz w:val="28"/>
          <w:szCs w:val="28"/>
          <w:highlight w:val="yellow"/>
          <w:rtl/>
        </w:rPr>
        <w:t xml:space="preserve">" أثر تطبيق قواعد الحوكمة في تحسين الأداء الاستراتيجي للجيل الثاني من الشركات العائلية السعودية </w:t>
      </w:r>
    </w:p>
    <w:p w:rsidR="001C33D8" w:rsidRPr="00F84505" w:rsidRDefault="001C33D8" w:rsidP="001C33D8">
      <w:pPr>
        <w:bidi/>
        <w:spacing w:line="360" w:lineRule="auto"/>
        <w:ind w:left="720"/>
        <w:jc w:val="both"/>
        <w:rPr>
          <w:rFonts w:ascii="Simplified Arabic" w:hAnsi="Simplified Arabic" w:cs="Simplified Arabic" w:hint="cs"/>
          <w:b/>
          <w:bCs/>
          <w:sz w:val="28"/>
          <w:szCs w:val="28"/>
          <w:highlight w:val="yellow"/>
        </w:rPr>
      </w:pPr>
    </w:p>
    <w:p w:rsidR="001C33D8" w:rsidRPr="00F84505" w:rsidRDefault="001C33D8" w:rsidP="001C33D8">
      <w:pPr>
        <w:bidi/>
        <w:spacing w:line="360" w:lineRule="auto"/>
        <w:ind w:left="720"/>
        <w:jc w:val="both"/>
        <w:rPr>
          <w:rFonts w:ascii="Simplified Arabic" w:hAnsi="Simplified Arabic" w:cs="Simplified Arabic" w:hint="cs"/>
          <w:b/>
          <w:bCs/>
          <w:sz w:val="28"/>
          <w:szCs w:val="28"/>
          <w:highlight w:val="yellow"/>
        </w:rPr>
      </w:pPr>
      <w:r w:rsidRPr="00F84505">
        <w:rPr>
          <w:rFonts w:ascii="Simplified Arabic" w:hAnsi="Simplified Arabic" w:cs="Simplified Arabic" w:hint="cs"/>
          <w:b/>
          <w:bCs/>
          <w:sz w:val="28"/>
          <w:szCs w:val="28"/>
          <w:highlight w:val="yellow"/>
          <w:rtl/>
        </w:rPr>
        <w:t>رابعا: الفجوة البحثية:</w:t>
      </w:r>
    </w:p>
    <w:p w:rsidR="001C33D8" w:rsidRPr="00F84505" w:rsidRDefault="001C33D8" w:rsidP="001C33D8">
      <w:pPr>
        <w:bidi/>
        <w:spacing w:after="0" w:line="360" w:lineRule="auto"/>
        <w:ind w:firstLine="571"/>
        <w:jc w:val="both"/>
        <w:rPr>
          <w:rFonts w:ascii="Simplified Arabic" w:hAnsi="Simplified Arabic" w:cs="Simplified Arabic" w:hint="cs"/>
          <w:sz w:val="28"/>
          <w:szCs w:val="28"/>
          <w:highlight w:val="yellow"/>
          <w:rtl/>
        </w:rPr>
      </w:pPr>
      <w:r w:rsidRPr="00F84505">
        <w:rPr>
          <w:rFonts w:ascii="Simplified Arabic" w:hAnsi="Simplified Arabic" w:cs="Simplified Arabic" w:hint="cs"/>
          <w:sz w:val="28"/>
          <w:szCs w:val="28"/>
          <w:highlight w:val="yellow"/>
          <w:rtl/>
        </w:rPr>
        <w:t xml:space="preserve">تتمثل الفجوة البحثية في هذه الدراسة في نقص الأدلة الدقيقة للربط بين ابعاد كل من متغيرات الدراسة المستقل والتباع حول " أثر تطبيق قواعد الحوكمة في تحسين الأداء الاستراتيجي للجيل الثاني من الشركات العائلية السعودية خصوصًا في السياق المحلي للمملكة العربية السعودية. على الرغم من وجود دراسات تناولت " أثر تطبيق قواعد الحوكمة في تحسين الأداء الاستراتيجي للجيل الثاني </w:t>
      </w:r>
      <w:r w:rsidRPr="00F84505">
        <w:rPr>
          <w:rFonts w:ascii="Simplified Arabic" w:hAnsi="Simplified Arabic" w:cs="Simplified Arabic" w:hint="cs"/>
          <w:sz w:val="28"/>
          <w:szCs w:val="28"/>
          <w:highlight w:val="yellow"/>
          <w:rtl/>
        </w:rPr>
        <w:lastRenderedPageBreak/>
        <w:t xml:space="preserve">من الشركات العائلية في بيئات العمل مختلفة وفي أنشطة مختلفة في مجتمع وعينة الدراسة حتى نشاط تلك المؤسسات، فإن معظم هذه الدراسات لا تركز بشكل كافٍ على كيفية تأثير ابعاد المتغير المستقل مثل </w:t>
      </w:r>
    </w:p>
    <w:p w:rsidR="001C33D8" w:rsidRPr="00F84505" w:rsidRDefault="001C33D8" w:rsidP="001C33D8">
      <w:pPr>
        <w:bidi/>
        <w:spacing w:after="0" w:line="360" w:lineRule="auto"/>
        <w:ind w:firstLine="571"/>
        <w:jc w:val="both"/>
        <w:rPr>
          <w:rFonts w:ascii="Simplified Arabic" w:hAnsi="Simplified Arabic" w:cs="Simplified Arabic" w:hint="cs"/>
          <w:sz w:val="28"/>
          <w:szCs w:val="28"/>
          <w:highlight w:val="yellow"/>
          <w:rtl/>
        </w:rPr>
      </w:pPr>
      <w:r w:rsidRPr="00F84505">
        <w:rPr>
          <w:rFonts w:ascii="Simplified Arabic" w:hAnsi="Simplified Arabic" w:cs="Simplified Arabic" w:hint="cs"/>
          <w:sz w:val="28"/>
          <w:szCs w:val="28"/>
          <w:highlight w:val="yellow"/>
          <w:rtl/>
        </w:rPr>
        <w:t>بأبعاده ((الشفافية، العدالة، المساواة، التقييم). وبالتالي، تفتقر الأدبيات الحالية إلى فهم معمق حول العوامل المؤثرة في التأثير على الأداء الاستراتيجي من خلال أدوات وابعاد تطبيق قواعد الحوكمة. هذه الفجوة تفتح المجال لإجراء دراسة شاملة تهدف إلى تسليط الضوء على العلاقة ابعاد كل من المتغير التابع والمستقل.</w:t>
      </w:r>
    </w:p>
    <w:bookmarkEnd w:id="18"/>
    <w:p w:rsidR="001C33D8" w:rsidRPr="00F84505" w:rsidRDefault="001C33D8" w:rsidP="001C33D8">
      <w:pPr>
        <w:bidi/>
        <w:spacing w:line="360" w:lineRule="auto"/>
        <w:jc w:val="both"/>
        <w:rPr>
          <w:rFonts w:ascii="Simplified Arabic" w:hAnsi="Simplified Arabic" w:cs="Simplified Arabic" w:hint="cs"/>
          <w:b/>
          <w:bCs/>
          <w:sz w:val="28"/>
          <w:szCs w:val="28"/>
          <w:highlight w:val="yellow"/>
          <w:rtl/>
        </w:rPr>
      </w:pPr>
      <w:r w:rsidRPr="00F84505">
        <w:rPr>
          <w:rFonts w:ascii="Simplified Arabic" w:hAnsi="Simplified Arabic" w:cs="Simplified Arabic" w:hint="cs"/>
          <w:b/>
          <w:bCs/>
          <w:sz w:val="28"/>
          <w:szCs w:val="28"/>
          <w:highlight w:val="yellow"/>
          <w:rtl/>
        </w:rPr>
        <w:t>خامسا: أوجه الاستفادة من الدراسات السابقة</w:t>
      </w:r>
    </w:p>
    <w:p w:rsidR="001C33D8" w:rsidRPr="00F84505" w:rsidRDefault="001C33D8" w:rsidP="001C33D8">
      <w:pPr>
        <w:bidi/>
        <w:spacing w:line="360" w:lineRule="auto"/>
        <w:jc w:val="both"/>
        <w:rPr>
          <w:rFonts w:ascii="Simplified Arabic" w:hAnsi="Simplified Arabic" w:cs="Simplified Arabic" w:hint="cs"/>
          <w:sz w:val="28"/>
          <w:szCs w:val="28"/>
          <w:highlight w:val="yellow"/>
          <w:rtl/>
        </w:rPr>
      </w:pPr>
      <w:r w:rsidRPr="00F84505">
        <w:rPr>
          <w:rFonts w:ascii="Simplified Arabic" w:hAnsi="Simplified Arabic" w:cs="Simplified Arabic" w:hint="cs"/>
          <w:sz w:val="28"/>
          <w:szCs w:val="28"/>
          <w:highlight w:val="yellow"/>
          <w:rtl/>
        </w:rPr>
        <w:t>سوف يتم الاستفادة من الدراسات السابقة في عدة امور من أهمها</w:t>
      </w:r>
    </w:p>
    <w:p w:rsidR="001C33D8" w:rsidRPr="00F84505" w:rsidRDefault="001C33D8" w:rsidP="001C33D8">
      <w:pPr>
        <w:pStyle w:val="a3"/>
        <w:numPr>
          <w:ilvl w:val="0"/>
          <w:numId w:val="114"/>
        </w:numPr>
        <w:bidi/>
        <w:rPr>
          <w:rFonts w:ascii="Simplified Arabic" w:hAnsi="Simplified Arabic" w:cs="Simplified Arabic" w:hint="cs"/>
          <w:highlight w:val="yellow"/>
          <w:rtl/>
        </w:rPr>
      </w:pPr>
      <w:r w:rsidRPr="00F84505">
        <w:rPr>
          <w:rFonts w:ascii="Simplified Arabic" w:eastAsia="Times New Roman" w:hAnsi="Simplified Arabic" w:cs="Simplified Arabic" w:hint="cs"/>
          <w:sz w:val="28"/>
          <w:szCs w:val="28"/>
          <w:highlight w:val="yellow"/>
          <w:rtl/>
        </w:rPr>
        <w:t>ومن نقاط الفوة في الدراسة الحالــية تــناولها ابعاد المتغير المستقل وعلاقتها بالمتغير الــتابع وابعاده بشكل محدد في الشركات العائلية بالمملكة العربية السعودية</w:t>
      </w:r>
    </w:p>
    <w:p w:rsidR="001C33D8" w:rsidRPr="00F84505" w:rsidRDefault="001C33D8" w:rsidP="001C33D8">
      <w:pPr>
        <w:pStyle w:val="a3"/>
        <w:numPr>
          <w:ilvl w:val="0"/>
          <w:numId w:val="114"/>
        </w:numPr>
        <w:bidi/>
        <w:rPr>
          <w:rFonts w:ascii="Simplified Arabic" w:eastAsia="Times New Roman" w:hAnsi="Simplified Arabic" w:cs="Simplified Arabic" w:hint="cs"/>
          <w:sz w:val="28"/>
          <w:szCs w:val="28"/>
          <w:highlight w:val="yellow"/>
          <w:rtl/>
        </w:rPr>
      </w:pPr>
      <w:r w:rsidRPr="00F84505">
        <w:rPr>
          <w:rFonts w:ascii="Simplified Arabic" w:eastAsia="Times New Roman" w:hAnsi="Simplified Arabic" w:cs="Simplified Arabic" w:hint="cs"/>
          <w:sz w:val="28"/>
          <w:szCs w:val="28"/>
          <w:highlight w:val="yellow"/>
          <w:rtl/>
        </w:rPr>
        <w:t>من نقاط القوة في الدراسات السابقة تــناولها عدة أنواع من تطبيق الحوكمة في شركات ومؤسسات مختلفة وطرق تطبيق مختلفة</w:t>
      </w:r>
    </w:p>
    <w:p w:rsidR="001C33D8" w:rsidRPr="00F84505" w:rsidRDefault="001C33D8" w:rsidP="001C33D8">
      <w:pPr>
        <w:pStyle w:val="a3"/>
        <w:numPr>
          <w:ilvl w:val="0"/>
          <w:numId w:val="114"/>
        </w:numPr>
        <w:bidi/>
        <w:spacing w:after="0" w:line="360" w:lineRule="auto"/>
        <w:rPr>
          <w:rFonts w:ascii="Simplified Arabic" w:eastAsia="Times New Roman" w:hAnsi="Simplified Arabic" w:cs="Simplified Arabic" w:hint="cs"/>
          <w:sz w:val="28"/>
          <w:szCs w:val="28"/>
          <w:highlight w:val="yellow"/>
          <w:rtl/>
        </w:rPr>
      </w:pPr>
      <w:r w:rsidRPr="00F84505">
        <w:rPr>
          <w:rFonts w:ascii="Simplified Arabic" w:eastAsia="Times New Roman" w:hAnsi="Simplified Arabic" w:cs="Simplified Arabic" w:hint="cs"/>
          <w:sz w:val="28"/>
          <w:szCs w:val="28"/>
          <w:highlight w:val="yellow"/>
          <w:rtl/>
        </w:rPr>
        <w:t xml:space="preserve">هناك ندرة في الدراسات السابقة الــتــي تــناولــت الموضوع بشكل مباشر في البيئة الأجنبية بوجه عام والبيئة الخلــيجية بوجه خاص </w:t>
      </w:r>
      <w:r w:rsidRPr="00F84505">
        <w:rPr>
          <w:rFonts w:ascii="Simplified Arabic" w:eastAsia="Times New Roman" w:hAnsi="Simplified Arabic" w:cs="Simplified Arabic" w:hint="cs"/>
          <w:sz w:val="28"/>
          <w:szCs w:val="28"/>
          <w:highlight w:val="yellow"/>
          <w:rtl/>
        </w:rPr>
        <w:br/>
        <w:t>ساعدتــني الدراسات السابقة في الادراك الجيد لمتغيرات الدراسة وصياغة اهداف وفرضيات الدراسة وتحديد الفجوة البحثية</w:t>
      </w:r>
    </w:p>
    <w:p w:rsidR="001C33D8" w:rsidRPr="00F84505" w:rsidRDefault="001C33D8" w:rsidP="001C33D8">
      <w:pPr>
        <w:pStyle w:val="a3"/>
        <w:numPr>
          <w:ilvl w:val="0"/>
          <w:numId w:val="114"/>
        </w:numPr>
        <w:bidi/>
        <w:spacing w:after="0" w:line="360" w:lineRule="auto"/>
        <w:rPr>
          <w:rFonts w:ascii="Simplified Arabic" w:hAnsi="Simplified Arabic" w:cs="Simplified Arabic" w:hint="cs"/>
          <w:highlight w:val="yellow"/>
        </w:rPr>
      </w:pPr>
      <w:r w:rsidRPr="00F84505">
        <w:rPr>
          <w:rFonts w:ascii="Simplified Arabic" w:eastAsia="Times New Roman" w:hAnsi="Simplified Arabic" w:cs="Simplified Arabic" w:hint="cs"/>
          <w:sz w:val="28"/>
          <w:szCs w:val="28"/>
          <w:highlight w:val="yellow"/>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rsidR="001C33D8" w:rsidRPr="00F84505" w:rsidRDefault="001C33D8" w:rsidP="001C33D8">
      <w:pPr>
        <w:bidi/>
        <w:spacing w:line="360" w:lineRule="auto"/>
        <w:jc w:val="both"/>
        <w:rPr>
          <w:rFonts w:ascii="Simplified Arabic" w:hAnsi="Simplified Arabic" w:cs="Simplified Arabic" w:hint="cs"/>
          <w:sz w:val="28"/>
          <w:szCs w:val="28"/>
          <w:rtl/>
        </w:rPr>
      </w:pPr>
      <w:r w:rsidRPr="00F84505">
        <w:rPr>
          <w:rFonts w:ascii="Simplified Arabic" w:hAnsi="Simplified Arabic" w:cs="Simplified Arabic" w:hint="cs"/>
          <w:sz w:val="28"/>
          <w:szCs w:val="28"/>
          <w:highlight w:val="yellow"/>
          <w:rtl/>
        </w:rPr>
        <w:t xml:space="preserve">تم عرض الإطار النظري ومن خلال المراجع المستخدمة في التوثيق والتأكيد على صحة وجهة نظر الباحث حول مشكلة الدراسة وبناء مشكلة البحث من خلال اطلاع الباحث على العديد من الدراسات </w:t>
      </w:r>
      <w:r w:rsidRPr="00F84505">
        <w:rPr>
          <w:rFonts w:ascii="Simplified Arabic" w:hAnsi="Simplified Arabic" w:cs="Simplified Arabic" w:hint="cs"/>
          <w:sz w:val="28"/>
          <w:szCs w:val="28"/>
          <w:highlight w:val="yellow"/>
          <w:rtl/>
        </w:rPr>
        <w:lastRenderedPageBreak/>
        <w:t>المشابهة للدراسة السابقة بشكل ملائم  وبعد استعراض مجمــــوعة مــــن الــدراسات السابقة المتعلــقة بمــــوضوع الــبحث حول مــــوضوع أثر تطبيق قواعد الحوكمة في تحسين الأداء الاستراتيجي للجيل الثاني من الشركات العائلية السعودية تم الاستفادة مــــنها في الــتعرف على الــقضايا ذات العلاقة  تطبيق قواعد الحوكمة بأبعاده ((الشفافية، العدالة، المساواة، التقييم).   ودورها الــكبير في عملية تطوير الأداء الاستراتيجي بالشركات العائلية ودورهما معا في تحقيق اهـــداف تلــك الشركات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وكيفية صياغة عبارات الاستبانة عند تناولها في المرحلة الــقادمة ودورها في المساعدة علي شرح وتفسير كيفية تحديد النتائج والــتوصيات وترتيب مكونات الــبحث العلمــــي.</w:t>
      </w:r>
    </w:p>
    <w:p w:rsidR="001C33D8" w:rsidRDefault="001C33D8" w:rsidP="001C33D8">
      <w:pPr>
        <w:bidi/>
        <w:rPr>
          <w:rFonts w:ascii="Simplified Arabic" w:hAnsi="Simplified Arabic" w:cs="Simplified Arabic"/>
          <w:sz w:val="28"/>
          <w:szCs w:val="28"/>
          <w:rtl/>
          <w:lang w:bidi="ar-EG"/>
        </w:rPr>
      </w:pPr>
    </w:p>
    <w:p w:rsidR="00551941" w:rsidRDefault="00551941" w:rsidP="00551941">
      <w:pPr>
        <w:bidi/>
        <w:rPr>
          <w:rFonts w:ascii="Simplified Arabic" w:hAnsi="Simplified Arabic" w:cs="Simplified Arabic"/>
          <w:sz w:val="28"/>
          <w:szCs w:val="28"/>
          <w:rtl/>
          <w:lang w:bidi="ar-EG"/>
        </w:rPr>
      </w:pPr>
    </w:p>
    <w:p w:rsidR="00551941" w:rsidRDefault="00551941" w:rsidP="00551941">
      <w:pPr>
        <w:bidi/>
        <w:rPr>
          <w:rFonts w:ascii="Simplified Arabic" w:hAnsi="Simplified Arabic" w:cs="Simplified Arabic"/>
          <w:sz w:val="28"/>
          <w:szCs w:val="28"/>
          <w:rtl/>
          <w:lang w:bidi="ar-EG"/>
        </w:rPr>
      </w:pPr>
    </w:p>
    <w:p w:rsidR="00551941" w:rsidRDefault="00551941" w:rsidP="00551941">
      <w:pPr>
        <w:bidi/>
        <w:rPr>
          <w:rFonts w:ascii="Simplified Arabic" w:hAnsi="Simplified Arabic" w:cs="Simplified Arabic"/>
          <w:sz w:val="28"/>
          <w:szCs w:val="28"/>
          <w:rtl/>
          <w:lang w:bidi="ar-EG"/>
        </w:rPr>
      </w:pPr>
    </w:p>
    <w:p w:rsidR="00551941" w:rsidRDefault="00551941" w:rsidP="00551941">
      <w:pPr>
        <w:bidi/>
        <w:rPr>
          <w:rFonts w:ascii="Simplified Arabic" w:hAnsi="Simplified Arabic" w:cs="Simplified Arabic"/>
          <w:sz w:val="28"/>
          <w:szCs w:val="28"/>
          <w:rtl/>
          <w:lang w:bidi="ar-EG"/>
        </w:rPr>
      </w:pPr>
    </w:p>
    <w:p w:rsidR="00551941" w:rsidRDefault="00551941" w:rsidP="00551941">
      <w:pPr>
        <w:bidi/>
        <w:rPr>
          <w:rFonts w:ascii="Simplified Arabic" w:hAnsi="Simplified Arabic" w:cs="Simplified Arabic"/>
          <w:sz w:val="28"/>
          <w:szCs w:val="28"/>
          <w:rtl/>
          <w:lang w:bidi="ar-EG"/>
        </w:rPr>
      </w:pPr>
    </w:p>
    <w:p w:rsidR="00551941" w:rsidRDefault="00551941" w:rsidP="00551941">
      <w:pPr>
        <w:bidi/>
        <w:rPr>
          <w:rFonts w:ascii="Simplified Arabic" w:hAnsi="Simplified Arabic" w:cs="Simplified Arabic"/>
          <w:sz w:val="28"/>
          <w:szCs w:val="28"/>
          <w:rtl/>
          <w:lang w:bidi="ar-EG"/>
        </w:rPr>
      </w:pPr>
    </w:p>
    <w:p w:rsidR="00551941" w:rsidRDefault="00551941" w:rsidP="00551941">
      <w:pPr>
        <w:bidi/>
        <w:rPr>
          <w:rFonts w:ascii="Simplified Arabic" w:hAnsi="Simplified Arabic" w:cs="Simplified Arabic"/>
          <w:sz w:val="28"/>
          <w:szCs w:val="28"/>
          <w:rtl/>
          <w:lang w:bidi="ar-EG"/>
        </w:rPr>
      </w:pPr>
    </w:p>
    <w:p w:rsidR="00551941" w:rsidRDefault="00551941" w:rsidP="00551941">
      <w:pPr>
        <w:bidi/>
        <w:rPr>
          <w:rFonts w:ascii="Simplified Arabic" w:hAnsi="Simplified Arabic" w:cs="Simplified Arabic"/>
          <w:sz w:val="28"/>
          <w:szCs w:val="28"/>
          <w:rtl/>
          <w:lang w:bidi="ar-EG"/>
        </w:rPr>
      </w:pPr>
    </w:p>
    <w:p w:rsidR="00551941" w:rsidRPr="001C33D8" w:rsidRDefault="00551941" w:rsidP="00551941">
      <w:pPr>
        <w:bidi/>
        <w:rPr>
          <w:rFonts w:ascii="Simplified Arabic" w:hAnsi="Simplified Arabic" w:cs="Simplified Arabic" w:hint="cs"/>
          <w:sz w:val="28"/>
          <w:szCs w:val="28"/>
          <w:lang w:bidi="ar-EG"/>
        </w:rPr>
      </w:pPr>
    </w:p>
    <w:p w:rsidR="007F4183" w:rsidRPr="00C20070" w:rsidRDefault="007F4183" w:rsidP="00E57574">
      <w:pPr>
        <w:bidi/>
        <w:spacing w:after="200" w:line="360" w:lineRule="auto"/>
        <w:jc w:val="both"/>
        <w:rPr>
          <w:rFonts w:ascii="Sakkal Majalla" w:hAnsi="Sakkal Majalla" w:cs="Sakkal Majalla"/>
          <w:b/>
          <w:bCs/>
          <w:sz w:val="32"/>
          <w:szCs w:val="32"/>
          <w:u w:val="single"/>
          <w:rtl/>
          <w:lang w:bidi="ar-EG"/>
        </w:rPr>
      </w:pPr>
      <w:r w:rsidRPr="00C20070">
        <w:rPr>
          <w:rFonts w:ascii="Sakkal Majalla" w:hAnsi="Sakkal Majalla" w:cs="Sakkal Majalla" w:hint="cs"/>
          <w:b/>
          <w:bCs/>
          <w:sz w:val="32"/>
          <w:szCs w:val="32"/>
          <w:u w:val="single"/>
          <w:rtl/>
        </w:rPr>
        <w:lastRenderedPageBreak/>
        <w:t>المراجع</w:t>
      </w:r>
      <w:bookmarkStart w:id="19" w:name="_Hlk192003387"/>
      <w:r w:rsidR="00A36F8D" w:rsidRPr="00C20070">
        <w:rPr>
          <w:rFonts w:ascii="Sakkal Majalla" w:hAnsi="Sakkal Majalla" w:cs="Sakkal Majalla" w:hint="cs"/>
          <w:b/>
          <w:bCs/>
          <w:sz w:val="32"/>
          <w:szCs w:val="32"/>
          <w:u w:val="single"/>
          <w:rtl/>
        </w:rPr>
        <w:t>:</w:t>
      </w:r>
    </w:p>
    <w:p w:rsidR="0090200E" w:rsidRPr="00C20070" w:rsidRDefault="0090200E" w:rsidP="0090200E">
      <w:pPr>
        <w:bidi/>
        <w:spacing w:after="200" w:line="360" w:lineRule="auto"/>
        <w:jc w:val="both"/>
        <w:rPr>
          <w:rFonts w:ascii="Sakkal Majalla" w:hAnsi="Sakkal Majalla" w:cs="Sakkal Majalla"/>
          <w:b/>
          <w:bCs/>
          <w:sz w:val="32"/>
          <w:szCs w:val="32"/>
          <w:rtl/>
          <w:lang w:bidi="ar-EG"/>
        </w:rPr>
      </w:pPr>
      <w:r w:rsidRPr="00C20070">
        <w:rPr>
          <w:rFonts w:ascii="Sakkal Majalla" w:hAnsi="Sakkal Majalla" w:cs="Sakkal Majalla" w:hint="cs"/>
          <w:b/>
          <w:bCs/>
          <w:sz w:val="32"/>
          <w:szCs w:val="32"/>
          <w:rtl/>
          <w:lang w:bidi="ar-EG"/>
        </w:rPr>
        <w:t>المراجع العربية</w:t>
      </w:r>
    </w:p>
    <w:bookmarkEnd w:id="19"/>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ال</w:t>
      </w:r>
      <w:r w:rsidRPr="0093788B">
        <w:rPr>
          <w:rFonts w:ascii="Sakkal Majalla" w:hAnsi="Sakkal Majalla" w:cs="Sakkal Majalla"/>
          <w:sz w:val="32"/>
          <w:szCs w:val="32"/>
          <w:rtl/>
        </w:rPr>
        <w:t>جبجبة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بــن رغدة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2018</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دور الــحوكــمــة الــمؤسسة فــي تــعزيز واســتــدامــة نمــو الــمؤسســات دراسة حالة بعض الــمؤسســات الاقتصاديــة مــن ولايــة جيجل</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كلــيــة الــعلــوم الاقتصاديــة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w:t>
      </w:r>
    </w:p>
    <w:p w:rsidR="00F76A48" w:rsidRPr="0093788B" w:rsidRDefault="00F76A48" w:rsidP="0093788B">
      <w:pPr>
        <w:pStyle w:val="a3"/>
        <w:numPr>
          <w:ilvl w:val="0"/>
          <w:numId w:val="105"/>
        </w:numPr>
        <w:bidi/>
        <w:spacing w:after="120" w:line="276" w:lineRule="auto"/>
        <w:jc w:val="both"/>
        <w:rPr>
          <w:rFonts w:ascii="Sakkal Majalla" w:hAnsi="Sakkal Majalla" w:cs="Sakkal Majalla"/>
          <w:sz w:val="32"/>
          <w:szCs w:val="32"/>
        </w:rPr>
      </w:pPr>
      <w:r w:rsidRPr="0093788B">
        <w:rPr>
          <w:rFonts w:ascii="Sakkal Majalla" w:hAnsi="Sakkal Majalla" w:cs="Sakkal Majalla"/>
          <w:sz w:val="32"/>
          <w:szCs w:val="32"/>
          <w:rtl/>
        </w:rPr>
        <w:t>الخيسي، عبد الباسط (20</w:t>
      </w:r>
      <w:r w:rsidRPr="0093788B">
        <w:rPr>
          <w:rFonts w:ascii="Sakkal Majalla" w:hAnsi="Sakkal Majalla" w:cs="Sakkal Majalla" w:hint="cs"/>
          <w:sz w:val="32"/>
          <w:szCs w:val="32"/>
          <w:rtl/>
        </w:rPr>
        <w:t>2</w:t>
      </w:r>
      <w:r w:rsidRPr="0093788B">
        <w:rPr>
          <w:rFonts w:ascii="Sakkal Majalla" w:hAnsi="Sakkal Majalla" w:cs="Sakkal Majalla"/>
          <w:sz w:val="32"/>
          <w:szCs w:val="32"/>
          <w:rtl/>
        </w:rPr>
        <w:t>3): مدى مساهمة وظيفة التدقيق الداخلي في ضبط الأداء المالي والإداري في هيئات الحكم المحلي بقطاع غزة دراسة تطبيقية تحليلية، رسالة ماجستير، جامعة الأزهر- غزة.</w:t>
      </w:r>
    </w:p>
    <w:p w:rsidR="00F76A48" w:rsidRPr="0093788B" w:rsidRDefault="00F76A48" w:rsidP="0093788B">
      <w:pPr>
        <w:pStyle w:val="a3"/>
        <w:numPr>
          <w:ilvl w:val="0"/>
          <w:numId w:val="105"/>
        </w:numPr>
        <w:bidi/>
        <w:spacing w:after="120" w:line="276" w:lineRule="auto"/>
        <w:jc w:val="both"/>
        <w:rPr>
          <w:rFonts w:ascii="Sakkal Majalla" w:hAnsi="Sakkal Majalla" w:cs="Sakkal Majalla"/>
          <w:sz w:val="32"/>
          <w:szCs w:val="32"/>
          <w:rtl/>
        </w:rPr>
      </w:pPr>
      <w:r w:rsidRPr="0093788B">
        <w:rPr>
          <w:rFonts w:ascii="Sakkal Majalla" w:hAnsi="Sakkal Majalla" w:cs="Sakkal Majalla" w:hint="cs"/>
          <w:sz w:val="32"/>
          <w:szCs w:val="32"/>
          <w:rtl/>
        </w:rPr>
        <w:t xml:space="preserve">الحربي، 2024. </w:t>
      </w:r>
      <w:r w:rsidRPr="0093788B">
        <w:rPr>
          <w:rFonts w:ascii="Sakkal Majalla" w:hAnsi="Sakkal Majalla" w:cs="Sakkal Majalla"/>
          <w:sz w:val="32"/>
          <w:szCs w:val="32"/>
          <w:rtl/>
        </w:rPr>
        <w:t>دور تطبيق قواعد الحوكمة في استمرارية الشركات العائلية بالمملكة العربية السعودية</w:t>
      </w:r>
      <w:r w:rsidRPr="0093788B">
        <w:rPr>
          <w:rFonts w:ascii="Sakkal Majalla" w:hAnsi="Sakkal Majalla" w:cs="Sakkal Majalla" w:hint="cs"/>
          <w:sz w:val="32"/>
          <w:szCs w:val="32"/>
          <w:rtl/>
        </w:rPr>
        <w:t>.</w:t>
      </w:r>
    </w:p>
    <w:p w:rsidR="00F76A48" w:rsidRPr="0093788B" w:rsidRDefault="00F76A48" w:rsidP="0093788B">
      <w:pPr>
        <w:pStyle w:val="a3"/>
        <w:numPr>
          <w:ilvl w:val="0"/>
          <w:numId w:val="105"/>
        </w:numPr>
        <w:bidi/>
        <w:spacing w:after="120" w:line="276" w:lineRule="auto"/>
        <w:jc w:val="both"/>
        <w:rPr>
          <w:rFonts w:ascii="Sakkal Majalla" w:hAnsi="Sakkal Majalla" w:cs="Sakkal Majalla"/>
          <w:sz w:val="28"/>
          <w:szCs w:val="28"/>
        </w:rPr>
      </w:pPr>
      <w:r w:rsidRPr="0093788B">
        <w:rPr>
          <w:rFonts w:ascii="Sakkal Majalla" w:hAnsi="Sakkal Majalla" w:cs="Sakkal Majalla"/>
          <w:sz w:val="32"/>
          <w:szCs w:val="32"/>
          <w:rtl/>
        </w:rPr>
        <w:t>الخطيب، خالد راغب (20</w:t>
      </w:r>
      <w:r w:rsidRPr="0093788B">
        <w:rPr>
          <w:rFonts w:ascii="Sakkal Majalla" w:hAnsi="Sakkal Majalla" w:cs="Sakkal Majalla" w:hint="cs"/>
          <w:sz w:val="32"/>
          <w:szCs w:val="32"/>
          <w:rtl/>
        </w:rPr>
        <w:t>2</w:t>
      </w:r>
      <w:r w:rsidRPr="0093788B">
        <w:rPr>
          <w:rFonts w:ascii="Sakkal Majalla" w:hAnsi="Sakkal Majalla" w:cs="Sakkal Majalla"/>
          <w:sz w:val="32"/>
          <w:szCs w:val="32"/>
          <w:rtl/>
        </w:rPr>
        <w:t>0): مفاهيم حديثة في الرقابة المالية والداخلية في القطاع العام والخاص، الطبعة الأولى، عمان، مكتبة المجتمع المدني</w:t>
      </w:r>
      <w:r w:rsidRPr="0093788B">
        <w:rPr>
          <w:rFonts w:ascii="Sakkal Majalla" w:hAnsi="Sakkal Majalla" w:cs="Sakkal Majalla"/>
          <w:sz w:val="28"/>
          <w:szCs w:val="28"/>
          <w:rtl/>
        </w:rPr>
        <w:t>.</w:t>
      </w:r>
    </w:p>
    <w:p w:rsidR="00F76A48" w:rsidRPr="0093788B" w:rsidRDefault="00F76A48" w:rsidP="0093788B">
      <w:pPr>
        <w:pStyle w:val="a3"/>
        <w:numPr>
          <w:ilvl w:val="0"/>
          <w:numId w:val="105"/>
        </w:numPr>
        <w:bidi/>
        <w:spacing w:after="120"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الزهراني، عبد الل</w:t>
      </w:r>
      <w:r w:rsidRPr="0093788B">
        <w:rPr>
          <w:rFonts w:ascii="Sakkal Majalla" w:hAnsi="Sakkal Majalla" w:cs="Sakkal Majalla" w:hint="eastAsia"/>
          <w:sz w:val="32"/>
          <w:szCs w:val="32"/>
          <w:rtl/>
        </w:rPr>
        <w:t>ه</w:t>
      </w:r>
      <w:r w:rsidRPr="0093788B">
        <w:rPr>
          <w:rFonts w:ascii="Sakkal Majalla" w:hAnsi="Sakkal Majalla" w:cs="Sakkal Majalla" w:hint="cs"/>
          <w:sz w:val="32"/>
          <w:szCs w:val="32"/>
          <w:rtl/>
        </w:rPr>
        <w:t xml:space="preserve">. 2023. </w:t>
      </w:r>
      <w:r w:rsidRPr="0093788B">
        <w:rPr>
          <w:rFonts w:ascii="Sakkal Majalla" w:hAnsi="Sakkal Majalla" w:cs="Sakkal Majalla"/>
          <w:sz w:val="32"/>
          <w:szCs w:val="32"/>
          <w:rtl/>
        </w:rPr>
        <w:t>الإطار القانوني لحوكمة الشركات العائلية في المملكة العربية السعودية</w:t>
      </w:r>
      <w:r w:rsidRPr="0093788B">
        <w:rPr>
          <w:rFonts w:ascii="Sakkal Majalla" w:hAnsi="Sakkal Majalla" w:cs="Sakkal Majalla" w:hint="cs"/>
          <w:sz w:val="32"/>
          <w:szCs w:val="32"/>
          <w:rtl/>
        </w:rPr>
        <w:t>. محلة العلوم الإدارية العدد 20.</w:t>
      </w:r>
    </w:p>
    <w:p w:rsidR="00F76A48" w:rsidRPr="0093788B" w:rsidRDefault="00F76A48" w:rsidP="0093788B">
      <w:pPr>
        <w:pStyle w:val="a3"/>
        <w:numPr>
          <w:ilvl w:val="0"/>
          <w:numId w:val="105"/>
        </w:numPr>
        <w:bidi/>
        <w:spacing w:after="120"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 xml:space="preserve">الغامدي، خالد. 2024. </w:t>
      </w:r>
      <w:r w:rsidRPr="0093788B">
        <w:rPr>
          <w:rFonts w:ascii="Sakkal Majalla" w:hAnsi="Sakkal Majalla" w:cs="Sakkal Majalla"/>
          <w:sz w:val="32"/>
          <w:szCs w:val="32"/>
          <w:rtl/>
        </w:rPr>
        <w:t>حوكمة الشركات العائلية وانواعها في المملكة العربية السعودية</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ال</w:t>
      </w:r>
      <w:r w:rsidRPr="0093788B">
        <w:rPr>
          <w:rFonts w:ascii="Sakkal Majalla" w:hAnsi="Sakkal Majalla" w:cs="Sakkal Majalla"/>
          <w:sz w:val="32"/>
          <w:szCs w:val="32"/>
          <w:rtl/>
        </w:rPr>
        <w:t>جواد بــن قاسم 2017 دور تكنــولــوجيــا الــمــعلــومــات فــي تــحقيق الــحوكــمــة دراسة تــطبــيقيــة فــي الهيئة الــعامــة للضرائب الــمجلة الــعراقيــة لــتكنــولــوجيــا الــمــعلــومــات</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ال</w:t>
      </w:r>
      <w:r w:rsidRPr="0093788B">
        <w:rPr>
          <w:rFonts w:ascii="Sakkal Majalla" w:hAnsi="Sakkal Majalla" w:cs="Sakkal Majalla"/>
          <w:sz w:val="32"/>
          <w:szCs w:val="32"/>
          <w:rtl/>
        </w:rPr>
        <w:t>حدة بوتينه. 2018. حوكمة الشركات العائلية – الامارات العربية. المركز الجامعي بريكة</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 xml:space="preserve">السبايبة، 2022. </w:t>
      </w:r>
      <w:r w:rsidRPr="0093788B">
        <w:rPr>
          <w:rFonts w:ascii="Sakkal Majalla" w:hAnsi="Sakkal Majalla" w:cs="Sakkal Majalla"/>
          <w:sz w:val="32"/>
          <w:szCs w:val="32"/>
          <w:rtl/>
        </w:rPr>
        <w:t>دور تطبيق قواعد الحوكمة والنضج الرقمــي على أداء الــمؤسســات الــحكــومــيــة بسلــطنــة عمــان"</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tl/>
        </w:rPr>
      </w:pPr>
      <w:r w:rsidRPr="0093788B">
        <w:rPr>
          <w:rFonts w:ascii="Sakkal Majalla" w:hAnsi="Sakkal Majalla" w:cs="Sakkal Majalla" w:hint="cs"/>
          <w:sz w:val="32"/>
          <w:szCs w:val="32"/>
          <w:rtl/>
        </w:rPr>
        <w:t>الزيني، 2019.</w:t>
      </w:r>
      <w:r w:rsidRPr="00C20070">
        <w:rPr>
          <w:rtl/>
        </w:rPr>
        <w:t xml:space="preserve"> </w:t>
      </w:r>
      <w:r w:rsidRPr="0093788B">
        <w:rPr>
          <w:rFonts w:ascii="Sakkal Majalla" w:hAnsi="Sakkal Majalla" w:cs="Sakkal Majalla"/>
          <w:sz w:val="32"/>
          <w:szCs w:val="32"/>
          <w:rtl/>
        </w:rPr>
        <w:t>واقع تــطبــيق مــبــادئ الــحوكــمــة بجــامــعة الــعريش: دراسة مــيدانــيــة. مجلة كلــيــة الــتــربــيــة</w:t>
      </w:r>
      <w:r w:rsidRPr="0093788B">
        <w:rPr>
          <w:rFonts w:ascii="Sakkal Majalla" w:hAnsi="Sakkal Majalla" w:cs="Sakkal Majalla" w:hint="cs"/>
          <w:sz w:val="32"/>
          <w:szCs w:val="32"/>
          <w:rtl/>
        </w:rPr>
        <w:t>.</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مركز المشروعات الدولية الخاصة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حوكمة الشركات في القرن الواحد والعشرون</w:t>
      </w:r>
      <w:r w:rsidRPr="0093788B">
        <w:rPr>
          <w:rFonts w:ascii="Sakkal Majalla" w:hAnsi="Sakkal Majalla" w:cs="Sakkal Majalla" w:hint="cs"/>
          <w:sz w:val="32"/>
          <w:szCs w:val="32"/>
          <w:rtl/>
        </w:rPr>
        <w:t xml:space="preserve"> 2018</w:t>
      </w:r>
      <w:r w:rsidRPr="0093788B">
        <w:rPr>
          <w:rFonts w:ascii="Sakkal Majalla" w:hAnsi="Sakkal Majalla" w:cs="Sakkal Majalla"/>
          <w:sz w:val="32"/>
          <w:szCs w:val="32"/>
          <w:rtl/>
        </w:rPr>
        <w:t xml:space="preserve"> مجموعة من الأعمال متعلقة بحوكمة الشركات تتقصى الجانب النظري والتطبيقي مترجمة للغة العربية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شريف محمــود حمــدي</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w:t>
      </w:r>
      <w:r w:rsidRPr="0093788B">
        <w:rPr>
          <w:rFonts w:ascii="Sakkal Majalla" w:hAnsi="Sakkal Majalla" w:cs="Sakkal Majalla" w:hint="cs"/>
          <w:sz w:val="32"/>
          <w:szCs w:val="32"/>
          <w:rtl/>
        </w:rPr>
        <w:t>2020. تــطبــيق</w:t>
      </w:r>
      <w:r w:rsidRPr="0093788B">
        <w:rPr>
          <w:rFonts w:ascii="Sakkal Majalla" w:hAnsi="Sakkal Majalla" w:cs="Sakkal Majalla"/>
          <w:sz w:val="32"/>
          <w:szCs w:val="32"/>
          <w:rtl/>
        </w:rPr>
        <w:t xml:space="preserve"> الــحوكــمــة كــمــدخل لــتــعزيز الريــادة دراسة مــيدانــيــة بــالــتــطبــيق على جــامــعة قنــاة الــسويــس مجلة الــبــحوث والــدراســات الــعربــيــة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lastRenderedPageBreak/>
        <w:t>محمد،</w:t>
      </w:r>
      <w:r w:rsidRPr="0093788B">
        <w:rPr>
          <w:rFonts w:ascii="Sakkal Majalla" w:hAnsi="Sakkal Majalla" w:cs="Sakkal Majalla"/>
          <w:sz w:val="32"/>
          <w:szCs w:val="32"/>
          <w:rtl/>
        </w:rPr>
        <w:t xml:space="preserve"> شيمــاء محمــد، 2023</w:t>
      </w:r>
      <w:r w:rsidRPr="0093788B">
        <w:rPr>
          <w:rFonts w:ascii="Sakkal Majalla" w:hAnsi="Sakkal Majalla" w:cs="Sakkal Majalla" w:hint="cs"/>
          <w:sz w:val="32"/>
          <w:szCs w:val="32"/>
          <w:rtl/>
        </w:rPr>
        <w:t xml:space="preserve">. </w:t>
      </w:r>
      <w:r w:rsidRPr="0093788B">
        <w:rPr>
          <w:rFonts w:ascii="Sakkal Majalla" w:hAnsi="Sakkal Majalla" w:cs="Sakkal Majalla"/>
          <w:sz w:val="32"/>
          <w:szCs w:val="32"/>
          <w:rtl/>
        </w:rPr>
        <w:t>حوكــمــة الــجــامــعات مــفهومها وأهدافها ومــبــادئها</w:t>
      </w:r>
      <w:r w:rsidRPr="0093788B">
        <w:rPr>
          <w:rFonts w:ascii="Sakkal Majalla" w:hAnsi="Sakkal Majalla" w:cs="Sakkal Majalla" w:hint="cs"/>
          <w:sz w:val="32"/>
          <w:szCs w:val="32"/>
          <w:rtl/>
        </w:rPr>
        <w:t>. محلة العلوم الإدارية والاقتصادية..</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 xml:space="preserve">عادل بــن عايد الــشمري 2018 واقع حوكــمــة </w:t>
      </w:r>
      <w:r w:rsidRPr="0093788B">
        <w:rPr>
          <w:rFonts w:ascii="Sakkal Majalla" w:hAnsi="Sakkal Majalla" w:cs="Sakkal Majalla" w:hint="cs"/>
          <w:sz w:val="32"/>
          <w:szCs w:val="32"/>
          <w:rtl/>
        </w:rPr>
        <w:t>الشركات</w:t>
      </w:r>
      <w:r w:rsidRPr="0093788B">
        <w:rPr>
          <w:rFonts w:ascii="Sakkal Majalla" w:hAnsi="Sakkal Majalla" w:cs="Sakkal Majalla"/>
          <w:sz w:val="32"/>
          <w:szCs w:val="32"/>
          <w:rtl/>
        </w:rPr>
        <w:t xml:space="preserve"> الــســعوديــة ودورها فــي تــحقيق رؤيــة الــممــلــكة 2030 مجلة الــعلــوم الــتــربــويــة </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tl/>
        </w:rPr>
      </w:pPr>
      <w:r w:rsidRPr="0093788B">
        <w:rPr>
          <w:rFonts w:ascii="Sakkal Majalla" w:hAnsi="Sakkal Majalla" w:cs="Sakkal Majalla" w:hint="cs"/>
          <w:sz w:val="32"/>
          <w:szCs w:val="32"/>
          <w:rtl/>
        </w:rPr>
        <w:t xml:space="preserve">الحربي، </w:t>
      </w:r>
      <w:r w:rsidRPr="0093788B">
        <w:rPr>
          <w:rFonts w:ascii="Sakkal Majalla" w:hAnsi="Sakkal Majalla" w:cs="Sakkal Majalla"/>
          <w:sz w:val="32"/>
          <w:szCs w:val="32"/>
          <w:rtl/>
        </w:rPr>
        <w:t>عبد الله. 2024. دور تطبيق قواعد الحوكمة في استمرارية الشركات العائلية بالمملكة العربية السعودية. محلة البحوث الفقهية والقانونية</w:t>
      </w:r>
      <w:r w:rsidRPr="0093788B">
        <w:rPr>
          <w:rFonts w:ascii="Sakkal Majalla" w:hAnsi="Sakkal Majalla" w:cs="Sakkal Majalla"/>
          <w:sz w:val="32"/>
          <w:szCs w:val="32"/>
        </w:rPr>
        <w:t>.</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فيل أرمسترونج، جون سوليفان</w:t>
      </w:r>
      <w:r w:rsidRPr="0093788B">
        <w:rPr>
          <w:rFonts w:ascii="Sakkal Majalla" w:hAnsi="Sakkal Majalla" w:cs="Sakkal Majalla"/>
          <w:sz w:val="32"/>
          <w:szCs w:val="32"/>
        </w:rPr>
        <w:t>.2011.</w:t>
      </w:r>
      <w:r w:rsidRPr="0093788B">
        <w:rPr>
          <w:rFonts w:ascii="Sakkal Majalla" w:hAnsi="Sakkal Majalla" w:cs="Sakkal Majalla"/>
          <w:sz w:val="32"/>
          <w:szCs w:val="32"/>
          <w:rtl/>
        </w:rPr>
        <w:t xml:space="preserve"> تشجيع حوكمة الشركات في الشرق الأوسط وشمال إفريقيا: تجارب وحلول، المنتدى العالمي لحوكمة الشركات، ترجمة مركز المشروعات الدولية الخاصة</w:t>
      </w:r>
      <w:r w:rsidRPr="0093788B">
        <w:rPr>
          <w:rFonts w:ascii="Sakkal Majalla" w:hAnsi="Sakkal Majalla" w:cs="Sakkal Majalla" w:hint="cs"/>
          <w:sz w:val="32"/>
          <w:szCs w:val="32"/>
          <w:rtl/>
        </w:rPr>
        <w:t>.</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 xml:space="preserve">قبالة، 2024. </w:t>
      </w:r>
      <w:r w:rsidRPr="0093788B">
        <w:rPr>
          <w:rFonts w:ascii="Sakkal Majalla" w:hAnsi="Sakkal Majalla" w:cs="Sakkal Majalla"/>
          <w:sz w:val="32"/>
          <w:szCs w:val="32"/>
          <w:rtl/>
        </w:rPr>
        <w:t>أثر تطبيق مبادئ الحوكمة والياتها في تحسين إدارة المخاطر دراسة حالة عينة من المؤسسات الاقتصادية</w:t>
      </w:r>
      <w:r w:rsidRPr="0093788B">
        <w:rPr>
          <w:rFonts w:ascii="Sakkal Majalla" w:hAnsi="Sakkal Majalla" w:cs="Sakkal Majalla" w:hint="cs"/>
          <w:sz w:val="32"/>
          <w:szCs w:val="32"/>
          <w:rtl/>
        </w:rPr>
        <w:t xml:space="preserve"> في الجزائر.</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 xml:space="preserve">دهان، </w:t>
      </w:r>
      <w:r w:rsidRPr="0093788B">
        <w:rPr>
          <w:rFonts w:ascii="Sakkal Majalla" w:hAnsi="Sakkal Majalla" w:cs="Sakkal Majalla"/>
          <w:sz w:val="32"/>
          <w:szCs w:val="32"/>
          <w:rtl/>
        </w:rPr>
        <w:t>محمــد دهان 2019 دراسة تــحلــيلــيــة ومقارنــة لــقيــاس الــحوكــمــة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جــامــعة الــعربــي بــن مهيدي ام الــبــواقي كلــيــة الــعلــوم الاقتصاديــة والــتجــاريــة وعلــوم الــتسيير</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tl/>
        </w:rPr>
      </w:pPr>
      <w:r w:rsidRPr="0093788B">
        <w:rPr>
          <w:rFonts w:ascii="Sakkal Majalla" w:hAnsi="Sakkal Majalla" w:cs="Sakkal Majalla" w:hint="cs"/>
          <w:sz w:val="32"/>
          <w:szCs w:val="32"/>
          <w:rtl/>
        </w:rPr>
        <w:t xml:space="preserve">الغامدي، </w:t>
      </w:r>
      <w:r w:rsidRPr="0093788B">
        <w:rPr>
          <w:rFonts w:ascii="Sakkal Majalla" w:hAnsi="Sakkal Majalla" w:cs="Sakkal Majalla"/>
          <w:sz w:val="32"/>
          <w:szCs w:val="32"/>
          <w:rtl/>
        </w:rPr>
        <w:t>محمد عبد الله. 2024. حوكمة الشركات العائلية وانواعها في المملكة العربية السعودية. مجلة البحوث والدراسات الإنسانية</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 xml:space="preserve">المسلط، </w:t>
      </w:r>
      <w:r w:rsidRPr="0093788B">
        <w:rPr>
          <w:rFonts w:ascii="Sakkal Majalla" w:hAnsi="Sakkal Majalla" w:cs="Sakkal Majalla"/>
          <w:sz w:val="32"/>
          <w:szCs w:val="32"/>
          <w:rtl/>
        </w:rPr>
        <w:t xml:space="preserve">محمــود احمــد 2017 ممــارسة مــبــادئ الــحوكــمــة فــي </w:t>
      </w:r>
      <w:r w:rsidRPr="0093788B">
        <w:rPr>
          <w:rFonts w:ascii="Sakkal Majalla" w:hAnsi="Sakkal Majalla" w:cs="Sakkal Majalla" w:hint="cs"/>
          <w:sz w:val="32"/>
          <w:szCs w:val="32"/>
          <w:rtl/>
        </w:rPr>
        <w:t>الشركات</w:t>
      </w:r>
      <w:r w:rsidRPr="0093788B">
        <w:rPr>
          <w:rFonts w:ascii="Sakkal Majalla" w:hAnsi="Sakkal Majalla" w:cs="Sakkal Majalla"/>
          <w:sz w:val="32"/>
          <w:szCs w:val="32"/>
          <w:rtl/>
        </w:rPr>
        <w:t xml:space="preserve"> الــســعوديــة النــاشئة والصعوبــات الــتــي تواجهها مــن وجهة نظر </w:t>
      </w:r>
      <w:r w:rsidRPr="0093788B">
        <w:rPr>
          <w:rFonts w:ascii="Sakkal Majalla" w:hAnsi="Sakkal Majalla" w:cs="Sakkal Majalla" w:hint="cs"/>
          <w:sz w:val="32"/>
          <w:szCs w:val="32"/>
          <w:rtl/>
        </w:rPr>
        <w:t>مدراء الإدارات</w:t>
      </w:r>
      <w:r w:rsidRPr="0093788B">
        <w:rPr>
          <w:rFonts w:ascii="Sakkal Majalla" w:hAnsi="Sakkal Majalla" w:cs="Sakkal Majalla"/>
          <w:sz w:val="32"/>
          <w:szCs w:val="32"/>
          <w:rtl/>
        </w:rPr>
        <w:t xml:space="preserve"> الــمــســاندة مجلة كلــيــة الــتــربــيــة</w:t>
      </w:r>
      <w:r w:rsidRPr="0093788B">
        <w:rPr>
          <w:rFonts w:ascii="Sakkal Majalla" w:hAnsi="Sakkal Majalla" w:cs="Sakkal Majalla" w:hint="cs"/>
          <w:sz w:val="32"/>
          <w:szCs w:val="32"/>
          <w:rtl/>
        </w:rPr>
        <w:t>.</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tl/>
        </w:rPr>
      </w:pPr>
      <w:r w:rsidRPr="0093788B">
        <w:rPr>
          <w:rFonts w:ascii="Sakkal Majalla" w:hAnsi="Sakkal Majalla" w:cs="Sakkal Majalla"/>
          <w:sz w:val="32"/>
          <w:szCs w:val="32"/>
          <w:rtl/>
        </w:rPr>
        <w:t>الراوي</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مظفر جابر. 2014. تطبيق معايير الحوكمة وأثرها القانوني في ضمان حقوق أقلية المساهمين في الشركات المساهمة «المملكة الأردنية الهاشمية نموذجا". </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bookmarkStart w:id="20" w:name="_Hlk202990581"/>
      <w:r w:rsidRPr="0093788B">
        <w:rPr>
          <w:rFonts w:ascii="Sakkal Majalla" w:hAnsi="Sakkal Majalla" w:cs="Sakkal Majalla" w:hint="cs"/>
          <w:sz w:val="32"/>
          <w:szCs w:val="32"/>
          <w:rtl/>
        </w:rPr>
        <w:t>مكرا</w:t>
      </w:r>
      <w:r w:rsidRPr="0093788B">
        <w:rPr>
          <w:rFonts w:ascii="Sakkal Majalla" w:hAnsi="Sakkal Majalla" w:cs="Sakkal Majalla"/>
          <w:sz w:val="32"/>
          <w:szCs w:val="32"/>
          <w:rtl/>
        </w:rPr>
        <w:t xml:space="preserve"> </w:t>
      </w:r>
      <w:r w:rsidRPr="0093788B">
        <w:rPr>
          <w:rFonts w:ascii="Sakkal Majalla" w:hAnsi="Sakkal Majalla" w:cs="Sakkal Majalla" w:hint="cs"/>
          <w:sz w:val="32"/>
          <w:szCs w:val="32"/>
          <w:rtl/>
        </w:rPr>
        <w:t>كلاسيكيوكم</w:t>
      </w:r>
      <w:r w:rsidRPr="0093788B">
        <w:rPr>
          <w:rFonts w:ascii="Sakkal Majalla" w:hAnsi="Sakkal Majalla" w:cs="Sakkal Majalla"/>
          <w:sz w:val="32"/>
          <w:szCs w:val="32"/>
          <w:rtl/>
        </w:rPr>
        <w:t xml:space="preserve"> أريك </w:t>
      </w:r>
      <w:r w:rsidRPr="0093788B">
        <w:rPr>
          <w:rFonts w:ascii="Sakkal Majalla" w:hAnsi="Sakkal Majalla" w:cs="Sakkal Majalla" w:hint="cs"/>
          <w:sz w:val="32"/>
          <w:szCs w:val="32"/>
          <w:rtl/>
        </w:rPr>
        <w:t>بتشر</w:t>
      </w:r>
      <w:r w:rsidRPr="0093788B">
        <w:rPr>
          <w:rFonts w:ascii="Sakkal Majalla" w:hAnsi="Sakkal Majalla" w:cs="Sakkal Majalla" w:hint="eastAsia"/>
          <w:sz w:val="32"/>
          <w:szCs w:val="32"/>
          <w:rtl/>
        </w:rPr>
        <w:t>د</w:t>
      </w:r>
      <w:r w:rsidRPr="0093788B">
        <w:rPr>
          <w:rFonts w:ascii="Sakkal Majalla" w:hAnsi="Sakkal Majalla" w:cs="Sakkal Majalla" w:hint="cs"/>
          <w:sz w:val="32"/>
          <w:szCs w:val="32"/>
          <w:rtl/>
        </w:rPr>
        <w:t xml:space="preserve"> 2019</w:t>
      </w:r>
      <w:r w:rsidRPr="0093788B">
        <w:rPr>
          <w:rFonts w:ascii="Sakkal Majalla" w:hAnsi="Sakkal Majalla" w:cs="Sakkal Majalla"/>
          <w:sz w:val="32"/>
          <w:szCs w:val="32"/>
          <w:rtl/>
        </w:rPr>
        <w:t xml:space="preserve"> </w:t>
      </w:r>
      <w:bookmarkEnd w:id="20"/>
      <w:r w:rsidRPr="0093788B">
        <w:rPr>
          <w:rFonts w:ascii="Sakkal Majalla" w:hAnsi="Sakkal Majalla" w:cs="Sakkal Majalla"/>
          <w:sz w:val="32"/>
          <w:szCs w:val="32"/>
          <w:rtl/>
        </w:rPr>
        <w:t>حوكمة الشركات في الأسواق الناشئة، غرفة التجارة الأمريكية، ترجمة مركز المشروعات الدولية الخاصة</w:t>
      </w:r>
      <w:r w:rsidRPr="0093788B">
        <w:rPr>
          <w:rFonts w:ascii="Sakkal Majalla" w:hAnsi="Sakkal Majalla" w:cs="Sakkal Majalla"/>
          <w:sz w:val="32"/>
          <w:szCs w:val="32"/>
        </w:rPr>
        <w:t xml:space="preserve"> CIPE.</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الشريف،</w:t>
      </w:r>
      <w:r w:rsidRPr="0093788B">
        <w:rPr>
          <w:rFonts w:ascii="Sakkal Majalla" w:hAnsi="Sakkal Majalla" w:cs="Sakkal Majalla"/>
          <w:sz w:val="32"/>
          <w:szCs w:val="32"/>
          <w:rtl/>
        </w:rPr>
        <w:t xml:space="preserve"> عبــد الله محمــد الــشريف 2020 واقع الــحوكــمــة </w:t>
      </w:r>
      <w:r w:rsidRPr="0093788B">
        <w:rPr>
          <w:rFonts w:ascii="Sakkal Majalla" w:hAnsi="Sakkal Majalla" w:cs="Sakkal Majalla" w:hint="cs"/>
          <w:sz w:val="32"/>
          <w:szCs w:val="32"/>
          <w:rtl/>
        </w:rPr>
        <w:t>بالشركات</w:t>
      </w:r>
      <w:r w:rsidRPr="0093788B">
        <w:rPr>
          <w:rFonts w:ascii="Sakkal Majalla" w:hAnsi="Sakkal Majalla" w:cs="Sakkal Majalla"/>
          <w:sz w:val="32"/>
          <w:szCs w:val="32"/>
          <w:rtl/>
        </w:rPr>
        <w:t xml:space="preserve"> فــي ضوء رؤيــة الــممــلــكة 2030 مجلة ام الــقري للــعلــوم الــتــربــويــة والنفسيــة</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صالح</w:t>
      </w:r>
      <w:r w:rsidRPr="0093788B">
        <w:rPr>
          <w:rFonts w:ascii="Sakkal Majalla" w:hAnsi="Sakkal Majalla" w:cs="Sakkal Majalla"/>
          <w:sz w:val="32"/>
          <w:szCs w:val="32"/>
          <w:rtl/>
        </w:rPr>
        <w:t>، علي، شيخ ديب، صالح، 2018م التخطيط الاستراتيجي ودوره في زيادة فعالية العاملين – دراسة ميدانية على موظفي مديرية التربية بمحافظة البريمي بسلطنة عمان</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lastRenderedPageBreak/>
        <w:t xml:space="preserve">مبروك، السيد. 2024. </w:t>
      </w:r>
      <w:r w:rsidRPr="0093788B">
        <w:rPr>
          <w:rFonts w:ascii="Sakkal Majalla" w:hAnsi="Sakkal Majalla" w:cs="Sakkal Majalla"/>
          <w:sz w:val="32"/>
          <w:szCs w:val="32"/>
          <w:rtl/>
        </w:rPr>
        <w:t>" أثر تطبيق مبادئ الحوكمة الرشيدة على الأداء الاستراتيجي للعمليات في الشركات العائلية: دراسة تطبيقية على عينة من الشركات العائلية العاملة في السوق المصري</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 xml:space="preserve">أبو العطا، </w:t>
      </w:r>
      <w:r w:rsidRPr="0093788B">
        <w:rPr>
          <w:rFonts w:ascii="Sakkal Majalla" w:hAnsi="Sakkal Majalla" w:cs="Sakkal Majalla" w:hint="cs"/>
          <w:sz w:val="32"/>
          <w:szCs w:val="32"/>
          <w:rtl/>
        </w:rPr>
        <w:t xml:space="preserve">نرمين. 2020 </w:t>
      </w:r>
      <w:r w:rsidRPr="0093788B">
        <w:rPr>
          <w:rFonts w:ascii="Sakkal Majalla" w:hAnsi="Sakkal Majalla" w:cs="Sakkal Majalla"/>
          <w:sz w:val="32"/>
          <w:szCs w:val="32"/>
          <w:rtl/>
        </w:rPr>
        <w:t xml:space="preserve">حوكمة </w:t>
      </w:r>
      <w:r w:rsidRPr="0093788B">
        <w:rPr>
          <w:rFonts w:ascii="Sakkal Majalla" w:hAnsi="Sakkal Majalla" w:cs="Sakkal Majalla" w:hint="cs"/>
          <w:sz w:val="32"/>
          <w:szCs w:val="32"/>
          <w:rtl/>
        </w:rPr>
        <w:t>الشركات سبي</w:t>
      </w:r>
      <w:r w:rsidRPr="0093788B">
        <w:rPr>
          <w:rFonts w:ascii="Sakkal Majalla" w:hAnsi="Sakkal Majalla" w:cs="Sakkal Majalla" w:hint="eastAsia"/>
          <w:sz w:val="32"/>
          <w:szCs w:val="32"/>
          <w:rtl/>
        </w:rPr>
        <w:t>ل</w:t>
      </w:r>
      <w:r w:rsidRPr="0093788B">
        <w:rPr>
          <w:rFonts w:ascii="Sakkal Majalla" w:hAnsi="Sakkal Majalla" w:cs="Sakkal Majalla"/>
          <w:sz w:val="32"/>
          <w:szCs w:val="32"/>
          <w:rtl/>
        </w:rPr>
        <w:t xml:space="preserve"> التقدم، مع إلقاء الضوء على التجربة المصرية، موقع </w:t>
      </w:r>
      <w:r w:rsidRPr="0093788B">
        <w:rPr>
          <w:rFonts w:ascii="Sakkal Majalla" w:hAnsi="Sakkal Majalla" w:cs="Sakkal Majalla" w:hint="cs"/>
          <w:sz w:val="32"/>
          <w:szCs w:val="32"/>
          <w:rtl/>
        </w:rPr>
        <w:t>التحميل</w:t>
      </w:r>
      <w:r w:rsidRPr="0093788B">
        <w:rPr>
          <w:rFonts w:ascii="Sakkal Majalla" w:hAnsi="Sakkal Majalla" w:cs="Sakkal Majalla"/>
          <w:sz w:val="32"/>
          <w:szCs w:val="32"/>
        </w:rPr>
        <w:t xml:space="preserve">: </w:t>
      </w:r>
      <w:hyperlink r:id="rId9" w:history="1">
        <w:r w:rsidR="00083042" w:rsidRPr="00A44782">
          <w:rPr>
            <w:rStyle w:val="Hyperlink"/>
            <w:rFonts w:ascii="Sakkal Majalla" w:hAnsi="Sakkal Majalla" w:cs="Sakkal Majalla"/>
            <w:sz w:val="32"/>
            <w:szCs w:val="32"/>
          </w:rPr>
          <w:t>http://www.cipe-arabia.org/files/html/art0811.htm</w:t>
        </w:r>
      </w:hyperlink>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وليد حامد راشد العامري 2016م تقييم وتطوير نظام تقييم أداء الموظفين عمان الأردن</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 xml:space="preserve">الفريح، </w:t>
      </w:r>
      <w:r w:rsidRPr="0093788B">
        <w:rPr>
          <w:rFonts w:ascii="Sakkal Majalla" w:hAnsi="Sakkal Majalla" w:cs="Sakkal Majalla"/>
          <w:sz w:val="32"/>
          <w:szCs w:val="32"/>
          <w:rtl/>
        </w:rPr>
        <w:t xml:space="preserve">وفــاء بــنــت إبراهيم بــن فهد </w:t>
      </w:r>
      <w:r w:rsidRPr="0093788B">
        <w:rPr>
          <w:rFonts w:ascii="Sakkal Majalla" w:hAnsi="Sakkal Majalla" w:cs="Sakkal Majalla" w:hint="cs"/>
          <w:sz w:val="32"/>
          <w:szCs w:val="32"/>
          <w:rtl/>
        </w:rPr>
        <w:t>.</w:t>
      </w:r>
      <w:r w:rsidRPr="0093788B">
        <w:rPr>
          <w:rFonts w:ascii="Sakkal Majalla" w:hAnsi="Sakkal Majalla" w:cs="Sakkal Majalla"/>
          <w:sz w:val="32"/>
          <w:szCs w:val="32"/>
          <w:rtl/>
        </w:rPr>
        <w:t>2019 دراسة مقارنــة لنظم الــحوكــمــة الــجــامــعيــة فــي جــامــعات جنــوب افريقيــا وجــامــعة هولندا ومــدى إمكــانــيــة الافــادة مــنــها فــي الــممــلــكة الــعربــيــة الــســعوديــة</w:t>
      </w:r>
      <w:r w:rsidRPr="0093788B">
        <w:rPr>
          <w:rFonts w:ascii="Sakkal Majalla" w:hAnsi="Sakkal Majalla" w:cs="Sakkal Majalla" w:hint="cs"/>
          <w:sz w:val="32"/>
          <w:szCs w:val="32"/>
          <w:rtl/>
        </w:rPr>
        <w:t>.</w:t>
      </w:r>
    </w:p>
    <w:p w:rsidR="00F76A48"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الزهراني</w:t>
      </w:r>
      <w:r w:rsidRPr="0093788B">
        <w:rPr>
          <w:rFonts w:ascii="Sakkal Majalla" w:hAnsi="Sakkal Majalla" w:cs="Sakkal Majalla" w:hint="cs"/>
          <w:sz w:val="32"/>
          <w:szCs w:val="32"/>
          <w:rtl/>
        </w:rPr>
        <w:t>،</w:t>
      </w:r>
      <w:r w:rsidRPr="0093788B">
        <w:rPr>
          <w:rFonts w:ascii="Sakkal Majalla" w:hAnsi="Sakkal Majalla" w:cs="Sakkal Majalla"/>
          <w:sz w:val="32"/>
          <w:szCs w:val="32"/>
          <w:rtl/>
        </w:rPr>
        <w:t xml:space="preserve"> يوسف. 2018. الإطار القانوني لحوكمة الشركات العائلية في المملكة العربية السعودية. مجلة العلوم الإنسانية والإدارية</w:t>
      </w:r>
      <w:r w:rsidRPr="0093788B">
        <w:rPr>
          <w:rFonts w:ascii="Sakkal Majalla" w:hAnsi="Sakkal Majalla" w:cs="Sakkal Majalla"/>
          <w:sz w:val="32"/>
          <w:szCs w:val="32"/>
        </w:rPr>
        <w:t>.</w:t>
      </w:r>
    </w:p>
    <w:p w:rsidR="009B3502" w:rsidRPr="0093788B" w:rsidRDefault="009B3502" w:rsidP="009B3502">
      <w:pPr>
        <w:pStyle w:val="a3"/>
        <w:numPr>
          <w:ilvl w:val="0"/>
          <w:numId w:val="105"/>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عريقات، إسماعيل. 2025. </w:t>
      </w:r>
      <w:r>
        <w:rPr>
          <w:rFonts w:ascii="Sakkal Majalla" w:hAnsi="Sakkal Majalla" w:cs="Sakkal Majalla" w:hint="cs"/>
          <w:sz w:val="32"/>
          <w:szCs w:val="32"/>
          <w:rtl/>
          <w:lang w:bidi="ar-EG"/>
        </w:rPr>
        <w:t>أ</w:t>
      </w:r>
      <w:r w:rsidRPr="009B3502">
        <w:rPr>
          <w:rFonts w:ascii="Sakkal Majalla" w:hAnsi="Sakkal Majalla" w:cs="Sakkal Majalla"/>
          <w:sz w:val="32"/>
          <w:szCs w:val="32"/>
          <w:rtl/>
        </w:rPr>
        <w:t xml:space="preserve">ثر تطبيق الحوكمة على تحسين أداء الموظفين في الوزارات </w:t>
      </w:r>
      <w:r w:rsidRPr="009B3502">
        <w:rPr>
          <w:rFonts w:ascii="Sakkal Majalla" w:hAnsi="Sakkal Majalla" w:cs="Sakkal Majalla" w:hint="cs"/>
          <w:sz w:val="32"/>
          <w:szCs w:val="32"/>
          <w:rtl/>
        </w:rPr>
        <w:t>الفلسطينية</w:t>
      </w:r>
      <w:hyperlink r:id="rId10" w:history="1">
        <w:r w:rsidRPr="009B3502">
          <w:rPr>
            <w:rStyle w:val="Hyperlink"/>
            <w:rFonts w:ascii="Sakkal Majalla" w:hAnsi="Sakkal Majalla" w:cs="Sakkal Majalla"/>
            <w:sz w:val="32"/>
            <w:szCs w:val="32"/>
          </w:rPr>
          <w:t>https://doi.org/10.21608/aja.2022.148824.1283</w:t>
        </w:r>
      </w:hyperlink>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hint="cs"/>
          <w:sz w:val="32"/>
          <w:szCs w:val="32"/>
          <w:rtl/>
        </w:rPr>
        <w:t>هجهاج، حسن</w:t>
      </w:r>
      <w:r w:rsidRPr="0093788B">
        <w:rPr>
          <w:rFonts w:ascii="Sakkal Majalla" w:hAnsi="Sakkal Majalla" w:cs="Sakkal Majalla"/>
          <w:sz w:val="32"/>
          <w:szCs w:val="32"/>
          <w:rtl/>
        </w:rPr>
        <w:t xml:space="preserve"> بن </w:t>
      </w:r>
      <w:r w:rsidRPr="0093788B">
        <w:rPr>
          <w:rFonts w:ascii="Sakkal Majalla" w:hAnsi="Sakkal Majalla" w:cs="Sakkal Majalla" w:hint="cs"/>
          <w:sz w:val="32"/>
          <w:szCs w:val="32"/>
          <w:rtl/>
        </w:rPr>
        <w:t>رفدان،</w:t>
      </w:r>
      <w:r w:rsidRPr="0093788B">
        <w:rPr>
          <w:rFonts w:ascii="Sakkal Majalla" w:hAnsi="Sakkal Majalla" w:cs="Sakkal Majalla"/>
          <w:sz w:val="32"/>
          <w:szCs w:val="32"/>
          <w:rtl/>
        </w:rPr>
        <w:t xml:space="preserve"> </w:t>
      </w:r>
      <w:r w:rsidRPr="0093788B">
        <w:rPr>
          <w:rFonts w:ascii="Sakkal Majalla" w:hAnsi="Sakkal Majalla" w:cs="Sakkal Majalla" w:hint="cs"/>
          <w:sz w:val="32"/>
          <w:szCs w:val="32"/>
          <w:rtl/>
        </w:rPr>
        <w:t>2021،</w:t>
      </w:r>
      <w:r w:rsidRPr="0093788B">
        <w:rPr>
          <w:rFonts w:ascii="Sakkal Majalla" w:hAnsi="Sakkal Majalla" w:cs="Sakkal Majalla"/>
          <w:sz w:val="32"/>
          <w:szCs w:val="32"/>
          <w:rtl/>
        </w:rPr>
        <w:t xml:space="preserve"> "أثر الأزمة المالية العالمية </w:t>
      </w:r>
      <w:r w:rsidRPr="0093788B">
        <w:rPr>
          <w:rFonts w:ascii="Sakkal Majalla" w:hAnsi="Sakkal Majalla" w:cs="Sakkal Majalla" w:hint="cs"/>
          <w:sz w:val="32"/>
          <w:szCs w:val="32"/>
          <w:rtl/>
        </w:rPr>
        <w:t>على</w:t>
      </w:r>
      <w:r w:rsidRPr="0093788B">
        <w:rPr>
          <w:rFonts w:ascii="Sakkal Majalla" w:hAnsi="Sakkal Majalla" w:cs="Sakkal Majalla"/>
          <w:sz w:val="32"/>
          <w:szCs w:val="32"/>
          <w:rtl/>
        </w:rPr>
        <w:t xml:space="preserve"> الاقتصاد </w:t>
      </w:r>
      <w:r w:rsidRPr="0093788B">
        <w:rPr>
          <w:rFonts w:ascii="Sakkal Majalla" w:hAnsi="Sakkal Majalla" w:cs="Sakkal Majalla" w:hint="cs"/>
          <w:sz w:val="32"/>
          <w:szCs w:val="32"/>
          <w:rtl/>
        </w:rPr>
        <w:t>السعودي مجلة</w:t>
      </w:r>
      <w:r w:rsidRPr="0093788B">
        <w:rPr>
          <w:rFonts w:ascii="Sakkal Majalla" w:hAnsi="Sakkal Majalla" w:cs="Sakkal Majalla"/>
          <w:sz w:val="32"/>
          <w:szCs w:val="32"/>
          <w:rtl/>
        </w:rPr>
        <w:t xml:space="preserve"> الدراسات والبحوث </w:t>
      </w:r>
      <w:r w:rsidRPr="0093788B">
        <w:rPr>
          <w:rFonts w:ascii="Sakkal Majalla" w:hAnsi="Sakkal Majalla" w:cs="Sakkal Majalla" w:hint="cs"/>
          <w:sz w:val="32"/>
          <w:szCs w:val="32"/>
          <w:rtl/>
        </w:rPr>
        <w:t>التجارية،</w:t>
      </w:r>
      <w:r w:rsidRPr="0093788B">
        <w:rPr>
          <w:rFonts w:ascii="Sakkal Majalla" w:hAnsi="Sakkal Majalla" w:cs="Sakkal Majalla"/>
          <w:sz w:val="32"/>
          <w:szCs w:val="32"/>
          <w:rtl/>
        </w:rPr>
        <w:t xml:space="preserve"> كلية التجارة ــ جامعة </w:t>
      </w:r>
      <w:r w:rsidRPr="0093788B">
        <w:rPr>
          <w:rFonts w:ascii="Sakkal Majalla" w:hAnsi="Sakkal Majalla" w:cs="Sakkal Majalla" w:hint="cs"/>
          <w:sz w:val="32"/>
          <w:szCs w:val="32"/>
          <w:rtl/>
        </w:rPr>
        <w:t>بنها،</w:t>
      </w:r>
      <w:r w:rsidRPr="0093788B">
        <w:rPr>
          <w:rFonts w:ascii="Sakkal Majalla" w:hAnsi="Sakkal Majalla" w:cs="Sakkal Majalla"/>
          <w:sz w:val="32"/>
          <w:szCs w:val="32"/>
          <w:rtl/>
        </w:rPr>
        <w:t xml:space="preserve"> السنة الحادية </w:t>
      </w:r>
      <w:r w:rsidRPr="0093788B">
        <w:rPr>
          <w:rFonts w:ascii="Sakkal Majalla" w:hAnsi="Sakkal Majalla" w:cs="Sakkal Majalla" w:hint="cs"/>
          <w:sz w:val="32"/>
          <w:szCs w:val="32"/>
          <w:rtl/>
        </w:rPr>
        <w:t>والثلاثون،</w:t>
      </w:r>
      <w:r w:rsidRPr="0093788B">
        <w:rPr>
          <w:rFonts w:ascii="Sakkal Majalla" w:hAnsi="Sakkal Majalla" w:cs="Sakkal Majalla"/>
          <w:sz w:val="32"/>
          <w:szCs w:val="32"/>
          <w:rtl/>
        </w:rPr>
        <w:t xml:space="preserve"> العدد الأول ــ المجلد الثاني.</w:t>
      </w:r>
    </w:p>
    <w:p w:rsidR="00F76A48" w:rsidRPr="0093788B" w:rsidRDefault="00F76A48" w:rsidP="0093788B">
      <w:pPr>
        <w:pStyle w:val="a3"/>
        <w:numPr>
          <w:ilvl w:val="0"/>
          <w:numId w:val="105"/>
        </w:numPr>
        <w:bidi/>
        <w:spacing w:line="276" w:lineRule="auto"/>
        <w:jc w:val="both"/>
        <w:rPr>
          <w:rFonts w:ascii="Sakkal Majalla" w:hAnsi="Sakkal Majalla" w:cs="Sakkal Majalla"/>
          <w:sz w:val="32"/>
          <w:szCs w:val="32"/>
        </w:rPr>
      </w:pPr>
      <w:r w:rsidRPr="0093788B">
        <w:rPr>
          <w:rFonts w:ascii="Sakkal Majalla" w:hAnsi="Sakkal Majalla" w:cs="Sakkal Majalla"/>
          <w:sz w:val="32"/>
          <w:szCs w:val="32"/>
          <w:rtl/>
        </w:rPr>
        <w:t>تعليمات حوكمة الشركات المساهمة العامة والخاصة المسجلة أوراقها المالية لدى الهيئة لسنة (</w:t>
      </w:r>
      <w:r w:rsidRPr="0093788B">
        <w:rPr>
          <w:rFonts w:ascii="Sakkal Majalla" w:hAnsi="Sakkal Majalla" w:cs="Sakkal Majalla" w:hint="cs"/>
          <w:sz w:val="32"/>
          <w:szCs w:val="32"/>
          <w:rtl/>
        </w:rPr>
        <w:t>2025</w:t>
      </w:r>
      <w:r w:rsidRPr="0093788B">
        <w:rPr>
          <w:rFonts w:ascii="Sakkal Majalla" w:hAnsi="Sakkal Majalla" w:cs="Sakkal Majalla"/>
          <w:sz w:val="32"/>
          <w:szCs w:val="32"/>
          <w:rtl/>
        </w:rPr>
        <w:t xml:space="preserve">)  </w:t>
      </w:r>
    </w:p>
    <w:p w:rsidR="00F76A48" w:rsidRPr="00C20070" w:rsidRDefault="00F76A48" w:rsidP="00F76A48">
      <w:pPr>
        <w:bidi/>
        <w:spacing w:line="360" w:lineRule="auto"/>
        <w:jc w:val="both"/>
        <w:rPr>
          <w:rFonts w:ascii="Sakkal Majalla" w:hAnsi="Sakkal Majalla" w:cs="Sakkal Majalla"/>
          <w:b/>
          <w:bCs/>
          <w:sz w:val="32"/>
          <w:szCs w:val="32"/>
        </w:rPr>
      </w:pPr>
      <w:r w:rsidRPr="00C20070">
        <w:rPr>
          <w:rFonts w:ascii="Sakkal Majalla" w:hAnsi="Sakkal Majalla" w:cs="Sakkal Majalla"/>
          <w:b/>
          <w:bCs/>
          <w:sz w:val="32"/>
          <w:szCs w:val="32"/>
          <w:rtl/>
        </w:rPr>
        <w:t xml:space="preserve">الــمراجع الأجنبــيــة </w:t>
      </w:r>
    </w:p>
    <w:p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bookmarkStart w:id="21" w:name="_Hlk202991544"/>
      <w:r w:rsidRPr="0093788B">
        <w:rPr>
          <w:rFonts w:ascii="Times New Roman" w:hAnsi="Times New Roman" w:cs="Times New Roman"/>
          <w:sz w:val="28"/>
          <w:szCs w:val="28"/>
        </w:rPr>
        <w:t xml:space="preserve">Ammann, et.al, 2011 </w:t>
      </w:r>
      <w:bookmarkEnd w:id="21"/>
      <w:r w:rsidRPr="0093788B">
        <w:rPr>
          <w:rFonts w:ascii="Times New Roman" w:hAnsi="Times New Roman" w:cs="Times New Roman"/>
          <w:sz w:val="28"/>
          <w:szCs w:val="28"/>
        </w:rPr>
        <w:t>corporate governance on firm value: international evidence, journal of empirical finance</w:t>
      </w:r>
      <w:r w:rsidRPr="0093788B">
        <w:rPr>
          <w:rFonts w:ascii="Times New Roman" w:hAnsi="Times New Roman" w:cs="Times New Roman"/>
          <w:sz w:val="28"/>
          <w:szCs w:val="28"/>
          <w:rtl/>
        </w:rPr>
        <w:t>.</w:t>
      </w:r>
    </w:p>
    <w:p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Baha lander. G. &amp; Snell S, 2015.Managing Human Resources, South-Western College Publishing.</w:t>
      </w:r>
    </w:p>
    <w:p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bookmarkStart w:id="22" w:name="_Hlk202991624"/>
      <w:r w:rsidRPr="0093788B">
        <w:rPr>
          <w:rFonts w:ascii="Times New Roman" w:hAnsi="Times New Roman" w:cs="Times New Roman"/>
          <w:sz w:val="28"/>
          <w:szCs w:val="28"/>
        </w:rPr>
        <w:t xml:space="preserve">Bolaji </w:t>
      </w:r>
      <w:bookmarkEnd w:id="22"/>
      <w:r w:rsidRPr="0093788B">
        <w:rPr>
          <w:rFonts w:ascii="Times New Roman" w:hAnsi="Times New Roman" w:cs="Times New Roman"/>
          <w:sz w:val="28"/>
          <w:szCs w:val="28"/>
        </w:rPr>
        <w:t xml:space="preserve">Bello, Oluwayemisi, and Abayomi Olarewaju Adeoye, (2018), Organizational learning, organizational innovation and organizational performance: Empirical evidence among selected manufacturing companies in Lagos metropolis, Nigeria, Journal of Economics &amp; Management, Vol. 33. </w:t>
      </w:r>
    </w:p>
    <w:p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 xml:space="preserve">Dadzie, Samuel Ato, Richard A. Owusu, Kwarteng Amoako, and Alphonse Kalamanov, (2018), Do strategic motives affect ownership mode of foreign direct investments (FDIs) in emerging African markets? </w:t>
      </w:r>
      <w:r w:rsidRPr="0093788B">
        <w:rPr>
          <w:rFonts w:ascii="Times New Roman" w:hAnsi="Times New Roman" w:cs="Times New Roman"/>
          <w:sz w:val="28"/>
          <w:szCs w:val="28"/>
        </w:rPr>
        <w:lastRenderedPageBreak/>
        <w:t>Evidence from Ghana, Thunderbird International Business Review, Vol. 60, No. (3).</w:t>
      </w:r>
    </w:p>
    <w:p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Elmet Wally, (2018), “The Relationships between Strategic Orientation and Firms’ Performance: An Empirical Study”, Doctoral thesis: Faculty of Commerce, Department of Business Administration, Cairo University.</w:t>
      </w:r>
    </w:p>
    <w:p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 xml:space="preserve">Giachetti, Claudio, Giancarlo Manzi, and Cinzia Colapinto, (2019), Entry mode degree of control, firm performance and host country institutional development: A meta-analysis, Management International Review, Vol. 59, No. </w:t>
      </w:r>
    </w:p>
    <w:p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Gill, A. &amp; Obradovich, J. 2012 The impact of corporate governance and financial leverage on the value of American Firms</w:t>
      </w:r>
      <w:r w:rsidRPr="0093788B">
        <w:rPr>
          <w:rFonts w:ascii="Times New Roman" w:hAnsi="Times New Roman" w:cs="Times New Roman"/>
          <w:sz w:val="28"/>
          <w:szCs w:val="28"/>
          <w:rtl/>
        </w:rPr>
        <w:t xml:space="preserve">, </w:t>
      </w:r>
    </w:p>
    <w:p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Jeffrey Cohen et.al.2011 Retail Investors’ Perceptions of the Decision- usefulness of Economic Performance, Governance, and Corporate Social Responsibility Disclosures</w:t>
      </w:r>
      <w:r w:rsidRPr="0093788B">
        <w:rPr>
          <w:rFonts w:ascii="Times New Roman" w:hAnsi="Times New Roman" w:cs="Times New Roman"/>
          <w:sz w:val="28"/>
          <w:szCs w:val="28"/>
          <w:rtl/>
        </w:rPr>
        <w:t>,</w:t>
      </w:r>
    </w:p>
    <w:p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 xml:space="preserve">Nafisi Fadwa, Barousse Abdelaziz, (2018): La Governance enterprise: nature Valeur Actinaria et Valeur Arterial, International Journal of management Marketing Research (MMR), Vol 1. </w:t>
      </w:r>
    </w:p>
    <w:p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 xml:space="preserve">Nida Masroor, Shabeeb ul Hassan, (2018): Corporate Governance System </w:t>
      </w:r>
      <w:proofErr w:type="spellStart"/>
      <w:r w:rsidRPr="0093788B">
        <w:rPr>
          <w:rFonts w:ascii="Times New Roman" w:hAnsi="Times New Roman" w:cs="Times New Roman"/>
          <w:sz w:val="28"/>
          <w:szCs w:val="28"/>
        </w:rPr>
        <w:t>nd</w:t>
      </w:r>
      <w:proofErr w:type="spellEnd"/>
      <w:r w:rsidRPr="0093788B">
        <w:rPr>
          <w:rFonts w:ascii="Times New Roman" w:hAnsi="Times New Roman" w:cs="Times New Roman"/>
          <w:sz w:val="28"/>
          <w:szCs w:val="28"/>
        </w:rPr>
        <w:t xml:space="preserve"> their Impact on Performance of Companies, Pakistan Administrative Review, Vol 2, N° 4.</w:t>
      </w:r>
    </w:p>
    <w:p w:rsidR="00F76A48" w:rsidRPr="0093788B" w:rsidRDefault="00F76A48" w:rsidP="00C24CD4">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 xml:space="preserve">Ramli, </w:t>
      </w:r>
      <w:proofErr w:type="gramStart"/>
      <w:r w:rsidRPr="0093788B">
        <w:rPr>
          <w:rFonts w:ascii="Times New Roman" w:hAnsi="Times New Roman" w:cs="Times New Roman"/>
          <w:sz w:val="28"/>
          <w:szCs w:val="28"/>
        </w:rPr>
        <w:t>Z..</w:t>
      </w:r>
      <w:proofErr w:type="gramEnd"/>
      <w:r w:rsidRPr="0093788B">
        <w:rPr>
          <w:rFonts w:ascii="Times New Roman" w:hAnsi="Times New Roman" w:cs="Times New Roman"/>
          <w:sz w:val="28"/>
          <w:szCs w:val="28"/>
        </w:rPr>
        <w:t xml:space="preserve"> (2019): Critical review of literature on corporate governance and the cost of capital: The value creation perspective. Global Journal of Business Management, Rashid Chinar Abdullah, Fatah Naji Afra sway, (2022): The Role of External Auditors on Financial Information quality, Eurasian journal of Management &amp; Social Sciences, Vol 3. </w:t>
      </w:r>
    </w:p>
    <w:p w:rsidR="00F76A48" w:rsidRPr="0093788B"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 xml:space="preserve">Verma Niharika, Charania Shraddha, (2020): corporate governance: comparative Analysis Between India and USA, Supremo Amicus, Vol 20, N° 2. </w:t>
      </w:r>
    </w:p>
    <w:p w:rsidR="00F76A48" w:rsidRDefault="00F76A48" w:rsidP="0093788B">
      <w:pPr>
        <w:pStyle w:val="a3"/>
        <w:numPr>
          <w:ilvl w:val="0"/>
          <w:numId w:val="106"/>
        </w:numPr>
        <w:spacing w:line="276" w:lineRule="auto"/>
        <w:jc w:val="both"/>
        <w:rPr>
          <w:rFonts w:ascii="Times New Roman" w:hAnsi="Times New Roman" w:cs="Times New Roman"/>
          <w:sz w:val="28"/>
          <w:szCs w:val="28"/>
        </w:rPr>
      </w:pPr>
      <w:r w:rsidRPr="0093788B">
        <w:rPr>
          <w:rFonts w:ascii="Times New Roman" w:hAnsi="Times New Roman" w:cs="Times New Roman"/>
          <w:sz w:val="28"/>
          <w:szCs w:val="28"/>
        </w:rPr>
        <w:t>Minhang, Nurhan Didik, Zahro Siti, (2017): Developing Risk Management as New Concept to Manage Risks in Higher Educational Institutions, International Journal of Risk and Contingency Management, Vol 6.</w:t>
      </w:r>
    </w:p>
    <w:p w:rsidR="00F84505" w:rsidRPr="00F84505" w:rsidRDefault="00F84505" w:rsidP="003C26AA">
      <w:pPr>
        <w:pStyle w:val="a3"/>
        <w:numPr>
          <w:ilvl w:val="0"/>
          <w:numId w:val="106"/>
        </w:numPr>
        <w:spacing w:line="276" w:lineRule="auto"/>
        <w:jc w:val="both"/>
        <w:rPr>
          <w:rFonts w:ascii="Times New Roman" w:hAnsi="Times New Roman" w:cs="Times New Roman"/>
          <w:sz w:val="28"/>
          <w:szCs w:val="28"/>
        </w:rPr>
      </w:pPr>
      <w:proofErr w:type="spellStart"/>
      <w:r w:rsidRPr="00F84505">
        <w:rPr>
          <w:rFonts w:ascii="Times New Roman" w:hAnsi="Times New Roman" w:cs="Times New Roman"/>
          <w:sz w:val="28"/>
          <w:szCs w:val="28"/>
        </w:rPr>
        <w:t>Adendorff</w:t>
      </w:r>
      <w:proofErr w:type="spellEnd"/>
      <w:r w:rsidRPr="00F84505">
        <w:rPr>
          <w:rFonts w:ascii="Times New Roman" w:hAnsi="Times New Roman" w:cs="Times New Roman"/>
          <w:sz w:val="28"/>
          <w:szCs w:val="28"/>
        </w:rPr>
        <w:t xml:space="preserve"> C, Halkias D (2014) Leveraging ethnic entrepreneurship,</w:t>
      </w:r>
      <w:r w:rsidRPr="00F84505">
        <w:rPr>
          <w:rFonts w:ascii="Times New Roman" w:hAnsi="Times New Roman" w:cs="Times New Roman"/>
          <w:sz w:val="28"/>
          <w:szCs w:val="28"/>
        </w:rPr>
        <w:t xml:space="preserve"> </w:t>
      </w:r>
      <w:r w:rsidRPr="00F84505">
        <w:rPr>
          <w:rFonts w:ascii="Times New Roman" w:hAnsi="Times New Roman" w:cs="Times New Roman"/>
          <w:sz w:val="28"/>
          <w:szCs w:val="28"/>
        </w:rPr>
        <w:t>culture and family dynamics to enhance good governance and sustainability in the immigrant family business. J Dev Entrepreneur 19(02):1–24</w:t>
      </w:r>
    </w:p>
    <w:p w:rsidR="00F84505" w:rsidRPr="00F84505" w:rsidRDefault="00F84505" w:rsidP="00B65168">
      <w:pPr>
        <w:pStyle w:val="a3"/>
        <w:numPr>
          <w:ilvl w:val="0"/>
          <w:numId w:val="106"/>
        </w:numPr>
        <w:spacing w:line="276" w:lineRule="auto"/>
        <w:jc w:val="both"/>
        <w:rPr>
          <w:rFonts w:ascii="Times New Roman" w:hAnsi="Times New Roman" w:cs="Times New Roman"/>
          <w:sz w:val="28"/>
          <w:szCs w:val="28"/>
        </w:rPr>
      </w:pPr>
      <w:r w:rsidRPr="00F84505">
        <w:rPr>
          <w:rFonts w:ascii="Times New Roman" w:hAnsi="Times New Roman" w:cs="Times New Roman"/>
          <w:sz w:val="28"/>
          <w:szCs w:val="28"/>
        </w:rPr>
        <w:lastRenderedPageBreak/>
        <w:t xml:space="preserve">Chiang H, He L, Yu HJ (2022) Family firm’s succession and firm’s sustainability. J Family Eco Issues 43(3):637–646. </w:t>
      </w:r>
      <w:hyperlink r:id="rId11" w:history="1">
        <w:r w:rsidRPr="00F84505">
          <w:rPr>
            <w:rStyle w:val="Hyperlink"/>
            <w:rFonts w:ascii="Times New Roman" w:hAnsi="Times New Roman" w:cs="Times New Roman"/>
            <w:sz w:val="28"/>
            <w:szCs w:val="28"/>
          </w:rPr>
          <w:t>https://doi.org/10.1007/</w:t>
        </w:r>
      </w:hyperlink>
      <w:r w:rsidRPr="00F84505">
        <w:rPr>
          <w:rFonts w:ascii="Times New Roman" w:hAnsi="Times New Roman" w:cs="Times New Roman"/>
          <w:sz w:val="28"/>
          <w:szCs w:val="28"/>
        </w:rPr>
        <w:t xml:space="preserve"> </w:t>
      </w:r>
      <w:r w:rsidRPr="00F84505">
        <w:rPr>
          <w:rFonts w:ascii="Times New Roman" w:hAnsi="Times New Roman" w:cs="Times New Roman"/>
          <w:sz w:val="28"/>
          <w:szCs w:val="28"/>
        </w:rPr>
        <w:t>s10834-021-09778-0</w:t>
      </w:r>
    </w:p>
    <w:p w:rsidR="00F84505" w:rsidRPr="00F84505" w:rsidRDefault="00F84505" w:rsidP="00D9586F">
      <w:pPr>
        <w:pStyle w:val="a3"/>
        <w:numPr>
          <w:ilvl w:val="0"/>
          <w:numId w:val="106"/>
        </w:numPr>
        <w:spacing w:line="276" w:lineRule="auto"/>
        <w:jc w:val="both"/>
        <w:rPr>
          <w:rFonts w:ascii="Times New Roman" w:hAnsi="Times New Roman" w:cs="Times New Roman"/>
          <w:sz w:val="28"/>
          <w:szCs w:val="28"/>
        </w:rPr>
      </w:pPr>
      <w:r w:rsidRPr="00F84505">
        <w:rPr>
          <w:rFonts w:ascii="Times New Roman" w:hAnsi="Times New Roman" w:cs="Times New Roman"/>
          <w:sz w:val="28"/>
          <w:szCs w:val="28"/>
        </w:rPr>
        <w:t xml:space="preserve">Rovelli P, </w:t>
      </w:r>
      <w:proofErr w:type="spellStart"/>
      <w:r w:rsidRPr="00F84505">
        <w:rPr>
          <w:rFonts w:ascii="Times New Roman" w:hAnsi="Times New Roman" w:cs="Times New Roman"/>
          <w:sz w:val="28"/>
          <w:szCs w:val="28"/>
        </w:rPr>
        <w:t>Ferasso</w:t>
      </w:r>
      <w:proofErr w:type="spellEnd"/>
      <w:r w:rsidRPr="00F84505">
        <w:rPr>
          <w:rFonts w:ascii="Times New Roman" w:hAnsi="Times New Roman" w:cs="Times New Roman"/>
          <w:sz w:val="28"/>
          <w:szCs w:val="28"/>
        </w:rPr>
        <w:t xml:space="preserve"> M, De Massis A, Kraus S (2021) Thirty years of research</w:t>
      </w:r>
      <w:r w:rsidRPr="00F84505">
        <w:rPr>
          <w:rFonts w:ascii="Times New Roman" w:hAnsi="Times New Roman" w:cs="Times New Roman"/>
          <w:sz w:val="28"/>
          <w:szCs w:val="28"/>
        </w:rPr>
        <w:t xml:space="preserve"> </w:t>
      </w:r>
      <w:r w:rsidRPr="00F84505">
        <w:rPr>
          <w:rFonts w:ascii="Times New Roman" w:hAnsi="Times New Roman" w:cs="Times New Roman"/>
          <w:sz w:val="28"/>
          <w:szCs w:val="28"/>
        </w:rPr>
        <w:t>in family business journals: status quo and future directions. J Fam Bus</w:t>
      </w:r>
      <w:r w:rsidRPr="00F84505">
        <w:rPr>
          <w:rFonts w:ascii="Times New Roman" w:hAnsi="Times New Roman" w:cs="Times New Roman"/>
          <w:sz w:val="28"/>
          <w:szCs w:val="28"/>
        </w:rPr>
        <w:t xml:space="preserve"> </w:t>
      </w:r>
      <w:r w:rsidRPr="00F84505">
        <w:rPr>
          <w:rFonts w:ascii="Times New Roman" w:hAnsi="Times New Roman" w:cs="Times New Roman"/>
          <w:sz w:val="28"/>
          <w:szCs w:val="28"/>
        </w:rPr>
        <w:t>Strat 100422:1–17</w:t>
      </w:r>
    </w:p>
    <w:p w:rsidR="00F84505" w:rsidRPr="00F84505" w:rsidRDefault="00F84505" w:rsidP="005E555D">
      <w:pPr>
        <w:pStyle w:val="a3"/>
        <w:numPr>
          <w:ilvl w:val="0"/>
          <w:numId w:val="106"/>
        </w:numPr>
        <w:spacing w:line="276" w:lineRule="auto"/>
        <w:jc w:val="both"/>
        <w:rPr>
          <w:rFonts w:ascii="Times New Roman" w:hAnsi="Times New Roman" w:cs="Times New Roman"/>
          <w:sz w:val="28"/>
          <w:szCs w:val="28"/>
        </w:rPr>
      </w:pPr>
      <w:r w:rsidRPr="00F84505">
        <w:rPr>
          <w:rFonts w:ascii="Times New Roman" w:hAnsi="Times New Roman" w:cs="Times New Roman"/>
          <w:sz w:val="28"/>
          <w:szCs w:val="28"/>
        </w:rPr>
        <w:t>Mandl I (2008) Overview of Family Business Relevant Issues, Final</w:t>
      </w:r>
      <w:r w:rsidRPr="00F84505">
        <w:rPr>
          <w:rFonts w:ascii="Times New Roman" w:hAnsi="Times New Roman" w:cs="Times New Roman"/>
          <w:sz w:val="28"/>
          <w:szCs w:val="28"/>
        </w:rPr>
        <w:t xml:space="preserve"> </w:t>
      </w:r>
      <w:r w:rsidRPr="00F84505">
        <w:rPr>
          <w:rFonts w:ascii="Times New Roman" w:hAnsi="Times New Roman" w:cs="Times New Roman"/>
          <w:sz w:val="28"/>
          <w:szCs w:val="28"/>
        </w:rPr>
        <w:t xml:space="preserve">Report, Austrian Institute for SME Research, Vienna, </w:t>
      </w:r>
      <w:hyperlink r:id="rId12" w:history="1">
        <w:r w:rsidRPr="00F84505">
          <w:rPr>
            <w:rStyle w:val="Hyperlink"/>
            <w:rFonts w:ascii="Times New Roman" w:hAnsi="Times New Roman" w:cs="Times New Roman"/>
            <w:sz w:val="28"/>
            <w:szCs w:val="28"/>
          </w:rPr>
          <w:t>http://ec.europa.eu/</w:t>
        </w:r>
      </w:hyperlink>
      <w:r w:rsidRPr="00F84505">
        <w:rPr>
          <w:rFonts w:ascii="Times New Roman" w:hAnsi="Times New Roman" w:cs="Times New Roman"/>
          <w:sz w:val="28"/>
          <w:szCs w:val="28"/>
        </w:rPr>
        <w:t xml:space="preserve"> </w:t>
      </w:r>
      <w:r w:rsidRPr="00F84505">
        <w:rPr>
          <w:rFonts w:ascii="Times New Roman" w:hAnsi="Times New Roman" w:cs="Times New Roman"/>
          <w:sz w:val="28"/>
          <w:szCs w:val="28"/>
        </w:rPr>
        <w:t>enterprise/entrepreneurship/craft/family_business/family_businessen.</w:t>
      </w:r>
    </w:p>
    <w:p w:rsidR="00F84505" w:rsidRPr="00F84505" w:rsidRDefault="00F84505" w:rsidP="00741695">
      <w:pPr>
        <w:pStyle w:val="a3"/>
        <w:numPr>
          <w:ilvl w:val="0"/>
          <w:numId w:val="106"/>
        </w:numPr>
        <w:spacing w:line="276" w:lineRule="auto"/>
        <w:jc w:val="both"/>
        <w:rPr>
          <w:rFonts w:ascii="Times New Roman" w:hAnsi="Times New Roman" w:cs="Times New Roman"/>
          <w:sz w:val="28"/>
          <w:szCs w:val="28"/>
        </w:rPr>
      </w:pPr>
      <w:r w:rsidRPr="00F84505">
        <w:rPr>
          <w:rFonts w:ascii="Times New Roman" w:hAnsi="Times New Roman" w:cs="Times New Roman"/>
          <w:sz w:val="28"/>
          <w:szCs w:val="28"/>
        </w:rPr>
        <w:t xml:space="preserve">Sun J, Pellegrini MM, </w:t>
      </w:r>
      <w:proofErr w:type="spellStart"/>
      <w:r w:rsidRPr="00F84505">
        <w:rPr>
          <w:rFonts w:ascii="Times New Roman" w:hAnsi="Times New Roman" w:cs="Times New Roman"/>
          <w:sz w:val="28"/>
          <w:szCs w:val="28"/>
        </w:rPr>
        <w:t>Dabić</w:t>
      </w:r>
      <w:proofErr w:type="spellEnd"/>
      <w:r w:rsidRPr="00F84505">
        <w:rPr>
          <w:rFonts w:ascii="Times New Roman" w:hAnsi="Times New Roman" w:cs="Times New Roman"/>
          <w:sz w:val="28"/>
          <w:szCs w:val="28"/>
        </w:rPr>
        <w:t xml:space="preserve"> M (2023) Family ownership and control as drivers for environmental, social, and governance in family</w:t>
      </w:r>
      <w:r w:rsidRPr="00F84505">
        <w:rPr>
          <w:rFonts w:ascii="Times New Roman" w:hAnsi="Times New Roman" w:cs="Times New Roman"/>
          <w:sz w:val="28"/>
          <w:szCs w:val="28"/>
        </w:rPr>
        <w:t xml:space="preserve"> </w:t>
      </w:r>
      <w:r w:rsidRPr="00F84505">
        <w:rPr>
          <w:rFonts w:ascii="Times New Roman" w:hAnsi="Times New Roman" w:cs="Times New Roman"/>
          <w:sz w:val="28"/>
          <w:szCs w:val="28"/>
        </w:rPr>
        <w:t>firms. Rev Manager Sci 18:1015–1046. https://doi.org/10.1007/</w:t>
      </w:r>
    </w:p>
    <w:p w:rsidR="00F84505" w:rsidRPr="00F84505" w:rsidRDefault="00F84505" w:rsidP="005C46C0">
      <w:pPr>
        <w:pStyle w:val="a3"/>
        <w:numPr>
          <w:ilvl w:val="0"/>
          <w:numId w:val="106"/>
        </w:numPr>
        <w:spacing w:line="276" w:lineRule="auto"/>
        <w:jc w:val="both"/>
        <w:rPr>
          <w:rFonts w:ascii="Times New Roman" w:hAnsi="Times New Roman" w:cs="Times New Roman"/>
          <w:sz w:val="28"/>
          <w:szCs w:val="28"/>
        </w:rPr>
      </w:pPr>
      <w:r w:rsidRPr="00F84505">
        <w:rPr>
          <w:rFonts w:ascii="Times New Roman" w:hAnsi="Times New Roman" w:cs="Times New Roman"/>
          <w:sz w:val="28"/>
          <w:szCs w:val="28"/>
        </w:rPr>
        <w:t xml:space="preserve">Schweiger N, </w:t>
      </w:r>
      <w:proofErr w:type="spellStart"/>
      <w:r w:rsidRPr="00F84505">
        <w:rPr>
          <w:rFonts w:ascii="Times New Roman" w:hAnsi="Times New Roman" w:cs="Times New Roman"/>
          <w:sz w:val="28"/>
          <w:szCs w:val="28"/>
        </w:rPr>
        <w:t>Matzler</w:t>
      </w:r>
      <w:proofErr w:type="spellEnd"/>
      <w:r w:rsidRPr="00F84505">
        <w:rPr>
          <w:rFonts w:ascii="Times New Roman" w:hAnsi="Times New Roman" w:cs="Times New Roman"/>
          <w:sz w:val="28"/>
          <w:szCs w:val="28"/>
        </w:rPr>
        <w:t xml:space="preserve"> K, Hautz J (2023) Family businesses and strategic</w:t>
      </w:r>
      <w:r w:rsidRPr="00F84505">
        <w:rPr>
          <w:rFonts w:ascii="Times New Roman" w:hAnsi="Times New Roman" w:cs="Times New Roman"/>
          <w:sz w:val="28"/>
          <w:szCs w:val="28"/>
        </w:rPr>
        <w:t xml:space="preserve"> </w:t>
      </w:r>
      <w:r w:rsidRPr="00F84505">
        <w:rPr>
          <w:rFonts w:ascii="Times New Roman" w:hAnsi="Times New Roman" w:cs="Times New Roman"/>
          <w:sz w:val="28"/>
          <w:szCs w:val="28"/>
        </w:rPr>
        <w:t xml:space="preserve">change: the role of family ownership. Rev Manager Sci. </w:t>
      </w:r>
      <w:hyperlink r:id="rId13" w:history="1">
        <w:r w:rsidRPr="00F84505">
          <w:rPr>
            <w:rStyle w:val="Hyperlink"/>
            <w:rFonts w:ascii="Times New Roman" w:hAnsi="Times New Roman" w:cs="Times New Roman"/>
            <w:sz w:val="28"/>
            <w:szCs w:val="28"/>
          </w:rPr>
          <w:t>https://doi.org/</w:t>
        </w:r>
      </w:hyperlink>
      <w:r w:rsidRPr="00F84505">
        <w:rPr>
          <w:rFonts w:ascii="Times New Roman" w:hAnsi="Times New Roman" w:cs="Times New Roman"/>
          <w:sz w:val="28"/>
          <w:szCs w:val="28"/>
        </w:rPr>
        <w:t xml:space="preserve"> </w:t>
      </w:r>
    </w:p>
    <w:p w:rsidR="00F84505" w:rsidRPr="00F84505" w:rsidRDefault="00F84505" w:rsidP="00193F98">
      <w:pPr>
        <w:pStyle w:val="a3"/>
        <w:numPr>
          <w:ilvl w:val="0"/>
          <w:numId w:val="106"/>
        </w:numPr>
        <w:spacing w:line="276" w:lineRule="auto"/>
        <w:jc w:val="both"/>
        <w:rPr>
          <w:rFonts w:ascii="Times New Roman" w:hAnsi="Times New Roman" w:cs="Times New Roman"/>
          <w:sz w:val="28"/>
          <w:szCs w:val="28"/>
        </w:rPr>
      </w:pPr>
      <w:r w:rsidRPr="00F84505">
        <w:rPr>
          <w:rFonts w:ascii="Times New Roman" w:hAnsi="Times New Roman" w:cs="Times New Roman"/>
          <w:sz w:val="28"/>
          <w:szCs w:val="28"/>
        </w:rPr>
        <w:t>Chrisman JJ, Chua JH, Pearson AW, Barnett T (2012) Family involvement,</w:t>
      </w:r>
      <w:r w:rsidRPr="00F84505">
        <w:rPr>
          <w:rFonts w:ascii="Times New Roman" w:hAnsi="Times New Roman" w:cs="Times New Roman"/>
          <w:sz w:val="28"/>
          <w:szCs w:val="28"/>
        </w:rPr>
        <w:t xml:space="preserve"> </w:t>
      </w:r>
      <w:r w:rsidRPr="00F84505">
        <w:rPr>
          <w:rFonts w:ascii="Times New Roman" w:hAnsi="Times New Roman" w:cs="Times New Roman"/>
          <w:sz w:val="28"/>
          <w:szCs w:val="28"/>
        </w:rPr>
        <w:t>family influence, and family-centered non-economic goals in small</w:t>
      </w:r>
      <w:r w:rsidRPr="00F84505">
        <w:rPr>
          <w:rFonts w:ascii="Times New Roman" w:hAnsi="Times New Roman" w:cs="Times New Roman"/>
          <w:sz w:val="28"/>
          <w:szCs w:val="28"/>
        </w:rPr>
        <w:t xml:space="preserve"> </w:t>
      </w:r>
      <w:r w:rsidRPr="00F84505">
        <w:rPr>
          <w:rFonts w:ascii="Times New Roman" w:hAnsi="Times New Roman" w:cs="Times New Roman"/>
          <w:sz w:val="28"/>
          <w:szCs w:val="28"/>
        </w:rPr>
        <w:t xml:space="preserve">firms. Entrepreneur Theory </w:t>
      </w:r>
      <w:proofErr w:type="spellStart"/>
      <w:r w:rsidRPr="00F84505">
        <w:rPr>
          <w:rFonts w:ascii="Times New Roman" w:hAnsi="Times New Roman" w:cs="Times New Roman"/>
          <w:sz w:val="28"/>
          <w:szCs w:val="28"/>
        </w:rPr>
        <w:t>Pract</w:t>
      </w:r>
      <w:proofErr w:type="spellEnd"/>
      <w:r w:rsidRPr="00F84505">
        <w:rPr>
          <w:rFonts w:ascii="Times New Roman" w:hAnsi="Times New Roman" w:cs="Times New Roman"/>
          <w:sz w:val="28"/>
          <w:szCs w:val="28"/>
        </w:rPr>
        <w:t xml:space="preserve"> 36(2):267–293</w:t>
      </w:r>
    </w:p>
    <w:p w:rsidR="00F84505" w:rsidRPr="00F84505" w:rsidRDefault="00F84505" w:rsidP="00850B2E">
      <w:pPr>
        <w:pStyle w:val="a3"/>
        <w:numPr>
          <w:ilvl w:val="0"/>
          <w:numId w:val="106"/>
        </w:numPr>
        <w:spacing w:line="276" w:lineRule="auto"/>
        <w:jc w:val="both"/>
        <w:rPr>
          <w:rFonts w:ascii="Times New Roman" w:hAnsi="Times New Roman" w:cs="Times New Roman"/>
          <w:sz w:val="28"/>
          <w:szCs w:val="28"/>
        </w:rPr>
      </w:pPr>
      <w:r w:rsidRPr="00F84505">
        <w:rPr>
          <w:rFonts w:ascii="Times New Roman" w:hAnsi="Times New Roman" w:cs="Times New Roman"/>
          <w:sz w:val="28"/>
          <w:szCs w:val="28"/>
        </w:rPr>
        <w:t>De Massis A, Kotlar J, Chua JH, Chrisman JJ (2014) Ability and willingness as sufficiency conditions for family-oriented particularistic</w:t>
      </w:r>
      <w:r w:rsidRPr="00F84505">
        <w:rPr>
          <w:rFonts w:ascii="Times New Roman" w:hAnsi="Times New Roman" w:cs="Times New Roman"/>
          <w:sz w:val="28"/>
          <w:szCs w:val="28"/>
        </w:rPr>
        <w:t xml:space="preserve"> </w:t>
      </w:r>
      <w:r w:rsidRPr="00F84505">
        <w:rPr>
          <w:rFonts w:ascii="Times New Roman" w:hAnsi="Times New Roman" w:cs="Times New Roman"/>
          <w:sz w:val="28"/>
          <w:szCs w:val="28"/>
        </w:rPr>
        <w:t>behavior: implications for theory and empirical studies. J Small Bus Mgt</w:t>
      </w:r>
    </w:p>
    <w:p w:rsidR="00F84505" w:rsidRPr="00F84505" w:rsidRDefault="00F84505" w:rsidP="000C0F27">
      <w:pPr>
        <w:pStyle w:val="a3"/>
        <w:numPr>
          <w:ilvl w:val="0"/>
          <w:numId w:val="106"/>
        </w:numPr>
        <w:spacing w:line="276" w:lineRule="auto"/>
        <w:jc w:val="both"/>
        <w:rPr>
          <w:rFonts w:ascii="Times New Roman" w:hAnsi="Times New Roman" w:cs="Times New Roman"/>
          <w:sz w:val="28"/>
          <w:szCs w:val="28"/>
        </w:rPr>
      </w:pPr>
      <w:proofErr w:type="spellStart"/>
      <w:r w:rsidRPr="00F84505">
        <w:rPr>
          <w:rFonts w:ascii="Times New Roman" w:hAnsi="Times New Roman" w:cs="Times New Roman"/>
          <w:sz w:val="28"/>
          <w:szCs w:val="28"/>
        </w:rPr>
        <w:t>Fendri</w:t>
      </w:r>
      <w:proofErr w:type="spellEnd"/>
      <w:r w:rsidRPr="00F84505">
        <w:rPr>
          <w:rFonts w:ascii="Times New Roman" w:hAnsi="Times New Roman" w:cs="Times New Roman"/>
          <w:sz w:val="28"/>
          <w:szCs w:val="28"/>
        </w:rPr>
        <w:t xml:space="preserve"> C, Nguyen P (2019) Secrets of succession: how one family business reached the ninth generation. J Bus Strategy 40(5):1–20. https://</w:t>
      </w:r>
      <w:r w:rsidRPr="00F84505">
        <w:rPr>
          <w:rFonts w:ascii="Times New Roman" w:hAnsi="Times New Roman" w:cs="Times New Roman"/>
          <w:sz w:val="28"/>
          <w:szCs w:val="28"/>
        </w:rPr>
        <w:t xml:space="preserve"> </w:t>
      </w:r>
      <w:r w:rsidRPr="00F84505">
        <w:rPr>
          <w:rFonts w:ascii="Times New Roman" w:hAnsi="Times New Roman" w:cs="Times New Roman"/>
          <w:sz w:val="28"/>
          <w:szCs w:val="28"/>
        </w:rPr>
        <w:t>doi.org/10.1108/jbs-08-2018-0130</w:t>
      </w:r>
    </w:p>
    <w:p w:rsidR="00315790" w:rsidRPr="00F84505" w:rsidRDefault="00F84505" w:rsidP="000F086E">
      <w:pPr>
        <w:pStyle w:val="a3"/>
        <w:numPr>
          <w:ilvl w:val="0"/>
          <w:numId w:val="106"/>
        </w:numPr>
        <w:spacing w:line="276" w:lineRule="auto"/>
        <w:jc w:val="both"/>
        <w:rPr>
          <w:rFonts w:ascii="Times New Roman" w:hAnsi="Times New Roman" w:cs="Times New Roman"/>
          <w:sz w:val="28"/>
          <w:szCs w:val="28"/>
        </w:rPr>
      </w:pPr>
      <w:r w:rsidRPr="00F84505">
        <w:rPr>
          <w:rFonts w:ascii="Times New Roman" w:hAnsi="Times New Roman" w:cs="Times New Roman"/>
          <w:sz w:val="28"/>
          <w:szCs w:val="28"/>
        </w:rPr>
        <w:t xml:space="preserve"> K, Pieper T (2019) How psychological needs motivate family</w:t>
      </w:r>
      <w:r w:rsidRPr="00F84505">
        <w:rPr>
          <w:rFonts w:ascii="Times New Roman" w:hAnsi="Times New Roman" w:cs="Times New Roman"/>
          <w:sz w:val="28"/>
          <w:szCs w:val="28"/>
        </w:rPr>
        <w:t xml:space="preserve"> </w:t>
      </w:r>
      <w:r w:rsidRPr="00F84505">
        <w:rPr>
          <w:rFonts w:ascii="Times New Roman" w:hAnsi="Times New Roman" w:cs="Times New Roman"/>
          <w:sz w:val="28"/>
          <w:szCs w:val="28"/>
        </w:rPr>
        <w:t>firm identification and identifiers: a framework and future research</w:t>
      </w:r>
      <w:r w:rsidRPr="00F84505">
        <w:rPr>
          <w:rFonts w:ascii="Times New Roman" w:hAnsi="Times New Roman" w:cs="Times New Roman"/>
          <w:sz w:val="28"/>
          <w:szCs w:val="28"/>
        </w:rPr>
        <w:t xml:space="preserve"> </w:t>
      </w:r>
      <w:r w:rsidRPr="00F84505">
        <w:rPr>
          <w:rFonts w:ascii="Times New Roman" w:hAnsi="Times New Roman" w:cs="Times New Roman"/>
          <w:sz w:val="28"/>
          <w:szCs w:val="28"/>
        </w:rPr>
        <w:t>agenda. J Family Bus Strategy 10(3):10028</w:t>
      </w:r>
    </w:p>
    <w:p w:rsidR="00F76A48" w:rsidRPr="00F76A48" w:rsidRDefault="00F76A48" w:rsidP="00F76A48">
      <w:pPr>
        <w:rPr>
          <w:rtl/>
          <w:lang w:bidi="ar-EG"/>
        </w:rPr>
      </w:pPr>
    </w:p>
    <w:p w:rsidR="00996C84" w:rsidRPr="00996C84" w:rsidRDefault="00996C84" w:rsidP="00F76A48">
      <w:pPr>
        <w:pStyle w:val="a3"/>
        <w:bidi/>
        <w:spacing w:line="360" w:lineRule="auto"/>
        <w:jc w:val="both"/>
        <w:rPr>
          <w:rFonts w:asciiTheme="majorBidi" w:hAnsiTheme="majorBidi" w:cstheme="majorBidi"/>
          <w:color w:val="000000" w:themeColor="text1"/>
          <w:sz w:val="32"/>
          <w:szCs w:val="32"/>
        </w:rPr>
      </w:pPr>
    </w:p>
    <w:sectPr w:rsidR="00996C84" w:rsidRPr="00996C84" w:rsidSect="003666CF">
      <w:headerReference w:type="even" r:id="rId14"/>
      <w:headerReference w:type="default" r:id="rId15"/>
      <w:footerReference w:type="default" r:id="rId16"/>
      <w:headerReference w:type="first" r:id="rId17"/>
      <w:footerReference w:type="first" r:id="rId18"/>
      <w:pgSz w:w="11906" w:h="16838" w:code="9"/>
      <w:pgMar w:top="1440" w:right="1797" w:bottom="1440" w:left="1531" w:header="851" w:footer="851"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47E0F" w:rsidRDefault="00D47E0F" w:rsidP="00F628F0">
      <w:pPr>
        <w:spacing w:after="0" w:line="240" w:lineRule="auto"/>
      </w:pPr>
      <w:r>
        <w:separator/>
      </w:r>
    </w:p>
  </w:endnote>
  <w:endnote w:type="continuationSeparator" w:id="0">
    <w:p w:rsidR="00D47E0F" w:rsidRDefault="00D47E0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Mudir MT">
    <w:panose1 w:val="00000000000000000000"/>
    <w:charset w:val="B2"/>
    <w:family w:val="auto"/>
    <w:pitch w:val="variable"/>
    <w:sig w:usb0="00002001" w:usb1="00000000" w:usb2="00000000" w:usb3="00000000" w:csb0="00000040" w:csb1="00000000"/>
  </w:font>
  <w:font w:name="Arabic Transparent">
    <w:panose1 w:val="020B0604020202020204"/>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616786">
      <w:rPr>
        <w:rFonts w:hint="cs"/>
        <w:b/>
        <w:bCs/>
        <w:color w:val="943634" w:themeColor="accent2" w:themeShade="BF"/>
        <w:sz w:val="24"/>
        <w:szCs w:val="24"/>
        <w:rtl/>
        <w:lang w:bidi="ar-EG"/>
      </w:rPr>
      <w:t>اطروحة</w:t>
    </w:r>
    <w:r w:rsidR="00883E09" w:rsidRPr="00883E09">
      <w:rPr>
        <w:rFonts w:hint="cs"/>
        <w:b/>
        <w:bCs/>
        <w:color w:val="943634" w:themeColor="accent2" w:themeShade="BF"/>
        <w:sz w:val="24"/>
        <w:szCs w:val="24"/>
        <w:rtl/>
        <w:lang w:bidi="ar-EG"/>
      </w:rPr>
      <w:t xml:space="preserve">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47E0F" w:rsidRDefault="00D47E0F" w:rsidP="00F628F0">
      <w:pPr>
        <w:spacing w:after="0" w:line="240" w:lineRule="auto"/>
      </w:pPr>
      <w:r>
        <w:separator/>
      </w:r>
    </w:p>
  </w:footnote>
  <w:footnote w:type="continuationSeparator" w:id="0">
    <w:p w:rsidR="00D47E0F" w:rsidRDefault="00D47E0F"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CD689C"/>
    <w:multiLevelType w:val="hybridMultilevel"/>
    <w:tmpl w:val="D26AB89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E60233"/>
    <w:multiLevelType w:val="hybridMultilevel"/>
    <w:tmpl w:val="861C6274"/>
    <w:lvl w:ilvl="0" w:tplc="7B226A9E">
      <w:numFmt w:val="bullet"/>
      <w:lvlText w:val="-"/>
      <w:lvlJc w:val="left"/>
      <w:pPr>
        <w:ind w:left="720" w:hanging="360"/>
      </w:pPr>
      <w:rPr>
        <w:rFonts w:ascii="Times New Roman" w:eastAsia="Times New Roman" w:hAnsi="Times New Roman" w:cs="Times New Roman" w:hint="default"/>
        <w:lang w:bidi="ar-EG"/>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8E604F6"/>
    <w:multiLevelType w:val="hybridMultilevel"/>
    <w:tmpl w:val="FECEB2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8E6102B"/>
    <w:multiLevelType w:val="hybridMultilevel"/>
    <w:tmpl w:val="D9C26B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7D039E"/>
    <w:multiLevelType w:val="hybridMultilevel"/>
    <w:tmpl w:val="CD829A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527ACC"/>
    <w:multiLevelType w:val="hybridMultilevel"/>
    <w:tmpl w:val="834A3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672E98"/>
    <w:multiLevelType w:val="hybridMultilevel"/>
    <w:tmpl w:val="58E2737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0E185219"/>
    <w:multiLevelType w:val="hybridMultilevel"/>
    <w:tmpl w:val="ABEAC02E"/>
    <w:lvl w:ilvl="0" w:tplc="FFFFFFFF">
      <w:start w:val="1"/>
      <w:numFmt w:val="bullet"/>
      <w:lvlText w:val=""/>
      <w:lvlJc w:val="left"/>
      <w:pPr>
        <w:ind w:left="360" w:hanging="360"/>
      </w:pPr>
      <w:rPr>
        <w:rFonts w:ascii="Symbol" w:hAnsi="Symbol" w:hint="default"/>
      </w:rPr>
    </w:lvl>
    <w:lvl w:ilvl="1" w:tplc="0409000D">
      <w:start w:val="1"/>
      <w:numFmt w:val="bullet"/>
      <w:lvlText w:val=""/>
      <w:lvlJc w:val="left"/>
      <w:pPr>
        <w:ind w:left="1080" w:hanging="360"/>
      </w:pPr>
      <w:rPr>
        <w:rFonts w:ascii="Wingdings" w:hAnsi="Wingdings"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0EA32DBD"/>
    <w:multiLevelType w:val="hybridMultilevel"/>
    <w:tmpl w:val="7B48130C"/>
    <w:lvl w:ilvl="0" w:tplc="7B226A9E">
      <w:numFmt w:val="bullet"/>
      <w:lvlText w:val="-"/>
      <w:lvlJc w:val="left"/>
      <w:pPr>
        <w:ind w:left="360" w:hanging="360"/>
      </w:pPr>
      <w:rPr>
        <w:rFonts w:ascii="Times New Roman" w:eastAsia="Times New Roman"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0F1F45F4"/>
    <w:multiLevelType w:val="hybridMultilevel"/>
    <w:tmpl w:val="DF9AAEDE"/>
    <w:lvl w:ilvl="0" w:tplc="140EAC26">
      <w:start w:val="8"/>
      <w:numFmt w:val="bullet"/>
      <w:lvlText w:val="-"/>
      <w:lvlJc w:val="left"/>
      <w:pPr>
        <w:ind w:left="720" w:hanging="360"/>
      </w:pPr>
      <w:rPr>
        <w:rFonts w:ascii="Times New Roman" w:eastAsia="Times New Roman" w:hAnsi="Times New Roman" w:cs="Mudir MT"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216181E"/>
    <w:multiLevelType w:val="hybridMultilevel"/>
    <w:tmpl w:val="F1C220C6"/>
    <w:lvl w:ilvl="0" w:tplc="7B226A9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2BF68F1"/>
    <w:multiLevelType w:val="hybridMultilevel"/>
    <w:tmpl w:val="879E261E"/>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143B4ACF"/>
    <w:multiLevelType w:val="hybridMultilevel"/>
    <w:tmpl w:val="7448916A"/>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63D5DC6"/>
    <w:multiLevelType w:val="hybridMultilevel"/>
    <w:tmpl w:val="CB0C39FA"/>
    <w:lvl w:ilvl="0" w:tplc="A406F904">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71C4E5C"/>
    <w:multiLevelType w:val="hybridMultilevel"/>
    <w:tmpl w:val="313EA2FC"/>
    <w:lvl w:ilvl="0" w:tplc="7B226A9E">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77B7B8D"/>
    <w:multiLevelType w:val="hybridMultilevel"/>
    <w:tmpl w:val="43021DAA"/>
    <w:lvl w:ilvl="0" w:tplc="7B226A9E">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1874501A"/>
    <w:multiLevelType w:val="hybridMultilevel"/>
    <w:tmpl w:val="5D12DA8E"/>
    <w:lvl w:ilvl="0" w:tplc="421E0C6C">
      <w:numFmt w:val="bullet"/>
      <w:lvlText w:val="-"/>
      <w:lvlJc w:val="left"/>
      <w:pPr>
        <w:ind w:left="360" w:hanging="360"/>
      </w:pPr>
      <w:rPr>
        <w:rFonts w:ascii="Times New Roman" w:eastAsia="Times New Roman" w:hAnsi="Times New Roman" w:cs="Arabic Transparent"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18B81098"/>
    <w:multiLevelType w:val="multilevel"/>
    <w:tmpl w:val="900E147E"/>
    <w:lvl w:ilvl="0">
      <w:start w:val="3"/>
      <w:numFmt w:val="decimal"/>
      <w:lvlText w:val="%1"/>
      <w:lvlJc w:val="left"/>
      <w:pPr>
        <w:ind w:left="360" w:hanging="360"/>
      </w:pPr>
      <w:rPr>
        <w:rFonts w:hint="default"/>
      </w:rPr>
    </w:lvl>
    <w:lvl w:ilvl="1">
      <w:start w:val="9"/>
      <w:numFmt w:val="decimal"/>
      <w:lvlText w:val="%1.%2"/>
      <w:lvlJc w:val="left"/>
      <w:pPr>
        <w:ind w:left="636" w:hanging="360"/>
      </w:pPr>
      <w:rPr>
        <w:rFonts w:hint="default"/>
      </w:rPr>
    </w:lvl>
    <w:lvl w:ilvl="2">
      <w:start w:val="1"/>
      <w:numFmt w:val="decimal"/>
      <w:lvlText w:val="%1.%2.%3"/>
      <w:lvlJc w:val="left"/>
      <w:pPr>
        <w:ind w:left="1272" w:hanging="720"/>
      </w:pPr>
      <w:rPr>
        <w:rFonts w:hint="default"/>
      </w:rPr>
    </w:lvl>
    <w:lvl w:ilvl="3">
      <w:start w:val="1"/>
      <w:numFmt w:val="decimal"/>
      <w:lvlText w:val="%1.%2.%3.%4"/>
      <w:lvlJc w:val="left"/>
      <w:pPr>
        <w:ind w:left="1908" w:hanging="1080"/>
      </w:pPr>
      <w:rPr>
        <w:rFonts w:hint="default"/>
      </w:rPr>
    </w:lvl>
    <w:lvl w:ilvl="4">
      <w:start w:val="1"/>
      <w:numFmt w:val="decimal"/>
      <w:lvlText w:val="%1.%2.%3.%4.%5"/>
      <w:lvlJc w:val="left"/>
      <w:pPr>
        <w:ind w:left="2184" w:hanging="1080"/>
      </w:pPr>
      <w:rPr>
        <w:rFonts w:hint="default"/>
      </w:rPr>
    </w:lvl>
    <w:lvl w:ilvl="5">
      <w:start w:val="1"/>
      <w:numFmt w:val="decimal"/>
      <w:lvlText w:val="%1.%2.%3.%4.%5.%6"/>
      <w:lvlJc w:val="left"/>
      <w:pPr>
        <w:ind w:left="2820" w:hanging="1440"/>
      </w:pPr>
      <w:rPr>
        <w:rFonts w:hint="default"/>
      </w:rPr>
    </w:lvl>
    <w:lvl w:ilvl="6">
      <w:start w:val="1"/>
      <w:numFmt w:val="decimal"/>
      <w:lvlText w:val="%1.%2.%3.%4.%5.%6.%7"/>
      <w:lvlJc w:val="left"/>
      <w:pPr>
        <w:ind w:left="3096" w:hanging="1440"/>
      </w:pPr>
      <w:rPr>
        <w:rFonts w:hint="default"/>
      </w:rPr>
    </w:lvl>
    <w:lvl w:ilvl="7">
      <w:start w:val="1"/>
      <w:numFmt w:val="decimal"/>
      <w:lvlText w:val="%1.%2.%3.%4.%5.%6.%7.%8"/>
      <w:lvlJc w:val="left"/>
      <w:pPr>
        <w:ind w:left="3732" w:hanging="1800"/>
      </w:pPr>
      <w:rPr>
        <w:rFonts w:hint="default"/>
      </w:rPr>
    </w:lvl>
    <w:lvl w:ilvl="8">
      <w:start w:val="1"/>
      <w:numFmt w:val="decimal"/>
      <w:lvlText w:val="%1.%2.%3.%4.%5.%6.%7.%8.%9"/>
      <w:lvlJc w:val="left"/>
      <w:pPr>
        <w:ind w:left="4008" w:hanging="1800"/>
      </w:pPr>
      <w:rPr>
        <w:rFonts w:hint="default"/>
      </w:rPr>
    </w:lvl>
  </w:abstractNum>
  <w:abstractNum w:abstractNumId="20" w15:restartNumberingAfterBreak="0">
    <w:nsid w:val="19975CDF"/>
    <w:multiLevelType w:val="hybridMultilevel"/>
    <w:tmpl w:val="312A8A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D5D2826"/>
    <w:multiLevelType w:val="hybridMultilevel"/>
    <w:tmpl w:val="D36C75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F1821E5"/>
    <w:multiLevelType w:val="hybridMultilevel"/>
    <w:tmpl w:val="1D267FDC"/>
    <w:lvl w:ilvl="0" w:tplc="04090011">
      <w:start w:val="1"/>
      <w:numFmt w:val="decimal"/>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1FF2336D"/>
    <w:multiLevelType w:val="hybridMultilevel"/>
    <w:tmpl w:val="10CCE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0D702CB"/>
    <w:multiLevelType w:val="hybridMultilevel"/>
    <w:tmpl w:val="ED9287E6"/>
    <w:lvl w:ilvl="0" w:tplc="04090001">
      <w:start w:val="1"/>
      <w:numFmt w:val="bullet"/>
      <w:lvlText w:val=""/>
      <w:lvlJc w:val="left"/>
      <w:pPr>
        <w:ind w:left="720" w:hanging="360"/>
      </w:pPr>
      <w:rPr>
        <w:rFonts w:ascii="Symbol" w:hAnsi="Symbol" w:hint="default"/>
      </w:rPr>
    </w:lvl>
    <w:lvl w:ilvl="1" w:tplc="EA685526">
      <w:start w:val="5"/>
      <w:numFmt w:val="bullet"/>
      <w:lvlText w:val="·"/>
      <w:lvlJc w:val="left"/>
      <w:pPr>
        <w:ind w:left="1572" w:hanging="492"/>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1C40CCF"/>
    <w:multiLevelType w:val="hybridMultilevel"/>
    <w:tmpl w:val="333E3654"/>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7B226A9E">
      <w:numFmt w:val="bullet"/>
      <w:lvlText w:val="-"/>
      <w:lvlJc w:val="left"/>
      <w:pPr>
        <w:ind w:left="360" w:hanging="360"/>
      </w:pPr>
      <w:rPr>
        <w:rFonts w:ascii="Times New Roman" w:eastAsia="Times New Roman" w:hAnsi="Times New Roman" w:cs="Times New Roman"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222F2A2C"/>
    <w:multiLevelType w:val="hybridMultilevel"/>
    <w:tmpl w:val="4AAAC7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2BD52DD"/>
    <w:multiLevelType w:val="multilevel"/>
    <w:tmpl w:val="62EED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37F777F"/>
    <w:multiLevelType w:val="hybridMultilevel"/>
    <w:tmpl w:val="09C65A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23DB4FEA"/>
    <w:multiLevelType w:val="hybridMultilevel"/>
    <w:tmpl w:val="58F63842"/>
    <w:lvl w:ilvl="0" w:tplc="7B226A9E">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2410419B"/>
    <w:multiLevelType w:val="hybridMultilevel"/>
    <w:tmpl w:val="4C3E7B42"/>
    <w:lvl w:ilvl="0" w:tplc="7B226A9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24D3763C"/>
    <w:multiLevelType w:val="hybridMultilevel"/>
    <w:tmpl w:val="4576361C"/>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4F32C64"/>
    <w:multiLevelType w:val="hybridMultilevel"/>
    <w:tmpl w:val="B066CB62"/>
    <w:lvl w:ilvl="0" w:tplc="04090001">
      <w:start w:val="1"/>
      <w:numFmt w:val="bullet"/>
      <w:lvlText w:val=""/>
      <w:lvlJc w:val="left"/>
      <w:pPr>
        <w:ind w:left="720" w:hanging="360"/>
      </w:pPr>
      <w:rPr>
        <w:rFonts w:ascii="Symbol" w:hAnsi="Symbol" w:hint="default"/>
        <w:lang w:bidi="ar-EG"/>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26BE11C6"/>
    <w:multiLevelType w:val="hybridMultilevel"/>
    <w:tmpl w:val="048A8F2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2728702F"/>
    <w:multiLevelType w:val="hybridMultilevel"/>
    <w:tmpl w:val="3956E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75D5619"/>
    <w:multiLevelType w:val="hybridMultilevel"/>
    <w:tmpl w:val="18829D7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27604A62"/>
    <w:multiLevelType w:val="hybridMultilevel"/>
    <w:tmpl w:val="B49AEA32"/>
    <w:lvl w:ilvl="0" w:tplc="7B226A9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2B83770F"/>
    <w:multiLevelType w:val="hybridMultilevel"/>
    <w:tmpl w:val="BE5AFEC0"/>
    <w:lvl w:ilvl="0" w:tplc="7B226A9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2BED6EA7"/>
    <w:multiLevelType w:val="hybridMultilevel"/>
    <w:tmpl w:val="28662948"/>
    <w:lvl w:ilvl="0" w:tplc="04090009">
      <w:start w:val="1"/>
      <w:numFmt w:val="bullet"/>
      <w:lvlText w:val=""/>
      <w:lvlJc w:val="left"/>
      <w:pPr>
        <w:ind w:left="720" w:hanging="360"/>
      </w:pPr>
      <w:rPr>
        <w:rFonts w:ascii="Wingdings" w:hAnsi="Wingdings" w:hint="default"/>
      </w:rPr>
    </w:lvl>
    <w:lvl w:ilvl="1" w:tplc="F306B256">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BEF2FF5"/>
    <w:multiLevelType w:val="hybridMultilevel"/>
    <w:tmpl w:val="AB8C8F28"/>
    <w:lvl w:ilvl="0" w:tplc="7B226A9E">
      <w:numFmt w:val="bullet"/>
      <w:lvlText w:val="-"/>
      <w:lvlJc w:val="left"/>
      <w:pPr>
        <w:tabs>
          <w:tab w:val="num" w:pos="720"/>
        </w:tabs>
        <w:ind w:left="720" w:right="720" w:hanging="360"/>
      </w:pPr>
      <w:rPr>
        <w:rFonts w:ascii="Times New Roman" w:eastAsia="Times New Roman" w:hAnsi="Times New Roman" w:cs="Times New Roman" w:hint="default"/>
      </w:rPr>
    </w:lvl>
    <w:lvl w:ilvl="1" w:tplc="FFFFFFFF" w:tentative="1">
      <w:start w:val="1"/>
      <w:numFmt w:val="lowerLetter"/>
      <w:lvlText w:val="%2."/>
      <w:lvlJc w:val="left"/>
      <w:pPr>
        <w:tabs>
          <w:tab w:val="num" w:pos="1440"/>
        </w:tabs>
        <w:ind w:left="1440" w:right="1440" w:hanging="360"/>
      </w:pPr>
    </w:lvl>
    <w:lvl w:ilvl="2" w:tplc="FFFFFFFF" w:tentative="1">
      <w:start w:val="1"/>
      <w:numFmt w:val="lowerRoman"/>
      <w:lvlText w:val="%3."/>
      <w:lvlJc w:val="right"/>
      <w:pPr>
        <w:tabs>
          <w:tab w:val="num" w:pos="2160"/>
        </w:tabs>
        <w:ind w:left="2160" w:right="2160" w:hanging="180"/>
      </w:pPr>
    </w:lvl>
    <w:lvl w:ilvl="3" w:tplc="FFFFFFFF" w:tentative="1">
      <w:start w:val="1"/>
      <w:numFmt w:val="decimal"/>
      <w:lvlText w:val="%4."/>
      <w:lvlJc w:val="left"/>
      <w:pPr>
        <w:tabs>
          <w:tab w:val="num" w:pos="2880"/>
        </w:tabs>
        <w:ind w:left="2880" w:right="2880" w:hanging="360"/>
      </w:pPr>
    </w:lvl>
    <w:lvl w:ilvl="4" w:tplc="FFFFFFFF" w:tentative="1">
      <w:start w:val="1"/>
      <w:numFmt w:val="lowerLetter"/>
      <w:lvlText w:val="%5."/>
      <w:lvlJc w:val="left"/>
      <w:pPr>
        <w:tabs>
          <w:tab w:val="num" w:pos="3600"/>
        </w:tabs>
        <w:ind w:left="3600" w:right="3600" w:hanging="360"/>
      </w:pPr>
    </w:lvl>
    <w:lvl w:ilvl="5" w:tplc="FFFFFFFF" w:tentative="1">
      <w:start w:val="1"/>
      <w:numFmt w:val="lowerRoman"/>
      <w:lvlText w:val="%6."/>
      <w:lvlJc w:val="right"/>
      <w:pPr>
        <w:tabs>
          <w:tab w:val="num" w:pos="4320"/>
        </w:tabs>
        <w:ind w:left="4320" w:right="4320" w:hanging="180"/>
      </w:pPr>
    </w:lvl>
    <w:lvl w:ilvl="6" w:tplc="FFFFFFFF" w:tentative="1">
      <w:start w:val="1"/>
      <w:numFmt w:val="decimal"/>
      <w:lvlText w:val="%7."/>
      <w:lvlJc w:val="left"/>
      <w:pPr>
        <w:tabs>
          <w:tab w:val="num" w:pos="5040"/>
        </w:tabs>
        <w:ind w:left="5040" w:right="5040" w:hanging="360"/>
      </w:pPr>
    </w:lvl>
    <w:lvl w:ilvl="7" w:tplc="FFFFFFFF" w:tentative="1">
      <w:start w:val="1"/>
      <w:numFmt w:val="lowerLetter"/>
      <w:lvlText w:val="%8."/>
      <w:lvlJc w:val="left"/>
      <w:pPr>
        <w:tabs>
          <w:tab w:val="num" w:pos="5760"/>
        </w:tabs>
        <w:ind w:left="5760" w:right="5760" w:hanging="360"/>
      </w:pPr>
    </w:lvl>
    <w:lvl w:ilvl="8" w:tplc="FFFFFFFF" w:tentative="1">
      <w:start w:val="1"/>
      <w:numFmt w:val="lowerRoman"/>
      <w:lvlText w:val="%9."/>
      <w:lvlJc w:val="right"/>
      <w:pPr>
        <w:tabs>
          <w:tab w:val="num" w:pos="6480"/>
        </w:tabs>
        <w:ind w:left="6480" w:right="6480" w:hanging="180"/>
      </w:pPr>
    </w:lvl>
  </w:abstractNum>
  <w:abstractNum w:abstractNumId="40" w15:restartNumberingAfterBreak="0">
    <w:nsid w:val="2DFD0412"/>
    <w:multiLevelType w:val="hybridMultilevel"/>
    <w:tmpl w:val="CA7C9C44"/>
    <w:lvl w:ilvl="0" w:tplc="A406F904">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E0541C2"/>
    <w:multiLevelType w:val="hybridMultilevel"/>
    <w:tmpl w:val="2A22A3EC"/>
    <w:lvl w:ilvl="0" w:tplc="1918FBD2">
      <w:start w:val="1"/>
      <w:numFmt w:val="arabicAlpha"/>
      <w:lvlText w:val="%1-"/>
      <w:lvlJc w:val="left"/>
      <w:pPr>
        <w:tabs>
          <w:tab w:val="num" w:pos="660"/>
        </w:tabs>
        <w:ind w:left="660" w:right="660" w:hanging="360"/>
      </w:pPr>
      <w:rPr>
        <w:rFonts w:hint="cs"/>
        <w:b/>
        <w:i/>
      </w:rPr>
    </w:lvl>
    <w:lvl w:ilvl="1" w:tplc="04010019" w:tentative="1">
      <w:start w:val="1"/>
      <w:numFmt w:val="lowerLetter"/>
      <w:lvlText w:val="%2."/>
      <w:lvlJc w:val="left"/>
      <w:pPr>
        <w:tabs>
          <w:tab w:val="num" w:pos="1380"/>
        </w:tabs>
        <w:ind w:left="1380" w:right="1380" w:hanging="360"/>
      </w:pPr>
    </w:lvl>
    <w:lvl w:ilvl="2" w:tplc="0401001B" w:tentative="1">
      <w:start w:val="1"/>
      <w:numFmt w:val="lowerRoman"/>
      <w:lvlText w:val="%3."/>
      <w:lvlJc w:val="right"/>
      <w:pPr>
        <w:tabs>
          <w:tab w:val="num" w:pos="2100"/>
        </w:tabs>
        <w:ind w:left="2100" w:right="2100" w:hanging="180"/>
      </w:pPr>
    </w:lvl>
    <w:lvl w:ilvl="3" w:tplc="0401000F" w:tentative="1">
      <w:start w:val="1"/>
      <w:numFmt w:val="decimal"/>
      <w:lvlText w:val="%4."/>
      <w:lvlJc w:val="left"/>
      <w:pPr>
        <w:tabs>
          <w:tab w:val="num" w:pos="2820"/>
        </w:tabs>
        <w:ind w:left="2820" w:right="2820" w:hanging="360"/>
      </w:pPr>
    </w:lvl>
    <w:lvl w:ilvl="4" w:tplc="04010019" w:tentative="1">
      <w:start w:val="1"/>
      <w:numFmt w:val="lowerLetter"/>
      <w:lvlText w:val="%5."/>
      <w:lvlJc w:val="left"/>
      <w:pPr>
        <w:tabs>
          <w:tab w:val="num" w:pos="3540"/>
        </w:tabs>
        <w:ind w:left="3540" w:right="3540" w:hanging="360"/>
      </w:pPr>
    </w:lvl>
    <w:lvl w:ilvl="5" w:tplc="0401001B" w:tentative="1">
      <w:start w:val="1"/>
      <w:numFmt w:val="lowerRoman"/>
      <w:lvlText w:val="%6."/>
      <w:lvlJc w:val="right"/>
      <w:pPr>
        <w:tabs>
          <w:tab w:val="num" w:pos="4260"/>
        </w:tabs>
        <w:ind w:left="4260" w:right="4260" w:hanging="180"/>
      </w:pPr>
    </w:lvl>
    <w:lvl w:ilvl="6" w:tplc="0401000F" w:tentative="1">
      <w:start w:val="1"/>
      <w:numFmt w:val="decimal"/>
      <w:lvlText w:val="%7."/>
      <w:lvlJc w:val="left"/>
      <w:pPr>
        <w:tabs>
          <w:tab w:val="num" w:pos="4980"/>
        </w:tabs>
        <w:ind w:left="4980" w:right="4980" w:hanging="360"/>
      </w:pPr>
    </w:lvl>
    <w:lvl w:ilvl="7" w:tplc="04010019" w:tentative="1">
      <w:start w:val="1"/>
      <w:numFmt w:val="lowerLetter"/>
      <w:lvlText w:val="%8."/>
      <w:lvlJc w:val="left"/>
      <w:pPr>
        <w:tabs>
          <w:tab w:val="num" w:pos="5700"/>
        </w:tabs>
        <w:ind w:left="5700" w:right="5700" w:hanging="360"/>
      </w:pPr>
    </w:lvl>
    <w:lvl w:ilvl="8" w:tplc="0401001B" w:tentative="1">
      <w:start w:val="1"/>
      <w:numFmt w:val="lowerRoman"/>
      <w:lvlText w:val="%9."/>
      <w:lvlJc w:val="right"/>
      <w:pPr>
        <w:tabs>
          <w:tab w:val="num" w:pos="6420"/>
        </w:tabs>
        <w:ind w:left="6420" w:right="6420" w:hanging="180"/>
      </w:pPr>
    </w:lvl>
  </w:abstractNum>
  <w:abstractNum w:abstractNumId="42" w15:restartNumberingAfterBreak="0">
    <w:nsid w:val="2E2D3EB7"/>
    <w:multiLevelType w:val="hybridMultilevel"/>
    <w:tmpl w:val="A40CCCBC"/>
    <w:lvl w:ilvl="0" w:tplc="421E0C6C">
      <w:numFmt w:val="bullet"/>
      <w:lvlText w:val="-"/>
      <w:lvlJc w:val="left"/>
      <w:pPr>
        <w:ind w:left="720" w:hanging="360"/>
      </w:pPr>
      <w:rPr>
        <w:rFonts w:ascii="Times New Roman" w:eastAsia="Times New Roman" w:hAnsi="Times New Roman" w:cs="Arabic Transparent" w:hint="default"/>
      </w:rPr>
    </w:lvl>
    <w:lvl w:ilvl="1" w:tplc="FFFFFFFF">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2F0B01CB"/>
    <w:multiLevelType w:val="hybridMultilevel"/>
    <w:tmpl w:val="D7CC4C18"/>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F405467"/>
    <w:multiLevelType w:val="hybridMultilevel"/>
    <w:tmpl w:val="CD747DD8"/>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5" w15:restartNumberingAfterBreak="0">
    <w:nsid w:val="30BE14E6"/>
    <w:multiLevelType w:val="hybridMultilevel"/>
    <w:tmpl w:val="BB4E26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323F4E0B"/>
    <w:multiLevelType w:val="hybridMultilevel"/>
    <w:tmpl w:val="5D9A6D5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335A530C"/>
    <w:multiLevelType w:val="hybridMultilevel"/>
    <w:tmpl w:val="468854A6"/>
    <w:lvl w:ilvl="0" w:tplc="0409000F">
      <w:start w:val="1"/>
      <w:numFmt w:val="decimal"/>
      <w:lvlText w:val="%1."/>
      <w:lvlJc w:val="left"/>
      <w:pPr>
        <w:ind w:left="720" w:hanging="360"/>
      </w:pPr>
      <w:rPr>
        <w:rFonts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38106E7E"/>
    <w:multiLevelType w:val="multilevel"/>
    <w:tmpl w:val="CF462B34"/>
    <w:lvl w:ilvl="0">
      <w:start w:val="1"/>
      <w:numFmt w:val="decimal"/>
      <w:lvlText w:val="%1."/>
      <w:lvlJc w:val="left"/>
      <w:pPr>
        <w:ind w:left="384" w:hanging="384"/>
      </w:pPr>
      <w:rPr>
        <w:rFonts w:hint="default"/>
        <w:u w:val="single"/>
      </w:rPr>
    </w:lvl>
    <w:lvl w:ilvl="1">
      <w:start w:val="1"/>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800" w:hanging="180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2160" w:hanging="2160"/>
      </w:pPr>
      <w:rPr>
        <w:rFonts w:hint="default"/>
        <w:u w:val="single"/>
      </w:rPr>
    </w:lvl>
  </w:abstractNum>
  <w:abstractNum w:abstractNumId="49" w15:restartNumberingAfterBreak="0">
    <w:nsid w:val="38973638"/>
    <w:multiLevelType w:val="hybridMultilevel"/>
    <w:tmpl w:val="B5D89CF6"/>
    <w:lvl w:ilvl="0" w:tplc="421E0C6C">
      <w:numFmt w:val="bullet"/>
      <w:lvlText w:val="-"/>
      <w:lvlJc w:val="left"/>
      <w:pPr>
        <w:ind w:left="360" w:hanging="360"/>
      </w:pPr>
      <w:rPr>
        <w:rFonts w:ascii="Times New Roman" w:eastAsia="Times New Roman" w:hAnsi="Times New Roman" w:cs="Arabic Transparent"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0" w15:restartNumberingAfterBreak="0">
    <w:nsid w:val="38CD616A"/>
    <w:multiLevelType w:val="hybridMultilevel"/>
    <w:tmpl w:val="E1FC1CDE"/>
    <w:lvl w:ilvl="0" w:tplc="7B226A9E">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1" w15:restartNumberingAfterBreak="0">
    <w:nsid w:val="3B266098"/>
    <w:multiLevelType w:val="hybridMultilevel"/>
    <w:tmpl w:val="00FADE5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3C136999"/>
    <w:multiLevelType w:val="hybridMultilevel"/>
    <w:tmpl w:val="F6B4DA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C596D8F"/>
    <w:multiLevelType w:val="hybridMultilevel"/>
    <w:tmpl w:val="8E524592"/>
    <w:lvl w:ilvl="0" w:tplc="04090009">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4"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3CF12B72"/>
    <w:multiLevelType w:val="hybridMultilevel"/>
    <w:tmpl w:val="D78EFF8C"/>
    <w:lvl w:ilvl="0" w:tplc="0409000D">
      <w:start w:val="1"/>
      <w:numFmt w:val="bullet"/>
      <w:lvlText w:val=""/>
      <w:lvlJc w:val="left"/>
      <w:pPr>
        <w:ind w:left="720" w:hanging="360"/>
      </w:pPr>
      <w:rPr>
        <w:rFonts w:ascii="Wingdings" w:hAnsi="Wingdings" w:hint="default"/>
      </w:rPr>
    </w:lvl>
    <w:lvl w:ilvl="1" w:tplc="5AC00448">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E7F48CA"/>
    <w:multiLevelType w:val="hybridMultilevel"/>
    <w:tmpl w:val="A3AA22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F0A22D8"/>
    <w:multiLevelType w:val="hybridMultilevel"/>
    <w:tmpl w:val="B060DE06"/>
    <w:lvl w:ilvl="0" w:tplc="27565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FE154DA"/>
    <w:multiLevelType w:val="hybridMultilevel"/>
    <w:tmpl w:val="070E1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FE73411"/>
    <w:multiLevelType w:val="hybridMultilevel"/>
    <w:tmpl w:val="4BBE1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4BF09AE"/>
    <w:multiLevelType w:val="hybridMultilevel"/>
    <w:tmpl w:val="30D858EC"/>
    <w:lvl w:ilvl="0" w:tplc="7B226A9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462C57D1"/>
    <w:multiLevelType w:val="hybridMultilevel"/>
    <w:tmpl w:val="01A22320"/>
    <w:lvl w:ilvl="0" w:tplc="04090009">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3" w15:restartNumberingAfterBreak="0">
    <w:nsid w:val="46B2620A"/>
    <w:multiLevelType w:val="hybridMultilevel"/>
    <w:tmpl w:val="CB0E84D2"/>
    <w:lvl w:ilvl="0" w:tplc="7B226A9E">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478A4FA7"/>
    <w:multiLevelType w:val="hybridMultilevel"/>
    <w:tmpl w:val="07268268"/>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8151753"/>
    <w:multiLevelType w:val="hybridMultilevel"/>
    <w:tmpl w:val="E2E61420"/>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81A535A"/>
    <w:multiLevelType w:val="hybridMultilevel"/>
    <w:tmpl w:val="D42656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4836102D"/>
    <w:multiLevelType w:val="hybridMultilevel"/>
    <w:tmpl w:val="1B946154"/>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ABC64A8"/>
    <w:multiLevelType w:val="hybridMultilevel"/>
    <w:tmpl w:val="68E21318"/>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9" w15:restartNumberingAfterBreak="0">
    <w:nsid w:val="4BA94E08"/>
    <w:multiLevelType w:val="hybridMultilevel"/>
    <w:tmpl w:val="817AB936"/>
    <w:lvl w:ilvl="0" w:tplc="7B226A9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15:restartNumberingAfterBreak="0">
    <w:nsid w:val="4C6E5C7C"/>
    <w:multiLevelType w:val="hybridMultilevel"/>
    <w:tmpl w:val="101085A2"/>
    <w:lvl w:ilvl="0" w:tplc="04090001">
      <w:start w:val="1"/>
      <w:numFmt w:val="bullet"/>
      <w:lvlText w:val=""/>
      <w:lvlJc w:val="left"/>
      <w:pPr>
        <w:ind w:left="720" w:hanging="360"/>
      </w:pPr>
      <w:rPr>
        <w:rFonts w:ascii="Symbol" w:hAnsi="Symbol" w:hint="default"/>
      </w:rPr>
    </w:lvl>
    <w:lvl w:ilvl="1" w:tplc="024EBA06">
      <w:start w:val="3"/>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CDE375E"/>
    <w:multiLevelType w:val="hybridMultilevel"/>
    <w:tmpl w:val="E07A6BD0"/>
    <w:lvl w:ilvl="0" w:tplc="0409000D">
      <w:start w:val="1"/>
      <w:numFmt w:val="bullet"/>
      <w:lvlText w:val=""/>
      <w:lvlJc w:val="left"/>
      <w:pPr>
        <w:ind w:left="720" w:hanging="360"/>
      </w:pPr>
      <w:rPr>
        <w:rFonts w:ascii="Wingdings" w:hAnsi="Wingdings" w:hint="default"/>
      </w:rPr>
    </w:lvl>
    <w:lvl w:ilvl="1" w:tplc="A204250E">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CEA65C4"/>
    <w:multiLevelType w:val="hybridMultilevel"/>
    <w:tmpl w:val="A2D44478"/>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D352708"/>
    <w:multiLevelType w:val="hybridMultilevel"/>
    <w:tmpl w:val="0BF28EC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4E2F20A9"/>
    <w:multiLevelType w:val="hybridMultilevel"/>
    <w:tmpl w:val="36747D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4E7E0334"/>
    <w:multiLevelType w:val="hybridMultilevel"/>
    <w:tmpl w:val="3906280A"/>
    <w:lvl w:ilvl="0" w:tplc="90DAA0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4E8C2228"/>
    <w:multiLevelType w:val="hybridMultilevel"/>
    <w:tmpl w:val="E476419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4F135AC9"/>
    <w:multiLevelType w:val="hybridMultilevel"/>
    <w:tmpl w:val="0ED089FC"/>
    <w:lvl w:ilvl="0" w:tplc="7B226A9E">
      <w:numFmt w:val="bullet"/>
      <w:lvlText w:val="-"/>
      <w:lvlJc w:val="left"/>
      <w:pPr>
        <w:ind w:left="720" w:hanging="360"/>
      </w:pPr>
      <w:rPr>
        <w:rFonts w:ascii="Times New Roman" w:eastAsia="Times New Roman" w:hAnsi="Times New Roman" w:cs="Times New Roman" w:hint="default"/>
      </w:rPr>
    </w:lvl>
    <w:lvl w:ilvl="1" w:tplc="7B226A9E">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FDE4A95"/>
    <w:multiLevelType w:val="hybridMultilevel"/>
    <w:tmpl w:val="DB028E72"/>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51FF640A"/>
    <w:multiLevelType w:val="hybridMultilevel"/>
    <w:tmpl w:val="61742AAA"/>
    <w:lvl w:ilvl="0" w:tplc="7B226A9E">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53011A26"/>
    <w:multiLevelType w:val="hybridMultilevel"/>
    <w:tmpl w:val="AD004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5B24372"/>
    <w:multiLevelType w:val="hybridMultilevel"/>
    <w:tmpl w:val="DC30C77E"/>
    <w:lvl w:ilvl="0" w:tplc="7B226A9E">
      <w:numFmt w:val="bullet"/>
      <w:lvlText w:val="-"/>
      <w:lvlJc w:val="left"/>
      <w:pPr>
        <w:ind w:left="1800" w:hanging="360"/>
      </w:pPr>
      <w:rPr>
        <w:rFonts w:ascii="Times New Roman" w:eastAsia="Times New Roman" w:hAnsi="Times New Roman" w:cs="Times New Roman" w:hint="default"/>
      </w:rPr>
    </w:lvl>
    <w:lvl w:ilvl="1" w:tplc="FFFFFFFF">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82" w15:restartNumberingAfterBreak="0">
    <w:nsid w:val="56BC31D8"/>
    <w:multiLevelType w:val="hybridMultilevel"/>
    <w:tmpl w:val="DDBE56D8"/>
    <w:lvl w:ilvl="0" w:tplc="04090001">
      <w:start w:val="1"/>
      <w:numFmt w:val="bullet"/>
      <w:lvlText w:val=""/>
      <w:lvlJc w:val="left"/>
      <w:pPr>
        <w:ind w:left="1104" w:hanging="360"/>
      </w:pPr>
      <w:rPr>
        <w:rFonts w:ascii="Symbol" w:hAnsi="Symbol"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83" w15:restartNumberingAfterBreak="0">
    <w:nsid w:val="57256525"/>
    <w:multiLevelType w:val="hybridMultilevel"/>
    <w:tmpl w:val="E77CFD6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57686A06"/>
    <w:multiLevelType w:val="hybridMultilevel"/>
    <w:tmpl w:val="53AC7C6E"/>
    <w:lvl w:ilvl="0" w:tplc="7B226A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6" w15:restartNumberingAfterBreak="0">
    <w:nsid w:val="57BD4577"/>
    <w:multiLevelType w:val="hybridMultilevel"/>
    <w:tmpl w:val="774C1E1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7E64C9C"/>
    <w:multiLevelType w:val="hybridMultilevel"/>
    <w:tmpl w:val="8C227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80A399A"/>
    <w:multiLevelType w:val="hybridMultilevel"/>
    <w:tmpl w:val="E7EE1C5E"/>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9990BDD6">
      <w:start w:val="1"/>
      <w:numFmt w:val="decimal"/>
      <w:lvlText w:val="(%3)"/>
      <w:lvlJc w:val="left"/>
      <w:pPr>
        <w:ind w:left="2472" w:hanging="492"/>
      </w:pPr>
      <w:rPr>
        <w:rFonts w:hint="default"/>
      </w:rPr>
    </w:lvl>
    <w:lvl w:ilvl="3" w:tplc="9CBE9A3A">
      <w:start w:val="1"/>
      <w:numFmt w:val="decimal"/>
      <w:lvlText w:val="%4-"/>
      <w:lvlJc w:val="left"/>
      <w:pPr>
        <w:ind w:left="2880" w:hanging="360"/>
      </w:pPr>
      <w:rPr>
        <w:rFonts w:hint="default"/>
        <w:b/>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5A484C7B"/>
    <w:multiLevelType w:val="hybridMultilevel"/>
    <w:tmpl w:val="8EDCF86E"/>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15:restartNumberingAfterBreak="0">
    <w:nsid w:val="5C573743"/>
    <w:multiLevelType w:val="hybridMultilevel"/>
    <w:tmpl w:val="A85A25E8"/>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5F75537E"/>
    <w:multiLevelType w:val="hybridMultilevel"/>
    <w:tmpl w:val="B1F0B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2534EF1"/>
    <w:multiLevelType w:val="hybridMultilevel"/>
    <w:tmpl w:val="39782BEC"/>
    <w:lvl w:ilvl="0" w:tplc="7B226A9E">
      <w:numFmt w:val="bullet"/>
      <w:lvlText w:val="-"/>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62744BE9"/>
    <w:multiLevelType w:val="hybridMultilevel"/>
    <w:tmpl w:val="000AB87E"/>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33F36F1"/>
    <w:multiLevelType w:val="multilevel"/>
    <w:tmpl w:val="FF9ED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4D93799"/>
    <w:multiLevelType w:val="hybridMultilevel"/>
    <w:tmpl w:val="DC764EB0"/>
    <w:lvl w:ilvl="0" w:tplc="421E0C6C">
      <w:numFmt w:val="bullet"/>
      <w:lvlText w:val="-"/>
      <w:lvlJc w:val="left"/>
      <w:pPr>
        <w:ind w:left="360" w:hanging="360"/>
      </w:pPr>
      <w:rPr>
        <w:rFonts w:ascii="Times New Roman" w:eastAsia="Times New Roman" w:hAnsi="Times New Roman" w:cs="Arabic Transparent"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6" w15:restartNumberingAfterBreak="0">
    <w:nsid w:val="66411777"/>
    <w:multiLevelType w:val="hybridMultilevel"/>
    <w:tmpl w:val="E918D5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68C4C1A"/>
    <w:multiLevelType w:val="hybridMultilevel"/>
    <w:tmpl w:val="E976DF76"/>
    <w:lvl w:ilvl="0" w:tplc="7B226A9E">
      <w:numFmt w:val="bullet"/>
      <w:lvlText w:val="-"/>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6777135A"/>
    <w:multiLevelType w:val="hybridMultilevel"/>
    <w:tmpl w:val="46BAAC38"/>
    <w:lvl w:ilvl="0" w:tplc="7B226A9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7F7313F"/>
    <w:multiLevelType w:val="hybridMultilevel"/>
    <w:tmpl w:val="1946D6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0" w15:restartNumberingAfterBreak="0">
    <w:nsid w:val="685671FF"/>
    <w:multiLevelType w:val="hybridMultilevel"/>
    <w:tmpl w:val="D406734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15:restartNumberingAfterBreak="0">
    <w:nsid w:val="69AE78C8"/>
    <w:multiLevelType w:val="hybridMultilevel"/>
    <w:tmpl w:val="B7DE397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15:restartNumberingAfterBreak="0">
    <w:nsid w:val="6B712372"/>
    <w:multiLevelType w:val="hybridMultilevel"/>
    <w:tmpl w:val="0AAE1F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BA03AA6"/>
    <w:multiLevelType w:val="hybridMultilevel"/>
    <w:tmpl w:val="F4121BE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4" w15:restartNumberingAfterBreak="0">
    <w:nsid w:val="700B2CF8"/>
    <w:multiLevelType w:val="hybridMultilevel"/>
    <w:tmpl w:val="A050ACE2"/>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5" w15:restartNumberingAfterBreak="0">
    <w:nsid w:val="71400584"/>
    <w:multiLevelType w:val="hybridMultilevel"/>
    <w:tmpl w:val="8A1A73AE"/>
    <w:lvl w:ilvl="0" w:tplc="7B226A9E">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6" w15:restartNumberingAfterBreak="0">
    <w:nsid w:val="743B451C"/>
    <w:multiLevelType w:val="hybridMultilevel"/>
    <w:tmpl w:val="10D620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75E22240"/>
    <w:multiLevelType w:val="hybridMultilevel"/>
    <w:tmpl w:val="5D4A7DA6"/>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761E1EEB"/>
    <w:multiLevelType w:val="hybridMultilevel"/>
    <w:tmpl w:val="A984BCBE"/>
    <w:lvl w:ilvl="0" w:tplc="7B226A9E">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9" w15:restartNumberingAfterBreak="0">
    <w:nsid w:val="7631185C"/>
    <w:multiLevelType w:val="hybridMultilevel"/>
    <w:tmpl w:val="64464FDC"/>
    <w:lvl w:ilvl="0" w:tplc="7B226A9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0" w15:restartNumberingAfterBreak="0">
    <w:nsid w:val="786D3C7F"/>
    <w:multiLevelType w:val="hybridMultilevel"/>
    <w:tmpl w:val="12DCD862"/>
    <w:lvl w:ilvl="0" w:tplc="7B226A9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1" w15:restartNumberingAfterBreak="0">
    <w:nsid w:val="7AC0794F"/>
    <w:multiLevelType w:val="hybridMultilevel"/>
    <w:tmpl w:val="4FE44650"/>
    <w:lvl w:ilvl="0" w:tplc="7B226A9E">
      <w:numFmt w:val="bullet"/>
      <w:lvlText w:val="-"/>
      <w:lvlJc w:val="left"/>
      <w:pPr>
        <w:ind w:left="360" w:hanging="360"/>
      </w:pPr>
      <w:rPr>
        <w:rFonts w:ascii="Times New Roman" w:eastAsia="Times New Roman" w:hAnsi="Times New Roman" w:cs="Times New Roman"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2" w15:restartNumberingAfterBreak="0">
    <w:nsid w:val="7B746538"/>
    <w:multiLevelType w:val="hybridMultilevel"/>
    <w:tmpl w:val="C5107CC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3" w15:restartNumberingAfterBreak="0">
    <w:nsid w:val="7C3677C8"/>
    <w:multiLevelType w:val="hybridMultilevel"/>
    <w:tmpl w:val="2B5CCFCE"/>
    <w:lvl w:ilvl="0" w:tplc="421E0C6C">
      <w:numFmt w:val="bullet"/>
      <w:lvlText w:val="-"/>
      <w:lvlJc w:val="left"/>
      <w:pPr>
        <w:ind w:left="720" w:hanging="360"/>
      </w:pPr>
      <w:rPr>
        <w:rFonts w:ascii="Times New Roman" w:eastAsia="Times New Roman" w:hAnsi="Times New Roman"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E3E53EF"/>
    <w:multiLevelType w:val="hybridMultilevel"/>
    <w:tmpl w:val="975E9FF8"/>
    <w:lvl w:ilvl="0" w:tplc="7B226A9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5" w15:restartNumberingAfterBreak="0">
    <w:nsid w:val="7F3E4C87"/>
    <w:multiLevelType w:val="hybridMultilevel"/>
    <w:tmpl w:val="5090F8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573272853">
    <w:abstractNumId w:val="2"/>
  </w:num>
  <w:num w:numId="2" w16cid:durableId="1308895799">
    <w:abstractNumId w:val="75"/>
  </w:num>
  <w:num w:numId="3" w16cid:durableId="1563365016">
    <w:abstractNumId w:val="57"/>
  </w:num>
  <w:num w:numId="4" w16cid:durableId="649021000">
    <w:abstractNumId w:val="54"/>
  </w:num>
  <w:num w:numId="5" w16cid:durableId="504638555">
    <w:abstractNumId w:val="46"/>
  </w:num>
  <w:num w:numId="6" w16cid:durableId="1116561270">
    <w:abstractNumId w:val="7"/>
  </w:num>
  <w:num w:numId="7" w16cid:durableId="66810469">
    <w:abstractNumId w:val="70"/>
  </w:num>
  <w:num w:numId="8" w16cid:durableId="354118044">
    <w:abstractNumId w:val="1"/>
  </w:num>
  <w:num w:numId="9" w16cid:durableId="561722526">
    <w:abstractNumId w:val="9"/>
  </w:num>
  <w:num w:numId="10" w16cid:durableId="1283851429">
    <w:abstractNumId w:val="5"/>
  </w:num>
  <w:num w:numId="11" w16cid:durableId="1154956842">
    <w:abstractNumId w:val="55"/>
  </w:num>
  <w:num w:numId="12" w16cid:durableId="623997373">
    <w:abstractNumId w:val="56"/>
  </w:num>
  <w:num w:numId="13" w16cid:durableId="166135958">
    <w:abstractNumId w:val="22"/>
  </w:num>
  <w:num w:numId="14" w16cid:durableId="1636333034">
    <w:abstractNumId w:val="96"/>
  </w:num>
  <w:num w:numId="15" w16cid:durableId="2120680687">
    <w:abstractNumId w:val="52"/>
  </w:num>
  <w:num w:numId="16" w16cid:durableId="325599575">
    <w:abstractNumId w:val="104"/>
  </w:num>
  <w:num w:numId="17" w16cid:durableId="1016269934">
    <w:abstractNumId w:val="83"/>
  </w:num>
  <w:num w:numId="18" w16cid:durableId="324094682">
    <w:abstractNumId w:val="14"/>
  </w:num>
  <w:num w:numId="19" w16cid:durableId="1633558547">
    <w:abstractNumId w:val="90"/>
  </w:num>
  <w:num w:numId="20" w16cid:durableId="1880625615">
    <w:abstractNumId w:val="58"/>
  </w:num>
  <w:num w:numId="21" w16cid:durableId="761531705">
    <w:abstractNumId w:val="15"/>
  </w:num>
  <w:num w:numId="22" w16cid:durableId="820006283">
    <w:abstractNumId w:val="78"/>
  </w:num>
  <w:num w:numId="23" w16cid:durableId="509566609">
    <w:abstractNumId w:val="40"/>
  </w:num>
  <w:num w:numId="24" w16cid:durableId="839589622">
    <w:abstractNumId w:val="86"/>
  </w:num>
  <w:num w:numId="25" w16cid:durableId="2008049942">
    <w:abstractNumId w:val="88"/>
  </w:num>
  <w:num w:numId="26" w16cid:durableId="212814721">
    <w:abstractNumId w:val="41"/>
  </w:num>
  <w:num w:numId="27" w16cid:durableId="621151279">
    <w:abstractNumId w:val="11"/>
  </w:num>
  <w:num w:numId="28" w16cid:durableId="1945529511">
    <w:abstractNumId w:val="4"/>
  </w:num>
  <w:num w:numId="29" w16cid:durableId="1890411345">
    <w:abstractNumId w:val="99"/>
  </w:num>
  <w:num w:numId="30" w16cid:durableId="1397632827">
    <w:abstractNumId w:val="45"/>
  </w:num>
  <w:num w:numId="31" w16cid:durableId="1836845364">
    <w:abstractNumId w:val="66"/>
  </w:num>
  <w:num w:numId="32" w16cid:durableId="15470156">
    <w:abstractNumId w:val="28"/>
  </w:num>
  <w:num w:numId="33" w16cid:durableId="42141317">
    <w:abstractNumId w:val="39"/>
  </w:num>
  <w:num w:numId="34" w16cid:durableId="1122000896">
    <w:abstractNumId w:val="92"/>
  </w:num>
  <w:num w:numId="35" w16cid:durableId="1023871259">
    <w:abstractNumId w:val="97"/>
  </w:num>
  <w:num w:numId="36" w16cid:durableId="454910287">
    <w:abstractNumId w:val="87"/>
  </w:num>
  <w:num w:numId="37" w16cid:durableId="184095465">
    <w:abstractNumId w:val="23"/>
  </w:num>
  <w:num w:numId="38" w16cid:durableId="593127686">
    <w:abstractNumId w:val="82"/>
  </w:num>
  <w:num w:numId="39" w16cid:durableId="548421172">
    <w:abstractNumId w:val="115"/>
  </w:num>
  <w:num w:numId="40" w16cid:durableId="419183890">
    <w:abstractNumId w:val="33"/>
  </w:num>
  <w:num w:numId="41" w16cid:durableId="1005597298">
    <w:abstractNumId w:val="106"/>
  </w:num>
  <w:num w:numId="42" w16cid:durableId="1159612380">
    <w:abstractNumId w:val="62"/>
  </w:num>
  <w:num w:numId="43" w16cid:durableId="1198741354">
    <w:abstractNumId w:val="71"/>
  </w:num>
  <w:num w:numId="44" w16cid:durableId="1581521672">
    <w:abstractNumId w:val="53"/>
  </w:num>
  <w:num w:numId="45" w16cid:durableId="1670674314">
    <w:abstractNumId w:val="73"/>
  </w:num>
  <w:num w:numId="46" w16cid:durableId="1593902397">
    <w:abstractNumId w:val="68"/>
  </w:num>
  <w:num w:numId="47" w16cid:durableId="1927421114">
    <w:abstractNumId w:val="80"/>
  </w:num>
  <w:num w:numId="48" w16cid:durableId="318848056">
    <w:abstractNumId w:val="100"/>
  </w:num>
  <w:num w:numId="49" w16cid:durableId="928122380">
    <w:abstractNumId w:val="38"/>
  </w:num>
  <w:num w:numId="50" w16cid:durableId="816730266">
    <w:abstractNumId w:val="32"/>
  </w:num>
  <w:num w:numId="51" w16cid:durableId="1050497668">
    <w:abstractNumId w:val="91"/>
  </w:num>
  <w:num w:numId="52" w16cid:durableId="514271740">
    <w:abstractNumId w:val="95"/>
  </w:num>
  <w:num w:numId="53" w16cid:durableId="2057196480">
    <w:abstractNumId w:val="31"/>
  </w:num>
  <w:num w:numId="54" w16cid:durableId="336539583">
    <w:abstractNumId w:val="113"/>
  </w:num>
  <w:num w:numId="55" w16cid:durableId="1013796669">
    <w:abstractNumId w:val="35"/>
  </w:num>
  <w:num w:numId="56" w16cid:durableId="1276869546">
    <w:abstractNumId w:val="8"/>
  </w:num>
  <w:num w:numId="57" w16cid:durableId="194776678">
    <w:abstractNumId w:val="26"/>
  </w:num>
  <w:num w:numId="58" w16cid:durableId="1455439541">
    <w:abstractNumId w:val="112"/>
  </w:num>
  <w:num w:numId="59" w16cid:durableId="806777335">
    <w:abstractNumId w:val="42"/>
  </w:num>
  <w:num w:numId="60" w16cid:durableId="1790586260">
    <w:abstractNumId w:val="72"/>
  </w:num>
  <w:num w:numId="61" w16cid:durableId="811363360">
    <w:abstractNumId w:val="49"/>
  </w:num>
  <w:num w:numId="62" w16cid:durableId="2063285360">
    <w:abstractNumId w:val="67"/>
  </w:num>
  <w:num w:numId="63" w16cid:durableId="1707946686">
    <w:abstractNumId w:val="93"/>
  </w:num>
  <w:num w:numId="64" w16cid:durableId="2053531300">
    <w:abstractNumId w:val="107"/>
  </w:num>
  <w:num w:numId="65" w16cid:durableId="1678381377">
    <w:abstractNumId w:val="43"/>
  </w:num>
  <w:num w:numId="66" w16cid:durableId="1012076235">
    <w:abstractNumId w:val="64"/>
  </w:num>
  <w:num w:numId="67" w16cid:durableId="1097602127">
    <w:abstractNumId w:val="65"/>
  </w:num>
  <w:num w:numId="68" w16cid:durableId="1804693244">
    <w:abstractNumId w:val="51"/>
  </w:num>
  <w:num w:numId="69" w16cid:durableId="1157963319">
    <w:abstractNumId w:val="74"/>
  </w:num>
  <w:num w:numId="70" w16cid:durableId="1097480316">
    <w:abstractNumId w:val="18"/>
  </w:num>
  <w:num w:numId="71" w16cid:durableId="834222841">
    <w:abstractNumId w:val="34"/>
  </w:num>
  <w:num w:numId="72" w16cid:durableId="1961180541">
    <w:abstractNumId w:val="24"/>
  </w:num>
  <w:num w:numId="73" w16cid:durableId="586234943">
    <w:abstractNumId w:val="103"/>
  </w:num>
  <w:num w:numId="74" w16cid:durableId="90324671">
    <w:abstractNumId w:val="76"/>
  </w:num>
  <w:num w:numId="75" w16cid:durableId="705833544">
    <w:abstractNumId w:val="13"/>
  </w:num>
  <w:num w:numId="76" w16cid:durableId="815998752">
    <w:abstractNumId w:val="47"/>
  </w:num>
  <w:num w:numId="77" w16cid:durableId="74087860">
    <w:abstractNumId w:val="59"/>
  </w:num>
  <w:num w:numId="78" w16cid:durableId="1014264635">
    <w:abstractNumId w:val="44"/>
  </w:num>
  <w:num w:numId="79" w16cid:durableId="366105969">
    <w:abstractNumId w:val="20"/>
  </w:num>
  <w:num w:numId="80" w16cid:durableId="749422332">
    <w:abstractNumId w:val="102"/>
  </w:num>
  <w:num w:numId="81" w16cid:durableId="1835994059">
    <w:abstractNumId w:val="6"/>
  </w:num>
  <w:num w:numId="82" w16cid:durableId="1938561823">
    <w:abstractNumId w:val="21"/>
  </w:num>
  <w:num w:numId="83" w16cid:durableId="2109034481">
    <w:abstractNumId w:val="48"/>
  </w:num>
  <w:num w:numId="84" w16cid:durableId="1127896663">
    <w:abstractNumId w:val="19"/>
  </w:num>
  <w:num w:numId="85" w16cid:durableId="219756214">
    <w:abstractNumId w:val="29"/>
  </w:num>
  <w:num w:numId="86" w16cid:durableId="707680256">
    <w:abstractNumId w:val="69"/>
  </w:num>
  <w:num w:numId="87" w16cid:durableId="1026516857">
    <w:abstractNumId w:val="77"/>
  </w:num>
  <w:num w:numId="88" w16cid:durableId="791095389">
    <w:abstractNumId w:val="111"/>
  </w:num>
  <w:num w:numId="89" w16cid:durableId="1685982526">
    <w:abstractNumId w:val="36"/>
  </w:num>
  <w:num w:numId="90" w16cid:durableId="421492766">
    <w:abstractNumId w:val="98"/>
  </w:num>
  <w:num w:numId="91" w16cid:durableId="2088379393">
    <w:abstractNumId w:val="110"/>
  </w:num>
  <w:num w:numId="92" w16cid:durableId="754320478">
    <w:abstractNumId w:val="37"/>
  </w:num>
  <w:num w:numId="93" w16cid:durableId="1967005247">
    <w:abstractNumId w:val="16"/>
  </w:num>
  <w:num w:numId="94" w16cid:durableId="1003967964">
    <w:abstractNumId w:val="17"/>
  </w:num>
  <w:num w:numId="95" w16cid:durableId="2018344753">
    <w:abstractNumId w:val="63"/>
  </w:num>
  <w:num w:numId="96" w16cid:durableId="323433522">
    <w:abstractNumId w:val="79"/>
  </w:num>
  <w:num w:numId="97" w16cid:durableId="1741632657">
    <w:abstractNumId w:val="108"/>
  </w:num>
  <w:num w:numId="98" w16cid:durableId="1702585198">
    <w:abstractNumId w:val="10"/>
  </w:num>
  <w:num w:numId="99" w16cid:durableId="1102073257">
    <w:abstractNumId w:val="12"/>
  </w:num>
  <w:num w:numId="100" w16cid:durableId="298347257">
    <w:abstractNumId w:val="25"/>
  </w:num>
  <w:num w:numId="101" w16cid:durableId="173106397">
    <w:abstractNumId w:val="3"/>
  </w:num>
  <w:num w:numId="102" w16cid:durableId="683828640">
    <w:abstractNumId w:val="81"/>
  </w:num>
  <w:num w:numId="103" w16cid:durableId="1447650208">
    <w:abstractNumId w:val="89"/>
  </w:num>
  <w:num w:numId="104" w16cid:durableId="202400827">
    <w:abstractNumId w:val="109"/>
  </w:num>
  <w:num w:numId="105" w16cid:durableId="219706992">
    <w:abstractNumId w:val="114"/>
  </w:num>
  <w:num w:numId="106" w16cid:durableId="1157187643">
    <w:abstractNumId w:val="60"/>
  </w:num>
  <w:num w:numId="107" w16cid:durableId="662501">
    <w:abstractNumId w:val="85"/>
  </w:num>
  <w:num w:numId="108" w16cid:durableId="807820235">
    <w:abstractNumId w:val="50"/>
  </w:num>
  <w:num w:numId="109" w16cid:durableId="384916935">
    <w:abstractNumId w:val="105"/>
  </w:num>
  <w:num w:numId="110" w16cid:durableId="862938926">
    <w:abstractNumId w:val="30"/>
  </w:num>
  <w:num w:numId="111" w16cid:durableId="1623338263">
    <w:abstractNumId w:val="0"/>
  </w:num>
  <w:num w:numId="112" w16cid:durableId="1798646047">
    <w:abstractNumId w:val="61"/>
  </w:num>
  <w:num w:numId="113" w16cid:durableId="611859472">
    <w:abstractNumId w:val="101"/>
  </w:num>
  <w:num w:numId="114" w16cid:durableId="1233661398">
    <w:abstractNumId w:val="84"/>
  </w:num>
  <w:num w:numId="115" w16cid:durableId="953907727">
    <w:abstractNumId w:val="27"/>
  </w:num>
  <w:num w:numId="116" w16cid:durableId="481701392">
    <w:abstractNumId w:val="9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BD1"/>
    <w:rsid w:val="00001DD2"/>
    <w:rsid w:val="000118A6"/>
    <w:rsid w:val="00015F0D"/>
    <w:rsid w:val="00020AEB"/>
    <w:rsid w:val="00027A34"/>
    <w:rsid w:val="000322E7"/>
    <w:rsid w:val="00043DBA"/>
    <w:rsid w:val="000445BE"/>
    <w:rsid w:val="00044CFD"/>
    <w:rsid w:val="00044DD3"/>
    <w:rsid w:val="0005241F"/>
    <w:rsid w:val="00055A4A"/>
    <w:rsid w:val="000565F0"/>
    <w:rsid w:val="00060059"/>
    <w:rsid w:val="00061A09"/>
    <w:rsid w:val="00063FA8"/>
    <w:rsid w:val="000777DB"/>
    <w:rsid w:val="00077D1A"/>
    <w:rsid w:val="00077E6C"/>
    <w:rsid w:val="000803F0"/>
    <w:rsid w:val="00080990"/>
    <w:rsid w:val="00083042"/>
    <w:rsid w:val="000833FB"/>
    <w:rsid w:val="00087E4F"/>
    <w:rsid w:val="00090A9C"/>
    <w:rsid w:val="00092C24"/>
    <w:rsid w:val="000940A0"/>
    <w:rsid w:val="00096867"/>
    <w:rsid w:val="00096C3A"/>
    <w:rsid w:val="000A1D3E"/>
    <w:rsid w:val="000A1E46"/>
    <w:rsid w:val="000A2022"/>
    <w:rsid w:val="000A310D"/>
    <w:rsid w:val="000A49ED"/>
    <w:rsid w:val="000A659E"/>
    <w:rsid w:val="000A73E8"/>
    <w:rsid w:val="000A749C"/>
    <w:rsid w:val="000B0B32"/>
    <w:rsid w:val="000B706D"/>
    <w:rsid w:val="000C6FDC"/>
    <w:rsid w:val="000D0869"/>
    <w:rsid w:val="000D3EAE"/>
    <w:rsid w:val="000D40DF"/>
    <w:rsid w:val="000D4771"/>
    <w:rsid w:val="000D5131"/>
    <w:rsid w:val="000E23AB"/>
    <w:rsid w:val="000E6887"/>
    <w:rsid w:val="000F0A0D"/>
    <w:rsid w:val="000F30B9"/>
    <w:rsid w:val="000F7F04"/>
    <w:rsid w:val="00100A1D"/>
    <w:rsid w:val="00102C82"/>
    <w:rsid w:val="00110665"/>
    <w:rsid w:val="0011126E"/>
    <w:rsid w:val="00113926"/>
    <w:rsid w:val="00116AE4"/>
    <w:rsid w:val="00116BEB"/>
    <w:rsid w:val="00117CA1"/>
    <w:rsid w:val="00123943"/>
    <w:rsid w:val="00124A9F"/>
    <w:rsid w:val="00130583"/>
    <w:rsid w:val="00136BB8"/>
    <w:rsid w:val="00142124"/>
    <w:rsid w:val="00142E07"/>
    <w:rsid w:val="00152104"/>
    <w:rsid w:val="001603EF"/>
    <w:rsid w:val="001618EF"/>
    <w:rsid w:val="001624C4"/>
    <w:rsid w:val="001654CD"/>
    <w:rsid w:val="00173699"/>
    <w:rsid w:val="001762F4"/>
    <w:rsid w:val="00180799"/>
    <w:rsid w:val="00180A9B"/>
    <w:rsid w:val="00185F71"/>
    <w:rsid w:val="00193815"/>
    <w:rsid w:val="00195226"/>
    <w:rsid w:val="001A2C77"/>
    <w:rsid w:val="001A5804"/>
    <w:rsid w:val="001A680C"/>
    <w:rsid w:val="001B318B"/>
    <w:rsid w:val="001C01BE"/>
    <w:rsid w:val="001C33D8"/>
    <w:rsid w:val="001C3DA0"/>
    <w:rsid w:val="001C426A"/>
    <w:rsid w:val="001C7DB2"/>
    <w:rsid w:val="001D06FE"/>
    <w:rsid w:val="001D47AD"/>
    <w:rsid w:val="001D67F6"/>
    <w:rsid w:val="001D6B31"/>
    <w:rsid w:val="001E252D"/>
    <w:rsid w:val="001E32DF"/>
    <w:rsid w:val="001E3406"/>
    <w:rsid w:val="001F5E96"/>
    <w:rsid w:val="0020239B"/>
    <w:rsid w:val="0020543D"/>
    <w:rsid w:val="00206824"/>
    <w:rsid w:val="00217C30"/>
    <w:rsid w:val="0022051E"/>
    <w:rsid w:val="00222468"/>
    <w:rsid w:val="00223881"/>
    <w:rsid w:val="002267E3"/>
    <w:rsid w:val="002275E4"/>
    <w:rsid w:val="00231AB1"/>
    <w:rsid w:val="00232A16"/>
    <w:rsid w:val="00234392"/>
    <w:rsid w:val="0024045F"/>
    <w:rsid w:val="00250CC6"/>
    <w:rsid w:val="00251580"/>
    <w:rsid w:val="00254AE4"/>
    <w:rsid w:val="00256FF7"/>
    <w:rsid w:val="00257F01"/>
    <w:rsid w:val="002616CF"/>
    <w:rsid w:val="00263733"/>
    <w:rsid w:val="00264677"/>
    <w:rsid w:val="00265479"/>
    <w:rsid w:val="002655C1"/>
    <w:rsid w:val="00265C31"/>
    <w:rsid w:val="00274C5B"/>
    <w:rsid w:val="002776D6"/>
    <w:rsid w:val="00282C5C"/>
    <w:rsid w:val="00286EA1"/>
    <w:rsid w:val="0029092B"/>
    <w:rsid w:val="002940E3"/>
    <w:rsid w:val="002962E3"/>
    <w:rsid w:val="002A113E"/>
    <w:rsid w:val="002A373E"/>
    <w:rsid w:val="002A68BA"/>
    <w:rsid w:val="002A7A4D"/>
    <w:rsid w:val="002B174A"/>
    <w:rsid w:val="002B6766"/>
    <w:rsid w:val="002C2285"/>
    <w:rsid w:val="002C33B5"/>
    <w:rsid w:val="002C62D7"/>
    <w:rsid w:val="002D019D"/>
    <w:rsid w:val="002D101D"/>
    <w:rsid w:val="002D3349"/>
    <w:rsid w:val="002D41DE"/>
    <w:rsid w:val="002D5EE8"/>
    <w:rsid w:val="002D638C"/>
    <w:rsid w:val="002D68BB"/>
    <w:rsid w:val="002E03CF"/>
    <w:rsid w:val="002F0EEA"/>
    <w:rsid w:val="002F20A7"/>
    <w:rsid w:val="002F20B5"/>
    <w:rsid w:val="003114C0"/>
    <w:rsid w:val="00315790"/>
    <w:rsid w:val="00316776"/>
    <w:rsid w:val="00321212"/>
    <w:rsid w:val="003223F2"/>
    <w:rsid w:val="00322A0D"/>
    <w:rsid w:val="00322CDE"/>
    <w:rsid w:val="003235C8"/>
    <w:rsid w:val="003310B3"/>
    <w:rsid w:val="00333FF1"/>
    <w:rsid w:val="00334002"/>
    <w:rsid w:val="00343773"/>
    <w:rsid w:val="00356156"/>
    <w:rsid w:val="00360A3F"/>
    <w:rsid w:val="00361380"/>
    <w:rsid w:val="00364C07"/>
    <w:rsid w:val="003666CF"/>
    <w:rsid w:val="003730F5"/>
    <w:rsid w:val="00377CB0"/>
    <w:rsid w:val="00381E67"/>
    <w:rsid w:val="00395CE8"/>
    <w:rsid w:val="00395E1F"/>
    <w:rsid w:val="00397058"/>
    <w:rsid w:val="003A4334"/>
    <w:rsid w:val="003B0F00"/>
    <w:rsid w:val="003B1418"/>
    <w:rsid w:val="003B1CE3"/>
    <w:rsid w:val="003B6969"/>
    <w:rsid w:val="003C05E1"/>
    <w:rsid w:val="003C1A4C"/>
    <w:rsid w:val="003C42D9"/>
    <w:rsid w:val="003D26DB"/>
    <w:rsid w:val="003D3563"/>
    <w:rsid w:val="003D5F89"/>
    <w:rsid w:val="003D7E7F"/>
    <w:rsid w:val="003E1E60"/>
    <w:rsid w:val="003F6189"/>
    <w:rsid w:val="003F69BC"/>
    <w:rsid w:val="0040510D"/>
    <w:rsid w:val="00431B5F"/>
    <w:rsid w:val="004329F3"/>
    <w:rsid w:val="0043449E"/>
    <w:rsid w:val="004356B0"/>
    <w:rsid w:val="00436B59"/>
    <w:rsid w:val="0043752B"/>
    <w:rsid w:val="004413CD"/>
    <w:rsid w:val="0044258D"/>
    <w:rsid w:val="00443A60"/>
    <w:rsid w:val="00444B1D"/>
    <w:rsid w:val="00444B3C"/>
    <w:rsid w:val="00455260"/>
    <w:rsid w:val="00457787"/>
    <w:rsid w:val="00461A91"/>
    <w:rsid w:val="00466097"/>
    <w:rsid w:val="00473F99"/>
    <w:rsid w:val="0047514D"/>
    <w:rsid w:val="00475AAC"/>
    <w:rsid w:val="00481648"/>
    <w:rsid w:val="00483F3D"/>
    <w:rsid w:val="00485BD0"/>
    <w:rsid w:val="00486B51"/>
    <w:rsid w:val="00487152"/>
    <w:rsid w:val="00492E40"/>
    <w:rsid w:val="004947B6"/>
    <w:rsid w:val="004A10BC"/>
    <w:rsid w:val="004A78E7"/>
    <w:rsid w:val="004B484B"/>
    <w:rsid w:val="004B65F2"/>
    <w:rsid w:val="004B78C6"/>
    <w:rsid w:val="004C1CC5"/>
    <w:rsid w:val="004C1DAF"/>
    <w:rsid w:val="004C712D"/>
    <w:rsid w:val="004C7B52"/>
    <w:rsid w:val="004D075E"/>
    <w:rsid w:val="004D2A39"/>
    <w:rsid w:val="004D6DB2"/>
    <w:rsid w:val="004D7783"/>
    <w:rsid w:val="004D7F28"/>
    <w:rsid w:val="004E01F6"/>
    <w:rsid w:val="004F1607"/>
    <w:rsid w:val="004F1964"/>
    <w:rsid w:val="004F1CF1"/>
    <w:rsid w:val="0050023D"/>
    <w:rsid w:val="00500804"/>
    <w:rsid w:val="0050451B"/>
    <w:rsid w:val="00504741"/>
    <w:rsid w:val="00505A7A"/>
    <w:rsid w:val="005144E3"/>
    <w:rsid w:val="00515088"/>
    <w:rsid w:val="0051667F"/>
    <w:rsid w:val="0052019E"/>
    <w:rsid w:val="005308FC"/>
    <w:rsid w:val="0053202D"/>
    <w:rsid w:val="0053336F"/>
    <w:rsid w:val="00533AA9"/>
    <w:rsid w:val="00533E9D"/>
    <w:rsid w:val="00535ED5"/>
    <w:rsid w:val="0053681E"/>
    <w:rsid w:val="005433BE"/>
    <w:rsid w:val="00545742"/>
    <w:rsid w:val="00546BB3"/>
    <w:rsid w:val="00551941"/>
    <w:rsid w:val="005532E5"/>
    <w:rsid w:val="00560CC1"/>
    <w:rsid w:val="00570EE2"/>
    <w:rsid w:val="00572526"/>
    <w:rsid w:val="0057363B"/>
    <w:rsid w:val="00577345"/>
    <w:rsid w:val="0058302C"/>
    <w:rsid w:val="00585239"/>
    <w:rsid w:val="00590FFB"/>
    <w:rsid w:val="00595574"/>
    <w:rsid w:val="00597208"/>
    <w:rsid w:val="00597B65"/>
    <w:rsid w:val="005A3266"/>
    <w:rsid w:val="005A3959"/>
    <w:rsid w:val="005A4F66"/>
    <w:rsid w:val="005A76D0"/>
    <w:rsid w:val="005A7EB2"/>
    <w:rsid w:val="005B25B6"/>
    <w:rsid w:val="005B2E32"/>
    <w:rsid w:val="005B511C"/>
    <w:rsid w:val="005B65AE"/>
    <w:rsid w:val="005C163F"/>
    <w:rsid w:val="005C3DA2"/>
    <w:rsid w:val="005D1768"/>
    <w:rsid w:val="005D2492"/>
    <w:rsid w:val="005D446F"/>
    <w:rsid w:val="005E101D"/>
    <w:rsid w:val="005E1B7D"/>
    <w:rsid w:val="005E24FB"/>
    <w:rsid w:val="005F05CC"/>
    <w:rsid w:val="005F1100"/>
    <w:rsid w:val="005F2661"/>
    <w:rsid w:val="005F5AF5"/>
    <w:rsid w:val="0060066C"/>
    <w:rsid w:val="0060105E"/>
    <w:rsid w:val="0061026F"/>
    <w:rsid w:val="006163B4"/>
    <w:rsid w:val="00616786"/>
    <w:rsid w:val="00620F4F"/>
    <w:rsid w:val="006219D4"/>
    <w:rsid w:val="0062589E"/>
    <w:rsid w:val="00625A3C"/>
    <w:rsid w:val="00633F98"/>
    <w:rsid w:val="00634932"/>
    <w:rsid w:val="00635D64"/>
    <w:rsid w:val="00641D03"/>
    <w:rsid w:val="006447D8"/>
    <w:rsid w:val="00644F28"/>
    <w:rsid w:val="0065187E"/>
    <w:rsid w:val="00652162"/>
    <w:rsid w:val="00655684"/>
    <w:rsid w:val="00661A1D"/>
    <w:rsid w:val="00661C7E"/>
    <w:rsid w:val="00665BCA"/>
    <w:rsid w:val="00667BBF"/>
    <w:rsid w:val="00671088"/>
    <w:rsid w:val="006731F3"/>
    <w:rsid w:val="00676B85"/>
    <w:rsid w:val="00687F77"/>
    <w:rsid w:val="00697BFE"/>
    <w:rsid w:val="006A2B1C"/>
    <w:rsid w:val="006A5A93"/>
    <w:rsid w:val="006A7DC3"/>
    <w:rsid w:val="006B1075"/>
    <w:rsid w:val="006B366F"/>
    <w:rsid w:val="006B51C2"/>
    <w:rsid w:val="006B5991"/>
    <w:rsid w:val="006B708F"/>
    <w:rsid w:val="006C10F3"/>
    <w:rsid w:val="006C2E76"/>
    <w:rsid w:val="006C54C9"/>
    <w:rsid w:val="006C6199"/>
    <w:rsid w:val="006D3190"/>
    <w:rsid w:val="006E272E"/>
    <w:rsid w:val="006E413B"/>
    <w:rsid w:val="006F12BE"/>
    <w:rsid w:val="006F1837"/>
    <w:rsid w:val="006F216B"/>
    <w:rsid w:val="006F3CD1"/>
    <w:rsid w:val="0070272D"/>
    <w:rsid w:val="00703A9A"/>
    <w:rsid w:val="00704C25"/>
    <w:rsid w:val="007054FB"/>
    <w:rsid w:val="00705F1D"/>
    <w:rsid w:val="00706AC7"/>
    <w:rsid w:val="00710891"/>
    <w:rsid w:val="00711248"/>
    <w:rsid w:val="00720946"/>
    <w:rsid w:val="007239AC"/>
    <w:rsid w:val="00723E95"/>
    <w:rsid w:val="00733953"/>
    <w:rsid w:val="00736364"/>
    <w:rsid w:val="0073642B"/>
    <w:rsid w:val="00740AB1"/>
    <w:rsid w:val="00742A5A"/>
    <w:rsid w:val="007507AF"/>
    <w:rsid w:val="00750F2F"/>
    <w:rsid w:val="00754496"/>
    <w:rsid w:val="00762E45"/>
    <w:rsid w:val="0076684E"/>
    <w:rsid w:val="00766A58"/>
    <w:rsid w:val="007764F4"/>
    <w:rsid w:val="00776AB8"/>
    <w:rsid w:val="00781550"/>
    <w:rsid w:val="007822A3"/>
    <w:rsid w:val="0078649E"/>
    <w:rsid w:val="00790119"/>
    <w:rsid w:val="00791A64"/>
    <w:rsid w:val="00793616"/>
    <w:rsid w:val="007969DC"/>
    <w:rsid w:val="00796A0F"/>
    <w:rsid w:val="00797AF9"/>
    <w:rsid w:val="007A1F16"/>
    <w:rsid w:val="007A31DC"/>
    <w:rsid w:val="007B29E4"/>
    <w:rsid w:val="007B3A5C"/>
    <w:rsid w:val="007C0752"/>
    <w:rsid w:val="007C1F01"/>
    <w:rsid w:val="007C428F"/>
    <w:rsid w:val="007D39B9"/>
    <w:rsid w:val="007D5695"/>
    <w:rsid w:val="007D7D94"/>
    <w:rsid w:val="007E3129"/>
    <w:rsid w:val="007E3985"/>
    <w:rsid w:val="007F1520"/>
    <w:rsid w:val="007F156F"/>
    <w:rsid w:val="007F4183"/>
    <w:rsid w:val="008022F1"/>
    <w:rsid w:val="00802EEF"/>
    <w:rsid w:val="00807260"/>
    <w:rsid w:val="00810AE7"/>
    <w:rsid w:val="008173B3"/>
    <w:rsid w:val="00817E2A"/>
    <w:rsid w:val="00821A13"/>
    <w:rsid w:val="00831B04"/>
    <w:rsid w:val="00840269"/>
    <w:rsid w:val="00845434"/>
    <w:rsid w:val="00854E14"/>
    <w:rsid w:val="00856594"/>
    <w:rsid w:val="00857980"/>
    <w:rsid w:val="0086333D"/>
    <w:rsid w:val="00864B2B"/>
    <w:rsid w:val="00872484"/>
    <w:rsid w:val="00876724"/>
    <w:rsid w:val="0088063D"/>
    <w:rsid w:val="008806D9"/>
    <w:rsid w:val="00881CD0"/>
    <w:rsid w:val="0088301D"/>
    <w:rsid w:val="00883E09"/>
    <w:rsid w:val="00886510"/>
    <w:rsid w:val="0089307D"/>
    <w:rsid w:val="00894F92"/>
    <w:rsid w:val="00895C6D"/>
    <w:rsid w:val="008A09DC"/>
    <w:rsid w:val="008A14BD"/>
    <w:rsid w:val="008A2025"/>
    <w:rsid w:val="008A69EA"/>
    <w:rsid w:val="008A7D25"/>
    <w:rsid w:val="008B0F36"/>
    <w:rsid w:val="008B2B05"/>
    <w:rsid w:val="008B2E1D"/>
    <w:rsid w:val="008B33D8"/>
    <w:rsid w:val="008B5953"/>
    <w:rsid w:val="008B5974"/>
    <w:rsid w:val="008B609B"/>
    <w:rsid w:val="008C140C"/>
    <w:rsid w:val="008C158D"/>
    <w:rsid w:val="008C2AA8"/>
    <w:rsid w:val="008D1B67"/>
    <w:rsid w:val="008D5F2C"/>
    <w:rsid w:val="008E18C4"/>
    <w:rsid w:val="008E1DF8"/>
    <w:rsid w:val="008E7848"/>
    <w:rsid w:val="008E7947"/>
    <w:rsid w:val="008F08BC"/>
    <w:rsid w:val="009003E2"/>
    <w:rsid w:val="00900BEF"/>
    <w:rsid w:val="0090102E"/>
    <w:rsid w:val="0090200E"/>
    <w:rsid w:val="00912656"/>
    <w:rsid w:val="009139AE"/>
    <w:rsid w:val="00916122"/>
    <w:rsid w:val="00916633"/>
    <w:rsid w:val="00917C97"/>
    <w:rsid w:val="00922314"/>
    <w:rsid w:val="009279C8"/>
    <w:rsid w:val="00934D31"/>
    <w:rsid w:val="0093756B"/>
    <w:rsid w:val="0093788B"/>
    <w:rsid w:val="00937CD5"/>
    <w:rsid w:val="009400C2"/>
    <w:rsid w:val="009462FA"/>
    <w:rsid w:val="009505DD"/>
    <w:rsid w:val="00955905"/>
    <w:rsid w:val="00961AC1"/>
    <w:rsid w:val="00962E14"/>
    <w:rsid w:val="0096761A"/>
    <w:rsid w:val="009705B3"/>
    <w:rsid w:val="00971016"/>
    <w:rsid w:val="009813A6"/>
    <w:rsid w:val="009906AC"/>
    <w:rsid w:val="009937AA"/>
    <w:rsid w:val="00995B37"/>
    <w:rsid w:val="00996C84"/>
    <w:rsid w:val="009A05A4"/>
    <w:rsid w:val="009B24BF"/>
    <w:rsid w:val="009B318D"/>
    <w:rsid w:val="009B3502"/>
    <w:rsid w:val="009B7B1F"/>
    <w:rsid w:val="009C156A"/>
    <w:rsid w:val="009C1FFA"/>
    <w:rsid w:val="009C2244"/>
    <w:rsid w:val="009C299D"/>
    <w:rsid w:val="009C3C7B"/>
    <w:rsid w:val="009D1D31"/>
    <w:rsid w:val="009E4604"/>
    <w:rsid w:val="009E72E0"/>
    <w:rsid w:val="009F1183"/>
    <w:rsid w:val="009F1514"/>
    <w:rsid w:val="009F2F7B"/>
    <w:rsid w:val="009F44B4"/>
    <w:rsid w:val="009F589F"/>
    <w:rsid w:val="009F7119"/>
    <w:rsid w:val="00A00401"/>
    <w:rsid w:val="00A03596"/>
    <w:rsid w:val="00A043DE"/>
    <w:rsid w:val="00A05BAE"/>
    <w:rsid w:val="00A068B6"/>
    <w:rsid w:val="00A11618"/>
    <w:rsid w:val="00A14CF4"/>
    <w:rsid w:val="00A1570C"/>
    <w:rsid w:val="00A15C4F"/>
    <w:rsid w:val="00A15EB2"/>
    <w:rsid w:val="00A161EB"/>
    <w:rsid w:val="00A16E60"/>
    <w:rsid w:val="00A23560"/>
    <w:rsid w:val="00A2724A"/>
    <w:rsid w:val="00A36F8D"/>
    <w:rsid w:val="00A37539"/>
    <w:rsid w:val="00A40B4C"/>
    <w:rsid w:val="00A45327"/>
    <w:rsid w:val="00A51842"/>
    <w:rsid w:val="00A53BB1"/>
    <w:rsid w:val="00A54C74"/>
    <w:rsid w:val="00A5567F"/>
    <w:rsid w:val="00A60347"/>
    <w:rsid w:val="00A62487"/>
    <w:rsid w:val="00A63AF0"/>
    <w:rsid w:val="00A67E70"/>
    <w:rsid w:val="00A70534"/>
    <w:rsid w:val="00A70C74"/>
    <w:rsid w:val="00A7232F"/>
    <w:rsid w:val="00A72FED"/>
    <w:rsid w:val="00A73A46"/>
    <w:rsid w:val="00A74A2B"/>
    <w:rsid w:val="00A7525C"/>
    <w:rsid w:val="00A77124"/>
    <w:rsid w:val="00A77B25"/>
    <w:rsid w:val="00A83153"/>
    <w:rsid w:val="00A8785A"/>
    <w:rsid w:val="00A90432"/>
    <w:rsid w:val="00A9594A"/>
    <w:rsid w:val="00AB0DB7"/>
    <w:rsid w:val="00AB0E27"/>
    <w:rsid w:val="00AB1FEC"/>
    <w:rsid w:val="00AC24D4"/>
    <w:rsid w:val="00AC46F5"/>
    <w:rsid w:val="00AC4F32"/>
    <w:rsid w:val="00AC6660"/>
    <w:rsid w:val="00AD191A"/>
    <w:rsid w:val="00AD5DDB"/>
    <w:rsid w:val="00AD783C"/>
    <w:rsid w:val="00AE6B9C"/>
    <w:rsid w:val="00AF62C2"/>
    <w:rsid w:val="00AF6896"/>
    <w:rsid w:val="00B00D76"/>
    <w:rsid w:val="00B038AE"/>
    <w:rsid w:val="00B03D10"/>
    <w:rsid w:val="00B05B36"/>
    <w:rsid w:val="00B05FDA"/>
    <w:rsid w:val="00B146C0"/>
    <w:rsid w:val="00B16093"/>
    <w:rsid w:val="00B32E4E"/>
    <w:rsid w:val="00B43F32"/>
    <w:rsid w:val="00B4456F"/>
    <w:rsid w:val="00B4632C"/>
    <w:rsid w:val="00B51CC1"/>
    <w:rsid w:val="00B54DFE"/>
    <w:rsid w:val="00B614EA"/>
    <w:rsid w:val="00B61F61"/>
    <w:rsid w:val="00B63BBC"/>
    <w:rsid w:val="00B802A8"/>
    <w:rsid w:val="00B81A4F"/>
    <w:rsid w:val="00B90419"/>
    <w:rsid w:val="00B90CF8"/>
    <w:rsid w:val="00B91986"/>
    <w:rsid w:val="00B92557"/>
    <w:rsid w:val="00B96E4F"/>
    <w:rsid w:val="00B97FA4"/>
    <w:rsid w:val="00BA688E"/>
    <w:rsid w:val="00BB3408"/>
    <w:rsid w:val="00BB4052"/>
    <w:rsid w:val="00BB46BB"/>
    <w:rsid w:val="00BB5C95"/>
    <w:rsid w:val="00BB5DCC"/>
    <w:rsid w:val="00BC7341"/>
    <w:rsid w:val="00BC78DA"/>
    <w:rsid w:val="00BD17E4"/>
    <w:rsid w:val="00BD4333"/>
    <w:rsid w:val="00BD578C"/>
    <w:rsid w:val="00BE07E2"/>
    <w:rsid w:val="00BE2447"/>
    <w:rsid w:val="00BE2AD6"/>
    <w:rsid w:val="00BE302B"/>
    <w:rsid w:val="00BE609B"/>
    <w:rsid w:val="00BF00BC"/>
    <w:rsid w:val="00BF10E4"/>
    <w:rsid w:val="00BF20DB"/>
    <w:rsid w:val="00BF2A76"/>
    <w:rsid w:val="00BF4225"/>
    <w:rsid w:val="00C03DDC"/>
    <w:rsid w:val="00C11026"/>
    <w:rsid w:val="00C1168C"/>
    <w:rsid w:val="00C1324B"/>
    <w:rsid w:val="00C144E4"/>
    <w:rsid w:val="00C20070"/>
    <w:rsid w:val="00C2122A"/>
    <w:rsid w:val="00C21A8F"/>
    <w:rsid w:val="00C2376A"/>
    <w:rsid w:val="00C23A40"/>
    <w:rsid w:val="00C2417E"/>
    <w:rsid w:val="00C30EA3"/>
    <w:rsid w:val="00C32CD4"/>
    <w:rsid w:val="00C34D41"/>
    <w:rsid w:val="00C35EB8"/>
    <w:rsid w:val="00C36210"/>
    <w:rsid w:val="00C368CE"/>
    <w:rsid w:val="00C40113"/>
    <w:rsid w:val="00C44E75"/>
    <w:rsid w:val="00C45804"/>
    <w:rsid w:val="00C472D8"/>
    <w:rsid w:val="00C476E1"/>
    <w:rsid w:val="00C51229"/>
    <w:rsid w:val="00C56B6D"/>
    <w:rsid w:val="00C57094"/>
    <w:rsid w:val="00C61182"/>
    <w:rsid w:val="00C6234E"/>
    <w:rsid w:val="00C62DC1"/>
    <w:rsid w:val="00C65797"/>
    <w:rsid w:val="00C72575"/>
    <w:rsid w:val="00C7264D"/>
    <w:rsid w:val="00C74AAF"/>
    <w:rsid w:val="00C76706"/>
    <w:rsid w:val="00C82488"/>
    <w:rsid w:val="00C87392"/>
    <w:rsid w:val="00C87AB5"/>
    <w:rsid w:val="00C93171"/>
    <w:rsid w:val="00C93ED6"/>
    <w:rsid w:val="00C93FA9"/>
    <w:rsid w:val="00CA1B14"/>
    <w:rsid w:val="00CA1C39"/>
    <w:rsid w:val="00CA7270"/>
    <w:rsid w:val="00CA7E0F"/>
    <w:rsid w:val="00CB0A76"/>
    <w:rsid w:val="00CB0E67"/>
    <w:rsid w:val="00CB50D5"/>
    <w:rsid w:val="00CC0A97"/>
    <w:rsid w:val="00CC365B"/>
    <w:rsid w:val="00CC3C32"/>
    <w:rsid w:val="00CD67C0"/>
    <w:rsid w:val="00CD7276"/>
    <w:rsid w:val="00CE13A5"/>
    <w:rsid w:val="00CE39F0"/>
    <w:rsid w:val="00CE45FE"/>
    <w:rsid w:val="00CE683E"/>
    <w:rsid w:val="00CF2CC8"/>
    <w:rsid w:val="00CF38E8"/>
    <w:rsid w:val="00CF6A2A"/>
    <w:rsid w:val="00D0035F"/>
    <w:rsid w:val="00D012B5"/>
    <w:rsid w:val="00D046CC"/>
    <w:rsid w:val="00D05EDF"/>
    <w:rsid w:val="00D1286C"/>
    <w:rsid w:val="00D165B4"/>
    <w:rsid w:val="00D17A7C"/>
    <w:rsid w:val="00D20E96"/>
    <w:rsid w:val="00D235C5"/>
    <w:rsid w:val="00D23CA7"/>
    <w:rsid w:val="00D25756"/>
    <w:rsid w:val="00D30B08"/>
    <w:rsid w:val="00D31D7E"/>
    <w:rsid w:val="00D31FA0"/>
    <w:rsid w:val="00D33AEC"/>
    <w:rsid w:val="00D3639F"/>
    <w:rsid w:val="00D43F87"/>
    <w:rsid w:val="00D47E0F"/>
    <w:rsid w:val="00D47F4C"/>
    <w:rsid w:val="00D62097"/>
    <w:rsid w:val="00D66F8C"/>
    <w:rsid w:val="00D7057C"/>
    <w:rsid w:val="00D70797"/>
    <w:rsid w:val="00D72B24"/>
    <w:rsid w:val="00D73F64"/>
    <w:rsid w:val="00D81FAB"/>
    <w:rsid w:val="00D82AA4"/>
    <w:rsid w:val="00D9144F"/>
    <w:rsid w:val="00DA22D9"/>
    <w:rsid w:val="00DA5E49"/>
    <w:rsid w:val="00DA5FAE"/>
    <w:rsid w:val="00DA6668"/>
    <w:rsid w:val="00DB5B3B"/>
    <w:rsid w:val="00DB67ED"/>
    <w:rsid w:val="00DC034B"/>
    <w:rsid w:val="00DC2091"/>
    <w:rsid w:val="00DC7903"/>
    <w:rsid w:val="00DC7FD7"/>
    <w:rsid w:val="00DD3B84"/>
    <w:rsid w:val="00DD4E9D"/>
    <w:rsid w:val="00DE3DB9"/>
    <w:rsid w:val="00DE4849"/>
    <w:rsid w:val="00DF30DF"/>
    <w:rsid w:val="00DF5F31"/>
    <w:rsid w:val="00DF6DD4"/>
    <w:rsid w:val="00E01563"/>
    <w:rsid w:val="00E031FB"/>
    <w:rsid w:val="00E1052A"/>
    <w:rsid w:val="00E1087D"/>
    <w:rsid w:val="00E11EF3"/>
    <w:rsid w:val="00E14617"/>
    <w:rsid w:val="00E16681"/>
    <w:rsid w:val="00E17913"/>
    <w:rsid w:val="00E21BAB"/>
    <w:rsid w:val="00E24629"/>
    <w:rsid w:val="00E3299D"/>
    <w:rsid w:val="00E34A3E"/>
    <w:rsid w:val="00E34F6D"/>
    <w:rsid w:val="00E3538E"/>
    <w:rsid w:val="00E3576C"/>
    <w:rsid w:val="00E36535"/>
    <w:rsid w:val="00E415CF"/>
    <w:rsid w:val="00E45924"/>
    <w:rsid w:val="00E45FD8"/>
    <w:rsid w:val="00E501DC"/>
    <w:rsid w:val="00E53A08"/>
    <w:rsid w:val="00E57574"/>
    <w:rsid w:val="00E57E7F"/>
    <w:rsid w:val="00E623BC"/>
    <w:rsid w:val="00E638A6"/>
    <w:rsid w:val="00E667FB"/>
    <w:rsid w:val="00E70A28"/>
    <w:rsid w:val="00E70E4C"/>
    <w:rsid w:val="00E71030"/>
    <w:rsid w:val="00E74BD7"/>
    <w:rsid w:val="00E8640E"/>
    <w:rsid w:val="00E945FF"/>
    <w:rsid w:val="00EA0044"/>
    <w:rsid w:val="00EA2C08"/>
    <w:rsid w:val="00EA69AC"/>
    <w:rsid w:val="00EB684E"/>
    <w:rsid w:val="00EC192B"/>
    <w:rsid w:val="00EC25CF"/>
    <w:rsid w:val="00EC4694"/>
    <w:rsid w:val="00EC6CA0"/>
    <w:rsid w:val="00ED21F0"/>
    <w:rsid w:val="00ED558C"/>
    <w:rsid w:val="00ED7356"/>
    <w:rsid w:val="00EE2297"/>
    <w:rsid w:val="00EE46F9"/>
    <w:rsid w:val="00EE4D11"/>
    <w:rsid w:val="00EE6526"/>
    <w:rsid w:val="00EE7D55"/>
    <w:rsid w:val="00EF040F"/>
    <w:rsid w:val="00EF052C"/>
    <w:rsid w:val="00EF1678"/>
    <w:rsid w:val="00EF2387"/>
    <w:rsid w:val="00EF45D5"/>
    <w:rsid w:val="00F05002"/>
    <w:rsid w:val="00F0521B"/>
    <w:rsid w:val="00F1554E"/>
    <w:rsid w:val="00F17A30"/>
    <w:rsid w:val="00F20D35"/>
    <w:rsid w:val="00F20F8F"/>
    <w:rsid w:val="00F274A7"/>
    <w:rsid w:val="00F43BA7"/>
    <w:rsid w:val="00F4536C"/>
    <w:rsid w:val="00F529B5"/>
    <w:rsid w:val="00F537F9"/>
    <w:rsid w:val="00F53DD3"/>
    <w:rsid w:val="00F55524"/>
    <w:rsid w:val="00F55531"/>
    <w:rsid w:val="00F5781A"/>
    <w:rsid w:val="00F61DDF"/>
    <w:rsid w:val="00F628F0"/>
    <w:rsid w:val="00F71C4B"/>
    <w:rsid w:val="00F73EE4"/>
    <w:rsid w:val="00F74068"/>
    <w:rsid w:val="00F76A48"/>
    <w:rsid w:val="00F77CC4"/>
    <w:rsid w:val="00F84505"/>
    <w:rsid w:val="00F909EF"/>
    <w:rsid w:val="00F90AEE"/>
    <w:rsid w:val="00F92126"/>
    <w:rsid w:val="00F92EA4"/>
    <w:rsid w:val="00FA28F4"/>
    <w:rsid w:val="00FA4160"/>
    <w:rsid w:val="00FA6A42"/>
    <w:rsid w:val="00FB40CE"/>
    <w:rsid w:val="00FB4EC1"/>
    <w:rsid w:val="00FB5943"/>
    <w:rsid w:val="00FB599B"/>
    <w:rsid w:val="00FB67F2"/>
    <w:rsid w:val="00FB763E"/>
    <w:rsid w:val="00FB7B59"/>
    <w:rsid w:val="00FC1821"/>
    <w:rsid w:val="00FC3BCE"/>
    <w:rsid w:val="00FC4679"/>
    <w:rsid w:val="00FC6573"/>
    <w:rsid w:val="00FC7D1F"/>
    <w:rsid w:val="00FD131E"/>
    <w:rsid w:val="00FD43AB"/>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3B1A49"/>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
    <w:link w:val="a3"/>
    <w:uiPriority w:val="34"/>
    <w:rsid w:val="002C33B5"/>
  </w:style>
  <w:style w:type="character" w:styleId="ab">
    <w:name w:val="annotation reference"/>
    <w:basedOn w:val="a0"/>
    <w:uiPriority w:val="99"/>
    <w:semiHidden/>
    <w:unhideWhenUsed/>
    <w:rsid w:val="00916633"/>
    <w:rPr>
      <w:sz w:val="16"/>
      <w:szCs w:val="16"/>
    </w:rPr>
  </w:style>
  <w:style w:type="paragraph" w:styleId="ac">
    <w:name w:val="annotation text"/>
    <w:basedOn w:val="a"/>
    <w:link w:val="Char4"/>
    <w:uiPriority w:val="99"/>
    <w:semiHidden/>
    <w:unhideWhenUsed/>
    <w:rsid w:val="00916633"/>
    <w:pPr>
      <w:spacing w:line="240" w:lineRule="auto"/>
    </w:pPr>
    <w:rPr>
      <w:sz w:val="20"/>
      <w:szCs w:val="20"/>
    </w:rPr>
  </w:style>
  <w:style w:type="character" w:customStyle="1" w:styleId="Char4">
    <w:name w:val="نص تعليق Char"/>
    <w:basedOn w:val="a0"/>
    <w:link w:val="ac"/>
    <w:uiPriority w:val="99"/>
    <w:semiHidden/>
    <w:rsid w:val="00916633"/>
    <w:rPr>
      <w:sz w:val="20"/>
      <w:szCs w:val="20"/>
    </w:rPr>
  </w:style>
  <w:style w:type="paragraph" w:styleId="ad">
    <w:name w:val="annotation subject"/>
    <w:basedOn w:val="ac"/>
    <w:next w:val="ac"/>
    <w:link w:val="Char5"/>
    <w:uiPriority w:val="99"/>
    <w:semiHidden/>
    <w:unhideWhenUsed/>
    <w:rsid w:val="00916633"/>
    <w:rPr>
      <w:b/>
      <w:bCs/>
    </w:rPr>
  </w:style>
  <w:style w:type="character" w:customStyle="1" w:styleId="Char5">
    <w:name w:val="موضوع تعليق Char"/>
    <w:basedOn w:val="Char4"/>
    <w:link w:val="ad"/>
    <w:uiPriority w:val="99"/>
    <w:semiHidden/>
    <w:rsid w:val="00916633"/>
    <w:rPr>
      <w:b/>
      <w:bCs/>
      <w:sz w:val="20"/>
      <w:szCs w:val="20"/>
    </w:rPr>
  </w:style>
  <w:style w:type="paragraph" w:styleId="ae">
    <w:name w:val="Body Text"/>
    <w:basedOn w:val="a"/>
    <w:link w:val="Char6"/>
    <w:rsid w:val="009937AA"/>
    <w:pPr>
      <w:bidi/>
      <w:spacing w:after="0" w:line="240" w:lineRule="auto"/>
      <w:jc w:val="lowKashida"/>
    </w:pPr>
    <w:rPr>
      <w:rFonts w:ascii="Arial" w:eastAsia="Times New Roman" w:hAnsi="Arial" w:cs="Arial"/>
      <w:sz w:val="28"/>
      <w:szCs w:val="28"/>
      <w:lang w:eastAsia="ar-SA"/>
    </w:rPr>
  </w:style>
  <w:style w:type="character" w:customStyle="1" w:styleId="Char6">
    <w:name w:val="نص أساسي Char"/>
    <w:basedOn w:val="a0"/>
    <w:link w:val="ae"/>
    <w:rsid w:val="009937AA"/>
    <w:rPr>
      <w:rFonts w:ascii="Arial" w:eastAsia="Times New Roman" w:hAnsi="Arial" w:cs="Arial"/>
      <w:sz w:val="28"/>
      <w:szCs w:val="28"/>
      <w:lang w:eastAsia="ar-SA"/>
    </w:rPr>
  </w:style>
  <w:style w:type="paragraph" w:styleId="af">
    <w:name w:val="endnote text"/>
    <w:basedOn w:val="a"/>
    <w:link w:val="Char7"/>
    <w:uiPriority w:val="99"/>
    <w:semiHidden/>
    <w:unhideWhenUsed/>
    <w:rsid w:val="009937AA"/>
    <w:pPr>
      <w:bidi/>
      <w:spacing w:after="0" w:line="240" w:lineRule="auto"/>
    </w:pPr>
    <w:rPr>
      <w:rFonts w:ascii="Times New Roman" w:eastAsia="Times New Roman" w:hAnsi="Times New Roman" w:cs="Mudir MT"/>
      <w:shadow/>
      <w:sz w:val="20"/>
      <w:szCs w:val="20"/>
      <w:lang w:eastAsia="ar-SA"/>
    </w:rPr>
  </w:style>
  <w:style w:type="character" w:customStyle="1" w:styleId="Char7">
    <w:name w:val="نص تعليق ختامي Char"/>
    <w:basedOn w:val="a0"/>
    <w:link w:val="af"/>
    <w:uiPriority w:val="99"/>
    <w:semiHidden/>
    <w:rsid w:val="009937AA"/>
    <w:rPr>
      <w:rFonts w:ascii="Times New Roman" w:eastAsia="Times New Roman" w:hAnsi="Times New Roman" w:cs="Mudir MT"/>
      <w:shadow/>
      <w:sz w:val="20"/>
      <w:szCs w:val="20"/>
      <w:lang w:eastAsia="ar-SA"/>
    </w:rPr>
  </w:style>
  <w:style w:type="character" w:styleId="af0">
    <w:name w:val="endnote reference"/>
    <w:basedOn w:val="a0"/>
    <w:uiPriority w:val="99"/>
    <w:semiHidden/>
    <w:unhideWhenUsed/>
    <w:rsid w:val="009937AA"/>
    <w:rPr>
      <w:vertAlign w:val="superscript"/>
    </w:rPr>
  </w:style>
  <w:style w:type="paragraph" w:styleId="af1">
    <w:name w:val="footnote text"/>
    <w:basedOn w:val="a"/>
    <w:link w:val="Char8"/>
    <w:uiPriority w:val="99"/>
    <w:unhideWhenUsed/>
    <w:rsid w:val="008B33D8"/>
    <w:pPr>
      <w:bidi/>
      <w:spacing w:after="0" w:line="240" w:lineRule="auto"/>
    </w:pPr>
    <w:rPr>
      <w:rFonts w:ascii="Times New Roman" w:eastAsia="Times New Roman" w:hAnsi="Times New Roman" w:cs="Mudir MT"/>
      <w:shadow/>
      <w:sz w:val="20"/>
      <w:szCs w:val="20"/>
      <w:lang w:eastAsia="ar-SA"/>
    </w:rPr>
  </w:style>
  <w:style w:type="character" w:customStyle="1" w:styleId="Char8">
    <w:name w:val="نص حاشية سفلية Char"/>
    <w:basedOn w:val="a0"/>
    <w:link w:val="af1"/>
    <w:uiPriority w:val="99"/>
    <w:rsid w:val="008B33D8"/>
    <w:rPr>
      <w:rFonts w:ascii="Times New Roman" w:eastAsia="Times New Roman" w:hAnsi="Times New Roman" w:cs="Mudir MT"/>
      <w:shadow/>
      <w:sz w:val="20"/>
      <w:szCs w:val="20"/>
      <w:lang w:eastAsia="ar-SA"/>
    </w:rPr>
  </w:style>
  <w:style w:type="character" w:styleId="af2">
    <w:name w:val="footnote reference"/>
    <w:basedOn w:val="a0"/>
    <w:uiPriority w:val="99"/>
    <w:semiHidden/>
    <w:unhideWhenUsed/>
    <w:rsid w:val="008B33D8"/>
    <w:rPr>
      <w:vertAlign w:val="superscript"/>
    </w:rPr>
  </w:style>
  <w:style w:type="character" w:styleId="Hyperlink">
    <w:name w:val="Hyperlink"/>
    <w:basedOn w:val="a0"/>
    <w:uiPriority w:val="99"/>
    <w:unhideWhenUsed/>
    <w:rsid w:val="000777DB"/>
    <w:rPr>
      <w:color w:val="0000FF" w:themeColor="hyperlink"/>
      <w:u w:val="single"/>
    </w:rPr>
  </w:style>
  <w:style w:type="character" w:styleId="af3">
    <w:name w:val="Unresolved Mention"/>
    <w:basedOn w:val="a0"/>
    <w:uiPriority w:val="99"/>
    <w:semiHidden/>
    <w:unhideWhenUsed/>
    <w:rsid w:val="000777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c.europa.eu/"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doi.org/10.21608/aja.2022.148824.128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ipe-arabia.org/files/html/art0811.htm"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987</TotalTime>
  <Pages>73</Pages>
  <Words>15290</Words>
  <Characters>87157</Characters>
  <Application>Microsoft Office Word</Application>
  <DocSecurity>0</DocSecurity>
  <Lines>726</Lines>
  <Paragraphs>204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Eng</dc:creator>
  <cp:lastModifiedBy>ايمان رفعت على ابراهيم متولى جبر</cp:lastModifiedBy>
  <cp:revision>17</cp:revision>
  <cp:lastPrinted>2025-07-09T19:30:00Z</cp:lastPrinted>
  <dcterms:created xsi:type="dcterms:W3CDTF">2025-07-27T22:13:00Z</dcterms:created>
  <dcterms:modified xsi:type="dcterms:W3CDTF">2025-11-28T14:51:00Z</dcterms:modified>
</cp:coreProperties>
</file>