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4B1D43E3" w14:textId="77777777" w:rsidR="00A42B48" w:rsidRPr="008B2678" w:rsidRDefault="00A42B48" w:rsidP="00A42B48">
      <w:pPr>
        <w:jc w:val="center"/>
        <w:rPr>
          <w:rFonts w:ascii="Sakkal Majalla" w:hAnsi="Sakkal Majalla" w:cs="Sakkal Majalla"/>
          <w:b/>
          <w:bCs/>
          <w:sz w:val="48"/>
          <w:szCs w:val="48"/>
          <w:rtl/>
        </w:rPr>
      </w:pPr>
      <w:r w:rsidRPr="008B2678">
        <w:rPr>
          <w:rFonts w:ascii="Sakkal Majalla" w:hAnsi="Sakkal Majalla" w:cs="Sakkal Majalla"/>
          <w:b/>
          <w:bCs/>
          <w:sz w:val="48"/>
          <w:szCs w:val="48"/>
          <w:rtl/>
        </w:rPr>
        <w:t>مشروع خطة أطروحة لتسجيل درجة الدكتوراه</w:t>
      </w:r>
    </w:p>
    <w:p w14:paraId="3CC23D2C" w14:textId="77777777" w:rsidR="00A42B48" w:rsidRPr="008B2678" w:rsidRDefault="00A42B48" w:rsidP="00A42B48">
      <w:pPr>
        <w:bidi w:val="0"/>
        <w:spacing w:line="360" w:lineRule="auto"/>
        <w:jc w:val="right"/>
        <w:rPr>
          <w:rFonts w:ascii="Sakkal Majalla" w:hAnsi="Sakkal Majalla" w:cs="Sakkal Majalla"/>
          <w:b/>
          <w:bCs/>
          <w:noProof/>
          <w:sz w:val="32"/>
          <w:szCs w:val="32"/>
          <w:rtl/>
        </w:rPr>
      </w:pPr>
      <w:r w:rsidRPr="008B2678">
        <w:rPr>
          <w:rFonts w:ascii="Sakkal Majalla" w:hAnsi="Sakkal Majalla" w:cs="Sakkal Majalla"/>
          <w:b/>
          <w:bCs/>
          <w:noProof/>
          <w:sz w:val="28"/>
          <w:szCs w:val="28"/>
          <w:rtl/>
        </w:rPr>
        <w:t xml:space="preserve">العنوان باللغة العربية: </w:t>
      </w:r>
    </w:p>
    <w:p w14:paraId="02B1956F"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sz w:val="32"/>
          <w:szCs w:val="32"/>
        </w:rPr>
      </w:pPr>
      <w:r w:rsidRPr="008B2678">
        <w:rPr>
          <w:rFonts w:ascii="Sakkal Majalla" w:hAnsi="Sakkal Majalla" w:cs="Sakkal Majalla"/>
          <w:b/>
          <w:bCs/>
          <w:sz w:val="32"/>
          <w:szCs w:val="32"/>
          <w:rtl/>
        </w:rPr>
        <w:t>القيادة التحويلية وتأثيرها على الأداء المؤسسي في عصر الرقمنة</w:t>
      </w:r>
    </w:p>
    <w:p w14:paraId="71BE6BA2" w14:textId="77777777" w:rsidR="00A42B48" w:rsidRPr="008B2678" w:rsidRDefault="00A42B48" w:rsidP="00A42B48">
      <w:pPr>
        <w:bidi w:val="0"/>
        <w:spacing w:line="360" w:lineRule="auto"/>
        <w:ind w:left="1060" w:hanging="340"/>
        <w:jc w:val="right"/>
        <w:rPr>
          <w:rFonts w:ascii="Sakkal Majalla" w:hAnsi="Sakkal Majalla" w:cs="Sakkal Majalla"/>
          <w:b/>
          <w:bCs/>
          <w:noProof/>
          <w:sz w:val="32"/>
          <w:szCs w:val="32"/>
        </w:rPr>
      </w:pPr>
      <w:r w:rsidRPr="008B2678">
        <w:rPr>
          <w:rFonts w:ascii="Sakkal Majalla" w:hAnsi="Sakkal Majalla" w:cs="Sakkal Majalla"/>
          <w:b/>
          <w:bCs/>
          <w:noProof/>
          <w:sz w:val="32"/>
          <w:szCs w:val="32"/>
          <w:rtl/>
        </w:rPr>
        <w:t xml:space="preserve">العنوان باللغة الإنجليزية: </w:t>
      </w:r>
    </w:p>
    <w:p w14:paraId="31341B6B" w14:textId="77777777" w:rsidR="00A42B48" w:rsidRPr="008B2678" w:rsidRDefault="00A42B48" w:rsidP="00A42B48">
      <w:pPr>
        <w:pStyle w:val="NormalWeb"/>
        <w:bidi/>
        <w:spacing w:before="0" w:beforeAutospacing="0" w:after="0" w:afterAutospacing="0"/>
        <w:ind w:right="-270"/>
        <w:jc w:val="center"/>
        <w:rPr>
          <w:rFonts w:asciiTheme="majorBidi" w:hAnsiTheme="majorBidi" w:cstheme="majorBidi"/>
          <w:b/>
          <w:bCs/>
          <w:sz w:val="28"/>
          <w:szCs w:val="28"/>
          <w:rtl/>
        </w:rPr>
      </w:pPr>
      <w:r w:rsidRPr="008B2678">
        <w:rPr>
          <w:rFonts w:asciiTheme="majorBidi" w:hAnsiTheme="majorBidi" w:cstheme="majorBidi"/>
          <w:b/>
          <w:bCs/>
          <w:sz w:val="28"/>
          <w:szCs w:val="28"/>
        </w:rPr>
        <w:t>Transformational Leadership and Its Impact on Organizational Performance in the Digital Transformation Era</w:t>
      </w:r>
    </w:p>
    <w:p w14:paraId="370CA220"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color w:val="0070C0"/>
          <w:sz w:val="32"/>
          <w:szCs w:val="32"/>
        </w:rPr>
      </w:pPr>
    </w:p>
    <w:p w14:paraId="7AB47FB0"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color w:val="0070C0"/>
          <w:sz w:val="32"/>
          <w:szCs w:val="32"/>
        </w:rPr>
      </w:pPr>
    </w:p>
    <w:p w14:paraId="79936983"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color w:val="0070C0"/>
          <w:sz w:val="32"/>
          <w:szCs w:val="32"/>
          <w:rtl/>
        </w:rPr>
      </w:pPr>
    </w:p>
    <w:tbl>
      <w:tblPr>
        <w:tblStyle w:val="TableGrid"/>
        <w:tblpPr w:leftFromText="180" w:rightFromText="180" w:vertAnchor="text" w:tblpXSpec="center" w:tblpY="1"/>
        <w:tblOverlap w:val="never"/>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4"/>
        <w:gridCol w:w="5778"/>
      </w:tblGrid>
      <w:tr w:rsidR="00A42B48" w:rsidRPr="008B2678" w14:paraId="41850FB8" w14:textId="77777777" w:rsidTr="000B60DD">
        <w:trPr>
          <w:jc w:val="center"/>
        </w:trPr>
        <w:tc>
          <w:tcPr>
            <w:tcW w:w="2034" w:type="dxa"/>
          </w:tcPr>
          <w:p w14:paraId="2743BA0E" w14:textId="77777777" w:rsidR="00A42B48" w:rsidRPr="008B2678" w:rsidRDefault="00A42B48" w:rsidP="000B60DD">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اسم الباحث</w:t>
            </w:r>
            <w:r w:rsidRPr="008B2678">
              <w:rPr>
                <w:rFonts w:ascii="Sakkal Majalla" w:hAnsi="Sakkal Majalla" w:cs="Sakkal Majalla"/>
                <w:b/>
                <w:bCs/>
                <w:color w:val="000000" w:themeColor="text1"/>
                <w:sz w:val="32"/>
                <w:szCs w:val="32"/>
              </w:rPr>
              <w:t xml:space="preserve"> </w:t>
            </w:r>
            <w:r w:rsidRPr="008B2678">
              <w:rPr>
                <w:rFonts w:ascii="Sakkal Majalla" w:hAnsi="Sakkal Majalla" w:cs="Sakkal Majalla" w:hint="cs"/>
                <w:b/>
                <w:bCs/>
                <w:color w:val="000000" w:themeColor="text1"/>
                <w:sz w:val="32"/>
                <w:szCs w:val="32"/>
                <w:rtl/>
              </w:rPr>
              <w:t xml:space="preserve">              :</w:t>
            </w:r>
          </w:p>
        </w:tc>
        <w:tc>
          <w:tcPr>
            <w:tcW w:w="5778" w:type="dxa"/>
          </w:tcPr>
          <w:p w14:paraId="6C45817A" w14:textId="77777777" w:rsidR="00A42B48" w:rsidRPr="008B2678" w:rsidRDefault="00A42B48" w:rsidP="000B60DD">
            <w:pPr>
              <w:pStyle w:val="NormalWeb"/>
              <w:bidi/>
              <w:spacing w:before="0" w:beforeAutospacing="0" w:after="0" w:afterAutospacing="0"/>
              <w:ind w:right="-270"/>
              <w:jc w:val="center"/>
              <w:rPr>
                <w:rFonts w:ascii="Sakkal Majalla" w:hAnsi="Sakkal Majalla" w:cs="Sakkal Majalla"/>
                <w:b/>
                <w:bCs/>
                <w:sz w:val="32"/>
                <w:szCs w:val="32"/>
                <w:rtl/>
              </w:rPr>
            </w:pPr>
            <w:bookmarkStart w:id="0" w:name="_GoBack"/>
            <w:r w:rsidRPr="008B2678">
              <w:rPr>
                <w:rFonts w:ascii="Sakkal Majalla" w:hAnsi="Sakkal Majalla" w:cs="Sakkal Majalla"/>
                <w:b/>
                <w:bCs/>
                <w:sz w:val="32"/>
                <w:szCs w:val="32"/>
                <w:rtl/>
              </w:rPr>
              <w:t>رياض محمد الشهري</w:t>
            </w:r>
            <w:bookmarkEnd w:id="0"/>
          </w:p>
        </w:tc>
      </w:tr>
      <w:tr w:rsidR="00A42B48" w:rsidRPr="008B2678" w14:paraId="18CA7C37" w14:textId="77777777" w:rsidTr="000B60DD">
        <w:trPr>
          <w:jc w:val="center"/>
        </w:trPr>
        <w:tc>
          <w:tcPr>
            <w:tcW w:w="2034" w:type="dxa"/>
          </w:tcPr>
          <w:p w14:paraId="28B8DCFD" w14:textId="211CD8EA" w:rsidR="00A42B48" w:rsidRPr="008B2678" w:rsidRDefault="00A42B48" w:rsidP="000B60DD">
            <w:pPr>
              <w:pStyle w:val="NormalWeb"/>
              <w:bidi/>
              <w:spacing w:before="0" w:beforeAutospacing="0" w:after="0" w:afterAutospacing="0"/>
              <w:ind w:right="-270"/>
              <w:rPr>
                <w:rFonts w:ascii="Sakkal Majalla" w:hAnsi="Sakkal Majalla" w:cs="Sakkal Majalla"/>
                <w:b/>
                <w:bCs/>
                <w:color w:val="000000" w:themeColor="text1"/>
                <w:sz w:val="32"/>
                <w:szCs w:val="32"/>
                <w:rtl/>
              </w:rPr>
            </w:pPr>
          </w:p>
        </w:tc>
        <w:tc>
          <w:tcPr>
            <w:tcW w:w="5778" w:type="dxa"/>
          </w:tcPr>
          <w:p w14:paraId="570292E7" w14:textId="210FB403" w:rsidR="00A42B48" w:rsidRPr="008B2678" w:rsidRDefault="00A42B48" w:rsidP="000B60DD">
            <w:pPr>
              <w:pStyle w:val="NormalWeb"/>
              <w:bidi/>
              <w:spacing w:before="0" w:beforeAutospacing="0" w:after="0" w:afterAutospacing="0"/>
              <w:ind w:right="-270"/>
              <w:jc w:val="center"/>
              <w:rPr>
                <w:rFonts w:ascii="Sakkal Majalla" w:hAnsi="Sakkal Majalla" w:cs="Sakkal Majalla"/>
                <w:b/>
                <w:bCs/>
                <w:sz w:val="32"/>
                <w:szCs w:val="32"/>
                <w:rtl/>
              </w:rPr>
            </w:pPr>
          </w:p>
        </w:tc>
      </w:tr>
      <w:tr w:rsidR="00A42B48" w:rsidRPr="008B2678" w14:paraId="1E582563" w14:textId="77777777" w:rsidTr="000B60DD">
        <w:trPr>
          <w:jc w:val="center"/>
        </w:trPr>
        <w:tc>
          <w:tcPr>
            <w:tcW w:w="2034" w:type="dxa"/>
          </w:tcPr>
          <w:p w14:paraId="2B0C0AB8" w14:textId="77777777" w:rsidR="00A42B48" w:rsidRPr="008B2678" w:rsidRDefault="00A42B48" w:rsidP="000B60DD">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الكلية</w:t>
            </w:r>
            <w:r w:rsidRPr="008B2678">
              <w:rPr>
                <w:rFonts w:ascii="Sakkal Majalla" w:hAnsi="Sakkal Majalla" w:cs="Sakkal Majalla" w:hint="cs"/>
                <w:b/>
                <w:bCs/>
                <w:color w:val="000000" w:themeColor="text1"/>
                <w:sz w:val="32"/>
                <w:szCs w:val="32"/>
                <w:rtl/>
              </w:rPr>
              <w:t xml:space="preserve">                           :</w:t>
            </w:r>
          </w:p>
        </w:tc>
        <w:tc>
          <w:tcPr>
            <w:tcW w:w="5778" w:type="dxa"/>
          </w:tcPr>
          <w:p w14:paraId="08040C4A" w14:textId="77777777" w:rsidR="00A42B48" w:rsidRPr="008B2678" w:rsidRDefault="00A42B48" w:rsidP="000B60DD">
            <w:pPr>
              <w:pStyle w:val="NormalWeb"/>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الادارة</w:t>
            </w:r>
          </w:p>
        </w:tc>
      </w:tr>
    </w:tbl>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4A524D7E" w:rsidR="003D7155" w:rsidRDefault="003D7155" w:rsidP="003D7155">
      <w:pPr>
        <w:spacing w:before="240" w:after="0" w:line="360" w:lineRule="auto"/>
        <w:rPr>
          <w:rFonts w:ascii="Traditional Arabic" w:hAnsi="Traditional Arabic" w:cs="Traditional Arabic"/>
          <w:b/>
          <w:bCs/>
          <w:sz w:val="32"/>
          <w:szCs w:val="32"/>
          <w:rtl/>
        </w:rPr>
      </w:pPr>
    </w:p>
    <w:p w14:paraId="34E76464" w14:textId="07631187" w:rsidR="003D7155" w:rsidRDefault="003D7155" w:rsidP="003D7155">
      <w:pPr>
        <w:spacing w:before="240" w:after="0" w:line="360" w:lineRule="auto"/>
        <w:rPr>
          <w:rFonts w:ascii="Traditional Arabic" w:hAnsi="Traditional Arabic" w:cs="Traditional Arabic"/>
          <w:b/>
          <w:bCs/>
          <w:sz w:val="32"/>
          <w:szCs w:val="32"/>
          <w:rtl/>
        </w:rPr>
      </w:pPr>
    </w:p>
    <w:p w14:paraId="7EA417D8" w14:textId="77777777" w:rsidR="00A42B48" w:rsidRDefault="00A42B48"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A42B48">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2B293A30" w14:textId="77777777" w:rsidR="00A42B48" w:rsidRPr="00A42B48" w:rsidRDefault="00A42B48" w:rsidP="00A42B4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2B48">
        <w:rPr>
          <w:rFonts w:ascii="Times New Roman" w:eastAsia="Times New Roman" w:hAnsi="Times New Roman" w:cs="Times New Roman"/>
          <w:kern w:val="0"/>
          <w:sz w:val="24"/>
          <w:szCs w:val="24"/>
          <w:rtl/>
          <w14:ligatures w14:val="none"/>
        </w:rPr>
        <w:t>بمراجعة الفصل الثاني بعد التعديل، يتضح أن الباحث استجاب للملاحظات الواردة في التقييم السابق بصورة جيدة، حيث قام بتحسين تنظيم الإطار النظري وتعزيز الربط بين مفاهيم القيادة التحويلية والتحول الرقمي والأداء المؤسسي، مع تقليل الطابع الوصفي في بعض الأجزاء وإضافة قدر من التفسير والتحليل، كما تم ربط المفاهيم النظرية بمتغيرات الدراسة بصورة أكثر وضوحًا مقارنة بالنسخة السابقة</w:t>
      </w:r>
      <w:r w:rsidRPr="00A42B48">
        <w:rPr>
          <w:rFonts w:ascii="Times New Roman" w:eastAsia="Times New Roman" w:hAnsi="Times New Roman" w:cs="Times New Roman"/>
          <w:kern w:val="0"/>
          <w:sz w:val="24"/>
          <w:szCs w:val="24"/>
          <w14:ligatures w14:val="none"/>
        </w:rPr>
        <w:t>.</w:t>
      </w:r>
    </w:p>
    <w:p w14:paraId="67AA12C9" w14:textId="77777777" w:rsidR="00A42B48" w:rsidRPr="00A42B48" w:rsidRDefault="00A42B48" w:rsidP="00A42B4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2B48">
        <w:rPr>
          <w:rFonts w:ascii="Times New Roman" w:eastAsia="Times New Roman" w:hAnsi="Times New Roman" w:cs="Times New Roman"/>
          <w:kern w:val="0"/>
          <w:sz w:val="24"/>
          <w:szCs w:val="24"/>
          <w:rtl/>
          <w14:ligatures w14:val="none"/>
        </w:rPr>
        <w:t>كما قام الباحث بتطوير عرض الدراسات السابقة من حيث التنظيم، حيث تم تقديمها بصورة أكثر ترتيبًا ووضوحًا، وهو ما ساهم في تحسين عرض الأدبيات المرتبطة بموضوع الدراسة. ومع ذلك، لا يزال العرض يميل في معظمه إلى الطابع الوصفي، ويحتاج إلى مزيد من التحليل المقارن بين الدراسات، وإبراز أوجه الاتفاق والاختلاف بينها، بما يعزز الجانب النقدي المطلوب في رسائل الدكتوراه. كذلك تحسنت صياغة الفجوة البحثية وأصبحت أكثر ارتباطًا بموضوع الدراسة، إلا أنها ما تزال بحاجة إلى مزيد من التحديد وربطها بشكل مباشر بمتغيرات الدراسة ونموذجها التطبيقي</w:t>
      </w:r>
      <w:r w:rsidRPr="00A42B48">
        <w:rPr>
          <w:rFonts w:ascii="Times New Roman" w:eastAsia="Times New Roman" w:hAnsi="Times New Roman" w:cs="Times New Roman"/>
          <w:kern w:val="0"/>
          <w:sz w:val="24"/>
          <w:szCs w:val="24"/>
          <w14:ligatures w14:val="none"/>
        </w:rPr>
        <w:t>.</w:t>
      </w:r>
    </w:p>
    <w:p w14:paraId="029F9093" w14:textId="77777777" w:rsidR="00A42B48" w:rsidRPr="00A42B48" w:rsidRDefault="00A42B48" w:rsidP="00A42B4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2B48">
        <w:rPr>
          <w:rFonts w:ascii="Times New Roman" w:eastAsia="Times New Roman" w:hAnsi="Times New Roman" w:cs="Times New Roman"/>
          <w:kern w:val="0"/>
          <w:sz w:val="24"/>
          <w:szCs w:val="24"/>
          <w:rtl/>
          <w14:ligatures w14:val="none"/>
        </w:rPr>
        <w:t>كما يُلاحظ أن الفصل جاء مطولًا نسبيًا، خاصة في التمهيد والخلفية النظرية، وكان من الممكن اختصاره والتركيز بصورة أكبر على الجوانب التحليلية المرتبطة مباشرة بمتغيرات الدراسة، بما يسهم في زيادة تركيز الفصل وتعزيز عمقه العلمي</w:t>
      </w:r>
      <w:r w:rsidRPr="00A42B48">
        <w:rPr>
          <w:rFonts w:ascii="Times New Roman" w:eastAsia="Times New Roman" w:hAnsi="Times New Roman" w:cs="Times New Roman"/>
          <w:kern w:val="0"/>
          <w:sz w:val="24"/>
          <w:szCs w:val="24"/>
          <w14:ligatures w14:val="none"/>
        </w:rPr>
        <w:t>.</w:t>
      </w:r>
    </w:p>
    <w:p w14:paraId="3E7A0BED" w14:textId="77777777" w:rsidR="00A42B48" w:rsidRPr="00A42B48" w:rsidRDefault="00A42B48" w:rsidP="00A42B4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42B48">
        <w:rPr>
          <w:rFonts w:ascii="Times New Roman" w:eastAsia="Times New Roman" w:hAnsi="Times New Roman" w:cs="Times New Roman"/>
          <w:kern w:val="0"/>
          <w:sz w:val="24"/>
          <w:szCs w:val="24"/>
          <w:rtl/>
          <w14:ligatures w14:val="none"/>
        </w:rPr>
        <w:t>وبناءً على ذلك، يمكن القول إن الباحث نفذ التعديلات المطلوبة بدرجة جيدة، وأسهمت هذه التعديلات في تحسين تماسك الفصل وتطوير محتواه العلمي، مع بقاء الحاجة إلى مزيد من التعميق التحليلي والنقدي بما يتناسب بشكل كامل مع متطلبات أطروحات الدكتوراه</w:t>
      </w:r>
      <w:r w:rsidRPr="00A42B48">
        <w:rPr>
          <w:rFonts w:ascii="Times New Roman" w:eastAsia="Times New Roman" w:hAnsi="Times New Roman" w:cs="Times New Roman"/>
          <w:kern w:val="0"/>
          <w:sz w:val="24"/>
          <w:szCs w:val="24"/>
          <w14:ligatures w14:val="none"/>
        </w:rPr>
        <w:t>.</w:t>
      </w:r>
    </w:p>
    <w:p w14:paraId="12704387" w14:textId="77777777" w:rsidR="003D7155" w:rsidRPr="00A42B48" w:rsidRDefault="003D7155" w:rsidP="00A42B48">
      <w:pPr>
        <w:spacing w:before="100" w:beforeAutospacing="1" w:after="100" w:afterAutospacing="1" w:line="240" w:lineRule="auto"/>
        <w:rPr>
          <w:rFonts w:ascii="Traditional Arabic" w:hAnsi="Traditional Arabic" w:cs="Traditional Arabic"/>
          <w:b/>
          <w:bCs/>
          <w:sz w:val="32"/>
          <w:szCs w:val="32"/>
        </w:rPr>
      </w:pPr>
    </w:p>
    <w:sectPr w:rsidR="003D7155" w:rsidRPr="00A42B48"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F2CC16" w14:textId="77777777" w:rsidR="008965B7" w:rsidRDefault="008965B7" w:rsidP="00FD5B03">
      <w:pPr>
        <w:spacing w:after="0" w:line="240" w:lineRule="auto"/>
      </w:pPr>
      <w:r>
        <w:separator/>
      </w:r>
    </w:p>
  </w:endnote>
  <w:endnote w:type="continuationSeparator" w:id="0">
    <w:p w14:paraId="1F9D9955" w14:textId="77777777" w:rsidR="008965B7" w:rsidRDefault="008965B7"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92967" w14:textId="77777777" w:rsidR="008965B7" w:rsidRDefault="008965B7" w:rsidP="00FD5B03">
      <w:pPr>
        <w:spacing w:after="0" w:line="240" w:lineRule="auto"/>
      </w:pPr>
      <w:r>
        <w:separator/>
      </w:r>
    </w:p>
  </w:footnote>
  <w:footnote w:type="continuationSeparator" w:id="0">
    <w:p w14:paraId="5BB71CF6" w14:textId="77777777" w:rsidR="008965B7" w:rsidRDefault="008965B7"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261E5B"/>
    <w:rsid w:val="003A6FD5"/>
    <w:rsid w:val="003D7155"/>
    <w:rsid w:val="004212E9"/>
    <w:rsid w:val="004267EE"/>
    <w:rsid w:val="00436C7A"/>
    <w:rsid w:val="004744D7"/>
    <w:rsid w:val="00487083"/>
    <w:rsid w:val="004C7C0E"/>
    <w:rsid w:val="004F100D"/>
    <w:rsid w:val="004F3455"/>
    <w:rsid w:val="005518AC"/>
    <w:rsid w:val="005B7C5F"/>
    <w:rsid w:val="00622A3A"/>
    <w:rsid w:val="00645A09"/>
    <w:rsid w:val="00696E92"/>
    <w:rsid w:val="00715A85"/>
    <w:rsid w:val="007472D1"/>
    <w:rsid w:val="00792EF5"/>
    <w:rsid w:val="007D2A6F"/>
    <w:rsid w:val="007E4740"/>
    <w:rsid w:val="007F56B6"/>
    <w:rsid w:val="00877226"/>
    <w:rsid w:val="008965B7"/>
    <w:rsid w:val="008B0A98"/>
    <w:rsid w:val="008D1254"/>
    <w:rsid w:val="008D63E7"/>
    <w:rsid w:val="008F29BA"/>
    <w:rsid w:val="008F5156"/>
    <w:rsid w:val="008F7FE9"/>
    <w:rsid w:val="00901153"/>
    <w:rsid w:val="00917481"/>
    <w:rsid w:val="009427B8"/>
    <w:rsid w:val="0097081F"/>
    <w:rsid w:val="00971320"/>
    <w:rsid w:val="00974901"/>
    <w:rsid w:val="009961D5"/>
    <w:rsid w:val="00A42B48"/>
    <w:rsid w:val="00A450E0"/>
    <w:rsid w:val="00A6691C"/>
    <w:rsid w:val="00B170F5"/>
    <w:rsid w:val="00B42C73"/>
    <w:rsid w:val="00B80DDB"/>
    <w:rsid w:val="00BC1B25"/>
    <w:rsid w:val="00BD1469"/>
    <w:rsid w:val="00C173B2"/>
    <w:rsid w:val="00CB2307"/>
    <w:rsid w:val="00D46659"/>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598101743">
      <w:bodyDiv w:val="1"/>
      <w:marLeft w:val="0"/>
      <w:marRight w:val="0"/>
      <w:marTop w:val="0"/>
      <w:marBottom w:val="0"/>
      <w:divBdr>
        <w:top w:val="none" w:sz="0" w:space="0" w:color="auto"/>
        <w:left w:val="none" w:sz="0" w:space="0" w:color="auto"/>
        <w:bottom w:val="none" w:sz="0" w:space="0" w:color="auto"/>
        <w:right w:val="none" w:sz="0" w:space="0" w:color="auto"/>
      </w:divBdr>
      <w:divsChild>
        <w:div w:id="2109764767">
          <w:marLeft w:val="0"/>
          <w:marRight w:val="0"/>
          <w:marTop w:val="0"/>
          <w:marBottom w:val="0"/>
          <w:divBdr>
            <w:top w:val="none" w:sz="0" w:space="0" w:color="auto"/>
            <w:left w:val="none" w:sz="0" w:space="0" w:color="auto"/>
            <w:bottom w:val="none" w:sz="0" w:space="0" w:color="auto"/>
            <w:right w:val="none" w:sz="0" w:space="0" w:color="auto"/>
          </w:divBdr>
          <w:divsChild>
            <w:div w:id="1408262077">
              <w:marLeft w:val="0"/>
              <w:marRight w:val="0"/>
              <w:marTop w:val="0"/>
              <w:marBottom w:val="0"/>
              <w:divBdr>
                <w:top w:val="none" w:sz="0" w:space="0" w:color="auto"/>
                <w:left w:val="none" w:sz="0" w:space="0" w:color="auto"/>
                <w:bottom w:val="none" w:sz="0" w:space="0" w:color="auto"/>
                <w:right w:val="none" w:sz="0" w:space="0" w:color="auto"/>
              </w:divBdr>
              <w:divsChild>
                <w:div w:id="994064950">
                  <w:marLeft w:val="0"/>
                  <w:marRight w:val="0"/>
                  <w:marTop w:val="0"/>
                  <w:marBottom w:val="0"/>
                  <w:divBdr>
                    <w:top w:val="none" w:sz="0" w:space="0" w:color="auto"/>
                    <w:left w:val="none" w:sz="0" w:space="0" w:color="auto"/>
                    <w:bottom w:val="none" w:sz="0" w:space="0" w:color="auto"/>
                    <w:right w:val="none" w:sz="0" w:space="0" w:color="auto"/>
                  </w:divBdr>
                  <w:divsChild>
                    <w:div w:id="817840184">
                      <w:marLeft w:val="0"/>
                      <w:marRight w:val="0"/>
                      <w:marTop w:val="0"/>
                      <w:marBottom w:val="0"/>
                      <w:divBdr>
                        <w:top w:val="none" w:sz="0" w:space="0" w:color="auto"/>
                        <w:left w:val="none" w:sz="0" w:space="0" w:color="auto"/>
                        <w:bottom w:val="none" w:sz="0" w:space="0" w:color="auto"/>
                        <w:right w:val="none" w:sz="0" w:space="0" w:color="auto"/>
                      </w:divBdr>
                      <w:divsChild>
                        <w:div w:id="236594253">
                          <w:marLeft w:val="0"/>
                          <w:marRight w:val="0"/>
                          <w:marTop w:val="0"/>
                          <w:marBottom w:val="0"/>
                          <w:divBdr>
                            <w:top w:val="none" w:sz="0" w:space="0" w:color="auto"/>
                            <w:left w:val="none" w:sz="0" w:space="0" w:color="auto"/>
                            <w:bottom w:val="none" w:sz="0" w:space="0" w:color="auto"/>
                            <w:right w:val="none" w:sz="0" w:space="0" w:color="auto"/>
                          </w:divBdr>
                          <w:divsChild>
                            <w:div w:id="46335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266</Words>
  <Characters>1519</Characters>
  <Application>Microsoft Office Word</Application>
  <DocSecurity>0</DocSecurity>
  <Lines>12</Lines>
  <Paragraphs>3</Paragraphs>
  <ScaleCrop>false</ScaleCrop>
  <HeadingPairs>
    <vt:vector size="6" baseType="variant">
      <vt:variant>
        <vt:lpstr>Title</vt:lpstr>
      </vt:variant>
      <vt:variant>
        <vt:i4>1</vt:i4>
      </vt:variant>
      <vt:variant>
        <vt:lpstr>Headings</vt:lpstr>
      </vt:variant>
      <vt:variant>
        <vt:i4>2</vt:i4>
      </vt:variant>
      <vt:variant>
        <vt:lpstr>العنوان</vt:lpstr>
      </vt:variant>
      <vt:variant>
        <vt:i4>1</vt:i4>
      </vt:variant>
    </vt:vector>
  </HeadingPairs>
  <TitlesOfParts>
    <vt:vector size="4" baseType="lpstr">
      <vt:lpstr/>
      <vt:lpstr>/جامعــــــة ميداوشن - كليــــة الإدارة</vt:lpstr>
      <vt:lpstr>عنوان الدراسة</vt:lpstr>
      <vt:lpstr/>
    </vt:vector>
  </TitlesOfParts>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2</cp:revision>
  <dcterms:created xsi:type="dcterms:W3CDTF">2026-04-05T12:38:00Z</dcterms:created>
  <dcterms:modified xsi:type="dcterms:W3CDTF">2026-04-05T12:38:00Z</dcterms:modified>
</cp:coreProperties>
</file>