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56F44" w14:textId="2EDB9446" w:rsidR="00501744" w:rsidRDefault="00EE1437">
      <w:pPr>
        <w:spacing w:before="400"/>
      </w:pPr>
      <w:r w:rsidRPr="00670875">
        <w:rPr>
          <w:rFonts w:ascii="Arial" w:hAnsi="Arial" w:cs="Arial"/>
          <w:noProof/>
        </w:rPr>
        <w:drawing>
          <wp:anchor distT="0" distB="0" distL="114300" distR="114300" simplePos="0" relativeHeight="251659264" behindDoc="0" locked="0" layoutInCell="1" allowOverlap="1" wp14:anchorId="38D40AC9" wp14:editId="479DFA14">
            <wp:simplePos x="0" y="0"/>
            <wp:positionH relativeFrom="margin">
              <wp:posOffset>-741600</wp:posOffset>
            </wp:positionH>
            <wp:positionV relativeFrom="margin">
              <wp:posOffset>-720835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419A4A70" w14:textId="77777777" w:rsidR="00501744" w:rsidRDefault="00000000">
      <w:pPr>
        <w:bidi/>
        <w:spacing w:after="200"/>
        <w:jc w:val="center"/>
      </w:pPr>
      <w:r>
        <w:rPr>
          <w:b/>
          <w:bCs/>
          <w:sz w:val="32"/>
          <w:szCs w:val="32"/>
          <w:rtl/>
        </w:rPr>
        <w:t xml:space="preserve">جامعة </w:t>
      </w:r>
      <w:proofErr w:type="spellStart"/>
      <w:r>
        <w:rPr>
          <w:b/>
          <w:bCs/>
          <w:sz w:val="32"/>
          <w:szCs w:val="32"/>
          <w:rtl/>
        </w:rPr>
        <w:t>ميدأوشن</w:t>
      </w:r>
      <w:proofErr w:type="spellEnd"/>
    </w:p>
    <w:p w14:paraId="57267025" w14:textId="77777777" w:rsidR="00501744" w:rsidRDefault="00000000">
      <w:pPr>
        <w:bidi/>
        <w:spacing w:after="200"/>
        <w:jc w:val="center"/>
      </w:pPr>
      <w:r>
        <w:rPr>
          <w:b/>
          <w:bCs/>
          <w:sz w:val="26"/>
          <w:szCs w:val="26"/>
          <w:rtl/>
        </w:rPr>
        <w:t>كلية الإدارة</w:t>
      </w:r>
    </w:p>
    <w:p w14:paraId="78A923E3" w14:textId="77777777" w:rsidR="00501744" w:rsidRDefault="00000000">
      <w:pPr>
        <w:bidi/>
        <w:spacing w:after="600"/>
        <w:jc w:val="center"/>
      </w:pPr>
      <w:r>
        <w:rPr>
          <w:rtl/>
        </w:rPr>
        <w:t>قسم / تخصص إدارة المشاريع</w:t>
      </w:r>
    </w:p>
    <w:p w14:paraId="0BD2C39D" w14:textId="77777777" w:rsidR="00501744" w:rsidRDefault="00000000">
      <w:pPr>
        <w:bidi/>
        <w:spacing w:after="300"/>
        <w:jc w:val="center"/>
      </w:pPr>
      <w:r>
        <w:rPr>
          <w:b/>
          <w:bCs/>
          <w:sz w:val="28"/>
          <w:szCs w:val="28"/>
          <w:rtl/>
        </w:rPr>
        <w:t>أثر ممارسات إدارة المشاريع على نجاح مشاريع إدارة الفعاليات</w:t>
      </w:r>
    </w:p>
    <w:p w14:paraId="2FA71329" w14:textId="77777777" w:rsidR="00501744" w:rsidRDefault="00000000">
      <w:pPr>
        <w:spacing w:before="300" w:after="700"/>
        <w:jc w:val="center"/>
      </w:pPr>
      <w:r>
        <w:rPr>
          <w:b/>
          <w:bCs/>
          <w:sz w:val="28"/>
          <w:szCs w:val="28"/>
        </w:rPr>
        <w:t>The Impact of Project Management Practices on the Success of Event Management Projects</w:t>
      </w:r>
    </w:p>
    <w:p w14:paraId="3796DD6B" w14:textId="77777777" w:rsidR="00501744" w:rsidRDefault="00000000">
      <w:pPr>
        <w:bidi/>
        <w:spacing w:after="400"/>
        <w:jc w:val="center"/>
      </w:pPr>
      <w:r>
        <w:rPr>
          <w:rtl/>
        </w:rPr>
        <w:t xml:space="preserve">إعداد الطالب / </w:t>
      </w:r>
      <w:r>
        <w:rPr>
          <w:b/>
          <w:bCs/>
          <w:rtl/>
        </w:rPr>
        <w:t xml:space="preserve">سالم محمود </w:t>
      </w:r>
      <w:proofErr w:type="spellStart"/>
      <w:r>
        <w:rPr>
          <w:b/>
          <w:bCs/>
          <w:rtl/>
        </w:rPr>
        <w:t>الزحوفي</w:t>
      </w:r>
      <w:proofErr w:type="spellEnd"/>
    </w:p>
    <w:p w14:paraId="31B91D53" w14:textId="77777777" w:rsidR="00501744" w:rsidRDefault="00000000">
      <w:pPr>
        <w:bidi/>
        <w:spacing w:after="100"/>
        <w:jc w:val="center"/>
      </w:pPr>
      <w:r>
        <w:rPr>
          <w:rtl/>
        </w:rPr>
        <w:t xml:space="preserve">إشراف / </w:t>
      </w:r>
    </w:p>
    <w:p w14:paraId="25A6CF9F" w14:textId="77777777" w:rsidR="00501744" w:rsidRDefault="00000000">
      <w:pPr>
        <w:bidi/>
        <w:spacing w:after="100"/>
        <w:jc w:val="center"/>
      </w:pPr>
      <w:r>
        <w:rPr>
          <w:rtl/>
        </w:rPr>
        <w:t>د. الفيصل عبد الحميد</w:t>
      </w:r>
    </w:p>
    <w:p w14:paraId="0B77D1C5" w14:textId="77777777" w:rsidR="00501744" w:rsidRDefault="00000000">
      <w:pPr>
        <w:bidi/>
        <w:spacing w:after="600"/>
        <w:jc w:val="center"/>
      </w:pPr>
      <w:r>
        <w:rPr>
          <w:rtl/>
        </w:rPr>
        <w:t>د. فايز جراد</w:t>
      </w:r>
    </w:p>
    <w:p w14:paraId="0EB71F3A" w14:textId="77777777" w:rsidR="00501744" w:rsidRDefault="00000000">
      <w:pPr>
        <w:bidi/>
        <w:jc w:val="center"/>
      </w:pPr>
      <w:r>
        <w:rPr>
          <w:rtl/>
        </w:rPr>
        <w:t>العام الدراسي: 2026</w:t>
      </w:r>
    </w:p>
    <w:p w14:paraId="2235B170" w14:textId="77777777" w:rsidR="00501744" w:rsidRDefault="00000000">
      <w:r>
        <w:br w:type="page"/>
      </w:r>
    </w:p>
    <w:sdt>
      <w:sdtPr>
        <w:rPr>
          <w:rFonts w:ascii="Times New Roman" w:eastAsia="Times New Roman" w:hAnsi="Times New Roman" w:cs="Times New Roman"/>
          <w:color w:val="auto"/>
          <w:sz w:val="24"/>
          <w:szCs w:val="24"/>
          <w:lang w:val="en-SA"/>
        </w:rPr>
        <w:id w:val="-441380010"/>
        <w:docPartObj>
          <w:docPartGallery w:val="Table of Contents"/>
          <w:docPartUnique/>
        </w:docPartObj>
      </w:sdtPr>
      <w:sdtEndPr>
        <w:rPr>
          <w:b/>
          <w:bCs/>
          <w:noProof/>
        </w:rPr>
      </w:sdtEndPr>
      <w:sdtContent>
        <w:p w14:paraId="69387D92" w14:textId="44790C48" w:rsidR="008D63EF" w:rsidRPr="008D63EF" w:rsidRDefault="008D63EF">
          <w:pPr>
            <w:pStyle w:val="TOCHeading"/>
            <w:rPr>
              <w:b/>
              <w:bCs/>
              <w:color w:val="auto"/>
            </w:rPr>
          </w:pPr>
          <w:r w:rsidRPr="008D63EF">
            <w:rPr>
              <w:b/>
              <w:bCs/>
              <w:color w:val="auto"/>
            </w:rPr>
            <w:t>Table of Contents</w:t>
          </w:r>
        </w:p>
        <w:p w14:paraId="0949C9A9" w14:textId="1863A928" w:rsidR="00AC02BD" w:rsidRDefault="008D63EF">
          <w:pPr>
            <w:pStyle w:val="TOC1"/>
            <w:tabs>
              <w:tab w:val="right" w:leader="dot" w:pos="899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5116348" w:history="1">
            <w:r w:rsidR="00AC02BD" w:rsidRPr="00D32C09">
              <w:rPr>
                <w:rStyle w:val="Hyperlink"/>
                <w:noProof/>
              </w:rPr>
              <w:t>List of Tables</w:t>
            </w:r>
            <w:r w:rsidR="00AC02BD">
              <w:rPr>
                <w:noProof/>
                <w:webHidden/>
              </w:rPr>
              <w:tab/>
            </w:r>
            <w:r w:rsidR="00AC02BD">
              <w:rPr>
                <w:noProof/>
                <w:webHidden/>
              </w:rPr>
              <w:fldChar w:fldCharType="begin"/>
            </w:r>
            <w:r w:rsidR="00AC02BD">
              <w:rPr>
                <w:noProof/>
                <w:webHidden/>
              </w:rPr>
              <w:instrText xml:space="preserve"> PAGEREF _Toc235116348 \h </w:instrText>
            </w:r>
            <w:r w:rsidR="00AC02BD">
              <w:rPr>
                <w:noProof/>
                <w:webHidden/>
              </w:rPr>
            </w:r>
            <w:r w:rsidR="00AC02BD">
              <w:rPr>
                <w:noProof/>
                <w:webHidden/>
              </w:rPr>
              <w:fldChar w:fldCharType="separate"/>
            </w:r>
            <w:r w:rsidR="009D478F">
              <w:rPr>
                <w:noProof/>
                <w:webHidden/>
              </w:rPr>
              <w:t>4</w:t>
            </w:r>
            <w:r w:rsidR="00AC02BD">
              <w:rPr>
                <w:noProof/>
                <w:webHidden/>
              </w:rPr>
              <w:fldChar w:fldCharType="end"/>
            </w:r>
          </w:hyperlink>
        </w:p>
        <w:p w14:paraId="6ECA0067" w14:textId="074475F7" w:rsidR="00AC02BD" w:rsidRDefault="00AC02BD">
          <w:pPr>
            <w:pStyle w:val="TOC1"/>
            <w:tabs>
              <w:tab w:val="right" w:leader="dot" w:pos="8990"/>
            </w:tabs>
            <w:rPr>
              <w:rFonts w:asciiTheme="minorHAnsi" w:eastAsiaTheme="minorEastAsia" w:hAnsiTheme="minorHAnsi" w:cstheme="minorBidi"/>
              <w:noProof/>
              <w:kern w:val="2"/>
              <w14:ligatures w14:val="standardContextual"/>
            </w:rPr>
          </w:pPr>
          <w:hyperlink w:anchor="_Toc235116349" w:history="1">
            <w:r w:rsidRPr="00D32C09">
              <w:rPr>
                <w:rStyle w:val="Hyperlink"/>
                <w:noProof/>
              </w:rPr>
              <w:t>List of Figures</w:t>
            </w:r>
            <w:r>
              <w:rPr>
                <w:noProof/>
                <w:webHidden/>
              </w:rPr>
              <w:tab/>
            </w:r>
            <w:r>
              <w:rPr>
                <w:noProof/>
                <w:webHidden/>
              </w:rPr>
              <w:fldChar w:fldCharType="begin"/>
            </w:r>
            <w:r>
              <w:rPr>
                <w:noProof/>
                <w:webHidden/>
              </w:rPr>
              <w:instrText xml:space="preserve"> PAGEREF _Toc235116349 \h </w:instrText>
            </w:r>
            <w:r>
              <w:rPr>
                <w:noProof/>
                <w:webHidden/>
              </w:rPr>
            </w:r>
            <w:r>
              <w:rPr>
                <w:noProof/>
                <w:webHidden/>
              </w:rPr>
              <w:fldChar w:fldCharType="separate"/>
            </w:r>
            <w:r w:rsidR="009D478F">
              <w:rPr>
                <w:noProof/>
                <w:webHidden/>
              </w:rPr>
              <w:t>4</w:t>
            </w:r>
            <w:r>
              <w:rPr>
                <w:noProof/>
                <w:webHidden/>
              </w:rPr>
              <w:fldChar w:fldCharType="end"/>
            </w:r>
          </w:hyperlink>
        </w:p>
        <w:p w14:paraId="567E6F78" w14:textId="65CE4DAD" w:rsidR="00AC02BD" w:rsidRDefault="00AC02BD">
          <w:pPr>
            <w:pStyle w:val="TOC1"/>
            <w:tabs>
              <w:tab w:val="right" w:leader="dot" w:pos="8990"/>
            </w:tabs>
            <w:rPr>
              <w:rFonts w:asciiTheme="minorHAnsi" w:eastAsiaTheme="minorEastAsia" w:hAnsiTheme="minorHAnsi" w:cstheme="minorBidi"/>
              <w:noProof/>
              <w:kern w:val="2"/>
              <w14:ligatures w14:val="standardContextual"/>
            </w:rPr>
          </w:pPr>
          <w:hyperlink w:anchor="_Toc235116350" w:history="1">
            <w:r w:rsidRPr="00D32C09">
              <w:rPr>
                <w:rStyle w:val="Hyperlink"/>
                <w:noProof/>
              </w:rPr>
              <w:t>Abstract</w:t>
            </w:r>
            <w:r>
              <w:rPr>
                <w:noProof/>
                <w:webHidden/>
              </w:rPr>
              <w:tab/>
            </w:r>
            <w:r>
              <w:rPr>
                <w:noProof/>
                <w:webHidden/>
              </w:rPr>
              <w:fldChar w:fldCharType="begin"/>
            </w:r>
            <w:r>
              <w:rPr>
                <w:noProof/>
                <w:webHidden/>
              </w:rPr>
              <w:instrText xml:space="preserve"> PAGEREF _Toc235116350 \h </w:instrText>
            </w:r>
            <w:r>
              <w:rPr>
                <w:noProof/>
                <w:webHidden/>
              </w:rPr>
            </w:r>
            <w:r>
              <w:rPr>
                <w:noProof/>
                <w:webHidden/>
              </w:rPr>
              <w:fldChar w:fldCharType="separate"/>
            </w:r>
            <w:r w:rsidR="009D478F">
              <w:rPr>
                <w:noProof/>
                <w:webHidden/>
              </w:rPr>
              <w:t>5</w:t>
            </w:r>
            <w:r>
              <w:rPr>
                <w:noProof/>
                <w:webHidden/>
              </w:rPr>
              <w:fldChar w:fldCharType="end"/>
            </w:r>
          </w:hyperlink>
        </w:p>
        <w:p w14:paraId="4B8738C4" w14:textId="6DB34F3B" w:rsidR="00AC02BD" w:rsidRDefault="00AC02BD">
          <w:pPr>
            <w:pStyle w:val="TOC1"/>
            <w:tabs>
              <w:tab w:val="right" w:leader="dot" w:pos="8990"/>
            </w:tabs>
            <w:rPr>
              <w:rFonts w:asciiTheme="minorHAnsi" w:eastAsiaTheme="minorEastAsia" w:hAnsiTheme="minorHAnsi" w:cstheme="minorBidi"/>
              <w:noProof/>
              <w:kern w:val="2"/>
              <w14:ligatures w14:val="standardContextual"/>
            </w:rPr>
          </w:pPr>
          <w:hyperlink w:anchor="_Toc235116351" w:history="1">
            <w:r w:rsidRPr="00D32C09">
              <w:rPr>
                <w:rStyle w:val="Hyperlink"/>
                <w:noProof/>
              </w:rPr>
              <w:t>Chapter One: Introduction</w:t>
            </w:r>
            <w:r>
              <w:rPr>
                <w:noProof/>
                <w:webHidden/>
              </w:rPr>
              <w:tab/>
            </w:r>
            <w:r>
              <w:rPr>
                <w:noProof/>
                <w:webHidden/>
              </w:rPr>
              <w:fldChar w:fldCharType="begin"/>
            </w:r>
            <w:r>
              <w:rPr>
                <w:noProof/>
                <w:webHidden/>
              </w:rPr>
              <w:instrText xml:space="preserve"> PAGEREF _Toc235116351 \h </w:instrText>
            </w:r>
            <w:r>
              <w:rPr>
                <w:noProof/>
                <w:webHidden/>
              </w:rPr>
            </w:r>
            <w:r>
              <w:rPr>
                <w:noProof/>
                <w:webHidden/>
              </w:rPr>
              <w:fldChar w:fldCharType="separate"/>
            </w:r>
            <w:r w:rsidR="009D478F">
              <w:rPr>
                <w:noProof/>
                <w:webHidden/>
              </w:rPr>
              <w:t>7</w:t>
            </w:r>
            <w:r>
              <w:rPr>
                <w:noProof/>
                <w:webHidden/>
              </w:rPr>
              <w:fldChar w:fldCharType="end"/>
            </w:r>
          </w:hyperlink>
        </w:p>
        <w:p w14:paraId="1D999FCE" w14:textId="23C704A4"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52" w:history="1">
            <w:r w:rsidRPr="00D32C09">
              <w:rPr>
                <w:rStyle w:val="Hyperlink"/>
                <w:noProof/>
              </w:rPr>
              <w:t>Introduction</w:t>
            </w:r>
            <w:r>
              <w:rPr>
                <w:noProof/>
                <w:webHidden/>
              </w:rPr>
              <w:tab/>
            </w:r>
            <w:r>
              <w:rPr>
                <w:noProof/>
                <w:webHidden/>
              </w:rPr>
              <w:fldChar w:fldCharType="begin"/>
            </w:r>
            <w:r>
              <w:rPr>
                <w:noProof/>
                <w:webHidden/>
              </w:rPr>
              <w:instrText xml:space="preserve"> PAGEREF _Toc235116352 \h </w:instrText>
            </w:r>
            <w:r>
              <w:rPr>
                <w:noProof/>
                <w:webHidden/>
              </w:rPr>
            </w:r>
            <w:r>
              <w:rPr>
                <w:noProof/>
                <w:webHidden/>
              </w:rPr>
              <w:fldChar w:fldCharType="separate"/>
            </w:r>
            <w:r w:rsidR="009D478F">
              <w:rPr>
                <w:noProof/>
                <w:webHidden/>
              </w:rPr>
              <w:t>7</w:t>
            </w:r>
            <w:r>
              <w:rPr>
                <w:noProof/>
                <w:webHidden/>
              </w:rPr>
              <w:fldChar w:fldCharType="end"/>
            </w:r>
          </w:hyperlink>
        </w:p>
        <w:p w14:paraId="29946B31" w14:textId="01F232E8"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53" w:history="1">
            <w:r w:rsidRPr="00D32C09">
              <w:rPr>
                <w:rStyle w:val="Hyperlink"/>
                <w:noProof/>
              </w:rPr>
              <w:t>Research Problem</w:t>
            </w:r>
            <w:r>
              <w:rPr>
                <w:noProof/>
                <w:webHidden/>
              </w:rPr>
              <w:tab/>
            </w:r>
            <w:r>
              <w:rPr>
                <w:noProof/>
                <w:webHidden/>
              </w:rPr>
              <w:fldChar w:fldCharType="begin"/>
            </w:r>
            <w:r>
              <w:rPr>
                <w:noProof/>
                <w:webHidden/>
              </w:rPr>
              <w:instrText xml:space="preserve"> PAGEREF _Toc235116353 \h </w:instrText>
            </w:r>
            <w:r>
              <w:rPr>
                <w:noProof/>
                <w:webHidden/>
              </w:rPr>
            </w:r>
            <w:r>
              <w:rPr>
                <w:noProof/>
                <w:webHidden/>
              </w:rPr>
              <w:fldChar w:fldCharType="separate"/>
            </w:r>
            <w:r w:rsidR="009D478F">
              <w:rPr>
                <w:noProof/>
                <w:webHidden/>
              </w:rPr>
              <w:t>9</w:t>
            </w:r>
            <w:r>
              <w:rPr>
                <w:noProof/>
                <w:webHidden/>
              </w:rPr>
              <w:fldChar w:fldCharType="end"/>
            </w:r>
          </w:hyperlink>
        </w:p>
        <w:p w14:paraId="3DE109F9" w14:textId="2CD76DA0"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54" w:history="1">
            <w:r w:rsidRPr="00D32C09">
              <w:rPr>
                <w:rStyle w:val="Hyperlink"/>
                <w:noProof/>
              </w:rPr>
              <w:t>Significance of the Study</w:t>
            </w:r>
            <w:r>
              <w:rPr>
                <w:noProof/>
                <w:webHidden/>
              </w:rPr>
              <w:tab/>
            </w:r>
            <w:r>
              <w:rPr>
                <w:noProof/>
                <w:webHidden/>
              </w:rPr>
              <w:fldChar w:fldCharType="begin"/>
            </w:r>
            <w:r>
              <w:rPr>
                <w:noProof/>
                <w:webHidden/>
              </w:rPr>
              <w:instrText xml:space="preserve"> PAGEREF _Toc235116354 \h </w:instrText>
            </w:r>
            <w:r>
              <w:rPr>
                <w:noProof/>
                <w:webHidden/>
              </w:rPr>
            </w:r>
            <w:r>
              <w:rPr>
                <w:noProof/>
                <w:webHidden/>
              </w:rPr>
              <w:fldChar w:fldCharType="separate"/>
            </w:r>
            <w:r w:rsidR="009D478F">
              <w:rPr>
                <w:noProof/>
                <w:webHidden/>
              </w:rPr>
              <w:t>10</w:t>
            </w:r>
            <w:r>
              <w:rPr>
                <w:noProof/>
                <w:webHidden/>
              </w:rPr>
              <w:fldChar w:fldCharType="end"/>
            </w:r>
          </w:hyperlink>
        </w:p>
        <w:p w14:paraId="7D4860C2" w14:textId="7EDEBB4D"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55" w:history="1">
            <w:r w:rsidRPr="00D32C09">
              <w:rPr>
                <w:rStyle w:val="Hyperlink"/>
                <w:noProof/>
              </w:rPr>
              <w:t>Research Objectives</w:t>
            </w:r>
            <w:r>
              <w:rPr>
                <w:noProof/>
                <w:webHidden/>
              </w:rPr>
              <w:tab/>
            </w:r>
            <w:r>
              <w:rPr>
                <w:noProof/>
                <w:webHidden/>
              </w:rPr>
              <w:fldChar w:fldCharType="begin"/>
            </w:r>
            <w:r>
              <w:rPr>
                <w:noProof/>
                <w:webHidden/>
              </w:rPr>
              <w:instrText xml:space="preserve"> PAGEREF _Toc235116355 \h </w:instrText>
            </w:r>
            <w:r>
              <w:rPr>
                <w:noProof/>
                <w:webHidden/>
              </w:rPr>
            </w:r>
            <w:r>
              <w:rPr>
                <w:noProof/>
                <w:webHidden/>
              </w:rPr>
              <w:fldChar w:fldCharType="separate"/>
            </w:r>
            <w:r w:rsidR="009D478F">
              <w:rPr>
                <w:noProof/>
                <w:webHidden/>
              </w:rPr>
              <w:t>11</w:t>
            </w:r>
            <w:r>
              <w:rPr>
                <w:noProof/>
                <w:webHidden/>
              </w:rPr>
              <w:fldChar w:fldCharType="end"/>
            </w:r>
          </w:hyperlink>
        </w:p>
        <w:p w14:paraId="5CB4E15E" w14:textId="2838D2CE"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56" w:history="1">
            <w:r w:rsidRPr="00D32C09">
              <w:rPr>
                <w:rStyle w:val="Hyperlink"/>
                <w:noProof/>
              </w:rPr>
              <w:t>Research Questions</w:t>
            </w:r>
            <w:r>
              <w:rPr>
                <w:noProof/>
                <w:webHidden/>
              </w:rPr>
              <w:tab/>
            </w:r>
            <w:r>
              <w:rPr>
                <w:noProof/>
                <w:webHidden/>
              </w:rPr>
              <w:fldChar w:fldCharType="begin"/>
            </w:r>
            <w:r>
              <w:rPr>
                <w:noProof/>
                <w:webHidden/>
              </w:rPr>
              <w:instrText xml:space="preserve"> PAGEREF _Toc235116356 \h </w:instrText>
            </w:r>
            <w:r>
              <w:rPr>
                <w:noProof/>
                <w:webHidden/>
              </w:rPr>
            </w:r>
            <w:r>
              <w:rPr>
                <w:noProof/>
                <w:webHidden/>
              </w:rPr>
              <w:fldChar w:fldCharType="separate"/>
            </w:r>
            <w:r w:rsidR="009D478F">
              <w:rPr>
                <w:noProof/>
                <w:webHidden/>
              </w:rPr>
              <w:t>12</w:t>
            </w:r>
            <w:r>
              <w:rPr>
                <w:noProof/>
                <w:webHidden/>
              </w:rPr>
              <w:fldChar w:fldCharType="end"/>
            </w:r>
          </w:hyperlink>
        </w:p>
        <w:p w14:paraId="2236CCC2" w14:textId="2A72F5E1"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57" w:history="1">
            <w:r w:rsidRPr="00D32C09">
              <w:rPr>
                <w:rStyle w:val="Hyperlink"/>
                <w:noProof/>
              </w:rPr>
              <w:t>Research Hypotheses</w:t>
            </w:r>
            <w:r>
              <w:rPr>
                <w:noProof/>
                <w:webHidden/>
              </w:rPr>
              <w:tab/>
            </w:r>
            <w:r>
              <w:rPr>
                <w:noProof/>
                <w:webHidden/>
              </w:rPr>
              <w:fldChar w:fldCharType="begin"/>
            </w:r>
            <w:r>
              <w:rPr>
                <w:noProof/>
                <w:webHidden/>
              </w:rPr>
              <w:instrText xml:space="preserve"> PAGEREF _Toc235116357 \h </w:instrText>
            </w:r>
            <w:r>
              <w:rPr>
                <w:noProof/>
                <w:webHidden/>
              </w:rPr>
            </w:r>
            <w:r>
              <w:rPr>
                <w:noProof/>
                <w:webHidden/>
              </w:rPr>
              <w:fldChar w:fldCharType="separate"/>
            </w:r>
            <w:r w:rsidR="009D478F">
              <w:rPr>
                <w:noProof/>
                <w:webHidden/>
              </w:rPr>
              <w:t>13</w:t>
            </w:r>
            <w:r>
              <w:rPr>
                <w:noProof/>
                <w:webHidden/>
              </w:rPr>
              <w:fldChar w:fldCharType="end"/>
            </w:r>
          </w:hyperlink>
        </w:p>
        <w:p w14:paraId="2B5A00C0" w14:textId="5F1C52F3"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58" w:history="1">
            <w:r w:rsidRPr="00D32C09">
              <w:rPr>
                <w:rStyle w:val="Hyperlink"/>
                <w:noProof/>
              </w:rPr>
              <w:t>Theoretical Framework</w:t>
            </w:r>
            <w:r>
              <w:rPr>
                <w:noProof/>
                <w:webHidden/>
              </w:rPr>
              <w:tab/>
            </w:r>
            <w:r>
              <w:rPr>
                <w:noProof/>
                <w:webHidden/>
              </w:rPr>
              <w:fldChar w:fldCharType="begin"/>
            </w:r>
            <w:r>
              <w:rPr>
                <w:noProof/>
                <w:webHidden/>
              </w:rPr>
              <w:instrText xml:space="preserve"> PAGEREF _Toc235116358 \h </w:instrText>
            </w:r>
            <w:r>
              <w:rPr>
                <w:noProof/>
                <w:webHidden/>
              </w:rPr>
            </w:r>
            <w:r>
              <w:rPr>
                <w:noProof/>
                <w:webHidden/>
              </w:rPr>
              <w:fldChar w:fldCharType="separate"/>
            </w:r>
            <w:r w:rsidR="009D478F">
              <w:rPr>
                <w:noProof/>
                <w:webHidden/>
              </w:rPr>
              <w:t>14</w:t>
            </w:r>
            <w:r>
              <w:rPr>
                <w:noProof/>
                <w:webHidden/>
              </w:rPr>
              <w:fldChar w:fldCharType="end"/>
            </w:r>
          </w:hyperlink>
        </w:p>
        <w:p w14:paraId="36DB8A29" w14:textId="128A2768" w:rsidR="00AC02BD" w:rsidRDefault="00AC02BD">
          <w:pPr>
            <w:pStyle w:val="TOC1"/>
            <w:tabs>
              <w:tab w:val="right" w:leader="dot" w:pos="8990"/>
            </w:tabs>
            <w:rPr>
              <w:rFonts w:asciiTheme="minorHAnsi" w:eastAsiaTheme="minorEastAsia" w:hAnsiTheme="minorHAnsi" w:cstheme="minorBidi"/>
              <w:noProof/>
              <w:kern w:val="2"/>
              <w14:ligatures w14:val="standardContextual"/>
            </w:rPr>
          </w:pPr>
          <w:hyperlink w:anchor="_Toc235116359" w:history="1">
            <w:r w:rsidRPr="00D32C09">
              <w:rPr>
                <w:rStyle w:val="Hyperlink"/>
                <w:noProof/>
              </w:rPr>
              <w:t>Chapter Two: Literature Review</w:t>
            </w:r>
            <w:r>
              <w:rPr>
                <w:noProof/>
                <w:webHidden/>
              </w:rPr>
              <w:tab/>
            </w:r>
            <w:r>
              <w:rPr>
                <w:noProof/>
                <w:webHidden/>
              </w:rPr>
              <w:fldChar w:fldCharType="begin"/>
            </w:r>
            <w:r>
              <w:rPr>
                <w:noProof/>
                <w:webHidden/>
              </w:rPr>
              <w:instrText xml:space="preserve"> PAGEREF _Toc235116359 \h </w:instrText>
            </w:r>
            <w:r>
              <w:rPr>
                <w:noProof/>
                <w:webHidden/>
              </w:rPr>
            </w:r>
            <w:r>
              <w:rPr>
                <w:noProof/>
                <w:webHidden/>
              </w:rPr>
              <w:fldChar w:fldCharType="separate"/>
            </w:r>
            <w:r w:rsidR="009D478F">
              <w:rPr>
                <w:noProof/>
                <w:webHidden/>
              </w:rPr>
              <w:t>17</w:t>
            </w:r>
            <w:r>
              <w:rPr>
                <w:noProof/>
                <w:webHidden/>
              </w:rPr>
              <w:fldChar w:fldCharType="end"/>
            </w:r>
          </w:hyperlink>
        </w:p>
        <w:p w14:paraId="1F501A84" w14:textId="4E09730D"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60" w:history="1">
            <w:r w:rsidRPr="00D32C09">
              <w:rPr>
                <w:rStyle w:val="Hyperlink"/>
                <w:noProof/>
              </w:rPr>
              <w:t>Introduction</w:t>
            </w:r>
            <w:r>
              <w:rPr>
                <w:noProof/>
                <w:webHidden/>
              </w:rPr>
              <w:tab/>
            </w:r>
            <w:r>
              <w:rPr>
                <w:noProof/>
                <w:webHidden/>
              </w:rPr>
              <w:fldChar w:fldCharType="begin"/>
            </w:r>
            <w:r>
              <w:rPr>
                <w:noProof/>
                <w:webHidden/>
              </w:rPr>
              <w:instrText xml:space="preserve"> PAGEREF _Toc235116360 \h </w:instrText>
            </w:r>
            <w:r>
              <w:rPr>
                <w:noProof/>
                <w:webHidden/>
              </w:rPr>
            </w:r>
            <w:r>
              <w:rPr>
                <w:noProof/>
                <w:webHidden/>
              </w:rPr>
              <w:fldChar w:fldCharType="separate"/>
            </w:r>
            <w:r w:rsidR="009D478F">
              <w:rPr>
                <w:noProof/>
                <w:webHidden/>
              </w:rPr>
              <w:t>17</w:t>
            </w:r>
            <w:r>
              <w:rPr>
                <w:noProof/>
                <w:webHidden/>
              </w:rPr>
              <w:fldChar w:fldCharType="end"/>
            </w:r>
          </w:hyperlink>
        </w:p>
        <w:p w14:paraId="5F1608B4" w14:textId="310B0B3B"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61" w:history="1">
            <w:r w:rsidRPr="00D32C09">
              <w:rPr>
                <w:rStyle w:val="Hyperlink"/>
                <w:noProof/>
              </w:rPr>
              <w:t>Previous Studies</w:t>
            </w:r>
            <w:r>
              <w:rPr>
                <w:noProof/>
                <w:webHidden/>
              </w:rPr>
              <w:tab/>
            </w:r>
            <w:r>
              <w:rPr>
                <w:noProof/>
                <w:webHidden/>
              </w:rPr>
              <w:fldChar w:fldCharType="begin"/>
            </w:r>
            <w:r>
              <w:rPr>
                <w:noProof/>
                <w:webHidden/>
              </w:rPr>
              <w:instrText xml:space="preserve"> PAGEREF _Toc235116361 \h </w:instrText>
            </w:r>
            <w:r>
              <w:rPr>
                <w:noProof/>
                <w:webHidden/>
              </w:rPr>
            </w:r>
            <w:r>
              <w:rPr>
                <w:noProof/>
                <w:webHidden/>
              </w:rPr>
              <w:fldChar w:fldCharType="separate"/>
            </w:r>
            <w:r w:rsidR="009D478F">
              <w:rPr>
                <w:noProof/>
                <w:webHidden/>
              </w:rPr>
              <w:t>17</w:t>
            </w:r>
            <w:r>
              <w:rPr>
                <w:noProof/>
                <w:webHidden/>
              </w:rPr>
              <w:fldChar w:fldCharType="end"/>
            </w:r>
          </w:hyperlink>
        </w:p>
        <w:p w14:paraId="6B58B78E" w14:textId="07C16257"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62" w:history="1">
            <w:r w:rsidRPr="00D32C09">
              <w:rPr>
                <w:rStyle w:val="Hyperlink"/>
                <w:noProof/>
              </w:rPr>
              <w:t>Theoretical Framework</w:t>
            </w:r>
            <w:r>
              <w:rPr>
                <w:noProof/>
                <w:webHidden/>
              </w:rPr>
              <w:tab/>
            </w:r>
            <w:r>
              <w:rPr>
                <w:noProof/>
                <w:webHidden/>
              </w:rPr>
              <w:fldChar w:fldCharType="begin"/>
            </w:r>
            <w:r>
              <w:rPr>
                <w:noProof/>
                <w:webHidden/>
              </w:rPr>
              <w:instrText xml:space="preserve"> PAGEREF _Toc235116362 \h </w:instrText>
            </w:r>
            <w:r>
              <w:rPr>
                <w:noProof/>
                <w:webHidden/>
              </w:rPr>
            </w:r>
            <w:r>
              <w:rPr>
                <w:noProof/>
                <w:webHidden/>
              </w:rPr>
              <w:fldChar w:fldCharType="separate"/>
            </w:r>
            <w:r w:rsidR="009D478F">
              <w:rPr>
                <w:noProof/>
                <w:webHidden/>
              </w:rPr>
              <w:t>32</w:t>
            </w:r>
            <w:r>
              <w:rPr>
                <w:noProof/>
                <w:webHidden/>
              </w:rPr>
              <w:fldChar w:fldCharType="end"/>
            </w:r>
          </w:hyperlink>
        </w:p>
        <w:p w14:paraId="4586BE71" w14:textId="3DC787E6"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63" w:history="1">
            <w:r w:rsidRPr="00D32C09">
              <w:rPr>
                <w:rStyle w:val="Hyperlink"/>
                <w:noProof/>
              </w:rPr>
              <w:t>Synthesis and Research Gap</w:t>
            </w:r>
            <w:r>
              <w:rPr>
                <w:noProof/>
                <w:webHidden/>
              </w:rPr>
              <w:tab/>
            </w:r>
            <w:r>
              <w:rPr>
                <w:noProof/>
                <w:webHidden/>
              </w:rPr>
              <w:fldChar w:fldCharType="begin"/>
            </w:r>
            <w:r>
              <w:rPr>
                <w:noProof/>
                <w:webHidden/>
              </w:rPr>
              <w:instrText xml:space="preserve"> PAGEREF _Toc235116363 \h </w:instrText>
            </w:r>
            <w:r>
              <w:rPr>
                <w:noProof/>
                <w:webHidden/>
              </w:rPr>
            </w:r>
            <w:r>
              <w:rPr>
                <w:noProof/>
                <w:webHidden/>
              </w:rPr>
              <w:fldChar w:fldCharType="separate"/>
            </w:r>
            <w:r w:rsidR="009D478F">
              <w:rPr>
                <w:noProof/>
                <w:webHidden/>
              </w:rPr>
              <w:t>38</w:t>
            </w:r>
            <w:r>
              <w:rPr>
                <w:noProof/>
                <w:webHidden/>
              </w:rPr>
              <w:fldChar w:fldCharType="end"/>
            </w:r>
          </w:hyperlink>
        </w:p>
        <w:p w14:paraId="5D44D8A1" w14:textId="0A3C0527" w:rsidR="00AC02BD" w:rsidRDefault="00AC02BD">
          <w:pPr>
            <w:pStyle w:val="TOC1"/>
            <w:tabs>
              <w:tab w:val="right" w:leader="dot" w:pos="8990"/>
            </w:tabs>
            <w:rPr>
              <w:rFonts w:asciiTheme="minorHAnsi" w:eastAsiaTheme="minorEastAsia" w:hAnsiTheme="minorHAnsi" w:cstheme="minorBidi"/>
              <w:noProof/>
              <w:kern w:val="2"/>
              <w14:ligatures w14:val="standardContextual"/>
            </w:rPr>
          </w:pPr>
          <w:hyperlink w:anchor="_Toc235116364" w:history="1">
            <w:r w:rsidRPr="00D32C09">
              <w:rPr>
                <w:rStyle w:val="Hyperlink"/>
                <w:noProof/>
              </w:rPr>
              <w:t>Chapter Three: Research Methodology</w:t>
            </w:r>
            <w:r>
              <w:rPr>
                <w:noProof/>
                <w:webHidden/>
              </w:rPr>
              <w:tab/>
            </w:r>
            <w:r>
              <w:rPr>
                <w:noProof/>
                <w:webHidden/>
              </w:rPr>
              <w:fldChar w:fldCharType="begin"/>
            </w:r>
            <w:r>
              <w:rPr>
                <w:noProof/>
                <w:webHidden/>
              </w:rPr>
              <w:instrText xml:space="preserve"> PAGEREF _Toc235116364 \h </w:instrText>
            </w:r>
            <w:r>
              <w:rPr>
                <w:noProof/>
                <w:webHidden/>
              </w:rPr>
            </w:r>
            <w:r>
              <w:rPr>
                <w:noProof/>
                <w:webHidden/>
              </w:rPr>
              <w:fldChar w:fldCharType="separate"/>
            </w:r>
            <w:r w:rsidR="009D478F">
              <w:rPr>
                <w:noProof/>
                <w:webHidden/>
              </w:rPr>
              <w:t>40</w:t>
            </w:r>
            <w:r>
              <w:rPr>
                <w:noProof/>
                <w:webHidden/>
              </w:rPr>
              <w:fldChar w:fldCharType="end"/>
            </w:r>
          </w:hyperlink>
        </w:p>
        <w:p w14:paraId="353781B0" w14:textId="451E5A12"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65" w:history="1">
            <w:r w:rsidRPr="00D32C09">
              <w:rPr>
                <w:rStyle w:val="Hyperlink"/>
                <w:noProof/>
              </w:rPr>
              <w:t>Introduction</w:t>
            </w:r>
            <w:r>
              <w:rPr>
                <w:noProof/>
                <w:webHidden/>
              </w:rPr>
              <w:tab/>
            </w:r>
            <w:r>
              <w:rPr>
                <w:noProof/>
                <w:webHidden/>
              </w:rPr>
              <w:fldChar w:fldCharType="begin"/>
            </w:r>
            <w:r>
              <w:rPr>
                <w:noProof/>
                <w:webHidden/>
              </w:rPr>
              <w:instrText xml:space="preserve"> PAGEREF _Toc235116365 \h </w:instrText>
            </w:r>
            <w:r>
              <w:rPr>
                <w:noProof/>
                <w:webHidden/>
              </w:rPr>
            </w:r>
            <w:r>
              <w:rPr>
                <w:noProof/>
                <w:webHidden/>
              </w:rPr>
              <w:fldChar w:fldCharType="separate"/>
            </w:r>
            <w:r w:rsidR="009D478F">
              <w:rPr>
                <w:noProof/>
                <w:webHidden/>
              </w:rPr>
              <w:t>40</w:t>
            </w:r>
            <w:r>
              <w:rPr>
                <w:noProof/>
                <w:webHidden/>
              </w:rPr>
              <w:fldChar w:fldCharType="end"/>
            </w:r>
          </w:hyperlink>
        </w:p>
        <w:p w14:paraId="2D7717AD" w14:textId="11FAFEF9"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66" w:history="1">
            <w:r w:rsidRPr="00D32C09">
              <w:rPr>
                <w:rStyle w:val="Hyperlink"/>
                <w:noProof/>
              </w:rPr>
              <w:t>Research Methodology and Methods</w:t>
            </w:r>
            <w:r>
              <w:rPr>
                <w:noProof/>
                <w:webHidden/>
              </w:rPr>
              <w:tab/>
            </w:r>
            <w:r>
              <w:rPr>
                <w:noProof/>
                <w:webHidden/>
              </w:rPr>
              <w:fldChar w:fldCharType="begin"/>
            </w:r>
            <w:r>
              <w:rPr>
                <w:noProof/>
                <w:webHidden/>
              </w:rPr>
              <w:instrText xml:space="preserve"> PAGEREF _Toc235116366 \h </w:instrText>
            </w:r>
            <w:r>
              <w:rPr>
                <w:noProof/>
                <w:webHidden/>
              </w:rPr>
            </w:r>
            <w:r>
              <w:rPr>
                <w:noProof/>
                <w:webHidden/>
              </w:rPr>
              <w:fldChar w:fldCharType="separate"/>
            </w:r>
            <w:r w:rsidR="009D478F">
              <w:rPr>
                <w:noProof/>
                <w:webHidden/>
              </w:rPr>
              <w:t>40</w:t>
            </w:r>
            <w:r>
              <w:rPr>
                <w:noProof/>
                <w:webHidden/>
              </w:rPr>
              <w:fldChar w:fldCharType="end"/>
            </w:r>
          </w:hyperlink>
        </w:p>
        <w:p w14:paraId="4CD4206A" w14:textId="588FEE89"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67" w:history="1">
            <w:r w:rsidRPr="00D32C09">
              <w:rPr>
                <w:rStyle w:val="Hyperlink"/>
                <w:noProof/>
              </w:rPr>
              <w:t>Research Population and Sample</w:t>
            </w:r>
            <w:r>
              <w:rPr>
                <w:noProof/>
                <w:webHidden/>
              </w:rPr>
              <w:tab/>
            </w:r>
            <w:r>
              <w:rPr>
                <w:noProof/>
                <w:webHidden/>
              </w:rPr>
              <w:fldChar w:fldCharType="begin"/>
            </w:r>
            <w:r>
              <w:rPr>
                <w:noProof/>
                <w:webHidden/>
              </w:rPr>
              <w:instrText xml:space="preserve"> PAGEREF _Toc235116367 \h </w:instrText>
            </w:r>
            <w:r>
              <w:rPr>
                <w:noProof/>
                <w:webHidden/>
              </w:rPr>
            </w:r>
            <w:r>
              <w:rPr>
                <w:noProof/>
                <w:webHidden/>
              </w:rPr>
              <w:fldChar w:fldCharType="separate"/>
            </w:r>
            <w:r w:rsidR="009D478F">
              <w:rPr>
                <w:noProof/>
                <w:webHidden/>
              </w:rPr>
              <w:t>42</w:t>
            </w:r>
            <w:r>
              <w:rPr>
                <w:noProof/>
                <w:webHidden/>
              </w:rPr>
              <w:fldChar w:fldCharType="end"/>
            </w:r>
          </w:hyperlink>
        </w:p>
        <w:p w14:paraId="00EC50D0" w14:textId="49DADC67"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68" w:history="1">
            <w:r w:rsidRPr="00D32C09">
              <w:rPr>
                <w:rStyle w:val="Hyperlink"/>
                <w:noProof/>
              </w:rPr>
              <w:t>Research Instruments</w:t>
            </w:r>
            <w:r>
              <w:rPr>
                <w:noProof/>
                <w:webHidden/>
              </w:rPr>
              <w:tab/>
            </w:r>
            <w:r>
              <w:rPr>
                <w:noProof/>
                <w:webHidden/>
              </w:rPr>
              <w:fldChar w:fldCharType="begin"/>
            </w:r>
            <w:r>
              <w:rPr>
                <w:noProof/>
                <w:webHidden/>
              </w:rPr>
              <w:instrText xml:space="preserve"> PAGEREF _Toc235116368 \h </w:instrText>
            </w:r>
            <w:r>
              <w:rPr>
                <w:noProof/>
                <w:webHidden/>
              </w:rPr>
            </w:r>
            <w:r>
              <w:rPr>
                <w:noProof/>
                <w:webHidden/>
              </w:rPr>
              <w:fldChar w:fldCharType="separate"/>
            </w:r>
            <w:r w:rsidR="009D478F">
              <w:rPr>
                <w:noProof/>
                <w:webHidden/>
              </w:rPr>
              <w:t>44</w:t>
            </w:r>
            <w:r>
              <w:rPr>
                <w:noProof/>
                <w:webHidden/>
              </w:rPr>
              <w:fldChar w:fldCharType="end"/>
            </w:r>
          </w:hyperlink>
        </w:p>
        <w:p w14:paraId="04E4E7ED" w14:textId="5BFA5C35"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69" w:history="1">
            <w:r w:rsidRPr="00D32C09">
              <w:rPr>
                <w:rStyle w:val="Hyperlink"/>
                <w:noProof/>
              </w:rPr>
              <w:t>Data Analysis Techniques</w:t>
            </w:r>
            <w:r>
              <w:rPr>
                <w:noProof/>
                <w:webHidden/>
              </w:rPr>
              <w:tab/>
            </w:r>
            <w:r>
              <w:rPr>
                <w:noProof/>
                <w:webHidden/>
              </w:rPr>
              <w:fldChar w:fldCharType="begin"/>
            </w:r>
            <w:r>
              <w:rPr>
                <w:noProof/>
                <w:webHidden/>
              </w:rPr>
              <w:instrText xml:space="preserve"> PAGEREF _Toc235116369 \h </w:instrText>
            </w:r>
            <w:r>
              <w:rPr>
                <w:noProof/>
                <w:webHidden/>
              </w:rPr>
            </w:r>
            <w:r>
              <w:rPr>
                <w:noProof/>
                <w:webHidden/>
              </w:rPr>
              <w:fldChar w:fldCharType="separate"/>
            </w:r>
            <w:r w:rsidR="009D478F">
              <w:rPr>
                <w:noProof/>
                <w:webHidden/>
              </w:rPr>
              <w:t>45</w:t>
            </w:r>
            <w:r>
              <w:rPr>
                <w:noProof/>
                <w:webHidden/>
              </w:rPr>
              <w:fldChar w:fldCharType="end"/>
            </w:r>
          </w:hyperlink>
        </w:p>
        <w:p w14:paraId="5CA21097" w14:textId="3CBF3D0B"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70" w:history="1">
            <w:r w:rsidRPr="00D32C09">
              <w:rPr>
                <w:rStyle w:val="Hyperlink"/>
                <w:noProof/>
              </w:rPr>
              <w:t>Research Boundaries and Ethical Considerations</w:t>
            </w:r>
            <w:r>
              <w:rPr>
                <w:noProof/>
                <w:webHidden/>
              </w:rPr>
              <w:tab/>
            </w:r>
            <w:r>
              <w:rPr>
                <w:noProof/>
                <w:webHidden/>
              </w:rPr>
              <w:fldChar w:fldCharType="begin"/>
            </w:r>
            <w:r>
              <w:rPr>
                <w:noProof/>
                <w:webHidden/>
              </w:rPr>
              <w:instrText xml:space="preserve"> PAGEREF _Toc235116370 \h </w:instrText>
            </w:r>
            <w:r>
              <w:rPr>
                <w:noProof/>
                <w:webHidden/>
              </w:rPr>
            </w:r>
            <w:r>
              <w:rPr>
                <w:noProof/>
                <w:webHidden/>
              </w:rPr>
              <w:fldChar w:fldCharType="separate"/>
            </w:r>
            <w:r w:rsidR="009D478F">
              <w:rPr>
                <w:noProof/>
                <w:webHidden/>
              </w:rPr>
              <w:t>47</w:t>
            </w:r>
            <w:r>
              <w:rPr>
                <w:noProof/>
                <w:webHidden/>
              </w:rPr>
              <w:fldChar w:fldCharType="end"/>
            </w:r>
          </w:hyperlink>
        </w:p>
        <w:p w14:paraId="50635D9C" w14:textId="7872CE54" w:rsidR="00AC02BD" w:rsidRDefault="00AC02BD">
          <w:pPr>
            <w:pStyle w:val="TOC1"/>
            <w:tabs>
              <w:tab w:val="right" w:leader="dot" w:pos="8990"/>
            </w:tabs>
            <w:rPr>
              <w:rFonts w:asciiTheme="minorHAnsi" w:eastAsiaTheme="minorEastAsia" w:hAnsiTheme="minorHAnsi" w:cstheme="minorBidi"/>
              <w:noProof/>
              <w:kern w:val="2"/>
              <w14:ligatures w14:val="standardContextual"/>
            </w:rPr>
          </w:pPr>
          <w:hyperlink w:anchor="_Toc235116371" w:history="1">
            <w:r w:rsidRPr="00D32C09">
              <w:rPr>
                <w:rStyle w:val="Hyperlink"/>
                <w:noProof/>
              </w:rPr>
              <w:t>Chapter Four: Results and Recommendations</w:t>
            </w:r>
            <w:r>
              <w:rPr>
                <w:noProof/>
                <w:webHidden/>
              </w:rPr>
              <w:tab/>
            </w:r>
            <w:r>
              <w:rPr>
                <w:noProof/>
                <w:webHidden/>
              </w:rPr>
              <w:fldChar w:fldCharType="begin"/>
            </w:r>
            <w:r>
              <w:rPr>
                <w:noProof/>
                <w:webHidden/>
              </w:rPr>
              <w:instrText xml:space="preserve"> PAGEREF _Toc235116371 \h </w:instrText>
            </w:r>
            <w:r>
              <w:rPr>
                <w:noProof/>
                <w:webHidden/>
              </w:rPr>
            </w:r>
            <w:r>
              <w:rPr>
                <w:noProof/>
                <w:webHidden/>
              </w:rPr>
              <w:fldChar w:fldCharType="separate"/>
            </w:r>
            <w:r w:rsidR="009D478F">
              <w:rPr>
                <w:noProof/>
                <w:webHidden/>
              </w:rPr>
              <w:t>49</w:t>
            </w:r>
            <w:r>
              <w:rPr>
                <w:noProof/>
                <w:webHidden/>
              </w:rPr>
              <w:fldChar w:fldCharType="end"/>
            </w:r>
          </w:hyperlink>
        </w:p>
        <w:p w14:paraId="0F0B01B7" w14:textId="45E6211C"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72" w:history="1">
            <w:r w:rsidRPr="00D32C09">
              <w:rPr>
                <w:rStyle w:val="Hyperlink"/>
                <w:noProof/>
              </w:rPr>
              <w:t>4.1 Introduction</w:t>
            </w:r>
            <w:r>
              <w:rPr>
                <w:noProof/>
                <w:webHidden/>
              </w:rPr>
              <w:tab/>
            </w:r>
            <w:r>
              <w:rPr>
                <w:noProof/>
                <w:webHidden/>
              </w:rPr>
              <w:fldChar w:fldCharType="begin"/>
            </w:r>
            <w:r>
              <w:rPr>
                <w:noProof/>
                <w:webHidden/>
              </w:rPr>
              <w:instrText xml:space="preserve"> PAGEREF _Toc235116372 \h </w:instrText>
            </w:r>
            <w:r>
              <w:rPr>
                <w:noProof/>
                <w:webHidden/>
              </w:rPr>
            </w:r>
            <w:r>
              <w:rPr>
                <w:noProof/>
                <w:webHidden/>
              </w:rPr>
              <w:fldChar w:fldCharType="separate"/>
            </w:r>
            <w:r w:rsidR="009D478F">
              <w:rPr>
                <w:noProof/>
                <w:webHidden/>
              </w:rPr>
              <w:t>49</w:t>
            </w:r>
            <w:r>
              <w:rPr>
                <w:noProof/>
                <w:webHidden/>
              </w:rPr>
              <w:fldChar w:fldCharType="end"/>
            </w:r>
          </w:hyperlink>
        </w:p>
        <w:p w14:paraId="344D8D5E" w14:textId="5CC64446"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73" w:history="1">
            <w:r w:rsidRPr="00D32C09">
              <w:rPr>
                <w:rStyle w:val="Hyperlink"/>
                <w:noProof/>
              </w:rPr>
              <w:t>4.2 Demographic Profile of Respondents</w:t>
            </w:r>
            <w:r>
              <w:rPr>
                <w:noProof/>
                <w:webHidden/>
              </w:rPr>
              <w:tab/>
            </w:r>
            <w:r>
              <w:rPr>
                <w:noProof/>
                <w:webHidden/>
              </w:rPr>
              <w:fldChar w:fldCharType="begin"/>
            </w:r>
            <w:r>
              <w:rPr>
                <w:noProof/>
                <w:webHidden/>
              </w:rPr>
              <w:instrText xml:space="preserve"> PAGEREF _Toc235116373 \h </w:instrText>
            </w:r>
            <w:r>
              <w:rPr>
                <w:noProof/>
                <w:webHidden/>
              </w:rPr>
            </w:r>
            <w:r>
              <w:rPr>
                <w:noProof/>
                <w:webHidden/>
              </w:rPr>
              <w:fldChar w:fldCharType="separate"/>
            </w:r>
            <w:r w:rsidR="009D478F">
              <w:rPr>
                <w:noProof/>
                <w:webHidden/>
              </w:rPr>
              <w:t>49</w:t>
            </w:r>
            <w:r>
              <w:rPr>
                <w:noProof/>
                <w:webHidden/>
              </w:rPr>
              <w:fldChar w:fldCharType="end"/>
            </w:r>
          </w:hyperlink>
        </w:p>
        <w:p w14:paraId="1E35185B" w14:textId="5D698717"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74" w:history="1">
            <w:r w:rsidRPr="00D32C09">
              <w:rPr>
                <w:rStyle w:val="Hyperlink"/>
                <w:noProof/>
              </w:rPr>
              <w:t>4.3 Reliability Analysis</w:t>
            </w:r>
            <w:r>
              <w:rPr>
                <w:noProof/>
                <w:webHidden/>
              </w:rPr>
              <w:tab/>
            </w:r>
            <w:r>
              <w:rPr>
                <w:noProof/>
                <w:webHidden/>
              </w:rPr>
              <w:fldChar w:fldCharType="begin"/>
            </w:r>
            <w:r>
              <w:rPr>
                <w:noProof/>
                <w:webHidden/>
              </w:rPr>
              <w:instrText xml:space="preserve"> PAGEREF _Toc235116374 \h </w:instrText>
            </w:r>
            <w:r>
              <w:rPr>
                <w:noProof/>
                <w:webHidden/>
              </w:rPr>
            </w:r>
            <w:r>
              <w:rPr>
                <w:noProof/>
                <w:webHidden/>
              </w:rPr>
              <w:fldChar w:fldCharType="separate"/>
            </w:r>
            <w:r w:rsidR="009D478F">
              <w:rPr>
                <w:noProof/>
                <w:webHidden/>
              </w:rPr>
              <w:t>51</w:t>
            </w:r>
            <w:r>
              <w:rPr>
                <w:noProof/>
                <w:webHidden/>
              </w:rPr>
              <w:fldChar w:fldCharType="end"/>
            </w:r>
          </w:hyperlink>
        </w:p>
        <w:p w14:paraId="75F4204A" w14:textId="5765ECF6"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75" w:history="1">
            <w:r w:rsidRPr="00D32C09">
              <w:rPr>
                <w:rStyle w:val="Hyperlink"/>
                <w:noProof/>
              </w:rPr>
              <w:t>4.4 Descriptive Statistics of Constructs</w:t>
            </w:r>
            <w:r>
              <w:rPr>
                <w:noProof/>
                <w:webHidden/>
              </w:rPr>
              <w:tab/>
            </w:r>
            <w:r>
              <w:rPr>
                <w:noProof/>
                <w:webHidden/>
              </w:rPr>
              <w:fldChar w:fldCharType="begin"/>
            </w:r>
            <w:r>
              <w:rPr>
                <w:noProof/>
                <w:webHidden/>
              </w:rPr>
              <w:instrText xml:space="preserve"> PAGEREF _Toc235116375 \h </w:instrText>
            </w:r>
            <w:r>
              <w:rPr>
                <w:noProof/>
                <w:webHidden/>
              </w:rPr>
            </w:r>
            <w:r>
              <w:rPr>
                <w:noProof/>
                <w:webHidden/>
              </w:rPr>
              <w:fldChar w:fldCharType="separate"/>
            </w:r>
            <w:r w:rsidR="009D478F">
              <w:rPr>
                <w:noProof/>
                <w:webHidden/>
              </w:rPr>
              <w:t>52</w:t>
            </w:r>
            <w:r>
              <w:rPr>
                <w:noProof/>
                <w:webHidden/>
              </w:rPr>
              <w:fldChar w:fldCharType="end"/>
            </w:r>
          </w:hyperlink>
        </w:p>
        <w:p w14:paraId="3187B0CB" w14:textId="50905E6A"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76" w:history="1">
            <w:r w:rsidRPr="00D32C09">
              <w:rPr>
                <w:rStyle w:val="Hyperlink"/>
                <w:noProof/>
              </w:rPr>
              <w:t>4.5 Correlation Analysis</w:t>
            </w:r>
            <w:r>
              <w:rPr>
                <w:noProof/>
                <w:webHidden/>
              </w:rPr>
              <w:tab/>
            </w:r>
            <w:r>
              <w:rPr>
                <w:noProof/>
                <w:webHidden/>
              </w:rPr>
              <w:fldChar w:fldCharType="begin"/>
            </w:r>
            <w:r>
              <w:rPr>
                <w:noProof/>
                <w:webHidden/>
              </w:rPr>
              <w:instrText xml:space="preserve"> PAGEREF _Toc235116376 \h </w:instrText>
            </w:r>
            <w:r>
              <w:rPr>
                <w:noProof/>
                <w:webHidden/>
              </w:rPr>
            </w:r>
            <w:r>
              <w:rPr>
                <w:noProof/>
                <w:webHidden/>
              </w:rPr>
              <w:fldChar w:fldCharType="separate"/>
            </w:r>
            <w:r w:rsidR="009D478F">
              <w:rPr>
                <w:noProof/>
                <w:webHidden/>
              </w:rPr>
              <w:t>54</w:t>
            </w:r>
            <w:r>
              <w:rPr>
                <w:noProof/>
                <w:webHidden/>
              </w:rPr>
              <w:fldChar w:fldCharType="end"/>
            </w:r>
          </w:hyperlink>
        </w:p>
        <w:p w14:paraId="3D96239A" w14:textId="33AAA58E"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77" w:history="1">
            <w:r w:rsidRPr="00D32C09">
              <w:rPr>
                <w:rStyle w:val="Hyperlink"/>
                <w:noProof/>
              </w:rPr>
              <w:t>4.6 Regression Analysis</w:t>
            </w:r>
            <w:r>
              <w:rPr>
                <w:noProof/>
                <w:webHidden/>
              </w:rPr>
              <w:tab/>
            </w:r>
            <w:r>
              <w:rPr>
                <w:noProof/>
                <w:webHidden/>
              </w:rPr>
              <w:fldChar w:fldCharType="begin"/>
            </w:r>
            <w:r>
              <w:rPr>
                <w:noProof/>
                <w:webHidden/>
              </w:rPr>
              <w:instrText xml:space="preserve"> PAGEREF _Toc235116377 \h </w:instrText>
            </w:r>
            <w:r>
              <w:rPr>
                <w:noProof/>
                <w:webHidden/>
              </w:rPr>
            </w:r>
            <w:r>
              <w:rPr>
                <w:noProof/>
                <w:webHidden/>
              </w:rPr>
              <w:fldChar w:fldCharType="separate"/>
            </w:r>
            <w:r w:rsidR="009D478F">
              <w:rPr>
                <w:noProof/>
                <w:webHidden/>
              </w:rPr>
              <w:t>56</w:t>
            </w:r>
            <w:r>
              <w:rPr>
                <w:noProof/>
                <w:webHidden/>
              </w:rPr>
              <w:fldChar w:fldCharType="end"/>
            </w:r>
          </w:hyperlink>
        </w:p>
        <w:p w14:paraId="43E0AC34" w14:textId="2B811BF3"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78" w:history="1">
            <w:r w:rsidRPr="00D32C09">
              <w:rPr>
                <w:rStyle w:val="Hyperlink"/>
                <w:noProof/>
              </w:rPr>
              <w:t>4.7 Discussion of Findings</w:t>
            </w:r>
            <w:r>
              <w:rPr>
                <w:noProof/>
                <w:webHidden/>
              </w:rPr>
              <w:tab/>
            </w:r>
            <w:r>
              <w:rPr>
                <w:noProof/>
                <w:webHidden/>
              </w:rPr>
              <w:fldChar w:fldCharType="begin"/>
            </w:r>
            <w:r>
              <w:rPr>
                <w:noProof/>
                <w:webHidden/>
              </w:rPr>
              <w:instrText xml:space="preserve"> PAGEREF _Toc235116378 \h </w:instrText>
            </w:r>
            <w:r>
              <w:rPr>
                <w:noProof/>
                <w:webHidden/>
              </w:rPr>
            </w:r>
            <w:r>
              <w:rPr>
                <w:noProof/>
                <w:webHidden/>
              </w:rPr>
              <w:fldChar w:fldCharType="separate"/>
            </w:r>
            <w:r w:rsidR="009D478F">
              <w:rPr>
                <w:noProof/>
                <w:webHidden/>
              </w:rPr>
              <w:t>59</w:t>
            </w:r>
            <w:r>
              <w:rPr>
                <w:noProof/>
                <w:webHidden/>
              </w:rPr>
              <w:fldChar w:fldCharType="end"/>
            </w:r>
          </w:hyperlink>
        </w:p>
        <w:p w14:paraId="1D3B17E4" w14:textId="67205CD0"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79" w:history="1">
            <w:r w:rsidRPr="00D32C09">
              <w:rPr>
                <w:rStyle w:val="Hyperlink"/>
                <w:noProof/>
              </w:rPr>
              <w:t>4.8 Recommendations</w:t>
            </w:r>
            <w:r>
              <w:rPr>
                <w:noProof/>
                <w:webHidden/>
              </w:rPr>
              <w:tab/>
            </w:r>
            <w:r>
              <w:rPr>
                <w:noProof/>
                <w:webHidden/>
              </w:rPr>
              <w:fldChar w:fldCharType="begin"/>
            </w:r>
            <w:r>
              <w:rPr>
                <w:noProof/>
                <w:webHidden/>
              </w:rPr>
              <w:instrText xml:space="preserve"> PAGEREF _Toc235116379 \h </w:instrText>
            </w:r>
            <w:r>
              <w:rPr>
                <w:noProof/>
                <w:webHidden/>
              </w:rPr>
            </w:r>
            <w:r>
              <w:rPr>
                <w:noProof/>
                <w:webHidden/>
              </w:rPr>
              <w:fldChar w:fldCharType="separate"/>
            </w:r>
            <w:r w:rsidR="009D478F">
              <w:rPr>
                <w:noProof/>
                <w:webHidden/>
              </w:rPr>
              <w:t>61</w:t>
            </w:r>
            <w:r>
              <w:rPr>
                <w:noProof/>
                <w:webHidden/>
              </w:rPr>
              <w:fldChar w:fldCharType="end"/>
            </w:r>
          </w:hyperlink>
        </w:p>
        <w:p w14:paraId="7F1046DD" w14:textId="087ED0CB"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80" w:history="1">
            <w:r w:rsidRPr="00D32C09">
              <w:rPr>
                <w:rStyle w:val="Hyperlink"/>
                <w:noProof/>
              </w:rPr>
              <w:t>4.9 Conclusion</w:t>
            </w:r>
            <w:r>
              <w:rPr>
                <w:noProof/>
                <w:webHidden/>
              </w:rPr>
              <w:tab/>
            </w:r>
            <w:r>
              <w:rPr>
                <w:noProof/>
                <w:webHidden/>
              </w:rPr>
              <w:fldChar w:fldCharType="begin"/>
            </w:r>
            <w:r>
              <w:rPr>
                <w:noProof/>
                <w:webHidden/>
              </w:rPr>
              <w:instrText xml:space="preserve"> PAGEREF _Toc235116380 \h </w:instrText>
            </w:r>
            <w:r>
              <w:rPr>
                <w:noProof/>
                <w:webHidden/>
              </w:rPr>
            </w:r>
            <w:r>
              <w:rPr>
                <w:noProof/>
                <w:webHidden/>
              </w:rPr>
              <w:fldChar w:fldCharType="separate"/>
            </w:r>
            <w:r w:rsidR="009D478F">
              <w:rPr>
                <w:noProof/>
                <w:webHidden/>
              </w:rPr>
              <w:t>63</w:t>
            </w:r>
            <w:r>
              <w:rPr>
                <w:noProof/>
                <w:webHidden/>
              </w:rPr>
              <w:fldChar w:fldCharType="end"/>
            </w:r>
          </w:hyperlink>
        </w:p>
        <w:p w14:paraId="2E7B7F9A" w14:textId="5BE26AB9" w:rsidR="00AC02BD" w:rsidRDefault="00AC02BD">
          <w:pPr>
            <w:pStyle w:val="TOC1"/>
            <w:tabs>
              <w:tab w:val="right" w:leader="dot" w:pos="8990"/>
            </w:tabs>
            <w:rPr>
              <w:rFonts w:asciiTheme="minorHAnsi" w:eastAsiaTheme="minorEastAsia" w:hAnsiTheme="minorHAnsi" w:cstheme="minorBidi"/>
              <w:noProof/>
              <w:kern w:val="2"/>
              <w14:ligatures w14:val="standardContextual"/>
            </w:rPr>
          </w:pPr>
          <w:hyperlink w:anchor="_Toc235116381" w:history="1">
            <w:r w:rsidRPr="00D32C09">
              <w:rPr>
                <w:rStyle w:val="Hyperlink"/>
                <w:noProof/>
              </w:rPr>
              <w:t>References</w:t>
            </w:r>
            <w:r>
              <w:rPr>
                <w:noProof/>
                <w:webHidden/>
              </w:rPr>
              <w:tab/>
            </w:r>
            <w:r>
              <w:rPr>
                <w:noProof/>
                <w:webHidden/>
              </w:rPr>
              <w:fldChar w:fldCharType="begin"/>
            </w:r>
            <w:r>
              <w:rPr>
                <w:noProof/>
                <w:webHidden/>
              </w:rPr>
              <w:instrText xml:space="preserve"> PAGEREF _Toc235116381 \h </w:instrText>
            </w:r>
            <w:r>
              <w:rPr>
                <w:noProof/>
                <w:webHidden/>
              </w:rPr>
            </w:r>
            <w:r>
              <w:rPr>
                <w:noProof/>
                <w:webHidden/>
              </w:rPr>
              <w:fldChar w:fldCharType="separate"/>
            </w:r>
            <w:r w:rsidR="009D478F">
              <w:rPr>
                <w:noProof/>
                <w:webHidden/>
              </w:rPr>
              <w:t>65</w:t>
            </w:r>
            <w:r>
              <w:rPr>
                <w:noProof/>
                <w:webHidden/>
              </w:rPr>
              <w:fldChar w:fldCharType="end"/>
            </w:r>
          </w:hyperlink>
        </w:p>
        <w:p w14:paraId="52DAFF66" w14:textId="62577703" w:rsidR="00AC02BD" w:rsidRDefault="00AC02BD">
          <w:pPr>
            <w:pStyle w:val="TOC1"/>
            <w:tabs>
              <w:tab w:val="right" w:leader="dot" w:pos="8990"/>
            </w:tabs>
            <w:rPr>
              <w:rFonts w:asciiTheme="minorHAnsi" w:eastAsiaTheme="minorEastAsia" w:hAnsiTheme="minorHAnsi" w:cstheme="minorBidi"/>
              <w:noProof/>
              <w:kern w:val="2"/>
              <w14:ligatures w14:val="standardContextual"/>
            </w:rPr>
          </w:pPr>
          <w:hyperlink w:anchor="_Toc235116382" w:history="1">
            <w:r w:rsidRPr="00D32C09">
              <w:rPr>
                <w:rStyle w:val="Hyperlink"/>
                <w:noProof/>
              </w:rPr>
              <w:t>Appendices</w:t>
            </w:r>
            <w:r>
              <w:rPr>
                <w:noProof/>
                <w:webHidden/>
              </w:rPr>
              <w:tab/>
            </w:r>
            <w:r>
              <w:rPr>
                <w:noProof/>
                <w:webHidden/>
              </w:rPr>
              <w:fldChar w:fldCharType="begin"/>
            </w:r>
            <w:r>
              <w:rPr>
                <w:noProof/>
                <w:webHidden/>
              </w:rPr>
              <w:instrText xml:space="preserve"> PAGEREF _Toc235116382 \h </w:instrText>
            </w:r>
            <w:r>
              <w:rPr>
                <w:noProof/>
                <w:webHidden/>
              </w:rPr>
            </w:r>
            <w:r>
              <w:rPr>
                <w:noProof/>
                <w:webHidden/>
              </w:rPr>
              <w:fldChar w:fldCharType="separate"/>
            </w:r>
            <w:r w:rsidR="009D478F">
              <w:rPr>
                <w:noProof/>
                <w:webHidden/>
              </w:rPr>
              <w:t>68</w:t>
            </w:r>
            <w:r>
              <w:rPr>
                <w:noProof/>
                <w:webHidden/>
              </w:rPr>
              <w:fldChar w:fldCharType="end"/>
            </w:r>
          </w:hyperlink>
        </w:p>
        <w:p w14:paraId="3684DEB2" w14:textId="7CB77167" w:rsidR="00AC02BD" w:rsidRDefault="00AC02BD">
          <w:pPr>
            <w:pStyle w:val="TOC2"/>
            <w:tabs>
              <w:tab w:val="right" w:leader="dot" w:pos="8990"/>
            </w:tabs>
            <w:rPr>
              <w:rFonts w:asciiTheme="minorHAnsi" w:eastAsiaTheme="minorEastAsia" w:hAnsiTheme="minorHAnsi" w:cstheme="minorBidi"/>
              <w:noProof/>
              <w:kern w:val="2"/>
              <w14:ligatures w14:val="standardContextual"/>
            </w:rPr>
          </w:pPr>
          <w:hyperlink w:anchor="_Toc235116383" w:history="1">
            <w:r w:rsidRPr="00D32C09">
              <w:rPr>
                <w:rStyle w:val="Hyperlink"/>
                <w:noProof/>
              </w:rPr>
              <w:t>Appendix A: Research Questionnaire</w:t>
            </w:r>
            <w:r>
              <w:rPr>
                <w:noProof/>
                <w:webHidden/>
              </w:rPr>
              <w:tab/>
            </w:r>
            <w:r>
              <w:rPr>
                <w:noProof/>
                <w:webHidden/>
              </w:rPr>
              <w:fldChar w:fldCharType="begin"/>
            </w:r>
            <w:r>
              <w:rPr>
                <w:noProof/>
                <w:webHidden/>
              </w:rPr>
              <w:instrText xml:space="preserve"> PAGEREF _Toc235116383 \h </w:instrText>
            </w:r>
            <w:r>
              <w:rPr>
                <w:noProof/>
                <w:webHidden/>
              </w:rPr>
            </w:r>
            <w:r>
              <w:rPr>
                <w:noProof/>
                <w:webHidden/>
              </w:rPr>
              <w:fldChar w:fldCharType="separate"/>
            </w:r>
            <w:r w:rsidR="009D478F">
              <w:rPr>
                <w:noProof/>
                <w:webHidden/>
              </w:rPr>
              <w:t>68</w:t>
            </w:r>
            <w:r>
              <w:rPr>
                <w:noProof/>
                <w:webHidden/>
              </w:rPr>
              <w:fldChar w:fldCharType="end"/>
            </w:r>
          </w:hyperlink>
        </w:p>
        <w:p w14:paraId="37363171" w14:textId="2260290F" w:rsidR="008D63EF" w:rsidRDefault="008D63EF">
          <w:r>
            <w:rPr>
              <w:b/>
              <w:bCs/>
              <w:noProof/>
            </w:rPr>
            <w:fldChar w:fldCharType="end"/>
          </w:r>
        </w:p>
      </w:sdtContent>
    </w:sdt>
    <w:p w14:paraId="25DA6EF6" w14:textId="569E5FE5" w:rsidR="00501744" w:rsidRDefault="00501744"/>
    <w:p w14:paraId="47DFA351" w14:textId="77777777" w:rsidR="00501744" w:rsidRDefault="00000000">
      <w:r>
        <w:br w:type="page"/>
      </w:r>
    </w:p>
    <w:p w14:paraId="69892CFF" w14:textId="77777777" w:rsidR="00501744" w:rsidRDefault="00000000">
      <w:pPr>
        <w:pStyle w:val="Heading1"/>
        <w:spacing w:before="300" w:after="200"/>
      </w:pPr>
      <w:bookmarkStart w:id="0" w:name="_Toc234998274"/>
      <w:bookmarkStart w:id="1" w:name="_Toc235116348"/>
      <w:r>
        <w:lastRenderedPageBreak/>
        <w:t>List of Tables</w:t>
      </w:r>
      <w:bookmarkEnd w:id="0"/>
      <w:bookmarkEnd w:id="1"/>
    </w:p>
    <w:p w14:paraId="6E4D7AFF" w14:textId="3F0F8BF0" w:rsidR="00AC02BD" w:rsidRPr="00AC02BD" w:rsidRDefault="00AC02BD">
      <w:pPr>
        <w:pStyle w:val="TableofFigures"/>
        <w:tabs>
          <w:tab w:val="right" w:leader="dot" w:pos="8990"/>
        </w:tabs>
        <w:rPr>
          <w:noProof/>
        </w:rPr>
      </w:pPr>
      <w:r>
        <w:fldChar w:fldCharType="begin"/>
      </w:r>
      <w:r>
        <w:instrText xml:space="preserve"> TOC \h \z \c "Table" </w:instrText>
      </w:r>
      <w:r>
        <w:fldChar w:fldCharType="separate"/>
      </w:r>
      <w:hyperlink w:anchor="_Toc235116384" w:history="1">
        <w:r w:rsidRPr="00AC02BD">
          <w:rPr>
            <w:rStyle w:val="Hyperlink"/>
            <w:noProof/>
            <w:color w:val="auto"/>
          </w:rPr>
          <w:t>Table 1:Demographic Profile of Respondents (n = 48)</w:t>
        </w:r>
        <w:r w:rsidRPr="00AC02BD">
          <w:rPr>
            <w:noProof/>
            <w:webHidden/>
          </w:rPr>
          <w:tab/>
        </w:r>
        <w:r w:rsidRPr="00AC02BD">
          <w:rPr>
            <w:noProof/>
            <w:webHidden/>
          </w:rPr>
          <w:fldChar w:fldCharType="begin"/>
        </w:r>
        <w:r w:rsidRPr="00AC02BD">
          <w:rPr>
            <w:noProof/>
            <w:webHidden/>
          </w:rPr>
          <w:instrText xml:space="preserve"> PAGEREF _Toc235116384 \h </w:instrText>
        </w:r>
        <w:r w:rsidRPr="00AC02BD">
          <w:rPr>
            <w:noProof/>
            <w:webHidden/>
          </w:rPr>
        </w:r>
        <w:r w:rsidRPr="00AC02BD">
          <w:rPr>
            <w:noProof/>
            <w:webHidden/>
          </w:rPr>
          <w:fldChar w:fldCharType="separate"/>
        </w:r>
        <w:r w:rsidR="009D478F">
          <w:rPr>
            <w:noProof/>
            <w:webHidden/>
          </w:rPr>
          <w:t>50</w:t>
        </w:r>
        <w:r w:rsidRPr="00AC02BD">
          <w:rPr>
            <w:noProof/>
            <w:webHidden/>
          </w:rPr>
          <w:fldChar w:fldCharType="end"/>
        </w:r>
      </w:hyperlink>
    </w:p>
    <w:p w14:paraId="2D748000" w14:textId="6AD9E2C6" w:rsidR="00AC02BD" w:rsidRPr="00AC02BD" w:rsidRDefault="00AC02BD">
      <w:pPr>
        <w:pStyle w:val="TableofFigures"/>
        <w:tabs>
          <w:tab w:val="right" w:leader="dot" w:pos="8990"/>
        </w:tabs>
        <w:rPr>
          <w:noProof/>
        </w:rPr>
      </w:pPr>
      <w:hyperlink w:anchor="_Toc235116385" w:history="1">
        <w:r w:rsidRPr="00AC02BD">
          <w:rPr>
            <w:rStyle w:val="Hyperlink"/>
            <w:noProof/>
            <w:color w:val="auto"/>
          </w:rPr>
          <w:t>Table 2:Reliability Statistics (Cronbach's Alpha)</w:t>
        </w:r>
        <w:r w:rsidRPr="00AC02BD">
          <w:rPr>
            <w:noProof/>
            <w:webHidden/>
          </w:rPr>
          <w:tab/>
        </w:r>
        <w:r w:rsidRPr="00AC02BD">
          <w:rPr>
            <w:noProof/>
            <w:webHidden/>
          </w:rPr>
          <w:fldChar w:fldCharType="begin"/>
        </w:r>
        <w:r w:rsidRPr="00AC02BD">
          <w:rPr>
            <w:noProof/>
            <w:webHidden/>
          </w:rPr>
          <w:instrText xml:space="preserve"> PAGEREF _Toc235116385 \h </w:instrText>
        </w:r>
        <w:r w:rsidRPr="00AC02BD">
          <w:rPr>
            <w:noProof/>
            <w:webHidden/>
          </w:rPr>
        </w:r>
        <w:r w:rsidRPr="00AC02BD">
          <w:rPr>
            <w:noProof/>
            <w:webHidden/>
          </w:rPr>
          <w:fldChar w:fldCharType="separate"/>
        </w:r>
        <w:r w:rsidR="009D478F">
          <w:rPr>
            <w:noProof/>
            <w:webHidden/>
          </w:rPr>
          <w:t>51</w:t>
        </w:r>
        <w:r w:rsidRPr="00AC02BD">
          <w:rPr>
            <w:noProof/>
            <w:webHidden/>
          </w:rPr>
          <w:fldChar w:fldCharType="end"/>
        </w:r>
      </w:hyperlink>
    </w:p>
    <w:p w14:paraId="695F411C" w14:textId="2E6B7380" w:rsidR="00AC02BD" w:rsidRPr="00AC02BD" w:rsidRDefault="00AC02BD">
      <w:pPr>
        <w:pStyle w:val="TableofFigures"/>
        <w:tabs>
          <w:tab w:val="right" w:leader="dot" w:pos="8990"/>
        </w:tabs>
        <w:rPr>
          <w:noProof/>
        </w:rPr>
      </w:pPr>
      <w:hyperlink w:anchor="_Toc235116386" w:history="1">
        <w:r w:rsidRPr="00AC02BD">
          <w:rPr>
            <w:rStyle w:val="Hyperlink"/>
            <w:noProof/>
            <w:color w:val="auto"/>
          </w:rPr>
          <w:t>Table 3:Descriptive Statistics (Construct Means, n = 48)</w:t>
        </w:r>
        <w:r w:rsidRPr="00AC02BD">
          <w:rPr>
            <w:noProof/>
            <w:webHidden/>
          </w:rPr>
          <w:tab/>
        </w:r>
        <w:r w:rsidRPr="00AC02BD">
          <w:rPr>
            <w:noProof/>
            <w:webHidden/>
          </w:rPr>
          <w:fldChar w:fldCharType="begin"/>
        </w:r>
        <w:r w:rsidRPr="00AC02BD">
          <w:rPr>
            <w:noProof/>
            <w:webHidden/>
          </w:rPr>
          <w:instrText xml:space="preserve"> PAGEREF _Toc235116386 \h </w:instrText>
        </w:r>
        <w:r w:rsidRPr="00AC02BD">
          <w:rPr>
            <w:noProof/>
            <w:webHidden/>
          </w:rPr>
        </w:r>
        <w:r w:rsidRPr="00AC02BD">
          <w:rPr>
            <w:noProof/>
            <w:webHidden/>
          </w:rPr>
          <w:fldChar w:fldCharType="separate"/>
        </w:r>
        <w:r w:rsidR="009D478F">
          <w:rPr>
            <w:noProof/>
            <w:webHidden/>
          </w:rPr>
          <w:t>52</w:t>
        </w:r>
        <w:r w:rsidRPr="00AC02BD">
          <w:rPr>
            <w:noProof/>
            <w:webHidden/>
          </w:rPr>
          <w:fldChar w:fldCharType="end"/>
        </w:r>
      </w:hyperlink>
    </w:p>
    <w:p w14:paraId="0651C975" w14:textId="45C1A15C" w:rsidR="00AC02BD" w:rsidRPr="00AC02BD" w:rsidRDefault="00AC02BD">
      <w:pPr>
        <w:pStyle w:val="TableofFigures"/>
        <w:tabs>
          <w:tab w:val="right" w:leader="dot" w:pos="8990"/>
        </w:tabs>
        <w:rPr>
          <w:noProof/>
        </w:rPr>
      </w:pPr>
      <w:hyperlink w:anchor="_Toc235116387" w:history="1">
        <w:r w:rsidRPr="00AC02BD">
          <w:rPr>
            <w:rStyle w:val="Hyperlink"/>
            <w:noProof/>
            <w:color w:val="auto"/>
          </w:rPr>
          <w:t>Table 4:Correlation Matrix (Pearson's r, n = 48, all p &lt; .001)</w:t>
        </w:r>
        <w:r w:rsidRPr="00AC02BD">
          <w:rPr>
            <w:noProof/>
            <w:webHidden/>
          </w:rPr>
          <w:tab/>
        </w:r>
        <w:r w:rsidRPr="00AC02BD">
          <w:rPr>
            <w:noProof/>
            <w:webHidden/>
          </w:rPr>
          <w:fldChar w:fldCharType="begin"/>
        </w:r>
        <w:r w:rsidRPr="00AC02BD">
          <w:rPr>
            <w:noProof/>
            <w:webHidden/>
          </w:rPr>
          <w:instrText xml:space="preserve"> PAGEREF _Toc235116387 \h </w:instrText>
        </w:r>
        <w:r w:rsidRPr="00AC02BD">
          <w:rPr>
            <w:noProof/>
            <w:webHidden/>
          </w:rPr>
        </w:r>
        <w:r w:rsidRPr="00AC02BD">
          <w:rPr>
            <w:noProof/>
            <w:webHidden/>
          </w:rPr>
          <w:fldChar w:fldCharType="separate"/>
        </w:r>
        <w:r w:rsidR="009D478F">
          <w:rPr>
            <w:noProof/>
            <w:webHidden/>
          </w:rPr>
          <w:t>54</w:t>
        </w:r>
        <w:r w:rsidRPr="00AC02BD">
          <w:rPr>
            <w:noProof/>
            <w:webHidden/>
          </w:rPr>
          <w:fldChar w:fldCharType="end"/>
        </w:r>
      </w:hyperlink>
    </w:p>
    <w:p w14:paraId="0AAA51C4" w14:textId="42476014" w:rsidR="00AC02BD" w:rsidRPr="00AC02BD" w:rsidRDefault="00AC02BD">
      <w:pPr>
        <w:pStyle w:val="TableofFigures"/>
        <w:tabs>
          <w:tab w:val="right" w:leader="dot" w:pos="8990"/>
        </w:tabs>
        <w:rPr>
          <w:noProof/>
        </w:rPr>
      </w:pPr>
      <w:hyperlink w:anchor="_Toc235116388" w:history="1">
        <w:r w:rsidRPr="00AC02BD">
          <w:rPr>
            <w:rStyle w:val="Hyperlink"/>
            <w:noProof/>
            <w:color w:val="auto"/>
          </w:rPr>
          <w:t>Table 5:Multiple Regression Results (DV: Composite Event Success, n = 48)</w:t>
        </w:r>
        <w:r w:rsidRPr="00AC02BD">
          <w:rPr>
            <w:noProof/>
            <w:webHidden/>
          </w:rPr>
          <w:tab/>
        </w:r>
        <w:r w:rsidRPr="00AC02BD">
          <w:rPr>
            <w:noProof/>
            <w:webHidden/>
          </w:rPr>
          <w:fldChar w:fldCharType="begin"/>
        </w:r>
        <w:r w:rsidRPr="00AC02BD">
          <w:rPr>
            <w:noProof/>
            <w:webHidden/>
          </w:rPr>
          <w:instrText xml:space="preserve"> PAGEREF _Toc235116388 \h </w:instrText>
        </w:r>
        <w:r w:rsidRPr="00AC02BD">
          <w:rPr>
            <w:noProof/>
            <w:webHidden/>
          </w:rPr>
        </w:r>
        <w:r w:rsidRPr="00AC02BD">
          <w:rPr>
            <w:noProof/>
            <w:webHidden/>
          </w:rPr>
          <w:fldChar w:fldCharType="separate"/>
        </w:r>
        <w:r w:rsidR="009D478F">
          <w:rPr>
            <w:noProof/>
            <w:webHidden/>
          </w:rPr>
          <w:t>56</w:t>
        </w:r>
        <w:r w:rsidRPr="00AC02BD">
          <w:rPr>
            <w:noProof/>
            <w:webHidden/>
          </w:rPr>
          <w:fldChar w:fldCharType="end"/>
        </w:r>
      </w:hyperlink>
    </w:p>
    <w:p w14:paraId="430F91E3" w14:textId="24B6E0B5" w:rsidR="00AC02BD" w:rsidRDefault="00AC02BD">
      <w:pPr>
        <w:pStyle w:val="TableofFigures"/>
        <w:tabs>
          <w:tab w:val="right" w:leader="dot" w:pos="8990"/>
        </w:tabs>
        <w:rPr>
          <w:noProof/>
        </w:rPr>
      </w:pPr>
      <w:hyperlink w:anchor="_Toc235116389" w:history="1">
        <w:r w:rsidRPr="00AC02BD">
          <w:rPr>
            <w:rStyle w:val="Hyperlink"/>
            <w:noProof/>
            <w:color w:val="auto"/>
          </w:rPr>
          <w:t>Table 6:Hypothesis Testing Summary</w:t>
        </w:r>
        <w:r w:rsidRPr="00AC02BD">
          <w:rPr>
            <w:noProof/>
            <w:webHidden/>
          </w:rPr>
          <w:tab/>
        </w:r>
        <w:r w:rsidRPr="00AC02BD">
          <w:rPr>
            <w:noProof/>
            <w:webHidden/>
          </w:rPr>
          <w:fldChar w:fldCharType="begin"/>
        </w:r>
        <w:r w:rsidRPr="00AC02BD">
          <w:rPr>
            <w:noProof/>
            <w:webHidden/>
          </w:rPr>
          <w:instrText xml:space="preserve"> PAGEREF _Toc235116389 \h </w:instrText>
        </w:r>
        <w:r w:rsidRPr="00AC02BD">
          <w:rPr>
            <w:noProof/>
            <w:webHidden/>
          </w:rPr>
        </w:r>
        <w:r w:rsidRPr="00AC02BD">
          <w:rPr>
            <w:noProof/>
            <w:webHidden/>
          </w:rPr>
          <w:fldChar w:fldCharType="separate"/>
        </w:r>
        <w:r w:rsidR="009D478F">
          <w:rPr>
            <w:noProof/>
            <w:webHidden/>
          </w:rPr>
          <w:t>57</w:t>
        </w:r>
        <w:r w:rsidRPr="00AC02BD">
          <w:rPr>
            <w:noProof/>
            <w:webHidden/>
          </w:rPr>
          <w:fldChar w:fldCharType="end"/>
        </w:r>
      </w:hyperlink>
    </w:p>
    <w:p w14:paraId="6E61ED71" w14:textId="4752D18F" w:rsidR="00501744" w:rsidRDefault="00AC02BD" w:rsidP="00AC02BD">
      <w:pPr>
        <w:spacing w:after="240" w:line="480" w:lineRule="auto"/>
        <w:jc w:val="both"/>
      </w:pPr>
      <w:r>
        <w:fldChar w:fldCharType="end"/>
      </w:r>
    </w:p>
    <w:p w14:paraId="3DDEF0CD" w14:textId="77777777" w:rsidR="00501744" w:rsidRDefault="00000000">
      <w:pPr>
        <w:pStyle w:val="Heading1"/>
        <w:spacing w:before="300" w:after="200"/>
      </w:pPr>
      <w:bookmarkStart w:id="2" w:name="_Toc234998275"/>
      <w:bookmarkStart w:id="3" w:name="_Toc235116349"/>
      <w:r>
        <w:t>List of Figures</w:t>
      </w:r>
      <w:bookmarkEnd w:id="2"/>
      <w:bookmarkEnd w:id="3"/>
    </w:p>
    <w:p w14:paraId="47AF0D5C" w14:textId="5D757AD2" w:rsidR="00AC02BD" w:rsidRDefault="00AC02BD">
      <w:pPr>
        <w:pStyle w:val="TableofFigures"/>
        <w:tabs>
          <w:tab w:val="right" w:leader="dot" w:pos="8990"/>
        </w:tabs>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235116454" w:history="1">
        <w:r w:rsidRPr="007B382D">
          <w:rPr>
            <w:rStyle w:val="Hyperlink"/>
            <w:noProof/>
          </w:rPr>
          <w:t>Figure 1: Conceptual Framework: Project Management Practices and Event Management Project Success</w:t>
        </w:r>
        <w:r>
          <w:rPr>
            <w:noProof/>
            <w:webHidden/>
          </w:rPr>
          <w:tab/>
        </w:r>
        <w:r>
          <w:rPr>
            <w:noProof/>
            <w:webHidden/>
          </w:rPr>
          <w:fldChar w:fldCharType="begin"/>
        </w:r>
        <w:r>
          <w:rPr>
            <w:noProof/>
            <w:webHidden/>
          </w:rPr>
          <w:instrText xml:space="preserve"> PAGEREF _Toc235116454 \h </w:instrText>
        </w:r>
        <w:r>
          <w:rPr>
            <w:noProof/>
            <w:webHidden/>
          </w:rPr>
        </w:r>
        <w:r>
          <w:rPr>
            <w:noProof/>
            <w:webHidden/>
          </w:rPr>
          <w:fldChar w:fldCharType="separate"/>
        </w:r>
        <w:r w:rsidR="009D478F">
          <w:rPr>
            <w:noProof/>
            <w:webHidden/>
          </w:rPr>
          <w:t>37</w:t>
        </w:r>
        <w:r>
          <w:rPr>
            <w:noProof/>
            <w:webHidden/>
          </w:rPr>
          <w:fldChar w:fldCharType="end"/>
        </w:r>
      </w:hyperlink>
    </w:p>
    <w:p w14:paraId="21A05E10" w14:textId="34D9674B" w:rsidR="00AC02BD" w:rsidRDefault="00AC02BD">
      <w:pPr>
        <w:pStyle w:val="TableofFigures"/>
        <w:tabs>
          <w:tab w:val="right" w:leader="dot" w:pos="8990"/>
        </w:tabs>
        <w:rPr>
          <w:rFonts w:asciiTheme="minorHAnsi" w:eastAsiaTheme="minorEastAsia" w:hAnsiTheme="minorHAnsi" w:cstheme="minorBidi"/>
          <w:noProof/>
          <w:kern w:val="2"/>
          <w14:ligatures w14:val="standardContextual"/>
        </w:rPr>
      </w:pPr>
      <w:hyperlink w:anchor="_Toc235116455" w:history="1">
        <w:r w:rsidRPr="007B382D">
          <w:rPr>
            <w:rStyle w:val="Hyperlink"/>
            <w:noProof/>
          </w:rPr>
          <w:t>Figure 2:Correlation Matrix Heatmap (Pearson's r, n = 48)</w:t>
        </w:r>
        <w:r>
          <w:rPr>
            <w:noProof/>
            <w:webHidden/>
          </w:rPr>
          <w:tab/>
        </w:r>
        <w:r>
          <w:rPr>
            <w:noProof/>
            <w:webHidden/>
          </w:rPr>
          <w:fldChar w:fldCharType="begin"/>
        </w:r>
        <w:r>
          <w:rPr>
            <w:noProof/>
            <w:webHidden/>
          </w:rPr>
          <w:instrText xml:space="preserve"> PAGEREF _Toc235116455 \h </w:instrText>
        </w:r>
        <w:r>
          <w:rPr>
            <w:noProof/>
            <w:webHidden/>
          </w:rPr>
        </w:r>
        <w:r>
          <w:rPr>
            <w:noProof/>
            <w:webHidden/>
          </w:rPr>
          <w:fldChar w:fldCharType="separate"/>
        </w:r>
        <w:r w:rsidR="009D478F">
          <w:rPr>
            <w:noProof/>
            <w:webHidden/>
          </w:rPr>
          <w:t>56</w:t>
        </w:r>
        <w:r>
          <w:rPr>
            <w:noProof/>
            <w:webHidden/>
          </w:rPr>
          <w:fldChar w:fldCharType="end"/>
        </w:r>
      </w:hyperlink>
    </w:p>
    <w:p w14:paraId="7035F8D1" w14:textId="204544E9" w:rsidR="00AC02BD" w:rsidRDefault="00AC02BD" w:rsidP="00AC02BD">
      <w:pPr>
        <w:spacing w:after="240" w:line="480" w:lineRule="auto"/>
        <w:jc w:val="both"/>
      </w:pPr>
      <w:r>
        <w:fldChar w:fldCharType="end"/>
      </w:r>
    </w:p>
    <w:p w14:paraId="0C4D80AD" w14:textId="77777777" w:rsidR="00501744" w:rsidRDefault="00000000">
      <w:r>
        <w:br w:type="page"/>
      </w:r>
    </w:p>
    <w:p w14:paraId="144E3635" w14:textId="77777777" w:rsidR="00501744" w:rsidRPr="00773340" w:rsidRDefault="00000000">
      <w:pPr>
        <w:pStyle w:val="Heading1"/>
        <w:spacing w:before="300" w:after="200"/>
        <w:rPr>
          <w:color w:val="auto"/>
        </w:rPr>
      </w:pPr>
      <w:bookmarkStart w:id="4" w:name="_Toc234998276"/>
      <w:bookmarkStart w:id="5" w:name="_Toc235116350"/>
      <w:r w:rsidRPr="00773340">
        <w:rPr>
          <w:color w:val="auto"/>
        </w:rPr>
        <w:lastRenderedPageBreak/>
        <w:t>Abstract</w:t>
      </w:r>
      <w:bookmarkEnd w:id="4"/>
      <w:bookmarkEnd w:id="5"/>
    </w:p>
    <w:p w14:paraId="4B1659D3" w14:textId="77777777" w:rsidR="00773340" w:rsidRDefault="00773340" w:rsidP="00773340">
      <w:pPr>
        <w:spacing w:after="240" w:line="480" w:lineRule="auto"/>
        <w:jc w:val="both"/>
      </w:pPr>
      <w:r>
        <w:t>This study examined the impact of project management practices on the success of event management projects. Project management practices, planning, risk management, communication, resource management, monitoring and control, while all linked to project success throughout the construction, information technology, healthcare, and other industries, have not been comprehensively tested using quantitative methods in relation to event management project success. This research was aimed at bridging this gap and testing, empirically, five hypotheses that relate the five practices to a four-dimensional measure of event success: time performance, cost performance, quality of execution, and stakeholder satisfaction.</w:t>
      </w:r>
    </w:p>
    <w:p w14:paraId="3380DF53" w14:textId="77777777" w:rsidR="00773340" w:rsidRDefault="00773340" w:rsidP="00773340">
      <w:pPr>
        <w:spacing w:after="240" w:line="480" w:lineRule="auto"/>
        <w:jc w:val="both"/>
      </w:pPr>
      <w:r>
        <w:t>A cross-sectional research design with a quantitative approach was used. A structured online questionnaire has been employed to gather data from practicing event managers, coordinators, and project managers, and a total of 48 responses were received for analysis. The Pearson correlation and multiple linear regression were used to analyze the data, together with reliability statistics of the data using Cronbach's alpha.</w:t>
      </w:r>
    </w:p>
    <w:p w14:paraId="72044DAA" w14:textId="5173B62A" w:rsidR="00773340" w:rsidRDefault="00773340" w:rsidP="00773340">
      <w:pPr>
        <w:spacing w:after="240" w:line="480" w:lineRule="auto"/>
        <w:jc w:val="both"/>
      </w:pPr>
      <w:r>
        <w:t>Statistically significant positive relationships were found between all 5 constructs and event success (r = .89 to .97, p &lt; .001), and the overall regression model was highly significant, accounting for 95.9% of the variance in event success (R² = .959, p &lt; .001). In the multivariate model, communication (β = .599, p = .008) and risk management (β = .341, p = .035) proved the most significant individual predictors, while planning, resource management, and monitoring and control were not significant, likely due to high-level multicollinearity among the five practice constructs.</w:t>
      </w:r>
    </w:p>
    <w:p w14:paraId="2E73BF35" w14:textId="17564B59" w:rsidR="00501744" w:rsidRDefault="00773340" w:rsidP="00773340">
      <w:pPr>
        <w:spacing w:after="240" w:line="480" w:lineRule="auto"/>
        <w:jc w:val="both"/>
      </w:pPr>
      <w:r>
        <w:lastRenderedPageBreak/>
        <w:t xml:space="preserve">The results expand the </w:t>
      </w:r>
      <w:r w:rsidR="00E1432F">
        <w:t xml:space="preserve">body of </w:t>
      </w:r>
      <w:r>
        <w:t>knowledge of Critical Success Factor theory, the resource-based view, and stakeholder theory into the event management sector and provide evidence-based recommendations for practitioners, training providers, and future researchers in the field of event management, including the prioritisation of communication and risk management practices, and the inclusion of larger, more differentiated samples in future research studies.</w:t>
      </w:r>
    </w:p>
    <w:p w14:paraId="297B2687" w14:textId="7D9A2C28" w:rsidR="00501744" w:rsidRDefault="00000000">
      <w:pPr>
        <w:spacing w:after="240" w:line="480" w:lineRule="auto"/>
        <w:jc w:val="both"/>
      </w:pPr>
      <w:r>
        <w:rPr>
          <w:b/>
          <w:bCs/>
        </w:rPr>
        <w:t>Keywords:</w:t>
      </w:r>
      <w:r>
        <w:t xml:space="preserve"> project management, event management, project success, critical success factors, communication, risk management</w:t>
      </w:r>
      <w:r w:rsidR="008D63EF">
        <w:t>.</w:t>
      </w:r>
    </w:p>
    <w:p w14:paraId="053DC7A4" w14:textId="77777777" w:rsidR="008D63EF" w:rsidRDefault="008D63EF">
      <w:pPr>
        <w:spacing w:after="240" w:line="480" w:lineRule="auto"/>
        <w:jc w:val="both"/>
      </w:pPr>
    </w:p>
    <w:p w14:paraId="1F706377" w14:textId="77777777" w:rsidR="008D63EF" w:rsidRDefault="008D63EF">
      <w:pPr>
        <w:spacing w:after="240" w:line="480" w:lineRule="auto"/>
        <w:jc w:val="both"/>
      </w:pPr>
    </w:p>
    <w:p w14:paraId="383BD1EA" w14:textId="77777777" w:rsidR="008D63EF" w:rsidRDefault="008D63EF">
      <w:pPr>
        <w:spacing w:after="240" w:line="480" w:lineRule="auto"/>
        <w:jc w:val="both"/>
      </w:pPr>
    </w:p>
    <w:p w14:paraId="5ECD4DE2" w14:textId="77777777" w:rsidR="008D63EF" w:rsidRDefault="008D63EF">
      <w:pPr>
        <w:spacing w:after="240" w:line="480" w:lineRule="auto"/>
        <w:jc w:val="both"/>
      </w:pPr>
    </w:p>
    <w:p w14:paraId="38CA024C" w14:textId="77777777" w:rsidR="008D63EF" w:rsidRDefault="008D63EF">
      <w:pPr>
        <w:spacing w:after="240" w:line="480" w:lineRule="auto"/>
        <w:jc w:val="both"/>
      </w:pPr>
    </w:p>
    <w:p w14:paraId="3BF1EEC9" w14:textId="77777777" w:rsidR="008D63EF" w:rsidRDefault="008D63EF">
      <w:pPr>
        <w:spacing w:after="240" w:line="480" w:lineRule="auto"/>
        <w:jc w:val="both"/>
      </w:pPr>
    </w:p>
    <w:p w14:paraId="1774EFF8" w14:textId="77777777" w:rsidR="008D63EF" w:rsidRDefault="008D63EF">
      <w:pPr>
        <w:spacing w:after="240" w:line="480" w:lineRule="auto"/>
        <w:jc w:val="both"/>
      </w:pPr>
    </w:p>
    <w:p w14:paraId="59CBA957" w14:textId="77777777" w:rsidR="008D63EF" w:rsidRDefault="008D63EF">
      <w:pPr>
        <w:spacing w:after="240" w:line="480" w:lineRule="auto"/>
        <w:jc w:val="both"/>
      </w:pPr>
    </w:p>
    <w:p w14:paraId="05758127" w14:textId="77777777" w:rsidR="008D63EF" w:rsidRDefault="008D63EF">
      <w:pPr>
        <w:spacing w:after="240" w:line="480" w:lineRule="auto"/>
        <w:jc w:val="both"/>
      </w:pPr>
    </w:p>
    <w:p w14:paraId="79CCA883" w14:textId="77777777" w:rsidR="008D63EF" w:rsidRDefault="008D63EF">
      <w:pPr>
        <w:spacing w:after="240" w:line="480" w:lineRule="auto"/>
        <w:jc w:val="both"/>
      </w:pPr>
    </w:p>
    <w:p w14:paraId="25823351" w14:textId="77777777" w:rsidR="008D63EF" w:rsidRDefault="008D63EF">
      <w:pPr>
        <w:spacing w:after="240" w:line="480" w:lineRule="auto"/>
        <w:jc w:val="both"/>
      </w:pPr>
    </w:p>
    <w:p w14:paraId="335EC1D4" w14:textId="77777777" w:rsidR="00501744" w:rsidRPr="00773340" w:rsidRDefault="00000000">
      <w:pPr>
        <w:pStyle w:val="Heading1"/>
        <w:spacing w:before="300" w:after="200"/>
        <w:rPr>
          <w:color w:val="auto"/>
        </w:rPr>
      </w:pPr>
      <w:bookmarkStart w:id="6" w:name="_Toc234998278"/>
      <w:bookmarkStart w:id="7" w:name="_Toc235116351"/>
      <w:r w:rsidRPr="00773340">
        <w:rPr>
          <w:color w:val="auto"/>
        </w:rPr>
        <w:lastRenderedPageBreak/>
        <w:t>Chapter One: Introduction</w:t>
      </w:r>
      <w:bookmarkEnd w:id="6"/>
      <w:bookmarkEnd w:id="7"/>
    </w:p>
    <w:p w14:paraId="553EBA94" w14:textId="77777777" w:rsidR="00501744" w:rsidRPr="00773340" w:rsidRDefault="00000000">
      <w:pPr>
        <w:pStyle w:val="Heading2"/>
        <w:spacing w:after="200"/>
        <w:rPr>
          <w:color w:val="auto"/>
        </w:rPr>
      </w:pPr>
      <w:bookmarkStart w:id="8" w:name="_Toc234998279"/>
      <w:bookmarkStart w:id="9" w:name="_Toc235116352"/>
      <w:r w:rsidRPr="00773340">
        <w:rPr>
          <w:color w:val="auto"/>
        </w:rPr>
        <w:t>Introduction</w:t>
      </w:r>
      <w:bookmarkEnd w:id="8"/>
      <w:bookmarkEnd w:id="9"/>
    </w:p>
    <w:p w14:paraId="04CFB476" w14:textId="77777777" w:rsidR="00E1432F" w:rsidRDefault="00E1432F" w:rsidP="00E1432F">
      <w:pPr>
        <w:spacing w:after="240" w:line="480" w:lineRule="auto"/>
        <w:jc w:val="both"/>
      </w:pPr>
      <w:r>
        <w:t>In the last decade, the size, scope, and significance of event management projects have increased significantly. The activity, once primarily operational and driven by experience, now touches the realms of corporate conferences, international summits, large-scale festivals, and mega-sporting events involving the collaboration of various actors, large budgets, and tight timeframes (Akgöz &amp; Engin, 2016). With the expansion of events in size and public awareness, organizers are being pushed more than ever to deliver events that are both operationally effective and strategically focused to support sponsor, community, and organizational objectives.</w:t>
      </w:r>
    </w:p>
    <w:p w14:paraId="2F4ACA8A" w14:textId="77777777" w:rsidR="00E1432F" w:rsidRDefault="00E1432F" w:rsidP="00E1432F">
      <w:pPr>
        <w:spacing w:after="240" w:line="480" w:lineRule="auto"/>
        <w:jc w:val="both"/>
      </w:pPr>
      <w:r>
        <w:t>Alongside this increasing complexity of events, the field of project management has likewise advanced and is now acknowledged as an organized technique for preparing, executing, and controlling intricate, time-sensitive ventures across various sectors. It is empirically evidenced that the smart use of project management skills and competencies, including the project management ability and planning, has a positive relationship with a project's success in the delivery of complex projects (Irfan et al., 2021). Likewise, studies conducted in innovation-focused project settings indicate that structured project management practices backed by effective team management and governance greatly increase the chances of attaining project success (Zaman et al., 2022).</w:t>
      </w:r>
    </w:p>
    <w:p w14:paraId="6348E866" w14:textId="77777777" w:rsidR="00E1432F" w:rsidRDefault="00E1432F" w:rsidP="00E1432F">
      <w:pPr>
        <w:spacing w:after="240" w:line="480" w:lineRule="auto"/>
        <w:jc w:val="both"/>
      </w:pPr>
      <w:r>
        <w:t xml:space="preserve">More specifically, in the events industry, the authors have begun investigating the relationship between formal project management and the peculiar management requirements of event delivery. Schnitzer et al. (2020) found that project management planning tools such as work </w:t>
      </w:r>
      <w:r>
        <w:lastRenderedPageBreak/>
        <w:t>breakdown structures and critical path schedules are increasingly being applied to the management of large-scale sport events, due to their time-sensitive and scale nature. This trend of adoption represents a more general realization that events, like traditional projects, are time-limited initiatives that have limited resources and a definite scope, and so lend themselves to project management approaches.</w:t>
      </w:r>
    </w:p>
    <w:p w14:paraId="7F0869D7" w14:textId="77777777" w:rsidR="00E1432F" w:rsidRDefault="00E1432F" w:rsidP="00E1432F">
      <w:pPr>
        <w:spacing w:after="240" w:line="480" w:lineRule="auto"/>
        <w:jc w:val="both"/>
      </w:pPr>
      <w:r>
        <w:t>Meanwhile, events differ from many typical projects in the amount of uncertainty they must face. Sánchez-Aguirre and Liu-Lastres (2023) identified that conditions that disrupt and create unpredictable situations for event and festival organizers can occur on a regular basis and that these events often require adaptation planning that goes far beyond what is usual in more predictable settings for projects. This uncertainty makes it more critical to apply project management principles like risk planning, contingencies, and ongoing monitoring during the event's lifecycle.</w:t>
      </w:r>
    </w:p>
    <w:p w14:paraId="00D166AE" w14:textId="77777777" w:rsidR="00E1432F" w:rsidRDefault="00E1432F" w:rsidP="00E1432F">
      <w:pPr>
        <w:spacing w:after="240" w:line="480" w:lineRule="auto"/>
        <w:jc w:val="both"/>
      </w:pPr>
      <w:r>
        <w:t>Even with this increasing evidence that structured project management practices are linked to larger project success in general and with the fact that they are becoming more relevant to the events sector, the contribution of individual practices, e.g. planning, risk management, communication, resource management and monitoring and control, to the success of event management projects has so far not been sufficiently studied in a systematic and quantifiable way. Many publications discuss the concept of project management and event management separately, and some conclusions that are based on qualitative or case studies do not allow for generalisability (Blaskovics et al., 2026).</w:t>
      </w:r>
    </w:p>
    <w:p w14:paraId="67FB8E14" w14:textId="7C5CC134" w:rsidR="00501744" w:rsidRDefault="00E1432F" w:rsidP="00E1432F">
      <w:pPr>
        <w:spacing w:after="240" w:line="480" w:lineRule="auto"/>
        <w:jc w:val="both"/>
      </w:pPr>
      <w:r>
        <w:t xml:space="preserve">This is addressed by the present study, which proposes to examine this association from an empirical perspective through the understanding of the association between specific aspects of </w:t>
      </w:r>
      <w:r>
        <w:lastRenderedPageBreak/>
        <w:t>project management and aspects of successful events as related to time performance, cost performance, quality of execution, and stakeholder satisfaction. It is intended to allow a better understanding of whether project management practices (PMPs) are significant for the success of events and which PMPs are more important, and to offer evidence-based guidance for managers who want to improve the reliability and quality of project outcomes in events. The research problem, significance, objectives, research questions, hypotheses, and the theoretical framework are explained in the following sections that collectively guide the empirical inquiry in this study.</w:t>
      </w:r>
    </w:p>
    <w:p w14:paraId="38868F8D" w14:textId="77777777" w:rsidR="00501744" w:rsidRPr="00E1432F" w:rsidRDefault="00000000">
      <w:pPr>
        <w:pStyle w:val="Heading2"/>
        <w:spacing w:after="200"/>
        <w:rPr>
          <w:color w:val="auto"/>
        </w:rPr>
      </w:pPr>
      <w:bookmarkStart w:id="10" w:name="_Toc234998280"/>
      <w:bookmarkStart w:id="11" w:name="_Toc235116353"/>
      <w:r w:rsidRPr="00E1432F">
        <w:rPr>
          <w:color w:val="auto"/>
        </w:rPr>
        <w:t>Research Problem</w:t>
      </w:r>
      <w:bookmarkEnd w:id="10"/>
      <w:bookmarkEnd w:id="11"/>
    </w:p>
    <w:p w14:paraId="400B4B9B" w14:textId="77777777" w:rsidR="00E1432F" w:rsidRDefault="00E1432F" w:rsidP="00E1432F">
      <w:pPr>
        <w:spacing w:after="240" w:line="480" w:lineRule="auto"/>
        <w:jc w:val="both"/>
      </w:pPr>
      <w:r>
        <w:t>Event management projects are becoming more and more significant in size and impact; despite this, they still use a lot of informal and experience-oriented methods of planning and execution, and very few formal methods from the project management realm of disciplined practices. Although project management provides documented tools such as the planning frameworks, risk management processes, and performance monitoring systems, which have been proven to improve project outcomes across different industries (Irfan et al., 2021; Zaman et al., 2022), the systematic application of the same tools in event management is inconsistent.</w:t>
      </w:r>
    </w:p>
    <w:p w14:paraId="0C60400B" w14:textId="77777777" w:rsidR="00E1432F" w:rsidRDefault="00E1432F" w:rsidP="00E1432F">
      <w:pPr>
        <w:spacing w:after="240" w:line="480" w:lineRule="auto"/>
        <w:jc w:val="both"/>
      </w:pPr>
      <w:r>
        <w:t xml:space="preserve">This irrationality opens a practical and theoretical gap. From a practical standpoint, managers lacking in structured project management processes may be more vulnerable to budgeting pitfalls, scheduling conflicts, and unhappy stakeholders than those who do when it comes to event management. Theoretically, a comprehensive test of specific project management practices and specific dimensions of event success has not been conducted in the event management context using a quantitative method. While previous research has explored </w:t>
      </w:r>
      <w:r>
        <w:lastRenderedPageBreak/>
        <w:t>individual facets of these connections (e.g., how to schedule a project in a sporting event (Schnitzer et al., 2020) or how to manage risk when a crisis occurs (Sánchez-Aguirre &amp; Liu-Lastres, 2023)), a comprehensive perspective of the combined effect of a suite of project management practices on the successful completion of events remains relatively limited.</w:t>
      </w:r>
    </w:p>
    <w:p w14:paraId="62EF26EC" w14:textId="6385AB74" w:rsidR="00501744" w:rsidRDefault="00E1432F" w:rsidP="00E1432F">
      <w:pPr>
        <w:spacing w:after="240" w:line="480" w:lineRule="auto"/>
        <w:jc w:val="both"/>
      </w:pPr>
      <w:r>
        <w:t>This lack of clarity constrains both academic understanding and practical decision-making. Without identifying the specific project management practices that best predict the success of the event, the event manager, sponsor, and organization have no clear-cut criteria to focus their training, resource deployment, or process improvement activities. This study fills the gap by quantitatively investigating, using a survey of event practicing managements and coordinators, how far project management practices predict various aspects of event management project success, thus also contributing to the lack of empirical evidence in event management.</w:t>
      </w:r>
    </w:p>
    <w:p w14:paraId="0BB52785" w14:textId="77777777" w:rsidR="00501744" w:rsidRPr="00E1432F" w:rsidRDefault="00000000">
      <w:pPr>
        <w:pStyle w:val="Heading2"/>
        <w:spacing w:after="200"/>
        <w:rPr>
          <w:color w:val="auto"/>
        </w:rPr>
      </w:pPr>
      <w:bookmarkStart w:id="12" w:name="_Toc234998281"/>
      <w:bookmarkStart w:id="13" w:name="_Toc235116354"/>
      <w:r w:rsidRPr="00E1432F">
        <w:rPr>
          <w:color w:val="auto"/>
        </w:rPr>
        <w:t>Significance of the Study</w:t>
      </w:r>
      <w:bookmarkEnd w:id="12"/>
      <w:bookmarkEnd w:id="13"/>
    </w:p>
    <w:p w14:paraId="244203E1" w14:textId="77777777" w:rsidR="00E1432F" w:rsidRDefault="00E1432F" w:rsidP="00E1432F">
      <w:pPr>
        <w:spacing w:after="240" w:line="480" w:lineRule="auto"/>
        <w:jc w:val="both"/>
      </w:pPr>
      <w:r>
        <w:t xml:space="preserve">This study is of both academic and practical value. Academically, it adds to an ongoing and evolving research area in linking the discipline of project management to the operational context of event management. Project management success factors are well known in the realm of construction, information technology, and Public Sector projects (Irfan et al., 2021; Blaskovics et al., 2026; Zaman et al., 2022); however, comparatively little research has been done in a quantitative sense to understand how these same factors operate within the time-compressed, high-visibility, and sometimes dominated by stakeholders’ environment of events. This study contributes to the literature on project success by empirically examining the link between specific project management practices and various dimensions of project success </w:t>
      </w:r>
      <w:r>
        <w:lastRenderedPageBreak/>
        <w:t>in an under-researched area and by addressing the need for more systematic and quantifiable research in the field of event management (Sánchez-Aguirre &amp; Liu-Lastres, 2023).</w:t>
      </w:r>
    </w:p>
    <w:p w14:paraId="139B9FF7" w14:textId="77777777" w:rsidR="00E1432F" w:rsidRDefault="00E1432F" w:rsidP="00E1432F">
      <w:pPr>
        <w:spacing w:after="240" w:line="480" w:lineRule="auto"/>
        <w:jc w:val="both"/>
      </w:pPr>
      <w:r>
        <w:t>In practical terms, the results will be used to provide practical benefits to event managers, event coordinators, and the organisations that employ them. This research provides insights into which project management activities - in this case, planning, risk management, communication, resource management, monitoring, and control - have a stronger contribution to successful events, and can guide event management professionals on how to prioritise training and investment of resources. This holds even more weight during an event's short planning cycles, as many event businesses have little time for planning and budget to burn.</w:t>
      </w:r>
    </w:p>
    <w:p w14:paraId="4F441B53" w14:textId="5454764F" w:rsidR="00501744" w:rsidRDefault="00E1432F" w:rsidP="00E1432F">
      <w:pPr>
        <w:spacing w:after="240" w:line="480" w:lineRule="auto"/>
        <w:jc w:val="both"/>
      </w:pPr>
      <w:r>
        <w:t>Lastly, this study is important to event industry organizations and professional and educational groups that design training and/or professional requirements. An understanding of the practices most closely associated with events' success based on evidence contributes to the design of professionalizing the event management discipline as an increasingly overlapping field of project management, and through the establishment of certification and ongoing professional learning and development programs. Altogether, these academic and practical contributions make this study timely and applicable to the emerging demands of the modern event management profession.</w:t>
      </w:r>
    </w:p>
    <w:p w14:paraId="02D91ADE" w14:textId="77777777" w:rsidR="00501744" w:rsidRPr="00E1432F" w:rsidRDefault="00000000">
      <w:pPr>
        <w:pStyle w:val="Heading2"/>
        <w:spacing w:after="200"/>
        <w:rPr>
          <w:color w:val="auto"/>
        </w:rPr>
      </w:pPr>
      <w:bookmarkStart w:id="14" w:name="_Toc234998282"/>
      <w:bookmarkStart w:id="15" w:name="_Toc235116355"/>
      <w:r w:rsidRPr="00E1432F">
        <w:rPr>
          <w:color w:val="auto"/>
        </w:rPr>
        <w:t>Research Objectives</w:t>
      </w:r>
      <w:bookmarkEnd w:id="14"/>
      <w:bookmarkEnd w:id="15"/>
    </w:p>
    <w:p w14:paraId="64271A84" w14:textId="77777777" w:rsidR="00E1432F" w:rsidRDefault="00E1432F" w:rsidP="00E1432F">
      <w:pPr>
        <w:spacing w:after="240" w:line="480" w:lineRule="auto"/>
        <w:jc w:val="both"/>
      </w:pPr>
      <w:r>
        <w:t>Based on the research problem and research importance above, this study has five research objectives, each of which is interdependent with the others, ranging from descriptive to predictive, up to a practical recommendation</w:t>
      </w:r>
    </w:p>
    <w:p w14:paraId="7FB0A247" w14:textId="77777777" w:rsidR="00E1432F" w:rsidRDefault="00E1432F" w:rsidP="00E1432F">
      <w:pPr>
        <w:pStyle w:val="ListParagraph"/>
        <w:numPr>
          <w:ilvl w:val="0"/>
          <w:numId w:val="3"/>
        </w:numPr>
        <w:spacing w:after="240" w:line="480" w:lineRule="auto"/>
        <w:jc w:val="both"/>
      </w:pPr>
      <w:r>
        <w:lastRenderedPageBreak/>
        <w:t>To identify the project management practices most commonly applied by event managers and coordinators in the planning and execution of event management projects.</w:t>
      </w:r>
    </w:p>
    <w:p w14:paraId="4953848A" w14:textId="77777777" w:rsidR="00E1432F" w:rsidRDefault="00E1432F" w:rsidP="00E1432F">
      <w:pPr>
        <w:pStyle w:val="ListParagraph"/>
        <w:numPr>
          <w:ilvl w:val="0"/>
          <w:numId w:val="3"/>
        </w:numPr>
        <w:spacing w:after="240" w:line="480" w:lineRule="auto"/>
        <w:jc w:val="both"/>
      </w:pPr>
      <w:r>
        <w:t>To examine the relationship between specific project management practices, namely planning, risk management, communication, resource management, and monitoring and control, and the success of event management projects.</w:t>
      </w:r>
    </w:p>
    <w:p w14:paraId="796D9F10" w14:textId="77777777" w:rsidR="00E1432F" w:rsidRDefault="00E1432F" w:rsidP="00E1432F">
      <w:pPr>
        <w:pStyle w:val="ListParagraph"/>
        <w:numPr>
          <w:ilvl w:val="0"/>
          <w:numId w:val="3"/>
        </w:numPr>
        <w:spacing w:after="240" w:line="480" w:lineRule="auto"/>
        <w:jc w:val="both"/>
      </w:pPr>
      <w:r>
        <w:t>To determine which project management practices most strongly predict event management project success, using correlation and regression analysis.</w:t>
      </w:r>
    </w:p>
    <w:p w14:paraId="44182E30" w14:textId="017A9387" w:rsidR="00E1432F" w:rsidRDefault="00E1432F" w:rsidP="00E1432F">
      <w:pPr>
        <w:pStyle w:val="ListParagraph"/>
        <w:numPr>
          <w:ilvl w:val="0"/>
          <w:numId w:val="3"/>
        </w:numPr>
        <w:spacing w:after="240" w:line="480" w:lineRule="auto"/>
        <w:jc w:val="both"/>
      </w:pPr>
      <w:r>
        <w:t>To analyze the challenges event managers, face when applying project management practices within the event management context.</w:t>
      </w:r>
    </w:p>
    <w:p w14:paraId="7A189F35" w14:textId="7A705FCD" w:rsidR="00E1432F" w:rsidRDefault="00E1432F" w:rsidP="00E1432F">
      <w:pPr>
        <w:pStyle w:val="ListParagraph"/>
        <w:numPr>
          <w:ilvl w:val="0"/>
          <w:numId w:val="3"/>
        </w:numPr>
        <w:spacing w:after="240" w:line="480" w:lineRule="auto"/>
        <w:jc w:val="both"/>
      </w:pPr>
      <w:r>
        <w:t>To provide evidence-based recommendations for improving the application of project management practices in event management projects, based on the study's empirical findings.</w:t>
      </w:r>
    </w:p>
    <w:p w14:paraId="08DFC59B" w14:textId="229475E8" w:rsidR="00501744" w:rsidRDefault="00E1432F">
      <w:pPr>
        <w:spacing w:after="240" w:line="480" w:lineRule="auto"/>
        <w:jc w:val="both"/>
      </w:pPr>
      <w:r>
        <w:t>Together, these objectives point in the direction of identifying project management standards and practices that have a clear effect on successful events, rather than simply affirming that ‘project management matters’ for events, as a general statement. Every objective can be traced back to the research questions and hypothesis presented later in this chapter, and it shows a strong alignment of the study's direction as the design, data collection, and data analysis move forward (from the broad to the narrow).</w:t>
      </w:r>
    </w:p>
    <w:p w14:paraId="0BAC7965" w14:textId="77777777" w:rsidR="00501744" w:rsidRPr="00E1432F" w:rsidRDefault="00000000">
      <w:pPr>
        <w:pStyle w:val="Heading2"/>
        <w:spacing w:after="200"/>
        <w:rPr>
          <w:color w:val="auto"/>
        </w:rPr>
      </w:pPr>
      <w:bookmarkStart w:id="16" w:name="_Toc234998283"/>
      <w:bookmarkStart w:id="17" w:name="_Toc235116356"/>
      <w:r w:rsidRPr="00E1432F">
        <w:rPr>
          <w:color w:val="auto"/>
        </w:rPr>
        <w:t>Research Questions</w:t>
      </w:r>
      <w:bookmarkEnd w:id="16"/>
      <w:bookmarkEnd w:id="17"/>
    </w:p>
    <w:p w14:paraId="0A2F7BFE" w14:textId="77777777" w:rsidR="00E1432F" w:rsidRDefault="00E1432F" w:rsidP="00E1432F">
      <w:pPr>
        <w:spacing w:after="240" w:line="480" w:lineRule="auto"/>
        <w:jc w:val="both"/>
      </w:pPr>
      <w:r>
        <w:lastRenderedPageBreak/>
        <w:t>As an extension of the objectives described above and in keeping with the quantitative, hypothesis-testing nature of this study, the following research questions are presented to guide data collection and analysis presented in the chapters that follow:</w:t>
      </w:r>
    </w:p>
    <w:p w14:paraId="06670C56" w14:textId="77777777" w:rsidR="00E1432F" w:rsidRDefault="00E1432F" w:rsidP="00E1432F">
      <w:pPr>
        <w:pStyle w:val="ListParagraph"/>
        <w:numPr>
          <w:ilvl w:val="0"/>
          <w:numId w:val="4"/>
        </w:numPr>
        <w:spacing w:after="240" w:line="480" w:lineRule="auto"/>
        <w:jc w:val="both"/>
      </w:pPr>
      <w:r>
        <w:t>What are the most popular project management methods used by event managers and coordinators?</w:t>
      </w:r>
    </w:p>
    <w:p w14:paraId="1F5FE0C8" w14:textId="77777777" w:rsidR="00E1432F" w:rsidRDefault="00E1432F" w:rsidP="00E1432F">
      <w:pPr>
        <w:pStyle w:val="ListParagraph"/>
        <w:numPr>
          <w:ilvl w:val="0"/>
          <w:numId w:val="4"/>
        </w:numPr>
        <w:spacing w:after="240" w:line="480" w:lineRule="auto"/>
        <w:jc w:val="both"/>
      </w:pPr>
      <w:r>
        <w:t>What is the relationship between project management practices and the overall success of event management projects?</w:t>
      </w:r>
    </w:p>
    <w:p w14:paraId="0B71FC94" w14:textId="77777777" w:rsidR="00E1432F" w:rsidRDefault="00E1432F" w:rsidP="00E1432F">
      <w:pPr>
        <w:pStyle w:val="ListParagraph"/>
        <w:numPr>
          <w:ilvl w:val="0"/>
          <w:numId w:val="4"/>
        </w:numPr>
        <w:spacing w:after="240" w:line="480" w:lineRule="auto"/>
        <w:jc w:val="both"/>
      </w:pPr>
      <w:r>
        <w:t>What project management practices best contribute to the success of event management projects?</w:t>
      </w:r>
    </w:p>
    <w:p w14:paraId="5102031F" w14:textId="57EF1E80" w:rsidR="00E1432F" w:rsidRDefault="00E1432F" w:rsidP="00E1432F">
      <w:pPr>
        <w:pStyle w:val="ListParagraph"/>
        <w:numPr>
          <w:ilvl w:val="0"/>
          <w:numId w:val="4"/>
        </w:numPr>
        <w:spacing w:after="240" w:line="480" w:lineRule="auto"/>
        <w:jc w:val="both"/>
      </w:pPr>
      <w:r>
        <w:t>What challenges do event managers face when applying project management practices to event management projects?</w:t>
      </w:r>
    </w:p>
    <w:p w14:paraId="6691FEF4" w14:textId="553E8B76" w:rsidR="00501744" w:rsidRDefault="00E1432F" w:rsidP="00E1432F">
      <w:pPr>
        <w:spacing w:after="240" w:line="480" w:lineRule="auto"/>
        <w:jc w:val="both"/>
      </w:pPr>
      <w:r>
        <w:t>Each of these questions directly relates to one or more of the research objectives and hypotheses, thus maintaining internal consistency of this study, its objectives, and what it intends to measure.</w:t>
      </w:r>
    </w:p>
    <w:p w14:paraId="09EECFCE" w14:textId="77777777" w:rsidR="00501744" w:rsidRPr="00E1432F" w:rsidRDefault="00000000">
      <w:pPr>
        <w:pStyle w:val="Heading2"/>
        <w:spacing w:after="200"/>
        <w:rPr>
          <w:color w:val="auto"/>
        </w:rPr>
      </w:pPr>
      <w:bookmarkStart w:id="18" w:name="_Toc234998284"/>
      <w:bookmarkStart w:id="19" w:name="_Toc235116357"/>
      <w:r w:rsidRPr="00E1432F">
        <w:rPr>
          <w:color w:val="auto"/>
        </w:rPr>
        <w:t>Research Hypotheses</w:t>
      </w:r>
      <w:bookmarkEnd w:id="18"/>
      <w:bookmarkEnd w:id="19"/>
    </w:p>
    <w:p w14:paraId="29A6BA4D" w14:textId="0364CE95" w:rsidR="00501744" w:rsidRDefault="00E1432F">
      <w:pPr>
        <w:spacing w:after="240" w:line="480" w:lineRule="auto"/>
        <w:jc w:val="both"/>
      </w:pPr>
      <w:r w:rsidRPr="00E1432F">
        <w:t>Drawing on the aforementioned research questions and the theoretical relationship found in the literature (Irfan et al., 2021; Zaman et al., 2022), the following hypotheses are proposed, which will be tested in Chapter Four using correlation and multiple regression analysis</w:t>
      </w:r>
      <w:r>
        <w:t>:</w:t>
      </w:r>
    </w:p>
    <w:p w14:paraId="7C45D2BE" w14:textId="77777777" w:rsidR="00501744" w:rsidRDefault="00000000">
      <w:pPr>
        <w:spacing w:after="240" w:line="480" w:lineRule="auto"/>
        <w:jc w:val="both"/>
      </w:pPr>
      <w:r>
        <w:rPr>
          <w:b/>
          <w:bCs/>
        </w:rPr>
        <w:t>H1:</w:t>
      </w:r>
      <w:r>
        <w:t xml:space="preserve"> Project management practices have a statistically significant positive relationship with the overall success of event management projects.</w:t>
      </w:r>
    </w:p>
    <w:p w14:paraId="1DB2BAC3" w14:textId="77777777" w:rsidR="00501744" w:rsidRDefault="00000000">
      <w:pPr>
        <w:spacing w:after="240" w:line="480" w:lineRule="auto"/>
        <w:jc w:val="both"/>
      </w:pPr>
      <w:r>
        <w:rPr>
          <w:b/>
          <w:bCs/>
        </w:rPr>
        <w:lastRenderedPageBreak/>
        <w:t>H2:</w:t>
      </w:r>
      <w:r>
        <w:t xml:space="preserve"> Planning practices have a statistically significant positive relationship with event management project success.</w:t>
      </w:r>
    </w:p>
    <w:p w14:paraId="6CB38881" w14:textId="77777777" w:rsidR="00501744" w:rsidRDefault="00000000">
      <w:pPr>
        <w:spacing w:after="240" w:line="480" w:lineRule="auto"/>
        <w:jc w:val="both"/>
      </w:pPr>
      <w:r>
        <w:rPr>
          <w:b/>
          <w:bCs/>
        </w:rPr>
        <w:t>H3:</w:t>
      </w:r>
      <w:r>
        <w:t xml:space="preserve"> Risk management practices have a statistically significant positive relationship with event management project success.</w:t>
      </w:r>
    </w:p>
    <w:p w14:paraId="3E88A982" w14:textId="77777777" w:rsidR="00501744" w:rsidRDefault="00000000">
      <w:pPr>
        <w:spacing w:after="240" w:line="480" w:lineRule="auto"/>
        <w:jc w:val="both"/>
      </w:pPr>
      <w:r>
        <w:rPr>
          <w:b/>
          <w:bCs/>
        </w:rPr>
        <w:t>H4:</w:t>
      </w:r>
      <w:r>
        <w:t xml:space="preserve"> Communication practices have a statistically significant positive relationship with event management project success.</w:t>
      </w:r>
    </w:p>
    <w:p w14:paraId="1BDBC8C1" w14:textId="77777777" w:rsidR="00501744" w:rsidRDefault="00000000">
      <w:pPr>
        <w:spacing w:after="240" w:line="480" w:lineRule="auto"/>
        <w:jc w:val="both"/>
      </w:pPr>
      <w:r>
        <w:rPr>
          <w:b/>
          <w:bCs/>
        </w:rPr>
        <w:t>H5:</w:t>
      </w:r>
      <w:r>
        <w:t xml:space="preserve"> Resource management and monitoring and control practices have a statistically significant positive relationship with event management project success.</w:t>
      </w:r>
    </w:p>
    <w:p w14:paraId="59B15680" w14:textId="77777777" w:rsidR="00501744" w:rsidRDefault="00000000">
      <w:pPr>
        <w:spacing w:after="240" w:line="480" w:lineRule="auto"/>
        <w:jc w:val="both"/>
      </w:pPr>
      <w:r>
        <w:t>Together, H2 through H5 disaggregate the broader relationship proposed in H1, allowing this study to determine not only whether project management practices matter, but which individual practices contribute most strongly to event success.</w:t>
      </w:r>
    </w:p>
    <w:p w14:paraId="035043CC" w14:textId="77777777" w:rsidR="00501744" w:rsidRPr="00E1432F" w:rsidRDefault="00000000">
      <w:pPr>
        <w:pStyle w:val="Heading2"/>
        <w:spacing w:after="200"/>
        <w:rPr>
          <w:color w:val="auto"/>
        </w:rPr>
      </w:pPr>
      <w:bookmarkStart w:id="20" w:name="_Toc234998285"/>
      <w:bookmarkStart w:id="21" w:name="_Toc235116358"/>
      <w:r w:rsidRPr="00E1432F">
        <w:rPr>
          <w:color w:val="auto"/>
        </w:rPr>
        <w:t>Theoretical Framework</w:t>
      </w:r>
      <w:bookmarkEnd w:id="20"/>
      <w:bookmarkEnd w:id="21"/>
    </w:p>
    <w:p w14:paraId="6664B894" w14:textId="77777777" w:rsidR="00E1432F" w:rsidRDefault="00E1432F" w:rsidP="00E1432F">
      <w:pPr>
        <w:spacing w:after="240" w:line="480" w:lineRule="auto"/>
        <w:jc w:val="both"/>
      </w:pPr>
      <w:r>
        <w:t>The study draws on the theory of Critical Success Factors (CSFs), which posits that a project's success depends upon a small group of known practices or conditions that, if managed appropriately, enhance the project's probability of success (Blaskovics et al., 2026). In the field of project management research, success has historically been evaluated based on the project triangle: time, cost, and quality, and, subsequently, it also involves stakeholder satisfaction, which is becoming a vital component of project success (Blaskovics et al., 2026; Naseer et al., 2022). The dependent variable structure for this study is the four-dimensional construct: time performance, cost performance, quality of execution, and satisfaction of stakeholders.</w:t>
      </w:r>
    </w:p>
    <w:p w14:paraId="4109FF60" w14:textId="77777777" w:rsidR="00E1432F" w:rsidRDefault="00E1432F" w:rsidP="00E1432F">
      <w:pPr>
        <w:spacing w:after="240" w:line="480" w:lineRule="auto"/>
        <w:jc w:val="both"/>
      </w:pPr>
      <w:r>
        <w:lastRenderedPageBreak/>
        <w:t>In terms of the independent variable, this study is based on the project management practice areas that are generally aligned with the body of project management knowledge, namely: planning, risk management, communication, resource management, and monitoring and control. Evidence of the impact of these practices on project outcomes has been identified in a number of contexts. Irfan et al. (2021) found that structured project planning and project manager competency significantly predict project success in the public sector context, whereas Zaman et al. (2022) revealed that project management innovation, supported by governance mechanisms and high-performance work practices, enhances project success outcomes in project-based organizations. In addition, Naseer et al. (2022) reported that critical success factors are backfiring, meaning that there is not always a direct link between practice and outcome; sometimes an intermediate organizational process – in this case, knowledge creation – helps to mediate the relationship.</w:t>
      </w:r>
    </w:p>
    <w:p w14:paraId="3796D826" w14:textId="77777777" w:rsidR="00E1432F" w:rsidRDefault="00E1432F" w:rsidP="00E1432F">
      <w:pPr>
        <w:spacing w:after="240" w:line="480" w:lineRule="auto"/>
        <w:jc w:val="both"/>
      </w:pPr>
      <w:r>
        <w:t>In the event management context, this study views project management practices as the independent variables and event management project success as the dependent variable based on the conceptual model employed in previous studies conducted in the same sector (Schnitzer et al., 2020; Sánchez-Aguirre &amp; Liu-Lastres, 2023). Also, the proposed theoretical model indicates that event managers who demonstrate greater consistency in the application of planning, risk management, communication, and resource management practices, and monitoring and control, will report a higher level of success in all four outcome dimensions. This framework is used as the theoretical foundation for the hypotheses that were tested in this study and directly guides the research instrument design of this study, in which each practice area and each dimension of success is defined as a discrete and measurable construct, which will allow for the correlation and regression analysis planned for Chapter Four.</w:t>
      </w:r>
    </w:p>
    <w:p w14:paraId="61A09A79" w14:textId="30EEEE37" w:rsidR="00501744" w:rsidRDefault="00E1432F" w:rsidP="00E1432F">
      <w:pPr>
        <w:spacing w:after="240" w:line="480" w:lineRule="auto"/>
        <w:jc w:val="both"/>
      </w:pPr>
      <w:r>
        <w:lastRenderedPageBreak/>
        <w:t>Conceptually, the model measured in this study can be represented as one of five theoretically independent predictor constructs (planning, risk management, communication, resource management, and monitoring and control), each measured by a unique set of survey items, and one of four composite dependent constructs (time performance, cost performance, quality of execution, and stakeholder satisfaction as indicators of event management project success). Overall, this structure is generalizable to other knowledge-area-based groupings in the existing project management body of knowledge, and also specific to the context and realities of project delivery for events compared to construction, IT, or manufacturing settings, which are much more referenced in original literature for critical success factors (Blaskovics et al., 2026; Irfan et al., 2021). In contrast to the previous study, which tested just one broad variable of project management, this study explicitly separates the independent variable into five discrete practice areas to rank the relative predictive power of each practice area, which is directly applicable to the research problem outlined earlier in this chapter and which provides more prescriptive guidance for practitioners than a single aggregate finding.</w:t>
      </w:r>
    </w:p>
    <w:p w14:paraId="69531129" w14:textId="77777777" w:rsidR="00501744" w:rsidRDefault="00000000">
      <w:r>
        <w:br w:type="page"/>
      </w:r>
    </w:p>
    <w:p w14:paraId="32C63FBE" w14:textId="77777777" w:rsidR="00501744" w:rsidRPr="0042140D" w:rsidRDefault="00000000">
      <w:pPr>
        <w:pStyle w:val="Heading1"/>
        <w:spacing w:before="300" w:after="200"/>
        <w:rPr>
          <w:color w:val="auto"/>
        </w:rPr>
      </w:pPr>
      <w:bookmarkStart w:id="22" w:name="_Toc234998286"/>
      <w:bookmarkStart w:id="23" w:name="_Toc235116359"/>
      <w:r w:rsidRPr="0042140D">
        <w:rPr>
          <w:color w:val="auto"/>
        </w:rPr>
        <w:lastRenderedPageBreak/>
        <w:t>Chapter Two: Literature Review</w:t>
      </w:r>
      <w:bookmarkEnd w:id="22"/>
      <w:bookmarkEnd w:id="23"/>
    </w:p>
    <w:p w14:paraId="7A881A6F" w14:textId="77777777" w:rsidR="00501744" w:rsidRPr="0042140D" w:rsidRDefault="00000000">
      <w:pPr>
        <w:pStyle w:val="Heading2"/>
        <w:spacing w:after="200"/>
        <w:rPr>
          <w:color w:val="auto"/>
        </w:rPr>
      </w:pPr>
      <w:bookmarkStart w:id="24" w:name="_Toc234998287"/>
      <w:bookmarkStart w:id="25" w:name="_Toc235116360"/>
      <w:r w:rsidRPr="0042140D">
        <w:rPr>
          <w:color w:val="auto"/>
        </w:rPr>
        <w:t>Introduction</w:t>
      </w:r>
      <w:bookmarkEnd w:id="24"/>
      <w:bookmarkEnd w:id="25"/>
    </w:p>
    <w:p w14:paraId="0170429E" w14:textId="77777777" w:rsidR="0042140D" w:rsidRDefault="0042140D" w:rsidP="0042140D">
      <w:pPr>
        <w:spacing w:after="240" w:line="480" w:lineRule="auto"/>
        <w:jc w:val="both"/>
      </w:pPr>
      <w:r>
        <w:t>This chapter summarizes the existing literature regarding the link between project management practices and event management project success. While the relationship between project management and event management has been regarded as distinct literatures, the themes included in this review are organized thematically around the four dimensions conceptualizing success used in this study (time performance, cost performance, quality and satisfaction of execution, and stakeholder satisfaction), and the five practice areas studied in this research (planning, risk management, communication, resource management, and monitoring and control).</w:t>
      </w:r>
    </w:p>
    <w:p w14:paraId="72C29C68" w14:textId="4AB8582D" w:rsidR="00501744" w:rsidRDefault="0042140D" w:rsidP="0042140D">
      <w:pPr>
        <w:spacing w:after="240" w:line="480" w:lineRule="auto"/>
        <w:jc w:val="both"/>
      </w:pPr>
      <w:r>
        <w:t>The chapter has four parts. It starts with a general project management literature that provides an empirical connection between structured practices and project success across various industries, and gradually focuses more on studies conducted within, or immediately applicable to, the event management industry. It subsequently introduces the theoretical background behind this research, encompassing Critical Success Factor theory, the project triangle, the resource-based view, and stakeholder theory into one model. Finally, the chapter condenses the reviewed literature to highlight the particular area lacking in the literature that is addressed by this study, and concludes with the conceptual framework that directly feeds into the findings of the hypotheses, research instrument, and analysis in the chapters that follow.</w:t>
      </w:r>
    </w:p>
    <w:p w14:paraId="2EF746B5" w14:textId="77777777" w:rsidR="00501744" w:rsidRPr="0042140D" w:rsidRDefault="00000000">
      <w:pPr>
        <w:pStyle w:val="Heading2"/>
        <w:spacing w:after="200"/>
        <w:rPr>
          <w:color w:val="auto"/>
        </w:rPr>
      </w:pPr>
      <w:bookmarkStart w:id="26" w:name="_Toc234998288"/>
      <w:bookmarkStart w:id="27" w:name="_Toc235116361"/>
      <w:r w:rsidRPr="0042140D">
        <w:rPr>
          <w:color w:val="auto"/>
        </w:rPr>
        <w:t>Previous Studies</w:t>
      </w:r>
      <w:bookmarkEnd w:id="26"/>
      <w:bookmarkEnd w:id="27"/>
    </w:p>
    <w:p w14:paraId="5F604A38" w14:textId="77777777" w:rsidR="00501744" w:rsidRDefault="00000000">
      <w:pPr>
        <w:pStyle w:val="Heading4"/>
        <w:spacing w:before="300" w:after="200"/>
      </w:pPr>
      <w:r>
        <w:t>Project Management Practices and General Project Success</w:t>
      </w:r>
    </w:p>
    <w:p w14:paraId="3118748B" w14:textId="63E5AD5E" w:rsidR="0042140D" w:rsidRDefault="0042140D" w:rsidP="0042140D">
      <w:pPr>
        <w:spacing w:after="240" w:line="480" w:lineRule="auto"/>
        <w:jc w:val="both"/>
      </w:pPr>
      <w:r>
        <w:lastRenderedPageBreak/>
        <w:t>There is an extensive amount of generally positive research on the general relationship between applying project management practices in a structured way and the success of a project, and this represents the general research underpinning this study's hypotheses. Using data from a survey of 314 projects from various industries, Beringer et al. (2019) discussed the impact of the application of formal project management methodology (PMM) on project outcomes. Their results showed that methodology use has a tangible and positive influence on the success of a project, and that this influence is not uniform, as the advantage of using a formal methodology is evident when methodologies are customized to the level of difficulty and novelty associated with the project, but not simply adopted or mechanically transferred across all contexts. This difference has a direct correlation to event management as practices, which were established for construction or engineering or information technology projects can't necessarily be simply adopted without adapting them for the compressed time of an event and high visibility to stakeholders.</w:t>
      </w:r>
    </w:p>
    <w:p w14:paraId="123BD782" w14:textId="77777777" w:rsidR="0042140D" w:rsidRDefault="0042140D" w:rsidP="0042140D">
      <w:pPr>
        <w:spacing w:after="240" w:line="480" w:lineRule="auto"/>
        <w:jc w:val="both"/>
      </w:pPr>
      <w:r>
        <w:t>Kaur et al. (2021) has carried out an extensive review of project success literature, and several decades of research have been combined and synthesized to draw suitable conclusions about research directions. The field has progressed significantly from the old “iron triangle” of time, cost and quality to multidimensional conceptualizations of success including longer term benefits realization, stakeholder satisfaction, and strategic alignment, they said in their review. Importantly, although there is a general consensus that efficiency-based indicators are incomplete and insufficient, much of the literature has measured success on two- and three-dimensional paradigms from the get-go rather than as an afterthought and certainly not in terms of a four-dimensional framework, as done in this study: time performance, cost performance, quality of execution, and stakeholder satisfaction.</w:t>
      </w:r>
    </w:p>
    <w:p w14:paraId="1CC755FE" w14:textId="7AFA944D" w:rsidR="0042140D" w:rsidRDefault="0042140D" w:rsidP="0042140D">
      <w:pPr>
        <w:spacing w:after="240" w:line="480" w:lineRule="auto"/>
        <w:jc w:val="both"/>
      </w:pPr>
      <w:r>
        <w:lastRenderedPageBreak/>
        <w:t>In addition to this review-based evidence, Blaskovics et al. (2026) statistically ranked critical success factors (CSFs) based on the Hungarian Project Management Association's project dataset of 3,153 projects using LASSO regression to determine the relative importance of CSFs on project outcomes. Their study is methodologically important for this research for several reasons: it shows that project management practices remain statistically significant when subject matter experts’ control for the many organizational and project-specific differences that may exist, such as project size, industry, and duration. It appears to give empirical support to the assumption used in this study that project management practices are distinct and can be measured independently and with meaningfully different weights, as found by Blaskovics et al. (2026), who determined that kinds of practices did not have the same predictive value for project success.</w:t>
      </w:r>
    </w:p>
    <w:p w14:paraId="263ABADB" w14:textId="77777777" w:rsidR="0042140D" w:rsidRDefault="0042140D" w:rsidP="0042140D">
      <w:pPr>
        <w:spacing w:after="240" w:line="480" w:lineRule="auto"/>
        <w:jc w:val="both"/>
      </w:pPr>
      <w:r>
        <w:t>While the link between critical success factors and project success has been confirmed by other studies, Naseer et al. (2022) went the extra mile to investigate how this relationship occurs. They surveyed healthcare project managers and concluded that the path between critical success factors and project outcomes was partially mediated by organizational knowledge creation—that is, critical success factors often helped to create the sort of conditions in which knowledge could be created and disseminated, and used, within project teams. The present study does not test mediating mechanisms directly, but this finding is expressed as a limitation and an avenue for future research seeking to build on the findings of the present study and arrive at a direct test of this mediating mechanism in the event domain in Chapter Four.</w:t>
      </w:r>
    </w:p>
    <w:p w14:paraId="1A69097A" w14:textId="361F2546" w:rsidR="00501744" w:rsidRDefault="0042140D" w:rsidP="0042140D">
      <w:pPr>
        <w:spacing w:after="240" w:line="480" w:lineRule="auto"/>
        <w:jc w:val="both"/>
      </w:pPr>
      <w:r>
        <w:t xml:space="preserve">In particular, Kaur et al. (2021) made a direct plea for further study to test models of project success in under-researched sectors, with a view to not completely depending on the synthesis </w:t>
      </w:r>
      <w:r>
        <w:lastRenderedPageBreak/>
        <w:t>of literature, a point that was also implicit in the review-based methodology of Chutiphongdech and Kampitak (2022), later described in this section. Combined, Beringer et al. (2019); Kaur et al. (2021); Blaskovics et al. (2026); and Naseer et al. (2022) give theoretical plausibility to the notion that project management practices comprise a set of specific and distinct measures related to a multidimensional success outcome (specifically, as applied to event management, and this study makes clear that these measures have only been rarely tested in that sector).</w:t>
      </w:r>
    </w:p>
    <w:p w14:paraId="4A9D496A" w14:textId="77777777" w:rsidR="00501744" w:rsidRDefault="00000000">
      <w:pPr>
        <w:pStyle w:val="Heading4"/>
        <w:spacing w:before="300" w:after="200"/>
      </w:pPr>
      <w:r>
        <w:t>Planning, Competency, and Project Success</w:t>
      </w:r>
    </w:p>
    <w:p w14:paraId="659039D9" w14:textId="77777777" w:rsidR="0042140D" w:rsidRDefault="0042140D" w:rsidP="0042140D">
      <w:pPr>
        <w:spacing w:after="240" w:line="480" w:lineRule="auto"/>
        <w:jc w:val="both"/>
      </w:pPr>
      <w:r>
        <w:t>Planning is one of the most frequently studied practices in the context of project success in the literature and is one of the few that is consistently linked to success. Irfan et al. (2021) used structural equation modelling to examine the combined impact of structured project planning and project manager competencies on the success of public-sector infrastructure projects in Pakistan, drawing from a survey of 214 project professionals. They found that a combination of planning and managerial competency has a significant and direct influence on project success, and that the latter is a somewhat weaker predictor of project success while the former is a stronger one when viewed individually. Importantly, Irfan et al. (2021) also discovered that competency partly moderated the planning and success link, adding that well-developed programs are more likely to lead to success if performed by competent project managers, an interaction that was beyond the influence of the direct-effects model evaluated during this study; however, they noticed, as an added detail, that must be investigated in the following event administration research.</w:t>
      </w:r>
    </w:p>
    <w:p w14:paraId="690813D2" w14:textId="77777777" w:rsidR="0042140D" w:rsidRDefault="0042140D" w:rsidP="0042140D">
      <w:pPr>
        <w:spacing w:after="240" w:line="480" w:lineRule="auto"/>
        <w:jc w:val="both"/>
      </w:pPr>
      <w:r>
        <w:t xml:space="preserve">This finding gives clear quantitative representative evidence to support this study's second hypothesis, which suggests a positive association between the planning practices and the </w:t>
      </w:r>
      <w:r>
        <w:lastRenderedPageBreak/>
        <w:t>success of an event management project. Furthermore, it lends justification to the methodological choice of using a questionnaire to assess and measure planning as a separate construct, separately operationalized, as Irfan et al. (2021) found that planning plays a significant role in success regardless of whether it is measured as part of a more extensive project management factor, such as competency.</w:t>
      </w:r>
    </w:p>
    <w:p w14:paraId="194AE6E8" w14:textId="75ED4A5C" w:rsidR="00501744" w:rsidRDefault="0042140D" w:rsidP="0042140D">
      <w:pPr>
        <w:spacing w:after="240" w:line="480" w:lineRule="auto"/>
        <w:jc w:val="both"/>
      </w:pPr>
      <w:r>
        <w:t>However, it must be noted that the Irfan et al. (2021) sample consisted just of public sector infrastructure projects in Pakistan, and the situation/life cycle of such projects is quite different from the sphere of commercial or community event management, where projects are time-constrained, stakeholder-driven, and quite distinct. The expectation is that there are longer planning periods for public infrastructure projects and more institutionalized approval processes than events, which are often planned and delivered over weeks or months. Whilst this contextual difference does not undermine the relevance of the findings of Irfan et al. (2021), it does suggest that the strength of the relationship between planning and success seen in the public infrastructure context should be viewed as an upper-bound expectation for the event management context, and this factor therefore recommends the sector-specific empirical test performed in this study. The same caution is noted in Akgöz and Engin (2016) and discussed further in the following section, where they claim that, at least in the events sector, planning is more of a strategic and marketing tool than a mechanism for operational control.</w:t>
      </w:r>
    </w:p>
    <w:p w14:paraId="698908AD" w14:textId="77777777" w:rsidR="00501744" w:rsidRDefault="00000000">
      <w:pPr>
        <w:pStyle w:val="Heading4"/>
        <w:spacing w:before="300" w:after="200"/>
      </w:pPr>
      <w:r>
        <w:t>Communication as a Success Factor</w:t>
      </w:r>
    </w:p>
    <w:p w14:paraId="40D55A98" w14:textId="77777777" w:rsidR="00AE513F" w:rsidRDefault="00AE513F" w:rsidP="00AE513F">
      <w:pPr>
        <w:spacing w:after="240" w:line="480" w:lineRule="auto"/>
        <w:jc w:val="both"/>
      </w:pPr>
      <w:r>
        <w:t xml:space="preserve">Communication has been a consistent and continuous scholarly interest in project outcomes – both quantitative research studies and mixed research designs were given. Shakeri et al. (2021) used a hybrid approach of fuzzy DEMATEL-ISM and best-worst method to identify the </w:t>
      </w:r>
      <w:r>
        <w:lastRenderedPageBreak/>
        <w:t>influencing factors of face-to-face communication effectiveness and rank them in terms of their relative importance on a project with multiple stakeholders in the oil and gas megaproject. They found that while communication effectiveness is very context-specific (interpersonal and organizational), there are some factors, such as active listening, clear information, and flexibility towards different stakeholder groups, that can be seen as the most influential soft factors of overall project performance across contexts.</w:t>
      </w:r>
    </w:p>
    <w:p w14:paraId="54014246" w14:textId="77777777" w:rsidR="00AE513F" w:rsidRDefault="00AE513F" w:rsidP="00AE513F">
      <w:pPr>
        <w:spacing w:after="240" w:line="480" w:lineRule="auto"/>
        <w:jc w:val="both"/>
      </w:pPr>
      <w:r>
        <w:t>This variability in context is an informative phenomenon for event management research, in particular, because the extreme diversity of the type of stakeholders involved in an event project is unique to each project within a chronological project cycle that may be substantially shorter than other types of projects, and even this simplicity may differ, depending on the various stakeholders. The result of Shakeri et al. (2021) thus upholds the view of communication as a separate and multi-item construct as an independent variable in the framework of this study, separated from the broader planning or coordination process and supports the expectation (this paper's 4th hypothesis) that communication practices would exhibit a measurable positive association with success in delivering events, given the high number of stakeholders involved in event delivery.</w:t>
      </w:r>
    </w:p>
    <w:p w14:paraId="49E0204C" w14:textId="4F585517" w:rsidR="00501744" w:rsidRDefault="00AE513F" w:rsidP="00AE513F">
      <w:pPr>
        <w:spacing w:after="240" w:line="480" w:lineRule="auto"/>
        <w:jc w:val="both"/>
      </w:pPr>
      <w:r>
        <w:t xml:space="preserve">From another methodological approach, Song et al. (2025) conducted a study in the construction industry where the relationship between risk management practices and sustainable project performance was found to be significantly mediated by stakeholder engagement, one of whose components was collaborative decision making with stakeholders and information sharing. When viewed in light of the communication-specific results revealed by Shakeri et al. (2021), this could imply that communication does not only directly predict </w:t>
      </w:r>
      <w:r>
        <w:lastRenderedPageBreak/>
        <w:t>successful event management, a factor that is directly measurable and testable in this study (as has been demonstrated by the fourth hypothesis), but also as a "cross-cutting" mechanism which explains the extent to which other practices, such as risk management or resource management, contribute to successful events. The effect of communication is tested as a parallel and not as a mediating predictor in the research derived from the present study, but there is a broader pattern in the literature as such, which is revisited when interpreting the relative strength of each of the constructs' regression coefficients in Chapter Four.</w:t>
      </w:r>
    </w:p>
    <w:p w14:paraId="3643DF79" w14:textId="77777777" w:rsidR="00501744" w:rsidRDefault="00000000">
      <w:pPr>
        <w:pStyle w:val="Heading4"/>
        <w:spacing w:before="300" w:after="200"/>
      </w:pPr>
      <w:r>
        <w:t>Risk Management in Projects and Events</w:t>
      </w:r>
    </w:p>
    <w:p w14:paraId="55239745" w14:textId="77777777" w:rsidR="00AE513F" w:rsidRDefault="00AE513F" w:rsidP="00AE513F">
      <w:pPr>
        <w:spacing w:after="240" w:line="480" w:lineRule="auto"/>
        <w:jc w:val="both"/>
      </w:pPr>
      <w:r>
        <w:t>The research in risk management includes both project management and the event industry specifically, providing complementary levels of evidence. Ferreira de Araújo Lima et al. (2021) carried out a cross-case analysis on how project risk management implementation was carried out in different small and medium-sized enterprises, in which it was found that the implementation of PRM practices was not so much determined by the sophistication of the PRM methodology used but rather by its ability to 'fit' with the organizational size, resources, and operations culture of the SME. Businesses that tailored risk management methods to the nature of their impact and potential losses had more success than companies that tried to push a "full-featured" and intensive scheme well beyond what they needed. This finding has direct relevance for event management organizations – much like the SMEs analyzed in the study by Ferreira de Araújo Lima et al. (2021) – that are often resource-constrained operations, with small budgets and small team sizes.</w:t>
      </w:r>
    </w:p>
    <w:p w14:paraId="516F02C3" w14:textId="77777777" w:rsidR="00AE513F" w:rsidRDefault="00AE513F" w:rsidP="00AE513F">
      <w:pPr>
        <w:spacing w:after="240" w:line="480" w:lineRule="auto"/>
        <w:jc w:val="both"/>
      </w:pPr>
      <w:r>
        <w:t xml:space="preserve">In the construction sector, Song et al. (2025) tested the link between three risk management sub-practices, namely risk identification, risk assessment, and risk mitigation, with sustainable </w:t>
      </w:r>
      <w:r>
        <w:lastRenderedPageBreak/>
        <w:t>project performance from environmental, economic, and social perspectives using the method of structural equation modeling. Based on their findings, all three risk management sub-practices were significant predictors of performance, and when mediated by stakeholder engagement (communication, collaboration, and shared decision-making with project stakeholders), the relationship was stronger. Although the present research design tests these constructs as parallel, not sequential or mediated predictors, this theory of stakeholder engagement provides indirect support for the interconnection of the constructs found in this study's conceptual framework, linking the concepts of risk management and communication.</w:t>
      </w:r>
    </w:p>
    <w:p w14:paraId="2D57DC53" w14:textId="2AC9E4BC" w:rsidR="00501744" w:rsidRDefault="00AE513F" w:rsidP="00AE513F">
      <w:pPr>
        <w:spacing w:after="240" w:line="480" w:lineRule="auto"/>
        <w:jc w:val="both"/>
      </w:pPr>
      <w:r>
        <w:t>Specifically in the field of events, Lorincz et al. (2023) focused on the adaptations of risk management by event organizers due to the immediate impact of the COVID-19 pandemic and adopted a generalized four-pillar strategy: risk detection, risk protection, risk reaction, and risk restoration. In their analysis, they found that festivals with more proactive and developed pre-festival risk management practices continued to operate, adjust their programming, and gave greater confidence to their stakeholders during this time of great uncertainty than festivals with less formal and proactive practices. This sector-specific evidence also offers direct precedent for this study's third hypothesis that risk management practices positively impact event management project success, and it shows that the practical application of risk management in events may be most apparent when events are disrupted: a point that the descriptive questions of Section D of this research's questionnaire (what problems did the event manager experience) acknowledge in part.</w:t>
      </w:r>
    </w:p>
    <w:p w14:paraId="1EAC158D" w14:textId="77777777" w:rsidR="00501744" w:rsidRDefault="00000000">
      <w:pPr>
        <w:pStyle w:val="Heading4"/>
        <w:spacing w:before="300" w:after="200"/>
      </w:pPr>
      <w:r>
        <w:t>Resource Management and Event Success</w:t>
      </w:r>
    </w:p>
    <w:p w14:paraId="17C598B6" w14:textId="5C23491D" w:rsidR="00AE513F" w:rsidRDefault="00AE513F" w:rsidP="00AE513F">
      <w:pPr>
        <w:spacing w:after="240" w:line="480" w:lineRule="auto"/>
        <w:jc w:val="both"/>
      </w:pPr>
      <w:r>
        <w:lastRenderedPageBreak/>
        <w:t xml:space="preserve">Whereas resource management is not necessarily as extensively studied as planning, communication, or risk management, it is present in resource-based theorizing about the success of events, particularly. Chutiphongdech and Kampitak (2022) engaged in a systematic review of the literature to explain key factors contributing to successful sports event management based on the views of 42 peer-reviewed studies, synthesizing the key factors in the field of sports event management, which have limitations in previous studies. They found that organizational and reputational resources, as well as financial and other more concrete resources (venues, equipment, manpower, etc.), are the most important items in determining event success, rather than any individual operational technique considered on its own. Events that are centrally </w:t>
      </w:r>
      <w:r w:rsidR="0068551E">
        <w:t>catalogued</w:t>
      </w:r>
      <w:r>
        <w:t>, provisioned, and tracked resources in advance and during execution consistently beat events that made resource decisions on-the-fly as they went.</w:t>
      </w:r>
    </w:p>
    <w:p w14:paraId="12804F6B" w14:textId="77777777" w:rsidR="00AE513F" w:rsidRDefault="00AE513F" w:rsidP="00AE513F">
      <w:pPr>
        <w:spacing w:after="240" w:line="480" w:lineRule="auto"/>
        <w:jc w:val="both"/>
      </w:pPr>
      <w:r>
        <w:t>The review-based evidence, although not gained from a single primary quantitative study, represents a combination of evidence from a large number of studies in the field and consequently has a high weight where resource management is used here as a separate predictor construct by means of independent measurements measured in conjunction with, and not as part of, planning, risk management, communication, and monitoring and control. Chutiphongdech and Kampitak (2022) further argue that the distinction between tangible and intangible resources, like reputation, means that the consequences of resource management practices application on event success may lie in multiple periods, as discussed later in the theory of this chapter.</w:t>
      </w:r>
    </w:p>
    <w:p w14:paraId="4DFF11C3" w14:textId="5F73726B" w:rsidR="00501744" w:rsidRDefault="00AE513F" w:rsidP="00AE513F">
      <w:pPr>
        <w:spacing w:after="240" w:line="480" w:lineRule="auto"/>
        <w:jc w:val="both"/>
      </w:pPr>
      <w:r>
        <w:t xml:space="preserve">It should be noted as a methodological limitation that, as it is not a primary empirical study, Chutiphongdech and Kampitak (2022) synthesize what happens in each of the studies, which </w:t>
      </w:r>
      <w:r>
        <w:lastRenderedPageBreak/>
        <w:t>may very much differ in measurement approach, event type, and sample, so the results describe a pattern of results rather than a single, precisely quantified effect size. That restriction is what the current study is poised to overcome: the present study is methodologically unified in that it measures both resource and management as complete constructs within a single, purpose-designed quantitative instrument that was administered to a specific sample of event managers, which results in a more methodologically homogeneous test of the resource-success relationship that has been provided before in the event management literature. This is also directly related to the results reported above in Ferreira de Araújo Lima et al. (2021) that in the case of small and medium businesses in general, and events in particular, limited financial and human resources are a limiting factor of projects' outcomes.</w:t>
      </w:r>
    </w:p>
    <w:p w14:paraId="4D594E4A" w14:textId="77777777" w:rsidR="00501744" w:rsidRDefault="00000000">
      <w:pPr>
        <w:pStyle w:val="Heading4"/>
        <w:spacing w:before="300" w:after="200"/>
      </w:pPr>
      <w:r>
        <w:t>Monitoring, Control, and Governance in Project-Based Environments</w:t>
      </w:r>
    </w:p>
    <w:p w14:paraId="2CA00BAD" w14:textId="77777777" w:rsidR="00AE513F" w:rsidRDefault="00AE513F" w:rsidP="00AE513F">
      <w:pPr>
        <w:spacing w:after="240" w:line="480" w:lineRule="auto"/>
        <w:jc w:val="both"/>
      </w:pPr>
      <w:r>
        <w:t>Monitoring and control structures (formal governance structures) have been related to project success, not only in general project management, but more recently in the event-specific context. Zaman et al. (2022) developed and tested a structural model between project management innovation and project success based on surveying data from 407 project-based organisations (PBOs) using structural equation modelling. Their results showed that its positive effects on project success were significantly amplified if its effects were complemented by project governance mechanisms and high-performance work practices, which in turn rely on effective monitoring and control structures, processes to track the performance, and corrective actions, etc. This implies that the value of adaptive or innovative project management practices could be maximized with disciplined tracking and control measures instead of being a replacement for them, as discussed below in Chapter Four when interpreting the results of this study's regressions.</w:t>
      </w:r>
    </w:p>
    <w:p w14:paraId="12ECA911" w14:textId="77777777" w:rsidR="00AE513F" w:rsidRDefault="00AE513F" w:rsidP="00AE513F">
      <w:pPr>
        <w:spacing w:after="240" w:line="480" w:lineRule="auto"/>
        <w:jc w:val="both"/>
      </w:pPr>
      <w:r>
        <w:lastRenderedPageBreak/>
        <w:t>In the field of events, Qin et al. (2022) systematically reviewed knowledge management in sport megaevents, and by applying the PRISMA protocol, they reduced the initial 1751 papers to 16 that fit the inclusion criteria. The findings showed that mega-events with formal mechanisms for knowledge sharing – both capturing and monitoring – and transferring knowledge between successive planning phases and between different editions of the event obtained more consistent delivery results; and that monitoring and post-event evaluation processes themselves were an underutilized but significant practice area in the wider cultural events management literature. This finding supports this study's decision to include monitoring and control as a separate, fifth construct within the set of independent variables, and not treat it as an implicit or secondary construct subsumed under planning, because Qin et al. (2022) reported that the absence of monitoring—a separate action from planning—was associated with inconsistent event outcomes.</w:t>
      </w:r>
    </w:p>
    <w:p w14:paraId="3A36818A" w14:textId="3859A90E" w:rsidR="00501744" w:rsidRDefault="00AE513F" w:rsidP="00AE513F">
      <w:pPr>
        <w:spacing w:after="240" w:line="480" w:lineRule="auto"/>
        <w:jc w:val="both"/>
      </w:pPr>
      <w:r>
        <w:t>The findings from Zaman et al. (2022) and Qin et al. (2022) converge on two main conclusions despite their widely divergent empirical contexts: project-based organizations and sport mega-events, respectively: the role of monitoring and control in project operations is often overlooked despite its apparent significance and when monitoring and control is missing, this is frequently found to be a contributing factor in the outcomes of the projects or the events. For event management, this indicates that post-event evaluation which is often performed informally or not conducted at all once an event is over, may have disproportionate value against effort to implement, which is captured by our study's questionnaire.</w:t>
      </w:r>
    </w:p>
    <w:p w14:paraId="58145AB5" w14:textId="77777777" w:rsidR="00501744" w:rsidRDefault="00000000">
      <w:pPr>
        <w:pStyle w:val="Heading4"/>
        <w:spacing w:before="300" w:after="200"/>
      </w:pPr>
      <w:r>
        <w:t>Project Management Practices Applied to Event Management Specifically</w:t>
      </w:r>
    </w:p>
    <w:p w14:paraId="36113D37" w14:textId="77777777" w:rsidR="00AE513F" w:rsidRDefault="00AE513F" w:rsidP="00AE513F">
      <w:pPr>
        <w:spacing w:after="240" w:line="480" w:lineRule="auto"/>
        <w:jc w:val="both"/>
      </w:pPr>
      <w:r>
        <w:lastRenderedPageBreak/>
        <w:t>A more limited but increasing body of literature focuses on project management practices in the world of events and not by analogy from adjacent disciplines. Akgöz and Engin (2016) suggested that event planning is no longer just a tool to prevent potential logistical distress but rather a strategic differentiator for organizations that conduct events, and structured planning is a source of competitive advantage, which can distinguish one event and one event organizer from another in an oversaturated market. This argument moves the practical parameters of this study's operation-based hypothesis beyond mere housekeeping with planning as an administration of parameters to a strategic positioning of planning quality.</w:t>
      </w:r>
    </w:p>
    <w:p w14:paraId="4E6631FC" w14:textId="77777777" w:rsidR="00AE513F" w:rsidRDefault="00AE513F" w:rsidP="00AE513F">
      <w:pPr>
        <w:spacing w:after="240" w:line="480" w:lineRule="auto"/>
        <w:jc w:val="both"/>
      </w:pPr>
      <w:r>
        <w:t>Schnitzer et al. (2020) examined, through a mixed-methods approach using surveys and semi-structured interviews, the uptake of established project management methods such as work breakdown structures, critical path scheduling, and formal risk registers among organisers of large-scale sports events in several European countries. Their results showed that despite conducting projects of a similar scale and complexity, the degree of use of these techniques was increasing but highly varied throughout the sample, with some institutions having formal documented project management processes in place, and others almost exclusively using informal experience-based modes of project coordination. The findings of Schnitzer et al. (2020) confirmed an ambiguous and transitional state of the events sector, between experience-based and formally structured management approaches, which is similar to the research problem set out in Chapter One of this study.</w:t>
      </w:r>
    </w:p>
    <w:p w14:paraId="41986391" w14:textId="77777777" w:rsidR="00AE513F" w:rsidRDefault="00AE513F" w:rsidP="00AE513F">
      <w:pPr>
        <w:spacing w:after="240" w:line="480" w:lineRule="auto"/>
        <w:jc w:val="both"/>
      </w:pPr>
      <w:r>
        <w:t xml:space="preserve">Based on qualitative interview data from festival and community event organizers, Sánchez-Aguirre and Liu-Lastres (2023) provided a comparative analysis of how operational uncertainty was handled by organizers of festivals and other community events during the </w:t>
      </w:r>
      <w:r>
        <w:lastRenderedPageBreak/>
        <w:t>COVID-19 pandemic in Mexico, the United States, and Canada. Their findings showed that those who organized events in a more formalized way, with greater planning and risk management, before the pandemic had significantly more adaptive capacity (i.e., capabilities to respond to the crisis) compared with those primarily relying on informal or improvisational approaches to event delivery. Together with the quantitative/ sector-specific risk management findings reported by Lorincz et al. (2023) for the European festival context, this cross-national qualitative evidence supports and is largely congruous with this theoretical linkage, which further increases the generalizability of this study's proposed risk management situation for events beyond the European context.</w:t>
      </w:r>
    </w:p>
    <w:p w14:paraId="2527AB6F" w14:textId="0E309569" w:rsidR="00501744" w:rsidRDefault="00AE513F" w:rsidP="00AE513F">
      <w:pPr>
        <w:spacing w:after="240" w:line="480" w:lineRule="auto"/>
        <w:jc w:val="both"/>
      </w:pPr>
      <w:r>
        <w:t>When compared across the three event-specific studies in this subsection—those of Akgöz and Engin (2016), Sánchez-Aguirre and Liu-Lastres (2023), and Schnitzer et al. (2020)—a common theme emerges: formalized project management practice is always correlated positively with desirable event outcomes—competitive position, delivery consistency, or resilience in a crisis situation. It is interesting to observe a consistent pattern across the three event-specific studies examined in this subsection regarding the positive correlation between formalized project management practice and desirable event outcomes (competitive positioning, delivery consistency, or resilience under the event crisis), with no testing of the relationship done in any of the studies by multi-construct quantitative models that would allow for comparison in impact across the various areas of project management practice. This methodological gap is the one that this study seeks to fill, and not because the relationship between the two is disputed in any way, but rather because of the lack of methodological data.</w:t>
      </w:r>
    </w:p>
    <w:p w14:paraId="7DE87D57" w14:textId="77777777" w:rsidR="00501744" w:rsidRDefault="00000000">
      <w:pPr>
        <w:pStyle w:val="Heading4"/>
        <w:spacing w:before="300" w:after="200"/>
      </w:pPr>
      <w:r>
        <w:t>Stakeholder Perceptions and Satisfaction in Events</w:t>
      </w:r>
    </w:p>
    <w:p w14:paraId="38F015F3" w14:textId="77777777" w:rsidR="00AE513F" w:rsidRDefault="00AE513F" w:rsidP="00AE513F">
      <w:pPr>
        <w:spacing w:after="240" w:line="480" w:lineRule="auto"/>
        <w:jc w:val="both"/>
      </w:pPr>
      <w:r>
        <w:lastRenderedPageBreak/>
        <w:t>Focusing on stakeholder experience in events is specifically important since one of the four dimensions of dependent variables in this research is stakeholder satisfaction. Bazzanella et al. (2019) took a mixed-methods approach, surveying stakeholder perceptions at a small-scale, international sporting event – the FIS World Junior Alpine Ski Championships – and conducting qualitative interviews with local residents after the event. Their results revealed that local stakeholder participation during planning and decision-making processes was one of the most important factors contributing to the perception of event success, and that this process not only influenced event success but had an indirect impact, as seen in terms of community effects and destination reputation over the long-term beyond the end of the event itself.</w:t>
      </w:r>
    </w:p>
    <w:p w14:paraId="6D86D24F" w14:textId="77777777" w:rsidR="00AE513F" w:rsidRDefault="00AE513F" w:rsidP="00AE513F">
      <w:pPr>
        <w:spacing w:after="240" w:line="480" w:lineRule="auto"/>
        <w:jc w:val="both"/>
      </w:pPr>
      <w:r>
        <w:t>The results indicate that stakeholders' satisfaction in events should not be simply viewed as an outcome to gauge only at the end of delivery, but rather a satisfaction that is actively influenced and continuously created by the project management processes applied by its organisers in the events across the entire life cycle from conception to post-event evaluation, particularly their communication and planning processes. This confirms the interconnectedness of independent and dependent variables proposed in the conceptual framework of this study: project management practices as one aspect of project success that is incrementally achieved, or lost, throughout the life of the project, and affects the satisfaction of the stakeholders. Combined with the results of Shakeri et al. (2021) on communication effectiveness as an outcome and Song et al. (2025) on the mediating roles of stakeholder engagement in risk management outcomes, the reviewed evidence above confirms and supports viewing stakeholder satisfaction as both a different and theoretically based outcome dimension in this study's success construct, not as a secondary or residual measure subordinate to quality of execution.</w:t>
      </w:r>
    </w:p>
    <w:p w14:paraId="3FEA62B8" w14:textId="683F0207" w:rsidR="00501744" w:rsidRDefault="00AE513F" w:rsidP="00AE513F">
      <w:pPr>
        <w:spacing w:after="240" w:line="480" w:lineRule="auto"/>
        <w:jc w:val="both"/>
      </w:pPr>
      <w:r>
        <w:lastRenderedPageBreak/>
        <w:t>It is important to note that, like a number of studies reviewed in this chapter, the Bazzanella et al. (2019) study was concerned with sporting events and not the wider scope of events that the sample sought to encompass in this study, such as corporate events, exhibitions, or social events. Sports events more often have their own special community and civic aspects not always found in corporate or commercial events, where stakeholder satisfaction tends to favor sponsors, clients, and paying attendees rather than the host community and residents. This distinction does not diminish the theoretical argument in favour of using stakeholder satisfaction as a separate dimension of outcome cited in this analysis, but it does indicate that the groups of stakeholders whose satisfaction is important can vary depending on the type of event this study's stakeholder satisfaction questions are used to measure stakeholder satisfaction broadly among clients, sponsors and attendees – and is not assumed to represent a single and universal group of stakeholders in all settings.</w:t>
      </w:r>
    </w:p>
    <w:p w14:paraId="1DDA0D21" w14:textId="77777777" w:rsidR="00501744" w:rsidRDefault="00000000">
      <w:pPr>
        <w:pStyle w:val="Heading4"/>
        <w:spacing w:before="300" w:after="200"/>
      </w:pPr>
      <w:r>
        <w:t>Summary of Previous Studies</w:t>
      </w:r>
    </w:p>
    <w:p w14:paraId="3C4FF73B" w14:textId="77777777" w:rsidR="00AE513F" w:rsidRDefault="00AE513F" w:rsidP="00AE513F">
      <w:pPr>
        <w:spacing w:after="240" w:line="480" w:lineRule="auto"/>
        <w:jc w:val="both"/>
      </w:pPr>
      <w:r>
        <w:t xml:space="preserve">In all 16 studies, it has been possible to find evidence, both empirical and theoretical, of a direct relationship between each of the five areas of project management practices studied in this research and better project or event outcomes, whether the studies come from the realm of construction, information technology, healthcare, public infrastructure, or event management. Beringer et al. (2019), Kaur et al. (2021), Blaskovics et al. (2026), and Naseer et al. (2022) all reinforce the general statement that the use of structured project management practices predicts project success across industries, and Irfan et al. (2021), Shakeri et al. (2021), Ferreira de Araújo Lima et al. (2021), Song et al. (2025), Chutiphongdech and Kampitak (2022), Zaman et al. (2022), and Qin et al. (2022) provide practice specific evidence for planning, communication, risk management, resource management, monitoring and control respectively. </w:t>
      </w:r>
      <w:r>
        <w:lastRenderedPageBreak/>
        <w:t>Then, Akgöz and Engin (2016), Sánchez-Aguirre and Liu-Lastres (2023), Bazzanella et al. (2019), Schnitzer et al. (2020), and Lorincz et al. (2023) connect this general evidence with the event management business directly, supporting that the reported relationships are plausible and also extending to events, although this evidence base is relatively sparse, sometimes quite qualitative or review based, and rarely represented in terms of one testable multi-construct model.</w:t>
      </w:r>
    </w:p>
    <w:p w14:paraId="302B91E0" w14:textId="62CC70D7" w:rsidR="00501744" w:rsidRDefault="00AE513F" w:rsidP="00AE513F">
      <w:pPr>
        <w:spacing w:after="240" w:line="480" w:lineRule="auto"/>
        <w:jc w:val="both"/>
      </w:pPr>
      <w:r>
        <w:t>None of the studies in this chapter simultaneously examines all five practice areas on a quantitative model through a multi-dimensional measure of success. When there is evidence of multi-construct testing, as in Blaskovics et al. (2026) or Song et al. (2025), it is not within the event space but rather in the general project or construction domains. Where event-specific evidence does exist (such as Schnitzer et al., 2020; Lorincz et al., 2023; Bazzanella et al., 2019; and Chutiphongdech and Kampitak, 2022), it is focused on a single practice area, a single type of event (sport, festival), or lacks primary quantitative survey data analyzed using correlation and regression. This mixed valence of cross-sector consensus in support of the general proposition and sector-specific evidence that is narrow, fragmented, and largely nonquantitative is the focal point of this study and the rest of the chapter.</w:t>
      </w:r>
    </w:p>
    <w:p w14:paraId="12880676" w14:textId="77777777" w:rsidR="00501744" w:rsidRPr="00AE513F" w:rsidRDefault="00000000">
      <w:pPr>
        <w:pStyle w:val="Heading2"/>
        <w:spacing w:after="200"/>
        <w:rPr>
          <w:color w:val="auto"/>
        </w:rPr>
      </w:pPr>
      <w:bookmarkStart w:id="28" w:name="_Toc234998289"/>
      <w:bookmarkStart w:id="29" w:name="_Toc235116362"/>
      <w:r w:rsidRPr="00AE513F">
        <w:rPr>
          <w:color w:val="auto"/>
        </w:rPr>
        <w:t>Theoretical Framework</w:t>
      </w:r>
      <w:bookmarkEnd w:id="28"/>
      <w:bookmarkEnd w:id="29"/>
    </w:p>
    <w:p w14:paraId="126FD08F" w14:textId="77777777" w:rsidR="00AE513F" w:rsidRDefault="00AE513F" w:rsidP="00AE513F">
      <w:pPr>
        <w:spacing w:after="240" w:line="480" w:lineRule="auto"/>
        <w:jc w:val="both"/>
      </w:pPr>
      <w:r>
        <w:t xml:space="preserve">To support this study, 4 complementary theoretical lenses are used: Critical Success Factor (CSF) theory, the project triangle and extension to a multi-dimensional success model, the resource-based view (RBV) and stakeholder theory. Each of these views has contributed to various sectors in the Project Management and Event Management literature reviewed above; and all have informed the independent variable structure (the five constructs of project </w:t>
      </w:r>
      <w:r>
        <w:lastRenderedPageBreak/>
        <w:t>management practice) examined in this study as well as the dependent variable structure (the four dimensions of success).</w:t>
      </w:r>
    </w:p>
    <w:p w14:paraId="66A0BACA" w14:textId="77777777" w:rsidR="00AE513F" w:rsidRDefault="00AE513F" w:rsidP="00AE513F">
      <w:pPr>
        <w:spacing w:after="240" w:line="480" w:lineRule="auto"/>
        <w:jc w:val="both"/>
      </w:pPr>
      <w:r w:rsidRPr="00AE513F">
        <w:rPr>
          <w:b/>
          <w:bCs/>
        </w:rPr>
        <w:t>Critical Success Factor Theory</w:t>
      </w:r>
      <w:r>
        <w:t>. The Critical Success Factor (CSF) theory is based on the assumption that the success of a project is greatly determined by a small, concise set of practices or conditions that, when properly controlled, significantly boost the likelihood of success (Blaskovics et al., 2026). The CSF theory, which has its roots in the field of Strategic Management and has found its way into the Project Management field, assumes that not every type of managerial action is equally important for the results and that only a small number of high leverage factors affect more or less the results obtained by the projects. Lying behind this decision is the study's premise that the practice of project management is not a single undifferentiated entity that is measured as an attitude toward project management or overall adoption of project management in prior research, but rather a series of distinct factors that can be separately measured and whose individual predictive power may be isolated and directly compared through a multiple regression analysis: planning, risk management, communication, resource management, and monitoring and control.</w:t>
      </w:r>
    </w:p>
    <w:p w14:paraId="3F2ACF9B" w14:textId="058CFE31" w:rsidR="00AE513F" w:rsidRDefault="00AE513F" w:rsidP="00AE513F">
      <w:pPr>
        <w:spacing w:after="240" w:line="480" w:lineRule="auto"/>
        <w:jc w:val="both"/>
      </w:pPr>
      <w:r>
        <w:t>Naseer et al. (2022) extended this view by showing that CSFs can be embedded in mediating organizational mechanisms, which are in turn linked to project outcome</w:t>
      </w:r>
      <w:r w:rsidR="00DE3AF1">
        <w:t xml:space="preserve">, </w:t>
      </w:r>
      <w:r>
        <w:t>such as knowledge creation</w:t>
      </w:r>
      <w:r w:rsidR="00DE3AF1">
        <w:t xml:space="preserve">, rather </w:t>
      </w:r>
      <w:r>
        <w:t>than simply operating on the project outcome itself. Blaskovics et al. (2026) also showed this by employing LASSO regression with a large multi-industry dataset and by introducing meaningfully different weights per critical success factors for the same set of factors, while statistically controlling for organizational and project-level factors. Both of these studies confirm the notion of CSF theory</w:t>
      </w:r>
      <w:r w:rsidR="00DE3AF1">
        <w:t xml:space="preserve">, </w:t>
      </w:r>
      <w:r>
        <w:t xml:space="preserve">that there is a definable subset of factors that </w:t>
      </w:r>
      <w:r>
        <w:lastRenderedPageBreak/>
        <w:t>contribute to project success</w:t>
      </w:r>
      <w:r w:rsidR="00DE3AF1">
        <w:t xml:space="preserve">, </w:t>
      </w:r>
      <w:r>
        <w:t>and the academic methodology used in this study</w:t>
      </w:r>
      <w:r w:rsidR="00DE3AF1">
        <w:t xml:space="preserve">, </w:t>
      </w:r>
      <w:r>
        <w:t>where multiple specific factors are tested against a single success factor, not a single project management factor against a single "success" factor.</w:t>
      </w:r>
    </w:p>
    <w:p w14:paraId="686B44F9" w14:textId="687B101E" w:rsidR="00AE513F" w:rsidRDefault="00AE513F" w:rsidP="00AE513F">
      <w:pPr>
        <w:spacing w:after="240" w:line="480" w:lineRule="auto"/>
        <w:jc w:val="both"/>
      </w:pPr>
      <w:r w:rsidRPr="00AE513F">
        <w:rPr>
          <w:b/>
          <w:bCs/>
        </w:rPr>
        <w:t>The Project Triangle and Its Extension</w:t>
      </w:r>
      <w:r>
        <w:t xml:space="preserve">. For a long time, the traditional project triangle of time, cost, and quality has been the primary measure of project success and </w:t>
      </w:r>
      <w:r w:rsidR="00DE3AF1">
        <w:t xml:space="preserve">has </w:t>
      </w:r>
      <w:r>
        <w:t xml:space="preserve">been used as a framework for understanding project management as a field of study and practice (Kaur et al., 2021). In this model, the success of a project depends on </w:t>
      </w:r>
      <w:r w:rsidR="00DE3AF1">
        <w:t xml:space="preserve">the completion of the project within budget, time, and </w:t>
      </w:r>
      <w:r>
        <w:t>specification. As per the review of project success literature by Kaur et al. (2021)</w:t>
      </w:r>
      <w:r w:rsidR="00DE3AF1">
        <w:t>,</w:t>
      </w:r>
      <w:r>
        <w:t xml:space="preserve"> however, this traditional approach has faced a growing critique that although the model measures managerial efficiency in producing project outputs, it does not necessarily recognize that project outputs are meaningful to the people the project was designed to help. Delivered precisely on time, on budget</w:t>
      </w:r>
      <w:r w:rsidR="00DE3AF1">
        <w:t>, and to specification, a project can still be considered, in principle, a failure from the point of view of its sponsors, attendees, or host community if it failed to meet their actual needs or unmet</w:t>
      </w:r>
      <w:r>
        <w:t xml:space="preserve"> expectations.</w:t>
      </w:r>
    </w:p>
    <w:p w14:paraId="7641F239" w14:textId="503D57E1" w:rsidR="00AE513F" w:rsidRDefault="00AE513F" w:rsidP="00AE513F">
      <w:pPr>
        <w:spacing w:after="240" w:line="480" w:lineRule="auto"/>
        <w:jc w:val="both"/>
      </w:pPr>
      <w:r>
        <w:t>This study</w:t>
      </w:r>
      <w:r w:rsidR="00DE3AF1">
        <w:t>, therefore, uses a 4-dimensional (4D) version of the project triangle, adding a stakeholder satisfaction dimension to the time, cost,</w:t>
      </w:r>
      <w:r>
        <w:t xml:space="preserve"> and quality dimensions, which aligns with contemporary project success literature (Blaskovics et al., 2026; Kaur et al., 2021) and is more responsive to the event management context specifically. When evaluating events, the satisfaction of the audience/sponsor is often a more critical measure of success to the practitioner than is spending within the event budget and sticking to the event schedule, so long as the overall experience was positive. This longer version of the model has been operationalised in this study's questionnaires using four separate subconstructs: time </w:t>
      </w:r>
      <w:r>
        <w:lastRenderedPageBreak/>
        <w:t>performance, cost performance, quality of execution</w:t>
      </w:r>
      <w:r w:rsidR="00976A65">
        <w:t>,</w:t>
      </w:r>
      <w:r>
        <w:t xml:space="preserve"> and stakeholder satisfaction as four sets of survey items</w:t>
      </w:r>
      <w:r w:rsidR="00976A65">
        <w:t>,</w:t>
      </w:r>
      <w:r>
        <w:t xml:space="preserve"> </w:t>
      </w:r>
      <w:r w:rsidR="00976A65">
        <w:t xml:space="preserve">which </w:t>
      </w:r>
      <w:r>
        <w:t xml:space="preserve">means that the success </w:t>
      </w:r>
      <w:r w:rsidR="00976A65">
        <w:t>criterion</w:t>
      </w:r>
      <w:r>
        <w:t xml:space="preserve"> is not treated as one composite efficiency score, but instead as multiple dimensions measured through conceptually separate subconstructs.</w:t>
      </w:r>
    </w:p>
    <w:p w14:paraId="5AF678E1" w14:textId="4FB3134D" w:rsidR="00AE513F" w:rsidRDefault="00AE513F" w:rsidP="00AE513F">
      <w:pPr>
        <w:spacing w:after="240" w:line="480" w:lineRule="auto"/>
        <w:jc w:val="both"/>
      </w:pPr>
      <w:r w:rsidRPr="009314B6">
        <w:rPr>
          <w:b/>
          <w:bCs/>
        </w:rPr>
        <w:t>The Resource-Based View</w:t>
      </w:r>
      <w:r>
        <w:t>. Describing events specifically from a resource perspective, as presented by Chutiphongdech and Kampitak (2022), offers a complementary theoretical view that emphasizes the contribution of organizing resources</w:t>
      </w:r>
      <w:r w:rsidR="00976A65">
        <w:t xml:space="preserve">, including financial, physical, human, reputational, and more, </w:t>
      </w:r>
      <w:r>
        <w:t xml:space="preserve">to competitive and operational success. RBV theory is developed within strategic management for the explanation of the sustainable competitive advantage at </w:t>
      </w:r>
      <w:r w:rsidR="00976A65">
        <w:t>the firm level and states that the key resources contributing to an organization's performance advantage over competitors are those which are valuable, rare, difficult to imitate,</w:t>
      </w:r>
      <w:r>
        <w:t xml:space="preserve"> and non-substitutable. This model, applied in the event context, implies that managing resources impacts on event success not only by the effective allocation of tangible resources like budget, staff and equipment, but also through the building and safeguarding of less tangible resources like organizational reputation and stakeholder trust, which can be built up, and also lost over span of multiple events, but not entirely created or dissolved in the course of a single event project cycle.</w:t>
      </w:r>
    </w:p>
    <w:p w14:paraId="3C883976" w14:textId="4098E6CD" w:rsidR="00AE513F" w:rsidRDefault="00AE513F" w:rsidP="00AE513F">
      <w:pPr>
        <w:spacing w:after="240" w:line="480" w:lineRule="auto"/>
        <w:jc w:val="both"/>
      </w:pPr>
      <w:r>
        <w:t xml:space="preserve">The idea that this is a theoretical separation justifies the inclusion of resource management as a factor in the independent variable structure of the study, as many of the decisions made here have an impact beyond the scope of the specific project being managed, in a way that decisions around scheduling or the budget of a single event do not. It also gives a theoretical reason </w:t>
      </w:r>
      <w:r w:rsidR="00976A65">
        <w:t xml:space="preserve">for why Chutiphongdech and Kampitak (2022) measured in their systematic review 42 studies </w:t>
      </w:r>
      <w:r w:rsidR="00976A65">
        <w:lastRenderedPageBreak/>
        <w:t>concerned with sports event success and found that the most important factor to consider is not necessarily financial or physical resources, but also reputational resources and organisational resources</w:t>
      </w:r>
      <w:r>
        <w:t>.</w:t>
      </w:r>
    </w:p>
    <w:p w14:paraId="51114905" w14:textId="6AB15461" w:rsidR="00AE513F" w:rsidRDefault="00AE513F" w:rsidP="00AE513F">
      <w:pPr>
        <w:spacing w:after="240" w:line="480" w:lineRule="auto"/>
        <w:jc w:val="both"/>
      </w:pPr>
      <w:r w:rsidRPr="009314B6">
        <w:rPr>
          <w:b/>
          <w:bCs/>
        </w:rPr>
        <w:t>Stakeholder Theory</w:t>
      </w:r>
      <w:r>
        <w:t>. Lastly, stakeholder theory helps to give conceptual support for the distinction of stakeholder satisfaction as an outcome dimension within this success construct</w:t>
      </w:r>
      <w:r w:rsidR="00976A65">
        <w:t xml:space="preserve">, and not putting it </w:t>
      </w:r>
      <w:r>
        <w:t xml:space="preserve">into a subscale or residualizing process of quality of execution. Stakeholder theory suggests that a project and organizations that sponsor or pay for projects are responsible to the individuals or groups directly involved in the project, and also to others who will be affected by or affect </w:t>
      </w:r>
      <w:r w:rsidR="00976A65">
        <w:t xml:space="preserve">the </w:t>
      </w:r>
      <w:r>
        <w:t xml:space="preserve">success of the project. </w:t>
      </w:r>
      <w:r w:rsidR="00976A65">
        <w:t>E</w:t>
      </w:r>
      <w:r>
        <w:t>mpirical research by Bazzanella et al. (2019) showed that stakeholders, including host communities, attendees</w:t>
      </w:r>
      <w:r w:rsidR="00976A65">
        <w:t>,</w:t>
      </w:r>
      <w:r>
        <w:t xml:space="preserve"> and sponsors, measure the ‘success' of events by variables different from what project managers traditionally use during event delivery (time, cost, quality). More specifically, communication and monitoring practices serve as linkage mechanisms between the independent variable practices examined in this study and the stakeholder satisfaction dimension of the dependent variable, which is in line with the literature (Shakeri et al., 2021; Song et al., 2025).</w:t>
      </w:r>
    </w:p>
    <w:p w14:paraId="4C32650A" w14:textId="5C68C536" w:rsidR="00501744" w:rsidRDefault="00AE513F" w:rsidP="00AE513F">
      <w:pPr>
        <w:spacing w:after="240" w:line="480" w:lineRule="auto"/>
        <w:jc w:val="both"/>
      </w:pPr>
      <w:r w:rsidRPr="009314B6">
        <w:rPr>
          <w:b/>
          <w:bCs/>
        </w:rPr>
        <w:t>An Integrated Model</w:t>
      </w:r>
      <w:r>
        <w:t xml:space="preserve">. Together, these four theoretical perspectives coalesce into a unified model that underpins this research's design throughout. Project management success is defined as a </w:t>
      </w:r>
      <w:r w:rsidR="009314B6">
        <w:t>four-dimensional</w:t>
      </w:r>
      <w:r>
        <w:t xml:space="preserve"> phenomenon including time performance, cost performance, quality of execution, and stakeholder satisfaction justified by an extended project triangle and stakeholder theory, and predicted by five project management practice constructs</w:t>
      </w:r>
      <w:r w:rsidR="00976A65">
        <w:t xml:space="preserve"> including</w:t>
      </w:r>
      <w:r>
        <w:t xml:space="preserve"> planning, risk management, communication, resource management, and monitoring and control justified respectively by Critical Success Factor theory and the resource-based view. </w:t>
      </w:r>
      <w:r>
        <w:lastRenderedPageBreak/>
        <w:t xml:space="preserve">These nine constructs – five independent and four dependent – are all based </w:t>
      </w:r>
      <w:r w:rsidR="00976A65">
        <w:t>on</w:t>
      </w:r>
      <w:r>
        <w:t xml:space="preserve"> a known project management or event management theoretical tradition, not created specifically for the purposes of this study. This integrated theoretical model also directly guides the research hypotheses presented in Chapter One, as well as the constructs implemented on the questionnaire for the collection of empirical data, which subsequently </w:t>
      </w:r>
      <w:r w:rsidR="00976A65">
        <w:t>form</w:t>
      </w:r>
      <w:r>
        <w:t xml:space="preserve"> the internal and explicit framework for the empirical analysis conducted in Chapter Four. As evidenced in the Previous Studies section above, there is fragmented, </w:t>
      </w:r>
      <w:r w:rsidR="003E2673">
        <w:t>single-construct</w:t>
      </w:r>
      <w:r>
        <w:t xml:space="preserve">, or </w:t>
      </w:r>
      <w:r w:rsidR="003E2673">
        <w:t>single-sector</w:t>
      </w:r>
      <w:r>
        <w:t xml:space="preserve"> evidence for some of the elements of this model in the reviewed literature, making this integrated model a strong</w:t>
      </w:r>
      <w:r w:rsidR="003E2673">
        <w:t>,</w:t>
      </w:r>
      <w:r>
        <w:t xml:space="preserve"> theoretically cohesive framework to test all five practice constructs with all four success dimensions within one sample of event management</w:t>
      </w:r>
      <w:r w:rsidR="003E2673">
        <w:t>,</w:t>
      </w:r>
      <w:r>
        <w:t xml:space="preserve"> which addresses the specific research gap identified at the end of this chapter.</w:t>
      </w:r>
    </w:p>
    <w:p w14:paraId="728E228F" w14:textId="1836C8C1" w:rsidR="00501744" w:rsidRPr="008C1926" w:rsidRDefault="00000000" w:rsidP="008C1926">
      <w:pPr>
        <w:spacing w:before="200" w:after="100"/>
        <w:jc w:val="center"/>
      </w:pPr>
      <w:r>
        <w:rPr>
          <w:noProof/>
        </w:rPr>
        <w:drawing>
          <wp:inline distT="0" distB="0" distL="0" distR="0" wp14:anchorId="3F1B9F68" wp14:editId="16D66009">
            <wp:extent cx="5248195" cy="3371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250688" cy="3373452"/>
                    </a:xfrm>
                    <a:prstGeom prst="rect">
                      <a:avLst/>
                    </a:prstGeom>
                  </pic:spPr>
                </pic:pic>
              </a:graphicData>
            </a:graphic>
          </wp:inline>
        </w:drawing>
      </w:r>
    </w:p>
    <w:p w14:paraId="5513879D" w14:textId="0020E292" w:rsidR="008C1926" w:rsidRPr="008C1926" w:rsidRDefault="008C1926" w:rsidP="008C1926">
      <w:pPr>
        <w:pStyle w:val="Caption"/>
        <w:rPr>
          <w:color w:val="auto"/>
          <w:sz w:val="24"/>
          <w:szCs w:val="24"/>
        </w:rPr>
      </w:pPr>
      <w:bookmarkStart w:id="30" w:name="_Toc235116454"/>
      <w:r w:rsidRPr="008C1926">
        <w:rPr>
          <w:color w:val="auto"/>
          <w:sz w:val="24"/>
          <w:szCs w:val="24"/>
        </w:rPr>
        <w:t xml:space="preserve">Figure </w:t>
      </w:r>
      <w:r w:rsidRPr="008C1926">
        <w:rPr>
          <w:color w:val="auto"/>
          <w:sz w:val="24"/>
          <w:szCs w:val="24"/>
        </w:rPr>
        <w:fldChar w:fldCharType="begin"/>
      </w:r>
      <w:r w:rsidRPr="008C1926">
        <w:rPr>
          <w:color w:val="auto"/>
          <w:sz w:val="24"/>
          <w:szCs w:val="24"/>
        </w:rPr>
        <w:instrText xml:space="preserve"> SEQ Figure \* ARABIC </w:instrText>
      </w:r>
      <w:r w:rsidRPr="008C1926">
        <w:rPr>
          <w:color w:val="auto"/>
          <w:sz w:val="24"/>
          <w:szCs w:val="24"/>
        </w:rPr>
        <w:fldChar w:fldCharType="separate"/>
      </w:r>
      <w:r w:rsidR="009D478F">
        <w:rPr>
          <w:noProof/>
          <w:color w:val="auto"/>
          <w:sz w:val="24"/>
          <w:szCs w:val="24"/>
        </w:rPr>
        <w:t>1</w:t>
      </w:r>
      <w:r w:rsidRPr="008C1926">
        <w:rPr>
          <w:color w:val="auto"/>
          <w:sz w:val="24"/>
          <w:szCs w:val="24"/>
        </w:rPr>
        <w:fldChar w:fldCharType="end"/>
      </w:r>
      <w:r w:rsidRPr="008C1926">
        <w:rPr>
          <w:color w:val="auto"/>
          <w:sz w:val="24"/>
          <w:szCs w:val="24"/>
        </w:rPr>
        <w:t>:</w:t>
      </w:r>
      <w:r w:rsidR="003E2673">
        <w:rPr>
          <w:color w:val="auto"/>
          <w:sz w:val="24"/>
          <w:szCs w:val="24"/>
        </w:rPr>
        <w:t xml:space="preserve"> </w:t>
      </w:r>
      <w:r w:rsidRPr="008C1926">
        <w:rPr>
          <w:color w:val="auto"/>
          <w:sz w:val="24"/>
          <w:szCs w:val="24"/>
        </w:rPr>
        <w:t>Conceptual Framework: Project Management Practices and Event Management Project Success</w:t>
      </w:r>
      <w:bookmarkEnd w:id="30"/>
    </w:p>
    <w:p w14:paraId="51D0BDD0" w14:textId="77777777" w:rsidR="00501744" w:rsidRPr="009314B6" w:rsidRDefault="00000000">
      <w:pPr>
        <w:pStyle w:val="Heading2"/>
        <w:spacing w:after="200"/>
        <w:rPr>
          <w:color w:val="auto"/>
        </w:rPr>
      </w:pPr>
      <w:bookmarkStart w:id="31" w:name="_Toc234998290"/>
      <w:bookmarkStart w:id="32" w:name="_Toc235116363"/>
      <w:r w:rsidRPr="009314B6">
        <w:rPr>
          <w:color w:val="auto"/>
        </w:rPr>
        <w:lastRenderedPageBreak/>
        <w:t>Synthesis and Research Gap</w:t>
      </w:r>
      <w:bookmarkEnd w:id="31"/>
      <w:bookmarkEnd w:id="32"/>
    </w:p>
    <w:p w14:paraId="668320AB" w14:textId="77777777" w:rsidR="009314B6" w:rsidRDefault="009314B6" w:rsidP="009314B6">
      <w:pPr>
        <w:spacing w:after="240" w:line="480" w:lineRule="auto"/>
        <w:jc w:val="both"/>
      </w:pPr>
      <w:r>
        <w:t>The general argument that structured project management practices have a positive impact on project outcomes, as captured in the project triangle of the literature cited in this chapter (Beringer et al., 2019; Blaskovics et al., 2026) or in newer, more multidimensional measures of project success that include stakeholder satisfaction (Kaur et al., 2021), is consistent and widespread. Individually, planning (Irfan et al., 2021), communication (Shakeri et al., 2021), risk management (Ferreira de Araújo Lima et al., 2021; Song et al., 2025), resource management (Chutiphongdech &amp; Kampitak, 2022), and monitoring and control (Zaman et al., 2022; Qin et al., 2022) are each identifiable in the literature on project or event success and linked to it in at least one context, and the integrated theoretical framework outlined above demonstrates that these five practices and the four dimensions of success they are postulated to predict are grounded in well-established, complementary theoretical wellsprings.</w:t>
      </w:r>
    </w:p>
    <w:p w14:paraId="4F892AD1" w14:textId="77777777" w:rsidR="009314B6" w:rsidRDefault="009314B6" w:rsidP="009314B6">
      <w:pPr>
        <w:spacing w:after="240" w:line="480" w:lineRule="auto"/>
        <w:jc w:val="both"/>
      </w:pPr>
      <w:r>
        <w:t xml:space="preserve">But based on this review, there are three specific gaps. Firstly, the majority of quantitative studies which established these relationships were carried out in construction, I.T. sector, healthcare or generally in project-based industry (Beringer et al., 2019; Irfan et al., 2021; Naseer et al., 2022 &amp; Song et al., 2025) instead of the event management industry specifically. Second, where studies do look specifically at events, the evidence is dominated by qualitative, case-based or review-based studies (Sánchez-Aguirre &amp; Liu-Lastres, 2023; Bazzanella et al., 2019; Chutiphongdech &amp; Kampitak, 2022), and leaves using correlation or regression analyses (which could compare the predictive power of individual practices) without testing. Third, none of the studies reviewed tests all five practice constructs—planning, risk management, communication, resource management, and monitoring and control—simultaneously against a </w:t>
      </w:r>
      <w:r>
        <w:lastRenderedPageBreak/>
        <w:t>multidimensional success outcome in a sample of event managers across a single sector, using a single method.</w:t>
      </w:r>
    </w:p>
    <w:p w14:paraId="5C3C86F0" w14:textId="77777777" w:rsidR="009314B6" w:rsidRDefault="009314B6" w:rsidP="009314B6">
      <w:pPr>
        <w:spacing w:after="240" w:line="480" w:lineRule="auto"/>
        <w:jc w:val="both"/>
      </w:pPr>
      <w:r>
        <w:t>The present study will directly tackle these gaps. Based on the previously mentioned theoretical underpinning, it introduces and empirically examines a conceptual model that posits a set of five different constructs associated with project management practice as independent variables to forecast a four-dimensional construct defining event management project success as dependent variables via quantitative survey findings via correlation and multiple regression. This model will be represented in Figure 2.1 (to be inserted after data has been collected), where each of these five practice constructs will be represented by a separate path connecting it to the composite success construct, which itself will be broken into its four respective dimensions for the secondary analyses outlined in Chapter Four.</w:t>
      </w:r>
    </w:p>
    <w:p w14:paraId="1D479ED2" w14:textId="19119E6D" w:rsidR="00501744" w:rsidRDefault="009314B6" w:rsidP="009314B6">
      <w:pPr>
        <w:spacing w:after="240" w:line="480" w:lineRule="auto"/>
        <w:jc w:val="both"/>
      </w:pPr>
      <w:r>
        <w:t>By so doing, this study builds on the critical success factor, project triangle, resource-based and stakeholder theory traditions reviewed in this chapter and, of a methodological nature, adopts a methodological rigour, in the form of multi-construct regression analysis, which to date remains underdeveloped within the existing event studies literature. To operationalize this conceptual framework, research methodology is pinpointed in the next chapter whose research design, sampling scheme, research instrument, and associated data analysis techniques made support to test the five hypotheses formulated in Chapter One.</w:t>
      </w:r>
    </w:p>
    <w:p w14:paraId="5FA4AB8A" w14:textId="653CADF0" w:rsidR="00501744" w:rsidRDefault="00501744"/>
    <w:sectPr w:rsidR="00501744">
      <w:headerReference w:type="default" r:id="rId10"/>
      <w:footerReference w:type="default" r:id="rId11"/>
      <w:pgSz w:w="12240" w:h="15840"/>
      <w:pgMar w:top="1440" w:right="144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1FD17F" w14:textId="77777777" w:rsidR="007E6842" w:rsidRDefault="007E6842">
      <w:r>
        <w:separator/>
      </w:r>
    </w:p>
  </w:endnote>
  <w:endnote w:type="continuationSeparator" w:id="0">
    <w:p w14:paraId="1BF00AE5" w14:textId="77777777" w:rsidR="007E6842" w:rsidRDefault="007E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23859" w14:textId="77777777" w:rsidR="00501744" w:rsidRDefault="00000000">
    <w:pPr>
      <w:jc w:val="center"/>
    </w:pPr>
    <w:r>
      <w:rPr>
        <w:sz w:val="20"/>
        <w:szCs w:val="20"/>
      </w:rPr>
      <w:fldChar w:fldCharType="begin"/>
    </w:r>
    <w:r>
      <w:rPr>
        <w:sz w:val="20"/>
        <w:szCs w:val="20"/>
      </w:rPr>
      <w:instrText>PAGE</w:instrText>
    </w:r>
    <w:r>
      <w:rPr>
        <w:sz w:val="20"/>
        <w:szCs w:val="20"/>
      </w:rPr>
      <w:fldChar w:fldCharType="separate"/>
    </w:r>
    <w:r w:rsidR="00B07474">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86CB8" w14:textId="77777777" w:rsidR="007E6842" w:rsidRDefault="007E6842">
      <w:r>
        <w:separator/>
      </w:r>
    </w:p>
  </w:footnote>
  <w:footnote w:type="continuationSeparator" w:id="0">
    <w:p w14:paraId="4A6C2506" w14:textId="77777777" w:rsidR="007E6842" w:rsidRDefault="007E6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14912" w14:textId="58868481" w:rsidR="00B07474" w:rsidRDefault="00B07474" w:rsidP="00B07474">
    <w:pPr>
      <w:pStyle w:val="Header"/>
      <w:spacing w:line="480" w:lineRule="auto"/>
      <w:jc w:val="right"/>
    </w:pPr>
  </w:p>
  <w:p w14:paraId="3F360695" w14:textId="3D45ACC1" w:rsidR="00501744" w:rsidRDefault="0050174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77729E"/>
    <w:multiLevelType w:val="hybridMultilevel"/>
    <w:tmpl w:val="DBE0C47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4B9D0AFB"/>
    <w:multiLevelType w:val="hybridMultilevel"/>
    <w:tmpl w:val="EF18F7A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5C322A81"/>
    <w:multiLevelType w:val="hybridMultilevel"/>
    <w:tmpl w:val="8EE42778"/>
    <w:lvl w:ilvl="0" w:tplc="7660A142">
      <w:start w:val="1"/>
      <w:numFmt w:val="bullet"/>
      <w:lvlText w:val="●"/>
      <w:lvlJc w:val="left"/>
      <w:pPr>
        <w:ind w:left="720" w:hanging="360"/>
      </w:pPr>
    </w:lvl>
    <w:lvl w:ilvl="1" w:tplc="0F2443E8">
      <w:start w:val="1"/>
      <w:numFmt w:val="bullet"/>
      <w:lvlText w:val="○"/>
      <w:lvlJc w:val="left"/>
      <w:pPr>
        <w:ind w:left="1440" w:hanging="360"/>
      </w:pPr>
    </w:lvl>
    <w:lvl w:ilvl="2" w:tplc="690690C6">
      <w:start w:val="1"/>
      <w:numFmt w:val="bullet"/>
      <w:lvlText w:val="■"/>
      <w:lvlJc w:val="left"/>
      <w:pPr>
        <w:ind w:left="2160" w:hanging="360"/>
      </w:pPr>
    </w:lvl>
    <w:lvl w:ilvl="3" w:tplc="68B67E2C">
      <w:start w:val="1"/>
      <w:numFmt w:val="bullet"/>
      <w:lvlText w:val="●"/>
      <w:lvlJc w:val="left"/>
      <w:pPr>
        <w:ind w:left="2880" w:hanging="360"/>
      </w:pPr>
    </w:lvl>
    <w:lvl w:ilvl="4" w:tplc="BFA6DF04">
      <w:start w:val="1"/>
      <w:numFmt w:val="bullet"/>
      <w:lvlText w:val="○"/>
      <w:lvlJc w:val="left"/>
      <w:pPr>
        <w:ind w:left="3600" w:hanging="360"/>
      </w:pPr>
    </w:lvl>
    <w:lvl w:ilvl="5" w:tplc="400A2DBA">
      <w:start w:val="1"/>
      <w:numFmt w:val="bullet"/>
      <w:lvlText w:val="■"/>
      <w:lvlJc w:val="left"/>
      <w:pPr>
        <w:ind w:left="4320" w:hanging="360"/>
      </w:pPr>
    </w:lvl>
    <w:lvl w:ilvl="6" w:tplc="823E2AF2">
      <w:start w:val="1"/>
      <w:numFmt w:val="bullet"/>
      <w:lvlText w:val="●"/>
      <w:lvlJc w:val="left"/>
      <w:pPr>
        <w:ind w:left="5040" w:hanging="360"/>
      </w:pPr>
    </w:lvl>
    <w:lvl w:ilvl="7" w:tplc="E97E1954">
      <w:start w:val="1"/>
      <w:numFmt w:val="bullet"/>
      <w:lvlText w:val="●"/>
      <w:lvlJc w:val="left"/>
      <w:pPr>
        <w:ind w:left="5760" w:hanging="360"/>
      </w:pPr>
    </w:lvl>
    <w:lvl w:ilvl="8" w:tplc="FF7A957A">
      <w:start w:val="1"/>
      <w:numFmt w:val="bullet"/>
      <w:lvlText w:val="●"/>
      <w:lvlJc w:val="left"/>
      <w:pPr>
        <w:ind w:left="6480" w:hanging="360"/>
      </w:pPr>
    </w:lvl>
  </w:abstractNum>
  <w:abstractNum w:abstractNumId="3" w15:restartNumberingAfterBreak="0">
    <w:nsid w:val="61DA40E8"/>
    <w:multiLevelType w:val="hybridMultilevel"/>
    <w:tmpl w:val="A52C3982"/>
    <w:lvl w:ilvl="0" w:tplc="7F369D52">
      <w:start w:val="1"/>
      <w:numFmt w:val="decimal"/>
      <w:lvlText w:val="%1."/>
      <w:lvlJc w:val="left"/>
      <w:pPr>
        <w:ind w:left="504" w:hanging="360"/>
      </w:pPr>
    </w:lvl>
    <w:lvl w:ilvl="1" w:tplc="EDB842CA">
      <w:numFmt w:val="decimal"/>
      <w:lvlText w:val=""/>
      <w:lvlJc w:val="left"/>
    </w:lvl>
    <w:lvl w:ilvl="2" w:tplc="9AFAD51E">
      <w:numFmt w:val="decimal"/>
      <w:lvlText w:val=""/>
      <w:lvlJc w:val="left"/>
    </w:lvl>
    <w:lvl w:ilvl="3" w:tplc="569AD8FA">
      <w:numFmt w:val="decimal"/>
      <w:lvlText w:val=""/>
      <w:lvlJc w:val="left"/>
    </w:lvl>
    <w:lvl w:ilvl="4" w:tplc="AE02F79E">
      <w:numFmt w:val="decimal"/>
      <w:lvlText w:val=""/>
      <w:lvlJc w:val="left"/>
    </w:lvl>
    <w:lvl w:ilvl="5" w:tplc="F78C4E90">
      <w:numFmt w:val="decimal"/>
      <w:lvlText w:val=""/>
      <w:lvlJc w:val="left"/>
    </w:lvl>
    <w:lvl w:ilvl="6" w:tplc="506A61DE">
      <w:numFmt w:val="decimal"/>
      <w:lvlText w:val=""/>
      <w:lvlJc w:val="left"/>
    </w:lvl>
    <w:lvl w:ilvl="7" w:tplc="1C36AC36">
      <w:numFmt w:val="decimal"/>
      <w:lvlText w:val=""/>
      <w:lvlJc w:val="left"/>
    </w:lvl>
    <w:lvl w:ilvl="8" w:tplc="2230DF72">
      <w:numFmt w:val="decimal"/>
      <w:lvlText w:val=""/>
      <w:lvlJc w:val="left"/>
    </w:lvl>
  </w:abstractNum>
  <w:num w:numId="1" w16cid:durableId="626083083">
    <w:abstractNumId w:val="2"/>
    <w:lvlOverride w:ilvl="0">
      <w:startOverride w:val="1"/>
    </w:lvlOverride>
  </w:num>
  <w:num w:numId="2" w16cid:durableId="1119106201">
    <w:abstractNumId w:val="3"/>
    <w:lvlOverride w:ilvl="0">
      <w:startOverride w:val="1"/>
    </w:lvlOverride>
  </w:num>
  <w:num w:numId="3" w16cid:durableId="700782056">
    <w:abstractNumId w:val="0"/>
  </w:num>
  <w:num w:numId="4" w16cid:durableId="507986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744"/>
    <w:rsid w:val="000A3215"/>
    <w:rsid w:val="001914C0"/>
    <w:rsid w:val="001F4CE6"/>
    <w:rsid w:val="0024103F"/>
    <w:rsid w:val="002B5CC2"/>
    <w:rsid w:val="003211A7"/>
    <w:rsid w:val="003C3A58"/>
    <w:rsid w:val="003E2673"/>
    <w:rsid w:val="003F0DC1"/>
    <w:rsid w:val="0042140D"/>
    <w:rsid w:val="004B5A19"/>
    <w:rsid w:val="00501744"/>
    <w:rsid w:val="00502858"/>
    <w:rsid w:val="0068551E"/>
    <w:rsid w:val="006B1106"/>
    <w:rsid w:val="006F24B4"/>
    <w:rsid w:val="007027E7"/>
    <w:rsid w:val="00773340"/>
    <w:rsid w:val="007C4118"/>
    <w:rsid w:val="007D0203"/>
    <w:rsid w:val="007E6842"/>
    <w:rsid w:val="0080075F"/>
    <w:rsid w:val="00863A4A"/>
    <w:rsid w:val="00884872"/>
    <w:rsid w:val="008B2B73"/>
    <w:rsid w:val="008C1926"/>
    <w:rsid w:val="008D63EF"/>
    <w:rsid w:val="009314B6"/>
    <w:rsid w:val="00963C2C"/>
    <w:rsid w:val="00976A65"/>
    <w:rsid w:val="009C2148"/>
    <w:rsid w:val="009C5EC8"/>
    <w:rsid w:val="009D1DE2"/>
    <w:rsid w:val="009D478F"/>
    <w:rsid w:val="009E73B0"/>
    <w:rsid w:val="00A246BC"/>
    <w:rsid w:val="00A70125"/>
    <w:rsid w:val="00AC02BD"/>
    <w:rsid w:val="00AE513F"/>
    <w:rsid w:val="00B07474"/>
    <w:rsid w:val="00B233FD"/>
    <w:rsid w:val="00B61E88"/>
    <w:rsid w:val="00BA1435"/>
    <w:rsid w:val="00BD3EAE"/>
    <w:rsid w:val="00C06136"/>
    <w:rsid w:val="00C61E1C"/>
    <w:rsid w:val="00C702F1"/>
    <w:rsid w:val="00DB6F3B"/>
    <w:rsid w:val="00DE3AF1"/>
    <w:rsid w:val="00E1432F"/>
    <w:rsid w:val="00EB25CE"/>
    <w:rsid w:val="00EE1437"/>
    <w:rsid w:val="00EE1EF3"/>
    <w:rsid w:val="00F06636"/>
    <w:rsid w:val="00F33717"/>
    <w:rsid w:val="00F41108"/>
    <w:rsid w:val="00F97A08"/>
    <w:rsid w:val="00FE1A45"/>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4C86D"/>
  <w15:docId w15:val="{85D693E1-E541-40EC-B914-98AE4A089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40"/>
      <w:outlineLvl w:val="0"/>
    </w:pPr>
    <w:rPr>
      <w:b/>
      <w:bCs/>
      <w:color w:val="1F3A5F"/>
      <w:sz w:val="30"/>
      <w:szCs w:val="30"/>
    </w:rPr>
  </w:style>
  <w:style w:type="paragraph" w:styleId="Heading2">
    <w:name w:val="heading 2"/>
    <w:uiPriority w:val="9"/>
    <w:unhideWhenUsed/>
    <w:qFormat/>
    <w:pPr>
      <w:spacing w:before="300" w:after="180"/>
      <w:outlineLvl w:val="1"/>
    </w:pPr>
    <w:rPr>
      <w:b/>
      <w:bCs/>
      <w:color w:val="1F3A5F"/>
      <w:sz w:val="26"/>
      <w:szCs w:val="26"/>
    </w:rPr>
  </w:style>
  <w:style w:type="paragraph" w:styleId="Heading3">
    <w:name w:val="heading 3"/>
    <w:uiPriority w:val="9"/>
    <w:unhideWhenUsed/>
    <w:qFormat/>
    <w:pPr>
      <w:outlineLvl w:val="2"/>
    </w:pPr>
    <w:rPr>
      <w:color w:val="1F4D78"/>
    </w:rPr>
  </w:style>
  <w:style w:type="paragraph" w:styleId="Heading4">
    <w:name w:val="heading 4"/>
    <w:uiPriority w:val="9"/>
    <w:unhideWhenUsed/>
    <w:qFormat/>
    <w:pPr>
      <w:spacing w:before="200" w:after="120"/>
      <w:outlineLvl w:val="3"/>
    </w:pPr>
    <w:rPr>
      <w:b/>
      <w:bCs/>
      <w:i/>
      <w:iCs/>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B07474"/>
    <w:pPr>
      <w:spacing w:after="100"/>
    </w:pPr>
  </w:style>
  <w:style w:type="paragraph" w:styleId="TOC2">
    <w:name w:val="toc 2"/>
    <w:basedOn w:val="Normal"/>
    <w:next w:val="Normal"/>
    <w:autoRedefine/>
    <w:uiPriority w:val="39"/>
    <w:unhideWhenUsed/>
    <w:rsid w:val="00B07474"/>
    <w:pPr>
      <w:spacing w:after="100"/>
      <w:ind w:left="240"/>
    </w:pPr>
  </w:style>
  <w:style w:type="paragraph" w:styleId="Header">
    <w:name w:val="header"/>
    <w:basedOn w:val="Normal"/>
    <w:link w:val="HeaderChar"/>
    <w:uiPriority w:val="99"/>
    <w:unhideWhenUsed/>
    <w:rsid w:val="00B07474"/>
    <w:pPr>
      <w:tabs>
        <w:tab w:val="center" w:pos="4513"/>
        <w:tab w:val="right" w:pos="9026"/>
      </w:tabs>
    </w:pPr>
  </w:style>
  <w:style w:type="character" w:customStyle="1" w:styleId="HeaderChar">
    <w:name w:val="Header Char"/>
    <w:basedOn w:val="DefaultParagraphFont"/>
    <w:link w:val="Header"/>
    <w:uiPriority w:val="99"/>
    <w:rsid w:val="00B07474"/>
  </w:style>
  <w:style w:type="paragraph" w:styleId="Footer">
    <w:name w:val="footer"/>
    <w:basedOn w:val="Normal"/>
    <w:link w:val="FooterChar"/>
    <w:uiPriority w:val="99"/>
    <w:unhideWhenUsed/>
    <w:rsid w:val="00B07474"/>
    <w:pPr>
      <w:tabs>
        <w:tab w:val="center" w:pos="4513"/>
        <w:tab w:val="right" w:pos="9026"/>
      </w:tabs>
    </w:pPr>
  </w:style>
  <w:style w:type="character" w:customStyle="1" w:styleId="FooterChar">
    <w:name w:val="Footer Char"/>
    <w:basedOn w:val="DefaultParagraphFont"/>
    <w:link w:val="Footer"/>
    <w:uiPriority w:val="99"/>
    <w:rsid w:val="00B07474"/>
  </w:style>
  <w:style w:type="character" w:styleId="UnresolvedMention">
    <w:name w:val="Unresolved Mention"/>
    <w:basedOn w:val="DefaultParagraphFont"/>
    <w:uiPriority w:val="99"/>
    <w:semiHidden/>
    <w:unhideWhenUsed/>
    <w:rsid w:val="00963C2C"/>
    <w:rPr>
      <w:color w:val="605E5C"/>
      <w:shd w:val="clear" w:color="auto" w:fill="E1DFDD"/>
    </w:rPr>
  </w:style>
  <w:style w:type="paragraph" w:styleId="TOCHeading">
    <w:name w:val="TOC Heading"/>
    <w:basedOn w:val="Heading1"/>
    <w:next w:val="Normal"/>
    <w:uiPriority w:val="39"/>
    <w:unhideWhenUsed/>
    <w:qFormat/>
    <w:rsid w:val="008D63EF"/>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rPr>
  </w:style>
  <w:style w:type="paragraph" w:styleId="Caption">
    <w:name w:val="caption"/>
    <w:basedOn w:val="Normal"/>
    <w:next w:val="Normal"/>
    <w:uiPriority w:val="35"/>
    <w:unhideWhenUsed/>
    <w:qFormat/>
    <w:rsid w:val="008C1926"/>
    <w:pPr>
      <w:spacing w:after="200"/>
    </w:pPr>
    <w:rPr>
      <w:i/>
      <w:iCs/>
      <w:color w:val="44546A" w:themeColor="text2"/>
      <w:sz w:val="18"/>
      <w:szCs w:val="18"/>
    </w:rPr>
  </w:style>
  <w:style w:type="paragraph" w:styleId="TableofFigures">
    <w:name w:val="table of figures"/>
    <w:basedOn w:val="Normal"/>
    <w:next w:val="Normal"/>
    <w:uiPriority w:val="99"/>
    <w:unhideWhenUsed/>
    <w:rsid w:val="00AC0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48F01-0A34-4356-922F-2A672C702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39</Pages>
  <Words>9904</Words>
  <Characters>56457</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سالم محمود الزحوفي</cp:lastModifiedBy>
  <cp:revision>4</cp:revision>
  <cp:lastPrinted>2026-07-16T18:37:00Z</cp:lastPrinted>
  <dcterms:created xsi:type="dcterms:W3CDTF">2026-07-16T18:37:00Z</dcterms:created>
  <dcterms:modified xsi:type="dcterms:W3CDTF">2026-07-16T22:55:00Z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e785aed0-8347-4a4e-9f48-098d454d2df7</vt:lpwstr>
  </property>
</Properties>
</file>