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1AF75" w14:textId="4A357445" w:rsidR="00DB4EEB" w:rsidRPr="00DB4EEB" w:rsidRDefault="00DB4EEB" w:rsidP="00BB5F94">
      <w:pPr>
        <w:bidi/>
        <w:spacing w:before="240" w:after="240"/>
        <w:jc w:val="center"/>
        <w:rPr>
          <w:rFonts w:asciiTheme="majorBidi" w:hAnsiTheme="majorBidi" w:cstheme="majorBidi"/>
          <w:sz w:val="28"/>
          <w:szCs w:val="28"/>
        </w:rPr>
      </w:pPr>
      <w:r w:rsidRPr="00BB5F94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>ال</w:t>
      </w:r>
      <w:r w:rsidRPr="00DB4EEB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 xml:space="preserve">تعقيب على الفصل الثاني </w:t>
      </w:r>
      <w:r w:rsidRPr="00BB5F94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 xml:space="preserve">: </w:t>
      </w:r>
      <w:r w:rsidRPr="00DB4EEB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>الإطار النظري</w:t>
      </w:r>
    </w:p>
    <w:p w14:paraId="6154FF92" w14:textId="2CDE3FAA" w:rsidR="00DB4EEB" w:rsidRPr="00BB5F94" w:rsidRDefault="00DB4EEB" w:rsidP="00BB5F94">
      <w:pPr>
        <w:pStyle w:val="ListParagraph"/>
        <w:numPr>
          <w:ilvl w:val="0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B5F94">
        <w:rPr>
          <w:rFonts w:asciiTheme="majorBidi" w:hAnsiTheme="majorBidi" w:cstheme="majorBidi"/>
          <w:b/>
          <w:bCs/>
          <w:sz w:val="28"/>
          <w:szCs w:val="28"/>
          <w:rtl/>
        </w:rPr>
        <w:t>تنظيم الفقرات والمراجع</w:t>
      </w:r>
      <w:r w:rsidRPr="00BB5F94">
        <w:rPr>
          <w:rFonts w:asciiTheme="majorBidi" w:hAnsiTheme="majorBidi" w:cstheme="majorBidi"/>
          <w:b/>
          <w:bCs/>
          <w:sz w:val="28"/>
          <w:szCs w:val="28"/>
          <w:lang w:bidi="ar-EG"/>
        </w:rPr>
        <w:t>:</w:t>
      </w:r>
    </w:p>
    <w:p w14:paraId="14DD6A05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قلل من طول الفقرات الطويلة التي تعتمد على مرجع واحد فقط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0D38FD76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حاول دمج معلومات من أكثر من مرجع في كل فقرة، مع الإشارة لجميع المراجع المستخدمة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5E6061D2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هذا يعزز قوة التحليل ويظهر الاطلاع الواسع على الأدبيات، ويساعد على الربط بين الدراسات المختلفة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329599D8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b/>
          <w:bCs/>
          <w:sz w:val="28"/>
          <w:szCs w:val="28"/>
          <w:rtl/>
        </w:rPr>
        <w:t>وبناء على ذلك، فانه من الأفضل</w:t>
      </w:r>
      <w:r w:rsidRPr="00DB4EEB">
        <w:rPr>
          <w:rFonts w:asciiTheme="majorBidi" w:hAnsiTheme="majorBidi" w:cstheme="majorBidi"/>
          <w:b/>
          <w:bCs/>
          <w:sz w:val="28"/>
          <w:szCs w:val="28"/>
          <w:lang w:bidi="ar-EG"/>
        </w:rPr>
        <w:t>: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DB4EEB">
        <w:rPr>
          <w:rFonts w:asciiTheme="majorBidi" w:hAnsiTheme="majorBidi" w:cstheme="majorBidi"/>
          <w:sz w:val="28"/>
          <w:szCs w:val="28"/>
          <w:rtl/>
        </w:rPr>
        <w:t>لكل فكرة رئيسية، اختيار 3–5 مراجع حديثة وموثوقة، ثم كتابة فقرة واحدة تلخص المساهمات المتعددة لهذه الدراسات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303BC42B" w14:textId="4C5F168F" w:rsidR="00DB4EEB" w:rsidRPr="00BB5F94" w:rsidRDefault="00DB4EEB" w:rsidP="00BB5F94">
      <w:pPr>
        <w:pStyle w:val="ListParagraph"/>
        <w:numPr>
          <w:ilvl w:val="0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B5F94">
        <w:rPr>
          <w:rFonts w:asciiTheme="majorBidi" w:hAnsiTheme="majorBidi" w:cstheme="majorBidi"/>
          <w:b/>
          <w:bCs/>
          <w:sz w:val="28"/>
          <w:szCs w:val="28"/>
          <w:rtl/>
        </w:rPr>
        <w:t>التركيز على الدراسات السابقة بدلاً من التعاريف</w:t>
      </w:r>
      <w:r w:rsidRPr="00BB5F94">
        <w:rPr>
          <w:rFonts w:asciiTheme="majorBidi" w:hAnsiTheme="majorBidi" w:cstheme="majorBidi"/>
          <w:b/>
          <w:bCs/>
          <w:sz w:val="28"/>
          <w:szCs w:val="28"/>
          <w:lang w:bidi="ar-EG"/>
        </w:rPr>
        <w:t>:</w:t>
      </w:r>
    </w:p>
    <w:p w14:paraId="7FE17125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الفصل الثاني ليس لتكرار التعاريف (المتغيرات المستقلة والتابعة) التي تم ذكرها في الفصل الأول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06BE9C3E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يجب التركيز على ما قامت به الدراسات السابقة، كيفية استخدام المتغيرات، النتائج التي توصلت إليها، وأوجه التشابه والاختلاف بينها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597CBD7B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b/>
          <w:bCs/>
          <w:sz w:val="28"/>
          <w:szCs w:val="28"/>
          <w:rtl/>
        </w:rPr>
        <w:t>وبناء على ذلك، فانه من الأفضل</w:t>
      </w:r>
      <w:r w:rsidRPr="00DB4EEB">
        <w:rPr>
          <w:rFonts w:asciiTheme="majorBidi" w:hAnsiTheme="majorBidi" w:cstheme="majorBidi"/>
          <w:b/>
          <w:bCs/>
          <w:sz w:val="28"/>
          <w:szCs w:val="28"/>
          <w:lang w:bidi="ar-EG"/>
        </w:rPr>
        <w:t>: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DB4EEB">
        <w:rPr>
          <w:rFonts w:asciiTheme="majorBidi" w:hAnsiTheme="majorBidi" w:cstheme="majorBidi"/>
          <w:sz w:val="28"/>
          <w:szCs w:val="28"/>
          <w:rtl/>
        </w:rPr>
        <w:t>الاحتفاظ بتعريف المتغيرات بشكل مختصر جدًا إذا دعت الحاجة، ثم الانتقال مباشرة إلى التحليل النقدي للدراسات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217DF20D" w14:textId="2F45F59F" w:rsidR="00DB4EEB" w:rsidRPr="00BB5F94" w:rsidRDefault="00DB4EEB" w:rsidP="00BB5F94">
      <w:pPr>
        <w:pStyle w:val="ListParagraph"/>
        <w:numPr>
          <w:ilvl w:val="0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B5F94">
        <w:rPr>
          <w:rFonts w:asciiTheme="majorBidi" w:hAnsiTheme="majorBidi" w:cstheme="majorBidi"/>
          <w:b/>
          <w:bCs/>
          <w:sz w:val="28"/>
          <w:szCs w:val="28"/>
          <w:rtl/>
        </w:rPr>
        <w:t>هيكل الإطار النظري وبناء التسلسل المنطقي</w:t>
      </w:r>
      <w:r w:rsidRPr="00BB5F94">
        <w:rPr>
          <w:rFonts w:asciiTheme="majorBidi" w:hAnsiTheme="majorBidi" w:cstheme="majorBidi"/>
          <w:b/>
          <w:bCs/>
          <w:sz w:val="28"/>
          <w:szCs w:val="28"/>
          <w:lang w:bidi="ar-EG"/>
        </w:rPr>
        <w:t>:</w:t>
      </w:r>
    </w:p>
    <w:p w14:paraId="77BB9271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الإطار النظري يجب أن يكون متسلسلًا ومتجانسًا، بحيث يبرز الفجوة البحثية بشكل واضح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71EE0251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قلل من العناوين الفرعية، واستخدمها فقط عند الضرورة لتقسيم محاور كبيرة جدًا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52DBD4A3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اربط بين الدراسات السابقة بطريقة تحليلية: ما الذي اتفقت عليه الدراسات؟ ما الذي اختلفت فيه؟ وما الثغرات التي لم تتناولها؟</w:t>
      </w:r>
    </w:p>
    <w:p w14:paraId="56794AC1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b/>
          <w:bCs/>
          <w:sz w:val="28"/>
          <w:szCs w:val="28"/>
          <w:rtl/>
        </w:rPr>
        <w:t>وبناء على ذلك، فانه من الأفضل</w:t>
      </w:r>
      <w:r w:rsidRPr="00DB4EEB">
        <w:rPr>
          <w:rFonts w:asciiTheme="majorBidi" w:hAnsiTheme="majorBidi" w:cstheme="majorBidi"/>
          <w:b/>
          <w:bCs/>
          <w:sz w:val="28"/>
          <w:szCs w:val="28"/>
          <w:lang w:bidi="ar-EG"/>
        </w:rPr>
        <w:t>: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DB4EEB">
        <w:rPr>
          <w:rFonts w:asciiTheme="majorBidi" w:hAnsiTheme="majorBidi" w:cstheme="majorBidi"/>
          <w:sz w:val="28"/>
          <w:szCs w:val="28"/>
          <w:rtl/>
        </w:rPr>
        <w:t>إنشاء مخطط يوضح ترتيب الدراسات التي ستناقشها، مع تحديد نقاط التشابه والاختلاف لكل دراسة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0635AA47" w14:textId="25B4B012" w:rsidR="00DB4EEB" w:rsidRPr="00BB5F94" w:rsidRDefault="00DB4EEB" w:rsidP="00BB5F94">
      <w:pPr>
        <w:pStyle w:val="ListParagraph"/>
        <w:numPr>
          <w:ilvl w:val="0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B5F94">
        <w:rPr>
          <w:rFonts w:asciiTheme="majorBidi" w:hAnsiTheme="majorBidi" w:cstheme="majorBidi"/>
          <w:b/>
          <w:bCs/>
          <w:sz w:val="28"/>
          <w:szCs w:val="28"/>
          <w:rtl/>
        </w:rPr>
        <w:t>استخدام الجداول بفعالية</w:t>
      </w:r>
      <w:r w:rsidRPr="00BB5F94">
        <w:rPr>
          <w:rFonts w:asciiTheme="majorBidi" w:hAnsiTheme="majorBidi" w:cstheme="majorBidi"/>
          <w:b/>
          <w:bCs/>
          <w:sz w:val="28"/>
          <w:szCs w:val="28"/>
          <w:lang w:bidi="ar-EG"/>
        </w:rPr>
        <w:t>:</w:t>
      </w:r>
    </w:p>
    <w:p w14:paraId="53D2294D" w14:textId="77777777" w:rsidR="00DB4EEB" w:rsidRPr="00DB4EEB" w:rsidRDefault="00DB4EEB" w:rsidP="00BB5F94">
      <w:pPr>
        <w:numPr>
          <w:ilvl w:val="0"/>
          <w:numId w:val="5"/>
        </w:numPr>
        <w:tabs>
          <w:tab w:val="num" w:pos="720"/>
        </w:tabs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عند إدراج جدول، يجب ترقيمه وإعطاءه عنوانًا واضحًا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40876210" w14:textId="77777777" w:rsidR="00DB4EEB" w:rsidRPr="00DB4EEB" w:rsidRDefault="00DB4EEB" w:rsidP="00BB5F94">
      <w:pPr>
        <w:numPr>
          <w:ilvl w:val="0"/>
          <w:numId w:val="5"/>
        </w:numPr>
        <w:tabs>
          <w:tab w:val="num" w:pos="720"/>
        </w:tabs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lastRenderedPageBreak/>
        <w:t>أشر إلى الجدول في النص قبل أو بعد ظهوره، مع شرح أهم ما يحتويه الجدول وتحليله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24C9D9A7" w14:textId="77777777" w:rsidR="00DB4EEB" w:rsidRPr="00DB4EEB" w:rsidRDefault="00DB4EEB" w:rsidP="00BB5F94">
      <w:pPr>
        <w:numPr>
          <w:ilvl w:val="0"/>
          <w:numId w:val="5"/>
        </w:numPr>
        <w:tabs>
          <w:tab w:val="num" w:pos="720"/>
        </w:tabs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b/>
          <w:bCs/>
          <w:sz w:val="28"/>
          <w:szCs w:val="28"/>
          <w:rtl/>
        </w:rPr>
        <w:t>وبناء على ذلك، فانه من الأفضل</w:t>
      </w:r>
      <w:r w:rsidRPr="00DB4EEB">
        <w:rPr>
          <w:rFonts w:asciiTheme="majorBidi" w:hAnsiTheme="majorBidi" w:cstheme="majorBidi"/>
          <w:b/>
          <w:bCs/>
          <w:sz w:val="28"/>
          <w:szCs w:val="28"/>
          <w:lang w:bidi="ar-EG"/>
        </w:rPr>
        <w:t>: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DB4EEB">
        <w:rPr>
          <w:rFonts w:asciiTheme="majorBidi" w:hAnsiTheme="majorBidi" w:cstheme="majorBidi"/>
          <w:sz w:val="28"/>
          <w:szCs w:val="28"/>
          <w:rtl/>
        </w:rPr>
        <w:t>اختصار جدول الدراسات ليحتوي فقط على الأفكار الأساسية والكلمات المفتاحية، بينما يكون التفصيل الكامل في التعليق على الدراسات داخل النص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6EAFAD56" w14:textId="77777777" w:rsidR="00DB4EEB" w:rsidRPr="00DB4EEB" w:rsidRDefault="00DB4EEB" w:rsidP="00BB5F94">
      <w:pPr>
        <w:numPr>
          <w:ilvl w:val="0"/>
          <w:numId w:val="5"/>
        </w:numPr>
        <w:tabs>
          <w:tab w:val="num" w:pos="720"/>
        </w:tabs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هذا يساعد على إبراز التحليل النقدي بدل الاقتصار على تلخيص البيانات في الجداول فقط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6499BBFE" w14:textId="4BBA20B4" w:rsidR="00DB4EEB" w:rsidRPr="00BB5F94" w:rsidRDefault="00DB4EEB" w:rsidP="00BB5F94">
      <w:pPr>
        <w:pStyle w:val="ListParagraph"/>
        <w:numPr>
          <w:ilvl w:val="0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B5F94">
        <w:rPr>
          <w:rFonts w:asciiTheme="majorBidi" w:hAnsiTheme="majorBidi" w:cstheme="majorBidi"/>
          <w:b/>
          <w:bCs/>
          <w:sz w:val="28"/>
          <w:szCs w:val="28"/>
          <w:rtl/>
        </w:rPr>
        <w:t>التعقيب والتحليل النقدي للدراسات السابقة</w:t>
      </w:r>
      <w:r w:rsidRPr="00BB5F94">
        <w:rPr>
          <w:rFonts w:asciiTheme="majorBidi" w:hAnsiTheme="majorBidi" w:cstheme="majorBidi"/>
          <w:b/>
          <w:bCs/>
          <w:sz w:val="28"/>
          <w:szCs w:val="28"/>
          <w:lang w:bidi="ar-EG"/>
        </w:rPr>
        <w:t>:</w:t>
      </w:r>
    </w:p>
    <w:p w14:paraId="78CDF3EF" w14:textId="2F0DA285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 xml:space="preserve">التعقيب الحالي محدود جدًا (صفحة واحدة) مقابل </w:t>
      </w:r>
      <w:r w:rsidR="002C7436">
        <w:rPr>
          <w:rFonts w:asciiTheme="majorBidi" w:hAnsiTheme="majorBidi" w:cstheme="majorBidi"/>
          <w:sz w:val="28"/>
          <w:szCs w:val="28"/>
        </w:rPr>
        <w:t>43</w:t>
      </w:r>
      <w:r w:rsidRPr="00DB4EEB">
        <w:rPr>
          <w:rFonts w:asciiTheme="majorBidi" w:hAnsiTheme="majorBidi" w:cstheme="majorBidi"/>
          <w:sz w:val="28"/>
          <w:szCs w:val="28"/>
          <w:rtl/>
        </w:rPr>
        <w:t xml:space="preserve"> صفحة للفصل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101410E9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يجب زيادة التحليل والنقد، مع إبراز مساهمة كل دراسة، نقاط القوة والضعف، والفجوات البحثية التي يمكن أن يملأها البحث الحالي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6CD98280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b/>
          <w:bCs/>
          <w:sz w:val="28"/>
          <w:szCs w:val="28"/>
          <w:rtl/>
        </w:rPr>
        <w:t>وبناء على ذلك، فانه من الأفضل</w:t>
      </w:r>
      <w:r w:rsidRPr="00DB4EEB">
        <w:rPr>
          <w:rFonts w:asciiTheme="majorBidi" w:hAnsiTheme="majorBidi" w:cstheme="majorBidi"/>
          <w:b/>
          <w:bCs/>
          <w:sz w:val="28"/>
          <w:szCs w:val="28"/>
          <w:lang w:bidi="ar-EG"/>
        </w:rPr>
        <w:t>: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 xml:space="preserve"> </w:t>
      </w:r>
      <w:r w:rsidRPr="00DB4EEB">
        <w:rPr>
          <w:rFonts w:asciiTheme="majorBidi" w:hAnsiTheme="majorBidi" w:cstheme="majorBidi"/>
          <w:sz w:val="28"/>
          <w:szCs w:val="28"/>
          <w:rtl/>
        </w:rPr>
        <w:t>لكل دراسة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:</w:t>
      </w:r>
    </w:p>
    <w:p w14:paraId="6F7049C1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كتابة ما هو الجديد الذي أضافته الدراسة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41CA68A0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ذكر القيود أو الثغرات فيها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0D1C912E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ربطها بسؤال البحث الخاص بك أو بمتغيرات الدراسة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1BFA3707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اختم الفقرة بتوضيح كيف تساعد هذه الدراسة في تحديد الفجوة البحثية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691DCC8D" w14:textId="38738A76" w:rsidR="00DB4EEB" w:rsidRPr="00BB5F94" w:rsidRDefault="00DB4EEB" w:rsidP="00BB5F94">
      <w:pPr>
        <w:pStyle w:val="ListParagraph"/>
        <w:numPr>
          <w:ilvl w:val="0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BB5F94">
        <w:rPr>
          <w:rFonts w:asciiTheme="majorBidi" w:hAnsiTheme="majorBidi" w:cstheme="majorBidi"/>
          <w:b/>
          <w:bCs/>
          <w:sz w:val="28"/>
          <w:szCs w:val="28"/>
          <w:rtl/>
        </w:rPr>
        <w:t>نصائح عامة لتحسين الفصل الثاني</w:t>
      </w:r>
      <w:r w:rsidRPr="00BB5F94">
        <w:rPr>
          <w:rFonts w:asciiTheme="majorBidi" w:hAnsiTheme="majorBidi" w:cstheme="majorBidi"/>
          <w:b/>
          <w:bCs/>
          <w:sz w:val="28"/>
          <w:szCs w:val="28"/>
          <w:lang w:bidi="ar-EG"/>
        </w:rPr>
        <w:t>:</w:t>
      </w:r>
    </w:p>
    <w:p w14:paraId="373D223A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حافظ على لغة أكاديمية واضحة ومركزة، مع تجنب الحشو أو تكرار المعلومات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3F56DF37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استخدم الانتقال بين الفقرات بسلاسة: ابدأ بسرد الأدبيات، ثم التحليل النقدي، ثم استنتاج الفجوة البحثية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02BE1A26" w14:textId="77777777" w:rsidR="00DB4EEB" w:rsidRPr="00DB4EEB" w:rsidRDefault="00DB4EEB" w:rsidP="00BB5F94">
      <w:pPr>
        <w:numPr>
          <w:ilvl w:val="1"/>
          <w:numId w:val="2"/>
        </w:numPr>
        <w:bidi/>
        <w:spacing w:before="240" w:after="240"/>
        <w:rPr>
          <w:rFonts w:asciiTheme="majorBidi" w:hAnsiTheme="majorBidi" w:cstheme="majorBidi"/>
          <w:sz w:val="28"/>
          <w:szCs w:val="28"/>
          <w:lang w:bidi="ar-EG"/>
        </w:rPr>
      </w:pPr>
      <w:r w:rsidRPr="00DB4EEB">
        <w:rPr>
          <w:rFonts w:asciiTheme="majorBidi" w:hAnsiTheme="majorBidi" w:cstheme="majorBidi"/>
          <w:sz w:val="28"/>
          <w:szCs w:val="28"/>
          <w:rtl/>
        </w:rPr>
        <w:t>ضع في اعتبارك أن الهدف الرئيسي للإطار النظري هو دعم الفرضيات وإظهار أهمية البحث، وليس مجرد تلخيص الأدبيات</w:t>
      </w:r>
      <w:r w:rsidRPr="00DB4EEB">
        <w:rPr>
          <w:rFonts w:asciiTheme="majorBidi" w:hAnsiTheme="majorBidi" w:cstheme="majorBidi"/>
          <w:sz w:val="28"/>
          <w:szCs w:val="28"/>
          <w:lang w:bidi="ar-EG"/>
        </w:rPr>
        <w:t>.</w:t>
      </w:r>
    </w:p>
    <w:p w14:paraId="2F6DA7C2" w14:textId="79BF4EDF" w:rsidR="002D47A6" w:rsidRPr="00BB5F94" w:rsidRDefault="002D47A6" w:rsidP="00BB5F94">
      <w:pPr>
        <w:bidi/>
        <w:spacing w:before="240" w:after="240"/>
        <w:rPr>
          <w:rFonts w:asciiTheme="majorBidi" w:hAnsiTheme="majorBidi" w:cstheme="majorBidi"/>
          <w:sz w:val="28"/>
          <w:szCs w:val="28"/>
          <w:rtl/>
          <w:lang w:bidi="ar-EG"/>
        </w:rPr>
      </w:pPr>
    </w:p>
    <w:sectPr w:rsidR="002D47A6" w:rsidRPr="00BB5F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50119C"/>
    <w:multiLevelType w:val="multilevel"/>
    <w:tmpl w:val="7CC4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6928B7"/>
    <w:multiLevelType w:val="multilevel"/>
    <w:tmpl w:val="7EA03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A20937"/>
    <w:multiLevelType w:val="multilevel"/>
    <w:tmpl w:val="7C229C1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D56057"/>
    <w:multiLevelType w:val="multilevel"/>
    <w:tmpl w:val="7CC4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F36CA2"/>
    <w:multiLevelType w:val="multilevel"/>
    <w:tmpl w:val="7CC4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7A2167"/>
    <w:multiLevelType w:val="multilevel"/>
    <w:tmpl w:val="7CC4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C6C7D0E"/>
    <w:multiLevelType w:val="multilevel"/>
    <w:tmpl w:val="7CC4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1334010">
    <w:abstractNumId w:val="1"/>
  </w:num>
  <w:num w:numId="2" w16cid:durableId="255552223">
    <w:abstractNumId w:val="6"/>
  </w:num>
  <w:num w:numId="3" w16cid:durableId="1158155546">
    <w:abstractNumId w:val="3"/>
  </w:num>
  <w:num w:numId="4" w16cid:durableId="1859345024">
    <w:abstractNumId w:val="4"/>
  </w:num>
  <w:num w:numId="5" w16cid:durableId="1511993591">
    <w:abstractNumId w:val="2"/>
  </w:num>
  <w:num w:numId="6" w16cid:durableId="232588186">
    <w:abstractNumId w:val="0"/>
  </w:num>
  <w:num w:numId="7" w16cid:durableId="18080103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B41"/>
    <w:rsid w:val="002C7436"/>
    <w:rsid w:val="002D01C3"/>
    <w:rsid w:val="002D47A6"/>
    <w:rsid w:val="00306E5A"/>
    <w:rsid w:val="0072787D"/>
    <w:rsid w:val="00AC3543"/>
    <w:rsid w:val="00B31B41"/>
    <w:rsid w:val="00BB5F94"/>
    <w:rsid w:val="00BC6EF5"/>
    <w:rsid w:val="00DB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253D6"/>
  <w15:chartTrackingRefBased/>
  <w15:docId w15:val="{44EE3A07-402B-4337-923A-43277DDAF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1B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1B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1B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1B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1B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1B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1B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1B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1B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1B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1B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1B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1B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1B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1B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1B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1B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1B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1B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1B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1B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1B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1B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1B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1B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1B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1B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1B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1B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2031</Characters>
  <Application>Microsoft Office Word</Application>
  <DocSecurity>0</DocSecurity>
  <Lines>46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Heba Elhaddad</dc:creator>
  <cp:keywords/>
  <dc:description/>
  <cp:lastModifiedBy>Heba Elhaddad</cp:lastModifiedBy>
  <cp:revision>2</cp:revision>
  <dcterms:created xsi:type="dcterms:W3CDTF">2025-11-15T10:31:00Z</dcterms:created>
  <dcterms:modified xsi:type="dcterms:W3CDTF">2025-11-15T10:31:00Z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3d7eded-5fbb-4e74-baac-4decc5b8fd35_Enabled">
    <vt:lpwstr>true</vt:lpwstr>
  </property>
  <property fmtid="{D5CDD505-2E9C-101B-9397-08002B2CF9AE}" pid="3" name="MSIP_Label_d3d7eded-5fbb-4e74-baac-4decc5b8fd35_SetDate">
    <vt:lpwstr>2025-11-13T20:09:03Z</vt:lpwstr>
  </property>
  <property fmtid="{D5CDD505-2E9C-101B-9397-08002B2CF9AE}" pid="4" name="MSIP_Label_d3d7eded-5fbb-4e74-baac-4decc5b8fd35_Method">
    <vt:lpwstr>Standard</vt:lpwstr>
  </property>
  <property fmtid="{D5CDD505-2E9C-101B-9397-08002B2CF9AE}" pid="5" name="MSIP_Label_d3d7eded-5fbb-4e74-baac-4decc5b8fd35_Name">
    <vt:lpwstr>Liwa Label</vt:lpwstr>
  </property>
  <property fmtid="{D5CDD505-2E9C-101B-9397-08002B2CF9AE}" pid="6" name="MSIP_Label_d3d7eded-5fbb-4e74-baac-4decc5b8fd35_SiteId">
    <vt:lpwstr>83c04ed0-6d35-44e6-84ff-3ee7129a9c48</vt:lpwstr>
  </property>
  <property fmtid="{D5CDD505-2E9C-101B-9397-08002B2CF9AE}" pid="7" name="MSIP_Label_d3d7eded-5fbb-4e74-baac-4decc5b8fd35_ActionId">
    <vt:lpwstr>87a676f9-d1eb-47f4-b0d2-75200e939efd</vt:lpwstr>
  </property>
  <property fmtid="{D5CDD505-2E9C-101B-9397-08002B2CF9AE}" pid="8" name="MSIP_Label_d3d7eded-5fbb-4e74-baac-4decc5b8fd35_ContentBits">
    <vt:lpwstr>0</vt:lpwstr>
  </property>
  <property fmtid="{D5CDD505-2E9C-101B-9397-08002B2CF9AE}" pid="9" name="MSIP_Label_d3d7eded-5fbb-4e74-baac-4decc5b8fd35_Tag">
    <vt:lpwstr>10, 3, 0, 1</vt:lpwstr>
  </property>
</Properties>
</file>