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93660D4" w:rsidR="00EA22ED" w:rsidRDefault="00BA4C91"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6878CEE" w:rsidR="00EA22ED" w:rsidRDefault="00BA4C91"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CFDCC26" w:rsidR="00EA22ED" w:rsidRDefault="00BA4C91"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CDFB896" w14:textId="12067687" w:rsidR="00EA22ED" w:rsidRDefault="00B45D35" w:rsidP="00BA4C91">
            <w:pPr>
              <w:bidi/>
              <w:jc w:val="center"/>
              <w:rPr>
                <w:rtl/>
              </w:rPr>
            </w:pPr>
            <w:r>
              <w:rPr>
                <w:rFonts w:hint="cs"/>
                <w:rtl/>
              </w:rPr>
              <w:t>العنوان جيد جدا</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4F8D7CA2" w:rsidR="00EA22ED" w:rsidRDefault="00BA4C91"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6C0B912E" w:rsidR="00B45D35" w:rsidRDefault="00BA4C91"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2CD9571" w:rsidR="00EA22ED" w:rsidRDefault="00BA4C91"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3EAC0AD" w:rsidR="00EA22ED" w:rsidRDefault="00BA4C91"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0FEEA8A2" w:rsidR="00EA22ED" w:rsidRDefault="00BA4C91"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1C80506" w:rsidR="00EA22ED" w:rsidRDefault="00BA4C91"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20AC5610" w:rsidR="00EA22ED" w:rsidRDefault="00BA4C91" w:rsidP="00B45D35">
            <w:pPr>
              <w:bidi/>
              <w:jc w:val="center"/>
            </w:pPr>
            <w:r>
              <w:rPr>
                <w:rFonts w:hint="cs"/>
                <w:rtl/>
              </w:rPr>
              <w:t>-</w:t>
            </w:r>
          </w:p>
        </w:tc>
        <w:tc>
          <w:tcPr>
            <w:tcW w:w="930" w:type="dxa"/>
            <w:vAlign w:val="center"/>
          </w:tcPr>
          <w:p w14:paraId="4AA58B43" w14:textId="02DE2E8C"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0E6E718E" w:rsidR="00EA22ED" w:rsidRDefault="00BA4C91"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3E071D3B" w:rsidR="00EA22ED" w:rsidRDefault="00BA4C91"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31F92AF3" w:rsidR="00EA22ED" w:rsidRDefault="00BA4C91"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EF18B96" w:rsidR="00EA22ED" w:rsidRDefault="00BA4C91"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5384D521" w:rsidR="00EA22ED" w:rsidRDefault="00BA4C91"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4254EE3E" w:rsidR="00EA22ED" w:rsidRDefault="00BA4C91" w:rsidP="00B45D35">
            <w:pPr>
              <w:bidi/>
              <w:jc w:val="center"/>
              <w:rPr>
                <w:rtl/>
              </w:rPr>
            </w:pPr>
            <w:r>
              <w:rPr>
                <w:rFonts w:hint="cs"/>
                <w:rtl/>
              </w:rPr>
              <w:t xml:space="preserve">العنوان جيد جدا لكن يجب الاهتمام بالمحتوى واتباع خطوات اعداد خطة بحثية بطريقة علمية، </w:t>
            </w:r>
            <w:bookmarkStart w:id="0" w:name="_GoBack"/>
            <w:bookmarkEnd w:id="0"/>
            <w:r w:rsidR="00892076">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BA4C91"/>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512</Words>
  <Characters>2924</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