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9A9D02" w14:textId="5B7356B6" w:rsidR="006402DF" w:rsidRPr="001902DB" w:rsidRDefault="006402DF" w:rsidP="006402DF">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60288" behindDoc="0" locked="0" layoutInCell="1" allowOverlap="1" wp14:anchorId="481615AF" wp14:editId="53C7F8D2">
            <wp:simplePos x="0" y="0"/>
            <wp:positionH relativeFrom="margin">
              <wp:posOffset>-386139</wp:posOffset>
            </wp:positionH>
            <wp:positionV relativeFrom="margin">
              <wp:posOffset>-611724</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3086376F" w14:textId="6CEA6568" w:rsidR="006402DF" w:rsidRPr="001902DB" w:rsidRDefault="006402DF" w:rsidP="006402DF">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D5E613F" w14:textId="26406A0D" w:rsidR="006402DF" w:rsidRPr="009125CE" w:rsidRDefault="006402DF" w:rsidP="006402DF">
      <w:pPr>
        <w:rPr>
          <w:rFonts w:ascii="Sakkal Majalla" w:hAnsi="Sakkal Majalla" w:cs="Sakkal Majalla"/>
          <w:sz w:val="28"/>
          <w:szCs w:val="28"/>
          <w:rtl/>
          <w:lang w:bidi="ar-EG"/>
        </w:rPr>
      </w:pPr>
      <w:r w:rsidRPr="006402DF">
        <w:rPr>
          <w:rFonts w:ascii="Sakkal Majalla" w:hAnsi="Sakkal Majalla" w:cs="Sakkal Majalla"/>
          <w:b/>
          <w:bCs/>
          <w:sz w:val="28"/>
          <w:szCs w:val="28"/>
          <w:rtl/>
          <w:lang w:bidi="ar-EG"/>
        </w:rPr>
        <w:t xml:space="preserve">ماجستير إدارة المشاريع </w:t>
      </w:r>
      <w:r w:rsidRPr="006402DF">
        <w:rPr>
          <w:rFonts w:ascii="Sakkal Majalla" w:hAnsi="Sakkal Majalla" w:cs="Sakkal Majalla"/>
          <w:b/>
          <w:bCs/>
          <w:sz w:val="28"/>
          <w:szCs w:val="28"/>
          <w:rtl/>
          <w:lang w:bidi="ar-EG"/>
        </w:rPr>
        <w:cr/>
      </w:r>
    </w:p>
    <w:p w14:paraId="78C556B8" w14:textId="77777777" w:rsidR="006402DF" w:rsidRPr="009125CE" w:rsidRDefault="006402DF" w:rsidP="006402DF">
      <w:pPr>
        <w:rPr>
          <w:rFonts w:ascii="Sakkal Majalla" w:hAnsi="Sakkal Majalla" w:cs="Sakkal Majalla"/>
          <w:sz w:val="28"/>
          <w:szCs w:val="28"/>
          <w:rtl/>
          <w:lang w:bidi="ar-EG"/>
        </w:rPr>
      </w:pPr>
    </w:p>
    <w:p w14:paraId="459CD0D2" w14:textId="77777777" w:rsidR="006402DF" w:rsidRPr="009125CE" w:rsidRDefault="006402DF" w:rsidP="006402DF">
      <w:pPr>
        <w:rPr>
          <w:rFonts w:ascii="Sakkal Majalla" w:hAnsi="Sakkal Majalla" w:cs="Sakkal Majalla"/>
          <w:sz w:val="28"/>
          <w:szCs w:val="28"/>
          <w:rtl/>
          <w:lang w:bidi="ar-EG"/>
        </w:rPr>
      </w:pPr>
    </w:p>
    <w:p w14:paraId="53A22731" w14:textId="77777777" w:rsidR="00251AD2" w:rsidRDefault="00251AD2" w:rsidP="006402DF">
      <w:pPr>
        <w:jc w:val="center"/>
        <w:rPr>
          <w:rFonts w:ascii="Sakkal Majalla" w:hAnsi="Sakkal Majalla" w:cs="Sakkal Majalla"/>
          <w:b/>
          <w:bCs/>
          <w:sz w:val="28"/>
          <w:szCs w:val="28"/>
          <w:lang w:bidi="ar-EG"/>
        </w:rPr>
      </w:pPr>
    </w:p>
    <w:p w14:paraId="6A94F47B" w14:textId="77777777" w:rsidR="00251AD2" w:rsidRDefault="00251AD2" w:rsidP="006402DF">
      <w:pPr>
        <w:jc w:val="center"/>
        <w:rPr>
          <w:rFonts w:ascii="Sakkal Majalla" w:hAnsi="Sakkal Majalla" w:cs="Sakkal Majalla"/>
          <w:b/>
          <w:bCs/>
          <w:sz w:val="28"/>
          <w:szCs w:val="28"/>
          <w:lang w:bidi="ar-EG"/>
        </w:rPr>
      </w:pPr>
    </w:p>
    <w:p w14:paraId="2FC443CC" w14:textId="0EC65AC5" w:rsidR="000C52A8" w:rsidRDefault="000C52A8" w:rsidP="006402DF">
      <w:pPr>
        <w:jc w:val="center"/>
        <w:rPr>
          <w:rFonts w:ascii="Sakkal Majalla" w:hAnsi="Sakkal Majalla" w:cs="Sakkal Majalla"/>
          <w:b/>
          <w:bCs/>
          <w:sz w:val="28"/>
          <w:szCs w:val="28"/>
          <w:rtl/>
          <w:lang w:bidi="ar-EG"/>
        </w:rPr>
      </w:pPr>
      <w:r w:rsidRPr="000C52A8">
        <w:rPr>
          <w:rFonts w:ascii="Sakkal Majalla" w:hAnsi="Sakkal Majalla" w:cs="Sakkal Majalla"/>
          <w:b/>
          <w:bCs/>
          <w:sz w:val="28"/>
          <w:szCs w:val="28"/>
          <w:rtl/>
          <w:lang w:bidi="ar-EG"/>
        </w:rPr>
        <w:t>تأثير استراتيجيات الاتصال على نجاح مشاريع البناء</w:t>
      </w:r>
    </w:p>
    <w:p w14:paraId="2C03EB6C" w14:textId="72D269B8" w:rsidR="006402DF" w:rsidRPr="001902DB" w:rsidRDefault="006402DF" w:rsidP="006402DF">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 </w:t>
      </w:r>
    </w:p>
    <w:p w14:paraId="2D6B4DA0" w14:textId="77777777" w:rsidR="006402DF" w:rsidRPr="009125CE" w:rsidRDefault="006402DF" w:rsidP="006402DF">
      <w:pPr>
        <w:jc w:val="center"/>
        <w:rPr>
          <w:rFonts w:ascii="Sakkal Majalla" w:hAnsi="Sakkal Majalla" w:cs="Sakkal Majalla"/>
          <w:sz w:val="28"/>
          <w:szCs w:val="28"/>
          <w:rtl/>
          <w:lang w:bidi="ar-EG"/>
        </w:rPr>
      </w:pPr>
    </w:p>
    <w:p w14:paraId="42038465" w14:textId="77777777" w:rsidR="006402DF" w:rsidRPr="009125CE" w:rsidRDefault="006402DF" w:rsidP="006402DF">
      <w:pPr>
        <w:jc w:val="center"/>
        <w:rPr>
          <w:rFonts w:ascii="Sakkal Majalla" w:hAnsi="Sakkal Majalla" w:cs="Sakkal Majalla"/>
          <w:sz w:val="28"/>
          <w:szCs w:val="28"/>
          <w:rtl/>
          <w:lang w:bidi="ar-EG"/>
        </w:rPr>
      </w:pPr>
    </w:p>
    <w:p w14:paraId="1BFAF1F5" w14:textId="77777777" w:rsidR="006402DF" w:rsidRPr="001902DB" w:rsidRDefault="006402DF" w:rsidP="006402DF">
      <w:pPr>
        <w:jc w:val="center"/>
        <w:rPr>
          <w:rFonts w:ascii="Sakkal Majalla" w:hAnsi="Sakkal Majalla" w:cs="Sakkal Majalla"/>
          <w:b/>
          <w:bCs/>
          <w:sz w:val="28"/>
          <w:szCs w:val="28"/>
          <w:rtl/>
          <w:lang w:bidi="ar-EG"/>
        </w:rPr>
      </w:pPr>
    </w:p>
    <w:p w14:paraId="052100A0" w14:textId="3F6BFC7E" w:rsidR="006402DF" w:rsidRDefault="006402DF" w:rsidP="006402DF">
      <w:pPr>
        <w:jc w:val="center"/>
        <w:rPr>
          <w:rFonts w:ascii="Sakkal Majalla" w:hAnsi="Sakkal Majalla" w:cs="Sakkal Majalla"/>
          <w:b/>
          <w:bCs/>
          <w:sz w:val="28"/>
          <w:szCs w:val="28"/>
          <w:lang w:bidi="ar-AE"/>
        </w:rPr>
      </w:pPr>
      <w:r w:rsidRPr="001902DB">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AE"/>
        </w:rPr>
        <w:t xml:space="preserve"> أحمد عبده أحمد محمد</w:t>
      </w:r>
    </w:p>
    <w:p w14:paraId="2F359B1D" w14:textId="03391261" w:rsidR="00A61722" w:rsidRPr="001902DB" w:rsidRDefault="00A61722" w:rsidP="006402DF">
      <w:pPr>
        <w:jc w:val="center"/>
        <w:rPr>
          <w:rFonts w:ascii="Sakkal Majalla" w:hAnsi="Sakkal Majalla" w:cs="Sakkal Majalla" w:hint="cs"/>
          <w:b/>
          <w:bCs/>
          <w:sz w:val="28"/>
          <w:szCs w:val="28"/>
          <w:rtl/>
          <w:lang w:bidi="ar-AE"/>
        </w:rPr>
      </w:pPr>
      <w:r w:rsidRPr="00A61722">
        <w:rPr>
          <w:rFonts w:ascii="Sakkal Majalla" w:hAnsi="Sakkal Majalla" w:cs="Sakkal Majalla"/>
          <w:b/>
          <w:bCs/>
          <w:sz w:val="28"/>
          <w:szCs w:val="28"/>
          <w:rtl/>
          <w:lang w:bidi="ar-AE"/>
        </w:rPr>
        <w:t>242001114</w:t>
      </w:r>
    </w:p>
    <w:p w14:paraId="5E21AB93" w14:textId="77777777" w:rsidR="006402DF" w:rsidRPr="001902DB" w:rsidRDefault="006402DF" w:rsidP="006402DF">
      <w:pPr>
        <w:jc w:val="center"/>
        <w:rPr>
          <w:rFonts w:ascii="Sakkal Majalla" w:hAnsi="Sakkal Majalla" w:cs="Sakkal Majalla"/>
          <w:b/>
          <w:bCs/>
          <w:sz w:val="28"/>
          <w:szCs w:val="28"/>
          <w:rtl/>
          <w:lang w:bidi="ar-EG"/>
        </w:rPr>
      </w:pPr>
    </w:p>
    <w:p w14:paraId="4CC0221C" w14:textId="77777777" w:rsidR="006402DF" w:rsidRPr="001902DB" w:rsidRDefault="006402DF" w:rsidP="006402DF">
      <w:pPr>
        <w:jc w:val="center"/>
        <w:rPr>
          <w:rFonts w:ascii="Sakkal Majalla" w:hAnsi="Sakkal Majalla" w:cs="Sakkal Majalla"/>
          <w:b/>
          <w:bCs/>
          <w:sz w:val="28"/>
          <w:szCs w:val="28"/>
          <w:rtl/>
          <w:lang w:bidi="ar-EG"/>
        </w:rPr>
      </w:pPr>
    </w:p>
    <w:p w14:paraId="01E961BE" w14:textId="77777777" w:rsidR="006402DF" w:rsidRPr="001902DB" w:rsidRDefault="006402DF" w:rsidP="006402DF">
      <w:pPr>
        <w:jc w:val="center"/>
        <w:rPr>
          <w:rFonts w:ascii="Sakkal Majalla" w:hAnsi="Sakkal Majalla" w:cs="Sakkal Majalla"/>
          <w:b/>
          <w:bCs/>
          <w:sz w:val="28"/>
          <w:szCs w:val="28"/>
          <w:rtl/>
          <w:lang w:bidi="ar-EG"/>
        </w:rPr>
      </w:pPr>
    </w:p>
    <w:p w14:paraId="71577A21" w14:textId="77777777" w:rsidR="006402DF" w:rsidRPr="001902DB" w:rsidRDefault="006402DF" w:rsidP="006402DF">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43F54877" w14:textId="77777777" w:rsidR="006402DF" w:rsidRPr="001902DB" w:rsidRDefault="006402DF" w:rsidP="006402DF">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proofErr w:type="gramStart"/>
      <w:r>
        <w:rPr>
          <w:rFonts w:ascii="Sakkal Majalla" w:hAnsi="Sakkal Majalla" w:cs="Sakkal Majalla" w:hint="cs"/>
          <w:b/>
          <w:bCs/>
          <w:sz w:val="28"/>
          <w:szCs w:val="28"/>
          <w:rtl/>
          <w:lang w:bidi="ar-EG"/>
        </w:rPr>
        <w:t>د.فايز</w:t>
      </w:r>
      <w:proofErr w:type="spellEnd"/>
      <w:proofErr w:type="gramEnd"/>
      <w:r>
        <w:rPr>
          <w:rFonts w:ascii="Sakkal Majalla" w:hAnsi="Sakkal Majalla" w:cs="Sakkal Majalla" w:hint="cs"/>
          <w:b/>
          <w:bCs/>
          <w:sz w:val="28"/>
          <w:szCs w:val="28"/>
          <w:rtl/>
          <w:lang w:bidi="ar-EG"/>
        </w:rPr>
        <w:t xml:space="preserve"> جراد</w:t>
      </w:r>
    </w:p>
    <w:p w14:paraId="33E9CD2E" w14:textId="77777777" w:rsidR="006402DF" w:rsidRPr="001902DB" w:rsidRDefault="006402DF" w:rsidP="006402DF">
      <w:pPr>
        <w:jc w:val="center"/>
        <w:rPr>
          <w:rFonts w:ascii="Sakkal Majalla" w:hAnsi="Sakkal Majalla" w:cs="Sakkal Majalla"/>
          <w:b/>
          <w:bCs/>
          <w:sz w:val="28"/>
          <w:szCs w:val="28"/>
          <w:rtl/>
          <w:lang w:bidi="ar-EG"/>
        </w:rPr>
      </w:pPr>
    </w:p>
    <w:p w14:paraId="2B713049" w14:textId="77777777" w:rsidR="006402DF" w:rsidRPr="001902DB" w:rsidRDefault="006402DF" w:rsidP="006402DF">
      <w:pPr>
        <w:jc w:val="center"/>
        <w:rPr>
          <w:rFonts w:ascii="Sakkal Majalla" w:hAnsi="Sakkal Majalla" w:cs="Sakkal Majalla"/>
          <w:b/>
          <w:bCs/>
          <w:sz w:val="28"/>
          <w:szCs w:val="28"/>
          <w:rtl/>
          <w:lang w:bidi="ar-EG"/>
        </w:rPr>
      </w:pPr>
    </w:p>
    <w:p w14:paraId="75AA5112" w14:textId="3D92953B" w:rsidR="006402DF" w:rsidRPr="00251AD2" w:rsidRDefault="006402DF" w:rsidP="00251AD2">
      <w:pPr>
        <w:jc w:val="center"/>
        <w:rPr>
          <w:rFonts w:ascii="Sakkal Majalla" w:hAnsi="Sakkal Majalla" w:cs="Sakkal Majalla"/>
          <w:b/>
          <w:bCs/>
          <w:sz w:val="28"/>
          <w:szCs w:val="28"/>
          <w:lang w:val="en-US" w:bidi="ar-EG"/>
        </w:rPr>
      </w:pPr>
      <w:r w:rsidRPr="001902DB">
        <w:rPr>
          <w:rFonts w:ascii="Sakkal Majalla" w:hAnsi="Sakkal Majalla" w:cs="Sakkal Majalla"/>
          <w:b/>
          <w:bCs/>
          <w:sz w:val="28"/>
          <w:szCs w:val="28"/>
          <w:rtl/>
          <w:lang w:bidi="ar-EG"/>
        </w:rPr>
        <w:t>العام الدراسي:</w:t>
      </w:r>
      <w:r w:rsidR="00251AD2">
        <w:rPr>
          <w:rFonts w:ascii="Sakkal Majalla" w:hAnsi="Sakkal Majalla" w:cs="Sakkal Majalla"/>
          <w:b/>
          <w:bCs/>
          <w:sz w:val="28"/>
          <w:szCs w:val="28"/>
          <w:lang w:val="en-US" w:bidi="ar-EG"/>
        </w:rPr>
        <w:t xml:space="preserve"> 2025 </w:t>
      </w:r>
    </w:p>
    <w:p w14:paraId="1CF8313E" w14:textId="5CEB5A8B" w:rsidR="006402DF" w:rsidRPr="006402DF" w:rsidRDefault="006402DF" w:rsidP="006402DF">
      <w:pPr>
        <w:jc w:val="center"/>
        <w:rPr>
          <w:rFonts w:ascii="Sakkal Majalla" w:hAnsi="Sakkal Majalla" w:cs="Sakkal Majalla"/>
          <w:b/>
          <w:bCs/>
          <w:sz w:val="28"/>
          <w:szCs w:val="28"/>
          <w:rtl/>
          <w:lang w:bidi="ar-EG"/>
        </w:rPr>
      </w:pPr>
    </w:p>
    <w:p w14:paraId="3DA76647" w14:textId="1F2CFCC3" w:rsidR="006402DF" w:rsidRPr="006402DF" w:rsidRDefault="002E7A57" w:rsidP="006402DF">
      <w:pPr>
        <w:bidi w:val="0"/>
        <w:rPr>
          <w:rFonts w:ascii="Sakkal Majalla" w:hAnsi="Sakkal Majalla" w:cs="Sakkal Majalla"/>
          <w:sz w:val="28"/>
          <w:szCs w:val="28"/>
        </w:rPr>
      </w:pPr>
      <w:r w:rsidRPr="006402DF">
        <w:rPr>
          <w:rFonts w:ascii="Sakkal Majalla" w:hAnsi="Sakkal Majalla" w:cs="Sakkal Majalla"/>
          <w:b/>
          <w:bCs/>
          <w:noProof/>
          <w:sz w:val="28"/>
          <w:szCs w:val="28"/>
        </w:rPr>
        <w:drawing>
          <wp:anchor distT="0" distB="0" distL="114300" distR="114300" simplePos="0" relativeHeight="251662336" behindDoc="0" locked="0" layoutInCell="1" allowOverlap="1" wp14:anchorId="5331ABBB" wp14:editId="5B21B5B7">
            <wp:simplePos x="0" y="0"/>
            <wp:positionH relativeFrom="margin">
              <wp:posOffset>4025992</wp:posOffset>
            </wp:positionH>
            <wp:positionV relativeFrom="margin">
              <wp:posOffset>-473737</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006402DF" w:rsidRPr="006402DF">
        <w:rPr>
          <w:rFonts w:ascii="Sakkal Majalla" w:hAnsi="Sakkal Majalla" w:cs="Sakkal Majalla"/>
          <w:b/>
          <w:bCs/>
          <w:sz w:val="28"/>
          <w:szCs w:val="28"/>
        </w:rPr>
        <w:t>Midocean University</w:t>
      </w:r>
    </w:p>
    <w:p w14:paraId="5A0B84D0" w14:textId="77777777" w:rsidR="006402DF" w:rsidRPr="006402DF" w:rsidRDefault="006402DF" w:rsidP="006402DF">
      <w:pPr>
        <w:bidi w:val="0"/>
        <w:rPr>
          <w:rFonts w:ascii="Sakkal Majalla" w:hAnsi="Sakkal Majalla" w:cs="Sakkal Majalla"/>
          <w:b/>
          <w:bCs/>
          <w:sz w:val="28"/>
          <w:szCs w:val="28"/>
        </w:rPr>
      </w:pPr>
      <w:r w:rsidRPr="006402DF">
        <w:rPr>
          <w:rFonts w:ascii="Sakkal Majalla" w:hAnsi="Sakkal Majalla" w:cs="Sakkal Majalla"/>
          <w:b/>
          <w:bCs/>
          <w:sz w:val="28"/>
          <w:szCs w:val="28"/>
        </w:rPr>
        <w:t>College of Management</w:t>
      </w:r>
    </w:p>
    <w:p w14:paraId="06F3034C" w14:textId="0CACFF97" w:rsidR="006402DF" w:rsidRPr="006402DF" w:rsidRDefault="006402DF" w:rsidP="006402DF">
      <w:pPr>
        <w:bidi w:val="0"/>
        <w:rPr>
          <w:rFonts w:ascii="Sakkal Majalla" w:hAnsi="Sakkal Majalla" w:cs="Sakkal Majalla"/>
          <w:b/>
          <w:bCs/>
          <w:sz w:val="28"/>
          <w:szCs w:val="28"/>
          <w:rtl/>
        </w:rPr>
      </w:pPr>
      <w:r w:rsidRPr="006402DF">
        <w:rPr>
          <w:rFonts w:ascii="Sakkal Majalla" w:hAnsi="Sakkal Majalla" w:cs="Sakkal Majalla"/>
          <w:b/>
          <w:bCs/>
          <w:sz w:val="28"/>
          <w:szCs w:val="28"/>
        </w:rPr>
        <w:t xml:space="preserve">Department </w:t>
      </w:r>
      <w:r w:rsidR="002E7A57" w:rsidRPr="006402DF">
        <w:rPr>
          <w:rFonts w:ascii="Sakkal Majalla" w:hAnsi="Sakkal Majalla" w:cs="Sakkal Majalla"/>
          <w:b/>
          <w:bCs/>
          <w:sz w:val="28"/>
          <w:szCs w:val="28"/>
        </w:rPr>
        <w:t>of</w:t>
      </w:r>
      <w:r w:rsidR="002E7A57">
        <w:rPr>
          <w:rFonts w:ascii="Sakkal Majalla" w:hAnsi="Sakkal Majalla" w:cs="Sakkal Majalla"/>
          <w:b/>
          <w:bCs/>
          <w:sz w:val="28"/>
          <w:szCs w:val="28"/>
        </w:rPr>
        <w:t xml:space="preserve"> Master</w:t>
      </w:r>
      <w:r>
        <w:rPr>
          <w:rFonts w:ascii="Sakkal Majalla" w:hAnsi="Sakkal Majalla" w:cs="Sakkal Majalla"/>
          <w:b/>
          <w:bCs/>
          <w:sz w:val="28"/>
          <w:szCs w:val="28"/>
        </w:rPr>
        <w:t xml:space="preserve"> of Project Management </w:t>
      </w:r>
    </w:p>
    <w:p w14:paraId="33D22505" w14:textId="77777777" w:rsidR="006402DF" w:rsidRPr="009125CE" w:rsidRDefault="006402DF" w:rsidP="006402DF">
      <w:pPr>
        <w:tabs>
          <w:tab w:val="left" w:pos="942"/>
        </w:tabs>
        <w:bidi w:val="0"/>
        <w:rPr>
          <w:rFonts w:ascii="Sakkal Majalla" w:hAnsi="Sakkal Majalla" w:cs="Sakkal Majalla"/>
          <w:b/>
          <w:bCs/>
          <w:sz w:val="28"/>
          <w:szCs w:val="28"/>
          <w:rtl/>
        </w:rPr>
      </w:pPr>
      <w:r w:rsidRPr="009125CE">
        <w:rPr>
          <w:rFonts w:ascii="Sakkal Majalla" w:hAnsi="Sakkal Majalla" w:cs="Sakkal Majalla"/>
          <w:b/>
          <w:bCs/>
          <w:sz w:val="28"/>
          <w:szCs w:val="28"/>
          <w:rtl/>
        </w:rPr>
        <w:tab/>
      </w:r>
    </w:p>
    <w:p w14:paraId="1FE30351" w14:textId="77777777" w:rsidR="006402DF" w:rsidRDefault="006402DF" w:rsidP="006402DF">
      <w:pPr>
        <w:rPr>
          <w:rFonts w:ascii="Sakkal Majalla" w:hAnsi="Sakkal Majalla" w:cs="Sakkal Majalla"/>
          <w:sz w:val="28"/>
          <w:szCs w:val="28"/>
          <w:rtl/>
        </w:rPr>
      </w:pPr>
    </w:p>
    <w:p w14:paraId="2B9FEF51" w14:textId="77777777" w:rsidR="006402DF" w:rsidRDefault="006402DF" w:rsidP="006402DF">
      <w:pPr>
        <w:rPr>
          <w:rFonts w:ascii="Sakkal Majalla" w:hAnsi="Sakkal Majalla" w:cs="Sakkal Majalla"/>
          <w:sz w:val="28"/>
          <w:szCs w:val="28"/>
          <w:rtl/>
        </w:rPr>
      </w:pPr>
    </w:p>
    <w:p w14:paraId="4D8DB493" w14:textId="77777777" w:rsidR="006402DF" w:rsidRDefault="006402DF" w:rsidP="006402DF">
      <w:pPr>
        <w:rPr>
          <w:rFonts w:ascii="Sakkal Majalla" w:hAnsi="Sakkal Majalla" w:cs="Sakkal Majalla"/>
          <w:sz w:val="28"/>
          <w:szCs w:val="28"/>
        </w:rPr>
      </w:pPr>
    </w:p>
    <w:p w14:paraId="68041E39" w14:textId="77777777" w:rsidR="002E7A57" w:rsidRDefault="002E7A57" w:rsidP="006402DF">
      <w:pPr>
        <w:rPr>
          <w:rFonts w:ascii="Sakkal Majalla" w:hAnsi="Sakkal Majalla" w:cs="Sakkal Majalla"/>
          <w:sz w:val="28"/>
          <w:szCs w:val="28"/>
        </w:rPr>
      </w:pPr>
    </w:p>
    <w:p w14:paraId="24E45F53" w14:textId="77777777" w:rsidR="002E7A57" w:rsidRDefault="002E7A57" w:rsidP="006402DF">
      <w:pPr>
        <w:rPr>
          <w:rFonts w:ascii="Sakkal Majalla" w:hAnsi="Sakkal Majalla" w:cs="Sakkal Majalla"/>
          <w:sz w:val="28"/>
          <w:szCs w:val="28"/>
          <w:rtl/>
        </w:rPr>
      </w:pPr>
    </w:p>
    <w:p w14:paraId="6302ED60" w14:textId="06387254" w:rsidR="006402DF" w:rsidRPr="009125CE" w:rsidRDefault="00251AD2" w:rsidP="006402DF">
      <w:pPr>
        <w:tabs>
          <w:tab w:val="left" w:pos="5292"/>
        </w:tabs>
        <w:jc w:val="center"/>
        <w:rPr>
          <w:rFonts w:ascii="Sakkal Majalla" w:hAnsi="Sakkal Majalla" w:cs="Sakkal Majalla"/>
          <w:b/>
          <w:bCs/>
          <w:sz w:val="28"/>
          <w:szCs w:val="28"/>
        </w:rPr>
      </w:pPr>
      <w:r w:rsidRPr="00251AD2">
        <w:rPr>
          <w:rFonts w:ascii="Sakkal Majalla" w:hAnsi="Sakkal Majalla" w:cs="Sakkal Majalla"/>
          <w:b/>
          <w:bCs/>
          <w:sz w:val="28"/>
          <w:szCs w:val="28"/>
        </w:rPr>
        <w:t>The Impact of Communication Strategies on the Success of Construction Projects</w:t>
      </w:r>
    </w:p>
    <w:p w14:paraId="02596980" w14:textId="77777777" w:rsidR="006402DF" w:rsidRDefault="006402DF" w:rsidP="006402DF">
      <w:pPr>
        <w:rPr>
          <w:rFonts w:ascii="Sakkal Majalla" w:hAnsi="Sakkal Majalla" w:cs="Sakkal Majalla"/>
          <w:sz w:val="28"/>
          <w:szCs w:val="28"/>
        </w:rPr>
      </w:pPr>
    </w:p>
    <w:p w14:paraId="3B30FD03" w14:textId="77777777" w:rsidR="006402DF" w:rsidRDefault="006402DF" w:rsidP="006402DF">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616727B1" w14:textId="77777777" w:rsidR="006402DF" w:rsidRDefault="006402DF" w:rsidP="006402DF">
      <w:pPr>
        <w:tabs>
          <w:tab w:val="left" w:pos="5562"/>
        </w:tabs>
        <w:rPr>
          <w:rFonts w:ascii="Sakkal Majalla" w:hAnsi="Sakkal Majalla" w:cs="Sakkal Majalla"/>
          <w:sz w:val="28"/>
          <w:szCs w:val="28"/>
          <w:rtl/>
        </w:rPr>
      </w:pPr>
    </w:p>
    <w:p w14:paraId="4D6AACB5" w14:textId="77777777" w:rsidR="006402DF" w:rsidRDefault="006402DF" w:rsidP="006402DF">
      <w:pPr>
        <w:tabs>
          <w:tab w:val="left" w:pos="5562"/>
        </w:tabs>
        <w:rPr>
          <w:rFonts w:ascii="Sakkal Majalla" w:hAnsi="Sakkal Majalla" w:cs="Sakkal Majalla"/>
          <w:sz w:val="28"/>
          <w:szCs w:val="28"/>
          <w:rtl/>
        </w:rPr>
      </w:pPr>
    </w:p>
    <w:p w14:paraId="451E8225" w14:textId="783EDDFC" w:rsidR="006402DF" w:rsidRPr="00A61722" w:rsidRDefault="006402DF" w:rsidP="006402DF">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r>
        <w:rPr>
          <w:rFonts w:ascii="Sakkal Majalla" w:hAnsi="Sakkal Majalla" w:cs="Sakkal Majalla"/>
          <w:b/>
          <w:bCs/>
          <w:sz w:val="28"/>
          <w:szCs w:val="28"/>
        </w:rPr>
        <w:t xml:space="preserve"> Ahmed Abdu Ahmed Mohamed </w:t>
      </w:r>
      <w:r w:rsidR="00A61722">
        <w:rPr>
          <w:rFonts w:ascii="Sakkal Majalla" w:hAnsi="Sakkal Majalla" w:cs="Sakkal Majalla"/>
          <w:b/>
          <w:bCs/>
          <w:sz w:val="28"/>
          <w:szCs w:val="28"/>
        </w:rPr>
        <w:br/>
      </w:r>
      <w:proofErr w:type="gramStart"/>
      <w:r w:rsidR="00A61722" w:rsidRPr="00A61722">
        <w:rPr>
          <w:rFonts w:ascii="Sakkal Majalla" w:hAnsi="Sakkal Majalla" w:cs="Sakkal Majalla"/>
          <w:b/>
          <w:bCs/>
          <w:sz w:val="28"/>
          <w:szCs w:val="28"/>
        </w:rPr>
        <w:t>242001114</w:t>
      </w:r>
      <w:proofErr w:type="gramEnd"/>
    </w:p>
    <w:p w14:paraId="173F09F5" w14:textId="77777777" w:rsidR="00A61722" w:rsidRDefault="00A61722" w:rsidP="00A61722">
      <w:pPr>
        <w:rPr>
          <w:rFonts w:ascii="Sakkal Majalla" w:hAnsi="Sakkal Majalla" w:cs="Sakkal Majalla"/>
          <w:b/>
          <w:bCs/>
          <w:sz w:val="28"/>
          <w:szCs w:val="28"/>
        </w:rPr>
      </w:pPr>
    </w:p>
    <w:p w14:paraId="464AAF28" w14:textId="421EA014" w:rsidR="006402DF" w:rsidRPr="002D7F93" w:rsidRDefault="006402DF" w:rsidP="002D7F93">
      <w:pPr>
        <w:rPr>
          <w:rFonts w:ascii="Sakkal Majalla" w:hAnsi="Sakkal Majalla" w:cs="Sakkal Majalla"/>
          <w:b/>
          <w:bCs/>
          <w:sz w:val="28"/>
          <w:szCs w:val="28"/>
          <w:lang w:val="en-US"/>
        </w:rPr>
      </w:pPr>
    </w:p>
    <w:p w14:paraId="3A2E6E25" w14:textId="77777777" w:rsidR="006402DF" w:rsidRPr="009125CE" w:rsidRDefault="006402DF" w:rsidP="006402DF">
      <w:pPr>
        <w:jc w:val="center"/>
        <w:rPr>
          <w:rFonts w:ascii="Sakkal Majalla" w:hAnsi="Sakkal Majalla" w:cs="Sakkal Majalla"/>
          <w:b/>
          <w:bCs/>
          <w:sz w:val="28"/>
          <w:szCs w:val="28"/>
        </w:rPr>
      </w:pPr>
    </w:p>
    <w:p w14:paraId="22444867" w14:textId="0494336F" w:rsidR="006402DF" w:rsidRPr="009125CE" w:rsidRDefault="006402DF" w:rsidP="006402DF">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r>
        <w:rPr>
          <w:rFonts w:ascii="Sakkal Majalla" w:hAnsi="Sakkal Majalla" w:cs="Sakkal Majalla"/>
          <w:b/>
          <w:bCs/>
          <w:sz w:val="28"/>
          <w:szCs w:val="28"/>
        </w:rPr>
        <w:t xml:space="preserve"> </w:t>
      </w:r>
      <w:r w:rsidRPr="006402DF">
        <w:rPr>
          <w:rFonts w:ascii="Sakkal Majalla" w:hAnsi="Sakkal Majalla" w:cs="Sakkal Majalla"/>
          <w:b/>
          <w:bCs/>
          <w:sz w:val="28"/>
          <w:szCs w:val="28"/>
        </w:rPr>
        <w:t xml:space="preserve">Dr. </w:t>
      </w:r>
      <w:proofErr w:type="spellStart"/>
      <w:r w:rsidRPr="006402DF">
        <w:rPr>
          <w:rFonts w:ascii="Sakkal Majalla" w:hAnsi="Sakkal Majalla" w:cs="Sakkal Majalla"/>
          <w:b/>
          <w:bCs/>
          <w:sz w:val="28"/>
          <w:szCs w:val="28"/>
        </w:rPr>
        <w:t>Alfaisal</w:t>
      </w:r>
      <w:proofErr w:type="spellEnd"/>
      <w:r w:rsidRPr="006402DF">
        <w:rPr>
          <w:rFonts w:ascii="Sakkal Majalla" w:hAnsi="Sakkal Majalla" w:cs="Sakkal Majalla"/>
          <w:b/>
          <w:bCs/>
          <w:sz w:val="28"/>
          <w:szCs w:val="28"/>
        </w:rPr>
        <w:t xml:space="preserve"> Hasan</w:t>
      </w:r>
    </w:p>
    <w:p w14:paraId="309A4B6B" w14:textId="77777777" w:rsidR="006402DF" w:rsidRPr="009125CE" w:rsidRDefault="006402DF" w:rsidP="006402DF">
      <w:pPr>
        <w:jc w:val="center"/>
        <w:rPr>
          <w:rFonts w:ascii="Sakkal Majalla" w:hAnsi="Sakkal Majalla" w:cs="Sakkal Majalla"/>
          <w:b/>
          <w:bCs/>
          <w:sz w:val="28"/>
          <w:szCs w:val="28"/>
        </w:rPr>
      </w:pPr>
    </w:p>
    <w:p w14:paraId="2A4C23F6" w14:textId="77777777" w:rsidR="006402DF" w:rsidRPr="009125CE" w:rsidRDefault="006402DF" w:rsidP="006402DF">
      <w:pPr>
        <w:jc w:val="center"/>
        <w:rPr>
          <w:rFonts w:ascii="Sakkal Majalla" w:hAnsi="Sakkal Majalla" w:cs="Sakkal Majalla"/>
          <w:b/>
          <w:bCs/>
          <w:sz w:val="28"/>
          <w:szCs w:val="28"/>
        </w:rPr>
      </w:pPr>
    </w:p>
    <w:p w14:paraId="460C50E9" w14:textId="3B73C4F0" w:rsidR="006402DF" w:rsidRPr="009125CE" w:rsidRDefault="006402DF" w:rsidP="006402DF">
      <w:pPr>
        <w:jc w:val="center"/>
        <w:rPr>
          <w:rFonts w:ascii="Sakkal Majalla" w:hAnsi="Sakkal Majalla" w:cs="Sakkal Majalla"/>
          <w:b/>
          <w:bCs/>
          <w:sz w:val="28"/>
          <w:szCs w:val="28"/>
        </w:rPr>
      </w:pPr>
      <w:r w:rsidRPr="009125CE">
        <w:rPr>
          <w:rFonts w:ascii="Sakkal Majalla" w:hAnsi="Sakkal Majalla" w:cs="Sakkal Majalla"/>
          <w:b/>
          <w:bCs/>
          <w:sz w:val="28"/>
          <w:szCs w:val="28"/>
        </w:rPr>
        <w:t>Year:</w:t>
      </w:r>
      <w:r w:rsidR="00251AD2">
        <w:rPr>
          <w:rFonts w:ascii="Sakkal Majalla" w:hAnsi="Sakkal Majalla" w:cs="Sakkal Majalla"/>
          <w:b/>
          <w:bCs/>
          <w:sz w:val="28"/>
          <w:szCs w:val="28"/>
        </w:rPr>
        <w:t xml:space="preserve"> </w:t>
      </w:r>
      <w:r w:rsidRPr="009125CE">
        <w:rPr>
          <w:rFonts w:ascii="Sakkal Majalla" w:hAnsi="Sakkal Majalla" w:cs="Sakkal Majalla"/>
          <w:b/>
          <w:bCs/>
          <w:sz w:val="28"/>
          <w:szCs w:val="28"/>
        </w:rPr>
        <w:t>20</w:t>
      </w:r>
      <w:r>
        <w:rPr>
          <w:rFonts w:ascii="Sakkal Majalla" w:hAnsi="Sakkal Majalla" w:cs="Sakkal Majalla"/>
          <w:b/>
          <w:bCs/>
          <w:sz w:val="28"/>
          <w:szCs w:val="28"/>
        </w:rPr>
        <w:t>25</w:t>
      </w:r>
    </w:p>
    <w:p w14:paraId="1A72ECCD" w14:textId="2C7E9178" w:rsidR="009E213C" w:rsidRPr="00CA5420" w:rsidRDefault="009E213C" w:rsidP="009E200D">
      <w:pPr>
        <w:bidi w:val="0"/>
        <w:spacing w:line="276" w:lineRule="auto"/>
        <w:jc w:val="both"/>
        <w:rPr>
          <w:rFonts w:asciiTheme="majorBidi" w:hAnsiTheme="majorBidi" w:cstheme="majorBidi"/>
          <w:b/>
          <w:sz w:val="40"/>
          <w:szCs w:val="40"/>
          <w:u w:val="single"/>
        </w:rPr>
      </w:pPr>
    </w:p>
    <w:p w14:paraId="6954D76A" w14:textId="77777777" w:rsidR="000D1960" w:rsidRDefault="000D1960" w:rsidP="000D1960">
      <w:pPr>
        <w:bidi w:val="0"/>
        <w:spacing w:line="276" w:lineRule="auto"/>
        <w:jc w:val="both"/>
        <w:rPr>
          <w:rFonts w:asciiTheme="majorBidi" w:hAnsiTheme="majorBidi" w:cstheme="majorBidi"/>
          <w:b/>
          <w:sz w:val="40"/>
          <w:szCs w:val="40"/>
          <w:u w:val="single"/>
        </w:rPr>
      </w:pPr>
    </w:p>
    <w:p w14:paraId="7926135A" w14:textId="77777777" w:rsidR="000D1960" w:rsidRDefault="000D1960" w:rsidP="000D1960">
      <w:pPr>
        <w:bidi w:val="0"/>
        <w:spacing w:line="276" w:lineRule="auto"/>
        <w:jc w:val="both"/>
        <w:rPr>
          <w:rFonts w:asciiTheme="majorBidi" w:hAnsiTheme="majorBidi" w:cstheme="majorBidi"/>
          <w:b/>
          <w:sz w:val="40"/>
          <w:szCs w:val="40"/>
          <w:u w:val="single"/>
        </w:rPr>
      </w:pPr>
    </w:p>
    <w:p w14:paraId="47E87D4F" w14:textId="77777777" w:rsidR="009E213C" w:rsidRPr="00CA5420" w:rsidRDefault="00970ECF" w:rsidP="009E200D">
      <w:pPr>
        <w:bidi w:val="0"/>
        <w:spacing w:line="276" w:lineRule="auto"/>
        <w:jc w:val="both"/>
        <w:rPr>
          <w:rFonts w:asciiTheme="majorBidi" w:hAnsiTheme="majorBidi" w:cstheme="majorBidi"/>
          <w:b/>
          <w:sz w:val="32"/>
          <w:szCs w:val="32"/>
        </w:rPr>
      </w:pPr>
      <w:r w:rsidRPr="00CA5420">
        <w:rPr>
          <w:rFonts w:asciiTheme="majorBidi" w:hAnsiTheme="majorBidi" w:cstheme="majorBidi"/>
          <w:b/>
          <w:sz w:val="32"/>
          <w:szCs w:val="32"/>
        </w:rPr>
        <w:t>Abstract</w:t>
      </w:r>
    </w:p>
    <w:p w14:paraId="3D1C0994" w14:textId="77777777" w:rsidR="009E213C" w:rsidRPr="00CA5420" w:rsidRDefault="009E213C" w:rsidP="009E200D">
      <w:pPr>
        <w:bidi w:val="0"/>
        <w:spacing w:line="276" w:lineRule="auto"/>
        <w:jc w:val="both"/>
        <w:rPr>
          <w:rFonts w:asciiTheme="majorBidi" w:hAnsiTheme="majorBidi" w:cstheme="majorBidi"/>
          <w:b/>
          <w:sz w:val="32"/>
          <w:szCs w:val="32"/>
        </w:rPr>
      </w:pPr>
    </w:p>
    <w:p w14:paraId="0F1F6184" w14:textId="77777777" w:rsidR="009E213C" w:rsidRPr="00CA5420" w:rsidRDefault="00970ECF" w:rsidP="009E200D">
      <w:pPr>
        <w:bidi w:val="0"/>
        <w:spacing w:line="276" w:lineRule="auto"/>
        <w:ind w:firstLine="720"/>
        <w:jc w:val="both"/>
        <w:rPr>
          <w:rFonts w:asciiTheme="majorBidi" w:hAnsiTheme="majorBidi" w:cstheme="majorBidi"/>
          <w:sz w:val="24"/>
          <w:szCs w:val="24"/>
        </w:rPr>
      </w:pPr>
      <w:r w:rsidRPr="00CA5420">
        <w:rPr>
          <w:rFonts w:asciiTheme="majorBidi" w:hAnsiTheme="majorBidi" w:cstheme="majorBidi"/>
          <w:sz w:val="24"/>
          <w:szCs w:val="24"/>
        </w:rPr>
        <w:t xml:space="preserve">Effective communication is the keystone to any project’s success, especially in construction projects, where multiple stakeholders, intricate workflows, and firm timelines define project execution. This study investigates the possible relationship between communication effectiveness and project success through </w:t>
      </w:r>
      <w:proofErr w:type="spellStart"/>
      <w:r w:rsidRPr="00CA5420">
        <w:rPr>
          <w:rFonts w:asciiTheme="majorBidi" w:hAnsiTheme="majorBidi" w:cstheme="majorBidi"/>
          <w:sz w:val="24"/>
          <w:szCs w:val="24"/>
        </w:rPr>
        <w:t>analyzing</w:t>
      </w:r>
      <w:proofErr w:type="spellEnd"/>
      <w:r w:rsidRPr="00CA5420">
        <w:rPr>
          <w:rFonts w:asciiTheme="majorBidi" w:hAnsiTheme="majorBidi" w:cstheme="majorBidi"/>
          <w:sz w:val="24"/>
          <w:szCs w:val="24"/>
        </w:rPr>
        <w:t xml:space="preserve"> significant factors, such as teamwork, information flow, stakeholder engagement and conflict resolution. To determine the best practices that contribute to the success of projects, this study uses a mixed method approach combining research, case studies and interviews with professionals in the industry. The findings of this study reveal that clear, timely and structured communication dramatically enhances team coordination, reduces delays, minimizes conflicts and elevates overall project performan</w:t>
      </w:r>
      <w:r w:rsidRPr="00CA5420">
        <w:rPr>
          <w:rFonts w:asciiTheme="majorBidi" w:hAnsiTheme="majorBidi" w:cstheme="majorBidi"/>
          <w:sz w:val="24"/>
          <w:szCs w:val="24"/>
        </w:rPr>
        <w:t>ce. The study closes with recommendations for improving communication.</w:t>
      </w:r>
    </w:p>
    <w:p w14:paraId="41ECD01B" w14:textId="77777777" w:rsidR="009E213C" w:rsidRPr="00CA5420" w:rsidRDefault="009E213C" w:rsidP="009E200D">
      <w:pPr>
        <w:bidi w:val="0"/>
        <w:spacing w:line="276" w:lineRule="auto"/>
        <w:jc w:val="both"/>
        <w:rPr>
          <w:rFonts w:asciiTheme="majorBidi" w:hAnsiTheme="majorBidi" w:cstheme="majorBidi"/>
          <w:sz w:val="24"/>
          <w:szCs w:val="24"/>
          <w:highlight w:val="yellow"/>
        </w:rPr>
      </w:pPr>
    </w:p>
    <w:p w14:paraId="34F87CC4" w14:textId="77777777" w:rsidR="009E213C" w:rsidRPr="00CA5420" w:rsidRDefault="00970ECF" w:rsidP="009E200D">
      <w:pPr>
        <w:bidi w:val="0"/>
        <w:spacing w:line="276" w:lineRule="auto"/>
        <w:ind w:firstLine="720"/>
        <w:jc w:val="both"/>
        <w:rPr>
          <w:rFonts w:asciiTheme="majorBidi" w:hAnsiTheme="majorBidi" w:cstheme="majorBidi"/>
          <w:sz w:val="24"/>
          <w:szCs w:val="24"/>
        </w:rPr>
      </w:pPr>
      <w:r w:rsidRPr="00CA5420">
        <w:rPr>
          <w:rFonts w:asciiTheme="majorBidi" w:hAnsiTheme="majorBidi" w:cstheme="majorBidi"/>
          <w:sz w:val="24"/>
          <w:szCs w:val="24"/>
        </w:rPr>
        <w:t>Keywords: Risk Management, Communication, Construction Projects, Stakeholder Engagement, Digital Tools, Collaboration, Project Success.</w:t>
      </w:r>
    </w:p>
    <w:p w14:paraId="3BD746B1" w14:textId="77777777" w:rsidR="009E213C" w:rsidRPr="00CA5420" w:rsidRDefault="009E213C" w:rsidP="009E200D">
      <w:pPr>
        <w:bidi w:val="0"/>
        <w:spacing w:line="276" w:lineRule="auto"/>
        <w:jc w:val="both"/>
        <w:rPr>
          <w:rFonts w:asciiTheme="majorBidi" w:hAnsiTheme="majorBidi" w:cstheme="majorBidi"/>
          <w:sz w:val="24"/>
          <w:szCs w:val="24"/>
        </w:rPr>
      </w:pPr>
    </w:p>
    <w:p w14:paraId="4CBFC5D3" w14:textId="77777777" w:rsidR="009E213C" w:rsidRPr="00CA5420" w:rsidRDefault="009E213C" w:rsidP="009E200D">
      <w:pPr>
        <w:bidi w:val="0"/>
        <w:spacing w:line="276" w:lineRule="auto"/>
        <w:jc w:val="both"/>
        <w:rPr>
          <w:rFonts w:asciiTheme="majorBidi" w:hAnsiTheme="majorBidi" w:cstheme="majorBidi"/>
          <w:sz w:val="24"/>
          <w:szCs w:val="24"/>
        </w:rPr>
      </w:pPr>
    </w:p>
    <w:p w14:paraId="7414FB1A" w14:textId="77777777" w:rsidR="009E213C" w:rsidRPr="00CA5420" w:rsidRDefault="009E213C" w:rsidP="009E200D">
      <w:pPr>
        <w:bidi w:val="0"/>
        <w:spacing w:line="276" w:lineRule="auto"/>
        <w:jc w:val="both"/>
        <w:rPr>
          <w:rFonts w:asciiTheme="majorBidi" w:hAnsiTheme="majorBidi" w:cstheme="majorBidi"/>
          <w:sz w:val="24"/>
          <w:szCs w:val="24"/>
        </w:rPr>
      </w:pPr>
    </w:p>
    <w:p w14:paraId="63F21146" w14:textId="77777777" w:rsidR="009E213C" w:rsidRPr="00CA5420" w:rsidRDefault="009E213C" w:rsidP="009E200D">
      <w:pPr>
        <w:bidi w:val="0"/>
        <w:spacing w:line="276" w:lineRule="auto"/>
        <w:jc w:val="both"/>
        <w:rPr>
          <w:rFonts w:asciiTheme="majorBidi" w:hAnsiTheme="majorBidi" w:cstheme="majorBidi"/>
          <w:sz w:val="24"/>
          <w:szCs w:val="24"/>
        </w:rPr>
      </w:pPr>
    </w:p>
    <w:p w14:paraId="588D9BF2" w14:textId="77777777" w:rsidR="009E213C" w:rsidRPr="00CA5420" w:rsidRDefault="009E213C" w:rsidP="009E200D">
      <w:pPr>
        <w:bidi w:val="0"/>
        <w:spacing w:line="276" w:lineRule="auto"/>
        <w:jc w:val="both"/>
        <w:rPr>
          <w:rFonts w:asciiTheme="majorBidi" w:hAnsiTheme="majorBidi" w:cstheme="majorBidi"/>
          <w:sz w:val="24"/>
          <w:szCs w:val="24"/>
        </w:rPr>
      </w:pPr>
    </w:p>
    <w:p w14:paraId="4BA473DF" w14:textId="77777777" w:rsidR="009E213C" w:rsidRPr="00CA5420" w:rsidRDefault="009E213C" w:rsidP="009E200D">
      <w:pPr>
        <w:bidi w:val="0"/>
        <w:spacing w:line="276" w:lineRule="auto"/>
        <w:jc w:val="both"/>
        <w:rPr>
          <w:rFonts w:asciiTheme="majorBidi" w:hAnsiTheme="majorBidi" w:cstheme="majorBidi"/>
          <w:sz w:val="24"/>
          <w:szCs w:val="24"/>
        </w:rPr>
      </w:pPr>
    </w:p>
    <w:p w14:paraId="7EFE0D7F" w14:textId="77777777" w:rsidR="009E213C" w:rsidRPr="00CA5420" w:rsidRDefault="009E213C" w:rsidP="009E200D">
      <w:pPr>
        <w:bidi w:val="0"/>
        <w:spacing w:line="276" w:lineRule="auto"/>
        <w:jc w:val="both"/>
        <w:rPr>
          <w:rFonts w:asciiTheme="majorBidi" w:hAnsiTheme="majorBidi" w:cstheme="majorBidi"/>
          <w:sz w:val="24"/>
          <w:szCs w:val="24"/>
        </w:rPr>
      </w:pPr>
    </w:p>
    <w:p w14:paraId="3EAFDC7F" w14:textId="77777777" w:rsidR="000D1960" w:rsidRDefault="000D1960" w:rsidP="009E200D">
      <w:pPr>
        <w:bidi w:val="0"/>
        <w:spacing w:line="276" w:lineRule="auto"/>
        <w:jc w:val="both"/>
        <w:rPr>
          <w:rFonts w:asciiTheme="majorBidi" w:hAnsiTheme="majorBidi" w:cstheme="majorBidi"/>
          <w:sz w:val="24"/>
          <w:szCs w:val="24"/>
        </w:rPr>
      </w:pPr>
    </w:p>
    <w:p w14:paraId="62B840F9" w14:textId="77777777" w:rsidR="000D1960" w:rsidRDefault="000D1960" w:rsidP="000D1960">
      <w:pPr>
        <w:bidi w:val="0"/>
        <w:spacing w:line="276" w:lineRule="auto"/>
        <w:jc w:val="both"/>
        <w:rPr>
          <w:rFonts w:asciiTheme="majorBidi" w:hAnsiTheme="majorBidi" w:cstheme="majorBidi"/>
          <w:sz w:val="24"/>
          <w:szCs w:val="24"/>
        </w:rPr>
      </w:pPr>
    </w:p>
    <w:p w14:paraId="3BB39209" w14:textId="77777777" w:rsidR="000D1960" w:rsidRDefault="000D1960" w:rsidP="000D1960">
      <w:pPr>
        <w:bidi w:val="0"/>
        <w:spacing w:line="276" w:lineRule="auto"/>
        <w:jc w:val="both"/>
        <w:rPr>
          <w:rFonts w:asciiTheme="majorBidi" w:hAnsiTheme="majorBidi" w:cstheme="majorBidi"/>
          <w:sz w:val="24"/>
          <w:szCs w:val="24"/>
        </w:rPr>
      </w:pPr>
    </w:p>
    <w:p w14:paraId="55076716" w14:textId="77777777" w:rsidR="00952F8A" w:rsidRDefault="00952F8A" w:rsidP="00952F8A">
      <w:pPr>
        <w:bidi w:val="0"/>
        <w:spacing w:line="276" w:lineRule="auto"/>
        <w:jc w:val="both"/>
        <w:rPr>
          <w:rFonts w:asciiTheme="majorBidi" w:hAnsiTheme="majorBidi" w:cstheme="majorBidi"/>
          <w:sz w:val="24"/>
          <w:szCs w:val="24"/>
        </w:rPr>
      </w:pPr>
    </w:p>
    <w:p w14:paraId="788E727E" w14:textId="77777777" w:rsidR="000D1960" w:rsidRDefault="000D1960" w:rsidP="000D1960">
      <w:pPr>
        <w:bidi w:val="0"/>
        <w:spacing w:line="276" w:lineRule="auto"/>
        <w:jc w:val="both"/>
        <w:rPr>
          <w:rFonts w:asciiTheme="majorBidi" w:hAnsiTheme="majorBidi" w:cstheme="majorBidi"/>
          <w:sz w:val="24"/>
          <w:szCs w:val="24"/>
        </w:rPr>
      </w:pPr>
    </w:p>
    <w:p w14:paraId="0DE44D8A" w14:textId="77777777" w:rsidR="000D1960" w:rsidRDefault="000D1960" w:rsidP="000D1960">
      <w:pPr>
        <w:bidi w:val="0"/>
        <w:spacing w:line="276" w:lineRule="auto"/>
        <w:jc w:val="both"/>
        <w:rPr>
          <w:rFonts w:asciiTheme="majorBidi" w:hAnsiTheme="majorBidi" w:cstheme="majorBidi"/>
          <w:sz w:val="24"/>
          <w:szCs w:val="24"/>
        </w:rPr>
      </w:pPr>
    </w:p>
    <w:p w14:paraId="51C40FDA" w14:textId="77777777" w:rsidR="000D1960" w:rsidRDefault="000D1960" w:rsidP="000D1960">
      <w:pPr>
        <w:bidi w:val="0"/>
        <w:spacing w:line="276" w:lineRule="auto"/>
        <w:jc w:val="both"/>
        <w:rPr>
          <w:rFonts w:asciiTheme="majorBidi" w:hAnsiTheme="majorBidi" w:cstheme="majorBidi"/>
          <w:sz w:val="24"/>
          <w:szCs w:val="24"/>
        </w:rPr>
      </w:pPr>
    </w:p>
    <w:p w14:paraId="627FFE99" w14:textId="77777777" w:rsidR="000D1960" w:rsidRDefault="000D1960" w:rsidP="000D1960">
      <w:pPr>
        <w:bidi w:val="0"/>
        <w:spacing w:line="276" w:lineRule="auto"/>
        <w:jc w:val="both"/>
        <w:rPr>
          <w:rFonts w:asciiTheme="majorBidi" w:hAnsiTheme="majorBidi" w:cstheme="majorBidi"/>
          <w:sz w:val="24"/>
          <w:szCs w:val="24"/>
        </w:rPr>
      </w:pPr>
    </w:p>
    <w:p w14:paraId="6BCCE5BC" w14:textId="77777777" w:rsidR="00952F8A" w:rsidRDefault="00952F8A" w:rsidP="000D1960">
      <w:pPr>
        <w:bidi w:val="0"/>
        <w:spacing w:line="276" w:lineRule="auto"/>
        <w:jc w:val="both"/>
        <w:rPr>
          <w:rFonts w:asciiTheme="majorBidi" w:hAnsiTheme="majorBidi" w:cstheme="majorBidi"/>
          <w:sz w:val="24"/>
          <w:szCs w:val="24"/>
        </w:rPr>
      </w:pPr>
    </w:p>
    <w:p w14:paraId="27A31FA0" w14:textId="180AA79D" w:rsidR="009E213C" w:rsidRPr="00CA5420" w:rsidRDefault="00970ECF" w:rsidP="00952F8A">
      <w:pPr>
        <w:bidi w:val="0"/>
        <w:spacing w:line="276" w:lineRule="auto"/>
        <w:jc w:val="both"/>
        <w:rPr>
          <w:rFonts w:asciiTheme="majorBidi" w:hAnsiTheme="majorBidi" w:cstheme="majorBidi"/>
          <w:b/>
          <w:sz w:val="32"/>
          <w:szCs w:val="32"/>
        </w:rPr>
      </w:pPr>
      <w:r w:rsidRPr="00CA5420">
        <w:rPr>
          <w:rFonts w:asciiTheme="majorBidi" w:hAnsiTheme="majorBidi" w:cstheme="majorBidi"/>
          <w:b/>
          <w:sz w:val="32"/>
          <w:szCs w:val="32"/>
        </w:rPr>
        <w:t>List of Content</w:t>
      </w:r>
    </w:p>
    <w:p w14:paraId="3801074E" w14:textId="77777777" w:rsidR="009E213C" w:rsidRPr="00CA5420" w:rsidRDefault="009E213C" w:rsidP="009E200D">
      <w:pPr>
        <w:bidi w:val="0"/>
        <w:spacing w:line="276" w:lineRule="auto"/>
        <w:jc w:val="both"/>
        <w:rPr>
          <w:rFonts w:asciiTheme="majorBidi" w:hAnsiTheme="majorBidi" w:cstheme="majorBidi"/>
          <w:b/>
          <w:sz w:val="32"/>
          <w:szCs w:val="32"/>
        </w:rPr>
      </w:pPr>
    </w:p>
    <w:p w14:paraId="1A820E6F" w14:textId="77777777" w:rsidR="009E213C" w:rsidRPr="00CA5420" w:rsidRDefault="00970ECF" w:rsidP="009E200D">
      <w:pPr>
        <w:numPr>
          <w:ilvl w:val="0"/>
          <w:numId w:val="6"/>
        </w:numPr>
        <w:pBdr>
          <w:top w:val="nil"/>
          <w:left w:val="nil"/>
          <w:bottom w:val="nil"/>
          <w:right w:val="nil"/>
          <w:between w:val="nil"/>
        </w:pBdr>
        <w:bidi w:val="0"/>
        <w:spacing w:after="0" w:line="276" w:lineRule="auto"/>
        <w:jc w:val="both"/>
        <w:rPr>
          <w:rFonts w:asciiTheme="majorBidi" w:hAnsiTheme="majorBidi" w:cstheme="majorBidi"/>
          <w:color w:val="000000"/>
          <w:sz w:val="24"/>
          <w:szCs w:val="24"/>
        </w:rPr>
      </w:pPr>
      <w:r w:rsidRPr="00CA5420">
        <w:rPr>
          <w:rFonts w:asciiTheme="majorBidi" w:hAnsiTheme="majorBidi" w:cstheme="majorBidi"/>
          <w:color w:val="000000"/>
          <w:sz w:val="24"/>
          <w:szCs w:val="24"/>
        </w:rPr>
        <w:t>Introduction……………………………………………………………………………</w:t>
      </w:r>
      <w:proofErr w:type="gramStart"/>
      <w:r w:rsidRPr="00CA5420">
        <w:rPr>
          <w:rFonts w:asciiTheme="majorBidi" w:hAnsiTheme="majorBidi" w:cstheme="majorBidi"/>
          <w:color w:val="000000"/>
          <w:sz w:val="24"/>
          <w:szCs w:val="24"/>
        </w:rPr>
        <w:t>…..</w:t>
      </w:r>
      <w:proofErr w:type="gramEnd"/>
      <w:r w:rsidRPr="00CA5420">
        <w:rPr>
          <w:rFonts w:asciiTheme="majorBidi" w:hAnsiTheme="majorBidi" w:cstheme="majorBidi"/>
          <w:color w:val="000000"/>
          <w:sz w:val="24"/>
          <w:szCs w:val="24"/>
        </w:rPr>
        <w:t>5</w:t>
      </w:r>
    </w:p>
    <w:p w14:paraId="0A707CAA" w14:textId="77777777" w:rsidR="009E213C" w:rsidRPr="00CA5420" w:rsidRDefault="00970ECF" w:rsidP="009E200D">
      <w:pPr>
        <w:numPr>
          <w:ilvl w:val="1"/>
          <w:numId w:val="6"/>
        </w:numPr>
        <w:pBdr>
          <w:top w:val="nil"/>
          <w:left w:val="nil"/>
          <w:bottom w:val="nil"/>
          <w:right w:val="nil"/>
          <w:between w:val="nil"/>
        </w:pBdr>
        <w:bidi w:val="0"/>
        <w:spacing w:after="0" w:line="276" w:lineRule="auto"/>
        <w:jc w:val="both"/>
        <w:rPr>
          <w:rFonts w:asciiTheme="majorBidi" w:hAnsiTheme="majorBidi" w:cstheme="majorBidi"/>
          <w:color w:val="000000"/>
          <w:sz w:val="24"/>
          <w:szCs w:val="24"/>
        </w:rPr>
      </w:pPr>
      <w:r w:rsidRPr="00CA5420">
        <w:rPr>
          <w:rFonts w:asciiTheme="majorBidi" w:hAnsiTheme="majorBidi" w:cstheme="majorBidi"/>
          <w:color w:val="000000"/>
          <w:sz w:val="24"/>
          <w:szCs w:val="24"/>
        </w:rPr>
        <w:t>Introduction…………………………………………………………………………...</w:t>
      </w:r>
      <w:proofErr w:type="gramStart"/>
      <w:r w:rsidRPr="00CA5420">
        <w:rPr>
          <w:rFonts w:asciiTheme="majorBidi" w:hAnsiTheme="majorBidi" w:cstheme="majorBidi"/>
          <w:color w:val="000000"/>
          <w:sz w:val="24"/>
          <w:szCs w:val="24"/>
        </w:rPr>
        <w:t>5</w:t>
      </w:r>
      <w:proofErr w:type="gramEnd"/>
    </w:p>
    <w:p w14:paraId="186B2C0D" w14:textId="780856FD" w:rsidR="009E213C" w:rsidRPr="00CA5420" w:rsidRDefault="00970ECF" w:rsidP="009E200D">
      <w:pPr>
        <w:numPr>
          <w:ilvl w:val="1"/>
          <w:numId w:val="6"/>
        </w:numPr>
        <w:pBdr>
          <w:top w:val="nil"/>
          <w:left w:val="nil"/>
          <w:bottom w:val="nil"/>
          <w:right w:val="nil"/>
          <w:between w:val="nil"/>
        </w:pBdr>
        <w:bidi w:val="0"/>
        <w:spacing w:after="0" w:line="276" w:lineRule="auto"/>
        <w:jc w:val="both"/>
        <w:rPr>
          <w:rFonts w:asciiTheme="majorBidi" w:hAnsiTheme="majorBidi" w:cstheme="majorBidi"/>
          <w:color w:val="000000"/>
          <w:sz w:val="24"/>
          <w:szCs w:val="24"/>
        </w:rPr>
      </w:pPr>
      <w:r w:rsidRPr="00CA5420">
        <w:rPr>
          <w:rFonts w:asciiTheme="majorBidi" w:hAnsiTheme="majorBidi" w:cstheme="majorBidi"/>
          <w:color w:val="000000"/>
          <w:sz w:val="24"/>
          <w:szCs w:val="24"/>
        </w:rPr>
        <w:t>Problem statement in Construction Communication………………………………….</w:t>
      </w:r>
      <w:r w:rsidR="006547A8">
        <w:rPr>
          <w:rFonts w:asciiTheme="majorBidi" w:hAnsiTheme="majorBidi" w:cstheme="majorBidi"/>
          <w:color w:val="000000"/>
          <w:sz w:val="24"/>
          <w:szCs w:val="24"/>
        </w:rPr>
        <w:t>6</w:t>
      </w:r>
    </w:p>
    <w:p w14:paraId="62859B3A" w14:textId="1830D67F" w:rsidR="009E213C" w:rsidRPr="00CA5420" w:rsidRDefault="00970ECF" w:rsidP="000D1960">
      <w:pPr>
        <w:numPr>
          <w:ilvl w:val="1"/>
          <w:numId w:val="6"/>
        </w:numPr>
        <w:pBdr>
          <w:top w:val="nil"/>
          <w:left w:val="nil"/>
          <w:bottom w:val="nil"/>
          <w:right w:val="nil"/>
          <w:between w:val="nil"/>
        </w:pBdr>
        <w:bidi w:val="0"/>
        <w:spacing w:after="0" w:line="276" w:lineRule="auto"/>
        <w:rPr>
          <w:rFonts w:asciiTheme="majorBidi" w:hAnsiTheme="majorBidi" w:cstheme="majorBidi"/>
          <w:color w:val="000000"/>
          <w:sz w:val="24"/>
          <w:szCs w:val="24"/>
        </w:rPr>
      </w:pPr>
      <w:r w:rsidRPr="00CA5420">
        <w:rPr>
          <w:rFonts w:asciiTheme="majorBidi" w:hAnsiTheme="majorBidi" w:cstheme="majorBidi"/>
          <w:color w:val="000000"/>
          <w:sz w:val="24"/>
          <w:szCs w:val="24"/>
        </w:rPr>
        <w:t>The</w:t>
      </w:r>
      <w:r w:rsidR="000D1960">
        <w:rPr>
          <w:rFonts w:asciiTheme="majorBidi" w:hAnsiTheme="majorBidi" w:cstheme="majorBidi"/>
          <w:color w:val="000000"/>
          <w:sz w:val="24"/>
          <w:szCs w:val="24"/>
        </w:rPr>
        <w:t xml:space="preserve"> </w:t>
      </w:r>
      <w:r w:rsidRPr="00CA5420">
        <w:rPr>
          <w:rFonts w:asciiTheme="majorBidi" w:hAnsiTheme="majorBidi" w:cstheme="majorBidi"/>
          <w:color w:val="000000"/>
          <w:sz w:val="24"/>
          <w:szCs w:val="24"/>
        </w:rPr>
        <w:t>study’s importance……………</w:t>
      </w:r>
      <w:r w:rsidR="000D1960">
        <w:rPr>
          <w:rFonts w:asciiTheme="majorBidi" w:hAnsiTheme="majorBidi" w:cstheme="majorBidi"/>
          <w:color w:val="000000"/>
          <w:sz w:val="24"/>
          <w:szCs w:val="24"/>
        </w:rPr>
        <w:t>.</w:t>
      </w:r>
      <w:r w:rsidRPr="00CA5420">
        <w:rPr>
          <w:rFonts w:asciiTheme="majorBidi" w:hAnsiTheme="majorBidi" w:cstheme="majorBidi"/>
          <w:color w:val="000000"/>
          <w:sz w:val="24"/>
          <w:szCs w:val="24"/>
        </w:rPr>
        <w:t>……</w:t>
      </w:r>
      <w:r w:rsidR="000D1960">
        <w:rPr>
          <w:rFonts w:asciiTheme="majorBidi" w:hAnsiTheme="majorBidi" w:cstheme="majorBidi"/>
          <w:color w:val="000000"/>
          <w:sz w:val="24"/>
          <w:szCs w:val="24"/>
        </w:rPr>
        <w:t>………</w:t>
      </w:r>
      <w:proofErr w:type="gramStart"/>
      <w:r w:rsidR="000D1960">
        <w:rPr>
          <w:rFonts w:asciiTheme="majorBidi" w:hAnsiTheme="majorBidi" w:cstheme="majorBidi"/>
          <w:color w:val="000000"/>
          <w:sz w:val="24"/>
          <w:szCs w:val="24"/>
        </w:rPr>
        <w:t>…..</w:t>
      </w:r>
      <w:proofErr w:type="gramEnd"/>
      <w:r w:rsidRPr="00CA5420">
        <w:rPr>
          <w:rFonts w:asciiTheme="majorBidi" w:hAnsiTheme="majorBidi" w:cstheme="majorBidi"/>
          <w:color w:val="000000"/>
          <w:sz w:val="24"/>
          <w:szCs w:val="24"/>
        </w:rPr>
        <w:t>…………………</w:t>
      </w:r>
      <w:proofErr w:type="gramStart"/>
      <w:r w:rsidRPr="00CA5420">
        <w:rPr>
          <w:rFonts w:asciiTheme="majorBidi" w:hAnsiTheme="majorBidi" w:cstheme="majorBidi"/>
          <w:color w:val="000000"/>
          <w:sz w:val="24"/>
          <w:szCs w:val="24"/>
        </w:rPr>
        <w:t>…..</w:t>
      </w:r>
      <w:proofErr w:type="gramEnd"/>
      <w:r w:rsidRPr="00CA5420">
        <w:rPr>
          <w:rFonts w:asciiTheme="majorBidi" w:hAnsiTheme="majorBidi" w:cstheme="majorBidi"/>
          <w:color w:val="000000"/>
          <w:sz w:val="24"/>
          <w:szCs w:val="24"/>
        </w:rPr>
        <w:t>…………</w:t>
      </w:r>
      <w:proofErr w:type="gramStart"/>
      <w:r w:rsidR="006547A8">
        <w:rPr>
          <w:rFonts w:asciiTheme="majorBidi" w:hAnsiTheme="majorBidi" w:cstheme="majorBidi"/>
          <w:color w:val="000000"/>
          <w:sz w:val="24"/>
          <w:szCs w:val="24"/>
        </w:rPr>
        <w:t>7</w:t>
      </w:r>
      <w:proofErr w:type="gramEnd"/>
    </w:p>
    <w:p w14:paraId="3AA0FC3A" w14:textId="63333D27" w:rsidR="009E213C" w:rsidRPr="00CA5420" w:rsidRDefault="00970ECF" w:rsidP="009E200D">
      <w:pPr>
        <w:numPr>
          <w:ilvl w:val="1"/>
          <w:numId w:val="6"/>
        </w:numPr>
        <w:pBdr>
          <w:top w:val="nil"/>
          <w:left w:val="nil"/>
          <w:bottom w:val="nil"/>
          <w:right w:val="nil"/>
          <w:between w:val="nil"/>
        </w:pBdr>
        <w:bidi w:val="0"/>
        <w:spacing w:after="0" w:line="276" w:lineRule="auto"/>
        <w:jc w:val="both"/>
        <w:rPr>
          <w:rFonts w:asciiTheme="majorBidi" w:hAnsiTheme="majorBidi" w:cstheme="majorBidi"/>
          <w:color w:val="000000"/>
          <w:sz w:val="24"/>
          <w:szCs w:val="24"/>
        </w:rPr>
      </w:pPr>
      <w:r w:rsidRPr="00CA5420">
        <w:rPr>
          <w:rFonts w:asciiTheme="majorBidi" w:hAnsiTheme="majorBidi" w:cstheme="majorBidi"/>
          <w:color w:val="000000"/>
          <w:sz w:val="24"/>
          <w:szCs w:val="24"/>
        </w:rPr>
        <w:t>Research Objectives………………………………………………………</w:t>
      </w:r>
      <w:proofErr w:type="gramStart"/>
      <w:r w:rsidRPr="00CA5420">
        <w:rPr>
          <w:rFonts w:asciiTheme="majorBidi" w:hAnsiTheme="majorBidi" w:cstheme="majorBidi"/>
          <w:color w:val="000000"/>
          <w:sz w:val="24"/>
          <w:szCs w:val="24"/>
        </w:rPr>
        <w:t>…..</w:t>
      </w:r>
      <w:proofErr w:type="gramEnd"/>
      <w:r w:rsidRPr="00CA5420">
        <w:rPr>
          <w:rFonts w:asciiTheme="majorBidi" w:hAnsiTheme="majorBidi" w:cstheme="majorBidi"/>
          <w:color w:val="000000"/>
          <w:sz w:val="24"/>
          <w:szCs w:val="24"/>
        </w:rPr>
        <w:t>………</w:t>
      </w:r>
      <w:proofErr w:type="gramStart"/>
      <w:r w:rsidR="006547A8">
        <w:rPr>
          <w:rFonts w:asciiTheme="majorBidi" w:hAnsiTheme="majorBidi" w:cstheme="majorBidi"/>
          <w:color w:val="000000"/>
          <w:sz w:val="24"/>
          <w:szCs w:val="24"/>
        </w:rPr>
        <w:t>8</w:t>
      </w:r>
      <w:proofErr w:type="gramEnd"/>
    </w:p>
    <w:p w14:paraId="4CF91616" w14:textId="72E65D9E" w:rsidR="009E213C" w:rsidRPr="00CA5420" w:rsidRDefault="00970ECF" w:rsidP="009E200D">
      <w:pPr>
        <w:numPr>
          <w:ilvl w:val="1"/>
          <w:numId w:val="6"/>
        </w:numPr>
        <w:pBdr>
          <w:top w:val="nil"/>
          <w:left w:val="nil"/>
          <w:bottom w:val="nil"/>
          <w:right w:val="nil"/>
          <w:between w:val="nil"/>
        </w:pBdr>
        <w:bidi w:val="0"/>
        <w:spacing w:after="0" w:line="276" w:lineRule="auto"/>
        <w:jc w:val="both"/>
        <w:rPr>
          <w:rFonts w:asciiTheme="majorBidi" w:hAnsiTheme="majorBidi" w:cstheme="majorBidi"/>
          <w:color w:val="000000"/>
          <w:sz w:val="24"/>
          <w:szCs w:val="24"/>
        </w:rPr>
      </w:pPr>
      <w:r w:rsidRPr="00CA5420">
        <w:rPr>
          <w:rFonts w:asciiTheme="majorBidi" w:hAnsiTheme="majorBidi" w:cstheme="majorBidi"/>
          <w:color w:val="000000"/>
          <w:sz w:val="24"/>
          <w:szCs w:val="24"/>
        </w:rPr>
        <w:t>Study Questions……………………………………………………………….………</w:t>
      </w:r>
      <w:proofErr w:type="gramStart"/>
      <w:r w:rsidR="006547A8">
        <w:rPr>
          <w:rFonts w:asciiTheme="majorBidi" w:hAnsiTheme="majorBidi" w:cstheme="majorBidi"/>
          <w:color w:val="000000"/>
          <w:sz w:val="24"/>
          <w:szCs w:val="24"/>
        </w:rPr>
        <w:t>8</w:t>
      </w:r>
      <w:proofErr w:type="gramEnd"/>
    </w:p>
    <w:p w14:paraId="0AD11BBE" w14:textId="291D1C68" w:rsidR="009E213C" w:rsidRPr="00CA5420" w:rsidRDefault="00970ECF" w:rsidP="009E200D">
      <w:pPr>
        <w:numPr>
          <w:ilvl w:val="1"/>
          <w:numId w:val="6"/>
        </w:numPr>
        <w:pBdr>
          <w:top w:val="nil"/>
          <w:left w:val="nil"/>
          <w:bottom w:val="nil"/>
          <w:right w:val="nil"/>
          <w:between w:val="nil"/>
        </w:pBdr>
        <w:bidi w:val="0"/>
        <w:spacing w:after="0" w:line="276" w:lineRule="auto"/>
        <w:jc w:val="both"/>
        <w:rPr>
          <w:rFonts w:asciiTheme="majorBidi" w:hAnsiTheme="majorBidi" w:cstheme="majorBidi"/>
          <w:color w:val="000000"/>
          <w:sz w:val="24"/>
          <w:szCs w:val="24"/>
        </w:rPr>
      </w:pPr>
      <w:r w:rsidRPr="00CA5420">
        <w:rPr>
          <w:rFonts w:asciiTheme="majorBidi" w:hAnsiTheme="majorBidi" w:cstheme="majorBidi"/>
          <w:color w:val="000000"/>
          <w:sz w:val="24"/>
          <w:szCs w:val="24"/>
        </w:rPr>
        <w:t>Research Hypotheses…………………………………………………………………</w:t>
      </w:r>
      <w:proofErr w:type="gramStart"/>
      <w:r w:rsidRPr="00CA5420">
        <w:rPr>
          <w:rFonts w:asciiTheme="majorBidi" w:hAnsiTheme="majorBidi" w:cstheme="majorBidi"/>
          <w:color w:val="000000"/>
          <w:sz w:val="24"/>
          <w:szCs w:val="24"/>
        </w:rPr>
        <w:t>.</w:t>
      </w:r>
      <w:r w:rsidR="006547A8">
        <w:rPr>
          <w:rFonts w:asciiTheme="majorBidi" w:hAnsiTheme="majorBidi" w:cstheme="majorBidi"/>
          <w:color w:val="000000"/>
          <w:sz w:val="24"/>
          <w:szCs w:val="24"/>
        </w:rPr>
        <w:t>9</w:t>
      </w:r>
      <w:proofErr w:type="gramEnd"/>
    </w:p>
    <w:p w14:paraId="13220205" w14:textId="536377FF" w:rsidR="009E213C" w:rsidRPr="00CA5420" w:rsidRDefault="00970ECF" w:rsidP="009E200D">
      <w:pPr>
        <w:numPr>
          <w:ilvl w:val="1"/>
          <w:numId w:val="6"/>
        </w:numPr>
        <w:pBdr>
          <w:top w:val="nil"/>
          <w:left w:val="nil"/>
          <w:bottom w:val="nil"/>
          <w:right w:val="nil"/>
          <w:between w:val="nil"/>
        </w:pBdr>
        <w:bidi w:val="0"/>
        <w:spacing w:after="0" w:line="276" w:lineRule="auto"/>
        <w:jc w:val="both"/>
        <w:rPr>
          <w:rFonts w:asciiTheme="majorBidi" w:hAnsiTheme="majorBidi" w:cstheme="majorBidi"/>
          <w:color w:val="000000"/>
          <w:sz w:val="24"/>
          <w:szCs w:val="24"/>
        </w:rPr>
      </w:pPr>
      <w:r w:rsidRPr="00CA5420">
        <w:rPr>
          <w:rFonts w:asciiTheme="majorBidi" w:hAnsiTheme="majorBidi" w:cstheme="majorBidi"/>
          <w:color w:val="000000"/>
          <w:sz w:val="24"/>
          <w:szCs w:val="24"/>
        </w:rPr>
        <w:t>Theoretical Model…………………………………………………………….………</w:t>
      </w:r>
      <w:proofErr w:type="gramStart"/>
      <w:r w:rsidR="006547A8">
        <w:rPr>
          <w:rFonts w:asciiTheme="majorBidi" w:hAnsiTheme="majorBidi" w:cstheme="majorBidi"/>
          <w:color w:val="000000"/>
          <w:sz w:val="24"/>
          <w:szCs w:val="24"/>
        </w:rPr>
        <w:t>9</w:t>
      </w:r>
      <w:proofErr w:type="gramEnd"/>
    </w:p>
    <w:p w14:paraId="1AB443EC" w14:textId="5A554E43" w:rsidR="009E213C" w:rsidRPr="00CA5420" w:rsidRDefault="00970ECF" w:rsidP="009E200D">
      <w:pPr>
        <w:numPr>
          <w:ilvl w:val="0"/>
          <w:numId w:val="6"/>
        </w:numPr>
        <w:pBdr>
          <w:top w:val="nil"/>
          <w:left w:val="nil"/>
          <w:bottom w:val="nil"/>
          <w:right w:val="nil"/>
          <w:between w:val="nil"/>
        </w:pBdr>
        <w:bidi w:val="0"/>
        <w:spacing w:after="0" w:line="276" w:lineRule="auto"/>
        <w:jc w:val="both"/>
        <w:rPr>
          <w:rFonts w:asciiTheme="majorBidi" w:hAnsiTheme="majorBidi" w:cstheme="majorBidi"/>
          <w:color w:val="000000"/>
          <w:sz w:val="24"/>
          <w:szCs w:val="24"/>
        </w:rPr>
      </w:pPr>
      <w:bookmarkStart w:id="0" w:name="_vtuawuxf5z9" w:colFirst="0" w:colLast="0"/>
      <w:bookmarkEnd w:id="0"/>
      <w:r w:rsidRPr="00CA5420">
        <w:rPr>
          <w:rFonts w:asciiTheme="majorBidi" w:hAnsiTheme="majorBidi" w:cstheme="majorBidi"/>
          <w:color w:val="000000"/>
          <w:sz w:val="24"/>
          <w:szCs w:val="24"/>
        </w:rPr>
        <w:t>Literature review……………………………………………………………………...</w:t>
      </w:r>
      <w:proofErr w:type="gramStart"/>
      <w:r w:rsidRPr="00CA5420">
        <w:rPr>
          <w:rFonts w:asciiTheme="majorBidi" w:hAnsiTheme="majorBidi" w:cstheme="majorBidi"/>
          <w:color w:val="000000"/>
          <w:sz w:val="24"/>
          <w:szCs w:val="24"/>
        </w:rPr>
        <w:t>…</w:t>
      </w:r>
      <w:r w:rsidR="006547A8">
        <w:rPr>
          <w:rFonts w:asciiTheme="majorBidi" w:hAnsiTheme="majorBidi" w:cstheme="majorBidi"/>
          <w:color w:val="000000"/>
          <w:sz w:val="24"/>
          <w:szCs w:val="24"/>
        </w:rPr>
        <w:t>..</w:t>
      </w:r>
      <w:proofErr w:type="gramEnd"/>
      <w:r w:rsidR="006547A8">
        <w:rPr>
          <w:rFonts w:asciiTheme="majorBidi" w:hAnsiTheme="majorBidi" w:cstheme="majorBidi"/>
          <w:color w:val="000000"/>
          <w:sz w:val="24"/>
          <w:szCs w:val="24"/>
        </w:rPr>
        <w:t>10</w:t>
      </w:r>
    </w:p>
    <w:p w14:paraId="109E80DD" w14:textId="62402305" w:rsidR="009E213C" w:rsidRPr="00CA5420" w:rsidRDefault="00970ECF" w:rsidP="009E200D">
      <w:pPr>
        <w:numPr>
          <w:ilvl w:val="1"/>
          <w:numId w:val="6"/>
        </w:numPr>
        <w:pBdr>
          <w:top w:val="nil"/>
          <w:left w:val="nil"/>
          <w:bottom w:val="nil"/>
          <w:right w:val="nil"/>
          <w:between w:val="nil"/>
        </w:pBdr>
        <w:bidi w:val="0"/>
        <w:spacing w:after="0" w:line="276" w:lineRule="auto"/>
        <w:jc w:val="both"/>
        <w:rPr>
          <w:rFonts w:asciiTheme="majorBidi" w:hAnsiTheme="majorBidi" w:cstheme="majorBidi"/>
          <w:color w:val="000000"/>
          <w:sz w:val="24"/>
          <w:szCs w:val="24"/>
        </w:rPr>
      </w:pPr>
      <w:r w:rsidRPr="00CA5420">
        <w:rPr>
          <w:rFonts w:asciiTheme="majorBidi" w:hAnsiTheme="majorBidi" w:cstheme="majorBidi"/>
          <w:color w:val="000000"/>
          <w:sz w:val="24"/>
          <w:szCs w:val="24"/>
        </w:rPr>
        <w:t>Introduction………………………………………………………………………</w:t>
      </w:r>
      <w:r w:rsidR="00952F8A">
        <w:rPr>
          <w:rFonts w:asciiTheme="majorBidi" w:hAnsiTheme="majorBidi" w:cstheme="majorBidi"/>
          <w:color w:val="000000"/>
          <w:sz w:val="24"/>
          <w:szCs w:val="24"/>
        </w:rPr>
        <w:t>….10</w:t>
      </w:r>
    </w:p>
    <w:p w14:paraId="2BC266BE" w14:textId="79397625" w:rsidR="009E213C" w:rsidRPr="00CA5420" w:rsidRDefault="00970ECF" w:rsidP="000D1960">
      <w:pPr>
        <w:numPr>
          <w:ilvl w:val="1"/>
          <w:numId w:val="6"/>
        </w:numPr>
        <w:pBdr>
          <w:top w:val="nil"/>
          <w:left w:val="nil"/>
          <w:bottom w:val="nil"/>
          <w:right w:val="nil"/>
          <w:between w:val="nil"/>
        </w:pBdr>
        <w:bidi w:val="0"/>
        <w:spacing w:after="0" w:line="276" w:lineRule="auto"/>
        <w:rPr>
          <w:rFonts w:asciiTheme="majorBidi" w:hAnsiTheme="majorBidi" w:cstheme="majorBidi"/>
          <w:color w:val="000000"/>
          <w:sz w:val="24"/>
          <w:szCs w:val="24"/>
        </w:rPr>
      </w:pPr>
      <w:r w:rsidRPr="00CA5420">
        <w:rPr>
          <w:rFonts w:asciiTheme="majorBidi" w:hAnsiTheme="majorBidi" w:cstheme="majorBidi"/>
          <w:color w:val="000000"/>
          <w:sz w:val="24"/>
          <w:szCs w:val="24"/>
        </w:rPr>
        <w:t>Dependent Variable: Project Success……………</w:t>
      </w:r>
      <w:r w:rsidR="000D1960">
        <w:rPr>
          <w:rFonts w:asciiTheme="majorBidi" w:hAnsiTheme="majorBidi" w:cstheme="majorBidi"/>
          <w:color w:val="000000"/>
          <w:sz w:val="24"/>
          <w:szCs w:val="24"/>
        </w:rPr>
        <w:t>...</w:t>
      </w:r>
      <w:r w:rsidRPr="00CA5420">
        <w:rPr>
          <w:rFonts w:asciiTheme="majorBidi" w:hAnsiTheme="majorBidi" w:cstheme="majorBidi"/>
          <w:color w:val="000000"/>
          <w:sz w:val="24"/>
          <w:szCs w:val="24"/>
        </w:rPr>
        <w:t>……………………………….</w:t>
      </w:r>
      <w:r w:rsidR="00952F8A">
        <w:rPr>
          <w:rFonts w:asciiTheme="majorBidi" w:hAnsiTheme="majorBidi" w:cstheme="majorBidi"/>
          <w:color w:val="000000"/>
          <w:sz w:val="24"/>
          <w:szCs w:val="24"/>
        </w:rPr>
        <w:t>..</w:t>
      </w:r>
      <w:proofErr w:type="gramStart"/>
      <w:r w:rsidR="00952F8A">
        <w:rPr>
          <w:rFonts w:asciiTheme="majorBidi" w:hAnsiTheme="majorBidi" w:cstheme="majorBidi"/>
          <w:color w:val="000000"/>
          <w:sz w:val="24"/>
          <w:szCs w:val="24"/>
        </w:rPr>
        <w:t>10</w:t>
      </w:r>
      <w:proofErr w:type="gramEnd"/>
    </w:p>
    <w:p w14:paraId="5BEC534D" w14:textId="0E727E43" w:rsidR="009E213C" w:rsidRPr="00CA5420" w:rsidRDefault="00970ECF" w:rsidP="000D1960">
      <w:pPr>
        <w:numPr>
          <w:ilvl w:val="1"/>
          <w:numId w:val="6"/>
        </w:numPr>
        <w:pBdr>
          <w:top w:val="nil"/>
          <w:left w:val="nil"/>
          <w:bottom w:val="nil"/>
          <w:right w:val="nil"/>
          <w:between w:val="nil"/>
        </w:pBdr>
        <w:bidi w:val="0"/>
        <w:spacing w:after="0" w:line="276" w:lineRule="auto"/>
        <w:rPr>
          <w:rFonts w:asciiTheme="majorBidi" w:hAnsiTheme="majorBidi" w:cstheme="majorBidi"/>
          <w:color w:val="000000"/>
          <w:sz w:val="24"/>
          <w:szCs w:val="24"/>
        </w:rPr>
      </w:pPr>
      <w:r w:rsidRPr="00CA5420">
        <w:rPr>
          <w:rFonts w:asciiTheme="majorBidi" w:hAnsiTheme="majorBidi" w:cstheme="majorBidi"/>
          <w:color w:val="000000"/>
          <w:sz w:val="24"/>
          <w:szCs w:val="24"/>
        </w:rPr>
        <w:t>Independent Variable: Effective Communication……………………</w:t>
      </w:r>
      <w:r w:rsidR="000D1960">
        <w:rPr>
          <w:rFonts w:asciiTheme="majorBidi" w:hAnsiTheme="majorBidi" w:cstheme="majorBidi"/>
          <w:color w:val="000000"/>
          <w:sz w:val="24"/>
          <w:szCs w:val="24"/>
        </w:rPr>
        <w:t>...</w:t>
      </w:r>
      <w:r w:rsidRPr="00CA5420">
        <w:rPr>
          <w:rFonts w:asciiTheme="majorBidi" w:hAnsiTheme="majorBidi" w:cstheme="majorBidi"/>
          <w:color w:val="000000"/>
          <w:sz w:val="24"/>
          <w:szCs w:val="24"/>
        </w:rPr>
        <w:t>…………</w:t>
      </w:r>
      <w:r w:rsidR="00952F8A">
        <w:rPr>
          <w:rFonts w:asciiTheme="majorBidi" w:hAnsiTheme="majorBidi" w:cstheme="majorBidi"/>
          <w:color w:val="000000"/>
          <w:sz w:val="24"/>
          <w:szCs w:val="24"/>
        </w:rPr>
        <w:t>…</w:t>
      </w:r>
      <w:proofErr w:type="gramStart"/>
      <w:r w:rsidR="00952F8A">
        <w:rPr>
          <w:rFonts w:asciiTheme="majorBidi" w:hAnsiTheme="majorBidi" w:cstheme="majorBidi"/>
          <w:color w:val="000000"/>
          <w:sz w:val="24"/>
          <w:szCs w:val="24"/>
        </w:rPr>
        <w:t>10</w:t>
      </w:r>
      <w:proofErr w:type="gramEnd"/>
    </w:p>
    <w:p w14:paraId="1444875E" w14:textId="04984163" w:rsidR="009E213C" w:rsidRPr="00CA5420" w:rsidRDefault="00970ECF" w:rsidP="009E200D">
      <w:pPr>
        <w:numPr>
          <w:ilvl w:val="1"/>
          <w:numId w:val="6"/>
        </w:numPr>
        <w:pBdr>
          <w:top w:val="nil"/>
          <w:left w:val="nil"/>
          <w:bottom w:val="nil"/>
          <w:right w:val="nil"/>
          <w:between w:val="nil"/>
        </w:pBdr>
        <w:bidi w:val="0"/>
        <w:spacing w:after="0" w:line="276" w:lineRule="auto"/>
        <w:jc w:val="both"/>
        <w:rPr>
          <w:rFonts w:asciiTheme="majorBidi" w:hAnsiTheme="majorBidi" w:cstheme="majorBidi"/>
          <w:color w:val="000000"/>
          <w:sz w:val="24"/>
          <w:szCs w:val="24"/>
        </w:rPr>
      </w:pPr>
      <w:r w:rsidRPr="00CA5420">
        <w:rPr>
          <w:rFonts w:asciiTheme="majorBidi" w:hAnsiTheme="majorBidi" w:cstheme="majorBidi"/>
          <w:color w:val="000000"/>
          <w:sz w:val="24"/>
          <w:szCs w:val="24"/>
        </w:rPr>
        <w:t>Summary of Past Studies…………………………………………………………….</w:t>
      </w:r>
      <w:r w:rsidR="00952F8A">
        <w:rPr>
          <w:rFonts w:asciiTheme="majorBidi" w:hAnsiTheme="majorBidi" w:cstheme="majorBidi"/>
          <w:color w:val="000000"/>
          <w:sz w:val="24"/>
          <w:szCs w:val="24"/>
        </w:rPr>
        <w:t>11</w:t>
      </w:r>
    </w:p>
    <w:p w14:paraId="2409E52F" w14:textId="3D3625DB" w:rsidR="009E213C" w:rsidRPr="00CA5420" w:rsidRDefault="00970ECF" w:rsidP="009E200D">
      <w:pPr>
        <w:numPr>
          <w:ilvl w:val="1"/>
          <w:numId w:val="6"/>
        </w:numPr>
        <w:pBdr>
          <w:top w:val="nil"/>
          <w:left w:val="nil"/>
          <w:bottom w:val="nil"/>
          <w:right w:val="nil"/>
          <w:between w:val="nil"/>
        </w:pBdr>
        <w:bidi w:val="0"/>
        <w:spacing w:after="0" w:line="276" w:lineRule="auto"/>
        <w:jc w:val="both"/>
        <w:rPr>
          <w:rFonts w:asciiTheme="majorBidi" w:hAnsiTheme="majorBidi" w:cstheme="majorBidi"/>
          <w:color w:val="000000"/>
          <w:sz w:val="24"/>
          <w:szCs w:val="24"/>
        </w:rPr>
      </w:pPr>
      <w:r w:rsidRPr="00CA5420">
        <w:rPr>
          <w:rFonts w:asciiTheme="majorBidi" w:hAnsiTheme="majorBidi" w:cstheme="majorBidi"/>
          <w:color w:val="000000"/>
          <w:sz w:val="24"/>
          <w:szCs w:val="24"/>
        </w:rPr>
        <w:t>Theoretical Framework of the study………………………………………………....</w:t>
      </w:r>
      <w:r w:rsidR="00952F8A">
        <w:rPr>
          <w:rFonts w:asciiTheme="majorBidi" w:hAnsiTheme="majorBidi" w:cstheme="majorBidi"/>
          <w:color w:val="000000"/>
          <w:sz w:val="24"/>
          <w:szCs w:val="24"/>
        </w:rPr>
        <w:t>11</w:t>
      </w:r>
    </w:p>
    <w:p w14:paraId="2AAA1338" w14:textId="62D2CA4A" w:rsidR="009E213C" w:rsidRPr="00CA5420" w:rsidRDefault="00970ECF" w:rsidP="009E200D">
      <w:pPr>
        <w:numPr>
          <w:ilvl w:val="1"/>
          <w:numId w:val="6"/>
        </w:numPr>
        <w:pBdr>
          <w:top w:val="nil"/>
          <w:left w:val="nil"/>
          <w:bottom w:val="nil"/>
          <w:right w:val="nil"/>
          <w:between w:val="nil"/>
        </w:pBdr>
        <w:bidi w:val="0"/>
        <w:spacing w:after="0" w:line="276" w:lineRule="auto"/>
        <w:jc w:val="both"/>
        <w:rPr>
          <w:rFonts w:asciiTheme="majorBidi" w:hAnsiTheme="majorBidi" w:cstheme="majorBidi"/>
          <w:color w:val="000000"/>
          <w:sz w:val="24"/>
          <w:szCs w:val="24"/>
        </w:rPr>
      </w:pPr>
      <w:r w:rsidRPr="00CA5420">
        <w:rPr>
          <w:rFonts w:asciiTheme="majorBidi" w:hAnsiTheme="majorBidi" w:cstheme="majorBidi"/>
          <w:color w:val="000000"/>
          <w:sz w:val="24"/>
          <w:szCs w:val="24"/>
        </w:rPr>
        <w:t>Conclusion ………………………………………………………………………</w:t>
      </w:r>
      <w:proofErr w:type="gramStart"/>
      <w:r w:rsidRPr="00CA5420">
        <w:rPr>
          <w:rFonts w:asciiTheme="majorBidi" w:hAnsiTheme="majorBidi" w:cstheme="majorBidi"/>
          <w:color w:val="000000"/>
          <w:sz w:val="24"/>
          <w:szCs w:val="24"/>
        </w:rPr>
        <w:t>…..</w:t>
      </w:r>
      <w:proofErr w:type="gramEnd"/>
      <w:r w:rsidRPr="00CA5420">
        <w:rPr>
          <w:rFonts w:asciiTheme="majorBidi" w:hAnsiTheme="majorBidi" w:cstheme="majorBidi"/>
          <w:color w:val="000000"/>
          <w:sz w:val="24"/>
          <w:szCs w:val="24"/>
        </w:rPr>
        <w:t>1</w:t>
      </w:r>
      <w:r w:rsidR="00952F8A">
        <w:rPr>
          <w:rFonts w:asciiTheme="majorBidi" w:hAnsiTheme="majorBidi" w:cstheme="majorBidi"/>
          <w:color w:val="000000"/>
          <w:sz w:val="24"/>
          <w:szCs w:val="24"/>
        </w:rPr>
        <w:t>3</w:t>
      </w:r>
    </w:p>
    <w:p w14:paraId="59B00856" w14:textId="702851D4" w:rsidR="009E213C" w:rsidRPr="00CA5420" w:rsidRDefault="00970ECF" w:rsidP="009E200D">
      <w:pPr>
        <w:numPr>
          <w:ilvl w:val="0"/>
          <w:numId w:val="6"/>
        </w:numPr>
        <w:pBdr>
          <w:top w:val="nil"/>
          <w:left w:val="nil"/>
          <w:bottom w:val="nil"/>
          <w:right w:val="nil"/>
          <w:between w:val="nil"/>
        </w:pBdr>
        <w:bidi w:val="0"/>
        <w:spacing w:after="0" w:line="276" w:lineRule="auto"/>
        <w:jc w:val="both"/>
        <w:rPr>
          <w:rFonts w:asciiTheme="majorBidi" w:hAnsiTheme="majorBidi" w:cstheme="majorBidi"/>
          <w:color w:val="000000"/>
          <w:sz w:val="24"/>
          <w:szCs w:val="24"/>
        </w:rPr>
      </w:pPr>
      <w:r w:rsidRPr="00CA5420">
        <w:rPr>
          <w:rFonts w:asciiTheme="majorBidi" w:hAnsiTheme="majorBidi" w:cstheme="majorBidi"/>
          <w:color w:val="000000"/>
          <w:sz w:val="24"/>
          <w:szCs w:val="24"/>
        </w:rPr>
        <w:t>Research methodology…………………………………</w:t>
      </w:r>
      <w:r w:rsidR="000D1960">
        <w:rPr>
          <w:rFonts w:asciiTheme="majorBidi" w:hAnsiTheme="majorBidi" w:cstheme="majorBidi"/>
          <w:color w:val="000000"/>
          <w:sz w:val="24"/>
          <w:szCs w:val="24"/>
        </w:rPr>
        <w:t>…...</w:t>
      </w:r>
      <w:r w:rsidRPr="00CA5420">
        <w:rPr>
          <w:rFonts w:asciiTheme="majorBidi" w:hAnsiTheme="majorBidi" w:cstheme="majorBidi"/>
          <w:color w:val="000000"/>
          <w:sz w:val="24"/>
          <w:szCs w:val="24"/>
        </w:rPr>
        <w:t>……………………………</w:t>
      </w:r>
      <w:proofErr w:type="gramStart"/>
      <w:r w:rsidRPr="00CA5420">
        <w:rPr>
          <w:rFonts w:asciiTheme="majorBidi" w:hAnsiTheme="majorBidi" w:cstheme="majorBidi"/>
          <w:color w:val="000000"/>
          <w:sz w:val="24"/>
          <w:szCs w:val="24"/>
        </w:rPr>
        <w:t>1</w:t>
      </w:r>
      <w:r w:rsidR="00952F8A">
        <w:rPr>
          <w:rFonts w:asciiTheme="majorBidi" w:hAnsiTheme="majorBidi" w:cstheme="majorBidi"/>
          <w:color w:val="000000"/>
          <w:sz w:val="24"/>
          <w:szCs w:val="24"/>
        </w:rPr>
        <w:t>4</w:t>
      </w:r>
      <w:proofErr w:type="gramEnd"/>
    </w:p>
    <w:p w14:paraId="513C9F89" w14:textId="61564829" w:rsidR="009E213C" w:rsidRPr="00CA5420" w:rsidRDefault="00970ECF" w:rsidP="009E200D">
      <w:pPr>
        <w:numPr>
          <w:ilvl w:val="1"/>
          <w:numId w:val="6"/>
        </w:numPr>
        <w:pBdr>
          <w:top w:val="nil"/>
          <w:left w:val="nil"/>
          <w:bottom w:val="nil"/>
          <w:right w:val="nil"/>
          <w:between w:val="nil"/>
        </w:pBdr>
        <w:bidi w:val="0"/>
        <w:spacing w:after="0" w:line="276" w:lineRule="auto"/>
        <w:jc w:val="both"/>
        <w:rPr>
          <w:rFonts w:asciiTheme="majorBidi" w:hAnsiTheme="majorBidi" w:cstheme="majorBidi"/>
          <w:color w:val="000000"/>
          <w:sz w:val="24"/>
          <w:szCs w:val="24"/>
        </w:rPr>
      </w:pPr>
      <w:r w:rsidRPr="00CA5420">
        <w:rPr>
          <w:rFonts w:asciiTheme="majorBidi" w:hAnsiTheme="majorBidi" w:cstheme="majorBidi"/>
          <w:color w:val="000000"/>
          <w:sz w:val="24"/>
          <w:szCs w:val="24"/>
        </w:rPr>
        <w:t>Introduction……………………………………………………………………….…</w:t>
      </w:r>
      <w:proofErr w:type="gramStart"/>
      <w:r w:rsidRPr="00CA5420">
        <w:rPr>
          <w:rFonts w:asciiTheme="majorBidi" w:hAnsiTheme="majorBidi" w:cstheme="majorBidi"/>
          <w:color w:val="000000"/>
          <w:sz w:val="24"/>
          <w:szCs w:val="24"/>
        </w:rPr>
        <w:t>1</w:t>
      </w:r>
      <w:r w:rsidR="00952F8A">
        <w:rPr>
          <w:rFonts w:asciiTheme="majorBidi" w:hAnsiTheme="majorBidi" w:cstheme="majorBidi"/>
          <w:color w:val="000000"/>
          <w:sz w:val="24"/>
          <w:szCs w:val="24"/>
        </w:rPr>
        <w:t>4</w:t>
      </w:r>
      <w:proofErr w:type="gramEnd"/>
    </w:p>
    <w:p w14:paraId="1DC131E0" w14:textId="1F0239EC" w:rsidR="009E213C" w:rsidRPr="00CA5420" w:rsidRDefault="00970ECF" w:rsidP="009E200D">
      <w:pPr>
        <w:numPr>
          <w:ilvl w:val="1"/>
          <w:numId w:val="6"/>
        </w:numPr>
        <w:pBdr>
          <w:top w:val="nil"/>
          <w:left w:val="nil"/>
          <w:bottom w:val="nil"/>
          <w:right w:val="nil"/>
          <w:between w:val="nil"/>
        </w:pBdr>
        <w:bidi w:val="0"/>
        <w:spacing w:after="0" w:line="276" w:lineRule="auto"/>
        <w:jc w:val="both"/>
        <w:rPr>
          <w:rFonts w:asciiTheme="majorBidi" w:hAnsiTheme="majorBidi" w:cstheme="majorBidi"/>
          <w:color w:val="000000"/>
          <w:sz w:val="24"/>
          <w:szCs w:val="24"/>
        </w:rPr>
      </w:pPr>
      <w:r w:rsidRPr="00CA5420">
        <w:rPr>
          <w:rFonts w:asciiTheme="majorBidi" w:hAnsiTheme="majorBidi" w:cstheme="majorBidi"/>
          <w:color w:val="000000"/>
          <w:sz w:val="24"/>
          <w:szCs w:val="24"/>
        </w:rPr>
        <w:t>Research Design………………………………………………………………</w:t>
      </w:r>
      <w:proofErr w:type="gramStart"/>
      <w:r w:rsidRPr="00CA5420">
        <w:rPr>
          <w:rFonts w:asciiTheme="majorBidi" w:hAnsiTheme="majorBidi" w:cstheme="majorBidi"/>
          <w:color w:val="000000"/>
          <w:sz w:val="24"/>
          <w:szCs w:val="24"/>
        </w:rPr>
        <w:t>…..</w:t>
      </w:r>
      <w:proofErr w:type="gramEnd"/>
      <w:r w:rsidRPr="00CA5420">
        <w:rPr>
          <w:rFonts w:asciiTheme="majorBidi" w:hAnsiTheme="majorBidi" w:cstheme="majorBidi"/>
          <w:color w:val="000000"/>
          <w:sz w:val="24"/>
          <w:szCs w:val="24"/>
        </w:rPr>
        <w:t>…</w:t>
      </w:r>
      <w:proofErr w:type="gramStart"/>
      <w:r w:rsidRPr="00CA5420">
        <w:rPr>
          <w:rFonts w:asciiTheme="majorBidi" w:hAnsiTheme="majorBidi" w:cstheme="majorBidi"/>
          <w:color w:val="000000"/>
          <w:sz w:val="24"/>
          <w:szCs w:val="24"/>
        </w:rPr>
        <w:t>1</w:t>
      </w:r>
      <w:r w:rsidR="00952F8A">
        <w:rPr>
          <w:rFonts w:asciiTheme="majorBidi" w:hAnsiTheme="majorBidi" w:cstheme="majorBidi"/>
          <w:color w:val="000000"/>
          <w:sz w:val="24"/>
          <w:szCs w:val="24"/>
        </w:rPr>
        <w:t>4</w:t>
      </w:r>
      <w:proofErr w:type="gramEnd"/>
    </w:p>
    <w:p w14:paraId="17A30F75" w14:textId="24491BBF" w:rsidR="009E213C" w:rsidRPr="00CA5420" w:rsidRDefault="00970ECF" w:rsidP="009E200D">
      <w:pPr>
        <w:numPr>
          <w:ilvl w:val="1"/>
          <w:numId w:val="6"/>
        </w:numPr>
        <w:pBdr>
          <w:top w:val="nil"/>
          <w:left w:val="nil"/>
          <w:bottom w:val="nil"/>
          <w:right w:val="nil"/>
          <w:between w:val="nil"/>
        </w:pBdr>
        <w:bidi w:val="0"/>
        <w:spacing w:after="0" w:line="276" w:lineRule="auto"/>
        <w:jc w:val="both"/>
        <w:rPr>
          <w:rFonts w:asciiTheme="majorBidi" w:hAnsiTheme="majorBidi" w:cstheme="majorBidi"/>
          <w:color w:val="000000"/>
          <w:sz w:val="24"/>
          <w:szCs w:val="24"/>
        </w:rPr>
      </w:pPr>
      <w:r w:rsidRPr="00CA5420">
        <w:rPr>
          <w:rFonts w:asciiTheme="majorBidi" w:hAnsiTheme="majorBidi" w:cstheme="majorBidi"/>
          <w:color w:val="000000"/>
          <w:sz w:val="24"/>
          <w:szCs w:val="24"/>
        </w:rPr>
        <w:t>Population of the Study………………………………………………………………</w:t>
      </w:r>
      <w:proofErr w:type="gramStart"/>
      <w:r w:rsidRPr="00CA5420">
        <w:rPr>
          <w:rFonts w:asciiTheme="majorBidi" w:hAnsiTheme="majorBidi" w:cstheme="majorBidi"/>
          <w:color w:val="000000"/>
          <w:sz w:val="24"/>
          <w:szCs w:val="24"/>
        </w:rPr>
        <w:t>1</w:t>
      </w:r>
      <w:r w:rsidR="00952F8A">
        <w:rPr>
          <w:rFonts w:asciiTheme="majorBidi" w:hAnsiTheme="majorBidi" w:cstheme="majorBidi"/>
          <w:color w:val="000000"/>
          <w:sz w:val="24"/>
          <w:szCs w:val="24"/>
        </w:rPr>
        <w:t>5</w:t>
      </w:r>
      <w:proofErr w:type="gramEnd"/>
    </w:p>
    <w:p w14:paraId="6594AE01" w14:textId="375005D8" w:rsidR="009E213C" w:rsidRPr="00CA5420" w:rsidRDefault="00970ECF" w:rsidP="009E200D">
      <w:pPr>
        <w:numPr>
          <w:ilvl w:val="1"/>
          <w:numId w:val="6"/>
        </w:numPr>
        <w:pBdr>
          <w:top w:val="nil"/>
          <w:left w:val="nil"/>
          <w:bottom w:val="nil"/>
          <w:right w:val="nil"/>
          <w:between w:val="nil"/>
        </w:pBdr>
        <w:bidi w:val="0"/>
        <w:spacing w:after="0" w:line="276" w:lineRule="auto"/>
        <w:jc w:val="both"/>
        <w:rPr>
          <w:rFonts w:asciiTheme="majorBidi" w:hAnsiTheme="majorBidi" w:cstheme="majorBidi"/>
          <w:color w:val="000000"/>
          <w:sz w:val="24"/>
          <w:szCs w:val="24"/>
        </w:rPr>
      </w:pPr>
      <w:r w:rsidRPr="00CA5420">
        <w:rPr>
          <w:rFonts w:asciiTheme="majorBidi" w:hAnsiTheme="majorBidi" w:cstheme="majorBidi"/>
          <w:color w:val="000000"/>
          <w:sz w:val="24"/>
          <w:szCs w:val="24"/>
        </w:rPr>
        <w:t>Sample Characteristics………………………………………………………………</w:t>
      </w:r>
      <w:proofErr w:type="gramStart"/>
      <w:r w:rsidRPr="00CA5420">
        <w:rPr>
          <w:rFonts w:asciiTheme="majorBidi" w:hAnsiTheme="majorBidi" w:cstheme="majorBidi"/>
          <w:color w:val="000000"/>
          <w:sz w:val="24"/>
          <w:szCs w:val="24"/>
        </w:rPr>
        <w:t>1</w:t>
      </w:r>
      <w:r w:rsidR="00952F8A">
        <w:rPr>
          <w:rFonts w:asciiTheme="majorBidi" w:hAnsiTheme="majorBidi" w:cstheme="majorBidi"/>
          <w:color w:val="000000"/>
          <w:sz w:val="24"/>
          <w:szCs w:val="24"/>
        </w:rPr>
        <w:t>6</w:t>
      </w:r>
      <w:proofErr w:type="gramEnd"/>
    </w:p>
    <w:p w14:paraId="13E4468A" w14:textId="6DD0C811" w:rsidR="009E213C" w:rsidRPr="00CA5420" w:rsidRDefault="00970ECF" w:rsidP="009E200D">
      <w:pPr>
        <w:numPr>
          <w:ilvl w:val="1"/>
          <w:numId w:val="6"/>
        </w:numPr>
        <w:pBdr>
          <w:top w:val="nil"/>
          <w:left w:val="nil"/>
          <w:bottom w:val="nil"/>
          <w:right w:val="nil"/>
          <w:between w:val="nil"/>
        </w:pBdr>
        <w:bidi w:val="0"/>
        <w:spacing w:after="0" w:line="276" w:lineRule="auto"/>
        <w:jc w:val="both"/>
        <w:rPr>
          <w:rFonts w:asciiTheme="majorBidi" w:hAnsiTheme="majorBidi" w:cstheme="majorBidi"/>
          <w:color w:val="000000"/>
          <w:sz w:val="24"/>
          <w:szCs w:val="24"/>
        </w:rPr>
      </w:pPr>
      <w:r w:rsidRPr="00CA5420">
        <w:rPr>
          <w:rFonts w:asciiTheme="majorBidi" w:hAnsiTheme="majorBidi" w:cstheme="majorBidi"/>
          <w:color w:val="000000"/>
          <w:sz w:val="24"/>
          <w:szCs w:val="24"/>
        </w:rPr>
        <w:t>Data Collection………………………………………………………………………</w:t>
      </w:r>
      <w:proofErr w:type="gramStart"/>
      <w:r w:rsidRPr="00CA5420">
        <w:rPr>
          <w:rFonts w:asciiTheme="majorBidi" w:hAnsiTheme="majorBidi" w:cstheme="majorBidi"/>
          <w:color w:val="000000"/>
          <w:sz w:val="24"/>
          <w:szCs w:val="24"/>
        </w:rPr>
        <w:t>1</w:t>
      </w:r>
      <w:r w:rsidR="00952F8A">
        <w:rPr>
          <w:rFonts w:asciiTheme="majorBidi" w:hAnsiTheme="majorBidi" w:cstheme="majorBidi"/>
          <w:color w:val="000000"/>
          <w:sz w:val="24"/>
          <w:szCs w:val="24"/>
        </w:rPr>
        <w:t>6</w:t>
      </w:r>
      <w:proofErr w:type="gramEnd"/>
    </w:p>
    <w:p w14:paraId="3772DE5F" w14:textId="50B9FA9B" w:rsidR="009E213C" w:rsidRPr="00CA5420" w:rsidRDefault="00970ECF" w:rsidP="009E200D">
      <w:pPr>
        <w:numPr>
          <w:ilvl w:val="1"/>
          <w:numId w:val="6"/>
        </w:numPr>
        <w:pBdr>
          <w:top w:val="nil"/>
          <w:left w:val="nil"/>
          <w:bottom w:val="nil"/>
          <w:right w:val="nil"/>
          <w:between w:val="nil"/>
        </w:pBdr>
        <w:bidi w:val="0"/>
        <w:spacing w:after="0" w:line="276" w:lineRule="auto"/>
        <w:jc w:val="both"/>
        <w:rPr>
          <w:rFonts w:asciiTheme="majorBidi" w:hAnsiTheme="majorBidi" w:cstheme="majorBidi"/>
          <w:color w:val="000000"/>
          <w:sz w:val="24"/>
          <w:szCs w:val="24"/>
        </w:rPr>
      </w:pPr>
      <w:r w:rsidRPr="00CA5420">
        <w:rPr>
          <w:rFonts w:asciiTheme="majorBidi" w:hAnsiTheme="majorBidi" w:cstheme="majorBidi"/>
          <w:color w:val="000000"/>
          <w:sz w:val="24"/>
          <w:szCs w:val="24"/>
        </w:rPr>
        <w:t>Study Determinants……………………………………………………………….…</w:t>
      </w:r>
      <w:proofErr w:type="gramStart"/>
      <w:r w:rsidRPr="00CA5420">
        <w:rPr>
          <w:rFonts w:asciiTheme="majorBidi" w:hAnsiTheme="majorBidi" w:cstheme="majorBidi"/>
          <w:color w:val="000000"/>
          <w:sz w:val="24"/>
          <w:szCs w:val="24"/>
        </w:rPr>
        <w:t>1</w:t>
      </w:r>
      <w:r w:rsidR="00952F8A">
        <w:rPr>
          <w:rFonts w:asciiTheme="majorBidi" w:hAnsiTheme="majorBidi" w:cstheme="majorBidi"/>
          <w:color w:val="000000"/>
          <w:sz w:val="24"/>
          <w:szCs w:val="24"/>
        </w:rPr>
        <w:t>7</w:t>
      </w:r>
      <w:proofErr w:type="gramEnd"/>
    </w:p>
    <w:p w14:paraId="4CC9ABDE" w14:textId="091601F6" w:rsidR="009E213C" w:rsidRPr="00CA5420" w:rsidRDefault="00970ECF" w:rsidP="009E200D">
      <w:pPr>
        <w:numPr>
          <w:ilvl w:val="1"/>
          <w:numId w:val="6"/>
        </w:numPr>
        <w:pBdr>
          <w:top w:val="nil"/>
          <w:left w:val="nil"/>
          <w:bottom w:val="nil"/>
          <w:right w:val="nil"/>
          <w:between w:val="nil"/>
        </w:pBdr>
        <w:bidi w:val="0"/>
        <w:spacing w:after="0" w:line="276" w:lineRule="auto"/>
        <w:jc w:val="both"/>
        <w:rPr>
          <w:rFonts w:asciiTheme="majorBidi" w:hAnsiTheme="majorBidi" w:cstheme="majorBidi"/>
          <w:color w:val="000000"/>
          <w:sz w:val="24"/>
          <w:szCs w:val="24"/>
        </w:rPr>
      </w:pPr>
      <w:r w:rsidRPr="00CA5420">
        <w:rPr>
          <w:rFonts w:asciiTheme="majorBidi" w:hAnsiTheme="majorBidi" w:cstheme="majorBidi"/>
          <w:color w:val="000000"/>
          <w:sz w:val="24"/>
          <w:szCs w:val="24"/>
        </w:rPr>
        <w:t>Method of Analysis……</w:t>
      </w:r>
      <w:r w:rsidR="000D1960">
        <w:rPr>
          <w:rFonts w:asciiTheme="majorBidi" w:hAnsiTheme="majorBidi" w:cstheme="majorBidi"/>
          <w:color w:val="000000"/>
          <w:sz w:val="24"/>
          <w:szCs w:val="24"/>
        </w:rPr>
        <w:t>…...</w:t>
      </w:r>
      <w:r w:rsidRPr="00CA5420">
        <w:rPr>
          <w:rFonts w:asciiTheme="majorBidi" w:hAnsiTheme="majorBidi" w:cstheme="majorBidi"/>
          <w:color w:val="000000"/>
          <w:sz w:val="24"/>
          <w:szCs w:val="24"/>
        </w:rPr>
        <w:t>…………………………………………………</w:t>
      </w:r>
      <w:proofErr w:type="gramStart"/>
      <w:r w:rsidRPr="00CA5420">
        <w:rPr>
          <w:rFonts w:asciiTheme="majorBidi" w:hAnsiTheme="majorBidi" w:cstheme="majorBidi"/>
          <w:color w:val="000000"/>
          <w:sz w:val="24"/>
          <w:szCs w:val="24"/>
        </w:rPr>
        <w:t>…..</w:t>
      </w:r>
      <w:proofErr w:type="gramEnd"/>
      <w:r w:rsidRPr="00CA5420">
        <w:rPr>
          <w:rFonts w:asciiTheme="majorBidi" w:hAnsiTheme="majorBidi" w:cstheme="majorBidi"/>
          <w:color w:val="000000"/>
          <w:sz w:val="24"/>
          <w:szCs w:val="24"/>
        </w:rPr>
        <w:t>…</w:t>
      </w:r>
      <w:proofErr w:type="gramStart"/>
      <w:r w:rsidRPr="00CA5420">
        <w:rPr>
          <w:rFonts w:asciiTheme="majorBidi" w:hAnsiTheme="majorBidi" w:cstheme="majorBidi"/>
          <w:color w:val="000000"/>
          <w:sz w:val="24"/>
          <w:szCs w:val="24"/>
        </w:rPr>
        <w:t>1</w:t>
      </w:r>
      <w:r w:rsidR="00952F8A">
        <w:rPr>
          <w:rFonts w:asciiTheme="majorBidi" w:hAnsiTheme="majorBidi" w:cstheme="majorBidi"/>
          <w:color w:val="000000"/>
          <w:sz w:val="24"/>
          <w:szCs w:val="24"/>
        </w:rPr>
        <w:t>7</w:t>
      </w:r>
      <w:proofErr w:type="gramEnd"/>
    </w:p>
    <w:p w14:paraId="6FD336D1" w14:textId="239B4B09" w:rsidR="009E213C" w:rsidRPr="00CA5420" w:rsidRDefault="00970ECF" w:rsidP="009E200D">
      <w:pPr>
        <w:numPr>
          <w:ilvl w:val="1"/>
          <w:numId w:val="6"/>
        </w:numPr>
        <w:pBdr>
          <w:top w:val="nil"/>
          <w:left w:val="nil"/>
          <w:bottom w:val="nil"/>
          <w:right w:val="nil"/>
          <w:between w:val="nil"/>
        </w:pBdr>
        <w:bidi w:val="0"/>
        <w:spacing w:after="0" w:line="276" w:lineRule="auto"/>
        <w:jc w:val="both"/>
        <w:rPr>
          <w:rFonts w:asciiTheme="majorBidi" w:hAnsiTheme="majorBidi" w:cstheme="majorBidi"/>
          <w:color w:val="000000"/>
          <w:sz w:val="24"/>
          <w:szCs w:val="24"/>
        </w:rPr>
      </w:pPr>
      <w:r w:rsidRPr="00CA5420">
        <w:rPr>
          <w:rFonts w:asciiTheme="majorBidi" w:hAnsiTheme="majorBidi" w:cstheme="majorBidi"/>
          <w:color w:val="000000"/>
          <w:sz w:val="24"/>
          <w:szCs w:val="24"/>
        </w:rPr>
        <w:t>Conclusion………………………………………………………………</w:t>
      </w:r>
      <w:proofErr w:type="gramStart"/>
      <w:r w:rsidRPr="00CA5420">
        <w:rPr>
          <w:rFonts w:asciiTheme="majorBidi" w:hAnsiTheme="majorBidi" w:cstheme="majorBidi"/>
          <w:color w:val="000000"/>
          <w:sz w:val="24"/>
          <w:szCs w:val="24"/>
        </w:rPr>
        <w:t>….…..</w:t>
      </w:r>
      <w:proofErr w:type="gramEnd"/>
      <w:r w:rsidRPr="00CA5420">
        <w:rPr>
          <w:rFonts w:asciiTheme="majorBidi" w:hAnsiTheme="majorBidi" w:cstheme="majorBidi"/>
          <w:color w:val="000000"/>
          <w:sz w:val="24"/>
          <w:szCs w:val="24"/>
        </w:rPr>
        <w:t>……</w:t>
      </w:r>
      <w:proofErr w:type="gramStart"/>
      <w:r w:rsidR="00952F8A">
        <w:rPr>
          <w:rFonts w:asciiTheme="majorBidi" w:hAnsiTheme="majorBidi" w:cstheme="majorBidi"/>
          <w:color w:val="000000"/>
          <w:sz w:val="24"/>
          <w:szCs w:val="24"/>
        </w:rPr>
        <w:t>18</w:t>
      </w:r>
      <w:proofErr w:type="gramEnd"/>
    </w:p>
    <w:p w14:paraId="14EAE198" w14:textId="16A34130" w:rsidR="009E213C" w:rsidRPr="00CA5420" w:rsidRDefault="00970ECF" w:rsidP="009E200D">
      <w:pPr>
        <w:numPr>
          <w:ilvl w:val="0"/>
          <w:numId w:val="6"/>
        </w:numPr>
        <w:pBdr>
          <w:top w:val="nil"/>
          <w:left w:val="nil"/>
          <w:bottom w:val="nil"/>
          <w:right w:val="nil"/>
          <w:between w:val="nil"/>
        </w:pBdr>
        <w:bidi w:val="0"/>
        <w:spacing w:after="0" w:line="276" w:lineRule="auto"/>
        <w:jc w:val="both"/>
        <w:rPr>
          <w:rFonts w:asciiTheme="majorBidi" w:hAnsiTheme="majorBidi" w:cstheme="majorBidi"/>
          <w:color w:val="000000"/>
          <w:sz w:val="24"/>
          <w:szCs w:val="24"/>
        </w:rPr>
      </w:pPr>
      <w:r w:rsidRPr="00CA5420">
        <w:rPr>
          <w:rFonts w:asciiTheme="majorBidi" w:hAnsiTheme="majorBidi" w:cstheme="majorBidi"/>
          <w:color w:val="000000"/>
          <w:sz w:val="24"/>
          <w:szCs w:val="24"/>
        </w:rPr>
        <w:t>Practical Study……………………………………………………………………………</w:t>
      </w:r>
      <w:proofErr w:type="gramStart"/>
      <w:r w:rsidRPr="00CA5420">
        <w:rPr>
          <w:rFonts w:asciiTheme="majorBidi" w:hAnsiTheme="majorBidi" w:cstheme="majorBidi"/>
          <w:color w:val="000000"/>
          <w:sz w:val="24"/>
          <w:szCs w:val="24"/>
        </w:rPr>
        <w:t>1</w:t>
      </w:r>
      <w:r w:rsidR="00952F8A">
        <w:rPr>
          <w:rFonts w:asciiTheme="majorBidi" w:hAnsiTheme="majorBidi" w:cstheme="majorBidi"/>
          <w:color w:val="000000"/>
          <w:sz w:val="24"/>
          <w:szCs w:val="24"/>
        </w:rPr>
        <w:t>9</w:t>
      </w:r>
      <w:proofErr w:type="gramEnd"/>
    </w:p>
    <w:p w14:paraId="11DD4CD4" w14:textId="3512F5A6" w:rsidR="009E213C" w:rsidRPr="00CA5420" w:rsidRDefault="00970ECF" w:rsidP="009E200D">
      <w:pPr>
        <w:numPr>
          <w:ilvl w:val="1"/>
          <w:numId w:val="6"/>
        </w:numPr>
        <w:pBdr>
          <w:top w:val="nil"/>
          <w:left w:val="nil"/>
          <w:bottom w:val="nil"/>
          <w:right w:val="nil"/>
          <w:between w:val="nil"/>
        </w:pBdr>
        <w:bidi w:val="0"/>
        <w:spacing w:after="0" w:line="276" w:lineRule="auto"/>
        <w:jc w:val="both"/>
        <w:rPr>
          <w:rFonts w:asciiTheme="majorBidi" w:hAnsiTheme="majorBidi" w:cstheme="majorBidi"/>
          <w:color w:val="000000"/>
          <w:sz w:val="24"/>
          <w:szCs w:val="24"/>
        </w:rPr>
      </w:pPr>
      <w:r w:rsidRPr="00CA5420">
        <w:rPr>
          <w:rFonts w:asciiTheme="majorBidi" w:hAnsiTheme="majorBidi" w:cstheme="majorBidi"/>
          <w:color w:val="000000"/>
          <w:sz w:val="24"/>
          <w:szCs w:val="24"/>
        </w:rPr>
        <w:t>Introduction……………………………………………………………………….…</w:t>
      </w:r>
      <w:proofErr w:type="gramStart"/>
      <w:r w:rsidRPr="00CA5420">
        <w:rPr>
          <w:rFonts w:asciiTheme="majorBidi" w:hAnsiTheme="majorBidi" w:cstheme="majorBidi"/>
          <w:color w:val="000000"/>
          <w:sz w:val="24"/>
          <w:szCs w:val="24"/>
        </w:rPr>
        <w:t>1</w:t>
      </w:r>
      <w:r w:rsidR="00952F8A">
        <w:rPr>
          <w:rFonts w:asciiTheme="majorBidi" w:hAnsiTheme="majorBidi" w:cstheme="majorBidi"/>
          <w:color w:val="000000"/>
          <w:sz w:val="24"/>
          <w:szCs w:val="24"/>
        </w:rPr>
        <w:t>9</w:t>
      </w:r>
      <w:proofErr w:type="gramEnd"/>
    </w:p>
    <w:p w14:paraId="71D914DD" w14:textId="07966713" w:rsidR="009E213C" w:rsidRPr="00CA5420" w:rsidRDefault="00970ECF" w:rsidP="009E200D">
      <w:pPr>
        <w:numPr>
          <w:ilvl w:val="1"/>
          <w:numId w:val="6"/>
        </w:numPr>
        <w:pBdr>
          <w:top w:val="nil"/>
          <w:left w:val="nil"/>
          <w:bottom w:val="nil"/>
          <w:right w:val="nil"/>
          <w:between w:val="nil"/>
        </w:pBdr>
        <w:bidi w:val="0"/>
        <w:spacing w:after="0" w:line="276" w:lineRule="auto"/>
        <w:jc w:val="both"/>
        <w:rPr>
          <w:rFonts w:asciiTheme="majorBidi" w:hAnsiTheme="majorBidi" w:cstheme="majorBidi"/>
          <w:color w:val="000000"/>
          <w:sz w:val="24"/>
          <w:szCs w:val="24"/>
        </w:rPr>
      </w:pPr>
      <w:r w:rsidRPr="00CA5420">
        <w:rPr>
          <w:rFonts w:asciiTheme="majorBidi" w:hAnsiTheme="majorBidi" w:cstheme="majorBidi"/>
          <w:color w:val="000000"/>
          <w:sz w:val="24"/>
          <w:szCs w:val="24"/>
        </w:rPr>
        <w:t>Data Analysis…………………………</w:t>
      </w:r>
      <w:r w:rsidR="000D1960">
        <w:rPr>
          <w:rFonts w:asciiTheme="majorBidi" w:hAnsiTheme="majorBidi" w:cstheme="majorBidi"/>
          <w:color w:val="000000"/>
          <w:sz w:val="24"/>
          <w:szCs w:val="24"/>
        </w:rPr>
        <w:t>...</w:t>
      </w:r>
      <w:r w:rsidRPr="00CA5420">
        <w:rPr>
          <w:rFonts w:asciiTheme="majorBidi" w:hAnsiTheme="majorBidi" w:cstheme="majorBidi"/>
          <w:color w:val="000000"/>
          <w:sz w:val="24"/>
          <w:szCs w:val="24"/>
        </w:rPr>
        <w:t>…………………………………...………</w:t>
      </w:r>
      <w:proofErr w:type="gramStart"/>
      <w:r w:rsidRPr="00CA5420">
        <w:rPr>
          <w:rFonts w:asciiTheme="majorBidi" w:hAnsiTheme="majorBidi" w:cstheme="majorBidi"/>
          <w:color w:val="000000"/>
          <w:sz w:val="24"/>
          <w:szCs w:val="24"/>
        </w:rPr>
        <w:t>1</w:t>
      </w:r>
      <w:r w:rsidR="00952F8A">
        <w:rPr>
          <w:rFonts w:asciiTheme="majorBidi" w:hAnsiTheme="majorBidi" w:cstheme="majorBidi"/>
          <w:color w:val="000000"/>
          <w:sz w:val="24"/>
          <w:szCs w:val="24"/>
        </w:rPr>
        <w:t>9</w:t>
      </w:r>
      <w:proofErr w:type="gramEnd"/>
    </w:p>
    <w:p w14:paraId="300256CD" w14:textId="04A0939D" w:rsidR="009E213C" w:rsidRPr="00CA5420" w:rsidRDefault="00970ECF" w:rsidP="009E200D">
      <w:pPr>
        <w:numPr>
          <w:ilvl w:val="1"/>
          <w:numId w:val="6"/>
        </w:numPr>
        <w:pBdr>
          <w:top w:val="nil"/>
          <w:left w:val="nil"/>
          <w:bottom w:val="nil"/>
          <w:right w:val="nil"/>
          <w:between w:val="nil"/>
        </w:pBdr>
        <w:bidi w:val="0"/>
        <w:spacing w:after="0" w:line="276" w:lineRule="auto"/>
        <w:jc w:val="both"/>
        <w:rPr>
          <w:rFonts w:asciiTheme="majorBidi" w:hAnsiTheme="majorBidi" w:cstheme="majorBidi"/>
          <w:color w:val="000000"/>
          <w:sz w:val="24"/>
          <w:szCs w:val="24"/>
        </w:rPr>
      </w:pPr>
      <w:r w:rsidRPr="00CA5420">
        <w:rPr>
          <w:rFonts w:asciiTheme="majorBidi" w:hAnsiTheme="majorBidi" w:cstheme="majorBidi"/>
          <w:color w:val="000000"/>
          <w:sz w:val="24"/>
          <w:szCs w:val="24"/>
        </w:rPr>
        <w:t>Research Findings……………………………………………………………...……</w:t>
      </w:r>
      <w:proofErr w:type="gramStart"/>
      <w:r w:rsidR="00952F8A">
        <w:rPr>
          <w:rFonts w:asciiTheme="majorBidi" w:hAnsiTheme="majorBidi" w:cstheme="majorBidi"/>
          <w:color w:val="000000"/>
          <w:sz w:val="24"/>
          <w:szCs w:val="24"/>
        </w:rPr>
        <w:t>20</w:t>
      </w:r>
      <w:proofErr w:type="gramEnd"/>
    </w:p>
    <w:p w14:paraId="64C8BB54" w14:textId="6038D448" w:rsidR="009E213C" w:rsidRPr="00CA5420" w:rsidRDefault="00970ECF" w:rsidP="009E200D">
      <w:pPr>
        <w:numPr>
          <w:ilvl w:val="1"/>
          <w:numId w:val="6"/>
        </w:numPr>
        <w:pBdr>
          <w:top w:val="nil"/>
          <w:left w:val="nil"/>
          <w:bottom w:val="nil"/>
          <w:right w:val="nil"/>
          <w:between w:val="nil"/>
        </w:pBdr>
        <w:bidi w:val="0"/>
        <w:spacing w:after="0" w:line="276" w:lineRule="auto"/>
        <w:jc w:val="both"/>
        <w:rPr>
          <w:rFonts w:asciiTheme="majorBidi" w:hAnsiTheme="majorBidi" w:cstheme="majorBidi"/>
          <w:color w:val="000000"/>
          <w:sz w:val="24"/>
          <w:szCs w:val="24"/>
        </w:rPr>
      </w:pPr>
      <w:r w:rsidRPr="00CA5420">
        <w:rPr>
          <w:rFonts w:asciiTheme="majorBidi" w:hAnsiTheme="majorBidi" w:cstheme="majorBidi"/>
          <w:color w:val="000000"/>
          <w:sz w:val="24"/>
          <w:szCs w:val="24"/>
        </w:rPr>
        <w:t>Research Recommendations…………………………………………………………</w:t>
      </w:r>
      <w:proofErr w:type="gramStart"/>
      <w:r w:rsidR="00952F8A">
        <w:rPr>
          <w:rFonts w:asciiTheme="majorBidi" w:hAnsiTheme="majorBidi" w:cstheme="majorBidi"/>
          <w:color w:val="000000"/>
          <w:sz w:val="24"/>
          <w:szCs w:val="24"/>
        </w:rPr>
        <w:t>21</w:t>
      </w:r>
      <w:proofErr w:type="gramEnd"/>
    </w:p>
    <w:p w14:paraId="03C782F3" w14:textId="30401F90" w:rsidR="009E213C" w:rsidRPr="00CA5420" w:rsidRDefault="00970ECF" w:rsidP="009E200D">
      <w:pPr>
        <w:numPr>
          <w:ilvl w:val="1"/>
          <w:numId w:val="6"/>
        </w:numPr>
        <w:pBdr>
          <w:top w:val="nil"/>
          <w:left w:val="nil"/>
          <w:bottom w:val="nil"/>
          <w:right w:val="nil"/>
          <w:between w:val="nil"/>
        </w:pBdr>
        <w:bidi w:val="0"/>
        <w:spacing w:after="0" w:line="276" w:lineRule="auto"/>
        <w:jc w:val="both"/>
        <w:rPr>
          <w:rFonts w:asciiTheme="majorBidi" w:hAnsiTheme="majorBidi" w:cstheme="majorBidi"/>
          <w:color w:val="000000"/>
          <w:sz w:val="24"/>
          <w:szCs w:val="24"/>
        </w:rPr>
      </w:pPr>
      <w:r w:rsidRPr="00CA5420">
        <w:rPr>
          <w:rFonts w:asciiTheme="majorBidi" w:hAnsiTheme="majorBidi" w:cstheme="majorBidi"/>
          <w:color w:val="000000"/>
          <w:sz w:val="24"/>
          <w:szCs w:val="24"/>
        </w:rPr>
        <w:t>Conclusion…………………………………………………………………………...</w:t>
      </w:r>
      <w:proofErr w:type="gramStart"/>
      <w:r w:rsidR="00952F8A">
        <w:rPr>
          <w:rFonts w:asciiTheme="majorBidi" w:hAnsiTheme="majorBidi" w:cstheme="majorBidi"/>
          <w:color w:val="000000"/>
          <w:sz w:val="24"/>
          <w:szCs w:val="24"/>
        </w:rPr>
        <w:t>22</w:t>
      </w:r>
      <w:proofErr w:type="gramEnd"/>
    </w:p>
    <w:p w14:paraId="17F75A4E" w14:textId="02BC828C" w:rsidR="009E213C" w:rsidRPr="00CA5420" w:rsidRDefault="00970ECF" w:rsidP="009E200D">
      <w:pPr>
        <w:numPr>
          <w:ilvl w:val="0"/>
          <w:numId w:val="6"/>
        </w:numPr>
        <w:pBdr>
          <w:top w:val="nil"/>
          <w:left w:val="nil"/>
          <w:bottom w:val="nil"/>
          <w:right w:val="nil"/>
          <w:between w:val="nil"/>
        </w:pBdr>
        <w:bidi w:val="0"/>
        <w:spacing w:after="0" w:line="276" w:lineRule="auto"/>
        <w:jc w:val="both"/>
        <w:rPr>
          <w:rFonts w:asciiTheme="majorBidi" w:hAnsiTheme="majorBidi" w:cstheme="majorBidi"/>
          <w:color w:val="000000"/>
          <w:sz w:val="24"/>
          <w:szCs w:val="24"/>
        </w:rPr>
      </w:pPr>
      <w:r w:rsidRPr="00CA5420">
        <w:rPr>
          <w:rFonts w:asciiTheme="majorBidi" w:hAnsiTheme="majorBidi" w:cstheme="majorBidi"/>
          <w:color w:val="000000"/>
          <w:sz w:val="24"/>
          <w:szCs w:val="24"/>
        </w:rPr>
        <w:t>Appendixes…………………………………………………………………………….…</w:t>
      </w:r>
      <w:proofErr w:type="gramStart"/>
      <w:r w:rsidR="00952F8A">
        <w:rPr>
          <w:rFonts w:asciiTheme="majorBidi" w:hAnsiTheme="majorBidi" w:cstheme="majorBidi"/>
          <w:color w:val="000000"/>
          <w:sz w:val="24"/>
          <w:szCs w:val="24"/>
        </w:rPr>
        <w:t>23</w:t>
      </w:r>
      <w:proofErr w:type="gramEnd"/>
    </w:p>
    <w:p w14:paraId="07501464" w14:textId="45CA010E" w:rsidR="009E213C" w:rsidRPr="00CA5420" w:rsidRDefault="00970ECF" w:rsidP="009E200D">
      <w:pPr>
        <w:numPr>
          <w:ilvl w:val="0"/>
          <w:numId w:val="6"/>
        </w:numPr>
        <w:pBdr>
          <w:top w:val="nil"/>
          <w:left w:val="nil"/>
          <w:bottom w:val="nil"/>
          <w:right w:val="nil"/>
          <w:between w:val="nil"/>
        </w:pBdr>
        <w:bidi w:val="0"/>
        <w:spacing w:line="276" w:lineRule="auto"/>
        <w:jc w:val="both"/>
        <w:rPr>
          <w:rFonts w:asciiTheme="majorBidi" w:hAnsiTheme="majorBidi" w:cstheme="majorBidi"/>
          <w:color w:val="000000"/>
          <w:sz w:val="24"/>
          <w:szCs w:val="24"/>
        </w:rPr>
      </w:pPr>
      <w:r w:rsidRPr="00CA5420">
        <w:rPr>
          <w:rFonts w:asciiTheme="majorBidi" w:hAnsiTheme="majorBidi" w:cstheme="majorBidi"/>
          <w:color w:val="000000"/>
          <w:sz w:val="24"/>
          <w:szCs w:val="24"/>
        </w:rPr>
        <w:t>References…………………………………………………………………………</w:t>
      </w:r>
      <w:proofErr w:type="gramStart"/>
      <w:r w:rsidRPr="00CA5420">
        <w:rPr>
          <w:rFonts w:asciiTheme="majorBidi" w:hAnsiTheme="majorBidi" w:cstheme="majorBidi"/>
          <w:color w:val="000000"/>
          <w:sz w:val="24"/>
          <w:szCs w:val="24"/>
        </w:rPr>
        <w:t>…..</w:t>
      </w:r>
      <w:proofErr w:type="gramEnd"/>
      <w:r w:rsidRPr="00CA5420">
        <w:rPr>
          <w:rFonts w:asciiTheme="majorBidi" w:hAnsiTheme="majorBidi" w:cstheme="majorBidi"/>
          <w:color w:val="000000"/>
          <w:sz w:val="24"/>
          <w:szCs w:val="24"/>
        </w:rPr>
        <w:t>…</w:t>
      </w:r>
      <w:proofErr w:type="gramStart"/>
      <w:r w:rsidRPr="00CA5420">
        <w:rPr>
          <w:rFonts w:asciiTheme="majorBidi" w:hAnsiTheme="majorBidi" w:cstheme="majorBidi"/>
          <w:color w:val="000000"/>
          <w:sz w:val="24"/>
          <w:szCs w:val="24"/>
        </w:rPr>
        <w:t>2</w:t>
      </w:r>
      <w:r w:rsidR="00952F8A">
        <w:rPr>
          <w:rFonts w:asciiTheme="majorBidi" w:hAnsiTheme="majorBidi" w:cstheme="majorBidi"/>
          <w:color w:val="000000"/>
          <w:sz w:val="24"/>
          <w:szCs w:val="24"/>
        </w:rPr>
        <w:t>4</w:t>
      </w:r>
      <w:proofErr w:type="gramEnd"/>
    </w:p>
    <w:p w14:paraId="262B00B2" w14:textId="77777777" w:rsidR="009E213C" w:rsidRPr="00CA5420" w:rsidRDefault="009E213C" w:rsidP="009E200D">
      <w:pPr>
        <w:bidi w:val="0"/>
        <w:spacing w:line="276" w:lineRule="auto"/>
        <w:jc w:val="both"/>
        <w:rPr>
          <w:rFonts w:asciiTheme="majorBidi" w:hAnsiTheme="majorBidi" w:cstheme="majorBidi"/>
          <w:sz w:val="24"/>
          <w:szCs w:val="24"/>
        </w:rPr>
      </w:pPr>
    </w:p>
    <w:p w14:paraId="5AC66143" w14:textId="77777777" w:rsidR="009E213C" w:rsidRPr="00CA5420" w:rsidRDefault="00970ECF" w:rsidP="009E200D">
      <w:pPr>
        <w:bidi w:val="0"/>
        <w:spacing w:line="276" w:lineRule="auto"/>
        <w:jc w:val="both"/>
        <w:rPr>
          <w:rFonts w:asciiTheme="majorBidi" w:hAnsiTheme="majorBidi" w:cstheme="majorBidi"/>
          <w:sz w:val="24"/>
          <w:szCs w:val="24"/>
        </w:rPr>
      </w:pPr>
      <w:r w:rsidRPr="00CA5420">
        <w:rPr>
          <w:rFonts w:asciiTheme="majorBidi" w:hAnsiTheme="majorBidi" w:cstheme="majorBidi"/>
        </w:rPr>
        <w:br w:type="page"/>
      </w:r>
    </w:p>
    <w:p w14:paraId="078E34D0" w14:textId="77777777" w:rsidR="009E213C" w:rsidRPr="00CA5420" w:rsidRDefault="009E213C" w:rsidP="009E200D">
      <w:pPr>
        <w:bidi w:val="0"/>
        <w:spacing w:line="276" w:lineRule="auto"/>
        <w:jc w:val="both"/>
        <w:rPr>
          <w:rFonts w:asciiTheme="majorBidi" w:hAnsiTheme="majorBidi" w:cstheme="majorBidi"/>
          <w:sz w:val="24"/>
          <w:szCs w:val="24"/>
        </w:rPr>
      </w:pPr>
    </w:p>
    <w:p w14:paraId="758CD17F" w14:textId="77777777" w:rsidR="009E213C" w:rsidRPr="00CA5420" w:rsidRDefault="00970ECF" w:rsidP="009E200D">
      <w:pPr>
        <w:bidi w:val="0"/>
        <w:spacing w:line="276" w:lineRule="auto"/>
        <w:jc w:val="both"/>
        <w:rPr>
          <w:rFonts w:asciiTheme="majorBidi" w:hAnsiTheme="majorBidi" w:cstheme="majorBidi"/>
          <w:b/>
          <w:sz w:val="32"/>
          <w:szCs w:val="32"/>
        </w:rPr>
      </w:pPr>
      <w:r w:rsidRPr="00CA5420">
        <w:rPr>
          <w:rFonts w:asciiTheme="majorBidi" w:hAnsiTheme="majorBidi" w:cstheme="majorBidi"/>
          <w:b/>
          <w:sz w:val="40"/>
          <w:szCs w:val="40"/>
        </w:rPr>
        <w:t xml:space="preserve">Chapter 1: </w:t>
      </w:r>
      <w:r w:rsidRPr="00CA5420">
        <w:rPr>
          <w:rFonts w:asciiTheme="majorBidi" w:hAnsiTheme="majorBidi" w:cstheme="majorBidi"/>
          <w:b/>
          <w:sz w:val="32"/>
          <w:szCs w:val="32"/>
        </w:rPr>
        <w:t>Introduction</w:t>
      </w:r>
    </w:p>
    <w:p w14:paraId="364DEF58" w14:textId="77777777" w:rsidR="009E213C" w:rsidRPr="00CA5420" w:rsidRDefault="009E213C" w:rsidP="009E200D">
      <w:pPr>
        <w:bidi w:val="0"/>
        <w:spacing w:line="276" w:lineRule="auto"/>
        <w:jc w:val="both"/>
        <w:rPr>
          <w:rFonts w:asciiTheme="majorBidi" w:hAnsiTheme="majorBidi" w:cstheme="majorBidi"/>
          <w:b/>
          <w:sz w:val="32"/>
          <w:szCs w:val="32"/>
        </w:rPr>
      </w:pPr>
    </w:p>
    <w:p w14:paraId="66E3E6B2" w14:textId="77777777" w:rsidR="009E213C" w:rsidRPr="00CA5420" w:rsidRDefault="009E213C" w:rsidP="009E200D">
      <w:pPr>
        <w:pBdr>
          <w:top w:val="nil"/>
          <w:left w:val="nil"/>
          <w:bottom w:val="nil"/>
          <w:right w:val="nil"/>
          <w:between w:val="nil"/>
        </w:pBdr>
        <w:bidi w:val="0"/>
        <w:spacing w:after="0" w:line="276" w:lineRule="auto"/>
        <w:ind w:left="360"/>
        <w:jc w:val="both"/>
        <w:rPr>
          <w:rFonts w:asciiTheme="majorBidi" w:hAnsiTheme="majorBidi" w:cstheme="majorBidi"/>
          <w:b/>
          <w:color w:val="000000"/>
          <w:sz w:val="24"/>
          <w:szCs w:val="24"/>
        </w:rPr>
      </w:pPr>
    </w:p>
    <w:p w14:paraId="501631CD" w14:textId="77777777" w:rsidR="009E213C" w:rsidRPr="00CA5420" w:rsidRDefault="00970ECF" w:rsidP="009E200D">
      <w:pPr>
        <w:numPr>
          <w:ilvl w:val="1"/>
          <w:numId w:val="7"/>
        </w:numPr>
        <w:pBdr>
          <w:top w:val="nil"/>
          <w:left w:val="nil"/>
          <w:bottom w:val="nil"/>
          <w:right w:val="nil"/>
          <w:between w:val="nil"/>
        </w:pBdr>
        <w:bidi w:val="0"/>
        <w:spacing w:after="0" w:line="276" w:lineRule="auto"/>
        <w:jc w:val="both"/>
        <w:rPr>
          <w:rFonts w:asciiTheme="majorBidi" w:hAnsiTheme="majorBidi" w:cstheme="majorBidi"/>
          <w:b/>
          <w:color w:val="000000"/>
          <w:sz w:val="24"/>
          <w:szCs w:val="24"/>
        </w:rPr>
      </w:pPr>
      <w:r w:rsidRPr="00CA5420">
        <w:rPr>
          <w:rFonts w:asciiTheme="majorBidi" w:hAnsiTheme="majorBidi" w:cstheme="majorBidi"/>
          <w:b/>
          <w:color w:val="000000"/>
          <w:sz w:val="24"/>
          <w:szCs w:val="24"/>
        </w:rPr>
        <w:t>Introduction</w:t>
      </w:r>
    </w:p>
    <w:p w14:paraId="7E8157F7" w14:textId="77777777" w:rsidR="009E213C" w:rsidRPr="00CA5420" w:rsidRDefault="00970ECF" w:rsidP="000D1960">
      <w:pPr>
        <w:bidi w:val="0"/>
        <w:spacing w:before="240" w:after="240" w:line="276" w:lineRule="auto"/>
        <w:ind w:firstLine="360"/>
        <w:jc w:val="both"/>
        <w:rPr>
          <w:rFonts w:asciiTheme="majorBidi" w:hAnsiTheme="majorBidi" w:cstheme="majorBidi"/>
          <w:sz w:val="24"/>
          <w:szCs w:val="24"/>
        </w:rPr>
      </w:pPr>
      <w:r w:rsidRPr="00CA5420">
        <w:rPr>
          <w:rFonts w:asciiTheme="majorBidi" w:hAnsiTheme="majorBidi" w:cstheme="majorBidi"/>
          <w:sz w:val="24"/>
          <w:szCs w:val="24"/>
        </w:rPr>
        <w:t>Communication is the backbone of coordination, collaboration, and decision-making in any organizational setting, and it is particularly critical in complex, multi-stakeholder environments such as the construction industry. Communication, in its broadest sense, refers to the exchange of information between individuals or groups to convey meaning, coordinate tasks, and facilitate understanding (Shannon &amp; Weaver, 1949). It occurs through multiple channels, verbal communication such as meetings and phone calls,</w:t>
      </w:r>
      <w:r w:rsidRPr="00CA5420">
        <w:rPr>
          <w:rFonts w:asciiTheme="majorBidi" w:hAnsiTheme="majorBidi" w:cstheme="majorBidi"/>
          <w:sz w:val="24"/>
          <w:szCs w:val="24"/>
        </w:rPr>
        <w:t xml:space="preserve"> written communication such as reports, and emails, and digital communication such as instant messaging, project management platforms. Each type plays a unique role in ensuring that stakeholders remain informed and aligned throughout the project lifecycle (Kerzner, 2018; PMI, 2017).</w:t>
      </w:r>
    </w:p>
    <w:p w14:paraId="43189E69" w14:textId="77777777" w:rsidR="009E213C" w:rsidRPr="00CA5420" w:rsidRDefault="00970ECF" w:rsidP="000D1960">
      <w:pPr>
        <w:bidi w:val="0"/>
        <w:spacing w:before="240" w:after="240" w:line="276" w:lineRule="auto"/>
        <w:ind w:firstLine="360"/>
        <w:jc w:val="both"/>
        <w:rPr>
          <w:rFonts w:asciiTheme="majorBidi" w:hAnsiTheme="majorBidi" w:cstheme="majorBidi"/>
          <w:sz w:val="24"/>
          <w:szCs w:val="24"/>
        </w:rPr>
      </w:pPr>
      <w:r w:rsidRPr="00CA5420">
        <w:rPr>
          <w:rFonts w:asciiTheme="majorBidi" w:hAnsiTheme="majorBidi" w:cstheme="majorBidi"/>
          <w:sz w:val="24"/>
          <w:szCs w:val="24"/>
        </w:rPr>
        <w:t>The construction industry is one of the most complex and fragmented sectors, characterized by a temporary organizational structure, site-based production, and a high degree of specialization (Egan, 1998; Emmitt &amp; Gorse, 2010). Construction projects often involve a broad range of stakeholders, including clients, architects, engineers, contractors, subcontractors, and regulatory authorities, each bringing their own technical languages, priorities, and work practices (Dainty, Moore, &amp; Murray, 2006). Unlike cen</w:t>
      </w:r>
      <w:r w:rsidRPr="00CA5420">
        <w:rPr>
          <w:rFonts w:asciiTheme="majorBidi" w:hAnsiTheme="majorBidi" w:cstheme="majorBidi"/>
          <w:sz w:val="24"/>
          <w:szCs w:val="24"/>
        </w:rPr>
        <w:t xml:space="preserve">tralized office environments, construction teams </w:t>
      </w:r>
      <w:proofErr w:type="gramStart"/>
      <w:r w:rsidRPr="00CA5420">
        <w:rPr>
          <w:rFonts w:asciiTheme="majorBidi" w:hAnsiTheme="majorBidi" w:cstheme="majorBidi"/>
          <w:sz w:val="24"/>
          <w:szCs w:val="24"/>
        </w:rPr>
        <w:t>are typically dispersed</w:t>
      </w:r>
      <w:proofErr w:type="gramEnd"/>
      <w:r w:rsidRPr="00CA5420">
        <w:rPr>
          <w:rFonts w:asciiTheme="majorBidi" w:hAnsiTheme="majorBidi" w:cstheme="majorBidi"/>
          <w:sz w:val="24"/>
          <w:szCs w:val="24"/>
        </w:rPr>
        <w:t xml:space="preserve"> across multiple sites and phases, making coordination more difficult and increasing reliance on clear, timely communication (Loosemore &amp; </w:t>
      </w:r>
      <w:proofErr w:type="spellStart"/>
      <w:r w:rsidRPr="00CA5420">
        <w:rPr>
          <w:rFonts w:asciiTheme="majorBidi" w:hAnsiTheme="majorBidi" w:cstheme="majorBidi"/>
          <w:sz w:val="24"/>
          <w:szCs w:val="24"/>
        </w:rPr>
        <w:t>Alkilani</w:t>
      </w:r>
      <w:proofErr w:type="spellEnd"/>
      <w:r w:rsidRPr="00CA5420">
        <w:rPr>
          <w:rFonts w:asciiTheme="majorBidi" w:hAnsiTheme="majorBidi" w:cstheme="majorBidi"/>
          <w:sz w:val="24"/>
          <w:szCs w:val="24"/>
        </w:rPr>
        <w:t>, 2021).</w:t>
      </w:r>
    </w:p>
    <w:p w14:paraId="2281E967" w14:textId="77777777" w:rsidR="009E213C" w:rsidRPr="00CA5420" w:rsidRDefault="00970ECF" w:rsidP="000D1960">
      <w:pPr>
        <w:bidi w:val="0"/>
        <w:spacing w:before="240" w:after="240" w:line="276" w:lineRule="auto"/>
        <w:ind w:firstLine="360"/>
        <w:jc w:val="both"/>
        <w:rPr>
          <w:rFonts w:asciiTheme="majorBidi" w:hAnsiTheme="majorBidi" w:cstheme="majorBidi"/>
          <w:sz w:val="24"/>
          <w:szCs w:val="24"/>
        </w:rPr>
      </w:pPr>
      <w:r w:rsidRPr="00CA5420">
        <w:rPr>
          <w:rFonts w:asciiTheme="majorBidi" w:hAnsiTheme="majorBidi" w:cstheme="majorBidi"/>
          <w:sz w:val="24"/>
          <w:szCs w:val="24"/>
        </w:rPr>
        <w:t>In this context, communication is more than the mere transmission of information; it encompasses the sharing of design intent, safety protocols, procurement schedules, risk mitigation plans, and daily site updates. Effective communication is vital for minimizing rework, avoiding costly disputes, ensuring safety compliance, and achieving stakeholder satisfaction (Love, Edwards, &amp; Wood, 2011; Emmitt &amp; Gorse, 2010)</w:t>
      </w:r>
      <w:proofErr w:type="gramStart"/>
      <w:r w:rsidRPr="00CA5420">
        <w:rPr>
          <w:rFonts w:asciiTheme="majorBidi" w:hAnsiTheme="majorBidi" w:cstheme="majorBidi"/>
          <w:sz w:val="24"/>
          <w:szCs w:val="24"/>
        </w:rPr>
        <w:t xml:space="preserve">.  </w:t>
      </w:r>
      <w:proofErr w:type="gramEnd"/>
      <w:r w:rsidRPr="00CA5420">
        <w:rPr>
          <w:rFonts w:asciiTheme="majorBidi" w:hAnsiTheme="majorBidi" w:cstheme="majorBidi"/>
          <w:sz w:val="24"/>
          <w:szCs w:val="24"/>
        </w:rPr>
        <w:t>Miscommunications, whether due to unclear language, delayed reporting, or incompatible technology, have consistently been identified as a major contributor to project delays and cost overruns (Gorse &amp; Emmitt, 2009; Turner &amp; Müller, 2005) as well as legal disputes and compromised safety standards (PMI, 2017).</w:t>
      </w:r>
    </w:p>
    <w:p w14:paraId="6CE3E44A" w14:textId="0A063E9C" w:rsidR="009E213C" w:rsidRPr="00CA5420" w:rsidRDefault="00970ECF" w:rsidP="000D1960">
      <w:pPr>
        <w:bidi w:val="0"/>
        <w:spacing w:before="240" w:after="240" w:line="276" w:lineRule="auto"/>
        <w:ind w:firstLine="360"/>
        <w:jc w:val="both"/>
        <w:rPr>
          <w:rFonts w:asciiTheme="majorBidi" w:hAnsiTheme="majorBidi" w:cstheme="majorBidi"/>
          <w:sz w:val="24"/>
          <w:szCs w:val="24"/>
        </w:rPr>
      </w:pPr>
      <w:r w:rsidRPr="00CA5420">
        <w:rPr>
          <w:rFonts w:asciiTheme="majorBidi" w:hAnsiTheme="majorBidi" w:cstheme="majorBidi"/>
          <w:sz w:val="24"/>
          <w:szCs w:val="24"/>
        </w:rPr>
        <w:t xml:space="preserve">Recent developments, such as the adoption of digital tools like Building Information </w:t>
      </w:r>
      <w:r w:rsidR="009179B4" w:rsidRPr="00CA5420">
        <w:rPr>
          <w:rFonts w:asciiTheme="majorBidi" w:hAnsiTheme="majorBidi" w:cstheme="majorBidi"/>
          <w:sz w:val="24"/>
          <w:szCs w:val="24"/>
        </w:rPr>
        <w:t>Modelling</w:t>
      </w:r>
      <w:r w:rsidRPr="00CA5420">
        <w:rPr>
          <w:rFonts w:asciiTheme="majorBidi" w:hAnsiTheme="majorBidi" w:cstheme="majorBidi"/>
          <w:sz w:val="24"/>
          <w:szCs w:val="24"/>
        </w:rPr>
        <w:t xml:space="preserve"> (BIM), cloud-based platforms, and instant messaging systems, offer promising solutions to </w:t>
      </w:r>
      <w:proofErr w:type="gramStart"/>
      <w:r w:rsidRPr="00CA5420">
        <w:rPr>
          <w:rFonts w:asciiTheme="majorBidi" w:hAnsiTheme="majorBidi" w:cstheme="majorBidi"/>
          <w:sz w:val="24"/>
          <w:szCs w:val="24"/>
        </w:rPr>
        <w:t>many</w:t>
      </w:r>
      <w:proofErr w:type="gramEnd"/>
      <w:r w:rsidRPr="00CA5420">
        <w:rPr>
          <w:rFonts w:asciiTheme="majorBidi" w:hAnsiTheme="majorBidi" w:cstheme="majorBidi"/>
          <w:sz w:val="24"/>
          <w:szCs w:val="24"/>
        </w:rPr>
        <w:t xml:space="preserve"> communication challenges. However, these tools also introduce </w:t>
      </w:r>
      <w:proofErr w:type="gramStart"/>
      <w:r w:rsidRPr="00CA5420">
        <w:rPr>
          <w:rFonts w:asciiTheme="majorBidi" w:hAnsiTheme="majorBidi" w:cstheme="majorBidi"/>
          <w:sz w:val="24"/>
          <w:szCs w:val="24"/>
        </w:rPr>
        <w:t>new issues</w:t>
      </w:r>
      <w:proofErr w:type="gramEnd"/>
      <w:r w:rsidRPr="00CA5420">
        <w:rPr>
          <w:rFonts w:asciiTheme="majorBidi" w:hAnsiTheme="majorBidi" w:cstheme="majorBidi"/>
          <w:sz w:val="24"/>
          <w:szCs w:val="24"/>
        </w:rPr>
        <w:t xml:space="preserve"> related to user adoption, digital literacy, and integration into existing workflows (</w:t>
      </w:r>
      <w:proofErr w:type="spellStart"/>
      <w:r w:rsidRPr="00CA5420">
        <w:rPr>
          <w:rFonts w:asciiTheme="majorBidi" w:hAnsiTheme="majorBidi" w:cstheme="majorBidi"/>
          <w:sz w:val="24"/>
          <w:szCs w:val="24"/>
        </w:rPr>
        <w:t>Alreshidi</w:t>
      </w:r>
      <w:proofErr w:type="spellEnd"/>
      <w:r w:rsidRPr="00CA5420">
        <w:rPr>
          <w:rFonts w:asciiTheme="majorBidi" w:hAnsiTheme="majorBidi" w:cstheme="majorBidi"/>
          <w:sz w:val="24"/>
          <w:szCs w:val="24"/>
        </w:rPr>
        <w:t xml:space="preserve">, Mourshed, &amp; Rezgui, 2018; Walker, 2015). Furthermore, in global construction hubs such as the United Arab Emirates (UAE), communication is complicated by cultural and linguistic </w:t>
      </w:r>
      <w:r w:rsidRPr="00CA5420">
        <w:rPr>
          <w:rFonts w:asciiTheme="majorBidi" w:hAnsiTheme="majorBidi" w:cstheme="majorBidi"/>
          <w:sz w:val="24"/>
          <w:szCs w:val="24"/>
        </w:rPr>
        <w:lastRenderedPageBreak/>
        <w:t>diversity, which can exacerbate misunderstandings and hinder team coh</w:t>
      </w:r>
      <w:r w:rsidRPr="00CA5420">
        <w:rPr>
          <w:rFonts w:asciiTheme="majorBidi" w:hAnsiTheme="majorBidi" w:cstheme="majorBidi"/>
          <w:sz w:val="24"/>
          <w:szCs w:val="24"/>
        </w:rPr>
        <w:t>esion (Fellows &amp; Liu, 2015; Loosemore, 1999).</w:t>
      </w:r>
    </w:p>
    <w:p w14:paraId="7DB9DCD8" w14:textId="77777777" w:rsidR="009E213C" w:rsidRPr="00CA5420" w:rsidRDefault="00970ECF" w:rsidP="000D1960">
      <w:pPr>
        <w:bidi w:val="0"/>
        <w:spacing w:before="240" w:after="240" w:line="276" w:lineRule="auto"/>
        <w:ind w:firstLine="360"/>
        <w:jc w:val="both"/>
        <w:rPr>
          <w:rFonts w:asciiTheme="majorBidi" w:hAnsiTheme="majorBidi" w:cstheme="majorBidi"/>
          <w:sz w:val="24"/>
          <w:szCs w:val="24"/>
        </w:rPr>
      </w:pPr>
      <w:r w:rsidRPr="00CA5420">
        <w:rPr>
          <w:rFonts w:asciiTheme="majorBidi" w:hAnsiTheme="majorBidi" w:cstheme="majorBidi"/>
          <w:sz w:val="24"/>
          <w:szCs w:val="24"/>
        </w:rPr>
        <w:t>This study investigates the role of communication in determining construction project success, with a particular focus on identifying communication barriers, evaluating the effectiveness of digital communication tools, and proposing practical strategies for improving communication efficiency in large-scale, multicultural construction environments in the UAE.</w:t>
      </w:r>
    </w:p>
    <w:p w14:paraId="5E5A554F" w14:textId="77777777" w:rsidR="009E213C" w:rsidRPr="00CA5420" w:rsidRDefault="009E213C" w:rsidP="009E200D">
      <w:pPr>
        <w:bidi w:val="0"/>
        <w:spacing w:before="240" w:after="240" w:line="276" w:lineRule="auto"/>
        <w:ind w:firstLine="720"/>
        <w:jc w:val="both"/>
        <w:rPr>
          <w:rFonts w:asciiTheme="majorBidi" w:hAnsiTheme="majorBidi" w:cstheme="majorBidi"/>
          <w:sz w:val="24"/>
          <w:szCs w:val="24"/>
        </w:rPr>
      </w:pPr>
    </w:p>
    <w:p w14:paraId="4A87A7DE" w14:textId="77777777" w:rsidR="009E213C" w:rsidRPr="00CA5420" w:rsidRDefault="009E213C" w:rsidP="009E200D">
      <w:pPr>
        <w:bidi w:val="0"/>
        <w:spacing w:before="240" w:after="240" w:line="276" w:lineRule="auto"/>
        <w:ind w:firstLine="720"/>
        <w:jc w:val="both"/>
        <w:rPr>
          <w:rFonts w:asciiTheme="majorBidi" w:hAnsiTheme="majorBidi" w:cstheme="majorBidi"/>
          <w:color w:val="000000"/>
          <w:sz w:val="24"/>
          <w:szCs w:val="24"/>
        </w:rPr>
      </w:pPr>
    </w:p>
    <w:p w14:paraId="513FC644" w14:textId="77777777" w:rsidR="009E213C" w:rsidRPr="00CA5420" w:rsidRDefault="00970ECF" w:rsidP="009E200D">
      <w:pPr>
        <w:numPr>
          <w:ilvl w:val="1"/>
          <w:numId w:val="7"/>
        </w:numPr>
        <w:pBdr>
          <w:top w:val="nil"/>
          <w:left w:val="nil"/>
          <w:bottom w:val="nil"/>
          <w:right w:val="nil"/>
          <w:between w:val="nil"/>
        </w:pBdr>
        <w:bidi w:val="0"/>
        <w:spacing w:before="280" w:after="80" w:line="276" w:lineRule="auto"/>
        <w:jc w:val="both"/>
        <w:rPr>
          <w:rFonts w:asciiTheme="majorBidi" w:hAnsiTheme="majorBidi" w:cstheme="majorBidi"/>
          <w:b/>
          <w:color w:val="000000"/>
          <w:sz w:val="24"/>
          <w:szCs w:val="24"/>
        </w:rPr>
      </w:pPr>
      <w:bookmarkStart w:id="1" w:name="_uru3uxiyvigo" w:colFirst="0" w:colLast="0"/>
      <w:bookmarkEnd w:id="1"/>
      <w:r w:rsidRPr="00CA5420">
        <w:rPr>
          <w:rFonts w:asciiTheme="majorBidi" w:hAnsiTheme="majorBidi" w:cstheme="majorBidi"/>
          <w:b/>
          <w:color w:val="000000"/>
          <w:sz w:val="24"/>
          <w:szCs w:val="24"/>
        </w:rPr>
        <w:t>Problem statement in Construction Communication</w:t>
      </w:r>
    </w:p>
    <w:p w14:paraId="16A5F7A5" w14:textId="77777777" w:rsidR="009E213C" w:rsidRPr="00CA5420" w:rsidRDefault="009E213C" w:rsidP="009E200D">
      <w:pPr>
        <w:bidi w:val="0"/>
        <w:spacing w:before="280" w:after="80" w:line="276" w:lineRule="auto"/>
        <w:jc w:val="both"/>
        <w:rPr>
          <w:rFonts w:asciiTheme="majorBidi" w:hAnsiTheme="majorBidi" w:cstheme="majorBidi"/>
          <w:b/>
          <w:color w:val="000000"/>
          <w:sz w:val="24"/>
          <w:szCs w:val="24"/>
        </w:rPr>
      </w:pPr>
    </w:p>
    <w:p w14:paraId="781A3FB7" w14:textId="77777777" w:rsidR="009E213C" w:rsidRPr="00CA5420" w:rsidRDefault="00970ECF" w:rsidP="009E200D">
      <w:pPr>
        <w:bidi w:val="0"/>
        <w:spacing w:before="240" w:after="240" w:line="276" w:lineRule="auto"/>
        <w:ind w:firstLine="720"/>
        <w:jc w:val="both"/>
        <w:rPr>
          <w:rFonts w:asciiTheme="majorBidi" w:hAnsiTheme="majorBidi" w:cstheme="majorBidi"/>
          <w:sz w:val="24"/>
          <w:szCs w:val="24"/>
        </w:rPr>
      </w:pPr>
      <w:r w:rsidRPr="00CA5420">
        <w:rPr>
          <w:rFonts w:asciiTheme="majorBidi" w:hAnsiTheme="majorBidi" w:cstheme="majorBidi"/>
          <w:color w:val="000000"/>
          <w:sz w:val="24"/>
          <w:szCs w:val="24"/>
        </w:rPr>
        <w:t xml:space="preserve">Although </w:t>
      </w:r>
      <w:proofErr w:type="gramStart"/>
      <w:r w:rsidRPr="00CA5420">
        <w:rPr>
          <w:rFonts w:asciiTheme="majorBidi" w:hAnsiTheme="majorBidi" w:cstheme="majorBidi"/>
          <w:color w:val="000000"/>
          <w:sz w:val="24"/>
          <w:szCs w:val="24"/>
        </w:rPr>
        <w:t>the value of communication is well recognized by most stakeholders</w:t>
      </w:r>
      <w:proofErr w:type="gramEnd"/>
      <w:r w:rsidRPr="00CA5420">
        <w:rPr>
          <w:rFonts w:asciiTheme="majorBidi" w:hAnsiTheme="majorBidi" w:cstheme="majorBidi"/>
          <w:color w:val="000000"/>
          <w:sz w:val="24"/>
          <w:szCs w:val="24"/>
        </w:rPr>
        <w:t xml:space="preserve">, </w:t>
      </w:r>
      <w:proofErr w:type="gramStart"/>
      <w:r w:rsidRPr="00CA5420">
        <w:rPr>
          <w:rFonts w:asciiTheme="majorBidi" w:hAnsiTheme="majorBidi" w:cstheme="majorBidi"/>
          <w:color w:val="000000"/>
          <w:sz w:val="24"/>
          <w:szCs w:val="24"/>
        </w:rPr>
        <w:t>several</w:t>
      </w:r>
      <w:proofErr w:type="gramEnd"/>
      <w:r w:rsidRPr="00CA5420">
        <w:rPr>
          <w:rFonts w:asciiTheme="majorBidi" w:hAnsiTheme="majorBidi" w:cstheme="majorBidi"/>
          <w:color w:val="000000"/>
          <w:sz w:val="24"/>
          <w:szCs w:val="24"/>
        </w:rPr>
        <w:t xml:space="preserve"> challenges hinder its effectiveness in construction projects including interdisciplinary collaboration, geographical disparities, language and cultural barriers, technological limitations, unstandardized communication protocols, and pressure from time constraints.</w:t>
      </w:r>
    </w:p>
    <w:p w14:paraId="220B5A53" w14:textId="77777777" w:rsidR="009E213C" w:rsidRPr="00CA5420" w:rsidRDefault="00970ECF" w:rsidP="000D1960">
      <w:pPr>
        <w:bidi w:val="0"/>
        <w:spacing w:before="240" w:after="240" w:line="276" w:lineRule="auto"/>
        <w:ind w:firstLine="720"/>
        <w:jc w:val="both"/>
        <w:rPr>
          <w:rFonts w:asciiTheme="majorBidi" w:hAnsiTheme="majorBidi" w:cstheme="majorBidi"/>
          <w:sz w:val="24"/>
          <w:szCs w:val="24"/>
        </w:rPr>
      </w:pPr>
      <w:r w:rsidRPr="00CA5420">
        <w:rPr>
          <w:rFonts w:asciiTheme="majorBidi" w:hAnsiTheme="majorBidi" w:cstheme="majorBidi"/>
          <w:sz w:val="24"/>
          <w:szCs w:val="24"/>
        </w:rPr>
        <w:t>Effective communication is essential for aligning stakeholder expectations, ensuring safety, managing schedules, and controlling costs in construction projects. Despite advances in project management practices and the integration of digital tools, communication challenges remain one of the most persistent issues affecting construction project performance worldwide (Love, Edwards, &amp; Wood, 2011; PMI, 2017). This is especially evident in complex, large-scale environments where multiple stakeholders with divers</w:t>
      </w:r>
      <w:r w:rsidRPr="00CA5420">
        <w:rPr>
          <w:rFonts w:asciiTheme="majorBidi" w:hAnsiTheme="majorBidi" w:cstheme="majorBidi"/>
          <w:sz w:val="24"/>
          <w:szCs w:val="24"/>
        </w:rPr>
        <w:t xml:space="preserve">e cultural, professional, and linguistic backgrounds must collaborate under time and resource constraints. Chiefly due to the geographical disparities of the job, which makes instant and fast communication difficult, as construction sites are often remote or spread across multiple locations due to phased construction, zoning, land availability, or the project's scope and scale (Fellows &amp; Liu, 2015; Loosemore &amp; </w:t>
      </w:r>
      <w:proofErr w:type="spellStart"/>
      <w:r w:rsidRPr="00CA5420">
        <w:rPr>
          <w:rFonts w:asciiTheme="majorBidi" w:hAnsiTheme="majorBidi" w:cstheme="majorBidi"/>
          <w:sz w:val="24"/>
          <w:szCs w:val="24"/>
        </w:rPr>
        <w:t>Alkilani</w:t>
      </w:r>
      <w:proofErr w:type="spellEnd"/>
      <w:r w:rsidRPr="00CA5420">
        <w:rPr>
          <w:rFonts w:asciiTheme="majorBidi" w:hAnsiTheme="majorBidi" w:cstheme="majorBidi"/>
          <w:sz w:val="24"/>
          <w:szCs w:val="24"/>
        </w:rPr>
        <w:t>, 2021).</w:t>
      </w:r>
    </w:p>
    <w:p w14:paraId="2894EBF5" w14:textId="77777777" w:rsidR="009E213C" w:rsidRPr="00CA5420" w:rsidRDefault="00970ECF" w:rsidP="000D1960">
      <w:pPr>
        <w:bidi w:val="0"/>
        <w:spacing w:before="240" w:after="240" w:line="276" w:lineRule="auto"/>
        <w:ind w:firstLine="720"/>
        <w:jc w:val="both"/>
        <w:rPr>
          <w:rFonts w:asciiTheme="majorBidi" w:hAnsiTheme="majorBidi" w:cstheme="majorBidi"/>
          <w:sz w:val="24"/>
          <w:szCs w:val="24"/>
        </w:rPr>
      </w:pPr>
      <w:r w:rsidRPr="00CA5420">
        <w:rPr>
          <w:rFonts w:asciiTheme="majorBidi" w:hAnsiTheme="majorBidi" w:cstheme="majorBidi"/>
          <w:sz w:val="24"/>
          <w:szCs w:val="24"/>
        </w:rPr>
        <w:t>In the construction industry, the process involves a dynamic network of architects, engineers, contractors, suppliers, and regulators. Each stage of the project, from design to delivery, requires an accurate and timely information flow across formal and informal channels (Dainty, Moore, &amp; Murray, 2006). However, misalignment in communication practices, unclear reporting lines, delayed updates, or inadequate use of communication technologies can lead to reduced efficiency, rework, stakeholder dissatisfaction</w:t>
      </w:r>
      <w:r w:rsidRPr="00CA5420">
        <w:rPr>
          <w:rFonts w:asciiTheme="majorBidi" w:hAnsiTheme="majorBidi" w:cstheme="majorBidi"/>
          <w:sz w:val="24"/>
          <w:szCs w:val="24"/>
        </w:rPr>
        <w:t>, and missed project milestones (Emmitt &amp; Gorse, 2010; Walker, 2015). Importantly, these challenges do not stem from communication being absent, but rather from it being ineffective, inconsistent, or fragmented across teams. Moreover, the absence of standardized communication protocols in construction projects lead to confusion and inconsistency in sharing information among teams (Olaniran, 2015). Time constraints and pressure is common in the construction projects' fast paced and competitive nature, increa</w:t>
      </w:r>
      <w:r w:rsidRPr="00CA5420">
        <w:rPr>
          <w:rFonts w:asciiTheme="majorBidi" w:hAnsiTheme="majorBidi" w:cstheme="majorBidi"/>
          <w:sz w:val="24"/>
          <w:szCs w:val="24"/>
        </w:rPr>
        <w:t>sing the risk of errors in communication (Kerzner, 2018).</w:t>
      </w:r>
    </w:p>
    <w:p w14:paraId="742CEC9E" w14:textId="77777777" w:rsidR="009E213C" w:rsidRPr="00CA5420" w:rsidRDefault="00970ECF" w:rsidP="000D1960">
      <w:pPr>
        <w:bidi w:val="0"/>
        <w:spacing w:before="240" w:after="240" w:line="276" w:lineRule="auto"/>
        <w:ind w:firstLine="720"/>
        <w:jc w:val="both"/>
        <w:rPr>
          <w:rFonts w:asciiTheme="majorBidi" w:hAnsiTheme="majorBidi" w:cstheme="majorBidi"/>
          <w:sz w:val="24"/>
          <w:szCs w:val="24"/>
        </w:rPr>
      </w:pPr>
      <w:r w:rsidRPr="00CA5420">
        <w:rPr>
          <w:rFonts w:asciiTheme="majorBidi" w:hAnsiTheme="majorBidi" w:cstheme="majorBidi"/>
          <w:sz w:val="24"/>
          <w:szCs w:val="24"/>
        </w:rPr>
        <w:lastRenderedPageBreak/>
        <w:t xml:space="preserve">In global hubs such as the United Arab Emirates (UAE), where the construction sector plays </w:t>
      </w:r>
      <w:proofErr w:type="gramStart"/>
      <w:r w:rsidRPr="00CA5420">
        <w:rPr>
          <w:rFonts w:asciiTheme="majorBidi" w:hAnsiTheme="majorBidi" w:cstheme="majorBidi"/>
          <w:sz w:val="24"/>
          <w:szCs w:val="24"/>
        </w:rPr>
        <w:t>a major role</w:t>
      </w:r>
      <w:proofErr w:type="gramEnd"/>
      <w:r w:rsidRPr="00CA5420">
        <w:rPr>
          <w:rFonts w:asciiTheme="majorBidi" w:hAnsiTheme="majorBidi" w:cstheme="majorBidi"/>
          <w:sz w:val="24"/>
          <w:szCs w:val="24"/>
        </w:rPr>
        <w:t xml:space="preserve"> in economic development and where multicultural collaboration is the norm, these communication-related challenges become more nuanced (Al-Awadhi et al., 2022). Language diversity, differing professional standards, and varying levels of digital literacy can make coordination more difficult unless </w:t>
      </w:r>
      <w:proofErr w:type="gramStart"/>
      <w:r w:rsidRPr="00CA5420">
        <w:rPr>
          <w:rFonts w:asciiTheme="majorBidi" w:hAnsiTheme="majorBidi" w:cstheme="majorBidi"/>
          <w:sz w:val="24"/>
          <w:szCs w:val="24"/>
        </w:rPr>
        <w:t>proactive</w:t>
      </w:r>
      <w:proofErr w:type="gramEnd"/>
      <w:r w:rsidRPr="00CA5420">
        <w:rPr>
          <w:rFonts w:asciiTheme="majorBidi" w:hAnsiTheme="majorBidi" w:cstheme="majorBidi"/>
          <w:sz w:val="24"/>
          <w:szCs w:val="24"/>
        </w:rPr>
        <w:t xml:space="preserve"> communication frameworks are in place (Fellows &amp; Liu, 2015). While </w:t>
      </w:r>
      <w:proofErr w:type="gramStart"/>
      <w:r w:rsidRPr="00CA5420">
        <w:rPr>
          <w:rFonts w:asciiTheme="majorBidi" w:hAnsiTheme="majorBidi" w:cstheme="majorBidi"/>
          <w:sz w:val="24"/>
          <w:szCs w:val="24"/>
        </w:rPr>
        <w:t>many</w:t>
      </w:r>
      <w:proofErr w:type="gramEnd"/>
      <w:r w:rsidRPr="00CA5420">
        <w:rPr>
          <w:rFonts w:asciiTheme="majorBidi" w:hAnsiTheme="majorBidi" w:cstheme="majorBidi"/>
          <w:sz w:val="24"/>
          <w:szCs w:val="24"/>
        </w:rPr>
        <w:t xml:space="preserve"> studies have addressed communication as a general factor in project success, there is a limited body of empirical resear</w:t>
      </w:r>
      <w:r w:rsidRPr="00CA5420">
        <w:rPr>
          <w:rFonts w:asciiTheme="majorBidi" w:hAnsiTheme="majorBidi" w:cstheme="majorBidi"/>
          <w:sz w:val="24"/>
          <w:szCs w:val="24"/>
        </w:rPr>
        <w:t>ch that focuses specifically on how communication functions within the unique cultural, organizational, and digital context of UAE-based construction projects.</w:t>
      </w:r>
    </w:p>
    <w:p w14:paraId="7A7E68B3" w14:textId="77777777" w:rsidR="009E213C" w:rsidRPr="00CA5420" w:rsidRDefault="00970ECF" w:rsidP="000D1960">
      <w:pPr>
        <w:bidi w:val="0"/>
        <w:spacing w:before="240" w:after="240" w:line="276" w:lineRule="auto"/>
        <w:ind w:firstLine="720"/>
        <w:jc w:val="both"/>
        <w:rPr>
          <w:rFonts w:asciiTheme="majorBidi" w:hAnsiTheme="majorBidi" w:cstheme="majorBidi"/>
          <w:sz w:val="24"/>
          <w:szCs w:val="24"/>
        </w:rPr>
      </w:pPr>
      <w:r w:rsidRPr="00CA5420">
        <w:rPr>
          <w:rFonts w:asciiTheme="majorBidi" w:hAnsiTheme="majorBidi" w:cstheme="majorBidi"/>
          <w:sz w:val="24"/>
          <w:szCs w:val="24"/>
        </w:rPr>
        <w:t>Furthermore, although theoretical models such as Shannon and Weaver’s (1949) Communication Model, PMI’s Communication Management Framework (2017), and Stakeholder Theory (Freeman, 1984) emphasize the critical importance of communication flow, there is still a need to bridge the gap between theory and practice. Few studies have systematically explored how communication barriers, strategies, and tools impact project outcomes in the field, particularly in high-stakes, multicultural construction environments.</w:t>
      </w:r>
    </w:p>
    <w:p w14:paraId="5E838C3E" w14:textId="77777777" w:rsidR="009E213C" w:rsidRPr="00CA5420" w:rsidRDefault="00970ECF" w:rsidP="000D1960">
      <w:pPr>
        <w:bidi w:val="0"/>
        <w:spacing w:before="240" w:after="240" w:line="276" w:lineRule="auto"/>
        <w:ind w:firstLine="360"/>
        <w:jc w:val="both"/>
        <w:rPr>
          <w:rFonts w:asciiTheme="majorBidi" w:hAnsiTheme="majorBidi" w:cstheme="majorBidi"/>
          <w:sz w:val="24"/>
          <w:szCs w:val="24"/>
        </w:rPr>
      </w:pPr>
      <w:r w:rsidRPr="00CA5420">
        <w:rPr>
          <w:rFonts w:asciiTheme="majorBidi" w:hAnsiTheme="majorBidi" w:cstheme="majorBidi"/>
          <w:sz w:val="24"/>
          <w:szCs w:val="24"/>
        </w:rPr>
        <w:t>This research aims to address this gap by examining the role of communication in construction project success in the UAE context, identifying key communication-related factors that influence project outcomes, and offering evidence-based strategies for improvement.</w:t>
      </w:r>
    </w:p>
    <w:p w14:paraId="77A8120B" w14:textId="77777777" w:rsidR="009E213C" w:rsidRPr="00CA5420" w:rsidRDefault="009E213C" w:rsidP="009E200D">
      <w:pPr>
        <w:bidi w:val="0"/>
        <w:spacing w:before="240" w:after="240" w:line="276" w:lineRule="auto"/>
        <w:jc w:val="both"/>
        <w:rPr>
          <w:rFonts w:asciiTheme="majorBidi" w:hAnsiTheme="majorBidi" w:cstheme="majorBidi"/>
          <w:color w:val="000000"/>
        </w:rPr>
      </w:pPr>
    </w:p>
    <w:p w14:paraId="05C922F1" w14:textId="77777777" w:rsidR="009E213C" w:rsidRPr="00CA5420" w:rsidRDefault="00970ECF" w:rsidP="009E200D">
      <w:pPr>
        <w:numPr>
          <w:ilvl w:val="1"/>
          <w:numId w:val="7"/>
        </w:numPr>
        <w:pBdr>
          <w:top w:val="nil"/>
          <w:left w:val="nil"/>
          <w:bottom w:val="nil"/>
          <w:right w:val="nil"/>
          <w:between w:val="nil"/>
        </w:pBdr>
        <w:bidi w:val="0"/>
        <w:spacing w:before="280" w:after="80" w:line="276" w:lineRule="auto"/>
        <w:jc w:val="both"/>
        <w:rPr>
          <w:rFonts w:asciiTheme="majorBidi" w:hAnsiTheme="majorBidi" w:cstheme="majorBidi"/>
          <w:b/>
          <w:color w:val="000000"/>
          <w:sz w:val="24"/>
          <w:szCs w:val="24"/>
        </w:rPr>
      </w:pPr>
      <w:bookmarkStart w:id="2" w:name="_hx9djje8n0id" w:colFirst="0" w:colLast="0"/>
      <w:bookmarkEnd w:id="2"/>
      <w:r w:rsidRPr="00CA5420">
        <w:rPr>
          <w:rFonts w:asciiTheme="majorBidi" w:hAnsiTheme="majorBidi" w:cstheme="majorBidi"/>
          <w:b/>
          <w:color w:val="000000"/>
          <w:sz w:val="24"/>
          <w:szCs w:val="24"/>
        </w:rPr>
        <w:t>The study’s importance</w:t>
      </w:r>
    </w:p>
    <w:p w14:paraId="104E1D3E" w14:textId="77777777" w:rsidR="009E213C" w:rsidRPr="00CA5420" w:rsidRDefault="009E213C" w:rsidP="009E200D">
      <w:pPr>
        <w:bidi w:val="0"/>
        <w:spacing w:after="240" w:line="276" w:lineRule="auto"/>
        <w:ind w:firstLine="720"/>
        <w:jc w:val="both"/>
        <w:rPr>
          <w:rFonts w:asciiTheme="majorBidi" w:hAnsiTheme="majorBidi" w:cstheme="majorBidi"/>
          <w:sz w:val="24"/>
          <w:szCs w:val="24"/>
        </w:rPr>
      </w:pPr>
    </w:p>
    <w:p w14:paraId="1FC49503" w14:textId="77777777" w:rsidR="009E213C" w:rsidRPr="00CA5420" w:rsidRDefault="00970ECF" w:rsidP="000D1960">
      <w:pPr>
        <w:bidi w:val="0"/>
        <w:spacing w:before="240" w:after="240" w:line="276" w:lineRule="auto"/>
        <w:ind w:firstLine="360"/>
        <w:jc w:val="both"/>
        <w:rPr>
          <w:rFonts w:asciiTheme="majorBidi" w:hAnsiTheme="majorBidi" w:cstheme="majorBidi"/>
          <w:sz w:val="24"/>
          <w:szCs w:val="24"/>
        </w:rPr>
      </w:pPr>
      <w:r w:rsidRPr="00CA5420">
        <w:rPr>
          <w:rFonts w:asciiTheme="majorBidi" w:hAnsiTheme="majorBidi" w:cstheme="majorBidi"/>
          <w:sz w:val="24"/>
          <w:szCs w:val="24"/>
        </w:rPr>
        <w:t xml:space="preserve">Communication serves as the foundation of successful project delivery, especially in the complex and collaborative landscape of the construction industry. In environments like the UAE—where large-scale construction projects often involve multicultural teams, advanced technologies, and tight deadlines—understanding how communication influences project outcomes </w:t>
      </w:r>
      <w:proofErr w:type="gramStart"/>
      <w:r w:rsidRPr="00CA5420">
        <w:rPr>
          <w:rFonts w:asciiTheme="majorBidi" w:hAnsiTheme="majorBidi" w:cstheme="majorBidi"/>
          <w:sz w:val="24"/>
          <w:szCs w:val="24"/>
        </w:rPr>
        <w:t>is</w:t>
      </w:r>
      <w:proofErr w:type="gramEnd"/>
      <w:r w:rsidRPr="00CA5420">
        <w:rPr>
          <w:rFonts w:asciiTheme="majorBidi" w:hAnsiTheme="majorBidi" w:cstheme="majorBidi"/>
          <w:sz w:val="24"/>
          <w:szCs w:val="24"/>
        </w:rPr>
        <w:t xml:space="preserve"> crucial. This study explores the role of communication in construction project success, specifically within the UAE context, where managing diversity, digital communication tools, and stakeholder alignment presents both challenges and opportunities (Fellows &amp; Liu, 2015; Al-Awadhi et al., 2022).</w:t>
      </w:r>
    </w:p>
    <w:p w14:paraId="7B98F6EC" w14:textId="77777777" w:rsidR="006547A8" w:rsidRDefault="00970ECF" w:rsidP="006547A8">
      <w:pPr>
        <w:bidi w:val="0"/>
        <w:spacing w:before="240" w:after="240" w:line="276" w:lineRule="auto"/>
        <w:ind w:firstLine="360"/>
        <w:jc w:val="both"/>
        <w:rPr>
          <w:rFonts w:asciiTheme="majorBidi" w:hAnsiTheme="majorBidi" w:cstheme="majorBidi"/>
          <w:sz w:val="24"/>
          <w:szCs w:val="24"/>
        </w:rPr>
      </w:pPr>
      <w:r w:rsidRPr="00CA5420">
        <w:rPr>
          <w:rFonts w:asciiTheme="majorBidi" w:hAnsiTheme="majorBidi" w:cstheme="majorBidi"/>
          <w:sz w:val="24"/>
          <w:szCs w:val="24"/>
        </w:rPr>
        <w:t xml:space="preserve">The research findings </w:t>
      </w:r>
      <w:proofErr w:type="gramStart"/>
      <w:r w:rsidRPr="00CA5420">
        <w:rPr>
          <w:rFonts w:asciiTheme="majorBidi" w:hAnsiTheme="majorBidi" w:cstheme="majorBidi"/>
          <w:sz w:val="24"/>
          <w:szCs w:val="24"/>
        </w:rPr>
        <w:t>are expected</w:t>
      </w:r>
      <w:proofErr w:type="gramEnd"/>
      <w:r w:rsidRPr="00CA5420">
        <w:rPr>
          <w:rFonts w:asciiTheme="majorBidi" w:hAnsiTheme="majorBidi" w:cstheme="majorBidi"/>
          <w:sz w:val="24"/>
          <w:szCs w:val="24"/>
        </w:rPr>
        <w:t xml:space="preserve"> to have both theoretical and practical relevance. From an academic perspective, this study contributes to the growing body of knowledge on project communication by examining how traditional models—such as Shannon and Weaver’s (1949) communication model and Stakeholder Theory (Freeman, 1984)—can be adapted for use in contemporary, technology-driven project environments. It also fills a notable research gap by offering empirical insights into communication strategies within construction projects </w:t>
      </w:r>
      <w:r w:rsidRPr="00CA5420">
        <w:rPr>
          <w:rFonts w:asciiTheme="majorBidi" w:hAnsiTheme="majorBidi" w:cstheme="majorBidi"/>
          <w:sz w:val="24"/>
          <w:szCs w:val="24"/>
        </w:rPr>
        <w:t xml:space="preserve">in the UAE, a setting that </w:t>
      </w:r>
      <w:proofErr w:type="gramStart"/>
      <w:r w:rsidRPr="00CA5420">
        <w:rPr>
          <w:rFonts w:asciiTheme="majorBidi" w:hAnsiTheme="majorBidi" w:cstheme="majorBidi"/>
          <w:sz w:val="24"/>
          <w:szCs w:val="24"/>
        </w:rPr>
        <w:t>is underrepresented</w:t>
      </w:r>
      <w:proofErr w:type="gramEnd"/>
      <w:r w:rsidRPr="00CA5420">
        <w:rPr>
          <w:rFonts w:asciiTheme="majorBidi" w:hAnsiTheme="majorBidi" w:cstheme="majorBidi"/>
          <w:sz w:val="24"/>
          <w:szCs w:val="24"/>
        </w:rPr>
        <w:t xml:space="preserve"> in global literature despite its prominence in the sector.</w:t>
      </w:r>
      <w:r w:rsidR="006547A8">
        <w:rPr>
          <w:rFonts w:asciiTheme="majorBidi" w:hAnsiTheme="majorBidi" w:cstheme="majorBidi"/>
          <w:sz w:val="24"/>
          <w:szCs w:val="24"/>
        </w:rPr>
        <w:t xml:space="preserve"> </w:t>
      </w:r>
    </w:p>
    <w:p w14:paraId="253CE56E" w14:textId="4A32028F" w:rsidR="009E213C" w:rsidRPr="00CA5420" w:rsidRDefault="00970ECF" w:rsidP="006547A8">
      <w:pPr>
        <w:bidi w:val="0"/>
        <w:spacing w:before="240" w:after="240" w:line="276" w:lineRule="auto"/>
        <w:ind w:firstLine="360"/>
        <w:jc w:val="both"/>
        <w:rPr>
          <w:rFonts w:asciiTheme="majorBidi" w:hAnsiTheme="majorBidi" w:cstheme="majorBidi"/>
          <w:sz w:val="24"/>
          <w:szCs w:val="24"/>
        </w:rPr>
      </w:pPr>
      <w:r w:rsidRPr="00CA5420">
        <w:rPr>
          <w:rFonts w:asciiTheme="majorBidi" w:hAnsiTheme="majorBidi" w:cstheme="majorBidi"/>
          <w:sz w:val="24"/>
          <w:szCs w:val="24"/>
        </w:rPr>
        <w:lastRenderedPageBreak/>
        <w:t>Practically, the study offers guidance to a wide range of industry professionals, including engineers, contractors, project managers, and policymakers. By identifying key communication barriers and assessing the effectiveness of tools and practices, the study aims to deliver actionable recommendations that can help reduce project failures, enhance collaboration, and optimize overall performance. Prior research has shown that structured communication processes improve coordination and decision-making in cons</w:t>
      </w:r>
      <w:r w:rsidRPr="00CA5420">
        <w:rPr>
          <w:rFonts w:asciiTheme="majorBidi" w:hAnsiTheme="majorBidi" w:cstheme="majorBidi"/>
          <w:sz w:val="24"/>
          <w:szCs w:val="24"/>
        </w:rPr>
        <w:t>truction teams (Turner &amp; Müller, 2005; Emmitt &amp; Gorse, 2010).</w:t>
      </w:r>
    </w:p>
    <w:p w14:paraId="2C3A7485" w14:textId="77777777" w:rsidR="009E213C" w:rsidRPr="00CA5420" w:rsidRDefault="00970ECF" w:rsidP="006547A8">
      <w:pPr>
        <w:bidi w:val="0"/>
        <w:spacing w:before="240" w:after="240" w:line="276" w:lineRule="auto"/>
        <w:ind w:firstLine="360"/>
        <w:jc w:val="both"/>
        <w:rPr>
          <w:rFonts w:asciiTheme="majorBidi" w:hAnsiTheme="majorBidi" w:cstheme="majorBidi"/>
          <w:sz w:val="24"/>
          <w:szCs w:val="24"/>
        </w:rPr>
      </w:pPr>
      <w:r w:rsidRPr="00CA5420">
        <w:rPr>
          <w:rFonts w:asciiTheme="majorBidi" w:hAnsiTheme="majorBidi" w:cstheme="majorBidi"/>
          <w:sz w:val="24"/>
          <w:szCs w:val="24"/>
        </w:rPr>
        <w:t xml:space="preserve">Addressing communication challenges requires an integrated approach that combines strategic frameworks with applied tools. Effective communication strategies should include formal channels for structured updates (Gibson &amp; Pappas, 2003), digital platforms for real-time collaboration (Walker, 2015), routine meetings and reporting systems for stakeholder alignment (Emmitt &amp; Gorse, 2010), and clearly defined conflict resolution mechanisms (Loosemore &amp; </w:t>
      </w:r>
      <w:proofErr w:type="spellStart"/>
      <w:r w:rsidRPr="00CA5420">
        <w:rPr>
          <w:rFonts w:asciiTheme="majorBidi" w:hAnsiTheme="majorBidi" w:cstheme="majorBidi"/>
          <w:sz w:val="24"/>
          <w:szCs w:val="24"/>
        </w:rPr>
        <w:t>Alkilani</w:t>
      </w:r>
      <w:proofErr w:type="spellEnd"/>
      <w:r w:rsidRPr="00CA5420">
        <w:rPr>
          <w:rFonts w:asciiTheme="majorBidi" w:hAnsiTheme="majorBidi" w:cstheme="majorBidi"/>
          <w:sz w:val="24"/>
          <w:szCs w:val="24"/>
        </w:rPr>
        <w:t>, 2021). Additionally, training programs that enhance both interpersonal and technical communication skills are essential for project teams (Henderson, 2004).</w:t>
      </w:r>
    </w:p>
    <w:p w14:paraId="5994D7B3" w14:textId="77777777" w:rsidR="009E213C" w:rsidRPr="00CA5420" w:rsidRDefault="00970ECF" w:rsidP="006547A8">
      <w:pPr>
        <w:bidi w:val="0"/>
        <w:spacing w:before="240" w:after="240" w:line="276" w:lineRule="auto"/>
        <w:ind w:firstLine="360"/>
        <w:jc w:val="both"/>
        <w:rPr>
          <w:rFonts w:asciiTheme="majorBidi" w:hAnsiTheme="majorBidi" w:cstheme="majorBidi"/>
          <w:sz w:val="24"/>
          <w:szCs w:val="24"/>
        </w:rPr>
      </w:pPr>
      <w:r w:rsidRPr="00CA5420">
        <w:rPr>
          <w:rFonts w:asciiTheme="majorBidi" w:hAnsiTheme="majorBidi" w:cstheme="majorBidi"/>
          <w:sz w:val="24"/>
          <w:szCs w:val="24"/>
        </w:rPr>
        <w:t xml:space="preserve">By focusing on communication as a core project management function, this research underscores the value of </w:t>
      </w:r>
      <w:proofErr w:type="gramStart"/>
      <w:r w:rsidRPr="00CA5420">
        <w:rPr>
          <w:rFonts w:asciiTheme="majorBidi" w:hAnsiTheme="majorBidi" w:cstheme="majorBidi"/>
          <w:sz w:val="24"/>
          <w:szCs w:val="24"/>
        </w:rPr>
        <w:t>proactive</w:t>
      </w:r>
      <w:proofErr w:type="gramEnd"/>
      <w:r w:rsidRPr="00CA5420">
        <w:rPr>
          <w:rFonts w:asciiTheme="majorBidi" w:hAnsiTheme="majorBidi" w:cstheme="majorBidi"/>
          <w:sz w:val="24"/>
          <w:szCs w:val="24"/>
        </w:rPr>
        <w:t xml:space="preserve"> strategies in minimizing risks and ensuring successful project delivery. </w:t>
      </w:r>
      <w:proofErr w:type="gramStart"/>
      <w:r w:rsidRPr="00CA5420">
        <w:rPr>
          <w:rFonts w:asciiTheme="majorBidi" w:hAnsiTheme="majorBidi" w:cstheme="majorBidi"/>
          <w:sz w:val="24"/>
          <w:szCs w:val="24"/>
        </w:rPr>
        <w:t>Ultimately, the</w:t>
      </w:r>
      <w:proofErr w:type="gramEnd"/>
      <w:r w:rsidRPr="00CA5420">
        <w:rPr>
          <w:rFonts w:asciiTheme="majorBidi" w:hAnsiTheme="majorBidi" w:cstheme="majorBidi"/>
          <w:sz w:val="24"/>
          <w:szCs w:val="24"/>
        </w:rPr>
        <w:t xml:space="preserve"> study aims to support the advancement of project management practices in the UAE and other fast-evolving construction environments, where success increasingly depends on communication that is inclusive, clear, timely, and technology-enabled.</w:t>
      </w:r>
    </w:p>
    <w:p w14:paraId="3E23CF82" w14:textId="77777777" w:rsidR="009E213C" w:rsidRPr="00CA5420" w:rsidRDefault="009E213C" w:rsidP="009E200D">
      <w:pPr>
        <w:bidi w:val="0"/>
        <w:spacing w:after="240" w:line="276" w:lineRule="auto"/>
        <w:ind w:firstLine="720"/>
        <w:jc w:val="both"/>
        <w:rPr>
          <w:rFonts w:asciiTheme="majorBidi" w:hAnsiTheme="majorBidi" w:cstheme="majorBidi"/>
          <w:sz w:val="24"/>
          <w:szCs w:val="24"/>
        </w:rPr>
      </w:pPr>
    </w:p>
    <w:p w14:paraId="7EDC9420" w14:textId="77777777" w:rsidR="009E213C" w:rsidRPr="00CA5420" w:rsidRDefault="009E213C" w:rsidP="009E200D">
      <w:pPr>
        <w:bidi w:val="0"/>
        <w:spacing w:after="240" w:line="276" w:lineRule="auto"/>
        <w:ind w:firstLine="720"/>
        <w:jc w:val="both"/>
        <w:rPr>
          <w:rFonts w:asciiTheme="majorBidi" w:hAnsiTheme="majorBidi" w:cstheme="majorBidi"/>
          <w:color w:val="000000"/>
          <w:sz w:val="24"/>
          <w:szCs w:val="24"/>
        </w:rPr>
      </w:pPr>
    </w:p>
    <w:p w14:paraId="6F2B9106" w14:textId="77777777" w:rsidR="009E213C" w:rsidRPr="00CA5420" w:rsidRDefault="00970ECF" w:rsidP="009E200D">
      <w:pPr>
        <w:numPr>
          <w:ilvl w:val="1"/>
          <w:numId w:val="7"/>
        </w:numPr>
        <w:pBdr>
          <w:top w:val="nil"/>
          <w:left w:val="nil"/>
          <w:bottom w:val="nil"/>
          <w:right w:val="nil"/>
          <w:between w:val="nil"/>
        </w:pBdr>
        <w:bidi w:val="0"/>
        <w:spacing w:before="280" w:after="0" w:line="276" w:lineRule="auto"/>
        <w:jc w:val="both"/>
        <w:rPr>
          <w:rFonts w:asciiTheme="majorBidi" w:hAnsiTheme="majorBidi" w:cstheme="majorBidi"/>
          <w:b/>
          <w:color w:val="000000"/>
          <w:sz w:val="24"/>
          <w:szCs w:val="24"/>
        </w:rPr>
      </w:pPr>
      <w:bookmarkStart w:id="3" w:name="_8c14lghdsgbn" w:colFirst="0" w:colLast="0"/>
      <w:bookmarkEnd w:id="3"/>
      <w:r w:rsidRPr="00CA5420">
        <w:rPr>
          <w:rFonts w:asciiTheme="majorBidi" w:hAnsiTheme="majorBidi" w:cstheme="majorBidi"/>
          <w:b/>
          <w:color w:val="000000"/>
          <w:sz w:val="24"/>
          <w:szCs w:val="24"/>
        </w:rPr>
        <w:t>Research Objectives</w:t>
      </w:r>
    </w:p>
    <w:p w14:paraId="756787B1" w14:textId="77777777" w:rsidR="009E213C" w:rsidRPr="00CA5420" w:rsidRDefault="009E213C" w:rsidP="009E200D">
      <w:pPr>
        <w:pBdr>
          <w:top w:val="nil"/>
          <w:left w:val="nil"/>
          <w:bottom w:val="nil"/>
          <w:right w:val="nil"/>
          <w:between w:val="nil"/>
        </w:pBdr>
        <w:bidi w:val="0"/>
        <w:spacing w:after="0" w:line="276" w:lineRule="auto"/>
        <w:ind w:left="360"/>
        <w:jc w:val="both"/>
        <w:rPr>
          <w:rFonts w:asciiTheme="majorBidi" w:hAnsiTheme="majorBidi" w:cstheme="majorBidi"/>
          <w:b/>
          <w:color w:val="000000"/>
          <w:sz w:val="24"/>
          <w:szCs w:val="24"/>
        </w:rPr>
      </w:pPr>
    </w:p>
    <w:p w14:paraId="1FCD7C87" w14:textId="77777777" w:rsidR="009E213C" w:rsidRPr="00CA5420" w:rsidRDefault="009E213C" w:rsidP="009E200D">
      <w:pPr>
        <w:pBdr>
          <w:top w:val="nil"/>
          <w:left w:val="nil"/>
          <w:bottom w:val="nil"/>
          <w:right w:val="nil"/>
          <w:between w:val="nil"/>
        </w:pBdr>
        <w:bidi w:val="0"/>
        <w:spacing w:after="80" w:line="276" w:lineRule="auto"/>
        <w:ind w:left="360"/>
        <w:jc w:val="both"/>
        <w:rPr>
          <w:rFonts w:asciiTheme="majorBidi" w:hAnsiTheme="majorBidi" w:cstheme="majorBidi"/>
          <w:b/>
          <w:color w:val="000000"/>
          <w:sz w:val="24"/>
          <w:szCs w:val="24"/>
        </w:rPr>
      </w:pPr>
    </w:p>
    <w:p w14:paraId="292EF7D3" w14:textId="77777777" w:rsidR="009E213C" w:rsidRPr="00CA5420" w:rsidRDefault="00970ECF" w:rsidP="009E200D">
      <w:pPr>
        <w:bidi w:val="0"/>
        <w:spacing w:before="240" w:after="240" w:line="276" w:lineRule="auto"/>
        <w:ind w:firstLine="720"/>
        <w:jc w:val="both"/>
        <w:rPr>
          <w:rFonts w:asciiTheme="majorBidi" w:hAnsiTheme="majorBidi" w:cstheme="majorBidi"/>
          <w:color w:val="000000"/>
          <w:sz w:val="24"/>
          <w:szCs w:val="24"/>
        </w:rPr>
      </w:pPr>
      <w:r w:rsidRPr="00CA5420">
        <w:rPr>
          <w:rFonts w:asciiTheme="majorBidi" w:hAnsiTheme="majorBidi" w:cstheme="majorBidi"/>
          <w:color w:val="000000"/>
          <w:sz w:val="24"/>
          <w:szCs w:val="24"/>
        </w:rPr>
        <w:t>This study’s goal is to investigate how communication impacts project success, specifically in construction projects. The objectives of this research include exploring the connection between effective communication and project performance,</w:t>
      </w:r>
      <w:r w:rsidRPr="00CA5420">
        <w:rPr>
          <w:rFonts w:asciiTheme="majorBidi" w:hAnsiTheme="majorBidi" w:cstheme="majorBidi"/>
          <w:sz w:val="24"/>
          <w:szCs w:val="24"/>
        </w:rPr>
        <w:t xml:space="preserve"> </w:t>
      </w:r>
      <w:r w:rsidRPr="00CA5420">
        <w:rPr>
          <w:rFonts w:asciiTheme="majorBidi" w:hAnsiTheme="majorBidi" w:cstheme="majorBidi"/>
          <w:color w:val="000000"/>
          <w:sz w:val="24"/>
          <w:szCs w:val="24"/>
        </w:rPr>
        <w:t>identifying the typical communication struggles during construction projects,</w:t>
      </w:r>
      <w:r w:rsidRPr="00CA5420">
        <w:rPr>
          <w:rFonts w:asciiTheme="majorBidi" w:hAnsiTheme="majorBidi" w:cstheme="majorBidi"/>
          <w:sz w:val="24"/>
          <w:szCs w:val="24"/>
        </w:rPr>
        <w:t xml:space="preserve"> </w:t>
      </w:r>
      <w:r w:rsidRPr="00CA5420">
        <w:rPr>
          <w:rFonts w:asciiTheme="majorBidi" w:hAnsiTheme="majorBidi" w:cstheme="majorBidi"/>
          <w:color w:val="000000"/>
          <w:sz w:val="24"/>
          <w:szCs w:val="24"/>
        </w:rPr>
        <w:t>assessing the impact of digital tools on communication efficiency, and recommending the best practices for enhancing communication methods in construction project management.</w:t>
      </w:r>
    </w:p>
    <w:p w14:paraId="09E616A6" w14:textId="77777777" w:rsidR="009E213C" w:rsidRPr="00CA5420" w:rsidRDefault="009E213C" w:rsidP="009E200D">
      <w:pPr>
        <w:bidi w:val="0"/>
        <w:spacing w:before="240" w:after="240" w:line="276" w:lineRule="auto"/>
        <w:ind w:firstLine="720"/>
        <w:jc w:val="both"/>
        <w:rPr>
          <w:rFonts w:asciiTheme="majorBidi" w:hAnsiTheme="majorBidi" w:cstheme="majorBidi"/>
          <w:sz w:val="24"/>
          <w:szCs w:val="24"/>
        </w:rPr>
      </w:pPr>
    </w:p>
    <w:p w14:paraId="5AFF8C3C" w14:textId="77777777" w:rsidR="009E213C" w:rsidRPr="00CA5420" w:rsidRDefault="00970ECF" w:rsidP="009E200D">
      <w:pPr>
        <w:numPr>
          <w:ilvl w:val="1"/>
          <w:numId w:val="7"/>
        </w:numPr>
        <w:pBdr>
          <w:top w:val="nil"/>
          <w:left w:val="nil"/>
          <w:bottom w:val="nil"/>
          <w:right w:val="nil"/>
          <w:between w:val="nil"/>
        </w:pBdr>
        <w:bidi w:val="0"/>
        <w:spacing w:before="240" w:after="240" w:line="276" w:lineRule="auto"/>
        <w:jc w:val="both"/>
        <w:rPr>
          <w:rFonts w:asciiTheme="majorBidi" w:hAnsiTheme="majorBidi" w:cstheme="majorBidi"/>
          <w:b/>
          <w:color w:val="000000"/>
          <w:sz w:val="24"/>
          <w:szCs w:val="24"/>
        </w:rPr>
      </w:pPr>
      <w:bookmarkStart w:id="4" w:name="_j7yy5emb0ujd" w:colFirst="0" w:colLast="0"/>
      <w:bookmarkEnd w:id="4"/>
      <w:r w:rsidRPr="00CA5420">
        <w:rPr>
          <w:rFonts w:asciiTheme="majorBidi" w:hAnsiTheme="majorBidi" w:cstheme="majorBidi"/>
          <w:b/>
          <w:color w:val="000000"/>
          <w:sz w:val="24"/>
          <w:szCs w:val="24"/>
        </w:rPr>
        <w:t>Study Questions</w:t>
      </w:r>
    </w:p>
    <w:p w14:paraId="18B3C0E7" w14:textId="77777777" w:rsidR="009E213C" w:rsidRPr="00CA5420" w:rsidRDefault="009E213C" w:rsidP="009E200D">
      <w:pPr>
        <w:bidi w:val="0"/>
        <w:spacing w:before="240" w:after="240" w:line="276" w:lineRule="auto"/>
        <w:jc w:val="both"/>
        <w:rPr>
          <w:rFonts w:asciiTheme="majorBidi" w:hAnsiTheme="majorBidi" w:cstheme="majorBidi"/>
          <w:sz w:val="24"/>
          <w:szCs w:val="24"/>
        </w:rPr>
      </w:pPr>
    </w:p>
    <w:p w14:paraId="42FC0EFF" w14:textId="77777777" w:rsidR="009E213C" w:rsidRPr="00CA5420" w:rsidRDefault="00970ECF" w:rsidP="009E200D">
      <w:pPr>
        <w:bidi w:val="0"/>
        <w:spacing w:before="240" w:after="240" w:line="276" w:lineRule="auto"/>
        <w:jc w:val="both"/>
        <w:rPr>
          <w:rFonts w:asciiTheme="majorBidi" w:hAnsiTheme="majorBidi" w:cstheme="majorBidi"/>
          <w:color w:val="000000"/>
          <w:sz w:val="24"/>
          <w:szCs w:val="24"/>
        </w:rPr>
      </w:pPr>
      <w:r w:rsidRPr="00CA5420">
        <w:rPr>
          <w:rFonts w:asciiTheme="majorBidi" w:hAnsiTheme="majorBidi" w:cstheme="majorBidi"/>
          <w:color w:val="000000"/>
          <w:sz w:val="24"/>
          <w:szCs w:val="24"/>
        </w:rPr>
        <w:t>This research seeks to answer the following questions:</w:t>
      </w:r>
    </w:p>
    <w:p w14:paraId="5AD82580" w14:textId="77777777" w:rsidR="009E213C" w:rsidRPr="00CA5420" w:rsidRDefault="00970ECF" w:rsidP="009E200D">
      <w:pPr>
        <w:numPr>
          <w:ilvl w:val="0"/>
          <w:numId w:val="5"/>
        </w:numPr>
        <w:pBdr>
          <w:top w:val="nil"/>
          <w:left w:val="nil"/>
          <w:bottom w:val="nil"/>
          <w:right w:val="nil"/>
          <w:between w:val="nil"/>
        </w:pBdr>
        <w:bidi w:val="0"/>
        <w:spacing w:before="240" w:after="0" w:line="276" w:lineRule="auto"/>
        <w:jc w:val="both"/>
        <w:rPr>
          <w:rFonts w:asciiTheme="majorBidi" w:hAnsiTheme="majorBidi" w:cstheme="majorBidi"/>
          <w:color w:val="000000"/>
          <w:sz w:val="24"/>
          <w:szCs w:val="24"/>
        </w:rPr>
      </w:pPr>
      <w:r w:rsidRPr="00CA5420">
        <w:rPr>
          <w:rFonts w:asciiTheme="majorBidi" w:hAnsiTheme="majorBidi" w:cstheme="majorBidi"/>
          <w:color w:val="000000"/>
          <w:sz w:val="24"/>
          <w:szCs w:val="24"/>
        </w:rPr>
        <w:lastRenderedPageBreak/>
        <w:t>What are the primary communication obstacles faced with construction projects?</w:t>
      </w:r>
    </w:p>
    <w:p w14:paraId="312389AD" w14:textId="23B6E9B8" w:rsidR="009E213C" w:rsidRPr="00CA5420" w:rsidRDefault="00970ECF" w:rsidP="009E200D">
      <w:pPr>
        <w:numPr>
          <w:ilvl w:val="0"/>
          <w:numId w:val="5"/>
        </w:numPr>
        <w:pBdr>
          <w:top w:val="nil"/>
          <w:left w:val="nil"/>
          <w:bottom w:val="nil"/>
          <w:right w:val="nil"/>
          <w:between w:val="nil"/>
        </w:pBdr>
        <w:bidi w:val="0"/>
        <w:spacing w:after="0" w:line="276" w:lineRule="auto"/>
        <w:jc w:val="both"/>
        <w:rPr>
          <w:rFonts w:asciiTheme="majorBidi" w:hAnsiTheme="majorBidi" w:cstheme="majorBidi"/>
          <w:color w:val="000000"/>
          <w:sz w:val="24"/>
          <w:szCs w:val="24"/>
        </w:rPr>
      </w:pPr>
      <w:r w:rsidRPr="00CA5420">
        <w:rPr>
          <w:rFonts w:asciiTheme="majorBidi" w:hAnsiTheme="majorBidi" w:cstheme="majorBidi"/>
          <w:color w:val="000000"/>
          <w:sz w:val="24"/>
          <w:szCs w:val="24"/>
        </w:rPr>
        <w:t xml:space="preserve">How does poor communication affect project schedules, </w:t>
      </w:r>
      <w:proofErr w:type="gramStart"/>
      <w:r w:rsidRPr="00CA5420">
        <w:rPr>
          <w:rFonts w:asciiTheme="majorBidi" w:hAnsiTheme="majorBidi" w:cstheme="majorBidi"/>
          <w:color w:val="000000"/>
          <w:sz w:val="24"/>
          <w:szCs w:val="24"/>
        </w:rPr>
        <w:t>cost</w:t>
      </w:r>
      <w:proofErr w:type="gramEnd"/>
      <w:r w:rsidRPr="00CA5420">
        <w:rPr>
          <w:rFonts w:asciiTheme="majorBidi" w:hAnsiTheme="majorBidi" w:cstheme="majorBidi"/>
          <w:color w:val="000000"/>
          <w:sz w:val="24"/>
          <w:szCs w:val="24"/>
        </w:rPr>
        <w:t xml:space="preserve"> and general project outcomes?</w:t>
      </w:r>
    </w:p>
    <w:p w14:paraId="3B657416" w14:textId="77777777" w:rsidR="009E213C" w:rsidRPr="00CA5420" w:rsidRDefault="00970ECF" w:rsidP="009E200D">
      <w:pPr>
        <w:numPr>
          <w:ilvl w:val="0"/>
          <w:numId w:val="5"/>
        </w:numPr>
        <w:pBdr>
          <w:top w:val="nil"/>
          <w:left w:val="nil"/>
          <w:bottom w:val="nil"/>
          <w:right w:val="nil"/>
          <w:between w:val="nil"/>
        </w:pBdr>
        <w:bidi w:val="0"/>
        <w:spacing w:after="0" w:line="276" w:lineRule="auto"/>
        <w:jc w:val="both"/>
        <w:rPr>
          <w:rFonts w:asciiTheme="majorBidi" w:hAnsiTheme="majorBidi" w:cstheme="majorBidi"/>
          <w:color w:val="000000"/>
          <w:sz w:val="24"/>
          <w:szCs w:val="24"/>
        </w:rPr>
      </w:pPr>
      <w:r w:rsidRPr="00CA5420">
        <w:rPr>
          <w:rFonts w:asciiTheme="majorBidi" w:hAnsiTheme="majorBidi" w:cstheme="majorBidi"/>
          <w:color w:val="000000"/>
          <w:sz w:val="24"/>
          <w:szCs w:val="24"/>
        </w:rPr>
        <w:t>What methods and digital tools can be employed to improve communication effectiveness in construction projects?</w:t>
      </w:r>
    </w:p>
    <w:p w14:paraId="3E233959" w14:textId="77777777" w:rsidR="009E213C" w:rsidRPr="00CA5420" w:rsidRDefault="00970ECF" w:rsidP="009E200D">
      <w:pPr>
        <w:numPr>
          <w:ilvl w:val="0"/>
          <w:numId w:val="5"/>
        </w:numPr>
        <w:pBdr>
          <w:top w:val="nil"/>
          <w:left w:val="nil"/>
          <w:bottom w:val="nil"/>
          <w:right w:val="nil"/>
          <w:between w:val="nil"/>
        </w:pBdr>
        <w:bidi w:val="0"/>
        <w:spacing w:after="240" w:line="276" w:lineRule="auto"/>
        <w:jc w:val="both"/>
        <w:rPr>
          <w:rFonts w:asciiTheme="majorBidi" w:hAnsiTheme="majorBidi" w:cstheme="majorBidi"/>
          <w:color w:val="000000"/>
          <w:sz w:val="24"/>
          <w:szCs w:val="24"/>
        </w:rPr>
      </w:pPr>
      <w:r w:rsidRPr="00CA5420">
        <w:rPr>
          <w:rFonts w:asciiTheme="majorBidi" w:hAnsiTheme="majorBidi" w:cstheme="majorBidi"/>
          <w:color w:val="000000"/>
          <w:sz w:val="24"/>
          <w:szCs w:val="24"/>
        </w:rPr>
        <w:t>What is the observed effect of communication on the success of construction projects?</w:t>
      </w:r>
    </w:p>
    <w:p w14:paraId="685BDE80" w14:textId="77777777" w:rsidR="009E213C" w:rsidRPr="00CA5420" w:rsidRDefault="009E213C" w:rsidP="009E200D">
      <w:pPr>
        <w:bidi w:val="0"/>
        <w:spacing w:line="276" w:lineRule="auto"/>
        <w:jc w:val="both"/>
        <w:rPr>
          <w:rFonts w:asciiTheme="majorBidi" w:hAnsiTheme="majorBidi" w:cstheme="majorBidi"/>
          <w:sz w:val="28"/>
          <w:szCs w:val="28"/>
          <w:u w:val="single"/>
        </w:rPr>
      </w:pPr>
    </w:p>
    <w:p w14:paraId="2773C62B" w14:textId="77777777" w:rsidR="009E213C" w:rsidRPr="00CA5420" w:rsidRDefault="00970ECF" w:rsidP="009E200D">
      <w:pPr>
        <w:numPr>
          <w:ilvl w:val="1"/>
          <w:numId w:val="7"/>
        </w:numPr>
        <w:pBdr>
          <w:top w:val="nil"/>
          <w:left w:val="nil"/>
          <w:bottom w:val="nil"/>
          <w:right w:val="nil"/>
          <w:between w:val="nil"/>
        </w:pBdr>
        <w:bidi w:val="0"/>
        <w:spacing w:before="240" w:after="240" w:line="276" w:lineRule="auto"/>
        <w:jc w:val="both"/>
        <w:rPr>
          <w:rFonts w:asciiTheme="majorBidi" w:hAnsiTheme="majorBidi" w:cstheme="majorBidi"/>
          <w:b/>
          <w:color w:val="000000"/>
          <w:sz w:val="24"/>
          <w:szCs w:val="24"/>
        </w:rPr>
      </w:pPr>
      <w:bookmarkStart w:id="5" w:name="_uzq9ygs1hzrw" w:colFirst="0" w:colLast="0"/>
      <w:bookmarkEnd w:id="5"/>
      <w:r w:rsidRPr="00CA5420">
        <w:rPr>
          <w:rFonts w:asciiTheme="majorBidi" w:hAnsiTheme="majorBidi" w:cstheme="majorBidi"/>
          <w:b/>
          <w:color w:val="000000"/>
          <w:sz w:val="24"/>
          <w:szCs w:val="24"/>
        </w:rPr>
        <w:t>Research Hypotheses</w:t>
      </w:r>
    </w:p>
    <w:p w14:paraId="1F862827" w14:textId="77777777" w:rsidR="009E213C" w:rsidRPr="00CA5420" w:rsidRDefault="009E213C" w:rsidP="009E200D">
      <w:pPr>
        <w:bidi w:val="0"/>
        <w:spacing w:before="240" w:after="240" w:line="276" w:lineRule="auto"/>
        <w:jc w:val="both"/>
        <w:rPr>
          <w:rFonts w:asciiTheme="majorBidi" w:hAnsiTheme="majorBidi" w:cstheme="majorBidi"/>
          <w:sz w:val="24"/>
          <w:szCs w:val="24"/>
        </w:rPr>
      </w:pPr>
    </w:p>
    <w:p w14:paraId="78BF3369" w14:textId="77777777" w:rsidR="009E213C" w:rsidRPr="00CA5420" w:rsidRDefault="00970ECF" w:rsidP="009E200D">
      <w:pPr>
        <w:bidi w:val="0"/>
        <w:spacing w:before="240" w:after="240" w:line="276" w:lineRule="auto"/>
        <w:jc w:val="both"/>
        <w:rPr>
          <w:rFonts w:asciiTheme="majorBidi" w:hAnsiTheme="majorBidi" w:cstheme="majorBidi"/>
          <w:b/>
          <w:color w:val="000000"/>
          <w:sz w:val="24"/>
          <w:szCs w:val="24"/>
        </w:rPr>
      </w:pPr>
      <w:r w:rsidRPr="00CA5420">
        <w:rPr>
          <w:rFonts w:asciiTheme="majorBidi" w:hAnsiTheme="majorBidi" w:cstheme="majorBidi"/>
          <w:b/>
          <w:color w:val="000000"/>
          <w:sz w:val="24"/>
          <w:szCs w:val="24"/>
        </w:rPr>
        <w:t>To address these research questions, the study proposes the following hypotheses:</w:t>
      </w:r>
    </w:p>
    <w:p w14:paraId="5A243BC7" w14:textId="77777777" w:rsidR="009E213C" w:rsidRPr="00CA5420" w:rsidRDefault="00970ECF" w:rsidP="009E200D">
      <w:pPr>
        <w:numPr>
          <w:ilvl w:val="0"/>
          <w:numId w:val="1"/>
        </w:numPr>
        <w:bidi w:val="0"/>
        <w:spacing w:before="240" w:after="0" w:line="276" w:lineRule="auto"/>
        <w:jc w:val="both"/>
        <w:rPr>
          <w:rFonts w:asciiTheme="majorBidi" w:hAnsiTheme="majorBidi" w:cstheme="majorBidi"/>
          <w:color w:val="000000"/>
        </w:rPr>
      </w:pPr>
      <w:r w:rsidRPr="00CA5420">
        <w:rPr>
          <w:rFonts w:asciiTheme="majorBidi" w:hAnsiTheme="majorBidi" w:cstheme="majorBidi"/>
          <w:color w:val="000000"/>
          <w:sz w:val="24"/>
          <w:szCs w:val="24"/>
        </w:rPr>
        <w:t xml:space="preserve">Hypothesis 1: construction projects are more successful when effective communication </w:t>
      </w:r>
      <w:proofErr w:type="gramStart"/>
      <w:r w:rsidRPr="00CA5420">
        <w:rPr>
          <w:rFonts w:asciiTheme="majorBidi" w:hAnsiTheme="majorBidi" w:cstheme="majorBidi"/>
          <w:color w:val="000000"/>
          <w:sz w:val="24"/>
          <w:szCs w:val="24"/>
        </w:rPr>
        <w:t>is implemented</w:t>
      </w:r>
      <w:proofErr w:type="gramEnd"/>
      <w:r w:rsidRPr="00CA5420">
        <w:rPr>
          <w:rFonts w:asciiTheme="majorBidi" w:hAnsiTheme="majorBidi" w:cstheme="majorBidi"/>
          <w:color w:val="000000"/>
          <w:sz w:val="24"/>
          <w:szCs w:val="24"/>
        </w:rPr>
        <w:t>.</w:t>
      </w:r>
    </w:p>
    <w:p w14:paraId="3B162C37" w14:textId="77777777" w:rsidR="009E213C" w:rsidRPr="00CA5420" w:rsidRDefault="00970ECF" w:rsidP="009E200D">
      <w:pPr>
        <w:numPr>
          <w:ilvl w:val="0"/>
          <w:numId w:val="1"/>
        </w:numPr>
        <w:bidi w:val="0"/>
        <w:spacing w:before="240" w:after="0" w:line="276" w:lineRule="auto"/>
        <w:jc w:val="both"/>
        <w:rPr>
          <w:rFonts w:asciiTheme="majorBidi" w:hAnsiTheme="majorBidi" w:cstheme="majorBidi"/>
          <w:color w:val="000000"/>
        </w:rPr>
      </w:pPr>
      <w:r w:rsidRPr="00CA5420">
        <w:rPr>
          <w:rFonts w:asciiTheme="majorBidi" w:hAnsiTheme="majorBidi" w:cstheme="majorBidi"/>
          <w:color w:val="000000"/>
          <w:sz w:val="24"/>
          <w:szCs w:val="24"/>
        </w:rPr>
        <w:t xml:space="preserve">Hypothesis 2: one of the main causes of increased costs and delays is poor communication in construction </w:t>
      </w:r>
      <w:proofErr w:type="gramStart"/>
      <w:r w:rsidRPr="00CA5420">
        <w:rPr>
          <w:rFonts w:asciiTheme="majorBidi" w:hAnsiTheme="majorBidi" w:cstheme="majorBidi"/>
          <w:color w:val="000000"/>
          <w:sz w:val="24"/>
          <w:szCs w:val="24"/>
        </w:rPr>
        <w:t>projects</w:t>
      </w:r>
      <w:proofErr w:type="gramEnd"/>
    </w:p>
    <w:p w14:paraId="5CAB1B89" w14:textId="77777777" w:rsidR="009E213C" w:rsidRPr="00CA5420" w:rsidRDefault="00970ECF" w:rsidP="009E200D">
      <w:pPr>
        <w:numPr>
          <w:ilvl w:val="0"/>
          <w:numId w:val="1"/>
        </w:numPr>
        <w:bidi w:val="0"/>
        <w:spacing w:before="240" w:after="0" w:line="276" w:lineRule="auto"/>
        <w:jc w:val="both"/>
        <w:rPr>
          <w:rFonts w:asciiTheme="majorBidi" w:hAnsiTheme="majorBidi" w:cstheme="majorBidi"/>
          <w:color w:val="000000"/>
        </w:rPr>
      </w:pPr>
      <w:r w:rsidRPr="00CA5420">
        <w:rPr>
          <w:rFonts w:asciiTheme="majorBidi" w:hAnsiTheme="majorBidi" w:cstheme="majorBidi"/>
          <w:color w:val="000000"/>
          <w:sz w:val="24"/>
          <w:szCs w:val="24"/>
        </w:rPr>
        <w:t>Hypothesis 3: the use of digital communication tools in construction projects decreases misunderstandings and enhances collaboration.</w:t>
      </w:r>
    </w:p>
    <w:p w14:paraId="2B4C43A4" w14:textId="77777777" w:rsidR="009E213C" w:rsidRPr="00CA5420" w:rsidRDefault="00970ECF" w:rsidP="009E200D">
      <w:pPr>
        <w:numPr>
          <w:ilvl w:val="0"/>
          <w:numId w:val="1"/>
        </w:numPr>
        <w:bidi w:val="0"/>
        <w:spacing w:before="240" w:after="0" w:line="276" w:lineRule="auto"/>
        <w:jc w:val="both"/>
        <w:rPr>
          <w:rFonts w:asciiTheme="majorBidi" w:hAnsiTheme="majorBidi" w:cstheme="majorBidi"/>
          <w:color w:val="000000"/>
        </w:rPr>
      </w:pPr>
      <w:bookmarkStart w:id="6" w:name="_xu585zf7epa" w:colFirst="0" w:colLast="0"/>
      <w:bookmarkEnd w:id="6"/>
      <w:r w:rsidRPr="00CA5420">
        <w:rPr>
          <w:rFonts w:asciiTheme="majorBidi" w:hAnsiTheme="majorBidi" w:cstheme="majorBidi"/>
          <w:color w:val="000000"/>
          <w:sz w:val="24"/>
          <w:szCs w:val="24"/>
        </w:rPr>
        <w:t xml:space="preserve">Hypothesis 4: project coordination and efficiency </w:t>
      </w:r>
      <w:proofErr w:type="gramStart"/>
      <w:r w:rsidRPr="00CA5420">
        <w:rPr>
          <w:rFonts w:asciiTheme="majorBidi" w:hAnsiTheme="majorBidi" w:cstheme="majorBidi"/>
          <w:color w:val="000000"/>
          <w:sz w:val="24"/>
          <w:szCs w:val="24"/>
        </w:rPr>
        <w:t>are improved</w:t>
      </w:r>
      <w:proofErr w:type="gramEnd"/>
      <w:r w:rsidRPr="00CA5420">
        <w:rPr>
          <w:rFonts w:asciiTheme="majorBidi" w:hAnsiTheme="majorBidi" w:cstheme="majorBidi"/>
          <w:color w:val="000000"/>
          <w:sz w:val="24"/>
          <w:szCs w:val="24"/>
        </w:rPr>
        <w:t xml:space="preserve"> by establishing standardized communication protocols.</w:t>
      </w:r>
    </w:p>
    <w:p w14:paraId="27CBC17F" w14:textId="77777777" w:rsidR="009E213C" w:rsidRPr="00CA5420" w:rsidRDefault="009E213C" w:rsidP="009E200D">
      <w:pPr>
        <w:bidi w:val="0"/>
        <w:spacing w:line="276" w:lineRule="auto"/>
        <w:jc w:val="both"/>
        <w:rPr>
          <w:rFonts w:asciiTheme="majorBidi" w:hAnsiTheme="majorBidi" w:cstheme="majorBidi"/>
          <w:sz w:val="28"/>
          <w:szCs w:val="28"/>
          <w:u w:val="single"/>
        </w:rPr>
      </w:pPr>
    </w:p>
    <w:p w14:paraId="4ECAF396" w14:textId="77777777" w:rsidR="009E213C" w:rsidRPr="00CA5420" w:rsidRDefault="00970ECF" w:rsidP="009E200D">
      <w:pPr>
        <w:numPr>
          <w:ilvl w:val="1"/>
          <w:numId w:val="7"/>
        </w:numPr>
        <w:pBdr>
          <w:top w:val="nil"/>
          <w:left w:val="nil"/>
          <w:bottom w:val="nil"/>
          <w:right w:val="nil"/>
          <w:between w:val="nil"/>
        </w:pBdr>
        <w:bidi w:val="0"/>
        <w:spacing w:before="240" w:after="240" w:line="276" w:lineRule="auto"/>
        <w:jc w:val="both"/>
        <w:rPr>
          <w:rFonts w:asciiTheme="majorBidi" w:hAnsiTheme="majorBidi" w:cstheme="majorBidi"/>
          <w:b/>
          <w:color w:val="000000"/>
          <w:sz w:val="24"/>
          <w:szCs w:val="24"/>
        </w:rPr>
      </w:pPr>
      <w:bookmarkStart w:id="7" w:name="_y54rckeasrda" w:colFirst="0" w:colLast="0"/>
      <w:bookmarkEnd w:id="7"/>
      <w:r w:rsidRPr="00CA5420">
        <w:rPr>
          <w:rFonts w:asciiTheme="majorBidi" w:hAnsiTheme="majorBidi" w:cstheme="majorBidi"/>
          <w:b/>
          <w:color w:val="000000"/>
          <w:sz w:val="24"/>
          <w:szCs w:val="24"/>
        </w:rPr>
        <w:t>Theoretical Model</w:t>
      </w:r>
    </w:p>
    <w:p w14:paraId="5AEFA226" w14:textId="77777777" w:rsidR="009E213C" w:rsidRPr="00CA5420" w:rsidRDefault="009E213C" w:rsidP="009E200D">
      <w:pPr>
        <w:bidi w:val="0"/>
        <w:spacing w:before="240" w:after="240" w:line="276" w:lineRule="auto"/>
        <w:jc w:val="both"/>
        <w:rPr>
          <w:rFonts w:asciiTheme="majorBidi" w:hAnsiTheme="majorBidi" w:cstheme="majorBidi"/>
          <w:sz w:val="24"/>
          <w:szCs w:val="24"/>
        </w:rPr>
      </w:pPr>
    </w:p>
    <w:p w14:paraId="362C71C8" w14:textId="08D24A38" w:rsidR="00CA5420" w:rsidRPr="00CA5420" w:rsidRDefault="00970ECF" w:rsidP="009E200D">
      <w:pPr>
        <w:bidi w:val="0"/>
        <w:spacing w:before="240" w:after="240" w:line="276" w:lineRule="auto"/>
        <w:ind w:firstLine="720"/>
        <w:jc w:val="both"/>
        <w:rPr>
          <w:rFonts w:asciiTheme="majorBidi" w:hAnsiTheme="majorBidi" w:cstheme="majorBidi"/>
          <w:color w:val="000000"/>
          <w:sz w:val="24"/>
          <w:szCs w:val="24"/>
        </w:rPr>
      </w:pPr>
      <w:bookmarkStart w:id="8" w:name="_etnctzclxlns" w:colFirst="0" w:colLast="0"/>
      <w:bookmarkEnd w:id="8"/>
      <w:r w:rsidRPr="00CA5420">
        <w:rPr>
          <w:rFonts w:asciiTheme="majorBidi" w:hAnsiTheme="majorBidi" w:cstheme="majorBidi"/>
          <w:color w:val="000000"/>
          <w:sz w:val="24"/>
          <w:szCs w:val="24"/>
        </w:rPr>
        <w:t xml:space="preserve">This study aims to provide a structured framework for </w:t>
      </w:r>
      <w:proofErr w:type="spellStart"/>
      <w:r w:rsidRPr="00CA5420">
        <w:rPr>
          <w:rFonts w:asciiTheme="majorBidi" w:hAnsiTheme="majorBidi" w:cstheme="majorBidi"/>
          <w:color w:val="000000"/>
          <w:sz w:val="24"/>
          <w:szCs w:val="24"/>
        </w:rPr>
        <w:t>analyzing</w:t>
      </w:r>
      <w:proofErr w:type="spellEnd"/>
      <w:r w:rsidRPr="00CA5420">
        <w:rPr>
          <w:rFonts w:asciiTheme="majorBidi" w:hAnsiTheme="majorBidi" w:cstheme="majorBidi"/>
          <w:color w:val="000000"/>
          <w:sz w:val="24"/>
          <w:szCs w:val="24"/>
        </w:rPr>
        <w:t xml:space="preserve"> communication challenges by utilizing the Shannon-Weaver Communication Model, which stresses the importance of clear transmission, coding, decoding, and feedback in the communication process (Shannon &amp; Weaver, 1949). The model emphasizes the potential for communication failures due to noise (e.g., misunderstandings, technological issues, or cultural barriers) as well as the necessity for efficient channels to ensure the message intent </w:t>
      </w:r>
      <w:proofErr w:type="gramStart"/>
      <w:r w:rsidRPr="00CA5420">
        <w:rPr>
          <w:rFonts w:asciiTheme="majorBidi" w:hAnsiTheme="majorBidi" w:cstheme="majorBidi"/>
          <w:color w:val="000000"/>
          <w:sz w:val="24"/>
          <w:szCs w:val="24"/>
        </w:rPr>
        <w:t>is well received</w:t>
      </w:r>
      <w:proofErr w:type="gramEnd"/>
      <w:r w:rsidRPr="00CA5420">
        <w:rPr>
          <w:rFonts w:asciiTheme="majorBidi" w:hAnsiTheme="majorBidi" w:cstheme="majorBidi"/>
          <w:color w:val="000000"/>
          <w:sz w:val="24"/>
          <w:szCs w:val="24"/>
        </w:rPr>
        <w:t>. In addition, this study incorporates principl</w:t>
      </w:r>
      <w:r w:rsidRPr="00CA5420">
        <w:rPr>
          <w:rFonts w:asciiTheme="majorBidi" w:hAnsiTheme="majorBidi" w:cstheme="majorBidi"/>
          <w:color w:val="000000"/>
          <w:sz w:val="24"/>
          <w:szCs w:val="24"/>
        </w:rPr>
        <w:t>es from project management communication theories, such as the Project Management Institute’s (PMI) Communication Management Framework, which outlines ideal practices for information distribution, communication planning, and stakeholder engagement (PMI, 2017).</w:t>
      </w:r>
    </w:p>
    <w:p w14:paraId="06760B6E" w14:textId="77777777" w:rsidR="00CA5420" w:rsidRPr="00CA5420" w:rsidRDefault="00CA5420" w:rsidP="009E200D">
      <w:pPr>
        <w:spacing w:line="276" w:lineRule="auto"/>
        <w:jc w:val="both"/>
        <w:rPr>
          <w:rFonts w:asciiTheme="majorBidi" w:hAnsiTheme="majorBidi" w:cstheme="majorBidi"/>
          <w:color w:val="000000"/>
          <w:sz w:val="24"/>
          <w:szCs w:val="24"/>
        </w:rPr>
      </w:pPr>
      <w:r w:rsidRPr="00CA5420">
        <w:rPr>
          <w:rFonts w:asciiTheme="majorBidi" w:hAnsiTheme="majorBidi" w:cstheme="majorBidi"/>
          <w:color w:val="000000"/>
          <w:sz w:val="24"/>
          <w:szCs w:val="24"/>
        </w:rPr>
        <w:br w:type="page"/>
      </w:r>
    </w:p>
    <w:p w14:paraId="7D652EB5" w14:textId="77777777" w:rsidR="009E213C" w:rsidRPr="00CA5420" w:rsidRDefault="00970ECF" w:rsidP="009E200D">
      <w:pPr>
        <w:bidi w:val="0"/>
        <w:spacing w:line="276" w:lineRule="auto"/>
        <w:jc w:val="both"/>
        <w:rPr>
          <w:rFonts w:asciiTheme="majorBidi" w:hAnsiTheme="majorBidi" w:cstheme="majorBidi"/>
          <w:b/>
          <w:sz w:val="32"/>
          <w:szCs w:val="32"/>
        </w:rPr>
      </w:pPr>
      <w:r w:rsidRPr="00CA5420">
        <w:rPr>
          <w:rFonts w:asciiTheme="majorBidi" w:hAnsiTheme="majorBidi" w:cstheme="majorBidi"/>
          <w:b/>
          <w:sz w:val="32"/>
          <w:szCs w:val="32"/>
        </w:rPr>
        <w:lastRenderedPageBreak/>
        <w:t>Chapter 2: Literature review</w:t>
      </w:r>
    </w:p>
    <w:p w14:paraId="2DBDE0AC" w14:textId="77777777" w:rsidR="009E213C" w:rsidRPr="00CA5420" w:rsidRDefault="009E213C" w:rsidP="009E200D">
      <w:pPr>
        <w:bidi w:val="0"/>
        <w:spacing w:line="276" w:lineRule="auto"/>
        <w:jc w:val="both"/>
        <w:rPr>
          <w:rFonts w:asciiTheme="majorBidi" w:hAnsiTheme="majorBidi" w:cstheme="majorBidi"/>
          <w:b/>
          <w:sz w:val="32"/>
          <w:szCs w:val="32"/>
        </w:rPr>
      </w:pPr>
    </w:p>
    <w:p w14:paraId="6860F754" w14:textId="77777777" w:rsidR="009E213C" w:rsidRPr="00CA5420" w:rsidRDefault="009E213C" w:rsidP="009E200D">
      <w:pPr>
        <w:bidi w:val="0"/>
        <w:spacing w:line="276" w:lineRule="auto"/>
        <w:jc w:val="both"/>
        <w:rPr>
          <w:rFonts w:asciiTheme="majorBidi" w:hAnsiTheme="majorBidi" w:cstheme="majorBidi"/>
          <w:b/>
          <w:sz w:val="32"/>
          <w:szCs w:val="32"/>
        </w:rPr>
      </w:pPr>
    </w:p>
    <w:p w14:paraId="6AFD5157" w14:textId="77777777" w:rsidR="009E213C" w:rsidRPr="00CA5420" w:rsidRDefault="00970ECF" w:rsidP="009E200D">
      <w:pPr>
        <w:bidi w:val="0"/>
        <w:spacing w:after="0" w:line="276" w:lineRule="auto"/>
        <w:jc w:val="both"/>
        <w:rPr>
          <w:rFonts w:asciiTheme="majorBidi" w:hAnsiTheme="majorBidi" w:cstheme="majorBidi"/>
          <w:b/>
          <w:color w:val="000000"/>
          <w:sz w:val="24"/>
          <w:szCs w:val="24"/>
        </w:rPr>
      </w:pPr>
      <w:bookmarkStart w:id="9" w:name="_oi53mbpg7zes" w:colFirst="0" w:colLast="0"/>
      <w:bookmarkEnd w:id="9"/>
      <w:r w:rsidRPr="00CA5420">
        <w:rPr>
          <w:rFonts w:asciiTheme="majorBidi" w:hAnsiTheme="majorBidi" w:cstheme="majorBidi"/>
          <w:b/>
          <w:color w:val="000000"/>
          <w:sz w:val="24"/>
          <w:szCs w:val="24"/>
        </w:rPr>
        <w:t>2.1 Introduction</w:t>
      </w:r>
    </w:p>
    <w:p w14:paraId="1326722A" w14:textId="77777777" w:rsidR="009E213C" w:rsidRPr="00CA5420" w:rsidRDefault="009E213C" w:rsidP="009E200D">
      <w:pPr>
        <w:bidi w:val="0"/>
        <w:spacing w:after="0" w:line="276" w:lineRule="auto"/>
        <w:jc w:val="both"/>
        <w:rPr>
          <w:rFonts w:asciiTheme="majorBidi" w:hAnsiTheme="majorBidi" w:cstheme="majorBidi"/>
          <w:b/>
          <w:color w:val="000000"/>
          <w:sz w:val="24"/>
          <w:szCs w:val="24"/>
        </w:rPr>
      </w:pPr>
    </w:p>
    <w:p w14:paraId="3F24E30D" w14:textId="77777777" w:rsidR="009E213C" w:rsidRPr="00CA5420" w:rsidRDefault="009E213C" w:rsidP="009E200D">
      <w:pPr>
        <w:bidi w:val="0"/>
        <w:spacing w:after="0" w:line="276" w:lineRule="auto"/>
        <w:jc w:val="both"/>
        <w:rPr>
          <w:rFonts w:asciiTheme="majorBidi" w:hAnsiTheme="majorBidi" w:cstheme="majorBidi"/>
          <w:sz w:val="24"/>
          <w:szCs w:val="24"/>
        </w:rPr>
      </w:pPr>
    </w:p>
    <w:p w14:paraId="052742F7" w14:textId="77777777" w:rsidR="009E213C" w:rsidRPr="00CA5420" w:rsidRDefault="00970ECF" w:rsidP="009E200D">
      <w:pPr>
        <w:bidi w:val="0"/>
        <w:spacing w:after="0" w:line="276" w:lineRule="auto"/>
        <w:ind w:firstLine="720"/>
        <w:jc w:val="both"/>
        <w:rPr>
          <w:rFonts w:asciiTheme="majorBidi" w:hAnsiTheme="majorBidi" w:cstheme="majorBidi"/>
          <w:color w:val="000000"/>
          <w:sz w:val="24"/>
          <w:szCs w:val="24"/>
        </w:rPr>
      </w:pPr>
      <w:r w:rsidRPr="00CA5420">
        <w:rPr>
          <w:rFonts w:asciiTheme="majorBidi" w:hAnsiTheme="majorBidi" w:cstheme="majorBidi"/>
          <w:color w:val="000000"/>
          <w:sz w:val="24"/>
          <w:szCs w:val="24"/>
        </w:rPr>
        <w:t xml:space="preserve">The literature review offers a detailed examination of past research on the role of communication in project success, specifically in construction projects. This section explores major points, including the definition of communication in construction, its effect on project success, and past studies highlighting the importance of effective communication strategies and methods. Furthermore, the review sets up the theoretical foundation for this study by displaying relevant frameworks that explain and clarify </w:t>
      </w:r>
      <w:r w:rsidRPr="00CA5420">
        <w:rPr>
          <w:rFonts w:asciiTheme="majorBidi" w:hAnsiTheme="majorBidi" w:cstheme="majorBidi"/>
          <w:color w:val="000000"/>
          <w:sz w:val="24"/>
          <w:szCs w:val="24"/>
        </w:rPr>
        <w:t>the relationship between communication and project outcomes.</w:t>
      </w:r>
    </w:p>
    <w:p w14:paraId="4E40BE05" w14:textId="77777777" w:rsidR="009E213C" w:rsidRPr="00CA5420" w:rsidRDefault="009E213C" w:rsidP="009E200D">
      <w:pPr>
        <w:bidi w:val="0"/>
        <w:spacing w:after="0" w:line="276" w:lineRule="auto"/>
        <w:jc w:val="both"/>
        <w:rPr>
          <w:rFonts w:asciiTheme="majorBidi" w:hAnsiTheme="majorBidi" w:cstheme="majorBidi"/>
          <w:color w:val="000000"/>
          <w:sz w:val="24"/>
          <w:szCs w:val="24"/>
        </w:rPr>
      </w:pPr>
    </w:p>
    <w:p w14:paraId="24C699D0" w14:textId="77777777" w:rsidR="009E213C" w:rsidRPr="00CA5420" w:rsidRDefault="009E213C" w:rsidP="009E200D">
      <w:pPr>
        <w:bidi w:val="0"/>
        <w:spacing w:after="0" w:line="276" w:lineRule="auto"/>
        <w:jc w:val="both"/>
        <w:rPr>
          <w:rFonts w:asciiTheme="majorBidi" w:hAnsiTheme="majorBidi" w:cstheme="majorBidi"/>
          <w:sz w:val="24"/>
          <w:szCs w:val="24"/>
        </w:rPr>
      </w:pPr>
    </w:p>
    <w:p w14:paraId="72078BCA" w14:textId="77777777" w:rsidR="009E213C" w:rsidRPr="00CA5420" w:rsidRDefault="00970ECF" w:rsidP="009E200D">
      <w:pPr>
        <w:bidi w:val="0"/>
        <w:spacing w:after="0" w:line="276" w:lineRule="auto"/>
        <w:jc w:val="both"/>
        <w:rPr>
          <w:rFonts w:asciiTheme="majorBidi" w:hAnsiTheme="majorBidi" w:cstheme="majorBidi"/>
          <w:b/>
          <w:color w:val="000000"/>
          <w:sz w:val="24"/>
          <w:szCs w:val="24"/>
        </w:rPr>
      </w:pPr>
      <w:bookmarkStart w:id="10" w:name="_lqm3ookf7m" w:colFirst="0" w:colLast="0"/>
      <w:bookmarkEnd w:id="10"/>
      <w:r w:rsidRPr="00CA5420">
        <w:rPr>
          <w:rFonts w:asciiTheme="majorBidi" w:hAnsiTheme="majorBidi" w:cstheme="majorBidi"/>
          <w:b/>
          <w:color w:val="000000"/>
          <w:sz w:val="24"/>
          <w:szCs w:val="24"/>
        </w:rPr>
        <w:t>2.2 Dependent Variable: Project Success</w:t>
      </w:r>
    </w:p>
    <w:p w14:paraId="268AAC4F" w14:textId="77777777" w:rsidR="009E213C" w:rsidRPr="00CA5420" w:rsidRDefault="009E213C" w:rsidP="009E200D">
      <w:pPr>
        <w:bidi w:val="0"/>
        <w:spacing w:after="0" w:line="276" w:lineRule="auto"/>
        <w:jc w:val="both"/>
        <w:rPr>
          <w:rFonts w:asciiTheme="majorBidi" w:hAnsiTheme="majorBidi" w:cstheme="majorBidi"/>
          <w:sz w:val="24"/>
          <w:szCs w:val="24"/>
        </w:rPr>
      </w:pPr>
    </w:p>
    <w:p w14:paraId="31012A24" w14:textId="77777777" w:rsidR="009E213C" w:rsidRPr="00CA5420" w:rsidRDefault="009E213C" w:rsidP="009E200D">
      <w:pPr>
        <w:bidi w:val="0"/>
        <w:spacing w:after="0" w:line="276" w:lineRule="auto"/>
        <w:jc w:val="both"/>
        <w:rPr>
          <w:rFonts w:asciiTheme="majorBidi" w:hAnsiTheme="majorBidi" w:cstheme="majorBidi"/>
          <w:sz w:val="24"/>
          <w:szCs w:val="24"/>
        </w:rPr>
      </w:pPr>
    </w:p>
    <w:p w14:paraId="14BA7FF2" w14:textId="77777777" w:rsidR="009E213C" w:rsidRPr="00CA5420" w:rsidRDefault="00970ECF" w:rsidP="009E200D">
      <w:pPr>
        <w:bidi w:val="0"/>
        <w:spacing w:after="0" w:line="276" w:lineRule="auto"/>
        <w:ind w:firstLine="720"/>
        <w:jc w:val="both"/>
        <w:rPr>
          <w:rFonts w:asciiTheme="majorBidi" w:hAnsiTheme="majorBidi" w:cstheme="majorBidi"/>
          <w:color w:val="000000"/>
          <w:sz w:val="24"/>
          <w:szCs w:val="24"/>
        </w:rPr>
      </w:pPr>
      <w:r w:rsidRPr="00CA5420">
        <w:rPr>
          <w:rFonts w:asciiTheme="majorBidi" w:hAnsiTheme="majorBidi" w:cstheme="majorBidi"/>
          <w:color w:val="000000"/>
          <w:sz w:val="24"/>
          <w:szCs w:val="24"/>
        </w:rPr>
        <w:t xml:space="preserve">Usually factors such as quality, time, cost, stakeholder satisfaction determines any project’s success. Construction projects success factors are no different than most types of projects, therefore they </w:t>
      </w:r>
      <w:proofErr w:type="gramStart"/>
      <w:r w:rsidRPr="00CA5420">
        <w:rPr>
          <w:rFonts w:asciiTheme="majorBidi" w:hAnsiTheme="majorBidi" w:cstheme="majorBidi"/>
          <w:color w:val="000000"/>
          <w:sz w:val="24"/>
          <w:szCs w:val="24"/>
        </w:rPr>
        <w:t>are assessed</w:t>
      </w:r>
      <w:proofErr w:type="gramEnd"/>
      <w:r w:rsidRPr="00CA5420">
        <w:rPr>
          <w:rFonts w:asciiTheme="majorBidi" w:hAnsiTheme="majorBidi" w:cstheme="majorBidi"/>
          <w:color w:val="000000"/>
          <w:sz w:val="24"/>
          <w:szCs w:val="24"/>
        </w:rPr>
        <w:t xml:space="preserve"> similarly based on completing projects on time, sticking to budgets, achieving high quality performance, and ensuring team coordination (Turner &amp; Müller, 2005). Studies identified communication as a key element of project success, as it impacts risk management, problem resolution and decision making (Kerzner, 2018). Lack of proper communication tends to result in grave problems such as setbacks, increased costs, project failures, and disagreements among stakeholders (Emmitt &amp; Gorse, 2010).</w:t>
      </w:r>
    </w:p>
    <w:p w14:paraId="51CB2AB9" w14:textId="77777777" w:rsidR="009E213C" w:rsidRPr="00CA5420" w:rsidRDefault="009E213C" w:rsidP="009E200D">
      <w:pPr>
        <w:bidi w:val="0"/>
        <w:spacing w:after="0" w:line="276" w:lineRule="auto"/>
        <w:ind w:firstLine="720"/>
        <w:jc w:val="both"/>
        <w:rPr>
          <w:rFonts w:asciiTheme="majorBidi" w:hAnsiTheme="majorBidi" w:cstheme="majorBidi"/>
          <w:color w:val="000000"/>
          <w:sz w:val="24"/>
          <w:szCs w:val="24"/>
        </w:rPr>
      </w:pPr>
    </w:p>
    <w:p w14:paraId="7A32E3CE" w14:textId="77777777" w:rsidR="009E213C" w:rsidRPr="00CA5420" w:rsidRDefault="009E213C" w:rsidP="009E200D">
      <w:pPr>
        <w:bidi w:val="0"/>
        <w:spacing w:after="0" w:line="276" w:lineRule="auto"/>
        <w:jc w:val="both"/>
        <w:rPr>
          <w:rFonts w:asciiTheme="majorBidi" w:hAnsiTheme="majorBidi" w:cstheme="majorBidi"/>
          <w:sz w:val="24"/>
          <w:szCs w:val="24"/>
        </w:rPr>
      </w:pPr>
    </w:p>
    <w:p w14:paraId="0D5A458F" w14:textId="77777777" w:rsidR="009E213C" w:rsidRPr="00CA5420" w:rsidRDefault="00970ECF" w:rsidP="009E200D">
      <w:pPr>
        <w:bidi w:val="0"/>
        <w:spacing w:after="0" w:line="276" w:lineRule="auto"/>
        <w:jc w:val="both"/>
        <w:rPr>
          <w:rFonts w:asciiTheme="majorBidi" w:hAnsiTheme="majorBidi" w:cstheme="majorBidi"/>
          <w:sz w:val="24"/>
          <w:szCs w:val="24"/>
        </w:rPr>
      </w:pPr>
      <w:bookmarkStart w:id="11" w:name="_5470q5d6f3d3" w:colFirst="0" w:colLast="0"/>
      <w:bookmarkEnd w:id="11"/>
      <w:r w:rsidRPr="00CA5420">
        <w:rPr>
          <w:rFonts w:asciiTheme="majorBidi" w:hAnsiTheme="majorBidi" w:cstheme="majorBidi"/>
          <w:b/>
          <w:color w:val="000000"/>
          <w:sz w:val="24"/>
          <w:szCs w:val="24"/>
        </w:rPr>
        <w:t>2.3 Independent Variable: Effective Communication</w:t>
      </w:r>
    </w:p>
    <w:p w14:paraId="5B2B2BD4" w14:textId="77777777" w:rsidR="009E213C" w:rsidRPr="00CA5420" w:rsidRDefault="009E213C" w:rsidP="009E200D">
      <w:pPr>
        <w:bidi w:val="0"/>
        <w:spacing w:after="0" w:line="276" w:lineRule="auto"/>
        <w:jc w:val="both"/>
        <w:rPr>
          <w:rFonts w:asciiTheme="majorBidi" w:hAnsiTheme="majorBidi" w:cstheme="majorBidi"/>
          <w:sz w:val="24"/>
          <w:szCs w:val="24"/>
        </w:rPr>
      </w:pPr>
    </w:p>
    <w:p w14:paraId="223D5CA7" w14:textId="77777777" w:rsidR="009E213C" w:rsidRPr="00CA5420" w:rsidRDefault="009E213C" w:rsidP="009E200D">
      <w:pPr>
        <w:bidi w:val="0"/>
        <w:spacing w:after="0" w:line="276" w:lineRule="auto"/>
        <w:jc w:val="both"/>
        <w:rPr>
          <w:rFonts w:asciiTheme="majorBidi" w:hAnsiTheme="majorBidi" w:cstheme="majorBidi"/>
          <w:sz w:val="24"/>
          <w:szCs w:val="24"/>
        </w:rPr>
      </w:pPr>
    </w:p>
    <w:p w14:paraId="27183714" w14:textId="77777777" w:rsidR="009E213C" w:rsidRPr="00CA5420" w:rsidRDefault="009E213C" w:rsidP="009E200D">
      <w:pPr>
        <w:bidi w:val="0"/>
        <w:spacing w:after="0" w:line="276" w:lineRule="auto"/>
        <w:jc w:val="both"/>
        <w:rPr>
          <w:rFonts w:asciiTheme="majorBidi" w:hAnsiTheme="majorBidi" w:cstheme="majorBidi"/>
          <w:sz w:val="24"/>
          <w:szCs w:val="24"/>
        </w:rPr>
      </w:pPr>
    </w:p>
    <w:p w14:paraId="6705CDE2" w14:textId="77777777" w:rsidR="009E213C" w:rsidRPr="00CA5420" w:rsidRDefault="00970ECF" w:rsidP="009E200D">
      <w:pPr>
        <w:bidi w:val="0"/>
        <w:spacing w:after="0" w:line="276" w:lineRule="auto"/>
        <w:ind w:firstLine="720"/>
        <w:jc w:val="both"/>
        <w:rPr>
          <w:rFonts w:asciiTheme="majorBidi" w:hAnsiTheme="majorBidi" w:cstheme="majorBidi"/>
          <w:color w:val="000000"/>
          <w:sz w:val="24"/>
          <w:szCs w:val="24"/>
        </w:rPr>
      </w:pPr>
      <w:r w:rsidRPr="00CA5420">
        <w:rPr>
          <w:rFonts w:asciiTheme="majorBidi" w:hAnsiTheme="majorBidi" w:cstheme="majorBidi"/>
          <w:color w:val="000000"/>
          <w:sz w:val="24"/>
          <w:szCs w:val="24"/>
        </w:rPr>
        <w:t xml:space="preserve">Effective communication consists of the accurate and timely exchange of information among project stakeholders. Clarity and precision ensure that project needs, instructions and specifications are precise and thoroughly documented (Loosemore &amp; </w:t>
      </w:r>
      <w:proofErr w:type="spellStart"/>
      <w:r w:rsidRPr="00CA5420">
        <w:rPr>
          <w:rFonts w:asciiTheme="majorBidi" w:hAnsiTheme="majorBidi" w:cstheme="majorBidi"/>
          <w:color w:val="000000"/>
          <w:sz w:val="24"/>
          <w:szCs w:val="24"/>
        </w:rPr>
        <w:t>Alkilani</w:t>
      </w:r>
      <w:proofErr w:type="spellEnd"/>
      <w:r w:rsidRPr="00CA5420">
        <w:rPr>
          <w:rFonts w:asciiTheme="majorBidi" w:hAnsiTheme="majorBidi" w:cstheme="majorBidi"/>
          <w:color w:val="000000"/>
          <w:sz w:val="24"/>
          <w:szCs w:val="24"/>
        </w:rPr>
        <w:t>, 2021).</w:t>
      </w:r>
      <w:r w:rsidRPr="00CA5420">
        <w:rPr>
          <w:rFonts w:asciiTheme="majorBidi" w:hAnsiTheme="majorBidi" w:cstheme="majorBidi"/>
          <w:sz w:val="24"/>
          <w:szCs w:val="24"/>
        </w:rPr>
        <w:t xml:space="preserve"> </w:t>
      </w:r>
      <w:r w:rsidRPr="00CA5420">
        <w:rPr>
          <w:rFonts w:asciiTheme="majorBidi" w:hAnsiTheme="majorBidi" w:cstheme="majorBidi"/>
          <w:color w:val="000000"/>
          <w:sz w:val="24"/>
          <w:szCs w:val="24"/>
        </w:rPr>
        <w:t>Channels of communication share information by utilizing oral, written, and digital devices (Walker, 2015).</w:t>
      </w:r>
      <w:r w:rsidRPr="00CA5420">
        <w:rPr>
          <w:rFonts w:asciiTheme="majorBidi" w:hAnsiTheme="majorBidi" w:cstheme="majorBidi"/>
          <w:sz w:val="24"/>
          <w:szCs w:val="24"/>
        </w:rPr>
        <w:t xml:space="preserve"> </w:t>
      </w:r>
      <w:r w:rsidRPr="00CA5420">
        <w:rPr>
          <w:rFonts w:asciiTheme="majorBidi" w:hAnsiTheme="majorBidi" w:cstheme="majorBidi"/>
          <w:color w:val="000000"/>
          <w:sz w:val="24"/>
          <w:szCs w:val="24"/>
        </w:rPr>
        <w:t xml:space="preserve">Coordinating the project with regular updates and rapid responses is critical to avoid conflict (Dainty, Moore, &amp; Murray, 2006). To prevent misunderstandings, promoting all team members to actively participate and provide feedback is </w:t>
      </w:r>
      <w:proofErr w:type="gramStart"/>
      <w:r w:rsidRPr="00CA5420">
        <w:rPr>
          <w:rFonts w:asciiTheme="majorBidi" w:hAnsiTheme="majorBidi" w:cstheme="majorBidi"/>
          <w:color w:val="000000"/>
          <w:sz w:val="24"/>
          <w:szCs w:val="24"/>
        </w:rPr>
        <w:t>a must</w:t>
      </w:r>
      <w:proofErr w:type="gramEnd"/>
      <w:r w:rsidRPr="00CA5420">
        <w:rPr>
          <w:rFonts w:asciiTheme="majorBidi" w:hAnsiTheme="majorBidi" w:cstheme="majorBidi"/>
          <w:color w:val="000000"/>
          <w:sz w:val="24"/>
          <w:szCs w:val="24"/>
        </w:rPr>
        <w:t xml:space="preserve"> (Love, Edwards, &amp; Wood, 2011). Proper risk communication ensures that all stakeholders are aware of </w:t>
      </w:r>
      <w:proofErr w:type="gramStart"/>
      <w:r w:rsidRPr="00CA5420">
        <w:rPr>
          <w:rFonts w:asciiTheme="majorBidi" w:hAnsiTheme="majorBidi" w:cstheme="majorBidi"/>
          <w:color w:val="000000"/>
          <w:sz w:val="24"/>
          <w:szCs w:val="24"/>
        </w:rPr>
        <w:t>possible threats</w:t>
      </w:r>
      <w:proofErr w:type="gramEnd"/>
      <w:r w:rsidRPr="00CA5420">
        <w:rPr>
          <w:rFonts w:asciiTheme="majorBidi" w:hAnsiTheme="majorBidi" w:cstheme="majorBidi"/>
          <w:color w:val="000000"/>
          <w:sz w:val="24"/>
          <w:szCs w:val="24"/>
        </w:rPr>
        <w:t xml:space="preserve"> to the project and are prepar</w:t>
      </w:r>
      <w:r w:rsidRPr="00CA5420">
        <w:rPr>
          <w:rFonts w:asciiTheme="majorBidi" w:hAnsiTheme="majorBidi" w:cstheme="majorBidi"/>
          <w:color w:val="000000"/>
          <w:sz w:val="24"/>
          <w:szCs w:val="24"/>
        </w:rPr>
        <w:t xml:space="preserve">ed to take </w:t>
      </w:r>
      <w:proofErr w:type="gramStart"/>
      <w:r w:rsidRPr="00CA5420">
        <w:rPr>
          <w:rFonts w:asciiTheme="majorBidi" w:hAnsiTheme="majorBidi" w:cstheme="majorBidi"/>
          <w:color w:val="000000"/>
          <w:sz w:val="24"/>
          <w:szCs w:val="24"/>
        </w:rPr>
        <w:t>proactive</w:t>
      </w:r>
      <w:proofErr w:type="gramEnd"/>
      <w:r w:rsidRPr="00CA5420">
        <w:rPr>
          <w:rFonts w:asciiTheme="majorBidi" w:hAnsiTheme="majorBidi" w:cstheme="majorBidi"/>
          <w:color w:val="000000"/>
          <w:sz w:val="24"/>
          <w:szCs w:val="24"/>
        </w:rPr>
        <w:t xml:space="preserve"> steps to mitigate them (Loosemore &amp; </w:t>
      </w:r>
      <w:proofErr w:type="spellStart"/>
      <w:r w:rsidRPr="00CA5420">
        <w:rPr>
          <w:rFonts w:asciiTheme="majorBidi" w:hAnsiTheme="majorBidi" w:cstheme="majorBidi"/>
          <w:color w:val="000000"/>
          <w:sz w:val="24"/>
          <w:szCs w:val="24"/>
        </w:rPr>
        <w:t>Alkilani</w:t>
      </w:r>
      <w:proofErr w:type="spellEnd"/>
      <w:r w:rsidRPr="00CA5420">
        <w:rPr>
          <w:rFonts w:asciiTheme="majorBidi" w:hAnsiTheme="majorBidi" w:cstheme="majorBidi"/>
          <w:color w:val="000000"/>
          <w:sz w:val="24"/>
          <w:szCs w:val="24"/>
        </w:rPr>
        <w:t xml:space="preserve">, </w:t>
      </w:r>
      <w:r w:rsidRPr="00CA5420">
        <w:rPr>
          <w:rFonts w:asciiTheme="majorBidi" w:hAnsiTheme="majorBidi" w:cstheme="majorBidi"/>
          <w:color w:val="000000"/>
          <w:sz w:val="24"/>
          <w:szCs w:val="24"/>
        </w:rPr>
        <w:lastRenderedPageBreak/>
        <w:t>2021). The use of technological tools, including Building Information Modelling (BIM), project management software, and cloud-based collaboration platforms, amplifies communication by providing real-time updates and boosting ease of access to project data (Walker, 2015).</w:t>
      </w:r>
      <w:r w:rsidRPr="00CA5420">
        <w:rPr>
          <w:rFonts w:asciiTheme="majorBidi" w:hAnsiTheme="majorBidi" w:cstheme="majorBidi"/>
          <w:sz w:val="24"/>
          <w:szCs w:val="24"/>
        </w:rPr>
        <w:t xml:space="preserve"> </w:t>
      </w:r>
      <w:r w:rsidRPr="00CA5420">
        <w:rPr>
          <w:rFonts w:asciiTheme="majorBidi" w:hAnsiTheme="majorBidi" w:cstheme="majorBidi"/>
          <w:color w:val="000000"/>
          <w:sz w:val="24"/>
          <w:szCs w:val="24"/>
        </w:rPr>
        <w:t xml:space="preserve">With globalization, diverse teams from </w:t>
      </w:r>
      <w:proofErr w:type="gramStart"/>
      <w:r w:rsidRPr="00CA5420">
        <w:rPr>
          <w:rFonts w:asciiTheme="majorBidi" w:hAnsiTheme="majorBidi" w:cstheme="majorBidi"/>
          <w:color w:val="000000"/>
          <w:sz w:val="24"/>
          <w:szCs w:val="24"/>
        </w:rPr>
        <w:t>different cultural</w:t>
      </w:r>
      <w:proofErr w:type="gramEnd"/>
      <w:r w:rsidRPr="00CA5420">
        <w:rPr>
          <w:rFonts w:asciiTheme="majorBidi" w:hAnsiTheme="majorBidi" w:cstheme="majorBidi"/>
          <w:color w:val="000000"/>
          <w:sz w:val="24"/>
          <w:szCs w:val="24"/>
        </w:rPr>
        <w:t xml:space="preserve"> and linguistic backgrounds </w:t>
      </w:r>
      <w:proofErr w:type="gramStart"/>
      <w:r w:rsidRPr="00CA5420">
        <w:rPr>
          <w:rFonts w:asciiTheme="majorBidi" w:hAnsiTheme="majorBidi" w:cstheme="majorBidi"/>
          <w:color w:val="000000"/>
          <w:sz w:val="24"/>
          <w:szCs w:val="24"/>
        </w:rPr>
        <w:t>are involved in</w:t>
      </w:r>
      <w:proofErr w:type="gramEnd"/>
      <w:r w:rsidRPr="00CA5420">
        <w:rPr>
          <w:rFonts w:asciiTheme="majorBidi" w:hAnsiTheme="majorBidi" w:cstheme="majorBidi"/>
          <w:color w:val="000000"/>
          <w:sz w:val="24"/>
          <w:szCs w:val="24"/>
        </w:rPr>
        <w:t xml:space="preserve"> construction projects nowadays, all team members should be able to under</w:t>
      </w:r>
      <w:r w:rsidRPr="00CA5420">
        <w:rPr>
          <w:rFonts w:asciiTheme="majorBidi" w:hAnsiTheme="majorBidi" w:cstheme="majorBidi"/>
          <w:color w:val="000000"/>
          <w:sz w:val="24"/>
          <w:szCs w:val="24"/>
        </w:rPr>
        <w:t xml:space="preserve">stand project objectives, expectations, and safety procedures using effective cross-cultural communication (Loosemore &amp; </w:t>
      </w:r>
      <w:proofErr w:type="spellStart"/>
      <w:r w:rsidRPr="00CA5420">
        <w:rPr>
          <w:rFonts w:asciiTheme="majorBidi" w:hAnsiTheme="majorBidi" w:cstheme="majorBidi"/>
          <w:color w:val="000000"/>
          <w:sz w:val="24"/>
          <w:szCs w:val="24"/>
        </w:rPr>
        <w:t>Alkilani</w:t>
      </w:r>
      <w:proofErr w:type="spellEnd"/>
      <w:r w:rsidRPr="00CA5420">
        <w:rPr>
          <w:rFonts w:asciiTheme="majorBidi" w:hAnsiTheme="majorBidi" w:cstheme="majorBidi"/>
          <w:color w:val="000000"/>
          <w:sz w:val="24"/>
          <w:szCs w:val="24"/>
        </w:rPr>
        <w:t>, 2021).</w:t>
      </w:r>
      <w:r w:rsidRPr="00CA5420">
        <w:rPr>
          <w:rFonts w:asciiTheme="majorBidi" w:hAnsiTheme="majorBidi" w:cstheme="majorBidi"/>
          <w:sz w:val="24"/>
          <w:szCs w:val="24"/>
        </w:rPr>
        <w:t xml:space="preserve"> </w:t>
      </w:r>
      <w:r w:rsidRPr="00CA5420">
        <w:rPr>
          <w:rFonts w:asciiTheme="majorBidi" w:hAnsiTheme="majorBidi" w:cstheme="majorBidi"/>
          <w:color w:val="000000"/>
          <w:sz w:val="24"/>
          <w:szCs w:val="24"/>
        </w:rPr>
        <w:t>Emergency communication plays a vital role in high-risk industries such as construction, in crisis situations, for example accidents or unexpected project delays, well-established communication protocols aid in decreasing negative impacts and ensuring fast and clear responses (Kerzner, 2018).</w:t>
      </w:r>
    </w:p>
    <w:p w14:paraId="64B84C36" w14:textId="77777777" w:rsidR="009E213C" w:rsidRPr="00CA5420" w:rsidRDefault="009E213C" w:rsidP="009E200D">
      <w:pPr>
        <w:bidi w:val="0"/>
        <w:spacing w:after="0" w:line="276" w:lineRule="auto"/>
        <w:ind w:firstLine="720"/>
        <w:jc w:val="both"/>
        <w:rPr>
          <w:rFonts w:asciiTheme="majorBidi" w:hAnsiTheme="majorBidi" w:cstheme="majorBidi"/>
          <w:sz w:val="24"/>
          <w:szCs w:val="24"/>
        </w:rPr>
      </w:pPr>
    </w:p>
    <w:p w14:paraId="0D50B027" w14:textId="77777777" w:rsidR="009E213C" w:rsidRPr="00CA5420" w:rsidRDefault="009E213C" w:rsidP="009E200D">
      <w:pPr>
        <w:bidi w:val="0"/>
        <w:spacing w:line="276" w:lineRule="auto"/>
        <w:jc w:val="both"/>
        <w:rPr>
          <w:rFonts w:asciiTheme="majorBidi" w:hAnsiTheme="majorBidi" w:cstheme="majorBidi"/>
          <w:sz w:val="28"/>
          <w:szCs w:val="28"/>
          <w:u w:val="single"/>
        </w:rPr>
      </w:pPr>
    </w:p>
    <w:p w14:paraId="6B82774C" w14:textId="77777777" w:rsidR="009E213C" w:rsidRPr="00CA5420" w:rsidRDefault="00970ECF" w:rsidP="009E200D">
      <w:pPr>
        <w:bidi w:val="0"/>
        <w:spacing w:after="0" w:line="276" w:lineRule="auto"/>
        <w:jc w:val="both"/>
        <w:rPr>
          <w:rFonts w:asciiTheme="majorBidi" w:hAnsiTheme="majorBidi" w:cstheme="majorBidi"/>
          <w:b/>
          <w:color w:val="000000"/>
          <w:sz w:val="24"/>
          <w:szCs w:val="24"/>
        </w:rPr>
      </w:pPr>
      <w:bookmarkStart w:id="12" w:name="_dzqkvytmco9" w:colFirst="0" w:colLast="0"/>
      <w:bookmarkEnd w:id="12"/>
      <w:r w:rsidRPr="00CA5420">
        <w:rPr>
          <w:rFonts w:asciiTheme="majorBidi" w:hAnsiTheme="majorBidi" w:cstheme="majorBidi"/>
          <w:b/>
          <w:color w:val="000000"/>
          <w:sz w:val="24"/>
          <w:szCs w:val="24"/>
        </w:rPr>
        <w:t>2.4 Summary of Past Studies</w:t>
      </w:r>
    </w:p>
    <w:p w14:paraId="0727821E" w14:textId="77777777" w:rsidR="009E213C" w:rsidRPr="00CA5420" w:rsidRDefault="009E213C" w:rsidP="009E200D">
      <w:pPr>
        <w:bidi w:val="0"/>
        <w:spacing w:after="0" w:line="276" w:lineRule="auto"/>
        <w:jc w:val="both"/>
        <w:rPr>
          <w:rFonts w:asciiTheme="majorBidi" w:hAnsiTheme="majorBidi" w:cstheme="majorBidi"/>
          <w:b/>
          <w:color w:val="000000"/>
          <w:sz w:val="24"/>
          <w:szCs w:val="24"/>
          <w:highlight w:val="yellow"/>
        </w:rPr>
      </w:pPr>
    </w:p>
    <w:p w14:paraId="11B774C5" w14:textId="77777777" w:rsidR="009E213C" w:rsidRPr="00CA5420" w:rsidRDefault="009E213C" w:rsidP="009E200D">
      <w:pPr>
        <w:bidi w:val="0"/>
        <w:spacing w:after="0" w:line="276" w:lineRule="auto"/>
        <w:jc w:val="both"/>
        <w:rPr>
          <w:rFonts w:asciiTheme="majorBidi" w:hAnsiTheme="majorBidi" w:cstheme="majorBidi"/>
          <w:b/>
          <w:color w:val="000000"/>
          <w:sz w:val="24"/>
          <w:szCs w:val="24"/>
          <w:highlight w:val="yellow"/>
        </w:rPr>
      </w:pPr>
    </w:p>
    <w:p w14:paraId="2449D801" w14:textId="77777777" w:rsidR="009E213C" w:rsidRPr="00CA5420" w:rsidRDefault="00970ECF" w:rsidP="009E200D">
      <w:pPr>
        <w:bidi w:val="0"/>
        <w:spacing w:after="0" w:line="276" w:lineRule="auto"/>
        <w:ind w:firstLine="720"/>
        <w:jc w:val="both"/>
        <w:rPr>
          <w:rFonts w:asciiTheme="majorBidi" w:hAnsiTheme="majorBidi" w:cstheme="majorBidi"/>
          <w:sz w:val="24"/>
          <w:szCs w:val="24"/>
        </w:rPr>
      </w:pPr>
      <w:proofErr w:type="gramStart"/>
      <w:r w:rsidRPr="00CA5420">
        <w:rPr>
          <w:rFonts w:asciiTheme="majorBidi" w:hAnsiTheme="majorBidi" w:cstheme="majorBidi"/>
          <w:color w:val="000000"/>
          <w:sz w:val="24"/>
          <w:szCs w:val="24"/>
        </w:rPr>
        <w:t>Various studies</w:t>
      </w:r>
      <w:proofErr w:type="gramEnd"/>
      <w:r w:rsidRPr="00CA5420">
        <w:rPr>
          <w:rFonts w:asciiTheme="majorBidi" w:hAnsiTheme="majorBidi" w:cstheme="majorBidi"/>
          <w:color w:val="000000"/>
          <w:sz w:val="24"/>
          <w:szCs w:val="24"/>
        </w:rPr>
        <w:t xml:space="preserve"> have explored the role of communication in project management, with a focus on construction projects.</w:t>
      </w:r>
      <w:r w:rsidRPr="00CA5420">
        <w:rPr>
          <w:rFonts w:asciiTheme="majorBidi" w:hAnsiTheme="majorBidi" w:cstheme="majorBidi"/>
          <w:sz w:val="24"/>
          <w:szCs w:val="24"/>
        </w:rPr>
        <w:t xml:space="preserve"> </w:t>
      </w:r>
      <w:r w:rsidRPr="00CA5420">
        <w:rPr>
          <w:rFonts w:asciiTheme="majorBidi" w:hAnsiTheme="majorBidi" w:cstheme="majorBidi"/>
          <w:color w:val="000000"/>
          <w:sz w:val="24"/>
          <w:szCs w:val="24"/>
        </w:rPr>
        <w:t xml:space="preserve">Turner and Müller (2005) </w:t>
      </w:r>
      <w:proofErr w:type="gramStart"/>
      <w:r w:rsidRPr="00CA5420">
        <w:rPr>
          <w:rFonts w:asciiTheme="majorBidi" w:hAnsiTheme="majorBidi" w:cstheme="majorBidi"/>
          <w:color w:val="000000"/>
          <w:sz w:val="24"/>
          <w:szCs w:val="24"/>
        </w:rPr>
        <w:t>carried out</w:t>
      </w:r>
      <w:proofErr w:type="gramEnd"/>
      <w:r w:rsidRPr="00CA5420">
        <w:rPr>
          <w:rFonts w:asciiTheme="majorBidi" w:hAnsiTheme="majorBidi" w:cstheme="majorBidi"/>
          <w:color w:val="000000"/>
          <w:sz w:val="24"/>
          <w:szCs w:val="24"/>
        </w:rPr>
        <w:t xml:space="preserve"> a study on leadership and communication in project management, the study emphasized that team performance and project outcomes </w:t>
      </w:r>
      <w:proofErr w:type="gramStart"/>
      <w:r w:rsidRPr="00CA5420">
        <w:rPr>
          <w:rFonts w:asciiTheme="majorBidi" w:hAnsiTheme="majorBidi" w:cstheme="majorBidi"/>
          <w:color w:val="000000"/>
          <w:sz w:val="24"/>
          <w:szCs w:val="24"/>
        </w:rPr>
        <w:t>are directly affected</w:t>
      </w:r>
      <w:proofErr w:type="gramEnd"/>
      <w:r w:rsidRPr="00CA5420">
        <w:rPr>
          <w:rFonts w:asciiTheme="majorBidi" w:hAnsiTheme="majorBidi" w:cstheme="majorBidi"/>
          <w:color w:val="000000"/>
          <w:sz w:val="24"/>
          <w:szCs w:val="24"/>
        </w:rPr>
        <w:t xml:space="preserve"> by the manager’s communication style. They found when managers communicate clearly and effectively, it helps team members understand goals and work smoothly.</w:t>
      </w:r>
    </w:p>
    <w:p w14:paraId="3FF0702F" w14:textId="77777777" w:rsidR="009E213C" w:rsidRPr="00CA5420" w:rsidRDefault="009E213C" w:rsidP="009E200D">
      <w:pPr>
        <w:bidi w:val="0"/>
        <w:spacing w:after="0" w:line="276" w:lineRule="auto"/>
        <w:jc w:val="both"/>
        <w:rPr>
          <w:rFonts w:asciiTheme="majorBidi" w:hAnsiTheme="majorBidi" w:cstheme="majorBidi"/>
          <w:sz w:val="24"/>
          <w:szCs w:val="24"/>
        </w:rPr>
      </w:pPr>
    </w:p>
    <w:p w14:paraId="060CA267" w14:textId="77777777" w:rsidR="009E213C" w:rsidRPr="00CA5420" w:rsidRDefault="00970ECF" w:rsidP="009E200D">
      <w:pPr>
        <w:bidi w:val="0"/>
        <w:spacing w:after="0" w:line="276" w:lineRule="auto"/>
        <w:ind w:firstLine="720"/>
        <w:jc w:val="both"/>
        <w:rPr>
          <w:rFonts w:asciiTheme="majorBidi" w:hAnsiTheme="majorBidi" w:cstheme="majorBidi"/>
          <w:sz w:val="24"/>
          <w:szCs w:val="24"/>
        </w:rPr>
      </w:pPr>
      <w:r w:rsidRPr="00CA5420">
        <w:rPr>
          <w:rFonts w:asciiTheme="majorBidi" w:hAnsiTheme="majorBidi" w:cstheme="majorBidi"/>
          <w:color w:val="000000"/>
          <w:sz w:val="24"/>
          <w:szCs w:val="24"/>
        </w:rPr>
        <w:t>Emmitt and Gorse (2010) focused on the detrimental consequence of poor communication in construction projects, which brought up issues such as rework, misinterpretations, and contractual disputes stopping smooth project execution.</w:t>
      </w:r>
    </w:p>
    <w:p w14:paraId="2DBF0F67" w14:textId="77777777" w:rsidR="009E213C" w:rsidRPr="00CA5420" w:rsidRDefault="009E213C" w:rsidP="009E200D">
      <w:pPr>
        <w:bidi w:val="0"/>
        <w:spacing w:after="0" w:line="276" w:lineRule="auto"/>
        <w:jc w:val="both"/>
        <w:rPr>
          <w:rFonts w:asciiTheme="majorBidi" w:hAnsiTheme="majorBidi" w:cstheme="majorBidi"/>
          <w:sz w:val="24"/>
          <w:szCs w:val="24"/>
        </w:rPr>
      </w:pPr>
    </w:p>
    <w:p w14:paraId="15BEAEEC" w14:textId="77777777" w:rsidR="009E213C" w:rsidRPr="00CA5420" w:rsidRDefault="00970ECF" w:rsidP="009E200D">
      <w:pPr>
        <w:bidi w:val="0"/>
        <w:spacing w:after="0" w:line="276" w:lineRule="auto"/>
        <w:ind w:firstLine="720"/>
        <w:jc w:val="both"/>
        <w:rPr>
          <w:rFonts w:asciiTheme="majorBidi" w:hAnsiTheme="majorBidi" w:cstheme="majorBidi"/>
          <w:sz w:val="24"/>
          <w:szCs w:val="24"/>
        </w:rPr>
      </w:pPr>
      <w:r w:rsidRPr="00CA5420">
        <w:rPr>
          <w:rFonts w:asciiTheme="majorBidi" w:hAnsiTheme="majorBidi" w:cstheme="majorBidi"/>
          <w:color w:val="000000"/>
          <w:sz w:val="24"/>
          <w:szCs w:val="24"/>
        </w:rPr>
        <w:t xml:space="preserve">Loosemore and </w:t>
      </w:r>
      <w:proofErr w:type="spellStart"/>
      <w:r w:rsidRPr="00CA5420">
        <w:rPr>
          <w:rFonts w:asciiTheme="majorBidi" w:hAnsiTheme="majorBidi" w:cstheme="majorBidi"/>
          <w:color w:val="000000"/>
          <w:sz w:val="24"/>
          <w:szCs w:val="24"/>
        </w:rPr>
        <w:t>Alkilani</w:t>
      </w:r>
      <w:proofErr w:type="spellEnd"/>
      <w:r w:rsidRPr="00CA5420">
        <w:rPr>
          <w:rFonts w:asciiTheme="majorBidi" w:hAnsiTheme="majorBidi" w:cstheme="majorBidi"/>
          <w:color w:val="000000"/>
          <w:sz w:val="24"/>
          <w:szCs w:val="24"/>
        </w:rPr>
        <w:t xml:space="preserve"> (2021) investigated risk communication tactics in the construction industry, they discovered that effective communication improves safety measures and reduces project risks by communicating when identifying potential hazards and following safety protocols.</w:t>
      </w:r>
    </w:p>
    <w:p w14:paraId="4F4958AB" w14:textId="77777777" w:rsidR="009E213C" w:rsidRPr="00CA5420" w:rsidRDefault="009E213C" w:rsidP="009E200D">
      <w:pPr>
        <w:bidi w:val="0"/>
        <w:spacing w:after="0" w:line="276" w:lineRule="auto"/>
        <w:jc w:val="both"/>
        <w:rPr>
          <w:rFonts w:asciiTheme="majorBidi" w:hAnsiTheme="majorBidi" w:cstheme="majorBidi"/>
          <w:sz w:val="24"/>
          <w:szCs w:val="24"/>
        </w:rPr>
      </w:pPr>
    </w:p>
    <w:p w14:paraId="4BDB7628" w14:textId="77777777" w:rsidR="009E213C" w:rsidRPr="00CA5420" w:rsidRDefault="00970ECF" w:rsidP="009E200D">
      <w:pPr>
        <w:bidi w:val="0"/>
        <w:spacing w:after="0" w:line="276" w:lineRule="auto"/>
        <w:ind w:firstLine="720"/>
        <w:jc w:val="both"/>
        <w:rPr>
          <w:rFonts w:asciiTheme="majorBidi" w:hAnsiTheme="majorBidi" w:cstheme="majorBidi"/>
          <w:sz w:val="24"/>
          <w:szCs w:val="24"/>
        </w:rPr>
      </w:pPr>
      <w:r w:rsidRPr="00CA5420">
        <w:rPr>
          <w:rFonts w:asciiTheme="majorBidi" w:hAnsiTheme="majorBidi" w:cstheme="majorBidi"/>
          <w:color w:val="000000"/>
          <w:sz w:val="24"/>
          <w:szCs w:val="24"/>
        </w:rPr>
        <w:t>Walker (2015) researched the use of digital tools in project communication, highlighting that technology improves collaboration and cuts down information loss in construction projects through using technology to avoid misunderstanding and to stay updated on information.</w:t>
      </w:r>
    </w:p>
    <w:p w14:paraId="3D50B4CC" w14:textId="77777777" w:rsidR="009E213C" w:rsidRPr="00CA5420" w:rsidRDefault="009E213C" w:rsidP="009E200D">
      <w:pPr>
        <w:bidi w:val="0"/>
        <w:spacing w:after="0" w:line="276" w:lineRule="auto"/>
        <w:jc w:val="both"/>
        <w:rPr>
          <w:rFonts w:asciiTheme="majorBidi" w:hAnsiTheme="majorBidi" w:cstheme="majorBidi"/>
          <w:sz w:val="24"/>
          <w:szCs w:val="24"/>
        </w:rPr>
      </w:pPr>
    </w:p>
    <w:p w14:paraId="5C34CEE6" w14:textId="77777777" w:rsidR="009E213C" w:rsidRPr="00CA5420" w:rsidRDefault="00970ECF" w:rsidP="009E200D">
      <w:pPr>
        <w:bidi w:val="0"/>
        <w:spacing w:after="0" w:line="276" w:lineRule="auto"/>
        <w:ind w:firstLine="720"/>
        <w:jc w:val="both"/>
        <w:rPr>
          <w:rFonts w:asciiTheme="majorBidi" w:hAnsiTheme="majorBidi" w:cstheme="majorBidi"/>
          <w:sz w:val="24"/>
          <w:szCs w:val="24"/>
        </w:rPr>
      </w:pPr>
      <w:r w:rsidRPr="00CA5420">
        <w:rPr>
          <w:rFonts w:asciiTheme="majorBidi" w:hAnsiTheme="majorBidi" w:cstheme="majorBidi"/>
          <w:color w:val="000000"/>
          <w:sz w:val="24"/>
          <w:szCs w:val="24"/>
        </w:rPr>
        <w:t>Gorse and Emmitt (2009) examined communication obstacles in construction, pinpointing language differences, hierarchical structures, and insufficient training as major blocks. Their research suggested promoting language support, clearer communication channels and training programs.</w:t>
      </w:r>
    </w:p>
    <w:p w14:paraId="70F230C2" w14:textId="77777777" w:rsidR="009E213C" w:rsidRPr="00CA5420" w:rsidRDefault="009E213C" w:rsidP="009E200D">
      <w:pPr>
        <w:bidi w:val="0"/>
        <w:spacing w:after="0" w:line="276" w:lineRule="auto"/>
        <w:jc w:val="both"/>
        <w:rPr>
          <w:rFonts w:asciiTheme="majorBidi" w:hAnsiTheme="majorBidi" w:cstheme="majorBidi"/>
          <w:sz w:val="24"/>
          <w:szCs w:val="24"/>
        </w:rPr>
      </w:pPr>
    </w:p>
    <w:p w14:paraId="16456F33" w14:textId="77777777" w:rsidR="009E213C" w:rsidRPr="00CA5420" w:rsidRDefault="00970ECF" w:rsidP="009E200D">
      <w:pPr>
        <w:bidi w:val="0"/>
        <w:spacing w:after="0" w:line="276" w:lineRule="auto"/>
        <w:ind w:firstLine="720"/>
        <w:jc w:val="both"/>
        <w:rPr>
          <w:rFonts w:asciiTheme="majorBidi" w:hAnsiTheme="majorBidi" w:cstheme="majorBidi"/>
          <w:sz w:val="24"/>
          <w:szCs w:val="24"/>
        </w:rPr>
      </w:pPr>
      <w:r w:rsidRPr="00CA5420">
        <w:rPr>
          <w:rFonts w:asciiTheme="majorBidi" w:hAnsiTheme="majorBidi" w:cstheme="majorBidi"/>
          <w:color w:val="000000"/>
          <w:sz w:val="24"/>
          <w:szCs w:val="24"/>
        </w:rPr>
        <w:lastRenderedPageBreak/>
        <w:t>Love, Edwards, and Wood (2011) explored how the impact of unsuccessful communication led to rework in construction projects and observed that miscommunications were a primary reason for increased costs and project delays.</w:t>
      </w:r>
    </w:p>
    <w:p w14:paraId="00C7C096" w14:textId="77777777" w:rsidR="009E213C" w:rsidRPr="00CA5420" w:rsidRDefault="009E213C" w:rsidP="009E200D">
      <w:pPr>
        <w:bidi w:val="0"/>
        <w:spacing w:after="0" w:line="276" w:lineRule="auto"/>
        <w:jc w:val="both"/>
        <w:rPr>
          <w:rFonts w:asciiTheme="majorBidi" w:hAnsiTheme="majorBidi" w:cstheme="majorBidi"/>
          <w:sz w:val="24"/>
          <w:szCs w:val="24"/>
        </w:rPr>
      </w:pPr>
    </w:p>
    <w:p w14:paraId="0A33F1CB" w14:textId="77777777" w:rsidR="009E213C" w:rsidRPr="00CA5420" w:rsidRDefault="00970ECF" w:rsidP="009E200D">
      <w:pPr>
        <w:bidi w:val="0"/>
        <w:spacing w:after="0" w:line="276" w:lineRule="auto"/>
        <w:ind w:firstLine="720"/>
        <w:jc w:val="both"/>
        <w:rPr>
          <w:rFonts w:asciiTheme="majorBidi" w:hAnsiTheme="majorBidi" w:cstheme="majorBidi"/>
          <w:sz w:val="24"/>
          <w:szCs w:val="24"/>
        </w:rPr>
      </w:pPr>
      <w:r w:rsidRPr="00CA5420">
        <w:rPr>
          <w:rFonts w:asciiTheme="majorBidi" w:hAnsiTheme="majorBidi" w:cstheme="majorBidi"/>
          <w:color w:val="000000"/>
          <w:sz w:val="24"/>
          <w:szCs w:val="24"/>
        </w:rPr>
        <w:t xml:space="preserve">Dainty, Moore, and Murray (2006) studied the human elements of communication within construction projects and highlighted the necessity of </w:t>
      </w:r>
      <w:proofErr w:type="gramStart"/>
      <w:r w:rsidRPr="00CA5420">
        <w:rPr>
          <w:rFonts w:asciiTheme="majorBidi" w:hAnsiTheme="majorBidi" w:cstheme="majorBidi"/>
          <w:color w:val="000000"/>
          <w:sz w:val="24"/>
          <w:szCs w:val="24"/>
        </w:rPr>
        <w:t>interpersonal skills</w:t>
      </w:r>
      <w:proofErr w:type="gramEnd"/>
      <w:r w:rsidRPr="00CA5420">
        <w:rPr>
          <w:rFonts w:asciiTheme="majorBidi" w:hAnsiTheme="majorBidi" w:cstheme="majorBidi"/>
          <w:color w:val="000000"/>
          <w:sz w:val="24"/>
          <w:szCs w:val="24"/>
        </w:rPr>
        <w:t xml:space="preserve"> in managing project teams. The study showed how emotional intelligence and building strong relationships contribute to project success.</w:t>
      </w:r>
    </w:p>
    <w:p w14:paraId="05CFAE2D" w14:textId="77777777" w:rsidR="009E213C" w:rsidRPr="00CA5420" w:rsidRDefault="009E213C" w:rsidP="009E200D">
      <w:pPr>
        <w:bidi w:val="0"/>
        <w:spacing w:after="0" w:line="276" w:lineRule="auto"/>
        <w:jc w:val="both"/>
        <w:rPr>
          <w:rFonts w:asciiTheme="majorBidi" w:hAnsiTheme="majorBidi" w:cstheme="majorBidi"/>
          <w:sz w:val="24"/>
          <w:szCs w:val="24"/>
        </w:rPr>
      </w:pPr>
    </w:p>
    <w:p w14:paraId="0B59A085" w14:textId="77777777" w:rsidR="009E213C" w:rsidRPr="00CA5420" w:rsidRDefault="00970ECF" w:rsidP="009E200D">
      <w:pPr>
        <w:bidi w:val="0"/>
        <w:spacing w:after="0" w:line="276" w:lineRule="auto"/>
        <w:ind w:firstLine="720"/>
        <w:jc w:val="both"/>
        <w:rPr>
          <w:rFonts w:asciiTheme="majorBidi" w:hAnsiTheme="majorBidi" w:cstheme="majorBidi"/>
          <w:sz w:val="24"/>
          <w:szCs w:val="24"/>
        </w:rPr>
      </w:pPr>
      <w:r w:rsidRPr="00CA5420">
        <w:rPr>
          <w:rFonts w:asciiTheme="majorBidi" w:hAnsiTheme="majorBidi" w:cstheme="majorBidi"/>
          <w:color w:val="000000"/>
          <w:sz w:val="24"/>
          <w:szCs w:val="24"/>
        </w:rPr>
        <w:t>Kerzner (2018) investigated communication during crisis management in construction projects and stressed the relevance of having predefined communication strategies in place. The study noted that having structured communication methods played a role in noticeably reducing the effect of disturbances.</w:t>
      </w:r>
    </w:p>
    <w:p w14:paraId="086FD7F0" w14:textId="77777777" w:rsidR="009E213C" w:rsidRPr="00CA5420" w:rsidRDefault="009E213C" w:rsidP="009E200D">
      <w:pPr>
        <w:bidi w:val="0"/>
        <w:spacing w:after="0" w:line="276" w:lineRule="auto"/>
        <w:jc w:val="both"/>
        <w:rPr>
          <w:rFonts w:asciiTheme="majorBidi" w:hAnsiTheme="majorBidi" w:cstheme="majorBidi"/>
          <w:sz w:val="24"/>
          <w:szCs w:val="24"/>
        </w:rPr>
      </w:pPr>
    </w:p>
    <w:p w14:paraId="45BBC434" w14:textId="77777777" w:rsidR="009E213C" w:rsidRPr="00CA5420" w:rsidRDefault="00970ECF" w:rsidP="009E200D">
      <w:pPr>
        <w:bidi w:val="0"/>
        <w:spacing w:after="0" w:line="276" w:lineRule="auto"/>
        <w:ind w:firstLine="720"/>
        <w:jc w:val="both"/>
        <w:rPr>
          <w:rFonts w:asciiTheme="majorBidi" w:hAnsiTheme="majorBidi" w:cstheme="majorBidi"/>
          <w:color w:val="000000"/>
          <w:sz w:val="24"/>
          <w:szCs w:val="24"/>
        </w:rPr>
      </w:pPr>
      <w:r w:rsidRPr="00CA5420">
        <w:rPr>
          <w:rFonts w:asciiTheme="majorBidi" w:hAnsiTheme="majorBidi" w:cstheme="majorBidi"/>
          <w:color w:val="000000"/>
          <w:sz w:val="24"/>
          <w:szCs w:val="24"/>
        </w:rPr>
        <w:t>In summary, these studies collectively indicate that advancing communication strategies result in improved project outcomes, fewer conflicts, and increased efficiency in construction management.</w:t>
      </w:r>
    </w:p>
    <w:p w14:paraId="4F62CEF3" w14:textId="77777777" w:rsidR="009E213C" w:rsidRPr="00CA5420" w:rsidRDefault="009E213C" w:rsidP="009E200D">
      <w:pPr>
        <w:bidi w:val="0"/>
        <w:spacing w:after="0" w:line="276" w:lineRule="auto"/>
        <w:ind w:firstLine="720"/>
        <w:jc w:val="both"/>
        <w:rPr>
          <w:rFonts w:asciiTheme="majorBidi" w:hAnsiTheme="majorBidi" w:cstheme="majorBidi"/>
          <w:color w:val="000000"/>
          <w:sz w:val="24"/>
          <w:szCs w:val="24"/>
        </w:rPr>
      </w:pPr>
    </w:p>
    <w:p w14:paraId="1CAA3086" w14:textId="77777777" w:rsidR="009E213C" w:rsidRPr="00CA5420" w:rsidRDefault="009E213C" w:rsidP="009E200D">
      <w:pPr>
        <w:bidi w:val="0"/>
        <w:spacing w:after="0" w:line="276" w:lineRule="auto"/>
        <w:ind w:firstLine="720"/>
        <w:jc w:val="both"/>
        <w:rPr>
          <w:rFonts w:asciiTheme="majorBidi" w:hAnsiTheme="majorBidi" w:cstheme="majorBidi"/>
          <w:sz w:val="24"/>
          <w:szCs w:val="24"/>
        </w:rPr>
      </w:pPr>
    </w:p>
    <w:p w14:paraId="48143BE7" w14:textId="77777777" w:rsidR="009E213C" w:rsidRPr="00CA5420" w:rsidRDefault="009E213C" w:rsidP="009E200D">
      <w:pPr>
        <w:bidi w:val="0"/>
        <w:spacing w:after="0" w:line="276" w:lineRule="auto"/>
        <w:jc w:val="both"/>
        <w:rPr>
          <w:rFonts w:asciiTheme="majorBidi" w:hAnsiTheme="majorBidi" w:cstheme="majorBidi"/>
          <w:sz w:val="24"/>
          <w:szCs w:val="24"/>
          <w:highlight w:val="yellow"/>
        </w:rPr>
      </w:pPr>
    </w:p>
    <w:p w14:paraId="4B4AE1BD" w14:textId="77777777" w:rsidR="009E213C" w:rsidRPr="00CA5420" w:rsidRDefault="00970ECF" w:rsidP="009E200D">
      <w:pPr>
        <w:bidi w:val="0"/>
        <w:spacing w:after="0" w:line="276" w:lineRule="auto"/>
        <w:jc w:val="both"/>
        <w:rPr>
          <w:rFonts w:asciiTheme="majorBidi" w:hAnsiTheme="majorBidi" w:cstheme="majorBidi"/>
          <w:b/>
          <w:color w:val="000000"/>
          <w:sz w:val="24"/>
          <w:szCs w:val="24"/>
        </w:rPr>
      </w:pPr>
      <w:r w:rsidRPr="00CA5420">
        <w:rPr>
          <w:rFonts w:asciiTheme="majorBidi" w:hAnsiTheme="majorBidi" w:cstheme="majorBidi"/>
          <w:b/>
          <w:sz w:val="24"/>
          <w:szCs w:val="24"/>
        </w:rPr>
        <w:t>2.5</w:t>
      </w:r>
      <w:r w:rsidRPr="00CA5420">
        <w:rPr>
          <w:rFonts w:asciiTheme="majorBidi" w:hAnsiTheme="majorBidi" w:cstheme="majorBidi"/>
          <w:sz w:val="24"/>
          <w:szCs w:val="24"/>
        </w:rPr>
        <w:t xml:space="preserve"> </w:t>
      </w:r>
      <w:r w:rsidRPr="00CA5420">
        <w:rPr>
          <w:rFonts w:asciiTheme="majorBidi" w:hAnsiTheme="majorBidi" w:cstheme="majorBidi"/>
          <w:b/>
          <w:color w:val="000000"/>
          <w:sz w:val="24"/>
          <w:szCs w:val="24"/>
        </w:rPr>
        <w:t>Theoretical Framework of the Study</w:t>
      </w:r>
    </w:p>
    <w:p w14:paraId="12C2DAD1" w14:textId="77777777" w:rsidR="009E213C" w:rsidRPr="00CA5420" w:rsidRDefault="009E213C" w:rsidP="009E200D">
      <w:pPr>
        <w:bidi w:val="0"/>
        <w:spacing w:after="0" w:line="276" w:lineRule="auto"/>
        <w:jc w:val="both"/>
        <w:rPr>
          <w:rFonts w:asciiTheme="majorBidi" w:hAnsiTheme="majorBidi" w:cstheme="majorBidi"/>
          <w:b/>
          <w:color w:val="000000"/>
          <w:sz w:val="24"/>
          <w:szCs w:val="24"/>
        </w:rPr>
      </w:pPr>
    </w:p>
    <w:p w14:paraId="3FD84FCE" w14:textId="77777777" w:rsidR="009E213C" w:rsidRPr="00CA5420" w:rsidRDefault="009E213C" w:rsidP="009E200D">
      <w:pPr>
        <w:bidi w:val="0"/>
        <w:spacing w:after="0" w:line="276" w:lineRule="auto"/>
        <w:jc w:val="both"/>
        <w:rPr>
          <w:rFonts w:asciiTheme="majorBidi" w:hAnsiTheme="majorBidi" w:cstheme="majorBidi"/>
          <w:sz w:val="24"/>
          <w:szCs w:val="24"/>
        </w:rPr>
      </w:pPr>
    </w:p>
    <w:p w14:paraId="687A635B" w14:textId="77777777" w:rsidR="009E213C" w:rsidRPr="00CA5420" w:rsidRDefault="00970ECF" w:rsidP="009E200D">
      <w:pPr>
        <w:bidi w:val="0"/>
        <w:spacing w:after="0" w:line="276" w:lineRule="auto"/>
        <w:ind w:firstLine="720"/>
        <w:jc w:val="both"/>
        <w:rPr>
          <w:rFonts w:asciiTheme="majorBidi" w:hAnsiTheme="majorBidi" w:cstheme="majorBidi"/>
          <w:color w:val="000000"/>
          <w:sz w:val="24"/>
          <w:szCs w:val="24"/>
        </w:rPr>
      </w:pPr>
      <w:r w:rsidRPr="00CA5420">
        <w:rPr>
          <w:rFonts w:asciiTheme="majorBidi" w:hAnsiTheme="majorBidi" w:cstheme="majorBidi"/>
          <w:color w:val="000000"/>
          <w:sz w:val="24"/>
          <w:szCs w:val="24"/>
        </w:rPr>
        <w:t xml:space="preserve">This research </w:t>
      </w:r>
      <w:proofErr w:type="gramStart"/>
      <w:r w:rsidRPr="00CA5420">
        <w:rPr>
          <w:rFonts w:asciiTheme="majorBidi" w:hAnsiTheme="majorBidi" w:cstheme="majorBidi"/>
          <w:color w:val="000000"/>
          <w:sz w:val="24"/>
          <w:szCs w:val="24"/>
        </w:rPr>
        <w:t>is guided</w:t>
      </w:r>
      <w:proofErr w:type="gramEnd"/>
      <w:r w:rsidRPr="00CA5420">
        <w:rPr>
          <w:rFonts w:asciiTheme="majorBidi" w:hAnsiTheme="majorBidi" w:cstheme="majorBidi"/>
          <w:color w:val="000000"/>
          <w:sz w:val="24"/>
          <w:szCs w:val="24"/>
        </w:rPr>
        <w:t xml:space="preserve"> by following multiple theoretical models to ensure a thorough and informative study. These theoretical models include</w:t>
      </w:r>
      <w:r w:rsidRPr="00CA5420">
        <w:rPr>
          <w:rFonts w:asciiTheme="majorBidi" w:hAnsiTheme="majorBidi" w:cstheme="majorBidi"/>
        </w:rPr>
        <w:t xml:space="preserve"> </w:t>
      </w:r>
      <w:r w:rsidRPr="00CA5420">
        <w:rPr>
          <w:rFonts w:asciiTheme="majorBidi" w:hAnsiTheme="majorBidi" w:cstheme="majorBidi"/>
          <w:color w:val="000000"/>
          <w:sz w:val="24"/>
          <w:szCs w:val="24"/>
        </w:rPr>
        <w:t>Hannon and Weaver’s Communication Model (1949), Project Communication Management Framework (PMI, 2017), Luhmann’s Social Systems Theory (1995), and Stakeholder Theory (Freeman, 1984).</w:t>
      </w:r>
    </w:p>
    <w:p w14:paraId="3A428BE0" w14:textId="77777777" w:rsidR="009E213C" w:rsidRPr="00CA5420" w:rsidRDefault="009E213C" w:rsidP="009E200D">
      <w:pPr>
        <w:bidi w:val="0"/>
        <w:spacing w:after="0" w:line="276" w:lineRule="auto"/>
        <w:jc w:val="both"/>
        <w:rPr>
          <w:rFonts w:asciiTheme="majorBidi" w:hAnsiTheme="majorBidi" w:cstheme="majorBidi"/>
          <w:b/>
          <w:sz w:val="24"/>
          <w:szCs w:val="24"/>
        </w:rPr>
      </w:pPr>
    </w:p>
    <w:p w14:paraId="25FCE6D8" w14:textId="77777777" w:rsidR="009E213C" w:rsidRPr="00CA5420" w:rsidRDefault="009E213C" w:rsidP="009E200D">
      <w:pPr>
        <w:bidi w:val="0"/>
        <w:spacing w:after="0" w:line="276" w:lineRule="auto"/>
        <w:jc w:val="both"/>
        <w:rPr>
          <w:rFonts w:asciiTheme="majorBidi" w:hAnsiTheme="majorBidi" w:cstheme="majorBidi"/>
          <w:sz w:val="24"/>
          <w:szCs w:val="24"/>
        </w:rPr>
      </w:pPr>
    </w:p>
    <w:p w14:paraId="7230B778" w14:textId="77777777" w:rsidR="009E213C" w:rsidRPr="00CA5420" w:rsidRDefault="00970ECF" w:rsidP="009E200D">
      <w:pPr>
        <w:bidi w:val="0"/>
        <w:spacing w:after="0" w:line="276" w:lineRule="auto"/>
        <w:jc w:val="both"/>
        <w:rPr>
          <w:rFonts w:asciiTheme="majorBidi" w:hAnsiTheme="majorBidi" w:cstheme="majorBidi"/>
          <w:b/>
          <w:color w:val="000000"/>
          <w:sz w:val="24"/>
          <w:szCs w:val="24"/>
        </w:rPr>
      </w:pPr>
      <w:bookmarkStart w:id="13" w:name="_r01v5rbznp9" w:colFirst="0" w:colLast="0"/>
      <w:bookmarkEnd w:id="13"/>
      <w:r w:rsidRPr="00CA5420">
        <w:rPr>
          <w:rFonts w:asciiTheme="majorBidi" w:hAnsiTheme="majorBidi" w:cstheme="majorBidi"/>
          <w:b/>
          <w:color w:val="000000"/>
          <w:sz w:val="24"/>
          <w:szCs w:val="24"/>
        </w:rPr>
        <w:t>2.5.1 Hannon and Weaver’s Communication Model (1949)</w:t>
      </w:r>
    </w:p>
    <w:p w14:paraId="51FB6FFA" w14:textId="77777777" w:rsidR="009E213C" w:rsidRPr="00CA5420" w:rsidRDefault="009E213C" w:rsidP="009E200D">
      <w:pPr>
        <w:bidi w:val="0"/>
        <w:spacing w:after="0" w:line="276" w:lineRule="auto"/>
        <w:jc w:val="both"/>
        <w:rPr>
          <w:rFonts w:asciiTheme="majorBidi" w:hAnsiTheme="majorBidi" w:cstheme="majorBidi"/>
          <w:b/>
          <w:sz w:val="24"/>
          <w:szCs w:val="24"/>
        </w:rPr>
      </w:pPr>
    </w:p>
    <w:p w14:paraId="3603AD8D" w14:textId="77777777" w:rsidR="009E213C" w:rsidRPr="00CA5420" w:rsidRDefault="009E213C" w:rsidP="009E200D">
      <w:pPr>
        <w:bidi w:val="0"/>
        <w:spacing w:after="0" w:line="276" w:lineRule="auto"/>
        <w:jc w:val="both"/>
        <w:rPr>
          <w:rFonts w:asciiTheme="majorBidi" w:hAnsiTheme="majorBidi" w:cstheme="majorBidi"/>
          <w:sz w:val="24"/>
          <w:szCs w:val="24"/>
        </w:rPr>
      </w:pPr>
    </w:p>
    <w:p w14:paraId="4625CAFF" w14:textId="77777777" w:rsidR="009E213C" w:rsidRPr="00CA5420" w:rsidRDefault="00970ECF" w:rsidP="009E200D">
      <w:pPr>
        <w:bidi w:val="0"/>
        <w:spacing w:after="0" w:line="276" w:lineRule="auto"/>
        <w:ind w:firstLine="360"/>
        <w:jc w:val="both"/>
        <w:rPr>
          <w:rFonts w:asciiTheme="majorBidi" w:hAnsiTheme="majorBidi" w:cstheme="majorBidi"/>
          <w:sz w:val="24"/>
          <w:szCs w:val="24"/>
        </w:rPr>
      </w:pPr>
      <w:r w:rsidRPr="00CA5420">
        <w:rPr>
          <w:rFonts w:asciiTheme="majorBidi" w:hAnsiTheme="majorBidi" w:cstheme="majorBidi"/>
          <w:color w:val="000000"/>
          <w:sz w:val="24"/>
          <w:szCs w:val="24"/>
        </w:rPr>
        <w:t xml:space="preserve">This model explains the delivery of information from a transmitter to a recipient through a communication channel. It </w:t>
      </w:r>
      <w:proofErr w:type="gramStart"/>
      <w:r w:rsidRPr="00CA5420">
        <w:rPr>
          <w:rFonts w:asciiTheme="majorBidi" w:hAnsiTheme="majorBidi" w:cstheme="majorBidi"/>
          <w:color w:val="000000"/>
          <w:sz w:val="24"/>
          <w:szCs w:val="24"/>
        </w:rPr>
        <w:t>showcases</w:t>
      </w:r>
      <w:proofErr w:type="gramEnd"/>
      <w:r w:rsidRPr="00CA5420">
        <w:rPr>
          <w:rFonts w:asciiTheme="majorBidi" w:hAnsiTheme="majorBidi" w:cstheme="majorBidi"/>
          <w:color w:val="000000"/>
          <w:sz w:val="24"/>
          <w:szCs w:val="24"/>
        </w:rPr>
        <w:t xml:space="preserve"> potential blockers that can affect communication effectiveness in construction projects such as noise, misinterpretation, and feedback loops (Shannon &amp; Weaver, 1949).</w:t>
      </w:r>
    </w:p>
    <w:p w14:paraId="32E96B22" w14:textId="77777777" w:rsidR="009E213C" w:rsidRPr="00CA5420" w:rsidRDefault="009E213C" w:rsidP="009E200D">
      <w:pPr>
        <w:bidi w:val="0"/>
        <w:spacing w:after="0" w:line="276" w:lineRule="auto"/>
        <w:jc w:val="both"/>
        <w:rPr>
          <w:rFonts w:asciiTheme="majorBidi" w:hAnsiTheme="majorBidi" w:cstheme="majorBidi"/>
          <w:sz w:val="24"/>
          <w:szCs w:val="24"/>
        </w:rPr>
      </w:pPr>
    </w:p>
    <w:p w14:paraId="3FBFD0AB" w14:textId="77777777" w:rsidR="009E213C" w:rsidRPr="00CA5420" w:rsidRDefault="009E213C" w:rsidP="009E200D">
      <w:pPr>
        <w:bidi w:val="0"/>
        <w:spacing w:after="0" w:line="276" w:lineRule="auto"/>
        <w:jc w:val="both"/>
        <w:rPr>
          <w:rFonts w:asciiTheme="majorBidi" w:hAnsiTheme="majorBidi" w:cstheme="majorBidi"/>
          <w:sz w:val="24"/>
          <w:szCs w:val="24"/>
        </w:rPr>
      </w:pPr>
    </w:p>
    <w:p w14:paraId="3CB4F761" w14:textId="77777777" w:rsidR="009E213C" w:rsidRPr="00CA5420" w:rsidRDefault="00970ECF" w:rsidP="009E200D">
      <w:pPr>
        <w:bidi w:val="0"/>
        <w:spacing w:after="0" w:line="276" w:lineRule="auto"/>
        <w:jc w:val="both"/>
        <w:rPr>
          <w:rFonts w:asciiTheme="majorBidi" w:hAnsiTheme="majorBidi" w:cstheme="majorBidi"/>
          <w:b/>
          <w:color w:val="000000"/>
          <w:sz w:val="24"/>
          <w:szCs w:val="24"/>
        </w:rPr>
      </w:pPr>
      <w:r w:rsidRPr="00CA5420">
        <w:rPr>
          <w:rFonts w:asciiTheme="majorBidi" w:hAnsiTheme="majorBidi" w:cstheme="majorBidi"/>
          <w:b/>
          <w:color w:val="000000"/>
          <w:sz w:val="24"/>
          <w:szCs w:val="24"/>
        </w:rPr>
        <w:t>2.5.2 Project Communication Management Framework (PMI, 2017)</w:t>
      </w:r>
    </w:p>
    <w:p w14:paraId="0583141E" w14:textId="77777777" w:rsidR="009E213C" w:rsidRPr="00CA5420" w:rsidRDefault="009E213C" w:rsidP="009E200D">
      <w:pPr>
        <w:bidi w:val="0"/>
        <w:spacing w:after="0" w:line="276" w:lineRule="auto"/>
        <w:jc w:val="both"/>
        <w:rPr>
          <w:rFonts w:asciiTheme="majorBidi" w:hAnsiTheme="majorBidi" w:cstheme="majorBidi"/>
          <w:b/>
          <w:sz w:val="24"/>
          <w:szCs w:val="24"/>
        </w:rPr>
      </w:pPr>
    </w:p>
    <w:p w14:paraId="10A76824" w14:textId="77777777" w:rsidR="009E213C" w:rsidRPr="00CA5420" w:rsidRDefault="009E213C" w:rsidP="009E200D">
      <w:pPr>
        <w:bidi w:val="0"/>
        <w:spacing w:after="0" w:line="276" w:lineRule="auto"/>
        <w:jc w:val="both"/>
        <w:rPr>
          <w:rFonts w:asciiTheme="majorBidi" w:hAnsiTheme="majorBidi" w:cstheme="majorBidi"/>
          <w:sz w:val="24"/>
          <w:szCs w:val="24"/>
        </w:rPr>
      </w:pPr>
    </w:p>
    <w:p w14:paraId="0152EB1F" w14:textId="77777777" w:rsidR="009E213C" w:rsidRPr="00CA5420" w:rsidRDefault="00970ECF" w:rsidP="009E200D">
      <w:pPr>
        <w:bidi w:val="0"/>
        <w:spacing w:after="0" w:line="276" w:lineRule="auto"/>
        <w:ind w:firstLine="360"/>
        <w:jc w:val="both"/>
        <w:rPr>
          <w:rFonts w:asciiTheme="majorBidi" w:hAnsiTheme="majorBidi" w:cstheme="majorBidi"/>
          <w:color w:val="000000"/>
          <w:sz w:val="24"/>
          <w:szCs w:val="24"/>
        </w:rPr>
      </w:pPr>
      <w:r w:rsidRPr="00CA5420">
        <w:rPr>
          <w:rFonts w:asciiTheme="majorBidi" w:hAnsiTheme="majorBidi" w:cstheme="majorBidi"/>
          <w:color w:val="000000"/>
          <w:sz w:val="24"/>
          <w:szCs w:val="24"/>
        </w:rPr>
        <w:t xml:space="preserve">The PMI framework made </w:t>
      </w:r>
      <w:proofErr w:type="gramStart"/>
      <w:r w:rsidRPr="00CA5420">
        <w:rPr>
          <w:rFonts w:asciiTheme="majorBidi" w:hAnsiTheme="majorBidi" w:cstheme="majorBidi"/>
          <w:color w:val="000000"/>
          <w:sz w:val="24"/>
          <w:szCs w:val="24"/>
        </w:rPr>
        <w:t>a great impact</w:t>
      </w:r>
      <w:proofErr w:type="gramEnd"/>
      <w:r w:rsidRPr="00CA5420">
        <w:rPr>
          <w:rFonts w:asciiTheme="majorBidi" w:hAnsiTheme="majorBidi" w:cstheme="majorBidi"/>
          <w:color w:val="000000"/>
          <w:sz w:val="24"/>
          <w:szCs w:val="24"/>
        </w:rPr>
        <w:t xml:space="preserve"> on highlighting the significance of planning communication, distributing information, reporting performance, and engaging the </w:t>
      </w:r>
      <w:r w:rsidRPr="00CA5420">
        <w:rPr>
          <w:rFonts w:asciiTheme="majorBidi" w:hAnsiTheme="majorBidi" w:cstheme="majorBidi"/>
          <w:color w:val="000000"/>
          <w:sz w:val="24"/>
          <w:szCs w:val="24"/>
        </w:rPr>
        <w:lastRenderedPageBreak/>
        <w:t xml:space="preserve">stakeholders. It provides a structured method for communication management in project, making certain </w:t>
      </w:r>
      <w:proofErr w:type="gramStart"/>
      <w:r w:rsidRPr="00CA5420">
        <w:rPr>
          <w:rFonts w:asciiTheme="majorBidi" w:hAnsiTheme="majorBidi" w:cstheme="majorBidi"/>
          <w:color w:val="000000"/>
          <w:sz w:val="24"/>
          <w:szCs w:val="24"/>
        </w:rPr>
        <w:t>important information</w:t>
      </w:r>
      <w:proofErr w:type="gramEnd"/>
      <w:r w:rsidRPr="00CA5420">
        <w:rPr>
          <w:rFonts w:asciiTheme="majorBidi" w:hAnsiTheme="majorBidi" w:cstheme="majorBidi"/>
          <w:color w:val="000000"/>
          <w:sz w:val="24"/>
          <w:szCs w:val="24"/>
        </w:rPr>
        <w:t xml:space="preserve"> </w:t>
      </w:r>
      <w:proofErr w:type="gramStart"/>
      <w:r w:rsidRPr="00CA5420">
        <w:rPr>
          <w:rFonts w:asciiTheme="majorBidi" w:hAnsiTheme="majorBidi" w:cstheme="majorBidi"/>
          <w:color w:val="000000"/>
          <w:sz w:val="24"/>
          <w:szCs w:val="24"/>
        </w:rPr>
        <w:t>is conveyed</w:t>
      </w:r>
      <w:proofErr w:type="gramEnd"/>
      <w:r w:rsidRPr="00CA5420">
        <w:rPr>
          <w:rFonts w:asciiTheme="majorBidi" w:hAnsiTheme="majorBidi" w:cstheme="majorBidi"/>
          <w:color w:val="000000"/>
          <w:sz w:val="24"/>
          <w:szCs w:val="24"/>
        </w:rPr>
        <w:t xml:space="preserve"> at the right time.</w:t>
      </w:r>
    </w:p>
    <w:p w14:paraId="6512C705" w14:textId="77777777" w:rsidR="009E213C" w:rsidRPr="00CA5420" w:rsidRDefault="009E213C" w:rsidP="009E200D">
      <w:pPr>
        <w:bidi w:val="0"/>
        <w:spacing w:after="0" w:line="276" w:lineRule="auto"/>
        <w:ind w:firstLine="360"/>
        <w:jc w:val="both"/>
        <w:rPr>
          <w:rFonts w:asciiTheme="majorBidi" w:hAnsiTheme="majorBidi" w:cstheme="majorBidi"/>
          <w:color w:val="000000"/>
          <w:sz w:val="24"/>
          <w:szCs w:val="24"/>
        </w:rPr>
      </w:pPr>
    </w:p>
    <w:p w14:paraId="1C6A04F4" w14:textId="77777777" w:rsidR="009E213C" w:rsidRPr="00CA5420" w:rsidRDefault="009E213C" w:rsidP="009E200D">
      <w:pPr>
        <w:bidi w:val="0"/>
        <w:spacing w:after="0" w:line="276" w:lineRule="auto"/>
        <w:jc w:val="both"/>
        <w:rPr>
          <w:rFonts w:asciiTheme="majorBidi" w:hAnsiTheme="majorBidi" w:cstheme="majorBidi"/>
          <w:sz w:val="24"/>
          <w:szCs w:val="24"/>
        </w:rPr>
      </w:pPr>
    </w:p>
    <w:p w14:paraId="2A4CC66E" w14:textId="77777777" w:rsidR="009E213C" w:rsidRPr="00CA5420" w:rsidRDefault="00970ECF" w:rsidP="009E200D">
      <w:pPr>
        <w:bidi w:val="0"/>
        <w:spacing w:after="0" w:line="276" w:lineRule="auto"/>
        <w:jc w:val="both"/>
        <w:rPr>
          <w:rFonts w:asciiTheme="majorBidi" w:hAnsiTheme="majorBidi" w:cstheme="majorBidi"/>
          <w:b/>
          <w:color w:val="000000"/>
          <w:sz w:val="24"/>
          <w:szCs w:val="24"/>
        </w:rPr>
      </w:pPr>
      <w:r w:rsidRPr="00CA5420">
        <w:rPr>
          <w:rFonts w:asciiTheme="majorBidi" w:hAnsiTheme="majorBidi" w:cstheme="majorBidi"/>
          <w:b/>
          <w:color w:val="000000"/>
          <w:sz w:val="24"/>
          <w:szCs w:val="24"/>
        </w:rPr>
        <w:t>2.5.3 Luhmann’s Social Systems Theory (1995)</w:t>
      </w:r>
    </w:p>
    <w:p w14:paraId="5E652FDE" w14:textId="77777777" w:rsidR="009E213C" w:rsidRPr="00CA5420" w:rsidRDefault="009E213C" w:rsidP="009E200D">
      <w:pPr>
        <w:bidi w:val="0"/>
        <w:spacing w:after="0" w:line="276" w:lineRule="auto"/>
        <w:jc w:val="both"/>
        <w:rPr>
          <w:rFonts w:asciiTheme="majorBidi" w:hAnsiTheme="majorBidi" w:cstheme="majorBidi"/>
          <w:b/>
          <w:sz w:val="24"/>
          <w:szCs w:val="24"/>
        </w:rPr>
      </w:pPr>
    </w:p>
    <w:p w14:paraId="6AEA438B" w14:textId="77777777" w:rsidR="009E213C" w:rsidRPr="00CA5420" w:rsidRDefault="009E213C" w:rsidP="009E200D">
      <w:pPr>
        <w:bidi w:val="0"/>
        <w:spacing w:after="0" w:line="276" w:lineRule="auto"/>
        <w:jc w:val="both"/>
        <w:rPr>
          <w:rFonts w:asciiTheme="majorBidi" w:hAnsiTheme="majorBidi" w:cstheme="majorBidi"/>
          <w:sz w:val="24"/>
          <w:szCs w:val="24"/>
        </w:rPr>
      </w:pPr>
    </w:p>
    <w:p w14:paraId="382E1AEA" w14:textId="77777777" w:rsidR="009E213C" w:rsidRPr="00CA5420" w:rsidRDefault="00970ECF" w:rsidP="009E200D">
      <w:pPr>
        <w:bidi w:val="0"/>
        <w:spacing w:after="0" w:line="276" w:lineRule="auto"/>
        <w:ind w:firstLine="360"/>
        <w:jc w:val="both"/>
        <w:rPr>
          <w:rFonts w:asciiTheme="majorBidi" w:hAnsiTheme="majorBidi" w:cstheme="majorBidi"/>
          <w:color w:val="000000"/>
          <w:sz w:val="24"/>
          <w:szCs w:val="24"/>
        </w:rPr>
      </w:pPr>
      <w:r w:rsidRPr="00CA5420">
        <w:rPr>
          <w:rFonts w:asciiTheme="majorBidi" w:hAnsiTheme="majorBidi" w:cstheme="majorBidi"/>
          <w:color w:val="000000"/>
          <w:sz w:val="24"/>
          <w:szCs w:val="24"/>
        </w:rPr>
        <w:t xml:space="preserve">This theory emphasizes how the social structures of organizations, including construction teams, </w:t>
      </w:r>
      <w:proofErr w:type="gramStart"/>
      <w:r w:rsidRPr="00CA5420">
        <w:rPr>
          <w:rFonts w:asciiTheme="majorBidi" w:hAnsiTheme="majorBidi" w:cstheme="majorBidi"/>
          <w:color w:val="000000"/>
          <w:sz w:val="24"/>
          <w:szCs w:val="24"/>
        </w:rPr>
        <w:t>are shaped</w:t>
      </w:r>
      <w:proofErr w:type="gramEnd"/>
      <w:r w:rsidRPr="00CA5420">
        <w:rPr>
          <w:rFonts w:asciiTheme="majorBidi" w:hAnsiTheme="majorBidi" w:cstheme="majorBidi"/>
          <w:color w:val="000000"/>
          <w:sz w:val="24"/>
          <w:szCs w:val="24"/>
        </w:rPr>
        <w:t xml:space="preserve"> by communication. It points out that communication is not just responsible for information exchange, it also affects relationships and system development within projects. </w:t>
      </w:r>
      <w:proofErr w:type="gramStart"/>
      <w:r w:rsidRPr="00CA5420">
        <w:rPr>
          <w:rFonts w:asciiTheme="majorBidi" w:hAnsiTheme="majorBidi" w:cstheme="majorBidi"/>
          <w:color w:val="000000"/>
          <w:sz w:val="24"/>
          <w:szCs w:val="24"/>
        </w:rPr>
        <w:t>In the nature of the</w:t>
      </w:r>
      <w:proofErr w:type="gramEnd"/>
      <w:r w:rsidRPr="00CA5420">
        <w:rPr>
          <w:rFonts w:asciiTheme="majorBidi" w:hAnsiTheme="majorBidi" w:cstheme="majorBidi"/>
          <w:color w:val="000000"/>
          <w:sz w:val="24"/>
          <w:szCs w:val="24"/>
        </w:rPr>
        <w:t xml:space="preserve"> complicated construction environments, effective communication promotes teamwork and decision making (Luhmann, 1995).</w:t>
      </w:r>
    </w:p>
    <w:p w14:paraId="5BCB60BE" w14:textId="77777777" w:rsidR="009E213C" w:rsidRPr="00CA5420" w:rsidRDefault="009E213C" w:rsidP="009E200D">
      <w:pPr>
        <w:bidi w:val="0"/>
        <w:spacing w:after="0" w:line="276" w:lineRule="auto"/>
        <w:jc w:val="both"/>
        <w:rPr>
          <w:rFonts w:asciiTheme="majorBidi" w:hAnsiTheme="majorBidi" w:cstheme="majorBidi"/>
          <w:sz w:val="24"/>
          <w:szCs w:val="24"/>
        </w:rPr>
      </w:pPr>
    </w:p>
    <w:p w14:paraId="244B3BC8" w14:textId="77777777" w:rsidR="009E213C" w:rsidRPr="00CA5420" w:rsidRDefault="009E213C" w:rsidP="009E200D">
      <w:pPr>
        <w:bidi w:val="0"/>
        <w:spacing w:after="0" w:line="276" w:lineRule="auto"/>
        <w:jc w:val="both"/>
        <w:rPr>
          <w:rFonts w:asciiTheme="majorBidi" w:hAnsiTheme="majorBidi" w:cstheme="majorBidi"/>
          <w:sz w:val="24"/>
          <w:szCs w:val="24"/>
        </w:rPr>
      </w:pPr>
    </w:p>
    <w:p w14:paraId="75412A90" w14:textId="77777777" w:rsidR="009E213C" w:rsidRPr="00CA5420" w:rsidRDefault="00970ECF" w:rsidP="009E200D">
      <w:pPr>
        <w:bidi w:val="0"/>
        <w:spacing w:after="0" w:line="276" w:lineRule="auto"/>
        <w:jc w:val="both"/>
        <w:rPr>
          <w:rFonts w:asciiTheme="majorBidi" w:hAnsiTheme="majorBidi" w:cstheme="majorBidi"/>
          <w:b/>
          <w:color w:val="000000"/>
          <w:sz w:val="24"/>
          <w:szCs w:val="24"/>
        </w:rPr>
      </w:pPr>
      <w:r w:rsidRPr="00CA5420">
        <w:rPr>
          <w:rFonts w:asciiTheme="majorBidi" w:hAnsiTheme="majorBidi" w:cstheme="majorBidi"/>
          <w:b/>
          <w:color w:val="000000"/>
          <w:sz w:val="24"/>
          <w:szCs w:val="24"/>
        </w:rPr>
        <w:t>2.5.4 Stakeholder Theory (Freeman, 1984)</w:t>
      </w:r>
    </w:p>
    <w:p w14:paraId="600ADE61" w14:textId="77777777" w:rsidR="009E213C" w:rsidRPr="00CA5420" w:rsidRDefault="009E213C" w:rsidP="009E200D">
      <w:pPr>
        <w:bidi w:val="0"/>
        <w:spacing w:after="0" w:line="276" w:lineRule="auto"/>
        <w:jc w:val="both"/>
        <w:rPr>
          <w:rFonts w:asciiTheme="majorBidi" w:hAnsiTheme="majorBidi" w:cstheme="majorBidi"/>
          <w:b/>
          <w:color w:val="000000"/>
          <w:sz w:val="24"/>
          <w:szCs w:val="24"/>
        </w:rPr>
      </w:pPr>
    </w:p>
    <w:p w14:paraId="1C022A0C" w14:textId="77777777" w:rsidR="009E213C" w:rsidRPr="00CA5420" w:rsidRDefault="00970ECF" w:rsidP="009E200D">
      <w:pPr>
        <w:bidi w:val="0"/>
        <w:spacing w:after="0" w:line="276" w:lineRule="auto"/>
        <w:ind w:firstLine="720"/>
        <w:jc w:val="both"/>
        <w:rPr>
          <w:rFonts w:asciiTheme="majorBidi" w:hAnsiTheme="majorBidi" w:cstheme="majorBidi"/>
          <w:b/>
          <w:color w:val="000000"/>
          <w:sz w:val="24"/>
          <w:szCs w:val="24"/>
        </w:rPr>
      </w:pPr>
      <w:r w:rsidRPr="00CA5420">
        <w:rPr>
          <w:rFonts w:asciiTheme="majorBidi" w:hAnsiTheme="majorBidi" w:cstheme="majorBidi"/>
          <w:sz w:val="24"/>
          <w:szCs w:val="24"/>
        </w:rPr>
        <w:t xml:space="preserve">This theory </w:t>
      </w:r>
      <w:proofErr w:type="spellStart"/>
      <w:r w:rsidRPr="00CA5420">
        <w:rPr>
          <w:rFonts w:asciiTheme="majorBidi" w:hAnsiTheme="majorBidi" w:cstheme="majorBidi"/>
          <w:sz w:val="24"/>
          <w:szCs w:val="24"/>
        </w:rPr>
        <w:t>centers</w:t>
      </w:r>
      <w:proofErr w:type="spellEnd"/>
      <w:r w:rsidRPr="00CA5420">
        <w:rPr>
          <w:rFonts w:asciiTheme="majorBidi" w:hAnsiTheme="majorBidi" w:cstheme="majorBidi"/>
          <w:sz w:val="24"/>
          <w:szCs w:val="24"/>
        </w:rPr>
        <w:t xml:space="preserve"> around the importance of relationship management between all stakeholders to improve project outcomes by using effective communication for addressing the expectations and interests of various stakeholders.</w:t>
      </w:r>
    </w:p>
    <w:p w14:paraId="1A13DD09" w14:textId="77777777" w:rsidR="009E213C" w:rsidRPr="00CA5420" w:rsidRDefault="009E213C" w:rsidP="009E200D">
      <w:pPr>
        <w:bidi w:val="0"/>
        <w:spacing w:after="0" w:line="276" w:lineRule="auto"/>
        <w:ind w:firstLine="360"/>
        <w:jc w:val="both"/>
        <w:rPr>
          <w:rFonts w:asciiTheme="majorBidi" w:hAnsiTheme="majorBidi" w:cstheme="majorBidi"/>
          <w:sz w:val="24"/>
          <w:szCs w:val="24"/>
        </w:rPr>
      </w:pPr>
    </w:p>
    <w:p w14:paraId="07137179" w14:textId="77777777" w:rsidR="009E213C" w:rsidRPr="00CA5420" w:rsidRDefault="009E213C" w:rsidP="009E200D">
      <w:pPr>
        <w:bidi w:val="0"/>
        <w:spacing w:after="0" w:line="276" w:lineRule="auto"/>
        <w:ind w:firstLine="360"/>
        <w:jc w:val="both"/>
        <w:rPr>
          <w:rFonts w:asciiTheme="majorBidi" w:hAnsiTheme="majorBidi" w:cstheme="majorBidi"/>
          <w:sz w:val="24"/>
          <w:szCs w:val="24"/>
        </w:rPr>
      </w:pPr>
    </w:p>
    <w:p w14:paraId="0FF4E236" w14:textId="77777777" w:rsidR="009E213C" w:rsidRPr="00CA5420" w:rsidRDefault="009E213C" w:rsidP="009E200D">
      <w:pPr>
        <w:bidi w:val="0"/>
        <w:spacing w:after="0" w:line="276" w:lineRule="auto"/>
        <w:jc w:val="both"/>
        <w:rPr>
          <w:rFonts w:asciiTheme="majorBidi" w:hAnsiTheme="majorBidi" w:cstheme="majorBidi"/>
          <w:sz w:val="24"/>
          <w:szCs w:val="24"/>
        </w:rPr>
      </w:pPr>
    </w:p>
    <w:p w14:paraId="4096EE62" w14:textId="77777777" w:rsidR="009E213C" w:rsidRPr="00CA5420" w:rsidRDefault="00970ECF" w:rsidP="009E200D">
      <w:pPr>
        <w:bidi w:val="0"/>
        <w:spacing w:after="0" w:line="276" w:lineRule="auto"/>
        <w:jc w:val="both"/>
        <w:rPr>
          <w:rFonts w:asciiTheme="majorBidi" w:hAnsiTheme="majorBidi" w:cstheme="majorBidi"/>
          <w:b/>
          <w:sz w:val="24"/>
          <w:szCs w:val="24"/>
        </w:rPr>
      </w:pPr>
      <w:r w:rsidRPr="00CA5420">
        <w:rPr>
          <w:rFonts w:asciiTheme="majorBidi" w:hAnsiTheme="majorBidi" w:cstheme="majorBidi"/>
          <w:b/>
          <w:sz w:val="24"/>
          <w:szCs w:val="24"/>
        </w:rPr>
        <w:t>2.6 Conclusion</w:t>
      </w:r>
    </w:p>
    <w:p w14:paraId="79440B5A" w14:textId="77777777" w:rsidR="009E213C" w:rsidRPr="00CA5420" w:rsidRDefault="009E213C" w:rsidP="009E200D">
      <w:pPr>
        <w:bidi w:val="0"/>
        <w:spacing w:after="0" w:line="276" w:lineRule="auto"/>
        <w:jc w:val="both"/>
        <w:rPr>
          <w:rFonts w:asciiTheme="majorBidi" w:hAnsiTheme="majorBidi" w:cstheme="majorBidi"/>
          <w:b/>
          <w:sz w:val="24"/>
          <w:szCs w:val="24"/>
        </w:rPr>
      </w:pPr>
    </w:p>
    <w:p w14:paraId="369D30EB" w14:textId="77777777" w:rsidR="009E213C" w:rsidRPr="00CA5420" w:rsidRDefault="00970ECF" w:rsidP="000D1960">
      <w:pPr>
        <w:bidi w:val="0"/>
        <w:spacing w:after="0" w:line="276" w:lineRule="auto"/>
        <w:ind w:firstLine="720"/>
        <w:jc w:val="both"/>
        <w:rPr>
          <w:rFonts w:asciiTheme="majorBidi" w:hAnsiTheme="majorBidi" w:cstheme="majorBidi"/>
          <w:b/>
          <w:sz w:val="24"/>
          <w:szCs w:val="24"/>
        </w:rPr>
      </w:pPr>
      <w:r w:rsidRPr="00CA5420">
        <w:rPr>
          <w:rFonts w:asciiTheme="majorBidi" w:hAnsiTheme="majorBidi" w:cstheme="majorBidi"/>
          <w:color w:val="000000"/>
          <w:sz w:val="24"/>
          <w:szCs w:val="24"/>
        </w:rPr>
        <w:t xml:space="preserve">The literature review zeros in on the critical role of communication in construction project success. Stakeholder satisfaction, project efficiency, and risk management </w:t>
      </w:r>
      <w:proofErr w:type="gramStart"/>
      <w:r w:rsidRPr="00CA5420">
        <w:rPr>
          <w:rFonts w:asciiTheme="majorBidi" w:hAnsiTheme="majorBidi" w:cstheme="majorBidi"/>
          <w:color w:val="000000"/>
          <w:sz w:val="24"/>
          <w:szCs w:val="24"/>
        </w:rPr>
        <w:t>are extremely influenced</w:t>
      </w:r>
      <w:proofErr w:type="gramEnd"/>
      <w:r w:rsidRPr="00CA5420">
        <w:rPr>
          <w:rFonts w:asciiTheme="majorBidi" w:hAnsiTheme="majorBidi" w:cstheme="majorBidi"/>
          <w:color w:val="000000"/>
          <w:sz w:val="24"/>
          <w:szCs w:val="24"/>
        </w:rPr>
        <w:t xml:space="preserve"> by effective communication. Past studies confirm that when communication is clear, timely, and well-organized it strengthens decision-making and keeps projects running smoothly. The argument that structured and organized communication improves project performance </w:t>
      </w:r>
      <w:proofErr w:type="gramStart"/>
      <w:r w:rsidRPr="00CA5420">
        <w:rPr>
          <w:rFonts w:asciiTheme="majorBidi" w:hAnsiTheme="majorBidi" w:cstheme="majorBidi"/>
          <w:color w:val="000000"/>
          <w:sz w:val="24"/>
          <w:szCs w:val="24"/>
        </w:rPr>
        <w:t>is supported</w:t>
      </w:r>
      <w:proofErr w:type="gramEnd"/>
      <w:r w:rsidRPr="00CA5420">
        <w:rPr>
          <w:rFonts w:asciiTheme="majorBidi" w:hAnsiTheme="majorBidi" w:cstheme="majorBidi"/>
          <w:color w:val="000000"/>
          <w:sz w:val="24"/>
          <w:szCs w:val="24"/>
        </w:rPr>
        <w:t xml:space="preserve"> by theoretical frameworks such as Shannon and Weaver’s Communication Model, the Project Communication Management Framework, and Stakeholder Theory. Tackling common communication barriers, such as language diffe</w:t>
      </w:r>
      <w:r w:rsidRPr="00CA5420">
        <w:rPr>
          <w:rFonts w:asciiTheme="majorBidi" w:hAnsiTheme="majorBidi" w:cstheme="majorBidi"/>
          <w:color w:val="000000"/>
          <w:sz w:val="24"/>
          <w:szCs w:val="24"/>
        </w:rPr>
        <w:t xml:space="preserve">rences and insufficient training, while taking advantage of technological advancements like BIM and project management software, can </w:t>
      </w:r>
      <w:proofErr w:type="gramStart"/>
      <w:r w:rsidRPr="00CA5420">
        <w:rPr>
          <w:rFonts w:asciiTheme="majorBidi" w:hAnsiTheme="majorBidi" w:cstheme="majorBidi"/>
          <w:color w:val="000000"/>
          <w:sz w:val="24"/>
          <w:szCs w:val="24"/>
        </w:rPr>
        <w:t>greatly enhance</w:t>
      </w:r>
      <w:proofErr w:type="gramEnd"/>
      <w:r w:rsidRPr="00CA5420">
        <w:rPr>
          <w:rFonts w:asciiTheme="majorBidi" w:hAnsiTheme="majorBidi" w:cstheme="majorBidi"/>
          <w:color w:val="000000"/>
          <w:sz w:val="24"/>
          <w:szCs w:val="24"/>
        </w:rPr>
        <w:t xml:space="preserve"> construction project outcomes.</w:t>
      </w:r>
    </w:p>
    <w:p w14:paraId="476A7E83" w14:textId="77777777" w:rsidR="009E213C" w:rsidRPr="00CA5420" w:rsidRDefault="009E213C" w:rsidP="009E200D">
      <w:pPr>
        <w:bidi w:val="0"/>
        <w:spacing w:line="276" w:lineRule="auto"/>
        <w:jc w:val="both"/>
        <w:rPr>
          <w:rFonts w:asciiTheme="majorBidi" w:hAnsiTheme="majorBidi" w:cstheme="majorBidi"/>
          <w:b/>
          <w:sz w:val="24"/>
          <w:szCs w:val="24"/>
          <w:u w:val="single"/>
        </w:rPr>
      </w:pPr>
    </w:p>
    <w:p w14:paraId="5B844AF2" w14:textId="77777777" w:rsidR="009E213C" w:rsidRPr="00CA5420" w:rsidRDefault="009E213C" w:rsidP="009E200D">
      <w:pPr>
        <w:bidi w:val="0"/>
        <w:spacing w:line="276" w:lineRule="auto"/>
        <w:jc w:val="both"/>
        <w:rPr>
          <w:rFonts w:asciiTheme="majorBidi" w:hAnsiTheme="majorBidi" w:cstheme="majorBidi"/>
          <w:b/>
          <w:sz w:val="24"/>
          <w:szCs w:val="24"/>
          <w:u w:val="single"/>
        </w:rPr>
      </w:pPr>
    </w:p>
    <w:p w14:paraId="3A36F110" w14:textId="77777777" w:rsidR="00CA5420" w:rsidRPr="00CA5420" w:rsidRDefault="00CA5420" w:rsidP="009E200D">
      <w:pPr>
        <w:spacing w:line="276" w:lineRule="auto"/>
        <w:jc w:val="both"/>
        <w:rPr>
          <w:rFonts w:asciiTheme="majorBidi" w:hAnsiTheme="majorBidi" w:cstheme="majorBidi"/>
          <w:b/>
          <w:sz w:val="32"/>
          <w:szCs w:val="32"/>
        </w:rPr>
      </w:pPr>
      <w:r w:rsidRPr="00CA5420">
        <w:rPr>
          <w:rFonts w:asciiTheme="majorBidi" w:hAnsiTheme="majorBidi" w:cstheme="majorBidi"/>
          <w:b/>
          <w:sz w:val="32"/>
          <w:szCs w:val="32"/>
        </w:rPr>
        <w:br w:type="page"/>
      </w:r>
    </w:p>
    <w:p w14:paraId="7D3BFA34" w14:textId="79A14091" w:rsidR="009E213C" w:rsidRPr="00CA5420" w:rsidRDefault="00970ECF" w:rsidP="009E200D">
      <w:pPr>
        <w:bidi w:val="0"/>
        <w:spacing w:line="276" w:lineRule="auto"/>
        <w:jc w:val="both"/>
        <w:rPr>
          <w:rFonts w:asciiTheme="majorBidi" w:hAnsiTheme="majorBidi" w:cstheme="majorBidi"/>
          <w:b/>
          <w:sz w:val="32"/>
          <w:szCs w:val="32"/>
        </w:rPr>
      </w:pPr>
      <w:r w:rsidRPr="00CA5420">
        <w:rPr>
          <w:rFonts w:asciiTheme="majorBidi" w:hAnsiTheme="majorBidi" w:cstheme="majorBidi"/>
          <w:b/>
          <w:sz w:val="32"/>
          <w:szCs w:val="32"/>
        </w:rPr>
        <w:lastRenderedPageBreak/>
        <w:t>Chapter 3: Research Methodology</w:t>
      </w:r>
    </w:p>
    <w:p w14:paraId="00FAAA5C" w14:textId="77777777" w:rsidR="009E213C" w:rsidRPr="00CA5420" w:rsidRDefault="009E213C" w:rsidP="009E200D">
      <w:pPr>
        <w:bidi w:val="0"/>
        <w:spacing w:line="276" w:lineRule="auto"/>
        <w:jc w:val="both"/>
        <w:rPr>
          <w:rFonts w:asciiTheme="majorBidi" w:hAnsiTheme="majorBidi" w:cstheme="majorBidi"/>
          <w:b/>
          <w:sz w:val="32"/>
          <w:szCs w:val="32"/>
        </w:rPr>
      </w:pPr>
    </w:p>
    <w:p w14:paraId="2B663C80" w14:textId="77777777" w:rsidR="009E213C" w:rsidRPr="00CA5420" w:rsidRDefault="009E213C" w:rsidP="009E200D">
      <w:pPr>
        <w:bidi w:val="0"/>
        <w:spacing w:line="276" w:lineRule="auto"/>
        <w:jc w:val="both"/>
        <w:rPr>
          <w:rFonts w:asciiTheme="majorBidi" w:hAnsiTheme="majorBidi" w:cstheme="majorBidi"/>
          <w:b/>
          <w:sz w:val="32"/>
          <w:szCs w:val="32"/>
        </w:rPr>
      </w:pPr>
    </w:p>
    <w:p w14:paraId="0C2BD35F" w14:textId="77777777" w:rsidR="009E213C" w:rsidRPr="00CA5420" w:rsidRDefault="00970ECF" w:rsidP="009E200D">
      <w:pPr>
        <w:bidi w:val="0"/>
        <w:spacing w:before="240" w:after="40" w:line="276" w:lineRule="auto"/>
        <w:jc w:val="both"/>
        <w:rPr>
          <w:rFonts w:asciiTheme="majorBidi" w:hAnsiTheme="majorBidi" w:cstheme="majorBidi"/>
          <w:b/>
          <w:color w:val="000000"/>
          <w:sz w:val="24"/>
          <w:szCs w:val="24"/>
        </w:rPr>
      </w:pPr>
      <w:r w:rsidRPr="00CA5420">
        <w:rPr>
          <w:rFonts w:asciiTheme="majorBidi" w:hAnsiTheme="majorBidi" w:cstheme="majorBidi"/>
          <w:b/>
          <w:color w:val="000000"/>
          <w:sz w:val="24"/>
          <w:szCs w:val="24"/>
        </w:rPr>
        <w:t>3.1 Introduction</w:t>
      </w:r>
    </w:p>
    <w:p w14:paraId="08588C77" w14:textId="77777777" w:rsidR="009E213C" w:rsidRPr="00CA5420" w:rsidRDefault="009E213C" w:rsidP="009E200D">
      <w:pPr>
        <w:bidi w:val="0"/>
        <w:spacing w:before="240" w:after="40" w:line="276" w:lineRule="auto"/>
        <w:jc w:val="both"/>
        <w:rPr>
          <w:rFonts w:asciiTheme="majorBidi" w:hAnsiTheme="majorBidi" w:cstheme="majorBidi"/>
          <w:b/>
          <w:sz w:val="24"/>
          <w:szCs w:val="24"/>
        </w:rPr>
      </w:pPr>
    </w:p>
    <w:p w14:paraId="48115BC1" w14:textId="77777777" w:rsidR="009E213C" w:rsidRPr="00CA5420" w:rsidRDefault="00970ECF" w:rsidP="009E200D">
      <w:pPr>
        <w:bidi w:val="0"/>
        <w:spacing w:before="240" w:after="240" w:line="276" w:lineRule="auto"/>
        <w:ind w:firstLine="720"/>
        <w:jc w:val="both"/>
        <w:rPr>
          <w:rFonts w:asciiTheme="majorBidi" w:hAnsiTheme="majorBidi" w:cstheme="majorBidi"/>
          <w:color w:val="000000"/>
          <w:sz w:val="24"/>
          <w:szCs w:val="24"/>
        </w:rPr>
      </w:pPr>
      <w:r w:rsidRPr="00CA5420">
        <w:rPr>
          <w:rFonts w:asciiTheme="majorBidi" w:hAnsiTheme="majorBidi" w:cstheme="majorBidi"/>
          <w:color w:val="000000"/>
          <w:sz w:val="24"/>
          <w:szCs w:val="24"/>
        </w:rPr>
        <w:t xml:space="preserve">Communication is pivotal to guarantee construction project success, reduce risks, align stakeholders, and improve collaboration. Given the complexity of construction projects, which involve </w:t>
      </w:r>
      <w:proofErr w:type="gramStart"/>
      <w:r w:rsidRPr="00CA5420">
        <w:rPr>
          <w:rFonts w:asciiTheme="majorBidi" w:hAnsiTheme="majorBidi" w:cstheme="majorBidi"/>
          <w:color w:val="000000"/>
          <w:sz w:val="24"/>
          <w:szCs w:val="24"/>
        </w:rPr>
        <w:t>numerous</w:t>
      </w:r>
      <w:proofErr w:type="gramEnd"/>
      <w:r w:rsidRPr="00CA5420">
        <w:rPr>
          <w:rFonts w:asciiTheme="majorBidi" w:hAnsiTheme="majorBidi" w:cstheme="majorBidi"/>
          <w:color w:val="000000"/>
          <w:sz w:val="24"/>
          <w:szCs w:val="24"/>
        </w:rPr>
        <w:t xml:space="preserve"> stakeholders with varied roles, communication becomes a crucial factor when assessing project performance and results (Cullen, 2017). Through in-depth case studies, this research investigates how communication strategies affect construction project outcomes. Using qualitative research methods, the study examines real-world construction projects, concentrating on communication approaches and how they affect conflict resolution, stakeholder coordination, project efficiency, and general project succes</w:t>
      </w:r>
      <w:r w:rsidRPr="00CA5420">
        <w:rPr>
          <w:rFonts w:asciiTheme="majorBidi" w:hAnsiTheme="majorBidi" w:cstheme="majorBidi"/>
          <w:color w:val="000000"/>
          <w:sz w:val="24"/>
          <w:szCs w:val="24"/>
        </w:rPr>
        <w:t xml:space="preserve">s (Jafari &amp; </w:t>
      </w:r>
      <w:proofErr w:type="spellStart"/>
      <w:r w:rsidRPr="00CA5420">
        <w:rPr>
          <w:rFonts w:asciiTheme="majorBidi" w:hAnsiTheme="majorBidi" w:cstheme="majorBidi"/>
          <w:color w:val="000000"/>
          <w:sz w:val="24"/>
          <w:szCs w:val="24"/>
        </w:rPr>
        <w:t>Beikzadeh</w:t>
      </w:r>
      <w:proofErr w:type="spellEnd"/>
      <w:r w:rsidRPr="00CA5420">
        <w:rPr>
          <w:rFonts w:asciiTheme="majorBidi" w:hAnsiTheme="majorBidi" w:cstheme="majorBidi"/>
          <w:color w:val="000000"/>
          <w:sz w:val="24"/>
          <w:szCs w:val="24"/>
        </w:rPr>
        <w:t>, 2020).</w:t>
      </w:r>
    </w:p>
    <w:p w14:paraId="5CF9C4E1" w14:textId="77777777" w:rsidR="009E213C" w:rsidRPr="00CA5420" w:rsidRDefault="00970ECF" w:rsidP="009E200D">
      <w:pPr>
        <w:bidi w:val="0"/>
        <w:spacing w:before="240" w:after="240" w:line="276" w:lineRule="auto"/>
        <w:ind w:firstLine="720"/>
        <w:jc w:val="both"/>
        <w:rPr>
          <w:rFonts w:asciiTheme="majorBidi" w:hAnsiTheme="majorBidi" w:cstheme="majorBidi"/>
          <w:sz w:val="24"/>
          <w:szCs w:val="24"/>
        </w:rPr>
      </w:pPr>
      <w:r w:rsidRPr="00CA5420">
        <w:rPr>
          <w:rFonts w:asciiTheme="majorBidi" w:hAnsiTheme="majorBidi" w:cstheme="majorBidi"/>
          <w:color w:val="000000"/>
          <w:sz w:val="24"/>
          <w:szCs w:val="24"/>
        </w:rPr>
        <w:t>The case study approach is well suited for this study because it allows for a detailed examination into projects, offering in-depth insights into how communication processes work in real world settings (Yin, 2014). The study will offer a nuanced understanding of communication’s purpose in construction project management by observing case studies from large-scale construction projects. This methodology chapter outlines the research design, population of the study, sample characteristics, sample size determin</w:t>
      </w:r>
      <w:r w:rsidRPr="00CA5420">
        <w:rPr>
          <w:rFonts w:asciiTheme="majorBidi" w:hAnsiTheme="majorBidi" w:cstheme="majorBidi"/>
          <w:color w:val="000000"/>
          <w:sz w:val="24"/>
          <w:szCs w:val="24"/>
        </w:rPr>
        <w:t>ation, data collection methods, study determinations, and method of analysis.</w:t>
      </w:r>
    </w:p>
    <w:p w14:paraId="7502D216" w14:textId="77777777" w:rsidR="009E213C" w:rsidRPr="00CA5420" w:rsidRDefault="009E213C" w:rsidP="009E200D">
      <w:pPr>
        <w:bidi w:val="0"/>
        <w:spacing w:before="240" w:after="240" w:line="276" w:lineRule="auto"/>
        <w:ind w:firstLine="720"/>
        <w:jc w:val="both"/>
        <w:rPr>
          <w:rFonts w:asciiTheme="majorBidi" w:hAnsiTheme="majorBidi" w:cstheme="majorBidi"/>
          <w:sz w:val="24"/>
          <w:szCs w:val="24"/>
        </w:rPr>
      </w:pPr>
    </w:p>
    <w:p w14:paraId="08429AD8" w14:textId="77777777" w:rsidR="009E213C" w:rsidRPr="00CA5420" w:rsidRDefault="00970ECF" w:rsidP="009E200D">
      <w:pPr>
        <w:bidi w:val="0"/>
        <w:spacing w:before="240" w:after="40" w:line="276" w:lineRule="auto"/>
        <w:jc w:val="both"/>
        <w:rPr>
          <w:rFonts w:asciiTheme="majorBidi" w:hAnsiTheme="majorBidi" w:cstheme="majorBidi"/>
          <w:b/>
          <w:color w:val="000000"/>
          <w:sz w:val="24"/>
          <w:szCs w:val="24"/>
        </w:rPr>
      </w:pPr>
      <w:bookmarkStart w:id="14" w:name="_1xah0ocg6a0j" w:colFirst="0" w:colLast="0"/>
      <w:bookmarkEnd w:id="14"/>
      <w:r w:rsidRPr="00CA5420">
        <w:rPr>
          <w:rFonts w:asciiTheme="majorBidi" w:hAnsiTheme="majorBidi" w:cstheme="majorBidi"/>
          <w:b/>
          <w:color w:val="000000"/>
          <w:sz w:val="24"/>
          <w:szCs w:val="24"/>
        </w:rPr>
        <w:t>3.2 Research Design</w:t>
      </w:r>
    </w:p>
    <w:p w14:paraId="7E3B05E4" w14:textId="77777777" w:rsidR="009E213C" w:rsidRPr="00CA5420" w:rsidRDefault="009E213C" w:rsidP="009E200D">
      <w:pPr>
        <w:bidi w:val="0"/>
        <w:spacing w:before="240" w:after="40" w:line="276" w:lineRule="auto"/>
        <w:jc w:val="both"/>
        <w:rPr>
          <w:rFonts w:asciiTheme="majorBidi" w:hAnsiTheme="majorBidi" w:cstheme="majorBidi"/>
          <w:b/>
          <w:color w:val="000000"/>
          <w:sz w:val="24"/>
          <w:szCs w:val="24"/>
        </w:rPr>
      </w:pPr>
    </w:p>
    <w:p w14:paraId="395DE939" w14:textId="77777777" w:rsidR="009E213C" w:rsidRPr="00CA5420" w:rsidRDefault="00970ECF" w:rsidP="009E200D">
      <w:pPr>
        <w:bidi w:val="0"/>
        <w:spacing w:before="240" w:after="40" w:line="276" w:lineRule="auto"/>
        <w:ind w:firstLine="720"/>
        <w:jc w:val="both"/>
        <w:rPr>
          <w:rFonts w:asciiTheme="majorBidi" w:hAnsiTheme="majorBidi" w:cstheme="majorBidi"/>
          <w:sz w:val="24"/>
          <w:szCs w:val="24"/>
          <w:highlight w:val="white"/>
        </w:rPr>
      </w:pPr>
      <w:r w:rsidRPr="00CA5420">
        <w:rPr>
          <w:rFonts w:asciiTheme="majorBidi" w:hAnsiTheme="majorBidi" w:cstheme="majorBidi"/>
          <w:sz w:val="24"/>
          <w:szCs w:val="24"/>
          <w:highlight w:val="white"/>
        </w:rPr>
        <w:t xml:space="preserve">The research design uses case studies, which allows studying communication dynamics and capturing the complexities and challenges that arise in construction projects (Stake, 1995). The research aims to explore the impact of communication on project outcomes, particularly in relation to stakeholder coordination, project efficiency, and conflict resolution by </w:t>
      </w:r>
      <w:proofErr w:type="spellStart"/>
      <w:r w:rsidRPr="00CA5420">
        <w:rPr>
          <w:rFonts w:asciiTheme="majorBidi" w:hAnsiTheme="majorBidi" w:cstheme="majorBidi"/>
          <w:sz w:val="24"/>
          <w:szCs w:val="24"/>
          <w:highlight w:val="white"/>
        </w:rPr>
        <w:t>analyzing</w:t>
      </w:r>
      <w:proofErr w:type="spellEnd"/>
      <w:r w:rsidRPr="00CA5420">
        <w:rPr>
          <w:rFonts w:asciiTheme="majorBidi" w:hAnsiTheme="majorBidi" w:cstheme="majorBidi"/>
          <w:sz w:val="24"/>
          <w:szCs w:val="24"/>
          <w:highlight w:val="white"/>
        </w:rPr>
        <w:t xml:space="preserve"> multiple cases.</w:t>
      </w:r>
      <w:r w:rsidRPr="00CA5420">
        <w:rPr>
          <w:rFonts w:asciiTheme="majorBidi" w:hAnsiTheme="majorBidi" w:cstheme="majorBidi"/>
          <w:sz w:val="24"/>
          <w:szCs w:val="24"/>
          <w:highlight w:val="white"/>
        </w:rPr>
        <w:br/>
      </w:r>
    </w:p>
    <w:p w14:paraId="569F8499" w14:textId="68CACC5A" w:rsidR="009E213C" w:rsidRPr="00CA5420" w:rsidRDefault="00970ECF" w:rsidP="009E200D">
      <w:pPr>
        <w:bidi w:val="0"/>
        <w:spacing w:before="240" w:after="40" w:line="276" w:lineRule="auto"/>
        <w:ind w:firstLine="720"/>
        <w:jc w:val="both"/>
        <w:rPr>
          <w:rFonts w:asciiTheme="majorBidi" w:hAnsiTheme="majorBidi" w:cstheme="majorBidi"/>
          <w:sz w:val="24"/>
          <w:szCs w:val="24"/>
          <w:highlight w:val="white"/>
        </w:rPr>
      </w:pPr>
      <w:r w:rsidRPr="00CA5420">
        <w:rPr>
          <w:rFonts w:asciiTheme="majorBidi" w:hAnsiTheme="majorBidi" w:cstheme="majorBidi"/>
          <w:sz w:val="24"/>
          <w:szCs w:val="24"/>
          <w:highlight w:val="white"/>
        </w:rPr>
        <w:br/>
      </w:r>
      <w:r w:rsidRPr="00CA5420">
        <w:rPr>
          <w:rFonts w:asciiTheme="majorBidi" w:hAnsiTheme="majorBidi" w:cstheme="majorBidi"/>
          <w:b/>
          <w:sz w:val="24"/>
          <w:szCs w:val="24"/>
          <w:highlight w:val="white"/>
        </w:rPr>
        <w:t>3.2.1 Case Study Selection</w:t>
      </w:r>
    </w:p>
    <w:p w14:paraId="2A2EFAD3" w14:textId="77777777" w:rsidR="00CA5420" w:rsidRDefault="00970ECF" w:rsidP="009E200D">
      <w:pPr>
        <w:bidi w:val="0"/>
        <w:spacing w:before="240" w:after="40" w:line="276" w:lineRule="auto"/>
        <w:ind w:firstLine="720"/>
        <w:jc w:val="both"/>
        <w:rPr>
          <w:rFonts w:asciiTheme="majorBidi" w:hAnsiTheme="majorBidi" w:cstheme="majorBidi"/>
          <w:b/>
          <w:sz w:val="24"/>
          <w:szCs w:val="24"/>
          <w:highlight w:val="white"/>
        </w:rPr>
      </w:pPr>
      <w:r w:rsidRPr="00CA5420">
        <w:rPr>
          <w:rFonts w:asciiTheme="majorBidi" w:hAnsiTheme="majorBidi" w:cstheme="majorBidi"/>
          <w:sz w:val="24"/>
          <w:szCs w:val="24"/>
          <w:highlight w:val="white"/>
        </w:rPr>
        <w:t xml:space="preserve">A variety of construction types, including residential, commercial, and mixed-use developments </w:t>
      </w:r>
      <w:proofErr w:type="gramStart"/>
      <w:r w:rsidRPr="00CA5420">
        <w:rPr>
          <w:rFonts w:asciiTheme="majorBidi" w:hAnsiTheme="majorBidi" w:cstheme="majorBidi"/>
          <w:sz w:val="24"/>
          <w:szCs w:val="24"/>
          <w:highlight w:val="white"/>
        </w:rPr>
        <w:t>are represented</w:t>
      </w:r>
      <w:proofErr w:type="gramEnd"/>
      <w:r w:rsidRPr="00CA5420">
        <w:rPr>
          <w:rFonts w:asciiTheme="majorBidi" w:hAnsiTheme="majorBidi" w:cstheme="majorBidi"/>
          <w:sz w:val="24"/>
          <w:szCs w:val="24"/>
          <w:highlight w:val="white"/>
        </w:rPr>
        <w:t xml:space="preserve"> in the chosen projects for the study cases. Each project has </w:t>
      </w:r>
      <w:proofErr w:type="gramStart"/>
      <w:r w:rsidRPr="00CA5420">
        <w:rPr>
          <w:rFonts w:asciiTheme="majorBidi" w:hAnsiTheme="majorBidi" w:cstheme="majorBidi"/>
          <w:sz w:val="24"/>
          <w:szCs w:val="24"/>
          <w:highlight w:val="white"/>
        </w:rPr>
        <w:lastRenderedPageBreak/>
        <w:t>several</w:t>
      </w:r>
      <w:proofErr w:type="gramEnd"/>
      <w:r w:rsidRPr="00CA5420">
        <w:rPr>
          <w:rFonts w:asciiTheme="majorBidi" w:hAnsiTheme="majorBidi" w:cstheme="majorBidi"/>
          <w:sz w:val="24"/>
          <w:szCs w:val="24"/>
          <w:highlight w:val="white"/>
        </w:rPr>
        <w:t xml:space="preserve"> stakeholders, such as architects, engineers, contractors, subcontractors, and clients observed to achieve a solid grasp of communication practices in the industry.</w:t>
      </w:r>
      <w:r w:rsidRPr="00CA5420">
        <w:rPr>
          <w:rFonts w:asciiTheme="majorBidi" w:hAnsiTheme="majorBidi" w:cstheme="majorBidi"/>
          <w:sz w:val="24"/>
          <w:szCs w:val="24"/>
          <w:highlight w:val="white"/>
        </w:rPr>
        <w:br/>
      </w:r>
      <w:r w:rsidRPr="00CA5420">
        <w:rPr>
          <w:rFonts w:asciiTheme="majorBidi" w:hAnsiTheme="majorBidi" w:cstheme="majorBidi"/>
          <w:sz w:val="24"/>
          <w:szCs w:val="24"/>
          <w:highlight w:val="white"/>
        </w:rPr>
        <w:br/>
      </w:r>
      <w:r w:rsidRPr="00CA5420">
        <w:rPr>
          <w:rFonts w:asciiTheme="majorBidi" w:hAnsiTheme="majorBidi" w:cstheme="majorBidi"/>
          <w:sz w:val="24"/>
          <w:szCs w:val="24"/>
          <w:highlight w:val="white"/>
        </w:rPr>
        <w:br/>
      </w:r>
    </w:p>
    <w:p w14:paraId="40AEC4DD" w14:textId="1F480D32" w:rsidR="009E213C" w:rsidRPr="00CA5420" w:rsidRDefault="00970ECF" w:rsidP="000D1960">
      <w:pPr>
        <w:bidi w:val="0"/>
        <w:spacing w:before="240" w:after="40" w:line="276" w:lineRule="auto"/>
        <w:jc w:val="both"/>
        <w:rPr>
          <w:rFonts w:asciiTheme="majorBidi" w:hAnsiTheme="majorBidi" w:cstheme="majorBidi"/>
          <w:b/>
          <w:sz w:val="24"/>
          <w:szCs w:val="24"/>
          <w:highlight w:val="white"/>
        </w:rPr>
      </w:pPr>
      <w:r w:rsidRPr="00CA5420">
        <w:rPr>
          <w:rFonts w:asciiTheme="majorBidi" w:hAnsiTheme="majorBidi" w:cstheme="majorBidi"/>
          <w:b/>
          <w:sz w:val="24"/>
          <w:szCs w:val="24"/>
          <w:highlight w:val="white"/>
        </w:rPr>
        <w:t>3.2.2 Data Sources</w:t>
      </w:r>
    </w:p>
    <w:p w14:paraId="0BC31F9D" w14:textId="77777777" w:rsidR="009E213C" w:rsidRPr="00CA5420" w:rsidRDefault="009E213C" w:rsidP="009E200D">
      <w:pPr>
        <w:bidi w:val="0"/>
        <w:spacing w:before="240" w:after="40" w:line="276" w:lineRule="auto"/>
        <w:ind w:firstLine="720"/>
        <w:jc w:val="both"/>
        <w:rPr>
          <w:rFonts w:asciiTheme="majorBidi" w:hAnsiTheme="majorBidi" w:cstheme="majorBidi"/>
          <w:sz w:val="24"/>
          <w:szCs w:val="24"/>
          <w:highlight w:val="white"/>
        </w:rPr>
      </w:pPr>
    </w:p>
    <w:p w14:paraId="57A08EE5" w14:textId="77777777" w:rsidR="009E213C" w:rsidRPr="00CA5420" w:rsidRDefault="00970ECF" w:rsidP="009E200D">
      <w:pPr>
        <w:bidi w:val="0"/>
        <w:spacing w:before="240" w:after="40" w:line="276" w:lineRule="auto"/>
        <w:ind w:firstLine="720"/>
        <w:jc w:val="both"/>
        <w:rPr>
          <w:rFonts w:asciiTheme="majorBidi" w:hAnsiTheme="majorBidi" w:cstheme="majorBidi"/>
          <w:b/>
          <w:sz w:val="24"/>
          <w:szCs w:val="24"/>
          <w:highlight w:val="white"/>
        </w:rPr>
      </w:pPr>
      <w:r w:rsidRPr="00CA5420">
        <w:rPr>
          <w:rFonts w:asciiTheme="majorBidi" w:hAnsiTheme="majorBidi" w:cstheme="majorBidi"/>
          <w:sz w:val="24"/>
          <w:szCs w:val="24"/>
          <w:highlight w:val="white"/>
        </w:rPr>
        <w:t xml:space="preserve">Semi-structured interviews with key stakeholders, project records (such as meeting minutes and communication logs), and direct observations </w:t>
      </w:r>
      <w:proofErr w:type="gramStart"/>
      <w:r w:rsidRPr="00CA5420">
        <w:rPr>
          <w:rFonts w:asciiTheme="majorBidi" w:hAnsiTheme="majorBidi" w:cstheme="majorBidi"/>
          <w:sz w:val="24"/>
          <w:szCs w:val="24"/>
          <w:highlight w:val="white"/>
        </w:rPr>
        <w:t>are used</w:t>
      </w:r>
      <w:proofErr w:type="gramEnd"/>
      <w:r w:rsidRPr="00CA5420">
        <w:rPr>
          <w:rFonts w:asciiTheme="majorBidi" w:hAnsiTheme="majorBidi" w:cstheme="majorBidi"/>
          <w:sz w:val="24"/>
          <w:szCs w:val="24"/>
          <w:highlight w:val="white"/>
        </w:rPr>
        <w:t xml:space="preserve"> to gather the data for the case studies.</w:t>
      </w:r>
      <w:r w:rsidRPr="00CA5420">
        <w:rPr>
          <w:rFonts w:asciiTheme="majorBidi" w:hAnsiTheme="majorBidi" w:cstheme="majorBidi"/>
          <w:sz w:val="24"/>
          <w:szCs w:val="24"/>
          <w:highlight w:val="white"/>
        </w:rPr>
        <w:br/>
      </w:r>
      <w:r w:rsidRPr="00CA5420">
        <w:rPr>
          <w:rFonts w:asciiTheme="majorBidi" w:hAnsiTheme="majorBidi" w:cstheme="majorBidi"/>
          <w:sz w:val="24"/>
          <w:szCs w:val="24"/>
          <w:highlight w:val="white"/>
        </w:rPr>
        <w:br/>
      </w:r>
      <w:r w:rsidRPr="00CA5420">
        <w:rPr>
          <w:rFonts w:asciiTheme="majorBidi" w:hAnsiTheme="majorBidi" w:cstheme="majorBidi"/>
          <w:sz w:val="24"/>
          <w:szCs w:val="24"/>
          <w:highlight w:val="white"/>
        </w:rPr>
        <w:br/>
      </w:r>
      <w:r w:rsidRPr="00CA5420">
        <w:rPr>
          <w:rFonts w:asciiTheme="majorBidi" w:hAnsiTheme="majorBidi" w:cstheme="majorBidi"/>
          <w:b/>
          <w:sz w:val="24"/>
          <w:szCs w:val="24"/>
          <w:highlight w:val="white"/>
        </w:rPr>
        <w:t>3.2.3 Data Triangulation</w:t>
      </w:r>
    </w:p>
    <w:p w14:paraId="4596BE42" w14:textId="77777777" w:rsidR="009E213C" w:rsidRPr="00CA5420" w:rsidRDefault="009E213C" w:rsidP="009E200D">
      <w:pPr>
        <w:bidi w:val="0"/>
        <w:spacing w:before="240" w:after="40" w:line="276" w:lineRule="auto"/>
        <w:ind w:firstLine="720"/>
        <w:jc w:val="both"/>
        <w:rPr>
          <w:rFonts w:asciiTheme="majorBidi" w:hAnsiTheme="majorBidi" w:cstheme="majorBidi"/>
          <w:b/>
          <w:sz w:val="24"/>
          <w:szCs w:val="24"/>
          <w:highlight w:val="white"/>
        </w:rPr>
      </w:pPr>
    </w:p>
    <w:p w14:paraId="430DC65D" w14:textId="77777777" w:rsidR="009E213C" w:rsidRPr="00CA5420" w:rsidRDefault="00970ECF" w:rsidP="009E200D">
      <w:pPr>
        <w:bidi w:val="0"/>
        <w:spacing w:before="240" w:after="40" w:line="276" w:lineRule="auto"/>
        <w:ind w:firstLine="720"/>
        <w:jc w:val="both"/>
        <w:rPr>
          <w:rFonts w:asciiTheme="majorBidi" w:hAnsiTheme="majorBidi" w:cstheme="majorBidi"/>
          <w:sz w:val="24"/>
          <w:szCs w:val="24"/>
          <w:highlight w:val="white"/>
        </w:rPr>
      </w:pPr>
      <w:proofErr w:type="gramStart"/>
      <w:r w:rsidRPr="00CA5420">
        <w:rPr>
          <w:rFonts w:asciiTheme="majorBidi" w:hAnsiTheme="majorBidi" w:cstheme="majorBidi"/>
          <w:sz w:val="24"/>
          <w:szCs w:val="24"/>
          <w:highlight w:val="white"/>
        </w:rPr>
        <w:t>In order to</w:t>
      </w:r>
      <w:proofErr w:type="gramEnd"/>
      <w:r w:rsidRPr="00CA5420">
        <w:rPr>
          <w:rFonts w:asciiTheme="majorBidi" w:hAnsiTheme="majorBidi" w:cstheme="majorBidi"/>
          <w:sz w:val="24"/>
          <w:szCs w:val="24"/>
          <w:highlight w:val="white"/>
        </w:rPr>
        <w:t xml:space="preserve"> ensure validity and reliability, various data sources including interviews, document analysis, and direct observations will </w:t>
      </w:r>
      <w:proofErr w:type="gramStart"/>
      <w:r w:rsidRPr="00CA5420">
        <w:rPr>
          <w:rFonts w:asciiTheme="majorBidi" w:hAnsiTheme="majorBidi" w:cstheme="majorBidi"/>
          <w:sz w:val="24"/>
          <w:szCs w:val="24"/>
          <w:highlight w:val="white"/>
        </w:rPr>
        <w:t>be triangulated</w:t>
      </w:r>
      <w:proofErr w:type="gramEnd"/>
      <w:r w:rsidRPr="00CA5420">
        <w:rPr>
          <w:rFonts w:asciiTheme="majorBidi" w:hAnsiTheme="majorBidi" w:cstheme="majorBidi"/>
          <w:sz w:val="24"/>
          <w:szCs w:val="24"/>
          <w:highlight w:val="white"/>
        </w:rPr>
        <w:t xml:space="preserve"> to provide a broad understanding of communication practices in the case study projects (Creswell, 2014).</w:t>
      </w:r>
    </w:p>
    <w:p w14:paraId="027FB634" w14:textId="77777777" w:rsidR="009E213C" w:rsidRPr="00CA5420" w:rsidRDefault="00970ECF" w:rsidP="009E200D">
      <w:pPr>
        <w:bidi w:val="0"/>
        <w:spacing w:before="240" w:after="40" w:line="276" w:lineRule="auto"/>
        <w:ind w:firstLine="720"/>
        <w:jc w:val="both"/>
        <w:rPr>
          <w:rFonts w:asciiTheme="majorBidi" w:hAnsiTheme="majorBidi" w:cstheme="majorBidi"/>
          <w:sz w:val="24"/>
          <w:szCs w:val="24"/>
          <w:highlight w:val="white"/>
        </w:rPr>
      </w:pPr>
      <w:r w:rsidRPr="00CA5420">
        <w:rPr>
          <w:rFonts w:asciiTheme="majorBidi" w:hAnsiTheme="majorBidi" w:cstheme="majorBidi"/>
          <w:sz w:val="24"/>
          <w:szCs w:val="24"/>
          <w:highlight w:val="white"/>
        </w:rPr>
        <w:t xml:space="preserve">The study will concentrate on comprehending how communication tactics </w:t>
      </w:r>
      <w:proofErr w:type="gramStart"/>
      <w:r w:rsidRPr="00CA5420">
        <w:rPr>
          <w:rFonts w:asciiTheme="majorBidi" w:hAnsiTheme="majorBidi" w:cstheme="majorBidi"/>
          <w:sz w:val="24"/>
          <w:szCs w:val="24"/>
          <w:highlight w:val="white"/>
        </w:rPr>
        <w:t>are applied</w:t>
      </w:r>
      <w:proofErr w:type="gramEnd"/>
      <w:r w:rsidRPr="00CA5420">
        <w:rPr>
          <w:rFonts w:asciiTheme="majorBidi" w:hAnsiTheme="majorBidi" w:cstheme="majorBidi"/>
          <w:sz w:val="24"/>
          <w:szCs w:val="24"/>
          <w:highlight w:val="white"/>
        </w:rPr>
        <w:t xml:space="preserve"> in construction projects and their overall influence on the accomplishment success of the project. Additionally, it will provide both descriptive and explanatory insights into the communication process within construction teams through examining the factors that facilitate effective communication and the factors that limit it.</w:t>
      </w:r>
    </w:p>
    <w:p w14:paraId="787DA940" w14:textId="77777777" w:rsidR="009E213C" w:rsidRPr="00CA5420" w:rsidRDefault="009E213C" w:rsidP="009E200D">
      <w:pPr>
        <w:bidi w:val="0"/>
        <w:spacing w:line="276" w:lineRule="auto"/>
        <w:jc w:val="both"/>
        <w:rPr>
          <w:rFonts w:asciiTheme="majorBidi" w:hAnsiTheme="majorBidi" w:cstheme="majorBidi"/>
          <w:sz w:val="28"/>
          <w:szCs w:val="28"/>
          <w:u w:val="single"/>
        </w:rPr>
      </w:pPr>
    </w:p>
    <w:p w14:paraId="07D2FD95" w14:textId="77777777" w:rsidR="009E213C" w:rsidRPr="00CA5420" w:rsidRDefault="00970ECF" w:rsidP="009E200D">
      <w:pPr>
        <w:bidi w:val="0"/>
        <w:spacing w:before="240" w:after="40" w:line="276" w:lineRule="auto"/>
        <w:jc w:val="both"/>
        <w:rPr>
          <w:rFonts w:asciiTheme="majorBidi" w:hAnsiTheme="majorBidi" w:cstheme="majorBidi"/>
          <w:b/>
          <w:color w:val="000000"/>
          <w:sz w:val="24"/>
          <w:szCs w:val="24"/>
        </w:rPr>
      </w:pPr>
      <w:bookmarkStart w:id="15" w:name="_qd2othpcgp3i" w:colFirst="0" w:colLast="0"/>
      <w:bookmarkEnd w:id="15"/>
      <w:r w:rsidRPr="00CA5420">
        <w:rPr>
          <w:rFonts w:asciiTheme="majorBidi" w:hAnsiTheme="majorBidi" w:cstheme="majorBidi"/>
          <w:b/>
          <w:color w:val="000000"/>
          <w:sz w:val="24"/>
          <w:szCs w:val="24"/>
        </w:rPr>
        <w:t>3.3 Population of the Study</w:t>
      </w:r>
    </w:p>
    <w:p w14:paraId="56FFF47A" w14:textId="77777777" w:rsidR="009E213C" w:rsidRPr="00CA5420" w:rsidRDefault="00970ECF" w:rsidP="000D1960">
      <w:pPr>
        <w:bidi w:val="0"/>
        <w:spacing w:before="240" w:after="240" w:line="276" w:lineRule="auto"/>
        <w:ind w:firstLine="720"/>
        <w:jc w:val="both"/>
        <w:rPr>
          <w:rFonts w:asciiTheme="majorBidi" w:hAnsiTheme="majorBidi" w:cstheme="majorBidi"/>
          <w:sz w:val="24"/>
          <w:szCs w:val="24"/>
        </w:rPr>
      </w:pPr>
      <w:r w:rsidRPr="00CA5420">
        <w:rPr>
          <w:rFonts w:asciiTheme="majorBidi" w:hAnsiTheme="majorBidi" w:cstheme="majorBidi"/>
          <w:color w:val="000000"/>
          <w:sz w:val="24"/>
          <w:szCs w:val="24"/>
        </w:rPr>
        <w:t xml:space="preserve">The study’s population </w:t>
      </w:r>
      <w:proofErr w:type="gramStart"/>
      <w:r w:rsidRPr="00CA5420">
        <w:rPr>
          <w:rFonts w:asciiTheme="majorBidi" w:hAnsiTheme="majorBidi" w:cstheme="majorBidi"/>
          <w:color w:val="000000"/>
          <w:sz w:val="24"/>
          <w:szCs w:val="24"/>
        </w:rPr>
        <w:t>is made</w:t>
      </w:r>
      <w:proofErr w:type="gramEnd"/>
      <w:r w:rsidRPr="00CA5420">
        <w:rPr>
          <w:rFonts w:asciiTheme="majorBidi" w:hAnsiTheme="majorBidi" w:cstheme="majorBidi"/>
          <w:color w:val="000000"/>
          <w:sz w:val="24"/>
          <w:szCs w:val="24"/>
        </w:rPr>
        <w:t xml:space="preserve"> up of construction experts working on major construction projects. Project managers, site supervisors, engineers, architects, contractors, subcontractors, and clients are </w:t>
      </w:r>
      <w:proofErr w:type="gramStart"/>
      <w:r w:rsidRPr="00CA5420">
        <w:rPr>
          <w:rFonts w:asciiTheme="majorBidi" w:hAnsiTheme="majorBidi" w:cstheme="majorBidi"/>
          <w:color w:val="000000"/>
          <w:sz w:val="24"/>
          <w:szCs w:val="24"/>
        </w:rPr>
        <w:t>some</w:t>
      </w:r>
      <w:proofErr w:type="gramEnd"/>
      <w:r w:rsidRPr="00CA5420">
        <w:rPr>
          <w:rFonts w:asciiTheme="majorBidi" w:hAnsiTheme="majorBidi" w:cstheme="majorBidi"/>
          <w:color w:val="000000"/>
          <w:sz w:val="24"/>
          <w:szCs w:val="24"/>
        </w:rPr>
        <w:t xml:space="preserve"> examples of these experts. The study population represents a wide range of positions, each with different and unique communication needs and responsibilities, making it perfect for comprehending the communication dynamics within construction projects (Ochieng et al., 2014).</w:t>
      </w:r>
    </w:p>
    <w:p w14:paraId="3452E33C" w14:textId="77777777" w:rsidR="009E213C" w:rsidRPr="00CA5420" w:rsidRDefault="00970ECF" w:rsidP="000D1960">
      <w:pPr>
        <w:bidi w:val="0"/>
        <w:spacing w:before="240" w:after="240" w:line="276" w:lineRule="auto"/>
        <w:ind w:firstLine="720"/>
        <w:jc w:val="both"/>
        <w:rPr>
          <w:rFonts w:asciiTheme="majorBidi" w:hAnsiTheme="majorBidi" w:cstheme="majorBidi"/>
          <w:color w:val="000000"/>
          <w:sz w:val="24"/>
          <w:szCs w:val="24"/>
        </w:rPr>
      </w:pPr>
      <w:r w:rsidRPr="00CA5420">
        <w:rPr>
          <w:rFonts w:asciiTheme="majorBidi" w:hAnsiTheme="majorBidi" w:cstheme="majorBidi"/>
          <w:color w:val="000000"/>
          <w:sz w:val="24"/>
          <w:szCs w:val="24"/>
        </w:rPr>
        <w:t xml:space="preserve">The population will </w:t>
      </w:r>
      <w:proofErr w:type="gramStart"/>
      <w:r w:rsidRPr="00CA5420">
        <w:rPr>
          <w:rFonts w:asciiTheme="majorBidi" w:hAnsiTheme="majorBidi" w:cstheme="majorBidi"/>
          <w:color w:val="000000"/>
          <w:sz w:val="24"/>
          <w:szCs w:val="24"/>
        </w:rPr>
        <w:t>be selected</w:t>
      </w:r>
      <w:proofErr w:type="gramEnd"/>
      <w:r w:rsidRPr="00CA5420">
        <w:rPr>
          <w:rFonts w:asciiTheme="majorBidi" w:hAnsiTheme="majorBidi" w:cstheme="majorBidi"/>
          <w:color w:val="000000"/>
          <w:sz w:val="24"/>
          <w:szCs w:val="24"/>
        </w:rPr>
        <w:t xml:space="preserve"> from a variety of construction sectors, featuring residential, </w:t>
      </w:r>
      <w:proofErr w:type="gramStart"/>
      <w:r w:rsidRPr="00CA5420">
        <w:rPr>
          <w:rFonts w:asciiTheme="majorBidi" w:hAnsiTheme="majorBidi" w:cstheme="majorBidi"/>
          <w:color w:val="000000"/>
          <w:sz w:val="24"/>
          <w:szCs w:val="24"/>
        </w:rPr>
        <w:t>mixed-use</w:t>
      </w:r>
      <w:proofErr w:type="gramEnd"/>
      <w:r w:rsidRPr="00CA5420">
        <w:rPr>
          <w:rFonts w:asciiTheme="majorBidi" w:hAnsiTheme="majorBidi" w:cstheme="majorBidi"/>
          <w:color w:val="000000"/>
          <w:sz w:val="24"/>
          <w:szCs w:val="24"/>
        </w:rPr>
        <w:t xml:space="preserve"> and commercial developments. This diversity will assist in capturing a broad spectrum of communication styles and practices and grant insights that can be applicable across </w:t>
      </w:r>
      <w:proofErr w:type="gramStart"/>
      <w:r w:rsidRPr="00CA5420">
        <w:rPr>
          <w:rFonts w:asciiTheme="majorBidi" w:hAnsiTheme="majorBidi" w:cstheme="majorBidi"/>
          <w:color w:val="000000"/>
          <w:sz w:val="24"/>
          <w:szCs w:val="24"/>
        </w:rPr>
        <w:t>different types</w:t>
      </w:r>
      <w:proofErr w:type="gramEnd"/>
      <w:r w:rsidRPr="00CA5420">
        <w:rPr>
          <w:rFonts w:asciiTheme="majorBidi" w:hAnsiTheme="majorBidi" w:cstheme="majorBidi"/>
          <w:color w:val="000000"/>
          <w:sz w:val="24"/>
          <w:szCs w:val="24"/>
        </w:rPr>
        <w:t xml:space="preserve"> of construction projects. Since communication issues are most likely to appear in construction projects involving extensive coordination among </w:t>
      </w:r>
      <w:proofErr w:type="gramStart"/>
      <w:r w:rsidRPr="00CA5420">
        <w:rPr>
          <w:rFonts w:asciiTheme="majorBidi" w:hAnsiTheme="majorBidi" w:cstheme="majorBidi"/>
          <w:color w:val="000000"/>
          <w:sz w:val="24"/>
          <w:szCs w:val="24"/>
        </w:rPr>
        <w:t>many</w:t>
      </w:r>
      <w:proofErr w:type="gramEnd"/>
      <w:r w:rsidRPr="00CA5420">
        <w:rPr>
          <w:rFonts w:asciiTheme="majorBidi" w:hAnsiTheme="majorBidi" w:cstheme="majorBidi"/>
          <w:color w:val="000000"/>
          <w:sz w:val="24"/>
          <w:szCs w:val="24"/>
        </w:rPr>
        <w:t xml:space="preserve"> stakeholders, these projects are the focus of this study.</w:t>
      </w:r>
    </w:p>
    <w:p w14:paraId="6AE43263" w14:textId="77777777" w:rsidR="009E213C" w:rsidRPr="00CA5420" w:rsidRDefault="009E213C" w:rsidP="009E200D">
      <w:pPr>
        <w:bidi w:val="0"/>
        <w:spacing w:before="240" w:after="240" w:line="276" w:lineRule="auto"/>
        <w:ind w:firstLine="720"/>
        <w:jc w:val="both"/>
        <w:rPr>
          <w:rFonts w:asciiTheme="majorBidi" w:hAnsiTheme="majorBidi" w:cstheme="majorBidi"/>
          <w:color w:val="000000"/>
          <w:sz w:val="24"/>
          <w:szCs w:val="24"/>
        </w:rPr>
      </w:pPr>
    </w:p>
    <w:p w14:paraId="4F6DE5A4" w14:textId="77777777" w:rsidR="009E213C" w:rsidRPr="00CA5420" w:rsidRDefault="00970ECF" w:rsidP="009E200D">
      <w:pPr>
        <w:bidi w:val="0"/>
        <w:spacing w:before="240" w:after="40" w:line="276" w:lineRule="auto"/>
        <w:jc w:val="both"/>
        <w:rPr>
          <w:rFonts w:asciiTheme="majorBidi" w:hAnsiTheme="majorBidi" w:cstheme="majorBidi"/>
          <w:b/>
          <w:color w:val="000000"/>
          <w:sz w:val="24"/>
          <w:szCs w:val="24"/>
        </w:rPr>
      </w:pPr>
      <w:bookmarkStart w:id="16" w:name="_6v0chsi9q169" w:colFirst="0" w:colLast="0"/>
      <w:bookmarkEnd w:id="16"/>
      <w:r w:rsidRPr="00CA5420">
        <w:rPr>
          <w:rFonts w:asciiTheme="majorBidi" w:hAnsiTheme="majorBidi" w:cstheme="majorBidi"/>
          <w:b/>
          <w:color w:val="000000"/>
          <w:sz w:val="24"/>
          <w:szCs w:val="24"/>
        </w:rPr>
        <w:t>3.4 Sample Characteristics</w:t>
      </w:r>
    </w:p>
    <w:p w14:paraId="630BE036" w14:textId="77777777" w:rsidR="009E213C" w:rsidRPr="00CA5420" w:rsidRDefault="00970ECF" w:rsidP="000D1960">
      <w:pPr>
        <w:bidi w:val="0"/>
        <w:spacing w:before="240" w:after="40" w:line="276" w:lineRule="auto"/>
        <w:ind w:firstLine="720"/>
        <w:jc w:val="both"/>
        <w:rPr>
          <w:rFonts w:asciiTheme="majorBidi" w:hAnsiTheme="majorBidi" w:cstheme="majorBidi"/>
          <w:sz w:val="24"/>
          <w:szCs w:val="24"/>
        </w:rPr>
      </w:pPr>
      <w:r w:rsidRPr="00CA5420">
        <w:rPr>
          <w:rFonts w:asciiTheme="majorBidi" w:hAnsiTheme="majorBidi" w:cstheme="majorBidi"/>
          <w:sz w:val="24"/>
          <w:szCs w:val="24"/>
        </w:rPr>
        <w:t xml:space="preserve">The sample for the study includes construction projects that meet specific criteria including size, completion, and challenges faced. The projects must be large-scale with complicated coordination requirements, the preferable candidates for this study are projects that involve </w:t>
      </w:r>
      <w:proofErr w:type="gramStart"/>
      <w:r w:rsidRPr="00CA5420">
        <w:rPr>
          <w:rFonts w:asciiTheme="majorBidi" w:hAnsiTheme="majorBidi" w:cstheme="majorBidi"/>
          <w:sz w:val="24"/>
          <w:szCs w:val="24"/>
        </w:rPr>
        <w:t>a large number of</w:t>
      </w:r>
      <w:proofErr w:type="gramEnd"/>
      <w:r w:rsidRPr="00CA5420">
        <w:rPr>
          <w:rFonts w:asciiTheme="majorBidi" w:hAnsiTheme="majorBidi" w:cstheme="majorBidi"/>
          <w:sz w:val="24"/>
          <w:szCs w:val="24"/>
        </w:rPr>
        <w:t xml:space="preserve"> stakeholders (Loosemore et al., 2012). To be certain that the data collected reflects contemporary communication methods and practices, selected projects should </w:t>
      </w:r>
      <w:proofErr w:type="gramStart"/>
      <w:r w:rsidRPr="00CA5420">
        <w:rPr>
          <w:rFonts w:asciiTheme="majorBidi" w:hAnsiTheme="majorBidi" w:cstheme="majorBidi"/>
          <w:sz w:val="24"/>
          <w:szCs w:val="24"/>
        </w:rPr>
        <w:t>be completed</w:t>
      </w:r>
      <w:proofErr w:type="gramEnd"/>
      <w:r w:rsidRPr="00CA5420">
        <w:rPr>
          <w:rFonts w:asciiTheme="majorBidi" w:hAnsiTheme="majorBidi" w:cstheme="majorBidi"/>
          <w:sz w:val="24"/>
          <w:szCs w:val="24"/>
        </w:rPr>
        <w:t xml:space="preserve"> within the past ten years (Bresnen et al., 2005). The projects selected should have encountered communication challenges or used creative communication strategies that can provide insightful information into how communication affects project outcomes (Ling &amp; Hoi, 2015). Project managers, engineers, contractors, and sub</w:t>
      </w:r>
      <w:r w:rsidRPr="00CA5420">
        <w:rPr>
          <w:rFonts w:asciiTheme="majorBidi" w:hAnsiTheme="majorBidi" w:cstheme="majorBidi"/>
          <w:sz w:val="24"/>
          <w:szCs w:val="24"/>
        </w:rPr>
        <w:t xml:space="preserve">contractors will </w:t>
      </w:r>
      <w:proofErr w:type="gramStart"/>
      <w:r w:rsidRPr="00CA5420">
        <w:rPr>
          <w:rFonts w:asciiTheme="majorBidi" w:hAnsiTheme="majorBidi" w:cstheme="majorBidi"/>
          <w:sz w:val="24"/>
          <w:szCs w:val="24"/>
        </w:rPr>
        <w:t>be chosen</w:t>
      </w:r>
      <w:proofErr w:type="gramEnd"/>
      <w:r w:rsidRPr="00CA5420">
        <w:rPr>
          <w:rFonts w:asciiTheme="majorBidi" w:hAnsiTheme="majorBidi" w:cstheme="majorBidi"/>
          <w:sz w:val="24"/>
          <w:szCs w:val="24"/>
        </w:rPr>
        <w:t xml:space="preserve"> based on their knowledge of the communication dynamics in the project and their roles in the communication processes.</w:t>
      </w:r>
    </w:p>
    <w:p w14:paraId="59A5568D" w14:textId="77777777" w:rsidR="009E213C" w:rsidRPr="00CA5420" w:rsidRDefault="009E213C" w:rsidP="009E200D">
      <w:pPr>
        <w:bidi w:val="0"/>
        <w:spacing w:before="240" w:after="40" w:line="276" w:lineRule="auto"/>
        <w:ind w:firstLine="360"/>
        <w:jc w:val="both"/>
        <w:rPr>
          <w:rFonts w:asciiTheme="majorBidi" w:hAnsiTheme="majorBidi" w:cstheme="majorBidi"/>
          <w:b/>
          <w:color w:val="000000"/>
          <w:sz w:val="24"/>
          <w:szCs w:val="24"/>
        </w:rPr>
      </w:pPr>
    </w:p>
    <w:p w14:paraId="36F63E62" w14:textId="77777777" w:rsidR="009E213C" w:rsidRPr="00CA5420" w:rsidRDefault="00970ECF" w:rsidP="009E200D">
      <w:pPr>
        <w:bidi w:val="0"/>
        <w:spacing w:before="240" w:after="40" w:line="276" w:lineRule="auto"/>
        <w:jc w:val="both"/>
        <w:rPr>
          <w:rFonts w:asciiTheme="majorBidi" w:hAnsiTheme="majorBidi" w:cstheme="majorBidi"/>
          <w:b/>
          <w:color w:val="000000"/>
          <w:sz w:val="24"/>
          <w:szCs w:val="24"/>
        </w:rPr>
      </w:pPr>
      <w:r w:rsidRPr="00CA5420">
        <w:rPr>
          <w:rFonts w:asciiTheme="majorBidi" w:hAnsiTheme="majorBidi" w:cstheme="majorBidi"/>
          <w:b/>
          <w:color w:val="000000"/>
          <w:sz w:val="24"/>
          <w:szCs w:val="24"/>
        </w:rPr>
        <w:t>3.5 Data Collection</w:t>
      </w:r>
    </w:p>
    <w:p w14:paraId="3DBF88AD" w14:textId="77777777" w:rsidR="009E213C" w:rsidRPr="00CA5420" w:rsidRDefault="00970ECF" w:rsidP="000D1960">
      <w:pPr>
        <w:bidi w:val="0"/>
        <w:spacing w:before="240" w:after="240" w:line="276" w:lineRule="auto"/>
        <w:ind w:firstLine="720"/>
        <w:jc w:val="both"/>
        <w:rPr>
          <w:rFonts w:asciiTheme="majorBidi" w:hAnsiTheme="majorBidi" w:cstheme="majorBidi"/>
          <w:color w:val="000000"/>
          <w:sz w:val="24"/>
          <w:szCs w:val="24"/>
        </w:rPr>
      </w:pPr>
      <w:r w:rsidRPr="00CA5420">
        <w:rPr>
          <w:rFonts w:asciiTheme="majorBidi" w:hAnsiTheme="majorBidi" w:cstheme="majorBidi"/>
          <w:color w:val="000000"/>
          <w:sz w:val="24"/>
          <w:szCs w:val="24"/>
        </w:rPr>
        <w:t xml:space="preserve">Data for the case studies will </w:t>
      </w:r>
      <w:proofErr w:type="gramStart"/>
      <w:r w:rsidRPr="00CA5420">
        <w:rPr>
          <w:rFonts w:asciiTheme="majorBidi" w:hAnsiTheme="majorBidi" w:cstheme="majorBidi"/>
          <w:color w:val="000000"/>
          <w:sz w:val="24"/>
          <w:szCs w:val="24"/>
        </w:rPr>
        <w:t>be gathered</w:t>
      </w:r>
      <w:proofErr w:type="gramEnd"/>
      <w:r w:rsidRPr="00CA5420">
        <w:rPr>
          <w:rFonts w:asciiTheme="majorBidi" w:hAnsiTheme="majorBidi" w:cstheme="majorBidi"/>
          <w:color w:val="000000"/>
          <w:sz w:val="24"/>
          <w:szCs w:val="24"/>
        </w:rPr>
        <w:t xml:space="preserve"> from multiple sources to provide a good understanding of communication practices. The primary methods for data collection in this study include semi-structured interviews and project documentation analysis.</w:t>
      </w:r>
    </w:p>
    <w:p w14:paraId="77EB174E" w14:textId="77777777" w:rsidR="009E213C" w:rsidRPr="00CA5420" w:rsidRDefault="009E213C" w:rsidP="009E200D">
      <w:pPr>
        <w:bidi w:val="0"/>
        <w:spacing w:before="240" w:after="240" w:line="276" w:lineRule="auto"/>
        <w:ind w:firstLine="720"/>
        <w:jc w:val="both"/>
        <w:rPr>
          <w:rFonts w:asciiTheme="majorBidi" w:hAnsiTheme="majorBidi" w:cstheme="majorBidi"/>
          <w:color w:val="000000"/>
          <w:sz w:val="24"/>
          <w:szCs w:val="24"/>
        </w:rPr>
      </w:pPr>
    </w:p>
    <w:p w14:paraId="10EA0FF6" w14:textId="77777777" w:rsidR="009E213C" w:rsidRPr="00CA5420" w:rsidRDefault="00970ECF" w:rsidP="009E200D">
      <w:pPr>
        <w:bidi w:val="0"/>
        <w:spacing w:before="220" w:after="40" w:line="276" w:lineRule="auto"/>
        <w:jc w:val="both"/>
        <w:rPr>
          <w:rFonts w:asciiTheme="majorBidi" w:hAnsiTheme="majorBidi" w:cstheme="majorBidi"/>
          <w:b/>
          <w:color w:val="000000"/>
          <w:sz w:val="24"/>
          <w:szCs w:val="24"/>
        </w:rPr>
      </w:pPr>
      <w:bookmarkStart w:id="17" w:name="_l1lc2akng2vk" w:colFirst="0" w:colLast="0"/>
      <w:bookmarkEnd w:id="17"/>
      <w:r w:rsidRPr="00CA5420">
        <w:rPr>
          <w:rFonts w:asciiTheme="majorBidi" w:hAnsiTheme="majorBidi" w:cstheme="majorBidi"/>
          <w:b/>
          <w:color w:val="000000"/>
          <w:sz w:val="24"/>
          <w:szCs w:val="24"/>
        </w:rPr>
        <w:t>3.5.1 Semi-Structured Interviews</w:t>
      </w:r>
    </w:p>
    <w:p w14:paraId="2052A585" w14:textId="77777777" w:rsidR="009E213C" w:rsidRPr="00CA5420" w:rsidRDefault="00970ECF" w:rsidP="000D1960">
      <w:pPr>
        <w:bidi w:val="0"/>
        <w:spacing w:before="240" w:after="240" w:line="276" w:lineRule="auto"/>
        <w:ind w:firstLine="720"/>
        <w:jc w:val="both"/>
        <w:rPr>
          <w:rFonts w:asciiTheme="majorBidi" w:hAnsiTheme="majorBidi" w:cstheme="majorBidi"/>
          <w:sz w:val="24"/>
          <w:szCs w:val="24"/>
        </w:rPr>
      </w:pPr>
      <w:r w:rsidRPr="00CA5420">
        <w:rPr>
          <w:rFonts w:asciiTheme="majorBidi" w:hAnsiTheme="majorBidi" w:cstheme="majorBidi"/>
          <w:color w:val="000000"/>
          <w:sz w:val="24"/>
          <w:szCs w:val="24"/>
        </w:rPr>
        <w:t xml:space="preserve">Key stakeholders involved in the selected case study projects will participate in semi-structured interviews. These stakeholders will include those who are directly involved in the communication processes during the lifecycle of the project like project managers, engineers, architects, and contractors. Depending on the participants’ availability the interviews will </w:t>
      </w:r>
      <w:proofErr w:type="gramStart"/>
      <w:r w:rsidRPr="00CA5420">
        <w:rPr>
          <w:rFonts w:asciiTheme="majorBidi" w:hAnsiTheme="majorBidi" w:cstheme="majorBidi"/>
          <w:color w:val="000000"/>
          <w:sz w:val="24"/>
          <w:szCs w:val="24"/>
        </w:rPr>
        <w:t>be held</w:t>
      </w:r>
      <w:proofErr w:type="gramEnd"/>
      <w:r w:rsidRPr="00CA5420">
        <w:rPr>
          <w:rFonts w:asciiTheme="majorBidi" w:hAnsiTheme="majorBidi" w:cstheme="majorBidi"/>
          <w:color w:val="000000"/>
          <w:sz w:val="24"/>
          <w:szCs w:val="24"/>
        </w:rPr>
        <w:t xml:space="preserve"> either in person or via video conferencing. Semi-structured interviews allow flexibility </w:t>
      </w:r>
      <w:r w:rsidRPr="00CA5420">
        <w:rPr>
          <w:rFonts w:asciiTheme="majorBidi" w:hAnsiTheme="majorBidi" w:cstheme="majorBidi"/>
          <w:sz w:val="24"/>
          <w:szCs w:val="24"/>
        </w:rPr>
        <w:t xml:space="preserve">and open-ended questions ensuring that all </w:t>
      </w:r>
      <w:proofErr w:type="gramStart"/>
      <w:r w:rsidRPr="00CA5420">
        <w:rPr>
          <w:rFonts w:asciiTheme="majorBidi" w:hAnsiTheme="majorBidi" w:cstheme="majorBidi"/>
          <w:sz w:val="24"/>
          <w:szCs w:val="24"/>
        </w:rPr>
        <w:t>important areas</w:t>
      </w:r>
      <w:proofErr w:type="gramEnd"/>
      <w:r w:rsidRPr="00CA5420">
        <w:rPr>
          <w:rFonts w:asciiTheme="majorBidi" w:hAnsiTheme="majorBidi" w:cstheme="majorBidi"/>
          <w:sz w:val="24"/>
          <w:szCs w:val="24"/>
        </w:rPr>
        <w:t xml:space="preserve"> of communication </w:t>
      </w:r>
      <w:proofErr w:type="gramStart"/>
      <w:r w:rsidRPr="00CA5420">
        <w:rPr>
          <w:rFonts w:asciiTheme="majorBidi" w:hAnsiTheme="majorBidi" w:cstheme="majorBidi"/>
          <w:sz w:val="24"/>
          <w:szCs w:val="24"/>
        </w:rPr>
        <w:t>are covered (Patton, 2002)</w:t>
      </w:r>
      <w:proofErr w:type="gramEnd"/>
      <w:r w:rsidRPr="00CA5420">
        <w:rPr>
          <w:rFonts w:asciiTheme="majorBidi" w:hAnsiTheme="majorBidi" w:cstheme="majorBidi"/>
          <w:sz w:val="24"/>
          <w:szCs w:val="24"/>
        </w:rPr>
        <w:t>.</w:t>
      </w:r>
    </w:p>
    <w:p w14:paraId="1DA49531" w14:textId="77777777" w:rsidR="009E213C" w:rsidRPr="00CA5420" w:rsidRDefault="00970ECF" w:rsidP="009E200D">
      <w:pPr>
        <w:bidi w:val="0"/>
        <w:spacing w:before="240" w:after="240" w:line="276" w:lineRule="auto"/>
        <w:ind w:firstLine="720"/>
        <w:jc w:val="both"/>
        <w:rPr>
          <w:rFonts w:asciiTheme="majorBidi" w:hAnsiTheme="majorBidi" w:cstheme="majorBidi"/>
          <w:sz w:val="24"/>
          <w:szCs w:val="24"/>
        </w:rPr>
      </w:pPr>
      <w:r w:rsidRPr="00CA5420">
        <w:rPr>
          <w:rFonts w:asciiTheme="majorBidi" w:hAnsiTheme="majorBidi" w:cstheme="majorBidi"/>
          <w:sz w:val="24"/>
          <w:szCs w:val="24"/>
        </w:rPr>
        <w:t>The interview questions will focus on types of methods and tools used in communication throughout the project (e.g., emails, phone calls in person meetings, project management software), communication effectiveness and frequency during project phases (planning, implementation, completion), challenges faced in communication and how these challenges were resolved, communication’s effects on the project’s end result, (such as conflict resolution, budget overruns, schedule delays), stakeholder coordination perc</w:t>
      </w:r>
      <w:r w:rsidRPr="00CA5420">
        <w:rPr>
          <w:rFonts w:asciiTheme="majorBidi" w:hAnsiTheme="majorBidi" w:cstheme="majorBidi"/>
          <w:sz w:val="24"/>
          <w:szCs w:val="24"/>
        </w:rPr>
        <w:t>eptions and how they influence project success</w:t>
      </w:r>
      <w:r w:rsidRPr="00CA5420">
        <w:rPr>
          <w:rFonts w:asciiTheme="majorBidi" w:hAnsiTheme="majorBidi" w:cstheme="majorBidi"/>
          <w:color w:val="000000"/>
        </w:rPr>
        <w:t>.</w:t>
      </w:r>
      <w:r w:rsidRPr="00CA5420">
        <w:rPr>
          <w:rFonts w:asciiTheme="majorBidi" w:hAnsiTheme="majorBidi" w:cstheme="majorBidi"/>
          <w:color w:val="000000"/>
        </w:rPr>
        <w:br/>
      </w:r>
      <w:r w:rsidRPr="00CA5420">
        <w:rPr>
          <w:rFonts w:asciiTheme="majorBidi" w:hAnsiTheme="majorBidi" w:cstheme="majorBidi"/>
          <w:color w:val="000000"/>
        </w:rPr>
        <w:br/>
      </w:r>
    </w:p>
    <w:p w14:paraId="4DFC4347" w14:textId="77777777" w:rsidR="009E213C" w:rsidRPr="00CA5420" w:rsidRDefault="00970ECF" w:rsidP="009E200D">
      <w:pPr>
        <w:bidi w:val="0"/>
        <w:spacing w:before="220" w:after="40" w:line="276" w:lineRule="auto"/>
        <w:jc w:val="both"/>
        <w:rPr>
          <w:rFonts w:asciiTheme="majorBidi" w:hAnsiTheme="majorBidi" w:cstheme="majorBidi"/>
          <w:b/>
          <w:color w:val="000000"/>
          <w:sz w:val="24"/>
          <w:szCs w:val="24"/>
        </w:rPr>
      </w:pPr>
      <w:bookmarkStart w:id="18" w:name="_m2uy3t552u0j" w:colFirst="0" w:colLast="0"/>
      <w:bookmarkEnd w:id="18"/>
      <w:r w:rsidRPr="00CA5420">
        <w:rPr>
          <w:rFonts w:asciiTheme="majorBidi" w:hAnsiTheme="majorBidi" w:cstheme="majorBidi"/>
          <w:b/>
          <w:color w:val="000000"/>
          <w:sz w:val="24"/>
          <w:szCs w:val="24"/>
        </w:rPr>
        <w:lastRenderedPageBreak/>
        <w:t>3.5.2 Project Documentation Analysis</w:t>
      </w:r>
    </w:p>
    <w:p w14:paraId="67EDB80D" w14:textId="77777777" w:rsidR="009E213C" w:rsidRPr="00CA5420" w:rsidRDefault="00970ECF" w:rsidP="000D1960">
      <w:pPr>
        <w:bidi w:val="0"/>
        <w:spacing w:before="240" w:after="240" w:line="276" w:lineRule="auto"/>
        <w:ind w:firstLine="720"/>
        <w:jc w:val="both"/>
        <w:rPr>
          <w:rFonts w:asciiTheme="majorBidi" w:hAnsiTheme="majorBidi" w:cstheme="majorBidi"/>
          <w:color w:val="000000"/>
          <w:sz w:val="24"/>
          <w:szCs w:val="24"/>
        </w:rPr>
      </w:pPr>
      <w:r w:rsidRPr="00CA5420">
        <w:rPr>
          <w:rFonts w:asciiTheme="majorBidi" w:hAnsiTheme="majorBidi" w:cstheme="majorBidi"/>
          <w:color w:val="000000"/>
          <w:sz w:val="24"/>
          <w:szCs w:val="24"/>
        </w:rPr>
        <w:t xml:space="preserve">Project documentation will </w:t>
      </w:r>
      <w:proofErr w:type="gramStart"/>
      <w:r w:rsidRPr="00CA5420">
        <w:rPr>
          <w:rFonts w:asciiTheme="majorBidi" w:hAnsiTheme="majorBidi" w:cstheme="majorBidi"/>
          <w:color w:val="000000"/>
          <w:sz w:val="24"/>
          <w:szCs w:val="24"/>
        </w:rPr>
        <w:t xml:space="preserve">be </w:t>
      </w:r>
      <w:proofErr w:type="spellStart"/>
      <w:r w:rsidRPr="00CA5420">
        <w:rPr>
          <w:rFonts w:asciiTheme="majorBidi" w:hAnsiTheme="majorBidi" w:cstheme="majorBidi"/>
          <w:color w:val="000000"/>
          <w:sz w:val="24"/>
          <w:szCs w:val="24"/>
        </w:rPr>
        <w:t>analyzed</w:t>
      </w:r>
      <w:proofErr w:type="spellEnd"/>
      <w:proofErr w:type="gramEnd"/>
      <w:r w:rsidRPr="00CA5420">
        <w:rPr>
          <w:rFonts w:asciiTheme="majorBidi" w:hAnsiTheme="majorBidi" w:cstheme="majorBidi"/>
          <w:color w:val="000000"/>
          <w:sz w:val="24"/>
          <w:szCs w:val="24"/>
        </w:rPr>
        <w:t xml:space="preserve"> to complement the interview data. This includes formal communication documentations such as communication logs and meeting minutes. Written communication and emails, which provide insights on the flow of information between stakeholders and into informal communication channels, project reports and status updates, which give an overall picture of project progress and any conflicts that took place during construction. The documentation analysis will aid to contextualize the interview replies, offe</w:t>
      </w:r>
      <w:r w:rsidRPr="00CA5420">
        <w:rPr>
          <w:rFonts w:asciiTheme="majorBidi" w:hAnsiTheme="majorBidi" w:cstheme="majorBidi"/>
          <w:color w:val="000000"/>
          <w:sz w:val="24"/>
          <w:szCs w:val="24"/>
        </w:rPr>
        <w:t>ring proof of communication challenges, practices, and outcomes (Barrett &amp; Sexton, 2006).</w:t>
      </w:r>
    </w:p>
    <w:p w14:paraId="25BABF3D" w14:textId="77777777" w:rsidR="009E213C" w:rsidRPr="00CA5420" w:rsidRDefault="009E213C" w:rsidP="009E200D">
      <w:pPr>
        <w:bidi w:val="0"/>
        <w:spacing w:before="240" w:after="240" w:line="276" w:lineRule="auto"/>
        <w:ind w:firstLine="720"/>
        <w:jc w:val="both"/>
        <w:rPr>
          <w:rFonts w:asciiTheme="majorBidi" w:hAnsiTheme="majorBidi" w:cstheme="majorBidi"/>
          <w:sz w:val="24"/>
          <w:szCs w:val="24"/>
        </w:rPr>
      </w:pPr>
    </w:p>
    <w:p w14:paraId="32395303" w14:textId="470E74DB" w:rsidR="009E213C" w:rsidRPr="00CA5420" w:rsidRDefault="00970ECF" w:rsidP="009E200D">
      <w:pPr>
        <w:bidi w:val="0"/>
        <w:spacing w:before="240" w:after="240" w:line="276" w:lineRule="auto"/>
        <w:jc w:val="both"/>
        <w:rPr>
          <w:rFonts w:asciiTheme="majorBidi" w:hAnsiTheme="majorBidi" w:cstheme="majorBidi"/>
          <w:b/>
          <w:color w:val="000000"/>
          <w:sz w:val="24"/>
          <w:szCs w:val="24"/>
        </w:rPr>
      </w:pPr>
      <w:r w:rsidRPr="00CA5420">
        <w:rPr>
          <w:rFonts w:asciiTheme="majorBidi" w:hAnsiTheme="majorBidi" w:cstheme="majorBidi"/>
          <w:b/>
          <w:color w:val="000000"/>
          <w:sz w:val="24"/>
          <w:szCs w:val="24"/>
        </w:rPr>
        <w:t>3.6 Study Determinations</w:t>
      </w:r>
    </w:p>
    <w:p w14:paraId="5C327A99" w14:textId="77777777" w:rsidR="009E213C" w:rsidRPr="00CA5420" w:rsidRDefault="00970ECF" w:rsidP="009E200D">
      <w:pPr>
        <w:bidi w:val="0"/>
        <w:spacing w:before="240" w:after="240" w:line="276" w:lineRule="auto"/>
        <w:ind w:firstLine="360"/>
        <w:jc w:val="both"/>
        <w:rPr>
          <w:rFonts w:asciiTheme="majorBidi" w:hAnsiTheme="majorBidi" w:cstheme="majorBidi"/>
          <w:sz w:val="24"/>
          <w:szCs w:val="24"/>
        </w:rPr>
      </w:pPr>
      <w:r w:rsidRPr="00CA5420">
        <w:rPr>
          <w:rFonts w:asciiTheme="majorBidi" w:hAnsiTheme="majorBidi" w:cstheme="majorBidi"/>
          <w:color w:val="000000"/>
          <w:sz w:val="24"/>
          <w:szCs w:val="24"/>
        </w:rPr>
        <w:t xml:space="preserve">The study will aim to determine </w:t>
      </w:r>
      <w:proofErr w:type="gramStart"/>
      <w:r w:rsidRPr="00CA5420">
        <w:rPr>
          <w:rFonts w:asciiTheme="majorBidi" w:hAnsiTheme="majorBidi" w:cstheme="majorBidi"/>
          <w:color w:val="000000"/>
          <w:sz w:val="24"/>
          <w:szCs w:val="24"/>
        </w:rPr>
        <w:t>a few</w:t>
      </w:r>
      <w:proofErr w:type="gramEnd"/>
      <w:r w:rsidRPr="00CA5420">
        <w:rPr>
          <w:rFonts w:asciiTheme="majorBidi" w:hAnsiTheme="majorBidi" w:cstheme="majorBidi"/>
          <w:color w:val="000000"/>
          <w:sz w:val="24"/>
          <w:szCs w:val="24"/>
        </w:rPr>
        <w:t xml:space="preserve"> crucial factors pertaining the use of communication in construction projects, which includes:</w:t>
      </w:r>
    </w:p>
    <w:p w14:paraId="68867C86" w14:textId="77777777" w:rsidR="000D1960" w:rsidRPr="000D1960" w:rsidRDefault="00970ECF" w:rsidP="009E200D">
      <w:pPr>
        <w:numPr>
          <w:ilvl w:val="0"/>
          <w:numId w:val="2"/>
        </w:numPr>
        <w:bidi w:val="0"/>
        <w:spacing w:before="240" w:after="0" w:line="276" w:lineRule="auto"/>
        <w:jc w:val="both"/>
        <w:rPr>
          <w:rFonts w:asciiTheme="majorBidi" w:hAnsiTheme="majorBidi" w:cstheme="majorBidi"/>
          <w:color w:val="000000"/>
        </w:rPr>
      </w:pPr>
      <w:r w:rsidRPr="00CA5420">
        <w:rPr>
          <w:rFonts w:asciiTheme="majorBidi" w:hAnsiTheme="majorBidi" w:cstheme="majorBidi"/>
          <w:color w:val="000000"/>
          <w:sz w:val="24"/>
          <w:szCs w:val="24"/>
        </w:rPr>
        <w:t>Various communication methods’ effectiveness: How the different communication ways (e.g., technology, face-to-face meetings) can affect task coordination, decision-making, and problem-solving (Cao et al., 2015).</w:t>
      </w:r>
      <w:r w:rsidRPr="00CA5420">
        <w:rPr>
          <w:rFonts w:asciiTheme="majorBidi" w:hAnsiTheme="majorBidi" w:cstheme="majorBidi"/>
          <w:color w:val="000000"/>
          <w:sz w:val="24"/>
          <w:szCs w:val="24"/>
        </w:rPr>
        <w:br/>
      </w:r>
    </w:p>
    <w:p w14:paraId="74151902" w14:textId="34E5A20C" w:rsidR="009E213C" w:rsidRPr="00CA5420" w:rsidRDefault="00970ECF" w:rsidP="000D1960">
      <w:pPr>
        <w:numPr>
          <w:ilvl w:val="0"/>
          <w:numId w:val="2"/>
        </w:numPr>
        <w:bidi w:val="0"/>
        <w:spacing w:before="240" w:after="0" w:line="276" w:lineRule="auto"/>
        <w:jc w:val="both"/>
        <w:rPr>
          <w:rFonts w:asciiTheme="majorBidi" w:hAnsiTheme="majorBidi" w:cstheme="majorBidi"/>
          <w:color w:val="000000"/>
        </w:rPr>
      </w:pPr>
      <w:r w:rsidRPr="00CA5420">
        <w:rPr>
          <w:rFonts w:asciiTheme="majorBidi" w:hAnsiTheme="majorBidi" w:cstheme="majorBidi"/>
          <w:color w:val="000000"/>
          <w:sz w:val="24"/>
          <w:szCs w:val="24"/>
        </w:rPr>
        <w:t>Communication challenges and barriers: Identifying the frequent communication difficulties faced by project stakeholders, such as technological restrictions, language barriers, cultural differences, and information overload (Akintoye et al., 2016).</w:t>
      </w:r>
      <w:r w:rsidRPr="00CA5420">
        <w:rPr>
          <w:rFonts w:asciiTheme="majorBidi" w:hAnsiTheme="majorBidi" w:cstheme="majorBidi"/>
          <w:color w:val="000000"/>
          <w:sz w:val="24"/>
          <w:szCs w:val="24"/>
        </w:rPr>
        <w:br/>
      </w:r>
      <w:r w:rsidRPr="00CA5420">
        <w:rPr>
          <w:rFonts w:asciiTheme="majorBidi" w:hAnsiTheme="majorBidi" w:cstheme="majorBidi"/>
          <w:color w:val="000000"/>
          <w:sz w:val="24"/>
          <w:szCs w:val="24"/>
        </w:rPr>
        <w:br/>
      </w:r>
    </w:p>
    <w:p w14:paraId="686D514B" w14:textId="77777777" w:rsidR="009E213C" w:rsidRPr="00CA5420" w:rsidRDefault="00970ECF" w:rsidP="009E200D">
      <w:pPr>
        <w:numPr>
          <w:ilvl w:val="0"/>
          <w:numId w:val="2"/>
        </w:numPr>
        <w:bidi w:val="0"/>
        <w:spacing w:after="0" w:line="276" w:lineRule="auto"/>
        <w:jc w:val="both"/>
        <w:rPr>
          <w:rFonts w:asciiTheme="majorBidi" w:hAnsiTheme="majorBidi" w:cstheme="majorBidi"/>
          <w:color w:val="000000"/>
        </w:rPr>
      </w:pPr>
      <w:r w:rsidRPr="00CA5420">
        <w:rPr>
          <w:rFonts w:asciiTheme="majorBidi" w:hAnsiTheme="majorBidi" w:cstheme="majorBidi"/>
          <w:color w:val="000000"/>
          <w:sz w:val="24"/>
          <w:szCs w:val="24"/>
        </w:rPr>
        <w:t>Impact of communication on project outcomes: assessment of how communication affects project success, such as timely completion, budget adherence, and work quality (Love et al., 2016).</w:t>
      </w:r>
      <w:r w:rsidRPr="00CA5420">
        <w:rPr>
          <w:rFonts w:asciiTheme="majorBidi" w:hAnsiTheme="majorBidi" w:cstheme="majorBidi"/>
          <w:color w:val="000000"/>
          <w:sz w:val="24"/>
          <w:szCs w:val="24"/>
        </w:rPr>
        <w:br/>
      </w:r>
      <w:r w:rsidRPr="00CA5420">
        <w:rPr>
          <w:rFonts w:asciiTheme="majorBidi" w:hAnsiTheme="majorBidi" w:cstheme="majorBidi"/>
          <w:color w:val="000000"/>
          <w:sz w:val="24"/>
          <w:szCs w:val="24"/>
          <w:highlight w:val="yellow"/>
        </w:rPr>
        <w:br/>
      </w:r>
    </w:p>
    <w:p w14:paraId="44D495EB" w14:textId="77777777" w:rsidR="009E213C" w:rsidRPr="00CA5420" w:rsidRDefault="00970ECF" w:rsidP="009E200D">
      <w:pPr>
        <w:numPr>
          <w:ilvl w:val="0"/>
          <w:numId w:val="2"/>
        </w:numPr>
        <w:bidi w:val="0"/>
        <w:spacing w:after="240" w:line="276" w:lineRule="auto"/>
        <w:jc w:val="both"/>
        <w:rPr>
          <w:rFonts w:asciiTheme="majorBidi" w:hAnsiTheme="majorBidi" w:cstheme="majorBidi"/>
          <w:color w:val="000000"/>
        </w:rPr>
      </w:pPr>
      <w:r w:rsidRPr="00CA5420">
        <w:rPr>
          <w:rFonts w:asciiTheme="majorBidi" w:hAnsiTheme="majorBidi" w:cstheme="majorBidi"/>
          <w:color w:val="000000"/>
          <w:sz w:val="24"/>
          <w:szCs w:val="24"/>
        </w:rPr>
        <w:t>Stakeholder perspectives of communication practices: How different stakeholders view the effectiveness of communication, and whether they think that communication challenges contribute to project delays or successes (</w:t>
      </w:r>
      <w:proofErr w:type="spellStart"/>
      <w:r w:rsidRPr="00CA5420">
        <w:rPr>
          <w:rFonts w:asciiTheme="majorBidi" w:hAnsiTheme="majorBidi" w:cstheme="majorBidi"/>
          <w:color w:val="000000"/>
          <w:sz w:val="24"/>
          <w:szCs w:val="24"/>
        </w:rPr>
        <w:t>Hirunyawipada</w:t>
      </w:r>
      <w:proofErr w:type="spellEnd"/>
      <w:r w:rsidRPr="00CA5420">
        <w:rPr>
          <w:rFonts w:asciiTheme="majorBidi" w:hAnsiTheme="majorBidi" w:cstheme="majorBidi"/>
          <w:color w:val="000000"/>
          <w:sz w:val="24"/>
          <w:szCs w:val="24"/>
        </w:rPr>
        <w:t xml:space="preserve"> &amp; </w:t>
      </w:r>
      <w:proofErr w:type="spellStart"/>
      <w:r w:rsidRPr="00CA5420">
        <w:rPr>
          <w:rFonts w:asciiTheme="majorBidi" w:hAnsiTheme="majorBidi" w:cstheme="majorBidi"/>
          <w:color w:val="000000"/>
          <w:sz w:val="24"/>
          <w:szCs w:val="24"/>
        </w:rPr>
        <w:t>LaAr</w:t>
      </w:r>
      <w:proofErr w:type="spellEnd"/>
      <w:r w:rsidRPr="00CA5420">
        <w:rPr>
          <w:rFonts w:asciiTheme="majorBidi" w:hAnsiTheme="majorBidi" w:cstheme="majorBidi"/>
          <w:color w:val="000000"/>
          <w:sz w:val="24"/>
          <w:szCs w:val="24"/>
        </w:rPr>
        <w:t>, 2014).</w:t>
      </w:r>
      <w:r w:rsidRPr="00CA5420">
        <w:rPr>
          <w:rFonts w:asciiTheme="majorBidi" w:hAnsiTheme="majorBidi" w:cstheme="majorBidi"/>
          <w:color w:val="000000"/>
          <w:sz w:val="24"/>
          <w:szCs w:val="24"/>
        </w:rPr>
        <w:br/>
      </w:r>
      <w:r w:rsidRPr="00CA5420">
        <w:rPr>
          <w:rFonts w:asciiTheme="majorBidi" w:hAnsiTheme="majorBidi" w:cstheme="majorBidi"/>
          <w:color w:val="000000"/>
          <w:sz w:val="24"/>
          <w:szCs w:val="24"/>
        </w:rPr>
        <w:br/>
      </w:r>
    </w:p>
    <w:p w14:paraId="2A8832E3" w14:textId="77777777" w:rsidR="009E213C" w:rsidRPr="00CA5420" w:rsidRDefault="00970ECF" w:rsidP="009E200D">
      <w:pPr>
        <w:bidi w:val="0"/>
        <w:spacing w:before="240" w:after="240" w:line="276" w:lineRule="auto"/>
        <w:ind w:firstLine="360"/>
        <w:jc w:val="both"/>
        <w:rPr>
          <w:rFonts w:asciiTheme="majorBidi" w:hAnsiTheme="majorBidi" w:cstheme="majorBidi"/>
          <w:color w:val="000000"/>
          <w:sz w:val="24"/>
          <w:szCs w:val="24"/>
        </w:rPr>
      </w:pPr>
      <w:r w:rsidRPr="00CA5420">
        <w:rPr>
          <w:rFonts w:asciiTheme="majorBidi" w:hAnsiTheme="majorBidi" w:cstheme="majorBidi"/>
          <w:color w:val="000000"/>
          <w:sz w:val="24"/>
          <w:szCs w:val="24"/>
        </w:rPr>
        <w:t>The study intends to offer practical suggestions that will help improve communication techniques in construction projects by addressing the determinants above.</w:t>
      </w:r>
    </w:p>
    <w:p w14:paraId="4614F220" w14:textId="77777777" w:rsidR="009E213C" w:rsidRPr="00CA5420" w:rsidRDefault="009E213C" w:rsidP="009E200D">
      <w:pPr>
        <w:bidi w:val="0"/>
        <w:spacing w:before="240" w:after="240" w:line="276" w:lineRule="auto"/>
        <w:ind w:firstLine="360"/>
        <w:jc w:val="both"/>
        <w:rPr>
          <w:rFonts w:asciiTheme="majorBidi" w:hAnsiTheme="majorBidi" w:cstheme="majorBidi"/>
          <w:sz w:val="24"/>
          <w:szCs w:val="24"/>
        </w:rPr>
      </w:pPr>
    </w:p>
    <w:p w14:paraId="2C99904A" w14:textId="77777777" w:rsidR="009E213C" w:rsidRPr="00CA5420" w:rsidRDefault="00970ECF" w:rsidP="009E200D">
      <w:pPr>
        <w:bidi w:val="0"/>
        <w:spacing w:before="240" w:after="40" w:line="276" w:lineRule="auto"/>
        <w:jc w:val="both"/>
        <w:rPr>
          <w:rFonts w:asciiTheme="majorBidi" w:hAnsiTheme="majorBidi" w:cstheme="majorBidi"/>
          <w:b/>
          <w:color w:val="000000"/>
          <w:sz w:val="24"/>
          <w:szCs w:val="24"/>
        </w:rPr>
      </w:pPr>
      <w:bookmarkStart w:id="19" w:name="_oykugqnrmxh5" w:colFirst="0" w:colLast="0"/>
      <w:bookmarkEnd w:id="19"/>
      <w:r w:rsidRPr="00CA5420">
        <w:rPr>
          <w:rFonts w:asciiTheme="majorBidi" w:hAnsiTheme="majorBidi" w:cstheme="majorBidi"/>
          <w:b/>
          <w:color w:val="000000"/>
          <w:sz w:val="24"/>
          <w:szCs w:val="24"/>
        </w:rPr>
        <w:t>3.7 Method of Analysis</w:t>
      </w:r>
    </w:p>
    <w:p w14:paraId="1A41387B" w14:textId="77777777" w:rsidR="009E213C" w:rsidRPr="00CA5420" w:rsidRDefault="009E213C" w:rsidP="009E200D">
      <w:pPr>
        <w:bidi w:val="0"/>
        <w:spacing w:before="240" w:after="40" w:line="276" w:lineRule="auto"/>
        <w:jc w:val="both"/>
        <w:rPr>
          <w:rFonts w:asciiTheme="majorBidi" w:hAnsiTheme="majorBidi" w:cstheme="majorBidi"/>
          <w:b/>
          <w:sz w:val="24"/>
          <w:szCs w:val="24"/>
        </w:rPr>
      </w:pPr>
    </w:p>
    <w:p w14:paraId="5320991B" w14:textId="77777777" w:rsidR="009E213C" w:rsidRPr="00CA5420" w:rsidRDefault="00970ECF" w:rsidP="009E200D">
      <w:pPr>
        <w:bidi w:val="0"/>
        <w:spacing w:before="240" w:after="240" w:line="276" w:lineRule="auto"/>
        <w:ind w:firstLine="720"/>
        <w:jc w:val="both"/>
        <w:rPr>
          <w:rFonts w:asciiTheme="majorBidi" w:hAnsiTheme="majorBidi" w:cstheme="majorBidi"/>
          <w:sz w:val="24"/>
          <w:szCs w:val="24"/>
        </w:rPr>
      </w:pPr>
      <w:r w:rsidRPr="00CA5420">
        <w:rPr>
          <w:rFonts w:asciiTheme="majorBidi" w:hAnsiTheme="majorBidi" w:cstheme="majorBidi"/>
          <w:color w:val="000000"/>
          <w:sz w:val="24"/>
          <w:szCs w:val="24"/>
        </w:rPr>
        <w:lastRenderedPageBreak/>
        <w:t xml:space="preserve">Thematic analysis will </w:t>
      </w:r>
      <w:proofErr w:type="gramStart"/>
      <w:r w:rsidRPr="00CA5420">
        <w:rPr>
          <w:rFonts w:asciiTheme="majorBidi" w:hAnsiTheme="majorBidi" w:cstheme="majorBidi"/>
          <w:color w:val="000000"/>
          <w:sz w:val="24"/>
          <w:szCs w:val="24"/>
        </w:rPr>
        <w:t>be used</w:t>
      </w:r>
      <w:proofErr w:type="gramEnd"/>
      <w:r w:rsidRPr="00CA5420">
        <w:rPr>
          <w:rFonts w:asciiTheme="majorBidi" w:hAnsiTheme="majorBidi" w:cstheme="majorBidi"/>
          <w:color w:val="000000"/>
          <w:sz w:val="24"/>
          <w:szCs w:val="24"/>
        </w:rPr>
        <w:t xml:space="preserve"> to </w:t>
      </w:r>
      <w:proofErr w:type="spellStart"/>
      <w:r w:rsidRPr="00CA5420">
        <w:rPr>
          <w:rFonts w:asciiTheme="majorBidi" w:hAnsiTheme="majorBidi" w:cstheme="majorBidi"/>
          <w:color w:val="000000"/>
          <w:sz w:val="24"/>
          <w:szCs w:val="24"/>
        </w:rPr>
        <w:t>analyze</w:t>
      </w:r>
      <w:proofErr w:type="spellEnd"/>
      <w:r w:rsidRPr="00CA5420">
        <w:rPr>
          <w:rFonts w:asciiTheme="majorBidi" w:hAnsiTheme="majorBidi" w:cstheme="majorBidi"/>
          <w:color w:val="000000"/>
          <w:sz w:val="24"/>
          <w:szCs w:val="24"/>
        </w:rPr>
        <w:t xml:space="preserve"> the data gathered from observations, project documentation, and interviews. Thematic analysis goal is identifying, </w:t>
      </w:r>
      <w:proofErr w:type="spellStart"/>
      <w:r w:rsidRPr="00CA5420">
        <w:rPr>
          <w:rFonts w:asciiTheme="majorBidi" w:hAnsiTheme="majorBidi" w:cstheme="majorBidi"/>
          <w:color w:val="000000"/>
          <w:sz w:val="24"/>
          <w:szCs w:val="24"/>
        </w:rPr>
        <w:t>analyzing</w:t>
      </w:r>
      <w:proofErr w:type="spellEnd"/>
      <w:r w:rsidRPr="00CA5420">
        <w:rPr>
          <w:rFonts w:asciiTheme="majorBidi" w:hAnsiTheme="majorBidi" w:cstheme="majorBidi"/>
          <w:color w:val="000000"/>
          <w:sz w:val="24"/>
          <w:szCs w:val="24"/>
        </w:rPr>
        <w:t>, and reporting patterns or themes observed within the data. The researcher can explore important and significant topics pertaining to communication practices using this method, which is suitable for evaluating qualitative data from interviews and project documentation (Braun &amp; Clarke, 2006).</w:t>
      </w:r>
    </w:p>
    <w:p w14:paraId="249E7328" w14:textId="77777777" w:rsidR="009E213C" w:rsidRPr="00CA5420" w:rsidRDefault="00970ECF" w:rsidP="009E200D">
      <w:pPr>
        <w:bidi w:val="0"/>
        <w:spacing w:before="240" w:after="240" w:line="276" w:lineRule="auto"/>
        <w:ind w:firstLine="720"/>
        <w:jc w:val="both"/>
        <w:rPr>
          <w:rFonts w:asciiTheme="majorBidi" w:hAnsiTheme="majorBidi" w:cstheme="majorBidi"/>
          <w:sz w:val="24"/>
          <w:szCs w:val="24"/>
        </w:rPr>
      </w:pPr>
      <w:r w:rsidRPr="00CA5420">
        <w:rPr>
          <w:rFonts w:asciiTheme="majorBidi" w:hAnsiTheme="majorBidi" w:cstheme="majorBidi"/>
          <w:color w:val="000000"/>
          <w:sz w:val="24"/>
          <w:szCs w:val="24"/>
        </w:rPr>
        <w:t xml:space="preserve">Thematic analysis will involve these following. First, familiarization with the data by reading interview transcripts and project documents </w:t>
      </w:r>
      <w:proofErr w:type="gramStart"/>
      <w:r w:rsidRPr="00CA5420">
        <w:rPr>
          <w:rFonts w:asciiTheme="majorBidi" w:hAnsiTheme="majorBidi" w:cstheme="majorBidi"/>
          <w:color w:val="000000"/>
          <w:sz w:val="24"/>
          <w:szCs w:val="24"/>
        </w:rPr>
        <w:t>several</w:t>
      </w:r>
      <w:proofErr w:type="gramEnd"/>
      <w:r w:rsidRPr="00CA5420">
        <w:rPr>
          <w:rFonts w:asciiTheme="majorBidi" w:hAnsiTheme="majorBidi" w:cstheme="majorBidi"/>
          <w:color w:val="000000"/>
          <w:sz w:val="24"/>
          <w:szCs w:val="24"/>
        </w:rPr>
        <w:t xml:space="preserve"> times to gain a general understanding of the content viewed. Second, generating initial codes for determining and coding relevant key features of the data relevant to the research questions. Third,</w:t>
      </w:r>
      <w:r w:rsidRPr="00CA5420">
        <w:rPr>
          <w:rFonts w:asciiTheme="majorBidi" w:hAnsiTheme="majorBidi" w:cstheme="majorBidi"/>
          <w:color w:val="000000"/>
          <w:sz w:val="24"/>
          <w:szCs w:val="24"/>
        </w:rPr>
        <w:br/>
        <w:t>searching for themes through grouping related codes together to find broader themes about communication practices. Fourth, reviewing themes and making sure the identified themes appropriately represent the data and contribute to comprehending the role of communication in project success. Reviewing and ide</w:t>
      </w:r>
      <w:r w:rsidRPr="00CA5420">
        <w:rPr>
          <w:rFonts w:asciiTheme="majorBidi" w:hAnsiTheme="majorBidi" w:cstheme="majorBidi"/>
          <w:color w:val="000000"/>
          <w:sz w:val="24"/>
          <w:szCs w:val="24"/>
        </w:rPr>
        <w:t>ntifying themes to make sure they appropriately represent the data contributing communication success.</w:t>
      </w:r>
      <w:r w:rsidRPr="00CA5420">
        <w:rPr>
          <w:rFonts w:asciiTheme="majorBidi" w:hAnsiTheme="majorBidi" w:cstheme="majorBidi"/>
          <w:color w:val="000000"/>
          <w:sz w:val="24"/>
          <w:szCs w:val="24"/>
        </w:rPr>
        <w:br/>
        <w:t>Last, clearly defining and naming themes identified to relate them to the research objectives and goals.</w:t>
      </w:r>
      <w:r w:rsidRPr="00CA5420">
        <w:rPr>
          <w:rFonts w:asciiTheme="majorBidi" w:hAnsiTheme="majorBidi" w:cstheme="majorBidi"/>
          <w:color w:val="000000"/>
          <w:sz w:val="24"/>
          <w:szCs w:val="24"/>
        </w:rPr>
        <w:br/>
      </w:r>
    </w:p>
    <w:p w14:paraId="6DB490E8" w14:textId="77777777" w:rsidR="009E213C" w:rsidRPr="00CA5420" w:rsidRDefault="00970ECF" w:rsidP="009E200D">
      <w:pPr>
        <w:bidi w:val="0"/>
        <w:spacing w:before="240" w:after="240" w:line="276" w:lineRule="auto"/>
        <w:ind w:firstLine="720"/>
        <w:jc w:val="both"/>
        <w:rPr>
          <w:rFonts w:asciiTheme="majorBidi" w:hAnsiTheme="majorBidi" w:cstheme="majorBidi"/>
          <w:color w:val="000000"/>
          <w:sz w:val="24"/>
          <w:szCs w:val="24"/>
        </w:rPr>
      </w:pPr>
      <w:r w:rsidRPr="00CA5420">
        <w:rPr>
          <w:rFonts w:asciiTheme="majorBidi" w:hAnsiTheme="majorBidi" w:cstheme="majorBidi"/>
          <w:color w:val="000000"/>
          <w:sz w:val="24"/>
          <w:szCs w:val="24"/>
        </w:rPr>
        <w:t xml:space="preserve">Triangulation will </w:t>
      </w:r>
      <w:proofErr w:type="gramStart"/>
      <w:r w:rsidRPr="00CA5420">
        <w:rPr>
          <w:rFonts w:asciiTheme="majorBidi" w:hAnsiTheme="majorBidi" w:cstheme="majorBidi"/>
          <w:color w:val="000000"/>
          <w:sz w:val="24"/>
          <w:szCs w:val="24"/>
        </w:rPr>
        <w:t>be used</w:t>
      </w:r>
      <w:proofErr w:type="gramEnd"/>
      <w:r w:rsidRPr="00CA5420">
        <w:rPr>
          <w:rFonts w:asciiTheme="majorBidi" w:hAnsiTheme="majorBidi" w:cstheme="majorBidi"/>
          <w:color w:val="000000"/>
          <w:sz w:val="24"/>
          <w:szCs w:val="24"/>
        </w:rPr>
        <w:t xml:space="preserve"> in results comparison from interviews, documentation analysis, and observations to ensure the findings are </w:t>
      </w:r>
      <w:proofErr w:type="gramStart"/>
      <w:r w:rsidRPr="00CA5420">
        <w:rPr>
          <w:rFonts w:asciiTheme="majorBidi" w:hAnsiTheme="majorBidi" w:cstheme="majorBidi"/>
          <w:color w:val="000000"/>
          <w:sz w:val="24"/>
          <w:szCs w:val="24"/>
        </w:rPr>
        <w:t>reliable</w:t>
      </w:r>
      <w:proofErr w:type="gramEnd"/>
      <w:r w:rsidRPr="00CA5420">
        <w:rPr>
          <w:rFonts w:asciiTheme="majorBidi" w:hAnsiTheme="majorBidi" w:cstheme="majorBidi"/>
          <w:color w:val="000000"/>
          <w:sz w:val="24"/>
          <w:szCs w:val="24"/>
        </w:rPr>
        <w:t xml:space="preserve">. This strategy will help validate the conclusions drawn from the data and ensure that the findings </w:t>
      </w:r>
      <w:proofErr w:type="gramStart"/>
      <w:r w:rsidRPr="00CA5420">
        <w:rPr>
          <w:rFonts w:asciiTheme="majorBidi" w:hAnsiTheme="majorBidi" w:cstheme="majorBidi"/>
          <w:color w:val="000000"/>
          <w:sz w:val="24"/>
          <w:szCs w:val="24"/>
        </w:rPr>
        <w:t>are proved</w:t>
      </w:r>
      <w:proofErr w:type="gramEnd"/>
      <w:r w:rsidRPr="00CA5420">
        <w:rPr>
          <w:rFonts w:asciiTheme="majorBidi" w:hAnsiTheme="majorBidi" w:cstheme="majorBidi"/>
          <w:color w:val="000000"/>
          <w:sz w:val="24"/>
          <w:szCs w:val="24"/>
        </w:rPr>
        <w:t xml:space="preserve"> by multiple data sources (Denzin, 1978).</w:t>
      </w:r>
    </w:p>
    <w:p w14:paraId="43280A25" w14:textId="77777777" w:rsidR="009E213C" w:rsidRPr="00CA5420" w:rsidRDefault="009E213C" w:rsidP="009E200D">
      <w:pPr>
        <w:bidi w:val="0"/>
        <w:spacing w:before="240" w:after="240" w:line="276" w:lineRule="auto"/>
        <w:jc w:val="both"/>
        <w:rPr>
          <w:rFonts w:asciiTheme="majorBidi" w:hAnsiTheme="majorBidi" w:cstheme="majorBidi"/>
          <w:sz w:val="24"/>
          <w:szCs w:val="24"/>
        </w:rPr>
      </w:pPr>
    </w:p>
    <w:p w14:paraId="7219FCA3" w14:textId="77777777" w:rsidR="009E213C" w:rsidRPr="00CA5420" w:rsidRDefault="00970ECF" w:rsidP="009E200D">
      <w:pPr>
        <w:bidi w:val="0"/>
        <w:spacing w:before="240" w:after="40" w:line="276" w:lineRule="auto"/>
        <w:jc w:val="both"/>
        <w:rPr>
          <w:rFonts w:asciiTheme="majorBidi" w:hAnsiTheme="majorBidi" w:cstheme="majorBidi"/>
          <w:b/>
          <w:color w:val="000000"/>
          <w:sz w:val="24"/>
          <w:szCs w:val="24"/>
        </w:rPr>
      </w:pPr>
      <w:r w:rsidRPr="00CA5420">
        <w:rPr>
          <w:rFonts w:asciiTheme="majorBidi" w:hAnsiTheme="majorBidi" w:cstheme="majorBidi"/>
          <w:b/>
          <w:color w:val="000000"/>
          <w:sz w:val="24"/>
          <w:szCs w:val="24"/>
        </w:rPr>
        <w:t>3.8 Conclusion</w:t>
      </w:r>
    </w:p>
    <w:p w14:paraId="69FDF931" w14:textId="77777777" w:rsidR="009E213C" w:rsidRPr="00CA5420" w:rsidRDefault="009E213C" w:rsidP="009E200D">
      <w:pPr>
        <w:bidi w:val="0"/>
        <w:spacing w:before="240" w:after="40" w:line="276" w:lineRule="auto"/>
        <w:jc w:val="both"/>
        <w:rPr>
          <w:rFonts w:asciiTheme="majorBidi" w:hAnsiTheme="majorBidi" w:cstheme="majorBidi"/>
          <w:b/>
          <w:sz w:val="24"/>
          <w:szCs w:val="24"/>
        </w:rPr>
      </w:pPr>
    </w:p>
    <w:p w14:paraId="4F4DAFEE" w14:textId="77777777" w:rsidR="009E213C" w:rsidRPr="00CA5420" w:rsidRDefault="00970ECF" w:rsidP="009E200D">
      <w:pPr>
        <w:bidi w:val="0"/>
        <w:spacing w:before="240" w:after="240" w:line="276" w:lineRule="auto"/>
        <w:ind w:firstLine="720"/>
        <w:jc w:val="both"/>
        <w:rPr>
          <w:rFonts w:asciiTheme="majorBidi" w:hAnsiTheme="majorBidi" w:cstheme="majorBidi"/>
          <w:color w:val="000000"/>
          <w:sz w:val="24"/>
          <w:szCs w:val="24"/>
        </w:rPr>
      </w:pPr>
      <w:r w:rsidRPr="00CA5420">
        <w:rPr>
          <w:rFonts w:asciiTheme="majorBidi" w:hAnsiTheme="majorBidi" w:cstheme="majorBidi"/>
          <w:color w:val="000000"/>
          <w:sz w:val="24"/>
          <w:szCs w:val="24"/>
        </w:rPr>
        <w:t xml:space="preserve">The methodology employed in this study centres on examining the effect of communication in construction projects through detailed case studies. The research aims to uncover how communication practices impact project outcomes by </w:t>
      </w:r>
      <w:proofErr w:type="spellStart"/>
      <w:r w:rsidRPr="00CA5420">
        <w:rPr>
          <w:rFonts w:asciiTheme="majorBidi" w:hAnsiTheme="majorBidi" w:cstheme="majorBidi"/>
          <w:color w:val="000000"/>
          <w:sz w:val="24"/>
          <w:szCs w:val="24"/>
        </w:rPr>
        <w:t>analyzing</w:t>
      </w:r>
      <w:proofErr w:type="spellEnd"/>
      <w:r w:rsidRPr="00CA5420">
        <w:rPr>
          <w:rFonts w:asciiTheme="majorBidi" w:hAnsiTheme="majorBidi" w:cstheme="majorBidi"/>
          <w:color w:val="000000"/>
          <w:sz w:val="24"/>
          <w:szCs w:val="24"/>
        </w:rPr>
        <w:t xml:space="preserve"> multiple construction projects, conducting interviews with key stakeholders, and reviewing project documentation. The use of data triangulation and thematic analysis will guarantee that the findings provide a comprehensive understanding of the role of communication in construction project management, offering valuable insights for upgrading communication methods in subsequent projects.</w:t>
      </w:r>
    </w:p>
    <w:p w14:paraId="72632336" w14:textId="77777777" w:rsidR="009E213C" w:rsidRPr="00CA5420" w:rsidRDefault="009E213C" w:rsidP="009E200D">
      <w:pPr>
        <w:bidi w:val="0"/>
        <w:spacing w:before="240" w:after="240" w:line="276" w:lineRule="auto"/>
        <w:ind w:firstLine="720"/>
        <w:jc w:val="both"/>
        <w:rPr>
          <w:rFonts w:asciiTheme="majorBidi" w:hAnsiTheme="majorBidi" w:cstheme="majorBidi"/>
          <w:color w:val="000000"/>
          <w:sz w:val="24"/>
          <w:szCs w:val="24"/>
        </w:rPr>
      </w:pPr>
    </w:p>
    <w:p w14:paraId="604AC214" w14:textId="77777777" w:rsidR="009E213C" w:rsidRPr="00CA5420" w:rsidRDefault="009E213C" w:rsidP="009E200D">
      <w:pPr>
        <w:bidi w:val="0"/>
        <w:spacing w:before="240" w:after="240" w:line="276" w:lineRule="auto"/>
        <w:ind w:firstLine="720"/>
        <w:jc w:val="both"/>
        <w:rPr>
          <w:rFonts w:asciiTheme="majorBidi" w:hAnsiTheme="majorBidi" w:cstheme="majorBidi"/>
          <w:sz w:val="24"/>
          <w:szCs w:val="24"/>
        </w:rPr>
      </w:pPr>
    </w:p>
    <w:p w14:paraId="56F7977B" w14:textId="77777777" w:rsidR="00CA5420" w:rsidRPr="00CA5420" w:rsidRDefault="00CA5420" w:rsidP="009E200D">
      <w:pPr>
        <w:spacing w:line="276" w:lineRule="auto"/>
        <w:jc w:val="both"/>
        <w:rPr>
          <w:rFonts w:asciiTheme="majorBidi" w:hAnsiTheme="majorBidi" w:cstheme="majorBidi"/>
          <w:b/>
          <w:sz w:val="32"/>
          <w:szCs w:val="32"/>
        </w:rPr>
      </w:pPr>
      <w:r w:rsidRPr="00CA5420">
        <w:rPr>
          <w:rFonts w:asciiTheme="majorBidi" w:hAnsiTheme="majorBidi" w:cstheme="majorBidi"/>
          <w:b/>
          <w:sz w:val="32"/>
          <w:szCs w:val="32"/>
        </w:rPr>
        <w:br w:type="page"/>
      </w:r>
    </w:p>
    <w:p w14:paraId="2F047606" w14:textId="0E5E693A" w:rsidR="009E213C" w:rsidRPr="00CA5420" w:rsidRDefault="00970ECF" w:rsidP="009E200D">
      <w:pPr>
        <w:bidi w:val="0"/>
        <w:spacing w:line="276" w:lineRule="auto"/>
        <w:jc w:val="both"/>
        <w:rPr>
          <w:rFonts w:asciiTheme="majorBidi" w:hAnsiTheme="majorBidi" w:cstheme="majorBidi"/>
          <w:b/>
          <w:sz w:val="32"/>
          <w:szCs w:val="32"/>
        </w:rPr>
      </w:pPr>
      <w:r w:rsidRPr="00CA5420">
        <w:rPr>
          <w:rFonts w:asciiTheme="majorBidi" w:hAnsiTheme="majorBidi" w:cstheme="majorBidi"/>
          <w:b/>
          <w:sz w:val="32"/>
          <w:szCs w:val="32"/>
        </w:rPr>
        <w:lastRenderedPageBreak/>
        <w:t>Chapter 4: Practical Study</w:t>
      </w:r>
    </w:p>
    <w:p w14:paraId="59308837" w14:textId="77777777" w:rsidR="009E213C" w:rsidRPr="00CA5420" w:rsidRDefault="009E213C" w:rsidP="009E200D">
      <w:pPr>
        <w:bidi w:val="0"/>
        <w:spacing w:line="276" w:lineRule="auto"/>
        <w:jc w:val="both"/>
        <w:rPr>
          <w:rFonts w:asciiTheme="majorBidi" w:hAnsiTheme="majorBidi" w:cstheme="majorBidi"/>
          <w:b/>
          <w:sz w:val="32"/>
          <w:szCs w:val="32"/>
        </w:rPr>
      </w:pPr>
    </w:p>
    <w:p w14:paraId="35E67D1F" w14:textId="77777777" w:rsidR="009E213C" w:rsidRPr="00CA5420" w:rsidRDefault="009E213C" w:rsidP="009E200D">
      <w:pPr>
        <w:bidi w:val="0"/>
        <w:spacing w:line="276" w:lineRule="auto"/>
        <w:jc w:val="both"/>
        <w:rPr>
          <w:rFonts w:asciiTheme="majorBidi" w:hAnsiTheme="majorBidi" w:cstheme="majorBidi"/>
          <w:b/>
          <w:sz w:val="32"/>
          <w:szCs w:val="32"/>
        </w:rPr>
      </w:pPr>
    </w:p>
    <w:p w14:paraId="665AF19D" w14:textId="77777777" w:rsidR="009E213C" w:rsidRPr="00CA5420" w:rsidRDefault="00970ECF" w:rsidP="009E200D">
      <w:pPr>
        <w:bidi w:val="0"/>
        <w:spacing w:before="240" w:after="40" w:line="276" w:lineRule="auto"/>
        <w:jc w:val="both"/>
        <w:rPr>
          <w:rFonts w:asciiTheme="majorBidi" w:hAnsiTheme="majorBidi" w:cstheme="majorBidi"/>
          <w:b/>
          <w:color w:val="000000"/>
          <w:sz w:val="24"/>
          <w:szCs w:val="24"/>
        </w:rPr>
      </w:pPr>
      <w:r w:rsidRPr="00CA5420">
        <w:rPr>
          <w:rFonts w:asciiTheme="majorBidi" w:hAnsiTheme="majorBidi" w:cstheme="majorBidi"/>
          <w:b/>
          <w:color w:val="000000"/>
          <w:sz w:val="24"/>
          <w:szCs w:val="24"/>
        </w:rPr>
        <w:t>4.1 Introduction</w:t>
      </w:r>
    </w:p>
    <w:p w14:paraId="49F40EB1" w14:textId="77777777" w:rsidR="009E213C" w:rsidRPr="00CA5420" w:rsidRDefault="009E213C" w:rsidP="009E200D">
      <w:pPr>
        <w:bidi w:val="0"/>
        <w:spacing w:before="240" w:after="40" w:line="276" w:lineRule="auto"/>
        <w:jc w:val="both"/>
        <w:rPr>
          <w:rFonts w:asciiTheme="majorBidi" w:hAnsiTheme="majorBidi" w:cstheme="majorBidi"/>
          <w:b/>
          <w:color w:val="000000"/>
          <w:sz w:val="24"/>
          <w:szCs w:val="24"/>
        </w:rPr>
      </w:pPr>
    </w:p>
    <w:p w14:paraId="32E48367" w14:textId="77777777" w:rsidR="009E213C" w:rsidRPr="00CA5420" w:rsidRDefault="00970ECF" w:rsidP="009E200D">
      <w:pPr>
        <w:bidi w:val="0"/>
        <w:spacing w:before="240" w:after="240" w:line="276" w:lineRule="auto"/>
        <w:ind w:firstLine="720"/>
        <w:jc w:val="both"/>
        <w:rPr>
          <w:rFonts w:asciiTheme="majorBidi" w:hAnsiTheme="majorBidi" w:cstheme="majorBidi"/>
          <w:sz w:val="24"/>
          <w:szCs w:val="24"/>
        </w:rPr>
      </w:pPr>
      <w:r w:rsidRPr="00CA5420">
        <w:rPr>
          <w:rFonts w:asciiTheme="majorBidi" w:hAnsiTheme="majorBidi" w:cstheme="majorBidi"/>
          <w:color w:val="000000"/>
          <w:sz w:val="24"/>
          <w:szCs w:val="24"/>
        </w:rPr>
        <w:t xml:space="preserve">The practical study investigates how communication affects construction projects through the examination of real-life case studies. Communication in construction projects plays an essential role in ensuring the project </w:t>
      </w:r>
      <w:proofErr w:type="gramStart"/>
      <w:r w:rsidRPr="00CA5420">
        <w:rPr>
          <w:rFonts w:asciiTheme="majorBidi" w:hAnsiTheme="majorBidi" w:cstheme="majorBidi"/>
          <w:color w:val="000000"/>
          <w:sz w:val="24"/>
          <w:szCs w:val="24"/>
        </w:rPr>
        <w:t>is finished</w:t>
      </w:r>
      <w:proofErr w:type="gramEnd"/>
      <w:r w:rsidRPr="00CA5420">
        <w:rPr>
          <w:rFonts w:asciiTheme="majorBidi" w:hAnsiTheme="majorBidi" w:cstheme="majorBidi"/>
          <w:color w:val="000000"/>
          <w:sz w:val="24"/>
          <w:szCs w:val="24"/>
        </w:rPr>
        <w:t xml:space="preserve"> on time, not going over the budget, and achieving the required quality standards. Effective communication increases collaboration, openness, and problem-solving, whereas ineffective communication may result in misunderstandings, delays, and cost overruns. This practical study investigates the communication practices and difficulties encountered by construction teams in actual real-world projects, using information from interviews, project documents, and observations to shed light into how commun</w:t>
      </w:r>
      <w:r w:rsidRPr="00CA5420">
        <w:rPr>
          <w:rFonts w:asciiTheme="majorBidi" w:hAnsiTheme="majorBidi" w:cstheme="majorBidi"/>
          <w:color w:val="000000"/>
          <w:sz w:val="24"/>
          <w:szCs w:val="24"/>
        </w:rPr>
        <w:t>ication impacts project outcomes.</w:t>
      </w:r>
    </w:p>
    <w:p w14:paraId="0391DDDD" w14:textId="77777777" w:rsidR="009E213C" w:rsidRPr="00CA5420" w:rsidRDefault="00970ECF" w:rsidP="009E200D">
      <w:pPr>
        <w:bidi w:val="0"/>
        <w:spacing w:before="240" w:after="240" w:line="276" w:lineRule="auto"/>
        <w:ind w:firstLine="720"/>
        <w:jc w:val="both"/>
        <w:rPr>
          <w:rFonts w:asciiTheme="majorBidi" w:hAnsiTheme="majorBidi" w:cstheme="majorBidi"/>
          <w:sz w:val="24"/>
          <w:szCs w:val="24"/>
        </w:rPr>
      </w:pPr>
      <w:r w:rsidRPr="00CA5420">
        <w:rPr>
          <w:rFonts w:asciiTheme="majorBidi" w:hAnsiTheme="majorBidi" w:cstheme="majorBidi"/>
          <w:color w:val="000000"/>
          <w:sz w:val="24"/>
          <w:szCs w:val="24"/>
        </w:rPr>
        <w:t xml:space="preserve">Two large-scale construction projects </w:t>
      </w:r>
      <w:proofErr w:type="gramStart"/>
      <w:r w:rsidRPr="00CA5420">
        <w:rPr>
          <w:rFonts w:asciiTheme="majorBidi" w:hAnsiTheme="majorBidi" w:cstheme="majorBidi"/>
          <w:color w:val="000000"/>
          <w:sz w:val="24"/>
          <w:szCs w:val="24"/>
        </w:rPr>
        <w:t>were chosen</w:t>
      </w:r>
      <w:proofErr w:type="gramEnd"/>
      <w:r w:rsidRPr="00CA5420">
        <w:rPr>
          <w:rFonts w:asciiTheme="majorBidi" w:hAnsiTheme="majorBidi" w:cstheme="majorBidi"/>
          <w:color w:val="000000"/>
          <w:sz w:val="24"/>
          <w:szCs w:val="24"/>
        </w:rPr>
        <w:t xml:space="preserve"> for this study. Project A, which is a mixed-use residential and commercial development. Project B, which is a large-scale project involving building a highway. These projects </w:t>
      </w:r>
      <w:proofErr w:type="gramStart"/>
      <w:r w:rsidRPr="00CA5420">
        <w:rPr>
          <w:rFonts w:asciiTheme="majorBidi" w:hAnsiTheme="majorBidi" w:cstheme="majorBidi"/>
          <w:color w:val="000000"/>
          <w:sz w:val="24"/>
          <w:szCs w:val="24"/>
        </w:rPr>
        <w:t>were selected</w:t>
      </w:r>
      <w:proofErr w:type="gramEnd"/>
      <w:r w:rsidRPr="00CA5420">
        <w:rPr>
          <w:rFonts w:asciiTheme="majorBidi" w:hAnsiTheme="majorBidi" w:cstheme="majorBidi"/>
          <w:color w:val="000000"/>
          <w:sz w:val="24"/>
          <w:szCs w:val="24"/>
        </w:rPr>
        <w:t xml:space="preserve"> because they both went through major communication difficulties and challenges during their execution, so they provide insightful information on communication importance in construction project success. The case study methodology allows a thorough exploration of how communication has affected stakeholder coord</w:t>
      </w:r>
      <w:r w:rsidRPr="00CA5420">
        <w:rPr>
          <w:rFonts w:asciiTheme="majorBidi" w:hAnsiTheme="majorBidi" w:cstheme="majorBidi"/>
          <w:color w:val="000000"/>
          <w:sz w:val="24"/>
          <w:szCs w:val="24"/>
        </w:rPr>
        <w:t>ination, project processes, and project outcomes.</w:t>
      </w:r>
    </w:p>
    <w:p w14:paraId="0DF919CA" w14:textId="77777777" w:rsidR="009E213C" w:rsidRPr="00CA5420" w:rsidRDefault="009E213C" w:rsidP="009E200D">
      <w:pPr>
        <w:bidi w:val="0"/>
        <w:spacing w:before="240" w:after="240" w:line="276" w:lineRule="auto"/>
        <w:jc w:val="both"/>
        <w:rPr>
          <w:rFonts w:asciiTheme="majorBidi" w:hAnsiTheme="majorBidi" w:cstheme="majorBidi"/>
          <w:sz w:val="24"/>
          <w:szCs w:val="24"/>
        </w:rPr>
      </w:pPr>
    </w:p>
    <w:p w14:paraId="285F1E32" w14:textId="77777777" w:rsidR="009E213C" w:rsidRPr="00CA5420" w:rsidRDefault="00970ECF" w:rsidP="009E200D">
      <w:pPr>
        <w:bidi w:val="0"/>
        <w:spacing w:before="240" w:after="240" w:line="276" w:lineRule="auto"/>
        <w:jc w:val="both"/>
        <w:rPr>
          <w:rFonts w:asciiTheme="majorBidi" w:hAnsiTheme="majorBidi" w:cstheme="majorBidi"/>
          <w:b/>
          <w:color w:val="000000"/>
          <w:sz w:val="24"/>
          <w:szCs w:val="24"/>
        </w:rPr>
      </w:pPr>
      <w:r w:rsidRPr="00CA5420">
        <w:rPr>
          <w:rFonts w:asciiTheme="majorBidi" w:hAnsiTheme="majorBidi" w:cstheme="majorBidi"/>
          <w:b/>
          <w:color w:val="000000"/>
          <w:sz w:val="24"/>
          <w:szCs w:val="24"/>
        </w:rPr>
        <w:t>4.2 Data Analysis</w:t>
      </w:r>
    </w:p>
    <w:p w14:paraId="64162666" w14:textId="77777777" w:rsidR="009E213C" w:rsidRPr="00CA5420" w:rsidRDefault="009E213C" w:rsidP="009E200D">
      <w:pPr>
        <w:bidi w:val="0"/>
        <w:spacing w:before="240" w:after="240" w:line="276" w:lineRule="auto"/>
        <w:jc w:val="both"/>
        <w:rPr>
          <w:rFonts w:asciiTheme="majorBidi" w:hAnsiTheme="majorBidi" w:cstheme="majorBidi"/>
          <w:sz w:val="24"/>
          <w:szCs w:val="24"/>
        </w:rPr>
      </w:pPr>
    </w:p>
    <w:p w14:paraId="40CC06C6" w14:textId="77777777" w:rsidR="009E213C" w:rsidRPr="00CA5420" w:rsidRDefault="00970ECF" w:rsidP="009E200D">
      <w:pPr>
        <w:bidi w:val="0"/>
        <w:spacing w:before="240" w:after="240" w:line="276" w:lineRule="auto"/>
        <w:ind w:firstLine="720"/>
        <w:jc w:val="both"/>
        <w:rPr>
          <w:rFonts w:asciiTheme="majorBidi" w:hAnsiTheme="majorBidi" w:cstheme="majorBidi"/>
          <w:sz w:val="24"/>
          <w:szCs w:val="24"/>
        </w:rPr>
      </w:pPr>
      <w:r w:rsidRPr="00CA5420">
        <w:rPr>
          <w:rFonts w:asciiTheme="majorBidi" w:hAnsiTheme="majorBidi" w:cstheme="majorBidi"/>
          <w:color w:val="000000"/>
          <w:sz w:val="24"/>
          <w:szCs w:val="24"/>
        </w:rPr>
        <w:t>Semi-structured interviews, project documentation analysis, and direct observations on-site were all used to gather data for the practical study. Interviews with project managers, contractors, subcontractors, engineers, and architects, were among the main sources of information, as well as the review of project communication documents.</w:t>
      </w:r>
    </w:p>
    <w:p w14:paraId="6E2CAD19" w14:textId="77777777" w:rsidR="009E213C" w:rsidRPr="00CA5420" w:rsidRDefault="00970ECF" w:rsidP="009E200D">
      <w:pPr>
        <w:bidi w:val="0"/>
        <w:spacing w:before="240" w:after="240" w:line="276" w:lineRule="auto"/>
        <w:ind w:firstLine="360"/>
        <w:jc w:val="both"/>
        <w:rPr>
          <w:rFonts w:asciiTheme="majorBidi" w:hAnsiTheme="majorBidi" w:cstheme="majorBidi"/>
          <w:sz w:val="24"/>
          <w:szCs w:val="24"/>
        </w:rPr>
      </w:pPr>
      <w:r w:rsidRPr="00CA5420">
        <w:rPr>
          <w:rFonts w:asciiTheme="majorBidi" w:hAnsiTheme="majorBidi" w:cstheme="majorBidi"/>
          <w:color w:val="000000"/>
          <w:sz w:val="24"/>
          <w:szCs w:val="24"/>
        </w:rPr>
        <w:t xml:space="preserve">The qualitative data </w:t>
      </w:r>
      <w:proofErr w:type="gramStart"/>
      <w:r w:rsidRPr="00CA5420">
        <w:rPr>
          <w:rFonts w:asciiTheme="majorBidi" w:hAnsiTheme="majorBidi" w:cstheme="majorBidi"/>
          <w:color w:val="000000"/>
          <w:sz w:val="24"/>
          <w:szCs w:val="24"/>
        </w:rPr>
        <w:t xml:space="preserve">was </w:t>
      </w:r>
      <w:proofErr w:type="spellStart"/>
      <w:r w:rsidRPr="00CA5420">
        <w:rPr>
          <w:rFonts w:asciiTheme="majorBidi" w:hAnsiTheme="majorBidi" w:cstheme="majorBidi"/>
          <w:color w:val="000000"/>
          <w:sz w:val="24"/>
          <w:szCs w:val="24"/>
        </w:rPr>
        <w:t>analyzed</w:t>
      </w:r>
      <w:proofErr w:type="spellEnd"/>
      <w:proofErr w:type="gramEnd"/>
      <w:r w:rsidRPr="00CA5420">
        <w:rPr>
          <w:rFonts w:asciiTheme="majorBidi" w:hAnsiTheme="majorBidi" w:cstheme="majorBidi"/>
          <w:color w:val="000000"/>
          <w:sz w:val="24"/>
          <w:szCs w:val="24"/>
        </w:rPr>
        <w:t xml:space="preserve"> using thematic analysis. Using this method involved identifying important themes and patterns from the data about communication practices and their impact on project success. The following themes surfaced during the analysis:</w:t>
      </w:r>
    </w:p>
    <w:p w14:paraId="77D8CD71" w14:textId="77777777" w:rsidR="00CA5420" w:rsidRDefault="00970ECF" w:rsidP="009E200D">
      <w:pPr>
        <w:numPr>
          <w:ilvl w:val="0"/>
          <w:numId w:val="3"/>
        </w:numPr>
        <w:bidi w:val="0"/>
        <w:spacing w:before="240" w:after="0" w:line="276" w:lineRule="auto"/>
        <w:jc w:val="both"/>
        <w:rPr>
          <w:rFonts w:asciiTheme="majorBidi" w:hAnsiTheme="majorBidi" w:cstheme="majorBidi"/>
          <w:color w:val="000000"/>
          <w:sz w:val="24"/>
          <w:szCs w:val="24"/>
        </w:rPr>
      </w:pPr>
      <w:r w:rsidRPr="00CA5420">
        <w:rPr>
          <w:rFonts w:asciiTheme="majorBidi" w:hAnsiTheme="majorBidi" w:cstheme="majorBidi"/>
          <w:color w:val="000000"/>
          <w:sz w:val="24"/>
          <w:szCs w:val="24"/>
        </w:rPr>
        <w:t xml:space="preserve">Communication Methods and Tools: Both formal and informal communication channels </w:t>
      </w:r>
      <w:proofErr w:type="gramStart"/>
      <w:r w:rsidRPr="00CA5420">
        <w:rPr>
          <w:rFonts w:asciiTheme="majorBidi" w:hAnsiTheme="majorBidi" w:cstheme="majorBidi"/>
          <w:color w:val="000000"/>
          <w:sz w:val="24"/>
          <w:szCs w:val="24"/>
        </w:rPr>
        <w:t>were widely used</w:t>
      </w:r>
      <w:proofErr w:type="gramEnd"/>
      <w:r w:rsidRPr="00CA5420">
        <w:rPr>
          <w:rFonts w:asciiTheme="majorBidi" w:hAnsiTheme="majorBidi" w:cstheme="majorBidi"/>
          <w:color w:val="000000"/>
          <w:sz w:val="24"/>
          <w:szCs w:val="24"/>
        </w:rPr>
        <w:t xml:space="preserve">. For project updates and decision-making formal communication methods, such as emails, reports, and meetings, </w:t>
      </w:r>
      <w:proofErr w:type="gramStart"/>
      <w:r w:rsidRPr="00CA5420">
        <w:rPr>
          <w:rFonts w:asciiTheme="majorBidi" w:hAnsiTheme="majorBidi" w:cstheme="majorBidi"/>
          <w:color w:val="000000"/>
          <w:sz w:val="24"/>
          <w:szCs w:val="24"/>
        </w:rPr>
        <w:t>were used</w:t>
      </w:r>
      <w:proofErr w:type="gramEnd"/>
      <w:r w:rsidRPr="00CA5420">
        <w:rPr>
          <w:rFonts w:asciiTheme="majorBidi" w:hAnsiTheme="majorBidi" w:cstheme="majorBidi"/>
          <w:color w:val="000000"/>
          <w:sz w:val="24"/>
          <w:szCs w:val="24"/>
        </w:rPr>
        <w:t xml:space="preserve">. Informal </w:t>
      </w:r>
      <w:r w:rsidRPr="00CA5420">
        <w:rPr>
          <w:rFonts w:asciiTheme="majorBidi" w:hAnsiTheme="majorBidi" w:cstheme="majorBidi"/>
          <w:color w:val="000000"/>
          <w:sz w:val="24"/>
          <w:szCs w:val="24"/>
        </w:rPr>
        <w:lastRenderedPageBreak/>
        <w:t>communication, especially face-to-face discussions and phone calls, played a significant role in daily coordination, conflict resolution, and rapid decision-making (Cao et al., 2015).</w:t>
      </w:r>
    </w:p>
    <w:p w14:paraId="5D7E5C97" w14:textId="77777777" w:rsidR="00CA5420" w:rsidRDefault="00CA5420" w:rsidP="009E200D">
      <w:pPr>
        <w:bidi w:val="0"/>
        <w:spacing w:before="240" w:after="0" w:line="276" w:lineRule="auto"/>
        <w:jc w:val="both"/>
        <w:rPr>
          <w:rFonts w:asciiTheme="majorBidi" w:hAnsiTheme="majorBidi" w:cstheme="majorBidi"/>
          <w:color w:val="000000"/>
          <w:sz w:val="24"/>
          <w:szCs w:val="24"/>
        </w:rPr>
      </w:pPr>
    </w:p>
    <w:p w14:paraId="74594B5A" w14:textId="77777777" w:rsidR="00CA5420" w:rsidRDefault="00970ECF" w:rsidP="009E200D">
      <w:pPr>
        <w:numPr>
          <w:ilvl w:val="0"/>
          <w:numId w:val="3"/>
        </w:numPr>
        <w:bidi w:val="0"/>
        <w:spacing w:after="0" w:line="276" w:lineRule="auto"/>
        <w:jc w:val="both"/>
        <w:rPr>
          <w:rFonts w:asciiTheme="majorBidi" w:hAnsiTheme="majorBidi" w:cstheme="majorBidi"/>
          <w:color w:val="000000"/>
          <w:sz w:val="24"/>
          <w:szCs w:val="24"/>
        </w:rPr>
      </w:pPr>
      <w:r w:rsidRPr="00CA5420">
        <w:rPr>
          <w:rFonts w:asciiTheme="majorBidi" w:hAnsiTheme="majorBidi" w:cstheme="majorBidi"/>
          <w:color w:val="000000"/>
          <w:sz w:val="24"/>
          <w:szCs w:val="24"/>
        </w:rPr>
        <w:t>Effective Communication Barriers: Communication hurdles for both projects including excessive information, linguistic and cultural disparities, and technological limits resulted in delays and misunderstandings. For instance, poor communication between the contractor and architect concerning design modifications led to delays and rework in project A (Akintoye et al., 2016).</w:t>
      </w:r>
    </w:p>
    <w:p w14:paraId="20ACB36F" w14:textId="77777777" w:rsidR="00CA5420" w:rsidRDefault="00CA5420" w:rsidP="009E200D">
      <w:pPr>
        <w:pStyle w:val="ListParagraph"/>
        <w:spacing w:line="276" w:lineRule="auto"/>
        <w:rPr>
          <w:rFonts w:asciiTheme="majorBidi" w:hAnsiTheme="majorBidi" w:cstheme="majorBidi"/>
          <w:color w:val="000000"/>
          <w:sz w:val="24"/>
          <w:szCs w:val="24"/>
        </w:rPr>
      </w:pPr>
    </w:p>
    <w:p w14:paraId="09F3B2A9" w14:textId="77777777" w:rsidR="00CA5420" w:rsidRDefault="00970ECF" w:rsidP="009E200D">
      <w:pPr>
        <w:numPr>
          <w:ilvl w:val="0"/>
          <w:numId w:val="3"/>
        </w:numPr>
        <w:bidi w:val="0"/>
        <w:spacing w:after="0" w:line="276" w:lineRule="auto"/>
        <w:jc w:val="both"/>
        <w:rPr>
          <w:rFonts w:asciiTheme="majorBidi" w:hAnsiTheme="majorBidi" w:cstheme="majorBidi"/>
          <w:color w:val="000000"/>
          <w:sz w:val="24"/>
          <w:szCs w:val="24"/>
        </w:rPr>
      </w:pPr>
      <w:r w:rsidRPr="00CA5420">
        <w:rPr>
          <w:rFonts w:asciiTheme="majorBidi" w:hAnsiTheme="majorBidi" w:cstheme="majorBidi"/>
          <w:color w:val="000000"/>
          <w:sz w:val="24"/>
          <w:szCs w:val="24"/>
        </w:rPr>
        <w:t>Stakeholder Coordination: It was determined that clear communication is vital for successful coordination of activities among diverse stakeholders. In Project B, for example, regular updates, transparent and clear communication between the contractors, project manager, and governmental bodies contributed to maintaining alignment on project resources and time schedules, which was critical for attaining project deadlines (Loosemore et al., 2012).</w:t>
      </w:r>
    </w:p>
    <w:p w14:paraId="6519A122" w14:textId="77777777" w:rsidR="00CA5420" w:rsidRDefault="00CA5420" w:rsidP="009E200D">
      <w:pPr>
        <w:pStyle w:val="ListParagraph"/>
        <w:spacing w:line="276" w:lineRule="auto"/>
        <w:rPr>
          <w:rFonts w:asciiTheme="majorBidi" w:hAnsiTheme="majorBidi" w:cstheme="majorBidi"/>
          <w:color w:val="000000"/>
          <w:sz w:val="24"/>
          <w:szCs w:val="24"/>
        </w:rPr>
      </w:pPr>
    </w:p>
    <w:p w14:paraId="02A2DF95" w14:textId="5F3EDEBC" w:rsidR="009E213C" w:rsidRPr="00CA5420" w:rsidRDefault="00970ECF" w:rsidP="009E200D">
      <w:pPr>
        <w:numPr>
          <w:ilvl w:val="0"/>
          <w:numId w:val="3"/>
        </w:numPr>
        <w:bidi w:val="0"/>
        <w:spacing w:after="0" w:line="276" w:lineRule="auto"/>
        <w:jc w:val="both"/>
        <w:rPr>
          <w:rFonts w:asciiTheme="majorBidi" w:hAnsiTheme="majorBidi" w:cstheme="majorBidi"/>
          <w:color w:val="000000"/>
          <w:sz w:val="24"/>
          <w:szCs w:val="24"/>
        </w:rPr>
      </w:pPr>
      <w:r w:rsidRPr="00CA5420">
        <w:rPr>
          <w:rFonts w:asciiTheme="majorBidi" w:hAnsiTheme="majorBidi" w:cstheme="majorBidi"/>
          <w:color w:val="000000"/>
          <w:sz w:val="24"/>
          <w:szCs w:val="24"/>
        </w:rPr>
        <w:t xml:space="preserve">Impact of Communication on Project Outcomes: Positive project outcomes </w:t>
      </w:r>
      <w:proofErr w:type="gramStart"/>
      <w:r w:rsidRPr="00CA5420">
        <w:rPr>
          <w:rFonts w:asciiTheme="majorBidi" w:hAnsiTheme="majorBidi" w:cstheme="majorBidi"/>
          <w:color w:val="000000"/>
          <w:sz w:val="24"/>
          <w:szCs w:val="24"/>
        </w:rPr>
        <w:t>were found</w:t>
      </w:r>
      <w:proofErr w:type="gramEnd"/>
      <w:r w:rsidRPr="00CA5420">
        <w:rPr>
          <w:rFonts w:asciiTheme="majorBidi" w:hAnsiTheme="majorBidi" w:cstheme="majorBidi"/>
          <w:color w:val="000000"/>
          <w:sz w:val="24"/>
          <w:szCs w:val="24"/>
        </w:rPr>
        <w:t xml:space="preserve"> to be strongly correlated with efficient communication. Clear communication assisted in improving stakeholder relationships, ensuring swift project </w:t>
      </w:r>
      <w:proofErr w:type="gramStart"/>
      <w:r w:rsidRPr="00CA5420">
        <w:rPr>
          <w:rFonts w:asciiTheme="majorBidi" w:hAnsiTheme="majorBidi" w:cstheme="majorBidi"/>
          <w:color w:val="000000"/>
          <w:sz w:val="24"/>
          <w:szCs w:val="24"/>
        </w:rPr>
        <w:t>execution</w:t>
      </w:r>
      <w:proofErr w:type="gramEnd"/>
      <w:r w:rsidRPr="00CA5420">
        <w:rPr>
          <w:rFonts w:asciiTheme="majorBidi" w:hAnsiTheme="majorBidi" w:cstheme="majorBidi"/>
          <w:color w:val="000000"/>
          <w:sz w:val="24"/>
          <w:szCs w:val="24"/>
        </w:rPr>
        <w:t xml:space="preserve"> and reducing conflict in both projects. However, when there was a breakdown in communication, there was greater chance of delays, disagreements, and cost overruns. (Bresnen et al., 2005).</w:t>
      </w:r>
    </w:p>
    <w:p w14:paraId="3D681BEA" w14:textId="77777777" w:rsidR="009E213C" w:rsidRPr="00CA5420" w:rsidRDefault="009E213C" w:rsidP="009E200D">
      <w:pPr>
        <w:bidi w:val="0"/>
        <w:spacing w:after="240" w:line="276" w:lineRule="auto"/>
        <w:ind w:left="720"/>
        <w:jc w:val="both"/>
        <w:rPr>
          <w:rFonts w:asciiTheme="majorBidi" w:hAnsiTheme="majorBidi" w:cstheme="majorBidi"/>
          <w:color w:val="000000"/>
          <w:sz w:val="24"/>
          <w:szCs w:val="24"/>
        </w:rPr>
      </w:pPr>
    </w:p>
    <w:p w14:paraId="5E03B01B" w14:textId="77777777" w:rsidR="009E213C" w:rsidRPr="00CA5420" w:rsidRDefault="00970ECF" w:rsidP="009E200D">
      <w:pPr>
        <w:bidi w:val="0"/>
        <w:spacing w:before="240" w:after="40" w:line="276" w:lineRule="auto"/>
        <w:jc w:val="both"/>
        <w:rPr>
          <w:rFonts w:asciiTheme="majorBidi" w:hAnsiTheme="majorBidi" w:cstheme="majorBidi"/>
          <w:b/>
          <w:color w:val="000000"/>
          <w:sz w:val="24"/>
          <w:szCs w:val="24"/>
        </w:rPr>
      </w:pPr>
      <w:bookmarkStart w:id="20" w:name="_crxm25sfyt03" w:colFirst="0" w:colLast="0"/>
      <w:bookmarkEnd w:id="20"/>
      <w:r w:rsidRPr="00CA5420">
        <w:rPr>
          <w:rFonts w:asciiTheme="majorBidi" w:hAnsiTheme="majorBidi" w:cstheme="majorBidi"/>
          <w:b/>
          <w:color w:val="000000"/>
          <w:sz w:val="24"/>
          <w:szCs w:val="24"/>
        </w:rPr>
        <w:t>4.3 Research Findings</w:t>
      </w:r>
    </w:p>
    <w:p w14:paraId="4E87F352" w14:textId="77777777" w:rsidR="009E213C" w:rsidRPr="00CA5420" w:rsidRDefault="009E213C" w:rsidP="009E200D">
      <w:pPr>
        <w:bidi w:val="0"/>
        <w:spacing w:before="240" w:after="40" w:line="276" w:lineRule="auto"/>
        <w:jc w:val="both"/>
        <w:rPr>
          <w:rFonts w:asciiTheme="majorBidi" w:hAnsiTheme="majorBidi" w:cstheme="majorBidi"/>
          <w:b/>
          <w:sz w:val="24"/>
          <w:szCs w:val="24"/>
        </w:rPr>
      </w:pPr>
    </w:p>
    <w:p w14:paraId="508E5FC3" w14:textId="77777777" w:rsidR="009E213C" w:rsidRPr="00CA5420" w:rsidRDefault="00970ECF" w:rsidP="009E200D">
      <w:pPr>
        <w:bidi w:val="0"/>
        <w:spacing w:before="240" w:after="40" w:line="276" w:lineRule="auto"/>
        <w:ind w:firstLine="360"/>
        <w:jc w:val="both"/>
        <w:rPr>
          <w:rFonts w:asciiTheme="majorBidi" w:hAnsiTheme="majorBidi" w:cstheme="majorBidi"/>
          <w:b/>
          <w:sz w:val="24"/>
          <w:szCs w:val="24"/>
        </w:rPr>
      </w:pPr>
      <w:r w:rsidRPr="00CA5420">
        <w:rPr>
          <w:rFonts w:asciiTheme="majorBidi" w:hAnsiTheme="majorBidi" w:cstheme="majorBidi"/>
          <w:color w:val="000000"/>
          <w:sz w:val="24"/>
          <w:szCs w:val="24"/>
        </w:rPr>
        <w:t xml:space="preserve">The research findings from the case studies of Projects A and B uncovered </w:t>
      </w:r>
      <w:proofErr w:type="gramStart"/>
      <w:r w:rsidRPr="00CA5420">
        <w:rPr>
          <w:rFonts w:asciiTheme="majorBidi" w:hAnsiTheme="majorBidi" w:cstheme="majorBidi"/>
          <w:color w:val="000000"/>
          <w:sz w:val="24"/>
          <w:szCs w:val="24"/>
        </w:rPr>
        <w:t>several</w:t>
      </w:r>
      <w:proofErr w:type="gramEnd"/>
      <w:r w:rsidRPr="00CA5420">
        <w:rPr>
          <w:rFonts w:asciiTheme="majorBidi" w:hAnsiTheme="majorBidi" w:cstheme="majorBidi"/>
          <w:color w:val="000000"/>
          <w:sz w:val="24"/>
          <w:szCs w:val="24"/>
        </w:rPr>
        <w:t xml:space="preserve"> vital revelations about the job of communication in construction project management.</w:t>
      </w:r>
    </w:p>
    <w:p w14:paraId="0AF1ED66" w14:textId="77777777" w:rsidR="00CA5420" w:rsidRDefault="00970ECF" w:rsidP="009E200D">
      <w:pPr>
        <w:numPr>
          <w:ilvl w:val="0"/>
          <w:numId w:val="4"/>
        </w:numPr>
        <w:bidi w:val="0"/>
        <w:spacing w:before="240" w:after="0" w:line="276" w:lineRule="auto"/>
        <w:jc w:val="both"/>
        <w:rPr>
          <w:rFonts w:asciiTheme="majorBidi" w:hAnsiTheme="majorBidi" w:cstheme="majorBidi"/>
          <w:color w:val="000000"/>
          <w:sz w:val="24"/>
          <w:szCs w:val="24"/>
        </w:rPr>
      </w:pPr>
      <w:r w:rsidRPr="00CA5420">
        <w:rPr>
          <w:rFonts w:asciiTheme="majorBidi" w:hAnsiTheme="majorBidi" w:cstheme="majorBidi"/>
          <w:color w:val="000000"/>
          <w:sz w:val="24"/>
          <w:szCs w:val="24"/>
        </w:rPr>
        <w:t>Effective Communication Channels Strengthen Project Coordination: Both projects verified that keeping stakeholders coordinated required the use of a variety of communication channels, for example emails, meetings, and project management software. However, in Project A, dependence on informal communication and lack of integration between technological tools resulted in inefficiencies and misunderstandings, particularly during important design phases (Ling &amp; Hoi, 2015). On the other hand, Project B successful</w:t>
      </w:r>
      <w:r w:rsidRPr="00CA5420">
        <w:rPr>
          <w:rFonts w:asciiTheme="majorBidi" w:hAnsiTheme="majorBidi" w:cstheme="majorBidi"/>
          <w:color w:val="000000"/>
          <w:sz w:val="24"/>
          <w:szCs w:val="24"/>
        </w:rPr>
        <w:t>ly utilized a collaborative digital platform for instant real-time communication amongst all stakeholders, which optimized the process of making decisions and solving problems. (Love et al., 2016).</w:t>
      </w:r>
    </w:p>
    <w:p w14:paraId="1741CAF2" w14:textId="77777777" w:rsidR="00CA5420" w:rsidRDefault="00970ECF" w:rsidP="009E200D">
      <w:pPr>
        <w:numPr>
          <w:ilvl w:val="0"/>
          <w:numId w:val="4"/>
        </w:numPr>
        <w:bidi w:val="0"/>
        <w:spacing w:before="240" w:after="0" w:line="276" w:lineRule="auto"/>
        <w:jc w:val="both"/>
        <w:rPr>
          <w:rFonts w:asciiTheme="majorBidi" w:hAnsiTheme="majorBidi" w:cstheme="majorBidi"/>
          <w:color w:val="000000"/>
          <w:sz w:val="24"/>
          <w:szCs w:val="24"/>
        </w:rPr>
      </w:pPr>
      <w:r w:rsidRPr="00CA5420">
        <w:rPr>
          <w:rFonts w:asciiTheme="majorBidi" w:hAnsiTheme="majorBidi" w:cstheme="majorBidi"/>
          <w:color w:val="000000"/>
          <w:sz w:val="24"/>
          <w:szCs w:val="24"/>
        </w:rPr>
        <w:lastRenderedPageBreak/>
        <w:t xml:space="preserve">Communication Barriers Are Common and Affect Project Success: Both projects detected </w:t>
      </w:r>
      <w:proofErr w:type="gramStart"/>
      <w:r w:rsidRPr="00CA5420">
        <w:rPr>
          <w:rFonts w:asciiTheme="majorBidi" w:hAnsiTheme="majorBidi" w:cstheme="majorBidi"/>
          <w:color w:val="000000"/>
          <w:sz w:val="24"/>
          <w:szCs w:val="24"/>
        </w:rPr>
        <w:t>several</w:t>
      </w:r>
      <w:proofErr w:type="gramEnd"/>
      <w:r w:rsidRPr="00CA5420">
        <w:rPr>
          <w:rFonts w:asciiTheme="majorBidi" w:hAnsiTheme="majorBidi" w:cstheme="majorBidi"/>
          <w:color w:val="000000"/>
          <w:sz w:val="24"/>
          <w:szCs w:val="24"/>
        </w:rPr>
        <w:t xml:space="preserve"> communication barriers that obstructed progress. Project B, where the workforce was highly diverse, language barriers produced challenges in confirming that </w:t>
      </w:r>
      <w:proofErr w:type="gramStart"/>
      <w:r w:rsidRPr="00CA5420">
        <w:rPr>
          <w:rFonts w:asciiTheme="majorBidi" w:hAnsiTheme="majorBidi" w:cstheme="majorBidi"/>
          <w:color w:val="000000"/>
          <w:sz w:val="24"/>
          <w:szCs w:val="24"/>
        </w:rPr>
        <w:t>instructions were clearly understood by everyone (Akintoye et al., 2016)</w:t>
      </w:r>
      <w:proofErr w:type="gramEnd"/>
      <w:r w:rsidRPr="00CA5420">
        <w:rPr>
          <w:rFonts w:asciiTheme="majorBidi" w:hAnsiTheme="majorBidi" w:cstheme="majorBidi"/>
          <w:color w:val="000000"/>
          <w:sz w:val="24"/>
          <w:szCs w:val="24"/>
        </w:rPr>
        <w:t xml:space="preserve">. On top of that, Project A suffered from poor and inadequate communication of changes in design, which led to severe delays and cost escalations. Project B on the other hand, effectively </w:t>
      </w:r>
      <w:proofErr w:type="gramStart"/>
      <w:r w:rsidRPr="00CA5420">
        <w:rPr>
          <w:rFonts w:asciiTheme="majorBidi" w:hAnsiTheme="majorBidi" w:cstheme="majorBidi"/>
          <w:color w:val="000000"/>
          <w:sz w:val="24"/>
          <w:szCs w:val="24"/>
        </w:rPr>
        <w:t>handled</w:t>
      </w:r>
      <w:proofErr w:type="gramEnd"/>
      <w:r w:rsidRPr="00CA5420">
        <w:rPr>
          <w:rFonts w:asciiTheme="majorBidi" w:hAnsiTheme="majorBidi" w:cstheme="majorBidi"/>
          <w:color w:val="000000"/>
          <w:sz w:val="24"/>
          <w:szCs w:val="24"/>
        </w:rPr>
        <w:t xml:space="preserve"> these problems by using bilingual project managers and providing language train</w:t>
      </w:r>
      <w:r w:rsidRPr="00CA5420">
        <w:rPr>
          <w:rFonts w:asciiTheme="majorBidi" w:hAnsiTheme="majorBidi" w:cstheme="majorBidi"/>
          <w:color w:val="000000"/>
          <w:sz w:val="24"/>
          <w:szCs w:val="24"/>
        </w:rPr>
        <w:t>ing for the team, which minimized misunderstandings and improving communication overall (Ochieng et al., 2014).</w:t>
      </w:r>
    </w:p>
    <w:p w14:paraId="3CBCAB58" w14:textId="55F0F05C" w:rsidR="009E213C" w:rsidRPr="00CA5420" w:rsidRDefault="00970ECF" w:rsidP="009E200D">
      <w:pPr>
        <w:numPr>
          <w:ilvl w:val="0"/>
          <w:numId w:val="4"/>
        </w:numPr>
        <w:bidi w:val="0"/>
        <w:spacing w:before="240" w:after="0" w:line="276" w:lineRule="auto"/>
        <w:jc w:val="both"/>
        <w:rPr>
          <w:rFonts w:asciiTheme="majorBidi" w:hAnsiTheme="majorBidi" w:cstheme="majorBidi"/>
          <w:color w:val="000000"/>
          <w:sz w:val="24"/>
          <w:szCs w:val="24"/>
        </w:rPr>
      </w:pPr>
      <w:r w:rsidRPr="00CA5420">
        <w:rPr>
          <w:rFonts w:asciiTheme="majorBidi" w:hAnsiTheme="majorBidi" w:cstheme="majorBidi"/>
          <w:color w:val="000000"/>
          <w:sz w:val="24"/>
          <w:szCs w:val="24"/>
        </w:rPr>
        <w:t xml:space="preserve">The Role of Communication in Solving Conflicts: It </w:t>
      </w:r>
      <w:proofErr w:type="gramStart"/>
      <w:r w:rsidRPr="00CA5420">
        <w:rPr>
          <w:rFonts w:asciiTheme="majorBidi" w:hAnsiTheme="majorBidi" w:cstheme="majorBidi"/>
          <w:color w:val="000000"/>
          <w:sz w:val="24"/>
          <w:szCs w:val="24"/>
        </w:rPr>
        <w:t>was discovered</w:t>
      </w:r>
      <w:proofErr w:type="gramEnd"/>
      <w:r w:rsidRPr="00CA5420">
        <w:rPr>
          <w:rFonts w:asciiTheme="majorBidi" w:hAnsiTheme="majorBidi" w:cstheme="majorBidi"/>
          <w:color w:val="000000"/>
          <w:sz w:val="24"/>
          <w:szCs w:val="24"/>
        </w:rPr>
        <w:t xml:space="preserve"> that communication is a critical tool in resolving conflicts that arose during projects. In Project A had significant delays because of poor communication regarding the scheduling of subcontractors resulting in conflicts between the teams. On the other hand, project B experienced fewer conflicts thanks to the project manager’s </w:t>
      </w:r>
      <w:proofErr w:type="gramStart"/>
      <w:r w:rsidRPr="00CA5420">
        <w:rPr>
          <w:rFonts w:asciiTheme="majorBidi" w:hAnsiTheme="majorBidi" w:cstheme="majorBidi"/>
          <w:color w:val="000000"/>
          <w:sz w:val="24"/>
          <w:szCs w:val="24"/>
        </w:rPr>
        <w:t>proactive</w:t>
      </w:r>
      <w:proofErr w:type="gramEnd"/>
      <w:r w:rsidRPr="00CA5420">
        <w:rPr>
          <w:rFonts w:asciiTheme="majorBidi" w:hAnsiTheme="majorBidi" w:cstheme="majorBidi"/>
          <w:color w:val="000000"/>
          <w:sz w:val="24"/>
          <w:szCs w:val="24"/>
        </w:rPr>
        <w:t xml:space="preserve"> approach in facilitating regular communication among stakeholders, and preventing potential issues before growing into major problems (</w:t>
      </w:r>
      <w:proofErr w:type="spellStart"/>
      <w:r w:rsidRPr="00CA5420">
        <w:rPr>
          <w:rFonts w:asciiTheme="majorBidi" w:hAnsiTheme="majorBidi" w:cstheme="majorBidi"/>
          <w:color w:val="000000"/>
          <w:sz w:val="24"/>
          <w:szCs w:val="24"/>
        </w:rPr>
        <w:t>Hirunyawipada</w:t>
      </w:r>
      <w:proofErr w:type="spellEnd"/>
      <w:r w:rsidRPr="00CA5420">
        <w:rPr>
          <w:rFonts w:asciiTheme="majorBidi" w:hAnsiTheme="majorBidi" w:cstheme="majorBidi"/>
          <w:color w:val="000000"/>
          <w:sz w:val="24"/>
          <w:szCs w:val="24"/>
        </w:rPr>
        <w:t xml:space="preserve"> &amp; </w:t>
      </w:r>
      <w:proofErr w:type="spellStart"/>
      <w:r w:rsidRPr="00CA5420">
        <w:rPr>
          <w:rFonts w:asciiTheme="majorBidi" w:hAnsiTheme="majorBidi" w:cstheme="majorBidi"/>
          <w:color w:val="000000"/>
          <w:sz w:val="24"/>
          <w:szCs w:val="24"/>
        </w:rPr>
        <w:t>LaAr</w:t>
      </w:r>
      <w:proofErr w:type="spellEnd"/>
      <w:r w:rsidRPr="00CA5420">
        <w:rPr>
          <w:rFonts w:asciiTheme="majorBidi" w:hAnsiTheme="majorBidi" w:cstheme="majorBidi"/>
          <w:color w:val="000000"/>
          <w:sz w:val="24"/>
          <w:szCs w:val="24"/>
        </w:rPr>
        <w:t>, 2</w:t>
      </w:r>
      <w:r w:rsidRPr="00CA5420">
        <w:rPr>
          <w:rFonts w:asciiTheme="majorBidi" w:hAnsiTheme="majorBidi" w:cstheme="majorBidi"/>
          <w:color w:val="000000"/>
          <w:sz w:val="24"/>
          <w:szCs w:val="24"/>
        </w:rPr>
        <w:t>014).</w:t>
      </w:r>
      <w:r w:rsidRPr="00CA5420">
        <w:rPr>
          <w:rFonts w:asciiTheme="majorBidi" w:hAnsiTheme="majorBidi" w:cstheme="majorBidi"/>
          <w:color w:val="000000"/>
          <w:sz w:val="24"/>
          <w:szCs w:val="24"/>
        </w:rPr>
        <w:br/>
      </w:r>
    </w:p>
    <w:p w14:paraId="2D063240" w14:textId="77777777" w:rsidR="009E213C" w:rsidRPr="00CA5420" w:rsidRDefault="00970ECF" w:rsidP="009E200D">
      <w:pPr>
        <w:numPr>
          <w:ilvl w:val="0"/>
          <w:numId w:val="4"/>
        </w:numPr>
        <w:bidi w:val="0"/>
        <w:spacing w:after="240" w:line="276" w:lineRule="auto"/>
        <w:jc w:val="both"/>
        <w:rPr>
          <w:rFonts w:asciiTheme="majorBidi" w:hAnsiTheme="majorBidi" w:cstheme="majorBidi"/>
          <w:color w:val="000000"/>
        </w:rPr>
      </w:pPr>
      <w:r w:rsidRPr="00CA5420">
        <w:rPr>
          <w:rFonts w:asciiTheme="majorBidi" w:hAnsiTheme="majorBidi" w:cstheme="majorBidi"/>
          <w:color w:val="000000"/>
          <w:sz w:val="24"/>
          <w:szCs w:val="24"/>
        </w:rPr>
        <w:t>The Direct Effect of Communication on Project Results: In both case studies, communication significantly influenced the ultimate project outcomes. Project B was able to complete the project on schedule and staying within budget due to its transparent and efficient communication channels. In comparison, Project A sometimes failed in communication leading to multiple delays and exceeding the budget. The results show that effective communication aid in diminishing risks, making decisions on time, and keeping s</w:t>
      </w:r>
      <w:r w:rsidRPr="00CA5420">
        <w:rPr>
          <w:rFonts w:asciiTheme="majorBidi" w:hAnsiTheme="majorBidi" w:cstheme="majorBidi"/>
          <w:color w:val="000000"/>
          <w:sz w:val="24"/>
          <w:szCs w:val="24"/>
        </w:rPr>
        <w:t xml:space="preserve">takeholders aligned throughout the project (Jafari &amp; </w:t>
      </w:r>
      <w:proofErr w:type="spellStart"/>
      <w:r w:rsidRPr="00CA5420">
        <w:rPr>
          <w:rFonts w:asciiTheme="majorBidi" w:hAnsiTheme="majorBidi" w:cstheme="majorBidi"/>
          <w:color w:val="000000"/>
          <w:sz w:val="24"/>
          <w:szCs w:val="24"/>
        </w:rPr>
        <w:t>Beikzadeh</w:t>
      </w:r>
      <w:proofErr w:type="spellEnd"/>
      <w:r w:rsidRPr="00CA5420">
        <w:rPr>
          <w:rFonts w:asciiTheme="majorBidi" w:hAnsiTheme="majorBidi" w:cstheme="majorBidi"/>
          <w:color w:val="000000"/>
          <w:sz w:val="24"/>
          <w:szCs w:val="24"/>
        </w:rPr>
        <w:t>, 2020).</w:t>
      </w:r>
      <w:r w:rsidRPr="00CA5420">
        <w:rPr>
          <w:rFonts w:asciiTheme="majorBidi" w:hAnsiTheme="majorBidi" w:cstheme="majorBidi"/>
          <w:color w:val="000000"/>
        </w:rPr>
        <w:br/>
      </w:r>
    </w:p>
    <w:p w14:paraId="61C28E93" w14:textId="77777777" w:rsidR="009E213C" w:rsidRPr="00CA5420" w:rsidRDefault="009E213C" w:rsidP="009E200D">
      <w:pPr>
        <w:bidi w:val="0"/>
        <w:spacing w:after="240" w:line="276" w:lineRule="auto"/>
        <w:ind w:left="720"/>
        <w:jc w:val="both"/>
        <w:rPr>
          <w:rFonts w:asciiTheme="majorBidi" w:hAnsiTheme="majorBidi" w:cstheme="majorBidi"/>
          <w:color w:val="000000"/>
        </w:rPr>
      </w:pPr>
    </w:p>
    <w:p w14:paraId="7FE4889F" w14:textId="77777777" w:rsidR="009E213C" w:rsidRPr="00CA5420" w:rsidRDefault="00970ECF" w:rsidP="009E200D">
      <w:pPr>
        <w:bidi w:val="0"/>
        <w:spacing w:before="240" w:after="40" w:line="276" w:lineRule="auto"/>
        <w:jc w:val="both"/>
        <w:rPr>
          <w:rFonts w:asciiTheme="majorBidi" w:hAnsiTheme="majorBidi" w:cstheme="majorBidi"/>
          <w:b/>
          <w:color w:val="000000"/>
          <w:sz w:val="24"/>
          <w:szCs w:val="24"/>
        </w:rPr>
      </w:pPr>
      <w:r w:rsidRPr="00CA5420">
        <w:rPr>
          <w:rFonts w:asciiTheme="majorBidi" w:hAnsiTheme="majorBidi" w:cstheme="majorBidi"/>
          <w:b/>
          <w:color w:val="000000"/>
          <w:sz w:val="24"/>
          <w:szCs w:val="24"/>
        </w:rPr>
        <w:t>4.4 Research Recommendations</w:t>
      </w:r>
    </w:p>
    <w:p w14:paraId="7D5A3930" w14:textId="77777777" w:rsidR="009E213C" w:rsidRPr="00CA5420" w:rsidRDefault="009E213C" w:rsidP="009E200D">
      <w:pPr>
        <w:bidi w:val="0"/>
        <w:spacing w:before="240" w:after="40" w:line="276" w:lineRule="auto"/>
        <w:jc w:val="both"/>
        <w:rPr>
          <w:rFonts w:asciiTheme="majorBidi" w:hAnsiTheme="majorBidi" w:cstheme="majorBidi"/>
          <w:b/>
          <w:color w:val="000000"/>
          <w:sz w:val="24"/>
          <w:szCs w:val="24"/>
        </w:rPr>
      </w:pPr>
    </w:p>
    <w:p w14:paraId="00146EAC" w14:textId="77777777" w:rsidR="009E213C" w:rsidRPr="00CA5420" w:rsidRDefault="00970ECF" w:rsidP="009E200D">
      <w:pPr>
        <w:bidi w:val="0"/>
        <w:spacing w:before="240" w:after="240" w:line="276" w:lineRule="auto"/>
        <w:ind w:firstLine="360"/>
        <w:jc w:val="both"/>
        <w:rPr>
          <w:rFonts w:asciiTheme="majorBidi" w:hAnsiTheme="majorBidi" w:cstheme="majorBidi"/>
          <w:sz w:val="24"/>
          <w:szCs w:val="24"/>
        </w:rPr>
      </w:pPr>
      <w:r w:rsidRPr="00CA5420">
        <w:rPr>
          <w:rFonts w:asciiTheme="majorBidi" w:hAnsiTheme="majorBidi" w:cstheme="majorBidi"/>
          <w:color w:val="000000"/>
          <w:sz w:val="24"/>
          <w:szCs w:val="24"/>
        </w:rPr>
        <w:t xml:space="preserve">Based on the findings of this practical study, multiple recommendations </w:t>
      </w:r>
      <w:proofErr w:type="gramStart"/>
      <w:r w:rsidRPr="00CA5420">
        <w:rPr>
          <w:rFonts w:asciiTheme="majorBidi" w:hAnsiTheme="majorBidi" w:cstheme="majorBidi"/>
          <w:color w:val="000000"/>
          <w:sz w:val="24"/>
          <w:szCs w:val="24"/>
        </w:rPr>
        <w:t>are given</w:t>
      </w:r>
      <w:proofErr w:type="gramEnd"/>
      <w:r w:rsidRPr="00CA5420">
        <w:rPr>
          <w:rFonts w:asciiTheme="majorBidi" w:hAnsiTheme="majorBidi" w:cstheme="majorBidi"/>
          <w:color w:val="000000"/>
          <w:sz w:val="24"/>
          <w:szCs w:val="24"/>
        </w:rPr>
        <w:t xml:space="preserve"> to improve communication in construction projects</w:t>
      </w:r>
    </w:p>
    <w:p w14:paraId="2AE67B93" w14:textId="77777777" w:rsidR="009E213C" w:rsidRPr="00CA5420" w:rsidRDefault="00970ECF" w:rsidP="009E200D">
      <w:pPr>
        <w:bidi w:val="0"/>
        <w:spacing w:before="240" w:after="0" w:line="276" w:lineRule="auto"/>
        <w:ind w:firstLine="360"/>
        <w:jc w:val="both"/>
        <w:rPr>
          <w:rFonts w:asciiTheme="majorBidi" w:hAnsiTheme="majorBidi" w:cstheme="majorBidi"/>
          <w:color w:val="000000"/>
          <w:sz w:val="24"/>
          <w:szCs w:val="24"/>
        </w:rPr>
      </w:pPr>
      <w:r w:rsidRPr="00CA5420">
        <w:rPr>
          <w:rFonts w:asciiTheme="majorBidi" w:hAnsiTheme="majorBidi" w:cstheme="majorBidi"/>
          <w:color w:val="000000"/>
          <w:sz w:val="24"/>
          <w:szCs w:val="24"/>
        </w:rPr>
        <w:t xml:space="preserve">Construction projects should integrate communication strategies that combine both formal and informal communication channels, along with training on how to use the provided tools. The Project management software could </w:t>
      </w:r>
      <w:proofErr w:type="gramStart"/>
      <w:r w:rsidRPr="00CA5420">
        <w:rPr>
          <w:rFonts w:asciiTheme="majorBidi" w:hAnsiTheme="majorBidi" w:cstheme="majorBidi"/>
          <w:color w:val="000000"/>
          <w:sz w:val="24"/>
          <w:szCs w:val="24"/>
        </w:rPr>
        <w:t>be used</w:t>
      </w:r>
      <w:proofErr w:type="gramEnd"/>
      <w:r w:rsidRPr="00CA5420">
        <w:rPr>
          <w:rFonts w:asciiTheme="majorBidi" w:hAnsiTheme="majorBidi" w:cstheme="majorBidi"/>
          <w:color w:val="000000"/>
          <w:sz w:val="24"/>
          <w:szCs w:val="24"/>
        </w:rPr>
        <w:t xml:space="preserve"> for communication between stakeholders, it works in providing instant updates making communication easier (Cao et al., 2015). </w:t>
      </w:r>
      <w:r w:rsidRPr="00CA5420">
        <w:rPr>
          <w:rFonts w:asciiTheme="majorBidi" w:hAnsiTheme="majorBidi" w:cstheme="majorBidi"/>
          <w:color w:val="000000"/>
          <w:sz w:val="24"/>
          <w:szCs w:val="24"/>
        </w:rPr>
        <w:br/>
      </w:r>
      <w:r w:rsidRPr="00CA5420">
        <w:rPr>
          <w:rFonts w:asciiTheme="majorBidi" w:hAnsiTheme="majorBidi" w:cstheme="majorBidi"/>
          <w:color w:val="000000"/>
          <w:sz w:val="24"/>
          <w:szCs w:val="24"/>
        </w:rPr>
        <w:br/>
      </w:r>
    </w:p>
    <w:p w14:paraId="671F8DFE" w14:textId="77777777" w:rsidR="009E213C" w:rsidRPr="00CA5420" w:rsidRDefault="00970ECF" w:rsidP="009E200D">
      <w:pPr>
        <w:bidi w:val="0"/>
        <w:spacing w:after="0" w:line="276" w:lineRule="auto"/>
        <w:ind w:firstLine="360"/>
        <w:jc w:val="both"/>
        <w:rPr>
          <w:rFonts w:asciiTheme="majorBidi" w:hAnsiTheme="majorBidi" w:cstheme="majorBidi"/>
          <w:color w:val="000000"/>
          <w:sz w:val="24"/>
          <w:szCs w:val="24"/>
        </w:rPr>
      </w:pPr>
      <w:r w:rsidRPr="00CA5420">
        <w:rPr>
          <w:rFonts w:asciiTheme="majorBidi" w:hAnsiTheme="majorBidi" w:cstheme="majorBidi"/>
          <w:color w:val="000000"/>
          <w:sz w:val="24"/>
          <w:szCs w:val="24"/>
        </w:rPr>
        <w:t xml:space="preserve">Construction projects should hire multilingual workers or provide language training to the staff to surpass language and cultural barriers. In addition, to ensure that modifications and instructions </w:t>
      </w:r>
      <w:proofErr w:type="gramStart"/>
      <w:r w:rsidRPr="00CA5420">
        <w:rPr>
          <w:rFonts w:asciiTheme="majorBidi" w:hAnsiTheme="majorBidi" w:cstheme="majorBidi"/>
          <w:color w:val="000000"/>
          <w:sz w:val="24"/>
          <w:szCs w:val="24"/>
        </w:rPr>
        <w:t>are clearly understood</w:t>
      </w:r>
      <w:proofErr w:type="gramEnd"/>
      <w:r w:rsidRPr="00CA5420">
        <w:rPr>
          <w:rFonts w:asciiTheme="majorBidi" w:hAnsiTheme="majorBidi" w:cstheme="majorBidi"/>
          <w:color w:val="000000"/>
          <w:sz w:val="24"/>
          <w:szCs w:val="24"/>
        </w:rPr>
        <w:t xml:space="preserve"> by all team members, diagrams and visual aids should </w:t>
      </w:r>
      <w:proofErr w:type="gramStart"/>
      <w:r w:rsidRPr="00CA5420">
        <w:rPr>
          <w:rFonts w:asciiTheme="majorBidi" w:hAnsiTheme="majorBidi" w:cstheme="majorBidi"/>
          <w:color w:val="000000"/>
          <w:sz w:val="24"/>
          <w:szCs w:val="24"/>
        </w:rPr>
        <w:t xml:space="preserve">be </w:t>
      </w:r>
      <w:r w:rsidRPr="00CA5420">
        <w:rPr>
          <w:rFonts w:asciiTheme="majorBidi" w:hAnsiTheme="majorBidi" w:cstheme="majorBidi"/>
          <w:color w:val="000000"/>
          <w:sz w:val="24"/>
          <w:szCs w:val="24"/>
        </w:rPr>
        <w:lastRenderedPageBreak/>
        <w:t>used</w:t>
      </w:r>
      <w:proofErr w:type="gramEnd"/>
      <w:r w:rsidRPr="00CA5420">
        <w:rPr>
          <w:rFonts w:asciiTheme="majorBidi" w:hAnsiTheme="majorBidi" w:cstheme="majorBidi"/>
          <w:color w:val="000000"/>
          <w:sz w:val="24"/>
          <w:szCs w:val="24"/>
        </w:rPr>
        <w:t xml:space="preserve"> to support verbal communication (Akintoye et al., 2016).</w:t>
      </w:r>
      <w:r w:rsidRPr="00CA5420">
        <w:rPr>
          <w:rFonts w:asciiTheme="majorBidi" w:hAnsiTheme="majorBidi" w:cstheme="majorBidi"/>
          <w:color w:val="000000"/>
          <w:sz w:val="24"/>
          <w:szCs w:val="24"/>
        </w:rPr>
        <w:br/>
      </w:r>
      <w:r w:rsidRPr="00CA5420">
        <w:rPr>
          <w:rFonts w:asciiTheme="majorBidi" w:hAnsiTheme="majorBidi" w:cstheme="majorBidi"/>
          <w:color w:val="000000"/>
          <w:sz w:val="24"/>
          <w:szCs w:val="24"/>
        </w:rPr>
        <w:br/>
      </w:r>
    </w:p>
    <w:p w14:paraId="40973DB6" w14:textId="77777777" w:rsidR="009E213C" w:rsidRPr="00CA5420" w:rsidRDefault="00970ECF" w:rsidP="009E200D">
      <w:pPr>
        <w:bidi w:val="0"/>
        <w:spacing w:after="0" w:line="276" w:lineRule="auto"/>
        <w:ind w:firstLine="360"/>
        <w:jc w:val="both"/>
        <w:rPr>
          <w:rFonts w:asciiTheme="majorBidi" w:hAnsiTheme="majorBidi" w:cstheme="majorBidi"/>
          <w:color w:val="000000"/>
          <w:sz w:val="24"/>
          <w:szCs w:val="24"/>
        </w:rPr>
      </w:pPr>
      <w:r w:rsidRPr="00CA5420">
        <w:rPr>
          <w:rFonts w:asciiTheme="majorBidi" w:hAnsiTheme="majorBidi" w:cstheme="majorBidi"/>
          <w:color w:val="000000"/>
          <w:sz w:val="24"/>
          <w:szCs w:val="24"/>
        </w:rPr>
        <w:t xml:space="preserve">Construction teams should create a culture of open and transparent communication where all stakeholders feel at ease voicing concerns and sharing feedback. To discuss the progress of projects, settle disputes, and make sure all parties are on the same page regarding the project goals, formal and informal meetings should </w:t>
      </w:r>
      <w:proofErr w:type="gramStart"/>
      <w:r w:rsidRPr="00CA5420">
        <w:rPr>
          <w:rFonts w:asciiTheme="majorBidi" w:hAnsiTheme="majorBidi" w:cstheme="majorBidi"/>
          <w:color w:val="000000"/>
          <w:sz w:val="24"/>
          <w:szCs w:val="24"/>
        </w:rPr>
        <w:t>be conducted</w:t>
      </w:r>
      <w:proofErr w:type="gramEnd"/>
      <w:r w:rsidRPr="00CA5420">
        <w:rPr>
          <w:rFonts w:asciiTheme="majorBidi" w:hAnsiTheme="majorBidi" w:cstheme="majorBidi"/>
          <w:color w:val="000000"/>
          <w:sz w:val="24"/>
          <w:szCs w:val="24"/>
        </w:rPr>
        <w:t xml:space="preserve"> regularly. (Loosemore et al., 2012).</w:t>
      </w:r>
      <w:r w:rsidRPr="00CA5420">
        <w:rPr>
          <w:rFonts w:asciiTheme="majorBidi" w:hAnsiTheme="majorBidi" w:cstheme="majorBidi"/>
          <w:color w:val="000000"/>
          <w:sz w:val="24"/>
          <w:szCs w:val="24"/>
        </w:rPr>
        <w:br/>
      </w:r>
      <w:r w:rsidRPr="00CA5420">
        <w:rPr>
          <w:rFonts w:asciiTheme="majorBidi" w:hAnsiTheme="majorBidi" w:cstheme="majorBidi"/>
          <w:color w:val="000000"/>
          <w:sz w:val="24"/>
          <w:szCs w:val="24"/>
        </w:rPr>
        <w:br/>
      </w:r>
    </w:p>
    <w:p w14:paraId="0527534D" w14:textId="77777777" w:rsidR="009E213C" w:rsidRPr="00CA5420" w:rsidRDefault="00970ECF" w:rsidP="009E200D">
      <w:pPr>
        <w:bidi w:val="0"/>
        <w:spacing w:after="240" w:line="276" w:lineRule="auto"/>
        <w:ind w:firstLine="360"/>
        <w:jc w:val="both"/>
        <w:rPr>
          <w:rFonts w:asciiTheme="majorBidi" w:hAnsiTheme="majorBidi" w:cstheme="majorBidi"/>
          <w:color w:val="000000"/>
          <w:sz w:val="24"/>
          <w:szCs w:val="24"/>
        </w:rPr>
      </w:pPr>
      <w:r w:rsidRPr="00CA5420">
        <w:rPr>
          <w:rFonts w:asciiTheme="majorBidi" w:hAnsiTheme="majorBidi" w:cstheme="majorBidi"/>
          <w:color w:val="000000"/>
          <w:sz w:val="24"/>
          <w:szCs w:val="24"/>
        </w:rPr>
        <w:t xml:space="preserve">Project managers should adopt </w:t>
      </w:r>
      <w:proofErr w:type="gramStart"/>
      <w:r w:rsidRPr="00CA5420">
        <w:rPr>
          <w:rFonts w:asciiTheme="majorBidi" w:hAnsiTheme="majorBidi" w:cstheme="majorBidi"/>
          <w:color w:val="000000"/>
          <w:sz w:val="24"/>
          <w:szCs w:val="24"/>
        </w:rPr>
        <w:t>a proactive</w:t>
      </w:r>
      <w:proofErr w:type="gramEnd"/>
      <w:r w:rsidRPr="00CA5420">
        <w:rPr>
          <w:rFonts w:asciiTheme="majorBidi" w:hAnsiTheme="majorBidi" w:cstheme="majorBidi"/>
          <w:color w:val="000000"/>
          <w:sz w:val="24"/>
          <w:szCs w:val="24"/>
        </w:rPr>
        <w:t xml:space="preserve"> stance to conflict management, addressing issues immediately without hesitation and ensuring open lines of communication channels for solving conflicts. Stakeholder satisfaction and project progress should </w:t>
      </w:r>
      <w:proofErr w:type="gramStart"/>
      <w:r w:rsidRPr="00CA5420">
        <w:rPr>
          <w:rFonts w:asciiTheme="majorBidi" w:hAnsiTheme="majorBidi" w:cstheme="majorBidi"/>
          <w:color w:val="000000"/>
          <w:sz w:val="24"/>
          <w:szCs w:val="24"/>
        </w:rPr>
        <w:t>be regularly monitored</w:t>
      </w:r>
      <w:proofErr w:type="gramEnd"/>
      <w:r w:rsidRPr="00CA5420">
        <w:rPr>
          <w:rFonts w:asciiTheme="majorBidi" w:hAnsiTheme="majorBidi" w:cstheme="majorBidi"/>
          <w:color w:val="000000"/>
          <w:sz w:val="24"/>
          <w:szCs w:val="24"/>
        </w:rPr>
        <w:t xml:space="preserve"> to spot </w:t>
      </w:r>
      <w:proofErr w:type="gramStart"/>
      <w:r w:rsidRPr="00CA5420">
        <w:rPr>
          <w:rFonts w:asciiTheme="majorBidi" w:hAnsiTheme="majorBidi" w:cstheme="majorBidi"/>
          <w:color w:val="000000"/>
          <w:sz w:val="24"/>
          <w:szCs w:val="24"/>
        </w:rPr>
        <w:t>possible conflicts</w:t>
      </w:r>
      <w:proofErr w:type="gramEnd"/>
      <w:r w:rsidRPr="00CA5420">
        <w:rPr>
          <w:rFonts w:asciiTheme="majorBidi" w:hAnsiTheme="majorBidi" w:cstheme="majorBidi"/>
          <w:color w:val="000000"/>
          <w:sz w:val="24"/>
          <w:szCs w:val="24"/>
        </w:rPr>
        <w:t xml:space="preserve"> and lessen their negative impacts (Ling &amp; Hoi, 2015).</w:t>
      </w:r>
      <w:r w:rsidRPr="00CA5420">
        <w:rPr>
          <w:rFonts w:asciiTheme="majorBidi" w:hAnsiTheme="majorBidi" w:cstheme="majorBidi"/>
          <w:color w:val="000000"/>
          <w:sz w:val="24"/>
          <w:szCs w:val="24"/>
        </w:rPr>
        <w:br/>
      </w:r>
      <w:r w:rsidRPr="00CA5420">
        <w:rPr>
          <w:rFonts w:asciiTheme="majorBidi" w:hAnsiTheme="majorBidi" w:cstheme="majorBidi"/>
          <w:color w:val="000000"/>
          <w:sz w:val="24"/>
          <w:szCs w:val="24"/>
        </w:rPr>
        <w:br/>
      </w:r>
    </w:p>
    <w:p w14:paraId="4518078B" w14:textId="77777777" w:rsidR="009E200D" w:rsidRDefault="00970ECF" w:rsidP="009E200D">
      <w:pPr>
        <w:bidi w:val="0"/>
        <w:spacing w:line="276" w:lineRule="auto"/>
        <w:ind w:firstLine="360"/>
        <w:jc w:val="both"/>
        <w:rPr>
          <w:rFonts w:asciiTheme="majorBidi" w:hAnsiTheme="majorBidi" w:cstheme="majorBidi"/>
          <w:color w:val="000000"/>
          <w:sz w:val="24"/>
          <w:szCs w:val="24"/>
        </w:rPr>
      </w:pPr>
      <w:r w:rsidRPr="00CA5420">
        <w:rPr>
          <w:rFonts w:asciiTheme="majorBidi" w:hAnsiTheme="majorBidi" w:cstheme="majorBidi"/>
          <w:color w:val="000000"/>
          <w:sz w:val="24"/>
          <w:szCs w:val="24"/>
        </w:rPr>
        <w:t>Construction firms should identify areas for improvement by regularly assessing their communication plans. To ensure that communication practices change and adjust to the challenges of contemporary construction projects, teams should record and share lessons learnt from previous projects (Bresnen et al., 2005).</w:t>
      </w:r>
    </w:p>
    <w:p w14:paraId="0C49CB27" w14:textId="26098648" w:rsidR="009E213C" w:rsidRPr="00CA5420" w:rsidRDefault="009E213C" w:rsidP="009E200D">
      <w:pPr>
        <w:bidi w:val="0"/>
        <w:spacing w:line="276" w:lineRule="auto"/>
        <w:ind w:firstLine="360"/>
        <w:jc w:val="both"/>
        <w:rPr>
          <w:rFonts w:asciiTheme="majorBidi" w:hAnsiTheme="majorBidi" w:cstheme="majorBidi"/>
          <w:sz w:val="24"/>
          <w:szCs w:val="24"/>
          <w:u w:val="single"/>
        </w:rPr>
      </w:pPr>
    </w:p>
    <w:p w14:paraId="06034C5F" w14:textId="77777777" w:rsidR="009E213C" w:rsidRPr="00CA5420" w:rsidRDefault="00970ECF" w:rsidP="009E200D">
      <w:pPr>
        <w:bidi w:val="0"/>
        <w:spacing w:before="240" w:after="40" w:line="276" w:lineRule="auto"/>
        <w:jc w:val="both"/>
        <w:rPr>
          <w:rFonts w:asciiTheme="majorBidi" w:hAnsiTheme="majorBidi" w:cstheme="majorBidi"/>
          <w:b/>
          <w:color w:val="000000"/>
          <w:sz w:val="24"/>
          <w:szCs w:val="24"/>
        </w:rPr>
      </w:pPr>
      <w:r w:rsidRPr="00CA5420">
        <w:rPr>
          <w:rFonts w:asciiTheme="majorBidi" w:hAnsiTheme="majorBidi" w:cstheme="majorBidi"/>
          <w:b/>
          <w:color w:val="000000"/>
          <w:sz w:val="24"/>
          <w:szCs w:val="24"/>
        </w:rPr>
        <w:t>4.5 Conclusion</w:t>
      </w:r>
    </w:p>
    <w:p w14:paraId="47958AA3" w14:textId="77777777" w:rsidR="009E213C" w:rsidRPr="00CA5420" w:rsidRDefault="009E213C" w:rsidP="009E200D">
      <w:pPr>
        <w:bidi w:val="0"/>
        <w:spacing w:before="240" w:after="40" w:line="276" w:lineRule="auto"/>
        <w:jc w:val="both"/>
        <w:rPr>
          <w:rFonts w:asciiTheme="majorBidi" w:hAnsiTheme="majorBidi" w:cstheme="majorBidi"/>
          <w:b/>
          <w:color w:val="000000"/>
          <w:sz w:val="24"/>
          <w:szCs w:val="24"/>
        </w:rPr>
      </w:pPr>
    </w:p>
    <w:p w14:paraId="4EF47CE9" w14:textId="77777777" w:rsidR="009E213C" w:rsidRPr="00CA5420" w:rsidRDefault="00970ECF" w:rsidP="009E200D">
      <w:pPr>
        <w:bidi w:val="0"/>
        <w:spacing w:before="240" w:after="240" w:line="276" w:lineRule="auto"/>
        <w:ind w:firstLine="720"/>
        <w:jc w:val="both"/>
        <w:rPr>
          <w:rFonts w:asciiTheme="majorBidi" w:hAnsiTheme="majorBidi" w:cstheme="majorBidi"/>
          <w:color w:val="000000"/>
          <w:sz w:val="24"/>
          <w:szCs w:val="24"/>
        </w:rPr>
      </w:pPr>
      <w:r w:rsidRPr="00CA5420">
        <w:rPr>
          <w:rFonts w:asciiTheme="majorBidi" w:hAnsiTheme="majorBidi" w:cstheme="majorBidi"/>
          <w:color w:val="000000"/>
          <w:sz w:val="24"/>
          <w:szCs w:val="24"/>
        </w:rPr>
        <w:t>This practical study has successfully confirmed that communication plays an important and critical role in the success of construction projects. The case studies of Projects A and B demonstrated the value of effective communication channels, the challenges presented by communication barriers and the immediate influence of communication on project outcomes. According to the findings, integrating communication tools, addressing barriers, encouraging open communication, and proactively managing conflicts can a</w:t>
      </w:r>
      <w:r w:rsidRPr="00CA5420">
        <w:rPr>
          <w:rFonts w:asciiTheme="majorBidi" w:hAnsiTheme="majorBidi" w:cstheme="majorBidi"/>
          <w:color w:val="000000"/>
          <w:sz w:val="24"/>
          <w:szCs w:val="24"/>
        </w:rPr>
        <w:t>ll substantially boost project success. By adopting these recommendations, construction teams can upgrade their communication practices, leading to more efficient project execution and achieving better overall outcomes.</w:t>
      </w:r>
    </w:p>
    <w:p w14:paraId="1468CD7D" w14:textId="737B3979" w:rsidR="00CA5420" w:rsidRPr="00CA5420" w:rsidRDefault="00CA5420" w:rsidP="009E200D">
      <w:pPr>
        <w:spacing w:line="276" w:lineRule="auto"/>
        <w:jc w:val="both"/>
        <w:rPr>
          <w:rFonts w:asciiTheme="majorBidi" w:hAnsiTheme="majorBidi" w:cstheme="majorBidi"/>
          <w:sz w:val="24"/>
          <w:szCs w:val="24"/>
        </w:rPr>
      </w:pPr>
      <w:r w:rsidRPr="00CA5420">
        <w:rPr>
          <w:rFonts w:asciiTheme="majorBidi" w:hAnsiTheme="majorBidi" w:cstheme="majorBidi"/>
          <w:sz w:val="24"/>
          <w:szCs w:val="24"/>
        </w:rPr>
        <w:br w:type="page"/>
      </w:r>
    </w:p>
    <w:p w14:paraId="5958D775" w14:textId="77777777" w:rsidR="009E213C" w:rsidRPr="00CA5420" w:rsidRDefault="009E213C" w:rsidP="009E200D">
      <w:pPr>
        <w:bidi w:val="0"/>
        <w:spacing w:before="240" w:after="240" w:line="276" w:lineRule="auto"/>
        <w:jc w:val="both"/>
        <w:rPr>
          <w:rFonts w:asciiTheme="majorBidi" w:hAnsiTheme="majorBidi" w:cstheme="majorBidi"/>
          <w:sz w:val="24"/>
          <w:szCs w:val="24"/>
        </w:rPr>
      </w:pPr>
    </w:p>
    <w:p w14:paraId="139FFBE5" w14:textId="77777777" w:rsidR="009E213C" w:rsidRPr="00CA5420" w:rsidRDefault="00970ECF" w:rsidP="009E200D">
      <w:pPr>
        <w:bidi w:val="0"/>
        <w:spacing w:line="276" w:lineRule="auto"/>
        <w:jc w:val="both"/>
        <w:rPr>
          <w:rFonts w:asciiTheme="majorBidi" w:hAnsiTheme="majorBidi" w:cstheme="majorBidi"/>
          <w:b/>
          <w:sz w:val="40"/>
          <w:szCs w:val="40"/>
        </w:rPr>
      </w:pPr>
      <w:r w:rsidRPr="00CA5420">
        <w:rPr>
          <w:rFonts w:asciiTheme="majorBidi" w:hAnsiTheme="majorBidi" w:cstheme="majorBidi"/>
          <w:b/>
          <w:sz w:val="40"/>
          <w:szCs w:val="40"/>
        </w:rPr>
        <w:t>Appendixes</w:t>
      </w:r>
    </w:p>
    <w:p w14:paraId="7B8F3E9A" w14:textId="77777777" w:rsidR="009E213C" w:rsidRPr="00CA5420" w:rsidRDefault="009E213C" w:rsidP="009E200D">
      <w:pPr>
        <w:bidi w:val="0"/>
        <w:spacing w:line="276" w:lineRule="auto"/>
        <w:jc w:val="both"/>
        <w:rPr>
          <w:rFonts w:asciiTheme="majorBidi" w:hAnsiTheme="majorBidi" w:cstheme="majorBidi"/>
          <w:b/>
          <w:sz w:val="40"/>
          <w:szCs w:val="40"/>
        </w:rPr>
      </w:pPr>
    </w:p>
    <w:p w14:paraId="4161A5E9" w14:textId="77777777" w:rsidR="009E213C" w:rsidRPr="00CA5420" w:rsidRDefault="009E213C" w:rsidP="009E200D">
      <w:pPr>
        <w:bidi w:val="0"/>
        <w:spacing w:line="276" w:lineRule="auto"/>
        <w:jc w:val="both"/>
        <w:rPr>
          <w:rFonts w:asciiTheme="majorBidi" w:hAnsiTheme="majorBidi" w:cstheme="majorBidi"/>
          <w:b/>
          <w:sz w:val="40"/>
          <w:szCs w:val="40"/>
        </w:rPr>
      </w:pPr>
    </w:p>
    <w:p w14:paraId="5A26C12C" w14:textId="77777777" w:rsidR="009E213C" w:rsidRPr="00CA5420" w:rsidRDefault="00970ECF" w:rsidP="009E200D">
      <w:pPr>
        <w:bidi w:val="0"/>
        <w:spacing w:line="276" w:lineRule="auto"/>
        <w:jc w:val="both"/>
        <w:rPr>
          <w:rFonts w:asciiTheme="majorBidi" w:hAnsiTheme="majorBidi" w:cstheme="majorBidi"/>
          <w:b/>
          <w:sz w:val="24"/>
          <w:szCs w:val="24"/>
        </w:rPr>
      </w:pPr>
      <w:r w:rsidRPr="00CA5420">
        <w:rPr>
          <w:rFonts w:asciiTheme="majorBidi" w:hAnsiTheme="majorBidi" w:cstheme="majorBidi"/>
          <w:b/>
          <w:sz w:val="24"/>
          <w:szCs w:val="24"/>
        </w:rPr>
        <w:t>Interview questions:</w:t>
      </w:r>
    </w:p>
    <w:p w14:paraId="1BCD938C" w14:textId="77777777" w:rsidR="009E213C" w:rsidRPr="00CA5420" w:rsidRDefault="009E213C" w:rsidP="009E200D">
      <w:pPr>
        <w:bidi w:val="0"/>
        <w:spacing w:line="276" w:lineRule="auto"/>
        <w:jc w:val="both"/>
        <w:rPr>
          <w:rFonts w:asciiTheme="majorBidi" w:hAnsiTheme="majorBidi" w:cstheme="majorBidi"/>
          <w:b/>
          <w:sz w:val="24"/>
          <w:szCs w:val="24"/>
        </w:rPr>
      </w:pPr>
    </w:p>
    <w:p w14:paraId="38A21E2D" w14:textId="77777777" w:rsidR="009E213C" w:rsidRPr="00CA5420" w:rsidRDefault="00970ECF" w:rsidP="009E200D">
      <w:pPr>
        <w:bidi w:val="0"/>
        <w:spacing w:line="276" w:lineRule="auto"/>
        <w:jc w:val="both"/>
        <w:rPr>
          <w:rFonts w:asciiTheme="majorBidi" w:hAnsiTheme="majorBidi" w:cstheme="majorBidi"/>
          <w:sz w:val="24"/>
          <w:szCs w:val="24"/>
        </w:rPr>
      </w:pPr>
      <w:r w:rsidRPr="00CA5420">
        <w:rPr>
          <w:rFonts w:asciiTheme="majorBidi" w:hAnsiTheme="majorBidi" w:cstheme="majorBidi"/>
          <w:sz w:val="24"/>
          <w:szCs w:val="24"/>
        </w:rPr>
        <w:t>1) What communication methods and tools do you use in your work daily for project updates?</w:t>
      </w:r>
    </w:p>
    <w:p w14:paraId="3E6C86A7" w14:textId="77777777" w:rsidR="009E213C" w:rsidRPr="00CA5420" w:rsidRDefault="00970ECF" w:rsidP="009E200D">
      <w:pPr>
        <w:bidi w:val="0"/>
        <w:spacing w:line="276" w:lineRule="auto"/>
        <w:jc w:val="both"/>
        <w:rPr>
          <w:rFonts w:asciiTheme="majorBidi" w:hAnsiTheme="majorBidi" w:cstheme="majorBidi"/>
          <w:sz w:val="24"/>
          <w:szCs w:val="24"/>
        </w:rPr>
      </w:pPr>
      <w:r w:rsidRPr="00CA5420">
        <w:rPr>
          <w:rFonts w:asciiTheme="majorBidi" w:hAnsiTheme="majorBidi" w:cstheme="majorBidi"/>
          <w:sz w:val="24"/>
          <w:szCs w:val="24"/>
        </w:rPr>
        <w:t>2) How effective are these tools in sharing information or data accurately and in a timely manner?</w:t>
      </w:r>
    </w:p>
    <w:p w14:paraId="64769A7E" w14:textId="77777777" w:rsidR="009E213C" w:rsidRPr="00CA5420" w:rsidRDefault="00970ECF" w:rsidP="009E200D">
      <w:pPr>
        <w:bidi w:val="0"/>
        <w:spacing w:line="276" w:lineRule="auto"/>
        <w:jc w:val="both"/>
        <w:rPr>
          <w:rFonts w:asciiTheme="majorBidi" w:hAnsiTheme="majorBidi" w:cstheme="majorBidi"/>
          <w:sz w:val="24"/>
          <w:szCs w:val="24"/>
        </w:rPr>
      </w:pPr>
      <w:r w:rsidRPr="00CA5420">
        <w:rPr>
          <w:rFonts w:asciiTheme="majorBidi" w:hAnsiTheme="majorBidi" w:cstheme="majorBidi"/>
          <w:sz w:val="24"/>
          <w:szCs w:val="24"/>
        </w:rPr>
        <w:t>3) What are the most frequent communication barriers to effective communication faced with this project?</w:t>
      </w:r>
    </w:p>
    <w:p w14:paraId="3511CE35" w14:textId="77777777" w:rsidR="009E213C" w:rsidRPr="00CA5420" w:rsidRDefault="00970ECF" w:rsidP="009E200D">
      <w:pPr>
        <w:bidi w:val="0"/>
        <w:spacing w:line="276" w:lineRule="auto"/>
        <w:jc w:val="both"/>
        <w:rPr>
          <w:rFonts w:asciiTheme="majorBidi" w:hAnsiTheme="majorBidi" w:cstheme="majorBidi"/>
          <w:sz w:val="24"/>
          <w:szCs w:val="24"/>
        </w:rPr>
      </w:pPr>
      <w:r w:rsidRPr="00CA5420">
        <w:rPr>
          <w:rFonts w:asciiTheme="majorBidi" w:hAnsiTheme="majorBidi" w:cstheme="majorBidi"/>
          <w:sz w:val="24"/>
          <w:szCs w:val="24"/>
        </w:rPr>
        <w:t>4) How do you overcome those communication barriers in your daily operations?</w:t>
      </w:r>
    </w:p>
    <w:p w14:paraId="07209974" w14:textId="77777777" w:rsidR="009E213C" w:rsidRPr="00CA5420" w:rsidRDefault="00970ECF" w:rsidP="009E200D">
      <w:pPr>
        <w:bidi w:val="0"/>
        <w:spacing w:line="276" w:lineRule="auto"/>
        <w:jc w:val="both"/>
        <w:rPr>
          <w:rFonts w:asciiTheme="majorBidi" w:hAnsiTheme="majorBidi" w:cstheme="majorBidi"/>
          <w:sz w:val="24"/>
          <w:szCs w:val="24"/>
        </w:rPr>
      </w:pPr>
      <w:r w:rsidRPr="00CA5420">
        <w:rPr>
          <w:rFonts w:asciiTheme="majorBidi" w:hAnsiTheme="majorBidi" w:cstheme="majorBidi"/>
          <w:sz w:val="24"/>
          <w:szCs w:val="24"/>
        </w:rPr>
        <w:t>5) How did communication or the lack thereof has impacted your project’s progress?</w:t>
      </w:r>
    </w:p>
    <w:p w14:paraId="08ABB496" w14:textId="77777777" w:rsidR="009E213C" w:rsidRPr="00CA5420" w:rsidRDefault="00970ECF" w:rsidP="009E200D">
      <w:pPr>
        <w:bidi w:val="0"/>
        <w:spacing w:line="276" w:lineRule="auto"/>
        <w:jc w:val="both"/>
        <w:rPr>
          <w:rFonts w:asciiTheme="majorBidi" w:hAnsiTheme="majorBidi" w:cstheme="majorBidi"/>
          <w:sz w:val="24"/>
          <w:szCs w:val="24"/>
        </w:rPr>
      </w:pPr>
      <w:r w:rsidRPr="00CA5420">
        <w:rPr>
          <w:rFonts w:asciiTheme="majorBidi" w:hAnsiTheme="majorBidi" w:cstheme="majorBidi"/>
          <w:sz w:val="24"/>
          <w:szCs w:val="24"/>
        </w:rPr>
        <w:t>6) Do you think better communication would have improved the outcome of the project?</w:t>
      </w:r>
    </w:p>
    <w:p w14:paraId="3E3B8FDF" w14:textId="77777777" w:rsidR="009E213C" w:rsidRPr="00CA5420" w:rsidRDefault="00970ECF" w:rsidP="009E200D">
      <w:pPr>
        <w:bidi w:val="0"/>
        <w:spacing w:line="276" w:lineRule="auto"/>
        <w:jc w:val="both"/>
        <w:rPr>
          <w:rFonts w:asciiTheme="majorBidi" w:hAnsiTheme="majorBidi" w:cstheme="majorBidi"/>
          <w:sz w:val="24"/>
          <w:szCs w:val="24"/>
        </w:rPr>
      </w:pPr>
      <w:r w:rsidRPr="00CA5420">
        <w:rPr>
          <w:rFonts w:asciiTheme="majorBidi" w:hAnsiTheme="majorBidi" w:cstheme="majorBidi"/>
          <w:sz w:val="24"/>
          <w:szCs w:val="24"/>
        </w:rPr>
        <w:t>7) How do you solve conflicts that appear due to miscommunication?</w:t>
      </w:r>
    </w:p>
    <w:p w14:paraId="0E0B2C64" w14:textId="77777777" w:rsidR="009E213C" w:rsidRPr="00CA5420" w:rsidRDefault="00970ECF" w:rsidP="009E200D">
      <w:pPr>
        <w:bidi w:val="0"/>
        <w:spacing w:line="276" w:lineRule="auto"/>
        <w:jc w:val="both"/>
        <w:rPr>
          <w:rFonts w:asciiTheme="majorBidi" w:hAnsiTheme="majorBidi" w:cstheme="majorBidi"/>
          <w:sz w:val="24"/>
          <w:szCs w:val="24"/>
        </w:rPr>
      </w:pPr>
      <w:r w:rsidRPr="00CA5420">
        <w:rPr>
          <w:rFonts w:asciiTheme="majorBidi" w:hAnsiTheme="majorBidi" w:cstheme="majorBidi"/>
          <w:sz w:val="24"/>
          <w:szCs w:val="24"/>
        </w:rPr>
        <w:t>8) Can you describe a situation where communication effectively helped resolve a conflict?</w:t>
      </w:r>
    </w:p>
    <w:p w14:paraId="5DB2ABA7" w14:textId="77777777" w:rsidR="009E213C" w:rsidRPr="00CA5420" w:rsidRDefault="009E213C" w:rsidP="009E200D">
      <w:pPr>
        <w:bidi w:val="0"/>
        <w:spacing w:line="276" w:lineRule="auto"/>
        <w:jc w:val="both"/>
        <w:rPr>
          <w:rFonts w:asciiTheme="majorBidi" w:hAnsiTheme="majorBidi" w:cstheme="majorBidi"/>
          <w:sz w:val="24"/>
          <w:szCs w:val="24"/>
        </w:rPr>
      </w:pPr>
    </w:p>
    <w:p w14:paraId="2A700FC5" w14:textId="77777777" w:rsidR="009E213C" w:rsidRPr="00CA5420" w:rsidRDefault="009E213C" w:rsidP="009E200D">
      <w:pPr>
        <w:bidi w:val="0"/>
        <w:spacing w:line="276" w:lineRule="auto"/>
        <w:jc w:val="both"/>
        <w:rPr>
          <w:rFonts w:asciiTheme="majorBidi" w:hAnsiTheme="majorBidi" w:cstheme="majorBidi"/>
          <w:sz w:val="24"/>
          <w:szCs w:val="24"/>
        </w:rPr>
      </w:pPr>
    </w:p>
    <w:p w14:paraId="2819B3D6" w14:textId="77777777" w:rsidR="009E213C" w:rsidRPr="00CA5420" w:rsidRDefault="00970ECF" w:rsidP="009E200D">
      <w:pPr>
        <w:bidi w:val="0"/>
        <w:spacing w:line="276" w:lineRule="auto"/>
        <w:jc w:val="both"/>
        <w:rPr>
          <w:rFonts w:asciiTheme="majorBidi" w:hAnsiTheme="majorBidi" w:cstheme="majorBidi"/>
          <w:b/>
          <w:sz w:val="24"/>
          <w:szCs w:val="24"/>
        </w:rPr>
      </w:pPr>
      <w:r w:rsidRPr="00CA5420">
        <w:rPr>
          <w:rFonts w:asciiTheme="majorBidi" w:hAnsiTheme="majorBidi" w:cstheme="majorBidi"/>
          <w:b/>
          <w:sz w:val="24"/>
          <w:szCs w:val="24"/>
        </w:rPr>
        <w:t>Table displaying communication tools used in the projects:</w:t>
      </w:r>
    </w:p>
    <w:p w14:paraId="7D14E637" w14:textId="77777777" w:rsidR="009E213C" w:rsidRPr="00CA5420" w:rsidRDefault="009E213C" w:rsidP="009E200D">
      <w:pPr>
        <w:bidi w:val="0"/>
        <w:spacing w:line="276" w:lineRule="auto"/>
        <w:jc w:val="both"/>
        <w:rPr>
          <w:rFonts w:asciiTheme="majorBidi" w:hAnsiTheme="majorBidi" w:cstheme="majorBidi"/>
          <w:b/>
          <w:sz w:val="24"/>
          <w:szCs w:val="24"/>
        </w:rPr>
      </w:pPr>
    </w:p>
    <w:p w14:paraId="25D0C524" w14:textId="77777777" w:rsidR="009E213C" w:rsidRPr="00CA5420" w:rsidRDefault="009E213C" w:rsidP="009E200D">
      <w:pPr>
        <w:bidi w:val="0"/>
        <w:spacing w:line="276" w:lineRule="auto"/>
        <w:jc w:val="both"/>
        <w:rPr>
          <w:rFonts w:asciiTheme="majorBidi" w:hAnsiTheme="majorBidi" w:cstheme="majorBidi"/>
          <w:sz w:val="24"/>
          <w:szCs w:val="24"/>
        </w:rPr>
      </w:pPr>
    </w:p>
    <w:tbl>
      <w:tblPr>
        <w:tblStyle w:val="a"/>
        <w:bidiVisual/>
        <w:tblW w:w="882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05"/>
        <w:gridCol w:w="2205"/>
        <w:gridCol w:w="2206"/>
        <w:gridCol w:w="2206"/>
      </w:tblGrid>
      <w:tr w:rsidR="009E213C" w:rsidRPr="00CA5420" w14:paraId="5DA4A68D" w14:textId="77777777">
        <w:tc>
          <w:tcPr>
            <w:tcW w:w="2205" w:type="dxa"/>
          </w:tcPr>
          <w:p w14:paraId="5527C4FA" w14:textId="77777777" w:rsidR="009E213C" w:rsidRPr="00CA5420" w:rsidRDefault="00970ECF" w:rsidP="009E200D">
            <w:pPr>
              <w:bidi w:val="0"/>
              <w:spacing w:line="276" w:lineRule="auto"/>
              <w:jc w:val="both"/>
              <w:rPr>
                <w:rFonts w:asciiTheme="majorBidi" w:hAnsiTheme="majorBidi" w:cstheme="majorBidi"/>
                <w:sz w:val="24"/>
                <w:szCs w:val="24"/>
              </w:rPr>
            </w:pPr>
            <w:r w:rsidRPr="00CA5420">
              <w:rPr>
                <w:rFonts w:asciiTheme="majorBidi" w:hAnsiTheme="majorBidi" w:cstheme="majorBidi"/>
                <w:sz w:val="24"/>
                <w:szCs w:val="24"/>
              </w:rPr>
              <w:t>Technology Used</w:t>
            </w:r>
          </w:p>
        </w:tc>
        <w:tc>
          <w:tcPr>
            <w:tcW w:w="2205" w:type="dxa"/>
          </w:tcPr>
          <w:p w14:paraId="71BC8EEC" w14:textId="77777777" w:rsidR="009E213C" w:rsidRPr="00CA5420" w:rsidRDefault="00970ECF" w:rsidP="009E200D">
            <w:pPr>
              <w:bidi w:val="0"/>
              <w:spacing w:line="276" w:lineRule="auto"/>
              <w:jc w:val="both"/>
              <w:rPr>
                <w:rFonts w:asciiTheme="majorBidi" w:hAnsiTheme="majorBidi" w:cstheme="majorBidi"/>
                <w:sz w:val="24"/>
                <w:szCs w:val="24"/>
              </w:rPr>
            </w:pPr>
            <w:r w:rsidRPr="00CA5420">
              <w:rPr>
                <w:rFonts w:asciiTheme="majorBidi" w:hAnsiTheme="majorBidi" w:cstheme="majorBidi"/>
                <w:sz w:val="24"/>
                <w:szCs w:val="24"/>
              </w:rPr>
              <w:t>Informal Communication Tools</w:t>
            </w:r>
          </w:p>
        </w:tc>
        <w:tc>
          <w:tcPr>
            <w:tcW w:w="2206" w:type="dxa"/>
          </w:tcPr>
          <w:p w14:paraId="69C3E759" w14:textId="77777777" w:rsidR="009E213C" w:rsidRPr="00CA5420" w:rsidRDefault="00970ECF" w:rsidP="009E200D">
            <w:pPr>
              <w:bidi w:val="0"/>
              <w:spacing w:line="276" w:lineRule="auto"/>
              <w:jc w:val="both"/>
              <w:rPr>
                <w:rFonts w:asciiTheme="majorBidi" w:hAnsiTheme="majorBidi" w:cstheme="majorBidi"/>
                <w:sz w:val="24"/>
                <w:szCs w:val="24"/>
              </w:rPr>
            </w:pPr>
            <w:r w:rsidRPr="00CA5420">
              <w:rPr>
                <w:rFonts w:asciiTheme="majorBidi" w:hAnsiTheme="majorBidi" w:cstheme="majorBidi"/>
                <w:sz w:val="24"/>
                <w:szCs w:val="24"/>
              </w:rPr>
              <w:t>Formal Communication Tools</w:t>
            </w:r>
          </w:p>
        </w:tc>
        <w:tc>
          <w:tcPr>
            <w:tcW w:w="2206" w:type="dxa"/>
          </w:tcPr>
          <w:p w14:paraId="1B8F25AA" w14:textId="77777777" w:rsidR="009E213C" w:rsidRPr="00CA5420" w:rsidRDefault="00970ECF" w:rsidP="009E200D">
            <w:pPr>
              <w:bidi w:val="0"/>
              <w:spacing w:line="276" w:lineRule="auto"/>
              <w:jc w:val="both"/>
              <w:rPr>
                <w:rFonts w:asciiTheme="majorBidi" w:hAnsiTheme="majorBidi" w:cstheme="majorBidi"/>
                <w:sz w:val="24"/>
                <w:szCs w:val="24"/>
              </w:rPr>
            </w:pPr>
            <w:r w:rsidRPr="00CA5420">
              <w:rPr>
                <w:rFonts w:asciiTheme="majorBidi" w:hAnsiTheme="majorBidi" w:cstheme="majorBidi"/>
                <w:sz w:val="24"/>
                <w:szCs w:val="24"/>
              </w:rPr>
              <w:t>Tools/ Project</w:t>
            </w:r>
          </w:p>
        </w:tc>
      </w:tr>
      <w:tr w:rsidR="009E213C" w:rsidRPr="00CA5420" w14:paraId="2018651D" w14:textId="77777777">
        <w:tc>
          <w:tcPr>
            <w:tcW w:w="2205" w:type="dxa"/>
          </w:tcPr>
          <w:p w14:paraId="1096471E" w14:textId="77777777" w:rsidR="009E213C" w:rsidRPr="00CA5420" w:rsidRDefault="00970ECF" w:rsidP="009E200D">
            <w:pPr>
              <w:bidi w:val="0"/>
              <w:spacing w:line="276" w:lineRule="auto"/>
              <w:jc w:val="both"/>
              <w:rPr>
                <w:rFonts w:asciiTheme="majorBidi" w:hAnsiTheme="majorBidi" w:cstheme="majorBidi"/>
                <w:sz w:val="24"/>
                <w:szCs w:val="24"/>
              </w:rPr>
            </w:pPr>
            <w:r w:rsidRPr="00CA5420">
              <w:rPr>
                <w:rFonts w:asciiTheme="majorBidi" w:hAnsiTheme="majorBidi" w:cstheme="majorBidi"/>
                <w:sz w:val="24"/>
                <w:szCs w:val="24"/>
              </w:rPr>
              <w:t>None</w:t>
            </w:r>
          </w:p>
        </w:tc>
        <w:tc>
          <w:tcPr>
            <w:tcW w:w="2205" w:type="dxa"/>
          </w:tcPr>
          <w:p w14:paraId="7032FFD8" w14:textId="77777777" w:rsidR="009E213C" w:rsidRPr="00CA5420" w:rsidRDefault="00970ECF" w:rsidP="009E200D">
            <w:pPr>
              <w:bidi w:val="0"/>
              <w:spacing w:line="276" w:lineRule="auto"/>
              <w:jc w:val="both"/>
              <w:rPr>
                <w:rFonts w:asciiTheme="majorBidi" w:hAnsiTheme="majorBidi" w:cstheme="majorBidi"/>
                <w:sz w:val="24"/>
                <w:szCs w:val="24"/>
              </w:rPr>
            </w:pPr>
            <w:r w:rsidRPr="00CA5420">
              <w:rPr>
                <w:rFonts w:asciiTheme="majorBidi" w:hAnsiTheme="majorBidi" w:cstheme="majorBidi"/>
                <w:sz w:val="24"/>
                <w:szCs w:val="24"/>
              </w:rPr>
              <w:t>In-person, Phone calls</w:t>
            </w:r>
          </w:p>
        </w:tc>
        <w:tc>
          <w:tcPr>
            <w:tcW w:w="2206" w:type="dxa"/>
          </w:tcPr>
          <w:p w14:paraId="6F8DF947" w14:textId="77777777" w:rsidR="009E213C" w:rsidRPr="00CA5420" w:rsidRDefault="00970ECF" w:rsidP="009E200D">
            <w:pPr>
              <w:bidi w:val="0"/>
              <w:spacing w:line="276" w:lineRule="auto"/>
              <w:jc w:val="both"/>
              <w:rPr>
                <w:rFonts w:asciiTheme="majorBidi" w:hAnsiTheme="majorBidi" w:cstheme="majorBidi"/>
                <w:sz w:val="24"/>
                <w:szCs w:val="24"/>
              </w:rPr>
            </w:pPr>
            <w:r w:rsidRPr="00CA5420">
              <w:rPr>
                <w:rFonts w:asciiTheme="majorBidi" w:hAnsiTheme="majorBidi" w:cstheme="majorBidi"/>
                <w:sz w:val="24"/>
                <w:szCs w:val="24"/>
              </w:rPr>
              <w:t>Reports, Meetings, Emails</w:t>
            </w:r>
          </w:p>
        </w:tc>
        <w:tc>
          <w:tcPr>
            <w:tcW w:w="2206" w:type="dxa"/>
          </w:tcPr>
          <w:p w14:paraId="34A103B7" w14:textId="77777777" w:rsidR="009E213C" w:rsidRPr="00CA5420" w:rsidRDefault="00970ECF" w:rsidP="009E200D">
            <w:pPr>
              <w:bidi w:val="0"/>
              <w:spacing w:line="276" w:lineRule="auto"/>
              <w:jc w:val="both"/>
              <w:rPr>
                <w:rFonts w:asciiTheme="majorBidi" w:hAnsiTheme="majorBidi" w:cstheme="majorBidi"/>
                <w:sz w:val="24"/>
                <w:szCs w:val="24"/>
              </w:rPr>
            </w:pPr>
            <w:r w:rsidRPr="00CA5420">
              <w:rPr>
                <w:rFonts w:asciiTheme="majorBidi" w:hAnsiTheme="majorBidi" w:cstheme="majorBidi"/>
                <w:sz w:val="24"/>
                <w:szCs w:val="24"/>
              </w:rPr>
              <w:t>Project A</w:t>
            </w:r>
          </w:p>
        </w:tc>
      </w:tr>
      <w:tr w:rsidR="009E213C" w:rsidRPr="00CA5420" w14:paraId="21B9C031" w14:textId="77777777">
        <w:tc>
          <w:tcPr>
            <w:tcW w:w="2205" w:type="dxa"/>
          </w:tcPr>
          <w:p w14:paraId="62EBD702" w14:textId="77777777" w:rsidR="009E213C" w:rsidRPr="00CA5420" w:rsidRDefault="00970ECF" w:rsidP="009E200D">
            <w:pPr>
              <w:bidi w:val="0"/>
              <w:spacing w:line="276" w:lineRule="auto"/>
              <w:jc w:val="both"/>
              <w:rPr>
                <w:rFonts w:asciiTheme="majorBidi" w:hAnsiTheme="majorBidi" w:cstheme="majorBidi"/>
                <w:sz w:val="24"/>
                <w:szCs w:val="24"/>
              </w:rPr>
            </w:pPr>
            <w:r w:rsidRPr="00CA5420">
              <w:rPr>
                <w:rFonts w:asciiTheme="majorBidi" w:hAnsiTheme="majorBidi" w:cstheme="majorBidi"/>
                <w:sz w:val="24"/>
                <w:szCs w:val="24"/>
              </w:rPr>
              <w:t>Digital Platform, Project Management Software</w:t>
            </w:r>
          </w:p>
        </w:tc>
        <w:tc>
          <w:tcPr>
            <w:tcW w:w="2205" w:type="dxa"/>
          </w:tcPr>
          <w:p w14:paraId="0CA460E4" w14:textId="77777777" w:rsidR="009E213C" w:rsidRPr="00CA5420" w:rsidRDefault="00970ECF" w:rsidP="009E200D">
            <w:pPr>
              <w:bidi w:val="0"/>
              <w:spacing w:line="276" w:lineRule="auto"/>
              <w:jc w:val="both"/>
              <w:rPr>
                <w:rFonts w:asciiTheme="majorBidi" w:hAnsiTheme="majorBidi" w:cstheme="majorBidi"/>
                <w:sz w:val="24"/>
                <w:szCs w:val="24"/>
              </w:rPr>
            </w:pPr>
            <w:r w:rsidRPr="00CA5420">
              <w:rPr>
                <w:rFonts w:asciiTheme="majorBidi" w:hAnsiTheme="majorBidi" w:cstheme="majorBidi"/>
                <w:sz w:val="24"/>
                <w:szCs w:val="24"/>
              </w:rPr>
              <w:t>In-person, Phone calls</w:t>
            </w:r>
          </w:p>
        </w:tc>
        <w:tc>
          <w:tcPr>
            <w:tcW w:w="2206" w:type="dxa"/>
          </w:tcPr>
          <w:p w14:paraId="1925B34B" w14:textId="77777777" w:rsidR="009E213C" w:rsidRPr="00CA5420" w:rsidRDefault="00970ECF" w:rsidP="009E200D">
            <w:pPr>
              <w:bidi w:val="0"/>
              <w:spacing w:line="276" w:lineRule="auto"/>
              <w:jc w:val="both"/>
              <w:rPr>
                <w:rFonts w:asciiTheme="majorBidi" w:hAnsiTheme="majorBidi" w:cstheme="majorBidi"/>
                <w:sz w:val="24"/>
                <w:szCs w:val="24"/>
              </w:rPr>
            </w:pPr>
            <w:r w:rsidRPr="00CA5420">
              <w:rPr>
                <w:rFonts w:asciiTheme="majorBidi" w:hAnsiTheme="majorBidi" w:cstheme="majorBidi"/>
                <w:sz w:val="24"/>
                <w:szCs w:val="24"/>
              </w:rPr>
              <w:t>Reports, Meetings, Emails</w:t>
            </w:r>
          </w:p>
        </w:tc>
        <w:tc>
          <w:tcPr>
            <w:tcW w:w="2206" w:type="dxa"/>
          </w:tcPr>
          <w:p w14:paraId="565BFB05" w14:textId="77777777" w:rsidR="009E213C" w:rsidRPr="00CA5420" w:rsidRDefault="00970ECF" w:rsidP="009E200D">
            <w:pPr>
              <w:bidi w:val="0"/>
              <w:spacing w:line="276" w:lineRule="auto"/>
              <w:jc w:val="both"/>
              <w:rPr>
                <w:rFonts w:asciiTheme="majorBidi" w:hAnsiTheme="majorBidi" w:cstheme="majorBidi"/>
                <w:sz w:val="24"/>
                <w:szCs w:val="24"/>
              </w:rPr>
            </w:pPr>
            <w:r w:rsidRPr="00CA5420">
              <w:rPr>
                <w:rFonts w:asciiTheme="majorBidi" w:hAnsiTheme="majorBidi" w:cstheme="majorBidi"/>
                <w:sz w:val="24"/>
                <w:szCs w:val="24"/>
              </w:rPr>
              <w:t>Project B</w:t>
            </w:r>
          </w:p>
        </w:tc>
      </w:tr>
    </w:tbl>
    <w:p w14:paraId="6E0ED550" w14:textId="77777777" w:rsidR="009E213C" w:rsidRPr="00CA5420" w:rsidRDefault="009E213C" w:rsidP="009E200D">
      <w:pPr>
        <w:bidi w:val="0"/>
        <w:spacing w:line="276" w:lineRule="auto"/>
        <w:jc w:val="both"/>
        <w:rPr>
          <w:rFonts w:asciiTheme="majorBidi" w:hAnsiTheme="majorBidi" w:cstheme="majorBidi"/>
          <w:sz w:val="28"/>
          <w:szCs w:val="28"/>
          <w:u w:val="single"/>
        </w:rPr>
      </w:pPr>
    </w:p>
    <w:p w14:paraId="4A1A6323" w14:textId="77777777" w:rsidR="009E213C" w:rsidRPr="00CA5420" w:rsidRDefault="009E213C" w:rsidP="009E200D">
      <w:pPr>
        <w:bidi w:val="0"/>
        <w:spacing w:line="276" w:lineRule="auto"/>
        <w:jc w:val="both"/>
        <w:rPr>
          <w:rFonts w:asciiTheme="majorBidi" w:hAnsiTheme="majorBidi" w:cstheme="majorBidi"/>
          <w:sz w:val="28"/>
          <w:szCs w:val="28"/>
          <w:u w:val="single"/>
        </w:rPr>
      </w:pPr>
    </w:p>
    <w:p w14:paraId="7159FFF7" w14:textId="1BB14CB3" w:rsidR="009E213C" w:rsidRPr="00CA5420" w:rsidRDefault="00970ECF" w:rsidP="009E200D">
      <w:pPr>
        <w:bidi w:val="0"/>
        <w:spacing w:line="276" w:lineRule="auto"/>
        <w:rPr>
          <w:rFonts w:asciiTheme="majorBidi" w:hAnsiTheme="majorBidi" w:cstheme="majorBidi"/>
          <w:sz w:val="28"/>
          <w:szCs w:val="28"/>
          <w:u w:val="single"/>
        </w:rPr>
      </w:pPr>
      <w:r w:rsidRPr="00CA5420">
        <w:rPr>
          <w:rFonts w:asciiTheme="majorBidi" w:hAnsiTheme="majorBidi" w:cstheme="majorBidi"/>
          <w:b/>
          <w:sz w:val="40"/>
          <w:szCs w:val="40"/>
        </w:rPr>
        <w:lastRenderedPageBreak/>
        <w:t>References</w:t>
      </w:r>
    </w:p>
    <w:p w14:paraId="24BDA729" w14:textId="77777777" w:rsidR="009E213C" w:rsidRPr="00CA5420" w:rsidRDefault="009E213C" w:rsidP="009E200D">
      <w:pPr>
        <w:bidi w:val="0"/>
        <w:spacing w:line="276" w:lineRule="auto"/>
        <w:rPr>
          <w:rFonts w:asciiTheme="majorBidi" w:hAnsiTheme="majorBidi" w:cstheme="majorBidi"/>
          <w:b/>
          <w:sz w:val="40"/>
          <w:szCs w:val="40"/>
        </w:rPr>
      </w:pPr>
    </w:p>
    <w:p w14:paraId="1AC29043" w14:textId="77777777" w:rsidR="009E213C" w:rsidRPr="00CA5420" w:rsidRDefault="00970ECF" w:rsidP="009E200D">
      <w:pPr>
        <w:bidi w:val="0"/>
        <w:spacing w:line="276" w:lineRule="auto"/>
        <w:rPr>
          <w:rFonts w:asciiTheme="majorBidi" w:hAnsiTheme="majorBidi" w:cstheme="majorBidi"/>
          <w:sz w:val="24"/>
          <w:szCs w:val="24"/>
        </w:rPr>
      </w:pPr>
      <w:proofErr w:type="spellStart"/>
      <w:r w:rsidRPr="00CA5420">
        <w:rPr>
          <w:rFonts w:asciiTheme="majorBidi" w:hAnsiTheme="majorBidi" w:cstheme="majorBidi"/>
          <w:sz w:val="24"/>
          <w:szCs w:val="24"/>
        </w:rPr>
        <w:t>Alreshidi</w:t>
      </w:r>
      <w:proofErr w:type="spellEnd"/>
      <w:r w:rsidRPr="00CA5420">
        <w:rPr>
          <w:rFonts w:asciiTheme="majorBidi" w:hAnsiTheme="majorBidi" w:cstheme="majorBidi"/>
          <w:sz w:val="24"/>
          <w:szCs w:val="24"/>
        </w:rPr>
        <w:t xml:space="preserve">, E., Mourshed, M., &amp; Rezgui, Y. (2018). </w:t>
      </w:r>
      <w:r w:rsidRPr="00CA5420">
        <w:rPr>
          <w:rFonts w:asciiTheme="majorBidi" w:hAnsiTheme="majorBidi" w:cstheme="majorBidi"/>
          <w:i/>
          <w:sz w:val="24"/>
          <w:szCs w:val="24"/>
        </w:rPr>
        <w:t>Requirements for cloud-based BIM governance solutions to facilitate team collaboration in construction projects</w:t>
      </w:r>
      <w:r w:rsidRPr="00023644">
        <w:rPr>
          <w:rFonts w:asciiTheme="majorBidi" w:hAnsiTheme="majorBidi" w:cstheme="majorBidi"/>
          <w:sz w:val="24"/>
          <w:szCs w:val="24"/>
        </w:rPr>
        <w:t>. Journal of Information Technology in Construction, 23</w:t>
      </w:r>
      <w:r w:rsidRPr="00CA5420">
        <w:rPr>
          <w:rFonts w:asciiTheme="majorBidi" w:hAnsiTheme="majorBidi" w:cstheme="majorBidi"/>
          <w:sz w:val="24"/>
          <w:szCs w:val="24"/>
        </w:rPr>
        <w:t>, 129–152.</w:t>
      </w:r>
      <w:r w:rsidRPr="00CA5420">
        <w:rPr>
          <w:rFonts w:asciiTheme="majorBidi" w:hAnsiTheme="majorBidi" w:cstheme="majorBidi"/>
          <w:sz w:val="24"/>
          <w:szCs w:val="24"/>
        </w:rPr>
        <w:br/>
      </w:r>
    </w:p>
    <w:p w14:paraId="35250EF1" w14:textId="77777777" w:rsidR="009E213C" w:rsidRPr="00CA5420" w:rsidRDefault="00970ECF" w:rsidP="009E200D">
      <w:pPr>
        <w:bidi w:val="0"/>
        <w:spacing w:line="276" w:lineRule="auto"/>
        <w:rPr>
          <w:rFonts w:asciiTheme="majorBidi" w:hAnsiTheme="majorBidi" w:cstheme="majorBidi"/>
          <w:sz w:val="24"/>
          <w:szCs w:val="24"/>
        </w:rPr>
      </w:pPr>
      <w:r w:rsidRPr="00CA5420">
        <w:rPr>
          <w:rFonts w:asciiTheme="majorBidi" w:hAnsiTheme="majorBidi" w:cstheme="majorBidi"/>
          <w:sz w:val="24"/>
          <w:szCs w:val="24"/>
        </w:rPr>
        <w:t xml:space="preserve">Dainty, A., Moore, D., &amp; Murray, M. (2006). </w:t>
      </w:r>
      <w:r w:rsidRPr="00CA5420">
        <w:rPr>
          <w:rFonts w:asciiTheme="majorBidi" w:hAnsiTheme="majorBidi" w:cstheme="majorBidi"/>
          <w:i/>
          <w:sz w:val="24"/>
          <w:szCs w:val="24"/>
        </w:rPr>
        <w:t>Communication in Construction: Theory and Practice</w:t>
      </w:r>
      <w:r w:rsidRPr="00CA5420">
        <w:rPr>
          <w:rFonts w:asciiTheme="majorBidi" w:hAnsiTheme="majorBidi" w:cstheme="majorBidi"/>
          <w:sz w:val="24"/>
          <w:szCs w:val="24"/>
        </w:rPr>
        <w:t>. Routledge.</w:t>
      </w:r>
      <w:r w:rsidRPr="00CA5420">
        <w:rPr>
          <w:rFonts w:asciiTheme="majorBidi" w:hAnsiTheme="majorBidi" w:cstheme="majorBidi"/>
          <w:sz w:val="24"/>
          <w:szCs w:val="24"/>
        </w:rPr>
        <w:br/>
      </w:r>
    </w:p>
    <w:p w14:paraId="452EE755" w14:textId="220F5FBA" w:rsidR="009E213C" w:rsidRPr="00CA5420" w:rsidRDefault="00970ECF" w:rsidP="00657636">
      <w:pPr>
        <w:bidi w:val="0"/>
        <w:spacing w:line="276" w:lineRule="auto"/>
        <w:rPr>
          <w:rFonts w:asciiTheme="majorBidi" w:hAnsiTheme="majorBidi" w:cstheme="majorBidi"/>
          <w:sz w:val="24"/>
          <w:szCs w:val="24"/>
        </w:rPr>
      </w:pPr>
      <w:r w:rsidRPr="00CA5420">
        <w:rPr>
          <w:rFonts w:asciiTheme="majorBidi" w:hAnsiTheme="majorBidi" w:cstheme="majorBidi"/>
          <w:sz w:val="24"/>
          <w:szCs w:val="24"/>
        </w:rPr>
        <w:t xml:space="preserve">Egan, J. (1998). </w:t>
      </w:r>
      <w:r w:rsidRPr="00CA5420">
        <w:rPr>
          <w:rFonts w:asciiTheme="majorBidi" w:hAnsiTheme="majorBidi" w:cstheme="majorBidi"/>
          <w:i/>
          <w:sz w:val="24"/>
          <w:szCs w:val="24"/>
        </w:rPr>
        <w:t>Rethinking Construction</w:t>
      </w:r>
      <w:r w:rsidRPr="00CA5420">
        <w:rPr>
          <w:rFonts w:asciiTheme="majorBidi" w:hAnsiTheme="majorBidi" w:cstheme="majorBidi"/>
          <w:sz w:val="24"/>
          <w:szCs w:val="24"/>
        </w:rPr>
        <w:t>. UK Government Construction Task Force.</w:t>
      </w:r>
      <w:r w:rsidR="00657636" w:rsidRPr="00CA5420">
        <w:rPr>
          <w:rFonts w:asciiTheme="majorBidi" w:hAnsiTheme="majorBidi" w:cstheme="majorBidi"/>
          <w:sz w:val="24"/>
          <w:szCs w:val="24"/>
        </w:rPr>
        <w:t xml:space="preserve"> </w:t>
      </w:r>
      <w:r w:rsidRPr="00CA5420">
        <w:rPr>
          <w:rFonts w:asciiTheme="majorBidi" w:hAnsiTheme="majorBidi" w:cstheme="majorBidi"/>
          <w:sz w:val="24"/>
          <w:szCs w:val="24"/>
        </w:rPr>
        <w:br/>
      </w:r>
    </w:p>
    <w:p w14:paraId="336D7BBA" w14:textId="77777777" w:rsidR="009E213C" w:rsidRPr="00CA5420" w:rsidRDefault="00970ECF" w:rsidP="009E200D">
      <w:pPr>
        <w:bidi w:val="0"/>
        <w:spacing w:line="276" w:lineRule="auto"/>
        <w:rPr>
          <w:rFonts w:asciiTheme="majorBidi" w:hAnsiTheme="majorBidi" w:cstheme="majorBidi"/>
          <w:sz w:val="24"/>
          <w:szCs w:val="24"/>
        </w:rPr>
      </w:pPr>
      <w:r w:rsidRPr="00CA5420">
        <w:rPr>
          <w:rFonts w:asciiTheme="majorBidi" w:hAnsiTheme="majorBidi" w:cstheme="majorBidi"/>
          <w:sz w:val="24"/>
          <w:szCs w:val="24"/>
        </w:rPr>
        <w:t xml:space="preserve">Fellows, R., &amp; Liu, A. (2015). </w:t>
      </w:r>
      <w:r w:rsidRPr="00CA5420">
        <w:rPr>
          <w:rFonts w:asciiTheme="majorBidi" w:hAnsiTheme="majorBidi" w:cstheme="majorBidi"/>
          <w:i/>
          <w:sz w:val="24"/>
          <w:szCs w:val="24"/>
        </w:rPr>
        <w:t>Research Methods for Construction</w:t>
      </w:r>
      <w:r w:rsidRPr="00CA5420">
        <w:rPr>
          <w:rFonts w:asciiTheme="majorBidi" w:hAnsiTheme="majorBidi" w:cstheme="majorBidi"/>
          <w:sz w:val="24"/>
          <w:szCs w:val="24"/>
        </w:rPr>
        <w:t xml:space="preserve"> (4th ed.). Wiley-Blackwell.</w:t>
      </w:r>
      <w:r w:rsidRPr="00CA5420">
        <w:rPr>
          <w:rFonts w:asciiTheme="majorBidi" w:hAnsiTheme="majorBidi" w:cstheme="majorBidi"/>
          <w:sz w:val="24"/>
          <w:szCs w:val="24"/>
        </w:rPr>
        <w:br/>
      </w:r>
    </w:p>
    <w:p w14:paraId="0A304BDE" w14:textId="77777777" w:rsidR="009E213C" w:rsidRPr="00CA5420" w:rsidRDefault="00970ECF" w:rsidP="009E200D">
      <w:pPr>
        <w:bidi w:val="0"/>
        <w:spacing w:line="276" w:lineRule="auto"/>
        <w:rPr>
          <w:rFonts w:asciiTheme="majorBidi" w:hAnsiTheme="majorBidi" w:cstheme="majorBidi"/>
          <w:sz w:val="24"/>
          <w:szCs w:val="24"/>
        </w:rPr>
      </w:pPr>
      <w:r w:rsidRPr="00CA5420">
        <w:rPr>
          <w:rFonts w:asciiTheme="majorBidi" w:hAnsiTheme="majorBidi" w:cstheme="majorBidi"/>
          <w:sz w:val="24"/>
          <w:szCs w:val="24"/>
        </w:rPr>
        <w:t xml:space="preserve">Gorse, C., &amp; Emmitt, S. (2009). </w:t>
      </w:r>
      <w:r w:rsidRPr="00CA5420">
        <w:rPr>
          <w:rFonts w:asciiTheme="majorBidi" w:hAnsiTheme="majorBidi" w:cstheme="majorBidi"/>
          <w:i/>
          <w:sz w:val="24"/>
          <w:szCs w:val="24"/>
        </w:rPr>
        <w:t>Informal interaction in construction progress meetings</w:t>
      </w:r>
      <w:r w:rsidRPr="00CA5420">
        <w:rPr>
          <w:rFonts w:asciiTheme="majorBidi" w:hAnsiTheme="majorBidi" w:cstheme="majorBidi"/>
          <w:sz w:val="24"/>
          <w:szCs w:val="24"/>
        </w:rPr>
        <w:t xml:space="preserve">. </w:t>
      </w:r>
      <w:r w:rsidRPr="00023644">
        <w:rPr>
          <w:rFonts w:asciiTheme="majorBidi" w:hAnsiTheme="majorBidi" w:cstheme="majorBidi"/>
          <w:bCs/>
          <w:sz w:val="24"/>
          <w:szCs w:val="24"/>
        </w:rPr>
        <w:t>Construction Management and Economics</w:t>
      </w:r>
      <w:r w:rsidRPr="00CA5420">
        <w:rPr>
          <w:rFonts w:asciiTheme="majorBidi" w:hAnsiTheme="majorBidi" w:cstheme="majorBidi"/>
          <w:sz w:val="24"/>
          <w:szCs w:val="24"/>
        </w:rPr>
        <w:t>, 27(10), 983–993.</w:t>
      </w:r>
      <w:r w:rsidRPr="00CA5420">
        <w:rPr>
          <w:rFonts w:asciiTheme="majorBidi" w:hAnsiTheme="majorBidi" w:cstheme="majorBidi"/>
          <w:sz w:val="24"/>
          <w:szCs w:val="24"/>
        </w:rPr>
        <w:br/>
      </w:r>
    </w:p>
    <w:p w14:paraId="79DB2716" w14:textId="77777777" w:rsidR="009E213C" w:rsidRPr="00CA5420" w:rsidRDefault="00970ECF" w:rsidP="009E200D">
      <w:pPr>
        <w:bidi w:val="0"/>
        <w:spacing w:line="276" w:lineRule="auto"/>
        <w:rPr>
          <w:rFonts w:asciiTheme="majorBidi" w:hAnsiTheme="majorBidi" w:cstheme="majorBidi"/>
          <w:sz w:val="24"/>
          <w:szCs w:val="24"/>
        </w:rPr>
      </w:pPr>
      <w:r w:rsidRPr="00CA5420">
        <w:rPr>
          <w:rFonts w:asciiTheme="majorBidi" w:hAnsiTheme="majorBidi" w:cstheme="majorBidi"/>
          <w:sz w:val="24"/>
          <w:szCs w:val="24"/>
        </w:rPr>
        <w:t xml:space="preserve">Kerzner, H. (2018). </w:t>
      </w:r>
      <w:r w:rsidRPr="00CA5420">
        <w:rPr>
          <w:rFonts w:asciiTheme="majorBidi" w:hAnsiTheme="majorBidi" w:cstheme="majorBidi"/>
          <w:i/>
          <w:sz w:val="24"/>
          <w:szCs w:val="24"/>
        </w:rPr>
        <w:t>Project Management: A Systems Approach to Planning, Scheduling, and Controlling</w:t>
      </w:r>
      <w:r w:rsidRPr="00CA5420">
        <w:rPr>
          <w:rFonts w:asciiTheme="majorBidi" w:hAnsiTheme="majorBidi" w:cstheme="majorBidi"/>
          <w:sz w:val="24"/>
          <w:szCs w:val="24"/>
        </w:rPr>
        <w:t xml:space="preserve"> (12th ed.). Wiley.</w:t>
      </w:r>
      <w:r w:rsidRPr="00CA5420">
        <w:rPr>
          <w:rFonts w:asciiTheme="majorBidi" w:hAnsiTheme="majorBidi" w:cstheme="majorBidi"/>
          <w:sz w:val="24"/>
          <w:szCs w:val="24"/>
        </w:rPr>
        <w:br/>
      </w:r>
    </w:p>
    <w:p w14:paraId="677773F8" w14:textId="77777777" w:rsidR="009E213C" w:rsidRPr="00CA5420" w:rsidRDefault="00970ECF" w:rsidP="009E200D">
      <w:pPr>
        <w:bidi w:val="0"/>
        <w:spacing w:line="276" w:lineRule="auto"/>
        <w:rPr>
          <w:rFonts w:asciiTheme="majorBidi" w:hAnsiTheme="majorBidi" w:cstheme="majorBidi"/>
          <w:sz w:val="24"/>
          <w:szCs w:val="24"/>
        </w:rPr>
      </w:pPr>
      <w:r w:rsidRPr="00CA5420">
        <w:rPr>
          <w:rFonts w:asciiTheme="majorBidi" w:hAnsiTheme="majorBidi" w:cstheme="majorBidi"/>
          <w:sz w:val="24"/>
          <w:szCs w:val="24"/>
        </w:rPr>
        <w:t xml:space="preserve">Loosemore, M. (1999). </w:t>
      </w:r>
      <w:r w:rsidRPr="00CA5420">
        <w:rPr>
          <w:rFonts w:asciiTheme="majorBidi" w:hAnsiTheme="majorBidi" w:cstheme="majorBidi"/>
          <w:i/>
          <w:sz w:val="24"/>
          <w:szCs w:val="24"/>
        </w:rPr>
        <w:t xml:space="preserve">Responsibility, </w:t>
      </w:r>
      <w:proofErr w:type="gramStart"/>
      <w:r w:rsidRPr="00CA5420">
        <w:rPr>
          <w:rFonts w:asciiTheme="majorBidi" w:hAnsiTheme="majorBidi" w:cstheme="majorBidi"/>
          <w:i/>
          <w:sz w:val="24"/>
          <w:szCs w:val="24"/>
        </w:rPr>
        <w:t>power</w:t>
      </w:r>
      <w:proofErr w:type="gramEnd"/>
      <w:r w:rsidRPr="00CA5420">
        <w:rPr>
          <w:rFonts w:asciiTheme="majorBidi" w:hAnsiTheme="majorBidi" w:cstheme="majorBidi"/>
          <w:i/>
          <w:sz w:val="24"/>
          <w:szCs w:val="24"/>
        </w:rPr>
        <w:t xml:space="preserve"> and construction conflict</w:t>
      </w:r>
      <w:r w:rsidRPr="00CA5420">
        <w:rPr>
          <w:rFonts w:asciiTheme="majorBidi" w:hAnsiTheme="majorBidi" w:cstheme="majorBidi"/>
          <w:sz w:val="24"/>
          <w:szCs w:val="24"/>
        </w:rPr>
        <w:t xml:space="preserve">. </w:t>
      </w:r>
      <w:r w:rsidRPr="00CA5420">
        <w:rPr>
          <w:rFonts w:asciiTheme="majorBidi" w:hAnsiTheme="majorBidi" w:cstheme="majorBidi"/>
          <w:b/>
          <w:sz w:val="24"/>
          <w:szCs w:val="24"/>
        </w:rPr>
        <w:t>Construction Management and Economics</w:t>
      </w:r>
      <w:r w:rsidRPr="00CA5420">
        <w:rPr>
          <w:rFonts w:asciiTheme="majorBidi" w:hAnsiTheme="majorBidi" w:cstheme="majorBidi"/>
          <w:sz w:val="24"/>
          <w:szCs w:val="24"/>
        </w:rPr>
        <w:t>, 17(6), 699–709.</w:t>
      </w:r>
      <w:r w:rsidRPr="00CA5420">
        <w:rPr>
          <w:rFonts w:asciiTheme="majorBidi" w:hAnsiTheme="majorBidi" w:cstheme="majorBidi"/>
          <w:sz w:val="24"/>
          <w:szCs w:val="24"/>
        </w:rPr>
        <w:br/>
      </w:r>
    </w:p>
    <w:p w14:paraId="6CA8F065" w14:textId="77777777" w:rsidR="009E213C" w:rsidRPr="00CA5420" w:rsidRDefault="00970ECF" w:rsidP="009E200D">
      <w:pPr>
        <w:bidi w:val="0"/>
        <w:spacing w:line="276" w:lineRule="auto"/>
        <w:rPr>
          <w:rFonts w:asciiTheme="majorBidi" w:hAnsiTheme="majorBidi" w:cstheme="majorBidi"/>
          <w:sz w:val="24"/>
          <w:szCs w:val="24"/>
        </w:rPr>
      </w:pPr>
      <w:r w:rsidRPr="00CA5420">
        <w:rPr>
          <w:rFonts w:asciiTheme="majorBidi" w:hAnsiTheme="majorBidi" w:cstheme="majorBidi"/>
          <w:sz w:val="24"/>
          <w:szCs w:val="24"/>
        </w:rPr>
        <w:t xml:space="preserve">Loosemore, M., &amp; </w:t>
      </w:r>
      <w:proofErr w:type="spellStart"/>
      <w:r w:rsidRPr="00CA5420">
        <w:rPr>
          <w:rFonts w:asciiTheme="majorBidi" w:hAnsiTheme="majorBidi" w:cstheme="majorBidi"/>
          <w:sz w:val="24"/>
          <w:szCs w:val="24"/>
        </w:rPr>
        <w:t>Alkilani</w:t>
      </w:r>
      <w:proofErr w:type="spellEnd"/>
      <w:r w:rsidRPr="00CA5420">
        <w:rPr>
          <w:rFonts w:asciiTheme="majorBidi" w:hAnsiTheme="majorBidi" w:cstheme="majorBidi"/>
          <w:sz w:val="24"/>
          <w:szCs w:val="24"/>
        </w:rPr>
        <w:t xml:space="preserve">, S. (2021). </w:t>
      </w:r>
      <w:r w:rsidRPr="00CA5420">
        <w:rPr>
          <w:rFonts w:asciiTheme="majorBidi" w:hAnsiTheme="majorBidi" w:cstheme="majorBidi"/>
          <w:i/>
          <w:sz w:val="24"/>
          <w:szCs w:val="24"/>
        </w:rPr>
        <w:t>Communication and uncertainty in construction project management</w:t>
      </w:r>
      <w:r w:rsidRPr="00CA5420">
        <w:rPr>
          <w:rFonts w:asciiTheme="majorBidi" w:hAnsiTheme="majorBidi" w:cstheme="majorBidi"/>
          <w:sz w:val="24"/>
          <w:szCs w:val="24"/>
        </w:rPr>
        <w:t xml:space="preserve">. </w:t>
      </w:r>
      <w:r w:rsidRPr="00CA5420">
        <w:rPr>
          <w:rFonts w:asciiTheme="majorBidi" w:hAnsiTheme="majorBidi" w:cstheme="majorBidi"/>
          <w:b/>
          <w:sz w:val="24"/>
          <w:szCs w:val="24"/>
        </w:rPr>
        <w:t>International Journal of Project Management</w:t>
      </w:r>
      <w:r w:rsidRPr="00CA5420">
        <w:rPr>
          <w:rFonts w:asciiTheme="majorBidi" w:hAnsiTheme="majorBidi" w:cstheme="majorBidi"/>
          <w:sz w:val="24"/>
          <w:szCs w:val="24"/>
        </w:rPr>
        <w:t>, 39(4), 405–418.</w:t>
      </w:r>
      <w:r w:rsidRPr="00CA5420">
        <w:rPr>
          <w:rFonts w:asciiTheme="majorBidi" w:hAnsiTheme="majorBidi" w:cstheme="majorBidi"/>
          <w:sz w:val="24"/>
          <w:szCs w:val="24"/>
        </w:rPr>
        <w:br/>
      </w:r>
    </w:p>
    <w:p w14:paraId="281B43D6" w14:textId="77777777" w:rsidR="009E213C" w:rsidRPr="00CA5420" w:rsidRDefault="00970ECF" w:rsidP="009E200D">
      <w:pPr>
        <w:bidi w:val="0"/>
        <w:spacing w:line="276" w:lineRule="auto"/>
        <w:rPr>
          <w:rFonts w:asciiTheme="majorBidi" w:hAnsiTheme="majorBidi" w:cstheme="majorBidi"/>
          <w:sz w:val="24"/>
          <w:szCs w:val="24"/>
        </w:rPr>
      </w:pPr>
      <w:r w:rsidRPr="00CA5420">
        <w:rPr>
          <w:rFonts w:asciiTheme="majorBidi" w:hAnsiTheme="majorBidi" w:cstheme="majorBidi"/>
          <w:sz w:val="24"/>
          <w:szCs w:val="24"/>
        </w:rPr>
        <w:t xml:space="preserve">Love, P. E. D., Edwards, D. J., &amp; Wood, E. (2011). </w:t>
      </w:r>
      <w:r w:rsidRPr="00CA5420">
        <w:rPr>
          <w:rFonts w:asciiTheme="majorBidi" w:hAnsiTheme="majorBidi" w:cstheme="majorBidi"/>
          <w:i/>
          <w:sz w:val="24"/>
          <w:szCs w:val="24"/>
        </w:rPr>
        <w:t>Inadequate communication in construction: Rework and project performance</w:t>
      </w:r>
      <w:r w:rsidRPr="00CA5420">
        <w:rPr>
          <w:rFonts w:asciiTheme="majorBidi" w:hAnsiTheme="majorBidi" w:cstheme="majorBidi"/>
          <w:sz w:val="24"/>
          <w:szCs w:val="24"/>
        </w:rPr>
        <w:t xml:space="preserve">. </w:t>
      </w:r>
      <w:r w:rsidRPr="00CA5420">
        <w:rPr>
          <w:rFonts w:asciiTheme="majorBidi" w:hAnsiTheme="majorBidi" w:cstheme="majorBidi"/>
          <w:b/>
          <w:sz w:val="24"/>
          <w:szCs w:val="24"/>
        </w:rPr>
        <w:t>Journal of Construction Engineering and Management</w:t>
      </w:r>
      <w:r w:rsidRPr="00CA5420">
        <w:rPr>
          <w:rFonts w:asciiTheme="majorBidi" w:hAnsiTheme="majorBidi" w:cstheme="majorBidi"/>
          <w:sz w:val="24"/>
          <w:szCs w:val="24"/>
        </w:rPr>
        <w:t>, 137(8), 682–692.</w:t>
      </w:r>
      <w:r w:rsidRPr="00CA5420">
        <w:rPr>
          <w:rFonts w:asciiTheme="majorBidi" w:hAnsiTheme="majorBidi" w:cstheme="majorBidi"/>
          <w:sz w:val="24"/>
          <w:szCs w:val="24"/>
        </w:rPr>
        <w:br/>
      </w:r>
    </w:p>
    <w:p w14:paraId="39062702" w14:textId="77777777" w:rsidR="009E213C" w:rsidRPr="00CA5420" w:rsidRDefault="00970ECF" w:rsidP="009E200D">
      <w:pPr>
        <w:bidi w:val="0"/>
        <w:spacing w:line="276" w:lineRule="auto"/>
        <w:rPr>
          <w:rFonts w:asciiTheme="majorBidi" w:hAnsiTheme="majorBidi" w:cstheme="majorBidi"/>
          <w:sz w:val="24"/>
          <w:szCs w:val="24"/>
        </w:rPr>
      </w:pPr>
      <w:r w:rsidRPr="00CA5420">
        <w:rPr>
          <w:rFonts w:asciiTheme="majorBidi" w:hAnsiTheme="majorBidi" w:cstheme="majorBidi"/>
          <w:sz w:val="24"/>
          <w:szCs w:val="24"/>
        </w:rPr>
        <w:t xml:space="preserve">PMI (Project Management Institute). (2017). </w:t>
      </w:r>
      <w:r w:rsidRPr="00CA5420">
        <w:rPr>
          <w:rFonts w:asciiTheme="majorBidi" w:hAnsiTheme="majorBidi" w:cstheme="majorBidi"/>
          <w:i/>
          <w:sz w:val="24"/>
          <w:szCs w:val="24"/>
        </w:rPr>
        <w:t>A Guide to the Project Management Body of Knowledge (PMBOK® Guide)</w:t>
      </w:r>
      <w:r w:rsidRPr="00CA5420">
        <w:rPr>
          <w:rFonts w:asciiTheme="majorBidi" w:hAnsiTheme="majorBidi" w:cstheme="majorBidi"/>
          <w:sz w:val="24"/>
          <w:szCs w:val="24"/>
        </w:rPr>
        <w:t xml:space="preserve"> (6th ed.). PMI.</w:t>
      </w:r>
      <w:r w:rsidRPr="00CA5420">
        <w:rPr>
          <w:rFonts w:asciiTheme="majorBidi" w:hAnsiTheme="majorBidi" w:cstheme="majorBidi"/>
          <w:sz w:val="24"/>
          <w:szCs w:val="24"/>
        </w:rPr>
        <w:br/>
      </w:r>
    </w:p>
    <w:p w14:paraId="3C134F65" w14:textId="77777777" w:rsidR="009E213C" w:rsidRPr="00CA5420" w:rsidRDefault="00970ECF" w:rsidP="009E200D">
      <w:pPr>
        <w:bidi w:val="0"/>
        <w:spacing w:line="276" w:lineRule="auto"/>
        <w:rPr>
          <w:rFonts w:asciiTheme="majorBidi" w:hAnsiTheme="majorBidi" w:cstheme="majorBidi"/>
          <w:sz w:val="24"/>
          <w:szCs w:val="24"/>
        </w:rPr>
      </w:pPr>
      <w:r w:rsidRPr="00CA5420">
        <w:rPr>
          <w:rFonts w:asciiTheme="majorBidi" w:hAnsiTheme="majorBidi" w:cstheme="majorBidi"/>
          <w:sz w:val="24"/>
          <w:szCs w:val="24"/>
        </w:rPr>
        <w:t xml:space="preserve">Shannon, C. E., &amp; Weaver, W. (1949). </w:t>
      </w:r>
      <w:r w:rsidRPr="00CA5420">
        <w:rPr>
          <w:rFonts w:asciiTheme="majorBidi" w:hAnsiTheme="majorBidi" w:cstheme="majorBidi"/>
          <w:i/>
          <w:sz w:val="24"/>
          <w:szCs w:val="24"/>
        </w:rPr>
        <w:t>The Mathematical Theory of Communication</w:t>
      </w:r>
      <w:r w:rsidRPr="00CA5420">
        <w:rPr>
          <w:rFonts w:asciiTheme="majorBidi" w:hAnsiTheme="majorBidi" w:cstheme="majorBidi"/>
          <w:sz w:val="24"/>
          <w:szCs w:val="24"/>
        </w:rPr>
        <w:t>. University of Illinois Press.</w:t>
      </w:r>
      <w:r w:rsidRPr="00CA5420">
        <w:rPr>
          <w:rFonts w:asciiTheme="majorBidi" w:hAnsiTheme="majorBidi" w:cstheme="majorBidi"/>
          <w:sz w:val="24"/>
          <w:szCs w:val="24"/>
        </w:rPr>
        <w:br/>
      </w:r>
    </w:p>
    <w:p w14:paraId="766CA5E4" w14:textId="77777777" w:rsidR="009E213C" w:rsidRPr="00CA5420" w:rsidRDefault="00970ECF" w:rsidP="009E200D">
      <w:pPr>
        <w:bidi w:val="0"/>
        <w:spacing w:line="276" w:lineRule="auto"/>
        <w:rPr>
          <w:rFonts w:asciiTheme="majorBidi" w:hAnsiTheme="majorBidi" w:cstheme="majorBidi"/>
          <w:sz w:val="24"/>
          <w:szCs w:val="24"/>
        </w:rPr>
      </w:pPr>
      <w:r w:rsidRPr="00CA5420">
        <w:rPr>
          <w:rFonts w:asciiTheme="majorBidi" w:hAnsiTheme="majorBidi" w:cstheme="majorBidi"/>
          <w:sz w:val="24"/>
          <w:szCs w:val="24"/>
        </w:rPr>
        <w:lastRenderedPageBreak/>
        <w:t xml:space="preserve">Walker, A. (2015). </w:t>
      </w:r>
      <w:r w:rsidRPr="00CA5420">
        <w:rPr>
          <w:rFonts w:asciiTheme="majorBidi" w:hAnsiTheme="majorBidi" w:cstheme="majorBidi"/>
          <w:i/>
          <w:sz w:val="24"/>
          <w:szCs w:val="24"/>
        </w:rPr>
        <w:t>Project Management in Construction</w:t>
      </w:r>
      <w:r w:rsidRPr="00CA5420">
        <w:rPr>
          <w:rFonts w:asciiTheme="majorBidi" w:hAnsiTheme="majorBidi" w:cstheme="majorBidi"/>
          <w:sz w:val="24"/>
          <w:szCs w:val="24"/>
        </w:rPr>
        <w:t xml:space="preserve"> (6th ed.). Wiley-Blackwell.</w:t>
      </w:r>
    </w:p>
    <w:p w14:paraId="4452D773" w14:textId="5ABD8F6B" w:rsidR="009E213C" w:rsidRPr="00CA5420" w:rsidRDefault="00970ECF" w:rsidP="00D77EDB">
      <w:pPr>
        <w:bidi w:val="0"/>
        <w:spacing w:line="276" w:lineRule="auto"/>
        <w:rPr>
          <w:rFonts w:asciiTheme="majorBidi" w:hAnsiTheme="majorBidi" w:cstheme="majorBidi"/>
          <w:sz w:val="24"/>
          <w:szCs w:val="24"/>
        </w:rPr>
      </w:pPr>
      <w:r w:rsidRPr="00CA5420">
        <w:rPr>
          <w:rFonts w:asciiTheme="majorBidi" w:hAnsiTheme="majorBidi" w:cstheme="majorBidi"/>
          <w:sz w:val="24"/>
          <w:szCs w:val="24"/>
        </w:rPr>
        <w:t xml:space="preserve">Al-Awadhi, S., </w:t>
      </w:r>
      <w:proofErr w:type="spellStart"/>
      <w:r w:rsidRPr="00CA5420">
        <w:rPr>
          <w:rFonts w:asciiTheme="majorBidi" w:hAnsiTheme="majorBidi" w:cstheme="majorBidi"/>
          <w:sz w:val="24"/>
          <w:szCs w:val="24"/>
        </w:rPr>
        <w:t>Elbadawi</w:t>
      </w:r>
      <w:proofErr w:type="spellEnd"/>
      <w:r w:rsidRPr="00CA5420">
        <w:rPr>
          <w:rFonts w:asciiTheme="majorBidi" w:hAnsiTheme="majorBidi" w:cstheme="majorBidi"/>
          <w:sz w:val="24"/>
          <w:szCs w:val="24"/>
        </w:rPr>
        <w:t xml:space="preserve">, I. A., &amp; </w:t>
      </w:r>
      <w:proofErr w:type="spellStart"/>
      <w:r w:rsidRPr="00CA5420">
        <w:rPr>
          <w:rFonts w:asciiTheme="majorBidi" w:hAnsiTheme="majorBidi" w:cstheme="majorBidi"/>
          <w:sz w:val="24"/>
          <w:szCs w:val="24"/>
        </w:rPr>
        <w:t>Kharabsheh</w:t>
      </w:r>
      <w:proofErr w:type="spellEnd"/>
      <w:r w:rsidRPr="00CA5420">
        <w:rPr>
          <w:rFonts w:asciiTheme="majorBidi" w:hAnsiTheme="majorBidi" w:cstheme="majorBidi"/>
          <w:sz w:val="24"/>
          <w:szCs w:val="24"/>
        </w:rPr>
        <w:t xml:space="preserve">, R. A. (2022). </w:t>
      </w:r>
      <w:r w:rsidRPr="00CA5420">
        <w:rPr>
          <w:rFonts w:asciiTheme="majorBidi" w:hAnsiTheme="majorBidi" w:cstheme="majorBidi"/>
          <w:i/>
          <w:sz w:val="24"/>
          <w:szCs w:val="24"/>
        </w:rPr>
        <w:t>Digital Transformation and Smart Construction in the UAE: Challenges and Future Directions</w:t>
      </w:r>
      <w:r w:rsidRPr="00CA5420">
        <w:rPr>
          <w:rFonts w:asciiTheme="majorBidi" w:hAnsiTheme="majorBidi" w:cstheme="majorBidi"/>
          <w:sz w:val="24"/>
          <w:szCs w:val="24"/>
        </w:rPr>
        <w:t xml:space="preserve">. </w:t>
      </w:r>
      <w:r w:rsidRPr="00CA5420">
        <w:rPr>
          <w:rFonts w:asciiTheme="majorBidi" w:hAnsiTheme="majorBidi" w:cstheme="majorBidi"/>
          <w:b/>
          <w:sz w:val="24"/>
          <w:szCs w:val="24"/>
        </w:rPr>
        <w:t>International Journal of Construction Management</w:t>
      </w:r>
      <w:r w:rsidRPr="00CA5420">
        <w:rPr>
          <w:rFonts w:asciiTheme="majorBidi" w:hAnsiTheme="majorBidi" w:cstheme="majorBidi"/>
          <w:sz w:val="24"/>
          <w:szCs w:val="24"/>
        </w:rPr>
        <w:t>, 22(4), 379–391.</w:t>
      </w:r>
      <w:r w:rsidRPr="00CA5420">
        <w:rPr>
          <w:rFonts w:asciiTheme="majorBidi" w:hAnsiTheme="majorBidi" w:cstheme="majorBidi"/>
          <w:sz w:val="24"/>
          <w:szCs w:val="24"/>
        </w:rPr>
        <w:br/>
      </w:r>
    </w:p>
    <w:p w14:paraId="253D74D2" w14:textId="62832668" w:rsidR="009E213C" w:rsidRPr="00CA5420" w:rsidRDefault="00970ECF" w:rsidP="00D77EDB">
      <w:pPr>
        <w:bidi w:val="0"/>
        <w:spacing w:line="276" w:lineRule="auto"/>
        <w:rPr>
          <w:rFonts w:asciiTheme="majorBidi" w:hAnsiTheme="majorBidi" w:cstheme="majorBidi"/>
          <w:sz w:val="24"/>
          <w:szCs w:val="24"/>
        </w:rPr>
      </w:pPr>
      <w:r w:rsidRPr="00CA5420">
        <w:rPr>
          <w:rFonts w:asciiTheme="majorBidi" w:hAnsiTheme="majorBidi" w:cstheme="majorBidi"/>
          <w:sz w:val="24"/>
          <w:szCs w:val="24"/>
        </w:rPr>
        <w:t xml:space="preserve">Emmitt, S., &amp; Gorse, C. (2010). </w:t>
      </w:r>
      <w:r w:rsidRPr="00CA5420">
        <w:rPr>
          <w:rFonts w:asciiTheme="majorBidi" w:hAnsiTheme="majorBidi" w:cstheme="majorBidi"/>
          <w:i/>
          <w:sz w:val="24"/>
          <w:szCs w:val="24"/>
        </w:rPr>
        <w:t>Communication in Construction Teams</w:t>
      </w:r>
      <w:r w:rsidRPr="00CA5420">
        <w:rPr>
          <w:rFonts w:asciiTheme="majorBidi" w:hAnsiTheme="majorBidi" w:cstheme="majorBidi"/>
          <w:sz w:val="24"/>
          <w:szCs w:val="24"/>
        </w:rPr>
        <w:t>. Taylor &amp; Francis.</w:t>
      </w:r>
      <w:r w:rsidRPr="00CA5420">
        <w:rPr>
          <w:rFonts w:asciiTheme="majorBidi" w:hAnsiTheme="majorBidi" w:cstheme="majorBidi"/>
          <w:sz w:val="24"/>
          <w:szCs w:val="24"/>
        </w:rPr>
        <w:br/>
      </w:r>
    </w:p>
    <w:p w14:paraId="6FAE712F" w14:textId="2032ACC1" w:rsidR="009E213C" w:rsidRPr="00CA5420" w:rsidRDefault="00970ECF" w:rsidP="008D23BB">
      <w:pPr>
        <w:bidi w:val="0"/>
        <w:spacing w:line="276" w:lineRule="auto"/>
        <w:rPr>
          <w:rFonts w:asciiTheme="majorBidi" w:hAnsiTheme="majorBidi" w:cstheme="majorBidi"/>
          <w:sz w:val="24"/>
          <w:szCs w:val="24"/>
        </w:rPr>
      </w:pPr>
      <w:r w:rsidRPr="00CA5420">
        <w:rPr>
          <w:rFonts w:asciiTheme="majorBidi" w:hAnsiTheme="majorBidi" w:cstheme="majorBidi"/>
          <w:sz w:val="24"/>
          <w:szCs w:val="24"/>
        </w:rPr>
        <w:t xml:space="preserve">Freeman, R. E. (1984). </w:t>
      </w:r>
      <w:r w:rsidRPr="00CA5420">
        <w:rPr>
          <w:rFonts w:asciiTheme="majorBidi" w:hAnsiTheme="majorBidi" w:cstheme="majorBidi"/>
          <w:i/>
          <w:sz w:val="24"/>
          <w:szCs w:val="24"/>
        </w:rPr>
        <w:t>Strategic Management: A Stakeholder Approach</w:t>
      </w:r>
      <w:r w:rsidRPr="00CA5420">
        <w:rPr>
          <w:rFonts w:asciiTheme="majorBidi" w:hAnsiTheme="majorBidi" w:cstheme="majorBidi"/>
          <w:sz w:val="24"/>
          <w:szCs w:val="24"/>
        </w:rPr>
        <w:t>. Pitman.</w:t>
      </w:r>
      <w:r w:rsidR="00FF366A" w:rsidRPr="00CA5420">
        <w:rPr>
          <w:rFonts w:asciiTheme="majorBidi" w:hAnsiTheme="majorBidi" w:cstheme="majorBidi"/>
          <w:sz w:val="24"/>
          <w:szCs w:val="24"/>
        </w:rPr>
        <w:t xml:space="preserve"> </w:t>
      </w:r>
      <w:r w:rsidRPr="00CA5420">
        <w:rPr>
          <w:rFonts w:asciiTheme="majorBidi" w:hAnsiTheme="majorBidi" w:cstheme="majorBidi"/>
          <w:sz w:val="24"/>
          <w:szCs w:val="24"/>
        </w:rPr>
        <w:br/>
      </w:r>
      <w:r w:rsidRPr="00CA5420">
        <w:rPr>
          <w:rFonts w:asciiTheme="majorBidi" w:hAnsiTheme="majorBidi" w:cstheme="majorBidi"/>
          <w:sz w:val="24"/>
          <w:szCs w:val="24"/>
        </w:rPr>
        <w:br/>
        <w:t>—----------------------------------------------------------------------------------------------------</w:t>
      </w:r>
    </w:p>
    <w:p w14:paraId="2F5D3BE5" w14:textId="77777777" w:rsidR="009E213C" w:rsidRPr="00CA5420" w:rsidRDefault="00970ECF" w:rsidP="009E200D">
      <w:pPr>
        <w:bidi w:val="0"/>
        <w:spacing w:line="276" w:lineRule="auto"/>
        <w:rPr>
          <w:rFonts w:asciiTheme="majorBidi" w:hAnsiTheme="majorBidi" w:cstheme="majorBidi"/>
          <w:sz w:val="24"/>
          <w:szCs w:val="24"/>
        </w:rPr>
      </w:pPr>
      <w:r w:rsidRPr="00CA5420">
        <w:rPr>
          <w:rFonts w:asciiTheme="majorBidi" w:hAnsiTheme="majorBidi" w:cstheme="majorBidi"/>
          <w:sz w:val="24"/>
          <w:szCs w:val="24"/>
        </w:rPr>
        <w:t xml:space="preserve">Emmitt, S., &amp; Gorse, C. (2010). </w:t>
      </w:r>
      <w:r w:rsidRPr="00CA5420">
        <w:rPr>
          <w:rFonts w:asciiTheme="majorBidi" w:hAnsiTheme="majorBidi" w:cstheme="majorBidi"/>
          <w:i/>
          <w:sz w:val="24"/>
          <w:szCs w:val="24"/>
        </w:rPr>
        <w:t>Construction Communication</w:t>
      </w:r>
      <w:r w:rsidRPr="00CA5420">
        <w:rPr>
          <w:rFonts w:asciiTheme="majorBidi" w:hAnsiTheme="majorBidi" w:cstheme="majorBidi"/>
          <w:sz w:val="24"/>
          <w:szCs w:val="24"/>
        </w:rPr>
        <w:t>. John Wiley &amp; Sons.</w:t>
      </w:r>
    </w:p>
    <w:p w14:paraId="02C2B433" w14:textId="77777777" w:rsidR="009E213C" w:rsidRPr="00CA5420" w:rsidRDefault="00970ECF" w:rsidP="009E200D">
      <w:pPr>
        <w:bidi w:val="0"/>
        <w:spacing w:line="276" w:lineRule="auto"/>
        <w:rPr>
          <w:rFonts w:asciiTheme="majorBidi" w:hAnsiTheme="majorBidi" w:cstheme="majorBidi"/>
          <w:sz w:val="24"/>
          <w:szCs w:val="24"/>
        </w:rPr>
      </w:pPr>
      <w:r w:rsidRPr="00CA5420">
        <w:rPr>
          <w:rFonts w:asciiTheme="majorBidi" w:hAnsiTheme="majorBidi" w:cstheme="majorBidi"/>
          <w:sz w:val="24"/>
          <w:szCs w:val="24"/>
        </w:rPr>
        <w:t xml:space="preserve">Loosemore, M., &amp; </w:t>
      </w:r>
      <w:proofErr w:type="spellStart"/>
      <w:r w:rsidRPr="00CA5420">
        <w:rPr>
          <w:rFonts w:asciiTheme="majorBidi" w:hAnsiTheme="majorBidi" w:cstheme="majorBidi"/>
          <w:sz w:val="24"/>
          <w:szCs w:val="24"/>
        </w:rPr>
        <w:t>Alkilani</w:t>
      </w:r>
      <w:proofErr w:type="spellEnd"/>
      <w:r w:rsidRPr="00CA5420">
        <w:rPr>
          <w:rFonts w:asciiTheme="majorBidi" w:hAnsiTheme="majorBidi" w:cstheme="majorBidi"/>
          <w:sz w:val="24"/>
          <w:szCs w:val="24"/>
        </w:rPr>
        <w:t xml:space="preserve">, S. (2021). </w:t>
      </w:r>
      <w:r w:rsidRPr="00CA5420">
        <w:rPr>
          <w:rFonts w:asciiTheme="majorBidi" w:hAnsiTheme="majorBidi" w:cstheme="majorBidi"/>
          <w:i/>
          <w:sz w:val="24"/>
          <w:szCs w:val="24"/>
        </w:rPr>
        <w:t>Risk Communication in the Construction Industry</w:t>
      </w:r>
      <w:r w:rsidRPr="00CA5420">
        <w:rPr>
          <w:rFonts w:asciiTheme="majorBidi" w:hAnsiTheme="majorBidi" w:cstheme="majorBidi"/>
          <w:sz w:val="24"/>
          <w:szCs w:val="24"/>
        </w:rPr>
        <w:t>. Routledge.</w:t>
      </w:r>
    </w:p>
    <w:p w14:paraId="29E5BF54" w14:textId="77777777" w:rsidR="009E213C" w:rsidRPr="00CA5420" w:rsidRDefault="00970ECF" w:rsidP="009E200D">
      <w:pPr>
        <w:bidi w:val="0"/>
        <w:spacing w:line="276" w:lineRule="auto"/>
        <w:rPr>
          <w:rFonts w:asciiTheme="majorBidi" w:hAnsiTheme="majorBidi" w:cstheme="majorBidi"/>
          <w:sz w:val="24"/>
          <w:szCs w:val="24"/>
        </w:rPr>
      </w:pPr>
      <w:r w:rsidRPr="00CA5420">
        <w:rPr>
          <w:rFonts w:asciiTheme="majorBidi" w:hAnsiTheme="majorBidi" w:cstheme="majorBidi"/>
          <w:sz w:val="24"/>
          <w:szCs w:val="24"/>
        </w:rPr>
        <w:t xml:space="preserve">Turner, J. R., &amp; Müller, R. (2005). </w:t>
      </w:r>
      <w:r w:rsidRPr="00CA5420">
        <w:rPr>
          <w:rFonts w:asciiTheme="majorBidi" w:hAnsiTheme="majorBidi" w:cstheme="majorBidi"/>
          <w:i/>
          <w:sz w:val="24"/>
          <w:szCs w:val="24"/>
        </w:rPr>
        <w:t>The Project Manager's Leadership Style as a Success Factor on Projects: A Literature Review</w:t>
      </w:r>
      <w:r w:rsidRPr="00CA5420">
        <w:rPr>
          <w:rFonts w:asciiTheme="majorBidi" w:hAnsiTheme="majorBidi" w:cstheme="majorBidi"/>
          <w:sz w:val="24"/>
          <w:szCs w:val="24"/>
        </w:rPr>
        <w:t>. Project Management Journal.</w:t>
      </w:r>
    </w:p>
    <w:p w14:paraId="6DE9B6BA" w14:textId="77777777" w:rsidR="009E213C" w:rsidRPr="00CA5420" w:rsidRDefault="00970ECF" w:rsidP="009E200D">
      <w:pPr>
        <w:bidi w:val="0"/>
        <w:spacing w:line="276" w:lineRule="auto"/>
        <w:rPr>
          <w:rFonts w:asciiTheme="majorBidi" w:hAnsiTheme="majorBidi" w:cstheme="majorBidi"/>
          <w:sz w:val="24"/>
          <w:szCs w:val="24"/>
        </w:rPr>
      </w:pPr>
      <w:r w:rsidRPr="00CA5420">
        <w:rPr>
          <w:rFonts w:asciiTheme="majorBidi" w:hAnsiTheme="majorBidi" w:cstheme="majorBidi"/>
          <w:sz w:val="24"/>
          <w:szCs w:val="24"/>
        </w:rPr>
        <w:t xml:space="preserve">Admin, &amp; Admin. (2014, July 10). </w:t>
      </w:r>
      <w:r w:rsidRPr="00CA5420">
        <w:rPr>
          <w:rFonts w:asciiTheme="majorBidi" w:hAnsiTheme="majorBidi" w:cstheme="majorBidi"/>
          <w:i/>
          <w:sz w:val="24"/>
          <w:szCs w:val="24"/>
        </w:rPr>
        <w:t>Shannon and Weaver model of communication</w:t>
      </w:r>
      <w:r w:rsidRPr="00CA5420">
        <w:rPr>
          <w:rFonts w:asciiTheme="majorBidi" w:hAnsiTheme="majorBidi" w:cstheme="majorBidi"/>
          <w:sz w:val="24"/>
          <w:szCs w:val="24"/>
        </w:rPr>
        <w:t>. Communication Theory. https://www.communicationtheory.org/shannon-and-weaver-model-of-communication/</w:t>
      </w:r>
      <w:r w:rsidRPr="00CA5420">
        <w:rPr>
          <w:rFonts w:asciiTheme="majorBidi" w:hAnsiTheme="majorBidi" w:cstheme="majorBidi"/>
          <w:i/>
          <w:sz w:val="24"/>
          <w:szCs w:val="24"/>
        </w:rPr>
        <w:t>Communications Management | PMI</w:t>
      </w:r>
      <w:r w:rsidRPr="00CA5420">
        <w:rPr>
          <w:rFonts w:asciiTheme="majorBidi" w:hAnsiTheme="majorBidi" w:cstheme="majorBidi"/>
          <w:sz w:val="24"/>
          <w:szCs w:val="24"/>
        </w:rPr>
        <w:t xml:space="preserve">. (n.d.). </w:t>
      </w:r>
      <w:hyperlink r:id="rId9">
        <w:r w:rsidR="009E213C" w:rsidRPr="00CA5420">
          <w:rPr>
            <w:rFonts w:asciiTheme="majorBidi" w:hAnsiTheme="majorBidi" w:cstheme="majorBidi"/>
            <w:color w:val="0563C1"/>
            <w:sz w:val="24"/>
            <w:szCs w:val="24"/>
            <w:u w:val="single"/>
          </w:rPr>
          <w:t>https://www.pmi.org/learning/library/communications-management-9110</w:t>
        </w:r>
      </w:hyperlink>
    </w:p>
    <w:p w14:paraId="74B0174F" w14:textId="77777777" w:rsidR="009E213C" w:rsidRPr="00CA5420" w:rsidRDefault="00970ECF" w:rsidP="009E200D">
      <w:pPr>
        <w:bidi w:val="0"/>
        <w:spacing w:line="276" w:lineRule="auto"/>
        <w:rPr>
          <w:rFonts w:asciiTheme="majorBidi" w:hAnsiTheme="majorBidi" w:cstheme="majorBidi"/>
          <w:sz w:val="24"/>
          <w:szCs w:val="24"/>
        </w:rPr>
      </w:pPr>
      <w:r w:rsidRPr="00CA5420">
        <w:rPr>
          <w:rFonts w:asciiTheme="majorBidi" w:hAnsiTheme="majorBidi" w:cstheme="majorBidi"/>
          <w:sz w:val="24"/>
          <w:szCs w:val="24"/>
        </w:rPr>
        <w:t xml:space="preserve">Loosemore, M., &amp; </w:t>
      </w:r>
      <w:proofErr w:type="spellStart"/>
      <w:r w:rsidRPr="00CA5420">
        <w:rPr>
          <w:rFonts w:asciiTheme="majorBidi" w:hAnsiTheme="majorBidi" w:cstheme="majorBidi"/>
          <w:sz w:val="24"/>
          <w:szCs w:val="24"/>
        </w:rPr>
        <w:t>Alkilani</w:t>
      </w:r>
      <w:proofErr w:type="spellEnd"/>
      <w:r w:rsidRPr="00CA5420">
        <w:rPr>
          <w:rFonts w:asciiTheme="majorBidi" w:hAnsiTheme="majorBidi" w:cstheme="majorBidi"/>
          <w:sz w:val="24"/>
          <w:szCs w:val="24"/>
        </w:rPr>
        <w:t xml:space="preserve">, S. (2021). </w:t>
      </w:r>
      <w:r w:rsidRPr="00CA5420">
        <w:rPr>
          <w:rFonts w:asciiTheme="majorBidi" w:hAnsiTheme="majorBidi" w:cstheme="majorBidi"/>
          <w:i/>
          <w:sz w:val="24"/>
          <w:szCs w:val="24"/>
        </w:rPr>
        <w:t>Risk communication in construction projects</w:t>
      </w:r>
      <w:r w:rsidRPr="00CA5420">
        <w:rPr>
          <w:rFonts w:asciiTheme="majorBidi" w:hAnsiTheme="majorBidi" w:cstheme="majorBidi"/>
          <w:sz w:val="24"/>
          <w:szCs w:val="24"/>
        </w:rPr>
        <w:t>. Construction Management and Economics, 39(4), 322-337.</w:t>
      </w:r>
    </w:p>
    <w:p w14:paraId="16F54FA0" w14:textId="77777777" w:rsidR="00657636" w:rsidRDefault="00970ECF" w:rsidP="00657636">
      <w:pPr>
        <w:bidi w:val="0"/>
        <w:spacing w:line="276" w:lineRule="auto"/>
        <w:rPr>
          <w:rFonts w:asciiTheme="majorBidi" w:hAnsiTheme="majorBidi" w:cstheme="majorBidi"/>
          <w:sz w:val="24"/>
          <w:szCs w:val="24"/>
        </w:rPr>
      </w:pPr>
      <w:r w:rsidRPr="00CA5420">
        <w:rPr>
          <w:rFonts w:asciiTheme="majorBidi" w:hAnsiTheme="majorBidi" w:cstheme="majorBidi"/>
          <w:sz w:val="24"/>
          <w:szCs w:val="24"/>
        </w:rPr>
        <w:t xml:space="preserve">Love, P. E. D., Edwards, D. J., &amp; Wood, E. (2011). </w:t>
      </w:r>
      <w:r w:rsidRPr="00CA5420">
        <w:rPr>
          <w:rFonts w:asciiTheme="majorBidi" w:hAnsiTheme="majorBidi" w:cstheme="majorBidi"/>
          <w:i/>
          <w:sz w:val="24"/>
          <w:szCs w:val="24"/>
        </w:rPr>
        <w:t>Loosening the Gordian knot: The role of communication in construction rework</w:t>
      </w:r>
      <w:r w:rsidRPr="00CA5420">
        <w:rPr>
          <w:rFonts w:asciiTheme="majorBidi" w:hAnsiTheme="majorBidi" w:cstheme="majorBidi"/>
          <w:sz w:val="24"/>
          <w:szCs w:val="24"/>
        </w:rPr>
        <w:t>. Construction Management and Economics, 29(1), 29-41.</w:t>
      </w:r>
    </w:p>
    <w:p w14:paraId="0D9618A3" w14:textId="77777777" w:rsidR="009E213C" w:rsidRPr="00CA5420" w:rsidRDefault="00970ECF" w:rsidP="009E200D">
      <w:pPr>
        <w:bidi w:val="0"/>
        <w:spacing w:line="276" w:lineRule="auto"/>
        <w:rPr>
          <w:rFonts w:asciiTheme="majorBidi" w:hAnsiTheme="majorBidi" w:cstheme="majorBidi"/>
          <w:sz w:val="24"/>
          <w:szCs w:val="24"/>
        </w:rPr>
      </w:pPr>
      <w:r w:rsidRPr="00CA5420">
        <w:rPr>
          <w:rFonts w:asciiTheme="majorBidi" w:hAnsiTheme="majorBidi" w:cstheme="majorBidi"/>
          <w:sz w:val="24"/>
          <w:szCs w:val="24"/>
        </w:rPr>
        <w:t xml:space="preserve">Akintoye, A., Goulding, J. S., &amp; Walker, D. H. T. (2016). </w:t>
      </w:r>
      <w:r w:rsidRPr="00CA5420">
        <w:rPr>
          <w:rFonts w:asciiTheme="majorBidi" w:hAnsiTheme="majorBidi" w:cstheme="majorBidi"/>
          <w:i/>
          <w:sz w:val="24"/>
          <w:szCs w:val="24"/>
        </w:rPr>
        <w:t>Construction project management: A practical guide to field construction management</w:t>
      </w:r>
      <w:r w:rsidRPr="00CA5420">
        <w:rPr>
          <w:rFonts w:asciiTheme="majorBidi" w:hAnsiTheme="majorBidi" w:cstheme="majorBidi"/>
          <w:sz w:val="24"/>
          <w:szCs w:val="24"/>
        </w:rPr>
        <w:t xml:space="preserve"> (2nd ed.). Wiley.</w:t>
      </w:r>
    </w:p>
    <w:p w14:paraId="523BDCE3" w14:textId="77777777" w:rsidR="009E213C" w:rsidRPr="00CA5420" w:rsidRDefault="00970ECF" w:rsidP="009E200D">
      <w:pPr>
        <w:bidi w:val="0"/>
        <w:spacing w:line="276" w:lineRule="auto"/>
        <w:rPr>
          <w:rFonts w:asciiTheme="majorBidi" w:hAnsiTheme="majorBidi" w:cstheme="majorBidi"/>
          <w:sz w:val="24"/>
          <w:szCs w:val="24"/>
        </w:rPr>
      </w:pPr>
      <w:r w:rsidRPr="00CA5420">
        <w:rPr>
          <w:rFonts w:asciiTheme="majorBidi" w:hAnsiTheme="majorBidi" w:cstheme="majorBidi"/>
          <w:sz w:val="24"/>
          <w:szCs w:val="24"/>
        </w:rPr>
        <w:t xml:space="preserve">Barrett, P. S., &amp; Sexton, M. (2006). </w:t>
      </w:r>
      <w:r w:rsidRPr="00CA5420">
        <w:rPr>
          <w:rFonts w:asciiTheme="majorBidi" w:hAnsiTheme="majorBidi" w:cstheme="majorBidi"/>
          <w:i/>
          <w:sz w:val="24"/>
          <w:szCs w:val="24"/>
        </w:rPr>
        <w:t>Managing design and communication in the construction industry</w:t>
      </w:r>
      <w:r w:rsidRPr="00CA5420">
        <w:rPr>
          <w:rFonts w:asciiTheme="majorBidi" w:hAnsiTheme="majorBidi" w:cstheme="majorBidi"/>
          <w:sz w:val="24"/>
          <w:szCs w:val="24"/>
        </w:rPr>
        <w:t>. Routledge.</w:t>
      </w:r>
    </w:p>
    <w:p w14:paraId="5D95C8BB" w14:textId="77777777" w:rsidR="009E213C" w:rsidRPr="00CA5420" w:rsidRDefault="00970ECF" w:rsidP="009E200D">
      <w:pPr>
        <w:bidi w:val="0"/>
        <w:spacing w:line="276" w:lineRule="auto"/>
        <w:rPr>
          <w:rFonts w:asciiTheme="majorBidi" w:hAnsiTheme="majorBidi" w:cstheme="majorBidi"/>
          <w:sz w:val="24"/>
          <w:szCs w:val="24"/>
        </w:rPr>
      </w:pPr>
      <w:r w:rsidRPr="00CA5420">
        <w:rPr>
          <w:rFonts w:asciiTheme="majorBidi" w:hAnsiTheme="majorBidi" w:cstheme="majorBidi"/>
          <w:sz w:val="24"/>
          <w:szCs w:val="24"/>
        </w:rPr>
        <w:t xml:space="preserve">Braun, V., &amp; Clarke, V. (2006). Using thematic analysis in psychology. </w:t>
      </w:r>
      <w:r w:rsidRPr="00CA5420">
        <w:rPr>
          <w:rFonts w:asciiTheme="majorBidi" w:hAnsiTheme="majorBidi" w:cstheme="majorBidi"/>
          <w:i/>
          <w:sz w:val="24"/>
          <w:szCs w:val="24"/>
        </w:rPr>
        <w:t>Qualitative Research in Psychology, 3</w:t>
      </w:r>
      <w:r w:rsidRPr="00CA5420">
        <w:rPr>
          <w:rFonts w:asciiTheme="majorBidi" w:hAnsiTheme="majorBidi" w:cstheme="majorBidi"/>
          <w:sz w:val="24"/>
          <w:szCs w:val="24"/>
        </w:rPr>
        <w:t>(2), 77–101. https://doi.org/10.1191/1478088706qp063oa</w:t>
      </w:r>
    </w:p>
    <w:p w14:paraId="564286B9" w14:textId="77777777" w:rsidR="009E213C" w:rsidRPr="00CA5420" w:rsidRDefault="00970ECF" w:rsidP="009E200D">
      <w:pPr>
        <w:bidi w:val="0"/>
        <w:spacing w:line="276" w:lineRule="auto"/>
        <w:rPr>
          <w:rFonts w:asciiTheme="majorBidi" w:hAnsiTheme="majorBidi" w:cstheme="majorBidi"/>
          <w:sz w:val="24"/>
          <w:szCs w:val="24"/>
        </w:rPr>
      </w:pPr>
      <w:r w:rsidRPr="00CA5420">
        <w:rPr>
          <w:rFonts w:asciiTheme="majorBidi" w:hAnsiTheme="majorBidi" w:cstheme="majorBidi"/>
          <w:sz w:val="24"/>
          <w:szCs w:val="24"/>
        </w:rPr>
        <w:t xml:space="preserve">Bresnen, M., Newell, S., &amp; Green, P. (2005). </w:t>
      </w:r>
      <w:r w:rsidRPr="00CA5420">
        <w:rPr>
          <w:rFonts w:asciiTheme="majorBidi" w:hAnsiTheme="majorBidi" w:cstheme="majorBidi"/>
          <w:i/>
          <w:sz w:val="24"/>
          <w:szCs w:val="24"/>
        </w:rPr>
        <w:t>The management of innovation in construction: An integrated approach to project management</w:t>
      </w:r>
      <w:r w:rsidRPr="00CA5420">
        <w:rPr>
          <w:rFonts w:asciiTheme="majorBidi" w:hAnsiTheme="majorBidi" w:cstheme="majorBidi"/>
          <w:sz w:val="24"/>
          <w:szCs w:val="24"/>
        </w:rPr>
        <w:t>. McGraw-Hill Education.</w:t>
      </w:r>
    </w:p>
    <w:p w14:paraId="51374A69" w14:textId="77777777" w:rsidR="009E213C" w:rsidRPr="00CA5420" w:rsidRDefault="00970ECF" w:rsidP="009E200D">
      <w:pPr>
        <w:bidi w:val="0"/>
        <w:spacing w:line="276" w:lineRule="auto"/>
        <w:rPr>
          <w:rFonts w:asciiTheme="majorBidi" w:hAnsiTheme="majorBidi" w:cstheme="majorBidi"/>
          <w:sz w:val="24"/>
          <w:szCs w:val="24"/>
        </w:rPr>
      </w:pPr>
      <w:r w:rsidRPr="00CA5420">
        <w:rPr>
          <w:rFonts w:asciiTheme="majorBidi" w:hAnsiTheme="majorBidi" w:cstheme="majorBidi"/>
          <w:sz w:val="24"/>
          <w:szCs w:val="24"/>
        </w:rPr>
        <w:t xml:space="preserve">Cao, D., Li, H., &amp; Wei, Z. (2015). </w:t>
      </w:r>
      <w:r w:rsidRPr="00CA5420">
        <w:rPr>
          <w:rFonts w:asciiTheme="majorBidi" w:hAnsiTheme="majorBidi" w:cstheme="majorBidi"/>
          <w:i/>
          <w:sz w:val="24"/>
          <w:szCs w:val="24"/>
        </w:rPr>
        <w:t>The impact of communication practices on construction project performance</w:t>
      </w:r>
      <w:r w:rsidRPr="00CA5420">
        <w:rPr>
          <w:rFonts w:asciiTheme="majorBidi" w:hAnsiTheme="majorBidi" w:cstheme="majorBidi"/>
          <w:sz w:val="24"/>
          <w:szCs w:val="24"/>
        </w:rPr>
        <w:t>. Journal of Construction Engineering and Management, 141(5), 04015004.</w:t>
      </w:r>
    </w:p>
    <w:p w14:paraId="512E8ADD" w14:textId="77777777" w:rsidR="009E213C" w:rsidRPr="00CA5420" w:rsidRDefault="00970ECF" w:rsidP="009E200D">
      <w:pPr>
        <w:bidi w:val="0"/>
        <w:spacing w:line="276" w:lineRule="auto"/>
        <w:rPr>
          <w:rFonts w:asciiTheme="majorBidi" w:hAnsiTheme="majorBidi" w:cstheme="majorBidi"/>
          <w:sz w:val="24"/>
          <w:szCs w:val="24"/>
        </w:rPr>
      </w:pPr>
      <w:r w:rsidRPr="00CA5420">
        <w:rPr>
          <w:rFonts w:asciiTheme="majorBidi" w:hAnsiTheme="majorBidi" w:cstheme="majorBidi"/>
          <w:sz w:val="24"/>
          <w:szCs w:val="24"/>
        </w:rPr>
        <w:lastRenderedPageBreak/>
        <w:t xml:space="preserve">Creswell, J. W. (2014). </w:t>
      </w:r>
      <w:r w:rsidRPr="00CA5420">
        <w:rPr>
          <w:rFonts w:asciiTheme="majorBidi" w:hAnsiTheme="majorBidi" w:cstheme="majorBidi"/>
          <w:i/>
          <w:sz w:val="24"/>
          <w:szCs w:val="24"/>
        </w:rPr>
        <w:t xml:space="preserve">Research design: Qualitative, quantitative, and mixed methods </w:t>
      </w:r>
      <w:proofErr w:type="gramStart"/>
      <w:r w:rsidRPr="00CA5420">
        <w:rPr>
          <w:rFonts w:asciiTheme="majorBidi" w:hAnsiTheme="majorBidi" w:cstheme="majorBidi"/>
          <w:i/>
          <w:sz w:val="24"/>
          <w:szCs w:val="24"/>
        </w:rPr>
        <w:t>approaches</w:t>
      </w:r>
      <w:proofErr w:type="gramEnd"/>
      <w:r w:rsidRPr="00CA5420">
        <w:rPr>
          <w:rFonts w:asciiTheme="majorBidi" w:hAnsiTheme="majorBidi" w:cstheme="majorBidi"/>
          <w:sz w:val="24"/>
          <w:szCs w:val="24"/>
        </w:rPr>
        <w:t xml:space="preserve"> (4th ed.). Sage.</w:t>
      </w:r>
    </w:p>
    <w:p w14:paraId="01922FA2" w14:textId="77777777" w:rsidR="009E213C" w:rsidRPr="00CA5420" w:rsidRDefault="00970ECF" w:rsidP="009E200D">
      <w:pPr>
        <w:bidi w:val="0"/>
        <w:spacing w:line="276" w:lineRule="auto"/>
        <w:rPr>
          <w:rFonts w:asciiTheme="majorBidi" w:hAnsiTheme="majorBidi" w:cstheme="majorBidi"/>
          <w:sz w:val="24"/>
          <w:szCs w:val="24"/>
        </w:rPr>
      </w:pPr>
      <w:r w:rsidRPr="00CA5420">
        <w:rPr>
          <w:rFonts w:asciiTheme="majorBidi" w:hAnsiTheme="majorBidi" w:cstheme="majorBidi"/>
          <w:sz w:val="24"/>
          <w:szCs w:val="24"/>
        </w:rPr>
        <w:t xml:space="preserve">Cullen, L. (2017). </w:t>
      </w:r>
      <w:r w:rsidRPr="00CA5420">
        <w:rPr>
          <w:rFonts w:asciiTheme="majorBidi" w:hAnsiTheme="majorBidi" w:cstheme="majorBidi"/>
          <w:i/>
          <w:sz w:val="24"/>
          <w:szCs w:val="24"/>
        </w:rPr>
        <w:t>The impact of effective communication on construction projects</w:t>
      </w:r>
      <w:r w:rsidRPr="00CA5420">
        <w:rPr>
          <w:rFonts w:asciiTheme="majorBidi" w:hAnsiTheme="majorBidi" w:cstheme="majorBidi"/>
          <w:sz w:val="24"/>
          <w:szCs w:val="24"/>
        </w:rPr>
        <w:t>. Construction Management Journal, 10(3), 56–68.</w:t>
      </w:r>
    </w:p>
    <w:p w14:paraId="603A0A2E" w14:textId="77777777" w:rsidR="009E213C" w:rsidRPr="00CA5420" w:rsidRDefault="00970ECF" w:rsidP="009E200D">
      <w:pPr>
        <w:bidi w:val="0"/>
        <w:spacing w:line="276" w:lineRule="auto"/>
        <w:rPr>
          <w:rFonts w:asciiTheme="majorBidi" w:hAnsiTheme="majorBidi" w:cstheme="majorBidi"/>
          <w:sz w:val="24"/>
          <w:szCs w:val="24"/>
        </w:rPr>
      </w:pPr>
      <w:r w:rsidRPr="00CA5420">
        <w:rPr>
          <w:rFonts w:asciiTheme="majorBidi" w:hAnsiTheme="majorBidi" w:cstheme="majorBidi"/>
          <w:sz w:val="24"/>
          <w:szCs w:val="24"/>
        </w:rPr>
        <w:t xml:space="preserve">Denzin, N. K. (1978). </w:t>
      </w:r>
      <w:r w:rsidRPr="00CA5420">
        <w:rPr>
          <w:rFonts w:asciiTheme="majorBidi" w:hAnsiTheme="majorBidi" w:cstheme="majorBidi"/>
          <w:i/>
          <w:sz w:val="24"/>
          <w:szCs w:val="24"/>
        </w:rPr>
        <w:t>The research act: A theoretical introduction to sociological methods</w:t>
      </w:r>
      <w:r w:rsidRPr="00CA5420">
        <w:rPr>
          <w:rFonts w:asciiTheme="majorBidi" w:hAnsiTheme="majorBidi" w:cstheme="majorBidi"/>
          <w:sz w:val="24"/>
          <w:szCs w:val="24"/>
        </w:rPr>
        <w:t>. McGraw-Hill.</w:t>
      </w:r>
    </w:p>
    <w:p w14:paraId="2DA5669F" w14:textId="77777777" w:rsidR="009E213C" w:rsidRPr="00CA5420" w:rsidRDefault="00970ECF" w:rsidP="009E200D">
      <w:pPr>
        <w:bidi w:val="0"/>
        <w:spacing w:line="276" w:lineRule="auto"/>
        <w:rPr>
          <w:rFonts w:asciiTheme="majorBidi" w:hAnsiTheme="majorBidi" w:cstheme="majorBidi"/>
          <w:sz w:val="24"/>
          <w:szCs w:val="24"/>
        </w:rPr>
      </w:pPr>
      <w:r w:rsidRPr="00CA5420">
        <w:rPr>
          <w:rFonts w:asciiTheme="majorBidi" w:hAnsiTheme="majorBidi" w:cstheme="majorBidi"/>
          <w:sz w:val="24"/>
          <w:szCs w:val="24"/>
        </w:rPr>
        <w:t xml:space="preserve">Fusch, P. I., &amp; Ness, L. R. (2015). Are we there yet? Data saturation in qualitative research. </w:t>
      </w:r>
      <w:r w:rsidRPr="00CA5420">
        <w:rPr>
          <w:rFonts w:asciiTheme="majorBidi" w:hAnsiTheme="majorBidi" w:cstheme="majorBidi"/>
          <w:i/>
          <w:sz w:val="24"/>
          <w:szCs w:val="24"/>
        </w:rPr>
        <w:t>The Qualitative Report, 20</w:t>
      </w:r>
      <w:r w:rsidRPr="00CA5420">
        <w:rPr>
          <w:rFonts w:asciiTheme="majorBidi" w:hAnsiTheme="majorBidi" w:cstheme="majorBidi"/>
          <w:sz w:val="24"/>
          <w:szCs w:val="24"/>
        </w:rPr>
        <w:t>(9), 1408–1416.</w:t>
      </w:r>
    </w:p>
    <w:p w14:paraId="3D5EB3E2" w14:textId="77777777" w:rsidR="009E213C" w:rsidRPr="00CA5420" w:rsidRDefault="00970ECF" w:rsidP="009E200D">
      <w:pPr>
        <w:bidi w:val="0"/>
        <w:spacing w:line="276" w:lineRule="auto"/>
        <w:rPr>
          <w:rFonts w:asciiTheme="majorBidi" w:hAnsiTheme="majorBidi" w:cstheme="majorBidi"/>
          <w:sz w:val="24"/>
          <w:szCs w:val="24"/>
        </w:rPr>
      </w:pPr>
      <w:proofErr w:type="spellStart"/>
      <w:r w:rsidRPr="00CA5420">
        <w:rPr>
          <w:rFonts w:asciiTheme="majorBidi" w:hAnsiTheme="majorBidi" w:cstheme="majorBidi"/>
          <w:sz w:val="24"/>
          <w:szCs w:val="24"/>
        </w:rPr>
        <w:t>Hirunyawipada</w:t>
      </w:r>
      <w:proofErr w:type="spellEnd"/>
      <w:r w:rsidRPr="00CA5420">
        <w:rPr>
          <w:rFonts w:asciiTheme="majorBidi" w:hAnsiTheme="majorBidi" w:cstheme="majorBidi"/>
          <w:sz w:val="24"/>
          <w:szCs w:val="24"/>
        </w:rPr>
        <w:t xml:space="preserve">, T., &amp; </w:t>
      </w:r>
      <w:proofErr w:type="spellStart"/>
      <w:r w:rsidRPr="00CA5420">
        <w:rPr>
          <w:rFonts w:asciiTheme="majorBidi" w:hAnsiTheme="majorBidi" w:cstheme="majorBidi"/>
          <w:sz w:val="24"/>
          <w:szCs w:val="24"/>
        </w:rPr>
        <w:t>LaAr</w:t>
      </w:r>
      <w:proofErr w:type="spellEnd"/>
      <w:r w:rsidRPr="00CA5420">
        <w:rPr>
          <w:rFonts w:asciiTheme="majorBidi" w:hAnsiTheme="majorBidi" w:cstheme="majorBidi"/>
          <w:sz w:val="24"/>
          <w:szCs w:val="24"/>
        </w:rPr>
        <w:t xml:space="preserve">, K. (2014). </w:t>
      </w:r>
      <w:r w:rsidRPr="00CA5420">
        <w:rPr>
          <w:rFonts w:asciiTheme="majorBidi" w:hAnsiTheme="majorBidi" w:cstheme="majorBidi"/>
          <w:i/>
          <w:sz w:val="24"/>
          <w:szCs w:val="24"/>
        </w:rPr>
        <w:t>Perceptions of communication effectiveness among project team members</w:t>
      </w:r>
      <w:r w:rsidRPr="00CA5420">
        <w:rPr>
          <w:rFonts w:asciiTheme="majorBidi" w:hAnsiTheme="majorBidi" w:cstheme="majorBidi"/>
          <w:sz w:val="24"/>
          <w:szCs w:val="24"/>
        </w:rPr>
        <w:t>. Journal of Construction Engineering and Management, 140(2), 04013034.</w:t>
      </w:r>
    </w:p>
    <w:p w14:paraId="7527C1EF" w14:textId="77777777" w:rsidR="009E213C" w:rsidRPr="00CA5420" w:rsidRDefault="00970ECF" w:rsidP="009E200D">
      <w:pPr>
        <w:bidi w:val="0"/>
        <w:spacing w:line="276" w:lineRule="auto"/>
        <w:rPr>
          <w:rFonts w:asciiTheme="majorBidi" w:hAnsiTheme="majorBidi" w:cstheme="majorBidi"/>
          <w:sz w:val="24"/>
          <w:szCs w:val="24"/>
        </w:rPr>
      </w:pPr>
      <w:r w:rsidRPr="00CA5420">
        <w:rPr>
          <w:rFonts w:asciiTheme="majorBidi" w:hAnsiTheme="majorBidi" w:cstheme="majorBidi"/>
          <w:sz w:val="24"/>
          <w:szCs w:val="24"/>
        </w:rPr>
        <w:t xml:space="preserve">Jafari, H., &amp; </w:t>
      </w:r>
      <w:proofErr w:type="spellStart"/>
      <w:r w:rsidRPr="00CA5420">
        <w:rPr>
          <w:rFonts w:asciiTheme="majorBidi" w:hAnsiTheme="majorBidi" w:cstheme="majorBidi"/>
          <w:sz w:val="24"/>
          <w:szCs w:val="24"/>
        </w:rPr>
        <w:t>Beikzadeh</w:t>
      </w:r>
      <w:proofErr w:type="spellEnd"/>
      <w:r w:rsidRPr="00CA5420">
        <w:rPr>
          <w:rFonts w:asciiTheme="majorBidi" w:hAnsiTheme="majorBidi" w:cstheme="majorBidi"/>
          <w:sz w:val="24"/>
          <w:szCs w:val="24"/>
        </w:rPr>
        <w:t xml:space="preserve">, S. (2020). </w:t>
      </w:r>
      <w:r w:rsidRPr="00CA5420">
        <w:rPr>
          <w:rFonts w:asciiTheme="majorBidi" w:hAnsiTheme="majorBidi" w:cstheme="majorBidi"/>
          <w:i/>
          <w:sz w:val="24"/>
          <w:szCs w:val="24"/>
        </w:rPr>
        <w:t>The role of communication in construction project success</w:t>
      </w:r>
      <w:r w:rsidRPr="00CA5420">
        <w:rPr>
          <w:rFonts w:asciiTheme="majorBidi" w:hAnsiTheme="majorBidi" w:cstheme="majorBidi"/>
          <w:sz w:val="24"/>
          <w:szCs w:val="24"/>
        </w:rPr>
        <w:t>. International Journal of Construction Management, 20(4), 329–341.</w:t>
      </w:r>
    </w:p>
    <w:p w14:paraId="1147F00E" w14:textId="77777777" w:rsidR="009E213C" w:rsidRPr="00CA5420" w:rsidRDefault="00970ECF" w:rsidP="009E200D">
      <w:pPr>
        <w:bidi w:val="0"/>
        <w:spacing w:line="276" w:lineRule="auto"/>
        <w:rPr>
          <w:rFonts w:asciiTheme="majorBidi" w:hAnsiTheme="majorBidi" w:cstheme="majorBidi"/>
          <w:sz w:val="24"/>
          <w:szCs w:val="24"/>
        </w:rPr>
      </w:pPr>
      <w:r w:rsidRPr="00CA5420">
        <w:rPr>
          <w:rFonts w:asciiTheme="majorBidi" w:hAnsiTheme="majorBidi" w:cstheme="majorBidi"/>
          <w:sz w:val="24"/>
          <w:szCs w:val="24"/>
        </w:rPr>
        <w:t xml:space="preserve">Ling, F. Y. Y., &amp; Hoi, L. Y. (2015). </w:t>
      </w:r>
      <w:r w:rsidRPr="00CA5420">
        <w:rPr>
          <w:rFonts w:asciiTheme="majorBidi" w:hAnsiTheme="majorBidi" w:cstheme="majorBidi"/>
          <w:i/>
          <w:sz w:val="24"/>
          <w:szCs w:val="24"/>
        </w:rPr>
        <w:t>Effective communication strategies in construction projects: A case study approach</w:t>
      </w:r>
      <w:r w:rsidRPr="00CA5420">
        <w:rPr>
          <w:rFonts w:asciiTheme="majorBidi" w:hAnsiTheme="majorBidi" w:cstheme="majorBidi"/>
          <w:sz w:val="24"/>
          <w:szCs w:val="24"/>
        </w:rPr>
        <w:t>. Engineering, Construction, and Architectural Management, 22(5), 541–555.</w:t>
      </w:r>
    </w:p>
    <w:p w14:paraId="0FD0F0E0" w14:textId="77777777" w:rsidR="009E213C" w:rsidRPr="00CA5420" w:rsidRDefault="00970ECF" w:rsidP="009E200D">
      <w:pPr>
        <w:bidi w:val="0"/>
        <w:spacing w:line="276" w:lineRule="auto"/>
        <w:rPr>
          <w:rFonts w:asciiTheme="majorBidi" w:hAnsiTheme="majorBidi" w:cstheme="majorBidi"/>
          <w:sz w:val="24"/>
          <w:szCs w:val="24"/>
        </w:rPr>
      </w:pPr>
      <w:r w:rsidRPr="00CA5420">
        <w:rPr>
          <w:rFonts w:asciiTheme="majorBidi" w:hAnsiTheme="majorBidi" w:cstheme="majorBidi"/>
          <w:sz w:val="24"/>
          <w:szCs w:val="24"/>
        </w:rPr>
        <w:t xml:space="preserve">Loosemore, M., Dainty, A. R. J., &amp; Lingard, H. (2012). </w:t>
      </w:r>
      <w:r w:rsidRPr="00CA5420">
        <w:rPr>
          <w:rFonts w:asciiTheme="majorBidi" w:hAnsiTheme="majorBidi" w:cstheme="majorBidi"/>
          <w:i/>
          <w:sz w:val="24"/>
          <w:szCs w:val="24"/>
        </w:rPr>
        <w:t>Human resource management in construction projects: Strategic and operational approaches</w:t>
      </w:r>
      <w:r w:rsidRPr="00CA5420">
        <w:rPr>
          <w:rFonts w:asciiTheme="majorBidi" w:hAnsiTheme="majorBidi" w:cstheme="majorBidi"/>
          <w:sz w:val="24"/>
          <w:szCs w:val="24"/>
        </w:rPr>
        <w:t>. Routledge.</w:t>
      </w:r>
    </w:p>
    <w:p w14:paraId="17E8A2FF" w14:textId="77777777" w:rsidR="009E213C" w:rsidRPr="00CA5420" w:rsidRDefault="00970ECF" w:rsidP="009E200D">
      <w:pPr>
        <w:bidi w:val="0"/>
        <w:spacing w:line="276" w:lineRule="auto"/>
        <w:rPr>
          <w:rFonts w:asciiTheme="majorBidi" w:hAnsiTheme="majorBidi" w:cstheme="majorBidi"/>
          <w:sz w:val="24"/>
          <w:szCs w:val="24"/>
        </w:rPr>
      </w:pPr>
      <w:r w:rsidRPr="00CA5420">
        <w:rPr>
          <w:rFonts w:asciiTheme="majorBidi" w:hAnsiTheme="majorBidi" w:cstheme="majorBidi"/>
          <w:sz w:val="24"/>
          <w:szCs w:val="24"/>
        </w:rPr>
        <w:t xml:space="preserve">Ochieng, E. G., Price, A. D. F., &amp; Moore, D. R. (2014). </w:t>
      </w:r>
      <w:r w:rsidRPr="00CA5420">
        <w:rPr>
          <w:rFonts w:asciiTheme="majorBidi" w:hAnsiTheme="majorBidi" w:cstheme="majorBidi"/>
          <w:i/>
          <w:sz w:val="24"/>
          <w:szCs w:val="24"/>
        </w:rPr>
        <w:t>Construction communication in large projects: A case study approach</w:t>
      </w:r>
      <w:r w:rsidRPr="00CA5420">
        <w:rPr>
          <w:rFonts w:asciiTheme="majorBidi" w:hAnsiTheme="majorBidi" w:cstheme="majorBidi"/>
          <w:sz w:val="24"/>
          <w:szCs w:val="24"/>
        </w:rPr>
        <w:t>. International Journal of Project Management, 32(6), 972–981.</w:t>
      </w:r>
    </w:p>
    <w:p w14:paraId="52C1CAC8" w14:textId="77777777" w:rsidR="009E213C" w:rsidRPr="00CA5420" w:rsidRDefault="00970ECF" w:rsidP="009E200D">
      <w:pPr>
        <w:bidi w:val="0"/>
        <w:spacing w:line="276" w:lineRule="auto"/>
        <w:rPr>
          <w:rFonts w:asciiTheme="majorBidi" w:hAnsiTheme="majorBidi" w:cstheme="majorBidi"/>
          <w:sz w:val="24"/>
          <w:szCs w:val="24"/>
        </w:rPr>
      </w:pPr>
      <w:r w:rsidRPr="00CA5420">
        <w:rPr>
          <w:rFonts w:asciiTheme="majorBidi" w:hAnsiTheme="majorBidi" w:cstheme="majorBidi"/>
          <w:sz w:val="24"/>
          <w:szCs w:val="24"/>
        </w:rPr>
        <w:t xml:space="preserve">Patton, M. Q. (2002). </w:t>
      </w:r>
      <w:r w:rsidRPr="00CA5420">
        <w:rPr>
          <w:rFonts w:asciiTheme="majorBidi" w:hAnsiTheme="majorBidi" w:cstheme="majorBidi"/>
          <w:i/>
          <w:sz w:val="24"/>
          <w:szCs w:val="24"/>
        </w:rPr>
        <w:t>Qualitative research and evaluation methods</w:t>
      </w:r>
      <w:r w:rsidRPr="00CA5420">
        <w:rPr>
          <w:rFonts w:asciiTheme="majorBidi" w:hAnsiTheme="majorBidi" w:cstheme="majorBidi"/>
          <w:sz w:val="24"/>
          <w:szCs w:val="24"/>
        </w:rPr>
        <w:t xml:space="preserve"> (3rd ed.). Sage.</w:t>
      </w:r>
    </w:p>
    <w:p w14:paraId="6F8D32B2" w14:textId="77777777" w:rsidR="009E213C" w:rsidRPr="00CA5420" w:rsidRDefault="00970ECF" w:rsidP="009E200D">
      <w:pPr>
        <w:bidi w:val="0"/>
        <w:spacing w:line="276" w:lineRule="auto"/>
        <w:rPr>
          <w:rFonts w:asciiTheme="majorBidi" w:hAnsiTheme="majorBidi" w:cstheme="majorBidi"/>
          <w:sz w:val="24"/>
          <w:szCs w:val="24"/>
        </w:rPr>
      </w:pPr>
      <w:r w:rsidRPr="00CA5420">
        <w:rPr>
          <w:rFonts w:asciiTheme="majorBidi" w:hAnsiTheme="majorBidi" w:cstheme="majorBidi"/>
          <w:sz w:val="24"/>
          <w:szCs w:val="24"/>
        </w:rPr>
        <w:t xml:space="preserve">Stake, R. E. (1995). </w:t>
      </w:r>
      <w:r w:rsidRPr="00CA5420">
        <w:rPr>
          <w:rFonts w:asciiTheme="majorBidi" w:hAnsiTheme="majorBidi" w:cstheme="majorBidi"/>
          <w:i/>
          <w:sz w:val="24"/>
          <w:szCs w:val="24"/>
        </w:rPr>
        <w:t>The art of case study research</w:t>
      </w:r>
      <w:r w:rsidRPr="00CA5420">
        <w:rPr>
          <w:rFonts w:asciiTheme="majorBidi" w:hAnsiTheme="majorBidi" w:cstheme="majorBidi"/>
          <w:sz w:val="24"/>
          <w:szCs w:val="24"/>
        </w:rPr>
        <w:t>. Sage Publications.</w:t>
      </w:r>
    </w:p>
    <w:p w14:paraId="16DEC0EA" w14:textId="77777777" w:rsidR="009E213C" w:rsidRPr="00CA5420" w:rsidRDefault="00970ECF" w:rsidP="009E200D">
      <w:pPr>
        <w:bidi w:val="0"/>
        <w:spacing w:line="276" w:lineRule="auto"/>
        <w:rPr>
          <w:rFonts w:asciiTheme="majorBidi" w:hAnsiTheme="majorBidi" w:cstheme="majorBidi"/>
          <w:sz w:val="24"/>
          <w:szCs w:val="24"/>
        </w:rPr>
      </w:pPr>
      <w:r w:rsidRPr="00CA5420">
        <w:rPr>
          <w:rFonts w:asciiTheme="majorBidi" w:hAnsiTheme="majorBidi" w:cstheme="majorBidi"/>
          <w:sz w:val="24"/>
          <w:szCs w:val="24"/>
        </w:rPr>
        <w:t xml:space="preserve">Yin, R. K. (2014). </w:t>
      </w:r>
      <w:r w:rsidRPr="00CA5420">
        <w:rPr>
          <w:rFonts w:asciiTheme="majorBidi" w:hAnsiTheme="majorBidi" w:cstheme="majorBidi"/>
          <w:i/>
          <w:sz w:val="24"/>
          <w:szCs w:val="24"/>
        </w:rPr>
        <w:t>Case study research: Design and methods</w:t>
      </w:r>
      <w:r w:rsidRPr="00CA5420">
        <w:rPr>
          <w:rFonts w:asciiTheme="majorBidi" w:hAnsiTheme="majorBidi" w:cstheme="majorBidi"/>
          <w:sz w:val="24"/>
          <w:szCs w:val="24"/>
        </w:rPr>
        <w:t xml:space="preserve"> (5th ed.). Sage Publications.</w:t>
      </w:r>
    </w:p>
    <w:p w14:paraId="24211D3C" w14:textId="77777777" w:rsidR="009E213C" w:rsidRPr="00CA5420" w:rsidRDefault="00970ECF" w:rsidP="009E200D">
      <w:pPr>
        <w:bidi w:val="0"/>
        <w:spacing w:line="276" w:lineRule="auto"/>
        <w:rPr>
          <w:rFonts w:asciiTheme="majorBidi" w:hAnsiTheme="majorBidi" w:cstheme="majorBidi"/>
          <w:color w:val="000000"/>
          <w:sz w:val="24"/>
          <w:szCs w:val="24"/>
        </w:rPr>
      </w:pPr>
      <w:r w:rsidRPr="00CA5420">
        <w:rPr>
          <w:rFonts w:asciiTheme="majorBidi" w:hAnsiTheme="majorBidi" w:cstheme="majorBidi"/>
          <w:sz w:val="24"/>
          <w:szCs w:val="24"/>
        </w:rPr>
        <w:t xml:space="preserve">Love, P. E. D., Edwards, D. J., &amp; Irani, Z. (2016). </w:t>
      </w:r>
      <w:r w:rsidRPr="00CA5420">
        <w:rPr>
          <w:rFonts w:asciiTheme="majorBidi" w:hAnsiTheme="majorBidi" w:cstheme="majorBidi"/>
          <w:i/>
          <w:sz w:val="24"/>
          <w:szCs w:val="24"/>
        </w:rPr>
        <w:t>The impact of communication on construction project performance: A review of the literature</w:t>
      </w:r>
      <w:r w:rsidRPr="00CA5420">
        <w:rPr>
          <w:rFonts w:asciiTheme="majorBidi" w:hAnsiTheme="majorBidi" w:cstheme="majorBidi"/>
          <w:sz w:val="24"/>
          <w:szCs w:val="24"/>
        </w:rPr>
        <w:t>. Journal of Engineering, Construction, and Architectural Management, 23(5), 640–661.</w:t>
      </w:r>
    </w:p>
    <w:p w14:paraId="26EFD431" w14:textId="77777777" w:rsidR="009E213C" w:rsidRPr="00CA5420" w:rsidRDefault="009E213C" w:rsidP="009E200D">
      <w:pPr>
        <w:bidi w:val="0"/>
        <w:spacing w:line="276" w:lineRule="auto"/>
        <w:rPr>
          <w:rFonts w:asciiTheme="majorBidi" w:hAnsiTheme="majorBidi" w:cstheme="majorBidi"/>
          <w:sz w:val="24"/>
          <w:szCs w:val="24"/>
        </w:rPr>
      </w:pPr>
    </w:p>
    <w:sectPr w:rsidR="009E213C" w:rsidRPr="00CA5420">
      <w:footerReference w:type="default" r:id="rId10"/>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2C781" w14:textId="77777777" w:rsidR="00CD4C90" w:rsidRDefault="00CD4C90">
      <w:pPr>
        <w:spacing w:after="0" w:line="240" w:lineRule="auto"/>
      </w:pPr>
      <w:r>
        <w:separator/>
      </w:r>
    </w:p>
  </w:endnote>
  <w:endnote w:type="continuationSeparator" w:id="0">
    <w:p w14:paraId="429827CE" w14:textId="77777777" w:rsidR="00CD4C90" w:rsidRDefault="00CD4C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77E0295E-965B-4D8A-A0E1-F331C16A550D}"/>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D30122BF-D3E0-4466-8C24-117EB95A74AE}"/>
    <w:embedBold r:id="rId3" w:fontKey="{50D35513-5CBA-477C-8529-F1B152C3ABC5}"/>
    <w:embedItalic r:id="rId4" w:fontKey="{94B711BC-16F8-4225-A844-19C72F3F05FB}"/>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5" w:fontKey="{9FFDC8F9-4F73-4755-91DD-32BC81133A90}"/>
    <w:embedItalic r:id="rId6" w:fontKey="{E9835E17-AE0D-4D8C-B78B-F00DA6DDB457}"/>
  </w:font>
  <w:font w:name="Sakkal Majalla">
    <w:panose1 w:val="02000000000000000000"/>
    <w:charset w:val="00"/>
    <w:family w:val="auto"/>
    <w:pitch w:val="variable"/>
    <w:sig w:usb0="A0002027" w:usb1="80000000" w:usb2="00000108" w:usb3="00000000" w:csb0="000000D3" w:csb1="00000000"/>
    <w:embedRegular r:id="rId7" w:fontKey="{834C822D-F2ED-4B21-98E0-462E02C77E06}"/>
    <w:embedBold r:id="rId8" w:fontKey="{A3A28F46-E158-4FC0-B1AB-AB397C0DD211}"/>
  </w:font>
  <w:font w:name="Cambria">
    <w:panose1 w:val="02040503050406030204"/>
    <w:charset w:val="00"/>
    <w:family w:val="roman"/>
    <w:pitch w:val="variable"/>
    <w:sig w:usb0="E00006FF" w:usb1="420024FF" w:usb2="02000000" w:usb3="00000000" w:csb0="0000019F" w:csb1="00000000"/>
    <w:embedRegular r:id="rId9" w:fontKey="{2F883CBE-993F-445C-934E-194DC4039AEF}"/>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A2229B" w14:textId="77777777" w:rsidR="009E213C" w:rsidRDefault="00970ECF">
    <w:pPr>
      <w:pBdr>
        <w:top w:val="nil"/>
        <w:left w:val="nil"/>
        <w:bottom w:val="nil"/>
        <w:right w:val="nil"/>
        <w:between w:val="nil"/>
      </w:pBdr>
      <w:tabs>
        <w:tab w:val="center" w:pos="4153"/>
        <w:tab w:val="right" w:pos="830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A42237">
      <w:rPr>
        <w:noProof/>
        <w:color w:val="000000"/>
        <w:rtl/>
      </w:rPr>
      <w:t>1</w:t>
    </w:r>
    <w:r>
      <w:rPr>
        <w:color w:val="000000"/>
      </w:rPr>
      <w:fldChar w:fldCharType="end"/>
    </w:r>
  </w:p>
  <w:p w14:paraId="78167BEE" w14:textId="77777777" w:rsidR="009E213C" w:rsidRDefault="009E213C">
    <w:pPr>
      <w:pBdr>
        <w:top w:val="nil"/>
        <w:left w:val="nil"/>
        <w:bottom w:val="nil"/>
        <w:right w:val="nil"/>
        <w:between w:val="nil"/>
      </w:pBdr>
      <w:tabs>
        <w:tab w:val="center" w:pos="4153"/>
        <w:tab w:val="right" w:pos="830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8860CF" w14:textId="77777777" w:rsidR="00CD4C90" w:rsidRDefault="00CD4C90">
      <w:pPr>
        <w:spacing w:after="0" w:line="240" w:lineRule="auto"/>
      </w:pPr>
      <w:r>
        <w:separator/>
      </w:r>
    </w:p>
  </w:footnote>
  <w:footnote w:type="continuationSeparator" w:id="0">
    <w:p w14:paraId="74A02897" w14:textId="77777777" w:rsidR="00CD4C90" w:rsidRDefault="00CD4C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32CDC"/>
    <w:multiLevelType w:val="multilevel"/>
    <w:tmpl w:val="457053BC"/>
    <w:lvl w:ilvl="0">
      <w:start w:val="1"/>
      <w:numFmt w:val="decimal"/>
      <w:lvlText w:val="%1-"/>
      <w:lvlJc w:val="left"/>
      <w:pPr>
        <w:ind w:left="750" w:hanging="39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394F37"/>
    <w:multiLevelType w:val="multilevel"/>
    <w:tmpl w:val="A20EA3B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58A618AD"/>
    <w:multiLevelType w:val="multilevel"/>
    <w:tmpl w:val="C140359E"/>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67447932"/>
    <w:multiLevelType w:val="multilevel"/>
    <w:tmpl w:val="A35A366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ADB3163"/>
    <w:multiLevelType w:val="multilevel"/>
    <w:tmpl w:val="A8E8691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6B0854E7"/>
    <w:multiLevelType w:val="multilevel"/>
    <w:tmpl w:val="B802D2C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76974906"/>
    <w:multiLevelType w:val="multilevel"/>
    <w:tmpl w:val="512EC05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1302701">
    <w:abstractNumId w:val="1"/>
  </w:num>
  <w:num w:numId="2" w16cid:durableId="1746142711">
    <w:abstractNumId w:val="5"/>
  </w:num>
  <w:num w:numId="3" w16cid:durableId="787045914">
    <w:abstractNumId w:val="4"/>
  </w:num>
  <w:num w:numId="4" w16cid:durableId="73625828">
    <w:abstractNumId w:val="6"/>
  </w:num>
  <w:num w:numId="5" w16cid:durableId="976226836">
    <w:abstractNumId w:val="0"/>
  </w:num>
  <w:num w:numId="6" w16cid:durableId="194276150">
    <w:abstractNumId w:val="3"/>
  </w:num>
  <w:num w:numId="7" w16cid:durableId="21155875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13C"/>
    <w:rsid w:val="00023644"/>
    <w:rsid w:val="000C52A8"/>
    <w:rsid w:val="000D1960"/>
    <w:rsid w:val="00251AD2"/>
    <w:rsid w:val="002A52AD"/>
    <w:rsid w:val="002D7F93"/>
    <w:rsid w:val="002E7A57"/>
    <w:rsid w:val="006402DF"/>
    <w:rsid w:val="006547A8"/>
    <w:rsid w:val="00657636"/>
    <w:rsid w:val="006948D1"/>
    <w:rsid w:val="00871EFF"/>
    <w:rsid w:val="008B0D8A"/>
    <w:rsid w:val="008D23BB"/>
    <w:rsid w:val="009179B4"/>
    <w:rsid w:val="00952F8A"/>
    <w:rsid w:val="00970ECF"/>
    <w:rsid w:val="009E200D"/>
    <w:rsid w:val="009E213C"/>
    <w:rsid w:val="00A42237"/>
    <w:rsid w:val="00A61722"/>
    <w:rsid w:val="00CA5420"/>
    <w:rsid w:val="00CC2F38"/>
    <w:rsid w:val="00CD4C90"/>
    <w:rsid w:val="00D77EDB"/>
    <w:rsid w:val="00FF366A"/>
  </w:rsids>
  <m:mathPr>
    <m:mathFont m:val="Cambria Math"/>
    <m:brkBin m:val="before"/>
    <m:brkBinSub m:val="--"/>
    <m:smallFrac m:val="0"/>
    <m:dispDef/>
    <m:lMargin m:val="0"/>
    <m:rMargin m:val="0"/>
    <m:defJc m:val="centerGroup"/>
    <m:wrapIndent m:val="1440"/>
    <m:intLim m:val="subSup"/>
    <m:naryLim m:val="undOvr"/>
  </m:mathPr>
  <w:themeFontLang w:val="en-A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DD2566"/>
  <w15:docId w15:val="{93870E8E-D624-4C13-8962-D35B2303C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AE" w:eastAsia="en-AE"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pPr>
      <w:spacing w:after="0" w:line="240" w:lineRule="auto"/>
    </w:pPr>
    <w:tblPr>
      <w:tblStyleRowBandSize w:val="1"/>
      <w:tblStyleColBandSize w:val="1"/>
      <w:tblCellMar>
        <w:left w:w="108" w:type="dxa"/>
        <w:right w:w="108" w:type="dxa"/>
      </w:tblCellMar>
    </w:tblPr>
  </w:style>
  <w:style w:type="paragraph" w:styleId="ListParagraph">
    <w:name w:val="List Paragraph"/>
    <w:basedOn w:val="Normal"/>
    <w:uiPriority w:val="34"/>
    <w:qFormat/>
    <w:rsid w:val="00CA5420"/>
    <w:pPr>
      <w:ind w:left="720"/>
      <w:contextualSpacing/>
    </w:pPr>
  </w:style>
  <w:style w:type="character" w:styleId="Hyperlink">
    <w:name w:val="Hyperlink"/>
    <w:basedOn w:val="DefaultParagraphFont"/>
    <w:uiPriority w:val="99"/>
    <w:unhideWhenUsed/>
    <w:rsid w:val="00A61722"/>
    <w:rPr>
      <w:color w:val="0000FF" w:themeColor="hyperlink"/>
      <w:u w:val="single"/>
    </w:rPr>
  </w:style>
  <w:style w:type="character" w:styleId="UnresolvedMention">
    <w:name w:val="Unresolved Mention"/>
    <w:basedOn w:val="DefaultParagraphFont"/>
    <w:uiPriority w:val="99"/>
    <w:semiHidden/>
    <w:unhideWhenUsed/>
    <w:rsid w:val="00A617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pmi.org/learning/library/communications-management-9110"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26</Pages>
  <Words>7574</Words>
  <Characters>43172</Characters>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2025-08-09T18:32:00Z</dcterms:created>
  <dcterms:modified xsi:type="dcterms:W3CDTF">2025-08-09T18:32:00Z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