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B3BD3" w14:textId="77777777" w:rsidR="00C83715" w:rsidRDefault="00C83715" w:rsidP="00C83715">
      <w:pPr>
        <w:spacing w:line="276" w:lineRule="auto"/>
        <w:rPr>
          <w:rFonts w:ascii="Sakkal Majalla" w:hAnsi="Sakkal Majalla" w:cs="Sakkal Majalla"/>
          <w:b/>
          <w:bCs/>
          <w:sz w:val="28"/>
          <w:szCs w:val="28"/>
          <w:lang w:bidi="ar-EG"/>
        </w:rPr>
      </w:pPr>
      <w:bookmarkStart w:id="0" w:name="_Hlk204884645"/>
      <w:bookmarkStart w:id="1" w:name="_Hlk213561699"/>
      <w:r>
        <w:rPr>
          <w:rFonts w:ascii="Sakkal Majalla" w:hAnsi="Sakkal Majalla" w:cs="Sakkal Majalla"/>
          <w:b/>
          <w:bCs/>
          <w:noProof/>
          <w:sz w:val="28"/>
          <w:szCs w:val="28"/>
        </w:rPr>
        <w:drawing>
          <wp:anchor distT="0" distB="0" distL="114300" distR="114300" simplePos="0" relativeHeight="251659264" behindDoc="0" locked="0" layoutInCell="1" allowOverlap="1" wp14:anchorId="5948FAA9" wp14:editId="5FC508D3">
            <wp:simplePos x="0" y="0"/>
            <wp:positionH relativeFrom="margin">
              <wp:posOffset>-43815</wp:posOffset>
            </wp:positionH>
            <wp:positionV relativeFrom="margin">
              <wp:posOffset>-257175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3C630217" w14:textId="77777777" w:rsidR="00C83715" w:rsidRDefault="00C83715" w:rsidP="00C83715">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3D541089" w14:textId="77777777" w:rsidR="00C83715" w:rsidRPr="00251FCC" w:rsidRDefault="00C83715" w:rsidP="00C83715">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5D0B2BFD" w14:textId="77777777" w:rsidR="00C83715" w:rsidRDefault="00C83715" w:rsidP="00C83715">
      <w:pPr>
        <w:spacing w:after="0" w:line="360" w:lineRule="auto"/>
        <w:rPr>
          <w:rFonts w:ascii="Sakkal Majalla" w:hAnsi="Sakkal Majalla" w:cs="Sakkal Majalla"/>
          <w:sz w:val="28"/>
          <w:szCs w:val="28"/>
          <w:rtl/>
          <w:lang w:bidi="ar-EG"/>
        </w:rPr>
      </w:pPr>
    </w:p>
    <w:p w14:paraId="10A3690C" w14:textId="77777777" w:rsidR="00C83715" w:rsidRDefault="00C83715" w:rsidP="00C83715">
      <w:pPr>
        <w:spacing w:after="0" w:line="360" w:lineRule="auto"/>
        <w:rPr>
          <w:rFonts w:ascii="Sakkal Majalla" w:hAnsi="Sakkal Majalla" w:cs="Sakkal Majalla"/>
          <w:b/>
          <w:bCs/>
          <w:sz w:val="28"/>
          <w:szCs w:val="28"/>
          <w:rtl/>
          <w:lang w:bidi="ar-EG"/>
        </w:rPr>
      </w:pPr>
    </w:p>
    <w:p w14:paraId="6801A68E" w14:textId="77777777" w:rsidR="00C83715" w:rsidRDefault="00C83715" w:rsidP="00C83715">
      <w:pPr>
        <w:spacing w:after="0" w:line="360" w:lineRule="auto"/>
        <w:rPr>
          <w:rFonts w:ascii="Sakkal Majalla" w:hAnsi="Sakkal Majalla" w:cs="Sakkal Majalla"/>
          <w:b/>
          <w:bCs/>
          <w:sz w:val="28"/>
          <w:szCs w:val="28"/>
          <w:rtl/>
          <w:lang w:bidi="ar-EG"/>
        </w:rPr>
      </w:pPr>
    </w:p>
    <w:p w14:paraId="225F9471" w14:textId="77777777" w:rsidR="00C83715" w:rsidRDefault="00C83715" w:rsidP="00C83715">
      <w:pPr>
        <w:spacing w:line="360" w:lineRule="auto"/>
        <w:jc w:val="center"/>
        <w:rPr>
          <w:rFonts w:ascii="Sakkal Majalla" w:hAnsi="Sakkal Majalla" w:cs="Sakkal Majalla"/>
          <w:b/>
          <w:bCs/>
          <w:sz w:val="32"/>
          <w:szCs w:val="32"/>
          <w:rtl/>
          <w:lang w:bidi="ar-EG"/>
        </w:rPr>
      </w:pPr>
      <w:r w:rsidRPr="0009465F">
        <w:rPr>
          <w:rFonts w:ascii="Sakkal Majalla" w:hAnsi="Sakkal Majalla" w:cs="Sakkal Majalla"/>
          <w:b/>
          <w:bCs/>
          <w:sz w:val="32"/>
          <w:szCs w:val="32"/>
          <w:rtl/>
          <w:lang w:bidi="ar-EG"/>
        </w:rPr>
        <w:t>أثر التخطيط الإداري لأعمال الصيانة على خفض التكاليف التشغيلية: دراسة ميدانية على المنشآت الصناعية بمدينة الجبيل</w:t>
      </w:r>
    </w:p>
    <w:p w14:paraId="47CE7A62" w14:textId="77777777" w:rsidR="00C83715" w:rsidRPr="004B453C" w:rsidRDefault="00C83715" w:rsidP="00C83715">
      <w:pPr>
        <w:spacing w:line="360" w:lineRule="auto"/>
        <w:jc w:val="center"/>
        <w:rPr>
          <w:rFonts w:ascii="Sakkal Majalla" w:hAnsi="Sakkal Majalla" w:cs="Sakkal Majalla"/>
          <w:b/>
          <w:bCs/>
          <w:sz w:val="28"/>
          <w:szCs w:val="28"/>
          <w:rtl/>
          <w:lang w:bidi="ar-EG"/>
        </w:rPr>
      </w:pPr>
    </w:p>
    <w:p w14:paraId="5739D871" w14:textId="1074F0DE" w:rsidR="00C83715" w:rsidRPr="008A660F" w:rsidRDefault="00C83715" w:rsidP="00C83715">
      <w:pPr>
        <w:jc w:val="center"/>
        <w:rPr>
          <w:rFonts w:ascii="Sakkal Majalla" w:hAnsi="Sakkal Majalla" w:cs="Sakkal Majalla" w:hint="cs"/>
          <w:b/>
          <w:bCs/>
          <w:sz w:val="28"/>
          <w:szCs w:val="28"/>
          <w:rtl/>
          <w:lang w:val="en-GB"/>
        </w:rPr>
      </w:pPr>
      <w:r>
        <w:rPr>
          <w:rFonts w:ascii="Sakkal Majalla" w:hAnsi="Sakkal Majalla" w:cs="Sakkal Majalla"/>
          <w:b/>
          <w:bCs/>
          <w:sz w:val="28"/>
          <w:szCs w:val="28"/>
          <w:rtl/>
          <w:lang w:bidi="ar-EG"/>
        </w:rPr>
        <w:t>إعداد الطالب/</w:t>
      </w:r>
      <w:r w:rsidR="008A660F">
        <w:rPr>
          <w:rFonts w:ascii="Sakkal Majalla" w:hAnsi="Sakkal Majalla" w:cs="Sakkal Majalla"/>
          <w:b/>
          <w:bCs/>
          <w:sz w:val="28"/>
          <w:szCs w:val="28"/>
          <w:lang w:val="en-GB" w:bidi="ar-EG"/>
        </w:rPr>
        <w:t xml:space="preserve"> </w:t>
      </w:r>
      <w:r w:rsidR="001E3C37">
        <w:rPr>
          <w:rFonts w:ascii="Sakkal Majalla" w:hAnsi="Sakkal Majalla" w:cs="Sakkal Majalla" w:hint="cs"/>
          <w:b/>
          <w:bCs/>
          <w:sz w:val="28"/>
          <w:szCs w:val="28"/>
          <w:rtl/>
          <w:lang w:val="en-GB" w:bidi="ar-EG"/>
        </w:rPr>
        <w:t xml:space="preserve">راشد بن محمد سعد بوعبيد </w:t>
      </w:r>
    </w:p>
    <w:p w14:paraId="613154E5" w14:textId="77777777" w:rsidR="00C83715" w:rsidRDefault="00C83715" w:rsidP="00C83715">
      <w:pPr>
        <w:rPr>
          <w:rFonts w:ascii="Sakkal Majalla" w:hAnsi="Sakkal Majalla" w:cs="Sakkal Majalla"/>
          <w:b/>
          <w:bCs/>
          <w:sz w:val="28"/>
          <w:szCs w:val="28"/>
          <w:rtl/>
          <w:lang w:bidi="ar-EG"/>
        </w:rPr>
      </w:pPr>
    </w:p>
    <w:p w14:paraId="3C92B9F8" w14:textId="77777777" w:rsidR="00C83715" w:rsidRDefault="00C83715" w:rsidP="00C83715">
      <w:pPr>
        <w:rPr>
          <w:rFonts w:ascii="Sakkal Majalla" w:hAnsi="Sakkal Majalla" w:cs="Sakkal Majalla"/>
          <w:b/>
          <w:bCs/>
          <w:sz w:val="28"/>
          <w:szCs w:val="28"/>
          <w:rtl/>
          <w:lang w:bidi="ar-EG"/>
        </w:rPr>
      </w:pPr>
    </w:p>
    <w:p w14:paraId="63F544B2" w14:textId="0D38C7A0" w:rsidR="00C83715" w:rsidRPr="00C37031" w:rsidRDefault="00C83715" w:rsidP="00C83715">
      <w:pPr>
        <w:jc w:val="center"/>
        <w:rPr>
          <w:rFonts w:ascii="Sakkal Majalla" w:hAnsi="Sakkal Majalla" w:cs="Sakkal Majalla"/>
          <w:b/>
          <w:bCs/>
          <w:sz w:val="28"/>
          <w:szCs w:val="28"/>
          <w:lang w:val="en-GB" w:bidi="ar-EG"/>
        </w:rPr>
      </w:pPr>
      <w:r>
        <w:rPr>
          <w:rFonts w:ascii="Sakkal Majalla" w:hAnsi="Sakkal Majalla" w:cs="Sakkal Majalla" w:hint="cs"/>
          <w:b/>
          <w:bCs/>
          <w:sz w:val="28"/>
          <w:szCs w:val="28"/>
          <w:rtl/>
          <w:lang w:bidi="ar-EG"/>
        </w:rPr>
        <w:t>الرقم الجامعي/</w:t>
      </w:r>
      <w:r w:rsidR="00C37031">
        <w:rPr>
          <w:rFonts w:ascii="Sakkal Majalla" w:hAnsi="Sakkal Majalla" w:cs="Sakkal Majalla"/>
          <w:b/>
          <w:bCs/>
          <w:sz w:val="28"/>
          <w:szCs w:val="28"/>
          <w:lang w:val="en-GB" w:bidi="ar-EG"/>
        </w:rPr>
        <w:t>252001238</w:t>
      </w:r>
    </w:p>
    <w:p w14:paraId="53594631" w14:textId="77777777" w:rsidR="00C83715" w:rsidRDefault="00C83715" w:rsidP="00C83715">
      <w:pPr>
        <w:rPr>
          <w:rFonts w:ascii="Sakkal Majalla" w:hAnsi="Sakkal Majalla" w:cs="Sakkal Majalla"/>
          <w:b/>
          <w:bCs/>
          <w:sz w:val="28"/>
          <w:szCs w:val="28"/>
          <w:rtl/>
          <w:lang w:bidi="ar-EG"/>
        </w:rPr>
      </w:pPr>
    </w:p>
    <w:p w14:paraId="22E6A45D" w14:textId="77777777" w:rsidR="00C83715" w:rsidRDefault="00C83715" w:rsidP="00C83715">
      <w:pPr>
        <w:rPr>
          <w:rFonts w:ascii="Sakkal Majalla" w:hAnsi="Sakkal Majalla" w:cs="Sakkal Majalla"/>
          <w:b/>
          <w:bCs/>
          <w:sz w:val="28"/>
          <w:szCs w:val="28"/>
          <w:rtl/>
          <w:lang w:bidi="ar-EG"/>
        </w:rPr>
      </w:pPr>
    </w:p>
    <w:p w14:paraId="053C401B" w14:textId="7782EC6B" w:rsidR="00C83715" w:rsidRDefault="00C83715" w:rsidP="00C83715">
      <w:pPr>
        <w:jc w:val="center"/>
        <w:rPr>
          <w:rFonts w:ascii="Sakkal Majalla" w:hAnsi="Sakkal Majalla" w:cs="Sakkal Majalla" w:hint="cs"/>
          <w:b/>
          <w:bCs/>
          <w:sz w:val="28"/>
          <w:szCs w:val="28"/>
          <w:rtl/>
        </w:rPr>
      </w:pPr>
      <w:r>
        <w:rPr>
          <w:rFonts w:ascii="Sakkal Majalla" w:hAnsi="Sakkal Majalla" w:cs="Sakkal Majalla"/>
          <w:b/>
          <w:bCs/>
          <w:sz w:val="28"/>
          <w:szCs w:val="28"/>
          <w:rtl/>
          <w:lang w:bidi="ar-EG"/>
        </w:rPr>
        <w:t>إشراف/</w:t>
      </w:r>
      <w:r w:rsidR="00C37031">
        <w:rPr>
          <w:rFonts w:ascii="Sakkal Majalla" w:hAnsi="Sakkal Majalla" w:cs="Sakkal Majalla" w:hint="cs"/>
          <w:b/>
          <w:bCs/>
          <w:sz w:val="28"/>
          <w:szCs w:val="28"/>
          <w:rtl/>
        </w:rPr>
        <w:t>د.</w:t>
      </w:r>
      <w:r w:rsidR="00C05AEA">
        <w:rPr>
          <w:rFonts w:ascii="Sakkal Majalla" w:hAnsi="Sakkal Majalla" w:cs="Sakkal Majalla" w:hint="cs"/>
          <w:b/>
          <w:bCs/>
          <w:sz w:val="28"/>
          <w:szCs w:val="28"/>
          <w:rtl/>
        </w:rPr>
        <w:t xml:space="preserve"> الفيصل عبد الحميد محمد حسن </w:t>
      </w:r>
    </w:p>
    <w:p w14:paraId="737407C0" w14:textId="77777777" w:rsidR="00C83715" w:rsidRDefault="00C83715" w:rsidP="00C83715">
      <w:pPr>
        <w:jc w:val="center"/>
        <w:rPr>
          <w:rFonts w:ascii="Sakkal Majalla" w:hAnsi="Sakkal Majalla" w:cs="Sakkal Majalla"/>
          <w:b/>
          <w:bCs/>
          <w:sz w:val="28"/>
          <w:szCs w:val="28"/>
          <w:rtl/>
          <w:lang w:bidi="ar-EG"/>
        </w:rPr>
      </w:pPr>
    </w:p>
    <w:p w14:paraId="455A3694" w14:textId="77777777" w:rsidR="00C83715" w:rsidRDefault="00C83715" w:rsidP="00C83715">
      <w:pPr>
        <w:jc w:val="center"/>
        <w:rPr>
          <w:rFonts w:ascii="Sakkal Majalla" w:hAnsi="Sakkal Majalla" w:cs="Sakkal Majalla"/>
          <w:b/>
          <w:bCs/>
          <w:sz w:val="28"/>
          <w:szCs w:val="28"/>
          <w:rtl/>
          <w:lang w:bidi="ar-EG"/>
        </w:rPr>
      </w:pPr>
    </w:p>
    <w:p w14:paraId="30EC9FE9" w14:textId="77777777" w:rsidR="00C83715" w:rsidRDefault="00C83715" w:rsidP="00C8371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00BF86D0" w14:textId="77777777" w:rsidR="00C83715" w:rsidRDefault="00C83715" w:rsidP="00C8371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4EA392E2" w14:textId="77777777" w:rsidR="00C83715" w:rsidRDefault="00C83715" w:rsidP="00C83715">
      <w:pPr>
        <w:jc w:val="center"/>
        <w:rPr>
          <w:rFonts w:ascii="Sakkal Majalla" w:hAnsi="Sakkal Majalla" w:cs="Sakkal Majalla"/>
          <w:b/>
          <w:bCs/>
          <w:sz w:val="28"/>
          <w:szCs w:val="28"/>
          <w:rtl/>
          <w:lang w:bidi="ar-EG"/>
        </w:rPr>
      </w:pPr>
    </w:p>
    <w:p w14:paraId="01966843" w14:textId="77777777" w:rsidR="00C83715" w:rsidRPr="00A50799" w:rsidRDefault="00C83715" w:rsidP="00C83715">
      <w:pPr>
        <w:pStyle w:val="Heading2"/>
        <w:spacing w:before="0" w:line="360" w:lineRule="auto"/>
        <w:rPr>
          <w:rFonts w:ascii="Sakkal Majalla" w:hAnsi="Sakkal Majalla" w:cs="Sakkal Majalla"/>
          <w:b/>
          <w:bCs/>
          <w:color w:val="000000" w:themeColor="text1"/>
          <w:sz w:val="28"/>
          <w:szCs w:val="28"/>
          <w:rtl/>
        </w:rPr>
      </w:pPr>
      <w:bookmarkStart w:id="2" w:name="_Toc172397776"/>
      <w:bookmarkStart w:id="3" w:name="_Toc172746089"/>
      <w:bookmarkStart w:id="4" w:name="_Toc179741527"/>
      <w:bookmarkStart w:id="5" w:name="_Toc223604259"/>
      <w:bookmarkStart w:id="6" w:name="_Hlk217889383"/>
      <w:bookmarkStart w:id="7" w:name="_Hlk218530871"/>
      <w:bookmarkEnd w:id="0"/>
      <w:bookmarkEnd w:id="1"/>
      <w:r w:rsidRPr="00132A3E">
        <w:rPr>
          <w:rFonts w:ascii="Sakkal Majalla" w:hAnsi="Sakkal Majalla" w:cs="Sakkal Majalla"/>
          <w:b/>
          <w:bCs/>
          <w:color w:val="000000" w:themeColor="text1"/>
          <w:sz w:val="28"/>
          <w:szCs w:val="28"/>
          <w:rtl/>
        </w:rPr>
        <w:lastRenderedPageBreak/>
        <w:t>المقدمة</w:t>
      </w:r>
      <w:bookmarkEnd w:id="2"/>
      <w:bookmarkEnd w:id="3"/>
      <w:bookmarkEnd w:id="4"/>
      <w:bookmarkEnd w:id="5"/>
    </w:p>
    <w:p w14:paraId="022A9255" w14:textId="77777777" w:rsidR="00C83715" w:rsidRDefault="00C83715" w:rsidP="00C83715">
      <w:pPr>
        <w:spacing w:line="360" w:lineRule="auto"/>
        <w:ind w:firstLine="610"/>
        <w:jc w:val="both"/>
        <w:rPr>
          <w:rFonts w:ascii="Sakkal Majalla" w:hAnsi="Sakkal Majalla" w:cs="Sakkal Majalla"/>
          <w:sz w:val="28"/>
          <w:szCs w:val="28"/>
          <w:rtl/>
        </w:rPr>
      </w:pPr>
      <w:r w:rsidRPr="00664D28">
        <w:rPr>
          <w:rFonts w:ascii="Sakkal Majalla" w:hAnsi="Sakkal Majalla" w:cs="Sakkal Majalla"/>
          <w:sz w:val="28"/>
          <w:szCs w:val="28"/>
          <w:rtl/>
        </w:rPr>
        <w:t>تعتبر الصيانة من الركائز الأساسية لاستدامة الأداء التشغيلي في المنشآت الصناعية، فهي لا تقتصر على مجرد إصلاح الأعطال عند حدوثها، بل تتعدى ذلك لتشمل تخطيط الموارد المادية والبشرية، وجدولة الأعمال الوقائية، ومراقبة أداء المعدات على المدى الطويل. في هذا الإطار، أصبح التخطيط الإداري لأعمال الصيانة ضرورة استراتيجية، إذ يمثل أداة محورية لإدارة العمليات التشغيلية بفعالية، ويعد من العوامل الأساسية التي تؤثر بشكل مباشر على مستوى التكاليف التشغيلية للمنشأة. فالمنشآت الصناعية التي تعتمد على أسلوب صيانة عشوائي أو غير منظّم غالبًا ما تواجه تحديات كبيرة تتمثل في توقف خطوط الإنتاج المفاجئ، وزيادة تكاليف الإصلاح، وهدر الموارد، مما ينعكس سلبًا على القدرة التنافسية والأداء المالي للمنشأة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6989146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Ben252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63F5A">
            <w:rPr>
              <w:rFonts w:ascii="Sakkal Majalla" w:hAnsi="Sakkal Majalla" w:cs="Sakkal Majalla" w:hint="cs"/>
              <w:noProof/>
              <w:sz w:val="28"/>
              <w:szCs w:val="28"/>
              <w:rtl/>
              <w:lang w:bidi="ar-EG"/>
            </w:rPr>
            <w:t>(</w:t>
          </w:r>
          <w:r w:rsidRPr="00463F5A">
            <w:rPr>
              <w:rFonts w:ascii="Sakkal Majalla" w:hAnsi="Sakkal Majalla" w:cs="Sakkal Majalla" w:hint="cs"/>
              <w:noProof/>
              <w:sz w:val="28"/>
              <w:szCs w:val="28"/>
              <w:lang w:bidi="ar-EG"/>
            </w:rPr>
            <w:t>Benhanifia</w:t>
          </w:r>
          <w:r w:rsidRPr="00463F5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64D28">
        <w:rPr>
          <w:rFonts w:ascii="Sakkal Majalla" w:hAnsi="Sakkal Majalla" w:cs="Sakkal Majalla"/>
          <w:sz w:val="28"/>
          <w:szCs w:val="28"/>
        </w:rPr>
        <w:t>.</w:t>
      </w:r>
    </w:p>
    <w:p w14:paraId="363C7F01" w14:textId="77777777" w:rsidR="00C83715" w:rsidRDefault="00C83715" w:rsidP="00C83715">
      <w:pPr>
        <w:spacing w:line="360" w:lineRule="auto"/>
        <w:ind w:firstLine="610"/>
        <w:jc w:val="both"/>
        <w:rPr>
          <w:rFonts w:ascii="Sakkal Majalla" w:hAnsi="Sakkal Majalla" w:cs="Sakkal Majalla"/>
          <w:sz w:val="28"/>
          <w:szCs w:val="28"/>
          <w:rtl/>
        </w:rPr>
      </w:pPr>
      <w:r w:rsidRPr="00664D28">
        <w:rPr>
          <w:rFonts w:ascii="Sakkal Majalla" w:hAnsi="Sakkal Majalla" w:cs="Sakkal Majalla"/>
          <w:sz w:val="28"/>
          <w:szCs w:val="28"/>
          <w:rtl/>
        </w:rPr>
        <w:t>إن التكاليف التشغيلية في المنشآت الصناعية تشمل جميع النفقات المرتبطة بالحفاظ على سير العمليات الإنتاجية بكفاءة، مثل تكاليف الصيانة والإصلاح، واستهلاك المواد والمعدات، وأجور العاملين، والطاقة المستخدمة، بالإضافة إلى التكاليف الناتجة عن التوقف عن الإنتاج أو التأخير في تلبية الطلبات. ومن هنا تبرز أهمية التخطيط الإداري لأعمال الصيانة، لأنه يتيح للمنشأة تقدير احتياجاتها المستقبلية بدقة، ووضع خطط وقائية تقلل من احتمالية الأعطال المفاجئة، مما ينعكس بشكل مباشر على خفض التكاليف التشغيلية وتحقيق الاستفادة المثلى من الموارد المتاحة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9082295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63F5A">
            <w:rPr>
              <w:rFonts w:ascii="Sakkal Majalla" w:hAnsi="Sakkal Majalla" w:cs="Sakkal Majalla" w:hint="cs"/>
              <w:noProof/>
              <w:sz w:val="28"/>
              <w:szCs w:val="28"/>
              <w:rtl/>
              <w:lang w:bidi="ar-EG"/>
            </w:rPr>
            <w:t>(</w:t>
          </w:r>
          <w:r w:rsidRPr="00463F5A">
            <w:rPr>
              <w:rFonts w:ascii="Sakkal Majalla" w:hAnsi="Sakkal Majalla" w:cs="Sakkal Majalla" w:hint="cs"/>
              <w:noProof/>
              <w:sz w:val="28"/>
              <w:szCs w:val="28"/>
              <w:lang w:bidi="ar-EG"/>
            </w:rPr>
            <w:t>Shamim</w:t>
          </w:r>
          <w:r w:rsidRPr="00463F5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64D28">
        <w:rPr>
          <w:rFonts w:ascii="Sakkal Majalla" w:hAnsi="Sakkal Majalla" w:cs="Sakkal Majalla"/>
          <w:sz w:val="28"/>
          <w:szCs w:val="28"/>
        </w:rPr>
        <w:t>.</w:t>
      </w:r>
    </w:p>
    <w:p w14:paraId="49E10A36" w14:textId="77777777" w:rsidR="00C83715" w:rsidRDefault="00C83715" w:rsidP="00C83715">
      <w:pPr>
        <w:spacing w:line="360" w:lineRule="auto"/>
        <w:ind w:firstLine="610"/>
        <w:jc w:val="both"/>
        <w:rPr>
          <w:rFonts w:ascii="Sakkal Majalla" w:hAnsi="Sakkal Majalla" w:cs="Sakkal Majalla"/>
          <w:sz w:val="28"/>
          <w:szCs w:val="28"/>
          <w:rtl/>
        </w:rPr>
      </w:pPr>
      <w:r w:rsidRPr="00664D28">
        <w:rPr>
          <w:rFonts w:ascii="Sakkal Majalla" w:hAnsi="Sakkal Majalla" w:cs="Sakkal Majalla"/>
          <w:sz w:val="28"/>
          <w:szCs w:val="28"/>
          <w:rtl/>
        </w:rPr>
        <w:t xml:space="preserve">وفي مدينة </w:t>
      </w:r>
      <w:r>
        <w:rPr>
          <w:rFonts w:ascii="Sakkal Majalla" w:hAnsi="Sakkal Majalla" w:cs="Sakkal Majalla" w:hint="cs"/>
          <w:sz w:val="28"/>
          <w:szCs w:val="28"/>
          <w:rtl/>
        </w:rPr>
        <w:t>الجبيل</w:t>
      </w:r>
      <w:r w:rsidRPr="00664D28">
        <w:rPr>
          <w:rFonts w:ascii="Sakkal Majalla" w:hAnsi="Sakkal Majalla" w:cs="Sakkal Majalla"/>
          <w:sz w:val="28"/>
          <w:szCs w:val="28"/>
          <w:rtl/>
        </w:rPr>
        <w:t>، التي تشهد توسعًا صناعيًا ملحوظًا في مختلف القطاعات، تتزايد الحاجة إلى اعتماد استراتيجيات فعّالة لإدارة الصيانة، نظرًا للتنافسية العالية والاعتماد الكبير على التكنولوجيا والمعدات الحديثة. وقد أثبتت الدراسات السابقة أن التخطيط الإداري المنهجي لأعمال الصيانة، بما في ذلك جدولة الصيانة الوقائية، والتقييم الدوري للأداء، واستخدام نظم المراقبة الذكية، يساهم في زيادة عمر المعدات، وتحسين جودة الإنتاج، وتقليل الحوادث التشغيلية، وهو ما يؤدي بدوره إلى خفض النفقات التشغيلية وتعزيز الكفاءة الاقتصادية للمنشأة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1217899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63F5A">
            <w:rPr>
              <w:rFonts w:ascii="Sakkal Majalla" w:hAnsi="Sakkal Majalla" w:cs="Sakkal Majalla" w:hint="cs"/>
              <w:noProof/>
              <w:sz w:val="28"/>
              <w:szCs w:val="28"/>
              <w:rtl/>
              <w:lang w:bidi="ar-EG"/>
            </w:rPr>
            <w:t>(</w:t>
          </w:r>
          <w:r w:rsidRPr="00463F5A">
            <w:rPr>
              <w:rFonts w:ascii="Sakkal Majalla" w:hAnsi="Sakkal Majalla" w:cs="Sakkal Majalla" w:hint="cs"/>
              <w:noProof/>
              <w:sz w:val="28"/>
              <w:szCs w:val="28"/>
              <w:lang w:bidi="ar-EG"/>
            </w:rPr>
            <w:t>Hamasha</w:t>
          </w:r>
          <w:r w:rsidRPr="00463F5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664D28">
        <w:rPr>
          <w:rFonts w:ascii="Sakkal Majalla" w:hAnsi="Sakkal Majalla" w:cs="Sakkal Majalla"/>
          <w:sz w:val="28"/>
          <w:szCs w:val="28"/>
        </w:rPr>
        <w:t>.</w:t>
      </w:r>
    </w:p>
    <w:p w14:paraId="595197BA" w14:textId="77777777" w:rsidR="00C83715" w:rsidRDefault="00C83715" w:rsidP="00C83715">
      <w:pPr>
        <w:spacing w:line="360" w:lineRule="auto"/>
        <w:ind w:firstLine="610"/>
        <w:jc w:val="both"/>
        <w:rPr>
          <w:rFonts w:ascii="Sakkal Majalla" w:hAnsi="Sakkal Majalla" w:cs="Sakkal Majalla"/>
          <w:sz w:val="28"/>
          <w:szCs w:val="28"/>
          <w:rtl/>
        </w:rPr>
      </w:pPr>
      <w:r w:rsidRPr="00664D28">
        <w:rPr>
          <w:rFonts w:ascii="Sakkal Majalla" w:hAnsi="Sakkal Majalla" w:cs="Sakkal Majalla"/>
          <w:sz w:val="28"/>
          <w:szCs w:val="28"/>
          <w:rtl/>
        </w:rPr>
        <w:t xml:space="preserve">إضافة إلى البعد المالي، يلعب التخطيط الإداري للصيانة دورًا مهمًا في تعزيز السلامة المهنية والبيئة التشغيلية للمنشأة. فإجراءات الصيانة المنظمة تساهم في الحد من الحوادث الناتجة عن الأعطال المفاجئة للمعدات، وتحافظ على سلامة العاملين، وتضمن التزام المنشأة بالمعايير الفنية والصحية، وهو ما يعزز سمعتها ويزيد من ثقة العملاء والمستثمرين. وبذلك، </w:t>
      </w:r>
      <w:r w:rsidRPr="00664D28">
        <w:rPr>
          <w:rFonts w:ascii="Sakkal Majalla" w:hAnsi="Sakkal Majalla" w:cs="Sakkal Majalla"/>
          <w:sz w:val="28"/>
          <w:szCs w:val="28"/>
          <w:rtl/>
        </w:rPr>
        <w:lastRenderedPageBreak/>
        <w:t>يظهر أن التخطيط الإداري للصيانة ليس مجرد عملية تشغيلية روتينية، بل هو عنصر استراتيجي يدمج بين الكفاءة الاقتصادية، والجودة الإنتاجية، والالتزام بالمعايير المهنية، مما يجعله محورًا أساسيًا لدراسة العلاقة بين الإدارة الجيدة لأعمال الصيانة وخفض التكاليف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17774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Dub21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63F5A">
            <w:rPr>
              <w:rFonts w:ascii="Sakkal Majalla" w:hAnsi="Sakkal Majalla" w:cs="Sakkal Majalla" w:hint="cs"/>
              <w:noProof/>
              <w:sz w:val="28"/>
              <w:szCs w:val="28"/>
              <w:rtl/>
              <w:lang w:bidi="ar-EG"/>
            </w:rPr>
            <w:t>(</w:t>
          </w:r>
          <w:r w:rsidRPr="00463F5A">
            <w:rPr>
              <w:rFonts w:ascii="Sakkal Majalla" w:hAnsi="Sakkal Majalla" w:cs="Sakkal Majalla" w:hint="cs"/>
              <w:noProof/>
              <w:sz w:val="28"/>
              <w:szCs w:val="28"/>
              <w:lang w:bidi="ar-EG"/>
            </w:rPr>
            <w:t>Dubik</w:t>
          </w:r>
          <w:r w:rsidRPr="00463F5A">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664D28">
        <w:rPr>
          <w:rFonts w:ascii="Sakkal Majalla" w:hAnsi="Sakkal Majalla" w:cs="Sakkal Majalla"/>
          <w:sz w:val="28"/>
          <w:szCs w:val="28"/>
        </w:rPr>
        <w:t>.</w:t>
      </w:r>
    </w:p>
    <w:p w14:paraId="2A3699CE" w14:textId="77777777" w:rsidR="00C83715" w:rsidRPr="00664D28" w:rsidRDefault="00C83715" w:rsidP="00C83715">
      <w:pPr>
        <w:spacing w:line="360" w:lineRule="auto"/>
        <w:ind w:firstLine="610"/>
        <w:jc w:val="both"/>
        <w:rPr>
          <w:rFonts w:ascii="Sakkal Majalla" w:hAnsi="Sakkal Majalla" w:cs="Sakkal Majalla"/>
          <w:sz w:val="28"/>
          <w:szCs w:val="28"/>
        </w:rPr>
      </w:pPr>
      <w:r w:rsidRPr="00664D28">
        <w:rPr>
          <w:rFonts w:ascii="Sakkal Majalla" w:hAnsi="Sakkal Majalla" w:cs="Sakkal Majalla"/>
          <w:sz w:val="28"/>
          <w:szCs w:val="28"/>
          <w:rtl/>
        </w:rPr>
        <w:t xml:space="preserve">إن هذه الدراسة تأتي لتسد فجوة معرفية مهمة في السياق الصناعي المحلي، إذ تهدف إلى تقديم تحليل ميداني للمنشآت الصناعية بمدينة </w:t>
      </w:r>
      <w:r>
        <w:rPr>
          <w:rFonts w:ascii="Sakkal Majalla" w:hAnsi="Sakkal Majalla" w:cs="Sakkal Majalla" w:hint="cs"/>
          <w:sz w:val="28"/>
          <w:szCs w:val="28"/>
          <w:rtl/>
        </w:rPr>
        <w:t>الجبيل</w:t>
      </w:r>
      <w:r w:rsidRPr="00664D28">
        <w:rPr>
          <w:rFonts w:ascii="Sakkal Majalla" w:hAnsi="Sakkal Majalla" w:cs="Sakkal Majalla"/>
          <w:sz w:val="28"/>
          <w:szCs w:val="28"/>
          <w:rtl/>
        </w:rPr>
        <w:t>، واستكشاف أثر التخطيط الإداري لأعمال الصيانة على الأداء المالي والتشغيلي. ومن خلال التركيز على هذا الجانب، تسعى الدراسة إلى توضيح الأساليب المثلى للتخطيط، وقياس فعالية البرامج الصيانة المختلفة، وتقديم توصيات عملية تساعد المنشآت على تقليل الهدر، وتعظيم الاستفادة من مواردها، ورفع مستوى إنتاجيتها، وبالتالي تعزيز استدامتها ومكانتها التنافسية في السوق</w:t>
      </w:r>
      <w:r w:rsidRPr="00664D28">
        <w:rPr>
          <w:rFonts w:ascii="Sakkal Majalla" w:hAnsi="Sakkal Majalla" w:cs="Sakkal Majalla"/>
          <w:sz w:val="28"/>
          <w:szCs w:val="28"/>
        </w:rPr>
        <w:t>.</w:t>
      </w:r>
    </w:p>
    <w:p w14:paraId="0BB74882" w14:textId="77777777" w:rsidR="00C83715" w:rsidRPr="003B7C9C" w:rsidRDefault="00C83715" w:rsidP="00C83715">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ab/>
      </w:r>
    </w:p>
    <w:p w14:paraId="11656072" w14:textId="77777777" w:rsidR="00C83715" w:rsidRDefault="00C83715" w:rsidP="00C83715">
      <w:pPr>
        <w:pStyle w:val="Heading1"/>
        <w:spacing w:before="0" w:line="360" w:lineRule="auto"/>
        <w:jc w:val="both"/>
        <w:rPr>
          <w:rFonts w:ascii="Sakkal Majalla" w:hAnsi="Sakkal Majalla" w:cs="Sakkal Majalla"/>
          <w:b/>
          <w:bCs/>
          <w:color w:val="000000"/>
          <w:sz w:val="28"/>
          <w:szCs w:val="28"/>
          <w:rtl/>
        </w:rPr>
      </w:pPr>
      <w:bookmarkStart w:id="8" w:name="_Toc171380653"/>
      <w:bookmarkStart w:id="9" w:name="_Toc175325838"/>
      <w:bookmarkStart w:id="10" w:name="_Toc223604260"/>
      <w:r>
        <w:rPr>
          <w:rFonts w:ascii="Sakkal Majalla" w:hAnsi="Sakkal Majalla" w:cs="Sakkal Majalla"/>
          <w:b/>
          <w:bCs/>
          <w:color w:val="000000"/>
          <w:sz w:val="28"/>
          <w:szCs w:val="28"/>
          <w:rtl/>
        </w:rPr>
        <w:t>مشكلة الدراسة</w:t>
      </w:r>
      <w:bookmarkEnd w:id="8"/>
      <w:bookmarkEnd w:id="9"/>
      <w:bookmarkEnd w:id="10"/>
    </w:p>
    <w:p w14:paraId="7931B83F" w14:textId="77777777" w:rsidR="00C83715" w:rsidRDefault="00C83715" w:rsidP="00C83715">
      <w:pPr>
        <w:spacing w:line="360" w:lineRule="auto"/>
        <w:ind w:firstLine="610"/>
        <w:jc w:val="both"/>
        <w:rPr>
          <w:rFonts w:ascii="Sakkal Majalla" w:hAnsi="Sakkal Majalla" w:cs="Sakkal Majalla"/>
          <w:sz w:val="28"/>
          <w:szCs w:val="28"/>
          <w:rtl/>
          <w:lang w:bidi="ar-EG"/>
        </w:rPr>
      </w:pPr>
      <w:r w:rsidRPr="00664D28">
        <w:rPr>
          <w:rFonts w:ascii="Sakkal Majalla" w:hAnsi="Sakkal Majalla" w:cs="Sakkal Majalla"/>
          <w:sz w:val="28"/>
          <w:szCs w:val="28"/>
          <w:rtl/>
        </w:rPr>
        <w:t xml:space="preserve">تواجه المنشآت الصناعية في مدينة </w:t>
      </w:r>
      <w:r>
        <w:rPr>
          <w:rFonts w:ascii="Sakkal Majalla" w:hAnsi="Sakkal Majalla" w:cs="Sakkal Majalla" w:hint="cs"/>
          <w:sz w:val="28"/>
          <w:szCs w:val="28"/>
          <w:rtl/>
        </w:rPr>
        <w:t>الجبيل</w:t>
      </w:r>
      <w:r w:rsidRPr="00664D28">
        <w:rPr>
          <w:rFonts w:ascii="Sakkal Majalla" w:hAnsi="Sakkal Majalla" w:cs="Sakkal Majalla"/>
          <w:sz w:val="28"/>
          <w:szCs w:val="28"/>
          <w:rtl/>
        </w:rPr>
        <w:t xml:space="preserve"> تحديات كبيرة في إدارة أعمال الصيانة بشكل فعال، حيث يلاحظ أن العديد منها يعتمد على أساليب صيانة غير منظمة أو ردّية، تفتقر إلى التخطيط الإداري المنهجي. هذا النقص في التخطيط يؤدي غالبًا إلى حدوث أعطال مفاجئة في المعدات والآلات، مما يتسبب في توقف خطوط الإنتاج لفترات متفاوتة، وزيادة الاستهلاك غير المخطط للموارد، وإطالة زمن الإصلاح، بالإضافة إلى تكاليف إضافية نتيجة الحاجة إلى شراء قطع غيار أو الاستعانة بخدمات صيانة خارجية عاجلة</w:t>
      </w:r>
      <w:r w:rsidRPr="00664D28">
        <w:rPr>
          <w:rFonts w:ascii="Sakkal Majalla" w:hAnsi="Sakkal Majalla" w:cs="Sakkal Majalla"/>
          <w:sz w:val="28"/>
          <w:szCs w:val="28"/>
          <w:lang w:bidi="ar-EG"/>
        </w:rPr>
        <w:t>.</w:t>
      </w:r>
    </w:p>
    <w:p w14:paraId="037649FE" w14:textId="77777777" w:rsidR="00C83715" w:rsidRPr="00664D28" w:rsidRDefault="00C83715" w:rsidP="00C83715">
      <w:pPr>
        <w:spacing w:line="360" w:lineRule="auto"/>
        <w:ind w:firstLine="610"/>
        <w:jc w:val="both"/>
        <w:rPr>
          <w:rFonts w:ascii="Sakkal Majalla" w:hAnsi="Sakkal Majalla" w:cs="Sakkal Majalla"/>
          <w:sz w:val="28"/>
          <w:szCs w:val="28"/>
          <w:lang w:bidi="ar-EG"/>
        </w:rPr>
      </w:pPr>
      <w:r w:rsidRPr="00664D28">
        <w:rPr>
          <w:rFonts w:ascii="Sakkal Majalla" w:hAnsi="Sakkal Majalla" w:cs="Sakkal Majalla"/>
          <w:sz w:val="28"/>
          <w:szCs w:val="28"/>
          <w:rtl/>
        </w:rPr>
        <w:t>وتتمثل مشكلة الدراسة الرئيسية في غياب أو ضعف التخطيط الإداري لأعمال الصيانة وتأثير ذلك على ارتفاع التكاليف التشغيلية للمنشآت الصناعية</w:t>
      </w:r>
      <w:r w:rsidRPr="00664D28">
        <w:rPr>
          <w:rFonts w:ascii="Sakkal Majalla" w:hAnsi="Sakkal Majalla" w:cs="Sakkal Majalla"/>
          <w:sz w:val="28"/>
          <w:szCs w:val="28"/>
          <w:lang w:bidi="ar-EG"/>
        </w:rPr>
        <w:t xml:space="preserve">. </w:t>
      </w:r>
      <w:r w:rsidRPr="00664D28">
        <w:rPr>
          <w:rFonts w:ascii="Sakkal Majalla" w:hAnsi="Sakkal Majalla" w:cs="Sakkal Majalla"/>
          <w:sz w:val="28"/>
          <w:szCs w:val="28"/>
          <w:rtl/>
        </w:rPr>
        <w:t>فغياب التخطيط المنهجي يجعل من الصعب على الإدارة التنبؤ بالاحتياجات المستقبلية للصيانة، ووضع جداول زمنية دقيقة للعمليات الوقائية والتصحيحية، كما يقلل من القدرة على التحكم في الموارد البشرية والمادية بفعالية. ويترتب على ذلك تأثير مباشر على القدرة التنافسية للمنشأة وكفاءتها التشغيلية، إذ أن المنشأة التي لا تتمتع بإدارة صيانة مدروسة تعاني من زيادة الأعطال، وتكرار التوقفات، وارتفاع التكاليف التشغيلية بشكل مستمر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9231994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63F5A">
            <w:rPr>
              <w:rFonts w:ascii="Sakkal Majalla" w:hAnsi="Sakkal Majalla" w:cs="Sakkal Majalla" w:hint="cs"/>
              <w:noProof/>
              <w:sz w:val="28"/>
              <w:szCs w:val="28"/>
              <w:rtl/>
              <w:lang w:bidi="ar-EG"/>
            </w:rPr>
            <w:t>(</w:t>
          </w:r>
          <w:r w:rsidRPr="00463F5A">
            <w:rPr>
              <w:rFonts w:ascii="Sakkal Majalla" w:hAnsi="Sakkal Majalla" w:cs="Sakkal Majalla" w:hint="cs"/>
              <w:noProof/>
              <w:sz w:val="28"/>
              <w:szCs w:val="28"/>
              <w:lang w:bidi="ar-EG"/>
            </w:rPr>
            <w:t>Alenezi</w:t>
          </w:r>
          <w:r w:rsidRPr="00463F5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64D28">
        <w:rPr>
          <w:rFonts w:ascii="Sakkal Majalla" w:hAnsi="Sakkal Majalla" w:cs="Sakkal Majalla"/>
          <w:sz w:val="28"/>
          <w:szCs w:val="28"/>
          <w:lang w:bidi="ar-EG"/>
        </w:rPr>
        <w:t>.</w:t>
      </w:r>
    </w:p>
    <w:p w14:paraId="6C01478C" w14:textId="77777777" w:rsidR="00C83715" w:rsidRPr="00664D28" w:rsidRDefault="00C83715" w:rsidP="00C83715">
      <w:pPr>
        <w:spacing w:line="360" w:lineRule="auto"/>
        <w:jc w:val="both"/>
        <w:rPr>
          <w:rFonts w:ascii="Sakkal Majalla" w:hAnsi="Sakkal Majalla" w:cs="Sakkal Majalla"/>
          <w:b/>
          <w:bCs/>
          <w:sz w:val="28"/>
          <w:szCs w:val="28"/>
          <w:lang w:bidi="ar-EG"/>
        </w:rPr>
      </w:pPr>
      <w:r w:rsidRPr="00664D28">
        <w:rPr>
          <w:rFonts w:ascii="Sakkal Majalla" w:hAnsi="Sakkal Majalla" w:cs="Sakkal Majalla"/>
          <w:b/>
          <w:bCs/>
          <w:sz w:val="28"/>
          <w:szCs w:val="28"/>
          <w:rtl/>
        </w:rPr>
        <w:lastRenderedPageBreak/>
        <w:t>المشكلات المترتبة على المشكلة الرئيسية</w:t>
      </w:r>
      <w:r w:rsidRPr="00664D28">
        <w:rPr>
          <w:rFonts w:ascii="Sakkal Majalla" w:hAnsi="Sakkal Majalla" w:cs="Sakkal Majalla"/>
          <w:b/>
          <w:bCs/>
          <w:sz w:val="28"/>
          <w:szCs w:val="28"/>
          <w:lang w:bidi="ar-EG"/>
        </w:rPr>
        <w:t>:</w:t>
      </w:r>
    </w:p>
    <w:p w14:paraId="0822C17F" w14:textId="77777777" w:rsidR="00C83715" w:rsidRPr="00664D28" w:rsidRDefault="00C83715" w:rsidP="00C83715">
      <w:pPr>
        <w:spacing w:line="360" w:lineRule="auto"/>
        <w:jc w:val="both"/>
        <w:rPr>
          <w:rFonts w:ascii="Sakkal Majalla" w:hAnsi="Sakkal Majalla" w:cs="Sakkal Majalla"/>
          <w:sz w:val="28"/>
          <w:szCs w:val="28"/>
          <w:lang w:bidi="ar-EG"/>
        </w:rPr>
      </w:pPr>
      <w:r w:rsidRPr="00664D28">
        <w:rPr>
          <w:rFonts w:ascii="Sakkal Majalla" w:hAnsi="Sakkal Majalla" w:cs="Sakkal Majalla"/>
          <w:sz w:val="28"/>
          <w:szCs w:val="28"/>
          <w:rtl/>
        </w:rPr>
        <w:t>من خلال المشكلة الرئيسية المذكورة أعلاه، يمكن تفصيل مجموعة من المشكلات المرتبطة بها، والتي تؤثر على الأداء العام للمنشآت الصناعية، ومن أبرزها</w:t>
      </w:r>
      <w:r w:rsidRPr="00664D28">
        <w:rPr>
          <w:rFonts w:ascii="Sakkal Majalla" w:hAnsi="Sakkal Majalla" w:cs="Sakkal Majalla"/>
          <w:sz w:val="28"/>
          <w:szCs w:val="28"/>
          <w:lang w:bidi="ar-EG"/>
        </w:rPr>
        <w:t>:</w:t>
      </w:r>
    </w:p>
    <w:p w14:paraId="3865CD86" w14:textId="77777777" w:rsidR="00C83715" w:rsidRPr="00664D28" w:rsidRDefault="00C83715" w:rsidP="00F61D4E">
      <w:pPr>
        <w:numPr>
          <w:ilvl w:val="0"/>
          <w:numId w:val="5"/>
        </w:numPr>
        <w:spacing w:line="360" w:lineRule="auto"/>
        <w:jc w:val="both"/>
        <w:rPr>
          <w:rFonts w:ascii="Sakkal Majalla" w:hAnsi="Sakkal Majalla" w:cs="Sakkal Majalla"/>
          <w:sz w:val="28"/>
          <w:szCs w:val="28"/>
          <w:lang w:bidi="ar-EG"/>
        </w:rPr>
      </w:pPr>
      <w:r w:rsidRPr="00664D28">
        <w:rPr>
          <w:rFonts w:ascii="Sakkal Majalla" w:hAnsi="Sakkal Majalla" w:cs="Sakkal Majalla"/>
          <w:sz w:val="28"/>
          <w:szCs w:val="28"/>
          <w:rtl/>
        </w:rPr>
        <w:t>ارتفاع التكاليف التشغيلية</w:t>
      </w:r>
      <w:r w:rsidRPr="00664D28">
        <w:rPr>
          <w:rFonts w:ascii="Sakkal Majalla" w:hAnsi="Sakkal Majalla" w:cs="Sakkal Majalla" w:hint="cs"/>
          <w:sz w:val="28"/>
          <w:szCs w:val="28"/>
          <w:rtl/>
          <w:lang w:bidi="ar-EG"/>
        </w:rPr>
        <w:t>؛</w:t>
      </w:r>
      <w:r w:rsidRPr="00664D28">
        <w:rPr>
          <w:rFonts w:ascii="Sakkal Majalla" w:hAnsi="Sakkal Majalla" w:cs="Sakkal Majalla"/>
          <w:sz w:val="28"/>
          <w:szCs w:val="28"/>
          <w:lang w:bidi="ar-EG"/>
        </w:rPr>
        <w:t xml:space="preserve"> </w:t>
      </w:r>
      <w:r w:rsidRPr="00664D28">
        <w:rPr>
          <w:rFonts w:ascii="Sakkal Majalla" w:hAnsi="Sakkal Majalla" w:cs="Sakkal Majalla"/>
          <w:sz w:val="28"/>
          <w:szCs w:val="28"/>
          <w:rtl/>
        </w:rPr>
        <w:t>يؤدي غياب التخطيط الإداري للصيانة إلى زيادة الإنفاق على الإصلاحات الطارئة، وشراء قطع الغيار بشكل عاجل، والتعاقد مع شركات خارجية للصيانة، إضافة إلى زيادة استهلاك الطاقة والموارد بسبب كفاءة أقل للمعدات</w:t>
      </w:r>
      <w:r w:rsidRPr="00664D28">
        <w:rPr>
          <w:rFonts w:ascii="Sakkal Majalla" w:hAnsi="Sakkal Majalla" w:cs="Sakkal Majalla"/>
          <w:sz w:val="28"/>
          <w:szCs w:val="28"/>
          <w:lang w:bidi="ar-EG"/>
        </w:rPr>
        <w:t>.</w:t>
      </w:r>
    </w:p>
    <w:p w14:paraId="348A63D9" w14:textId="77777777" w:rsidR="00C83715" w:rsidRPr="00664D28" w:rsidRDefault="00C83715" w:rsidP="00F61D4E">
      <w:pPr>
        <w:numPr>
          <w:ilvl w:val="0"/>
          <w:numId w:val="5"/>
        </w:numPr>
        <w:spacing w:line="360" w:lineRule="auto"/>
        <w:jc w:val="both"/>
        <w:rPr>
          <w:rFonts w:ascii="Sakkal Majalla" w:hAnsi="Sakkal Majalla" w:cs="Sakkal Majalla"/>
          <w:sz w:val="28"/>
          <w:szCs w:val="28"/>
          <w:lang w:bidi="ar-EG"/>
        </w:rPr>
      </w:pPr>
      <w:r w:rsidRPr="00664D28">
        <w:rPr>
          <w:rFonts w:ascii="Sakkal Majalla" w:hAnsi="Sakkal Majalla" w:cs="Sakkal Majalla"/>
          <w:sz w:val="28"/>
          <w:szCs w:val="28"/>
          <w:rtl/>
        </w:rPr>
        <w:t>تراجع الإنتاجية والجودة</w:t>
      </w:r>
      <w:r w:rsidRPr="00664D28">
        <w:rPr>
          <w:rFonts w:ascii="Sakkal Majalla" w:hAnsi="Sakkal Majalla" w:cs="Sakkal Majalla" w:hint="cs"/>
          <w:sz w:val="28"/>
          <w:szCs w:val="28"/>
          <w:rtl/>
          <w:lang w:bidi="ar-EG"/>
        </w:rPr>
        <w:t>؛</w:t>
      </w:r>
      <w:r w:rsidRPr="00664D28">
        <w:rPr>
          <w:rFonts w:ascii="Sakkal Majalla" w:hAnsi="Sakkal Majalla" w:cs="Sakkal Majalla"/>
          <w:sz w:val="28"/>
          <w:szCs w:val="28"/>
          <w:lang w:bidi="ar-EG"/>
        </w:rPr>
        <w:t xml:space="preserve"> </w:t>
      </w:r>
      <w:r w:rsidRPr="00664D28">
        <w:rPr>
          <w:rFonts w:ascii="Sakkal Majalla" w:hAnsi="Sakkal Majalla" w:cs="Sakkal Majalla"/>
          <w:sz w:val="28"/>
          <w:szCs w:val="28"/>
          <w:rtl/>
        </w:rPr>
        <w:t>التوقف المتكرر للآلات يؤدي إلى تعطيل العمليات الإنتاجية، مما ينعكس على قدرة المنشأة على الوفاء بالطلبات في الوقت المناسب، وبالتالي التأثير سلبًا على جودة المنتجات ورضا العملاء</w:t>
      </w:r>
      <w:r w:rsidRPr="00664D28">
        <w:rPr>
          <w:rFonts w:ascii="Sakkal Majalla" w:hAnsi="Sakkal Majalla" w:cs="Sakkal Majalla"/>
          <w:sz w:val="28"/>
          <w:szCs w:val="28"/>
          <w:lang w:bidi="ar-EG"/>
        </w:rPr>
        <w:t>.</w:t>
      </w:r>
    </w:p>
    <w:p w14:paraId="3C255153" w14:textId="77777777" w:rsidR="00C83715" w:rsidRPr="00664D28" w:rsidRDefault="00C83715" w:rsidP="00F61D4E">
      <w:pPr>
        <w:numPr>
          <w:ilvl w:val="0"/>
          <w:numId w:val="5"/>
        </w:numPr>
        <w:spacing w:line="360" w:lineRule="auto"/>
        <w:jc w:val="both"/>
        <w:rPr>
          <w:rFonts w:ascii="Sakkal Majalla" w:hAnsi="Sakkal Majalla" w:cs="Sakkal Majalla"/>
          <w:sz w:val="28"/>
          <w:szCs w:val="28"/>
          <w:lang w:bidi="ar-EG"/>
        </w:rPr>
      </w:pPr>
      <w:r w:rsidRPr="00664D28">
        <w:rPr>
          <w:rFonts w:ascii="Sakkal Majalla" w:hAnsi="Sakkal Majalla" w:cs="Sakkal Majalla"/>
          <w:sz w:val="28"/>
          <w:szCs w:val="28"/>
          <w:rtl/>
        </w:rPr>
        <w:t>تقصير عمر المعدات</w:t>
      </w:r>
      <w:r w:rsidRPr="00664D28">
        <w:rPr>
          <w:rFonts w:ascii="Sakkal Majalla" w:hAnsi="Sakkal Majalla" w:cs="Sakkal Majalla" w:hint="cs"/>
          <w:sz w:val="28"/>
          <w:szCs w:val="28"/>
          <w:rtl/>
          <w:lang w:bidi="ar-EG"/>
        </w:rPr>
        <w:t>؛</w:t>
      </w:r>
      <w:r w:rsidRPr="00664D28">
        <w:rPr>
          <w:rFonts w:ascii="Sakkal Majalla" w:hAnsi="Sakkal Majalla" w:cs="Sakkal Majalla"/>
          <w:sz w:val="28"/>
          <w:szCs w:val="28"/>
          <w:lang w:bidi="ar-EG"/>
        </w:rPr>
        <w:t xml:space="preserve"> </w:t>
      </w:r>
      <w:r w:rsidRPr="00664D28">
        <w:rPr>
          <w:rFonts w:ascii="Sakkal Majalla" w:hAnsi="Sakkal Majalla" w:cs="Sakkal Majalla"/>
          <w:sz w:val="28"/>
          <w:szCs w:val="28"/>
          <w:rtl/>
        </w:rPr>
        <w:t>عدم التخطيط الوقائي والصيانة المنتظمة يؤدي إلى تآكل أسرع للمعدات، وزيادة الحاجة للاستبدال المبكر لها، مما يزيد من الضغوط المالية على المنشأة</w:t>
      </w:r>
      <w:r w:rsidRPr="00664D28">
        <w:rPr>
          <w:rFonts w:ascii="Sakkal Majalla" w:hAnsi="Sakkal Majalla" w:cs="Sakkal Majalla"/>
          <w:sz w:val="28"/>
          <w:szCs w:val="28"/>
          <w:lang w:bidi="ar-EG"/>
        </w:rPr>
        <w:t>.</w:t>
      </w:r>
    </w:p>
    <w:p w14:paraId="7EADC0A7" w14:textId="77777777" w:rsidR="00C83715" w:rsidRPr="00664D28" w:rsidRDefault="00C83715" w:rsidP="00F61D4E">
      <w:pPr>
        <w:numPr>
          <w:ilvl w:val="0"/>
          <w:numId w:val="5"/>
        </w:numPr>
        <w:spacing w:line="360" w:lineRule="auto"/>
        <w:jc w:val="both"/>
        <w:rPr>
          <w:rFonts w:ascii="Sakkal Majalla" w:hAnsi="Sakkal Majalla" w:cs="Sakkal Majalla"/>
          <w:sz w:val="28"/>
          <w:szCs w:val="28"/>
          <w:lang w:bidi="ar-EG"/>
        </w:rPr>
      </w:pPr>
      <w:r w:rsidRPr="00664D28">
        <w:rPr>
          <w:rFonts w:ascii="Sakkal Majalla" w:hAnsi="Sakkal Majalla" w:cs="Sakkal Majalla"/>
          <w:sz w:val="28"/>
          <w:szCs w:val="28"/>
          <w:rtl/>
        </w:rPr>
        <w:t>ارتفاع مخاطر السلامة المهنية</w:t>
      </w:r>
      <w:r w:rsidRPr="00664D28">
        <w:rPr>
          <w:rFonts w:ascii="Sakkal Majalla" w:hAnsi="Sakkal Majalla" w:cs="Sakkal Majalla" w:hint="cs"/>
          <w:sz w:val="28"/>
          <w:szCs w:val="28"/>
          <w:rtl/>
          <w:lang w:bidi="ar-EG"/>
        </w:rPr>
        <w:t>؛</w:t>
      </w:r>
      <w:r w:rsidRPr="00664D28">
        <w:rPr>
          <w:rFonts w:ascii="Sakkal Majalla" w:hAnsi="Sakkal Majalla" w:cs="Sakkal Majalla"/>
          <w:sz w:val="28"/>
          <w:szCs w:val="28"/>
          <w:lang w:bidi="ar-EG"/>
        </w:rPr>
        <w:t xml:space="preserve"> </w:t>
      </w:r>
      <w:r w:rsidRPr="00664D28">
        <w:rPr>
          <w:rFonts w:ascii="Sakkal Majalla" w:hAnsi="Sakkal Majalla" w:cs="Sakkal Majalla"/>
          <w:sz w:val="28"/>
          <w:szCs w:val="28"/>
          <w:rtl/>
        </w:rPr>
        <w:t>المعدات غير المُصانة جيدًا قد تسبب حوادث عمل للعاملين، مما يعرض المنشأة للمسؤولية القانونية ويؤثر على سمعتها</w:t>
      </w:r>
      <w:r w:rsidRPr="00664D28">
        <w:rPr>
          <w:rFonts w:ascii="Sakkal Majalla" w:hAnsi="Sakkal Majalla" w:cs="Sakkal Majalla"/>
          <w:sz w:val="28"/>
          <w:szCs w:val="28"/>
          <w:lang w:bidi="ar-EG"/>
        </w:rPr>
        <w:t>.</w:t>
      </w:r>
    </w:p>
    <w:p w14:paraId="6AC4CF43" w14:textId="77777777" w:rsidR="00C83715" w:rsidRPr="00664D28" w:rsidRDefault="00C83715" w:rsidP="00F61D4E">
      <w:pPr>
        <w:numPr>
          <w:ilvl w:val="0"/>
          <w:numId w:val="5"/>
        </w:numPr>
        <w:spacing w:line="360" w:lineRule="auto"/>
        <w:jc w:val="both"/>
        <w:rPr>
          <w:rFonts w:ascii="Sakkal Majalla" w:hAnsi="Sakkal Majalla" w:cs="Sakkal Majalla"/>
          <w:sz w:val="28"/>
          <w:szCs w:val="28"/>
          <w:lang w:bidi="ar-EG"/>
        </w:rPr>
      </w:pPr>
      <w:r w:rsidRPr="00664D28">
        <w:rPr>
          <w:rFonts w:ascii="Sakkal Majalla" w:hAnsi="Sakkal Majalla" w:cs="Sakkal Majalla"/>
          <w:sz w:val="28"/>
          <w:szCs w:val="28"/>
          <w:rtl/>
        </w:rPr>
        <w:t>ضعف القدرة التنافسية للمنشأة</w:t>
      </w:r>
      <w:r w:rsidRPr="00664D28">
        <w:rPr>
          <w:rFonts w:ascii="Sakkal Majalla" w:hAnsi="Sakkal Majalla" w:cs="Sakkal Majalla" w:hint="cs"/>
          <w:sz w:val="28"/>
          <w:szCs w:val="28"/>
          <w:rtl/>
          <w:lang w:bidi="ar-EG"/>
        </w:rPr>
        <w:t>؛</w:t>
      </w:r>
      <w:r w:rsidRPr="00664D28">
        <w:rPr>
          <w:rFonts w:ascii="Sakkal Majalla" w:hAnsi="Sakkal Majalla" w:cs="Sakkal Majalla"/>
          <w:sz w:val="28"/>
          <w:szCs w:val="28"/>
          <w:lang w:bidi="ar-EG"/>
        </w:rPr>
        <w:t xml:space="preserve"> </w:t>
      </w:r>
      <w:r w:rsidRPr="00664D28">
        <w:rPr>
          <w:rFonts w:ascii="Sakkal Majalla" w:hAnsi="Sakkal Majalla" w:cs="Sakkal Majalla"/>
          <w:sz w:val="28"/>
          <w:szCs w:val="28"/>
          <w:rtl/>
        </w:rPr>
        <w:t>المنشآت التي لا تعتمد التخطيط الإداري للصيانة تواجه صعوبات في المنافسة بالسوق بسبب التكاليف المرتفعة، وضعف الإنتاجية، والتأثير السلبي على جودة المنتجات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8626734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Ihs18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63F5A">
            <w:rPr>
              <w:rFonts w:ascii="Sakkal Majalla" w:hAnsi="Sakkal Majalla" w:cs="Sakkal Majalla" w:hint="cs"/>
              <w:noProof/>
              <w:sz w:val="28"/>
              <w:szCs w:val="28"/>
              <w:rtl/>
              <w:lang w:bidi="ar-EG"/>
            </w:rPr>
            <w:t>(</w:t>
          </w:r>
          <w:r w:rsidRPr="00463F5A">
            <w:rPr>
              <w:rFonts w:ascii="Sakkal Majalla" w:hAnsi="Sakkal Majalla" w:cs="Sakkal Majalla" w:hint="cs"/>
              <w:noProof/>
              <w:sz w:val="28"/>
              <w:szCs w:val="28"/>
              <w:lang w:bidi="ar-EG"/>
            </w:rPr>
            <w:t>Ihsan</w:t>
          </w:r>
          <w:r w:rsidRPr="00463F5A">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664D28">
        <w:rPr>
          <w:rFonts w:ascii="Sakkal Majalla" w:hAnsi="Sakkal Majalla" w:cs="Sakkal Majalla"/>
          <w:sz w:val="28"/>
          <w:szCs w:val="28"/>
          <w:lang w:bidi="ar-EG"/>
        </w:rPr>
        <w:t>.</w:t>
      </w:r>
    </w:p>
    <w:p w14:paraId="1B501C47" w14:textId="77777777" w:rsidR="00C83715" w:rsidRPr="00664D28" w:rsidRDefault="00C83715" w:rsidP="00C83715">
      <w:pPr>
        <w:spacing w:line="360" w:lineRule="auto"/>
        <w:jc w:val="both"/>
        <w:rPr>
          <w:rFonts w:ascii="Sakkal Majalla" w:hAnsi="Sakkal Majalla" w:cs="Sakkal Majalla"/>
          <w:sz w:val="28"/>
          <w:szCs w:val="28"/>
          <w:rtl/>
          <w:lang w:bidi="ar-EG"/>
        </w:rPr>
      </w:pPr>
      <w:r w:rsidRPr="00664D28">
        <w:rPr>
          <w:rFonts w:ascii="Sakkal Majalla" w:hAnsi="Sakkal Majalla" w:cs="Sakkal Majalla"/>
          <w:sz w:val="28"/>
          <w:szCs w:val="28"/>
          <w:rtl/>
        </w:rPr>
        <w:t>انطلاقًا من المشكلة الرئيسية المتمثلة في ضعف التخطيط الإداري لأعمال الصيانة وارتباطه بارتفاع التكاليف التشغيلية، يمكن صياغة السؤال البحثي الرئيسي على النحو التالي</w:t>
      </w:r>
      <w:r w:rsidRPr="00664D28">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664D28">
        <w:rPr>
          <w:rFonts w:ascii="Sakkal Majalla" w:hAnsi="Sakkal Majalla" w:cs="Sakkal Majalla"/>
          <w:b/>
          <w:bCs/>
          <w:sz w:val="28"/>
          <w:szCs w:val="28"/>
          <w:rtl/>
        </w:rPr>
        <w:t xml:space="preserve">ما أثر التخطيط الإداري لأعمال الصيانة على خفض التكاليف التشغيلية في المنشآت الصناعية بمدينة </w:t>
      </w:r>
      <w:r>
        <w:rPr>
          <w:rFonts w:ascii="Sakkal Majalla" w:hAnsi="Sakkal Majalla" w:cs="Sakkal Majalla" w:hint="cs"/>
          <w:b/>
          <w:bCs/>
          <w:sz w:val="28"/>
          <w:szCs w:val="28"/>
          <w:rtl/>
        </w:rPr>
        <w:t>الجبيل</w:t>
      </w:r>
      <w:r w:rsidRPr="00664D28">
        <w:rPr>
          <w:rFonts w:ascii="Sakkal Majalla" w:hAnsi="Sakkal Majalla" w:cs="Sakkal Majalla"/>
          <w:b/>
          <w:bCs/>
          <w:sz w:val="28"/>
          <w:szCs w:val="28"/>
          <w:rtl/>
        </w:rPr>
        <w:t>؟</w:t>
      </w:r>
    </w:p>
    <w:p w14:paraId="6B5988A9" w14:textId="77777777" w:rsidR="00C83715" w:rsidRPr="00261E46" w:rsidRDefault="00C83715" w:rsidP="00C83715">
      <w:pPr>
        <w:spacing w:line="360" w:lineRule="auto"/>
        <w:jc w:val="both"/>
        <w:rPr>
          <w:rFonts w:ascii="Sakkal Majalla" w:hAnsi="Sakkal Majalla" w:cs="Sakkal Majalla"/>
          <w:sz w:val="28"/>
          <w:szCs w:val="28"/>
          <w:rtl/>
          <w:lang w:bidi="ar-EG"/>
        </w:rPr>
      </w:pPr>
    </w:p>
    <w:p w14:paraId="64DCB66D" w14:textId="77777777" w:rsidR="00C83715" w:rsidRPr="00AC666F" w:rsidRDefault="00C83715" w:rsidP="00C83715">
      <w:pPr>
        <w:pStyle w:val="Heading2"/>
        <w:spacing w:line="360" w:lineRule="auto"/>
        <w:jc w:val="both"/>
        <w:rPr>
          <w:rFonts w:ascii="Sakkal Majalla" w:hAnsi="Sakkal Majalla" w:cs="Sakkal Majalla"/>
          <w:b/>
          <w:bCs/>
          <w:color w:val="000000" w:themeColor="text1"/>
          <w:sz w:val="28"/>
          <w:szCs w:val="28"/>
          <w:rtl/>
        </w:rPr>
      </w:pPr>
      <w:bookmarkStart w:id="11" w:name="_Toc172397777"/>
      <w:bookmarkStart w:id="12" w:name="_Toc172746090"/>
      <w:bookmarkStart w:id="13" w:name="_Toc179741528"/>
      <w:bookmarkStart w:id="14" w:name="_Toc223604261"/>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1"/>
      <w:bookmarkEnd w:id="12"/>
      <w:bookmarkEnd w:id="13"/>
      <w:bookmarkEnd w:id="14"/>
      <w:r w:rsidRPr="00132A3E">
        <w:rPr>
          <w:rFonts w:ascii="Sakkal Majalla" w:hAnsi="Sakkal Majalla" w:cs="Sakkal Majalla"/>
          <w:b/>
          <w:bCs/>
          <w:color w:val="000000" w:themeColor="text1"/>
          <w:sz w:val="28"/>
          <w:szCs w:val="28"/>
          <w:rtl/>
        </w:rPr>
        <w:t xml:space="preserve"> </w:t>
      </w:r>
      <w:bookmarkStart w:id="15" w:name="_Toc172397779"/>
      <w:bookmarkStart w:id="16" w:name="_Toc172746092"/>
      <w:bookmarkStart w:id="17" w:name="_Toc179741530"/>
    </w:p>
    <w:p w14:paraId="0522A363" w14:textId="6AF5886E" w:rsidR="00C83715" w:rsidRPr="00664D28" w:rsidRDefault="00C83715" w:rsidP="00C83715">
      <w:p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 xml:space="preserve">تكتسب هذه الدراسة أهميتها من الدور الحيوي الذي يلعبه التخطيط الإداري لأعمال الصيانة في تقليل التكاليف التشغيلية وتعزيز كفاءة الأداء الإنتاجي في المنشآت الصناعية بمدينة </w:t>
      </w:r>
      <w:r>
        <w:rPr>
          <w:rFonts w:ascii="Sakkal Majalla" w:hAnsi="Sakkal Majalla" w:cs="Sakkal Majalla" w:hint="cs"/>
          <w:sz w:val="28"/>
          <w:szCs w:val="28"/>
          <w:rtl/>
        </w:rPr>
        <w:t>الجبيل</w:t>
      </w:r>
      <w:r w:rsidRPr="00664D28">
        <w:rPr>
          <w:rFonts w:ascii="Sakkal Majalla" w:hAnsi="Sakkal Majalla" w:cs="Sakkal Majalla"/>
          <w:sz w:val="28"/>
          <w:szCs w:val="28"/>
          <w:rtl/>
        </w:rPr>
        <w:t>. وتبرز أهمية الدراسة على مستويين رئيسيين</w:t>
      </w:r>
      <w:r w:rsidRPr="00664D28">
        <w:rPr>
          <w:rFonts w:ascii="Sakkal Majalla" w:hAnsi="Sakkal Majalla" w:cs="Sakkal Majalla"/>
          <w:sz w:val="28"/>
          <w:szCs w:val="28"/>
        </w:rPr>
        <w:t xml:space="preserve">: </w:t>
      </w:r>
      <w:r w:rsidRPr="00664D28">
        <w:rPr>
          <w:rFonts w:ascii="Sakkal Majalla" w:hAnsi="Sakkal Majalla" w:cs="Sakkal Majalla"/>
          <w:sz w:val="28"/>
          <w:szCs w:val="28"/>
          <w:rtl/>
        </w:rPr>
        <w:t>العلمي والعملي، حيث تسعى الدراسة إلى تقديم مساهمة معرفية وتطبيقية في الوقت ذاته</w:t>
      </w:r>
      <w:r w:rsidRPr="00664D28">
        <w:rPr>
          <w:rFonts w:ascii="Sakkal Majalla" w:hAnsi="Sakkal Majalla" w:cs="Sakkal Majalla"/>
          <w:sz w:val="28"/>
          <w:szCs w:val="28"/>
        </w:rPr>
        <w:t>.</w:t>
      </w:r>
    </w:p>
    <w:p w14:paraId="1CE2B08F" w14:textId="77777777" w:rsidR="00C83715" w:rsidRPr="00664D28" w:rsidRDefault="00C83715" w:rsidP="00F61D4E">
      <w:pPr>
        <w:pStyle w:val="ListParagraph"/>
        <w:numPr>
          <w:ilvl w:val="0"/>
          <w:numId w:val="4"/>
        </w:numPr>
        <w:spacing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 xml:space="preserve"> الأهمية العلمية</w:t>
      </w:r>
    </w:p>
    <w:p w14:paraId="3F9C1C24" w14:textId="77777777" w:rsidR="00C83715" w:rsidRPr="00664D28" w:rsidRDefault="00C83715" w:rsidP="00C83715">
      <w:p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تتمثل الأهمية العلمية لهذه الدراسة في كونها تضيف إلى المعرفة الأكاديمية والفكرية في مجال إدارة الصيانة والإدارة الصناعية، وتستند إلى تحليل العلاقة بين التخطيط الإداري لأعمال الصيانة والقدرة على خفض التكاليف التشغيلية، وهو موضوع لم يحظ بالاهتمام الكافي في السياق الصناعي المحلي. ومن خلال هذه الدراسة</w:t>
      </w:r>
      <w:r w:rsidRPr="00664D28">
        <w:rPr>
          <w:rFonts w:ascii="Sakkal Majalla" w:hAnsi="Sakkal Majalla" w:cs="Sakkal Majalla"/>
          <w:sz w:val="28"/>
          <w:szCs w:val="28"/>
        </w:rPr>
        <w:t>:</w:t>
      </w:r>
    </w:p>
    <w:p w14:paraId="62F061C6" w14:textId="77777777" w:rsidR="00C83715" w:rsidRPr="00664D28" w:rsidRDefault="00C83715" w:rsidP="00F61D4E">
      <w:pPr>
        <w:numPr>
          <w:ilvl w:val="0"/>
          <w:numId w:val="6"/>
        </w:num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 xml:space="preserve">تعمل الدراسة على تحديد مدى وطرق تطبيق التخطيط الإداري للصيانة في المنشآت الصناعية بمدينة </w:t>
      </w:r>
      <w:r>
        <w:rPr>
          <w:rFonts w:ascii="Sakkal Majalla" w:hAnsi="Sakkal Majalla" w:cs="Sakkal Majalla" w:hint="cs"/>
          <w:sz w:val="28"/>
          <w:szCs w:val="28"/>
          <w:rtl/>
        </w:rPr>
        <w:t>الجبيل</w:t>
      </w:r>
      <w:r w:rsidRPr="00664D28">
        <w:rPr>
          <w:rFonts w:ascii="Sakkal Majalla" w:hAnsi="Sakkal Majalla" w:cs="Sakkal Majalla"/>
          <w:sz w:val="28"/>
          <w:szCs w:val="28"/>
          <w:rtl/>
        </w:rPr>
        <w:t>، وتكشف عن التحديات التي تواجه إدارات الصيانة في تحقيق التوازن بين متطلبات الإنتاج وتقليل التكاليف التشغيلية</w:t>
      </w:r>
      <w:r w:rsidRPr="00664D28">
        <w:rPr>
          <w:rFonts w:ascii="Sakkal Majalla" w:hAnsi="Sakkal Majalla" w:cs="Sakkal Majalla"/>
          <w:sz w:val="28"/>
          <w:szCs w:val="28"/>
        </w:rPr>
        <w:t>.</w:t>
      </w:r>
    </w:p>
    <w:p w14:paraId="3AE3DAD2" w14:textId="77777777" w:rsidR="00C83715" w:rsidRPr="00664D28" w:rsidRDefault="00C83715" w:rsidP="00F61D4E">
      <w:pPr>
        <w:numPr>
          <w:ilvl w:val="0"/>
          <w:numId w:val="6"/>
        </w:num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من خلال مراجعة الأدبيات والدراسات السابقة، ستوفر الدراسة إطارًا مفاهيميًا واضحًا يوضح العلاقة بين التخطيط الإداري للصيانة والفاعلية الاقتصادية للمنشآت الصناعية، بما يعزز قاعدة المعرفة في هذا المجال، ويساعد الباحثين المستقبليين على البناء على هذه النتائج</w:t>
      </w:r>
      <w:r w:rsidRPr="00664D28">
        <w:rPr>
          <w:rFonts w:ascii="Sakkal Majalla" w:hAnsi="Sakkal Majalla" w:cs="Sakkal Majalla"/>
          <w:sz w:val="28"/>
          <w:szCs w:val="28"/>
        </w:rPr>
        <w:t>.</w:t>
      </w:r>
    </w:p>
    <w:p w14:paraId="524E87B9" w14:textId="77777777" w:rsidR="00C83715" w:rsidRPr="00664D28" w:rsidRDefault="00C83715" w:rsidP="00F61D4E">
      <w:pPr>
        <w:numPr>
          <w:ilvl w:val="0"/>
          <w:numId w:val="6"/>
        </w:num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تساهم الدراسة في تطوير أدوات منهجية لقياس أثر التخطيط الإداري للصيانة على التكاليف التشغيلية، مثل النماذج التحليلية والميدانية، وهو ما يعزز القدرة على التقييم العلمي للأداء التشغيلي للمعدات والآلات في المنشآت الصناعية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5318155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Mor243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63F5A">
            <w:rPr>
              <w:rFonts w:ascii="Sakkal Majalla" w:hAnsi="Sakkal Majalla" w:cs="Sakkal Majalla" w:hint="cs"/>
              <w:noProof/>
              <w:sz w:val="28"/>
              <w:szCs w:val="28"/>
              <w:rtl/>
              <w:lang w:bidi="ar-EG"/>
            </w:rPr>
            <w:t>(</w:t>
          </w:r>
          <w:r w:rsidRPr="00463F5A">
            <w:rPr>
              <w:rFonts w:ascii="Sakkal Majalla" w:hAnsi="Sakkal Majalla" w:cs="Sakkal Majalla" w:hint="cs"/>
              <w:noProof/>
              <w:sz w:val="28"/>
              <w:szCs w:val="28"/>
              <w:lang w:bidi="ar-EG"/>
            </w:rPr>
            <w:t>More</w:t>
          </w:r>
          <w:r w:rsidRPr="00463F5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64D28">
        <w:rPr>
          <w:rFonts w:ascii="Sakkal Majalla" w:hAnsi="Sakkal Majalla" w:cs="Sakkal Majalla"/>
          <w:sz w:val="28"/>
          <w:szCs w:val="28"/>
        </w:rPr>
        <w:t>.</w:t>
      </w:r>
    </w:p>
    <w:p w14:paraId="29B9B174" w14:textId="77777777" w:rsidR="00C83715" w:rsidRPr="00664D28" w:rsidRDefault="00C83715" w:rsidP="00F61D4E">
      <w:pPr>
        <w:pStyle w:val="ListParagraph"/>
        <w:numPr>
          <w:ilvl w:val="0"/>
          <w:numId w:val="4"/>
        </w:numPr>
        <w:spacing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 xml:space="preserve"> الأهمية العملية</w:t>
      </w:r>
    </w:p>
    <w:p w14:paraId="53D98289" w14:textId="77777777" w:rsidR="00C83715" w:rsidRPr="00664D28" w:rsidRDefault="00C83715" w:rsidP="00C83715">
      <w:p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 xml:space="preserve">تكمن الأهمية العملية لهذه الدراسة في الفائدة المباشرة التي يمكن أن تحققها للمنشآت الصناعية وقطاع الصناعة في مدينة </w:t>
      </w:r>
      <w:r>
        <w:rPr>
          <w:rFonts w:ascii="Sakkal Majalla" w:hAnsi="Sakkal Majalla" w:cs="Sakkal Majalla" w:hint="cs"/>
          <w:sz w:val="28"/>
          <w:szCs w:val="28"/>
          <w:rtl/>
        </w:rPr>
        <w:t>الجبيل</w:t>
      </w:r>
      <w:r w:rsidRPr="00664D28">
        <w:rPr>
          <w:rFonts w:ascii="Sakkal Majalla" w:hAnsi="Sakkal Majalla" w:cs="Sakkal Majalla"/>
          <w:sz w:val="28"/>
          <w:szCs w:val="28"/>
          <w:rtl/>
        </w:rPr>
        <w:t>، من خلال توفير رؤى وتوصيات قابلة للتطبيق على أرض الواقع، ومن أبرز هذه الفوائد</w:t>
      </w:r>
      <w:r w:rsidRPr="00664D28">
        <w:rPr>
          <w:rFonts w:ascii="Sakkal Majalla" w:hAnsi="Sakkal Majalla" w:cs="Sakkal Majalla"/>
          <w:sz w:val="28"/>
          <w:szCs w:val="28"/>
        </w:rPr>
        <w:t>:</w:t>
      </w:r>
    </w:p>
    <w:p w14:paraId="5A71A1FA" w14:textId="77777777" w:rsidR="00C83715" w:rsidRPr="00664D28" w:rsidRDefault="00C83715" w:rsidP="00F61D4E">
      <w:pPr>
        <w:numPr>
          <w:ilvl w:val="0"/>
          <w:numId w:val="7"/>
        </w:num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lastRenderedPageBreak/>
        <w:t>تساعد نتائج الدراسة إدارات المنشآت على وضع خطط صيانة دقيقة ومنهجية، مما يقلل من الأعطال المفاجئة ويحد من الهدر في الموارد، وبالتالي تحقيق وفورات مالية ملموسة</w:t>
      </w:r>
      <w:r w:rsidRPr="00664D28">
        <w:rPr>
          <w:rFonts w:ascii="Sakkal Majalla" w:hAnsi="Sakkal Majalla" w:cs="Sakkal Majalla"/>
          <w:sz w:val="28"/>
          <w:szCs w:val="28"/>
        </w:rPr>
        <w:t>.</w:t>
      </w:r>
    </w:p>
    <w:p w14:paraId="545FD65A" w14:textId="77777777" w:rsidR="00C83715" w:rsidRPr="00664D28" w:rsidRDefault="00C83715" w:rsidP="00F61D4E">
      <w:pPr>
        <w:numPr>
          <w:ilvl w:val="0"/>
          <w:numId w:val="7"/>
        </w:num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من خلال التخطيط الجيد لأعمال الصيانة، يمكن للمنشآت ضمان استمرارية العمل في خطوط الإنتاج دون توقفات غير مخطط لها، مما يحسن من جودة المنتجات ويعزز القدرة على تلبية طلبات السوق في الوقت المناسب</w:t>
      </w:r>
      <w:r w:rsidRPr="00664D28">
        <w:rPr>
          <w:rFonts w:ascii="Sakkal Majalla" w:hAnsi="Sakkal Majalla" w:cs="Sakkal Majalla"/>
          <w:sz w:val="28"/>
          <w:szCs w:val="28"/>
        </w:rPr>
        <w:t>.</w:t>
      </w:r>
    </w:p>
    <w:p w14:paraId="7BAF0F10" w14:textId="77777777" w:rsidR="00C83715" w:rsidRPr="00664D28" w:rsidRDefault="00C83715" w:rsidP="00F61D4E">
      <w:pPr>
        <w:numPr>
          <w:ilvl w:val="0"/>
          <w:numId w:val="7"/>
        </w:num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توفر الصيانة المنظمة بيئة عمل آمنة للعاملين، حيث يقل خطر الحوادث الناتجة عن المعدات المتهالكة أو الأعطال المفاجئة، وهو ما يسهم في الامتثال للمعايير الصحية والفنية، ويحافظ على سمعة المنشأة</w:t>
      </w:r>
      <w:r w:rsidRPr="00664D28">
        <w:rPr>
          <w:rFonts w:ascii="Sakkal Majalla" w:hAnsi="Sakkal Majalla" w:cs="Sakkal Majalla"/>
          <w:sz w:val="28"/>
          <w:szCs w:val="28"/>
        </w:rPr>
        <w:t>.</w:t>
      </w:r>
    </w:p>
    <w:p w14:paraId="05E1C6E3" w14:textId="77777777" w:rsidR="00C83715" w:rsidRPr="00664D28" w:rsidRDefault="00C83715" w:rsidP="00F61D4E">
      <w:pPr>
        <w:numPr>
          <w:ilvl w:val="0"/>
          <w:numId w:val="7"/>
        </w:num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تساعد الدراسة الإدارة العليا في المنشآت على اتخاذ قرارات استراتيجية قائمة على بيانات دقيقة حول أداء الصيانة، وتحديد الأولويات في تخصيص الموارد، مما يدعم الاستدامة الاقتصادية والتنافسية للمنشأة على المدى الطويل</w:t>
      </w:r>
      <w:r w:rsidRPr="00664D28">
        <w:rPr>
          <w:rFonts w:ascii="Sakkal Majalla" w:hAnsi="Sakkal Majalla" w:cs="Sakkal Majalla"/>
          <w:sz w:val="28"/>
          <w:szCs w:val="28"/>
        </w:rPr>
        <w:t>.</w:t>
      </w:r>
    </w:p>
    <w:p w14:paraId="41979F7F" w14:textId="77777777" w:rsidR="00C83715" w:rsidRPr="00664D28" w:rsidRDefault="00C83715" w:rsidP="00F61D4E">
      <w:pPr>
        <w:numPr>
          <w:ilvl w:val="0"/>
          <w:numId w:val="7"/>
        </w:num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من خلال الدراسة الميدانية، يمكن للمنشآت استخدام النتائج كنموذج للمقارنة بين الأداء الفعلي لأعمال الصيانة والممارسات المثلى، مما يسهل تحسين العمليات وتقليل الهدر وتحقيق الكفاءة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5219704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Bok20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63F5A">
            <w:rPr>
              <w:rFonts w:ascii="Sakkal Majalla" w:hAnsi="Sakkal Majalla" w:cs="Sakkal Majalla" w:hint="cs"/>
              <w:noProof/>
              <w:sz w:val="28"/>
              <w:szCs w:val="28"/>
              <w:rtl/>
              <w:lang w:bidi="ar-EG"/>
            </w:rPr>
            <w:t>(</w:t>
          </w:r>
          <w:r w:rsidRPr="00463F5A">
            <w:rPr>
              <w:rFonts w:ascii="Sakkal Majalla" w:hAnsi="Sakkal Majalla" w:cs="Sakkal Majalla" w:hint="cs"/>
              <w:noProof/>
              <w:sz w:val="28"/>
              <w:szCs w:val="28"/>
              <w:lang w:bidi="ar-EG"/>
            </w:rPr>
            <w:t>Bokrantz</w:t>
          </w:r>
          <w:r w:rsidRPr="00463F5A">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664D28">
        <w:rPr>
          <w:rFonts w:ascii="Sakkal Majalla" w:hAnsi="Sakkal Majalla" w:cs="Sakkal Majalla"/>
          <w:sz w:val="28"/>
          <w:szCs w:val="28"/>
        </w:rPr>
        <w:t>.</w:t>
      </w:r>
    </w:p>
    <w:p w14:paraId="70CEAB58" w14:textId="77777777" w:rsidR="00C83715" w:rsidRPr="00776702" w:rsidRDefault="00C83715" w:rsidP="00C83715">
      <w:pPr>
        <w:spacing w:after="0" w:line="360" w:lineRule="auto"/>
        <w:jc w:val="both"/>
        <w:rPr>
          <w:rFonts w:ascii="Sakkal Majalla" w:eastAsia="Calibri" w:hAnsi="Sakkal Majalla" w:cs="Sakkal Majalla"/>
          <w:sz w:val="28"/>
          <w:szCs w:val="28"/>
        </w:rPr>
      </w:pPr>
    </w:p>
    <w:p w14:paraId="43903180" w14:textId="77777777" w:rsidR="00C83715" w:rsidRDefault="00C83715" w:rsidP="00C83715">
      <w:pPr>
        <w:pStyle w:val="Heading2"/>
        <w:spacing w:before="0" w:line="360" w:lineRule="auto"/>
        <w:jc w:val="both"/>
        <w:rPr>
          <w:rFonts w:ascii="Sakkal Majalla" w:hAnsi="Sakkal Majalla" w:cs="Sakkal Majalla"/>
          <w:b/>
          <w:bCs/>
          <w:color w:val="000000" w:themeColor="text1"/>
          <w:sz w:val="28"/>
          <w:szCs w:val="28"/>
          <w:rtl/>
        </w:rPr>
      </w:pPr>
      <w:bookmarkStart w:id="18" w:name="_Toc223604262"/>
      <w:r w:rsidRPr="00132A3E">
        <w:rPr>
          <w:rFonts w:ascii="Sakkal Majalla" w:hAnsi="Sakkal Majalla" w:cs="Sakkal Majalla"/>
          <w:b/>
          <w:bCs/>
          <w:color w:val="000000" w:themeColor="text1"/>
          <w:sz w:val="28"/>
          <w:szCs w:val="28"/>
          <w:rtl/>
        </w:rPr>
        <w:t>أهداف الدراسة</w:t>
      </w:r>
      <w:bookmarkStart w:id="19" w:name="_Toc172397781"/>
      <w:bookmarkStart w:id="20" w:name="_Toc172746094"/>
      <w:bookmarkStart w:id="21" w:name="_Toc179741532"/>
      <w:bookmarkEnd w:id="15"/>
      <w:bookmarkEnd w:id="16"/>
      <w:bookmarkEnd w:id="17"/>
      <w:bookmarkEnd w:id="18"/>
    </w:p>
    <w:p w14:paraId="0DC7CFF3" w14:textId="77777777" w:rsidR="00C83715" w:rsidRPr="00664D28" w:rsidRDefault="00C83715" w:rsidP="00C83715">
      <w:pPr>
        <w:spacing w:after="0"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الهدف الرئيسي</w:t>
      </w:r>
      <w:r>
        <w:rPr>
          <w:rFonts w:ascii="Sakkal Majalla" w:hAnsi="Sakkal Majalla" w:cs="Sakkal Majalla" w:hint="cs"/>
          <w:b/>
          <w:bCs/>
          <w:sz w:val="28"/>
          <w:szCs w:val="28"/>
          <w:rtl/>
        </w:rPr>
        <w:t>:</w:t>
      </w:r>
    </w:p>
    <w:p w14:paraId="45814597" w14:textId="77777777" w:rsidR="00C83715" w:rsidRPr="00664D28" w:rsidRDefault="00C83715" w:rsidP="00F61D4E">
      <w:pPr>
        <w:pStyle w:val="ListParagraph"/>
        <w:numPr>
          <w:ilvl w:val="0"/>
          <w:numId w:val="4"/>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 xml:space="preserve">تحديد أثر التخطيط الإداري لأعمال الصيانة على خفض التكاليف التشغيلية في المنشآت الصناعية بمدينة </w:t>
      </w:r>
      <w:r>
        <w:rPr>
          <w:rFonts w:ascii="Sakkal Majalla" w:hAnsi="Sakkal Majalla" w:cs="Sakkal Majalla" w:hint="cs"/>
          <w:sz w:val="28"/>
          <w:szCs w:val="28"/>
          <w:rtl/>
        </w:rPr>
        <w:t>الجبيل</w:t>
      </w:r>
      <w:r w:rsidRPr="00664D28">
        <w:rPr>
          <w:rFonts w:ascii="Sakkal Majalla" w:hAnsi="Sakkal Majalla" w:cs="Sakkal Majalla"/>
          <w:sz w:val="28"/>
          <w:szCs w:val="28"/>
        </w:rPr>
        <w:t>.</w:t>
      </w:r>
    </w:p>
    <w:p w14:paraId="0B57810F" w14:textId="77777777" w:rsidR="00C83715" w:rsidRPr="00664D28" w:rsidRDefault="00C83715" w:rsidP="00C83715">
      <w:pPr>
        <w:spacing w:after="0"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الأهداف الفرعية</w:t>
      </w:r>
      <w:r>
        <w:rPr>
          <w:rFonts w:ascii="Sakkal Majalla" w:hAnsi="Sakkal Majalla" w:cs="Sakkal Majalla" w:hint="cs"/>
          <w:b/>
          <w:bCs/>
          <w:sz w:val="28"/>
          <w:szCs w:val="28"/>
          <w:rtl/>
        </w:rPr>
        <w:t>:</w:t>
      </w:r>
    </w:p>
    <w:p w14:paraId="36FECFB3" w14:textId="77777777" w:rsidR="00C83715" w:rsidRPr="00664D28" w:rsidRDefault="00C83715" w:rsidP="00F61D4E">
      <w:pPr>
        <w:numPr>
          <w:ilvl w:val="0"/>
          <w:numId w:val="8"/>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 xml:space="preserve">تحليل أساليب التخطيط الإداري للصيانة المعتمدة في المنشآت الصناعية بمدينة </w:t>
      </w:r>
      <w:r>
        <w:rPr>
          <w:rFonts w:ascii="Sakkal Majalla" w:hAnsi="Sakkal Majalla" w:cs="Sakkal Majalla" w:hint="cs"/>
          <w:sz w:val="28"/>
          <w:szCs w:val="28"/>
          <w:rtl/>
        </w:rPr>
        <w:t>الجبيل</w:t>
      </w:r>
      <w:r w:rsidRPr="00664D28">
        <w:rPr>
          <w:rFonts w:ascii="Sakkal Majalla" w:hAnsi="Sakkal Majalla" w:cs="Sakkal Majalla"/>
          <w:sz w:val="28"/>
          <w:szCs w:val="28"/>
        </w:rPr>
        <w:t>.</w:t>
      </w:r>
    </w:p>
    <w:p w14:paraId="6872E928" w14:textId="77777777" w:rsidR="00C83715" w:rsidRPr="00664D28" w:rsidRDefault="00C83715" w:rsidP="00F61D4E">
      <w:pPr>
        <w:numPr>
          <w:ilvl w:val="0"/>
          <w:numId w:val="8"/>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تقييم أثر التخطيط الإداري للصيانة على تقليل الأعطال المفاجئة للمعدات</w:t>
      </w:r>
      <w:r w:rsidRPr="00664D28">
        <w:rPr>
          <w:rFonts w:ascii="Sakkal Majalla" w:hAnsi="Sakkal Majalla" w:cs="Sakkal Majalla"/>
          <w:sz w:val="28"/>
          <w:szCs w:val="28"/>
        </w:rPr>
        <w:t>.</w:t>
      </w:r>
    </w:p>
    <w:p w14:paraId="1B678949" w14:textId="77777777" w:rsidR="00C83715" w:rsidRPr="00664D28" w:rsidRDefault="00C83715" w:rsidP="00F61D4E">
      <w:pPr>
        <w:numPr>
          <w:ilvl w:val="0"/>
          <w:numId w:val="8"/>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قياس العلاقة بين التخطيط الإداري للصيانة وكفاءة استغلال الموارد المالية والبشرية</w:t>
      </w:r>
      <w:r w:rsidRPr="00664D28">
        <w:rPr>
          <w:rFonts w:ascii="Sakkal Majalla" w:hAnsi="Sakkal Majalla" w:cs="Sakkal Majalla"/>
          <w:sz w:val="28"/>
          <w:szCs w:val="28"/>
        </w:rPr>
        <w:t>.</w:t>
      </w:r>
    </w:p>
    <w:p w14:paraId="6E0A829E" w14:textId="77777777" w:rsidR="00C83715" w:rsidRPr="00664D28" w:rsidRDefault="00C83715" w:rsidP="00F61D4E">
      <w:pPr>
        <w:numPr>
          <w:ilvl w:val="0"/>
          <w:numId w:val="8"/>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تحديد مساهمة التخطيط الإداري للصيانة في تحسين جودة الإنتاج وسلامة بيئة العمل</w:t>
      </w:r>
      <w:r w:rsidRPr="00664D28">
        <w:rPr>
          <w:rFonts w:ascii="Sakkal Majalla" w:hAnsi="Sakkal Majalla" w:cs="Sakkal Majalla"/>
          <w:sz w:val="28"/>
          <w:szCs w:val="28"/>
        </w:rPr>
        <w:t>.</w:t>
      </w:r>
    </w:p>
    <w:p w14:paraId="0ED7B6B3" w14:textId="4A0733E3" w:rsidR="00C83715" w:rsidRPr="00C83715" w:rsidRDefault="00C83715" w:rsidP="00F61D4E">
      <w:pPr>
        <w:numPr>
          <w:ilvl w:val="0"/>
          <w:numId w:val="8"/>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اقتراح توصيات عملية لتعزيز دور التخطيط الإداري للصيانة في خفض التكاليف التشغيلية</w:t>
      </w:r>
      <w:r w:rsidRPr="00664D28">
        <w:rPr>
          <w:rFonts w:ascii="Sakkal Majalla" w:hAnsi="Sakkal Majalla" w:cs="Sakkal Majalla"/>
          <w:sz w:val="28"/>
          <w:szCs w:val="28"/>
        </w:rPr>
        <w:t>.</w:t>
      </w:r>
    </w:p>
    <w:p w14:paraId="0488A5EE" w14:textId="77777777" w:rsidR="00C83715" w:rsidRPr="00590961" w:rsidRDefault="00C83715" w:rsidP="00C83715">
      <w:pPr>
        <w:pStyle w:val="Heading2"/>
        <w:spacing w:before="0" w:line="360" w:lineRule="auto"/>
        <w:jc w:val="both"/>
        <w:rPr>
          <w:rFonts w:ascii="Sakkal Majalla" w:hAnsi="Sakkal Majalla" w:cs="Sakkal Majalla"/>
          <w:b/>
          <w:bCs/>
          <w:color w:val="000000" w:themeColor="text1"/>
          <w:sz w:val="28"/>
          <w:szCs w:val="28"/>
        </w:rPr>
      </w:pPr>
      <w:bookmarkStart w:id="22" w:name="_Toc223604263"/>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2"/>
    </w:p>
    <w:p w14:paraId="09525815" w14:textId="77777777" w:rsidR="00C83715" w:rsidRPr="00664D28" w:rsidRDefault="00C83715" w:rsidP="00C83715">
      <w:pPr>
        <w:spacing w:after="0"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السؤال الرئيسي</w:t>
      </w:r>
      <w:r>
        <w:rPr>
          <w:rFonts w:ascii="Sakkal Majalla" w:hAnsi="Sakkal Majalla" w:cs="Sakkal Majalla" w:hint="cs"/>
          <w:b/>
          <w:bCs/>
          <w:sz w:val="28"/>
          <w:szCs w:val="28"/>
          <w:rtl/>
        </w:rPr>
        <w:t>:</w:t>
      </w:r>
    </w:p>
    <w:p w14:paraId="3709CF15" w14:textId="77777777" w:rsidR="00C83715" w:rsidRPr="00664D28" w:rsidRDefault="00C83715" w:rsidP="00F61D4E">
      <w:pPr>
        <w:pStyle w:val="ListParagraph"/>
        <w:numPr>
          <w:ilvl w:val="0"/>
          <w:numId w:val="4"/>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 xml:space="preserve">ما أثر التخطيط الإداري لأعمال الصيانة على خفض التكاليف التشغيلية في المنشآت الصناعية بمدينة </w:t>
      </w:r>
      <w:r>
        <w:rPr>
          <w:rFonts w:ascii="Sakkal Majalla" w:hAnsi="Sakkal Majalla" w:cs="Sakkal Majalla" w:hint="cs"/>
          <w:sz w:val="28"/>
          <w:szCs w:val="28"/>
          <w:rtl/>
        </w:rPr>
        <w:t>الجبيل</w:t>
      </w:r>
      <w:r w:rsidRPr="00664D28">
        <w:rPr>
          <w:rFonts w:ascii="Sakkal Majalla" w:hAnsi="Sakkal Majalla" w:cs="Sakkal Majalla"/>
          <w:sz w:val="28"/>
          <w:szCs w:val="28"/>
          <w:rtl/>
        </w:rPr>
        <w:t>؟</w:t>
      </w:r>
    </w:p>
    <w:p w14:paraId="0E5A2DFA" w14:textId="77777777" w:rsidR="00C83715" w:rsidRPr="00664D28" w:rsidRDefault="00C83715" w:rsidP="00C83715">
      <w:pPr>
        <w:spacing w:after="0"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الأسئلة الفرعية</w:t>
      </w:r>
      <w:r>
        <w:rPr>
          <w:rFonts w:ascii="Sakkal Majalla" w:hAnsi="Sakkal Majalla" w:cs="Sakkal Majalla" w:hint="cs"/>
          <w:b/>
          <w:bCs/>
          <w:sz w:val="28"/>
          <w:szCs w:val="28"/>
          <w:rtl/>
        </w:rPr>
        <w:t>:</w:t>
      </w:r>
    </w:p>
    <w:p w14:paraId="34A27F07" w14:textId="77777777" w:rsidR="00C83715" w:rsidRPr="00664D28" w:rsidRDefault="00C83715" w:rsidP="00F61D4E">
      <w:pPr>
        <w:numPr>
          <w:ilvl w:val="0"/>
          <w:numId w:val="9"/>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 xml:space="preserve">ما الأساليب الإدارية المعتمدة في تخطيط أعمال الصيانة في المنشآت الصناعية بمدينة </w:t>
      </w:r>
      <w:r>
        <w:rPr>
          <w:rFonts w:ascii="Sakkal Majalla" w:hAnsi="Sakkal Majalla" w:cs="Sakkal Majalla" w:hint="cs"/>
          <w:sz w:val="28"/>
          <w:szCs w:val="28"/>
          <w:rtl/>
        </w:rPr>
        <w:t>الجبيل</w:t>
      </w:r>
      <w:r w:rsidRPr="00664D28">
        <w:rPr>
          <w:rFonts w:ascii="Sakkal Majalla" w:hAnsi="Sakkal Majalla" w:cs="Sakkal Majalla"/>
          <w:sz w:val="28"/>
          <w:szCs w:val="28"/>
          <w:rtl/>
        </w:rPr>
        <w:t>؟</w:t>
      </w:r>
    </w:p>
    <w:p w14:paraId="58EFF3A7" w14:textId="77777777" w:rsidR="00C83715" w:rsidRPr="00664D28" w:rsidRDefault="00C83715" w:rsidP="00F61D4E">
      <w:pPr>
        <w:numPr>
          <w:ilvl w:val="0"/>
          <w:numId w:val="9"/>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إلى أي مدى يساهم التخطيط الإداري للصيانة في تقليل الأعطال المفاجئة للمعدات؟</w:t>
      </w:r>
    </w:p>
    <w:p w14:paraId="08632BC8" w14:textId="77777777" w:rsidR="00C83715" w:rsidRPr="00664D28" w:rsidRDefault="00C83715" w:rsidP="00F61D4E">
      <w:pPr>
        <w:numPr>
          <w:ilvl w:val="0"/>
          <w:numId w:val="9"/>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ما العلاقة بين التخطيط الإداري للصيانة وكفاءة استغلال الموارد المالية والبشرية؟</w:t>
      </w:r>
    </w:p>
    <w:p w14:paraId="5F935086" w14:textId="77777777" w:rsidR="00C83715" w:rsidRPr="00664D28" w:rsidRDefault="00C83715" w:rsidP="00F61D4E">
      <w:pPr>
        <w:numPr>
          <w:ilvl w:val="0"/>
          <w:numId w:val="9"/>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كيف يسهم التخطيط الإداري للصيانة في تحسين جودة الإنتاج وسلامة بيئة العمل؟</w:t>
      </w:r>
    </w:p>
    <w:p w14:paraId="31851FB7" w14:textId="77777777" w:rsidR="00C83715" w:rsidRPr="00664D28" w:rsidRDefault="00C83715" w:rsidP="00F61D4E">
      <w:pPr>
        <w:numPr>
          <w:ilvl w:val="0"/>
          <w:numId w:val="9"/>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ما التوصيات العملية التي يمكن تقديمها لتعزيز دور التخطيط الإداري للصيانة في خفض التكاليف التشغيلية؟</w:t>
      </w:r>
    </w:p>
    <w:p w14:paraId="5B1E6CB2" w14:textId="77777777" w:rsidR="00C83715" w:rsidRPr="007B705D" w:rsidRDefault="00C83715" w:rsidP="00C83715">
      <w:pPr>
        <w:spacing w:after="0" w:line="360" w:lineRule="auto"/>
        <w:jc w:val="both"/>
        <w:rPr>
          <w:rFonts w:ascii="Sakkal Majalla" w:eastAsia="Times New Roman" w:hAnsi="Sakkal Majalla" w:cs="Sakkal Majalla"/>
          <w:color w:val="1F1F1F"/>
          <w:sz w:val="28"/>
          <w:szCs w:val="28"/>
          <w:rtl/>
        </w:rPr>
      </w:pPr>
    </w:p>
    <w:p w14:paraId="393CD1DD" w14:textId="77777777" w:rsidR="00C83715" w:rsidRPr="00DF1464" w:rsidRDefault="00C83715" w:rsidP="00C83715">
      <w:pPr>
        <w:pStyle w:val="Heading2"/>
        <w:spacing w:before="0" w:line="360" w:lineRule="auto"/>
        <w:jc w:val="both"/>
        <w:rPr>
          <w:rFonts w:ascii="Sakkal Majalla" w:hAnsi="Sakkal Majalla" w:cs="Sakkal Majalla"/>
          <w:b/>
          <w:bCs/>
          <w:color w:val="000000" w:themeColor="text1"/>
          <w:sz w:val="28"/>
          <w:szCs w:val="28"/>
        </w:rPr>
      </w:pPr>
      <w:bookmarkStart w:id="23" w:name="_Toc22360426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9"/>
      <w:bookmarkEnd w:id="20"/>
      <w:bookmarkEnd w:id="21"/>
      <w:bookmarkEnd w:id="23"/>
    </w:p>
    <w:p w14:paraId="6D4BE605" w14:textId="77777777" w:rsidR="00C83715" w:rsidRPr="00664D28" w:rsidRDefault="00C83715" w:rsidP="00C83715">
      <w:pPr>
        <w:spacing w:after="0" w:line="360" w:lineRule="auto"/>
        <w:jc w:val="both"/>
        <w:rPr>
          <w:rFonts w:ascii="Sakkal Majalla" w:hAnsi="Sakkal Majalla" w:cs="Sakkal Majalla"/>
          <w:b/>
          <w:bCs/>
          <w:color w:val="000000"/>
          <w:sz w:val="28"/>
          <w:szCs w:val="28"/>
        </w:rPr>
      </w:pPr>
      <w:r w:rsidRPr="00664D28">
        <w:rPr>
          <w:rFonts w:ascii="Sakkal Majalla" w:hAnsi="Sakkal Majalla" w:cs="Sakkal Majalla"/>
          <w:b/>
          <w:bCs/>
          <w:color w:val="000000"/>
          <w:sz w:val="28"/>
          <w:szCs w:val="28"/>
          <w:rtl/>
        </w:rPr>
        <w:t>الفرض الرئيسي</w:t>
      </w:r>
      <w:r>
        <w:rPr>
          <w:rFonts w:ascii="Sakkal Majalla" w:hAnsi="Sakkal Majalla" w:cs="Sakkal Majalla" w:hint="cs"/>
          <w:b/>
          <w:bCs/>
          <w:color w:val="000000"/>
          <w:sz w:val="28"/>
          <w:szCs w:val="28"/>
          <w:rtl/>
        </w:rPr>
        <w:t>:</w:t>
      </w:r>
    </w:p>
    <w:p w14:paraId="13C44CBF" w14:textId="77777777" w:rsidR="00C83715" w:rsidRPr="00FA1AB7" w:rsidRDefault="00C83715" w:rsidP="00F61D4E">
      <w:pPr>
        <w:pStyle w:val="ListParagraph"/>
        <w:numPr>
          <w:ilvl w:val="0"/>
          <w:numId w:val="4"/>
        </w:numPr>
        <w:spacing w:after="0" w:line="360" w:lineRule="auto"/>
        <w:jc w:val="both"/>
        <w:rPr>
          <w:rFonts w:ascii="Sakkal Majalla" w:hAnsi="Sakkal Majalla" w:cs="Sakkal Majalla"/>
          <w:color w:val="000000"/>
          <w:sz w:val="28"/>
          <w:szCs w:val="28"/>
        </w:rPr>
      </w:pPr>
      <w:r w:rsidRPr="00FA1AB7">
        <w:rPr>
          <w:rFonts w:ascii="Sakkal Majalla" w:hAnsi="Sakkal Majalla" w:cs="Sakkal Majalla"/>
          <w:color w:val="000000"/>
          <w:sz w:val="28"/>
          <w:szCs w:val="28"/>
          <w:rtl/>
        </w:rPr>
        <w:t xml:space="preserve">يوجد أثر معنوي للتخطيط الإداري لأعمال الصيانة في خفض التكاليف التشغيلية للمنشآت الصناعية بمدينة </w:t>
      </w:r>
      <w:r>
        <w:rPr>
          <w:rFonts w:ascii="Sakkal Majalla" w:hAnsi="Sakkal Majalla" w:cs="Sakkal Majalla" w:hint="cs"/>
          <w:color w:val="000000"/>
          <w:sz w:val="28"/>
          <w:szCs w:val="28"/>
          <w:rtl/>
        </w:rPr>
        <w:t>الجبيل</w:t>
      </w:r>
      <w:r w:rsidRPr="00FA1AB7">
        <w:rPr>
          <w:rFonts w:ascii="Sakkal Majalla" w:hAnsi="Sakkal Majalla" w:cs="Sakkal Majalla"/>
          <w:color w:val="000000"/>
          <w:sz w:val="28"/>
          <w:szCs w:val="28"/>
        </w:rPr>
        <w:t>.</w:t>
      </w:r>
    </w:p>
    <w:p w14:paraId="6CC109D6" w14:textId="77777777" w:rsidR="00C83715" w:rsidRPr="00664D28" w:rsidRDefault="00C83715" w:rsidP="00C83715">
      <w:pPr>
        <w:spacing w:after="0" w:line="360" w:lineRule="auto"/>
        <w:jc w:val="both"/>
        <w:rPr>
          <w:rFonts w:ascii="Sakkal Majalla" w:hAnsi="Sakkal Majalla" w:cs="Sakkal Majalla"/>
          <w:b/>
          <w:bCs/>
          <w:color w:val="000000"/>
          <w:sz w:val="28"/>
          <w:szCs w:val="28"/>
        </w:rPr>
      </w:pPr>
      <w:r w:rsidRPr="00664D28">
        <w:rPr>
          <w:rFonts w:ascii="Sakkal Majalla" w:hAnsi="Sakkal Majalla" w:cs="Sakkal Majalla"/>
          <w:b/>
          <w:bCs/>
          <w:color w:val="000000"/>
          <w:sz w:val="28"/>
          <w:szCs w:val="28"/>
          <w:rtl/>
        </w:rPr>
        <w:t>الفرضيات الفرعية</w:t>
      </w:r>
      <w:r>
        <w:rPr>
          <w:rFonts w:ascii="Sakkal Majalla" w:hAnsi="Sakkal Majalla" w:cs="Sakkal Majalla" w:hint="cs"/>
          <w:b/>
          <w:bCs/>
          <w:color w:val="000000"/>
          <w:sz w:val="28"/>
          <w:szCs w:val="28"/>
          <w:rtl/>
        </w:rPr>
        <w:t>:</w:t>
      </w:r>
    </w:p>
    <w:p w14:paraId="44A33766" w14:textId="77777777" w:rsidR="00C83715" w:rsidRPr="00664D28" w:rsidRDefault="00C83715" w:rsidP="00F61D4E">
      <w:pPr>
        <w:numPr>
          <w:ilvl w:val="0"/>
          <w:numId w:val="10"/>
        </w:numPr>
        <w:spacing w:after="0" w:line="360" w:lineRule="auto"/>
        <w:jc w:val="both"/>
        <w:rPr>
          <w:rFonts w:ascii="Sakkal Majalla" w:hAnsi="Sakkal Majalla" w:cs="Sakkal Majalla"/>
          <w:color w:val="000000"/>
          <w:sz w:val="28"/>
          <w:szCs w:val="28"/>
        </w:rPr>
      </w:pPr>
      <w:r w:rsidRPr="00664D28">
        <w:rPr>
          <w:rFonts w:ascii="Sakkal Majalla" w:hAnsi="Sakkal Majalla" w:cs="Sakkal Majalla"/>
          <w:color w:val="000000"/>
          <w:sz w:val="28"/>
          <w:szCs w:val="28"/>
          <w:rtl/>
        </w:rPr>
        <w:t>هناك علاقة إيجابية بين أساليب التخطيط الإداري للصيانة المعتمدة في المنشآت الصناعية ومدى خفض الأعطال المفاجئة للمعدات</w:t>
      </w:r>
      <w:r w:rsidRPr="00664D28">
        <w:rPr>
          <w:rFonts w:ascii="Sakkal Majalla" w:hAnsi="Sakkal Majalla" w:cs="Sakkal Majalla"/>
          <w:color w:val="000000"/>
          <w:sz w:val="28"/>
          <w:szCs w:val="28"/>
        </w:rPr>
        <w:t>.</w:t>
      </w:r>
    </w:p>
    <w:p w14:paraId="44912A2F" w14:textId="77777777" w:rsidR="00C83715" w:rsidRPr="00664D28" w:rsidRDefault="00C83715" w:rsidP="00F61D4E">
      <w:pPr>
        <w:numPr>
          <w:ilvl w:val="0"/>
          <w:numId w:val="10"/>
        </w:numPr>
        <w:spacing w:after="0" w:line="360" w:lineRule="auto"/>
        <w:jc w:val="both"/>
        <w:rPr>
          <w:rFonts w:ascii="Sakkal Majalla" w:hAnsi="Sakkal Majalla" w:cs="Sakkal Majalla"/>
          <w:color w:val="000000"/>
          <w:sz w:val="28"/>
          <w:szCs w:val="28"/>
        </w:rPr>
      </w:pPr>
      <w:r w:rsidRPr="00664D28">
        <w:rPr>
          <w:rFonts w:ascii="Sakkal Majalla" w:hAnsi="Sakkal Majalla" w:cs="Sakkal Majalla"/>
          <w:color w:val="000000"/>
          <w:sz w:val="28"/>
          <w:szCs w:val="28"/>
          <w:rtl/>
        </w:rPr>
        <w:t>التخطيط الإداري المنهجي للصيانة يساهم في تحسين استغلال الموارد المالية والبشرية في المنشآت الصناعية</w:t>
      </w:r>
      <w:r w:rsidRPr="00664D28">
        <w:rPr>
          <w:rFonts w:ascii="Sakkal Majalla" w:hAnsi="Sakkal Majalla" w:cs="Sakkal Majalla"/>
          <w:color w:val="000000"/>
          <w:sz w:val="28"/>
          <w:szCs w:val="28"/>
        </w:rPr>
        <w:t>.</w:t>
      </w:r>
    </w:p>
    <w:p w14:paraId="100C16A8" w14:textId="77777777" w:rsidR="00C83715" w:rsidRPr="00664D28" w:rsidRDefault="00C83715" w:rsidP="00F61D4E">
      <w:pPr>
        <w:numPr>
          <w:ilvl w:val="0"/>
          <w:numId w:val="10"/>
        </w:numPr>
        <w:spacing w:after="0" w:line="360" w:lineRule="auto"/>
        <w:jc w:val="both"/>
        <w:rPr>
          <w:rFonts w:ascii="Sakkal Majalla" w:hAnsi="Sakkal Majalla" w:cs="Sakkal Majalla"/>
          <w:color w:val="000000"/>
          <w:sz w:val="28"/>
          <w:szCs w:val="28"/>
        </w:rPr>
      </w:pPr>
      <w:r w:rsidRPr="00664D28">
        <w:rPr>
          <w:rFonts w:ascii="Sakkal Majalla" w:hAnsi="Sakkal Majalla" w:cs="Sakkal Majalla"/>
          <w:color w:val="000000"/>
          <w:sz w:val="28"/>
          <w:szCs w:val="28"/>
          <w:rtl/>
        </w:rPr>
        <w:t>هناك تأثير إيجابي للتخطيط الإداري للصيانة على تحسين جودة الإنتاج في المنشآت الصناعية</w:t>
      </w:r>
      <w:r w:rsidRPr="00664D28">
        <w:rPr>
          <w:rFonts w:ascii="Sakkal Majalla" w:hAnsi="Sakkal Majalla" w:cs="Sakkal Majalla"/>
          <w:color w:val="000000"/>
          <w:sz w:val="28"/>
          <w:szCs w:val="28"/>
        </w:rPr>
        <w:t>.</w:t>
      </w:r>
    </w:p>
    <w:p w14:paraId="3ACDECBE" w14:textId="77777777" w:rsidR="00C83715" w:rsidRPr="00664D28" w:rsidRDefault="00C83715" w:rsidP="00F61D4E">
      <w:pPr>
        <w:numPr>
          <w:ilvl w:val="0"/>
          <w:numId w:val="10"/>
        </w:numPr>
        <w:spacing w:after="0" w:line="360" w:lineRule="auto"/>
        <w:jc w:val="both"/>
        <w:rPr>
          <w:rFonts w:ascii="Sakkal Majalla" w:hAnsi="Sakkal Majalla" w:cs="Sakkal Majalla"/>
          <w:color w:val="000000"/>
          <w:sz w:val="28"/>
          <w:szCs w:val="28"/>
        </w:rPr>
      </w:pPr>
      <w:r w:rsidRPr="00664D28">
        <w:rPr>
          <w:rFonts w:ascii="Sakkal Majalla" w:hAnsi="Sakkal Majalla" w:cs="Sakkal Majalla"/>
          <w:color w:val="000000"/>
          <w:sz w:val="28"/>
          <w:szCs w:val="28"/>
          <w:rtl/>
        </w:rPr>
        <w:t>التخطيط الإداري لأعمال الصيانة يسهم في تعزيز السلامة المهنية وبيئة العمل في المنشآت الصناعية</w:t>
      </w:r>
      <w:r w:rsidRPr="00664D28">
        <w:rPr>
          <w:rFonts w:ascii="Sakkal Majalla" w:hAnsi="Sakkal Majalla" w:cs="Sakkal Majalla"/>
          <w:color w:val="000000"/>
          <w:sz w:val="28"/>
          <w:szCs w:val="28"/>
        </w:rPr>
        <w:t>.</w:t>
      </w:r>
    </w:p>
    <w:p w14:paraId="09001A55" w14:textId="77777777" w:rsidR="00C83715" w:rsidRPr="00664D28" w:rsidRDefault="00C83715" w:rsidP="00F61D4E">
      <w:pPr>
        <w:numPr>
          <w:ilvl w:val="0"/>
          <w:numId w:val="10"/>
        </w:numPr>
        <w:spacing w:after="0" w:line="360" w:lineRule="auto"/>
        <w:jc w:val="both"/>
        <w:rPr>
          <w:rFonts w:ascii="Sakkal Majalla" w:hAnsi="Sakkal Majalla" w:cs="Sakkal Majalla"/>
          <w:color w:val="000000"/>
          <w:sz w:val="28"/>
          <w:szCs w:val="28"/>
        </w:rPr>
      </w:pPr>
      <w:r w:rsidRPr="00664D28">
        <w:rPr>
          <w:rFonts w:ascii="Sakkal Majalla" w:hAnsi="Sakkal Majalla" w:cs="Sakkal Majalla"/>
          <w:color w:val="000000"/>
          <w:sz w:val="28"/>
          <w:szCs w:val="28"/>
          <w:rtl/>
        </w:rPr>
        <w:t>اتباع أنظمة صيانة مخططة ومنهجية يساعد في تحقيق وفورات مالية ملموسة وخفض التكاليف التشغيلية</w:t>
      </w:r>
      <w:r w:rsidRPr="00664D28">
        <w:rPr>
          <w:rFonts w:ascii="Sakkal Majalla" w:hAnsi="Sakkal Majalla" w:cs="Sakkal Majalla"/>
          <w:color w:val="000000"/>
          <w:sz w:val="28"/>
          <w:szCs w:val="28"/>
        </w:rPr>
        <w:t>.</w:t>
      </w:r>
    </w:p>
    <w:p w14:paraId="63FED22B" w14:textId="77777777" w:rsidR="00C83715" w:rsidRPr="00B92713" w:rsidRDefault="00C83715" w:rsidP="00C83715">
      <w:pPr>
        <w:spacing w:line="360" w:lineRule="auto"/>
        <w:jc w:val="both"/>
        <w:rPr>
          <w:rFonts w:ascii="Sakkal Majalla" w:hAnsi="Sakkal Majalla" w:cs="Sakkal Majalla"/>
          <w:sz w:val="28"/>
          <w:szCs w:val="28"/>
          <w:rtl/>
          <w:lang w:bidi="ar-EG"/>
        </w:rPr>
      </w:pPr>
    </w:p>
    <w:p w14:paraId="41D1AAAA" w14:textId="77777777" w:rsidR="00C83715" w:rsidRPr="00776702" w:rsidRDefault="00C83715" w:rsidP="00C83715">
      <w:pPr>
        <w:pStyle w:val="Heading2"/>
        <w:spacing w:line="360" w:lineRule="auto"/>
        <w:jc w:val="both"/>
        <w:rPr>
          <w:rFonts w:ascii="Sakkal Majalla" w:hAnsi="Sakkal Majalla" w:cs="Sakkal Majalla"/>
          <w:b/>
          <w:bCs/>
          <w:color w:val="000000" w:themeColor="text1"/>
          <w:sz w:val="28"/>
          <w:szCs w:val="28"/>
        </w:rPr>
      </w:pPr>
      <w:bookmarkStart w:id="24" w:name="_Toc172397782"/>
      <w:bookmarkStart w:id="25" w:name="_Toc172746095"/>
      <w:bookmarkStart w:id="26" w:name="_Toc179741533"/>
      <w:bookmarkStart w:id="27" w:name="_Toc223604265"/>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4"/>
      <w:bookmarkEnd w:id="25"/>
      <w:bookmarkEnd w:id="26"/>
      <w:bookmarkEnd w:id="27"/>
    </w:p>
    <w:p w14:paraId="238D1CF1" w14:textId="77777777" w:rsidR="00C83715" w:rsidRDefault="00C83715" w:rsidP="00C83715">
      <w:pPr>
        <w:spacing w:line="360" w:lineRule="auto"/>
        <w:ind w:firstLine="567"/>
        <w:jc w:val="both"/>
        <w:rPr>
          <w:rFonts w:ascii="Sakkal Majalla" w:hAnsi="Sakkal Majalla" w:cs="Sakkal Majalla"/>
          <w:sz w:val="28"/>
          <w:szCs w:val="28"/>
          <w:rtl/>
        </w:rPr>
      </w:pPr>
      <w:r w:rsidRPr="00776702">
        <w:rPr>
          <w:rFonts w:ascii="Sakkal Majalla" w:hAnsi="Sakkal Majalla" w:cs="Sakkal Majalla"/>
          <w:sz w:val="28"/>
          <w:szCs w:val="28"/>
          <w:rtl/>
        </w:rPr>
        <w:t>تتأسس الدراسة العلمية التي تبحث في أثر التخطيط الإداري لأعمال الصيانة على خفض التكاليف التشغيلية على مجموعة من الأسس النظرية التي تضمن دقة البحث وموضوعيته، وتسمح بتحليل العلاقة بين المتغيرات بشكل علمي موثوق. في البداية، يرتكز الإطار النظري للبحث على مفهوم التخطيط الإداري للصيانة، الذي يُعد من العمليات الأساسية لضمان استمرارية تشغيل المنشآت الصناعية بكفاءة عالية. ويشير هذا المفهوم إلى مجموعة من الإجراءات المنظمة التي تشمل تحديد الأعمال المطلوبة، توقيتها، الموارد اللازمة لتنفيذها، وطرق الرقابة عليها، بهدف تقليل الأعطال المفاجئة وتحسين كفاءة المعدات. ويستند هذا المفهوم إلى النظريات الإدارية التقليدية والحديثة، حيث تؤكد نظرية الإدارة العلمية لفريدريك تايلور على أهمية التخطيط المسبق وتقسيم العمل بدقة، بينما تعطي نظريات الصيانة الوقائية والتنبؤية أهمية كبيرة لتنفيذ الصيانة المخططة بشكل يقلل من توقف الإنتاج غير المخطط له، ويزيد من العمر التشغيلي للمعدات</w:t>
      </w:r>
      <w:r w:rsidRPr="00776702">
        <w:rPr>
          <w:rFonts w:ascii="Sakkal Majalla" w:hAnsi="Sakkal Majalla" w:cs="Sakkal Majalla"/>
          <w:sz w:val="28"/>
          <w:szCs w:val="28"/>
        </w:rPr>
        <w:t>.</w:t>
      </w:r>
    </w:p>
    <w:p w14:paraId="779C1394" w14:textId="77777777" w:rsidR="00C83715" w:rsidRDefault="00C83715" w:rsidP="00C83715">
      <w:pPr>
        <w:spacing w:line="360" w:lineRule="auto"/>
        <w:ind w:firstLine="567"/>
        <w:jc w:val="both"/>
        <w:rPr>
          <w:rFonts w:ascii="Sakkal Majalla" w:hAnsi="Sakkal Majalla" w:cs="Sakkal Majalla"/>
          <w:sz w:val="28"/>
          <w:szCs w:val="28"/>
          <w:rtl/>
        </w:rPr>
      </w:pPr>
      <w:r w:rsidRPr="00776702">
        <w:rPr>
          <w:rFonts w:ascii="Sakkal Majalla" w:hAnsi="Sakkal Majalla" w:cs="Sakkal Majalla"/>
          <w:sz w:val="28"/>
          <w:szCs w:val="28"/>
          <w:rtl/>
        </w:rPr>
        <w:t>كما يرتبط التخطيط الإداري للصيانة ارتباطاً مباشراً بإدارة التكاليف التشغيلية، إذ أن التكاليف التشغيلية تمثل مجموع النفقات التي تتحملها المنشأة في إطار عملياتها اليومية، بما في ذلك نفقات الصيانة، استهلاك الطاقة، المواد الخام، وأجور العمال. ويتيح التخطيط الإداري الفعال التحكم في هذه التكاليف عبر تنظيم عمليات الصيانة وتقليل الهدر المالي الناتج عن الأعطال المفاجئة والإصلاحات الطارئة. وفي هذا السياق، ترتكز الدراسة على نظرية التكاليف الإدارية التي تبرز العلاقة بين التخطيط المنظم وبين تقليل النفقات التشغيلية، مؤكدة على أن الاستثمار في تنظيم عمليات الصيانة يعود بفعالية على الأداء المالي للمنشأة</w:t>
      </w:r>
      <w:r w:rsidRPr="00776702">
        <w:rPr>
          <w:rFonts w:ascii="Sakkal Majalla" w:hAnsi="Sakkal Majalla" w:cs="Sakkal Majalla"/>
          <w:sz w:val="28"/>
          <w:szCs w:val="28"/>
        </w:rPr>
        <w:t>.</w:t>
      </w:r>
    </w:p>
    <w:p w14:paraId="39A8004A" w14:textId="77777777" w:rsidR="00C83715" w:rsidRDefault="00C83715" w:rsidP="00C83715">
      <w:pPr>
        <w:spacing w:line="360" w:lineRule="auto"/>
        <w:ind w:firstLine="567"/>
        <w:jc w:val="both"/>
        <w:rPr>
          <w:rFonts w:ascii="Sakkal Majalla" w:hAnsi="Sakkal Majalla" w:cs="Sakkal Majalla"/>
          <w:sz w:val="28"/>
          <w:szCs w:val="28"/>
          <w:rtl/>
        </w:rPr>
      </w:pPr>
      <w:r w:rsidRPr="00776702">
        <w:rPr>
          <w:rFonts w:ascii="Sakkal Majalla" w:hAnsi="Sakkal Majalla" w:cs="Sakkal Majalla"/>
          <w:sz w:val="28"/>
          <w:szCs w:val="28"/>
          <w:rtl/>
        </w:rPr>
        <w:t xml:space="preserve">تتبع الدراسة في إعدادها للبحث العلمي خطوات دقيقة تضمن الموضوعية والشفافية. تبدأ هذه الخطوات بتحديد مشكلة البحث بدقة، والتي تتمثل في التساؤل عن مدى مساهمة التخطيط الإداري لأعمال الصيانة في خفض التكاليف التشغيلية للمنشآت الصناعية بمدينة الجبيل. بعد ذلك، يتم تحديد أهداف البحث بشكل واضح، مثل قياس كفاءة التخطيط الإداري، دراسة أثر الصيانة المخططة على التكاليف التشغيلية، ووضع توصيات عملية لتحسين الأداء المالي للمنشآت. ويأتي بعد ذلك استعراض الدراسات السابقة والأدبيات المتعلقة بالصيانة الإدارية وإدارة التكاليف التشغيلية، حيث </w:t>
      </w:r>
      <w:r w:rsidRPr="00776702">
        <w:rPr>
          <w:rFonts w:ascii="Sakkal Majalla" w:hAnsi="Sakkal Majalla" w:cs="Sakkal Majalla"/>
          <w:sz w:val="28"/>
          <w:szCs w:val="28"/>
          <w:rtl/>
        </w:rPr>
        <w:lastRenderedPageBreak/>
        <w:t>يتم تحليل النتائج التي توصلت إليها هذه الدراسات لتحديد الفجوات المعرفية التي يمكن أن يملأها البحث الحالي، كما تساعد هذه المراجعة على توضيح المتغيرات المؤثرة وتحديد العلاقة بين التخطيط الإداري والكفاءة التشغيلية</w:t>
      </w:r>
      <w:r w:rsidRPr="00776702">
        <w:rPr>
          <w:rFonts w:ascii="Sakkal Majalla" w:hAnsi="Sakkal Majalla" w:cs="Sakkal Majalla"/>
          <w:sz w:val="28"/>
          <w:szCs w:val="28"/>
        </w:rPr>
        <w:t>.</w:t>
      </w:r>
    </w:p>
    <w:p w14:paraId="7D1FE388" w14:textId="77777777" w:rsidR="00C83715" w:rsidRDefault="00C83715" w:rsidP="00C83715">
      <w:pPr>
        <w:spacing w:line="360" w:lineRule="auto"/>
        <w:ind w:firstLine="567"/>
        <w:jc w:val="both"/>
        <w:rPr>
          <w:rFonts w:ascii="Sakkal Majalla" w:hAnsi="Sakkal Majalla" w:cs="Sakkal Majalla"/>
          <w:sz w:val="28"/>
          <w:szCs w:val="28"/>
          <w:rtl/>
        </w:rPr>
      </w:pPr>
      <w:r w:rsidRPr="00776702">
        <w:rPr>
          <w:rFonts w:ascii="Sakkal Majalla" w:hAnsi="Sakkal Majalla" w:cs="Sakkal Majalla"/>
          <w:sz w:val="28"/>
          <w:szCs w:val="28"/>
          <w:rtl/>
        </w:rPr>
        <w:t>يتم صياغة فرضيات البحث التي تكون قابلة للاختبار، مثل وجود علاقة ذات دلالة إحصائية بين التخطيط الإداري لأعمال الصيانة وخفض التكاليف التشغيلية، بالإضافة إلى فرضيات فرعية تحدد أثر أنواع محددة من الصيانة على تقليل الأعطال وتحسين استغلال الموارد. ويعتمد البحث في منهجه العلمي على المنهج الوصفي التحليلي الميداني، حيث يتم جمع البيانات من المنشآت الصناعية عبر استبيانات ومقابلات مع مديري الصيانة، وتحليل السجلات التشغيلية والمالية للوقوف على العلاقة الفعلية بين التخطيط الإداري لأعمال الصيانة والتكاليف التشغيلية</w:t>
      </w:r>
      <w:r w:rsidRPr="00776702">
        <w:rPr>
          <w:rFonts w:ascii="Sakkal Majalla" w:hAnsi="Sakkal Majalla" w:cs="Sakkal Majalla"/>
          <w:sz w:val="28"/>
          <w:szCs w:val="28"/>
        </w:rPr>
        <w:t>.</w:t>
      </w:r>
    </w:p>
    <w:p w14:paraId="4B68D1A4" w14:textId="77777777" w:rsidR="00C83715" w:rsidRDefault="00C83715" w:rsidP="00C83715">
      <w:pPr>
        <w:spacing w:line="360" w:lineRule="auto"/>
        <w:ind w:firstLine="567"/>
        <w:jc w:val="both"/>
        <w:rPr>
          <w:rFonts w:ascii="Sakkal Majalla" w:hAnsi="Sakkal Majalla" w:cs="Sakkal Majalla"/>
          <w:sz w:val="28"/>
          <w:szCs w:val="28"/>
          <w:rtl/>
        </w:rPr>
      </w:pPr>
      <w:r w:rsidRPr="00776702">
        <w:rPr>
          <w:rFonts w:ascii="Sakkal Majalla" w:hAnsi="Sakkal Majalla" w:cs="Sakkal Majalla"/>
          <w:sz w:val="28"/>
          <w:szCs w:val="28"/>
          <w:rtl/>
        </w:rPr>
        <w:t>بعد جمع البيانات، يتم تصنيفها وفق المتغيرات المحددة مثل مستوى التخطيط وجودة تنفيذ الصيانة وحجم التكاليف التشغيلية، ويلي ذلك تحليلها باستخدام الأساليب الإحصائية المناسبة، بما في ذلك الإحصاء الوصفي والتحليلي، لقياس التأثيرات وتحديد قوة العلاقة بين المتغيرات. وتُختتم الدراسة بمرحلة تفسير النتائج وربطها بالنظريات السابقة، حيث يتم تقييم صحة الفرضيات البحثية واستنتاج مدى فعالية التخطيط الإداري للصيانة في خفض التكاليف التشغيلية، مع تقديم توصيات عملية تهدف إلى تحسين استراتيجيات الصيانة في المنشآت الصناعية</w:t>
      </w:r>
      <w:r w:rsidRPr="00776702">
        <w:rPr>
          <w:rFonts w:ascii="Sakkal Majalla" w:hAnsi="Sakkal Majalla" w:cs="Sakkal Majalla"/>
          <w:sz w:val="28"/>
          <w:szCs w:val="28"/>
        </w:rPr>
        <w:t>.</w:t>
      </w:r>
    </w:p>
    <w:p w14:paraId="0F3F5686" w14:textId="77777777" w:rsidR="00C83715" w:rsidRPr="00776702" w:rsidRDefault="00C83715" w:rsidP="00C83715">
      <w:pPr>
        <w:spacing w:line="360" w:lineRule="auto"/>
        <w:ind w:firstLine="567"/>
        <w:jc w:val="both"/>
        <w:rPr>
          <w:rFonts w:ascii="Sakkal Majalla" w:hAnsi="Sakkal Majalla" w:cs="Sakkal Majalla"/>
          <w:sz w:val="28"/>
          <w:szCs w:val="28"/>
        </w:rPr>
      </w:pPr>
      <w:r w:rsidRPr="00776702">
        <w:rPr>
          <w:rFonts w:ascii="Sakkal Majalla" w:hAnsi="Sakkal Majalla" w:cs="Sakkal Majalla"/>
          <w:sz w:val="28"/>
          <w:szCs w:val="28"/>
          <w:rtl/>
        </w:rPr>
        <w:t>اتباع هذه النظرية العلمية المتسلسلة في إعداد البحث لا يقتصر على جمع المعلومات وتحليلها فحسب، بل يضمن أيضاً تقديم نتائج قابلة للتطبيق العملي، وفهم العلاقة بين التخطيط الإداري للصيانة والتكاليف التشغيلية بطريقة علمية دقيقة، مما يسهم في تطوير الأداء المالي للمنشآت الصناعية في مدينة الجبيل ويمكن تعميمه على منشآت مشابهة في مدن صناعية أخرى، ويجعل من البحث إضافة قيمة للمعرفة العلمية في مجال الإدارة والصيانة الصناعية</w:t>
      </w:r>
      <w:r w:rsidRPr="00776702">
        <w:rPr>
          <w:rFonts w:ascii="Sakkal Majalla" w:hAnsi="Sakkal Majalla" w:cs="Sakkal Majalla"/>
          <w:sz w:val="28"/>
          <w:szCs w:val="28"/>
        </w:rPr>
        <w:t>.</w:t>
      </w:r>
    </w:p>
    <w:p w14:paraId="0BE71345" w14:textId="77777777" w:rsidR="00C83715" w:rsidRPr="00FF4A93" w:rsidRDefault="00C83715" w:rsidP="00C83715">
      <w:pPr>
        <w:spacing w:line="360" w:lineRule="auto"/>
        <w:jc w:val="both"/>
        <w:rPr>
          <w:rtl/>
        </w:rPr>
      </w:pPr>
    </w:p>
    <w:p w14:paraId="3ADB0792" w14:textId="77777777" w:rsidR="00C83715" w:rsidRDefault="00C83715" w:rsidP="00C83715">
      <w:pPr>
        <w:rPr>
          <w:rtl/>
        </w:rPr>
      </w:pPr>
    </w:p>
    <w:p w14:paraId="7FBE4D24" w14:textId="77777777" w:rsidR="00C83715" w:rsidRDefault="00C83715" w:rsidP="00C83715">
      <w:pPr>
        <w:rPr>
          <w:rtl/>
        </w:rPr>
      </w:pPr>
    </w:p>
    <w:p w14:paraId="42A26DDE" w14:textId="77777777" w:rsidR="00C83715" w:rsidRDefault="00C83715" w:rsidP="00C83715">
      <w:pPr>
        <w:rPr>
          <w:rtl/>
        </w:rPr>
      </w:pPr>
    </w:p>
    <w:p w14:paraId="6C5DA700" w14:textId="77777777" w:rsidR="00C83715" w:rsidRDefault="00C83715" w:rsidP="00C83715">
      <w:pPr>
        <w:rPr>
          <w:rtl/>
        </w:rPr>
      </w:pPr>
    </w:p>
    <w:p w14:paraId="5FDCA488" w14:textId="77777777" w:rsidR="00C83715" w:rsidRDefault="00C83715" w:rsidP="00C83715">
      <w:pPr>
        <w:rPr>
          <w:rtl/>
        </w:rPr>
      </w:pPr>
    </w:p>
    <w:p w14:paraId="2EA0E739" w14:textId="77777777" w:rsidR="00C83715" w:rsidRDefault="00C83715" w:rsidP="00C83715">
      <w:pPr>
        <w:rPr>
          <w:rtl/>
        </w:rPr>
      </w:pPr>
    </w:p>
    <w:p w14:paraId="31A9F979" w14:textId="77777777" w:rsidR="00C83715" w:rsidRDefault="00C83715" w:rsidP="00C83715">
      <w:pPr>
        <w:rPr>
          <w:rtl/>
        </w:rPr>
      </w:pPr>
    </w:p>
    <w:p w14:paraId="60D47045" w14:textId="77777777" w:rsidR="00C83715" w:rsidRDefault="00C83715" w:rsidP="00C83715">
      <w:pPr>
        <w:rPr>
          <w:rtl/>
        </w:rPr>
      </w:pPr>
    </w:p>
    <w:p w14:paraId="34440F90" w14:textId="77777777" w:rsidR="00C83715" w:rsidRDefault="00C83715" w:rsidP="00C83715">
      <w:pPr>
        <w:rPr>
          <w:rtl/>
        </w:rPr>
      </w:pPr>
    </w:p>
    <w:p w14:paraId="7D4D2D11" w14:textId="77777777" w:rsidR="00C83715" w:rsidRDefault="00C83715" w:rsidP="00C83715">
      <w:pPr>
        <w:rPr>
          <w:rtl/>
        </w:rPr>
      </w:pPr>
    </w:p>
    <w:p w14:paraId="14C6D1C0" w14:textId="77777777" w:rsidR="00C83715" w:rsidRDefault="00C83715" w:rsidP="00C83715">
      <w:pPr>
        <w:rPr>
          <w:rtl/>
        </w:rPr>
      </w:pPr>
    </w:p>
    <w:p w14:paraId="2A696DDF" w14:textId="77777777" w:rsidR="00C83715" w:rsidRDefault="00C83715" w:rsidP="00C83715">
      <w:pPr>
        <w:rPr>
          <w:rtl/>
        </w:rPr>
      </w:pPr>
    </w:p>
    <w:p w14:paraId="29A8C38D" w14:textId="77777777" w:rsidR="00C83715" w:rsidRPr="00F60EDD" w:rsidRDefault="00C83715" w:rsidP="00C83715"/>
    <w:p w14:paraId="4A62D343" w14:textId="77777777" w:rsidR="00C83715" w:rsidRPr="00AF05ED" w:rsidRDefault="00C83715" w:rsidP="00C83715">
      <w:pPr>
        <w:pStyle w:val="Heading1"/>
        <w:spacing w:before="0" w:line="240" w:lineRule="auto"/>
        <w:jc w:val="center"/>
        <w:rPr>
          <w:rFonts w:ascii="Andalus" w:hAnsi="Andalus" w:cs="Andalus"/>
          <w:b/>
          <w:bCs/>
          <w:sz w:val="180"/>
          <w:szCs w:val="180"/>
          <w:rtl/>
        </w:rPr>
      </w:pPr>
      <w:bookmarkStart w:id="28" w:name="_Toc223604266"/>
      <w:bookmarkStart w:id="29" w:name="_Toc172397784"/>
      <w:bookmarkStart w:id="30" w:name="_Toc172746097"/>
      <w:bookmarkStart w:id="31" w:name="_Toc179741535"/>
      <w:r w:rsidRPr="00AF05ED">
        <w:rPr>
          <w:rFonts w:ascii="Andalus" w:hAnsi="Andalus" w:cs="Andalus"/>
          <w:b/>
          <w:bCs/>
          <w:sz w:val="180"/>
          <w:szCs w:val="180"/>
          <w:rtl/>
        </w:rPr>
        <w:t>الفصل الثاني</w:t>
      </w:r>
      <w:bookmarkEnd w:id="28"/>
    </w:p>
    <w:p w14:paraId="4C4F7F6A" w14:textId="77777777" w:rsidR="00C83715" w:rsidRPr="00AF05ED" w:rsidRDefault="00C83715" w:rsidP="00C83715">
      <w:pPr>
        <w:pStyle w:val="Heading1"/>
        <w:spacing w:before="0" w:line="240" w:lineRule="auto"/>
        <w:jc w:val="center"/>
        <w:rPr>
          <w:rFonts w:ascii="Andalus" w:hAnsi="Andalus" w:cs="Andalus"/>
          <w:b/>
          <w:bCs/>
          <w:sz w:val="160"/>
          <w:szCs w:val="160"/>
          <w:rtl/>
        </w:rPr>
      </w:pPr>
      <w:bookmarkStart w:id="32" w:name="_Toc223604267"/>
      <w:bookmarkEnd w:id="29"/>
      <w:bookmarkEnd w:id="30"/>
      <w:bookmarkEnd w:id="31"/>
      <w:r w:rsidRPr="00AF05ED">
        <w:rPr>
          <w:rFonts w:ascii="Andalus" w:hAnsi="Andalus" w:cs="Andalus"/>
          <w:b/>
          <w:bCs/>
          <w:sz w:val="160"/>
          <w:szCs w:val="160"/>
          <w:rtl/>
        </w:rPr>
        <w:t>الدراسات السابقة</w:t>
      </w:r>
      <w:bookmarkEnd w:id="32"/>
    </w:p>
    <w:p w14:paraId="20D7E9B0" w14:textId="77777777" w:rsidR="00C83715" w:rsidRPr="00B7326F" w:rsidRDefault="00C83715" w:rsidP="00C83715">
      <w:pPr>
        <w:rPr>
          <w:b/>
          <w:bCs/>
          <w:color w:val="E97132" w:themeColor="accent2"/>
          <w:rtl/>
        </w:rPr>
      </w:pPr>
    </w:p>
    <w:p w14:paraId="162CD929" w14:textId="77777777" w:rsidR="00C83715" w:rsidRPr="00B7326F" w:rsidRDefault="00C83715" w:rsidP="00C83715">
      <w:pPr>
        <w:rPr>
          <w:b/>
          <w:bCs/>
          <w:color w:val="E97132" w:themeColor="accent2"/>
          <w:rtl/>
        </w:rPr>
      </w:pPr>
    </w:p>
    <w:p w14:paraId="5193B3AA" w14:textId="77777777" w:rsidR="00C83715" w:rsidRPr="003B5A4D" w:rsidRDefault="00C83715" w:rsidP="00C83715">
      <w:pPr>
        <w:rPr>
          <w:rFonts w:ascii="Sakkal Majalla" w:hAnsi="Sakkal Majalla" w:cs="Sakkal Majalla"/>
          <w:b/>
          <w:bCs/>
          <w:sz w:val="28"/>
          <w:szCs w:val="28"/>
          <w:u w:val="single"/>
          <w:rtl/>
        </w:rPr>
      </w:pPr>
    </w:p>
    <w:p w14:paraId="2A605C52" w14:textId="77777777" w:rsidR="00C83715" w:rsidRDefault="00C83715" w:rsidP="00C83715">
      <w:pPr>
        <w:rPr>
          <w:rFonts w:ascii="Sakkal Majalla" w:hAnsi="Sakkal Majalla" w:cs="Sakkal Majalla"/>
          <w:b/>
          <w:bCs/>
          <w:sz w:val="28"/>
          <w:szCs w:val="28"/>
          <w:u w:val="single"/>
          <w:rtl/>
        </w:rPr>
      </w:pPr>
    </w:p>
    <w:p w14:paraId="4DC28E47" w14:textId="77777777" w:rsidR="00C83715" w:rsidRDefault="00C83715" w:rsidP="00C83715">
      <w:pPr>
        <w:rPr>
          <w:rFonts w:ascii="Sakkal Majalla" w:hAnsi="Sakkal Majalla" w:cs="Sakkal Majalla"/>
          <w:b/>
          <w:bCs/>
          <w:sz w:val="28"/>
          <w:szCs w:val="28"/>
          <w:u w:val="single"/>
          <w:rtl/>
        </w:rPr>
      </w:pPr>
    </w:p>
    <w:p w14:paraId="0D852E19" w14:textId="77777777" w:rsidR="00C83715" w:rsidRDefault="00C83715" w:rsidP="00C83715">
      <w:pPr>
        <w:rPr>
          <w:rFonts w:ascii="Sakkal Majalla" w:hAnsi="Sakkal Majalla" w:cs="Sakkal Majalla"/>
          <w:sz w:val="28"/>
          <w:szCs w:val="28"/>
          <w:u w:val="single"/>
          <w:rtl/>
        </w:rPr>
      </w:pPr>
    </w:p>
    <w:p w14:paraId="4946337F" w14:textId="77777777" w:rsidR="00C83715" w:rsidRDefault="00C83715" w:rsidP="00C83715">
      <w:pPr>
        <w:rPr>
          <w:rFonts w:ascii="Sakkal Majalla" w:hAnsi="Sakkal Majalla" w:cs="Sakkal Majalla"/>
          <w:sz w:val="28"/>
          <w:szCs w:val="28"/>
          <w:u w:val="single"/>
          <w:rtl/>
        </w:rPr>
      </w:pPr>
    </w:p>
    <w:p w14:paraId="253274BE" w14:textId="77777777" w:rsidR="00C83715" w:rsidRPr="00776702" w:rsidRDefault="00C83715" w:rsidP="00C83715">
      <w:pPr>
        <w:pStyle w:val="Heading2"/>
        <w:spacing w:before="0" w:line="360" w:lineRule="auto"/>
        <w:rPr>
          <w:rFonts w:ascii="Sakkal Majalla" w:hAnsi="Sakkal Majalla" w:cs="Sakkal Majalla"/>
          <w:b/>
          <w:bCs/>
          <w:color w:val="000000" w:themeColor="text1"/>
          <w:sz w:val="28"/>
          <w:szCs w:val="28"/>
        </w:rPr>
      </w:pPr>
      <w:bookmarkStart w:id="33" w:name="_Toc172397785"/>
      <w:bookmarkStart w:id="34" w:name="_Toc172746098"/>
      <w:bookmarkStart w:id="35" w:name="_Toc179741536"/>
      <w:bookmarkStart w:id="36" w:name="_Toc22360426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3"/>
      <w:bookmarkEnd w:id="34"/>
      <w:bookmarkEnd w:id="35"/>
      <w:r>
        <w:rPr>
          <w:rFonts w:ascii="Sakkal Majalla" w:hAnsi="Sakkal Majalla" w:cs="Sakkal Majalla" w:hint="cs"/>
          <w:b/>
          <w:bCs/>
          <w:color w:val="000000" w:themeColor="text1"/>
          <w:sz w:val="28"/>
          <w:szCs w:val="28"/>
          <w:rtl/>
        </w:rPr>
        <w:t>ة</w:t>
      </w:r>
      <w:bookmarkEnd w:id="36"/>
    </w:p>
    <w:p w14:paraId="1BB55C31" w14:textId="77777777" w:rsidR="00C83715" w:rsidRDefault="00C83715" w:rsidP="00C83715">
      <w:pPr>
        <w:spacing w:line="360" w:lineRule="auto"/>
        <w:ind w:firstLine="567"/>
        <w:jc w:val="both"/>
        <w:rPr>
          <w:rFonts w:ascii="Sakkal Majalla" w:hAnsi="Sakkal Majalla" w:cs="Sakkal Majalla"/>
          <w:sz w:val="28"/>
          <w:szCs w:val="28"/>
          <w:rtl/>
        </w:rPr>
      </w:pPr>
      <w:r w:rsidRPr="00776702">
        <w:rPr>
          <w:rFonts w:ascii="Sakkal Majalla" w:hAnsi="Sakkal Majalla" w:cs="Sakkal Majalla"/>
          <w:sz w:val="28"/>
          <w:szCs w:val="28"/>
          <w:rtl/>
        </w:rPr>
        <w:t>يعتبر هذا الفصل من أهم الفصول في الدراسة، إذ يشكل الأساس النظري والمعرفي الذي يُبنى عليه البحث بأكمله، ويعطي القارئ فهماً عميقاً للموضوع الذي تتناوله الدراسة من مختلف الزوايا العلمية والمنهجية. يهدف الفصل إلى تقديم تحليل شامل للظواهر المتعلقة بموضوع البحث، مع توضيح العلاقات بين العوامل المؤثرة وكيفية تأثيرها على الأداء التشغيلي والمالي للمنشآت الصناعية. كما يسلط الضوء على المفاهيم الرئيسية التي يرتكز عليها البحث، مما يتيح للقارئ تكوين رؤية واضحة عن الإطار العام للدراسة، والكيفية التي تم من خلالها اختيار أدوات وأساليب جمع البيانات وتحليلها</w:t>
      </w:r>
      <w:r w:rsidRPr="00776702">
        <w:rPr>
          <w:rFonts w:ascii="Sakkal Majalla" w:hAnsi="Sakkal Majalla" w:cs="Sakkal Majalla"/>
          <w:sz w:val="28"/>
          <w:szCs w:val="28"/>
        </w:rPr>
        <w:t>.</w:t>
      </w:r>
    </w:p>
    <w:p w14:paraId="179E7C00" w14:textId="77777777" w:rsidR="00C83715" w:rsidRDefault="00C83715" w:rsidP="00C83715">
      <w:pPr>
        <w:spacing w:line="360" w:lineRule="auto"/>
        <w:ind w:firstLine="567"/>
        <w:jc w:val="both"/>
        <w:rPr>
          <w:rFonts w:ascii="Sakkal Majalla" w:hAnsi="Sakkal Majalla" w:cs="Sakkal Majalla"/>
          <w:sz w:val="28"/>
          <w:szCs w:val="28"/>
          <w:rtl/>
        </w:rPr>
      </w:pPr>
      <w:r w:rsidRPr="00776702">
        <w:rPr>
          <w:rFonts w:ascii="Sakkal Majalla" w:hAnsi="Sakkal Majalla" w:cs="Sakkal Majalla"/>
          <w:sz w:val="28"/>
          <w:szCs w:val="28"/>
          <w:rtl/>
        </w:rPr>
        <w:t>من خلال محتويات هذا الفصل، سيتم التعرف على طبيعة العلاقة بين العوامل التي يتحكم بها التخطيط الإداري وأثرها على الأداء المالي والتشغيلي، بما يتيح قياس مدى تأثيرها وتحديد القيم الأكثر ارتباطاً بتقليل التكاليف التشغيلية. كما يوفر الفصل تحليلاً للخبرات والدراسات السابقة في هذا المجال، حيث يتم استعراض النتائج التي توصلت إليها الدراسات الأخرى، وتحديد أوجه التشابه والاختلاف مع السياق المحلي للمنشآت الصناعية بمدينة الجبيل، مما يعزز قيمة البحث ويبرر الحاجة إليه</w:t>
      </w:r>
      <w:r w:rsidRPr="00776702">
        <w:rPr>
          <w:rFonts w:ascii="Sakkal Majalla" w:hAnsi="Sakkal Majalla" w:cs="Sakkal Majalla"/>
          <w:sz w:val="28"/>
          <w:szCs w:val="28"/>
        </w:rPr>
        <w:t>.</w:t>
      </w:r>
    </w:p>
    <w:p w14:paraId="3607C851" w14:textId="77777777" w:rsidR="00C83715" w:rsidRDefault="00C83715" w:rsidP="00C83715">
      <w:pPr>
        <w:spacing w:line="360" w:lineRule="auto"/>
        <w:ind w:firstLine="567"/>
        <w:jc w:val="both"/>
        <w:rPr>
          <w:rFonts w:ascii="Sakkal Majalla" w:hAnsi="Sakkal Majalla" w:cs="Sakkal Majalla"/>
          <w:sz w:val="28"/>
          <w:szCs w:val="28"/>
          <w:rtl/>
        </w:rPr>
      </w:pPr>
      <w:r w:rsidRPr="00776702">
        <w:rPr>
          <w:rFonts w:ascii="Sakkal Majalla" w:hAnsi="Sakkal Majalla" w:cs="Sakkal Majalla"/>
          <w:sz w:val="28"/>
          <w:szCs w:val="28"/>
          <w:rtl/>
        </w:rPr>
        <w:t>كما يقدم الفصل أساساً متيناً لبناء الفرضيات البحثية وتوضيح المنهجية العلمية المتبعة، من خلال شرح القواعد النظرية التي تساعد على تفسير النتائج الميدانية وتحليل البيانات بشكل علمي دقيق. يتيح هذا الفصل للباحث والقارئ على حد سواء فهم التفاعلات بين العوامل المختلفة وتأثيرها على كفاءة الصيانة وتقليل التكاليف التشغيلية، كما يوضح المنطق العلمي الذي يسهم في تعزيز موثوقية النتائج ومصداقيتها. إن تناول هذا الفصل بعناية يوفر إطاراً معرفياً متكاملاً يمكن الاعتماد عليه لتفسير النتائج وتحليلها، ويشكل جسراً بين النظرية العلمية والتطبيق العملي، مما يزيد من قيمة البحث وأثره على تحسين استراتيجيات الإدارة والصيانة في المنشآت الصناعية</w:t>
      </w:r>
      <w:r w:rsidRPr="00776702">
        <w:rPr>
          <w:rFonts w:ascii="Sakkal Majalla" w:hAnsi="Sakkal Majalla" w:cs="Sakkal Majalla"/>
          <w:sz w:val="28"/>
          <w:szCs w:val="28"/>
        </w:rPr>
        <w:t>.</w:t>
      </w:r>
    </w:p>
    <w:p w14:paraId="0CC1C4C4" w14:textId="3215E486" w:rsidR="00C83715" w:rsidRPr="00C83715" w:rsidRDefault="00C83715" w:rsidP="00C83715">
      <w:pPr>
        <w:spacing w:line="360" w:lineRule="auto"/>
        <w:ind w:firstLine="567"/>
        <w:jc w:val="both"/>
        <w:rPr>
          <w:rFonts w:ascii="Sakkal Majalla" w:hAnsi="Sakkal Majalla" w:cs="Sakkal Majalla"/>
          <w:sz w:val="28"/>
          <w:szCs w:val="28"/>
        </w:rPr>
      </w:pPr>
      <w:r w:rsidRPr="00776702">
        <w:rPr>
          <w:rFonts w:ascii="Sakkal Majalla" w:hAnsi="Sakkal Majalla" w:cs="Sakkal Majalla"/>
          <w:sz w:val="28"/>
          <w:szCs w:val="28"/>
          <w:rtl/>
        </w:rPr>
        <w:t>يمثل هذا الفصل الخطوة الأساسية التي تمكّن البحث من الانتقال من فكرة عامة إلى تحليل علمي متعمق، ويضع القارئ في موقف فهم شامل للعوامل المؤثرة والأسس التي يقوم عليها البحث، بما يسهم في تعزيز مستوى الدقة والموضوعية في الدراسة، ويمهد الطريق نحو تقديم نتائج وتوصيات عملية يمكن أن تُسهم في تحسين الأداء التشغيلي وخفض التكاليف التشغيلية في المنشآت الصناعية بمدينة الجبيل</w:t>
      </w:r>
      <w:r w:rsidRPr="00776702">
        <w:rPr>
          <w:rFonts w:ascii="Sakkal Majalla" w:hAnsi="Sakkal Majalla" w:cs="Sakkal Majalla"/>
          <w:sz w:val="28"/>
          <w:szCs w:val="28"/>
        </w:rPr>
        <w:t>.</w:t>
      </w:r>
    </w:p>
    <w:p w14:paraId="00A640EA" w14:textId="77777777" w:rsidR="00C83715" w:rsidRPr="00776702" w:rsidRDefault="00C83715" w:rsidP="00C83715">
      <w:pPr>
        <w:pStyle w:val="Heading1"/>
        <w:spacing w:line="360" w:lineRule="auto"/>
        <w:jc w:val="both"/>
        <w:rPr>
          <w:rFonts w:ascii="Sakkal Majalla" w:hAnsi="Sakkal Majalla" w:cs="Sakkal Majalla"/>
          <w:b/>
          <w:bCs/>
          <w:color w:val="auto"/>
          <w:sz w:val="28"/>
          <w:szCs w:val="28"/>
        </w:rPr>
      </w:pPr>
      <w:bookmarkStart w:id="37" w:name="_Toc223604269"/>
      <w:r w:rsidRPr="00CF40BC">
        <w:rPr>
          <w:rFonts w:ascii="Sakkal Majalla" w:hAnsi="Sakkal Majalla" w:cs="Sakkal Majalla"/>
          <w:b/>
          <w:bCs/>
          <w:color w:val="auto"/>
          <w:sz w:val="28"/>
          <w:szCs w:val="28"/>
          <w:rtl/>
        </w:rPr>
        <w:lastRenderedPageBreak/>
        <w:t>المتغير التابع والمستقل</w:t>
      </w:r>
      <w:bookmarkStart w:id="38" w:name="_Toc172397786"/>
      <w:bookmarkStart w:id="39" w:name="_Toc172746099"/>
      <w:bookmarkStart w:id="40" w:name="_Toc179741537"/>
      <w:bookmarkEnd w:id="37"/>
    </w:p>
    <w:p w14:paraId="0514FCD8" w14:textId="77777777" w:rsidR="00C83715" w:rsidRPr="00776702" w:rsidRDefault="00C83715" w:rsidP="00F61D4E">
      <w:pPr>
        <w:pStyle w:val="ListParagraph"/>
        <w:numPr>
          <w:ilvl w:val="0"/>
          <w:numId w:val="4"/>
        </w:numPr>
        <w:spacing w:line="360" w:lineRule="auto"/>
        <w:jc w:val="both"/>
        <w:rPr>
          <w:rFonts w:ascii="Sakkal Majalla" w:hAnsi="Sakkal Majalla" w:cs="Sakkal Majalla"/>
          <w:b/>
          <w:bCs/>
          <w:sz w:val="28"/>
          <w:szCs w:val="28"/>
        </w:rPr>
      </w:pPr>
      <w:r w:rsidRPr="00776702">
        <w:rPr>
          <w:rFonts w:ascii="Sakkal Majalla" w:hAnsi="Sakkal Majalla" w:cs="Sakkal Majalla"/>
          <w:b/>
          <w:bCs/>
          <w:sz w:val="28"/>
          <w:szCs w:val="28"/>
          <w:rtl/>
        </w:rPr>
        <w:t>المتغير التابع: خفض التكاليف التشغيلية</w:t>
      </w:r>
    </w:p>
    <w:p w14:paraId="1134A7EA" w14:textId="77777777" w:rsidR="00C83715" w:rsidRPr="00776702" w:rsidRDefault="00C83715" w:rsidP="00C83715">
      <w:pPr>
        <w:spacing w:line="360" w:lineRule="auto"/>
        <w:jc w:val="both"/>
        <w:rPr>
          <w:rFonts w:ascii="Sakkal Majalla" w:hAnsi="Sakkal Majalla" w:cs="Sakkal Majalla"/>
          <w:sz w:val="28"/>
          <w:szCs w:val="28"/>
        </w:rPr>
      </w:pPr>
      <w:r w:rsidRPr="00776702">
        <w:rPr>
          <w:rFonts w:ascii="Sakkal Majalla" w:hAnsi="Sakkal Majalla" w:cs="Sakkal Majalla"/>
          <w:sz w:val="28"/>
          <w:szCs w:val="28"/>
          <w:rtl/>
        </w:rPr>
        <w:t>يمثل خفض التكاليف التشغيلية الهدف الأساسي الذي تسعى المنشآت الصناعية إلى تحقيقه من خلال تحسين كفاءة عملياتها المختلفة، ويعتبر هذا المتغير محورياً في الدراسة لأنه يعكس الأداء المالي والتشغيلي للمنشأة. التكاليف التشغيلية تشمل جميع النفقات التي تتحملها المنشأة في إدارة عملياتها اليومية، مثل تكلفة استهلاك المواد الخام والطاقة، أتعاب العمالة، وصيانة المعدات والمرافق. ويعتبر خفض هذه التكاليف مؤشراً على مدى فعالية التخطيط الإداري للصيانة وتحسين استغلال الموارد المتاحة، إذ أن أي زيادة في كفاءة الصيانة تقلل من الأعطال المفاجئة وتحد من التوقفات غير المخططة، مما ينعكس مباشرة على انخفاض النفقات التشغيلية</w:t>
      </w:r>
      <w:r w:rsidRPr="00776702">
        <w:rPr>
          <w:rFonts w:ascii="Sakkal Majalla" w:hAnsi="Sakkal Majalla" w:cs="Sakkal Majalla"/>
          <w:sz w:val="28"/>
          <w:szCs w:val="28"/>
        </w:rPr>
        <w:t>.</w:t>
      </w:r>
    </w:p>
    <w:p w14:paraId="2C1A78E2" w14:textId="77777777" w:rsidR="00C83715" w:rsidRPr="00776702" w:rsidRDefault="00C83715" w:rsidP="00C83715">
      <w:pPr>
        <w:spacing w:line="360" w:lineRule="auto"/>
        <w:jc w:val="both"/>
        <w:rPr>
          <w:rFonts w:ascii="Sakkal Majalla" w:hAnsi="Sakkal Majalla" w:cs="Sakkal Majalla"/>
          <w:sz w:val="28"/>
          <w:szCs w:val="28"/>
        </w:rPr>
      </w:pPr>
      <w:r w:rsidRPr="00776702">
        <w:rPr>
          <w:rFonts w:ascii="Sakkal Majalla" w:hAnsi="Sakkal Majalla" w:cs="Sakkal Majalla"/>
          <w:sz w:val="28"/>
          <w:szCs w:val="28"/>
          <w:rtl/>
        </w:rPr>
        <w:t>في هذا السياق، يُنظر إلى خفض التكاليف التشغيلية ليس كمجرد هدف مالي، بل كمؤشر شامل على جودة الأداء الإداري والفني للمنشأة. ويعتمد تحقيق هذا الهدف على التكامل بين عمليات التخطيط المسبق، تطبيق الصيانة الوقائية والتنبؤية، وكفاءة إدارة الموارد، حيث إن أي قصور في أحد هذه الجوانب يؤدي إلى زيادة التكاليف التشغيلية نتيجة للأعطال المفاجئة أو استخدام غير فعال للموارد</w:t>
      </w:r>
      <w:r w:rsidRPr="00776702">
        <w:rPr>
          <w:rFonts w:ascii="Sakkal Majalla" w:hAnsi="Sakkal Majalla" w:cs="Sakkal Majalla"/>
          <w:sz w:val="28"/>
          <w:szCs w:val="28"/>
        </w:rPr>
        <w:t>.</w:t>
      </w:r>
    </w:p>
    <w:p w14:paraId="0E9C4B81" w14:textId="77777777" w:rsidR="00C83715" w:rsidRPr="00776702" w:rsidRDefault="00C83715" w:rsidP="00F61D4E">
      <w:pPr>
        <w:pStyle w:val="ListParagraph"/>
        <w:numPr>
          <w:ilvl w:val="0"/>
          <w:numId w:val="4"/>
        </w:numPr>
        <w:spacing w:line="360" w:lineRule="auto"/>
        <w:jc w:val="both"/>
        <w:rPr>
          <w:rFonts w:ascii="Sakkal Majalla" w:hAnsi="Sakkal Majalla" w:cs="Sakkal Majalla"/>
          <w:b/>
          <w:bCs/>
          <w:sz w:val="28"/>
          <w:szCs w:val="28"/>
        </w:rPr>
      </w:pPr>
      <w:r w:rsidRPr="00776702">
        <w:rPr>
          <w:rFonts w:ascii="Sakkal Majalla" w:hAnsi="Sakkal Majalla" w:cs="Sakkal Majalla"/>
          <w:b/>
          <w:bCs/>
          <w:sz w:val="28"/>
          <w:szCs w:val="28"/>
          <w:rtl/>
        </w:rPr>
        <w:t>المتغيرات المستقلة</w:t>
      </w:r>
    </w:p>
    <w:p w14:paraId="1D0951E8" w14:textId="77777777" w:rsidR="00C83715" w:rsidRDefault="00C83715" w:rsidP="00C83715">
      <w:pPr>
        <w:spacing w:line="360" w:lineRule="auto"/>
        <w:jc w:val="both"/>
        <w:rPr>
          <w:rFonts w:ascii="Sakkal Majalla" w:hAnsi="Sakkal Majalla" w:cs="Sakkal Majalla"/>
          <w:sz w:val="28"/>
          <w:szCs w:val="28"/>
          <w:rtl/>
        </w:rPr>
      </w:pPr>
      <w:r w:rsidRPr="00776702">
        <w:rPr>
          <w:rFonts w:ascii="Sakkal Majalla" w:hAnsi="Sakkal Majalla" w:cs="Sakkal Majalla"/>
          <w:sz w:val="28"/>
          <w:szCs w:val="28"/>
          <w:rtl/>
        </w:rPr>
        <w:t>تتضمن المتغيرات المستقلة ثلاثة عناصر رئيسية تمثل الركائز الأساسية للتخطيط الإداري لأعمال الصيانة في المنشآت الصناعية، وهي العوامل التي يعتقد أن لها تأثيراً مباشراً على خفض التكاليف التشغيلية</w:t>
      </w:r>
      <w:r w:rsidRPr="00776702">
        <w:rPr>
          <w:rFonts w:ascii="Sakkal Majalla" w:hAnsi="Sakkal Majalla" w:cs="Sakkal Majalla"/>
          <w:sz w:val="28"/>
          <w:szCs w:val="28"/>
        </w:rPr>
        <w:t>:</w:t>
      </w:r>
    </w:p>
    <w:p w14:paraId="0997F40C" w14:textId="77777777" w:rsidR="00C83715" w:rsidRPr="00776702" w:rsidRDefault="00C83715" w:rsidP="00F61D4E">
      <w:pPr>
        <w:pStyle w:val="ListParagraph"/>
        <w:numPr>
          <w:ilvl w:val="0"/>
          <w:numId w:val="11"/>
        </w:numPr>
        <w:spacing w:line="360" w:lineRule="auto"/>
        <w:jc w:val="both"/>
        <w:rPr>
          <w:rFonts w:ascii="Sakkal Majalla" w:hAnsi="Sakkal Majalla" w:cs="Sakkal Majalla"/>
          <w:sz w:val="28"/>
          <w:szCs w:val="28"/>
          <w:rtl/>
        </w:rPr>
      </w:pPr>
      <w:r w:rsidRPr="00776702">
        <w:rPr>
          <w:rFonts w:ascii="Sakkal Majalla" w:hAnsi="Sakkal Majalla" w:cs="Sakkal Majalla"/>
          <w:b/>
          <w:bCs/>
          <w:sz w:val="28"/>
          <w:szCs w:val="28"/>
          <w:rtl/>
        </w:rPr>
        <w:t>التخطيط المسبق لأعمال الصيانة</w:t>
      </w:r>
      <w:r w:rsidRPr="00776702">
        <w:rPr>
          <w:rFonts w:ascii="Sakkal Majalla" w:hAnsi="Sakkal Majalla" w:cs="Sakkal Majalla"/>
          <w:b/>
          <w:bCs/>
          <w:sz w:val="28"/>
          <w:szCs w:val="28"/>
        </w:rPr>
        <w:t>:</w:t>
      </w:r>
    </w:p>
    <w:p w14:paraId="58D4C4E3" w14:textId="0CECC106" w:rsidR="00C83715" w:rsidRPr="00776702" w:rsidRDefault="00C83715" w:rsidP="00C83715">
      <w:pPr>
        <w:spacing w:line="360" w:lineRule="auto"/>
        <w:jc w:val="both"/>
        <w:rPr>
          <w:rFonts w:ascii="Sakkal Majalla" w:hAnsi="Sakkal Majalla" w:cs="Sakkal Majalla"/>
          <w:sz w:val="28"/>
          <w:szCs w:val="28"/>
        </w:rPr>
      </w:pPr>
      <w:r w:rsidRPr="00776702">
        <w:rPr>
          <w:rFonts w:ascii="Sakkal Majalla" w:hAnsi="Sakkal Majalla" w:cs="Sakkal Majalla"/>
          <w:sz w:val="28"/>
          <w:szCs w:val="28"/>
          <w:rtl/>
        </w:rPr>
        <w:t>يشير هذا المتغير إلى مدى قدرة المنشأة على إعداد جداول وخطط منتظمة لتنفيذ الصيانة، مع تحديد الأولويات والموارد المطلوبة والوقت المناسب لكل عملية صيانة. يلعب التخطيط المسبق دوراً أساسياً في منع الأعطال المفاجئة وضمان استمرار تشغيل المعدات بكفاءة عالية. كلما كان التخطيط أكثر دقة وشمولية، كلما زادت قدرة المنشأة على تقليل الأعطال والتوقفات غير المخطط لها، مما يؤدي إلى خفض التكاليف المرتبطة بالإصلاحات الطارئة وتعطل الإنتاج</w:t>
      </w:r>
      <w:r w:rsidRPr="00776702">
        <w:rPr>
          <w:rFonts w:ascii="Sakkal Majalla" w:hAnsi="Sakkal Majalla" w:cs="Sakkal Majalla"/>
          <w:sz w:val="28"/>
          <w:szCs w:val="28"/>
        </w:rPr>
        <w:t>.</w:t>
      </w:r>
    </w:p>
    <w:p w14:paraId="75922CC0" w14:textId="77777777" w:rsidR="00C83715" w:rsidRPr="00776702" w:rsidRDefault="00C83715" w:rsidP="00F61D4E">
      <w:pPr>
        <w:pStyle w:val="ListParagraph"/>
        <w:numPr>
          <w:ilvl w:val="0"/>
          <w:numId w:val="11"/>
        </w:numPr>
        <w:spacing w:line="360" w:lineRule="auto"/>
        <w:jc w:val="both"/>
        <w:rPr>
          <w:rFonts w:ascii="Sakkal Majalla" w:hAnsi="Sakkal Majalla" w:cs="Sakkal Majalla"/>
          <w:sz w:val="28"/>
          <w:szCs w:val="28"/>
          <w:rtl/>
        </w:rPr>
      </w:pPr>
      <w:r w:rsidRPr="00776702">
        <w:rPr>
          <w:rFonts w:ascii="Sakkal Majalla" w:hAnsi="Sakkal Majalla" w:cs="Sakkal Majalla"/>
          <w:b/>
          <w:bCs/>
          <w:sz w:val="28"/>
          <w:szCs w:val="28"/>
          <w:rtl/>
        </w:rPr>
        <w:lastRenderedPageBreak/>
        <w:t>تطبيق الصيانة الوقائية والتنبؤية</w:t>
      </w:r>
      <w:r w:rsidRPr="00776702">
        <w:rPr>
          <w:rFonts w:ascii="Sakkal Majalla" w:hAnsi="Sakkal Majalla" w:cs="Sakkal Majalla"/>
          <w:b/>
          <w:bCs/>
          <w:sz w:val="28"/>
          <w:szCs w:val="28"/>
        </w:rPr>
        <w:t>:</w:t>
      </w:r>
    </w:p>
    <w:p w14:paraId="03CBBE5C" w14:textId="77777777" w:rsidR="00C83715" w:rsidRPr="00776702" w:rsidRDefault="00C83715" w:rsidP="00C83715">
      <w:pPr>
        <w:spacing w:line="360" w:lineRule="auto"/>
        <w:jc w:val="both"/>
        <w:rPr>
          <w:rFonts w:ascii="Sakkal Majalla" w:hAnsi="Sakkal Majalla" w:cs="Sakkal Majalla"/>
          <w:sz w:val="28"/>
          <w:szCs w:val="28"/>
        </w:rPr>
      </w:pPr>
      <w:r w:rsidRPr="00776702">
        <w:rPr>
          <w:rFonts w:ascii="Sakkal Majalla" w:hAnsi="Sakkal Majalla" w:cs="Sakkal Majalla"/>
          <w:sz w:val="28"/>
          <w:szCs w:val="28"/>
          <w:rtl/>
        </w:rPr>
        <w:t>يمثل هذا المتغير مجموعة الاستراتيجيات الفنية التي تتبعها المنشأة لتقليل الأعطال قبل حدوثها. الصيانة الوقائية تركز على إجراء الصيانة الدورية وفق جداول محددة مسبقاً، بينما الصيانة التنبؤية تعتمد على مراقبة أداء المعدات واستخدام مؤشرات الحالة للتنبؤ بالأعطال قبل وقوعها. هذه الممارسات لا تقلل فقط من احتمالية توقف الإنتاج، بل تقلل أيضاً من تكلفة إصلاح الأعطال الكبيرة، وتضمن استدامة الموارد التشغيلية، وبالتالي تسهم بشكل مباشر في خفض التكاليف التشغيلية</w:t>
      </w:r>
      <w:r w:rsidRPr="00776702">
        <w:rPr>
          <w:rFonts w:ascii="Sakkal Majalla" w:hAnsi="Sakkal Majalla" w:cs="Sakkal Majalla"/>
          <w:sz w:val="28"/>
          <w:szCs w:val="28"/>
        </w:rPr>
        <w:t>.</w:t>
      </w:r>
    </w:p>
    <w:p w14:paraId="3A528599" w14:textId="77777777" w:rsidR="00C83715" w:rsidRPr="00776702" w:rsidRDefault="00C83715" w:rsidP="00F61D4E">
      <w:pPr>
        <w:pStyle w:val="ListParagraph"/>
        <w:numPr>
          <w:ilvl w:val="0"/>
          <w:numId w:val="11"/>
        </w:numPr>
        <w:spacing w:line="360" w:lineRule="auto"/>
        <w:jc w:val="both"/>
        <w:rPr>
          <w:rFonts w:ascii="Sakkal Majalla" w:hAnsi="Sakkal Majalla" w:cs="Sakkal Majalla"/>
          <w:sz w:val="28"/>
          <w:szCs w:val="28"/>
          <w:rtl/>
        </w:rPr>
      </w:pPr>
      <w:r w:rsidRPr="00776702">
        <w:rPr>
          <w:rFonts w:ascii="Sakkal Majalla" w:hAnsi="Sakkal Majalla" w:cs="Sakkal Majalla"/>
          <w:b/>
          <w:bCs/>
          <w:sz w:val="28"/>
          <w:szCs w:val="28"/>
          <w:rtl/>
        </w:rPr>
        <w:t>كفاءة إدارة موارد الصيانة</w:t>
      </w:r>
      <w:r w:rsidRPr="00776702">
        <w:rPr>
          <w:rFonts w:ascii="Sakkal Majalla" w:hAnsi="Sakkal Majalla" w:cs="Sakkal Majalla"/>
          <w:b/>
          <w:bCs/>
          <w:sz w:val="28"/>
          <w:szCs w:val="28"/>
        </w:rPr>
        <w:t>:</w:t>
      </w:r>
    </w:p>
    <w:p w14:paraId="0ADBFE93" w14:textId="77777777" w:rsidR="00C83715" w:rsidRPr="00776702" w:rsidRDefault="00C83715" w:rsidP="00C83715">
      <w:pPr>
        <w:spacing w:line="360" w:lineRule="auto"/>
        <w:jc w:val="both"/>
        <w:rPr>
          <w:rFonts w:ascii="Sakkal Majalla" w:hAnsi="Sakkal Majalla" w:cs="Sakkal Majalla"/>
          <w:sz w:val="28"/>
          <w:szCs w:val="28"/>
        </w:rPr>
      </w:pPr>
      <w:r w:rsidRPr="00776702">
        <w:rPr>
          <w:rFonts w:ascii="Sakkal Majalla" w:hAnsi="Sakkal Majalla" w:cs="Sakkal Majalla"/>
          <w:sz w:val="28"/>
          <w:szCs w:val="28"/>
          <w:rtl/>
        </w:rPr>
        <w:t>يشمل هذا المتغير القدرة على استخدام الموارد البشرية والمالية والمادية الخاصة بعمليات الصيانة بكفاءة عالية. إدارة الموارد بشكل فعّال تتضمن توزيع المهام بشكل مناسب، استخدام المعدات والمواد بشكل أمثل، وتقليل الهدر والازدواجية في العمل. تحسين كفاءة إدارة الموارد يؤدي إلى تقليل الفاقد، وتسريع عمليات الصيانة، مما ينعكس بدوره على تقليل التكاليف التشغيلية المرتبطة بالوقت والمواد والطاقة</w:t>
      </w:r>
      <w:r w:rsidRPr="00776702">
        <w:rPr>
          <w:rFonts w:ascii="Sakkal Majalla" w:hAnsi="Sakkal Majalla" w:cs="Sakkal Majalla"/>
          <w:sz w:val="28"/>
          <w:szCs w:val="28"/>
        </w:rPr>
        <w:t>.</w:t>
      </w:r>
    </w:p>
    <w:p w14:paraId="34C20586" w14:textId="77777777" w:rsidR="00C83715" w:rsidRPr="00776702" w:rsidRDefault="00C83715" w:rsidP="00F61D4E">
      <w:pPr>
        <w:pStyle w:val="ListParagraph"/>
        <w:numPr>
          <w:ilvl w:val="0"/>
          <w:numId w:val="4"/>
        </w:numPr>
        <w:spacing w:line="360" w:lineRule="auto"/>
        <w:jc w:val="both"/>
        <w:rPr>
          <w:rFonts w:ascii="Sakkal Majalla" w:hAnsi="Sakkal Majalla" w:cs="Sakkal Majalla"/>
          <w:b/>
          <w:bCs/>
          <w:sz w:val="28"/>
          <w:szCs w:val="28"/>
        </w:rPr>
      </w:pPr>
      <w:r w:rsidRPr="00776702">
        <w:rPr>
          <w:rFonts w:ascii="Sakkal Majalla" w:hAnsi="Sakkal Majalla" w:cs="Sakkal Majalla"/>
          <w:b/>
          <w:bCs/>
          <w:sz w:val="28"/>
          <w:szCs w:val="28"/>
          <w:rtl/>
        </w:rPr>
        <w:t>العلاقة بين المتغيرات</w:t>
      </w:r>
    </w:p>
    <w:p w14:paraId="125AC165" w14:textId="77777777" w:rsidR="00C83715" w:rsidRPr="00776702" w:rsidRDefault="00C83715" w:rsidP="00C83715">
      <w:pPr>
        <w:spacing w:line="360" w:lineRule="auto"/>
        <w:jc w:val="both"/>
        <w:rPr>
          <w:rFonts w:ascii="Sakkal Majalla" w:hAnsi="Sakkal Majalla" w:cs="Sakkal Majalla"/>
          <w:sz w:val="28"/>
          <w:szCs w:val="28"/>
        </w:rPr>
      </w:pPr>
      <w:r w:rsidRPr="00776702">
        <w:rPr>
          <w:rFonts w:ascii="Sakkal Majalla" w:hAnsi="Sakkal Majalla" w:cs="Sakkal Majalla"/>
          <w:sz w:val="28"/>
          <w:szCs w:val="28"/>
          <w:rtl/>
        </w:rPr>
        <w:t>تشير النظرية والخبرة العملية إلى أن المتغيرات المستقلة الثلاثة مرتبطة بشكل مباشر بالمتغير التابع، حيث تعمل مجتمعة على تحقيق الهدف الرئيسي للدراسة وهو خفض التكاليف التشغيلية. التخطيط المسبق يحدد المسار الذي يجب اتباعه لتقليل الأعطال والتوقفات المفاجئة، بينما تطبيق الصيانة الوقائية والتنبؤية يضمن منع الأعطال قبل حدوثها، وكفاءة إدارة الموارد تضمن استغلال كل عناصر الصيانة بشكل فعال واقتصادي</w:t>
      </w:r>
      <w:r w:rsidRPr="00776702">
        <w:rPr>
          <w:rFonts w:ascii="Sakkal Majalla" w:hAnsi="Sakkal Majalla" w:cs="Sakkal Majalla"/>
          <w:sz w:val="28"/>
          <w:szCs w:val="28"/>
        </w:rPr>
        <w:t>.</w:t>
      </w:r>
    </w:p>
    <w:p w14:paraId="00957492" w14:textId="71B5BC92" w:rsidR="00C83715" w:rsidRPr="00A90931" w:rsidRDefault="00C83715" w:rsidP="00C83715">
      <w:pPr>
        <w:spacing w:line="360" w:lineRule="auto"/>
        <w:jc w:val="both"/>
        <w:rPr>
          <w:rFonts w:ascii="Sakkal Majalla" w:hAnsi="Sakkal Majalla" w:cs="Sakkal Majalla"/>
          <w:sz w:val="28"/>
          <w:szCs w:val="28"/>
        </w:rPr>
      </w:pPr>
      <w:r w:rsidRPr="00776702">
        <w:rPr>
          <w:rFonts w:ascii="Sakkal Majalla" w:hAnsi="Sakkal Majalla" w:cs="Sakkal Majalla"/>
          <w:sz w:val="28"/>
          <w:szCs w:val="28"/>
          <w:rtl/>
        </w:rPr>
        <w:t>إن العلاقة بين هذه المتغيرات علاقة تأثير مباشر ومتبادل؛ فزيادة فعالية التخطيط المسبق وتعزيز تطبيق الصيانة الوقائية والتنبؤية، مع تحسين إدارة الموارد، يؤدي إلى خفض الأعطال والتوقفات، وتقليل التكاليف التشغيلية، وزيادة الكفاءة الكلية للمنشآت الصناعية. هذه العلاقة تمثل العمود الفقري للتحليل الذي ستتبناه الدراسة، حيث يسعى البحث إلى قياس مدى تأثير كل من هذه العوامل بشكل منفرد ومجتمع على المتغير التابع، وفهم كيفية تفاعلها لتقديم توصيات عملية قابلة للتطبيق في المنشآت الصناعية بمدينة الجبيل</w:t>
      </w:r>
      <w:r w:rsidRPr="00776702">
        <w:rPr>
          <w:rFonts w:ascii="Sakkal Majalla" w:hAnsi="Sakkal Majalla" w:cs="Sakkal Majalla"/>
          <w:sz w:val="28"/>
          <w:szCs w:val="28"/>
        </w:rPr>
        <w:t>.</w:t>
      </w:r>
    </w:p>
    <w:p w14:paraId="00A5B645" w14:textId="77777777" w:rsidR="00C83715" w:rsidRDefault="00C83715" w:rsidP="00C83715">
      <w:pPr>
        <w:pStyle w:val="Heading2"/>
        <w:spacing w:line="360" w:lineRule="auto"/>
        <w:jc w:val="both"/>
        <w:rPr>
          <w:rFonts w:ascii="Sakkal Majalla" w:hAnsi="Sakkal Majalla" w:cs="Sakkal Majalla"/>
          <w:b/>
          <w:bCs/>
          <w:color w:val="000000" w:themeColor="text1"/>
          <w:sz w:val="28"/>
          <w:szCs w:val="28"/>
          <w:rtl/>
        </w:rPr>
      </w:pPr>
      <w:bookmarkStart w:id="41" w:name="_Toc223604270"/>
      <w:r w:rsidRPr="00D23490">
        <w:rPr>
          <w:rFonts w:ascii="Sakkal Majalla" w:hAnsi="Sakkal Majalla" w:cs="Sakkal Majalla"/>
          <w:b/>
          <w:bCs/>
          <w:color w:val="000000" w:themeColor="text1"/>
          <w:sz w:val="28"/>
          <w:szCs w:val="28"/>
          <w:rtl/>
        </w:rPr>
        <w:lastRenderedPageBreak/>
        <w:t>الدراسات السابقة</w:t>
      </w:r>
      <w:bookmarkEnd w:id="38"/>
      <w:bookmarkEnd w:id="39"/>
      <w:bookmarkEnd w:id="40"/>
      <w:bookmarkEnd w:id="41"/>
    </w:p>
    <w:p w14:paraId="704E3581" w14:textId="77777777" w:rsidR="00C83715" w:rsidRDefault="00C83715" w:rsidP="00C83715">
      <w:pPr>
        <w:spacing w:line="360" w:lineRule="auto"/>
        <w:ind w:firstLine="610"/>
        <w:jc w:val="both"/>
        <w:rPr>
          <w:rFonts w:ascii="Sakkal Majalla" w:hAnsi="Sakkal Majalla" w:cs="Sakkal Majalla"/>
          <w:sz w:val="28"/>
          <w:szCs w:val="28"/>
          <w:rtl/>
        </w:rPr>
      </w:pPr>
      <w:r w:rsidRPr="00132431">
        <w:rPr>
          <w:rFonts w:ascii="Sakkal Majalla" w:hAnsi="Sakkal Majalla" w:cs="Sakkal Majalla"/>
          <w:sz w:val="28"/>
          <w:szCs w:val="28"/>
          <w:rtl/>
        </w:rPr>
        <w:t xml:space="preserve">يُشار إلى هيكل المبنى بالغطاء البيئي لأنه يُمثل كيفية تهيئة البيئة الطبيعية أو الخارجية لتوفير بيئة داخلية ملائمة للعيش. عندما لا تتم حماية المبنى لتحسين أدائه، يتأثر ذلك بوظائفه وقيمته ومظهره ومتانته. لذا، من المهم ضمان الصيانة المناسبة للحفاظ على أداء المبنى. </w:t>
      </w:r>
      <w:sdt>
        <w:sdtPr>
          <w:rPr>
            <w:rFonts w:ascii="Sakkal Majalla" w:hAnsi="Sakkal Majalla" w:cs="Sakkal Majalla"/>
            <w:sz w:val="28"/>
            <w:szCs w:val="28"/>
            <w:rtl/>
          </w:rPr>
          <w:id w:val="190240083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Mas213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32431">
            <w:rPr>
              <w:rFonts w:ascii="Sakkal Majalla" w:hAnsi="Sakkal Majalla" w:cs="Sakkal Majalla" w:hint="cs"/>
              <w:noProof/>
              <w:sz w:val="28"/>
              <w:szCs w:val="28"/>
              <w:rtl/>
              <w:lang w:bidi="ar-EG"/>
            </w:rPr>
            <w:t>(</w:t>
          </w:r>
          <w:r w:rsidRPr="00132431">
            <w:rPr>
              <w:rFonts w:ascii="Sakkal Majalla" w:hAnsi="Sakkal Majalla" w:cs="Sakkal Majalla" w:hint="cs"/>
              <w:noProof/>
              <w:sz w:val="28"/>
              <w:szCs w:val="28"/>
              <w:lang w:bidi="ar-EG"/>
            </w:rPr>
            <w:t>Masengesho</w:t>
          </w:r>
          <w:r w:rsidRPr="00132431">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132431">
        <w:rPr>
          <w:rFonts w:ascii="Sakkal Majalla" w:hAnsi="Sakkal Majalla" w:cs="Sakkal Majalla"/>
          <w:sz w:val="28"/>
          <w:szCs w:val="28"/>
          <w:rtl/>
        </w:rPr>
        <w:t xml:space="preserve">يهدف هذا البحث إلى دراسة كيفية تنفيذ عمليات الصيانة لضمان أداء المباني في مدينة كيغالي. تم الحصول على البيانات المستخدمة في هذه الدراسة من مصادر أولية وثانوية. تم الحصول على البيانات الثانوية من خلال مراجعة شاملة للأدبيات المختلفة، بما في ذلك الكتب والمقالات والأوراق البحثية ذات الصلة، لتحديد ووصف الأفكار الرئيسية لهذا البحث. أما البيانات الأولية، فقد جُمعت من خلال استبيان وُزِّع على 95 متخصصًا في مشاريع البناء في رواندا، لجمع بيانات من أنواع مختلفة من المباني التجارية لإجراء التحليل الإحصائي واختبار الفرضيات. وقد تم استلام 81 استجابة صالحة للاستخدام خلال الفترة المحددة، بنسبة استجابة بلغت 85.26%، وهي نسبة مقبولة وتمثيلية. تم تحليل البيانات التي جُمعت من استبيانات باستخدام برنامج </w:t>
      </w:r>
      <w:r w:rsidRPr="00132431">
        <w:rPr>
          <w:rFonts w:ascii="Sakkal Majalla" w:hAnsi="Sakkal Majalla" w:cs="Sakkal Majalla"/>
          <w:sz w:val="28"/>
          <w:szCs w:val="28"/>
        </w:rPr>
        <w:t>SPSS</w:t>
      </w:r>
      <w:r w:rsidRPr="00132431">
        <w:rPr>
          <w:rFonts w:ascii="Sakkal Majalla" w:hAnsi="Sakkal Majalla" w:cs="Sakkal Majalla"/>
          <w:sz w:val="28"/>
          <w:szCs w:val="28"/>
          <w:rtl/>
        </w:rPr>
        <w:t xml:space="preserve"> الإحصائي، وجداول بيانات </w:t>
      </w:r>
      <w:r w:rsidRPr="00132431">
        <w:rPr>
          <w:rFonts w:ascii="Sakkal Majalla" w:hAnsi="Sakkal Majalla" w:cs="Sakkal Majalla"/>
          <w:sz w:val="28"/>
          <w:szCs w:val="28"/>
        </w:rPr>
        <w:t>Excel</w:t>
      </w:r>
      <w:r w:rsidRPr="00132431">
        <w:rPr>
          <w:rFonts w:ascii="Sakkal Majalla" w:hAnsi="Sakkal Majalla" w:cs="Sakkal Majalla"/>
          <w:sz w:val="28"/>
          <w:szCs w:val="28"/>
          <w:rtl/>
        </w:rPr>
        <w:t>، ومؤشر الأهمية النسبية (</w:t>
      </w:r>
      <w:r w:rsidRPr="00132431">
        <w:rPr>
          <w:rFonts w:ascii="Sakkal Majalla" w:hAnsi="Sakkal Majalla" w:cs="Sakkal Majalla"/>
          <w:sz w:val="28"/>
          <w:szCs w:val="28"/>
        </w:rPr>
        <w:t>RII</w:t>
      </w:r>
      <w:r w:rsidRPr="00132431">
        <w:rPr>
          <w:rFonts w:ascii="Sakkal Majalla" w:hAnsi="Sakkal Majalla" w:cs="Sakkal Majalla"/>
          <w:sz w:val="28"/>
          <w:szCs w:val="28"/>
          <w:rtl/>
        </w:rPr>
        <w:t>)، مما يوفر عرضًا أكثر دقة. تُظهر نتائج البحث أنه على الرغم من وجود تدهور في المباني التجارية في رواندا لأسباب بشرية (</w:t>
      </w:r>
      <w:r w:rsidRPr="00132431">
        <w:rPr>
          <w:rFonts w:ascii="Sakkal Majalla" w:hAnsi="Sakkal Majalla" w:cs="Sakkal Majalla"/>
          <w:sz w:val="28"/>
          <w:szCs w:val="28"/>
        </w:rPr>
        <w:t>RII=80.56%</w:t>
      </w:r>
      <w:r w:rsidRPr="00132431">
        <w:rPr>
          <w:rFonts w:ascii="Sakkal Majalla" w:hAnsi="Sakkal Majalla" w:cs="Sakkal Majalla"/>
          <w:sz w:val="28"/>
          <w:szCs w:val="28"/>
          <w:rtl/>
        </w:rPr>
        <w:t>)، وكيميائية (</w:t>
      </w:r>
      <w:r w:rsidRPr="00132431">
        <w:rPr>
          <w:rFonts w:ascii="Sakkal Majalla" w:hAnsi="Sakkal Majalla" w:cs="Sakkal Majalla"/>
          <w:sz w:val="28"/>
          <w:szCs w:val="28"/>
        </w:rPr>
        <w:t>RII=77.47%</w:t>
      </w:r>
      <w:r w:rsidRPr="00132431">
        <w:rPr>
          <w:rFonts w:ascii="Sakkal Majalla" w:hAnsi="Sakkal Majalla" w:cs="Sakkal Majalla"/>
          <w:sz w:val="28"/>
          <w:szCs w:val="28"/>
          <w:rtl/>
        </w:rPr>
        <w:t>)، وجوية (</w:t>
      </w:r>
      <w:r w:rsidRPr="00132431">
        <w:rPr>
          <w:rFonts w:ascii="Sakkal Majalla" w:hAnsi="Sakkal Majalla" w:cs="Sakkal Majalla"/>
          <w:sz w:val="28"/>
          <w:szCs w:val="28"/>
        </w:rPr>
        <w:t>RII=68.83%</w:t>
      </w:r>
      <w:r w:rsidRPr="00132431">
        <w:rPr>
          <w:rFonts w:ascii="Sakkal Majalla" w:hAnsi="Sakkal Majalla" w:cs="Sakkal Majalla"/>
          <w:sz w:val="28"/>
          <w:szCs w:val="28"/>
          <w:rtl/>
        </w:rPr>
        <w:t>)، وهيكلية (</w:t>
      </w:r>
      <w:r w:rsidRPr="00132431">
        <w:rPr>
          <w:rFonts w:ascii="Sakkal Majalla" w:hAnsi="Sakkal Majalla" w:cs="Sakkal Majalla"/>
          <w:sz w:val="28"/>
          <w:szCs w:val="28"/>
        </w:rPr>
        <w:t>RII=59.26%</w:t>
      </w:r>
      <w:r w:rsidRPr="00132431">
        <w:rPr>
          <w:rFonts w:ascii="Sakkal Majalla" w:hAnsi="Sakkal Majalla" w:cs="Sakkal Majalla"/>
          <w:sz w:val="28"/>
          <w:szCs w:val="28"/>
          <w:rtl/>
        </w:rPr>
        <w:t>)، ورطوبة (</w:t>
      </w:r>
      <w:r w:rsidRPr="00132431">
        <w:rPr>
          <w:rFonts w:ascii="Sakkal Majalla" w:hAnsi="Sakkal Majalla" w:cs="Sakkal Majalla"/>
          <w:sz w:val="28"/>
          <w:szCs w:val="28"/>
        </w:rPr>
        <w:t>RII=57.41%</w:t>
      </w:r>
      <w:r w:rsidRPr="00132431">
        <w:rPr>
          <w:rFonts w:ascii="Sakkal Majalla" w:hAnsi="Sakkal Majalla" w:cs="Sakkal Majalla"/>
          <w:sz w:val="28"/>
          <w:szCs w:val="28"/>
          <w:rtl/>
        </w:rPr>
        <w:t>)، فإن عمليات الصيانة تُجرى لمنع المشاكل أو المخاطر التي يُمكن توقع حدوثها خلال عمر المبنى، وذلك لضمان عمره الافتراضي، وخفض التكاليف، وزيادة قيمته. يُستخدم مفهوم الصيانة المخططة بنسبة 40%، والصيانة غير المخططة بنسبة 24%، والصيانة الجماعية بنسبة 16%، والصيانة القائمة على الحالة بنسبة 8%، و12% عند استخدام جميع المفاهيم مجتمعة. وبالتالي، بما أن الصيانة تُجرى لاستعادة حالة المبنى، فإن هذا يعني أن أداء المبنى يتأثر أيضًا. قدّم الباحث توصياتٍ مفادها أنه في حال تطبيق هذا النهج، سيتم الحفاظ على المباني التجارية بمستوى عالٍ، مما سيزيد من إنتاجية الشركات باعتبارها أصولاً تجارية. وتشمل هذه التوصيات ما يلي: (أ) صيانة المبنى على فترات منتظمة، (ب) مراعاة الصيانة خلال مرحلتي التصميم والإنشاء، (ج) وضع خطة صيانة للمبنى، (د) القيام بأعمال صيانة دورية، (هـ) يجب أن تتم صيانة المبنى وفقاً لمعايير صيانة المباني المعتمدة.</w:t>
      </w:r>
    </w:p>
    <w:p w14:paraId="0367834C" w14:textId="66275F7C" w:rsidR="00C83715" w:rsidRDefault="00C83715" w:rsidP="00C83715">
      <w:pPr>
        <w:spacing w:line="360" w:lineRule="auto"/>
        <w:ind w:firstLine="610"/>
        <w:jc w:val="both"/>
        <w:rPr>
          <w:rFonts w:ascii="Sakkal Majalla" w:hAnsi="Sakkal Majalla" w:cs="Sakkal Majalla"/>
          <w:sz w:val="28"/>
          <w:szCs w:val="28"/>
          <w:rtl/>
        </w:rPr>
      </w:pPr>
      <w:r w:rsidRPr="00BA054D">
        <w:rPr>
          <w:rFonts w:ascii="Sakkal Majalla" w:hAnsi="Sakkal Majalla" w:cs="Sakkal Majalla"/>
          <w:sz w:val="28"/>
          <w:szCs w:val="28"/>
          <w:rtl/>
        </w:rPr>
        <w:t xml:space="preserve">تُعدّ سلسلة إمداد النفط والغاز شبكةً متعددة الأوجه تضمّ أنشطةً ومستوياتٍ متنوعة. ويمكن أن يؤدي عدم الاستقرار أو الانقطاعات إلى تقلباتٍ اقتصادية، مما يؤثر على الصناعات والأسواق والمستهلكين. ويُوصى بإجراء أنشطة </w:t>
      </w:r>
      <w:r w:rsidRPr="00BA054D">
        <w:rPr>
          <w:rFonts w:ascii="Sakkal Majalla" w:hAnsi="Sakkal Majalla" w:cs="Sakkal Majalla"/>
          <w:sz w:val="28"/>
          <w:szCs w:val="28"/>
          <w:rtl/>
        </w:rPr>
        <w:lastRenderedPageBreak/>
        <w:t>الصيانة، التي تُوقف الإنتاج مؤقتًا ولكنها تُطيل عمر المنشآت، خلال فترات انخفاض الطلب لتجنب خسائر الإنتاج وتلبية طلبات العملاء. وللتخفيف من هذه الآثار، ينبغي تحسين القرارات المتعلقة بتخطيط العمليات وجدولة الصيانة وتوزيع فرق الصيانة ضمن إطار إدارة المخاطر. يعتمد النموذج المقترح إطار برمجة خطية مختلطة الأعداد الصحيحة (</w:t>
      </w:r>
      <w:r w:rsidRPr="00BA054D">
        <w:rPr>
          <w:rFonts w:ascii="Sakkal Majalla" w:hAnsi="Sakkal Majalla" w:cs="Sakkal Majalla"/>
          <w:sz w:val="28"/>
          <w:szCs w:val="28"/>
        </w:rPr>
        <w:t>MILP</w:t>
      </w:r>
      <w:r w:rsidRPr="00BA054D">
        <w:rPr>
          <w:rFonts w:ascii="Sakkal Majalla" w:hAnsi="Sakkal Majalla" w:cs="Sakkal Majalla"/>
          <w:sz w:val="28"/>
          <w:szCs w:val="28"/>
          <w:rtl/>
        </w:rPr>
        <w:t>) ويتم حله من خلال نهجٍ تسلسلي يتضمن أسلوب الاسترخاء والتصحيح (</w:t>
      </w:r>
      <w:r w:rsidRPr="00BA054D">
        <w:rPr>
          <w:rFonts w:ascii="Sakkal Majalla" w:hAnsi="Sakkal Majalla" w:cs="Sakkal Majalla"/>
          <w:sz w:val="28"/>
          <w:szCs w:val="28"/>
        </w:rPr>
        <w:t>RF</w:t>
      </w:r>
      <w:r w:rsidRPr="00BA054D">
        <w:rPr>
          <w:rFonts w:ascii="Sakkal Majalla" w:hAnsi="Sakkal Majalla" w:cs="Sakkal Majalla"/>
          <w:sz w:val="28"/>
          <w:szCs w:val="28"/>
          <w:rtl/>
        </w:rPr>
        <w:t xml:space="preserve">) لإيجاد حلٍّ قريب من الحل الأمثل. بعد ذلك، يُستخدم هذا الحل كحلٍّ أولي لبرنامج </w:t>
      </w:r>
      <w:r w:rsidRPr="00BA054D">
        <w:rPr>
          <w:rFonts w:ascii="Sakkal Majalla" w:hAnsi="Sakkal Majalla" w:cs="Sakkal Majalla"/>
          <w:sz w:val="28"/>
          <w:szCs w:val="28"/>
        </w:rPr>
        <w:t>CPLEX</w:t>
      </w:r>
      <w:r w:rsidRPr="00BA054D">
        <w:rPr>
          <w:rFonts w:ascii="Sakkal Majalla" w:hAnsi="Sakkal Majalla" w:cs="Sakkal Majalla"/>
          <w:sz w:val="28"/>
          <w:szCs w:val="28"/>
          <w:rtl/>
        </w:rPr>
        <w:t>، الذي يستخدم خوارزمية التفرع والقطع للوصول إلى الحل الأمثل الدقيق. وقد تم إثبات جدوى هذا النموذج من خلال تطبيقه على سلسلة الإمداد في المملكة العربية السعودية. يُتيح هذا النموذج جدولة أنشطة الصيانة بكفاءة وبشكل متساوٍ ومنتظم في جميع مصانع سلسلة التوريد النفطية خلال فترة التخطيط، وذلك للحد من خسائر المبيعات من خلال ضمان استمرار تشغيل المصانع خلال فترات ذروة الطلب. علاوة على ذلك، أُجري تحليل حساسية لدراسة تأثير موقف صانع القرار تجاه المخاطر على النتائج المُتحصل عليها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294404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CITATION Placeholder4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83715">
            <w:rPr>
              <w:rFonts w:ascii="Sakkal Majalla" w:hAnsi="Sakkal Majalla" w:cs="Sakkal Majalla" w:hint="cs"/>
              <w:noProof/>
              <w:sz w:val="28"/>
              <w:szCs w:val="28"/>
              <w:rtl/>
            </w:rPr>
            <w:t>(</w:t>
          </w:r>
          <w:r w:rsidRPr="00C83715">
            <w:rPr>
              <w:rFonts w:ascii="Sakkal Majalla" w:hAnsi="Sakkal Majalla" w:cs="Sakkal Majalla" w:hint="cs"/>
              <w:noProof/>
              <w:sz w:val="28"/>
              <w:szCs w:val="28"/>
            </w:rPr>
            <w:t>Attia</w:t>
          </w:r>
          <w:r w:rsidRPr="00C83715">
            <w:rPr>
              <w:rFonts w:ascii="Sakkal Majalla" w:hAnsi="Sakkal Majalla" w:cs="Sakkal Majalla" w:hint="cs"/>
              <w:noProof/>
              <w:sz w:val="28"/>
              <w:szCs w:val="28"/>
              <w:rtl/>
            </w:rPr>
            <w:t>، 2025)</w:t>
          </w:r>
          <w:r>
            <w:rPr>
              <w:rFonts w:ascii="Sakkal Majalla" w:hAnsi="Sakkal Majalla" w:cs="Sakkal Majalla"/>
              <w:sz w:val="28"/>
              <w:szCs w:val="28"/>
              <w:rtl/>
            </w:rPr>
            <w:fldChar w:fldCharType="end"/>
          </w:r>
        </w:sdtContent>
      </w:sdt>
      <w:r w:rsidRPr="00BA054D">
        <w:rPr>
          <w:rFonts w:ascii="Sakkal Majalla" w:hAnsi="Sakkal Majalla" w:cs="Sakkal Majalla"/>
          <w:sz w:val="28"/>
          <w:szCs w:val="28"/>
          <w:rtl/>
        </w:rPr>
        <w:t>.</w:t>
      </w:r>
    </w:p>
    <w:p w14:paraId="3524B547" w14:textId="77777777" w:rsidR="00C83715" w:rsidRDefault="00C83715" w:rsidP="00C83715">
      <w:pPr>
        <w:spacing w:line="360" w:lineRule="auto"/>
        <w:ind w:firstLine="610"/>
        <w:jc w:val="both"/>
        <w:rPr>
          <w:rFonts w:ascii="Sakkal Majalla" w:hAnsi="Sakkal Majalla" w:cs="Sakkal Majalla"/>
          <w:sz w:val="28"/>
          <w:szCs w:val="28"/>
          <w:rtl/>
        </w:rPr>
      </w:pPr>
      <w:r w:rsidRPr="00BA054D">
        <w:rPr>
          <w:rFonts w:ascii="Sakkal Majalla" w:hAnsi="Sakkal Majalla" w:cs="Sakkal Majalla"/>
          <w:sz w:val="28"/>
          <w:szCs w:val="28"/>
          <w:rtl/>
        </w:rPr>
        <w:t>تُعدّ صيانة المباني عنصرًا أساسيًا لضمان الأداء والسلامة وكفاءة التكلفة على المدى الطويل في البنى التحتية التقليدية والحيوية على حدٍ سواء. وبينما غالبًا ما أدت أساليب التعاقد التقليدية إلى أوجه قصور وأنظمة شراء جامدة، فإن التطورات الحديثة في الصيانة القائمة على الأداء، والتقنيات الرقمية، والتحسين متعدد الأهداف، تُتيح فرصًا لتعزيز كلٍ من الموثوقية التشغيلية وكفاءة استهلاك الطاقة. ومن منظور المرونة، تُعدّ القدرة على الحفاظ على الوظائف، وتكييف كثافة الصيانة، واستعادة الأداء في ظل ضغوط الموارد أو التشغيل، أمرًا بالغ الأهمية لضمان استمرارية البنية التحتية ومرونتها. تُطوّر</w:t>
      </w:r>
      <w:r>
        <w:rPr>
          <w:rFonts w:ascii="Sakkal Majalla" w:hAnsi="Sakkal Majalla" w:cs="Sakkal Majalla" w:hint="cs"/>
          <w:sz w:val="28"/>
          <w:szCs w:val="28"/>
          <w:rtl/>
        </w:rPr>
        <w:t xml:space="preserve"> </w:t>
      </w:r>
      <w:r w:rsidRPr="00BA054D">
        <w:rPr>
          <w:rFonts w:ascii="Sakkal Majalla" w:hAnsi="Sakkal Majalla" w:cs="Sakkal Majalla"/>
          <w:sz w:val="28"/>
          <w:szCs w:val="28"/>
          <w:rtl/>
        </w:rPr>
        <w:t xml:space="preserve">دراسة </w:t>
      </w:r>
      <w:sdt>
        <w:sdtPr>
          <w:rPr>
            <w:rFonts w:ascii="Sakkal Majalla" w:hAnsi="Sakkal Majalla" w:cs="Sakkal Majalla"/>
            <w:sz w:val="28"/>
            <w:szCs w:val="28"/>
            <w:rtl/>
          </w:rPr>
          <w:id w:val="-98538629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Sho252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054D">
            <w:rPr>
              <w:rFonts w:ascii="Sakkal Majalla" w:hAnsi="Sakkal Majalla" w:cs="Sakkal Majalla" w:hint="cs"/>
              <w:noProof/>
              <w:sz w:val="28"/>
              <w:szCs w:val="28"/>
              <w:rtl/>
              <w:lang w:bidi="ar-EG"/>
            </w:rPr>
            <w:t>(</w:t>
          </w:r>
          <w:r w:rsidRPr="00BA054D">
            <w:rPr>
              <w:rFonts w:ascii="Sakkal Majalla" w:hAnsi="Sakkal Majalla" w:cs="Sakkal Majalla" w:hint="cs"/>
              <w:noProof/>
              <w:sz w:val="28"/>
              <w:szCs w:val="28"/>
              <w:lang w:bidi="ar-EG"/>
            </w:rPr>
            <w:t>Shohet</w:t>
          </w:r>
          <w:r w:rsidRPr="00BA054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BA054D">
        <w:rPr>
          <w:rFonts w:ascii="Sakkal Majalla" w:hAnsi="Sakkal Majalla" w:cs="Sakkal Majalla"/>
          <w:sz w:val="28"/>
          <w:szCs w:val="28"/>
          <w:rtl/>
        </w:rPr>
        <w:t xml:space="preserve">نموذجًا للتحسين، وتُحقّق من صحته، لتشغيل وصيانة البنى التحتية الكبيرة في الحرم الجامعي، مُعالجةً الخلل المستمر بين الإفراط في الصيانة، حيث تتجاوز التكاليف المستويات المثلى بنسبة تصل إلى 300%، والتقصير في الصيانة، الذي يُعرّض استمرارية الأداء للخطر ويُضعف المرونة بمرور الوقت. يدمج النموذج مؤشرات كفاءة الصيانة، ومؤشرات أداء المباني، وتحديثات كفاءة الطاقة، ولا سيما ترقيات الإضاءة القائمة على تقنية </w:t>
      </w:r>
      <w:r w:rsidRPr="00BA054D">
        <w:rPr>
          <w:rFonts w:ascii="Sakkal Majalla" w:hAnsi="Sakkal Majalla" w:cs="Sakkal Majalla"/>
          <w:sz w:val="28"/>
          <w:szCs w:val="28"/>
        </w:rPr>
        <w:t>LED</w:t>
      </w:r>
      <w:r w:rsidRPr="00BA054D">
        <w:rPr>
          <w:rFonts w:ascii="Sakkal Majalla" w:hAnsi="Sakkal Majalla" w:cs="Sakkal Majalla"/>
          <w:sz w:val="28"/>
          <w:szCs w:val="28"/>
          <w:rtl/>
        </w:rPr>
        <w:t xml:space="preserve">، ضمن إطار برمجة الأهداف متعددة الخيارات. باستخدام بيانات من 15 حرمًا جامعيًا تضم </w:t>
      </w:r>
      <w:r w:rsidRPr="00BA054D">
        <w:rPr>
          <w:rFonts w:ascii="Times New Roman" w:hAnsi="Times New Roman" w:cs="Times New Roman" w:hint="cs"/>
          <w:sz w:val="28"/>
          <w:szCs w:val="28"/>
          <w:rtl/>
        </w:rPr>
        <w:t>​​</w:t>
      </w:r>
      <w:r w:rsidRPr="00BA054D">
        <w:rPr>
          <w:rFonts w:ascii="Sakkal Majalla" w:hAnsi="Sakkal Majalla" w:cs="Sakkal Majalla" w:hint="cs"/>
          <w:sz w:val="28"/>
          <w:szCs w:val="28"/>
          <w:rtl/>
        </w:rPr>
        <w:t>أكثر</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من</w:t>
      </w:r>
      <w:r w:rsidRPr="00BA054D">
        <w:rPr>
          <w:rFonts w:ascii="Sakkal Majalla" w:hAnsi="Sakkal Majalla" w:cs="Sakkal Majalla"/>
          <w:sz w:val="28"/>
          <w:szCs w:val="28"/>
          <w:rtl/>
        </w:rPr>
        <w:t xml:space="preserve"> 2000 </w:t>
      </w:r>
      <w:r w:rsidRPr="00BA054D">
        <w:rPr>
          <w:rFonts w:ascii="Sakkal Majalla" w:hAnsi="Sakkal Majalla" w:cs="Sakkal Majalla" w:hint="cs"/>
          <w:sz w:val="28"/>
          <w:szCs w:val="28"/>
          <w:rtl/>
        </w:rPr>
        <w:t>مبنى،</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تم</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اختبار</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النموذج</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من</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خلال</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دراسات</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حالة،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وتحليلات</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حساسية،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ومحاكاة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في</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ظل</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دورات</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حياة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متوقعة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مختلفة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للمرافق</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وتم</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تحليل</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المرافق</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لدورات</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حياة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بديلة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مدتها</w:t>
      </w:r>
      <w:r w:rsidRPr="00BA054D">
        <w:rPr>
          <w:rFonts w:ascii="Sakkal Majalla" w:hAnsi="Sakkal Majalla" w:cs="Sakkal Majalla"/>
          <w:sz w:val="28"/>
          <w:szCs w:val="28"/>
          <w:rtl/>
        </w:rPr>
        <w:t xml:space="preserve"> 25 </w:t>
      </w:r>
      <w:r w:rsidRPr="00BA054D">
        <w:rPr>
          <w:rFonts w:ascii="Sakkal Majalla" w:hAnsi="Sakkal Majalla" w:cs="Sakkal Majalla" w:hint="cs"/>
          <w:sz w:val="28"/>
          <w:szCs w:val="28"/>
          <w:rtl/>
        </w:rPr>
        <w:t>و</w:t>
      </w:r>
      <w:r w:rsidRPr="00BA054D">
        <w:rPr>
          <w:rFonts w:ascii="Sakkal Majalla" w:hAnsi="Sakkal Majalla" w:cs="Sakkal Majalla"/>
          <w:sz w:val="28"/>
          <w:szCs w:val="28"/>
          <w:rtl/>
        </w:rPr>
        <w:t xml:space="preserve">50 </w:t>
      </w:r>
      <w:r w:rsidRPr="00BA054D">
        <w:rPr>
          <w:rFonts w:ascii="Sakkal Majalla" w:hAnsi="Sakkal Majalla" w:cs="Sakkal Majalla" w:hint="cs"/>
          <w:sz w:val="28"/>
          <w:szCs w:val="28"/>
          <w:rtl/>
        </w:rPr>
        <w:t>و</w:t>
      </w:r>
      <w:r w:rsidRPr="00BA054D">
        <w:rPr>
          <w:rFonts w:ascii="Sakkal Majalla" w:hAnsi="Sakkal Majalla" w:cs="Sakkal Majalla"/>
          <w:sz w:val="28"/>
          <w:szCs w:val="28"/>
          <w:rtl/>
        </w:rPr>
        <w:t xml:space="preserve">75 </w:t>
      </w:r>
      <w:r w:rsidRPr="00BA054D">
        <w:rPr>
          <w:rFonts w:ascii="Sakkal Majalla" w:hAnsi="Sakkal Majalla" w:cs="Sakkal Majalla" w:hint="cs"/>
          <w:sz w:val="28"/>
          <w:szCs w:val="28"/>
          <w:rtl/>
        </w:rPr>
        <w:t>و</w:t>
      </w:r>
      <w:r w:rsidRPr="00BA054D">
        <w:rPr>
          <w:rFonts w:ascii="Sakkal Majalla" w:hAnsi="Sakkal Majalla" w:cs="Sakkal Majalla"/>
          <w:sz w:val="28"/>
          <w:szCs w:val="28"/>
          <w:rtl/>
        </w:rPr>
        <w:t xml:space="preserve">90 </w:t>
      </w:r>
      <w:r w:rsidRPr="00BA054D">
        <w:rPr>
          <w:rFonts w:ascii="Sakkal Majalla" w:hAnsi="Sakkal Majalla" w:cs="Sakkal Majalla" w:hint="cs"/>
          <w:sz w:val="28"/>
          <w:szCs w:val="28"/>
          <w:rtl/>
        </w:rPr>
        <w:t>عامًا،</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مع</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تحديد</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دورة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حياة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التصميم</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بـ</w:t>
      </w:r>
      <w:r w:rsidRPr="00BA054D">
        <w:rPr>
          <w:rFonts w:ascii="Sakkal Majalla" w:hAnsi="Sakkal Majalla" w:cs="Sakkal Majalla"/>
          <w:sz w:val="28"/>
          <w:szCs w:val="28"/>
          <w:rtl/>
        </w:rPr>
        <w:t xml:space="preserve"> 50 </w:t>
      </w:r>
      <w:r w:rsidRPr="00BA054D">
        <w:rPr>
          <w:rFonts w:ascii="Sakkal Majalla" w:hAnsi="Sakkal Majalla" w:cs="Sakkal Majalla" w:hint="cs"/>
          <w:sz w:val="28"/>
          <w:szCs w:val="28"/>
          <w:rtl/>
        </w:rPr>
        <w:t>عامًا</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وتُظهر</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النتائج</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أن</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النهج</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الأمثل</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يُمكنه</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خفض</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تكاليف</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الصيانة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بنسبة</w:t>
      </w:r>
      <w:r w:rsidRPr="00BA054D">
        <w:rPr>
          <w:rFonts w:ascii="Sakkal Majalla" w:hAnsi="Sakkal Majalla" w:cs="Sakkal Majalla"/>
          <w:sz w:val="28"/>
          <w:szCs w:val="28"/>
          <w:rtl/>
        </w:rPr>
        <w:t xml:space="preserve"> 34% </w:t>
      </w:r>
      <w:r w:rsidRPr="00BA054D">
        <w:rPr>
          <w:rFonts w:ascii="Sakkal Majalla" w:hAnsi="Sakkal Majalla" w:cs="Sakkal Majalla" w:hint="cs"/>
          <w:sz w:val="28"/>
          <w:szCs w:val="28"/>
          <w:rtl/>
        </w:rPr>
        <w:t>في</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المتوسط،</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مع</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وفورات</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تتراوح</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بين</w:t>
      </w:r>
      <w:r w:rsidRPr="00BA054D">
        <w:rPr>
          <w:rFonts w:ascii="Sakkal Majalla" w:hAnsi="Sakkal Majalla" w:cs="Sakkal Majalla"/>
          <w:sz w:val="28"/>
          <w:szCs w:val="28"/>
          <w:rtl/>
        </w:rPr>
        <w:t xml:space="preserve"> 1% </w:t>
      </w:r>
      <w:r w:rsidRPr="00BA054D">
        <w:rPr>
          <w:rFonts w:ascii="Sakkal Majalla" w:hAnsi="Sakkal Majalla" w:cs="Sakkal Majalla" w:hint="cs"/>
          <w:sz w:val="28"/>
          <w:szCs w:val="28"/>
          <w:rtl/>
        </w:rPr>
        <w:t>و</w:t>
      </w:r>
      <w:r w:rsidRPr="00BA054D">
        <w:rPr>
          <w:rFonts w:ascii="Sakkal Majalla" w:hAnsi="Sakkal Majalla" w:cs="Sakkal Majalla"/>
          <w:sz w:val="28"/>
          <w:szCs w:val="28"/>
          <w:rtl/>
        </w:rPr>
        <w:t xml:space="preserve">55% </w:t>
      </w:r>
      <w:r w:rsidRPr="00BA054D">
        <w:rPr>
          <w:rFonts w:ascii="Sakkal Majalla" w:hAnsi="Sakkal Majalla" w:cs="Sakkal Majalla" w:hint="cs"/>
          <w:sz w:val="28"/>
          <w:szCs w:val="28"/>
          <w:rtl/>
        </w:rPr>
        <w:t>في</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مختلف</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الحرم</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الجامعية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بالإضافة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إلى</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ذلك،</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حققت</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lastRenderedPageBreak/>
        <w:t>استراتيجيات</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تحديث</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الطاقة،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مثل</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استبدال</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المصابي</w:t>
      </w:r>
      <w:r w:rsidRPr="00BA054D">
        <w:rPr>
          <w:rFonts w:ascii="Sakkal Majalla" w:hAnsi="Sakkal Majalla" w:cs="Sakkal Majalla"/>
          <w:sz w:val="28"/>
          <w:szCs w:val="28"/>
          <w:rtl/>
        </w:rPr>
        <w:t xml:space="preserve">ح بمصابيح </w:t>
      </w:r>
      <w:r w:rsidRPr="00BA054D">
        <w:rPr>
          <w:rFonts w:ascii="Sakkal Majalla" w:hAnsi="Sakkal Majalla" w:cs="Sakkal Majalla"/>
          <w:sz w:val="28"/>
          <w:szCs w:val="28"/>
        </w:rPr>
        <w:t>LED</w:t>
      </w:r>
      <w:r w:rsidRPr="00BA054D">
        <w:rPr>
          <w:rFonts w:ascii="Sakkal Majalla" w:hAnsi="Sakkal Majalla" w:cs="Sakkal Majalla"/>
          <w:sz w:val="28"/>
          <w:szCs w:val="28"/>
          <w:rtl/>
        </w:rPr>
        <w:t>، فوائد اقتصادية وبيئية كبيرة، مع فترات استرداد تتراوح بين سنتين وسنتين ونصف تقريبًا. وتُبين النتائج أن التخطيط المتكامل للصيانة وكفاءة الطاقة يُمكنه في آنٍ واحد تحسين أداء المباني، وخفض التكاليف، ودعم أهداف الاستدامة، مما يوفر أداة عملية لدعم اتخاذ القرارات لإدارة البنى التحتية واسعة النطاق في الحرم الجامعي.</w:t>
      </w:r>
    </w:p>
    <w:p w14:paraId="5C4B473F" w14:textId="77777777" w:rsidR="00C83715" w:rsidRPr="00132431" w:rsidRDefault="00C83715" w:rsidP="00C83715">
      <w:pPr>
        <w:spacing w:line="360" w:lineRule="auto"/>
        <w:ind w:firstLine="610"/>
        <w:jc w:val="both"/>
        <w:rPr>
          <w:rFonts w:ascii="Sakkal Majalla" w:hAnsi="Sakkal Majalla" w:cs="Sakkal Majalla"/>
          <w:sz w:val="28"/>
          <w:szCs w:val="28"/>
          <w:rtl/>
        </w:rPr>
      </w:pPr>
      <w:r w:rsidRPr="00BA054D">
        <w:rPr>
          <w:rFonts w:ascii="Sakkal Majalla" w:hAnsi="Sakkal Majalla" w:cs="Sakkal Majalla"/>
          <w:sz w:val="28"/>
          <w:szCs w:val="28"/>
          <w:rtl/>
        </w:rPr>
        <w:t xml:space="preserve">تقيّم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533186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054D">
            <w:rPr>
              <w:rFonts w:ascii="Sakkal Majalla" w:hAnsi="Sakkal Majalla" w:cs="Sakkal Majalla" w:hint="cs"/>
              <w:noProof/>
              <w:sz w:val="28"/>
              <w:szCs w:val="28"/>
              <w:rtl/>
              <w:lang w:bidi="ar-EG"/>
            </w:rPr>
            <w:t>(</w:t>
          </w:r>
          <w:r w:rsidRPr="00BA054D">
            <w:rPr>
              <w:rFonts w:ascii="Sakkal Majalla" w:hAnsi="Sakkal Majalla" w:cs="Sakkal Majalla" w:hint="cs"/>
              <w:noProof/>
              <w:sz w:val="28"/>
              <w:szCs w:val="28"/>
              <w:lang w:bidi="ar-EG"/>
            </w:rPr>
            <w:t>Alrubaidi</w:t>
          </w:r>
          <w:r w:rsidRPr="00BA054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A054D">
        <w:rPr>
          <w:rFonts w:ascii="Sakkal Majalla" w:hAnsi="Sakkal Majalla" w:cs="Sakkal Majalla"/>
          <w:sz w:val="28"/>
          <w:szCs w:val="28"/>
          <w:rtl/>
        </w:rPr>
        <w:t xml:space="preserve"> آثار التحول الرقمي على مشاريع إدارة المرافق في المملكة العربية السعودية، مع التركيز على التقنيات الرئيسية المستخدمة، وفوائدها، والتحديات التي تواجهها، والفرص التي تتيحها. تعتمد الدراسة منهجية بحثية تجمع بين الأساليب الكمية، حيث تدمج البيانات الكمية المستقاة من الاستبيانات مع الرؤى النوعية المستقاة من مقابلات الخبراء ودراسات الحالة. يسلط الاستبيان، الذي شمل 313 مشاركًا من مختلف قطاعات إدارة المرافق، الضوء على الانتشار الواسع لتقنيات مثل أنظمة إدارة الصيانة المحوسبة (</w:t>
      </w:r>
      <w:r w:rsidRPr="00BA054D">
        <w:rPr>
          <w:rFonts w:ascii="Sakkal Majalla" w:hAnsi="Sakkal Majalla" w:cs="Sakkal Majalla"/>
          <w:sz w:val="28"/>
          <w:szCs w:val="28"/>
        </w:rPr>
        <w:t>CMMS</w:t>
      </w:r>
      <w:r w:rsidRPr="00BA054D">
        <w:rPr>
          <w:rFonts w:ascii="Sakkal Majalla" w:hAnsi="Sakkal Majalla" w:cs="Sakkal Majalla"/>
          <w:sz w:val="28"/>
          <w:szCs w:val="28"/>
          <w:rtl/>
        </w:rPr>
        <w:t>)، ونمذجة معلومات المباني (</w:t>
      </w:r>
      <w:r w:rsidRPr="00BA054D">
        <w:rPr>
          <w:rFonts w:ascii="Sakkal Majalla" w:hAnsi="Sakkal Majalla" w:cs="Sakkal Majalla"/>
          <w:sz w:val="28"/>
          <w:szCs w:val="28"/>
        </w:rPr>
        <w:t>BIM</w:t>
      </w:r>
      <w:r w:rsidRPr="00BA054D">
        <w:rPr>
          <w:rFonts w:ascii="Sakkal Majalla" w:hAnsi="Sakkal Majalla" w:cs="Sakkal Majalla"/>
          <w:sz w:val="28"/>
          <w:szCs w:val="28"/>
          <w:rtl/>
        </w:rPr>
        <w:t>)، وإنترنت الأشياء (</w:t>
      </w:r>
      <w:r w:rsidRPr="00BA054D">
        <w:rPr>
          <w:rFonts w:ascii="Sakkal Majalla" w:hAnsi="Sakkal Majalla" w:cs="Sakkal Majalla"/>
          <w:sz w:val="28"/>
          <w:szCs w:val="28"/>
        </w:rPr>
        <w:t>IoT</w:t>
      </w:r>
      <w:r w:rsidRPr="00BA054D">
        <w:rPr>
          <w:rFonts w:ascii="Sakkal Majalla" w:hAnsi="Sakkal Majalla" w:cs="Sakkal Majalla"/>
          <w:sz w:val="28"/>
          <w:szCs w:val="28"/>
          <w:rtl/>
        </w:rPr>
        <w:t>)، والذكاء الاصطناعي (</w:t>
      </w:r>
      <w:r w:rsidRPr="00BA054D">
        <w:rPr>
          <w:rFonts w:ascii="Sakkal Majalla" w:hAnsi="Sakkal Majalla" w:cs="Sakkal Majalla"/>
          <w:sz w:val="28"/>
          <w:szCs w:val="28"/>
        </w:rPr>
        <w:t>AI</w:t>
      </w:r>
      <w:r w:rsidRPr="00BA054D">
        <w:rPr>
          <w:rFonts w:ascii="Sakkal Majalla" w:hAnsi="Sakkal Majalla" w:cs="Sakkal Majalla"/>
          <w:sz w:val="28"/>
          <w:szCs w:val="28"/>
          <w:rtl/>
        </w:rPr>
        <w:t>)، والتطبيقات الذكية، ولوحات المعلومات التفاعلية. تشير النتائج الرئيسية إلى أن هذه التقنيات تُحسّن بشكل ملحوظ الكفاءة التشغيلية، وتُقلل التكاليف، وتُحسّن الصيانة، وتُعزز عملية اتخاذ القرارات. ومع ذلك، لا تزال هناك تحديات قائمة، مثل ارتفاع تكاليف التنفيذ، ومقاومة التغيير، ومخاوف الأمن السيبراني، ومشاكل التكامل. تُبرز دراسات الحالة، المستقاة من قطاعات متنوعة بما في ذلك الجامعات، الفوائد العملية والعقبات التي تواجه التحول الرقمي. تشمل التوصيات الاستثمار في برامج تدريبية شاملة، وتأمين الدعم المالي، وتعزيز إجراءات الأمن السيبراني، ووضع خطط استراتيجية واضحة، وتعزيز ثقافة الابتكار، والاستفادة من تحليلات البيانات، وتشجيع التعاون، والدعوة إلى سياسات حكومية داعمة. تهدف هذه التوصيات إلى توجيه أصحاب المصلحة في التنقل بفعالية في المشهد الرقمي، بما يتماشى مع أهداف رؤية المملكة العربية السعودية 2030 لتحقيق التميز التشغيلي والنمو المستدام في مشاريع إدارة المرافق.</w:t>
      </w:r>
    </w:p>
    <w:p w14:paraId="4EF92FA6" w14:textId="77777777" w:rsidR="00C83715" w:rsidRDefault="00C83715" w:rsidP="00C83715">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48A5E57F" w14:textId="77777777" w:rsidR="00C83715" w:rsidRPr="00BA054D" w:rsidRDefault="00C83715" w:rsidP="00F61D4E">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1F620C16" w14:textId="77777777" w:rsidR="00C83715" w:rsidRPr="00BA054D" w:rsidRDefault="00C83715" w:rsidP="00C83715">
      <w:pPr>
        <w:spacing w:line="360" w:lineRule="auto"/>
        <w:jc w:val="both"/>
        <w:rPr>
          <w:rFonts w:ascii="Sakkal Majalla" w:hAnsi="Sakkal Majalla" w:cs="Sakkal Majalla"/>
          <w:sz w:val="28"/>
          <w:szCs w:val="28"/>
          <w:rtl/>
        </w:rPr>
      </w:pPr>
      <w:r w:rsidRPr="00BA054D">
        <w:rPr>
          <w:rFonts w:ascii="Sakkal Majalla" w:hAnsi="Sakkal Majalla" w:cs="Sakkal Majalla"/>
          <w:sz w:val="28"/>
          <w:szCs w:val="28"/>
          <w:rtl/>
        </w:rPr>
        <w:t xml:space="preserve">تظهر الدراسات السابقة اتفاقًا واضحًا على أهمية الصيانة المخططة والمنهجية كأداة أساسية لضمان استمرارية التشغيل وتحسين الأداء العام للمرافق والمنشآت. فقد ركزت جميع الدراسات على العلاقة بين الصيانة الفعالة وتقليل الأعطال </w:t>
      </w:r>
      <w:r w:rsidRPr="00BA054D">
        <w:rPr>
          <w:rFonts w:ascii="Sakkal Majalla" w:hAnsi="Sakkal Majalla" w:cs="Sakkal Majalla"/>
          <w:sz w:val="28"/>
          <w:szCs w:val="28"/>
          <w:rtl/>
        </w:rPr>
        <w:lastRenderedPageBreak/>
        <w:t>والتكاليف التشغيلية، سواء في قطاع المباني أو البنى التحتية أو الصناعات المختلفة. كما اتفقت الدراسات على أن التخطيط السليم لأعمال الصيانة يساهم في تحسين كفاءة استخدام الموارد البشرية والمادية، ويقلل من التوقفات غير المخطط لها، ويزيد من العمر الافتراضي للمعدات والمباني على حد سواء. بالإضافة إلى ذلك، أظهرت الدراسات أن استخدام التقنيات الحديثة وأدوات التحليل الإحصائي يعزز من قدرة المؤسسات على اتخاذ قرارات صيانة أكثر دقة وفعالية، سواء من خلال نماذج الجدولة أو برمجة الصيانة القائمة على الأداء، وهو ما يشير إلى توافق الدراسات السابقة في إبراز الدور المحوري للصيانة المخططة في تحقيق الكفاءة التشغيلية وتقليل التكاليف</w:t>
      </w:r>
      <w:r w:rsidRPr="00BA054D">
        <w:rPr>
          <w:rFonts w:ascii="Sakkal Majalla" w:hAnsi="Sakkal Majalla" w:cs="Sakkal Majalla"/>
          <w:sz w:val="28"/>
          <w:szCs w:val="28"/>
        </w:rPr>
        <w:t>.</w:t>
      </w:r>
    </w:p>
    <w:p w14:paraId="0F765E65" w14:textId="77777777" w:rsidR="00C83715" w:rsidRPr="00BA054D" w:rsidRDefault="00C83715" w:rsidP="00F61D4E">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4B0FF739" w14:textId="77777777" w:rsidR="00C83715" w:rsidRPr="00BA054D" w:rsidRDefault="00C83715" w:rsidP="00C83715">
      <w:pPr>
        <w:spacing w:line="360" w:lineRule="auto"/>
        <w:jc w:val="both"/>
        <w:rPr>
          <w:rFonts w:ascii="Sakkal Majalla" w:hAnsi="Sakkal Majalla" w:cs="Sakkal Majalla"/>
          <w:sz w:val="28"/>
          <w:szCs w:val="28"/>
          <w:rtl/>
        </w:rPr>
      </w:pPr>
      <w:r w:rsidRPr="00BA054D">
        <w:rPr>
          <w:rFonts w:ascii="Sakkal Majalla" w:hAnsi="Sakkal Majalla" w:cs="Sakkal Majalla"/>
          <w:sz w:val="28"/>
          <w:szCs w:val="28"/>
          <w:rtl/>
        </w:rPr>
        <w:t>بالرغم من التشابه في التركيز على الصيانة وأثرها على الكفاءة التشغيلية، إلا أن الدراسات السابقة اختلفت من حيث نطاق التطبيق والقطاعات المستهدفة، حيث ركزت بعض الدراسات على المباني والبنى التحتية المدنية، بينما ركزت أخرى على الصناعات التحويلية أو سلاسل التوريد النفطية، وهو ما أدى إلى اختلاف أدوات البحث المستخدمة، وأساليب جمع البيانات، وطريقة تحليل التكاليف التشغيلية. كما اختلفت الدراسات في تقنيات الصيانة المستعملة، فبعضها تناول الصيانة الوقائية والتنبؤية، بينما ركزت أخرى على الصيانة القائمة على الأداء أو النماذج الرقمية الحديثة، مثل نمذجة معلومات المباني</w:t>
      </w:r>
      <w:r w:rsidRPr="00BA054D">
        <w:rPr>
          <w:rFonts w:ascii="Sakkal Majalla" w:hAnsi="Sakkal Majalla" w:cs="Sakkal Majalla"/>
          <w:sz w:val="28"/>
          <w:szCs w:val="28"/>
        </w:rPr>
        <w:t xml:space="preserve"> (BIM) </w:t>
      </w:r>
      <w:r w:rsidRPr="00BA054D">
        <w:rPr>
          <w:rFonts w:ascii="Sakkal Majalla" w:hAnsi="Sakkal Majalla" w:cs="Sakkal Majalla"/>
          <w:sz w:val="28"/>
          <w:szCs w:val="28"/>
          <w:rtl/>
        </w:rPr>
        <w:t>وإنترنت الأشياء</w:t>
      </w:r>
      <w:r w:rsidRPr="00BA054D">
        <w:rPr>
          <w:rFonts w:ascii="Sakkal Majalla" w:hAnsi="Sakkal Majalla" w:cs="Sakkal Majalla"/>
          <w:sz w:val="28"/>
          <w:szCs w:val="28"/>
        </w:rPr>
        <w:t xml:space="preserve"> (IoT). </w:t>
      </w:r>
      <w:r w:rsidRPr="00BA054D">
        <w:rPr>
          <w:rFonts w:ascii="Sakkal Majalla" w:hAnsi="Sakkal Majalla" w:cs="Sakkal Majalla"/>
          <w:sz w:val="28"/>
          <w:szCs w:val="28"/>
          <w:rtl/>
        </w:rPr>
        <w:t>كما اختلفت الدراسات من حيث طرق القياس والتحليل، فبينما اعتمدت بعض الدراسات على الاستبيانات وتحليل البيانات الإحصائية، استخدمت دراسات أخرى نماذج برمجة رياضية، أو محاكاة دورات حياة المنشآت، وهو ما يعكس تنوع النهج العلمي المتبع في دراسة أثر الصيانة على الأداء وخفض التكاليف التشغيلية</w:t>
      </w:r>
      <w:r w:rsidRPr="00BA054D">
        <w:rPr>
          <w:rFonts w:ascii="Sakkal Majalla" w:hAnsi="Sakkal Majalla" w:cs="Sakkal Majalla"/>
          <w:sz w:val="28"/>
          <w:szCs w:val="28"/>
        </w:rPr>
        <w:t>.</w:t>
      </w:r>
    </w:p>
    <w:p w14:paraId="3E8C17D4" w14:textId="77777777" w:rsidR="00C83715" w:rsidRPr="00BA054D" w:rsidRDefault="00C83715" w:rsidP="00F61D4E">
      <w:pPr>
        <w:pStyle w:val="ListParagraph"/>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1F7AFCDB" w14:textId="77777777" w:rsidR="00C83715" w:rsidRPr="00BA054D" w:rsidRDefault="00C83715" w:rsidP="00C83715">
      <w:pPr>
        <w:spacing w:after="0" w:line="360" w:lineRule="auto"/>
        <w:jc w:val="both"/>
        <w:rPr>
          <w:rFonts w:ascii="Sakkal Majalla" w:hAnsi="Sakkal Majalla" w:cs="Sakkal Majalla"/>
          <w:sz w:val="28"/>
          <w:szCs w:val="28"/>
        </w:rPr>
      </w:pPr>
      <w:r w:rsidRPr="00BA054D">
        <w:rPr>
          <w:rFonts w:ascii="Sakkal Majalla" w:hAnsi="Sakkal Majalla" w:cs="Sakkal Majalla"/>
          <w:sz w:val="28"/>
          <w:szCs w:val="28"/>
          <w:rtl/>
        </w:rPr>
        <w:t xml:space="preserve">تظهر الفجوات البحثية من خلال الحاجة إلى تطبيق الدراسة في السياق الصناعي المحلي بمدينة </w:t>
      </w:r>
      <w:r>
        <w:rPr>
          <w:rFonts w:ascii="Sakkal Majalla" w:hAnsi="Sakkal Majalla" w:cs="Sakkal Majalla" w:hint="cs"/>
          <w:sz w:val="28"/>
          <w:szCs w:val="28"/>
          <w:rtl/>
        </w:rPr>
        <w:t>الجبيل</w:t>
      </w:r>
      <w:r w:rsidRPr="00BA054D">
        <w:rPr>
          <w:rFonts w:ascii="Sakkal Majalla" w:hAnsi="Sakkal Majalla" w:cs="Sakkal Majalla"/>
          <w:sz w:val="28"/>
          <w:szCs w:val="28"/>
          <w:rtl/>
        </w:rPr>
        <w:t xml:space="preserve">، حيث أن معظم الدراسات السابقة ركزت على المباني والمرافق أو الصناعات في دول أخرى، ولم تغطي بالشكل الكافي المنشآت الصناعية في المملكة العربية السعودية، ولا سيما فيما يتعلق بالربط بين التخطيط الإداري للصيانة وقياس أثره المباشر على التكاليف التشغيلية. كما أن الدراسات السابقة لم تركز بشكل كافٍ على دمج التخطيط الإداري للصيانة مع استراتيجيات تقليل التكاليف التشغيلية بشكل متكامل، بل اقتصر التركيز على جانب واحد من جوانب الصيانة أو الأداء. بالإضافة إلى ذلك، هناك </w:t>
      </w:r>
      <w:r w:rsidRPr="00BA054D">
        <w:rPr>
          <w:rFonts w:ascii="Sakkal Majalla" w:hAnsi="Sakkal Majalla" w:cs="Sakkal Majalla"/>
          <w:sz w:val="28"/>
          <w:szCs w:val="28"/>
          <w:rtl/>
        </w:rPr>
        <w:lastRenderedPageBreak/>
        <w:t xml:space="preserve">فجوة في دراسة التطبيق العملي لنظم الصيانة الحديثة والتحليل الإحصائي المباشر لبيانات المنشآت الصناعية، مما يجعل البحث الحالي فرصة لسد هذه الفجوة، من خلال جمع بيانات أولية من المنشآت الصناعية بمدينة </w:t>
      </w:r>
      <w:r>
        <w:rPr>
          <w:rFonts w:ascii="Sakkal Majalla" w:hAnsi="Sakkal Majalla" w:cs="Sakkal Majalla" w:hint="cs"/>
          <w:sz w:val="28"/>
          <w:szCs w:val="28"/>
          <w:rtl/>
        </w:rPr>
        <w:t>الجبيل</w:t>
      </w:r>
      <w:r w:rsidRPr="00BA054D">
        <w:rPr>
          <w:rFonts w:ascii="Sakkal Majalla" w:hAnsi="Sakkal Majalla" w:cs="Sakkal Majalla"/>
          <w:sz w:val="28"/>
          <w:szCs w:val="28"/>
          <w:rtl/>
        </w:rPr>
        <w:t>، وتحليل العلاقة بين التخطيط الإداري لأعمال الصيانة والتكاليف التشغيلية باستخدام أدوات كمية متقدمة</w:t>
      </w:r>
      <w:r w:rsidRPr="00BA054D">
        <w:rPr>
          <w:rFonts w:ascii="Sakkal Majalla" w:hAnsi="Sakkal Majalla" w:cs="Sakkal Majalla"/>
          <w:sz w:val="28"/>
          <w:szCs w:val="28"/>
        </w:rPr>
        <w:t>.</w:t>
      </w:r>
    </w:p>
    <w:p w14:paraId="3E34BCFD" w14:textId="77777777" w:rsidR="00C83715" w:rsidRPr="00631815" w:rsidRDefault="00C83715" w:rsidP="00C83715">
      <w:pPr>
        <w:spacing w:after="0" w:line="360" w:lineRule="auto"/>
        <w:jc w:val="both"/>
        <w:rPr>
          <w:rFonts w:ascii="Sakkal Majalla" w:eastAsia="Times New Roman" w:hAnsi="Sakkal Majalla" w:cs="Sakkal Majalla"/>
          <w:b/>
          <w:bCs/>
          <w:color w:val="1F1F1F"/>
          <w:sz w:val="28"/>
          <w:szCs w:val="28"/>
          <w:rtl/>
        </w:rPr>
      </w:pPr>
    </w:p>
    <w:p w14:paraId="08430E41" w14:textId="77777777" w:rsidR="00C83715" w:rsidRPr="007D3F12" w:rsidRDefault="00C83715" w:rsidP="00C83715">
      <w:pPr>
        <w:pStyle w:val="Heading2"/>
        <w:spacing w:line="360" w:lineRule="auto"/>
        <w:jc w:val="both"/>
        <w:rPr>
          <w:rFonts w:ascii="Sakkal Majalla" w:hAnsi="Sakkal Majalla" w:cs="Sakkal Majalla"/>
          <w:b/>
          <w:bCs/>
          <w:color w:val="000000" w:themeColor="text1"/>
          <w:sz w:val="28"/>
          <w:szCs w:val="28"/>
          <w:rtl/>
        </w:rPr>
      </w:pPr>
      <w:bookmarkStart w:id="42" w:name="_Toc172397787"/>
      <w:bookmarkStart w:id="43" w:name="_Toc172746100"/>
      <w:bookmarkStart w:id="44" w:name="_Toc179741538"/>
      <w:bookmarkStart w:id="45" w:name="_Toc223604271"/>
      <w:r w:rsidRPr="0000562A">
        <w:rPr>
          <w:rFonts w:ascii="Sakkal Majalla" w:hAnsi="Sakkal Majalla" w:cs="Sakkal Majalla"/>
          <w:b/>
          <w:bCs/>
          <w:color w:val="000000" w:themeColor="text1"/>
          <w:sz w:val="28"/>
          <w:szCs w:val="28"/>
          <w:rtl/>
        </w:rPr>
        <w:t>الإطار النظري</w:t>
      </w:r>
      <w:bookmarkEnd w:id="42"/>
      <w:bookmarkEnd w:id="43"/>
      <w:bookmarkEnd w:id="44"/>
      <w:r>
        <w:rPr>
          <w:rFonts w:ascii="Sakkal Majalla" w:hAnsi="Sakkal Majalla" w:cs="Sakkal Majalla" w:hint="cs"/>
          <w:b/>
          <w:bCs/>
          <w:color w:val="000000" w:themeColor="text1"/>
          <w:sz w:val="28"/>
          <w:szCs w:val="28"/>
          <w:rtl/>
        </w:rPr>
        <w:t xml:space="preserve"> للدراسة</w:t>
      </w:r>
      <w:bookmarkEnd w:id="6"/>
      <w:bookmarkEnd w:id="7"/>
      <w:bookmarkEnd w:id="45"/>
    </w:p>
    <w:p w14:paraId="0F868D03" w14:textId="77777777" w:rsidR="00C83715" w:rsidRPr="00FA1AB7" w:rsidRDefault="00C83715" w:rsidP="00C83715">
      <w:pPr>
        <w:spacing w:line="360" w:lineRule="auto"/>
        <w:jc w:val="both"/>
        <w:rPr>
          <w:rFonts w:ascii="Sakkal Majalla" w:hAnsi="Sakkal Majalla" w:cs="Sakkal Majalla"/>
          <w:sz w:val="28"/>
          <w:szCs w:val="28"/>
        </w:rPr>
      </w:pPr>
      <w:r w:rsidRPr="00FA1AB7">
        <w:rPr>
          <w:rFonts w:ascii="Sakkal Majalla" w:hAnsi="Sakkal Majalla" w:cs="Sakkal Majalla"/>
          <w:sz w:val="28"/>
          <w:szCs w:val="28"/>
          <w:rtl/>
        </w:rPr>
        <w:t xml:space="preserve">تعتبر المنطلقات النظرية الركيزة الأساسية لأي دراسة علمية، إذ توفر الإطار الفكري والمعرفي الذي يعتمد عليه الباحث لفهم الظواهر المدروسة وتفسير العلاقات بين المتغيرات. في هذه الدراسة، يأتي التركيز على العلاقة بين التخطيط الإداري لأعمال الصيانة وخفض التكاليف التشغيلية في المنشآت الصناعية بمدينة </w:t>
      </w:r>
      <w:r>
        <w:rPr>
          <w:rFonts w:ascii="Sakkal Majalla" w:hAnsi="Sakkal Majalla" w:cs="Sakkal Majalla" w:hint="cs"/>
          <w:sz w:val="28"/>
          <w:szCs w:val="28"/>
          <w:rtl/>
        </w:rPr>
        <w:t>الجبيل</w:t>
      </w:r>
      <w:r w:rsidRPr="00FA1AB7">
        <w:rPr>
          <w:rFonts w:ascii="Sakkal Majalla" w:hAnsi="Sakkal Majalla" w:cs="Sakkal Majalla"/>
          <w:sz w:val="28"/>
          <w:szCs w:val="28"/>
          <w:rtl/>
        </w:rPr>
        <w:t>، وهو موضوع يمزج بين علوم الإدارة الصناعية، وإدارة الصيانة، والإدارة المالية التشغيلية. إن أهمية المنطلقات النظرية تنبع من قدرتها على تزويد البحث بالأدوات المفاهيمية اللازمة لفهم كيف يمكن لإدارة الصيانة المخططة والمنظمة أن تؤثر في تحسين الأداء التشغيلي للمنشآت وخفض التكاليف المرتبطة بها، وهو ما يجعل الإطار النظري ضرورة لفهم الظاهرة قبل الانتقال إلى التحليل الميداني</w:t>
      </w:r>
      <w:r w:rsidRPr="00FA1AB7">
        <w:rPr>
          <w:rFonts w:ascii="Sakkal Majalla" w:hAnsi="Sakkal Majalla" w:cs="Sakkal Majalla"/>
          <w:sz w:val="28"/>
          <w:szCs w:val="28"/>
        </w:rPr>
        <w:t>.</w:t>
      </w:r>
    </w:p>
    <w:p w14:paraId="37DC64D0" w14:textId="77777777" w:rsidR="00C83715" w:rsidRPr="00FA1AB7" w:rsidRDefault="00C83715" w:rsidP="00F61D4E">
      <w:pPr>
        <w:pStyle w:val="ListParagraph"/>
        <w:numPr>
          <w:ilvl w:val="0"/>
          <w:numId w:val="1"/>
        </w:numPr>
        <w:spacing w:line="360" w:lineRule="auto"/>
        <w:jc w:val="both"/>
        <w:rPr>
          <w:rFonts w:ascii="Sakkal Majalla" w:hAnsi="Sakkal Majalla" w:cs="Sakkal Majalla"/>
          <w:b/>
          <w:bCs/>
          <w:sz w:val="28"/>
          <w:szCs w:val="28"/>
        </w:rPr>
      </w:pPr>
      <w:r w:rsidRPr="00FA1AB7">
        <w:rPr>
          <w:rFonts w:ascii="Sakkal Majalla" w:hAnsi="Sakkal Majalla" w:cs="Sakkal Majalla"/>
          <w:b/>
          <w:bCs/>
          <w:sz w:val="28"/>
          <w:szCs w:val="28"/>
          <w:rtl/>
        </w:rPr>
        <w:t xml:space="preserve"> مفهوم الصيانة وأنواعها</w:t>
      </w:r>
    </w:p>
    <w:p w14:paraId="1D14464C" w14:textId="77777777" w:rsidR="00C83715" w:rsidRDefault="00C83715" w:rsidP="00C83715">
      <w:pPr>
        <w:spacing w:line="360" w:lineRule="auto"/>
        <w:jc w:val="both"/>
        <w:rPr>
          <w:rFonts w:ascii="Sakkal Majalla" w:hAnsi="Sakkal Majalla" w:cs="Sakkal Majalla"/>
          <w:sz w:val="28"/>
          <w:szCs w:val="28"/>
          <w:rtl/>
        </w:rPr>
      </w:pPr>
      <w:r w:rsidRPr="00FA1AB7">
        <w:rPr>
          <w:rFonts w:ascii="Sakkal Majalla" w:hAnsi="Sakkal Majalla" w:cs="Sakkal Majalla"/>
          <w:sz w:val="28"/>
          <w:szCs w:val="28"/>
          <w:rtl/>
        </w:rPr>
        <w:t>الصيانة هي مجموعة الأنشطة والإجراءات التي تهدف إلى المحافظة على المعدات والآلات في حالة تشغيلية مناسبة، أو إعادة تشغيلها بكفاءة بعد حدوث الأعطال. يشمل مفهوم الصيانة كل ما يتعلق بالوقاية من الأعطال، والتدخل الإصلاحي عند الحاجة، والمراقبة المستمرة لحالة المعدات لضمان استمرارية العمليات الإنتاجية. وتعتبر الصيانة الوقائية والتنبؤية من أهم الاستراتيجيات الحديثة التي تساعد في منع الأعطال قبل وقوعها، بينما تظل الصيانة الإصلاحية وسيلة ضرورية للتعامل مع الأعطال الطارئة. ويشير البحث النظري إلى أن دمج أساليب الصيانة الوقائية والتنبؤية ضمن التخطيط الإداري يمكن أن يقلل بشكل كبير الاعتماد على الصيانة الإصلاحية المكلفة، مما يسهم مباشرة في تقليل التكاليف التشغيلية ويزيد من كفاءة الموارد المستخدمة في المنشآت الصناعية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6994490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Erb22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45117">
            <w:rPr>
              <w:rFonts w:ascii="Sakkal Majalla" w:hAnsi="Sakkal Majalla" w:cs="Sakkal Majalla" w:hint="cs"/>
              <w:noProof/>
              <w:sz w:val="28"/>
              <w:szCs w:val="28"/>
              <w:rtl/>
              <w:lang w:bidi="ar-EG"/>
            </w:rPr>
            <w:t>(</w:t>
          </w:r>
          <w:r w:rsidRPr="00745117">
            <w:rPr>
              <w:rFonts w:ascii="Sakkal Majalla" w:hAnsi="Sakkal Majalla" w:cs="Sakkal Majalla" w:hint="cs"/>
              <w:noProof/>
              <w:sz w:val="28"/>
              <w:szCs w:val="28"/>
              <w:lang w:bidi="ar-EG"/>
            </w:rPr>
            <w:t>Erbiyik</w:t>
          </w:r>
          <w:r w:rsidRPr="0074511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FA1AB7">
        <w:rPr>
          <w:rFonts w:ascii="Sakkal Majalla" w:hAnsi="Sakkal Majalla" w:cs="Sakkal Majalla"/>
          <w:sz w:val="28"/>
          <w:szCs w:val="28"/>
        </w:rPr>
        <w:t>.</w:t>
      </w:r>
    </w:p>
    <w:p w14:paraId="0D2AC85C" w14:textId="77777777" w:rsidR="00C83715" w:rsidRPr="00FA1AB7" w:rsidRDefault="00C83715" w:rsidP="00C83715">
      <w:pPr>
        <w:spacing w:line="360" w:lineRule="auto"/>
        <w:jc w:val="both"/>
        <w:rPr>
          <w:rFonts w:ascii="Sakkal Majalla" w:hAnsi="Sakkal Majalla" w:cs="Sakkal Majalla"/>
          <w:sz w:val="28"/>
          <w:szCs w:val="28"/>
        </w:rPr>
      </w:pPr>
    </w:p>
    <w:p w14:paraId="2DD99712" w14:textId="77777777" w:rsidR="00C83715" w:rsidRPr="00FA1AB7" w:rsidRDefault="00C83715" w:rsidP="00F61D4E">
      <w:pPr>
        <w:pStyle w:val="ListParagraph"/>
        <w:numPr>
          <w:ilvl w:val="0"/>
          <w:numId w:val="1"/>
        </w:numPr>
        <w:spacing w:line="360" w:lineRule="auto"/>
        <w:jc w:val="both"/>
        <w:rPr>
          <w:rFonts w:ascii="Sakkal Majalla" w:hAnsi="Sakkal Majalla" w:cs="Sakkal Majalla"/>
          <w:b/>
          <w:bCs/>
          <w:sz w:val="28"/>
          <w:szCs w:val="28"/>
        </w:rPr>
      </w:pPr>
      <w:r w:rsidRPr="00FA1AB7">
        <w:rPr>
          <w:rFonts w:ascii="Sakkal Majalla" w:hAnsi="Sakkal Majalla" w:cs="Sakkal Majalla"/>
          <w:b/>
          <w:bCs/>
          <w:sz w:val="28"/>
          <w:szCs w:val="28"/>
          <w:rtl/>
        </w:rPr>
        <w:lastRenderedPageBreak/>
        <w:t xml:space="preserve"> التخطيط الإداري للصيانة</w:t>
      </w:r>
    </w:p>
    <w:p w14:paraId="0F854FA1" w14:textId="77777777" w:rsidR="00C83715" w:rsidRPr="00FA1AB7" w:rsidRDefault="00C83715" w:rsidP="00C83715">
      <w:pPr>
        <w:spacing w:line="360" w:lineRule="auto"/>
        <w:jc w:val="both"/>
        <w:rPr>
          <w:rFonts w:ascii="Sakkal Majalla" w:hAnsi="Sakkal Majalla" w:cs="Sakkal Majalla"/>
          <w:sz w:val="28"/>
          <w:szCs w:val="28"/>
        </w:rPr>
      </w:pPr>
      <w:r w:rsidRPr="00FA1AB7">
        <w:rPr>
          <w:rFonts w:ascii="Sakkal Majalla" w:hAnsi="Sakkal Majalla" w:cs="Sakkal Majalla"/>
          <w:sz w:val="28"/>
          <w:szCs w:val="28"/>
          <w:rtl/>
        </w:rPr>
        <w:t>يشير التخطيط الإداري للصيانة إلى العملية التي من خلالها يتم تنظيم وتنسيق الموارد البشرية والمادية والجدولة الزمنية لأعمال الصيانة بهدف تحقيق أقصى قدر من الكفاءة التشغيلية. ويعتمد التخطيط الإداري على تحديد أولويات الصيانة وفقًا لأهمية المعدات في عملية الإنتاج، وضمان توفير الموارد اللازمة في الوقت المناسب، بالإضافة إلى تقييم أداء المعدات بعد الصيانة للتأكد من عودتها للعمل بكفاءة. وتظهر الدراسات أن التخطيط الإداري المنهجي يقلل من الأعطال المفاجئة ويزيد من العمر الافتراضي للمعدات، كما يحسن من استغلال الموارد المتاحة ويحقق وفورات مالية ملموسة، مما يجعل التخطيط الإداري أداة استراتيجية أساسية لتحسين الأداء التشغيلي وخفض التكاليف التشغيلية في المنشآت الصناعية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8220490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45117">
            <w:rPr>
              <w:rFonts w:ascii="Sakkal Majalla" w:hAnsi="Sakkal Majalla" w:cs="Sakkal Majalla" w:hint="cs"/>
              <w:noProof/>
              <w:sz w:val="28"/>
              <w:szCs w:val="28"/>
              <w:rtl/>
              <w:lang w:bidi="ar-EG"/>
            </w:rPr>
            <w:t>(</w:t>
          </w:r>
          <w:r w:rsidRPr="00745117">
            <w:rPr>
              <w:rFonts w:ascii="Sakkal Majalla" w:hAnsi="Sakkal Majalla" w:cs="Sakkal Majalla" w:hint="cs"/>
              <w:noProof/>
              <w:sz w:val="28"/>
              <w:szCs w:val="28"/>
              <w:lang w:bidi="ar-EG"/>
            </w:rPr>
            <w:t>Khayal</w:t>
          </w:r>
          <w:r w:rsidRPr="0074511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A1AB7">
        <w:rPr>
          <w:rFonts w:ascii="Sakkal Majalla" w:hAnsi="Sakkal Majalla" w:cs="Sakkal Majalla"/>
          <w:sz w:val="28"/>
          <w:szCs w:val="28"/>
        </w:rPr>
        <w:t>.</w:t>
      </w:r>
    </w:p>
    <w:p w14:paraId="084C8EE9" w14:textId="77777777" w:rsidR="00C83715" w:rsidRPr="00FA1AB7" w:rsidRDefault="00C83715" w:rsidP="00F61D4E">
      <w:pPr>
        <w:pStyle w:val="ListParagraph"/>
        <w:numPr>
          <w:ilvl w:val="0"/>
          <w:numId w:val="1"/>
        </w:numPr>
        <w:spacing w:line="360" w:lineRule="auto"/>
        <w:jc w:val="both"/>
        <w:rPr>
          <w:rFonts w:ascii="Sakkal Majalla" w:hAnsi="Sakkal Majalla" w:cs="Sakkal Majalla"/>
          <w:b/>
          <w:bCs/>
          <w:sz w:val="28"/>
          <w:szCs w:val="28"/>
        </w:rPr>
      </w:pPr>
      <w:r w:rsidRPr="00FA1AB7">
        <w:rPr>
          <w:rFonts w:ascii="Sakkal Majalla" w:hAnsi="Sakkal Majalla" w:cs="Sakkal Majalla"/>
          <w:b/>
          <w:bCs/>
          <w:sz w:val="28"/>
          <w:szCs w:val="28"/>
          <w:rtl/>
        </w:rPr>
        <w:t xml:space="preserve"> التكاليف التشغيلية وأبعادها</w:t>
      </w:r>
    </w:p>
    <w:p w14:paraId="7C1335B1" w14:textId="77777777" w:rsidR="00C83715" w:rsidRPr="00FA1AB7" w:rsidRDefault="00C83715" w:rsidP="00C83715">
      <w:pPr>
        <w:spacing w:line="360" w:lineRule="auto"/>
        <w:jc w:val="both"/>
        <w:rPr>
          <w:rFonts w:ascii="Sakkal Majalla" w:hAnsi="Sakkal Majalla" w:cs="Sakkal Majalla"/>
          <w:sz w:val="28"/>
          <w:szCs w:val="28"/>
        </w:rPr>
      </w:pPr>
      <w:r w:rsidRPr="00FA1AB7">
        <w:rPr>
          <w:rFonts w:ascii="Sakkal Majalla" w:hAnsi="Sakkal Majalla" w:cs="Sakkal Majalla"/>
          <w:sz w:val="28"/>
          <w:szCs w:val="28"/>
          <w:rtl/>
        </w:rPr>
        <w:t>التكاليف التشغيلية تشمل جميع النفقات اللازمة للحفاظ على سير العمل في المنشآت الصناعية بشكل مستمر. وتشمل هذه النفقات تكلفة الصيانة وقطع الغيار، وأجور فرق العمل، واستهلاك المواد والطاقة، إضافة إلى التكاليف الناتجة عن توقف الإنتاج أو التأخير في تلبية الطلبات. وتوضح النظرية أن ارتفاع التكاليف التشغيلية غالبًا ما يكون نتيجة ضعف التخطيط الإداري للصيانة أو اعتماد أساليب صيانة غير منظمة، مما يؤدي إلى زيادة الأعطال المفاجئة، واستهلاك الموارد بشكل غير فعال، وارتفاع الهدر المالي. ومن هنا تظهر العلاقة الجوهرية بين جودة التخطيط الإداري للصيانة وخفض التكاليف التشغيلية، حيث أن التخطيط الجيد يمثل وسيلة للحد من الإنفاق الزائد وتحقيق استدامة الموارد المالية والبشرية في المنشآت الصناعية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9680718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45117">
            <w:rPr>
              <w:rFonts w:ascii="Sakkal Majalla" w:hAnsi="Sakkal Majalla" w:cs="Sakkal Majalla" w:hint="cs"/>
              <w:noProof/>
              <w:sz w:val="28"/>
              <w:szCs w:val="28"/>
              <w:rtl/>
              <w:lang w:bidi="ar-EG"/>
            </w:rPr>
            <w:t>(</w:t>
          </w:r>
          <w:r w:rsidRPr="00745117">
            <w:rPr>
              <w:rFonts w:ascii="Sakkal Majalla" w:hAnsi="Sakkal Majalla" w:cs="Sakkal Majalla" w:hint="cs"/>
              <w:noProof/>
              <w:sz w:val="28"/>
              <w:szCs w:val="28"/>
              <w:lang w:bidi="ar-EG"/>
            </w:rPr>
            <w:t>Al-Najjar</w:t>
          </w:r>
          <w:r w:rsidRPr="00745117">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FA1AB7">
        <w:rPr>
          <w:rFonts w:ascii="Sakkal Majalla" w:hAnsi="Sakkal Majalla" w:cs="Sakkal Majalla"/>
          <w:sz w:val="28"/>
          <w:szCs w:val="28"/>
        </w:rPr>
        <w:t>.</w:t>
      </w:r>
    </w:p>
    <w:p w14:paraId="07FFB839" w14:textId="77777777" w:rsidR="00C83715" w:rsidRPr="00FA1AB7" w:rsidRDefault="00C83715" w:rsidP="00F61D4E">
      <w:pPr>
        <w:pStyle w:val="ListParagraph"/>
        <w:numPr>
          <w:ilvl w:val="0"/>
          <w:numId w:val="1"/>
        </w:numPr>
        <w:spacing w:line="360" w:lineRule="auto"/>
        <w:jc w:val="both"/>
        <w:rPr>
          <w:rFonts w:ascii="Sakkal Majalla" w:hAnsi="Sakkal Majalla" w:cs="Sakkal Majalla"/>
          <w:b/>
          <w:bCs/>
          <w:sz w:val="28"/>
          <w:szCs w:val="28"/>
        </w:rPr>
      </w:pPr>
      <w:r w:rsidRPr="00FA1AB7">
        <w:rPr>
          <w:rFonts w:ascii="Sakkal Majalla" w:hAnsi="Sakkal Majalla" w:cs="Sakkal Majalla"/>
          <w:b/>
          <w:bCs/>
          <w:sz w:val="28"/>
          <w:szCs w:val="28"/>
          <w:rtl/>
        </w:rPr>
        <w:t xml:space="preserve"> العلاقة بين التخطيط الإداري للصيانة وخفض التكاليف التشغيلية</w:t>
      </w:r>
    </w:p>
    <w:p w14:paraId="784B0BFD" w14:textId="77777777" w:rsidR="00C83715" w:rsidRPr="00FA1AB7" w:rsidRDefault="00C83715" w:rsidP="00C83715">
      <w:pPr>
        <w:spacing w:line="360" w:lineRule="auto"/>
        <w:jc w:val="both"/>
        <w:rPr>
          <w:rFonts w:ascii="Sakkal Majalla" w:hAnsi="Sakkal Majalla" w:cs="Sakkal Majalla"/>
          <w:sz w:val="28"/>
          <w:szCs w:val="28"/>
        </w:rPr>
      </w:pPr>
      <w:r w:rsidRPr="00FA1AB7">
        <w:rPr>
          <w:rFonts w:ascii="Sakkal Majalla" w:hAnsi="Sakkal Majalla" w:cs="Sakkal Majalla"/>
          <w:sz w:val="28"/>
          <w:szCs w:val="28"/>
          <w:rtl/>
        </w:rPr>
        <w:t xml:space="preserve">تشير الدراسات النظرية إلى أن التخطيط الإداري الفعال لأعمال الصيانة يسهم في تحقيق خفض ملموس للتكاليف التشغيلية من خلال عدد من الآليات. أولها تقليل الأعطال المفاجئة التي تتسبب في توقف خطوط الإنتاج، ما يقلل الحاجة إلى الإصلاحات الطارئة المكلفة. وثانيها زيادة العمر الافتراضي للمعدات من خلال العناية المستمرة بها، ما يقلل من استبدالها المبكر وتكاليف الشراء. وثالثها تحسين استغلال الموارد البشرية والمادية، بما يشمل توزيع العمالة بكفاءة وتقليل الهدر في المواد والطاقة. </w:t>
      </w:r>
      <w:r w:rsidRPr="00FA1AB7">
        <w:rPr>
          <w:rFonts w:ascii="Sakkal Majalla" w:hAnsi="Sakkal Majalla" w:cs="Sakkal Majalla"/>
          <w:sz w:val="28"/>
          <w:szCs w:val="28"/>
          <w:rtl/>
        </w:rPr>
        <w:lastRenderedPageBreak/>
        <w:t>وأخيرًا، يؤدي التخطيط الجيد للصيانة إلى رفع الكفاءة الإنتاجية بشكل عام، بحيث تتمكن المنشأة من إنتاج كميات أكبر بنفس الموارد، مما يقلل من تكلفة الوحدة المنتجة ويعزز القدرة التنافسية للمنشأة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455714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45117">
            <w:rPr>
              <w:rFonts w:ascii="Sakkal Majalla" w:hAnsi="Sakkal Majalla" w:cs="Sakkal Majalla" w:hint="cs"/>
              <w:noProof/>
              <w:sz w:val="28"/>
              <w:szCs w:val="28"/>
              <w:rtl/>
              <w:lang w:bidi="ar-EG"/>
            </w:rPr>
            <w:t>(</w:t>
          </w:r>
          <w:r w:rsidRPr="00745117">
            <w:rPr>
              <w:rFonts w:ascii="Sakkal Majalla" w:hAnsi="Sakkal Majalla" w:cs="Sakkal Majalla" w:hint="cs"/>
              <w:noProof/>
              <w:sz w:val="28"/>
              <w:szCs w:val="28"/>
              <w:lang w:bidi="ar-EG"/>
            </w:rPr>
            <w:t>Paljug</w:t>
          </w:r>
          <w:r w:rsidRPr="0074511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A1AB7">
        <w:rPr>
          <w:rFonts w:ascii="Sakkal Majalla" w:hAnsi="Sakkal Majalla" w:cs="Sakkal Majalla"/>
          <w:sz w:val="28"/>
          <w:szCs w:val="28"/>
        </w:rPr>
        <w:t>.</w:t>
      </w:r>
    </w:p>
    <w:p w14:paraId="7217EC55" w14:textId="77777777" w:rsidR="00C83715" w:rsidRPr="00FA1AB7" w:rsidRDefault="00C83715" w:rsidP="00F61D4E">
      <w:pPr>
        <w:pStyle w:val="ListParagraph"/>
        <w:numPr>
          <w:ilvl w:val="0"/>
          <w:numId w:val="1"/>
        </w:numPr>
        <w:spacing w:line="360" w:lineRule="auto"/>
        <w:jc w:val="both"/>
        <w:rPr>
          <w:rFonts w:ascii="Sakkal Majalla" w:hAnsi="Sakkal Majalla" w:cs="Sakkal Majalla"/>
          <w:b/>
          <w:bCs/>
          <w:sz w:val="28"/>
          <w:szCs w:val="28"/>
        </w:rPr>
      </w:pPr>
      <w:r w:rsidRPr="00FA1AB7">
        <w:rPr>
          <w:rFonts w:ascii="Sakkal Majalla" w:hAnsi="Sakkal Majalla" w:cs="Sakkal Majalla"/>
          <w:b/>
          <w:bCs/>
          <w:sz w:val="28"/>
          <w:szCs w:val="28"/>
          <w:rtl/>
        </w:rPr>
        <w:t>الدراسات السابقة كأساس نظري</w:t>
      </w:r>
    </w:p>
    <w:p w14:paraId="1AD269CC" w14:textId="77777777" w:rsidR="00C83715" w:rsidRPr="00FA1AB7" w:rsidRDefault="00C83715" w:rsidP="00C83715">
      <w:pPr>
        <w:spacing w:line="360" w:lineRule="auto"/>
        <w:jc w:val="both"/>
        <w:rPr>
          <w:rFonts w:ascii="Sakkal Majalla" w:hAnsi="Sakkal Majalla" w:cs="Sakkal Majalla"/>
          <w:sz w:val="28"/>
          <w:szCs w:val="28"/>
        </w:rPr>
      </w:pPr>
      <w:r w:rsidRPr="00FA1AB7">
        <w:rPr>
          <w:rFonts w:ascii="Sakkal Majalla" w:hAnsi="Sakkal Majalla" w:cs="Sakkal Majalla"/>
          <w:sz w:val="28"/>
          <w:szCs w:val="28"/>
          <w:rtl/>
        </w:rPr>
        <w:t xml:space="preserve">اعتمدت هذه الدراسة على مراجعة الدراسات السابقة التي تناولت أثر الصيانة وإدارتها على الأداء الاقتصادي والتشغيلي للمنشآت الصناعية. أشارت معظم هذه الدراسات إلى أن الصيانة المخططة والمنهجية تقلل الأعطال وتزيد من عمر المعدات، كما أن التخطيط الإداري للصيانة يحسن استغلال الموارد ويقلل الهدر المالي ويخفض التكاليف التشغيلية. وتؤكد هذه الدراسات أن دمج نظم الصيانة الوقائية والتنبؤية ضمن الإدارة المخططة يمثل أحد أهم العوامل التي تضمن استمرارية الإنتاج، وتحقيق الكفاءة التشغيلية، وتقليل التكاليف، وهو ما يعزز ضرورة دراسة هذه العلاقة في سياق المنشآت الصناعية بمدينة </w:t>
      </w:r>
      <w:r>
        <w:rPr>
          <w:rFonts w:ascii="Sakkal Majalla" w:hAnsi="Sakkal Majalla" w:cs="Sakkal Majalla" w:hint="cs"/>
          <w:sz w:val="28"/>
          <w:szCs w:val="28"/>
          <w:rtl/>
        </w:rPr>
        <w:t xml:space="preserve">الجبيل </w:t>
      </w:r>
      <w:sdt>
        <w:sdtPr>
          <w:rPr>
            <w:rFonts w:ascii="Sakkal Majalla" w:hAnsi="Sakkal Majalla" w:cs="Sakkal Majalla" w:hint="cs"/>
            <w:sz w:val="28"/>
            <w:szCs w:val="28"/>
            <w:rtl/>
          </w:rPr>
          <w:id w:val="57347947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Ago25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45117">
            <w:rPr>
              <w:rFonts w:ascii="Sakkal Majalla" w:hAnsi="Sakkal Majalla" w:cs="Sakkal Majalla" w:hint="cs"/>
              <w:noProof/>
              <w:sz w:val="28"/>
              <w:szCs w:val="28"/>
              <w:rtl/>
              <w:lang w:bidi="ar-EG"/>
            </w:rPr>
            <w:t>(</w:t>
          </w:r>
          <w:r w:rsidRPr="00745117">
            <w:rPr>
              <w:rFonts w:ascii="Sakkal Majalla" w:hAnsi="Sakkal Majalla" w:cs="Sakkal Majalla" w:hint="cs"/>
              <w:noProof/>
              <w:sz w:val="28"/>
              <w:szCs w:val="28"/>
              <w:lang w:bidi="ar-EG"/>
            </w:rPr>
            <w:t>Agoro</w:t>
          </w:r>
          <w:r w:rsidRPr="0074511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A1AB7">
        <w:rPr>
          <w:rFonts w:ascii="Sakkal Majalla" w:hAnsi="Sakkal Majalla" w:cs="Sakkal Majalla"/>
          <w:sz w:val="28"/>
          <w:szCs w:val="28"/>
        </w:rPr>
        <w:t>.</w:t>
      </w:r>
    </w:p>
    <w:p w14:paraId="4528097A" w14:textId="0D50169C" w:rsidR="00E3480F" w:rsidRPr="00221157" w:rsidRDefault="00E3480F" w:rsidP="00696746">
      <w:pPr>
        <w:spacing w:line="360" w:lineRule="auto"/>
        <w:jc w:val="both"/>
        <w:rPr>
          <w:rFonts w:ascii="Sakkal Majalla" w:hAnsi="Sakkal Majalla" w:cs="Sakkal Majalla"/>
          <w:sz w:val="28"/>
          <w:szCs w:val="28"/>
        </w:rPr>
      </w:pPr>
    </w:p>
    <w:sectPr w:rsidR="00E3480F" w:rsidRPr="00221157"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D0ED5" w14:textId="77777777" w:rsidR="00A050D1" w:rsidRDefault="00A050D1" w:rsidP="002E5015">
      <w:pPr>
        <w:spacing w:after="0" w:line="240" w:lineRule="auto"/>
      </w:pPr>
      <w:r>
        <w:separator/>
      </w:r>
    </w:p>
  </w:endnote>
  <w:endnote w:type="continuationSeparator" w:id="0">
    <w:p w14:paraId="57E13F61" w14:textId="77777777" w:rsidR="00A050D1" w:rsidRDefault="00A050D1"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Andalus">
    <w:altName w:val="Arial"/>
    <w:panose1 w:val="020B06040202020202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25C39" w14:textId="77777777" w:rsidR="00A050D1" w:rsidRDefault="00A050D1" w:rsidP="002E5015">
      <w:pPr>
        <w:spacing w:after="0" w:line="240" w:lineRule="auto"/>
      </w:pPr>
      <w:r>
        <w:separator/>
      </w:r>
    </w:p>
  </w:footnote>
  <w:footnote w:type="continuationSeparator" w:id="0">
    <w:p w14:paraId="73F1DAEC" w14:textId="77777777" w:rsidR="00A050D1" w:rsidRDefault="00A050D1"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35C2D"/>
    <w:multiLevelType w:val="hybridMultilevel"/>
    <w:tmpl w:val="74B26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83506D"/>
    <w:multiLevelType w:val="multilevel"/>
    <w:tmpl w:val="671E5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BC0EC4"/>
    <w:multiLevelType w:val="multilevel"/>
    <w:tmpl w:val="6A828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1D3788"/>
    <w:multiLevelType w:val="multilevel"/>
    <w:tmpl w:val="5C940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F23186"/>
    <w:multiLevelType w:val="multilevel"/>
    <w:tmpl w:val="57DE7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0954FF"/>
    <w:multiLevelType w:val="multilevel"/>
    <w:tmpl w:val="EB549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9D2CB5"/>
    <w:multiLevelType w:val="multilevel"/>
    <w:tmpl w:val="B4720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A65052F"/>
    <w:multiLevelType w:val="hybridMultilevel"/>
    <w:tmpl w:val="06C27BE2"/>
    <w:lvl w:ilvl="0" w:tplc="B62643D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7495729">
    <w:abstractNumId w:val="10"/>
  </w:num>
  <w:num w:numId="2" w16cid:durableId="1589582282">
    <w:abstractNumId w:val="1"/>
  </w:num>
  <w:num w:numId="3" w16cid:durableId="1604343407">
    <w:abstractNumId w:val="2"/>
  </w:num>
  <w:num w:numId="4" w16cid:durableId="842862361">
    <w:abstractNumId w:val="9"/>
  </w:num>
  <w:num w:numId="5" w16cid:durableId="1263611728">
    <w:abstractNumId w:val="7"/>
  </w:num>
  <w:num w:numId="6" w16cid:durableId="2094819158">
    <w:abstractNumId w:val="6"/>
  </w:num>
  <w:num w:numId="7" w16cid:durableId="873736190">
    <w:abstractNumId w:val="5"/>
  </w:num>
  <w:num w:numId="8" w16cid:durableId="1462336055">
    <w:abstractNumId w:val="4"/>
  </w:num>
  <w:num w:numId="9" w16cid:durableId="1149443372">
    <w:abstractNumId w:val="3"/>
  </w:num>
  <w:num w:numId="10" w16cid:durableId="1131090804">
    <w:abstractNumId w:val="8"/>
  </w:num>
  <w:num w:numId="11" w16cid:durableId="1615601974">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48DE"/>
    <w:rsid w:val="000446E1"/>
    <w:rsid w:val="00070F5E"/>
    <w:rsid w:val="000926BE"/>
    <w:rsid w:val="000B3863"/>
    <w:rsid w:val="000D73A3"/>
    <w:rsid w:val="00110FFC"/>
    <w:rsid w:val="001170D4"/>
    <w:rsid w:val="00125031"/>
    <w:rsid w:val="0015701C"/>
    <w:rsid w:val="00170579"/>
    <w:rsid w:val="00173399"/>
    <w:rsid w:val="001876BD"/>
    <w:rsid w:val="001E3C37"/>
    <w:rsid w:val="00221157"/>
    <w:rsid w:val="00255994"/>
    <w:rsid w:val="00287ADB"/>
    <w:rsid w:val="002D2576"/>
    <w:rsid w:val="002E5015"/>
    <w:rsid w:val="003679B2"/>
    <w:rsid w:val="003C02C5"/>
    <w:rsid w:val="003F41B4"/>
    <w:rsid w:val="00430E48"/>
    <w:rsid w:val="0043455E"/>
    <w:rsid w:val="00435ABE"/>
    <w:rsid w:val="004766AE"/>
    <w:rsid w:val="00493820"/>
    <w:rsid w:val="004B3965"/>
    <w:rsid w:val="004B44C4"/>
    <w:rsid w:val="00556015"/>
    <w:rsid w:val="00583837"/>
    <w:rsid w:val="005938C9"/>
    <w:rsid w:val="005A2FBB"/>
    <w:rsid w:val="00606D8F"/>
    <w:rsid w:val="0063471B"/>
    <w:rsid w:val="006658B2"/>
    <w:rsid w:val="00666126"/>
    <w:rsid w:val="00683C54"/>
    <w:rsid w:val="00696746"/>
    <w:rsid w:val="006E6094"/>
    <w:rsid w:val="006F0B1E"/>
    <w:rsid w:val="007D1979"/>
    <w:rsid w:val="007F3379"/>
    <w:rsid w:val="00872B53"/>
    <w:rsid w:val="008A660F"/>
    <w:rsid w:val="008C5B47"/>
    <w:rsid w:val="008E195E"/>
    <w:rsid w:val="00903684"/>
    <w:rsid w:val="009B74F3"/>
    <w:rsid w:val="009E6D37"/>
    <w:rsid w:val="00A050D1"/>
    <w:rsid w:val="00A44888"/>
    <w:rsid w:val="00A72DE2"/>
    <w:rsid w:val="00A83639"/>
    <w:rsid w:val="00A924C2"/>
    <w:rsid w:val="00AE3DA0"/>
    <w:rsid w:val="00B00CD2"/>
    <w:rsid w:val="00B41DE9"/>
    <w:rsid w:val="00B8287C"/>
    <w:rsid w:val="00BC65A3"/>
    <w:rsid w:val="00C05AEA"/>
    <w:rsid w:val="00C37031"/>
    <w:rsid w:val="00C6691C"/>
    <w:rsid w:val="00C83715"/>
    <w:rsid w:val="00C85074"/>
    <w:rsid w:val="00CB0907"/>
    <w:rsid w:val="00CB3AF6"/>
    <w:rsid w:val="00CD0478"/>
    <w:rsid w:val="00D342C0"/>
    <w:rsid w:val="00D474EC"/>
    <w:rsid w:val="00DD4D75"/>
    <w:rsid w:val="00E3480F"/>
    <w:rsid w:val="00E41613"/>
    <w:rsid w:val="00E43809"/>
    <w:rsid w:val="00E65175"/>
    <w:rsid w:val="00EA3C06"/>
    <w:rsid w:val="00EC3142"/>
    <w:rsid w:val="00F031F1"/>
    <w:rsid w:val="00F61D4E"/>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2"/>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3"/>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095774">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11</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12</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13</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14</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15</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16</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17</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18</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19</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20</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21</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22</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23</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24</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25</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26</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27</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28</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29</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30</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31</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32</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33</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34</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35</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36</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37</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38</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39</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40</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41</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42</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43</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44</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45</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46</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47</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48</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49</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50</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51</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52</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53</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54</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55</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56</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57</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58</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59</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60</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61</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62</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63</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64</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65</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66</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67</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68</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69</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70</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71</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72</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73</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74</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75</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76</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77</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78</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79</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80</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81</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82</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83</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84</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85</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86</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87</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88</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89</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90</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91</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92</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93</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94</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95</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96</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97</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98</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99</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100</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101</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102</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103</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104</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105</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106</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107</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108</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109</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110</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111</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112</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113</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114</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115</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116</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117</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118</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119</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120</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121</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122</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123</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124</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125</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126</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127</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128</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129</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130</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131</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132</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133</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134</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135</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136</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137</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138</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139</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140</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141</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142</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143</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144</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145</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146</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147</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148</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149</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150</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151</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152</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153</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154</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155</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156</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157</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158</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159</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160</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161</b:RefOrder>
  </b:Source>
  <b:Source>
    <b:Tag>Baj23</b:Tag>
    <b:SourceType>JournalArticle</b:SourceType>
    <b:Guid>{946A8CB6-2B06-44D1-8DF2-4AB7BBDA0EFF}</b:Guid>
    <b:Author>
      <b:Author>
        <b:NameList>
          <b:Person>
            <b:Last>Bajpai</b:Last>
            <b:First>Ms</b:First>
            <b:Middle>Divya</b:Middle>
          </b:Person>
        </b:NameList>
      </b:Author>
    </b:Author>
    <b:Title>ROLE OF HUMAN RESOURCE IN PROMOTING SUSTAINABILITY, IN THE ORGANIZATIONS OF FUTURE</b:Title>
    <b:Year>2023</b:Year>
    <b:URL>https://www.researchgate.net/publication/382000652_ROLE_OF_HUMAN_RESOURCE_IN_PROMOTING_SUSTAINABILITY_IN_THE_ORGANIZATIONS_OF_FUTURE</b:URL>
    <b:RefOrder>162</b:RefOrder>
  </b:Source>
  <b:Source>
    <b:Tag>Maz20</b:Tag>
    <b:SourceType>JournalArticle</b:SourceType>
    <b:Guid>{FE6A8A35-F325-448E-82E8-08C3FBCAEEAF}</b:Guid>
    <b:Author>
      <b:Author>
        <b:NameList>
          <b:Person>
            <b:Last>Mazur</b:Last>
            <b:First>Barbara</b:First>
          </b:Person>
        </b:NameList>
      </b:Author>
    </b:Author>
    <b:Title>Bridging Sustainable Human Resource Management and Corporate Sustainability</b:Title>
    <b:Year>2020</b:Year>
    <b:URL>https://www.researchgate.net/publication/345156534_Bridging_Sustainable_Human_Resource_Management_and_Corporate_Sustainability</b:URL>
    <b:RefOrder>163</b:RefOrder>
  </b:Source>
  <b:Source>
    <b:Tag>Aly251</b:Tag>
    <b:SourceType>JournalArticle</b:SourceType>
    <b:Guid>{FCC86685-D353-46A8-B9C1-76C38F592813}</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164</b:RefOrder>
  </b:Source>
  <b:Source>
    <b:Tag>Alt25</b:Tag>
    <b:SourceType>JournalArticle</b:SourceType>
    <b:Guid>{EF817E96-34F8-4491-B6E6-797B545E169F}</b:Guid>
    <b:Author>
      <b:Author>
        <b:NameList>
          <b:Person>
            <b:Last>Altassan</b:Last>
            <b:First>Megren</b:First>
            <b:Middle>Abdullah</b:Middle>
          </b:Person>
        </b:NameList>
      </b:Author>
    </b:Author>
    <b:Title>Sustainable Leadership and Green HRM: Fostering Environmentally Responsible Organizational Cultures</b:Title>
    <b:Year>2025</b:Year>
    <b:URL>https://www.mdpi.com/2071-1050/17/20/9331#:~:text=Section%20Sustainable%20Management)-,Simple%20Summary,further%20support%20these%20leadership%20efforts.</b:URL>
    <b:RefOrder>165</b:RefOrder>
  </b:Source>
  <b:Source>
    <b:Tag>Cam231</b:Tag>
    <b:SourceType>JournalArticle</b:SourceType>
    <b:Guid>{7C3C38EE-2E60-4A0F-B946-7E1136952AE6}</b:Guid>
    <b:Author>
      <b:Author>
        <b:NameList>
          <b:Person>
            <b:Last>Campos-García</b:Last>
            <b:First>Irene</b:First>
          </b:Person>
        </b:NameList>
      </b:Author>
    </b:Author>
    <b:Title>Human resource management and sustainability: Bridging the 2030 agenda</b:Title>
    <b:Year>2023</b:Year>
    <b:URL>https://www.researchgate.net/publication/376099002_Human_resource_management_and_sustainability_Bridging_the_2030_agenda</b:URL>
    <b:RefOrder>166</b:RefOrder>
  </b:Source>
  <b:Source>
    <b:Tag>Gri251</b:Tag>
    <b:SourceType>JournalArticle</b:SourceType>
    <b:Guid>{A9227176-97D0-4604-9611-6E089C26D263}</b:Guid>
    <b:Author>
      <b:Author>
        <b:NameList>
          <b:Person>
            <b:Last>Griep</b:Last>
            <b:First>Yannick</b:First>
          </b:Person>
        </b:NameList>
      </b:Author>
    </b:Author>
    <b:Title>Sustainable human resource management: The good, the bad, and making it work</b:Title>
    <b:Year>2025</b:Year>
    <b:URL>https://www.sciencedirect.com/science/article/pii/S0090261624000871</b:URL>
    <b:RefOrder>167</b:RefOrder>
  </b:Source>
  <b:Source>
    <b:Tag>Aro25</b:Tag>
    <b:SourceType>JournalArticle</b:SourceType>
    <b:Guid>{7AB07169-D341-4394-8B61-0DB5BC042AAF}</b:Guid>
    <b:Author>
      <b:Author>
        <b:NameList>
          <b:Person>
            <b:Last>Arous</b:Last>
            <b:First>Jamel</b:First>
            <b:Middle>Ali</b:Middle>
          </b:Person>
        </b:NameList>
      </b:Author>
    </b:Author>
    <b:Title>The Relationship Between Sustainable Leadership and Human Resource Management Practices in Educational Institutions in the Kingdom of Saudi Arabia</b:Title>
    <b:Year>2025</b:Year>
    <b:URL>https://www.researchgate.net/publication/389951658_The_Relationship_Between_Sustainable_Leadership_and_Human_Resource_Management_Practices_in_Educational_Institutions_in_the_Kingdom_of_Saudi_Arabia</b:URL>
    <b:RefOrder>168</b:RefOrder>
  </b:Source>
  <b:Source>
    <b:Tag>Chr25</b:Tag>
    <b:SourceType>JournalArticle</b:SourceType>
    <b:Guid>{7AB90781-B5B9-4FAA-8573-CCA61887E355}</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https://www.researchgate.net/publication/393877792_Synthesizing_the_impact_of_sustainable_human_resource_management_on_corporate_sustainability_through_multi_method_evidence</b:URL>
    <b:RefOrder>169</b:RefOrder>
  </b:Source>
  <b:Source>
    <b:Tag>Sha251</b:Tag>
    <b:SourceType>JournalArticle</b:SourceType>
    <b:Guid>{8CAD3EBF-E3D0-45E3-93C3-E0420062DAB6}</b:Guid>
    <b:Author>
      <b:Author>
        <b:NameList>
          <b:Person>
            <b:Last>Shahid</b:Last>
            <b:First>Sehrish</b:First>
          </b:Person>
        </b:NameList>
      </b:Author>
    </b:Author>
    <b:Title>Integrating sustainable development goals into HRM in emerging markets: an empirical investigation of Indian and Chinese banks</b:Title>
    <b:Year>2025</b:Year>
    <b:Pages>792-815</b:Pages>
    <b:URL>https://www.sciencedirect.com/org/science/article/pii/S0143772025000010</b:URL>
    <b:RefOrder>170</b:RefOrder>
  </b:Source>
  <b:Source>
    <b:Tag>Bil23</b:Tag>
    <b:SourceType>JournalArticle</b:SourceType>
    <b:Guid>{EB6820B8-6BA1-4871-BC49-3277CF36E675}</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171</b:RefOrder>
  </b:Source>
  <b:Source>
    <b:Tag>Pap25</b:Tag>
    <b:SourceType>JournalArticle</b:SourceType>
    <b:Guid>{7944C974-27E6-4B4C-82C5-B0D6EFDBD398}</b:Guid>
    <b:Author>
      <b:Author>
        <b:NameList>
          <b:Person>
            <b:Last>Papademetriou</b:Last>
            <b:First>Christos</b:First>
          </b:Person>
        </b:NameList>
      </b:Author>
    </b:Author>
    <b:Title>Integrating Sustainability into Human Resource Management: Building a Greener Workforce for the Future</b:Title>
    <b:Year>2025</b:Year>
    <b:URL>https://www.researchgate.net/publication/388497487_Integrating_Sustainability_into_Human_Resource_Management_Building_a_Greener_Workforce_for_the_Future.</b:URL>
    <b:RefOrder>172</b:RefOrder>
  </b:Source>
  <b:Source>
    <b:Tag>Bar24</b:Tag>
    <b:SourceType>JournalArticle</b:SourceType>
    <b:Guid>{448AAEFA-658E-42A2-83C1-8E6167B5C8A0}</b:Guid>
    <b:Author>
      <b:Author>
        <b:NameList>
          <b:Person>
            <b:Last>Barakat</b:Last>
            <b:First>Shabnam</b:First>
          </b:Person>
        </b:NameList>
      </b:Author>
    </b:Author>
    <b:Title>THE IMPACT OF SUSTAINABLE HRM PRACTICES ON JOB PERFORMANCE IN UAE ORGANIZATIONS</b:Title>
    <b:Year>2024</b:Year>
    <b:URL>https://www.researchgate.net/publication/382041087_THE_IMPACT_OF_SUSTAINABLE_HRM_PRACTICES_ON_JOB_PERFORMANCE_IN_UAE_ORGANIZATIONS</b:URL>
    <b:RefOrder>173</b:RefOrder>
  </b:Source>
  <b:Source>
    <b:Tag>AlO25</b:Tag>
    <b:SourceType>JournalArticle</b:SourceType>
    <b:Guid>{4DA49709-2D47-4232-919A-224575F76A23}</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b:URL>
    <b:RefOrder>174</b:RefOrder>
  </b:Source>
  <b:Source>
    <b:Tag>Dey25</b:Tag>
    <b:SourceType>JournalArticle</b:SourceType>
    <b:Guid>{0F9DAAF6-6815-4125-B9C3-2DE8D7F1E561}</b:Guid>
    <b:Author>
      <b:Author>
        <b:NameList>
          <b:Person>
            <b:Last>Dey</b:Last>
            <b:First>Chanchal</b:First>
          </b:Person>
        </b:NameList>
      </b:Author>
    </b:Author>
    <b:Title>Renewable energy adoption and environmental responsibility: a study on green HRM practices in Saudi Arabian enterprises</b:Title>
    <b:Year>2025</b:Year>
    <b:URL>https://www.emerald.com/msar/article/doi/10.1108/MSAR-12-2024-0222/1257153/Renewable-energy-adoption-and-environmental</b:URL>
    <b:RefOrder>175</b:RefOrder>
  </b:Source>
  <b:Source>
    <b:Tag>AlR25</b:Tag>
    <b:SourceType>JournalArticle</b:SourceType>
    <b:Guid>{5DD9B77A-6FAA-4FD5-AA4D-E9BB74FA22E7}</b:Guid>
    <b:Author>
      <b:Author>
        <b:NameList>
          <b:Person>
            <b:Last>Al-Romeedy</b:Last>
            <b:First>Bassam</b:First>
            <b:Middle>Samir</b:Middle>
          </b:Person>
        </b:NameList>
      </b:Author>
    </b:Author>
    <b:Title>Leveraging green human resource management for sustainable tourism and hospitality: a mediation model for enhancing green reputation</b:Title>
    <b:Year>2025</b:Year>
    <b:URL>https://link.springer.com/article/10.1007/s43621-025-00829-2</b:URL>
    <b:RefOrder>176</b:RefOrder>
  </b:Source>
  <b:Source>
    <b:Tag>Som25</b:Tag>
    <b:SourceType>JournalArticle</b:SourceType>
    <b:Guid>{D983E895-99EF-4227-A040-C7EF83FE3C98}</b:Guid>
    <b:Author>
      <b:Author>
        <b:NameList>
          <b:Person>
            <b:Last>Somuah</b:Last>
            <b:First>Claudia</b:First>
            <b:Middle>Omari</b:Middle>
          </b:Person>
        </b:NameList>
      </b:Author>
    </b:Author>
    <b:Title>A Systematic Review on Socially Responsible Human Resource Management: Implications for Social Value Creation</b:Title>
    <b:Year>2025</b:Year>
    <b:URL>https://onlinelibrary.wiley.com/doi/abs/10.1002/csr.3229</b:URL>
    <b:RefOrder>177</b:RefOrder>
  </b:Source>
  <b:Source>
    <b:Tag>Cos25</b:Tag>
    <b:SourceType>JournalArticle</b:SourceType>
    <b:Guid>{2E394615-BCE2-4149-896D-35873D7FF699}</b:Guid>
    <b:Author>
      <b:Author>
        <b:NameList>
          <b:Person>
            <b:Last>Cosenza</b:Last>
            <b:First>Ana</b:First>
            <b:Middle>Carolina</b:Middle>
          </b:Person>
        </b:NameList>
      </b:Author>
    </b:Author>
    <b:Title>Green human resource management across literature review: performance, patterns, contents and challenges of an emerging research</b:Title>
    <b:Year>2025</b:Year>
    <b:URL>https://www.emerald.com/er/article/47/3-4/574/1249460/Green-human-resource-management-across-literature</b:URL>
    <b:RefOrder>178</b:RefOrder>
  </b:Source>
  <b:Source>
    <b:Tag>Mus25</b:Tag>
    <b:SourceType>JournalArticle</b:SourceType>
    <b:Guid>{D79B581C-69F6-4CF3-8473-1991E65CD27E}</b:Guid>
    <b:Author>
      <b:Author>
        <b:NameList>
          <b:Person>
            <b:Last>Mustafa</b:Last>
            <b:First>Fahad</b:First>
          </b:Person>
        </b:NameList>
      </b:Author>
    </b:Author>
    <b:Title>Impact of Human Resource Practices on Corporate Sustainability and Organizational Growth in Anambra State</b:Title>
    <b:Year>2025</b:Year>
    <b:URL>https://www.researchgate.net/publication/393945699_Impact_of_Human_Resource_Practices_on_Corporate_Sustainability_and_Organizational_Growth_in_Anambra_State</b:URL>
    <b:RefOrder>179</b:RefOrder>
  </b:Source>
  <b:Source>
    <b:Tag>Sha252</b:Tag>
    <b:SourceType>JournalArticle</b:SourceType>
    <b:Guid>{1139BF72-3C65-4E4D-8246-2C42E522536C}</b:Guid>
    <b:Author>
      <b:Author>
        <b:NameList>
          <b:Person>
            <b:Last>Shalini</b:Last>
            <b:First>S.</b:First>
          </b:Person>
        </b:NameList>
      </b:Author>
    </b:Author>
    <b:Title>Green Human Resource Management for Resource Sustainability</b:Title>
    <b:Year>2025</b:Year>
    <b:URL>https://www.researchgate.net/publication/391073746_Green_Human_Resource_Management_for_Resource_Sustainability</b:URL>
    <b:RefOrder>180</b:RefOrder>
  </b:Source>
  <b:Source>
    <b:Tag>RMr25</b:Tag>
    <b:SourceType>JournalArticle</b:SourceType>
    <b:Guid>{38544082-13BC-415D-A26D-FFCF882E26F4}</b:Guid>
    <b:Author>
      <b:Author>
        <b:NameList>
          <b:Person>
            <b:Last>R</b:Last>
            <b:First>Mrs</b:First>
            <b:Middle>Lekha</b:Middle>
          </b:Person>
        </b:NameList>
      </b:Author>
    </b:Author>
    <b:Title>The Role of Human Resources in Promoting and Advancing Sustainability Initiatives</b:Title>
    <b:Year>2025</b:Year>
    <b:URL>https://www.researchgate.net/publication/395307604_The_Role_of_Human_Resources_in_Promoting_and_Advancing_Sustainability_Initiatives</b:URL>
    <b:RefOrder>181</b:RefOrder>
  </b:Source>
  <b:Source>
    <b:Tag>Pas24</b:Tag>
    <b:SourceType>JournalArticle</b:SourceType>
    <b:Guid>{A2ABC162-1EF9-4901-A89E-B4F8E8AD1912}</b:Guid>
    <b:Author>
      <b:Author>
        <b:NameList>
          <b:Person>
            <b:Last>Pasha</b:Last>
            <b:First>Ahmad</b:First>
            <b:Middle>Tisman</b:Middle>
          </b:Person>
        </b:NameList>
      </b:Author>
    </b:Author>
    <b:Title>Impact of Green Human Resource Management Practices on Corporate Sustainability: A Perspective of Pakistan</b:Title>
    <b:Year>2024</b:Year>
    <b:URL>https://www.researchgate.net/publication/382316887_Impact_of_Green_Human_Resource_Management_Practices_on_Corporate_Sustainability_A_Perspective_of_Pakistan</b:URL>
    <b:RefOrder>182</b:RefOrder>
  </b:Source>
  <b:Source>
    <b:Tag>Alg242</b:Tag>
    <b:SourceType>JournalArticle</b:SourceType>
    <b:Guid>{31CDB4AE-1D11-44B6-8231-7EC328195A55}</b:Guid>
    <b:Author>
      <b:Author>
        <b:NameList>
          <b:Person>
            <b:Last>Alghamdi</b:Last>
            <b:First>Jumah</b:First>
          </b:Person>
        </b:NameList>
      </b:Author>
    </b:Author>
    <b:Title>The impact of human resources strategies in the General Presidency for the Affairs of the Holy Mosque (Al-masjid Al-haram) on the extent to which it achieves the Kingdom’s Vision 2030</b:Title>
    <b:Year>2024</b:Year>
    <b:URL>https://www.researchgate.net/publication/387509887_The_impact_of_human_resources_strategies_in_the_General_Presidency_for_the_Affairs_of_the_Holy_Mosque_Al-masjid_Al-haram_on_the_extent_to_which_it_achieves_the_Kingdom%27s_Vision_2030</b:URL>
    <b:RefOrder>183</b:RefOrder>
  </b:Source>
  <b:Source>
    <b:Tag>Sal241</b:Tag>
    <b:SourceType>JournalArticle</b:SourceType>
    <b:Guid>{1C3BBBD8-E169-4154-A975-EB98EC1E0C66}</b:Guid>
    <b:Author>
      <b:Author>
        <b:NameList>
          <b:Person>
            <b:Last>Salman</b:Last>
            <b:First>Zara</b:First>
          </b:Person>
        </b:NameList>
      </b:Author>
    </b:Author>
    <b:Title>Assessing Saudi Arabia's Vision 2030: Economic Diversification, Social Inclusion, and Environmental Preservation through the Triple Bottom Line Lens</b:Title>
    <b:Year>2024</b:Year>
    <b:URL>https://www.diva-portal.org/smash/record.jsf?pid=diva2%3A1831893&amp;dswid=5564</b:URL>
    <b:RefOrder>184</b:RefOrder>
  </b:Source>
  <b:Source>
    <b:Tag>Yus23</b:Tag>
    <b:SourceType>JournalArticle</b:SourceType>
    <b:Guid>{ECC25236-4A1D-4AF6-8581-287B1818BE8F}</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185</b:RefOrder>
  </b:Source>
  <b:Source>
    <b:Tag>SCB21</b:Tag>
    <b:SourceType>JournalArticle</b:SourceType>
    <b:Guid>{4FD16DBE-64E0-412C-91B0-640562947E8B}</b:Guid>
    <b:Author>
      <b:Author>
        <b:NameList>
          <b:Person>
            <b:Last>S.C.B</b:Last>
            <b:First>Samuel</b:First>
            <b:Middle>Anbu Selvan</b:Middle>
          </b:Person>
        </b:NameList>
      </b:Author>
    </b:Author>
    <b:Title>GREEN HUMAN RESOURCE MANAGEMENT AND ITS APPLICATION AS A TOOL FOR CORPORATE SUSTAINABILITY GREEN HUMAN RESOURCE MANAGEMENT AND ITS APPLICATION AS A TOOL FOR CORPORATE SUSTAINABILITY</b:Title>
    <b:Year>2021</b:Year>
    <b:URL>https://www.researchgate.net/publication/351023507_GREEN_HUMAN_RESOURCE_MANAGEMENT_AND_ITS_APPLICATION_AS_A_TOOL_FOR_CORPORATE_SUSTAINABILITY_GREEN_HUMAN_RESOURCE_MANAGEMENT_AND_ITS_APPLICATION_AS_A_TOOL_FOR_CORPORATE_SUSTAINABILITY</b:URL>
    <b:RefOrder>186</b:RefOrder>
  </b:Source>
  <b:Source>
    <b:Tag>Cay24</b:Tag>
    <b:SourceType>JournalArticle</b:SourceType>
    <b:Guid>{02A4EE40-F098-4217-8B2D-A391B48CB81D}</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187</b:RefOrder>
  </b:Source>
  <b:Source>
    <b:Tag>Mil20</b:Tag>
    <b:SourceType>JournalArticle</b:SourceType>
    <b:Guid>{5EB8F9F5-5340-47CB-A1E4-376D1CC80DFF}</b:Guid>
    <b:Author>
      <b:Author>
        <b:NameList>
          <b:Person>
            <b:Last>Miller</b:Last>
            <b:First>Kelsey</b:First>
          </b:Person>
        </b:NameList>
      </b:Author>
    </b:Author>
    <b:Title>The Triple Bottom Line: What It Is &amp; Why It’s Important</b:Title>
    <b:Year>2020</b:Year>
    <b:URL>https://online.hbs.edu/blog/post/what-is-the-triple-bottom-line</b:URL>
    <b:RefOrder>188</b:RefOrder>
  </b:Source>
  <b:Source>
    <b:Tag>Awu25</b:Tag>
    <b:SourceType>JournalArticle</b:SourceType>
    <b:Guid>{9CB2CFDD-AB3A-41F9-82D8-BE805A47A8C8}</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189</b:RefOrder>
  </b:Source>
  <b:Source>
    <b:Tag>Gut232</b:Tag>
    <b:SourceType>JournalArticle</b:SourceType>
    <b:Guid>{84703A86-BE9C-4B7E-8214-196DC385D51D}</b:Guid>
    <b:Author>
      <b:Author>
        <b:NameList>
          <b:Person>
            <b:Last>Gutterman</b:Last>
            <b:First>Alan</b:First>
            <b:Middle>S.</b:Middle>
          </b:Person>
        </b:NameList>
      </b:Author>
    </b:Author>
    <b:Title>Stakeholder Theory</b:Title>
    <b:Year>2023</b:Year>
    <b:URL>https://www.researchgate.net/publication/369194606_Stakeholder_Theory</b:URL>
    <b:RefOrder>190</b:RefOrder>
  </b:Source>
  <b:Source>
    <b:Tag>Mai24</b:Tag>
    <b:SourceType>JournalArticle</b:SourceType>
    <b:Guid>{02C6B23E-4833-429C-A5FE-D04F8F3E28FB}</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191</b:RefOrder>
  </b:Source>
  <b:Source>
    <b:Tag>Mou25</b:Tag>
    <b:SourceType>JournalArticle</b:SourceType>
    <b:Guid>{A322EE22-FFAB-44AB-899C-5A9758BCDCD0}</b:Guid>
    <b:Author>
      <b:Author>
        <b:NameList>
          <b:Person>
            <b:Last>Mousay</b:Last>
            <b:First>Awatif</b:First>
            <b:Middle>Ali Abdulsalam</b:Middle>
          </b:Person>
        </b:NameList>
      </b:Author>
    </b:Author>
    <b:Title>التخطيط الهندسي والتحول الرقمي في إدارة المشاريع الذكية: دراسة تطبيقية على شركة النخبة الهندسية للمقاولات العامة</b:Title>
    <b:Year>2025</b:Year>
    <b:URL>https://www.researchgate.net/publication/398608411_altkhtyt_alhndsy_walthwl_alrqmy_fy_adart_almshary_aldhkyt_drast_ttbyqyt_ly_shrkt_alnkhbt_alhndsyt_llmqawlat_alamt</b:URL>
    <b:RefOrder>192</b:RefOrder>
  </b:Source>
  <b:Source>
    <b:Tag>سعو24</b:Tag>
    <b:SourceType>JournalArticle</b:SourceType>
    <b:Guid>{47D270CF-3B0D-46E1-81BE-297FC8844002}</b:Guid>
    <b:Author>
      <b:Author>
        <b:NameList>
          <b:Person>
            <b:Last>سعود</b:Last>
            <b:First>الربيع،</b:First>
            <b:Middle>عدي صالح</b:Middle>
          </b:Person>
        </b:NameList>
      </b:Author>
    </b:Author>
    <b:Title>أثر التحول الرقمي في إدارة المشاريع: الدور الوسيط للتجديد الاستراتيجي في الشركات الإنشائية الأردنية</b:Title>
    <b:Year>2024</b:Year>
    <b:URL>https://search.mandumah.com/Record/1521046</b:URL>
    <b:RefOrder>193</b:RefOrder>
  </b:Source>
  <b:Source>
    <b:Tag>الش25</b:Tag>
    <b:SourceType>JournalArticle</b:SourceType>
    <b:Guid>{461957F1-787D-4B84-B7D9-50231D9133B2}</b:Guid>
    <b:Author>
      <b:Author>
        <b:NameList>
          <b:Person>
            <b:Last>الشريف</b:Last>
            <b:First>فيصل</b:First>
            <b:Middle>الفديع</b:Middle>
          </b:Person>
        </b:NameList>
      </b:Author>
    </b:Author>
    <b:Title>دور منهجيات إدارة المشروعات في نجاح المشروعات (دراسة تطبيقية على شركات المقاولات في منطقة الرياض)</b:Title>
    <b:Year>2025</b:Year>
    <b:URL>https://alat.journals.ekb.eg/article_405515.html</b:URL>
    <b:RefOrder>194</b:RefOrder>
  </b:Source>
  <b:Source>
    <b:Tag>Alg252</b:Tag>
    <b:SourceType>JournalArticle</b:SourceType>
    <b:Guid>{B7D11496-7B10-49C8-AE98-4B50889C7931}</b:Guid>
    <b:Author>
      <b:Author>
        <b:NameList>
          <b:Person>
            <b:Last>Alghuried</b:Last>
            <b:First>Abdullah</b:First>
          </b:Person>
        </b:NameList>
      </b:Author>
    </b:Author>
    <b:Title>Assessing the critical success factors for the sustainable construction project management of Saudi Arabia</b:Title>
    <b:Year>2025</b:Year>
    <b:URL>https://www.researchgate.net/publication/388537073_Assessing_the_critical_success_factors_for_the_sustainable_construction_project_management_of_Saudi_Arabia</b:URL>
    <b:RefOrder>195</b:RefOrder>
  </b:Source>
  <b:Source>
    <b:Tag>Gur22</b:Tag>
    <b:SourceType>JournalArticle</b:SourceType>
    <b:Guid>{F9157965-7C7E-4092-91C3-A2F0D5C6A597}</b:Guid>
    <b:Author>
      <b:Author>
        <b:NameList>
          <b:Person>
            <b:Last>Gurgun</b:Last>
            <b:First>Asli</b:First>
            <b:Middle>Pelin</b:Middle>
          </b:Person>
        </b:NameList>
      </b:Author>
    </b:Author>
    <b:Title>Exploring the adoption of technology against delays in construction projects</b:Title>
    <b:Year>2022</b:Year>
    <b:URL>https://www.researchgate.net/publication/365442584_Exploring_the_adoption_of_technology_against_delays_in_construction_projects</b:URL>
    <b:RefOrder>196</b:RefOrder>
  </b:Source>
  <b:Source>
    <b:Tag>Nen241</b:Tag>
    <b:SourceType>JournalArticle</b:SourceType>
    <b:Guid>{50034BAF-34A4-4E66-9A1F-038E3B7EACB2}</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197</b:RefOrder>
  </b:Source>
  <b:Source>
    <b:Tag>Hug25</b:Tag>
    <b:SourceType>JournalArticle</b:SourceType>
    <b:Guid>{9C018134-82B1-4106-9ADA-3259E6A47E3E}</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198</b:RefOrder>
  </b:Source>
  <b:Source>
    <b:Tag>Alf24</b:Tag>
    <b:SourceType>JournalArticle</b:SourceType>
    <b:Guid>{B3D41C63-632F-4AC5-A2DA-A70CECBBEB0A}</b:Guid>
    <b:Author>
      <b:Author>
        <b:NameList>
          <b:Person>
            <b:Last>Alfalah</b:Last>
            <b:First>Ghasan</b:First>
          </b:Person>
        </b:NameList>
      </b:Author>
    </b:Author>
    <b:Title>Studying Potentials and Barriers of Successful Implementation of Smart Contracts in Saudi Arabia’s Construction Industry</b:Title>
    <b:Year>2024</b:Year>
    <b:URL>https://www.researchgate.net/publication/385938140_Studying_Potentials_and_Barriers_of_Successful_Implementation_of_Smart_Contracts_in_Saudi_Arabia's_Construction_Industry</b:URL>
    <b:RefOrder>199</b:RefOrder>
  </b:Source>
  <b:Source>
    <b:Tag>Alh224</b:Tag>
    <b:SourceType>JournalArticle</b:SourceType>
    <b:Guid>{10704B8C-EA6B-49D6-AA44-F6F3A2DE35F7}</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200</b:RefOrder>
  </b:Source>
  <b:Source>
    <b:Tag>Alo255</b:Tag>
    <b:SourceType>JournalArticle</b:SourceType>
    <b:Guid>{520D0DB7-455C-4A84-9437-522DD806E540}</b:Guid>
    <b:Author>
      <b:Author>
        <b:NameList>
          <b:Person>
            <b:Last>Alotaibi</b:Last>
            <b:First>Rashed</b:First>
          </b:Person>
        </b:NameList>
      </b:Author>
    </b:Author>
    <b:Title>Modelling Project Control System Effectiveness in Saudi Arabian Construction Project Delivery</b:Title>
    <b:Year>2025</b:Year>
    <b:URL>https://www.mdpi.com/2075-5309/15/18/3426</b:URL>
    <b:RefOrder>201</b:RefOrder>
  </b:Source>
  <b:Source>
    <b:Tag>Chu232</b:Tag>
    <b:SourceType>JournalArticle</b:SourceType>
    <b:Guid>{007A7231-5D38-484E-B7C1-2EA69EC0A744}</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202</b:RefOrder>
  </b:Source>
  <b:Source>
    <b:Tag>Tab24</b:Tag>
    <b:SourceType>JournalArticle</b:SourceType>
    <b:Guid>{0DCB5852-9D1E-4E75-99EF-E9D34A7FEA2B}</b:Guid>
    <b:Author>
      <b:Author>
        <b:NameList>
          <b:Person>
            <b:Last>Tabejamaat</b:Last>
            <b:First>Sajad</b:First>
          </b:Person>
        </b:NameList>
      </b:Author>
    </b:Author>
    <b:Title>Boosting large-scale construction project risk management: Application of the impact of building information modeling, knowledge management, and sustainable practices for optimal productivity</b:Title>
    <b:Year>2024</b:Year>
    <b:URL>https://scijournals.onlinelibrary.wiley.com/doi/full/10.1002/ese3.1746</b:URL>
    <b:RefOrder>203</b:RefOrder>
  </b:Source>
  <b:Source>
    <b:Tag>Has243</b:Tag>
    <b:SourceType>JournalArticle</b:SourceType>
    <b:Guid>{591837A7-CB87-42E2-9957-BEAB6E3EB372}</b:Guid>
    <b:Author>
      <b:Author>
        <b:NameList>
          <b:Person>
            <b:Last>Hashimzai</b:Last>
            <b:First>Irshad</b:First>
            <b:Middle>Ahmed</b:Middle>
          </b:Person>
        </b:NameList>
      </b:Author>
    </b:Author>
    <b:Title>The Integration of Artificial Intelligence in Project Management: A Systematic Literature Review of Emerging Trends and Challenges</b:Title>
    <b:Year>2024</b:Year>
    <b:URL>https://www.researchgate.net/publication/388734603_The_Integration_of_Artificial_Intelligence_in_Project_Management_A_Systematic_Literature_Review_of_Emerging_Trends_and_Challenges</b:URL>
    <b:RefOrder>204</b:RefOrder>
  </b:Source>
  <b:Source>
    <b:Tag>Mar236</b:Tag>
    <b:SourceType>JournalArticle</b:SourceType>
    <b:Guid>{1E779E3A-9667-4A19-87C9-C8C8CD8E2676}</b:Guid>
    <b:Author>
      <b:Author>
        <b:NameList>
          <b:Person>
            <b:Last>Martins</b:Last>
            <b:First>Maicon</b:First>
            <b:Middle>Roberto</b:Middle>
          </b:Person>
        </b:NameList>
      </b:Author>
    </b:Author>
    <b:Title>Project Management Evolution: From Traditional IT Implementations to AI-Driven Projects</b:Title>
    <b:Year>2023</b:Year>
    <b:URL>https://www.researchgate.net/publication/382959936_Project_Management_Evolution_From_Traditional_IT_Implementations_to_AI-Driven_Projects</b:URL>
    <b:RefOrder>205</b:RefOrder>
  </b:Source>
  <b:Source>
    <b:Tag>Pra253</b:Tag>
    <b:SourceType>JournalArticle</b:SourceType>
    <b:Guid>{8994914B-3C01-412D-82E0-B10FF1F3E3D8}</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206</b:RefOrder>
  </b:Source>
  <b:Source>
    <b:Tag>Mad22</b:Tag>
    <b:SourceType>JournalArticle</b:SourceType>
    <b:Guid>{9BE862A3-3206-42E3-A186-789BEA0FC451}</b:Guid>
    <b:Author>
      <b:Author>
        <b:NameList>
          <b:Person>
            <b:Last>Madureira</b:Last>
            <b:First>Raquel</b:First>
            <b:Middle>Castro</b:Middle>
          </b:Person>
        </b:NameList>
      </b:Author>
    </b:Author>
    <b:Title>Think Twice to Achieve a Sustainable Project Management: From Ecological Sustainability towards the Sustainable Project Management Cube Model</b:Title>
    <b:Year>2022</b:Year>
    <b:URL>https://www.mdpi.com/2071-1050/14/6/3436#Discussion_and_Conceptual_Contribution</b:URL>
    <b:RefOrder>207</b:RefOrder>
  </b:Source>
  <b:Source>
    <b:Tag>Che211</b:Tag>
    <b:SourceType>JournalArticle</b:SourceType>
    <b:Guid>{4CD8062A-CBB1-476D-93AD-C06F0362B8C0}</b:Guid>
    <b:Author>
      <b:Author>
        <b:NameList>
          <b:Person>
            <b:Last>Chen</b:Last>
            <b:First>Jieh-Haur</b:First>
          </b:Person>
        </b:NameList>
      </b:Author>
    </b:Author>
    <b:Title>Smart Project Management: Interactive Platform Using Natural Language Processing Technology</b:Title>
    <b:Year>2021</b:Year>
    <b:URL>https://www.researchgate.net/publication/349249217_Smart_Project_Management_Interactive_Platform_Using_Natural_Language_Processing_Technology</b:URL>
    <b:RefOrder>208</b:RefOrder>
  </b:Source>
  <b:Source>
    <b:Tag>Ali237</b:Tag>
    <b:SourceType>JournalArticle</b:SourceType>
    <b:Guid>{70264345-659E-4CA9-B20B-19B9CB0DE8E4}</b:Guid>
    <b:Author>
      <b:Author>
        <b:NameList>
          <b:Person>
            <b:Last>Ali</b:Last>
            <b:First>Yousaf</b:First>
          </b:Person>
        </b:NameList>
      </b:Author>
    </b:Author>
    <b:Title>Application of Project Management Techniques for Timeline and Budgeting Estimates of Startups</b:Title>
    <b:Year>2023</b:Year>
    <b:URL>https://www.mdpi.com/2071-1050/15/21/15526#Analysis_and_Results</b:URL>
    <b:RefOrder>209</b:RefOrder>
  </b:Source>
  <b:Source>
    <b:Tag>Hou20</b:Tag>
    <b:SourceType>JournalArticle</b:SourceType>
    <b:Guid>{5214D763-63A4-4E79-94BA-DF2012E7A129}</b:Guid>
    <b:Author>
      <b:Author>
        <b:NameList>
          <b:Person>
            <b:Last>Hou</b:Last>
            <b:First>Jiaojiao</b:First>
          </b:Person>
        </b:NameList>
      </b:Author>
    </b:Author>
    <b:Title>The effects of job satisfaction and psychological resilience on job performance among residents of the standardized residency training: a nationwide study in China</b:Title>
    <b:Year>2020</b:Year>
    <b:URL>https://www.researchgate.net/publication/338900007_The_effects_of_job_satisfaction_and_psychological_resilience_on_job_performance_among_residents_of_the_standardized_residency_training_a_nationwide_study_in_China</b:URL>
    <b:RefOrder>210</b:RefOrder>
  </b:Source>
  <b:Source>
    <b:Tag>Rav25</b:Tag>
    <b:SourceType>JournalArticle</b:SourceType>
    <b:Guid>{901410CE-1853-466F-97CB-AA1D4267ED59}</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https://pmc.ncbi.nlm.nih.gov/articles/PMC12398178/</b:URL>
    <b:RefOrder>211</b:RefOrder>
  </b:Source>
  <b:Source>
    <b:Tag>Rav251</b:Tag>
    <b:SourceType>JournalArticle</b:SourceType>
    <b:Guid>{4B8C044F-C697-4ED5-9415-560DFB10EAF7}</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https://www.researchgate.net/publication/395103108_A_survey_assessing_the_impact_of_symptoms_related_to_the_menstrual_cycle_and_perceptions_of_workplace_productivity_considerations_for_employer-sponsored_menstrual_health_programs</b:URL>
    <b:RefOrder>212</b:RefOrder>
  </b:Source>
  <b:Source>
    <b:Tag>Ray23</b:Tag>
    <b:SourceType>JournalArticle</b:SourceType>
    <b:Guid>{07371CC6-5A33-43D9-A1BF-0AC57444F734}</b:Guid>
    <b:Author>
      <b:Author>
        <b:NameList>
          <b:Person>
            <b:Last>Ray</b:Last>
            <b:First>Elizabeth</b:First>
          </b:Person>
        </b:NameList>
      </b:Author>
    </b:Author>
    <b:Title>Perimenopausal women’s voices: How does their period at the end of reproductive life affect wellbeing?</b:Title>
    <b:Year>2023</b:Year>
    <b:URL>https://journals.sagepub.com/doi/10.1177/20533691231216162</b:URL>
    <b:RefOrder>213</b:RefOrder>
  </b:Source>
  <b:Source>
    <b:Tag>Joh242</b:Tag>
    <b:SourceType>JournalArticle</b:SourceType>
    <b:Guid>{A6FA766A-221B-42A9-B5D0-140457C7A83B}</b:Guid>
    <b:Author>
      <b:Author>
        <b:NameList>
          <b:Person>
            <b:Last>Johar</b:Last>
            <b:First>Damandeep</b:First>
          </b:Person>
        </b:NameList>
      </b:Author>
    </b:Author>
    <b:Title>Factors Affecting Employee Engagement And Its Impact On Employee Performance And Innovation</b:Title>
    <b:Year>2024</b:Year>
    <b:URL>https://www.researchgate.net/publication/381679270_Factors_Affecting_Employee_Engagement_And_Its_Impact_On_Employee_Performance_And_Innovation</b:URL>
    <b:RefOrder>214</b:RefOrder>
  </b:Source>
  <b:Source>
    <b:Tag>Pan16</b:Tag>
    <b:SourceType>JournalArticle</b:SourceType>
    <b:Guid>{45B62677-3619-4751-B0B3-AB685E0548DD}</b:Guid>
    <b:Author>
      <b:Author>
        <b:NameList>
          <b:Person>
            <b:Last>Pandey</b:Last>
            <b:First>Mrinalini</b:First>
          </b:Person>
        </b:NameList>
      </b:Author>
    </b:Author>
    <b:Title>Impact of work-life balance on job satisfaction of women doctors</b:Title>
    <b:Year>2016</b:Year>
    <b:URL>https://www.researchgate.net/publication/307532939_Impact_of_work-life_balance_on_job_satisfaction_of_women_doctors</b:URL>
    <b:RefOrder>215</b:RefOrder>
  </b:Source>
  <b:Source>
    <b:Tag>Gje23</b:Tag>
    <b:SourceType>JournalArticle</b:SourceType>
    <b:Guid>{520EEED4-9583-4743-A191-B577B30F9B78}</b:Guid>
    <b:Author>
      <b:Author>
        <b:NameList>
          <b:Person>
            <b:Last>Gjellestad</b:Last>
            <b:First>Marianne</b:First>
          </b:Person>
        </b:NameList>
      </b:Author>
    </b:Author>
    <b:Title>Women’s Health and Working Life: A Scoping Review</b:Title>
    <b:Year>2023</b:Year>
    <b:URL>https://pmc.ncbi.nlm.nih.gov/articles/PMC9859470/</b:URL>
    <b:RefOrder>216</b:RefOrder>
  </b:Source>
  <b:Source>
    <b:Tag>GBh23</b:Tag>
    <b:SourceType>JournalArticle</b:SourceType>
    <b:Guid>{C42A9BB4-7F96-4FE4-803E-C5238F0624A1}</b:Guid>
    <b:Author>
      <b:Author>
        <b:NameList>
          <b:Person>
            <b:Last>Bhagyamma</b:Last>
          </b:Person>
        </b:NameList>
      </b:Author>
    </b:Author>
    <b:Title>The impact of menstrual leave on women's employment opportunities: a comprehensive analysis</b:Title>
    <b:Year>2023</b:Year>
    <b:URL>https://www.researchgate.net/publication/376073557_THE_IMPACT_OF_MENSTRUAL_LEAVE_ON_WOMEN'S_EMPLOYMENT_OPPORTUNITIES_A_COMPREHENSIVE_ANALYSIS</b:URL>
    <b:RefOrder>217</b:RefOrder>
  </b:Source>
  <b:Source>
    <b:Tag>Maa24</b:Tag>
    <b:SourceType>JournalArticle</b:SourceType>
    <b:Guid>{3C833CA9-6911-4CC3-B8BC-113FD1EB944A}</b:Guid>
    <b:Author>
      <b:Author>
        <b:NameList>
          <b:Person>
            <b:Last>Maawadh</b:Last>
            <b:First>Rawan</b:First>
          </b:Person>
        </b:NameList>
      </b:Author>
    </b:Author>
    <b:Title>Factors Affecting the Satisfaction of Women Employees in Health Sector: A Perception Study in Saudi Arabia</b:Title>
    <b:Year>2024</b:Year>
    <b:URL>https://www.researchgate.net/publication/378956651_Factors_Affecting_the_Satisfaction_of_Women_Employees_in_Health_Sector_A_Perception_Study_in_Saudi_Arabia</b:URL>
    <b:RefOrder>218</b:RefOrder>
  </b:Source>
  <b:Source>
    <b:Tag>Jar25</b:Tag>
    <b:SourceType>JournalArticle</b:SourceType>
    <b:Guid>{10B2F615-A6DE-4B53-98FC-C5CBDBBE1162}</b:Guid>
    <b:Author>
      <b:Author>
        <b:NameList>
          <b:Person>
            <b:Last>Jareebi</b:Last>
            <b:First>Mohammad</b:First>
            <b:Middle>A.</b:Middle>
          </b:Person>
        </b:NameList>
      </b:Author>
    </b:Author>
    <b:Title>Dysmenorrhea Among Women Living in Saudi Arabia: Prevalence, Determinants, and Impact</b:Title>
    <b:Year>2025</b:Year>
    <b:URL>https://www.mdpi.com/2075-1729/15/1/108</b:URL>
    <b:RefOrder>219</b:RefOrder>
  </b:Source>
  <b:Source>
    <b:Tag>Asf241</b:Tag>
    <b:SourceType>JournalArticle</b:SourceType>
    <b:Guid>{8C106AD1-CE44-4F3C-A1AC-EB00630C071F}</b:Guid>
    <b:Author>
      <b:Author>
        <b:NameList>
          <b:Person>
            <b:Last>Asfahani</b:Last>
            <b:First>Ahmed</b:First>
            <b:Middle>M.</b:Middle>
          </b:Person>
        </b:NameList>
      </b:Author>
    </b:Author>
    <b:Title>Empowering Women in Saudi Workforce: HR, Job Satisfaction, and Policies for Work–Life Balance</b:Title>
    <b:Year>2024</b:Year>
    <b:URL>https://www.mdpi.com/2071-1050/16/20/8826</b:URL>
    <b:RefOrder>220</b:RefOrder>
  </b:Source>
  <b:Source>
    <b:Tag>Cas241</b:Tag>
    <b:SourceType>JournalArticle</b:SourceType>
    <b:Guid>{70F33E0C-2FB3-4099-B3B5-8E39A7CF9C39}</b:Guid>
    <b:Author>
      <b:Author>
        <b:NameList>
          <b:Person>
            <b:Last>Castro</b:Last>
            <b:First>Silvia</b:First>
          </b:Person>
        </b:NameList>
      </b:Author>
    </b:Author>
    <b:Title>Breaking the silence – Group discussions and the adoption of menstrual health technologies</b:Title>
    <b:Year>2024</b:Year>
    <b:URL>https://www.sciencedirect.com/science/article/pii/S0304387824000130</b:URL>
    <b:RefOrder>221</b:RefOrder>
  </b:Source>
  <b:Source>
    <b:Tag>Bax241</b:Tag>
    <b:SourceType>JournalArticle</b:SourceType>
    <b:Guid>{272988A3-7B93-45A7-8399-858F39F1B670}</b:Guid>
    <b:Author>
      <b:Author>
        <b:NameList>
          <b:Person>
            <b:Last>Baxi</b:Last>
            <b:First>Belur</b:First>
            <b:Middle>O.</b:Middle>
          </b:Person>
        </b:NameList>
      </b:Author>
    </b:Author>
    <b:Title>Job Satisfaction: Understanding the Meaning, Importance, and Dimensions</b:Title>
    <b:Year>2024</b:Year>
    <b:URL>https://www.researchgate.net/publication/380364720_Job_Satisfaction_Understanding_the_Meaning_Importance_and_Dimensions</b:URL>
    <b:RefOrder>222</b:RefOrder>
  </b:Source>
  <b:Source>
    <b:Tag>Kin21</b:Tag>
    <b:SourceType>JournalArticle</b:SourceType>
    <b:Guid>{45B66596-BDE5-40E9-BD3F-FF2AB332BE36}</b:Guid>
    <b:Author>
      <b:Author>
        <b:NameList>
          <b:Person>
            <b:Last>King</b:Last>
            <b:First>Sally</b:First>
          </b:Person>
        </b:NameList>
      </b:Author>
    </b:Author>
    <b:Title>Menstrual Leave: Good Intention, Poor Solution</b:Title>
    <b:Year>2021</b:Year>
    <b:URL>https://www.researchgate.net/publication/348241120_Menstrual_Leave_Good_Intention_Poor_Solution</b:URL>
    <b:RefOrder>223</b:RefOrder>
  </b:Source>
  <b:Source>
    <b:Tag>Pon22</b:Tag>
    <b:SourceType>JournalArticle</b:SourceType>
    <b:Guid>{BF9284B5-437B-463C-99A4-06D8863521F5}</b:Guid>
    <b:Author>
      <b:Author>
        <b:NameList>
          <b:Person>
            <b:Last>Ponzo</b:Last>
            <b:First>Sonia</b:First>
          </b:Person>
        </b:NameList>
      </b:Author>
    </b:Author>
    <b:Title>Menstrual cycle-associated symptoms and workplace productivity in US employees: A cross-sectional survey of users of the Flo mobile phone app</b:Title>
    <b:Year>2022</b:Year>
    <b:URL>https://pmc.ncbi.nlm.nih.gov/articles/PMC9761221/</b:URL>
    <b:RefOrder>224</b:RefOrder>
  </b:Source>
  <b:Source>
    <b:Tag>Kos22</b:Tag>
    <b:SourceType>JournalArticle</b:SourceType>
    <b:Guid>{5287BE25-5DC1-4F22-ACBD-B0D7DE9994D8}</b:Guid>
    <b:Author>
      <b:Author>
        <b:NameList>
          <b:Person>
            <b:Last>Kosec</b:Last>
            <b:First>Zinka</b:First>
          </b:Person>
        </b:NameList>
      </b:Author>
    </b:Author>
    <b:Title>Correlation between Employee Performance, Well-Being, Job Satisfaction, and Life Satisfaction in Sedentary Jobs in Slovenian Enterprises</b:Title>
    <b:Year>2022</b:Year>
    <b:URL>https://www.researchgate.net/publication/362845165_Correlation_between_Employee_Performance_Well-Being_Job_Satisfaction_and_Life_Satisfaction_in_Sedentary_Jobs_in_Slovenian_Enterprises</b:URL>
    <b:RefOrder>225</b:RefOrder>
  </b:Source>
  <b:Source>
    <b:Tag>Wan20</b:Tag>
    <b:SourceType>JournalArticle</b:SourceType>
    <b:Guid>{86E7B181-3F22-44FD-B713-C3FB693F648C}</b:Guid>
    <b:Author>
      <b:Author>
        <b:NameList>
          <b:Person>
            <b:Last>Wang</b:Last>
            <b:First>Nannan</b:First>
          </b:Person>
        </b:NameList>
      </b:Author>
    </b:Author>
    <b:Title>The Whole Lifecycle Management Efficiency of the Public Sector in PPP Infrastructure Projects</b:Title>
    <b:Year>2020</b:Year>
    <b:URL>https://www.mdpi.com/2071-1050/12/7/3049</b:URL>
    <b:RefOrder>226</b:RefOrder>
  </b:Source>
  <b:Source>
    <b:Tag>Zad23</b:Tag>
    <b:SourceType>JournalArticle</b:SourceType>
    <b:Guid>{9F9DE62E-DF17-49FB-A3C6-D0790B32F926}</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https://pmc.ncbi.nlm.nih.gov/articles/PMC10149401/</b:URL>
    <b:RefOrder>227</b:RefOrder>
  </b:Source>
  <b:Source>
    <b:Tag>Mon241</b:Tag>
    <b:SourceType>JournalArticle</b:SourceType>
    <b:Guid>{B7DF157E-CC4A-410C-8964-BA8E8EC3ABE6}</b:Guid>
    <b:Author>
      <b:Author>
        <b:NameList>
          <b:Person>
            <b:Last>Monteiro</b:Last>
            <b:First>Antonio</b:First>
          </b:Person>
        </b:NameList>
      </b:Author>
    </b:Author>
    <b:Title>Project Management Office Typologies, Types, and Functions: A Systematic Analysis of the Literature and Directions for Research</b:Title>
    <b:Year>2024</b:Year>
    <b:URL>https://www.researchgate.net/publication/385935798_Project_Management_Office_Typologies_Types_and_Functions_A_Systematic_Analysis_of_the_Literature_and_Directions_for_Research</b:URL>
    <b:RefOrder>228</b:RefOrder>
  </b:Source>
  <b:Source>
    <b:Tag>BAB25</b:Tag>
    <b:SourceType>JournalArticle</b:SourceType>
    <b:Guid>{C9D74452-9D5B-4A2B-A98E-89244C8FE9B4}</b:Guid>
    <b:Author>
      <b:Author>
        <b:NameList>
          <b:Person>
            <b:Last>BABAYEV</b:Last>
            <b:First>I.</b:First>
          </b:Person>
        </b:NameList>
      </b:Author>
    </b:Author>
    <b:Title>INTEGRATION OF MODERN METHODOLOGIES WITH PMO IN THE MANAGEMENT OF INVESTMENT PROJECTS</b:Title>
    <b:Year>2025</b:Year>
    <b:URL>https://www.researchgate.net/publication/391664942_INTEGRATION_OF_MODERN_METHODOLOGIES_WITH_PMO_IN_THE_MANAGEMENT_OF_INVESTMENT_PROJECTS</b:URL>
    <b:RefOrder>229</b:RefOrder>
  </b:Source>
  <b:Source>
    <b:Tag>Alo251</b:Tag>
    <b:SourceType>JournalArticle</b:SourceType>
    <b:Guid>{3B70BE5A-C07D-445E-AC32-DAB53A7D65CE}</b:Guid>
    <b:Author>
      <b:Author>
        <b:NameList>
          <b:Person>
            <b:Last>Alotaibi</b:Last>
            <b:First>Saleh</b:First>
          </b:Person>
        </b:NameList>
      </b:Author>
    </b:Author>
    <b:Title>The Environmental and Business Benefits of Implementing the ISO 50001 Energy Management System in Government Buildings: A Case Study of the Saudi Standards, Metrology and Quality Organization (SASO)</b:Title>
    <b:Year>2025</b:Year>
    <b:URL>https://www.mdpi.com/2071-1050/17/11/5131</b:URL>
    <b:RefOrder>230</b:RefOrder>
  </b:Source>
  <b:Source>
    <b:Tag>Raj25</b:Tag>
    <b:SourceType>JournalArticle</b:SourceType>
    <b:Guid>{4C86750F-E10C-4452-9972-20CEA860A990}</b:Guid>
    <b:Author>
      <b:Author>
        <b:NameList>
          <b:Person>
            <b:Last>Rajapakshe</b:Last>
            <b:First>Wasantha</b:First>
          </b:Person>
        </b:NameList>
      </b:Author>
    </b:Author>
    <b:Title>Critical risk factors influencing the management of disruptions in construction projects: Insights from recent challenges in Sri Lanka</b:Title>
    <b:Year>2025</b:Year>
    <b:URL>https://www.sciencedirect.com/science/article/pii/S2590291125004760</b:URL>
    <b:RefOrder>231</b:RefOrder>
  </b:Source>
  <b:Source>
    <b:Tag>Qad25</b:Tag>
    <b:SourceType>JournalArticle</b:SourceType>
    <b:Guid>{637E557E-3346-4D52-BE83-093AA5CDE86C}</b:Guid>
    <b:Author>
      <b:Author>
        <b:NameList>
          <b:Person>
            <b:Last>Qaddoura</b:Last>
            <b:First>Azzam</b:First>
            <b:Middle>Hasan Thiab</b:Middle>
          </b:Person>
        </b:NameList>
      </b:Author>
    </b:Author>
    <b:Title>The Role of Project Management Office (PMO) in Enhancing Organizational Performance in INGOS</b:Title>
    <b:Year>2025</b:Year>
    <b:URL>https://www.researchgate.net/publication/391970699_The_Role_of_Project_Management_Office_PMO_in_Enhancing_Organizational_Performance_in_INGOS</b:URL>
    <b:RefOrder>232</b:RefOrder>
  </b:Source>
  <b:Source>
    <b:Tag>Alz241</b:Tag>
    <b:SourceType>JournalArticle</b:SourceType>
    <b:Guid>{DEDF5E6B-25EF-4BEC-A4EF-C6A0C6E67602}</b:Guid>
    <b:Author>
      <b:Author>
        <b:NameList>
          <b:Person>
            <b:Last>Alzaabi</b:Last>
            <b:First>Hamad</b:First>
            <b:Middle>Ibrahim Mousa</b:Middle>
          </b:Person>
        </b:NameList>
      </b:Author>
    </b:Author>
    <b:Title>The Role of Project Management Office (PMO) in Construction Sector: A Qualitative Case Study in the Department of Municipality and Transportation (DMT) in Abu Dhabi Emirate</b:Title>
    <b:Year>2024</b:Year>
    <b:URL>https://www.interesjournals.org/articles/the-role-of-project-management-office-pmo-in-construction-sector-a-qualitative-case-study-in-the-department-of-municipality-and-tr-110968.html</b:URL>
    <b:RefOrder>233</b:RefOrder>
  </b:Source>
  <b:Source>
    <b:Tag>Alm221</b:Tag>
    <b:SourceType>JournalArticle</b:SourceType>
    <b:Guid>{087B96BA-006A-4BFB-8708-E8AA607C2C9C}</b:Guid>
    <b:Author>
      <b:Author>
        <b:NameList>
          <b:Person>
            <b:Last>Almatari</b:Last>
            <b:First>Ahmed</b:First>
          </b:Person>
        </b:NameList>
      </b:Author>
    </b:Author>
    <b:Title>Exploring the Influence of Project Management Offices in Project-Based Organizations in Saudi Arabia</b:Title>
    <b:Year>2022</b:Year>
    <b:URL>https://www.researchgate.net/publication/364249893_Exploring_the_Influence_of_Project_Management_Offices_in_Project-Based_Organizations_in_Saudi_Arabia</b:URL>
    <b:RefOrder>234</b:RefOrder>
  </b:Source>
  <b:Source>
    <b:Tag>Has241</b:Tag>
    <b:SourceType>JournalArticle</b:SourceType>
    <b:Guid>{9E967D52-DFF9-49E8-AA00-F3CE1197ACAF}</b:Guid>
    <b:Author>
      <b:Author>
        <b:NameList>
          <b:Person>
            <b:Last>Hassan</b:Last>
            <b:First>Mohamed</b:First>
            <b:Middle>Hussin Mohamed</b:Middle>
          </b:Person>
        </b:NameList>
      </b:Author>
    </b:Author>
    <b:Title>IMPACT OF PROJECTS MANAGEMENT OFFICE ON IMPROVING PROJECTS RESULTS</b:Title>
    <b:Year>2024</b:Year>
    <b:URL>https://journals.ekb.eg/article_362036.html</b:URL>
    <b:RefOrder>235</b:RefOrder>
  </b:Source>
  <b:Source>
    <b:Tag>San241</b:Tag>
    <b:SourceType>JournalArticle</b:SourceType>
    <b:Guid>{6951A84A-2FE8-4D6C-A92E-1A305ED247BD}</b:Guid>
    <b:Author>
      <b:Author>
        <b:NameList>
          <b:Person>
            <b:Last>Sandhu</b:Last>
            <b:First>Maqsood</b:First>
            <b:Middle>Ahmad</b:Middle>
          </b:Person>
        </b:NameList>
      </b:Author>
    </b:Author>
    <b:Title>The role of project management office in the implementation of strategic plans in project-based organisations</b:Title>
    <b:Year>2024</b:Year>
    <b:URL>https://pmc.ncbi.nlm.nih.gov/articles/PMC11257362/</b:URL>
    <b:RefOrder>236</b:RefOrder>
  </b:Source>
  <b:Source>
    <b:Tag>Alm246</b:Tag>
    <b:SourceType>JournalArticle</b:SourceType>
    <b:Guid>{33C9B735-80B6-4A19-9CD1-7751D1BE9627}</b:Guid>
    <b:Author>
      <b:Author>
        <b:NameList>
          <b:Person>
            <b:Last>Almutairi</b:Last>
            <b:First>Umar</b:First>
          </b:Person>
        </b:NameList>
      </b:Author>
    </b:Author>
    <b:Title>The Role of a Project Management Office (PMO) in Reducing IT Project Failure in Saudi Arabia</b:Title>
    <b:Year>2024</b:Year>
    <b:URL>https://research.manchester.ac.uk/en/studentTheses/the-role-of-a-project-management-office-pmo-in-reducing-it-projec/</b:URL>
    <b:RefOrder>237</b:RefOrder>
  </b:Source>
  <b:Source>
    <b:Tag>San242</b:Tag>
    <b:SourceType>JournalArticle</b:SourceType>
    <b:Guid>{4F1EBC4C-9D53-4BA7-8173-390B3CBB17FF}</b:Guid>
    <b:Author>
      <b:Author>
        <b:NameList>
          <b:Person>
            <b:Last>Sandhu</b:Last>
            <b:First>Maqsood</b:First>
          </b:Person>
        </b:NameList>
      </b:Author>
    </b:Author>
    <b:Title>The role of project management office in the implementation of strategic plans in project-based organisations</b:Title>
    <b:Year>2024</b:Year>
    <b:URL>https://www.researchgate.net/publication/382360181_The_role_of_project_management_office_in_the_implementation_of_strategic_plans_in_project-based_organisations</b:URL>
    <b:RefOrder>238</b:RefOrder>
  </b:Source>
  <b:Source>
    <b:Tag>Ogu25</b:Tag>
    <b:SourceType>JournalArticle</b:SourceType>
    <b:Guid>{5F1402F5-9E27-487F-B8ED-EFDD4BFDD3A1}</b:Guid>
    <b:Author>
      <b:Author>
        <b:NameList>
          <b:Person>
            <b:Last>Ogunbukola</b:Last>
            <b:First>Matthew</b:First>
          </b:Person>
        </b:NameList>
      </b:Author>
    </b:Author>
    <b:Title>Enhancing PMO Effectiveness Across Diverse Project Methodologies: A Strategic Framework for Integration and Adaptation</b:Title>
    <b:Year>2025</b:Year>
    <b:URL>https://www.researchgate.net/publication/390098196_Enhancing_PMO_Effectiveness_Across_Diverse_Project_Methodologies_A_Strategic_Framework_for_Integration_and_Adaptation</b:URL>
    <b:RefOrder>239</b:RefOrder>
  </b:Source>
  <b:Source>
    <b:Tag>Ibr242</b:Tag>
    <b:SourceType>JournalArticle</b:SourceType>
    <b:Guid>{9F5DDB7A-67D4-4D74-B167-3AB89FA31FC2}</b:Guid>
    <b:Author>
      <b:Author>
        <b:NameList>
          <b:Person>
            <b:Last>Ibrahim</b:Last>
            <b:First>Abdelazim</b:First>
          </b:Person>
        </b:NameList>
      </b:Author>
    </b:Author>
    <b:Title>Enhancing Construction Performance: A Critical Review of Performance Measurement Practices at the Project Level</b:Title>
    <b:Year>2024</b:Year>
    <b:URL>https://www.researchgate.net/publication/381907930_Enhancing_Construction_Performance_A_Critical_Review_of_Performance_Measurement_Practices_at_the_Project_Level</b:URL>
    <b:RefOrder>240</b:RefOrder>
  </b:Source>
  <b:Source>
    <b:Tag>Mog251</b:Tag>
    <b:SourceType>JournalArticle</b:SourceType>
    <b:Guid>{0C0D2146-7485-461E-8B6C-E16F252164E5}</b:Guid>
    <b:Author>
      <b:Author>
        <b:NameList>
          <b:Person>
            <b:Last>Moghaddasi</b:Last>
            <b:First>Saeed</b:First>
          </b:Person>
        </b:NameList>
      </b:Author>
    </b:Author>
    <b:Title>Redefining Project Management: Embracing Value Delivery Offices for Enhanced Organizational Performance</b:Title>
    <b:Year>2025</b:Year>
    <b:URL>https://www.mdpi.com/2075-5309/15/7/1176</b:URL>
    <b:RefOrder>241</b:RefOrder>
  </b:Source>
  <b:Source>
    <b:Tag>Dix23</b:Tag>
    <b:SourceType>JournalArticle</b:SourceType>
    <b:Guid>{58E7157A-9925-41BA-9F42-972B70D3A06E}</b:Guid>
    <b:Author>
      <b:Author>
        <b:NameList>
          <b:Person>
            <b:Last>Dixit-Bajpai</b:Last>
            <b:First>Preeti</b:First>
          </b:Person>
        </b:NameList>
      </b:Author>
    </b:Author>
    <b:Title>The impact of Vocational Education on Economic Growth and Development across the G20 Countries</b:Title>
    <b:Year>223</b:Year>
    <b:URL>https://www.researchgate.net/publication/376810889_The_impact_of_Vocational_Education_on_Economic_Growth_and_Development_across_the_G20_Countries</b:URL>
    <b:RefOrder>242</b:RefOrder>
  </b:Source>
  <b:Source>
    <b:Tag>Bro243</b:Tag>
    <b:SourceType>JournalArticle</b:SourceType>
    <b:Guid>{CD747699-C5D8-4BA6-B9E5-9A77AD0E3869}</b:Guid>
    <b:Author>
      <b:Author>
        <b:NameList>
          <b:Person>
            <b:Last>Brodny</b:Last>
            <b:First>panelJarosław</b:First>
          </b:Person>
        </b:NameList>
      </b:Author>
    </b:Author>
    <b:Title>A multi-criteria measurement and assessment of human capital development in EU-27 countries: A 10-year perspective</b:Title>
    <b:Year>2024</b:Year>
    <b:URL>https://www.sciencedirect.com/science/article/pii/S2199853124001884</b:URL>
    <b:RefOrder>243</b:RefOrder>
  </b:Source>
  <b:Source>
    <b:Tag>Fad21</b:Tag>
    <b:SourceType>JournalArticle</b:SourceType>
    <b:Guid>{54E41472-1F13-46F1-834A-A86196C698E8}</b:Guid>
    <b:Author>
      <b:Author>
        <b:NameList>
          <b:Person>
            <b:Last>Fadel</b:Last>
            <b:First>Fadel</b:First>
          </b:Person>
        </b:NameList>
      </b:Author>
    </b:Author>
    <b:Title>The Impact of Total Quality Management on Achieving Competitive Advantage in the Vocational Education Sector in Lebanon- The Case of Bir Hassan Technical Institute</b:Title>
    <b:Year>2021</b:Year>
    <b:URL>http://article.sapub.org/10.5923.j.mm.20211101.01.html</b:URL>
    <b:RefOrder>244</b:RefOrder>
  </b:Source>
  <b:Source>
    <b:Tag>Ejj24</b:Tag>
    <b:SourceType>JournalArticle</b:SourceType>
    <b:Guid>{F13F934A-046E-425B-8FFB-36B8A7AB924D}</b:Guid>
    <b:Author>
      <b:Author>
        <b:NameList>
          <b:Person>
            <b:Last>Ejjami</b:Last>
            <b:First>Rachid</b:First>
          </b:Person>
        </b:NameList>
      </b:Author>
    </b:Author>
    <b:Title>AI'S Impact on Vocational Training and Employability: Innovation, Challenges, and Perspectives</b:Title>
    <b:Year>2024</b:Year>
    <b:URL>https://www.researchgate.net/publication/382428263_AI'S_Impact_on_Vocational_Training_and_Employability_Innovation_Challenges_and_Perspectives</b:URL>
    <b:RefOrder>245</b:RefOrder>
  </b:Source>
  <b:Source>
    <b:Tag>Oth</b:Tag>
    <b:SourceType>JournalArticle</b:SourceType>
    <b:Guid>{B76E6D95-003C-4DD0-AB63-AF7B457992CC}</b:Guid>
    <b:Author>
      <b:Author>
        <b:NameList>
          <b:Person>
            <b:Last>Bin</b:Last>
            <b:First>Majed</b:First>
          </b:Person>
        </b:NameList>
      </b:Author>
    </b:Author>
    <b:Title>Challenges Experienced by Public Higher Education Institutions of Learning in the Implementation of Training and Development: A Case Study of Saudi Arabian Higher Education</b:Title>
    <b:URL>https://www.researchgate.net/publication/354606687_Challenges_Experienced_by_Public_Higher_Education_Institutions_of_Learning_in_the_Implementation_of_Training_and_Development_A_Case_Study_of_Saudi_Arabian_Higher_Education</b:URL>
    <b:Year>2021</b:Year>
    <b:RefOrder>246</b:RefOrder>
  </b:Source>
  <b:Source>
    <b:Tag>Oth201</b:Tag>
    <b:SourceType>JournalArticle</b:SourceType>
    <b:Guid>{FDBB1FCA-8EDC-48D7-8127-9AF10B8C27F7}</b:Guid>
    <b:Author>
      <b:Author>
        <b:NameList>
          <b:Person>
            <b:First>Majed</b:First>
            <b:Middle>Bin</b:Middle>
          </b:Person>
        </b:NameList>
      </b:Author>
    </b:Author>
    <b:Title>The Challenges Confronting the Delivery of Training and Development Programs in Saudi Arabia: A Critical Review of Research</b:Title>
    <b:Year>2020</b:Year>
    <b:URL>https://www.researchgate.net/publication/345784985_The_Challenges_Confronting_the_Delivery_of_Training_and_Development_Programs_in_Saudi_Arabia_A_Critical_Review_of_Research</b:URL>
    <b:RefOrder>247</b:RefOrder>
  </b:Source>
  <b:Source>
    <b:Tag>AlF241</b:Tag>
    <b:SourceType>JournalArticle</b:SourceType>
    <b:Guid>{2C05ECB3-C0D3-4864-9108-B9DB5AE2D4CE}</b:Guid>
    <b:Author>
      <b:Author>
        <b:NameList>
          <b:Person>
            <b:Last>Al-Faouri</b:Last>
            <b:First>Elham</b:First>
            <b:Middle>Hmoud</b:Middle>
          </b:Person>
        </b:NameList>
      </b:Author>
    </b:Author>
    <b:Title>The Role of Smart Human Resource Management in the Relationship between Technology Application and Innovation Performance</b:Title>
    <b:Year>2024</b:Year>
    <b:URL>https://www.mdpi.com/2071-1050/16/11/4747</b:URL>
    <b:RefOrder>248</b:RefOrder>
  </b:Source>
  <b:Source>
    <b:Tag>Zah24</b:Tag>
    <b:SourceType>JournalArticle</b:SourceType>
    <b:Guid>{0FD02FCB-A084-48AE-9B22-85FD7F24DD2C}</b:Guid>
    <b:Author>
      <b:Author>
        <b:NameList>
          <b:Person>
            <b:Last>Zahoor</b:Last>
            <b:First>Sajjad</b:First>
          </b:Person>
        </b:NameList>
      </b:Author>
    </b:Author>
    <b:Title>Artificial intelligence application and high-performance work systems in the manufacturing sector: a moderated-mediating model</b:Title>
    <b:Year>2024</b:Year>
    <b:URL>https://link.springer.com/article/10.1007/s10462-024-11013-9</b:URL>
    <b:RefOrder>249</b:RefOrder>
  </b:Source>
  <b:Source>
    <b:Tag>Oth20</b:Tag>
    <b:SourceType>JournalArticle</b:SourceType>
    <b:Guid>{9E77671C-3FC9-44AA-87D7-02C1623A047A}</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250</b:RefOrder>
  </b:Source>
  <b:Source>
    <b:Tag>Alq255</b:Tag>
    <b:SourceType>JournalArticle</b:SourceType>
    <b:Guid>{C43B3A65-9780-46A6-B688-0794F294312E}</b:Guid>
    <b:Author>
      <b:Author>
        <b:NameList>
          <b:Person>
            <b:Last>Alqahtani</b:Last>
            <b:First>Fahad</b:First>
            <b:Middle>M.</b:Middle>
          </b:Person>
        </b:NameList>
      </b:Author>
    </b:Author>
    <b:Title>يُعدّ إنشاء برنامج شامل لتعليم السلامة المهنية أمرًا ضروريًا لضمان سلامة العمال. صُممت برامج تعليم الصحة والسلامة المهنية لتدريب العمال على إجراءات السلامة المناسبة لمنع الإصابات والأمراض في مكان العمل. تُعلّم هذه البرامج العمال حول المخاطر المرتبطة بمهام</b:Title>
    <b:Year>2025</b:Year>
    <b:URL>https://www.sciencedirect.com/science/article/pii/S2307187724001081</b:URL>
    <b:RefOrder>251</b:RefOrder>
  </b:Source>
  <b:Source>
    <b:Tag>Shi23</b:Tag>
    <b:SourceType>JournalArticle</b:SourceType>
    <b:Guid>{C3B32A48-6134-4D46-A6F3-963859749B22}</b:Guid>
    <b:Author>
      <b:Author>
        <b:NameList>
          <b:Person>
            <b:Last>Shiri</b:Last>
            <b:First>Rahman</b:First>
          </b:Person>
        </b:NameList>
      </b:Author>
    </b:Author>
    <b:Title>The Role of Continuing Professional Training or Development in Maintaining Current Employment: A Systematic Review</b:Title>
    <b:Year>2023</b:Year>
    <b:URL>https://pmc.ncbi.nlm.nih.gov/articles/PMC10647344/</b:URL>
    <b:RefOrder>252</b:RefOrder>
  </b:Source>
  <b:Source>
    <b:Tag>Ale215</b:Tag>
    <b:SourceType>JournalArticle</b:SourceType>
    <b:Guid>{0AC6DB8B-2E7D-4BF2-A33F-2FA43AAB5AF8}</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253</b:RefOrder>
  </b:Source>
  <b:Source>
    <b:Tag>Fer232</b:Tag>
    <b:SourceType>JournalArticle</b:SourceType>
    <b:Guid>{73A75972-AC8C-4A42-BF63-5ABE5066D719}</b:Guid>
    <b:Author>
      <b:Author>
        <b:NameList>
          <b:Person>
            <b:Last>Ferdiana</b:Last>
            <b:First>Shinta</b:First>
          </b:Person>
        </b:NameList>
      </b:Author>
    </b:Author>
    <b:Title>Investigating the Impact of Career Development, Organizational Commitment, and Organizational Support on Employee Retention</b:Title>
    <b:Year>2023</b:Year>
    <b:URL>https://www.researchgate.net/publication/371575287_Investigating_the_Impact_of_Career_Development_Organizational_Commitment_and_Organizational_Support_on_Employee_Retention</b:URL>
    <b:RefOrder>254</b:RefOrder>
  </b:Source>
  <b:Source>
    <b:Tag>Bas19</b:Tag>
    <b:SourceType>JournalArticle</b:SourceType>
    <b:Guid>{CB4E35CB-78F7-44C7-83D7-8B608A081B49}</b:Guid>
    <b:Author>
      <b:Author>
        <b:NameList>
          <b:Person>
            <b:Last>Basariya</b:Last>
            <b:First>s.</b:First>
            <b:Middle>Rabiyathul</b:Middle>
          </b:Person>
        </b:NameList>
      </b:Author>
    </b:Author>
    <b:Title>THEORETICAL FRAMEWORK ON THE EFFECTIVENESS OF TRAINING &amp; DEVELOPMENT - “REVIEW OF LITERATURE”</b:Title>
    <b:Year>2019</b:Year>
    <b:URL>https://www.researchgate.net/publication/330366708_THEORETICAL_FRAMEWORK_ON_THE_EFFECTIVENESS_OF_TRAINING_DEVELOPMENT_-_REVIEW_OF_LITERATURE</b:URL>
    <b:RefOrder>255</b:RefOrder>
  </b:Source>
  <b:Source>
    <b:Tag>Yan243</b:Tag>
    <b:SourceType>JournalArticle</b:SourceType>
    <b:Guid>{3433EA2B-9EDB-4D36-BC2D-CBCCE69BDFE1}</b:Guid>
    <b:Author>
      <b:Author>
        <b:NameList>
          <b:Person>
            <b:Last>Yang</b:Last>
            <b:First>Panna</b:First>
          </b:Person>
        </b:NameList>
      </b:Author>
    </b:Author>
    <b:Title>Factors influencing sports performance: A multi-dimensional analysis of coaching quality, athlete well-being, training intensity, and nutrition with self-efficacy mediation and cultural values moderation</b:Title>
    <b:Year>2024</b:Year>
    <b:URL>https://www.sciencedirect.com/science/article/pii/S2405844024126771</b:URL>
    <b:RefOrder>256</b:RefOrder>
  </b:Source>
  <b:Source>
    <b:Tag>Yao25</b:Tag>
    <b:SourceType>JournalArticle</b:SourceType>
    <b:Guid>{ABA64DE0-91E3-4854-A49E-1A6846A883FD}</b:Guid>
    <b:Author>
      <b:Author>
        <b:NameList>
          <b:Person>
            <b:Last>Yao</b:Last>
            <b:First>Wenyan</b:First>
          </b:Person>
        </b:NameList>
      </b:Author>
    </b:Author>
    <b:Title>Can Employee Training Stabilise the Workforce of Frontline Workers in Construction Firms? An Empirical Analysis of Turnover Intentions</b:Title>
    <b:Year>2025</b:Year>
    <b:URL>https://www.mdpi.com/2075-5309/15/2/183https://www.mdpi.com/2075-5309/15/2/183</b:URL>
    <b:RefOrder>257</b:RefOrder>
  </b:Source>
  <b:Source>
    <b:Tag>Haj18</b:Tag>
    <b:SourceType>JournalArticle</b:SourceType>
    <b:Guid>{347D9444-0A35-4F5B-B125-3C5189A0270F}</b:Guid>
    <b:Author>
      <b:Author>
        <b:NameList>
          <b:Person>
            <b:Last>Hajjar</b:Last>
            <b:First>Said</b:First>
            <b:Middle>EL</b:Middle>
          </b:Person>
        </b:NameList>
      </b:Author>
    </b:Author>
    <b:Title>Exploring the Factors That Affect Employee Training Effectiveness: A Case Study in Bahrain</b:Title>
    <b:Year>2018</b:Year>
    <b:URL>https://www.researchgate.net/publication/325821421_Exploring_the_Factors_That_Affect_Employee_Training_Effectiveness_A_Case_Study_in_Bahrain</b:URL>
    <b:RefOrder>258</b:RefOrder>
  </b:Source>
  <b:Source>
    <b:Tag>Bar232</b:Tag>
    <b:SourceType>JournalArticle</b:SourceType>
    <b:Guid>{2ACF9800-7B16-433A-AA16-58B36DA93823}</b:Guid>
    <b:Author>
      <b:Author>
        <b:NameList>
          <b:Person>
            <b:Last>Barile</b:Last>
            <b:First>Sergio</b:First>
          </b:Person>
        </b:NameList>
      </b:Author>
    </b:Author>
    <b:Title>An integrated learning framework of corporate training system: a grounded theory approach</b:Title>
    <b:Year>2023</b:Year>
    <b:URL>https://www.emerald.com/tqm/article/35/5/1106/377036/An-integrated-learning-framework-of-corporate</b:URL>
    <b:RefOrder>259</b:RefOrder>
  </b:Source>
  <b:Source>
    <b:Tag>Alq222</b:Tag>
    <b:SourceType>JournalArticle</b:SourceType>
    <b:Guid>{CAA4E6E3-CD56-4EF9-B85F-CF3956BD3746}</b:Guid>
    <b:Author>
      <b:Author>
        <b:NameList>
          <b:Person>
            <b:Last>Alqudah</b:Last>
            <b:First>Ikrema</b:First>
            <b:Middle>H.A</b:Middle>
          </b:Person>
        </b:NameList>
      </b:Author>
    </b:Author>
    <b:Title>High-performance human resource management practices and readiness for change: An integrative model including affective commitment, employees’ performance, and the moderating role of hierarchy culture</b:Title>
    <b:Year>2022</b:Year>
    <b:URL>https://www.sciencedirect.com/science/article/pii/S244488342100036X</b:URL>
    <b:RefOrder>260</b:RefOrder>
  </b:Source>
  <b:Source>
    <b:Tag>جُم20</b:Tag>
    <b:SourceType>JournalArticle</b:SourceType>
    <b:Guid>{907C6636-3F56-4716-AC27-5A28988CE2C2}</b:Guid>
    <b:Author>
      <b:Author>
        <b:NameList>
          <b:Person>
            <b:Last>جُمعة</b:Last>
            <b:First>شيماء</b:First>
            <b:Middle>عِزّ الدين زکي</b:Middle>
          </b:Person>
        </b:NameList>
      </b:Author>
    </b:Author>
    <b:Title>أساليب التسويق المستخدمة عبر تطبيق "سناب شات" في مصر: دراسة استطلاعية</b:Title>
    <b:Year>2020</b:Year>
    <b:Pages> 4-54</b:Pages>
    <b:Volume>29</b:Volume>
    <b:Issue>29</b:Issue>
    <b:URL>https://jkom.journals.ekb.eg/article_106961.html</b:URL>
    <b:RefOrder>261</b:RefOrder>
  </b:Source>
  <b:Source>
    <b:Tag>فوا23</b:Tag>
    <b:SourceType>JournalArticle</b:SourceType>
    <b:Guid>{FEE41512-9F41-4909-B345-A98FFFD14AB3}</b:Guid>
    <b:Author>
      <b:Author>
        <b:NameList>
          <b:Person>
            <b:Last>فواز</b:Last>
            <b:First>الدهمشي،</b:First>
            <b:Middle>فلاح عامر</b:Middle>
          </b:Person>
        </b:NameList>
      </b:Author>
    </b:Author>
    <b:Title>استخدام الشباب السعودي لشبكات التواصل الاجتماعي "سناب شات" وتأثيره على القيم الأخلاقية: دراسة تطبيقية على عينة من الشباب السعودي بالمنطقة الشرقية 2023 م.</b:Title>
    <b:Year>2023</b:Year>
    <b:Volume>8</b:Volume>
    <b:Issue>1</b:Issue>
    <b:URL>https://search.mandumah.com/Record/1377204</b:URL>
    <b:RefOrder>262</b:RefOrder>
  </b:Source>
  <b:Source>
    <b:Tag>الم233</b:Tag>
    <b:SourceType>JournalArticle</b:SourceType>
    <b:Guid>{21458B01-8BBA-426E-8D00-7FF78D7A14E7}</b:Guid>
    <b:Author>
      <b:Author>
        <b:NameList>
          <b:Person>
            <b:Last>المستنير</b:Last>
            <b:First>عيسى</b:First>
          </b:Person>
        </b:NameList>
      </b:Author>
    </b:Author>
    <b:Title>محتوى المؤثرين على سنابشات في المملكة العربية السعودية- دراسة تحليلية</b:Title>
    <b:Year>2023</b:Year>
    <b:Volume>64</b:Volume>
    <b:Issue>1</b:Issue>
    <b:URL>https://journals.ekb.eg/article_274314.html</b:URL>
    <b:RefOrder>263</b:RefOrder>
  </b:Source>
  <b:Source>
    <b:Tag>Kli223</b:Tag>
    <b:SourceType>JournalArticle</b:SourceType>
    <b:Guid>{0711DE10-2B60-4111-B3E0-CFE51BC44E26}</b:Guid>
    <b:Author>
      <b:Author>
        <b:NameList>
          <b:Person>
            <b:Last>Klingmann</b:Last>
            <b:First>Anna</b:First>
          </b:Person>
        </b:NameList>
      </b:Author>
    </b:Author>
    <b:Title>Rescripting Riyadh: how the capital of Saudi Arabia employs urban megaprojects as catalysts to enhance the quality of life within the city’s neighborhoods</b:Title>
    <b:Year>2022</b:Year>
    <b:URL>https://www.researchgate.net/publication/367393729_Rescripting_Riyadh_how_the_capital_of_Saudi_Arabia_employs_urban_megaprojects_as_catalysts_to_enhance_the_quality_of_life_within_the_city's_neighborhoods</b:URL>
    <b:RefOrder>264</b:RefOrder>
  </b:Source>
  <b:Source>
    <b:Tag>AlZ18</b:Tag>
    <b:SourceType>JournalArticle</b:SourceType>
    <b:Guid>{7542166A-659D-4E57-85A5-12EAA2EC1A2C}</b:Guid>
    <b:Author>
      <b:Author>
        <b:NameList>
          <b:Person>
            <b:Last>Al-Zahrani</b:Last>
            <b:First>Ahmed</b:First>
            <b:Middle>Ali</b:Middle>
          </b:Person>
        </b:NameList>
      </b:Author>
    </b:Author>
    <b:Title>The role of social media in the formation of Saudi youth attitudes towards the Kingdom's 2030 vision.</b:Title>
    <b:Year>2018</b:Year>
    <b:Pages>193-279</b:Pages>
    <b:Volume>65</b:Volume>
    <b:Issue>65</b:Issue>
    <b:URL>https://ejsc.journals.ekb.eg/article_86777.html?lang=en</b:URL>
    <b:RefOrder>265</b:RefOrder>
  </b:Source>
  <b:Source>
    <b:Tag>Dwi216</b:Tag>
    <b:SourceType>JournalArticle</b:SourceType>
    <b:Guid>{650EBEE5-86A0-4D22-B174-472676FD0985}</b:Guid>
    <b:Author>
      <b:Author>
        <b:NameList>
          <b:Person>
            <b:Last>Dwivedi</b:Last>
            <b:First>panelYogesh</b:First>
            <b:Middle>K.</b:Middle>
          </b:Person>
        </b:NameList>
      </b:Author>
    </b:Author>
    <b:Title>Setting the future of digital and social media marketing research: Perspectives and research propositions</b:Title>
    <b:Year>2021</b:Year>
    <b:Volume>59</b:Volume>
    <b:URL>https://www.sciencedirect.com/science/article/pii/S0268401220308082</b:URL>
    <b:RefOrder>266</b:RefOrder>
  </b:Source>
  <b:Source>
    <b:Tag>Cro211</b:Tag>
    <b:SourceType>JournalArticle</b:SourceType>
    <b:Guid>{7BECAD41-B5E4-4502-B770-15CA7F03A3E2}</b:Guid>
    <b:Author>
      <b:Author>
        <b:NameList>
          <b:Person>
            <b:Last>Croes</b:Last>
            <b:First>Emmelyn</b:First>
          </b:Person>
        </b:NameList>
      </b:Author>
    </b:Author>
    <b:Title>Young adults’ motivations for following social influencers and their relationship to identification and buying behavior</b:Title>
    <b:Year>2021</b:Year>
    <b:URL>https://www.researchgate.net/publication/352360464_Young_adults'_motivations_for_following_social_influencers_and_their_relationship_to_identification_and_buying_behavior</b:URL>
    <b:RefOrder>267</b:RefOrder>
  </b:Source>
  <b:Source>
    <b:Tag>الد232</b:Tag>
    <b:SourceType>JournalArticle</b:SourceType>
    <b:Guid>{A7D68B6B-D722-4B68-9A71-CF926B1745C2}</b:Guid>
    <b:Author>
      <b:Author>
        <b:NameList>
          <b:Person>
            <b:Last>الدهمشي</b:Last>
            <b:First>فلاح</b:First>
            <b:Middle>عامر</b:Middle>
          </b:Person>
        </b:NameList>
      </b:Author>
    </b:Author>
    <b:Title>The Saudi youth's usage social media of Snapchat, and how it strengthened their moral values: (An applied study on a sample of Saudi youth in the Eastern Province 2023)</b:Title>
    <b:Year>2023</b:Year>
    <b:URL>https://www.researchgate.net/publication/370161959_The_Saudi_youth's_usage_social_media_of_Snapchat_and_how_it_strengthened_their_moral_values_An_applied_study_on_a_sample_of_Saudi_youth_in_the_Eastern_Province_2023</b:URL>
    <b:RefOrder>268</b:RefOrder>
  </b:Source>
  <b:Source>
    <b:Tag>Amo23</b:Tag>
    <b:SourceType>JournalArticle</b:SourceType>
    <b:Guid>{59B40BC1-1884-4148-9114-5FF7E8F6736E}</b:Guid>
    <b:Author>
      <b:Author>
        <b:NameList>
          <b:Person>
            <b:Last>Amor</b:Last>
            <b:First>Nour</b:First>
            <b:Middle>El Houda Ben</b:Middle>
          </b:Person>
        </b:NameList>
      </b:Author>
    </b:Author>
    <b:Title>Do Millennials’ Motives for Using Snapchat Influence the Effectiveness of Snap Ads?</b:Title>
    <b:Year>2023</b:Year>
    <b:URL>https://journals.sagepub.com/doi/10.1177/21582440231187875</b:URL>
    <b:RefOrder>269</b:RefOrder>
  </b:Source>
  <b:Source>
    <b:Tag>Alo2314</b:Tag>
    <b:SourceType>JournalArticle</b:SourceType>
    <b:Guid>{012075C1-C4DE-437B-BA13-106DFA5257DE}</b:Guid>
    <b:Author>
      <b:Author>
        <b:NameList>
          <b:Person>
            <b:Last>Alotaibi</b:Last>
            <b:First>Nouf</b:First>
            <b:Middle>M.</b:Middle>
          </b:Person>
        </b:NameList>
      </b:Author>
    </b:Author>
    <b:Title>Impact of Following Snapchat Influencers on the Attitudes of Saudi University Graduates towards the Labor Market: A Social Work Perspective</b:Title>
    <b:Year>2023</b:Year>
    <b:URL>https://www.researchgate.net/publication/373149483_Impact_of_Following_Snapchat_Influencers_on_the_Attitudes_of_Saudi_University_Graduates_towards_the_Labor_Market_A_Social_Work_Perspective</b:URL>
    <b:RefOrder>270</b:RefOrder>
  </b:Source>
  <b:Source>
    <b:Tag>Hat23</b:Tag>
    <b:SourceType>JournalArticle</b:SourceType>
    <b:Guid>{8A5FB765-ACDB-44D0-9276-292614F2275F}</b:Guid>
    <b:Author>
      <b:Author>
        <b:NameList>
          <b:Person>
            <b:Last>Hatamleh</b:Last>
            <b:First>Islam</b:First>
            <b:Middle>Habis Mohammad</b:Middle>
          </b:Person>
        </b:NameList>
      </b:Author>
    </b:Author>
    <b:Title>Exploring the Interplay of Cultural Restraint: The Relationship between Social Media Motivation and Subjective Happiness</b:Title>
    <b:Year>2023</b:Year>
    <b:URL>https://www.mdpi.com/2076-0760/12/4/228</b:URL>
    <b:RefOrder>271</b:RefOrder>
  </b:Source>
  <b:Source>
    <b:Tag>Alq246</b:Tag>
    <b:SourceType>JournalArticle</b:SourceType>
    <b:Guid>{A3718597-C6F9-42AE-9440-66C706EDFAB0}</b:Guid>
    <b:Author>
      <b:Author>
        <b:NameList>
          <b:Person>
            <b:Last>Alqahtani</b:Last>
            <b:First>Hessah</b:First>
          </b:Person>
        </b:NameList>
      </b:Author>
    </b:Author>
    <b:Title>Advertising on Snapchat: Exploring The Influence Of Celebrities Among Young Women In Saudi Arabia</b:Title>
    <b:Year>2024</b:Year>
    <b:URL>https://aquila.usm.edu/dissertations/2244/</b:URL>
    <b:RefOrder>272</b:RefOrder>
  </b:Source>
  <b:Source>
    <b:Tag>Ria21</b:Tag>
    <b:SourceType>JournalArticle</b:SourceType>
    <b:Guid>{605A17E7-8785-4DDE-BCA7-563D6FC2D849}</b:Guid>
    <b:Author>
      <b:Author>
        <b:NameList>
          <b:Person>
            <b:Last>Riaz</b:Last>
            <b:First>Saqib</b:First>
          </b:Person>
        </b:NameList>
      </b:Author>
    </b:Author>
    <b:Title>How Social Media is Shaping Conflicts: Evidences from Contemporary Research</b:Title>
    <b:Year>2021</b:Year>
    <b:URL>https://www.researchgate.net/publication/368917179_How_Social_Media_is_Shaping_Conflicts_Evidences_from_Contemporary_Research</b:URL>
    <b:RefOrder>273</b:RefOrder>
  </b:Source>
  <b:Source>
    <b:Tag>Bha241</b:Tag>
    <b:SourceType>JournalArticle</b:SourceType>
    <b:Guid>{6DAF7523-DFD5-48C7-B422-3DD225803057}</b:Guid>
    <b:Author>
      <b:Author>
        <b:NameList>
          <b:Person>
            <b:Last>Bhatiasevi</b:Last>
            <b:First>Veera</b:First>
          </b:Person>
        </b:NameList>
      </b:Author>
    </b:Author>
    <b:Title>The uses and gratifications of social media and their impact on social relationships and psychological well-being</b:Title>
    <b:Year>2024</b:Year>
    <b:URL>https://pmc.ncbi.nlm.nih.gov/articles/PMC10944947/</b:URL>
    <b:RefOrder>274</b:RefOrder>
  </b:Source>
  <b:Source>
    <b:Tag>Lia23</b:Tag>
    <b:SourceType>JournalArticle</b:SourceType>
    <b:Guid>{DB9041D0-0245-4A70-A5B1-0A6C5FA65A20}</b:Guid>
    <b:Author>
      <b:Author>
        <b:NameList>
          <b:Person>
            <b:Last>Liao</b:Last>
            <b:First>Chi-Horng</b:First>
          </b:Person>
        </b:NameList>
      </b:Author>
    </b:Author>
    <b:Title>Exploring the Influence of Public Perception of Mass Media Usage and Attitudes towards Mass Media News on Altruistic Behavior</b:Title>
    <b:Year>2023</b:Year>
    <b:URL>https://www.researchgate.net/publication/372647643_Exploring_the_Influence_of_Public_Perception_of_Mass_Media_Usage_and_Attitudes_towards_Mass_Media_News_on_Altruistic_Behavior</b:URL>
    <b:RefOrder>275</b:RefOrder>
  </b:Source>
  <b:Source>
    <b:Tag>Ver25</b:Tag>
    <b:SourceType>JournalArticle</b:SourceType>
    <b:Guid>{8BA58611-4028-4024-989B-1A2F2F632535}</b:Guid>
    <b:Author>
      <b:Author>
        <b:NameList>
          <b:Person>
            <b:Last>Verčič</b:Last>
            <b:First>Ana</b:First>
            <b:Middle>Tkalac</b:Middle>
          </b:Person>
        </b:NameList>
      </b:Author>
    </b:Author>
    <b:Title>Situational dependence of internal communication channels</b:Title>
    <b:Year>2025</b:Year>
    <b:Volume>51</b:Volume>
    <b:Issue>4</b:Issue>
    <b:URL>https://www.sciencedirect.com/science/article/pii/S0363811125000700</b:URL>
    <b:RefOrder>276</b:RefOrder>
  </b:Source>
  <b:Source>
    <b:Tag>Alk257</b:Tag>
    <b:SourceType>JournalArticle</b:SourceType>
    <b:Guid>{1E2042A4-0195-4092-B5A0-62348717C9AA}</b:Guid>
    <b:Author>
      <b:Author>
        <b:NameList>
          <b:Person>
            <b:Last>Alkhomees</b:Last>
            <b:First>Eman</b:First>
          </b:Person>
        </b:NameList>
      </b:Author>
    </b:Author>
    <b:Title>Disparities in Design for a Youth Audience: “Digital Native” Versus “Digital Migrant” Newspapers in Saudi Arabia</b:Title>
    <b:Year>2025</b:Year>
    <b:URL>https://www.mdpi.com/2076-0760/14/6/353</b:URL>
    <b:RefOrder>277</b:RefOrder>
  </b:Source>
  <b:Source>
    <b:Tag>Asi21</b:Tag>
    <b:SourceType>JournalArticle</b:SourceType>
    <b:Guid>{27C35083-C1B3-4BF0-B40B-A5777FC99B6B}</b:Guid>
    <b:Author>
      <b:Author>
        <b:NameList>
          <b:Person>
            <b:Last>Asikhia</b:Last>
            <b:First>Professor</b:First>
            <b:Middle>Olalekan</b:Middle>
          </b:Person>
        </b:NameList>
      </b:Author>
    </b:Author>
    <b:Title>Effective Management Decision Making and Organisational Excellence: A Theoretical Review</b:Title>
    <b:Year>2021</b:Year>
    <b:URL>http://researchgate.net/publication/349312227_Effective_Management_Decision_Making_and_Organisational_Excellence_A_Theoretical_Review</b:URL>
    <b:RefOrder>278</b:RefOrder>
  </b:Source>
  <b:Source>
    <b:Tag>Che254</b:Tag>
    <b:SourceType>JournalArticle</b:SourceType>
    <b:Guid>{44E2DE17-940A-4DEB-B763-6B844FE951C4}</b:Guid>
    <b:Author>
      <b:Author>
        <b:NameList>
          <b:Person>
            <b:Last>Cherry</b:Last>
            <b:First>Kendra</b:First>
          </b:Person>
        </b:NameList>
      </b:Author>
    </b:Author>
    <b:Title>Situational Leadership Theory</b:Title>
    <b:Year>2025</b:Year>
    <b:URL>https://www.verywellmind.com/what-is-the-situational-theory-of-leadership-2795321</b:URL>
    <b:RefOrder>279</b:RefOrder>
  </b:Source>
  <b:Source>
    <b:Tag>Alh257</b:Tag>
    <b:SourceType>JournalArticle</b:SourceType>
    <b:Guid>{E1774AFC-6DCD-4D66-9330-76342F0F07B3}</b:Guid>
    <b:Author>
      <b:Author>
        <b:NameList>
          <b:Person>
            <b:Last>Alharbi</b:Last>
            <b:First>Samar</b:First>
            <b:Middle>S.</b:Middle>
          </b:Person>
        </b:NameList>
      </b:Author>
    </b:Author>
    <b:Title>Breaking Barriers: Financial and Operational Strategies for Direct Operations in Saudi Arabia</b:Title>
    <b:Year>2025</b:Year>
    <b:URL>https://www.mdpi.com/2071-1050/17/15/6949</b:URL>
    <b:RefOrder>280</b:RefOrder>
  </b:Source>
  <b:Source>
    <b:Tag>Ulb24</b:Tag>
    <b:SourceType>JournalArticle</b:SourceType>
    <b:Guid>{62BD5074-B808-4AAB-AFE0-930F2AD769FB}</b:Guid>
    <b:Author>
      <b:Author>
        <b:NameList>
          <b:Person>
            <b:Last>Ulberg</b:Last>
            <b:First>Scott</b:First>
          </b:Person>
        </b:NameList>
      </b:Author>
    </b:Author>
    <b:Title>The Key Fundamentals of Situational Leadership: How to Apply Them in the Workplace and Why It Matters</b:Title>
    <b:Year>2024</b:Year>
    <b:URL>https://businesstrainingexperts.com/what-is-situational-leadership/#:~:text=Situational%20leadership%20is%20a%20type%20of%20leadership,This%20requires%20the%20ability%20to%20be:%20Flexible.</b:URL>
    <b:RefOrder>281</b:RefOrder>
  </b:Source>
  <b:Source>
    <b:Tag>Koe24</b:Tag>
    <b:SourceType>JournalArticle</b:SourceType>
    <b:Guid>{3093ED60-DEAE-4EB6-85C2-28844EFC0EF1}</b:Guid>
    <b:Author>
      <b:Author>
        <b:NameList>
          <b:Person>
            <b:Last>Koenig-Workman</b:Last>
          </b:Person>
        </b:NameList>
      </b:Author>
    </b:Author>
    <b:Title>Situational Leadership Theory</b:Title>
    <b:Year>2024</b:Year>
    <b:URL>https://thedecisionlab.com/reference-guide/management/situational-leadership-theory</b:URL>
    <b:RefOrder>282</b:RefOrder>
  </b:Source>
  <b:Source>
    <b:Tag>Bal231</b:Tag>
    <b:SourceType>JournalArticle</b:SourceType>
    <b:Guid>{39C4B182-CFB1-4CE2-B766-DA4AE5A48B07}</b:Guid>
    <b:Author>
      <b:Author>
        <b:NameList>
          <b:Person>
            <b:Last>Balasubramanian</b:Last>
            <b:First>Vignesh</b:First>
          </b:Person>
        </b:NameList>
      </b:Author>
    </b:Author>
    <b:Title>IS SITUATIONAL APPROACH IN LEADERSHIP IS STILL EFFECTIVE?</b:Title>
    <b:Year>2023</b:Year>
    <b:URL>https://www.researchgate.net/publication/375003807_IS_SITUATIONAL_APPROACH_IN_LEADERSHIP_IS_STILL_EFFECTIVE</b:URL>
    <b:RefOrder>283</b:RefOrder>
  </b:Source>
  <b:Source>
    <b:Tag>Ala254</b:Tag>
    <b:SourceType>JournalArticle</b:SourceType>
    <b:Guid>{458E1103-69BE-43B4-966A-54FB00E9B7BA}</b:Guid>
    <b:Author>
      <b:Author>
        <b:NameList>
          <b:Person>
            <b:Last>Alanazi</b:Last>
            <b:First>Ahmed</b:First>
            <b:Middle>Faleh</b:Middle>
          </b:Person>
        </b:NameList>
      </b:Author>
    </b:Author>
    <b:Title>Enhancing Safety and Crisis Management Through Adaptive Leadership in Complex Construction Engineering Projects</b:Title>
    <b:Year>2025</b:Year>
    <b:URL>https://www.mdpi.com/2313-576X/11/3/85#:~:text=Despite%20these%20developments%2C%20the%20specific,%2C%20policymakers%2C%20and%20industry%20stakeholders.</b:URL>
    <b:RefOrder>284</b:RefOrder>
  </b:Source>
  <b:Source>
    <b:Tag>Ald24</b:Tag>
    <b:SourceType>JournalArticle</b:SourceType>
    <b:Guid>{57EFD10E-736C-48C7-AE42-18013345E0C2}</b:Guid>
    <b:Author>
      <b:Author>
        <b:NameList>
          <b:Person>
            <b:Last>Aldhobaib</b:Last>
            <b:First>Meshal</b:First>
            <b:Middle>Abdulaziz</b:Middle>
          </b:Person>
        </b:NameList>
      </b:Author>
    </b:Author>
    <b:Title>The New Era of the Kingdom of Saudi Arabia: Key Highlights and Future Research Agenda on Organizational Strategy</b:Title>
    <b:Year>2024</b:Year>
    <b:URL>https://www.mdpi.com/2673-7116/5/1/5#:~:text=Although%20many%20of%20these%20limitations%20were%20mentioned,unique%20socio%2Deconomic%20transformation%20driven%20by%20Vision%202030.</b:URL>
    <b:RefOrder>285</b:RefOrder>
  </b:Source>
  <b:Source>
    <b:Tag>Dah241</b:Tag>
    <b:SourceType>JournalArticle</b:SourceType>
    <b:Guid>{26A93000-C953-42FD-B466-9B57179F3961}</b:Guid>
    <b:Author>
      <b:Author>
        <b:NameList>
          <b:Person>
            <b:Last>Dahlan</b:Last>
            <b:First>Dina</b:First>
            <b:Middle>Abdullah</b:Middle>
          </b:Person>
        </b:NameList>
      </b:Author>
    </b:Author>
    <b:Title>Who is the next leader? Understanding women leadership development and succession planning in Saudi Arabian higher educational institutions</b:Title>
    <b:Year>2024</b:Year>
    <b:URL>https://www.frontiersin.org/journals/sociology/articles/10.3389/fsoc.2024.1442543/full</b:URL>
    <b:RefOrder>286</b:RefOrder>
  </b:Source>
  <b:Source>
    <b:Tag>Sha257</b:Tag>
    <b:SourceType>JournalArticle</b:SourceType>
    <b:Guid>{656C6DAB-DCB7-44A7-829B-1D2B00927495}</b:Guid>
    <b:Author>
      <b:Author>
        <b:NameList>
          <b:Person>
            <b:Last>Shamlan</b:Last>
            <b:First>Abdulrahman</b:First>
            <b:Middle>Eidhah Al</b:Middle>
          </b:Person>
        </b:NameList>
      </b:Author>
    </b:Author>
    <b:Title>Determinants of Decision-Making Effectiveness in Saudi Arabia’s Public Sector: The Moderating Role of Organizational Culture</b:Title>
    <b:Year>2025</b:Year>
    <b:URL>https://www.researchgate.net/publication/390362653_Determinants_of_Decision-Making_Effectiveness_in_Saudi_Arabia%27s_Public_Sector_The_Moderating_Role_of_Organizational_Culture</b:URL>
    <b:RefOrder>287</b:RefOrder>
  </b:Source>
  <b:Source>
    <b:Tag>Cho25</b:Tag>
    <b:SourceType>JournalArticle</b:SourceType>
    <b:Guid>{1CA6931D-F2CC-4B3E-B60E-DCF404FEA57F}</b:Guid>
    <b:Author>
      <b:Author>
        <b:NameList>
          <b:Person>
            <b:Last>Choukir</b:Last>
            <b:First>Jamel</b:First>
          </b:Person>
        </b:NameList>
      </b:Author>
    </b:Author>
    <b:Title>Leadership and Job Demands on Managerial Decision-Making Effectiveness through Emotional Exhaustion in the Aviation Industry</b:Title>
    <b:Year>2025</b:Year>
    <b:URL>https://www.researchgate.net/publication/397066997_Leadership_and_Job_Demands_on_Managerial_Decision-Making_Effectiveness_through_Emotional_Exhaustion_in_the_Aviation_Industry</b:URL>
    <b:RefOrder>288</b:RefOrder>
  </b:Source>
  <b:Source>
    <b:Tag>App251</b:Tag>
    <b:SourceType>JournalArticle</b:SourceType>
    <b:Guid>{D71C6264-D5D3-44B6-89C6-3A8630393BC5}</b:Guid>
    <b:Author>
      <b:Author>
        <b:NameList>
          <b:Person>
            <b:Last>Appiah-Kubi</b:Last>
            <b:First>Elias</b:First>
          </b:Person>
        </b:NameList>
      </b:Author>
    </b:Author>
    <b:Title>Enhancing public sector performance: the role of emotional intelligence in strengthening leadership effectiveness</b:Title>
    <b:Year>2025</b:Year>
    <b:URL>https://www.researchgate.net/publication/394385267_Enhancing_public_sector_performance_the_role_of_emotional_intelligence_in_strengthening_leadership_effectiveness</b:URL>
    <b:RefOrder>289</b:RefOrder>
  </b:Source>
  <b:Source>
    <b:Tag>Rai25</b:Tag>
    <b:SourceType>JournalArticle</b:SourceType>
    <b:Guid>{9F1017CE-F059-4A71-9480-F08EA24DBED8}</b:Guid>
    <b:Author>
      <b:Author>
        <b:NameList>
          <b:Person>
            <b:Last>Raissi</b:Last>
            <b:First>Nizar</b:First>
          </b:Person>
        </b:NameList>
      </b:Author>
    </b:Author>
    <b:Title>Sustainable Industry 4.0 and corporate social responsibility challenges in environmental decision-making effectiveness</b:Title>
    <b:Year>2025</b:Year>
    <b:URL>https://www.researchgate.net/publication/388274607_Sustainable_Industry_40_and_corporate_social_responsibility_challenges_in_environmental_decision-making_effectiveness</b:URL>
    <b:RefOrder>290</b:RefOrder>
  </b:Source>
  <b:Source>
    <b:Tag>Nde25</b:Tag>
    <b:SourceType>JournalArticle</b:SourceType>
    <b:Guid>{BCA3FF57-2775-478E-8994-B95753BA3432}</b:Guid>
    <b:Author>
      <b:Author>
        <b:NameList>
          <b:Person>
            <b:Last>Ndebele</b:Last>
            <b:First>Gugulethu</b:First>
          </b:Person>
        </b:NameList>
      </b:Author>
    </b:Author>
    <b:Title>A Situational Leadership Framework for Enhancing the Survival and Sustainability of SMEs in Botswana's Agrifood Sector</b:Title>
    <b:Year>2025</b:Year>
    <b:URL>https://www.researchgate.net/publication/390281175_A_Situational_Leadership_Framework_for_Enhancing_the_Survival_and_Sustainability_of_SMEs_in_Botswana%27s_Agrifood_Sector</b:URL>
    <b:RefOrder>291</b:RefOrder>
  </b:Source>
  <b:Source>
    <b:Tag>Ufu25</b:Tag>
    <b:SourceType>JournalArticle</b:SourceType>
    <b:Guid>{DBB1185C-04E5-4AEB-AC4B-43CD88F25798}</b:Guid>
    <b:Author>
      <b:Author>
        <b:NameList>
          <b:Person>
            <b:Last>Ufua</b:Last>
            <b:First>Daniel</b:First>
          </b:Person>
        </b:NameList>
      </b:Author>
    </b:Author>
    <b:Title>Decision-making for addressing complexity: a conceptual focus on business sustainability in the Nigerian private sector</b:Title>
    <b:Year>2025</b:Year>
    <b:URL>https://www.researchgate.net/publication/394385088_Decision-making_for_addressing_complexity_a_conceptual_focus_on_business_sustainability_in_the_Nigerian_private_sector</b:URL>
    <b:RefOrder>292</b:RefOrder>
  </b:Source>
  <b:Source>
    <b:Tag>Wan251</b:Tag>
    <b:SourceType>JournalArticle</b:SourceType>
    <b:Guid>{6E2E0BC8-F807-4180-8713-A95E4B642A92}</b:Guid>
    <b:Author>
      <b:Author>
        <b:NameList>
          <b:Person>
            <b:Last>Wanjiru</b:Last>
            <b:First>Ciro</b:First>
            <b:Middle>Getecha</b:Middle>
          </b:Person>
        </b:NameList>
      </b:Author>
    </b:Author>
    <b:Title>The Perceived Leadership Effectiveness of Managers in Public Universities in Kenya</b:Title>
    <b:Year>2025</b:Year>
    <b:URL>https://www.researchgate.net/publication/395870182_The_Perceived_Leadership_Effectiveness_of_Managers_in_Public_Universities_in_Kenya</b:URL>
    <b:RefOrder>293</b:RefOrder>
  </b:Source>
  <b:Source>
    <b:Tag>Als2510</b:Tag>
    <b:SourceType>JournalArticle</b:SourceType>
    <b:Guid>{3C99F977-F9E2-4A3E-857D-3C64C69B41E2}</b:Guid>
    <b:Author>
      <b:Author>
        <b:NameList>
          <b:Person>
            <b:Last>Alshahrani</b:Last>
            <b:First>Albandari</b:First>
          </b:Person>
        </b:NameList>
      </b:Author>
    </b:Author>
    <b:Title>The Role of Leadership And Communication in AI Assimilation: Case Studies From Saudi Arabia’s Public Sector Organizations</b:Title>
    <b:Year>2025</b:Year>
    <b:URL>https://www.researchgate.net/publication/394937561_The_Role_of_Leadership_And_Communication_in_AI_Assimilation_Case_Studies_From_Saudi_Arabia%27s_Public_Sector_Organizations</b:URL>
    <b:RefOrder>294</b:RefOrder>
  </b:Source>
  <b:Source>
    <b:Tag>Moh243</b:Tag>
    <b:SourceType>JournalArticle</b:SourceType>
    <b:Guid>{CE867C53-78A0-44CE-9224-B6712C9F2C15}</b:Guid>
    <b:Author>
      <b:Author>
        <b:NameList>
          <b:Person>
            <b:Last>Mohammed</b:Last>
            <b:First>Ahmed</b:First>
            <b:Middle>Farouk</b:Middle>
          </b:Person>
        </b:NameList>
      </b:Author>
    </b:Author>
    <b:Title>The Role of Artificial Intelligence (AI) on the Fraud Detection in the Private Sector in Saudi Arabia * Introduction</b:Title>
    <b:Year>2024</b:Year>
    <b:URL>https://www.researchgate.net/publication/377983587_The_Role_of_Artificial_Intelligence_AI_on_the_Fraud_Detection_in_the_Private_Sector_in_Saudi_Arabia_Introduction</b:URL>
    <b:RefOrder>295</b:RefOrder>
  </b:Source>
  <b:Source>
    <b:Tag>Lin24</b:Tag>
    <b:SourceType>JournalArticle</b:SourceType>
    <b:Guid>{1BF4F43A-AA9B-44C1-BD93-617B7331DFDB}</b:Guid>
    <b:Author>
      <b:Author>
        <b:NameList>
          <b:Person>
            <b:Last>Lin</b:Last>
            <b:First>Htin</b:First>
            <b:Middle>Kyaw</b:Middle>
          </b:Person>
        </b:NameList>
      </b:Author>
    </b:Author>
    <b:Title>IMPORTANCE OF EMOTIONAL INTELLIGENCE AND LEADERSHIP STYLES IN PRIVATE BANKS: A STUDY OF YANGON REGION IN MYANMAR</b:Title>
    <b:Year>2024</b:Year>
    <b:URL>https://www.researchgate.net/publication/387803304_IMPORTANCE_OF_EMOTIONAL_INTELLIGENCE_AND_LEADERSHIP_STYLES_IN_PRIVATE_BANKS_A_STUDY_OF_YANGON_REGION_IN_MYANMAR</b:URL>
    <b:RefOrder>296</b:RefOrder>
  </b:Source>
  <b:Source>
    <b:Tag>Hat24</b:Tag>
    <b:SourceType>JournalArticle</b:SourceType>
    <b:Guid>{1954B591-28D6-418A-A9AE-754C786D377E}</b:Guid>
    <b:Author>
      <b:Author>
        <b:NameList>
          <b:Person>
            <b:Last>Hathurusinghe</b:Last>
            <b:First>H.</b:First>
            <b:Middle>D. H. S</b:Middle>
          </b:Person>
        </b:NameList>
      </b:Author>
    </b:Author>
    <b:Title>Factors Affecting the Decision-Making Styles of Branch Managers in Private Sector Banks</b:Title>
    <b:Year>2024</b:Year>
    <b:URL>https://www.researchgate.net/publication/378294146_Factors_Affecting_the_Decision-Making_Styles_of_Branch_Managers_in_Private_Sector_Banks</b:URL>
    <b:RefOrder>297</b:RefOrder>
  </b:Source>
  <b:Source>
    <b:Tag>Maq251</b:Tag>
    <b:SourceType>JournalArticle</b:SourceType>
    <b:Guid>{851C4876-2B4D-4500-9671-8E7CAB30A207}</b:Guid>
    <b:Author>
      <b:Author>
        <b:NameList>
          <b:Person>
            <b:Last>Maquero</b:Last>
            <b:First>Dr.</b:First>
            <b:Middle>Madel</b:Middle>
          </b:Person>
        </b:NameList>
      </b:Author>
    </b:Author>
    <b:Title>The Influence of Leadership Skills and Decision-Making Styles on the Organizational Effectiveness of Academic Administrators in Selected Private Higher Educational Institutions</b:Title>
    <b:Year>2025</b:Year>
    <b:URL>https://www.researchgate.net/publication/393912521_The_Influence_of_Leadership_Skills_and_Decision-Making_Styles_on_The_Organizational_Effectiveness_of_Academic_Administrators_in_Selectedprivate_Higher_Educational_institutions</b:URL>
    <b:RefOrder>298</b:RefOrder>
  </b:Source>
  <b:Source>
    <b:Tag>AlA24</b:Tag>
    <b:SourceType>JournalArticle</b:SourceType>
    <b:Guid>{EC59B784-7AF9-414F-9D49-E744FEA9B198}</b:Guid>
    <b:Author>
      <b:Author>
        <b:NameList>
          <b:Person>
            <b:Last>Al-Anazi</b:Last>
            <b:First>Muhammad</b:First>
          </b:Person>
        </b:NameList>
      </b:Author>
    </b:Author>
    <b:Title>The Role of Transformational Leadership in Enhancing Employee Commitment and Loyalty in The Private Sector in Riyadh Province</b:Title>
    <b:Year>2024</b:Year>
    <b:URL>https://www.researchgate.net/publication/380314876_The_Role_of_Transformational_Leadership_in_Enhancing_Employee_Commitment_and_Loyalty_in_The_Private_Sector_in_Riyadh_Province</b:URL>
    <b:RefOrder>299</b:RefOrder>
  </b:Source>
  <b:Source>
    <b:Tag>Asi25</b:Tag>
    <b:SourceType>JournalArticle</b:SourceType>
    <b:Guid>{147ACD23-5396-4D79-9EE8-CD38A4EC55AC}</b:Guid>
    <b:Author>
      <b:Author>
        <b:NameList>
          <b:Person>
            <b:Last>Asiabar</b:Last>
            <b:First>Mojtaba</b:First>
            <b:Middle>Ghorbani</b:Middle>
          </b:Person>
        </b:NameList>
      </b:Author>
    </b:Author>
    <b:Title>Enhancing Leadership Skills in Sports Managers through Virtual Reality: Evidence from Iranian Clubs</b:Title>
    <b:Year>2025</b:Year>
    <b:URL>https://www.researchgate.net/publication/395748301_Enhancing_Leadership_Skills_in_Sports_Managers_through_Virtual_Reality_Evidence_from_Iranian_Clubs</b:URL>
    <b:RefOrder>300</b:RefOrder>
  </b:Source>
  <b:Source>
    <b:Tag>Kod21</b:Tag>
    <b:SourceType>JournalArticle</b:SourceType>
    <b:Guid>{64634022-69C3-4498-A7B2-A0AEF38CC956}</b:Guid>
    <b:Author>
      <b:Author>
        <b:NameList>
          <b:Person>
            <b:Last>Kodai</b:Last>
            <b:First>Zienab</b:First>
          </b:Person>
        </b:NameList>
      </b:Author>
    </b:Author>
    <b:Title>The impact of empowering Saudi women by breaking the glass ceiling on enhancing their role in leadership and entrepreneurship</b:Title>
    <b:Year>2021</b:Year>
    <b:URL>https://www.researchgate.net/publication/354172520_The_impact_of_empowering_Saudi_women_by_breaking_the_glass_ceiling_on_enhancing_their_role_in_leadership_and_entrepreneurship</b:URL>
    <b:RefOrder>301</b:RefOrder>
  </b:Source>
  <b:Source>
    <b:Tag>BAY23</b:Tag>
    <b:SourceType>JournalArticle</b:SourceType>
    <b:Guid>{B98F114C-3C9E-467A-BC80-A465F6FF3A81}</b:Guid>
    <b:Author>
      <b:Author>
        <b:NameList>
          <b:Person>
            <b:Last>BAYOMEI</b:Last>
            <b:First>SAMAH</b:First>
          </b:Person>
        </b:NameList>
      </b:Author>
    </b:Author>
    <b:Title>Harnessing Institutional Agility for a More Effective and Efficient Government Organization</b:Title>
    <b:Year>2023</b:Year>
    <b:URL>https://www.wseas.com/journals/bae/2023/d305107-2197.pdf</b:URL>
    <b:RefOrder>302</b:RefOrder>
  </b:Source>
  <b:Source>
    <b:Tag>Alg25</b:Tag>
    <b:SourceType>JournalArticle</b:SourceType>
    <b:Guid>{5A4D2F32-D7DB-450B-B932-BDB092BBE2EA}</b:Guid>
    <b:Author>
      <b:Author>
        <b:NameList>
          <b:Person>
            <b:Last>Alghamdi</b:Last>
            <b:First>Abeer</b:First>
            <b:Middle>Saeed</b:Middle>
          </b:Person>
        </b:NameList>
      </b:Author>
    </b:Author>
    <b:Title>Agile Leadership and Organizational Sustainability, Between Hope and Reality</b:Title>
    <b:Year>2025</b:Year>
    <b:URL>https://www.pjlss.edu.pk/pdf_files/2025_1/324-339.pdf</b:URL>
    <b:RefOrder>303</b:RefOrder>
  </b:Source>
  <b:Source>
    <b:Tag>Kha243</b:Tag>
    <b:SourceType>JournalArticle</b:SourceType>
    <b:Guid>{696C0C76-0332-43CE-9ACD-C773447AD394}</b:Guid>
    <b:Author>
      <b:Author>
        <b:NameList>
          <b:Person>
            <b:Last>Khadair</b:Last>
            <b:First>Ebrahim</b:First>
            <b:Middle>Khalil</b:Middle>
          </b:Person>
        </b:NameList>
      </b:Author>
    </b:Author>
    <b:Title>The Impact of Agile Leadership on Team Performance</b:Title>
    <b:Year>2024</b:Year>
    <b:Pages>909–915</b:Pages>
    <b:URL>https://link.springer.com/chapter/10.1007/978-3-031-62102-4_73</b:URL>
    <b:RefOrder>304</b:RefOrder>
  </b:Source>
  <b:Source>
    <b:Tag>Alo26</b:Tag>
    <b:SourceType>JournalArticle</b:SourceType>
    <b:Guid>{B34D6880-4F3D-4200-98B0-A1F39A0EA9CA}</b:Guid>
    <b:Author>
      <b:Author>
        <b:NameList>
          <b:Person>
            <b:Last>Alomiri</b:Last>
            <b:First>Hamdi</b:First>
          </b:Person>
        </b:NameList>
      </b:Author>
    </b:Author>
    <b:Title>THE IMP THE IMPACT OF LEADERSHIP ST T OF LEADERSHIP STYLE AND ORGANISA YLE AND ORGANISATIONAL CULTURE ON THE IMPLEMEN TURE ON THE IMPLEMENTATION OF E-SER TION OF E-SERVICES: AN VICES: AN EMPIRICAL STUDY IN SAUDI ARABIA</b:Title>
    <b:Year>2026</b:Year>
    <b:URL>https://pearl.plymouth.ac.uk/cgi/viewcontent.cgi?article=1040&amp;context=pbs-theses</b:URL>
    <b:RefOrder>305</b:RefOrder>
  </b:Source>
  <b:Source>
    <b:Tag>Abd244</b:Tag>
    <b:SourceType>JournalArticle</b:SourceType>
    <b:Guid>{5BCA493C-0286-4111-B646-1FFBB7E45BE6}</b:Guid>
    <b:Author>
      <b:Author>
        <b:NameList>
          <b:Person>
            <b:Last>Abdulmajeed</b:Last>
            <b:First>Areej</b:First>
            <b:Middle>Abdulraheem</b:Middle>
          </b:Person>
        </b:NameList>
      </b:Author>
    </b:Author>
    <b:Title>The Effect of Agile Principles to Improving Patient Care Quality in Riyadh Private Hospitals</b:Title>
    <b:Year>2024</b:Year>
    <b:Volume>3</b:Volume>
    <b:Issue>8</b:Issue>
    <b:URL>https://d1wqtxts1xzle7.cloudfront.net/117935121/16_IJSR_Vol._3_No._8_Aug_2024_Paper15_Ms._Areej-libre.pdf?1725403329=&amp;response-content-disposition=inline%3B+filename%3DThe_Effect_of_Agile_Principles_to_Improv.pdf&amp;Expires=1764581282&amp;Signature=JFfmY9uX0E3Rr</b:URL>
    <b:RefOrder>306</b:RefOrder>
  </b:Source>
  <b:Source>
    <b:Tag>Als254</b:Tag>
    <b:SourceType>JournalArticle</b:SourceType>
    <b:Guid>{63509CFF-5171-4F17-A93E-253BCAB7FDBE}</b:Guid>
    <b:Author>
      <b:Author>
        <b:NameList>
          <b:Person>
            <b:Last>Alsahly</b:Last>
            <b:First>Abdullah</b:First>
            <b:Middle>Mohammed</b:Middle>
          </b:Person>
        </b:NameList>
      </b:Author>
    </b:Author>
    <b:Title>An empirical examination of lean production, agile production and supply chain collaboration on manufacturing sustainability in Saudi Arabia</b:Title>
    <b:Year>2025</b:Year>
    <b:URL>https://bura.brunel.ac.uk/handle/2438/32384</b:URL>
    <b:RefOrder>307</b:RefOrder>
  </b:Source>
  <b:Source>
    <b:Tag>Bod25</b:Tag>
    <b:SourceType>JournalArticle</b:SourceType>
    <b:Guid>{E59820EE-74BA-44F2-BFD5-787595876BD5}</b:Guid>
    <b:Author>
      <b:Author>
        <b:NameList>
          <b:Person>
            <b:Last>Bodrick</b:Last>
            <b:First>Mustafa</b:First>
            <b:Middle>M.</b:Middle>
          </b:Person>
        </b:NameList>
      </b:Author>
    </b:Author>
    <b:Title>The Contextual Dynamism of Organizational Leadership in Saudi Arabia: What is Next After Change, Transition, and Transformation - Is it Transmogrification?</b:Title>
    <b:Year>2025</b:Year>
    <b:URL>https://al-kindipublishers.org/index.php/jbms/article/view/10025</b:URL>
    <b:RefOrder>308</b:RefOrder>
  </b:Source>
  <b:Source>
    <b:Tag>Cat25</b:Tag>
    <b:SourceType>JournalArticle</b:SourceType>
    <b:Guid>{6FB01E31-7C41-4D17-95C5-53AC089D7347}</b:Guid>
    <b:Author>
      <b:Author>
        <b:NameList>
          <b:Person>
            <b:Last>Catháin</b:Last>
            <b:First>Ciarán</b:First>
            <b:Middle>Ó</b:Middle>
          </b:Person>
        </b:NameList>
      </b:Author>
    </b:Author>
    <b:Title>Agile Leadership and Strategy: A Case Study from Bahrain Polytechnic</b:Title>
    <b:Year>2025</b:Year>
    <b:URL>https://link.springer.com/chapter/10.1007/978-3-031-91643-4_3</b:URL>
    <b:RefOrder>309</b:RefOrder>
  </b:Source>
  <b:Source>
    <b:Tag>AlH25</b:Tag>
    <b:SourceType>JournalArticle</b:SourceType>
    <b:Guid>{1EB0331A-3AA7-409A-BEFA-3D2FAD2F4CF1}</b:Guid>
    <b:Author>
      <b:Author>
        <b:NameList>
          <b:Person>
            <b:Last>Al-Hajjouj</b:Last>
            <b:First>Somaya</b:First>
          </b:Person>
        </b:NameList>
      </b:Author>
    </b:Author>
    <b:Title>A Conceptual Framework for the Impact of Total Quality Management and IT Alignment on Human Resource Development: The Mediating Role of Learning Agility in Saudi Educational Institutions</b:Title>
    <b:Year>2025</b:Year>
    <b:URL>https://journalrrsite.com/index.php/Myjrr/article/view/143</b:URL>
    <b:RefOrder>310</b:RefOrder>
  </b:Source>
  <b:Source>
    <b:Tag>AlQ26</b:Tag>
    <b:SourceType>JournalArticle</b:SourceType>
    <b:Guid>{55B3A67D-2D0C-41EA-A1A7-AE47D70A7DAB}</b:Guid>
    <b:Author>
      <b:Author>
        <b:NameList>
          <b:Person>
            <b:Last>Al-Qawasmi</b:Last>
            <b:First>Mohammed</b:First>
            <b:Middle>Ayman</b:Middle>
          </b:Person>
        </b:NameList>
      </b:Author>
    </b:Author>
    <b:Title>The role of agile administrative leadership in enhancing the effectiveness of digital transformation in Palestinian higher education institutions</b:Title>
    <b:Year>2026</b:Year>
    <b:URL>https://aradojournal.org/index.php/abj/article/view/2</b:URL>
    <b:RefOrder>311</b:RefOrder>
  </b:Source>
  <b:Source>
    <b:Tag>Att25</b:Tag>
    <b:SourceType>JournalArticle</b:SourceType>
    <b:Guid>{6BB7F66E-4E39-4E67-8B2F-51B89128E772}</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312</b:RefOrder>
  </b:Source>
  <b:Source>
    <b:Tag>Als255</b:Tag>
    <b:SourceType>JournalArticle</b:SourceType>
    <b:Guid>{8FB2E28A-BBC3-4F3A-8AA7-7E5D3A1AA852}</b:Guid>
    <b:Author>
      <b:Author>
        <b:NameList>
          <b:Person>
            <b:Last>Alshihre</b:Last>
            <b:First>Fawaz</b:First>
            <b:Middle>Mohammed A.</b:Middle>
          </b:Person>
        </b:NameList>
      </b:Author>
    </b:Author>
    <b:Title>Enhancing organizational performance through digital transformation strategies: An empirical study of Saudi startups</b:Title>
    <b:Year>2025</b:Year>
    <b:URL>https://www.researchgate.net/profile/Fawaz-Alshihre/publication/394607817_Enhancing_organizational_performance_through_digital_transformation_strategies_An_empirical_study_of_Saudi_startups/links/68ad277d7984e374aceb562f/Enhancing-organizational-performan</b:URL>
    <b:RefOrder>313</b:RefOrder>
  </b:Source>
  <b:Source>
    <b:Tag>AlS23</b:Tag>
    <b:SourceType>JournalArticle</b:SourceType>
    <b:Guid>{4EF9D998-E3D0-4BBA-8D0F-D6E175D7CF8B}</b:Guid>
    <b:Author>
      <b:Author>
        <b:NameList>
          <b:Person>
            <b:Last>Al Shamlan</b:Last>
            <b:First>Abdulrahman</b:First>
            <b:Middle>Eidhah</b:Middle>
          </b:Person>
        </b:NameList>
      </b:Author>
    </b:Author>
    <b:Title>Resilient Leadership: A Study Connecting Saudi Vision 2030 and the Higher Education Sector</b:Title>
    <b:Year>2023</b:Year>
    <b:URL>https://vuir.vu.edu.au/47555/</b:URL>
    <b:RefOrder>314</b:RefOrder>
  </b:Source>
  <b:Source>
    <b:Tag>Ala232</b:Tag>
    <b:SourceType>JournalArticle</b:SourceType>
    <b:Guid>{7BDBE102-FB4E-4AC9-8C0E-CD1CF0E536F2}</b:Guid>
    <b:Author>
      <b:Author>
        <b:NameList>
          <b:Person>
            <b:Last>Alalmai</b:Last>
            <b:First>Ali</b:First>
            <b:Middle>A.</b:Middle>
          </b:Person>
        </b:NameList>
      </b:Author>
    </b:Author>
    <b:Title>Agility as An Effective Approach During Covid-19: Evidence from Five-Star Hotels in Saudi Arabia</b:Title>
    <b:Year>2023</b:Year>
    <b:URL>https://www.researchgate.net/profile/Ali-Alalmai/publication/352039129_Agility_as_An_Effective_Approach_During_Covid-19_Evidence_from_Five-Star_Hotels_in_Saudi_Arabia/links/60b7c980299bf1d329bf266b/Agility-as-An-Effective-Approach-During-Covid-19-Evidence</b:URL>
    <b:RefOrder>315</b:RefOrder>
  </b:Source>
  <b:Source>
    <b:Tag>Ala233</b:Tag>
    <b:SourceType>JournalArticle</b:SourceType>
    <b:Guid>{DA263085-A68F-477B-9B41-063526A5D374}</b:Guid>
    <b:Author>
      <b:Author>
        <b:NameList>
          <b:Person>
            <b:Last>Alajaji</b:Last>
          </b:Person>
        </b:NameList>
      </b:Author>
    </b:Author>
    <b:Title>How strategic leaders facilitate public sector digitalisation: the context of two Saudi Arabian ministries</b:Title>
    <b:Year>2023</b:Year>
    <b:URL>https://e-space.mmu.ac.uk/633322/</b:URL>
    <b:RefOrder>316</b:RefOrder>
  </b:Source>
  <b:Source>
    <b:Tag>Gup242</b:Tag>
    <b:SourceType>JournalArticle</b:SourceType>
    <b:Guid>{90F260DF-2A69-483A-839B-87781538533F}</b:Guid>
    <b:Author>
      <b:Author>
        <b:NameList>
          <b:Person>
            <b:Last>Gupta</b:Last>
            <b:First>Rajeev</b:First>
          </b:Person>
        </b:NameList>
      </b:Author>
    </b:Author>
    <b:Title>Transformational Leadership in Strategic Management: Catalyzing Change and Innovation</b:Title>
    <b:Year>2024</b:Year>
    <b:URL>https://www.researchgate.net/publication/387116712_Transformational_Leadership_in_Strategic_Management_Catalyzing_Change_and_Innovation</b:URL>
    <b:RefOrder>317</b:RefOrder>
  </b:Source>
  <b:Source>
    <b:Tag>Omo24</b:Tag>
    <b:SourceType>JournalArticle</b:SourceType>
    <b:Guid>{C2539436-DE8D-469A-9C08-0D245AB07CB7}</b:Guid>
    <b:Author>
      <b:Author>
        <b:NameList>
          <b:Person>
            <b:Last>Omonije</b:Last>
            <b:First>Ajibola</b:First>
          </b:Person>
        </b:NameList>
      </b:Author>
    </b:Author>
    <b:Title>Agile Methodology: A Comprehensive Impact on Modern Business Operations</b:Title>
    <b:Year>2024</b:Year>
    <b:Volume>13</b:Volume>
    <b:Issue>2</b:Issue>
    <b:URL>https://www.researchgate.net/publication/377979833_Agile_Methodology_A_Comprehensive_Impact_on_Modern_Business_Operations</b:URL>
    <b:RefOrder>318</b:RefOrder>
  </b:Source>
  <b:Source>
    <b:Tag>Suh20</b:Tag>
    <b:SourceType>JournalArticle</b:SourceType>
    <b:Guid>{11E6C3C5-C489-4198-8BB8-9CC2E2F37B31}</b:Guid>
    <b:Author>
      <b:Author>
        <b:NameList>
          <b:Person>
            <b:Last>Suharyanto</b:Last>
            <b:First>Ary</b:First>
          </b:Person>
        </b:NameList>
      </b:Author>
    </b:Author>
    <b:Title>The Fall and Rise of The Contingency Theory of Leadership</b:Title>
    <b:Year>2020</b:Year>
    <b:URL>https://www.researchgate.net/publication/350320590_The_Fall_and_Rise_of_The_Contingency_Theory_of_Leadership</b:URL>
    <b:RefOrder>319</b:RefOrder>
  </b:Source>
  <b:Source>
    <b:Tag>Sch17</b:Tag>
    <b:SourceType>JournalArticle</b:SourceType>
    <b:Guid>{574C3AAD-AD00-4A56-B451-0A60459E9F7E}</b:Guid>
    <b:Author>
      <b:Author>
        <b:NameList>
          <b:Person>
            <b:Last>Schneider</b:Last>
            <b:First>Anselm</b:First>
          </b:Person>
        </b:NameList>
      </b:Author>
    </b:Author>
    <b:Title>Reducing Complexity by Creating Complexity: A Systems Theory Perspective on How Organizations Respond to Their Environments</b:Title>
    <b:Year>2017</b:Year>
    <b:URL>https://www.researchgate.net/publication/295861164_Reducing_Complexity_by_Creating_Complexity_A_Systems_Theory_Perspective_on_How_Organizations_Respond_to_Their_Environments</b:URL>
    <b:RefOrder>320</b:RefOrder>
  </b:Source>
  <b:Source>
    <b:Tag>Hub23</b:Tag>
    <b:SourceType>JournalArticle</b:SourceType>
    <b:Guid>{EA4FC4FE-3972-439A-AC41-53F6CA3E91F9}</b:Guid>
    <b:Author>
      <b:Author>
        <b:NameList>
          <b:Person>
            <b:Last>Hubbart</b:Last>
            <b:First>Jason</b:First>
            <b:Middle>A.</b:Middle>
          </b:Person>
        </b:NameList>
      </b:Author>
    </b:Author>
    <b:Title>Organizational Change: The Challenge of Change Aversion</b:Title>
    <b:Year>2023</b:Year>
    <b:URL>https://www.researchgate.net/publication/372167040_Organizational_Change_The_Challenge_of_Change_Aversion</b:URL>
    <b:RefOrder>321</b:RefOrder>
  </b:Source>
  <b:Source>
    <b:Tag>Por24</b:Tag>
    <b:SourceType>JournalArticle</b:SourceType>
    <b:Guid>{6DCBAC8D-B845-4D9E-AD26-4FFEFA480FA7}</b:Guid>
    <b:Author>
      <b:Author>
        <b:NameList>
          <b:Person>
            <b:Last>Porfírio</b:Last>
            <b:First>José</b:First>
            <b:Middle>António</b:Middle>
          </b:Person>
        </b:NameList>
      </b:Author>
    </b:Author>
    <b:Title>Factors affecting digital transformation in banking</b:Title>
    <b:Year>2024</b:Year>
    <b:URL>https://www.sciencedirect.com/science/article/pii/S014829632300752X</b:URL>
    <b:RefOrder>322</b:RefOrder>
  </b:Source>
  <b:Source>
    <b:Tag>Gru24</b:Tag>
    <b:SourceType>JournalArticle</b:SourceType>
    <b:Guid>{090EA533-0C71-4831-9F65-7EE12BFF592A}</b:Guid>
    <b:Author>
      <b:Author>
        <b:NameList>
          <b:Person>
            <b:Last>Grujić</b:Last>
            <b:First>Miloš</b:First>
          </b:Person>
        </b:NameList>
      </b:Author>
    </b:Author>
    <b:Title>The role of digital transformation in the financial sector: a global perspective</b:Title>
    <b:Year>2024</b:Year>
    <b:URL>https://www.researchgate.net/publication/381551675_The_role_of_digital_transformation_in_the_financial_sector_a_global_perspective</b:URL>
    <b:RefOrder>323</b:RefOrder>
  </b:Source>
  <b:Source>
    <b:Tag>Man25</b:Tag>
    <b:SourceType>JournalArticle</b:SourceType>
    <b:Guid>{25BD26F4-C6B5-4516-B39F-FF2BC0B1182E}</b:Guid>
    <b:Author>
      <b:Author>
        <b:NameList>
          <b:Person>
            <b:Last>Manta</b:Last>
            <b:First>Otilia</b:First>
          </b:Person>
        </b:NameList>
      </b:Author>
    </b:Author>
    <b:Title>Banking Transformation Through FinTech and the Integration of Artificial Intelligence in Payments</b:Title>
    <b:Year>2025</b:Year>
    <b:URL>https://www.mdpi.com/2674-1032/4/2/13</b:URL>
    <b:RefOrder>324</b:RefOrder>
  </b:Source>
  <b:Source>
    <b:Tag>Fel25</b:Tag>
    <b:SourceType>JournalArticle</b:SourceType>
    <b:Guid>{9D58B5A9-2F3D-4291-9A5D-F1568AE26E62}</b:Guid>
    <b:Author>
      <b:Author>
        <b:NameList>
          <b:Person>
            <b:Last>Felipe</b:Last>
            <b:First>Thiago</b:First>
          </b:Person>
        </b:NameList>
      </b:Author>
    </b:Author>
    <b:Title>Digital transformation in commercial banks: Unraveling the flow of Industry 4.0</b:Title>
    <b:Year>2025</b:Year>
    <b:URL>https://www.sciencedirect.com/science/article/pii/S2666954425000249</b:URL>
    <b:RefOrder>325</b:RefOrder>
  </b:Source>
  <b:Source>
    <b:Tag>Onu23</b:Tag>
    <b:SourceType>JournalArticle</b:SourceType>
    <b:Guid>{C9DE4748-5AD6-421B-A350-384200211901}</b:Guid>
    <b:Author>
      <b:Author>
        <b:NameList>
          <b:Person>
            <b:Last>Onunka</b:Last>
            <b:First>Tochukwu</b:First>
          </b:Person>
        </b:NameList>
      </b:Author>
    </b:Author>
    <b:Title>BANKING: A COMPREHENSIVE REVIEW OF THE EVOLUTION AND IMPACT OF INNOVATIVE BANKING SERVICES ON ENTREPRENEURIAL GROWTH</b:Title>
    <b:Year>2023</b:Year>
    <b:URL>https://www.researchgate.net/publication/377292345_BANKING_A_COMPREHENSIVE_REVIEW_OF_THE_EVOLUTION_AND_IMPACT_OF_INNOVATIVE_BANKING_SERVICES_ON_ENTREPRENEURIAL_GROWTH</b:URL>
    <b:RefOrder>326</b:RefOrder>
  </b:Source>
  <b:Source>
    <b:Tag>Men241</b:Tag>
    <b:SourceType>JournalArticle</b:SourceType>
    <b:Guid>{A3D4C242-2653-4389-92B2-CCA29066F23B}</b:Guid>
    <b:Author>
      <b:Author>
        <b:NameList>
          <b:Person>
            <b:Last>Mennella</b:Last>
            <b:First>Ciro</b:First>
          </b:Person>
        </b:NameList>
      </b:Author>
    </b:Author>
    <b:Title>Ethical and regulatory challenges of AI technologies in healthcare: A narrative review</b:Title>
    <b:Year>2024</b:Year>
    <b:URL>https://www.sciencedirect.com/science/article/pii/S2405844024023284</b:URL>
    <b:RefOrder>327</b:RefOrder>
  </b:Source>
  <b:Source>
    <b:Tag>Elb20</b:Tag>
    <b:SourceType>JournalArticle</b:SourceType>
    <b:Guid>{4C668B26-927F-4225-A912-8B7B6E2A4CAA}</b:Guid>
    <b:Author>
      <b:Author>
        <b:NameList>
          <b:Person>
            <b:Last>Elbanna</b:Last>
            <b:First>Said</b:First>
          </b:Person>
        </b:NameList>
      </b:Author>
    </b:Author>
    <b:Title>Management research in the Arab World: What is now and what is next?</b:Title>
    <b:Year>2020</b:Year>
    <b:URL>https://www.researchgate.net/publication/339188099_Management_research_in_the_Arab_World_What_is_now_and_what_is_next</b:URL>
    <b:RefOrder>328</b:RefOrder>
  </b:Source>
  <b:Source>
    <b:Tag>Alo254</b:Tag>
    <b:SourceType>JournalArticle</b:SourceType>
    <b:Guid>{290106FF-23AA-40E1-B395-8D957CBC2449}</b:Guid>
    <b:Author>
      <b:Author>
        <b:NameList>
          <b:Person>
            <b:Last>Alodhialah</b:Last>
            <b:First>Abdulaziz</b:First>
            <b:Middle>M</b:Middle>
          </b:Person>
        </b:NameList>
      </b:Author>
    </b:Author>
    <b:Title>Exploring the influence of organizational culture on evidence-based practice adoption among nurses in tertiary hospitals: a qualitative study</b:Title>
    <b:Year>2025</b:Year>
    <b:URL>https://pmc.ncbi.nlm.nih.gov/articles/PMC12326685/</b:URL>
    <b:RefOrder>329</b:RefOrder>
  </b:Source>
  <b:Source>
    <b:Tag>Mos25</b:Tag>
    <b:SourceType>JournalArticle</b:SourceType>
    <b:Guid>{32A22DFB-A6B7-439A-A98E-13CD84C43024}</b:Guid>
    <b:Author>
      <b:Author>
        <b:NameList>
          <b:Person>
            <b:Last>Mosa</b:Last>
            <b:First>Hamed</b:First>
            <b:Middle>Abdallha</b:Middle>
          </b:Person>
        </b:NameList>
      </b:Author>
    </b:Author>
    <b:Title>The role of enterprise risk management in enhancing the sustainability of Saudi insurance companies under vision 2030</b:Title>
    <b:Year>2025</b:Year>
    <b:URL>https://www.researchgate.net/publication/397836295_The_role_of_enterprise_risk_management_in_enhancing_the_sustainability_of_Saudi_insurance_companies_under_vision_2030</b:URL>
    <b:RefOrder>330</b:RefOrder>
  </b:Source>
  <b:Source>
    <b:Tag>Kan202</b:Tag>
    <b:SourceType>JournalArticle</b:SourceType>
    <b:Guid>{3C2C2294-EBD0-4B10-8787-078DE6544A93}</b:Guid>
    <b:Author>
      <b:Author>
        <b:NameList>
          <b:Person>
            <b:Last>Kanu</b:Last>
            <b:First>Mohamed</b:First>
          </b:Person>
        </b:NameList>
      </b:Author>
    </b:Author>
    <b:Title>The Role of Risk Culture in Enterprise Risk Management Implementation</b:Title>
    <b:Year>2020</b:Year>
    <b:URL>https://www.researchgate.net/publication/344834383_The_Role_of_Risk_Culture_in_Enterprise_Risk_Management_Implementation</b:URL>
    <b:RefOrder>331</b:RefOrder>
  </b:Source>
  <b:Source>
    <b:Tag>Elt25</b:Tag>
    <b:SourceType>JournalArticle</b:SourceType>
    <b:Guid>{7B96AEC9-C6FE-488D-9A50-98540CE9D417}</b:Guid>
    <b:Author>
      <b:Author>
        <b:NameList>
          <b:Person>
            <b:Last>Eltahir</b:Last>
            <b:First>Ibrahim</b:First>
            <b:Middle>Ahmed Elamin</b:Middle>
          </b:Person>
        </b:NameList>
      </b:Author>
    </b:Author>
    <b:Title>The Role of Financial Compensation Oversight Committees in Improving the Financial Performance Governance of Saudi Banks</b:Title>
    <b:Year>2025</b:Year>
    <b:URL>https://www.mdpi.com/1911-8074/18/9/514</b:URL>
    <b:RefOrder>332</b:RefOrder>
  </b:Source>
  <b:Source>
    <b:Tag>Aba23</b:Tag>
    <b:SourceType>JournalArticle</b:SourceType>
    <b:Guid>{17EFBB95-B896-49CF-A82F-509EB791E898}</b:Guid>
    <b:Author>
      <b:Author>
        <b:NameList>
          <b:Person>
            <b:Last>Abadi</b:Last>
            <b:First>Mohammed</b:First>
          </b:Person>
        </b:NameList>
      </b:Author>
    </b:Author>
    <b:Title>Role of Culture on Leadership and Governance in Saudi Arabia</b:Title>
    <b:Year>2023</b:Year>
    <b:URL>https://www.researchgate.net/publication/369922314_Role_of_Culture_on_Leadership_and_Governance_in_Saudi_Arabia</b:URL>
    <b:RefOrder>333</b:RefOrder>
  </b:Source>
  <b:Source>
    <b:Tag>قنص23</b:Tag>
    <b:SourceType>JournalArticle</b:SourceType>
    <b:Guid>{1F25CDB6-4FB6-4CA0-BD29-D51623082298}</b:Guid>
    <b:Author>
      <b:Author>
        <b:NameList>
          <b:Person>
            <b:Last>قنصوة</b:Last>
            <b:First>مها</b:First>
            <b:Middle>مصطفى متولى</b:Middle>
          </b:Person>
        </b:NameList>
      </b:Author>
    </b:Author>
    <b:Title>أثر استخدام المشتقات المالية على ادارة المخاطر فى البنوك (دراسة حالة للبنك الأهلي خلال الفترة ٢٠٠٨ – ٢٠١٨)</b:Title>
    <b:Year>2023</b:Year>
    <b:URL>https://caf.journals.ekb.eg/article_283901.html</b:URL>
    <b:RefOrder>334</b:RefOrder>
  </b:Source>
  <b:Source>
    <b:Tag>الخ232</b:Tag>
    <b:SourceType>JournalArticle</b:SourceType>
    <b:Guid>{D4E6E0F6-C661-4B71-AF46-5E794494F300}</b:Guid>
    <b:Author>
      <b:Author>
        <b:NameList>
          <b:Person>
            <b:Last>الخير</b:Last>
            <b:First>محمد</b:First>
            <b:Middle>حارس محمد طه أبو</b:Middle>
          </b:Person>
        </b:NameList>
      </b:Author>
    </b:Author>
    <b:Title>أثر جودة المراجعة الداخلية في الحد من المخاطر السيبرانية بهدف دعم الإستقرار المالي في البنوك الإلكترونية (دراسة ميدانية)</b:Title>
    <b:Year>2023</b:Year>
    <b:URL>https://masf.journals.ekb.eg/article_278277.html</b:URL>
    <b:RefOrder>335</b:RefOrder>
  </b:Source>
  <b:Source>
    <b:Tag>Str231</b:Tag>
    <b:SourceType>JournalArticle</b:SourceType>
    <b:Guid>{8C637E43-56D9-43C3-88FC-58A8ACBD5DF7}</b:Guid>
    <b:Author>
      <b:Author>
        <b:NameList>
          <b:Person>
            <b:Last>Streicher</b:Last>
            <b:First>Bernhard</b:First>
          </b:Person>
        </b:NameList>
      </b:Author>
    </b:Author>
    <b:Title>The Risk Culture Framework: Introducing an Integrative Framework for Holistic Risk Analysis</b:Title>
    <b:Year>2023</b:Year>
    <b:URL>https://www.researchgate.net/publication/373043927_The_Risk_Culture_Framework_Introducing_an_Integrative_Framework_for_Holistic_Risk_Analysis</b:URL>
    <b:RefOrder>336</b:RefOrder>
  </b:Source>
  <b:Source>
    <b:Tag>Oko25</b:Tag>
    <b:SourceType>JournalArticle</b:SourceType>
    <b:Guid>{2F84741A-00B5-41C3-A08A-36453C53F266}</b:Guid>
    <b:Author>
      <b:Author>
        <b:NameList>
          <b:Person>
            <b:Last>Oko-Odion</b:Last>
            <b:First>Courage</b:First>
          </b:Person>
        </b:NameList>
      </b:Author>
    </b:Author>
    <b:Title>Risk management frameworks for financial institutions in a rapidly changing economic landscape</b:Title>
    <b:Year>2025</b:Year>
    <b:URL>https://www.researchgate.net/publication/388351331_Risk_management_frameworks_for_financial_institutions_in_a_rapidly_changing_economic_landscape</b:URL>
    <b:RefOrder>337</b:RefOrder>
  </b:Source>
  <b:Source>
    <b:Tag>Mes23</b:Tag>
    <b:SourceType>JournalArticle</b:SourceType>
    <b:Guid>{92B5CF7E-A2A6-4E88-9985-D7E1123D0064}</b:Guid>
    <b:Author>
      <b:Author>
        <b:NameList>
          <b:Person>
            <b:Last>Meskovic</b:Last>
            <b:First>Minela</b:First>
            <b:Middle>Nuhic</b:Middle>
          </b:Person>
        </b:NameList>
      </b:Author>
    </b:Author>
    <b:Title>Risk Management Culture, Structure, and Process – Theoretical Insights and Empirical Evidence</b:Title>
    <b:Year>2023</b:Year>
    <b:URL>https://www.researchgate.net/publication/374271888_Risk_Management_Culture_Structure_and_Process_-_Theoretical_Insights_and_Empirical_Evidence</b:URL>
    <b:RefOrder>338</b:RefOrder>
  </b:Source>
  <b:Source>
    <b:Tag>Boc23</b:Tag>
    <b:SourceType>JournalArticle</b:SourceType>
    <b:Guid>{1F82A127-4A76-4054-A2F8-AA83CD3C690A}</b:Guid>
    <b:Author>
      <b:Author>
        <b:NameList>
          <b:Person>
            <b:Last>Bockius</b:Last>
            <b:First>Heike</b:First>
          </b:Person>
        </b:NameList>
      </b:Author>
    </b:Author>
    <b:Title>Organizational risk culture: A literature review on dimensions, assessment, value relevance, and improvement levers</b:Title>
    <b:Year>2023</b:Year>
    <b:URL>https://www.researchgate.net/publication/368696518_Organizational_risk_culture_A_literature_review_on_dimensions_assessment_value_relevance_and_improvement_levers</b:URL>
    <b:RefOrder>339</b:RefOrder>
  </b:Source>
  <b:Source>
    <b:Tag>Kan211</b:Tag>
    <b:SourceType>JournalArticle</b:SourceType>
    <b:Guid>{66BEABAF-7D81-491F-8D25-3D19D0352F80}</b:Guid>
    <b:Author>
      <b:Author>
        <b:NameList>
          <b:Person>
            <b:Last>Mohamed</b:Last>
          </b:Person>
        </b:NameList>
      </b:Author>
    </b:Author>
    <b:Title>A Theoretical Framework for Enterprise Risk Management and Organizational Performance</b:Title>
    <b:Year>2021</b:Year>
    <b:URL>https://www.researchgate.net/publication/351036209_A_Theoretical_Framework_for_Enterprise_Risk_Management_and_Organizational_Performance</b:URL>
    <b:RefOrder>340</b:RefOrder>
  </b:Source>
  <b:Source>
    <b:Tag>Ben252</b:Tag>
    <b:SourceType>JournalArticle</b:SourceType>
    <b:Guid>{1DFF6EB5-096A-47A2-B2FF-887F09D6141C}</b:Guid>
    <b:Author>
      <b:Author>
        <b:NameList>
          <b:Person>
            <b:Last>Benhanifia</b:Last>
            <b:First>Abdeldjalil</b:First>
          </b:Person>
        </b:NameList>
      </b:Author>
    </b:Author>
    <b:Title>Systematic review of predictive maintenance practices in the manufacturing sector</b:Title>
    <b:Year>2025</b:Year>
    <b:URL>https://www.sciencedirect.com/science/article/pii/S2667305325000274</b:URL>
    <b:RefOrder>1</b:RefOrder>
  </b:Source>
  <b:Source>
    <b:Tag>Sha253</b:Tag>
    <b:SourceType>JournalArticle</b:SourceType>
    <b:Guid>{94C8D222-081B-4664-9753-075DECDC7CB6}</b:Guid>
    <b:Author>
      <b:Author>
        <b:NameList>
          <b:Person>
            <b:Last>Shamim</b:Last>
            <b:First>Md</b:First>
            <b:Middle>Mahamudur Rahaman</b:Middle>
          </b:Person>
        </b:NameList>
      </b:Author>
    </b:Author>
    <b:Title>MAINTENANCE OPTIMIZATION IN SMART MANUFACTURING FACILITIES: A SYSTEMATIC REVIEW OF LEAN, TPM, AND DIGITALLY-DRIVEN RELIABILITY MODELS IN INDUSTRIAL ENGINEERING</b:Title>
    <b:Year>2025</b:Year>
    <b:URL>https://www.researchgate.net/publication/391476480_MAINTENANCE_OPTIMIZATION_IN_SMART_MANUFACTURING_FACILITIES_A_SYSTEMATIC_REVIEW_OF_LEAN_TPM_AND_DIGITALLY-DRIVEN_RELIABILITY_MODELS_IN_INDUSTRIAL_ENGINEERING</b:URL>
    <b:RefOrder>2</b:RefOrder>
  </b:Source>
  <b:Source>
    <b:Tag>Ham23</b:Tag>
    <b:SourceType>JournalArticle</b:SourceType>
    <b:Guid>{588B9A50-B60D-46C5-88D8-7C1D53B54F6D}</b:Guid>
    <b:Author>
      <b:Author>
        <b:NameList>
          <b:Person>
            <b:Last>Hamasha</b:Last>
            <b:First>Mohammad</b:First>
            <b:Middle>M</b:Middle>
          </b:Person>
        </b:NameList>
      </b:Author>
    </b:Author>
    <b:Title>Strategical selection of maintenance type under different conditions</b:Title>
    <b:Year>2023</b:Year>
    <b:URL>https://pmc.ncbi.nlm.nih.gov/articles/PMC10511507/</b:URL>
    <b:RefOrder>3</b:RefOrder>
  </b:Source>
  <b:Source>
    <b:Tag>Dub21</b:Tag>
    <b:SourceType>JournalArticle</b:SourceType>
    <b:Guid>{3F980F96-3D48-46AF-A2E5-D413FE66BF86}</b:Guid>
    <b:Author>
      <b:Author>
        <b:NameList>
          <b:Person>
            <b:Last>Dubik</b:Last>
            <b:First>Kwame</b:First>
          </b:Person>
        </b:NameList>
      </b:Author>
    </b:Author>
    <b:Title>Impact of Safety-Maintenance Practices on the Overall Performance of an Industry</b:Title>
    <b:Year>2021</b:Year>
    <b:URL>https://www.scirp.org/journal/paperinformation?paperid=135527</b:URL>
    <b:RefOrder>4</b:RefOrder>
  </b:Source>
  <b:Source>
    <b:Tag>Ale25</b:Tag>
    <b:SourceType>JournalArticle</b:SourceType>
    <b:Guid>{5D981CD3-EF56-4B02-8AE2-A95EF5484425}</b:Guid>
    <b:Author>
      <b:Author>
        <b:NameList>
          <b:Person>
            <b:Last>Alenezi</b:Last>
            <b:First>Anwur</b:First>
          </b:Person>
        </b:NameList>
      </b:Author>
    </b:Author>
    <b:Title>Artificial Intelligence Applications in Water Treatment and Desalination: A Comprehensive Review</b:Title>
    <b:Year>2025</b:Year>
    <b:URL>https://www.mdpi.com/2073-4441/17/8/1169</b:URL>
    <b:RefOrder>5</b:RefOrder>
  </b:Source>
  <b:Source>
    <b:Tag>Ihs18</b:Tag>
    <b:SourceType>JournalArticle</b:SourceType>
    <b:Guid>{719103B1-8052-4189-A090-9E7EC801D188}</b:Guid>
    <b:Author>
      <b:Author>
        <b:NameList>
          <b:Person>
            <b:Last>Ihsan</b:Last>
            <b:First>Bakhter</b:First>
          </b:Person>
        </b:NameList>
      </b:Author>
    </b:Author>
    <b:Title>Factors affecting operation and maintenance cost of hotels</b:Title>
    <b:Year>2018</b:Year>
    <b:URL>https://www.emerald.com/pm/article/36/3/296/317552/Factors-affecting-operation-and-maintenance-cost</b:URL>
    <b:RefOrder>6</b:RefOrder>
  </b:Source>
  <b:Source>
    <b:Tag>Mor243</b:Tag>
    <b:SourceType>JournalArticle</b:SourceType>
    <b:Guid>{C4F18266-7FC0-4F4C-A945-0B5B4898BA40}</b:Guid>
    <b:Author>
      <b:Author>
        <b:NameList>
          <b:Person>
            <b:Last>More</b:Last>
            <b:First>Sagar</b:First>
          </b:Person>
        </b:NameList>
      </b:Author>
    </b:Author>
    <b:Title>Maintenance decision-making and its relevance in engineering asset management</b:Title>
    <b:Year>2024</b:Year>
    <b:URL>https://www.researchgate.net/publication/379283764_Maintenance_decision-making_and_its_relevance_in_engineering_asset_management</b:URL>
    <b:RefOrder>7</b:RefOrder>
  </b:Source>
  <b:Source>
    <b:Tag>Bok20</b:Tag>
    <b:SourceType>JournalArticle</b:SourceType>
    <b:Guid>{4E9D0089-F00A-461C-94A8-7283E7FB3AA7}</b:Guid>
    <b:Author>
      <b:Author>
        <b:NameList>
          <b:Person>
            <b:Last>Bokrantz</b:Last>
            <b:First>Jon</b:First>
          </b:Person>
        </b:NameList>
      </b:Author>
    </b:Author>
    <b:Title>Smart Maintenance: an empirically grounded conceptualization</b:Title>
    <b:Year>2020</b:Year>
    <b:URL>https://www.sciencedirect.com/science/article/pii/S0925527319303615</b:URL>
    <b:RefOrder>8</b:RefOrder>
  </b:Source>
  <b:Source>
    <b:Tag>Mas213</b:Tag>
    <b:SourceType>JournalArticle</b:SourceType>
    <b:Guid>{D6EEDB40-4DCC-4B7A-9FBB-EB10FB6D8E40}</b:Guid>
    <b:Author>
      <b:Author>
        <b:NameList>
          <b:Person>
            <b:Last>Masengesho</b:Last>
            <b:First>Elysé</b:First>
          </b:Person>
        </b:NameList>
      </b:Author>
    </b:Author>
    <b:Title>IMPACT OF MAINTENANCE OPERATIONS IN BUILDINGS PERFORMANCE, KIGALI COMMERCIAL BUILDINGS CASE STUDY</b:Title>
    <b:Year>2021</b:Year>
    <b:URL>https://www.researchgate.net/publication/349988349_IMPACT_OF_MAINTENANCE_OPERATIONS_IN_BUILDINGS_PERFORMANCE_KIGALI_COMMERCIAL_BUILDINGS_CASE_STUDY</b:URL>
    <b:RefOrder>9</b:RefOrder>
  </b:Source>
  <b:Source>
    <b:Tag>Placeholder4</b:Tag>
    <b:SourceType>JournalArticle</b:SourceType>
    <b:Guid>{19D868DD-874D-4C1E-A1DC-F725E25A194F}</b:Guid>
    <b:Author>
      <b:Author>
        <b:NameList>
          <b:Person>
            <b:Last>Attia</b:Last>
            <b:First>Ahmed</b:First>
            <b:Middle>M.</b:Middle>
          </b:Person>
        </b:NameList>
      </b:Author>
    </b:Author>
    <b:Title>Integrated risk management and maintenance planning in Oil and Gas Supply Chain operations under market uncertainty</b:Title>
    <b:Year>2025</b:Year>
    <b:URL>https://www.sciencedirect.com/science/article/abs/pii/S0098135424002977</b:URL>
    <b:RefOrder>10</b:RefOrder>
  </b:Source>
  <b:Source>
    <b:Tag>Sho252</b:Tag>
    <b:SourceType>JournalArticle</b:SourceType>
    <b:Guid>{FD0897EE-DD10-4E62-A63C-033A12AD89FA}</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b:URL>
    <b:RefOrder>11</b:RefOrder>
  </b:Source>
  <b:Source>
    <b:Tag>Alr245</b:Tag>
    <b:SourceType>JournalArticle</b:SourceType>
    <b:Guid>{8CA857E6-4805-4C22-8EDD-A3EBCEFCB9C9}</b:Guid>
    <b:Author>
      <b:Author>
        <b:NameList>
          <b:Person>
            <b:Last>Alrubaidi</b:Last>
            <b:First>Mohammed</b:First>
          </b:Person>
        </b:NameList>
      </b:Author>
    </b:Author>
    <b:Title>Evaluating the Effects of Digital Transformation on Facilities Management Projects in Saudi Arabia: Overcoming Challenges and Seizing Opportunities</b:Title>
    <b:Year>2024</b:Year>
    <b:URL>https://www.scirp.org/journal/paperinformation?paperid=137442</b:URL>
    <b:RefOrder>12</b:RefOrder>
  </b:Source>
  <b:Source>
    <b:Tag>Erb22</b:Tag>
    <b:SourceType>JournalArticle</b:SourceType>
    <b:Guid>{1A336C94-FBF6-4FE4-A3B9-773E391F0119}</b:Guid>
    <b:Author>
      <b:Author>
        <b:NameList>
          <b:Person>
            <b:Last>Erbiyik</b:Last>
            <b:First>Hikmet</b:First>
          </b:Person>
        </b:NameList>
      </b:Author>
    </b:Author>
    <b:Title>Definition of Maintenance and Maintenance Types with Due Care on Preventive Maintenance</b:Title>
    <b:Year>2022</b:Year>
    <b:URL>https://www.researchgate.net/publication/366236297_Definition_of_Maintenance_and_Maintenance_Types_with_Due_Care_on_Preventive_Maintenance</b:URL>
    <b:RefOrder>13</b:RefOrder>
  </b:Source>
  <b:Source>
    <b:Tag>Kha245</b:Tag>
    <b:SourceType>JournalArticle</b:SourceType>
    <b:Guid>{C3860B82-D985-4794-AADE-419ABBD10EDE}</b:Guid>
    <b:Author>
      <b:Author>
        <b:NameList>
          <b:Person>
            <b:Last>Khayal</b:Last>
            <b:First>Osama</b:First>
            <b:Middle>Mohammed Elmardi Suleiman</b:Middle>
          </b:Person>
        </b:NameList>
      </b:Author>
    </b:Author>
    <b:Title>Introduction to Maintenance Management</b:Title>
    <b:Year>2024</b:Year>
    <b:URL>https://www.researchgate.net/publication/381655997_Introduction_to_Maintenance_Management</b:URL>
    <b:RefOrder>14</b:RefOrder>
  </b:Source>
  <b:Source>
    <b:Tag>AlN17</b:Tag>
    <b:SourceType>JournalArticle</b:SourceType>
    <b:Guid>{2CB54519-4DCF-4605-8801-1A639446DAB4}</b:Guid>
    <b:Author>
      <b:Author>
        <b:NameList>
          <b:Person>
            <b:Last>Al-Najjar</b:Last>
            <b:First>Basim</b:First>
          </b:Person>
        </b:NameList>
      </b:Author>
    </b:Author>
    <b:Title>The lack of maintenance and not maintenance which costs: A model to describe and quantify the impact of vibration-based maintenance on company's business</b:Title>
    <b:Year>2017</b:Year>
    <b:URL>https://www.researchgate.net/publication/222664312_The_lack_of_maintenance_and_not_maintenance_which_costs_A_model_to_describe_and_quantify_the_impact_of_vibration-based_maintenance_on_company's_business</b:URL>
    <b:RefOrder>15</b:RefOrder>
  </b:Source>
  <b:Source>
    <b:Tag>Pal25</b:Tag>
    <b:SourceType>JournalArticle</b:SourceType>
    <b:Guid>{A1881C95-91F4-44E1-A020-1010C2DD9046}</b:Guid>
    <b:Author>
      <b:Author>
        <b:NameList>
          <b:Person>
            <b:Last>Paljug</b:Last>
            <b:First>Katharine</b:First>
          </b:Person>
        </b:NameList>
      </b:Author>
    </b:Author>
    <b:Title>Operating Costs: Definition, Formula, Types, and Examples</b:Title>
    <b:Year>2025</b:Year>
    <b:URL>https://www.investopedia.com/terms/o/operating-cost.asp</b:URL>
    <b:RefOrder>16</b:RefOrder>
  </b:Source>
  <b:Source>
    <b:Tag>Ago25</b:Tag>
    <b:SourceType>JournalArticle</b:SourceType>
    <b:Guid>{B28997DA-7E4C-428D-BBC5-B7932011A418}</b:Guid>
    <b:Author>
      <b:Author>
        <b:NameList>
          <b:Person>
            <b:Last>Agoro</b:Last>
            <b:First>Habeeb</b:First>
          </b:Person>
        </b:NameList>
      </b:Author>
    </b:Author>
    <b:Title>Reducing Downtime in Production Lines Through Proactive Maintenance Strategies</b:Title>
    <b:Year>2025</b:Year>
    <b:URL>https://www.researchgate.net/publication/389891476_Reducing_Downtime_in_Production_Lines_Through_Proactive_Maintenance_Strategies</b:URL>
    <b:RefOrder>17</b:RefOrder>
  </b:Source>
</b:Sources>
</file>

<file path=customXml/itemProps1.xml><?xml version="1.0" encoding="utf-8"?>
<ds:datastoreItem xmlns:ds="http://schemas.openxmlformats.org/officeDocument/2006/customXml" ds:itemID="{099D8D4A-76F3-40E3-97AE-397ED278EA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4922</Words>
  <Characters>28062</Characters>
  <Application>Microsoft Office Word</Application>
  <DocSecurity>0</DocSecurity>
  <Lines>233</Lines>
  <Paragraphs>65</Paragraphs>
  <ScaleCrop>false</ScaleCrop>
  <Company/>
  <LinksUpToDate>false</LinksUpToDate>
  <CharactersWithSpaces>32919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سعد بوعبيد ID 447102508</cp:lastModifiedBy>
  <cp:revision>2</cp:revision>
  <dcterms:created xsi:type="dcterms:W3CDTF">2026-03-27T08:05:00Z</dcterms:created>
  <dcterms:modified xsi:type="dcterms:W3CDTF">2026-03-27T08:05:00Z</dcterms:modified>
</cp:coreProperties>
</file>