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230F0A9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E4DF1">
        <w:rPr>
          <w:rFonts w:hint="cs"/>
          <w:b/>
          <w:bCs/>
          <w:sz w:val="24"/>
          <w:szCs w:val="24"/>
          <w:rtl/>
          <w:lang w:bidi="ar-SY"/>
        </w:rPr>
        <w:t>عبد الله سعيد أل عزام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64D01532" w14:textId="77777777" w:rsidR="007A3562" w:rsidRPr="008D74D3" w:rsidRDefault="007A3562" w:rsidP="007A35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7A35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DC9FD5A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D10899A" w:rsidR="005436E0" w:rsidRDefault="007A3562" w:rsidP="007A3562">
            <w:pPr>
              <w:bidi/>
              <w:jc w:val="center"/>
            </w:pPr>
            <w:r w:rsidRPr="007A3562">
              <w:rPr>
                <w:rtl/>
              </w:rPr>
              <w:t>تعديل طفيف: أثر إدارة المعرفة المؤسسية على سرعة حل شكاوى المستثمرين الصناعيين: دراسة ميدانية في وزارة الصناعة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1B99B5C" w14:textId="77777777" w:rsidR="007A3562" w:rsidRPr="008D74D3" w:rsidRDefault="007A3562" w:rsidP="007A35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7A35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889ED3E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1FFD86AF" w14:textId="77777777" w:rsidR="007A3562" w:rsidRPr="008D74D3" w:rsidRDefault="007A3562" w:rsidP="007A35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40CFF" w:rsidRDefault="00940CFF" w:rsidP="007A3562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E5F2EAE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5C24B5CC" w:rsidR="00775BDE" w:rsidRDefault="00775BDE" w:rsidP="00940CFF">
            <w:pPr>
              <w:jc w:val="center"/>
            </w:pP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6FA3A33B" w14:textId="698BEFCC" w:rsidR="00940CFF" w:rsidRDefault="00940CFF" w:rsidP="00940CFF">
            <w:pPr>
              <w:jc w:val="center"/>
            </w:pP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B4BCED5" w14:textId="77777777" w:rsidR="007A3562" w:rsidRPr="008D74D3" w:rsidRDefault="007A3562" w:rsidP="007A356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940CFF" w:rsidRDefault="00940CFF" w:rsidP="007A356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CEF8E0C" w:rsidR="00437413" w:rsidRDefault="00437413" w:rsidP="00940CFF">
            <w:pPr>
              <w:jc w:val="center"/>
            </w:pP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940CFF" w:rsidRDefault="00940CFF" w:rsidP="00940CFF">
            <w:pPr>
              <w:jc w:val="center"/>
            </w:pP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75F453B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775BDE"/>
    <w:rsid w:val="007A3562"/>
    <w:rsid w:val="007E4B35"/>
    <w:rsid w:val="007E4DCA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  <w:rsid w:val="00FE4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2026-03-19T03:34:00Z</dcterms:created>
  <dcterms:modified xsi:type="dcterms:W3CDTF">2026-03-19T03:41:00Z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