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FFA8709" w:rsidR="009125CE" w:rsidRPr="00A275E4" w:rsidRDefault="00A275E4" w:rsidP="00A275E4">
      <w:pPr>
        <w:spacing w:before="100" w:beforeAutospacing="1" w:after="100" w:afterAutospacing="1" w:line="360" w:lineRule="auto"/>
        <w:ind w:hanging="2"/>
        <w:rPr>
          <w:rFonts w:ascii="Sakkal Majalla" w:hAnsi="Sakkal Majalla" w:cs="Sakkal Majalla"/>
          <w:b/>
          <w:bCs/>
          <w:sz w:val="36"/>
          <w:szCs w:val="36"/>
          <w:lang w:bidi="ar-EG"/>
        </w:rPr>
      </w:pPr>
      <w:bookmarkStart w:id="0" w:name="_Hlk172712145"/>
      <w:bookmarkEnd w:id="0"/>
      <w:r w:rsidRPr="00A275E4">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3169D34D">
            <wp:simplePos x="0" y="0"/>
            <wp:positionH relativeFrom="margin">
              <wp:align>left</wp:align>
            </wp:positionH>
            <wp:positionV relativeFrom="margin">
              <wp:posOffset>-295275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275E4">
        <w:rPr>
          <w:rFonts w:ascii="Sakkal Majalla" w:hAnsi="Sakkal Majalla" w:cs="Sakkal Majalla"/>
          <w:b/>
          <w:bCs/>
          <w:sz w:val="36"/>
          <w:szCs w:val="36"/>
          <w:rtl/>
          <w:lang w:bidi="ar-EG"/>
        </w:rPr>
        <w:t xml:space="preserve">جامعة </w:t>
      </w:r>
      <w:proofErr w:type="spellStart"/>
      <w:r w:rsidR="009125CE" w:rsidRPr="00A275E4">
        <w:rPr>
          <w:rFonts w:ascii="Sakkal Majalla" w:hAnsi="Sakkal Majalla" w:cs="Sakkal Majalla"/>
          <w:b/>
          <w:bCs/>
          <w:sz w:val="36"/>
          <w:szCs w:val="36"/>
          <w:rtl/>
          <w:lang w:bidi="ar-EG"/>
        </w:rPr>
        <w:t>ميدأوشن</w:t>
      </w:r>
      <w:proofErr w:type="spellEnd"/>
      <w:r w:rsidR="009125CE" w:rsidRPr="00A275E4">
        <w:rPr>
          <w:rFonts w:ascii="Sakkal Majalla" w:hAnsi="Sakkal Majalla" w:cs="Sakkal Majalla"/>
          <w:b/>
          <w:bCs/>
          <w:sz w:val="36"/>
          <w:szCs w:val="36"/>
          <w:rtl/>
          <w:lang w:bidi="ar-EG"/>
        </w:rPr>
        <w:t xml:space="preserve"> </w:t>
      </w:r>
    </w:p>
    <w:p w14:paraId="1E957002" w14:textId="0C276FD9" w:rsidR="00F546CE" w:rsidRPr="00A275E4" w:rsidRDefault="009125CE" w:rsidP="00A275E4">
      <w:pPr>
        <w:spacing w:before="100" w:beforeAutospacing="1" w:after="100" w:afterAutospacing="1" w:line="360" w:lineRule="auto"/>
        <w:ind w:hanging="2"/>
        <w:rPr>
          <w:rFonts w:ascii="Sakkal Majalla" w:hAnsi="Sakkal Majalla" w:cs="Sakkal Majalla"/>
          <w:b/>
          <w:bCs/>
          <w:sz w:val="36"/>
          <w:szCs w:val="36"/>
          <w:rtl/>
          <w:lang w:bidi="ar-EG"/>
        </w:rPr>
      </w:pPr>
      <w:r w:rsidRPr="00A275E4">
        <w:rPr>
          <w:rFonts w:ascii="Sakkal Majalla" w:hAnsi="Sakkal Majalla" w:cs="Sakkal Majalla"/>
          <w:b/>
          <w:bCs/>
          <w:sz w:val="36"/>
          <w:szCs w:val="36"/>
          <w:lang w:bidi="ar-EG"/>
        </w:rPr>
        <w:t xml:space="preserve">    </w:t>
      </w:r>
      <w:r w:rsidRPr="00A275E4">
        <w:rPr>
          <w:rFonts w:ascii="Sakkal Majalla" w:hAnsi="Sakkal Majalla" w:cs="Sakkal Majalla"/>
          <w:b/>
          <w:bCs/>
          <w:sz w:val="36"/>
          <w:szCs w:val="36"/>
          <w:rtl/>
          <w:lang w:bidi="ar-EG"/>
        </w:rPr>
        <w:t xml:space="preserve">كلية الإدارة </w:t>
      </w:r>
    </w:p>
    <w:p w14:paraId="0217C513" w14:textId="3F99B442" w:rsidR="009125CE" w:rsidRPr="00A275E4" w:rsidRDefault="001A5F11" w:rsidP="00A275E4">
      <w:pPr>
        <w:spacing w:before="100" w:beforeAutospacing="1" w:after="100" w:afterAutospacing="1" w:line="360" w:lineRule="auto"/>
        <w:ind w:hanging="2"/>
        <w:rPr>
          <w:rFonts w:ascii="Sakkal Majalla" w:hAnsi="Sakkal Majalla" w:cs="Sakkal Majalla"/>
          <w:sz w:val="36"/>
          <w:szCs w:val="36"/>
          <w:rtl/>
          <w:lang w:bidi="ar-EG"/>
        </w:rPr>
      </w:pPr>
      <w:r w:rsidRPr="00A275E4">
        <w:rPr>
          <w:rFonts w:ascii="Sakkal Majalla" w:hAnsi="Sakkal Majalla" w:cs="Sakkal Majalla"/>
          <w:b/>
          <w:bCs/>
          <w:sz w:val="36"/>
          <w:szCs w:val="36"/>
          <w:rtl/>
          <w:lang w:bidi="ar-EG"/>
        </w:rPr>
        <w:t>تخصص إدارة المخاطر</w:t>
      </w:r>
    </w:p>
    <w:p w14:paraId="1AA4343F" w14:textId="518DC956" w:rsidR="009125CE" w:rsidRPr="00A275E4" w:rsidRDefault="00A90E47" w:rsidP="00A275E4">
      <w:pPr>
        <w:spacing w:before="100" w:beforeAutospacing="1" w:after="100" w:afterAutospacing="1" w:line="360" w:lineRule="auto"/>
        <w:ind w:hanging="2"/>
        <w:jc w:val="center"/>
        <w:rPr>
          <w:rFonts w:ascii="Sakkal Majalla" w:hAnsi="Sakkal Majalla" w:cs="Sakkal Majalla"/>
          <w:b/>
          <w:bCs/>
          <w:sz w:val="44"/>
          <w:szCs w:val="44"/>
          <w:rtl/>
          <w:lang w:bidi="ar-EG"/>
        </w:rPr>
      </w:pPr>
      <w:r w:rsidRPr="00A275E4">
        <w:rPr>
          <w:rFonts w:ascii="Sakkal Majalla" w:hAnsi="Sakkal Majalla" w:cs="Sakkal Majalla"/>
          <w:b/>
          <w:bCs/>
          <w:sz w:val="44"/>
          <w:szCs w:val="44"/>
          <w:rtl/>
          <w:lang w:bidi="ar-EG"/>
        </w:rPr>
        <w:t>أثر مخاطر تلوث الهواء والتربة على سلامة وصحة العاملين في مناطق المشاريع الانشائية</w:t>
      </w:r>
    </w:p>
    <w:p w14:paraId="4771C60D" w14:textId="4634B141" w:rsidR="00A90E47" w:rsidRPr="00A275E4" w:rsidRDefault="00A90E47" w:rsidP="00A275E4">
      <w:pPr>
        <w:spacing w:before="100" w:beforeAutospacing="1" w:after="100" w:afterAutospacing="1" w:line="360" w:lineRule="auto"/>
        <w:ind w:hanging="2"/>
        <w:jc w:val="center"/>
        <w:rPr>
          <w:rFonts w:ascii="Sakkal Majalla" w:hAnsi="Sakkal Majalla" w:cs="Sakkal Majalla"/>
          <w:sz w:val="36"/>
          <w:szCs w:val="36"/>
          <w:rtl/>
          <w:lang w:bidi="ar-EG"/>
        </w:rPr>
      </w:pPr>
      <w:r w:rsidRPr="00A275E4">
        <w:rPr>
          <w:rFonts w:ascii="Sakkal Majalla" w:hAnsi="Sakkal Majalla" w:cs="Sakkal Majalla"/>
          <w:b/>
          <w:bCs/>
          <w:sz w:val="44"/>
          <w:szCs w:val="44"/>
          <w:rtl/>
          <w:lang w:bidi="ar-EG"/>
        </w:rPr>
        <w:t>" دراسة تطبيقية على مشروع إنشاء المدن الطبية لقوى الأمن في الرياض وجدة"</w:t>
      </w:r>
    </w:p>
    <w:p w14:paraId="751A7E65" w14:textId="6D872A85" w:rsidR="009125CE" w:rsidRPr="00A275E4" w:rsidRDefault="009125CE" w:rsidP="00A275E4">
      <w:pPr>
        <w:spacing w:before="100" w:beforeAutospacing="1" w:after="100" w:afterAutospacing="1" w:line="360" w:lineRule="auto"/>
        <w:ind w:hanging="2"/>
        <w:jc w:val="center"/>
        <w:rPr>
          <w:rFonts w:ascii="Sakkal Majalla" w:hAnsi="Sakkal Majalla" w:cs="Sakkal Majalla"/>
          <w:b/>
          <w:bCs/>
          <w:sz w:val="36"/>
          <w:szCs w:val="36"/>
          <w:rtl/>
          <w:lang w:bidi="ar-EG"/>
        </w:rPr>
      </w:pPr>
      <w:r w:rsidRPr="00A275E4">
        <w:rPr>
          <w:rFonts w:ascii="Sakkal Majalla" w:hAnsi="Sakkal Majalla" w:cs="Sakkal Majalla"/>
          <w:b/>
          <w:bCs/>
          <w:sz w:val="36"/>
          <w:szCs w:val="36"/>
          <w:rtl/>
          <w:lang w:bidi="ar-EG"/>
        </w:rPr>
        <w:t>إعداد الطالب/</w:t>
      </w:r>
    </w:p>
    <w:p w14:paraId="6F341DDE" w14:textId="46F8519B" w:rsidR="00F356C3" w:rsidRPr="00A275E4" w:rsidRDefault="00F356C3" w:rsidP="00A275E4">
      <w:pPr>
        <w:spacing w:before="100" w:beforeAutospacing="1" w:after="100" w:afterAutospacing="1" w:line="360" w:lineRule="auto"/>
        <w:ind w:hanging="2"/>
        <w:jc w:val="center"/>
        <w:rPr>
          <w:rFonts w:ascii="Sakkal Majalla" w:hAnsi="Sakkal Majalla" w:cs="Sakkal Majalla"/>
          <w:b/>
          <w:bCs/>
          <w:sz w:val="36"/>
          <w:szCs w:val="36"/>
          <w:rtl/>
          <w:lang w:bidi="ar-EG"/>
        </w:rPr>
      </w:pPr>
      <w:r w:rsidRPr="00A275E4">
        <w:rPr>
          <w:rFonts w:ascii="Sakkal Majalla" w:hAnsi="Sakkal Majalla" w:cs="Sakkal Majalla"/>
          <w:b/>
          <w:bCs/>
          <w:sz w:val="36"/>
          <w:szCs w:val="36"/>
          <w:rtl/>
          <w:lang w:bidi="ar-EG"/>
        </w:rPr>
        <w:t>فارس رفعان الثقفي</w:t>
      </w:r>
      <w:r w:rsidR="00A275E4" w:rsidRPr="00A275E4">
        <w:rPr>
          <w:rFonts w:ascii="Sakkal Majalla" w:hAnsi="Sakkal Majalla" w:cs="Sakkal Majalla"/>
          <w:b/>
          <w:bCs/>
          <w:sz w:val="36"/>
          <w:szCs w:val="36"/>
          <w:rtl/>
          <w:lang w:bidi="ar-EG"/>
        </w:rPr>
        <w:tab/>
      </w:r>
      <w:r w:rsidR="00A275E4" w:rsidRPr="00A275E4">
        <w:rPr>
          <w:rFonts w:ascii="Sakkal Majalla" w:hAnsi="Sakkal Majalla" w:cs="Sakkal Majalla"/>
          <w:b/>
          <w:bCs/>
          <w:sz w:val="36"/>
          <w:szCs w:val="36"/>
          <w:rtl/>
          <w:lang w:bidi="ar-EG"/>
        </w:rPr>
        <w:tab/>
      </w:r>
      <w:r w:rsidRPr="00A275E4">
        <w:rPr>
          <w:rFonts w:ascii="Sakkal Majalla" w:hAnsi="Sakkal Majalla" w:cs="Sakkal Majalla"/>
          <w:b/>
          <w:bCs/>
          <w:sz w:val="36"/>
          <w:szCs w:val="36"/>
          <w:rtl/>
          <w:lang w:bidi="ar-EG"/>
        </w:rPr>
        <w:t>233002271</w:t>
      </w:r>
    </w:p>
    <w:p w14:paraId="5F4EE2DE" w14:textId="1A92484F" w:rsidR="009125CE" w:rsidRPr="00A275E4" w:rsidRDefault="009125CE" w:rsidP="00A275E4">
      <w:pPr>
        <w:spacing w:before="100" w:beforeAutospacing="1" w:after="100" w:afterAutospacing="1" w:line="360" w:lineRule="auto"/>
        <w:ind w:hanging="2"/>
        <w:jc w:val="center"/>
        <w:rPr>
          <w:rFonts w:ascii="Sakkal Majalla" w:hAnsi="Sakkal Majalla" w:cs="Sakkal Majalla"/>
          <w:b/>
          <w:bCs/>
          <w:sz w:val="36"/>
          <w:szCs w:val="36"/>
          <w:rtl/>
          <w:lang w:bidi="ar-EG"/>
        </w:rPr>
      </w:pPr>
      <w:r w:rsidRPr="00A275E4">
        <w:rPr>
          <w:rFonts w:ascii="Sakkal Majalla" w:hAnsi="Sakkal Majalla" w:cs="Sakkal Majalla"/>
          <w:b/>
          <w:bCs/>
          <w:sz w:val="36"/>
          <w:szCs w:val="36"/>
          <w:rtl/>
          <w:lang w:bidi="ar-EG"/>
        </w:rPr>
        <w:t>إشراف/</w:t>
      </w:r>
    </w:p>
    <w:p w14:paraId="1F31F337" w14:textId="77777777" w:rsidR="00FD6BBA" w:rsidRPr="00A275E4" w:rsidRDefault="00FD6BBA" w:rsidP="00A275E4">
      <w:pPr>
        <w:spacing w:before="100" w:beforeAutospacing="1" w:after="100" w:afterAutospacing="1" w:line="360" w:lineRule="auto"/>
        <w:ind w:hanging="2"/>
        <w:jc w:val="center"/>
        <w:rPr>
          <w:rFonts w:ascii="Sakkal Majalla" w:hAnsi="Sakkal Majalla" w:cs="Sakkal Majalla"/>
          <w:b/>
          <w:bCs/>
          <w:sz w:val="36"/>
          <w:szCs w:val="36"/>
          <w:rtl/>
          <w:lang w:bidi="ar-EG"/>
        </w:rPr>
      </w:pPr>
      <w:r w:rsidRPr="00A275E4">
        <w:rPr>
          <w:rFonts w:ascii="Sakkal Majalla" w:hAnsi="Sakkal Majalla" w:cs="Sakkal Majalla"/>
          <w:b/>
          <w:bCs/>
          <w:sz w:val="36"/>
          <w:szCs w:val="36"/>
          <w:rtl/>
          <w:lang w:bidi="ar-EG"/>
        </w:rPr>
        <w:t xml:space="preserve">د. الفيصل عبد </w:t>
      </w:r>
      <w:proofErr w:type="spellStart"/>
      <w:r w:rsidRPr="00A275E4">
        <w:rPr>
          <w:rFonts w:ascii="Sakkal Majalla" w:hAnsi="Sakkal Majalla" w:cs="Sakkal Majalla"/>
          <w:b/>
          <w:bCs/>
          <w:sz w:val="36"/>
          <w:szCs w:val="36"/>
          <w:rtl/>
          <w:lang w:bidi="ar-EG"/>
        </w:rPr>
        <w:t>الحمید</w:t>
      </w:r>
      <w:proofErr w:type="spellEnd"/>
      <w:r w:rsidRPr="00A275E4">
        <w:rPr>
          <w:rFonts w:ascii="Sakkal Majalla" w:hAnsi="Sakkal Majalla" w:cs="Sakkal Majalla"/>
          <w:b/>
          <w:bCs/>
          <w:sz w:val="36"/>
          <w:szCs w:val="36"/>
          <w:rtl/>
          <w:lang w:bidi="ar-EG"/>
        </w:rPr>
        <w:t xml:space="preserve"> محمد حسن</w:t>
      </w:r>
    </w:p>
    <w:p w14:paraId="2EFA31CD" w14:textId="358B8837" w:rsidR="009125CE" w:rsidRPr="00A275E4" w:rsidRDefault="00FD6BBA" w:rsidP="00A275E4">
      <w:pPr>
        <w:spacing w:before="100" w:beforeAutospacing="1" w:after="100" w:afterAutospacing="1" w:line="360" w:lineRule="auto"/>
        <w:ind w:hanging="2"/>
        <w:jc w:val="center"/>
        <w:rPr>
          <w:rFonts w:ascii="Sakkal Majalla" w:hAnsi="Sakkal Majalla" w:cs="Sakkal Majalla"/>
          <w:b/>
          <w:bCs/>
          <w:sz w:val="36"/>
          <w:szCs w:val="36"/>
          <w:rtl/>
          <w:lang w:bidi="ar-EG"/>
        </w:rPr>
      </w:pPr>
      <w:r w:rsidRPr="00A275E4">
        <w:rPr>
          <w:rFonts w:ascii="Sakkal Majalla" w:hAnsi="Sakkal Majalla" w:cs="Sakkal Majalla"/>
          <w:b/>
          <w:bCs/>
          <w:sz w:val="36"/>
          <w:szCs w:val="36"/>
          <w:rtl/>
          <w:lang w:bidi="ar-EG"/>
        </w:rPr>
        <w:t>د.</w:t>
      </w:r>
      <w:r w:rsidR="00FC5FA1">
        <w:rPr>
          <w:rFonts w:ascii="Sakkal Majalla" w:hAnsi="Sakkal Majalla" w:cs="Sakkal Majalla" w:hint="cs"/>
          <w:b/>
          <w:bCs/>
          <w:sz w:val="36"/>
          <w:szCs w:val="36"/>
          <w:rtl/>
          <w:lang w:bidi="ar-EG"/>
        </w:rPr>
        <w:t xml:space="preserve"> </w:t>
      </w:r>
      <w:r w:rsidRPr="00A275E4">
        <w:rPr>
          <w:rFonts w:ascii="Sakkal Majalla" w:hAnsi="Sakkal Majalla" w:cs="Sakkal Majalla"/>
          <w:b/>
          <w:bCs/>
          <w:sz w:val="36"/>
          <w:szCs w:val="36"/>
          <w:rtl/>
          <w:lang w:bidi="ar-EG"/>
        </w:rPr>
        <w:t>فايز جراد</w:t>
      </w:r>
    </w:p>
    <w:p w14:paraId="0ECF42F7" w14:textId="5E896A0E" w:rsidR="009125CE" w:rsidRPr="00A275E4" w:rsidRDefault="009125CE" w:rsidP="00A275E4">
      <w:pPr>
        <w:spacing w:before="100" w:beforeAutospacing="1" w:after="100" w:afterAutospacing="1" w:line="360" w:lineRule="auto"/>
        <w:ind w:hanging="2"/>
        <w:jc w:val="center"/>
        <w:rPr>
          <w:rFonts w:ascii="Sakkal Majalla" w:hAnsi="Sakkal Majalla" w:cs="Sakkal Majalla"/>
          <w:b/>
          <w:bCs/>
          <w:sz w:val="36"/>
          <w:szCs w:val="36"/>
          <w:rtl/>
          <w:lang w:bidi="ar-EG"/>
        </w:rPr>
      </w:pPr>
      <w:r w:rsidRPr="00A275E4">
        <w:rPr>
          <w:rFonts w:ascii="Sakkal Majalla" w:hAnsi="Sakkal Majalla" w:cs="Sakkal Majalla"/>
          <w:b/>
          <w:bCs/>
          <w:sz w:val="36"/>
          <w:szCs w:val="36"/>
          <w:rtl/>
          <w:lang w:bidi="ar-EG"/>
        </w:rPr>
        <w:t>202</w:t>
      </w:r>
      <w:r w:rsidR="00C1155E" w:rsidRPr="00A275E4">
        <w:rPr>
          <w:rFonts w:ascii="Sakkal Majalla" w:hAnsi="Sakkal Majalla" w:cs="Sakkal Majalla"/>
          <w:b/>
          <w:bCs/>
          <w:sz w:val="36"/>
          <w:szCs w:val="36"/>
          <w:rtl/>
          <w:lang w:bidi="ar-EG"/>
        </w:rPr>
        <w:t>4</w:t>
      </w:r>
    </w:p>
    <w:p w14:paraId="1CD659B6" w14:textId="77777777" w:rsidR="00A275E4" w:rsidRDefault="00A275E4" w:rsidP="00A275E4">
      <w:pPr>
        <w:spacing w:before="100" w:beforeAutospacing="1" w:after="100" w:afterAutospacing="1" w:line="360" w:lineRule="auto"/>
        <w:ind w:hanging="2"/>
        <w:rPr>
          <w:rFonts w:ascii="Sakkal Majalla" w:hAnsi="Sakkal Majalla" w:cs="Sakkal Majalla"/>
          <w:b/>
          <w:bCs/>
          <w:sz w:val="28"/>
          <w:szCs w:val="28"/>
          <w:rtl/>
          <w:lang w:bidi="ar-EG"/>
        </w:rPr>
        <w:sectPr w:rsidR="00A275E4" w:rsidSect="00A275E4">
          <w:type w:val="continuous"/>
          <w:pgSz w:w="11906" w:h="16838" w:code="9"/>
          <w:pgMar w:top="1440" w:right="1985" w:bottom="1440" w:left="1418" w:header="720" w:footer="720" w:gutter="567"/>
          <w:cols w:space="708"/>
          <w:bidi/>
          <w:rtlGutter/>
          <w:docGrid w:linePitch="360"/>
        </w:sectPr>
      </w:pPr>
    </w:p>
    <w:p w14:paraId="10083903" w14:textId="2D305AA5" w:rsidR="00A275E4" w:rsidRPr="00A275E4" w:rsidRDefault="00A275E4" w:rsidP="00A275E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2763229"/>
      <w:bookmarkStart w:id="2" w:name="_Toc172081991"/>
      <w:r w:rsidRPr="00A275E4">
        <w:rPr>
          <w:rFonts w:ascii="Sakkal Majalla" w:hAnsi="Sakkal Majalla" w:cs="Sakkal Majalla" w:hint="cs"/>
          <w:b/>
          <w:bCs/>
          <w:sz w:val="40"/>
          <w:szCs w:val="40"/>
          <w:rtl/>
          <w:lang w:bidi="ar-EG"/>
        </w:rPr>
        <w:lastRenderedPageBreak/>
        <w:t>الفصل الأول: الإطار العام للدراسة</w:t>
      </w:r>
      <w:bookmarkEnd w:id="1"/>
    </w:p>
    <w:p w14:paraId="035BF540" w14:textId="0DB6513B" w:rsidR="009125CE" w:rsidRPr="00A275E4" w:rsidRDefault="00A275E4" w:rsidP="00A275E4">
      <w:pPr>
        <w:outlineLvl w:val="1"/>
        <w:rPr>
          <w:rFonts w:ascii="Sakkal Majalla" w:hAnsi="Sakkal Majalla" w:cs="Sakkal Majalla"/>
          <w:b/>
          <w:bCs/>
          <w:sz w:val="36"/>
          <w:szCs w:val="36"/>
          <w:rtl/>
        </w:rPr>
      </w:pPr>
      <w:bookmarkStart w:id="3" w:name="_Toc172763230"/>
      <w:r>
        <w:rPr>
          <w:rFonts w:ascii="Sakkal Majalla" w:hAnsi="Sakkal Majalla" w:cs="Sakkal Majalla" w:hint="cs"/>
          <w:b/>
          <w:bCs/>
          <w:sz w:val="36"/>
          <w:szCs w:val="36"/>
          <w:rtl/>
        </w:rPr>
        <w:t xml:space="preserve">1.1 </w:t>
      </w:r>
      <w:r w:rsidR="00A74F76" w:rsidRPr="00A275E4">
        <w:rPr>
          <w:rFonts w:ascii="Sakkal Majalla" w:hAnsi="Sakkal Majalla" w:cs="Sakkal Majalla"/>
          <w:b/>
          <w:bCs/>
          <w:sz w:val="36"/>
          <w:szCs w:val="36"/>
          <w:rtl/>
        </w:rPr>
        <w:t>مقدمة</w:t>
      </w:r>
      <w:r w:rsidR="009125CE" w:rsidRPr="00A275E4">
        <w:rPr>
          <w:rFonts w:ascii="Sakkal Majalla" w:hAnsi="Sakkal Majalla" w:cs="Sakkal Majalla"/>
          <w:b/>
          <w:bCs/>
          <w:sz w:val="36"/>
          <w:szCs w:val="36"/>
          <w:rtl/>
        </w:rPr>
        <w:t>:</w:t>
      </w:r>
      <w:bookmarkEnd w:id="2"/>
      <w:bookmarkEnd w:id="3"/>
    </w:p>
    <w:p w14:paraId="37503B94" w14:textId="38DC3FC9" w:rsidR="009125CE" w:rsidRPr="00FC5FA1" w:rsidRDefault="005523E8"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 xml:space="preserve">تعتبر البيئة ذلك المجال الواسع الرحب الذي يعيش فيه الإنسان متفاعلا معها مؤثراً ومتأثراً بها، كانت وما زالت تعاني الكثير من المشكلات التي تركت بصماتها فيها،  ومشكلات الأمس مغايرة المشكلات اليوم فإذا كانت الأحداث الداخلية للأرض من براكين وزلازل إضافة إلى الظواهر الجوية الطبيعية من عواصف وأعاصير وما إلى ذلك هي المشكلات التي كانت طاغية في تأثيرها والتي كان يحسب لها الإنسان ألف حساب على الرغم من أنها ما زالت تطل على بعض بقاع عالمنا الكبير بين الحين والآخر، إلا أنها أصبحت أقل من أن تثير انتباهنا وتشغل بالنا وتقلق مضاجعنا وتهدد مستقبلنا مقارنة مع ما تعانيه بيئة اليوم من المشكلات التي يقف الإنسان وراءها لكونها من مخلفات تطوره الحضاري وأخطر تلك المشكلات التي يعاني منها الإنسان والكائنات الحية جميعها في كل مكان من الأرض أو في فضائها الا وهي مشكلة التلوث التي يعاني منها هوائنا الذي </w:t>
      </w:r>
      <w:proofErr w:type="spellStart"/>
      <w:r w:rsidRPr="00FC5FA1">
        <w:rPr>
          <w:rFonts w:ascii="Sakkal Majalla" w:hAnsi="Sakkal Majalla" w:cs="Sakkal Majalla"/>
          <w:sz w:val="28"/>
          <w:szCs w:val="28"/>
          <w:rtl/>
          <w:lang w:bidi="ar-EG"/>
        </w:rPr>
        <w:t>نستنشقه</w:t>
      </w:r>
      <w:proofErr w:type="spellEnd"/>
      <w:r w:rsidRPr="00FC5FA1">
        <w:rPr>
          <w:rFonts w:ascii="Sakkal Majalla" w:hAnsi="Sakkal Majalla" w:cs="Sakkal Majalla"/>
          <w:sz w:val="28"/>
          <w:szCs w:val="28"/>
          <w:rtl/>
          <w:lang w:bidi="ar-EG"/>
        </w:rPr>
        <w:t xml:space="preserve"> وتربة أراضينا التي تستقي منها مواردنا الغذائية ومياهنا التي الشرب منها وتروي </w:t>
      </w:r>
      <w:proofErr w:type="spellStart"/>
      <w:r w:rsidRPr="00FC5FA1">
        <w:rPr>
          <w:rFonts w:ascii="Sakkal Majalla" w:hAnsi="Sakkal Majalla" w:cs="Sakkal Majalla"/>
          <w:sz w:val="28"/>
          <w:szCs w:val="28"/>
          <w:rtl/>
          <w:lang w:bidi="ar-EG"/>
        </w:rPr>
        <w:t>مزروعاتنا</w:t>
      </w:r>
      <w:proofErr w:type="spellEnd"/>
      <w:r w:rsidRPr="00FC5FA1">
        <w:rPr>
          <w:rFonts w:ascii="Sakkal Majalla" w:hAnsi="Sakkal Majalla" w:cs="Sakkal Majalla"/>
          <w:sz w:val="28"/>
          <w:szCs w:val="28"/>
          <w:rtl/>
          <w:lang w:bidi="ar-EG"/>
        </w:rPr>
        <w:t xml:space="preserve"> ناهيك عن الضوضاء التي لا يجد الإنسان في هذه الأيام منها مهرباً.</w:t>
      </w:r>
      <w:r w:rsidR="00853812" w:rsidRPr="00FC5FA1">
        <w:rPr>
          <w:rFonts w:ascii="Sakkal Majalla" w:hAnsi="Sakkal Majalla" w:cs="Sakkal Majalla"/>
          <w:sz w:val="28"/>
          <w:szCs w:val="28"/>
          <w:rtl/>
          <w:lang w:bidi="ar-EG"/>
        </w:rPr>
        <w:t>(حبش، 2023)</w:t>
      </w:r>
    </w:p>
    <w:p w14:paraId="1F6A0FF8" w14:textId="2523EC4D" w:rsidR="005523E8" w:rsidRPr="00FC5FA1" w:rsidRDefault="005523E8"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وحيث أن التأكل الطبيعي بسبب التقادم الزمني للمباني الأثرية هي ظاهرة طبيعية معروفة، فالعوامل الطبيعية التي تسبب تأكل وتشقق المعالم التاريخية بمرور الزمن هي ظواهر طبيعية، ولكن الإنسان بنشاطاته تدخل وأحدث عوامل أصبحت هي الخطر الأكبر على المباني الأثرية،  ومن هذه العوامل ما سبه للمبيئة من تلوث الأمر الذي أنعكس على العديد من المركبات في البيئة التي تعد إحداها ما خلفته لنا الأجيال السابقة من تراث ثقافي عني وشواهد تاريخية نقلت لنا أخبار وحضارات الماضي، حيث عمل تلوث البيئة على تسريع تأكل المباني الأثرية وتشققها وبالتالي اخبارها وفقدانها في بعض الأحيان، وعمل على زيادة فعالية العوامل الطبيعية في تدهور المباني الأثرية .</w:t>
      </w:r>
      <w:r w:rsidR="00853812" w:rsidRPr="00FC5FA1">
        <w:rPr>
          <w:rFonts w:ascii="Sakkal Majalla" w:hAnsi="Sakkal Majalla" w:cs="Sakkal Majalla"/>
          <w:sz w:val="28"/>
          <w:szCs w:val="28"/>
          <w:rtl/>
          <w:lang w:bidi="ar-EG"/>
        </w:rPr>
        <w:t>( عبد الحميد، 2023)</w:t>
      </w:r>
    </w:p>
    <w:p w14:paraId="550AA328" w14:textId="7B7BE345" w:rsidR="005523E8" w:rsidRPr="00FC5FA1" w:rsidRDefault="005523E8"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 xml:space="preserve">وحيث أن العصر البشري يعتبر هو الثروة الحقيقة والعنصر الأساسي لعملية الإنتاج في مواقع العمل المختلفة، لذلك لابد أن تتوفر له ظروف العمل الأمنة والخالية من مسببات الحوادث والإصابات </w:t>
      </w:r>
      <w:r w:rsidRPr="00FC5FA1">
        <w:rPr>
          <w:rFonts w:ascii="Sakkal Majalla" w:hAnsi="Sakkal Majalla" w:cs="Sakkal Majalla"/>
          <w:sz w:val="28"/>
          <w:szCs w:val="28"/>
          <w:rtl/>
          <w:lang w:bidi="ar-EG"/>
        </w:rPr>
        <w:lastRenderedPageBreak/>
        <w:t>والأمراض المهنية، وذلك للمحافظة على سلامته ليتمكن من أداء مهامه وزيادة إنتاجيته،  وبالرغم من التطور الكبير في أساليب العمل الفنية والتقنية ولما لذلك من أهمية في استمرار المنظمات وتطورها في المستقبل، إلا أن العنصر البشري سيطل أهم ركائز الإنتاج، لذا فإن العناية به والمحافظة عليه وتوفير البيئة الأمنة له أثناء تأدية عمله سواء ضد المخاطر وحوادث العمل الناتجة عن استخدام المعدات والماكينات أو ضد الأضرار الصحية والأمراض الناتجة عن طبيعة العمل نفسه، كلها تعلي وتقود إلى الحفاظ على أهم الثروات الاقتصادية،  من أهم التحديات التي تواجه الموارد البشرية في المنظمات هي عدم توفر بيئة العمل الآمنة والصحية للموظفين، ولا تتمكن المنظمات العامة من تحقيق أهدافها ينبغي إيجاد بيئة عمل خالية من أي مسببات للمخاطر وحوادث العمل لنا لابد أن تحرص المنظمات على العمل في إطار اللوائح القانونية وتراعي المعايير الصادرة عن المنظمات المحلية والأجنبية المتعلقة بالسلامة والصحة المهدية، وتعريف الموظفين بقواعد السلامة والصحة المهنية للوقاية من الأخطار وتحقيق أكبر نسبة من الصحة المهنية وأقل نسبة من الخسائر البشرية والمادية مما يساعد على تحسين الأداء الوظيفي للموظفين وزيادة إنتاجهم، ولذلك فإن حرص المنظمات على الاعتماد على نظام الجودة في السلامة والصحة المهنية حسب معيار نظام إدارة السلامة والصحة المهنية 150450011 سيخلق ظروف عمل آمنة وأكثر موثوقية لما يشكل هذا النظام من فائدة في الوقاية من حوادث العمل والأخطار والأمراض الصحية المرتبطة بالعمل.</w:t>
      </w:r>
      <w:r w:rsidR="00853812" w:rsidRPr="00FC5FA1">
        <w:rPr>
          <w:rFonts w:ascii="Sakkal Majalla" w:hAnsi="Sakkal Majalla" w:cs="Sakkal Majalla"/>
          <w:sz w:val="28"/>
          <w:szCs w:val="28"/>
          <w:rtl/>
          <w:lang w:bidi="ar-EG"/>
        </w:rPr>
        <w:t xml:space="preserve">( </w:t>
      </w:r>
      <w:proofErr w:type="spellStart"/>
      <w:r w:rsidR="00853812" w:rsidRPr="00FC5FA1">
        <w:rPr>
          <w:rFonts w:ascii="Sakkal Majalla" w:hAnsi="Sakkal Majalla" w:cs="Sakkal Majalla"/>
          <w:sz w:val="28"/>
          <w:szCs w:val="28"/>
          <w:rtl/>
          <w:lang w:bidi="ar-EG"/>
        </w:rPr>
        <w:t>المنتشري</w:t>
      </w:r>
      <w:proofErr w:type="spellEnd"/>
      <w:r w:rsidR="00853812" w:rsidRPr="00FC5FA1">
        <w:rPr>
          <w:rFonts w:ascii="Sakkal Majalla" w:hAnsi="Sakkal Majalla" w:cs="Sakkal Majalla"/>
          <w:sz w:val="28"/>
          <w:szCs w:val="28"/>
          <w:rtl/>
          <w:lang w:bidi="ar-EG"/>
        </w:rPr>
        <w:t>، 2022)</w:t>
      </w:r>
    </w:p>
    <w:p w14:paraId="38EB86E1" w14:textId="77777777" w:rsidR="005523E8" w:rsidRPr="00FC5FA1" w:rsidRDefault="005523E8"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ومن ثم جاءت هذه الدراسة للتعرف على أثر مخاطر تلوث الهواء والتربة على سلامة وصحة العاملين في مناطق المشاريع الانشائية بالتطبيق على مشروع انشاء المدن الطبية لقوى الأمن في الرياض- جدة.</w:t>
      </w:r>
    </w:p>
    <w:p w14:paraId="40A61660" w14:textId="1B8E43F9" w:rsidR="009125CE" w:rsidRPr="00FC5FA1" w:rsidRDefault="002439E0" w:rsidP="00FC5FA1">
      <w:pPr>
        <w:outlineLvl w:val="1"/>
        <w:rPr>
          <w:rFonts w:ascii="Sakkal Majalla" w:hAnsi="Sakkal Majalla" w:cs="Sakkal Majalla"/>
          <w:b/>
          <w:bCs/>
          <w:sz w:val="36"/>
          <w:szCs w:val="36"/>
          <w:rtl/>
        </w:rPr>
      </w:pPr>
      <w:bookmarkStart w:id="4" w:name="_Toc172081992"/>
      <w:bookmarkStart w:id="5" w:name="_Toc172763231"/>
      <w:r>
        <w:rPr>
          <w:rFonts w:ascii="Sakkal Majalla" w:hAnsi="Sakkal Majalla" w:cs="Sakkal Majalla" w:hint="cs"/>
          <w:b/>
          <w:bCs/>
          <w:sz w:val="36"/>
          <w:szCs w:val="36"/>
          <w:rtl/>
        </w:rPr>
        <w:t xml:space="preserve">2.1 </w:t>
      </w:r>
      <w:r w:rsidR="00A74F76" w:rsidRPr="00FC5FA1">
        <w:rPr>
          <w:rFonts w:ascii="Sakkal Majalla" w:hAnsi="Sakkal Majalla" w:cs="Sakkal Majalla"/>
          <w:b/>
          <w:bCs/>
          <w:sz w:val="36"/>
          <w:szCs w:val="36"/>
          <w:rtl/>
        </w:rPr>
        <w:t>مشكلة الدراسة</w:t>
      </w:r>
      <w:r w:rsidR="009125CE" w:rsidRPr="00FC5FA1">
        <w:rPr>
          <w:rFonts w:ascii="Sakkal Majalla" w:hAnsi="Sakkal Majalla" w:cs="Sakkal Majalla"/>
          <w:b/>
          <w:bCs/>
          <w:sz w:val="36"/>
          <w:szCs w:val="36"/>
          <w:rtl/>
        </w:rPr>
        <w:t>:</w:t>
      </w:r>
      <w:bookmarkEnd w:id="4"/>
      <w:bookmarkEnd w:id="5"/>
    </w:p>
    <w:p w14:paraId="3A504109" w14:textId="5BD64AAB" w:rsidR="009125CE" w:rsidRPr="00FC5FA1" w:rsidRDefault="005523E8"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 xml:space="preserve">تعد قضية تلوث الهواء من القضايا التي أضحت تورق الإنسان في جميع المجتمعات لا سيما وأن الهواء </w:t>
      </w:r>
      <w:proofErr w:type="spellStart"/>
      <w:r w:rsidRPr="00FC5FA1">
        <w:rPr>
          <w:rFonts w:ascii="Sakkal Majalla" w:hAnsi="Sakkal Majalla" w:cs="Sakkal Majalla"/>
          <w:sz w:val="28"/>
          <w:szCs w:val="28"/>
          <w:rtl/>
          <w:lang w:bidi="ar-EG"/>
        </w:rPr>
        <w:t>يعترب</w:t>
      </w:r>
      <w:proofErr w:type="spellEnd"/>
      <w:r w:rsidRPr="00FC5FA1">
        <w:rPr>
          <w:rFonts w:ascii="Sakkal Majalla" w:hAnsi="Sakkal Majalla" w:cs="Sakkal Majalla"/>
          <w:sz w:val="28"/>
          <w:szCs w:val="28"/>
          <w:rtl/>
          <w:lang w:bidi="ar-EG"/>
        </w:rPr>
        <w:t xml:space="preserve"> ضرورياً للإنسان شأنه شأن الماء، بل هو أكثر أهمية وضرورة،  ولم بعد الهواء بذلك النقاء والصفاء الذي خلقه الله عليه ، بل امتدت إليه يد البشر عابثة، فاختل التوازن واهتز هذا النظام الدقيق </w:t>
      </w:r>
      <w:r w:rsidRPr="00FC5FA1">
        <w:rPr>
          <w:rFonts w:ascii="Sakkal Majalla" w:hAnsi="Sakkal Majalla" w:cs="Sakkal Majalla"/>
          <w:sz w:val="28"/>
          <w:szCs w:val="28"/>
          <w:rtl/>
          <w:lang w:bidi="ar-EG"/>
        </w:rPr>
        <w:lastRenderedPageBreak/>
        <w:t xml:space="preserve">، وتلوث الهواء الذي </w:t>
      </w:r>
      <w:proofErr w:type="spellStart"/>
      <w:r w:rsidRPr="00FC5FA1">
        <w:rPr>
          <w:rFonts w:ascii="Sakkal Majalla" w:hAnsi="Sakkal Majalla" w:cs="Sakkal Majalla"/>
          <w:sz w:val="28"/>
          <w:szCs w:val="28"/>
          <w:rtl/>
          <w:lang w:bidi="ar-EG"/>
        </w:rPr>
        <w:t>تتسمه</w:t>
      </w:r>
      <w:proofErr w:type="spellEnd"/>
      <w:r w:rsidRPr="00FC5FA1">
        <w:rPr>
          <w:rFonts w:ascii="Sakkal Majalla" w:hAnsi="Sakkal Majalla" w:cs="Sakkal Majalla"/>
          <w:sz w:val="28"/>
          <w:szCs w:val="28"/>
          <w:rtl/>
          <w:lang w:bidi="ar-EG"/>
        </w:rPr>
        <w:t xml:space="preserve"> وتلوث وكان الإنسان هو السبب، فكانت المعامل والمصانع ووسائل النقل ومحطات توليد الطاقة والاستخدامات المنزلية، هذه المصادر تبث يوميا ملايين من الأطنان المخلفات المختلفة إلى الهواء دون وجود أي ضوابط أو عوائق وأصبح الغلاف الجوي منقناً أو مكب من نفايات غازية، والإنسان هو الذي يتنفس هذا الهواء الملوث فهو على الذي صنع المشكلة وهو الذي تحمل مسئوليتها وهو الذي تلقى اثارها سلباً على صحته.</w:t>
      </w:r>
      <w:r w:rsidR="00853812" w:rsidRPr="00FC5FA1">
        <w:rPr>
          <w:rFonts w:ascii="Sakkal Majalla" w:hAnsi="Sakkal Majalla" w:cs="Sakkal Majalla"/>
          <w:sz w:val="28"/>
          <w:szCs w:val="28"/>
          <w:rtl/>
          <w:lang w:bidi="ar-EG"/>
        </w:rPr>
        <w:t>(حبش، 2023)</w:t>
      </w:r>
    </w:p>
    <w:p w14:paraId="20539185" w14:textId="2F3B0806" w:rsidR="005523E8" w:rsidRPr="00FC5FA1" w:rsidRDefault="005523E8"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ففي ظل الاهتمام الرسمي بالسلامة والصحة المهنية عالميا، ومحليا لاسيما بعد إقرار الدستور الحق في العمل في بيئة عمل آمنة وأن تلتزم الدولة بالحفاظ على حقوق العمال، وتعمل على بناء علاقات عمل متوازنة بين طرفي العملية الانتاجية، وتكفل سبل التفاوض الجماعي، وتعمل على حماية العمال من مخاطر العمل وتوافر شروط الأمن والسلامة والصحة المهنية، وحظر فصلهم تصفياً، فقد سعت العديد من المؤسسات الصناعية إلى تبني هذا المفهوم وتطبيقه كوسيلة من وسائل التحسين المستمر التي تضمن حماية العاملين في هذه المؤسسات من حوادث العمل ومخاطر الإصابات،  إن بعض المؤسسات تقوم بالتعامل مع السلامة والصحة المهنية على أنها نظام إداري مستقل يتولى مهمة تحديد مخاطر العمل ومراقبتها باستمرار والعمل على الحد منها والامتثال لتشريعات السلامة دون التركيز على أن السلامة مسئولية الجميع وأنها لابد أن تكون ضمن ممارسات العمل اليومية الخلق ثقافة تعليمية ومناح يساعد العاملين بالمؤسسة على تحقيق محددات السلامة والصحة المهنية، ومما سبق يتضح لنا أهمية أجراء حضر وتقيم وتحليل المخاطر بيئة العمل المختلفة للحفاظ على العنصر البشري والعنصر المادي بالمنشأة.</w:t>
      </w:r>
      <w:r w:rsidR="00853812" w:rsidRPr="00FC5FA1">
        <w:rPr>
          <w:rFonts w:ascii="Sakkal Majalla" w:hAnsi="Sakkal Majalla" w:cs="Sakkal Majalla"/>
          <w:sz w:val="28"/>
          <w:szCs w:val="28"/>
          <w:rtl/>
          <w:lang w:bidi="ar-EG"/>
        </w:rPr>
        <w:t>( شاهين، 2020)</w:t>
      </w:r>
    </w:p>
    <w:p w14:paraId="11198760" w14:textId="31D407A1" w:rsidR="009125CE" w:rsidRPr="00FC5FA1" w:rsidRDefault="00BD16BD"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ونظرا للتطورات الحديثة في المشاريع الانشائية فنجد أن هذه المشاريع أكثر عرضه لمخاطر تلوث التربة والهواء على حد السواء ومن ثم قام الباحث بإجراء مقابلة مع مجموعة من العاملين في المشاريع الانشائية، وقد تم عمل استبانة تتضمن كافة التساؤلات التي تدور حول موضوع الدراسة بهدف الحصول على آراء العاملين وكان عددهم (100) عامل ومن ثم تم الانتهاء من المقابلة وقد قام الباحث باستخلاص مجموعة من النتائج أهمها قلة المراجع والدراسات التي تناولت أثر تلوث البيئة بصفة عامة والتربة والهواء بصفة خاصة على سلامة وصحة العاملين .</w:t>
      </w:r>
      <w:r w:rsidR="00853812" w:rsidRPr="00FC5FA1">
        <w:rPr>
          <w:rFonts w:ascii="Sakkal Majalla" w:hAnsi="Sakkal Majalla" w:cs="Sakkal Majalla"/>
          <w:sz w:val="28"/>
          <w:szCs w:val="28"/>
          <w:rtl/>
          <w:lang w:bidi="ar-EG"/>
        </w:rPr>
        <w:t xml:space="preserve">( </w:t>
      </w:r>
      <w:proofErr w:type="spellStart"/>
      <w:r w:rsidR="00853812" w:rsidRPr="00FC5FA1">
        <w:rPr>
          <w:rFonts w:ascii="Sakkal Majalla" w:hAnsi="Sakkal Majalla" w:cs="Sakkal Majalla"/>
          <w:sz w:val="28"/>
          <w:szCs w:val="28"/>
          <w:rtl/>
          <w:lang w:bidi="ar-EG"/>
        </w:rPr>
        <w:t>مقميح</w:t>
      </w:r>
      <w:proofErr w:type="spellEnd"/>
      <w:r w:rsidR="00853812" w:rsidRPr="00FC5FA1">
        <w:rPr>
          <w:rFonts w:ascii="Sakkal Majalla" w:hAnsi="Sakkal Majalla" w:cs="Sakkal Majalla"/>
          <w:sz w:val="28"/>
          <w:szCs w:val="28"/>
          <w:rtl/>
          <w:lang w:bidi="ar-EG"/>
        </w:rPr>
        <w:t>، 2019)</w:t>
      </w:r>
    </w:p>
    <w:p w14:paraId="17313187" w14:textId="11798FD4" w:rsidR="00BD16BD" w:rsidRPr="00FC5FA1" w:rsidRDefault="00BD16BD" w:rsidP="003D78D5">
      <w:pPr>
        <w:spacing w:before="100" w:beforeAutospacing="1" w:after="100" w:afterAutospacing="1" w:line="360" w:lineRule="auto"/>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lastRenderedPageBreak/>
        <w:t>ومما سبق يمكننا تلخيص مشكلة الدراسة الحالية في الاجابة على التساؤل الآتي:</w:t>
      </w:r>
    </w:p>
    <w:p w14:paraId="319FA884" w14:textId="6F3F3216" w:rsidR="00BD16BD" w:rsidRPr="00FC5FA1" w:rsidRDefault="00BD16BD"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 xml:space="preserve">ما هو أثر </w:t>
      </w:r>
      <w:r w:rsidR="00805742" w:rsidRPr="00FC5FA1">
        <w:rPr>
          <w:rFonts w:ascii="Sakkal Majalla" w:hAnsi="Sakkal Majalla" w:cs="Sakkal Majalla"/>
          <w:sz w:val="28"/>
          <w:szCs w:val="28"/>
          <w:rtl/>
          <w:lang w:bidi="ar-EG"/>
        </w:rPr>
        <w:t>مخاطر تلوث</w:t>
      </w:r>
      <w:r w:rsidR="003D78D5">
        <w:rPr>
          <w:rFonts w:ascii="Sakkal Majalla" w:hAnsi="Sakkal Majalla" w:cs="Sakkal Majalla" w:hint="cs"/>
          <w:sz w:val="28"/>
          <w:szCs w:val="28"/>
          <w:rtl/>
          <w:lang w:bidi="ar-EG"/>
        </w:rPr>
        <w:t xml:space="preserve"> </w:t>
      </w:r>
      <w:r w:rsidRPr="00FC5FA1">
        <w:rPr>
          <w:rFonts w:ascii="Sakkal Majalla" w:hAnsi="Sakkal Majalla" w:cs="Sakkal Majalla"/>
          <w:sz w:val="28"/>
          <w:szCs w:val="28"/>
          <w:rtl/>
          <w:lang w:bidi="ar-EG"/>
        </w:rPr>
        <w:t>التربة والهواء على سلامة وصحة العاملين في المشاريع الانشائية بالتطبيق على مشروع انشاء المدن الطبية لقوى الأمن بالرياض- جدة؟</w:t>
      </w:r>
    </w:p>
    <w:p w14:paraId="231E38BB" w14:textId="6D3C481C" w:rsidR="009125CE" w:rsidRPr="00FC5FA1" w:rsidRDefault="002439E0" w:rsidP="00FC5FA1">
      <w:pPr>
        <w:outlineLvl w:val="1"/>
        <w:rPr>
          <w:rFonts w:ascii="Sakkal Majalla" w:hAnsi="Sakkal Majalla" w:cs="Sakkal Majalla"/>
          <w:b/>
          <w:bCs/>
          <w:sz w:val="36"/>
          <w:szCs w:val="36"/>
          <w:rtl/>
        </w:rPr>
      </w:pPr>
      <w:bookmarkStart w:id="6" w:name="_Toc172081993"/>
      <w:bookmarkStart w:id="7" w:name="_Toc172763232"/>
      <w:r>
        <w:rPr>
          <w:rFonts w:ascii="Sakkal Majalla" w:hAnsi="Sakkal Majalla" w:cs="Sakkal Majalla" w:hint="cs"/>
          <w:b/>
          <w:bCs/>
          <w:sz w:val="36"/>
          <w:szCs w:val="36"/>
          <w:rtl/>
        </w:rPr>
        <w:t xml:space="preserve">3.1 </w:t>
      </w:r>
      <w:r w:rsidR="00A74F76" w:rsidRPr="00FC5FA1">
        <w:rPr>
          <w:rFonts w:ascii="Sakkal Majalla" w:hAnsi="Sakkal Majalla" w:cs="Sakkal Majalla"/>
          <w:b/>
          <w:bCs/>
          <w:sz w:val="36"/>
          <w:szCs w:val="36"/>
          <w:rtl/>
        </w:rPr>
        <w:t>أهمية الدراسة:</w:t>
      </w:r>
      <w:bookmarkEnd w:id="6"/>
      <w:bookmarkEnd w:id="7"/>
    </w:p>
    <w:p w14:paraId="5AC57E84" w14:textId="67A80675" w:rsidR="00BD16BD" w:rsidRPr="00FC5FA1" w:rsidRDefault="00BD16BD"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 xml:space="preserve">تتمثل أهمية الدراسة في تناولها أحدى الموضوعات الحيوية في العصر الحديث حيث تناولت موضوع أثر </w:t>
      </w:r>
      <w:r w:rsidR="00805742" w:rsidRPr="00FC5FA1">
        <w:rPr>
          <w:rFonts w:ascii="Sakkal Majalla" w:hAnsi="Sakkal Majalla" w:cs="Sakkal Majalla"/>
          <w:sz w:val="28"/>
          <w:szCs w:val="28"/>
          <w:rtl/>
          <w:lang w:bidi="ar-EG"/>
        </w:rPr>
        <w:t>مخاطر تلوث</w:t>
      </w:r>
      <w:r w:rsidR="003D78D5">
        <w:rPr>
          <w:rFonts w:ascii="Sakkal Majalla" w:hAnsi="Sakkal Majalla" w:cs="Sakkal Majalla" w:hint="cs"/>
          <w:sz w:val="28"/>
          <w:szCs w:val="28"/>
          <w:rtl/>
          <w:lang w:bidi="ar-EG"/>
        </w:rPr>
        <w:t xml:space="preserve"> </w:t>
      </w:r>
      <w:r w:rsidRPr="00FC5FA1">
        <w:rPr>
          <w:rFonts w:ascii="Sakkal Majalla" w:hAnsi="Sakkal Majalla" w:cs="Sakkal Majalla"/>
          <w:sz w:val="28"/>
          <w:szCs w:val="28"/>
          <w:rtl/>
          <w:lang w:bidi="ar-EG"/>
        </w:rPr>
        <w:t xml:space="preserve">التربة والهواء على سلامة وصحة العاملين في المشاريع الانشائية بالتطبيق على مشروع انشاء المدن الطبية لقوى الأمن بالرياض- </w:t>
      </w:r>
      <w:proofErr w:type="gramStart"/>
      <w:r w:rsidRPr="00FC5FA1">
        <w:rPr>
          <w:rFonts w:ascii="Sakkal Majalla" w:hAnsi="Sakkal Majalla" w:cs="Sakkal Majalla"/>
          <w:sz w:val="28"/>
          <w:szCs w:val="28"/>
          <w:rtl/>
          <w:lang w:bidi="ar-EG"/>
        </w:rPr>
        <w:t>جدة ،</w:t>
      </w:r>
      <w:proofErr w:type="gramEnd"/>
      <w:r w:rsidRPr="00FC5FA1">
        <w:rPr>
          <w:rFonts w:ascii="Sakkal Majalla" w:hAnsi="Sakkal Majalla" w:cs="Sakkal Majalla"/>
          <w:sz w:val="28"/>
          <w:szCs w:val="28"/>
          <w:rtl/>
          <w:lang w:bidi="ar-EG"/>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تطبيق مخاطر تلوث الهواء والتربة، سلامة وصحة العاملين.</w:t>
      </w:r>
    </w:p>
    <w:p w14:paraId="65937786" w14:textId="77777777" w:rsidR="00BD16BD" w:rsidRPr="00FC5FA1" w:rsidRDefault="00BD16BD" w:rsidP="002439E0">
      <w:pPr>
        <w:numPr>
          <w:ilvl w:val="0"/>
          <w:numId w:val="1"/>
        </w:numPr>
        <w:spacing w:before="100" w:beforeAutospacing="1" w:after="100" w:afterAutospacing="1" w:line="360" w:lineRule="auto"/>
        <w:ind w:left="281" w:hanging="286"/>
        <w:jc w:val="both"/>
        <w:rPr>
          <w:rFonts w:ascii="Sakkal Majalla" w:hAnsi="Sakkal Majalla" w:cs="Sakkal Majalla"/>
          <w:b/>
          <w:bCs/>
          <w:sz w:val="28"/>
          <w:szCs w:val="28"/>
        </w:rPr>
      </w:pPr>
      <w:r w:rsidRPr="00FC5FA1">
        <w:rPr>
          <w:rFonts w:ascii="Sakkal Majalla" w:hAnsi="Sakkal Majalla" w:cs="Sakkal Majalla"/>
          <w:b/>
          <w:bCs/>
          <w:sz w:val="28"/>
          <w:szCs w:val="28"/>
          <w:rtl/>
        </w:rPr>
        <w:t>الأهمية العملية:</w:t>
      </w:r>
    </w:p>
    <w:p w14:paraId="333F63EB" w14:textId="0D1C098B" w:rsidR="00BD16BD" w:rsidRPr="00FC5FA1" w:rsidRDefault="00BD16B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تنبع الأهمية العملية لهذه الدراسة من كونها تدرس </w:t>
      </w:r>
      <w:r w:rsidRPr="00FC5FA1">
        <w:rPr>
          <w:rFonts w:ascii="Sakkal Majalla" w:hAnsi="Sakkal Majalla" w:cs="Sakkal Majalla"/>
          <w:sz w:val="28"/>
          <w:szCs w:val="28"/>
          <w:rtl/>
          <w:lang w:bidi="ar-EG"/>
        </w:rPr>
        <w:t xml:space="preserve">أثر </w:t>
      </w:r>
      <w:r w:rsidR="00805742" w:rsidRPr="00FC5FA1">
        <w:rPr>
          <w:rFonts w:ascii="Sakkal Majalla" w:hAnsi="Sakkal Majalla" w:cs="Sakkal Majalla"/>
          <w:sz w:val="28"/>
          <w:szCs w:val="28"/>
          <w:rtl/>
          <w:lang w:bidi="ar-EG"/>
        </w:rPr>
        <w:t xml:space="preserve">مخاطر تلوث </w:t>
      </w:r>
      <w:r w:rsidRPr="00FC5FA1">
        <w:rPr>
          <w:rFonts w:ascii="Sakkal Majalla" w:hAnsi="Sakkal Majalla" w:cs="Sakkal Majalla"/>
          <w:sz w:val="28"/>
          <w:szCs w:val="28"/>
          <w:rtl/>
          <w:lang w:bidi="ar-EG"/>
        </w:rPr>
        <w:t>التربة والهواء على سلامة وصحة العاملين في المشاريع الانشائية بالتطبيق على مشروع انشاء المدن الطبية لقوى الأمن بالرياض- جدة</w:t>
      </w:r>
      <w:r w:rsidRPr="00FC5FA1">
        <w:rPr>
          <w:rFonts w:ascii="Sakkal Majalla" w:hAnsi="Sakkal Majalla" w:cs="Sakkal Majalla"/>
          <w:sz w:val="28"/>
          <w:szCs w:val="28"/>
          <w:rtl/>
        </w:rPr>
        <w:t xml:space="preserve">  في الاستفادة من نتائج هذه الدراسة في تحقيق مدى فاعلية تطبيق هذه الأنظمة في مؤسساتهم، ومن هنا فإن هذه الدراسة تساعد المشاريع الانشائية على تبني سياسات واضحة ومناسبة، واتخاذ القرارات المناسبة فيما يتعلق بمخاطر الهواء والتربة، وذلك من خلال الأخذ في الاعتبار التوصيات التي قدمتها هذه الدراسة. </w:t>
      </w:r>
    </w:p>
    <w:p w14:paraId="21E9024B" w14:textId="77777777" w:rsidR="00BD16BD" w:rsidRPr="00FC5FA1" w:rsidRDefault="00BD16BD" w:rsidP="002439E0">
      <w:pPr>
        <w:numPr>
          <w:ilvl w:val="0"/>
          <w:numId w:val="1"/>
        </w:numPr>
        <w:spacing w:before="100" w:beforeAutospacing="1" w:after="100" w:afterAutospacing="1" w:line="360" w:lineRule="auto"/>
        <w:ind w:left="281" w:hanging="286"/>
        <w:jc w:val="both"/>
        <w:rPr>
          <w:rFonts w:ascii="Sakkal Majalla" w:hAnsi="Sakkal Majalla" w:cs="Sakkal Majalla"/>
          <w:b/>
          <w:bCs/>
          <w:sz w:val="28"/>
          <w:szCs w:val="28"/>
        </w:rPr>
      </w:pPr>
      <w:r w:rsidRPr="00FC5FA1">
        <w:rPr>
          <w:rFonts w:ascii="Sakkal Majalla" w:hAnsi="Sakkal Majalla" w:cs="Sakkal Majalla"/>
          <w:b/>
          <w:bCs/>
          <w:sz w:val="28"/>
          <w:szCs w:val="28"/>
          <w:rtl/>
        </w:rPr>
        <w:t>الأهمية العلمية:</w:t>
      </w:r>
    </w:p>
    <w:p w14:paraId="283E3614" w14:textId="24A7E2EA" w:rsidR="00805742" w:rsidRPr="00FC5FA1" w:rsidRDefault="00BD16BD"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w:t>
      </w:r>
      <w:r w:rsidR="00805742" w:rsidRPr="00FC5FA1">
        <w:rPr>
          <w:rFonts w:ascii="Sakkal Majalla" w:hAnsi="Sakkal Majalla" w:cs="Sakkal Majalla"/>
          <w:sz w:val="28"/>
          <w:szCs w:val="28"/>
          <w:rtl/>
        </w:rPr>
        <w:t>مخاطر تلوث الهواء والتربة، سلامة وصحة العاملين</w:t>
      </w:r>
      <w:r w:rsidRPr="00FC5FA1">
        <w:rPr>
          <w:rFonts w:ascii="Sakkal Majalla" w:hAnsi="Sakkal Majalla" w:cs="Sakkal Majalla"/>
          <w:sz w:val="28"/>
          <w:szCs w:val="28"/>
          <w:rtl/>
        </w:rPr>
        <w:t xml:space="preserve">   بهذه المواضيع على وجه </w:t>
      </w:r>
      <w:r w:rsidRPr="00FC5FA1">
        <w:rPr>
          <w:rFonts w:ascii="Sakkal Majalla" w:hAnsi="Sakkal Majalla" w:cs="Sakkal Majalla"/>
          <w:sz w:val="28"/>
          <w:szCs w:val="28"/>
          <w:rtl/>
        </w:rPr>
        <w:lastRenderedPageBreak/>
        <w:t xml:space="preserve">الخصوص، يقدم توصيات تتعلق بتفعيل  </w:t>
      </w:r>
      <w:r w:rsidR="00805742" w:rsidRPr="00FC5FA1">
        <w:rPr>
          <w:rFonts w:ascii="Sakkal Majalla" w:hAnsi="Sakkal Majalla" w:cs="Sakkal Majalla"/>
          <w:sz w:val="28"/>
          <w:szCs w:val="28"/>
          <w:rtl/>
          <w:lang w:bidi="ar-EG"/>
        </w:rPr>
        <w:t>أثر مخاطر تلوث التربة والهواء على سلامة وصحة العاملين في المشاريع الانشائية بالتطبيق على مشروع انشاء المدن الطبية لقوى الأمن بالرياض- جدة.</w:t>
      </w:r>
    </w:p>
    <w:p w14:paraId="1817352F" w14:textId="0D3DD4B8" w:rsidR="009125CE" w:rsidRPr="00FC5FA1" w:rsidRDefault="002439E0" w:rsidP="00FC5FA1">
      <w:pPr>
        <w:outlineLvl w:val="1"/>
        <w:rPr>
          <w:rFonts w:ascii="Sakkal Majalla" w:hAnsi="Sakkal Majalla" w:cs="Sakkal Majalla"/>
          <w:b/>
          <w:bCs/>
          <w:sz w:val="36"/>
          <w:szCs w:val="36"/>
          <w:rtl/>
        </w:rPr>
      </w:pPr>
      <w:bookmarkStart w:id="8" w:name="_Toc172081994"/>
      <w:bookmarkStart w:id="9" w:name="_Toc172763233"/>
      <w:r>
        <w:rPr>
          <w:rFonts w:ascii="Sakkal Majalla" w:hAnsi="Sakkal Majalla" w:cs="Sakkal Majalla" w:hint="cs"/>
          <w:b/>
          <w:bCs/>
          <w:sz w:val="36"/>
          <w:szCs w:val="36"/>
          <w:rtl/>
        </w:rPr>
        <w:t xml:space="preserve">4.1 </w:t>
      </w:r>
      <w:r w:rsidR="00A74F76" w:rsidRPr="00FC5FA1">
        <w:rPr>
          <w:rFonts w:ascii="Sakkal Majalla" w:hAnsi="Sakkal Majalla" w:cs="Sakkal Majalla"/>
          <w:b/>
          <w:bCs/>
          <w:sz w:val="36"/>
          <w:szCs w:val="36"/>
          <w:rtl/>
        </w:rPr>
        <w:t>أهداف الدراسة</w:t>
      </w:r>
      <w:r w:rsidR="009125CE" w:rsidRPr="00FC5FA1">
        <w:rPr>
          <w:rFonts w:ascii="Sakkal Majalla" w:hAnsi="Sakkal Majalla" w:cs="Sakkal Majalla"/>
          <w:b/>
          <w:bCs/>
          <w:sz w:val="36"/>
          <w:szCs w:val="36"/>
          <w:rtl/>
        </w:rPr>
        <w:t>:</w:t>
      </w:r>
      <w:bookmarkEnd w:id="8"/>
      <w:bookmarkEnd w:id="9"/>
    </w:p>
    <w:p w14:paraId="44DB923D" w14:textId="07A6CA34" w:rsidR="009125CE" w:rsidRPr="00FC5FA1" w:rsidRDefault="00805742"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 xml:space="preserve">يكمن الهدف الرئيسي في هذه الدراسة في التعرف على </w:t>
      </w:r>
      <w:r w:rsidRPr="00FC5FA1">
        <w:rPr>
          <w:rFonts w:ascii="Sakkal Majalla" w:hAnsi="Sakkal Majalla" w:cs="Sakkal Majalla"/>
          <w:sz w:val="28"/>
          <w:szCs w:val="28"/>
          <w:rtl/>
          <w:lang w:bidi="ar-EG"/>
        </w:rPr>
        <w:t>أثر مخاطر تلوث التربة والهواء على سلامة وصحة العاملين بأبعادها( السياسة والالتزام- التخطيط- العمليات والتطبيق- الفحص والتصحيح- التحسين المستمر)  في المشاريع الانشائية بالتطبيق على مشروع انشاء المدن الطبية لقوى الأمن بالرياض- جدة.</w:t>
      </w:r>
    </w:p>
    <w:p w14:paraId="36E9F26E" w14:textId="36A199CC" w:rsidR="00805742" w:rsidRPr="003D78D5" w:rsidRDefault="00805742" w:rsidP="003D78D5">
      <w:pPr>
        <w:spacing w:before="100" w:beforeAutospacing="1" w:after="100" w:afterAutospacing="1" w:line="360" w:lineRule="auto"/>
        <w:jc w:val="both"/>
        <w:rPr>
          <w:rFonts w:ascii="Sakkal Majalla" w:hAnsi="Sakkal Majalla" w:cs="Sakkal Majalla"/>
          <w:b/>
          <w:bCs/>
          <w:sz w:val="28"/>
          <w:szCs w:val="28"/>
          <w:rtl/>
          <w:lang w:bidi="ar-EG"/>
        </w:rPr>
      </w:pPr>
      <w:r w:rsidRPr="003D78D5">
        <w:rPr>
          <w:rFonts w:ascii="Sakkal Majalla" w:hAnsi="Sakkal Majalla" w:cs="Sakkal Majalla"/>
          <w:b/>
          <w:bCs/>
          <w:sz w:val="28"/>
          <w:szCs w:val="28"/>
          <w:rtl/>
          <w:lang w:bidi="ar-EG"/>
        </w:rPr>
        <w:t>ويتفرع من هذه الفرضية مجموعة من الفرضيات الفرعية تتمثل فيما يلي:</w:t>
      </w:r>
    </w:p>
    <w:p w14:paraId="0C89B816" w14:textId="77777777" w:rsidR="00805742" w:rsidRPr="002439E0" w:rsidRDefault="00805742" w:rsidP="002439E0">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lang w:bidi="ar-EG"/>
        </w:rPr>
      </w:pPr>
      <w:r w:rsidRPr="002439E0">
        <w:rPr>
          <w:rFonts w:ascii="Sakkal Majalla" w:hAnsi="Sakkal Majalla" w:cs="Sakkal Majalla"/>
          <w:sz w:val="28"/>
          <w:szCs w:val="28"/>
          <w:rtl/>
          <w:lang w:bidi="ar-EG"/>
        </w:rPr>
        <w:t>التعرف على مدى تأثير مخاطر تلوث التربة الهواء على السياسة والالتزام كأحد أبعاد سلامة وصحة العاملين في المشاريع الانشائية بالتطبيق على مشروع انشاء المدن الطبية لقوى الأمن بالرياض- جدة.</w:t>
      </w:r>
    </w:p>
    <w:p w14:paraId="32B5F7CA" w14:textId="0CFC0DB3" w:rsidR="00805742" w:rsidRPr="002439E0" w:rsidRDefault="00805742" w:rsidP="002439E0">
      <w:pPr>
        <w:pStyle w:val="a5"/>
        <w:numPr>
          <w:ilvl w:val="0"/>
          <w:numId w:val="46"/>
        </w:numPr>
        <w:spacing w:before="100" w:beforeAutospacing="1" w:after="100" w:afterAutospacing="1" w:line="360" w:lineRule="auto"/>
        <w:ind w:left="423"/>
        <w:jc w:val="both"/>
        <w:rPr>
          <w:rFonts w:ascii="Sakkal Majalla" w:hAnsi="Sakkal Majalla" w:cs="Sakkal Majalla"/>
          <w:sz w:val="28"/>
          <w:szCs w:val="28"/>
          <w:lang w:bidi="ar-EG"/>
        </w:rPr>
      </w:pPr>
      <w:r w:rsidRPr="002439E0">
        <w:rPr>
          <w:rFonts w:ascii="Sakkal Majalla" w:hAnsi="Sakkal Majalla" w:cs="Sakkal Majalla"/>
          <w:sz w:val="28"/>
          <w:szCs w:val="28"/>
          <w:rtl/>
          <w:lang w:bidi="ar-EG"/>
        </w:rPr>
        <w:t>معرفة مدى تأثير مخاطر تلوث التربة والهواء على التخطيط كأحد أبعاد سلامة وصحة العاملين في المشاريع الانشائية بالتطبيق على مشروع انشاء المدن الطبية لقوى الأمن بالرياض- جدة.</w:t>
      </w:r>
    </w:p>
    <w:p w14:paraId="778E1D38" w14:textId="77777777" w:rsidR="00805742" w:rsidRPr="002439E0" w:rsidRDefault="00805742" w:rsidP="002439E0">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lang w:bidi="ar-EG"/>
        </w:rPr>
      </w:pPr>
      <w:r w:rsidRPr="002439E0">
        <w:rPr>
          <w:rFonts w:ascii="Sakkal Majalla" w:hAnsi="Sakkal Majalla" w:cs="Sakkal Majalla"/>
          <w:sz w:val="28"/>
          <w:szCs w:val="28"/>
          <w:rtl/>
          <w:lang w:bidi="ar-EG"/>
        </w:rPr>
        <w:t>التعرف على وجود أثر ذو دلالة إحصائية لمخاطر تلوث التربة والهواء على العمليات والتطبيق كأحد أبعاد سلامة وصحة العاملين في المشاريع الانشائية بالتطبيق على مشروع انشاء المدن الطبية لقوى الأمن بالرياض- جدة.</w:t>
      </w:r>
    </w:p>
    <w:p w14:paraId="40A69FB6" w14:textId="5349D432" w:rsidR="00805742" w:rsidRPr="002439E0" w:rsidRDefault="00805742" w:rsidP="002439E0">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lang w:bidi="ar-EG"/>
        </w:rPr>
      </w:pPr>
      <w:r w:rsidRPr="002439E0">
        <w:rPr>
          <w:rFonts w:ascii="Sakkal Majalla" w:hAnsi="Sakkal Majalla" w:cs="Sakkal Majalla"/>
          <w:sz w:val="28"/>
          <w:szCs w:val="28"/>
          <w:rtl/>
          <w:lang w:bidi="ar-EG"/>
        </w:rPr>
        <w:t>معرفة مدى تأثير مخاطر تلوث التربة والهواء على الفحص والتصحيح كأحد أبعاد سلامة وصحة العاملين في المشاريع الانشائية بالتطبيق على مشروع انشاء المدن الطبية لقوى الأمن بالرياض- جدة.</w:t>
      </w:r>
    </w:p>
    <w:p w14:paraId="251644A7" w14:textId="77777777" w:rsidR="00805742" w:rsidRPr="002439E0" w:rsidRDefault="00805742" w:rsidP="002439E0">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lang w:bidi="ar-EG"/>
        </w:rPr>
      </w:pPr>
      <w:r w:rsidRPr="002439E0">
        <w:rPr>
          <w:rFonts w:ascii="Sakkal Majalla" w:hAnsi="Sakkal Majalla" w:cs="Sakkal Majalla"/>
          <w:sz w:val="28"/>
          <w:szCs w:val="28"/>
          <w:rtl/>
          <w:lang w:bidi="ar-EG"/>
        </w:rPr>
        <w:t>التعرف على أثر مخاطر تلوث التربة والهواء على التحسين المستمر  كأحد أبعاد سلامة وصحة العاملين في المشاريع الانشائية بالتطبيق على مشروع انشاء المدن الطبية لقوى الأمن بالرياض- جدة.</w:t>
      </w:r>
    </w:p>
    <w:p w14:paraId="7F049B7E" w14:textId="77777777" w:rsidR="00805742" w:rsidRPr="002439E0" w:rsidRDefault="00805742" w:rsidP="002439E0">
      <w:pPr>
        <w:pStyle w:val="a5"/>
        <w:numPr>
          <w:ilvl w:val="0"/>
          <w:numId w:val="46"/>
        </w:numPr>
        <w:spacing w:before="100" w:beforeAutospacing="1" w:after="100" w:afterAutospacing="1" w:line="360" w:lineRule="auto"/>
        <w:ind w:left="423"/>
        <w:jc w:val="both"/>
        <w:rPr>
          <w:rFonts w:ascii="Sakkal Majalla" w:hAnsi="Sakkal Majalla" w:cs="Sakkal Majalla"/>
          <w:sz w:val="28"/>
          <w:szCs w:val="28"/>
          <w:lang w:bidi="ar-EG"/>
        </w:rPr>
      </w:pPr>
      <w:r w:rsidRPr="002439E0">
        <w:rPr>
          <w:rFonts w:ascii="Sakkal Majalla" w:hAnsi="Sakkal Majalla" w:cs="Sakkal Majalla"/>
          <w:sz w:val="28"/>
          <w:szCs w:val="28"/>
          <w:rtl/>
          <w:lang w:bidi="ar-EG"/>
        </w:rPr>
        <w:t>التوصل إلى مجموعة من النتائج والتوصيات حول الدراسة والاستفادة منها مستقبلا.</w:t>
      </w:r>
    </w:p>
    <w:p w14:paraId="46D30D54" w14:textId="77777777" w:rsidR="003D78D5" w:rsidRDefault="003D78D5">
      <w:pPr>
        <w:bidi w:val="0"/>
        <w:rPr>
          <w:rFonts w:ascii="Sakkal Majalla" w:hAnsi="Sakkal Majalla" w:cs="Sakkal Majalla"/>
          <w:b/>
          <w:bCs/>
          <w:sz w:val="36"/>
          <w:szCs w:val="36"/>
          <w:rtl/>
        </w:rPr>
      </w:pPr>
      <w:bookmarkStart w:id="10" w:name="_Toc172081995"/>
      <w:r>
        <w:rPr>
          <w:rFonts w:ascii="Sakkal Majalla" w:hAnsi="Sakkal Majalla" w:cs="Sakkal Majalla"/>
          <w:b/>
          <w:bCs/>
          <w:sz w:val="36"/>
          <w:szCs w:val="36"/>
          <w:rtl/>
        </w:rPr>
        <w:br w:type="page"/>
      </w:r>
    </w:p>
    <w:p w14:paraId="36F619BF" w14:textId="73BD78E0" w:rsidR="00A74F76" w:rsidRPr="00FC5FA1" w:rsidRDefault="002439E0" w:rsidP="00FC5FA1">
      <w:pPr>
        <w:outlineLvl w:val="1"/>
        <w:rPr>
          <w:rFonts w:ascii="Sakkal Majalla" w:hAnsi="Sakkal Majalla" w:cs="Sakkal Majalla"/>
          <w:b/>
          <w:bCs/>
          <w:sz w:val="36"/>
          <w:szCs w:val="36"/>
          <w:rtl/>
        </w:rPr>
      </w:pPr>
      <w:bookmarkStart w:id="11" w:name="_Toc172763234"/>
      <w:r>
        <w:rPr>
          <w:rFonts w:ascii="Sakkal Majalla" w:hAnsi="Sakkal Majalla" w:cs="Sakkal Majalla" w:hint="cs"/>
          <w:b/>
          <w:bCs/>
          <w:sz w:val="36"/>
          <w:szCs w:val="36"/>
          <w:rtl/>
        </w:rPr>
        <w:lastRenderedPageBreak/>
        <w:t xml:space="preserve">5.1 </w:t>
      </w:r>
      <w:r w:rsidR="00D22171" w:rsidRPr="00FC5FA1">
        <w:rPr>
          <w:rFonts w:ascii="Sakkal Majalla" w:hAnsi="Sakkal Majalla" w:cs="Sakkal Majalla"/>
          <w:b/>
          <w:bCs/>
          <w:sz w:val="36"/>
          <w:szCs w:val="36"/>
          <w:rtl/>
        </w:rPr>
        <w:t>تساؤلات الدراسة</w:t>
      </w:r>
      <w:bookmarkEnd w:id="10"/>
      <w:bookmarkEnd w:id="11"/>
    </w:p>
    <w:p w14:paraId="1CA35D16" w14:textId="2D64F108" w:rsidR="00A74F76" w:rsidRPr="003D78D5" w:rsidRDefault="00805742" w:rsidP="003D78D5">
      <w:pPr>
        <w:pStyle w:val="a5"/>
        <w:numPr>
          <w:ilvl w:val="0"/>
          <w:numId w:val="88"/>
        </w:numPr>
        <w:spacing w:before="100" w:beforeAutospacing="1" w:after="100" w:afterAutospacing="1" w:line="360" w:lineRule="auto"/>
        <w:ind w:left="423"/>
        <w:jc w:val="both"/>
        <w:rPr>
          <w:rFonts w:ascii="Sakkal Majalla" w:hAnsi="Sakkal Majalla" w:cs="Sakkal Majalla"/>
          <w:sz w:val="28"/>
          <w:szCs w:val="28"/>
          <w:rtl/>
        </w:rPr>
      </w:pPr>
      <w:r w:rsidRPr="003D78D5">
        <w:rPr>
          <w:rFonts w:ascii="Sakkal Majalla" w:hAnsi="Sakkal Majalla" w:cs="Sakkal Majalla"/>
          <w:b/>
          <w:bCs/>
          <w:sz w:val="28"/>
          <w:szCs w:val="28"/>
          <w:rtl/>
        </w:rPr>
        <w:t>السؤال الرئيسي</w:t>
      </w:r>
      <w:r w:rsidRPr="003D78D5">
        <w:rPr>
          <w:rFonts w:ascii="Sakkal Majalla" w:hAnsi="Sakkal Majalla" w:cs="Sakkal Majalla"/>
          <w:sz w:val="28"/>
          <w:szCs w:val="28"/>
          <w:rtl/>
        </w:rPr>
        <w:t xml:space="preserve">: هل يوجد أثر ذو دلالة إحصائية على مخاطر تلوث الهواء والتربة على سلامة وصحة العاملين </w:t>
      </w:r>
      <w:proofErr w:type="gramStart"/>
      <w:r w:rsidR="004244B6" w:rsidRPr="003D78D5">
        <w:rPr>
          <w:rFonts w:ascii="Sakkal Majalla" w:hAnsi="Sakkal Majalla" w:cs="Sakkal Majalla"/>
          <w:sz w:val="28"/>
          <w:szCs w:val="28"/>
          <w:rtl/>
        </w:rPr>
        <w:t>بأبعادها( السياسة</w:t>
      </w:r>
      <w:proofErr w:type="gramEnd"/>
      <w:r w:rsidR="004244B6" w:rsidRPr="003D78D5">
        <w:rPr>
          <w:rFonts w:ascii="Sakkal Majalla" w:hAnsi="Sakkal Majalla" w:cs="Sakkal Majalla"/>
          <w:sz w:val="28"/>
          <w:szCs w:val="28"/>
          <w:rtl/>
        </w:rPr>
        <w:t xml:space="preserve"> والالتزام- التخطيط- العمليات والتطبيق- الفحص والتصحيح- التحسين المستمر) </w:t>
      </w:r>
      <w:r w:rsidRPr="003D78D5">
        <w:rPr>
          <w:rFonts w:ascii="Sakkal Majalla" w:hAnsi="Sakkal Majalla" w:cs="Sakkal Majalla"/>
          <w:sz w:val="28"/>
          <w:szCs w:val="28"/>
          <w:rtl/>
        </w:rPr>
        <w:t>في مناطق المشاريع الانشائية بالتطبيق على مشروع إنشاء المدن الطبية لقوى الأمن في الرياض- جدة</w:t>
      </w:r>
      <w:r w:rsidR="004244B6" w:rsidRPr="003D78D5">
        <w:rPr>
          <w:rFonts w:ascii="Sakkal Majalla" w:hAnsi="Sakkal Majalla" w:cs="Sakkal Majalla"/>
          <w:sz w:val="28"/>
          <w:szCs w:val="28"/>
          <w:rtl/>
        </w:rPr>
        <w:t>؟</w:t>
      </w:r>
    </w:p>
    <w:p w14:paraId="6E2A22F0" w14:textId="5AF4A48F" w:rsidR="004244B6" w:rsidRPr="003D78D5" w:rsidRDefault="004244B6" w:rsidP="003D78D5">
      <w:pPr>
        <w:spacing w:before="100" w:beforeAutospacing="1" w:after="100" w:afterAutospacing="1" w:line="360" w:lineRule="auto"/>
        <w:jc w:val="both"/>
        <w:rPr>
          <w:rFonts w:ascii="Sakkal Majalla" w:hAnsi="Sakkal Majalla" w:cs="Sakkal Majalla"/>
          <w:b/>
          <w:bCs/>
          <w:sz w:val="28"/>
          <w:szCs w:val="28"/>
          <w:rtl/>
        </w:rPr>
      </w:pPr>
      <w:r w:rsidRPr="003D78D5">
        <w:rPr>
          <w:rFonts w:ascii="Sakkal Majalla" w:hAnsi="Sakkal Majalla" w:cs="Sakkal Majalla"/>
          <w:b/>
          <w:bCs/>
          <w:sz w:val="28"/>
          <w:szCs w:val="28"/>
          <w:rtl/>
        </w:rPr>
        <w:t xml:space="preserve">ويتفرع من هذا السؤال مجموعة من الأسئلة الفرعية: </w:t>
      </w:r>
    </w:p>
    <w:p w14:paraId="4BB549C1" w14:textId="08C44A74" w:rsidR="00A74F76" w:rsidRPr="002439E0" w:rsidRDefault="004244B6" w:rsidP="002439E0">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السؤال الفرعي الأول</w:t>
      </w:r>
      <w:r w:rsidRPr="002439E0">
        <w:rPr>
          <w:rFonts w:ascii="Sakkal Majalla" w:hAnsi="Sakkal Majalla" w:cs="Sakkal Majalla"/>
          <w:sz w:val="28"/>
          <w:szCs w:val="28"/>
          <w:rtl/>
        </w:rPr>
        <w:t>: ما مدى تأثير مخاطر تلوث الهواء والتربة على السياسة والالتزام في مناطق المشاريع الانشائية بالتطبيق على مشروع إنشاء المدن الطبية لقوى الأمن في الرياض-جدة؟</w:t>
      </w:r>
    </w:p>
    <w:p w14:paraId="6D690CBE" w14:textId="57484FDB" w:rsidR="004244B6" w:rsidRPr="002439E0" w:rsidRDefault="004244B6" w:rsidP="002439E0">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السؤال الفرعي الثاني</w:t>
      </w:r>
      <w:r w:rsidRPr="002439E0">
        <w:rPr>
          <w:rFonts w:ascii="Sakkal Majalla" w:hAnsi="Sakkal Majalla" w:cs="Sakkal Majalla"/>
          <w:sz w:val="28"/>
          <w:szCs w:val="28"/>
          <w:rtl/>
        </w:rPr>
        <w:t>: إلى أي مدى تؤثر مخاطر تلوث الهواء والتربة على التخطيط في مناطق المشاريع الانشائية بالتطبيق على مشروع إنشاء المدن الطبية لقوى الأمن في الرياض- جدة؟</w:t>
      </w:r>
    </w:p>
    <w:p w14:paraId="56DFE197" w14:textId="76CAB0E5" w:rsidR="004244B6" w:rsidRPr="002439E0" w:rsidRDefault="004244B6" w:rsidP="002439E0">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السؤال الفرعي الثالث</w:t>
      </w:r>
      <w:r w:rsidRPr="002439E0">
        <w:rPr>
          <w:rFonts w:ascii="Sakkal Majalla" w:hAnsi="Sakkal Majalla" w:cs="Sakkal Majalla"/>
          <w:sz w:val="28"/>
          <w:szCs w:val="28"/>
          <w:rtl/>
        </w:rPr>
        <w:t>: هل يوجد أثر ذو دلالة إحصائية على العمليات والتطبيق في مناطق المشاريع الانشائية بالتطبيق على مشروع إنشاء المدن الطبية لقوى الأمن في الرياض- جدة؟</w:t>
      </w:r>
    </w:p>
    <w:p w14:paraId="58F1304F" w14:textId="51D6F237" w:rsidR="004244B6" w:rsidRPr="002439E0" w:rsidRDefault="004244B6" w:rsidP="002439E0">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السؤال الفرعي الرابع</w:t>
      </w:r>
      <w:r w:rsidRPr="002439E0">
        <w:rPr>
          <w:rFonts w:ascii="Sakkal Majalla" w:hAnsi="Sakkal Majalla" w:cs="Sakkal Majalla"/>
          <w:sz w:val="28"/>
          <w:szCs w:val="28"/>
          <w:rtl/>
        </w:rPr>
        <w:t>: ما مدى تأثير مخاطر تلوث الهواء والتربة على الفحص والتصحيح في مناطق المشاريع الانشائية بالتطبيق على مشروع إنشاء المدن الطبية لقوى الأمن في الرياض- جدة؟</w:t>
      </w:r>
    </w:p>
    <w:p w14:paraId="5FB5F994" w14:textId="25EB5285" w:rsidR="004244B6" w:rsidRPr="002439E0" w:rsidRDefault="004244B6" w:rsidP="002439E0">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السؤال الفرعي الخامس</w:t>
      </w:r>
      <w:r w:rsidRPr="002439E0">
        <w:rPr>
          <w:rFonts w:ascii="Sakkal Majalla" w:hAnsi="Sakkal Majalla" w:cs="Sakkal Majalla"/>
          <w:sz w:val="28"/>
          <w:szCs w:val="28"/>
          <w:rtl/>
        </w:rPr>
        <w:t>:  إلى أي مدى تؤثر مخاطر تلوث الهواء والتربة على التحسين المستمر في مناطق المشاريع الانشائية بالتطبيق على مشروع إنشاء المدن الطبية لقوى الأمن الرياض- جدة؟</w:t>
      </w:r>
    </w:p>
    <w:p w14:paraId="56B19CA7" w14:textId="1529B9E1" w:rsidR="00D22171" w:rsidRPr="002439E0" w:rsidRDefault="002439E0" w:rsidP="002439E0">
      <w:pPr>
        <w:outlineLvl w:val="1"/>
        <w:rPr>
          <w:rFonts w:ascii="Sakkal Majalla" w:hAnsi="Sakkal Majalla" w:cs="Sakkal Majalla"/>
          <w:b/>
          <w:bCs/>
          <w:sz w:val="36"/>
          <w:szCs w:val="36"/>
          <w:rtl/>
        </w:rPr>
      </w:pPr>
      <w:bookmarkStart w:id="12" w:name="_Toc172081996"/>
      <w:bookmarkStart w:id="13" w:name="_Toc172763235"/>
      <w:r>
        <w:rPr>
          <w:rFonts w:ascii="Sakkal Majalla" w:hAnsi="Sakkal Majalla" w:cs="Sakkal Majalla" w:hint="cs"/>
          <w:b/>
          <w:bCs/>
          <w:sz w:val="36"/>
          <w:szCs w:val="36"/>
          <w:rtl/>
        </w:rPr>
        <w:t xml:space="preserve">6.1 </w:t>
      </w:r>
      <w:r w:rsidR="00A74F76" w:rsidRPr="002439E0">
        <w:rPr>
          <w:rFonts w:ascii="Sakkal Majalla" w:hAnsi="Sakkal Majalla" w:cs="Sakkal Majalla"/>
          <w:b/>
          <w:bCs/>
          <w:sz w:val="36"/>
          <w:szCs w:val="36"/>
          <w:rtl/>
        </w:rPr>
        <w:t>فروض الدراسة:</w:t>
      </w:r>
      <w:bookmarkEnd w:id="12"/>
      <w:bookmarkEnd w:id="13"/>
    </w:p>
    <w:p w14:paraId="0105A6D8" w14:textId="2550D7DF" w:rsidR="00A74F76" w:rsidRPr="00FC5FA1" w:rsidRDefault="001D5FED" w:rsidP="00FC5FA1">
      <w:pPr>
        <w:spacing w:before="100" w:beforeAutospacing="1" w:after="100" w:afterAutospacing="1" w:line="360" w:lineRule="auto"/>
        <w:ind w:firstLine="720"/>
        <w:jc w:val="both"/>
        <w:rPr>
          <w:rFonts w:ascii="Sakkal Majalla" w:hAnsi="Sakkal Majalla" w:cs="Sakkal Majalla"/>
          <w:b/>
          <w:bCs/>
          <w:sz w:val="28"/>
          <w:szCs w:val="28"/>
          <w:rtl/>
        </w:rPr>
      </w:pPr>
      <w:r w:rsidRPr="00FC5FA1">
        <w:rPr>
          <w:rFonts w:ascii="Sakkal Majalla" w:hAnsi="Sakkal Majalla" w:cs="Sakkal Majalla"/>
          <w:b/>
          <w:bCs/>
          <w:sz w:val="28"/>
          <w:szCs w:val="28"/>
          <w:rtl/>
        </w:rPr>
        <w:t>من خلال مِشكلة الدراسة وأهدافها يمكننا تلخيص مجموعة من الفروض تتمثل فيما يلي:</w:t>
      </w:r>
    </w:p>
    <w:p w14:paraId="29765104" w14:textId="610855CF" w:rsidR="001D5FED" w:rsidRPr="00FC5FA1" w:rsidRDefault="001D5FE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b/>
          <w:bCs/>
          <w:sz w:val="28"/>
          <w:szCs w:val="28"/>
          <w:rtl/>
        </w:rPr>
        <w:t>الفرضية الرئيسية</w:t>
      </w:r>
      <w:r w:rsidRPr="00FC5FA1">
        <w:rPr>
          <w:rFonts w:ascii="Sakkal Majalla" w:hAnsi="Sakkal Majalla" w:cs="Sakkal Majalla"/>
          <w:sz w:val="28"/>
          <w:szCs w:val="28"/>
          <w:rtl/>
        </w:rPr>
        <w:t xml:space="preserve"> : </w:t>
      </w:r>
      <w:r w:rsidRPr="00FC5FA1">
        <w:rPr>
          <w:rFonts w:ascii="Sakkal Majalla" w:hAnsi="Sakkal Majalla" w:cs="Sakkal Majalla"/>
          <w:sz w:val="28"/>
          <w:szCs w:val="28"/>
          <w:rtl/>
          <w:lang w:bidi="ar-JO"/>
        </w:rPr>
        <w:t>لا يوجد أثر ذو دلالة إحصائية عند مستوى (</w:t>
      </w:r>
      <w:r w:rsidRPr="00FC5FA1">
        <w:rPr>
          <w:rFonts w:ascii="Cambria" w:hAnsi="Cambria" w:cs="Cambria"/>
          <w:sz w:val="28"/>
          <w:szCs w:val="28"/>
        </w:rPr>
        <w:t>α</w:t>
      </w:r>
      <w:r w:rsidRPr="00FC5FA1">
        <w:rPr>
          <w:rFonts w:ascii="Sakkal Majalla" w:hAnsi="Sakkal Majalla" w:cs="Sakkal Majalla"/>
          <w:sz w:val="28"/>
          <w:szCs w:val="28"/>
        </w:rPr>
        <w:t>≤0.05</w:t>
      </w:r>
      <w:r w:rsidRPr="00FC5FA1">
        <w:rPr>
          <w:rFonts w:ascii="Sakkal Majalla" w:hAnsi="Sakkal Majalla" w:cs="Sakkal Majalla"/>
          <w:sz w:val="28"/>
          <w:szCs w:val="28"/>
          <w:rtl/>
          <w:lang w:bidi="ar-JO"/>
        </w:rPr>
        <w:t xml:space="preserve">) </w:t>
      </w:r>
      <w:r w:rsidRPr="00FC5FA1">
        <w:rPr>
          <w:rFonts w:ascii="Sakkal Majalla" w:hAnsi="Sakkal Majalla" w:cs="Sakkal Majalla"/>
          <w:sz w:val="28"/>
          <w:szCs w:val="28"/>
          <w:rtl/>
        </w:rPr>
        <w:t xml:space="preserve">لمخاطر تلوث الهواء والتربة على سلامة وصحة العاملين بأبعادها( السياسة والالتزام- التخطيط- العمليات والتطبيق- الفحص </w:t>
      </w:r>
      <w:r w:rsidRPr="00FC5FA1">
        <w:rPr>
          <w:rFonts w:ascii="Sakkal Majalla" w:hAnsi="Sakkal Majalla" w:cs="Sakkal Majalla"/>
          <w:sz w:val="28"/>
          <w:szCs w:val="28"/>
          <w:rtl/>
        </w:rPr>
        <w:lastRenderedPageBreak/>
        <w:t>والتصحيح- التحسين المستمر) في مناطق المشاريع الانشائية بالتطبيق على مشروع إنشاء المدن الطبية لقوى الأمن في الرياض- جدة.</w:t>
      </w:r>
    </w:p>
    <w:p w14:paraId="17D0DE3D" w14:textId="54A90D82" w:rsidR="001D5FED" w:rsidRPr="00FC5FA1" w:rsidRDefault="001D5FED" w:rsidP="003D78D5">
      <w:pPr>
        <w:spacing w:before="100" w:beforeAutospacing="1" w:after="100" w:afterAutospacing="1" w:line="360" w:lineRule="auto"/>
        <w:jc w:val="both"/>
        <w:rPr>
          <w:rFonts w:ascii="Sakkal Majalla" w:hAnsi="Sakkal Majalla" w:cs="Sakkal Majalla"/>
          <w:b/>
          <w:bCs/>
          <w:sz w:val="28"/>
          <w:szCs w:val="28"/>
          <w:rtl/>
        </w:rPr>
      </w:pPr>
      <w:r w:rsidRPr="00FC5FA1">
        <w:rPr>
          <w:rFonts w:ascii="Sakkal Majalla" w:hAnsi="Sakkal Majalla" w:cs="Sakkal Majalla"/>
          <w:b/>
          <w:bCs/>
          <w:sz w:val="28"/>
          <w:szCs w:val="28"/>
          <w:rtl/>
        </w:rPr>
        <w:t>ويتفرع من هذه الفرضية مجموعة من الفرضيات الفرعية تتمثل في:</w:t>
      </w:r>
    </w:p>
    <w:p w14:paraId="0DF5CB07" w14:textId="77777777" w:rsidR="001D5FED" w:rsidRPr="002439E0" w:rsidRDefault="001D5FED" w:rsidP="002439E0">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الفرضية الفرعية الأولى</w:t>
      </w:r>
      <w:r w:rsidRPr="002439E0">
        <w:rPr>
          <w:rFonts w:ascii="Sakkal Majalla" w:hAnsi="Sakkal Majalla" w:cs="Sakkal Majalla"/>
          <w:sz w:val="28"/>
          <w:szCs w:val="28"/>
          <w:rtl/>
        </w:rPr>
        <w:t xml:space="preserve">: </w:t>
      </w:r>
      <w:r w:rsidRPr="002439E0">
        <w:rPr>
          <w:rFonts w:ascii="Sakkal Majalla" w:hAnsi="Sakkal Majalla" w:cs="Sakkal Majalla"/>
          <w:sz w:val="28"/>
          <w:szCs w:val="28"/>
          <w:rtl/>
          <w:lang w:bidi="ar-JO"/>
        </w:rPr>
        <w:t>لا يوجد أثر ذو دلالة إحصائية عند مستوى (</w:t>
      </w:r>
      <w:r w:rsidRPr="002439E0">
        <w:rPr>
          <w:rFonts w:ascii="Cambria" w:hAnsi="Cambria" w:cs="Cambria"/>
          <w:sz w:val="28"/>
          <w:szCs w:val="28"/>
        </w:rPr>
        <w:t>α</w:t>
      </w:r>
      <w:r w:rsidRPr="002439E0">
        <w:rPr>
          <w:rFonts w:ascii="Sakkal Majalla" w:hAnsi="Sakkal Majalla" w:cs="Sakkal Majalla"/>
          <w:sz w:val="28"/>
          <w:szCs w:val="28"/>
        </w:rPr>
        <w:t>≤0.05</w:t>
      </w:r>
      <w:r w:rsidRPr="002439E0">
        <w:rPr>
          <w:rFonts w:ascii="Sakkal Majalla" w:hAnsi="Sakkal Majalla" w:cs="Sakkal Majalla"/>
          <w:sz w:val="28"/>
          <w:szCs w:val="28"/>
          <w:rtl/>
          <w:lang w:bidi="ar-JO"/>
        </w:rPr>
        <w:t xml:space="preserve">) </w:t>
      </w:r>
      <w:r w:rsidRPr="002439E0">
        <w:rPr>
          <w:rFonts w:ascii="Sakkal Majalla" w:hAnsi="Sakkal Majalla" w:cs="Sakkal Majalla"/>
          <w:sz w:val="28"/>
          <w:szCs w:val="28"/>
          <w:rtl/>
        </w:rPr>
        <w:t>لمخاطر تلوث الهواء والتربة على السياسة والالتزام في مناطق المشاريع الانشائية بالتطبيق على مشروع إنشاء المدن الطبية لقوى الأمن في الرياض- جدة.</w:t>
      </w:r>
    </w:p>
    <w:p w14:paraId="1A97D228" w14:textId="54880605" w:rsidR="001D5FED" w:rsidRPr="002439E0" w:rsidRDefault="001D5FED" w:rsidP="002439E0">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الفرضية الفرعية الثانية</w:t>
      </w:r>
      <w:r w:rsidRPr="002439E0">
        <w:rPr>
          <w:rFonts w:ascii="Sakkal Majalla" w:hAnsi="Sakkal Majalla" w:cs="Sakkal Majalla"/>
          <w:sz w:val="28"/>
          <w:szCs w:val="28"/>
          <w:rtl/>
        </w:rPr>
        <w:t xml:space="preserve">: </w:t>
      </w:r>
      <w:r w:rsidRPr="002439E0">
        <w:rPr>
          <w:rFonts w:ascii="Sakkal Majalla" w:hAnsi="Sakkal Majalla" w:cs="Sakkal Majalla"/>
          <w:sz w:val="28"/>
          <w:szCs w:val="28"/>
          <w:rtl/>
          <w:lang w:bidi="ar-JO"/>
        </w:rPr>
        <w:t>لا يوجد أثر ذو دلالة إحصائية عند مستوى (</w:t>
      </w:r>
      <w:r w:rsidRPr="002439E0">
        <w:rPr>
          <w:rFonts w:ascii="Cambria" w:hAnsi="Cambria" w:cs="Cambria"/>
          <w:sz w:val="28"/>
          <w:szCs w:val="28"/>
        </w:rPr>
        <w:t>α</w:t>
      </w:r>
      <w:r w:rsidRPr="002439E0">
        <w:rPr>
          <w:rFonts w:ascii="Sakkal Majalla" w:hAnsi="Sakkal Majalla" w:cs="Sakkal Majalla"/>
          <w:sz w:val="28"/>
          <w:szCs w:val="28"/>
        </w:rPr>
        <w:t>≤0.05</w:t>
      </w:r>
      <w:r w:rsidRPr="002439E0">
        <w:rPr>
          <w:rFonts w:ascii="Sakkal Majalla" w:hAnsi="Sakkal Majalla" w:cs="Sakkal Majalla"/>
          <w:sz w:val="28"/>
          <w:szCs w:val="28"/>
          <w:rtl/>
          <w:lang w:bidi="ar-JO"/>
        </w:rPr>
        <w:t xml:space="preserve">) </w:t>
      </w:r>
      <w:r w:rsidRPr="002439E0">
        <w:rPr>
          <w:rFonts w:ascii="Sakkal Majalla" w:hAnsi="Sakkal Majalla" w:cs="Sakkal Majalla"/>
          <w:sz w:val="28"/>
          <w:szCs w:val="28"/>
          <w:rtl/>
        </w:rPr>
        <w:t>لمخاطر تلوث الهواء والتربة على التخطيط في مناطق المشاريع الانشائية بالتطبيق على مشروع إنشاء المدن الطبية لقوى الأمن في الرياض- جدة.</w:t>
      </w:r>
    </w:p>
    <w:p w14:paraId="3FD755C7" w14:textId="16A2E086" w:rsidR="001D5FED" w:rsidRPr="002439E0" w:rsidRDefault="001D5FED" w:rsidP="002439E0">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الفرضية الفرعية الثالثة</w:t>
      </w:r>
      <w:r w:rsidRPr="002439E0">
        <w:rPr>
          <w:rFonts w:ascii="Sakkal Majalla" w:hAnsi="Sakkal Majalla" w:cs="Sakkal Majalla"/>
          <w:sz w:val="28"/>
          <w:szCs w:val="28"/>
          <w:rtl/>
        </w:rPr>
        <w:t xml:space="preserve">: </w:t>
      </w:r>
      <w:r w:rsidRPr="002439E0">
        <w:rPr>
          <w:rFonts w:ascii="Sakkal Majalla" w:hAnsi="Sakkal Majalla" w:cs="Sakkal Majalla"/>
          <w:sz w:val="28"/>
          <w:szCs w:val="28"/>
          <w:rtl/>
          <w:lang w:bidi="ar-JO"/>
        </w:rPr>
        <w:t>لا يوجد أثر ذو دلالة إحصائية عند مستوى (</w:t>
      </w:r>
      <w:r w:rsidRPr="002439E0">
        <w:rPr>
          <w:rFonts w:ascii="Cambria" w:hAnsi="Cambria" w:cs="Cambria"/>
          <w:sz w:val="28"/>
          <w:szCs w:val="28"/>
        </w:rPr>
        <w:t>α</w:t>
      </w:r>
      <w:r w:rsidRPr="002439E0">
        <w:rPr>
          <w:rFonts w:ascii="Sakkal Majalla" w:hAnsi="Sakkal Majalla" w:cs="Sakkal Majalla"/>
          <w:sz w:val="28"/>
          <w:szCs w:val="28"/>
        </w:rPr>
        <w:t>≤0.05</w:t>
      </w:r>
      <w:r w:rsidRPr="002439E0">
        <w:rPr>
          <w:rFonts w:ascii="Sakkal Majalla" w:hAnsi="Sakkal Majalla" w:cs="Sakkal Majalla"/>
          <w:sz w:val="28"/>
          <w:szCs w:val="28"/>
          <w:rtl/>
          <w:lang w:bidi="ar-JO"/>
        </w:rPr>
        <w:t xml:space="preserve">) </w:t>
      </w:r>
      <w:r w:rsidRPr="002439E0">
        <w:rPr>
          <w:rFonts w:ascii="Sakkal Majalla" w:hAnsi="Sakkal Majalla" w:cs="Sakkal Majalla"/>
          <w:sz w:val="28"/>
          <w:szCs w:val="28"/>
          <w:rtl/>
        </w:rPr>
        <w:t>لمخاطر تلوث الهواء والتربة على العمليات والتطبيق في مناطق المشاريع الانشائية بالتطبيق على مشروع إنشاء المدن الطبية لقوى الأمن في الرياض- جدة.</w:t>
      </w:r>
    </w:p>
    <w:p w14:paraId="1D805AEA" w14:textId="7A69B0A3" w:rsidR="001D5FED" w:rsidRPr="002439E0" w:rsidRDefault="001D5FED" w:rsidP="002439E0">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الفرضية الفرعية الرابعة</w:t>
      </w:r>
      <w:r w:rsidRPr="002439E0">
        <w:rPr>
          <w:rFonts w:ascii="Sakkal Majalla" w:hAnsi="Sakkal Majalla" w:cs="Sakkal Majalla"/>
          <w:sz w:val="28"/>
          <w:szCs w:val="28"/>
          <w:rtl/>
        </w:rPr>
        <w:t xml:space="preserve">: </w:t>
      </w:r>
      <w:r w:rsidRPr="002439E0">
        <w:rPr>
          <w:rFonts w:ascii="Sakkal Majalla" w:hAnsi="Sakkal Majalla" w:cs="Sakkal Majalla"/>
          <w:sz w:val="28"/>
          <w:szCs w:val="28"/>
          <w:rtl/>
          <w:lang w:bidi="ar-JO"/>
        </w:rPr>
        <w:t>لا يوجد أثر ذو دلالة إحصائية عند مستوى (</w:t>
      </w:r>
      <w:r w:rsidRPr="002439E0">
        <w:rPr>
          <w:rFonts w:ascii="Cambria" w:hAnsi="Cambria" w:cs="Cambria"/>
          <w:sz w:val="28"/>
          <w:szCs w:val="28"/>
        </w:rPr>
        <w:t>α</w:t>
      </w:r>
      <w:r w:rsidRPr="002439E0">
        <w:rPr>
          <w:rFonts w:ascii="Sakkal Majalla" w:hAnsi="Sakkal Majalla" w:cs="Sakkal Majalla"/>
          <w:sz w:val="28"/>
          <w:szCs w:val="28"/>
        </w:rPr>
        <w:t>≤0.05</w:t>
      </w:r>
      <w:r w:rsidRPr="002439E0">
        <w:rPr>
          <w:rFonts w:ascii="Sakkal Majalla" w:hAnsi="Sakkal Majalla" w:cs="Sakkal Majalla"/>
          <w:sz w:val="28"/>
          <w:szCs w:val="28"/>
          <w:rtl/>
          <w:lang w:bidi="ar-JO"/>
        </w:rPr>
        <w:t xml:space="preserve">) </w:t>
      </w:r>
      <w:r w:rsidRPr="002439E0">
        <w:rPr>
          <w:rFonts w:ascii="Sakkal Majalla" w:hAnsi="Sakkal Majalla" w:cs="Sakkal Majalla"/>
          <w:sz w:val="28"/>
          <w:szCs w:val="28"/>
          <w:rtl/>
        </w:rPr>
        <w:t>لمخاطر تلوث الهواء والتربة على الفحص والتصحيح في مناطق المشاريع الانشائية بالتطبيق على مشروع إنشاء المدن الطبية لقوى الأمن في الرياض- جدة.</w:t>
      </w:r>
    </w:p>
    <w:p w14:paraId="2D400798" w14:textId="2B0DE390" w:rsidR="001D5FED" w:rsidRPr="002439E0" w:rsidRDefault="001D5FED" w:rsidP="002439E0">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الفرضية الفرعية الخامسة</w:t>
      </w:r>
      <w:r w:rsidRPr="002439E0">
        <w:rPr>
          <w:rFonts w:ascii="Sakkal Majalla" w:hAnsi="Sakkal Majalla" w:cs="Sakkal Majalla"/>
          <w:sz w:val="28"/>
          <w:szCs w:val="28"/>
          <w:rtl/>
        </w:rPr>
        <w:t xml:space="preserve">: </w:t>
      </w:r>
      <w:r w:rsidRPr="002439E0">
        <w:rPr>
          <w:rFonts w:ascii="Sakkal Majalla" w:hAnsi="Sakkal Majalla" w:cs="Sakkal Majalla"/>
          <w:sz w:val="28"/>
          <w:szCs w:val="28"/>
          <w:rtl/>
          <w:lang w:bidi="ar-JO"/>
        </w:rPr>
        <w:t>لا يوجد أثر ذو دلالة إحصائية عند مستوى (</w:t>
      </w:r>
      <w:r w:rsidRPr="002439E0">
        <w:rPr>
          <w:rFonts w:ascii="Cambria" w:hAnsi="Cambria" w:cs="Cambria"/>
          <w:sz w:val="28"/>
          <w:szCs w:val="28"/>
        </w:rPr>
        <w:t>α</w:t>
      </w:r>
      <w:r w:rsidRPr="002439E0">
        <w:rPr>
          <w:rFonts w:ascii="Sakkal Majalla" w:hAnsi="Sakkal Majalla" w:cs="Sakkal Majalla"/>
          <w:sz w:val="28"/>
          <w:szCs w:val="28"/>
        </w:rPr>
        <w:t>≤0.05</w:t>
      </w:r>
      <w:r w:rsidRPr="002439E0">
        <w:rPr>
          <w:rFonts w:ascii="Sakkal Majalla" w:hAnsi="Sakkal Majalla" w:cs="Sakkal Majalla"/>
          <w:sz w:val="28"/>
          <w:szCs w:val="28"/>
          <w:rtl/>
          <w:lang w:bidi="ar-JO"/>
        </w:rPr>
        <w:t xml:space="preserve">) </w:t>
      </w:r>
      <w:r w:rsidRPr="002439E0">
        <w:rPr>
          <w:rFonts w:ascii="Sakkal Majalla" w:hAnsi="Sakkal Majalla" w:cs="Sakkal Majalla"/>
          <w:sz w:val="28"/>
          <w:szCs w:val="28"/>
          <w:rtl/>
        </w:rPr>
        <w:t>لمخاطر تلوث الهواء والتربة على التحسين المستمر في مناطق المشاريع الانشائية بالتطبيق على مشروع إنشاء المدن الطبية لقوى الأمن في الرياض- جدة.</w:t>
      </w:r>
    </w:p>
    <w:p w14:paraId="4EDFC9E1" w14:textId="461DBCE5" w:rsidR="001D5FED" w:rsidRPr="00FC5FA1" w:rsidRDefault="002439E0" w:rsidP="00FC5FA1">
      <w:pPr>
        <w:outlineLvl w:val="1"/>
        <w:rPr>
          <w:rFonts w:ascii="Sakkal Majalla" w:hAnsi="Sakkal Majalla" w:cs="Sakkal Majalla"/>
          <w:b/>
          <w:bCs/>
          <w:sz w:val="36"/>
          <w:szCs w:val="36"/>
          <w:rtl/>
        </w:rPr>
      </w:pPr>
      <w:bookmarkStart w:id="14" w:name="_Toc172081997"/>
      <w:bookmarkStart w:id="15" w:name="_Toc172763236"/>
      <w:r>
        <w:rPr>
          <w:rFonts w:ascii="Sakkal Majalla" w:hAnsi="Sakkal Majalla" w:cs="Sakkal Majalla" w:hint="cs"/>
          <w:b/>
          <w:bCs/>
          <w:sz w:val="36"/>
          <w:szCs w:val="36"/>
          <w:rtl/>
        </w:rPr>
        <w:t xml:space="preserve">7.1 </w:t>
      </w:r>
      <w:r w:rsidR="001D5FED" w:rsidRPr="00FC5FA1">
        <w:rPr>
          <w:rFonts w:ascii="Sakkal Majalla" w:hAnsi="Sakkal Majalla" w:cs="Sakkal Majalla"/>
          <w:b/>
          <w:bCs/>
          <w:sz w:val="36"/>
          <w:szCs w:val="36"/>
          <w:rtl/>
        </w:rPr>
        <w:t>نموذج الدراسة:</w:t>
      </w:r>
      <w:bookmarkEnd w:id="14"/>
      <w:bookmarkEnd w:id="15"/>
    </w:p>
    <w:p w14:paraId="01DE2585" w14:textId="37CC716B" w:rsidR="001D5FED" w:rsidRPr="00FC5FA1" w:rsidRDefault="001D5FE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يهدف هذا النموذج إلى التعرف على </w:t>
      </w:r>
      <w:r w:rsidR="00805C3A" w:rsidRPr="00FC5FA1">
        <w:rPr>
          <w:rFonts w:ascii="Sakkal Majalla" w:hAnsi="Sakkal Majalla" w:cs="Sakkal Majalla"/>
          <w:sz w:val="28"/>
          <w:szCs w:val="28"/>
          <w:rtl/>
        </w:rPr>
        <w:t>م</w:t>
      </w:r>
      <w:r w:rsidRPr="00FC5FA1">
        <w:rPr>
          <w:rFonts w:ascii="Sakkal Majalla" w:hAnsi="Sakkal Majalla" w:cs="Sakkal Majalla"/>
          <w:sz w:val="28"/>
          <w:szCs w:val="28"/>
          <w:rtl/>
        </w:rPr>
        <w:t>خاطر تلوث الهواء والتربة على سلامة وصحة العاملين بأبعادها( السياسة والالتزام- التخطيط- العمليات والتطبيق- الفحص والتصحيح- التحسين المستمر) في مناطق المشاريع الانشائية بالتطبيق على مشروع إنشاء المدن الطبية لقوى الأمن في الرياض- جدة.</w:t>
      </w:r>
    </w:p>
    <w:p w14:paraId="3927DCD4" w14:textId="106B56FE" w:rsidR="00805C3A" w:rsidRPr="002439E0" w:rsidRDefault="00805C3A" w:rsidP="002439E0">
      <w:pPr>
        <w:pStyle w:val="a5"/>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lastRenderedPageBreak/>
        <w:t>المتغير المستقل</w:t>
      </w:r>
      <w:r w:rsidRPr="002439E0">
        <w:rPr>
          <w:rFonts w:ascii="Sakkal Majalla" w:hAnsi="Sakkal Majalla" w:cs="Sakkal Majalla"/>
          <w:sz w:val="28"/>
          <w:szCs w:val="28"/>
          <w:rtl/>
        </w:rPr>
        <w:t>: مخاطر تلوث الهواء والتربة</w:t>
      </w:r>
    </w:p>
    <w:p w14:paraId="26572E9E" w14:textId="5794369C" w:rsidR="00805C3A" w:rsidRPr="002439E0" w:rsidRDefault="00805C3A" w:rsidP="002439E0">
      <w:pPr>
        <w:pStyle w:val="a5"/>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2439E0">
        <w:rPr>
          <w:rFonts w:ascii="Sakkal Majalla" w:hAnsi="Sakkal Majalla" w:cs="Sakkal Majalla"/>
          <w:b/>
          <w:bCs/>
          <w:sz w:val="28"/>
          <w:szCs w:val="28"/>
          <w:rtl/>
        </w:rPr>
        <w:t>المتغير التابع</w:t>
      </w:r>
      <w:r w:rsidRPr="002439E0">
        <w:rPr>
          <w:rFonts w:ascii="Sakkal Majalla" w:hAnsi="Sakkal Majalla" w:cs="Sakkal Majalla"/>
          <w:sz w:val="28"/>
          <w:szCs w:val="28"/>
          <w:rtl/>
        </w:rPr>
        <w:t xml:space="preserve">: سلامة وصحة العاملين </w:t>
      </w:r>
      <w:proofErr w:type="gramStart"/>
      <w:r w:rsidRPr="002439E0">
        <w:rPr>
          <w:rFonts w:ascii="Sakkal Majalla" w:hAnsi="Sakkal Majalla" w:cs="Sakkal Majalla"/>
          <w:sz w:val="28"/>
          <w:szCs w:val="28"/>
          <w:rtl/>
        </w:rPr>
        <w:t>بأبعادها( السياسة</w:t>
      </w:r>
      <w:proofErr w:type="gramEnd"/>
      <w:r w:rsidRPr="002439E0">
        <w:rPr>
          <w:rFonts w:ascii="Sakkal Majalla" w:hAnsi="Sakkal Majalla" w:cs="Sakkal Majalla"/>
          <w:sz w:val="28"/>
          <w:szCs w:val="28"/>
          <w:rtl/>
        </w:rPr>
        <w:t xml:space="preserve"> والالتزام- التخطيط- العمليات والتطبيق- الفحص والتصحيح- التحسين المستمر)</w:t>
      </w:r>
    </w:p>
    <w:p w14:paraId="5C203A1E" w14:textId="6BFFD237" w:rsidR="003D78D5" w:rsidRPr="003D78D5" w:rsidRDefault="003D78D5" w:rsidP="003D78D5">
      <w:pPr>
        <w:spacing w:before="100" w:beforeAutospacing="1" w:after="100" w:afterAutospacing="1" w:line="360" w:lineRule="auto"/>
        <w:ind w:left="139"/>
        <w:jc w:val="center"/>
        <w:rPr>
          <w:rFonts w:ascii="Sakkal Majalla" w:hAnsi="Sakkal Majalla" w:cs="Sakkal Majalla"/>
          <w:b/>
          <w:bCs/>
          <w:sz w:val="28"/>
          <w:szCs w:val="28"/>
          <w:rtl/>
        </w:rPr>
      </w:pPr>
      <w:r>
        <w:rPr>
          <w:rFonts w:ascii="Sakkal Majalla" w:hAnsi="Sakkal Majalla" w:cs="Sakkal Majalla"/>
          <w:noProof/>
          <w:sz w:val="28"/>
          <w:szCs w:val="28"/>
          <w:rtl/>
          <w:lang w:val="ar-SA"/>
        </w:rPr>
        <mc:AlternateContent>
          <mc:Choice Requires="wpg">
            <w:drawing>
              <wp:anchor distT="0" distB="0" distL="114300" distR="114300" simplePos="0" relativeHeight="251661312" behindDoc="0" locked="0" layoutInCell="1" allowOverlap="1" wp14:anchorId="406C9E01" wp14:editId="3CFE39A4">
                <wp:simplePos x="0" y="0"/>
                <wp:positionH relativeFrom="margin">
                  <wp:posOffset>299720</wp:posOffset>
                </wp:positionH>
                <wp:positionV relativeFrom="paragraph">
                  <wp:posOffset>433070</wp:posOffset>
                </wp:positionV>
                <wp:extent cx="4750436" cy="2590800"/>
                <wp:effectExtent l="57150" t="38100" r="50165" b="76200"/>
                <wp:wrapTopAndBottom/>
                <wp:docPr id="1729366350" name="مجموعة 4"/>
                <wp:cNvGraphicFramePr/>
                <a:graphic xmlns:a="http://schemas.openxmlformats.org/drawingml/2006/main">
                  <a:graphicData uri="http://schemas.microsoft.com/office/word/2010/wordprocessingGroup">
                    <wpg:wgp>
                      <wpg:cNvGrpSpPr/>
                      <wpg:grpSpPr>
                        <a:xfrm>
                          <a:off x="0" y="0"/>
                          <a:ext cx="4750436" cy="2590800"/>
                          <a:chOff x="361950" y="0"/>
                          <a:chExt cx="4750436" cy="2590800"/>
                        </a:xfrm>
                      </wpg:grpSpPr>
                      <wps:wsp>
                        <wps:cNvPr id="1" name="مربع نص 1"/>
                        <wps:cNvSpPr txBox="1"/>
                        <wps:spPr>
                          <a:xfrm>
                            <a:off x="3199766" y="762000"/>
                            <a:ext cx="1912620" cy="1228725"/>
                          </a:xfrm>
                          <a:prstGeom prst="flowChartAlternateProcess">
                            <a:avLst/>
                          </a:prstGeom>
                          <a:ln/>
                        </wps:spPr>
                        <wps:style>
                          <a:lnRef idx="0">
                            <a:schemeClr val="accent3"/>
                          </a:lnRef>
                          <a:fillRef idx="3">
                            <a:schemeClr val="accent3"/>
                          </a:fillRef>
                          <a:effectRef idx="3">
                            <a:schemeClr val="accent3"/>
                          </a:effectRef>
                          <a:fontRef idx="minor">
                            <a:schemeClr val="lt1"/>
                          </a:fontRef>
                        </wps:style>
                        <wps:txbx>
                          <w:txbxContent>
                            <w:p w14:paraId="71E62493" w14:textId="4E6A579D" w:rsidR="005A2D29" w:rsidRPr="002439E0" w:rsidRDefault="005A2D29" w:rsidP="00805C3A">
                              <w:pPr>
                                <w:jc w:val="center"/>
                                <w:rPr>
                                  <w:rFonts w:ascii="Sakkal Majalla" w:hAnsi="Sakkal Majalla" w:cs="Sakkal Majalla"/>
                                  <w:b/>
                                  <w:bCs/>
                                  <w:color w:val="FFFF00"/>
                                  <w:sz w:val="28"/>
                                  <w:szCs w:val="28"/>
                                  <w:u w:val="single"/>
                                  <w:rtl/>
                                  <w:lang w:bidi="ar-EG"/>
                                </w:rPr>
                              </w:pPr>
                              <w:r w:rsidRPr="002439E0">
                                <w:rPr>
                                  <w:rFonts w:ascii="Sakkal Majalla" w:hAnsi="Sakkal Majalla" w:cs="Sakkal Majalla"/>
                                  <w:b/>
                                  <w:bCs/>
                                  <w:color w:val="FFFF00"/>
                                  <w:sz w:val="28"/>
                                  <w:szCs w:val="28"/>
                                  <w:u w:val="single"/>
                                  <w:rtl/>
                                  <w:lang w:bidi="ar-EG"/>
                                </w:rPr>
                                <w:t>المتغير المستقل</w:t>
                              </w:r>
                            </w:p>
                            <w:p w14:paraId="2A425958" w14:textId="1451BA2E" w:rsidR="005A2D29" w:rsidRPr="002439E0" w:rsidRDefault="005A2D29" w:rsidP="00805C3A">
                              <w:pPr>
                                <w:jc w:val="center"/>
                                <w:rPr>
                                  <w:rFonts w:ascii="Sakkal Majalla" w:hAnsi="Sakkal Majalla" w:cs="Sakkal Majalla"/>
                                  <w:b/>
                                  <w:bCs/>
                                  <w:color w:val="FFFF00"/>
                                  <w:sz w:val="28"/>
                                  <w:szCs w:val="28"/>
                                  <w:u w:val="single"/>
                                  <w:lang w:bidi="ar-EG"/>
                                </w:rPr>
                              </w:pPr>
                              <w:r w:rsidRPr="002439E0">
                                <w:rPr>
                                  <w:rFonts w:ascii="Sakkal Majalla" w:hAnsi="Sakkal Majalla" w:cs="Sakkal Majalla"/>
                                  <w:b/>
                                  <w:bCs/>
                                  <w:color w:val="FFFF00"/>
                                  <w:sz w:val="28"/>
                                  <w:szCs w:val="28"/>
                                  <w:u w:val="single"/>
                                  <w:rtl/>
                                  <w:lang w:bidi="ar-EG"/>
                                </w:rPr>
                                <w:t>( مخاطر تلوث الهواء والتربة)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 name="مربع نص 2"/>
                        <wps:cNvSpPr txBox="1"/>
                        <wps:spPr>
                          <a:xfrm>
                            <a:off x="361950" y="0"/>
                            <a:ext cx="2114550" cy="2590800"/>
                          </a:xfrm>
                          <a:prstGeom prst="flowChartAlternateProcess">
                            <a:avLst/>
                          </a:prstGeom>
                          <a:ln/>
                        </wps:spPr>
                        <wps:style>
                          <a:lnRef idx="0">
                            <a:schemeClr val="accent3"/>
                          </a:lnRef>
                          <a:fillRef idx="3">
                            <a:schemeClr val="accent3"/>
                          </a:fillRef>
                          <a:effectRef idx="3">
                            <a:schemeClr val="accent3"/>
                          </a:effectRef>
                          <a:fontRef idx="minor">
                            <a:schemeClr val="lt1"/>
                          </a:fontRef>
                        </wps:style>
                        <wps:txbx>
                          <w:txbxContent>
                            <w:p w14:paraId="1BA30DE9" w14:textId="2B6B1AD9" w:rsidR="005A2D29" w:rsidRPr="002439E0" w:rsidRDefault="005A2D29" w:rsidP="002439E0">
                              <w:pPr>
                                <w:spacing w:line="240" w:lineRule="auto"/>
                                <w:jc w:val="center"/>
                                <w:rPr>
                                  <w:rFonts w:ascii="Sakkal Majalla" w:hAnsi="Sakkal Majalla" w:cs="Sakkal Majalla"/>
                                  <w:b/>
                                  <w:bCs/>
                                  <w:color w:val="FFFF00"/>
                                  <w:sz w:val="32"/>
                                  <w:szCs w:val="32"/>
                                  <w:rtl/>
                                  <w:lang w:bidi="ar-EG"/>
                                </w:rPr>
                              </w:pPr>
                              <w:r w:rsidRPr="002439E0">
                                <w:rPr>
                                  <w:rFonts w:ascii="Sakkal Majalla" w:hAnsi="Sakkal Majalla" w:cs="Sakkal Majalla"/>
                                  <w:b/>
                                  <w:bCs/>
                                  <w:color w:val="FFFF00"/>
                                  <w:sz w:val="32"/>
                                  <w:szCs w:val="32"/>
                                  <w:rtl/>
                                  <w:lang w:bidi="ar-EG"/>
                                </w:rPr>
                                <w:t>المتغير التابع: سلامة وصحة العاملين</w:t>
                              </w:r>
                            </w:p>
                            <w:p w14:paraId="5380F8C4" w14:textId="77777777"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السياسة والالتزام</w:t>
                              </w:r>
                            </w:p>
                            <w:p w14:paraId="3B37C131" w14:textId="0B1B44C6"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التخطيط</w:t>
                              </w:r>
                            </w:p>
                            <w:p w14:paraId="109B08D1" w14:textId="302A161B"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العمليات والتطبيق</w:t>
                              </w:r>
                            </w:p>
                            <w:p w14:paraId="0319EDAA" w14:textId="599EC9CC"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الفحص والتصحيح</w:t>
                              </w:r>
                            </w:p>
                            <w:p w14:paraId="46F1CE6C" w14:textId="3BB07598" w:rsidR="005A2D29" w:rsidRPr="002439E0" w:rsidRDefault="005A2D29" w:rsidP="002439E0">
                              <w:pPr>
                                <w:spacing w:line="240" w:lineRule="auto"/>
                                <w:jc w:val="center"/>
                                <w:rPr>
                                  <w:rFonts w:ascii="Sakkal Majalla" w:hAnsi="Sakkal Majalla" w:cs="Sakkal Majalla"/>
                                  <w:b/>
                                  <w:bCs/>
                                  <w:color w:val="FFFF00"/>
                                  <w:sz w:val="32"/>
                                  <w:szCs w:val="32"/>
                                </w:rPr>
                              </w:pPr>
                              <w:r w:rsidRPr="002439E0">
                                <w:rPr>
                                  <w:rFonts w:ascii="Sakkal Majalla" w:hAnsi="Sakkal Majalla" w:cs="Sakkal Majalla"/>
                                  <w:b/>
                                  <w:bCs/>
                                  <w:color w:val="FFFF00"/>
                                  <w:sz w:val="32"/>
                                  <w:szCs w:val="32"/>
                                  <w:rtl/>
                                </w:rPr>
                                <w:t>التحسين المستمر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3" name="رابط كسهم مستقيم 3"/>
                        <wps:cNvCnPr/>
                        <wps:spPr>
                          <a:xfrm flipH="1">
                            <a:off x="2466975" y="1343025"/>
                            <a:ext cx="732791" cy="0"/>
                          </a:xfrm>
                          <a:prstGeom prst="straightConnector1">
                            <a:avLst/>
                          </a:prstGeom>
                          <a:ln w="57150">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406C9E01" id="مجموعة 4" o:spid="_x0000_s1026" style="position:absolute;left:0;text-align:left;margin-left:23.6pt;margin-top:34.1pt;width:374.05pt;height:204pt;z-index:251661312;mso-position-horizontal-relative:margin;mso-width-relative:margin" coordorigin="3619" coordsize="47504,25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ربع نص 1" o:spid="_x0000_s1027" type="#_x0000_t176" style="position:absolute;left:31997;top:7620;width:19126;height:12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" fillcolor="#aaa [3030]" stroked="f">
                  <v:fill color2="#a3a3a3 [3174]" rotate="t" colors="0 #afafaf;.5 #a5a5a5;1 #929292" focus="100%" type="gradient">
                    <o:fill v:ext="view" type="gradientUnscaled"/>
                  </v:fill>
                  <v:shadow on="t" color="black" opacity="41287f" offset="0,1.5pt"/>
                  <v:textbox>
                    <w:txbxContent>
                      <w:p w14:paraId="71E62493" w14:textId="4E6A579D" w:rsidR="005A2D29" w:rsidRPr="002439E0" w:rsidRDefault="005A2D29" w:rsidP="00805C3A">
                        <w:pPr>
                          <w:jc w:val="center"/>
                          <w:rPr>
                            <w:rFonts w:ascii="Sakkal Majalla" w:hAnsi="Sakkal Majalla" w:cs="Sakkal Majalla"/>
                            <w:b/>
                            <w:bCs/>
                            <w:color w:val="FFFF00"/>
                            <w:sz w:val="28"/>
                            <w:szCs w:val="28"/>
                            <w:u w:val="single"/>
                            <w:rtl/>
                            <w:lang w:bidi="ar-EG"/>
                          </w:rPr>
                        </w:pPr>
                        <w:r w:rsidRPr="002439E0">
                          <w:rPr>
                            <w:rFonts w:ascii="Sakkal Majalla" w:hAnsi="Sakkal Majalla" w:cs="Sakkal Majalla"/>
                            <w:b/>
                            <w:bCs/>
                            <w:color w:val="FFFF00"/>
                            <w:sz w:val="28"/>
                            <w:szCs w:val="28"/>
                            <w:u w:val="single"/>
                            <w:rtl/>
                            <w:lang w:bidi="ar-EG"/>
                          </w:rPr>
                          <w:t>المتغير المستقل</w:t>
                        </w:r>
                      </w:p>
                      <w:p w14:paraId="2A425958" w14:textId="1451BA2E" w:rsidR="005A2D29" w:rsidRPr="002439E0" w:rsidRDefault="005A2D29" w:rsidP="00805C3A">
                        <w:pPr>
                          <w:jc w:val="center"/>
                          <w:rPr>
                            <w:rFonts w:ascii="Sakkal Majalla" w:hAnsi="Sakkal Majalla" w:cs="Sakkal Majalla"/>
                            <w:b/>
                            <w:bCs/>
                            <w:color w:val="FFFF00"/>
                            <w:sz w:val="28"/>
                            <w:szCs w:val="28"/>
                            <w:u w:val="single"/>
                            <w:lang w:bidi="ar-EG"/>
                          </w:rPr>
                        </w:pPr>
                        <w:r w:rsidRPr="002439E0">
                          <w:rPr>
                            <w:rFonts w:ascii="Sakkal Majalla" w:hAnsi="Sakkal Majalla" w:cs="Sakkal Majalla"/>
                            <w:b/>
                            <w:bCs/>
                            <w:color w:val="FFFF00"/>
                            <w:sz w:val="28"/>
                            <w:szCs w:val="28"/>
                            <w:u w:val="single"/>
                            <w:rtl/>
                            <w:lang w:bidi="ar-EG"/>
                          </w:rPr>
                          <w:t>( مخاطر تلوث الهواء والتربة)</w:t>
                        </w:r>
                      </w:p>
                    </w:txbxContent>
                  </v:textbox>
                </v:shape>
                <v:shape id="مربع نص 2" o:spid="_x0000_s1028" type="#_x0000_t176" style="position:absolute;left:3619;width:21146;height:25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" fillcolor="#aaa [3030]" stroked="f">
                  <v:fill color2="#a3a3a3 [3174]" rotate="t" colors="0 #afafaf;.5 #a5a5a5;1 #929292" focus="100%" type="gradient">
                    <o:fill v:ext="view" type="gradientUnscaled"/>
                  </v:fill>
                  <v:shadow on="t" color="black" opacity="41287f" offset="0,1.5pt"/>
                  <v:textbox>
                    <w:txbxContent>
                      <w:p w14:paraId="1BA30DE9" w14:textId="2B6B1AD9" w:rsidR="005A2D29" w:rsidRPr="002439E0" w:rsidRDefault="005A2D29" w:rsidP="002439E0">
                        <w:pPr>
                          <w:spacing w:line="240" w:lineRule="auto"/>
                          <w:jc w:val="center"/>
                          <w:rPr>
                            <w:rFonts w:ascii="Sakkal Majalla" w:hAnsi="Sakkal Majalla" w:cs="Sakkal Majalla"/>
                            <w:b/>
                            <w:bCs/>
                            <w:color w:val="FFFF00"/>
                            <w:sz w:val="32"/>
                            <w:szCs w:val="32"/>
                            <w:rtl/>
                            <w:lang w:bidi="ar-EG"/>
                          </w:rPr>
                        </w:pPr>
                        <w:r w:rsidRPr="002439E0">
                          <w:rPr>
                            <w:rFonts w:ascii="Sakkal Majalla" w:hAnsi="Sakkal Majalla" w:cs="Sakkal Majalla"/>
                            <w:b/>
                            <w:bCs/>
                            <w:color w:val="FFFF00"/>
                            <w:sz w:val="32"/>
                            <w:szCs w:val="32"/>
                            <w:rtl/>
                            <w:lang w:bidi="ar-EG"/>
                          </w:rPr>
                          <w:t>المتغير التابع: سلامة وصحة العاملين</w:t>
                        </w:r>
                      </w:p>
                      <w:p w14:paraId="5380F8C4" w14:textId="77777777"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السياسة والالتزام</w:t>
                        </w:r>
                      </w:p>
                      <w:p w14:paraId="3B37C131" w14:textId="0B1B44C6"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التخطيط</w:t>
                        </w:r>
                      </w:p>
                      <w:p w14:paraId="109B08D1" w14:textId="302A161B"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العمليات والتطبيق</w:t>
                        </w:r>
                      </w:p>
                      <w:p w14:paraId="0319EDAA" w14:textId="599EC9CC" w:rsidR="005A2D29" w:rsidRPr="002439E0" w:rsidRDefault="005A2D29" w:rsidP="002439E0">
                        <w:pPr>
                          <w:spacing w:line="240" w:lineRule="auto"/>
                          <w:jc w:val="center"/>
                          <w:rPr>
                            <w:rFonts w:ascii="Sakkal Majalla" w:hAnsi="Sakkal Majalla" w:cs="Sakkal Majalla"/>
                            <w:b/>
                            <w:bCs/>
                            <w:color w:val="FFFF00"/>
                            <w:sz w:val="32"/>
                            <w:szCs w:val="32"/>
                            <w:rtl/>
                          </w:rPr>
                        </w:pPr>
                        <w:r w:rsidRPr="002439E0">
                          <w:rPr>
                            <w:rFonts w:ascii="Sakkal Majalla" w:hAnsi="Sakkal Majalla" w:cs="Sakkal Majalla"/>
                            <w:b/>
                            <w:bCs/>
                            <w:color w:val="FFFF00"/>
                            <w:sz w:val="32"/>
                            <w:szCs w:val="32"/>
                            <w:rtl/>
                          </w:rPr>
                          <w:t>الفحص والتصحيح</w:t>
                        </w:r>
                      </w:p>
                      <w:p w14:paraId="46F1CE6C" w14:textId="3BB07598" w:rsidR="005A2D29" w:rsidRPr="002439E0" w:rsidRDefault="005A2D29" w:rsidP="002439E0">
                        <w:pPr>
                          <w:spacing w:line="240" w:lineRule="auto"/>
                          <w:jc w:val="center"/>
                          <w:rPr>
                            <w:rFonts w:ascii="Sakkal Majalla" w:hAnsi="Sakkal Majalla" w:cs="Sakkal Majalla"/>
                            <w:b/>
                            <w:bCs/>
                            <w:color w:val="FFFF00"/>
                            <w:sz w:val="32"/>
                            <w:szCs w:val="32"/>
                          </w:rPr>
                        </w:pPr>
                        <w:r w:rsidRPr="002439E0">
                          <w:rPr>
                            <w:rFonts w:ascii="Sakkal Majalla" w:hAnsi="Sakkal Majalla" w:cs="Sakkal Majalla"/>
                            <w:b/>
                            <w:bCs/>
                            <w:color w:val="FFFF00"/>
                            <w:sz w:val="32"/>
                            <w:szCs w:val="32"/>
                            <w:rtl/>
                          </w:rPr>
                          <w:t>التحسين المستمر</w:t>
                        </w:r>
                      </w:p>
                    </w:txbxContent>
                  </v:textbox>
                </v:shape>
                <v:shapetype id="_x0000_t32" coordsize="21600,21600" o:spt="32" o:oned="t" path="m,l21600,21600e" filled="f">
                  <v:path arrowok="t" fillok="f" o:connecttype="none"/>
                  <o:lock v:ext="edit" shapetype="t"/>
                </v:shapetype>
                <v:shape id="رابط كسهم مستقيم 3" o:spid="_x0000_s1029" type="#_x0000_t32" style="position:absolute;left:24669;top:13430;width:732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" strokecolor="black [3200]" strokeweight="4.5pt">
                  <v:stroke endarrow="open" joinstyle="miter"/>
                </v:shape>
                <w10:wrap type="topAndBottom" anchorx="margin"/>
              </v:group>
            </w:pict>
          </mc:Fallback>
        </mc:AlternateContent>
      </w:r>
      <w:r w:rsidRPr="003D78D5">
        <w:rPr>
          <w:rFonts w:ascii="Sakkal Majalla" w:hAnsi="Sakkal Majalla" w:cs="Sakkal Majalla" w:hint="cs"/>
          <w:b/>
          <w:bCs/>
          <w:sz w:val="28"/>
          <w:szCs w:val="28"/>
          <w:rtl/>
        </w:rPr>
        <w:t>شكل (1): متغيرات الدراسة</w:t>
      </w:r>
    </w:p>
    <w:p w14:paraId="037A8231" w14:textId="0D7DF2EE" w:rsidR="00A74F76" w:rsidRPr="003D78D5" w:rsidRDefault="00805C3A" w:rsidP="00FC5FA1">
      <w:pPr>
        <w:spacing w:before="100" w:beforeAutospacing="1" w:after="100" w:afterAutospacing="1" w:line="360" w:lineRule="auto"/>
        <w:ind w:firstLine="720"/>
        <w:jc w:val="both"/>
        <w:rPr>
          <w:rFonts w:ascii="Sakkal Majalla" w:hAnsi="Sakkal Majalla" w:cs="Sakkal Majalla"/>
          <w:sz w:val="28"/>
          <w:szCs w:val="28"/>
          <w:rtl/>
        </w:rPr>
      </w:pPr>
      <w:r w:rsidRPr="003D78D5">
        <w:rPr>
          <w:rFonts w:ascii="Sakkal Majalla" w:hAnsi="Sakkal Majalla" w:cs="Sakkal Majalla"/>
          <w:sz w:val="28"/>
          <w:szCs w:val="28"/>
          <w:rtl/>
        </w:rPr>
        <w:t>من إعداد الباحث</w:t>
      </w:r>
    </w:p>
    <w:p w14:paraId="76D397BE" w14:textId="345C75A7" w:rsidR="00D22171" w:rsidRPr="00FC5FA1" w:rsidRDefault="002439E0" w:rsidP="00FC5FA1">
      <w:pPr>
        <w:outlineLvl w:val="1"/>
        <w:rPr>
          <w:rFonts w:ascii="Sakkal Majalla" w:hAnsi="Sakkal Majalla" w:cs="Sakkal Majalla"/>
          <w:b/>
          <w:bCs/>
          <w:sz w:val="36"/>
          <w:szCs w:val="36"/>
          <w:rtl/>
        </w:rPr>
      </w:pPr>
      <w:bookmarkStart w:id="16" w:name="_Toc172081998"/>
      <w:bookmarkStart w:id="17" w:name="_Toc172763237"/>
      <w:r>
        <w:rPr>
          <w:rFonts w:ascii="Sakkal Majalla" w:hAnsi="Sakkal Majalla" w:cs="Sakkal Majalla" w:hint="cs"/>
          <w:b/>
          <w:bCs/>
          <w:sz w:val="36"/>
          <w:szCs w:val="36"/>
          <w:rtl/>
        </w:rPr>
        <w:t xml:space="preserve">8.1 </w:t>
      </w:r>
      <w:r w:rsidR="00D22171" w:rsidRPr="00FC5FA1">
        <w:rPr>
          <w:rFonts w:ascii="Sakkal Majalla" w:hAnsi="Sakkal Majalla" w:cs="Sakkal Majalla"/>
          <w:b/>
          <w:bCs/>
          <w:sz w:val="36"/>
          <w:szCs w:val="36"/>
          <w:rtl/>
        </w:rPr>
        <w:t>الدراسات السابقة</w:t>
      </w:r>
      <w:r w:rsidR="00A74F76" w:rsidRPr="00FC5FA1">
        <w:rPr>
          <w:rFonts w:ascii="Sakkal Majalla" w:hAnsi="Sakkal Majalla" w:cs="Sakkal Majalla"/>
          <w:b/>
          <w:bCs/>
          <w:sz w:val="36"/>
          <w:szCs w:val="36"/>
          <w:rtl/>
        </w:rPr>
        <w:t>:</w:t>
      </w:r>
      <w:bookmarkEnd w:id="16"/>
      <w:bookmarkEnd w:id="17"/>
    </w:p>
    <w:p w14:paraId="2978952F" w14:textId="18483AB3" w:rsidR="00741E41" w:rsidRPr="00FC5FA1" w:rsidRDefault="007A1B89" w:rsidP="00FC5FA1">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اولاً: الدراسات العربية </w:t>
      </w:r>
    </w:p>
    <w:p w14:paraId="4A57A9C9" w14:textId="1B13B497" w:rsidR="00A74F76" w:rsidRPr="007A1B89" w:rsidRDefault="000679A1"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bookmarkStart w:id="18" w:name="_Hlk171927516"/>
      <w:r w:rsidRPr="007A1B89">
        <w:rPr>
          <w:rFonts w:ascii="Sakkal Majalla" w:hAnsi="Sakkal Majalla" w:cs="Sakkal Majalla"/>
          <w:b/>
          <w:bCs/>
          <w:sz w:val="28"/>
          <w:szCs w:val="28"/>
          <w:rtl/>
        </w:rPr>
        <w:t>دراسة( شاهين، 2020)</w:t>
      </w:r>
    </w:p>
    <w:bookmarkEnd w:id="18"/>
    <w:p w14:paraId="085FF207" w14:textId="77777777" w:rsidR="000679A1" w:rsidRPr="007A1B89" w:rsidRDefault="000679A1" w:rsidP="007A1B89">
      <w:pPr>
        <w:pStyle w:val="a5"/>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يهدف البحث إلى التعرف على واقع إجراءات السلامة المهنية في المؤسسة العامة للتبغ في محافظة اللاذقية، وذلك من حيث التزام الإدارة بتطبيق إجراءات السلامة المهنية، وتدريب العاملين على هذه الإجراءات، وتوفير وسائل السلامة المهنية في محيط العمل، ومدى الالتزام بتطبيق اللوائح والقوانين. </w:t>
      </w:r>
    </w:p>
    <w:p w14:paraId="6EC807CA" w14:textId="77777777" w:rsidR="000679A1" w:rsidRPr="007A1B89" w:rsidRDefault="000679A1" w:rsidP="007A1B89">
      <w:pPr>
        <w:pStyle w:val="a5"/>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اعتمد البحث على المنهج الوصفي، وشم مجتمع البحث جميع العاملين في المؤسسة العامة للتبغ في محافظة اللاذقية، أما عينة البحث في عينة ميسرة من (150) عاملا وعاملة، تم توزيع الاستبانة أداة البحث عليهم، وأعيد منها (140) استبانة كاملة وصالحة للتحليل الإحصائي وبنسبة استجابة (96%). </w:t>
      </w:r>
    </w:p>
    <w:p w14:paraId="06D9A21E" w14:textId="0ADFCAF8" w:rsidR="00A74F76" w:rsidRPr="007A1B89" w:rsidRDefault="000679A1" w:rsidP="007A1B89">
      <w:pPr>
        <w:pStyle w:val="a5"/>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lastRenderedPageBreak/>
        <w:t>توصل البحث إلى أنه يتم الالتزام بإجراءات السلامة المهنية في المؤسسة العامة للتبغ في محافظة اللاذقية بدرجة كبيرة، وبأهمية نسبية (71.56%).</w:t>
      </w:r>
    </w:p>
    <w:p w14:paraId="688E5890" w14:textId="68EB74BB" w:rsidR="00A74F76" w:rsidRPr="007A1B89" w:rsidRDefault="000679A1"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7A1B89">
        <w:rPr>
          <w:rFonts w:ascii="Sakkal Majalla" w:hAnsi="Sakkal Majalla" w:cs="Sakkal Majalla"/>
          <w:b/>
          <w:bCs/>
          <w:sz w:val="28"/>
          <w:szCs w:val="28"/>
          <w:rtl/>
        </w:rPr>
        <w:t>دراسة</w:t>
      </w:r>
      <w:bookmarkStart w:id="19" w:name="_Hlk171927546"/>
      <w:r w:rsidRPr="007A1B89">
        <w:rPr>
          <w:rFonts w:ascii="Sakkal Majalla" w:hAnsi="Sakkal Majalla" w:cs="Sakkal Majalla"/>
          <w:b/>
          <w:bCs/>
          <w:sz w:val="28"/>
          <w:szCs w:val="28"/>
          <w:rtl/>
        </w:rPr>
        <w:t>( بيومي، 2020)</w:t>
      </w:r>
      <w:bookmarkEnd w:id="19"/>
    </w:p>
    <w:p w14:paraId="0815278A" w14:textId="77777777" w:rsidR="00103ED2" w:rsidRPr="007A1B89" w:rsidRDefault="00103ED2" w:rsidP="007A1B89">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استهدفت الدراسة تفعيل برامج السلامة والصحة المهنية باستخدام بطاقة الأداء المتوازن، ويرجع الاهتمام بدراسة برامج السلامة والصحة المهنية هي الحفاظ على سلامة وصحة العاملين بالمستشفيات وذلك بتوفير بيئات آمنة وخالية من الإصابات والأمراض المهنية، ولتقييم أداء العاملين اتجهت هذه المنظمات للبحث عن أساليب حديثة يتم استخدامها لتفعيل معايير السلامة والصحة المهنية ومنها بطاقة الأداء المتوازن.</w:t>
      </w:r>
    </w:p>
    <w:p w14:paraId="7A0E2E78" w14:textId="0C7420E4" w:rsidR="00103ED2" w:rsidRPr="007A1B89" w:rsidRDefault="00103ED2" w:rsidP="007A1B89">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ولتحقيق أهداف الدراسة تم تصميم استمارة استبيان جمعت بالمقابلة، تضمنت مجموعة من العبارات تقيس اتجاهات العينة تجاه متغيرات الدراسة، وقامت الباحثة باختيار مجتمع البحث من السادة العاملين بمستشفيات جامعة القاهرة وتم اختيار عينة طبقية من جميع المستويات الوظيفية، واشتملت على بعض الخصائص </w:t>
      </w:r>
      <w:proofErr w:type="spellStart"/>
      <w:r w:rsidRPr="007A1B89">
        <w:rPr>
          <w:rFonts w:ascii="Sakkal Majalla" w:hAnsi="Sakkal Majalla" w:cs="Sakkal Majalla"/>
          <w:sz w:val="28"/>
          <w:szCs w:val="28"/>
          <w:rtl/>
        </w:rPr>
        <w:t>الديموجرافية</w:t>
      </w:r>
      <w:proofErr w:type="spellEnd"/>
      <w:r w:rsidRPr="007A1B89">
        <w:rPr>
          <w:rFonts w:ascii="Sakkal Majalla" w:hAnsi="Sakkal Majalla" w:cs="Sakkal Majalla"/>
          <w:sz w:val="28"/>
          <w:szCs w:val="28"/>
          <w:rtl/>
        </w:rPr>
        <w:t xml:space="preserve">، الأساسية لعينة الدراسة وهي النوع، العمر، المستوى الوظيفي، المؤهل العلمي، سنوات الخبرة. </w:t>
      </w:r>
    </w:p>
    <w:p w14:paraId="6D5E0CE7" w14:textId="2D20C354" w:rsidR="00A74F76" w:rsidRPr="007A1B89" w:rsidRDefault="00103ED2" w:rsidP="007A1B89">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وتوصلت الدراسة إلى العديد من النتائج منها: توجد علاقة ذات دلالة معنوية بين بطاقة الأداء المتوازن وتفعيل معايير السلامة والصحة المهنية، توجد علاقة ذات دلالة معنوية بين أبعاد بطاقة الأداء وتحسين الخدمة الصحية.</w:t>
      </w:r>
    </w:p>
    <w:p w14:paraId="72EE59F0" w14:textId="45AA69C3" w:rsidR="00A74F76" w:rsidRPr="007A1B89" w:rsidRDefault="00103ED2"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bookmarkStart w:id="20" w:name="_Hlk171927586"/>
      <w:r w:rsidRPr="007A1B89">
        <w:rPr>
          <w:rFonts w:ascii="Sakkal Majalla" w:hAnsi="Sakkal Majalla" w:cs="Sakkal Majalla"/>
          <w:b/>
          <w:bCs/>
          <w:sz w:val="28"/>
          <w:szCs w:val="28"/>
          <w:rtl/>
        </w:rPr>
        <w:t xml:space="preserve">دراسة( </w:t>
      </w:r>
      <w:proofErr w:type="spellStart"/>
      <w:r w:rsidRPr="007A1B89">
        <w:rPr>
          <w:rFonts w:ascii="Sakkal Majalla" w:hAnsi="Sakkal Majalla" w:cs="Sakkal Majalla"/>
          <w:b/>
          <w:bCs/>
          <w:sz w:val="28"/>
          <w:szCs w:val="28"/>
          <w:rtl/>
        </w:rPr>
        <w:t>مقميح</w:t>
      </w:r>
      <w:proofErr w:type="spellEnd"/>
      <w:r w:rsidRPr="007A1B89">
        <w:rPr>
          <w:rFonts w:ascii="Sakkal Majalla" w:hAnsi="Sakkal Majalla" w:cs="Sakkal Majalla"/>
          <w:b/>
          <w:bCs/>
          <w:sz w:val="28"/>
          <w:szCs w:val="28"/>
          <w:rtl/>
        </w:rPr>
        <w:t>، 2019</w:t>
      </w:r>
      <w:bookmarkEnd w:id="20"/>
      <w:r w:rsidRPr="007A1B89">
        <w:rPr>
          <w:rFonts w:ascii="Sakkal Majalla" w:hAnsi="Sakkal Majalla" w:cs="Sakkal Majalla"/>
          <w:b/>
          <w:bCs/>
          <w:sz w:val="28"/>
          <w:szCs w:val="28"/>
          <w:rtl/>
        </w:rPr>
        <w:t>)</w:t>
      </w:r>
    </w:p>
    <w:p w14:paraId="411DC098" w14:textId="77777777" w:rsidR="00103ED2" w:rsidRPr="007A1B89" w:rsidRDefault="00103ED2" w:rsidP="007A1B89">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اكتسى موضوع نظام الصحة والسلامة المهنية أهمية بالغة في السنوات الأخيرة نتيجة زيادة الاهتمام بالعنصر البشري، وقد هدفت هذه الدراسة لتعالج هذا الموضوع، وذلك من خلال البحث في مفاهيم بيئة العمل، حوادث العمل والأمراض المهنية وكذا مفاهيم نظام الصحة والسلامة المهنية، لمعرفة الدور الذي يلعبه نظام الصحة والسلامة المهنية في تأمين بيئة العمل، بالإضافة إلى دراسة العلاقة بين متغيرات الدراسة. </w:t>
      </w:r>
    </w:p>
    <w:p w14:paraId="174A5667" w14:textId="77777777" w:rsidR="00103ED2" w:rsidRPr="007A1B89" w:rsidRDefault="00103ED2" w:rsidP="007A1B89">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وقد هدفت هذه الدراسة أيضا إلى تحديد دور نظام الصحة والسلامة المهنية في تأمين بيئة العمل في المؤسسة </w:t>
      </w:r>
      <w:proofErr w:type="spellStart"/>
      <w:r w:rsidRPr="007A1B89">
        <w:rPr>
          <w:rFonts w:ascii="Sakkal Majalla" w:hAnsi="Sakkal Majalla" w:cs="Sakkal Majalla"/>
          <w:sz w:val="28"/>
          <w:szCs w:val="28"/>
          <w:rtl/>
        </w:rPr>
        <w:t>المينائية</w:t>
      </w:r>
      <w:proofErr w:type="spellEnd"/>
      <w:r w:rsidRPr="007A1B89">
        <w:rPr>
          <w:rFonts w:ascii="Sakkal Majalla" w:hAnsi="Sakkal Majalla" w:cs="Sakkal Majalla"/>
          <w:sz w:val="28"/>
          <w:szCs w:val="28"/>
          <w:rtl/>
        </w:rPr>
        <w:t xml:space="preserve"> لسكيكدة، من خلال دراسة ميدانية على هذه المؤسسة بحيث تم تصميم استبيان </w:t>
      </w:r>
      <w:r w:rsidRPr="007A1B89">
        <w:rPr>
          <w:rFonts w:ascii="Sakkal Majalla" w:hAnsi="Sakkal Majalla" w:cs="Sakkal Majalla"/>
          <w:sz w:val="28"/>
          <w:szCs w:val="28"/>
          <w:rtl/>
        </w:rPr>
        <w:lastRenderedPageBreak/>
        <w:t xml:space="preserve">لجمع البيانات، وللتحقق من فرضيات الدراسة تم الاستعانة بالطرق الإحصائية المناسبة لتحليل النتائج وتفسيرها. </w:t>
      </w:r>
    </w:p>
    <w:p w14:paraId="123BD693" w14:textId="19E15BA7" w:rsidR="00103ED2" w:rsidRPr="007A1B89" w:rsidRDefault="00103ED2" w:rsidP="007A1B89">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وأظهرت نتيجة بحثنا وجود علاقة ذو دلالة إحصائية لنظام الصحة والسلامة المهنية في تأمين بيئة العمل بالمؤسسة </w:t>
      </w:r>
      <w:proofErr w:type="spellStart"/>
      <w:r w:rsidRPr="007A1B89">
        <w:rPr>
          <w:rFonts w:ascii="Sakkal Majalla" w:hAnsi="Sakkal Majalla" w:cs="Sakkal Majalla"/>
          <w:sz w:val="28"/>
          <w:szCs w:val="28"/>
          <w:rtl/>
        </w:rPr>
        <w:t>المينائية</w:t>
      </w:r>
      <w:proofErr w:type="spellEnd"/>
      <w:r w:rsidRPr="007A1B89">
        <w:rPr>
          <w:rFonts w:ascii="Sakkal Majalla" w:hAnsi="Sakkal Majalla" w:cs="Sakkal Majalla"/>
          <w:sz w:val="28"/>
          <w:szCs w:val="28"/>
          <w:rtl/>
        </w:rPr>
        <w:t xml:space="preserve"> لسكيكدة إذ أنه يلعب دور مهم وكبير في التقليل من الحوادث والأمراض المهنية في بيئة العمل والحفاظ على سلامة وصحة العاملين</w:t>
      </w:r>
      <w:r w:rsidRPr="007A1B89">
        <w:rPr>
          <w:rFonts w:ascii="Sakkal Majalla" w:hAnsi="Sakkal Majalla" w:cs="Sakkal Majalla"/>
          <w:sz w:val="28"/>
          <w:szCs w:val="28"/>
        </w:rPr>
        <w:t>.</w:t>
      </w:r>
    </w:p>
    <w:p w14:paraId="58FBB198" w14:textId="1D12B0E8" w:rsidR="00A74F76" w:rsidRPr="00FC5FA1" w:rsidRDefault="00103ED2"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bookmarkStart w:id="21" w:name="_Hlk171927633"/>
      <w:r w:rsidRPr="00FC5FA1">
        <w:rPr>
          <w:rFonts w:ascii="Sakkal Majalla" w:hAnsi="Sakkal Majalla" w:cs="Sakkal Majalla"/>
          <w:b/>
          <w:bCs/>
          <w:sz w:val="28"/>
          <w:szCs w:val="28"/>
          <w:rtl/>
        </w:rPr>
        <w:t>دراسة( عبد الحميد، 2023)</w:t>
      </w:r>
    </w:p>
    <w:bookmarkEnd w:id="21"/>
    <w:p w14:paraId="4E199FC6" w14:textId="77777777" w:rsidR="00103ED2" w:rsidRPr="007A1B89" w:rsidRDefault="00103ED2" w:rsidP="007A1B89">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هدف البحث إلى تقييم واقع برامج الأمن والسلامة المهنية في الشركة العاملة للخيوط القطنية باللاذقية، والمتمثلة ب: دور الإدارة في تعزيز مفهوم برامج الأمن والسلامة المهنية،  توفر عامل السلامة في الآلات والأدوات المستخدمة في العمل، موقع الشركة وأسلوب التنظيم الداخلي. الوقاية من مخاطر الكهرباء والغازات والأبخرة الصناعية. توفر واستخدام معدات الوقاية الشخصية. سياسة التدريب على برامج الأمن والسلامة المهنية. اللوائح والقوانين المتعلقة بالسلامة المهنية.</w:t>
      </w:r>
    </w:p>
    <w:p w14:paraId="320ACDE9" w14:textId="49144BE9" w:rsidR="00103ED2" w:rsidRPr="007A1B89" w:rsidRDefault="00103ED2" w:rsidP="007A1B89">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اعتمد البحث على المنهج الوصفي، وتكون مجتمع البحث من جميع العاملين في الشركة العامة للخيوط القطنية باللاذقية، والبالغ عددهم (2200) عاملا ا وعاملة،  أما عينة البحث فهي عشوائية بسيطة، حيث بلغت (327) عاملا وعاملة، قام الباحث بتوزيع الاستبانة عليهم، وأعيد منها (295) استبانة كاملة وصالحة للتحليل الإحصائي، وبنسبة استجابة بلغت (90.21%). </w:t>
      </w:r>
    </w:p>
    <w:p w14:paraId="77C80279" w14:textId="638A3983" w:rsidR="00103ED2" w:rsidRPr="007A1B89" w:rsidRDefault="00103ED2" w:rsidP="007A1B89">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أظهرت نتائج الدراسة أن الشركة محل الدراسة تعزز برامج الأمن والسلامة المهنية بنسب متفاوتة كان أعلاها للوقاية من مخاطر الكهرباء والغازات والأبخرة الصناعية، وأدناها لتوفر معدات الوقاية الشخصية وفرض استخدامها على العاملين</w:t>
      </w:r>
      <w:r w:rsidRPr="007A1B89">
        <w:rPr>
          <w:rFonts w:ascii="Sakkal Majalla" w:hAnsi="Sakkal Majalla" w:cs="Sakkal Majalla"/>
          <w:sz w:val="28"/>
          <w:szCs w:val="28"/>
        </w:rPr>
        <w:t>.</w:t>
      </w:r>
    </w:p>
    <w:p w14:paraId="48CD3693" w14:textId="2A98D8E9" w:rsidR="00103ED2" w:rsidRPr="00FC5FA1" w:rsidRDefault="00103ED2"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bookmarkStart w:id="22" w:name="_Hlk171927685"/>
      <w:r w:rsidRPr="00FC5FA1">
        <w:rPr>
          <w:rFonts w:ascii="Sakkal Majalla" w:hAnsi="Sakkal Majalla" w:cs="Sakkal Majalla"/>
          <w:b/>
          <w:bCs/>
          <w:sz w:val="28"/>
          <w:szCs w:val="28"/>
          <w:rtl/>
        </w:rPr>
        <w:t xml:space="preserve">دراسة( </w:t>
      </w:r>
      <w:proofErr w:type="spellStart"/>
      <w:r w:rsidRPr="00FC5FA1">
        <w:rPr>
          <w:rFonts w:ascii="Sakkal Majalla" w:hAnsi="Sakkal Majalla" w:cs="Sakkal Majalla"/>
          <w:b/>
          <w:bCs/>
          <w:sz w:val="28"/>
          <w:szCs w:val="28"/>
          <w:rtl/>
        </w:rPr>
        <w:t>المنتشري</w:t>
      </w:r>
      <w:proofErr w:type="spellEnd"/>
      <w:r w:rsidRPr="00FC5FA1">
        <w:rPr>
          <w:rFonts w:ascii="Sakkal Majalla" w:hAnsi="Sakkal Majalla" w:cs="Sakkal Majalla"/>
          <w:b/>
          <w:bCs/>
          <w:sz w:val="28"/>
          <w:szCs w:val="28"/>
          <w:rtl/>
        </w:rPr>
        <w:t>، 2022)</w:t>
      </w:r>
    </w:p>
    <w:bookmarkEnd w:id="22"/>
    <w:p w14:paraId="6D802AAE" w14:textId="31708FF4" w:rsidR="00103ED2" w:rsidRPr="007A1B89" w:rsidRDefault="00103ED2" w:rsidP="007A1B89">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هدفت هذه الدراسة إلى التحقيق في العلاقة بين سلوك القيادة وثقافة السلامة وأداء السلامة في صناعة الرعاية الصحية بالإضافة إلى مراجعة المقالات الحديثة حول ثقافة سلامة المرضى لاستكشاف ممارسات القيادة داخل علاقة الموظف، والمهام المنجزة، وانفتاح الاتصال، والهيكل التنظيمي والعمل الجماعي والاستجابة للخطأ إلى جانب ذلك.</w:t>
      </w:r>
    </w:p>
    <w:p w14:paraId="464F3FBC" w14:textId="00CF71F8" w:rsidR="00103ED2" w:rsidRPr="007A1B89" w:rsidRDefault="00103ED2" w:rsidP="007A1B89">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lastRenderedPageBreak/>
        <w:t>هدفت الدراسة إلى استكشاف درجة الوعي بثقافة السلامة بين العاملين في مستشفى جدة للعيون واستكشاف الدور الريادي في ثقافة السلامة في مستشفى العيون بجدة. ولتحقيق ذلك، اتبعت الدراسة منهاج المقطع العرضي حيث تم توزيع 350 استبانة على موظفي مستشفى العين في جدة حيث تم جمع 195 استبانة معبأة وصالحة للتحليل، حيث كان معدل الاستجابة 55.7%. وتم استخدام تحليل المعامل التأكيدي (</w:t>
      </w:r>
      <w:r w:rsidRPr="007A1B89">
        <w:rPr>
          <w:rFonts w:ascii="Sakkal Majalla" w:hAnsi="Sakkal Majalla" w:cs="Sakkal Majalla"/>
          <w:sz w:val="28"/>
          <w:szCs w:val="28"/>
        </w:rPr>
        <w:t>CFA</w:t>
      </w:r>
      <w:r w:rsidRPr="007A1B89">
        <w:rPr>
          <w:rFonts w:ascii="Sakkal Majalla" w:hAnsi="Sakkal Majalla" w:cs="Sakkal Majalla"/>
          <w:sz w:val="28"/>
          <w:szCs w:val="28"/>
          <w:rtl/>
        </w:rPr>
        <w:t xml:space="preserve">) لفحص هيكل العامل ومعرفة ما إذا كانت الموثوقية المركبة كبيرة مع عامل تحميل &lt;0.5، وذلك للتأكد من ملاءمة النموذج. وفقا لنتائج تحليل </w:t>
      </w:r>
      <w:r w:rsidRPr="007A1B89">
        <w:rPr>
          <w:rFonts w:ascii="Sakkal Majalla" w:hAnsi="Sakkal Majalla" w:cs="Sakkal Majalla"/>
          <w:sz w:val="28"/>
          <w:szCs w:val="28"/>
        </w:rPr>
        <w:t>ANOVA</w:t>
      </w:r>
      <w:r w:rsidRPr="007A1B89">
        <w:rPr>
          <w:rFonts w:ascii="Sakkal Majalla" w:hAnsi="Sakkal Majalla" w:cs="Sakkal Majalla"/>
          <w:sz w:val="28"/>
          <w:szCs w:val="28"/>
          <w:rtl/>
        </w:rPr>
        <w:t xml:space="preserve"> أحادي الاتجاه، فإن لدى الأطباء تصورات غير مواتية لثقافة سلامة المرضى وتصورات أداء السلامة أكثر من غير الأطباء. وتظهر نتائج تحليل المسار أن سلوك القيادة له تأثير على ثقافة السلامة والأداء في صناعة الرعاية الصحية. </w:t>
      </w:r>
    </w:p>
    <w:p w14:paraId="44C63451" w14:textId="694CDCB2" w:rsidR="00103ED2" w:rsidRPr="007A1B89" w:rsidRDefault="00103ED2" w:rsidP="007A1B89">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كما أظهرت النتائج أن قيادة الطوارئ وثقافة منظمة سلامة المرضى المواتية أثرت إيجابيا على أداء السلامة وحسنتهما. وأخيرا، كشفت الدراسة أيضا أن النظام المدار جيدا والذي يجمع بين اعتبارات القيادة ودورات تدريب موظفي المستشفى ونظام موثوق للإبلاغ عن السلامة يمكن أن يحسن أداء السلامة.</w:t>
      </w:r>
    </w:p>
    <w:p w14:paraId="44BB8ADB" w14:textId="1B1418A6" w:rsidR="00103ED2" w:rsidRPr="00FC5FA1" w:rsidRDefault="00103ED2"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دراسة( محمد، 2023)</w:t>
      </w:r>
    </w:p>
    <w:p w14:paraId="08BC370D" w14:textId="77777777" w:rsidR="0048275E" w:rsidRPr="007A1B89" w:rsidRDefault="0048275E" w:rsidP="007A1B89">
      <w:pPr>
        <w:pStyle w:val="a5"/>
        <w:numPr>
          <w:ilvl w:val="0"/>
          <w:numId w:val="56"/>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يهدف البحث إلى تشخيص البعد القيمي للدمج التنظيمي وأثره على تحسين جودة الخدمات الصحية في المنظمات المبحوثة.</w:t>
      </w:r>
    </w:p>
    <w:p w14:paraId="5C9FCA72" w14:textId="3C4F03C9" w:rsidR="0048275E" w:rsidRPr="007A1B89" w:rsidRDefault="0048275E" w:rsidP="007A1B89">
      <w:pPr>
        <w:pStyle w:val="a5"/>
        <w:numPr>
          <w:ilvl w:val="0"/>
          <w:numId w:val="56"/>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وذلك من خلال اتباع الباحث للمنهج الوصفي التحليلي، وقد اختار الباحث ثلاث مستشفيات في محافظة صلاح الدين هي (مستشفيي صلاح الدين العام مستشفيي بيجي العام، مستشفيي الشرقاط العام)، وتم اختيار (150) فردا من العاملين في هذه المستشفيات موزعين بالتساوي، بالإضافة إلى عدد مماثل من المرضى الراقدين فيها خلال فترة البحث وانطلق البحث من محاولة مناقشة مشكلة البحث من خلال التساؤل العام وهو هل يسهم البعد القيمي للدمج التنظيمي في تعزيز جودة الخدمات الصحية؟ لجأ الباحث للمصادر الأولية في جانبها الميداني من أجل الحصول على نتائج تحليلية ودقة هذه النتائج تعتمد على سلامة وصحة إعداد المقياس المعد لقياس الظاهرة، إذ اعتمد الباحث على </w:t>
      </w:r>
      <w:r w:rsidRPr="007A1B89">
        <w:rPr>
          <w:rFonts w:ascii="Sakkal Majalla" w:hAnsi="Sakkal Majalla" w:cs="Sakkal Majalla"/>
          <w:sz w:val="28"/>
          <w:szCs w:val="28"/>
          <w:rtl/>
        </w:rPr>
        <w:lastRenderedPageBreak/>
        <w:t xml:space="preserve">أعداد استبانة كأداة رئيسة لجمع البيانات وقياس متغيرات الدراسة، ولقد سعت الدراسة إلى بناء مقياس يتلاءم مع طبيعة الدراسة وبيئة ميدان الدراسة. </w:t>
      </w:r>
    </w:p>
    <w:p w14:paraId="6D025AFD" w14:textId="79265E70" w:rsidR="00103ED2" w:rsidRPr="007A1B89" w:rsidRDefault="0048275E" w:rsidP="007A1B89">
      <w:pPr>
        <w:pStyle w:val="a5"/>
        <w:numPr>
          <w:ilvl w:val="0"/>
          <w:numId w:val="56"/>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وتوصلت البحث إلى عدد من النتائج منها وجود أثر ذو دلالة معنوية للبعد القيمي للدمج التنظيمي في تحسين جودة الخدمة الصحية في مستشفيات صلاح الدين. وبناء على النتائج التي أظهرتها البحث قدمت البحث بعض المقترحات أهمها: تدعيم البعد القيمي للدمج التنظيمي من خلال تعزيز شعور العاملين في المنظمات ميدان البحث بأن القيم التي تحملها المنظمات التي يعملون فيها تتوافق مع القيم والمعتقدات التي يحملونها، وتقديم ما يمكن أن يقوي شعور الانتماء إلى المنظمات التي يعملون فيها.</w:t>
      </w:r>
    </w:p>
    <w:p w14:paraId="02D1E0D2" w14:textId="42C3E500" w:rsidR="00103ED2" w:rsidRPr="00FC5FA1" w:rsidRDefault="0048275E"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دراسة( ابراهيم، 2023)</w:t>
      </w:r>
    </w:p>
    <w:p w14:paraId="72FE9944" w14:textId="77777777" w:rsidR="0048275E" w:rsidRPr="007A1B89" w:rsidRDefault="0048275E" w:rsidP="007A1B89">
      <w:pPr>
        <w:pStyle w:val="a5"/>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تشهد منطقتا الدراسة كغيرها من بقاع مصر _ كافة أنواع التلوث، وهذه الدراسة تركز على تلوث الهواء </w:t>
      </w:r>
      <w:r w:rsidRPr="007A1B89">
        <w:rPr>
          <w:rFonts w:ascii="Sakkal Majalla" w:hAnsi="Sakkal Majalla" w:cs="Sakkal Majalla"/>
          <w:sz w:val="28"/>
          <w:szCs w:val="28"/>
        </w:rPr>
        <w:t>Air Pollution</w:t>
      </w:r>
      <w:r w:rsidRPr="007A1B89">
        <w:rPr>
          <w:rFonts w:ascii="Sakkal Majalla" w:hAnsi="Sakkal Majalla" w:cs="Sakkal Majalla"/>
          <w:sz w:val="28"/>
          <w:szCs w:val="28"/>
          <w:rtl/>
        </w:rPr>
        <w:t>، بكونه قاسم مشترك بين المناخ والبيئة، وليس معنى ذلك التقليل من خطورة تلوث الماء أو التربة ولهذا يجب نقل الصناعات المتسببة في انبعاث عال للملوثات الجوية، ومراقبة عوادم السيارات، وعدم حرق المخلفات الزراعية والقمامة وتحويلها إلى مصدر من مصادر الطاقة الحيوية، وزيادة المساحات الخضراء والتشجير لتقليل الملوثات الجوية والأتربة الكلية العالقة. وقد خلصت الدراسة إلى وجود صعوبة في تحديد العنصر الأكثر تضررا من عناصر البيئة، لعدم وجود الأجهزة والمعدات اللازمة، إلا أن صفوة القول تكمن في تأثير هذه العناصر بالملوثات الناتجة عن النفايات التي تسبب فيها الإنسان.</w:t>
      </w:r>
    </w:p>
    <w:p w14:paraId="17A1CB36" w14:textId="63684930" w:rsidR="0048275E" w:rsidRPr="007A1B89" w:rsidRDefault="0048275E" w:rsidP="007A1B89">
      <w:pPr>
        <w:pStyle w:val="a5"/>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وقد تناولت الدراسة أنواع الملوثات حيث أنها تنقسم إلى الملوثات الأولية والملوثات الثانوية التي تتمثل في الجسيمات المادية والضباب الدخاني، وأيضا تمت دراسة مصادر تلوث الهواء التي تتمثل في المصادر الطبيعية، والمصادر البشرية، وأهم طرق التغلب أو التقليل من معدلات تلوث الهواء بالمنطقة،  وتم رصد بيانات من محطتي رصد 6 أكتوبر وبدر، وتحليل تلك البيانات، ومقارنتها بالحد الأقصى المسموح به تبعا لبيانات البيئة المصرية لانبعاث الغازات والأتربة.</w:t>
      </w:r>
    </w:p>
    <w:p w14:paraId="2EC63B16" w14:textId="47866494" w:rsidR="0048275E" w:rsidRPr="007A1B89" w:rsidRDefault="0048275E" w:rsidP="007A1B89">
      <w:pPr>
        <w:pStyle w:val="a5"/>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وقد توصلت الدراسة إلى أن التلوث الهوائي الناتج عن الأتربة وثاني أكسيد النيتروجين في مدينة السادس من أكتوبر أعلى بكثير من مدينة العبور لزيادة عدد المصانع والتكدس المروري، والحرائق المكشوفة، أما عن أول أكسيد الكربون فهو مرتفع في مدينة العبور ولا يوجد جهاز رصد له في محطة </w:t>
      </w:r>
      <w:r w:rsidRPr="007A1B89">
        <w:rPr>
          <w:rFonts w:ascii="Sakkal Majalla" w:hAnsi="Sakkal Majalla" w:cs="Sakkal Majalla"/>
          <w:sz w:val="28"/>
          <w:szCs w:val="28"/>
          <w:rtl/>
        </w:rPr>
        <w:lastRenderedPageBreak/>
        <w:t>رصد 6 أكتوبر، وتم تصنيف المدينتين إلى ثلاث فئات من حيث خطورة التلوث وهي مناطق شديدة التلوث، ومناطق متوسطة التلوث، ومناطق أقل تلوثا.</w:t>
      </w:r>
    </w:p>
    <w:p w14:paraId="70351BB2" w14:textId="2AD575D0" w:rsidR="0048275E" w:rsidRPr="007A1B89" w:rsidRDefault="0048275E" w:rsidP="007A1B89">
      <w:pPr>
        <w:pStyle w:val="a5"/>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وقد توصلت الدراسة إلى العديد من الحلول التي تساعد على الحد من التلوث الهوائي في مدينتي الدراسة.</w:t>
      </w:r>
    </w:p>
    <w:p w14:paraId="48AA8027" w14:textId="5077DF87" w:rsidR="00103ED2" w:rsidRPr="00FC5FA1" w:rsidRDefault="0048275E"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دراسة( الطفيلي، 2021)</w:t>
      </w:r>
    </w:p>
    <w:p w14:paraId="26910D2C" w14:textId="77777777" w:rsidR="0048275E" w:rsidRPr="007A1B89" w:rsidRDefault="0048275E" w:rsidP="007A1B89">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يعد للمناخ دورا هاما في تحديد الصناعات الملوثة للمياه والتربة في مدينة الحلة، ومفهوم التلوث الصناعي هو التلوث الناتج عن المخلفات الصناعية ويعد من أخطر أنواع التلوث وبدأت تظهر آثاره الجانبية منذ ظهور الصناعات وتطورها. </w:t>
      </w:r>
    </w:p>
    <w:p w14:paraId="21C72EE3" w14:textId="25B30FC7" w:rsidR="0048275E" w:rsidRPr="007A1B89" w:rsidRDefault="0048275E" w:rsidP="007A1B89">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ويتضمن البحث الاطار النظري للبحث حيث تم التطرق من خلاله إلى مقدمة البحث والمشكلة والفرضية والحدود المكانية والزمانية لمنطقة البحث وهدف الدراسة ومنهجية البحث التي تضمن العمل المكتبي والعمل (الحقلي) الميداني، وتضمن البحث هيكلية البحث والدراسات السابقة التي تم من خلالها توضيح مفاهيم مهمة ساعدت للوصول إلى نتائج تهدف إليها الباحثتان وخطة البحث تضمن البحث ثلاثة فصول، ضم (الفصل الأول) أطار المفاهيم للبحث إذ جاء التعريف بأبرز المفاهيم والمصطلحات المستخدمة في الدراسة وتم التطرق إلى أهم المفاهيم في التلوث الصناعي آثاره ومصادره ومنها البيئة والتلوث الصناعي وأضرار التلوث الصناعي ودرجات التلوث والتلوث المعقول أو المقبول والتلوث الخطر والتلوث المدمر ومظاهر التلوث البيئي الحاصل بسبب الصناعة وتلوث التربة والمصادر طبيعية والمصادر البشرية لتلوث التربة وتشمل التلوث بالمبيدات والتلوث بالأسمدة الكيميائية والعضوية وتلوث التربة بالنفايات الصناعية الصلبة وأيضا تلوث التربة بالمعادن الثقيلة وملوثات التربة حسب وسط الانتشار لملوثات الهواء وتلوث المياه ومصادره حيث تقسم مصادر تلوث المياه إلى قسمين هما: مصادر طبيعية حيث جدت المخلفات الطبيعية في الماء منذ ظهور النباتات والحيوانات على الأرض إذ تشمل أجسام الكائنات الحية والمواد العضوية الميتة ومواد التربة المعدنية من أملاح والمركبات الذائبة الأخرى ويحدث تلوث المياه عن طريق أنشطة الإنسان المختلفة وهي المصادر بشرية ومنها المخلفات الصناعية تسهم المصانع بما تقذفه من نفايات في إصابة الكثير من المسطحات المائية التي تطل عليها بأخطار التلوث. إذ تتضمن مخلفات هذه المصانع الكثير من المواد </w:t>
      </w:r>
      <w:r w:rsidRPr="007A1B89">
        <w:rPr>
          <w:rFonts w:ascii="Sakkal Majalla" w:hAnsi="Sakkal Majalla" w:cs="Sakkal Majalla"/>
          <w:sz w:val="28"/>
          <w:szCs w:val="28"/>
          <w:rtl/>
        </w:rPr>
        <w:lastRenderedPageBreak/>
        <w:t>العضوية وغير العضوية. وجاء (الفصل الثاني) ليكشف عن دور الخصائص الجغرافية المؤثرة في التلوث الصناعي في مدينة الحلة والذي أشتمل على مبحثين الأول منها ناقش الخصائص الطبيعية المؤثرة في التلوث الصناعي (الموقع، المناخ، والتربة، والسطح، والموارد المائية) ومن أهمها الموقع الجغرافي الذي تعد دراسته ذات أهمية ولها دور في تلوث المدن ولاسيما وجود الصناعات من الأساسيات التي لابد أن تؤخذ بنظر الاعتبار عند دراسة أي مكان. المناخ تعد دراسة المناخ وعناصره أمرا في غاية الأهمية لإبراز العلاقة الجغرافية مع الملوثات داخل المدن لأن العناصر المناخية تبرز انتشار الملوثات من مصادرها وفي مقدمتها (الرياح، سرعتها اتجاهاتها، ومدتها).إذ تؤثر الرياح في الحركة الأفقية لهذه الملوثات ودرجة تركيزها في منطقة الدراسة، ودرجات الحرارة والأمطار والتبخر وغيرها من العناصر المناخية. فيما ضم المبحث الثاني الخصائص البشرية (حجم ونمو السكان، وسائل النقل) والمؤثرة في التلوث الصناعي في منطقة الدراسة وأثر النشاط الصناعي على تلوث المياه في منطقة الدراسة حيث تساهم المخلفات الصناعية التي تنتهي إلى مجاري الأنهار في زيادة تلوث المياه لاحتوائها على الكثير من العناصر التي تزيد من درجة حموضة المياه وإحداث خلل في التوازن الحيوي، إذ تساعد الحامضية على تكاثر أنواع من البكتريا والفطريات التي تفرز مركبات تزيد من درجة السمية في المياه وبالتالي يقلل من صلاحيتها للاستخدام البشري .وأيضا أثر النشاط الصناعي على تلوث التربة في منطقة الدراسة حيث تفرز العديد من المنشآت الصناعية مخلفاتها الصلبة والسائلة في مناطق معينة وفي الأغلب مجاورة للمصنع فتتراكم هذه المخلفات على شكل مقابر مما يؤدي إلى تحويل تربة هذه المناطق إلى تربة ملوثة قليلة الفائدة. فضلا عن تشويه جمالية المنطقة. أما (الفصل الثالث) فقد كان بعنوان تحليل جغرافي لواقع الصناعات الملوثة للمياه والتربة في مدينة الحلة، وكان مدعما بالخرائط والجداول والرسوم البيانية والصور، وقد تم تتبع البحث بمجموعة من الاستنتاجات والتوصيات وبقائمة ومصادر البحث.</w:t>
      </w:r>
    </w:p>
    <w:p w14:paraId="7FDB1F7D" w14:textId="095CC0AC" w:rsidR="00A74F76" w:rsidRPr="00FC5FA1" w:rsidRDefault="0048275E"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دراسة( حسن، 2018)</w:t>
      </w:r>
    </w:p>
    <w:p w14:paraId="678E09D4" w14:textId="77777777" w:rsidR="00C56A93" w:rsidRPr="007A1B89" w:rsidRDefault="00C56A93" w:rsidP="007A1B89">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هدف البحث إلى التعرف على التلوث البيئي وأضراره وطرق معالجته. للعرض المنهجي للبحث تناول مفهوم البيئة. النظامين الأساسين المكنونين للبيئة وهما النظام البيئي الطبيعي والحضاري.</w:t>
      </w:r>
    </w:p>
    <w:p w14:paraId="1EB349F4" w14:textId="3EDDD96A" w:rsidR="00C56A93" w:rsidRPr="007A1B89" w:rsidRDefault="00C56A93" w:rsidP="007A1B89">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lastRenderedPageBreak/>
        <w:t xml:space="preserve">كما تطرق إلى الحديث عن مفهوم التلوث البيئي. أشار إلى التلوث البيئي وآثاره الضارة منها تلوث الهواء الجوي بالرصاص واشتملت على التلوث بـــ (الرصاص، ثاني أكسيد الكربون، ثاني أكسيد الكبريت، أكسيد النيتروجين). تلوث المياه العذبة، تلوث المياه البحرية بالبترول تلوث التربة واشتملت على التلوث بــ (المبيدات، المخصبات الزراعية)، ومن الأنواع أيضًا التلوث الداخلي، التلوث بالإشعاع. التلوث بالمخلفات الصلبة على الهواء والماء والتربة. التلوث الضوضائي. كما استعرض طرق الوقاية وسبل معالجة التلوث البيئي عن طريق استخدام التكنولوجيا النظيفة للحفاظ على البيئة، التشريعات والقوانين البيئية، التربية البيئية، الإعلام البيئي، حلول أخري لمعالجة التلوث البيئي، التشريع الإسلامي وحماية البيئة من التلوث. </w:t>
      </w:r>
    </w:p>
    <w:p w14:paraId="46584174" w14:textId="5F28E12B" w:rsidR="0048275E" w:rsidRPr="007A1B89" w:rsidRDefault="00C56A93" w:rsidP="007A1B89">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اختتم البحث بالإشارة إلى أن الإسراف في استخدام التربة بما يتعدى التجدد التلقائي لخصوبتها أمر صار ينافي المصلحة سواء تمثل ذلك في تكثيف الزراعة من حيث الزمان أو المكان أم تجريف التربة والسطو على تربتها ومكوناتها. </w:t>
      </w:r>
    </w:p>
    <w:p w14:paraId="5A202834" w14:textId="34FCEBCE" w:rsidR="00C56A93" w:rsidRPr="00FC5FA1" w:rsidRDefault="00C56A93" w:rsidP="007A1B89">
      <w:pPr>
        <w:pStyle w:val="a5"/>
        <w:numPr>
          <w:ilvl w:val="0"/>
          <w:numId w:val="50"/>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دراسة( الحبش، 2023)</w:t>
      </w:r>
    </w:p>
    <w:p w14:paraId="1E8DBC6B" w14:textId="77777777" w:rsidR="00C56A93" w:rsidRPr="007A1B89" w:rsidRDefault="00C56A93" w:rsidP="007A1B89">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 xml:space="preserve">سعى البحث إلى التعرف على الهواء من منظور طبي علمي. مشيرًا إلى اهتمام العلماء اهتماما كبيرا بمعايير البيئة الصحية الصالحة للإقامة، وقدموا نصائح للعلاج بالهواء من الأمراض وتحدثوا عن الهواء وعلاقته بصفاء الماء وتكدره وكيفية تأثيره على التربة والبحار ومناجم المعادن في الهواء سلبا أو إيجابا  وأكدت على اهتمام الشيخ ابن سينا بالهواء والرياح حيث عرض في كتابه القانون في الطب تأثير التغيرات الهوائية التي ليست بمضادة للمجرى الطبيعي جدا بحسب أمور سماوية وأرضية وأشارت إلى الهواء المحيط من الأسباب المغيرة لأحوال الأبدان، وأحوال الهواء في الفصول، والهواء الجيد والرطب وفوائده والهواء الكدر </w:t>
      </w:r>
      <w:proofErr w:type="spellStart"/>
      <w:r w:rsidRPr="007A1B89">
        <w:rPr>
          <w:rFonts w:ascii="Sakkal Majalla" w:hAnsi="Sakkal Majalla" w:cs="Sakkal Majalla"/>
          <w:sz w:val="28"/>
          <w:szCs w:val="28"/>
          <w:rtl/>
        </w:rPr>
        <w:t>ومضاره</w:t>
      </w:r>
      <w:proofErr w:type="spellEnd"/>
      <w:r w:rsidRPr="007A1B89">
        <w:rPr>
          <w:rFonts w:ascii="Sakkal Majalla" w:hAnsi="Sakkal Majalla" w:cs="Sakkal Majalla"/>
          <w:sz w:val="28"/>
          <w:szCs w:val="28"/>
          <w:rtl/>
        </w:rPr>
        <w:t>، وأثر الجبال والبحار والجهات في تغيرات الهواء، والتغيرات الهوائية الرديئة المضادة للمجرى الطبيعي، وفساد الهواء والوبائية وإصلاحه، ودور الهواء في علاج بعض الحالات. وتحدثت عن عالم الطب اليمني ابن الأزرق وكتابه (تسهيل المنافع في الطب والحكمة) عن الهواء والرياح من الجانب الطبي وأثر الطعان في إحداث المعدة.</w:t>
      </w:r>
    </w:p>
    <w:p w14:paraId="65EF0744" w14:textId="19531CD3" w:rsidR="00C56A93" w:rsidRPr="007A1B89" w:rsidRDefault="00C56A93" w:rsidP="007A1B89">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7A1B89">
        <w:rPr>
          <w:rFonts w:ascii="Sakkal Majalla" w:hAnsi="Sakkal Majalla" w:cs="Sakkal Majalla"/>
          <w:sz w:val="28"/>
          <w:szCs w:val="28"/>
          <w:rtl/>
        </w:rPr>
        <w:t>ويوصى باختيار الهواء الصالح والغذاء الجيد وتناول الموافق له والرياضة المعتدلة وهي الحركة والنوم والسهر المعتدل.</w:t>
      </w:r>
    </w:p>
    <w:p w14:paraId="5AD3B0E8" w14:textId="23CA3CFC" w:rsidR="00C56A93" w:rsidRPr="007A1B89" w:rsidRDefault="00C56A93" w:rsidP="007A1B89">
      <w:pPr>
        <w:ind w:firstLine="720"/>
        <w:rPr>
          <w:rFonts w:ascii="Sakkal Majalla" w:hAnsi="Sakkal Majalla" w:cs="Sakkal Majalla"/>
          <w:b/>
          <w:bCs/>
          <w:sz w:val="28"/>
          <w:szCs w:val="28"/>
          <w:rtl/>
        </w:rPr>
      </w:pPr>
      <w:bookmarkStart w:id="23" w:name="_Toc172081999"/>
      <w:r w:rsidRPr="007A1B89">
        <w:rPr>
          <w:rFonts w:ascii="Sakkal Majalla" w:hAnsi="Sakkal Majalla" w:cs="Sakkal Majalla"/>
          <w:b/>
          <w:bCs/>
          <w:sz w:val="28"/>
          <w:szCs w:val="28"/>
          <w:rtl/>
        </w:rPr>
        <w:lastRenderedPageBreak/>
        <w:t>الدراسات الأجنبية:</w:t>
      </w:r>
      <w:bookmarkEnd w:id="23"/>
    </w:p>
    <w:p w14:paraId="57BBED17" w14:textId="224228CE" w:rsidR="00C56A93" w:rsidRPr="007A1B89" w:rsidRDefault="00C56A93" w:rsidP="007A1B89">
      <w:pPr>
        <w:pStyle w:val="a5"/>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7A1B89">
        <w:rPr>
          <w:rFonts w:ascii="Sakkal Majalla" w:hAnsi="Sakkal Majalla" w:cs="Sakkal Majalla"/>
          <w:b/>
          <w:bCs/>
          <w:sz w:val="28"/>
          <w:szCs w:val="28"/>
          <w:rtl/>
        </w:rPr>
        <w:t>دراسة</w:t>
      </w:r>
      <w:r w:rsidR="00960A08" w:rsidRPr="007A1B89">
        <w:rPr>
          <w:rFonts w:ascii="Sakkal Majalla" w:hAnsi="Sakkal Majalla" w:cs="Sakkal Majalla"/>
          <w:b/>
          <w:bCs/>
          <w:sz w:val="28"/>
          <w:szCs w:val="28"/>
          <w:rtl/>
        </w:rPr>
        <w:t>(</w:t>
      </w:r>
      <w:r w:rsidRPr="007A1B89">
        <w:rPr>
          <w:rFonts w:ascii="Sakkal Majalla" w:hAnsi="Sakkal Majalla" w:cs="Sakkal Majalla"/>
          <w:b/>
          <w:bCs/>
          <w:sz w:val="28"/>
          <w:szCs w:val="28"/>
        </w:rPr>
        <w:t>( Maria Lindholm, 2022</w:t>
      </w:r>
      <w:r w:rsidRPr="007A1B89">
        <w:rPr>
          <w:rFonts w:ascii="Sakkal Majalla" w:hAnsi="Sakkal Majalla" w:cs="Sakkal Majalla"/>
          <w:b/>
          <w:bCs/>
          <w:sz w:val="28"/>
          <w:szCs w:val="28"/>
          <w:rtl/>
          <w:lang w:bidi="ar-EG"/>
        </w:rPr>
        <w:t xml:space="preserve"> </w:t>
      </w:r>
    </w:p>
    <w:p w14:paraId="4E9A432A" w14:textId="77777777" w:rsidR="00C56A93" w:rsidRPr="007A1B89" w:rsidRDefault="00C56A93" w:rsidP="007A1B89">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rtl/>
          <w:lang w:bidi="ar-EG"/>
        </w:rPr>
        <w:t xml:space="preserve">هدفت الدراسة في التعرف على  العبء المالي الناجم عن سوء ممارسات السلامة المهنية مرتفعا على الرغم من تحسن الصحة والسلامة المهنية في السنوات الأخيرة. يعد إجراء تقييم المخاطر إحدى الطرق لتحسين الصحة والسلامة المهنية. قد لا تتمتع أماكن العمل بالخبرة الكافية في تقييم المخاطر. كان الهدف من هذه الدراسة هو تحديد مهارات تقييم مخاطر الصحة والسلامة المهنية المطلوبة والدعم الحالي في أماكن العمل وطرق تحسين مهارات تقييم المخاطر. </w:t>
      </w:r>
    </w:p>
    <w:p w14:paraId="0F0F791A" w14:textId="77777777" w:rsidR="00C56A93" w:rsidRPr="007A1B89" w:rsidRDefault="00C56A93" w:rsidP="007A1B89">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rtl/>
          <w:lang w:bidi="ar-EG"/>
        </w:rPr>
        <w:t>أجريت هذه الدراسة باستخدام استبيان دلفي لخبراء الصحة والسلامة المهنية (العدد = 13) ومع المقابلات (العدد = 41) في شركات الحالة اتفق خبراء الصحة والسلامة المهنية على أن أهم المهارات التي يتمتع بها الموظفون هي تحديد المخاطر وتقليل المخاطر في عملهم؛ وللمشرفين التأثير على الآخرين بالقدوة الحسنة؛ ولخبراء الصحة والسلامة المهنية فهم وإدارة ممارسات السلامة الشاملة وفهم وإدارة معنى ومفاهيم ومعايير تقييم المخاطر. وكانت أساليب الدعم الرئيسية الحالية هي التعلم في العمل والتدريب والتعليمات المكتوبة. ومع ذلك، شعر العديد من الأشخاص الذين تمت مقابلتهم أنهم لم يتلقوا تدريبًا على تقييم المخاطر وأن الدعم يعتمد على نشاطهم. أخيرًا، قرر خبراء الصحة والسلامة المهنية أن أكثر الطرق جدوى لتحسين مهارات تقييم المخاطر هي التدريب والتوجيه وإعطاء تعليمات واضحة. وبالمثل، اقترح الأشخاص الذين أجريت معهم المقابلات أساليب تدريب مختلفة. وبناء على هذه النتائج يمكن وضع خطط تطوير ملموسة لتحسين مهارات تقييم المخاطر.</w:t>
      </w:r>
    </w:p>
    <w:p w14:paraId="358FE11E" w14:textId="4A3B18B1" w:rsidR="00960A08" w:rsidRPr="00FC5FA1" w:rsidRDefault="00960A08" w:rsidP="007A1B89">
      <w:pPr>
        <w:pStyle w:val="a5"/>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دراسة(</w:t>
      </w:r>
      <w:r w:rsidRPr="00FC5FA1">
        <w:rPr>
          <w:rFonts w:ascii="Sakkal Majalla" w:hAnsi="Sakkal Majalla" w:cs="Sakkal Majalla"/>
          <w:b/>
          <w:bCs/>
          <w:sz w:val="28"/>
          <w:szCs w:val="28"/>
        </w:rPr>
        <w:t>Rutasimbala,2021</w:t>
      </w:r>
      <w:r w:rsidRPr="00FC5FA1">
        <w:rPr>
          <w:rFonts w:ascii="Sakkal Majalla" w:hAnsi="Sakkal Majalla" w:cs="Sakkal Majalla"/>
          <w:b/>
          <w:bCs/>
          <w:sz w:val="28"/>
          <w:szCs w:val="28"/>
          <w:rtl/>
        </w:rPr>
        <w:t xml:space="preserve">) </w:t>
      </w:r>
    </w:p>
    <w:p w14:paraId="63603064" w14:textId="5F241C1C" w:rsidR="00960A08" w:rsidRPr="007A1B89" w:rsidRDefault="00960A08" w:rsidP="007A1B89">
      <w:pPr>
        <w:pStyle w:val="a5"/>
        <w:numPr>
          <w:ilvl w:val="0"/>
          <w:numId w:val="65"/>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rtl/>
          <w:lang w:bidi="ar-EG"/>
        </w:rPr>
        <w:t xml:space="preserve">تتزايد إصابات العمل وأضرار الممتلكات والأمراض والوفيات بواسطة أدوات العمل أو البيئة أو تصرفات الإنسان التي تستخدم في أنشطة الإنتاج. في هذا الصدد، هناك حاجة إلى الخروج بإجراءات لمعالجة المشكلة، يمكن من خلالها  تقليل المخاطر في مكان العمل. ولذلك قامت الدراسة الحالية بتقييم الأدوار المهنية نظام إدارة الصحة والسلامة في الحد من المخاطر في مكان العمل. وعلى وجه التحديد الدراسة تحديد أدوار المبادئ التوجيهية وبرامج وإرشادات إدارة الصحة والسلامة المهنية </w:t>
      </w:r>
      <w:r w:rsidRPr="007A1B89">
        <w:rPr>
          <w:rFonts w:ascii="Sakkal Majalla" w:hAnsi="Sakkal Majalla" w:cs="Sakkal Majalla"/>
          <w:sz w:val="28"/>
          <w:szCs w:val="28"/>
          <w:rtl/>
          <w:lang w:bidi="ar-EG"/>
        </w:rPr>
        <w:lastRenderedPageBreak/>
        <w:t>الإدارات في الحد من المخاطر في مكان العمل. تم توزيع استبيان على 285 مشاركاً تم استخدامه لجمع البيانات الأولية من شركات التصنيع الخمس الكبرى في دار السلام في حين تم اختيار المشاركين بشكل ملائم وبشكل هادف، التصنيع تم اختيار الشركات بشكل هادف. تم تحليل البيانات باستخدام المربع الجزئي الأصغر – نمذجة المعادلات الهيكلية (</w:t>
      </w:r>
      <w:r w:rsidRPr="007A1B89">
        <w:rPr>
          <w:rFonts w:ascii="Sakkal Majalla" w:hAnsi="Sakkal Majalla" w:cs="Sakkal Majalla"/>
          <w:sz w:val="28"/>
          <w:szCs w:val="28"/>
          <w:lang w:bidi="ar-EG"/>
        </w:rPr>
        <w:t>PLS – SEM</w:t>
      </w:r>
      <w:r w:rsidRPr="007A1B89">
        <w:rPr>
          <w:rFonts w:ascii="Sakkal Majalla" w:hAnsi="Sakkal Majalla" w:cs="Sakkal Majalla"/>
          <w:sz w:val="28"/>
          <w:szCs w:val="28"/>
          <w:rtl/>
          <w:lang w:bidi="ar-EG"/>
        </w:rPr>
        <w:t>). تم استخدام الجداول لوصف الديموغرافية خصائص المستجيبين. تشير نتائج هذه الدراسة إلى أن الاستخدام الفعال و يعد تنفيذ إرشادات وبرامج وإدارة الصحة والسلامة المهنية أمرًا بالغ الأهمية في الحد من حوادث العمل والإصابات والأضرار والأمراض المرتبطة بالعمل. وتوصي الدراسة بذلك يتعين على الشركات إدارة واستخدام وتنفيذ الصحة والسلامة المهنية المناسبة السياسات والمبادئ التوجيهية والبرامج وذلك للحد من الحوادث والإصابات والأضرار في الممتلكات والأمراض المرتبطة بالعمل</w:t>
      </w:r>
    </w:p>
    <w:p w14:paraId="1477082B" w14:textId="77777777" w:rsidR="00960A08" w:rsidRPr="00FC5FA1" w:rsidRDefault="00960A08" w:rsidP="007A1B89">
      <w:pPr>
        <w:pStyle w:val="a5"/>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 xml:space="preserve">دراسة( </w:t>
      </w:r>
      <w:r w:rsidRPr="00FC5FA1">
        <w:rPr>
          <w:rFonts w:ascii="Sakkal Majalla" w:hAnsi="Sakkal Majalla" w:cs="Sakkal Majalla"/>
          <w:b/>
          <w:bCs/>
          <w:sz w:val="28"/>
          <w:szCs w:val="28"/>
        </w:rPr>
        <w:t>Mohammed, 2022</w:t>
      </w:r>
      <w:r w:rsidRPr="00FC5FA1">
        <w:rPr>
          <w:rFonts w:ascii="Sakkal Majalla" w:hAnsi="Sakkal Majalla" w:cs="Sakkal Majalla"/>
          <w:b/>
          <w:bCs/>
          <w:sz w:val="28"/>
          <w:szCs w:val="28"/>
          <w:rtl/>
        </w:rPr>
        <w:t>).</w:t>
      </w:r>
    </w:p>
    <w:p w14:paraId="7F561BCE" w14:textId="3373F013" w:rsidR="00960A08" w:rsidRPr="007A1B89" w:rsidRDefault="00960A08" w:rsidP="007A1B89">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rtl/>
          <w:lang w:bidi="ar-EG"/>
        </w:rPr>
        <w:t>هدفت هذه الدراسة إلى توضيح أثر تطبيق نظام الإدارة المتكامل للجودة والبيئة والصحة على الأداء البشري في الفنادق، وذلك من خلال التعرف على واقع كل من الأداء البشري ونظام الإدارة المتكامل للجودة والبيئة والصحة بهذه الفنادق والعلاقة بينهما ولبلوغ ذلك.</w:t>
      </w:r>
    </w:p>
    <w:p w14:paraId="2575B0D0" w14:textId="1D786459" w:rsidR="00960A08" w:rsidRPr="007A1B89" w:rsidRDefault="00960A08" w:rsidP="007A1B89">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rtl/>
          <w:lang w:bidi="ar-EG"/>
        </w:rPr>
        <w:t xml:space="preserve">تم استخدام الاستبيان حيث وزعت 150 استمارة في 8 </w:t>
      </w:r>
      <w:proofErr w:type="spellStart"/>
      <w:r w:rsidRPr="007A1B89">
        <w:rPr>
          <w:rFonts w:ascii="Sakkal Majalla" w:hAnsi="Sakkal Majalla" w:cs="Sakkal Majalla"/>
          <w:sz w:val="28"/>
          <w:szCs w:val="28"/>
          <w:rtl/>
          <w:lang w:bidi="ar-EG"/>
        </w:rPr>
        <w:t>منشات</w:t>
      </w:r>
      <w:proofErr w:type="spellEnd"/>
      <w:r w:rsidRPr="007A1B89">
        <w:rPr>
          <w:rFonts w:ascii="Sakkal Majalla" w:hAnsi="Sakkal Majalla" w:cs="Sakkal Majalla"/>
          <w:sz w:val="28"/>
          <w:szCs w:val="28"/>
          <w:rtl/>
          <w:lang w:bidi="ar-EG"/>
        </w:rPr>
        <w:t xml:space="preserve"> فندقية طبقت نظام الإدارة المتكامل للجودة والبيئة والصحة من أجمالي 15 منشاة فندقية فئة 4-5 نجوم بمحافظة الإسكندرية وبلغ عدد الاستبيانات المسترجعة الصالحة للتحليل الإحصائي 125 استمارة وبعد معالجة بيانات هذه الاستبيانات باستخدام برنامج</w:t>
      </w:r>
    </w:p>
    <w:p w14:paraId="2F0CE285" w14:textId="2EAE6394" w:rsidR="00960A08" w:rsidRPr="007A1B89" w:rsidRDefault="00960A08" w:rsidP="007A1B89">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lang w:bidi="ar-EG"/>
        </w:rPr>
        <w:t>SPSS, V21</w:t>
      </w:r>
      <w:r w:rsidRPr="007A1B89">
        <w:rPr>
          <w:rFonts w:ascii="Sakkal Majalla" w:hAnsi="Sakkal Majalla" w:cs="Sakkal Majalla"/>
          <w:sz w:val="28"/>
          <w:szCs w:val="28"/>
          <w:rtl/>
          <w:lang w:bidi="ar-EG"/>
        </w:rPr>
        <w:t xml:space="preserve"> توصلت هذه الدراسة إلى مجموعة من النتائج أهمها: * يوجد أثر ذو دلالة إحصائية عند مستوى معنوية </w:t>
      </w:r>
      <w:r w:rsidRPr="007A1B89">
        <w:rPr>
          <w:rFonts w:ascii="Cambria" w:hAnsi="Cambria" w:cs="Cambria"/>
          <w:sz w:val="28"/>
          <w:szCs w:val="28"/>
          <w:lang w:bidi="ar-EG"/>
        </w:rPr>
        <w:t>α</w:t>
      </w:r>
      <w:r w:rsidRPr="007A1B89">
        <w:rPr>
          <w:rFonts w:ascii="Sakkal Majalla" w:hAnsi="Sakkal Majalla" w:cs="Sakkal Majalla"/>
          <w:sz w:val="28"/>
          <w:szCs w:val="28"/>
          <w:lang w:bidi="ar-EG"/>
        </w:rPr>
        <w:t xml:space="preserve"> ≤ 0.05</w:t>
      </w:r>
      <w:r w:rsidRPr="007A1B89">
        <w:rPr>
          <w:rFonts w:ascii="Sakkal Majalla" w:hAnsi="Sakkal Majalla" w:cs="Sakkal Majalla"/>
          <w:sz w:val="28"/>
          <w:szCs w:val="28"/>
          <w:rtl/>
          <w:lang w:bidi="ar-EG"/>
        </w:rPr>
        <w:t xml:space="preserve"> لتطبيق نظام الإدارة المتكامل للجودة والبيئة والصحة على الأداء البشرية في الفنادق. * يوجد أثر ذو دلالة إحصائية عند مستوى معنوية </w:t>
      </w:r>
      <w:r w:rsidRPr="007A1B89">
        <w:rPr>
          <w:rFonts w:ascii="Cambria" w:hAnsi="Cambria" w:cs="Cambria"/>
          <w:sz w:val="28"/>
          <w:szCs w:val="28"/>
          <w:lang w:bidi="ar-EG"/>
        </w:rPr>
        <w:t>α</w:t>
      </w:r>
      <w:r w:rsidRPr="007A1B89">
        <w:rPr>
          <w:rFonts w:ascii="Sakkal Majalla" w:hAnsi="Sakkal Majalla" w:cs="Sakkal Majalla"/>
          <w:sz w:val="28"/>
          <w:szCs w:val="28"/>
          <w:lang w:bidi="ar-EG"/>
        </w:rPr>
        <w:t xml:space="preserve"> ≤ 0.05</w:t>
      </w:r>
      <w:r w:rsidRPr="007A1B89">
        <w:rPr>
          <w:rFonts w:ascii="Sakkal Majalla" w:hAnsi="Sakkal Majalla" w:cs="Sakkal Majalla"/>
          <w:sz w:val="28"/>
          <w:szCs w:val="28"/>
          <w:rtl/>
          <w:lang w:bidi="ar-EG"/>
        </w:rPr>
        <w:t xml:space="preserve"> لتطبيق متطلبات نظام الإدارة المتكامل للجودة والبيئة والصحة (السياسة، التخطيط، التنفيذ والتشغيل، الفحص ومراجعة الإدارة) على الأداء البشرية في الفنادق.</w:t>
      </w:r>
    </w:p>
    <w:p w14:paraId="1C5AE2AF" w14:textId="732EF5E9" w:rsidR="00960A08" w:rsidRPr="007A1B89" w:rsidRDefault="00960A08" w:rsidP="007A1B89">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proofErr w:type="spellStart"/>
      <w:r w:rsidRPr="007A1B89">
        <w:rPr>
          <w:rFonts w:ascii="Sakkal Majalla" w:hAnsi="Sakkal Majalla" w:cs="Sakkal Majalla"/>
          <w:sz w:val="28"/>
          <w:szCs w:val="28"/>
          <w:rtl/>
          <w:lang w:bidi="ar-EG"/>
        </w:rPr>
        <w:t>بناءا</w:t>
      </w:r>
      <w:proofErr w:type="spellEnd"/>
      <w:r w:rsidRPr="007A1B89">
        <w:rPr>
          <w:rFonts w:ascii="Sakkal Majalla" w:hAnsi="Sakkal Majalla" w:cs="Sakkal Majalla"/>
          <w:sz w:val="28"/>
          <w:szCs w:val="28"/>
          <w:rtl/>
          <w:lang w:bidi="ar-EG"/>
        </w:rPr>
        <w:t xml:space="preserve"> على النتائج السابقة تم تقديم الاقتراحات التالية: * ضرورة حصول الفنادق على شهادات الإصدارات الجديدة لنظام إدارة الجودة </w:t>
      </w:r>
      <w:r w:rsidRPr="007A1B89">
        <w:rPr>
          <w:rFonts w:ascii="Sakkal Majalla" w:hAnsi="Sakkal Majalla" w:cs="Sakkal Majalla"/>
          <w:sz w:val="28"/>
          <w:szCs w:val="28"/>
          <w:lang w:bidi="ar-EG"/>
        </w:rPr>
        <w:t>ISO 9001: 2015</w:t>
      </w:r>
      <w:r w:rsidRPr="007A1B89">
        <w:rPr>
          <w:rFonts w:ascii="Sakkal Majalla" w:hAnsi="Sakkal Majalla" w:cs="Sakkal Majalla"/>
          <w:sz w:val="28"/>
          <w:szCs w:val="28"/>
          <w:rtl/>
          <w:lang w:bidi="ar-EG"/>
        </w:rPr>
        <w:t xml:space="preserve"> ونظام الإدارة البيئية </w:t>
      </w:r>
      <w:r w:rsidRPr="007A1B89">
        <w:rPr>
          <w:rFonts w:ascii="Sakkal Majalla" w:hAnsi="Sakkal Majalla" w:cs="Sakkal Majalla"/>
          <w:sz w:val="28"/>
          <w:szCs w:val="28"/>
          <w:lang w:bidi="ar-EG"/>
        </w:rPr>
        <w:t>ISO14001: 2015</w:t>
      </w:r>
      <w:r w:rsidRPr="007A1B89">
        <w:rPr>
          <w:rFonts w:ascii="Sakkal Majalla" w:hAnsi="Sakkal Majalla" w:cs="Sakkal Majalla"/>
          <w:sz w:val="28"/>
          <w:szCs w:val="28"/>
          <w:rtl/>
          <w:lang w:bidi="ar-EG"/>
        </w:rPr>
        <w:t xml:space="preserve"> </w:t>
      </w:r>
      <w:r w:rsidRPr="007A1B89">
        <w:rPr>
          <w:rFonts w:ascii="Sakkal Majalla" w:hAnsi="Sakkal Majalla" w:cs="Sakkal Majalla"/>
          <w:sz w:val="28"/>
          <w:szCs w:val="28"/>
          <w:rtl/>
          <w:lang w:bidi="ar-EG"/>
        </w:rPr>
        <w:lastRenderedPageBreak/>
        <w:t xml:space="preserve">وخاصة مع إصدار مواصفة نظام إدارة الصحة والسلامة المهنية </w:t>
      </w:r>
      <w:r w:rsidRPr="007A1B89">
        <w:rPr>
          <w:rFonts w:ascii="Sakkal Majalla" w:hAnsi="Sakkal Majalla" w:cs="Sakkal Majalla"/>
          <w:sz w:val="28"/>
          <w:szCs w:val="28"/>
          <w:lang w:bidi="ar-EG"/>
        </w:rPr>
        <w:t>ISO45001: 2018</w:t>
      </w:r>
      <w:r w:rsidRPr="007A1B89">
        <w:rPr>
          <w:rFonts w:ascii="Sakkal Majalla" w:hAnsi="Sakkal Majalla" w:cs="Sakkal Majalla"/>
          <w:sz w:val="28"/>
          <w:szCs w:val="28"/>
          <w:rtl/>
          <w:lang w:bidi="ar-EG"/>
        </w:rPr>
        <w:t>، وذلك لتسهيل التكامل بينهما فهي تحتوي على نفس البنية ونفس المتطلبات الرئيسية. * ضرورة توعية العاملين في الفنادق بأثر تطبيق نظام الإدارة المتكامل للجودة والبيئة والصحة على تحسين أداء المؤسسة بصفة عامة وأثره كمدخل لتحسين أدائها البشري بصفة خاصة.</w:t>
      </w:r>
    </w:p>
    <w:p w14:paraId="489962CF" w14:textId="1C7872F3" w:rsidR="00960A08" w:rsidRPr="00FC5FA1" w:rsidRDefault="00960A08" w:rsidP="007A1B89">
      <w:pPr>
        <w:pStyle w:val="a5"/>
        <w:numPr>
          <w:ilvl w:val="0"/>
          <w:numId w:val="61"/>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دراسة   (  2021,</w:t>
      </w:r>
      <w:r w:rsidRPr="00FC5FA1">
        <w:rPr>
          <w:rFonts w:ascii="Sakkal Majalla" w:hAnsi="Sakkal Majalla" w:cs="Sakkal Majalla"/>
          <w:b/>
          <w:bCs/>
          <w:sz w:val="28"/>
          <w:szCs w:val="28"/>
        </w:rPr>
        <w:t>Aditya Jain</w:t>
      </w:r>
      <w:r w:rsidRPr="00FC5FA1">
        <w:rPr>
          <w:rFonts w:ascii="Sakkal Majalla" w:hAnsi="Sakkal Majalla" w:cs="Sakkal Majalla"/>
          <w:b/>
          <w:bCs/>
          <w:sz w:val="28"/>
          <w:szCs w:val="28"/>
          <w:rtl/>
        </w:rPr>
        <w:t>)</w:t>
      </w:r>
    </w:p>
    <w:p w14:paraId="6054F1ED" w14:textId="77777777" w:rsidR="00960A08" w:rsidRPr="007A1B89" w:rsidRDefault="00960A08" w:rsidP="007A1B89">
      <w:pPr>
        <w:pStyle w:val="a5"/>
        <w:numPr>
          <w:ilvl w:val="0"/>
          <w:numId w:val="62"/>
        </w:numPr>
        <w:spacing w:before="100" w:beforeAutospacing="1" w:after="100" w:afterAutospacing="1" w:line="360" w:lineRule="auto"/>
        <w:ind w:left="423"/>
        <w:jc w:val="both"/>
        <w:rPr>
          <w:rFonts w:ascii="Sakkal Majalla" w:hAnsi="Sakkal Majalla" w:cs="Sakkal Majalla"/>
          <w:sz w:val="28"/>
          <w:szCs w:val="28"/>
          <w:rtl/>
          <w:lang w:bidi="ar-EG"/>
        </w:rPr>
      </w:pPr>
      <w:r w:rsidRPr="007A1B89">
        <w:rPr>
          <w:rFonts w:ascii="Sakkal Majalla" w:hAnsi="Sakkal Majalla" w:cs="Sakkal Majalla"/>
          <w:sz w:val="28"/>
          <w:szCs w:val="28"/>
          <w:rtl/>
          <w:lang w:bidi="ar-EG"/>
        </w:rPr>
        <w:t>يعد تطوير وتعزيز خدمات الصحة المهنية (</w:t>
      </w:r>
      <w:r w:rsidRPr="007A1B89">
        <w:rPr>
          <w:rFonts w:ascii="Sakkal Majalla" w:hAnsi="Sakkal Majalla" w:cs="Sakkal Majalla"/>
          <w:sz w:val="28"/>
          <w:szCs w:val="28"/>
          <w:lang w:bidi="ar-EG"/>
        </w:rPr>
        <w:t>OHS</w:t>
      </w:r>
      <w:r w:rsidRPr="007A1B89">
        <w:rPr>
          <w:rFonts w:ascii="Sakkal Majalla" w:hAnsi="Sakkal Majalla" w:cs="Sakkal Majalla"/>
          <w:sz w:val="28"/>
          <w:szCs w:val="28"/>
          <w:rtl/>
          <w:lang w:bidi="ar-EG"/>
        </w:rPr>
        <w:t>) على المستوى الوطني أمرًا أساسيًا لضمان الصحة المستدامة والرفاهية والمشاركة في العمل للسكان العاملين. ومع ذلك، ونظرًا للاختلافات في أنظمة الصحة والسلامة المهنية الوطنية والضمان الاجتماعي والسلامة والصحة المهنية، فإن محتوى وقدرات وتغطية وأحكام الصحة والسلامة المهنية تختلف اختلافًا كبيرًا عبر السياقات الوطنية. يعد الحصول على فهم أفضل لأوجه التشابه والاختلاف على المستوى الدولي أمرًا ضروريًا لأن مثل هذه المعلومات المقارنة يمكن أن تساعد في إثراء عملية صنع القرار القائمة على الأدلة بشأن الصحة والسلامة المهنية على مستوى السياسات والممارسات. ولذلك تقوم هذه الورقة بمراجعة وتحليل السياسات والمعايير والنهج الرئيسية في أنظمة وخدمات الصحة المهنية، باستخدام الأدبيات الأكاديمية والرمادية، عبر 12 دولة صناعية (أستراليا، كندا، فنلندا، فرنسا، ألمانيا، أيرلندا، إيطاليا، اليابان، هولندا، بولندا والمملكة المتحدة والولايات المتحدة الأمريكية).</w:t>
      </w:r>
    </w:p>
    <w:p w14:paraId="35D1E997" w14:textId="68F38950" w:rsidR="00960A08" w:rsidRPr="00FC5FA1" w:rsidRDefault="00960A08" w:rsidP="007A1B89">
      <w:pPr>
        <w:pStyle w:val="a5"/>
        <w:numPr>
          <w:ilvl w:val="0"/>
          <w:numId w:val="62"/>
        </w:numPr>
        <w:spacing w:before="100" w:beforeAutospacing="1" w:after="100" w:afterAutospacing="1" w:line="360" w:lineRule="auto"/>
        <w:ind w:left="423"/>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وهو يقدم نظرة عامة مفصلة وتصنيفًا للصحة والسلامة المهنية في هذه البلدان المختارة من حيث السياق القانوني والسياسي والتنظيم والتمويل والتغطية والتوظيف بينما يناقش على وجه التحديد الاختلافات التي تهدف إلى إدارة المخاطر النفسية والاجتماعية وتعزيز الصحة العقلية والرفاهية في العمل. . وهو يستخلص استنتاجات حول احتياجات التطوير الرئيسية للصحة والسلامة المهنية على المستوى الدولي لضمان إعطاء الأولوية لإدارة المخاطر النفسية الاجتماعية وتعزيز الصحة العقلية بشكل فعال وبطريقة وقائية.</w:t>
      </w:r>
    </w:p>
    <w:p w14:paraId="6565813F" w14:textId="77777777" w:rsidR="003D78D5" w:rsidRDefault="003D78D5">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7041E5E0" w14:textId="1A4F0AFE" w:rsidR="00C56A93" w:rsidRPr="00FC5FA1" w:rsidRDefault="002439E0" w:rsidP="00FC5FA1">
      <w:pPr>
        <w:outlineLvl w:val="1"/>
        <w:rPr>
          <w:rFonts w:ascii="Sakkal Majalla" w:hAnsi="Sakkal Majalla" w:cs="Sakkal Majalla"/>
          <w:b/>
          <w:bCs/>
          <w:sz w:val="36"/>
          <w:szCs w:val="36"/>
          <w:rtl/>
        </w:rPr>
      </w:pPr>
      <w:bookmarkStart w:id="24" w:name="_Toc172763238"/>
      <w:r>
        <w:rPr>
          <w:rFonts w:ascii="Sakkal Majalla" w:hAnsi="Sakkal Majalla" w:cs="Sakkal Majalla" w:hint="cs"/>
          <w:b/>
          <w:bCs/>
          <w:sz w:val="36"/>
          <w:szCs w:val="36"/>
          <w:rtl/>
        </w:rPr>
        <w:lastRenderedPageBreak/>
        <w:t xml:space="preserve">9.1 </w:t>
      </w:r>
      <w:r w:rsidR="003D78D5" w:rsidRPr="00FC5FA1">
        <w:rPr>
          <w:rFonts w:ascii="Sakkal Majalla" w:hAnsi="Sakkal Majalla" w:cs="Sakkal Majalla" w:hint="cs"/>
          <w:b/>
          <w:bCs/>
          <w:sz w:val="36"/>
          <w:szCs w:val="36"/>
          <w:rtl/>
        </w:rPr>
        <w:t>أوجه</w:t>
      </w:r>
      <w:r w:rsidR="0086364E" w:rsidRPr="00FC5FA1">
        <w:rPr>
          <w:rFonts w:ascii="Sakkal Majalla" w:hAnsi="Sakkal Majalla" w:cs="Sakkal Majalla"/>
          <w:b/>
          <w:bCs/>
          <w:sz w:val="36"/>
          <w:szCs w:val="36"/>
          <w:rtl/>
        </w:rPr>
        <w:t xml:space="preserve"> الاتفاق والاختلاف</w:t>
      </w:r>
      <w:bookmarkEnd w:id="24"/>
      <w:r w:rsidR="0086364E" w:rsidRPr="00FC5FA1">
        <w:rPr>
          <w:rFonts w:ascii="Sakkal Majalla" w:hAnsi="Sakkal Majalla" w:cs="Sakkal Majalla"/>
          <w:b/>
          <w:bCs/>
          <w:sz w:val="36"/>
          <w:szCs w:val="36"/>
          <w:rtl/>
        </w:rPr>
        <w:t xml:space="preserve"> </w:t>
      </w:r>
    </w:p>
    <w:p w14:paraId="70AC87F1" w14:textId="0CB7EA74" w:rsidR="0086364E" w:rsidRPr="00FC5FA1" w:rsidRDefault="0086364E"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اتفقت الدراسات السابقة مع الدراسة الحالية  على أهمية وجود سياسات واضحة والتزام قوي من قبل الإدارة لضمان سلامة وصحة العاملين. على سبيل المثال، دراسة شاهين (2020) تناولت التزام الإدارة بتطبيق إجراءات السلامة المهنية وتدريب العاملين، مما يعكس أهمية السياسات الفعالة والالتزام بتنفيذها. وبالمثل، في دراسة بيومي (2020)، تم التركيز على تفعيل برامج السلامة والصحة المهنية من خلال بطاقة الأداء المتوازن، مما يدل على التزام الإدارة بتطبيق معايير السلامة المهنية لحماية العاملين</w:t>
      </w:r>
      <w:r w:rsidRPr="00FC5FA1">
        <w:rPr>
          <w:rFonts w:ascii="Sakkal Majalla" w:hAnsi="Sakkal Majalla" w:cs="Sakkal Majalla"/>
          <w:sz w:val="28"/>
          <w:szCs w:val="28"/>
          <w:lang w:bidi="ar-EG"/>
        </w:rPr>
        <w:t>.</w:t>
      </w:r>
    </w:p>
    <w:p w14:paraId="55B56E57" w14:textId="77777777" w:rsidR="0086364E" w:rsidRPr="00FC5FA1" w:rsidRDefault="0086364E"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 xml:space="preserve">تتفق جميع الدراسات على أن التخطيط الجيد هو أساس لضمان سلامة وصحة العاملين. في دراسة </w:t>
      </w:r>
      <w:proofErr w:type="spellStart"/>
      <w:r w:rsidRPr="00FC5FA1">
        <w:rPr>
          <w:rFonts w:ascii="Sakkal Majalla" w:hAnsi="Sakkal Majalla" w:cs="Sakkal Majalla"/>
          <w:sz w:val="28"/>
          <w:szCs w:val="28"/>
          <w:rtl/>
        </w:rPr>
        <w:t>مقميح</w:t>
      </w:r>
      <w:proofErr w:type="spellEnd"/>
      <w:r w:rsidRPr="00FC5FA1">
        <w:rPr>
          <w:rFonts w:ascii="Sakkal Majalla" w:hAnsi="Sakkal Majalla" w:cs="Sakkal Majalla"/>
          <w:sz w:val="28"/>
          <w:szCs w:val="28"/>
          <w:rtl/>
        </w:rPr>
        <w:t xml:space="preserve"> (2019)، تم تسليط الضوء على أهمية التخطيط في نظام الصحة والسلامة المهنية وتأمين بيئة العمل. التخطيط يشمل تقييم المخاطر المحتملة ووضع استراتيجيات لتقليل هذه المخاطر. هذا يتماشى مع دراسة أثر مخاطر تلوث التربة والهواء، التي تركز على التخطيط لتحديد مصادر التلوث ووضع خطط لمعالجتها والحد من تأثيرها على العاملين</w:t>
      </w:r>
      <w:r w:rsidRPr="00FC5FA1">
        <w:rPr>
          <w:rFonts w:ascii="Sakkal Majalla" w:hAnsi="Sakkal Majalla" w:cs="Sakkal Majalla"/>
          <w:sz w:val="28"/>
          <w:szCs w:val="28"/>
          <w:lang w:bidi="ar-EG"/>
        </w:rPr>
        <w:t>.</w:t>
      </w:r>
    </w:p>
    <w:p w14:paraId="1CCC45F9" w14:textId="77777777" w:rsidR="0086364E" w:rsidRPr="00FC5FA1" w:rsidRDefault="0086364E"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 xml:space="preserve">تنفيذ الإجراءات الفعالة والمستمرة يعتبر محورًا رئيسيًا في تحسين سلامة وصحة العاملين. دراسة عبد الحميد (2023) أشارت إلى أهمية تطبيق برامج الأمن والسلامة المهنية وتوفير معدات الوقاية الشخصية. كذلك، دراسة </w:t>
      </w:r>
      <w:proofErr w:type="spellStart"/>
      <w:r w:rsidRPr="00FC5FA1">
        <w:rPr>
          <w:rFonts w:ascii="Sakkal Majalla" w:hAnsi="Sakkal Majalla" w:cs="Sakkal Majalla"/>
          <w:sz w:val="28"/>
          <w:szCs w:val="28"/>
          <w:rtl/>
        </w:rPr>
        <w:t>المنتشري</w:t>
      </w:r>
      <w:proofErr w:type="spellEnd"/>
      <w:r w:rsidRPr="00FC5FA1">
        <w:rPr>
          <w:rFonts w:ascii="Sakkal Majalla" w:hAnsi="Sakkal Majalla" w:cs="Sakkal Majalla"/>
          <w:sz w:val="28"/>
          <w:szCs w:val="28"/>
          <w:rtl/>
        </w:rPr>
        <w:t xml:space="preserve"> (2022) ركزت على تأثير سلوك القيادة وثقافة السلامة على الأداء، مما يعزز من أهمية العمليات التطبيقية المستمرة لضمان سلامة العاملين. هذه الجوانب تتوافق مع دراسة أثر مخاطر تلوث التربة والهواء التي تشمل تنفيذ الإجراءات الفعالة لمراقبة مستويات التلوث وتطبيق تدابير وقائية لحماية العاملين</w:t>
      </w:r>
      <w:r w:rsidRPr="00FC5FA1">
        <w:rPr>
          <w:rFonts w:ascii="Sakkal Majalla" w:hAnsi="Sakkal Majalla" w:cs="Sakkal Majalla"/>
          <w:sz w:val="28"/>
          <w:szCs w:val="28"/>
          <w:lang w:bidi="ar-EG"/>
        </w:rPr>
        <w:t>.</w:t>
      </w:r>
    </w:p>
    <w:p w14:paraId="52B01D80" w14:textId="77777777" w:rsidR="0086364E" w:rsidRPr="00FC5FA1" w:rsidRDefault="0086364E"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تظهر الدراسات أن الفحص الدوري والتصحيح هما جزءان أساسيان في تحسين ظروف العمل. في دراسة شاهين (2020)، تم التأكيد على أهمية الفحص الدوري للالتزام باللوائح والقوانين، وتصحيح أي انتهاكات تتعلق بإجراءات السلامة المهنية. دراسة بيومي (2020) أيضاً أشارت إلى استخدام تقييم الأداء لتحسين معايير السلامة. تتوافق هذه النتائج مع دراسة أثر مخاطر تلوث التربة والهواء، التي تتطلب مراقبة مستمرة للمخاطر البيئية وتصحيحها لضمان بيئة عمل آمنة</w:t>
      </w:r>
      <w:r w:rsidRPr="00FC5FA1">
        <w:rPr>
          <w:rFonts w:ascii="Sakkal Majalla" w:hAnsi="Sakkal Majalla" w:cs="Sakkal Majalla"/>
          <w:sz w:val="28"/>
          <w:szCs w:val="28"/>
          <w:lang w:bidi="ar-EG"/>
        </w:rPr>
        <w:t>.</w:t>
      </w:r>
    </w:p>
    <w:p w14:paraId="4B3DAC8B" w14:textId="77777777" w:rsidR="0086364E" w:rsidRPr="00FC5FA1" w:rsidRDefault="0086364E"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lastRenderedPageBreak/>
        <w:t xml:space="preserve">التحسين المستمر هو عنصر حيوي في إدارة السلامة والصحة المهنية. دراسة </w:t>
      </w:r>
      <w:proofErr w:type="spellStart"/>
      <w:r w:rsidRPr="00FC5FA1">
        <w:rPr>
          <w:rFonts w:ascii="Sakkal Majalla" w:hAnsi="Sakkal Majalla" w:cs="Sakkal Majalla"/>
          <w:sz w:val="28"/>
          <w:szCs w:val="28"/>
          <w:rtl/>
        </w:rPr>
        <w:t>مقميح</w:t>
      </w:r>
      <w:proofErr w:type="spellEnd"/>
      <w:r w:rsidRPr="00FC5FA1">
        <w:rPr>
          <w:rFonts w:ascii="Sakkal Majalla" w:hAnsi="Sakkal Majalla" w:cs="Sakkal Majalla"/>
          <w:sz w:val="28"/>
          <w:szCs w:val="28"/>
          <w:rtl/>
        </w:rPr>
        <w:t xml:space="preserve"> (2019) ودراسة عبد الحميد (2023) تناولت أهمية التحسين المستمر في برامج الصحة والسلامة المهنية من خلال تحديث الإجراءات وتطويرها بانتظام. هذا المفهوم يتماشى مع دراسة أثر مخاطر تلوث التربة والهواء التي تؤكد على ضرورة التحديث المستمر للإجراءات الوقائية والتدابير البيئية لضمان حماية العاملين بشكل دائم</w:t>
      </w:r>
      <w:r w:rsidRPr="00FC5FA1">
        <w:rPr>
          <w:rFonts w:ascii="Sakkal Majalla" w:hAnsi="Sakkal Majalla" w:cs="Sakkal Majalla"/>
          <w:sz w:val="28"/>
          <w:szCs w:val="28"/>
          <w:lang w:bidi="ar-EG"/>
        </w:rPr>
        <w:t>.</w:t>
      </w:r>
    </w:p>
    <w:p w14:paraId="770A330A" w14:textId="17E5DAB0" w:rsidR="00DC3DFB" w:rsidRPr="00FC5FA1" w:rsidRDefault="00DC3DFB"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تختلف الدراسة الحالية عن الدراسات السابقة في نطاق التركيز. بينما تركز معظم الدراسات السابقة مثل دراسة شاهين (2020) وبيومي (2020) على السلامة المهنية بشكل عام وإجراءاتها في المؤسسات، تركز هذه الدراسة على تأثير محدد لتلوث التربة والهواء في بيئات المشاريع الإنشائية، مما يوفر تحليلًا أكثر تخصصًا للمخاطر البيئية المحددة وتأثيرها على صحة العاملين</w:t>
      </w:r>
      <w:r w:rsidRPr="00FC5FA1">
        <w:rPr>
          <w:rFonts w:ascii="Sakkal Majalla" w:hAnsi="Sakkal Majalla" w:cs="Sakkal Majalla"/>
          <w:sz w:val="28"/>
          <w:szCs w:val="28"/>
          <w:lang w:bidi="ar-EG"/>
        </w:rPr>
        <w:t>.</w:t>
      </w:r>
    </w:p>
    <w:p w14:paraId="20FFBC8F" w14:textId="77777777" w:rsidR="00DC3DFB" w:rsidRPr="00FC5FA1" w:rsidRDefault="00DC3DFB"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 xml:space="preserve">تركز دراسة أثر مخاطر تلوث التربة والهواء على أبعاد بيئية معينة مثل التلوث الهوائي والتلوث التربوي، وهو ما لم تتطرق إليه معظم الدراسات السابقة. فمثلًا، دراسة </w:t>
      </w:r>
      <w:proofErr w:type="spellStart"/>
      <w:r w:rsidRPr="00FC5FA1">
        <w:rPr>
          <w:rFonts w:ascii="Sakkal Majalla" w:hAnsi="Sakkal Majalla" w:cs="Sakkal Majalla"/>
          <w:sz w:val="28"/>
          <w:szCs w:val="28"/>
          <w:rtl/>
        </w:rPr>
        <w:t>مقميح</w:t>
      </w:r>
      <w:proofErr w:type="spellEnd"/>
      <w:r w:rsidRPr="00FC5FA1">
        <w:rPr>
          <w:rFonts w:ascii="Sakkal Majalla" w:hAnsi="Sakkal Majalla" w:cs="Sakkal Majalla"/>
          <w:sz w:val="28"/>
          <w:szCs w:val="28"/>
          <w:rtl/>
        </w:rPr>
        <w:t xml:space="preserve"> (2019) ودراسة عبد الحميد (2023) ركزت على نظام الصحة والسلامة المهنية وتأمين بيئة العمل دون الدخول في تفاصيل محددة حول أنواع التلوث البيئي وتأثيرها. هذه الدراسة الجديدة تضيف بُعدًا بيئيًا مهمًا لتحليل المخاطر، مما يجعلها أكثر شمولية في تحليل تأثير التلوث البيئي على صحة العاملين</w:t>
      </w:r>
      <w:r w:rsidRPr="00FC5FA1">
        <w:rPr>
          <w:rFonts w:ascii="Sakkal Majalla" w:hAnsi="Sakkal Majalla" w:cs="Sakkal Majalla"/>
          <w:sz w:val="28"/>
          <w:szCs w:val="28"/>
          <w:lang w:bidi="ar-EG"/>
        </w:rPr>
        <w:t>.</w:t>
      </w:r>
    </w:p>
    <w:p w14:paraId="04C5C054" w14:textId="77777777" w:rsidR="00DC3DFB" w:rsidRPr="00FC5FA1" w:rsidRDefault="00DC3DFB"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تعتمد دراسة أثر مخاطر تلوث التربة والهواء على منهجيات علمية متقدمة لرصد وتحليل مستويات التلوث البيئي وتأثيرها على صحة العاملين. في المقابل، اعتمدت الدراسات السابقة مثل دراسة بيومي (2020) على استبيانات وآراء العاملين لتقييم برامج السلامة والصحة المهنية. استخدام تقنيات متقدمة لرصد التلوث يضيف مصداقية ودقة أكبر لنتائج الدراسة الجديدة</w:t>
      </w:r>
      <w:r w:rsidRPr="00FC5FA1">
        <w:rPr>
          <w:rFonts w:ascii="Sakkal Majalla" w:hAnsi="Sakkal Majalla" w:cs="Sakkal Majalla"/>
          <w:sz w:val="28"/>
          <w:szCs w:val="28"/>
          <w:lang w:bidi="ar-EG"/>
        </w:rPr>
        <w:t>.</w:t>
      </w:r>
    </w:p>
    <w:p w14:paraId="34D9E8D0" w14:textId="77777777" w:rsidR="00DC3DFB" w:rsidRPr="00FC5FA1" w:rsidRDefault="00DC3DFB"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تركز هذه الدراسة بشكل خاص على المشاريع الإنشائية الكبيرة مثل مشروع إنشاء المدن الطبية لقوى الأمن بالرياض وجدة، بينما كانت الدراسات السابقة غالبًا تركز على المؤسسات العامة أو الخاصة دون تمييز نوع المشاريع. هذا التركيز يتيح فهمًا أفضل لتحديات وظروف العمل الفريدة في المواقع الإنشائية الكبيرة والتي تتعرض لتلوث بيئي أكبر مقارنة ببيئات العمل الأخرى</w:t>
      </w:r>
      <w:r w:rsidRPr="00FC5FA1">
        <w:rPr>
          <w:rFonts w:ascii="Sakkal Majalla" w:hAnsi="Sakkal Majalla" w:cs="Sakkal Majalla"/>
          <w:sz w:val="28"/>
          <w:szCs w:val="28"/>
          <w:lang w:bidi="ar-EG"/>
        </w:rPr>
        <w:t>.</w:t>
      </w:r>
    </w:p>
    <w:p w14:paraId="0F63D630" w14:textId="77777777" w:rsidR="001E405D" w:rsidRPr="00FC5FA1" w:rsidRDefault="00DC3DFB"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lastRenderedPageBreak/>
        <w:t>في حين أن الدراسات السابقة تناولت الفحص والتصحيح والتحسين المستمر كجزء من برامج الصحة والسلامة المهنية، فإن دراسة أثر مخاطر تلوث التربة والهواء تعطي اهتمامًا أكبر لهذه العمليات في سياق إدارة المخاطر البيئية. تتطلب إدارة المخاطر البيئية إجراءات فحص وتصحيح دقيقة ومستمرة نظرًا لتغير مستويات التلوث والتأثيرات البيئية بمرور الوقت، وهو ما يميز هذه الدراسة عن سابقتها</w:t>
      </w:r>
      <w:bookmarkStart w:id="25" w:name="_Toc172082000"/>
      <w:r w:rsidR="001E405D" w:rsidRPr="00FC5FA1">
        <w:rPr>
          <w:rFonts w:ascii="Sakkal Majalla" w:hAnsi="Sakkal Majalla" w:cs="Sakkal Majalla"/>
          <w:sz w:val="28"/>
          <w:szCs w:val="28"/>
          <w:lang w:bidi="ar-EG"/>
        </w:rPr>
        <w:t>.</w:t>
      </w:r>
    </w:p>
    <w:p w14:paraId="0F731D52" w14:textId="6BD9F1D1" w:rsidR="00A74F76" w:rsidRPr="00FC5FA1" w:rsidRDefault="002439E0" w:rsidP="00FC5FA1">
      <w:pPr>
        <w:outlineLvl w:val="1"/>
        <w:rPr>
          <w:rFonts w:ascii="Sakkal Majalla" w:hAnsi="Sakkal Majalla" w:cs="Sakkal Majalla"/>
          <w:b/>
          <w:bCs/>
          <w:sz w:val="36"/>
          <w:szCs w:val="36"/>
          <w:rtl/>
        </w:rPr>
      </w:pPr>
      <w:bookmarkStart w:id="26" w:name="_Toc172763239"/>
      <w:r>
        <w:rPr>
          <w:rFonts w:ascii="Sakkal Majalla" w:hAnsi="Sakkal Majalla" w:cs="Sakkal Majalla" w:hint="cs"/>
          <w:b/>
          <w:bCs/>
          <w:sz w:val="36"/>
          <w:szCs w:val="36"/>
          <w:rtl/>
        </w:rPr>
        <w:t xml:space="preserve">10.1 </w:t>
      </w:r>
      <w:r w:rsidR="00A74F76" w:rsidRPr="00FC5FA1">
        <w:rPr>
          <w:rFonts w:ascii="Sakkal Majalla" w:hAnsi="Sakkal Majalla" w:cs="Sakkal Majalla"/>
          <w:b/>
          <w:bCs/>
          <w:sz w:val="36"/>
          <w:szCs w:val="36"/>
          <w:rtl/>
        </w:rPr>
        <w:t>المنطلقات النظرية للدراسة:</w:t>
      </w:r>
      <w:bookmarkEnd w:id="25"/>
      <w:bookmarkEnd w:id="26"/>
    </w:p>
    <w:p w14:paraId="35663B7C" w14:textId="77777777" w:rsidR="001E405D" w:rsidRPr="00FC5FA1" w:rsidRDefault="001E405D" w:rsidP="00FC5FA1">
      <w:pPr>
        <w:spacing w:before="100" w:beforeAutospacing="1" w:after="100" w:afterAutospacing="1" w:line="360" w:lineRule="auto"/>
        <w:ind w:firstLine="720"/>
        <w:jc w:val="both"/>
        <w:rPr>
          <w:rFonts w:ascii="Sakkal Majalla" w:hAnsi="Sakkal Majalla" w:cs="Sakkal Majalla"/>
          <w:sz w:val="28"/>
          <w:szCs w:val="28"/>
          <w:rtl/>
        </w:rPr>
      </w:pPr>
      <w:bookmarkStart w:id="27" w:name="_Toc172082001"/>
      <w:r w:rsidRPr="00FC5FA1">
        <w:rPr>
          <w:rFonts w:ascii="Sakkal Majalla"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2E04D4D2" w14:textId="77777777" w:rsidR="001E405D" w:rsidRPr="00FC5FA1" w:rsidRDefault="001E405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b/>
          <w:bCs/>
          <w:sz w:val="28"/>
          <w:szCs w:val="28"/>
          <w:rtl/>
        </w:rPr>
        <w:t>النظرية المعرفية</w:t>
      </w:r>
      <w:r w:rsidRPr="00FC5FA1">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6B8C4E55" w14:textId="77777777" w:rsidR="001E405D" w:rsidRPr="00FC5FA1" w:rsidRDefault="001E405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b/>
          <w:bCs/>
          <w:sz w:val="28"/>
          <w:szCs w:val="28"/>
          <w:rtl/>
        </w:rPr>
        <w:t>النظرية البنائية</w:t>
      </w:r>
      <w:r w:rsidRPr="00FC5FA1">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2E715580" w14:textId="44EC486B" w:rsidR="00D22171" w:rsidRPr="00FC5FA1" w:rsidRDefault="002439E0" w:rsidP="00FC5FA1">
      <w:pPr>
        <w:outlineLvl w:val="1"/>
        <w:rPr>
          <w:rFonts w:ascii="Sakkal Majalla" w:hAnsi="Sakkal Majalla" w:cs="Sakkal Majalla"/>
          <w:b/>
          <w:bCs/>
          <w:sz w:val="36"/>
          <w:szCs w:val="36"/>
          <w:rtl/>
        </w:rPr>
      </w:pPr>
      <w:bookmarkStart w:id="28" w:name="_Toc172763240"/>
      <w:r>
        <w:rPr>
          <w:rFonts w:ascii="Sakkal Majalla" w:hAnsi="Sakkal Majalla" w:cs="Sakkal Majalla" w:hint="cs"/>
          <w:b/>
          <w:bCs/>
          <w:sz w:val="36"/>
          <w:szCs w:val="36"/>
          <w:rtl/>
        </w:rPr>
        <w:t xml:space="preserve">11.1 </w:t>
      </w:r>
      <w:r w:rsidR="00D22171" w:rsidRPr="00FC5FA1">
        <w:rPr>
          <w:rFonts w:ascii="Sakkal Majalla" w:hAnsi="Sakkal Majalla" w:cs="Sakkal Majalla"/>
          <w:b/>
          <w:bCs/>
          <w:sz w:val="36"/>
          <w:szCs w:val="36"/>
          <w:rtl/>
        </w:rPr>
        <w:t>المنهجية وطرق البحث</w:t>
      </w:r>
      <w:r w:rsidR="00A74F76" w:rsidRPr="00FC5FA1">
        <w:rPr>
          <w:rFonts w:ascii="Sakkal Majalla" w:hAnsi="Sakkal Majalla" w:cs="Sakkal Majalla"/>
          <w:b/>
          <w:bCs/>
          <w:sz w:val="36"/>
          <w:szCs w:val="36"/>
          <w:rtl/>
        </w:rPr>
        <w:t>:</w:t>
      </w:r>
      <w:bookmarkEnd w:id="27"/>
      <w:bookmarkEnd w:id="28"/>
    </w:p>
    <w:p w14:paraId="55DBF1B9" w14:textId="5FCD48DE" w:rsidR="000679A1" w:rsidRPr="00FC5FA1" w:rsidRDefault="000679A1"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نظرا لطبيعة الدراسة التي تهدف إلى التعرف على أثر مخاطر تلوث الهواء والتربة على سلامة وصحة العاملين بأبعادها(السياسة والالتزام- التخطيط- العمليات والتطبيق- الفحص والتصحيح- </w:t>
      </w:r>
      <w:r w:rsidRPr="00FC5FA1">
        <w:rPr>
          <w:rFonts w:ascii="Sakkal Majalla" w:hAnsi="Sakkal Majalla" w:cs="Sakkal Majalla"/>
          <w:sz w:val="28"/>
          <w:szCs w:val="28"/>
          <w:rtl/>
        </w:rPr>
        <w:lastRenderedPageBreak/>
        <w:t>التحسين المستمر) في مناطق المشاريع الانشائية بالتطبيق على مشروع إنشاء المدن الطبية لقوى الأمن في الرياض- جدة،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1D51B66" w14:textId="01210DF6" w:rsidR="000679A1" w:rsidRPr="00FC5FA1" w:rsidRDefault="002439E0" w:rsidP="00FC5FA1">
      <w:pPr>
        <w:outlineLvl w:val="1"/>
        <w:rPr>
          <w:rFonts w:ascii="Sakkal Majalla" w:hAnsi="Sakkal Majalla" w:cs="Sakkal Majalla"/>
          <w:b/>
          <w:bCs/>
          <w:sz w:val="36"/>
          <w:szCs w:val="36"/>
          <w:rtl/>
        </w:rPr>
      </w:pPr>
      <w:bookmarkStart w:id="29" w:name="_Toc172082002"/>
      <w:bookmarkStart w:id="30" w:name="_Toc172763241"/>
      <w:r>
        <w:rPr>
          <w:rFonts w:ascii="Sakkal Majalla" w:hAnsi="Sakkal Majalla" w:cs="Sakkal Majalla" w:hint="cs"/>
          <w:b/>
          <w:bCs/>
          <w:sz w:val="36"/>
          <w:szCs w:val="36"/>
          <w:rtl/>
        </w:rPr>
        <w:t xml:space="preserve">12.1 </w:t>
      </w:r>
      <w:r w:rsidR="000679A1" w:rsidRPr="00FC5FA1">
        <w:rPr>
          <w:rFonts w:ascii="Sakkal Majalla" w:hAnsi="Sakkal Majalla" w:cs="Sakkal Majalla"/>
          <w:b/>
          <w:bCs/>
          <w:sz w:val="36"/>
          <w:szCs w:val="36"/>
          <w:rtl/>
        </w:rPr>
        <w:t>مصادر البيانات :</w:t>
      </w:r>
      <w:bookmarkEnd w:id="29"/>
      <w:bookmarkEnd w:id="30"/>
    </w:p>
    <w:p w14:paraId="1789060D" w14:textId="77777777" w:rsidR="000679A1" w:rsidRPr="00FC5FA1" w:rsidRDefault="000679A1"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اعتمدت الدراسة على المصادر التالية في جمع البيانات والمعلومات:</w:t>
      </w:r>
    </w:p>
    <w:p w14:paraId="7EB9ED12" w14:textId="77777777" w:rsidR="000679A1" w:rsidRPr="00FC5FA1" w:rsidRDefault="000679A1" w:rsidP="007A1B89">
      <w:pPr>
        <w:numPr>
          <w:ilvl w:val="0"/>
          <w:numId w:val="67"/>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tl/>
        </w:rPr>
      </w:pPr>
      <w:r w:rsidRPr="00FC5FA1">
        <w:rPr>
          <w:rFonts w:ascii="Sakkal Majalla" w:hAnsi="Sakkal Majalla" w:cs="Sakkal Majalla"/>
          <w:b/>
          <w:bCs/>
          <w:sz w:val="28"/>
          <w:szCs w:val="28"/>
          <w:rtl/>
        </w:rPr>
        <w:t>المصادر الثانوية</w:t>
      </w:r>
      <w:r w:rsidRPr="00FC5FA1">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E9678A9" w14:textId="03B9481F" w:rsidR="000679A1" w:rsidRPr="00FC5FA1" w:rsidRDefault="000679A1" w:rsidP="007A1B89">
      <w:pPr>
        <w:numPr>
          <w:ilvl w:val="0"/>
          <w:numId w:val="67"/>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tl/>
        </w:rPr>
      </w:pPr>
      <w:r w:rsidRPr="00FC5FA1">
        <w:rPr>
          <w:rFonts w:ascii="Sakkal Majalla" w:hAnsi="Sakkal Majalla" w:cs="Sakkal Majalla"/>
          <w:b/>
          <w:bCs/>
          <w:sz w:val="28"/>
          <w:szCs w:val="28"/>
          <w:rtl/>
        </w:rPr>
        <w:t>المصادر الأولية</w:t>
      </w:r>
      <w:r w:rsidRPr="00FC5FA1">
        <w:rPr>
          <w:rFonts w:ascii="Sakkal Majalla" w:hAnsi="Sakkal Majalla" w:cs="Sakkal Majalla"/>
          <w:sz w:val="28"/>
          <w:szCs w:val="28"/>
          <w:rtl/>
        </w:rPr>
        <w:t>: قام الباحث بإعداد استبانة كأداة رئيسية لجمع البيانات مباشرة من أفراد العينة، حيث تكونت من عدد من الفقرات بهدف التعرف  أثر مخاطر تلوث الهواء والتربة على سلامة وصحة العاملين بأبعادها( السياسة والالتزام- التخطيط- العمليات والتطبيق- الفحص والتصحيح- التحسين المستمر) في مناطق المشاريع الانشائية بالتطبيق على مشروع إنشاء المدن الطبية لقوى الأمن في الرياض- جدة.</w:t>
      </w:r>
    </w:p>
    <w:p w14:paraId="5BC4239E" w14:textId="4C2A5451" w:rsidR="000679A1" w:rsidRPr="00FC5FA1" w:rsidRDefault="002439E0" w:rsidP="00FC5FA1">
      <w:pPr>
        <w:outlineLvl w:val="1"/>
        <w:rPr>
          <w:rFonts w:ascii="Sakkal Majalla" w:hAnsi="Sakkal Majalla" w:cs="Sakkal Majalla"/>
          <w:b/>
          <w:bCs/>
          <w:sz w:val="36"/>
          <w:szCs w:val="36"/>
          <w:rtl/>
        </w:rPr>
      </w:pPr>
      <w:bookmarkStart w:id="31" w:name="_Toc172082003"/>
      <w:bookmarkStart w:id="32" w:name="_Toc172763242"/>
      <w:r>
        <w:rPr>
          <w:rFonts w:ascii="Sakkal Majalla" w:hAnsi="Sakkal Majalla" w:cs="Sakkal Majalla" w:hint="cs"/>
          <w:b/>
          <w:bCs/>
          <w:sz w:val="36"/>
          <w:szCs w:val="36"/>
          <w:rtl/>
        </w:rPr>
        <w:t xml:space="preserve">13.1 </w:t>
      </w:r>
      <w:r w:rsidR="000679A1" w:rsidRPr="00FC5FA1">
        <w:rPr>
          <w:rFonts w:ascii="Sakkal Majalla" w:hAnsi="Sakkal Majalla" w:cs="Sakkal Majalla"/>
          <w:b/>
          <w:bCs/>
          <w:sz w:val="36"/>
          <w:szCs w:val="36"/>
          <w:rtl/>
        </w:rPr>
        <w:t>أدوات الدراسة:</w:t>
      </w:r>
      <w:bookmarkEnd w:id="31"/>
      <w:bookmarkEnd w:id="32"/>
    </w:p>
    <w:p w14:paraId="0E973BEB" w14:textId="77777777" w:rsidR="000679A1" w:rsidRPr="00FC5FA1" w:rsidRDefault="000679A1"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AE25FD7" w14:textId="77777777" w:rsidR="000679A1" w:rsidRPr="007A1B89" w:rsidRDefault="000679A1" w:rsidP="007A1B89">
      <w:pPr>
        <w:pStyle w:val="a5"/>
        <w:numPr>
          <w:ilvl w:val="0"/>
          <w:numId w:val="69"/>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7A1B89">
        <w:rPr>
          <w:rFonts w:ascii="Sakkal Majalla" w:hAnsi="Sakkal Majalla" w:cs="Sakkal Majalla"/>
          <w:b/>
          <w:bCs/>
          <w:sz w:val="28"/>
          <w:szCs w:val="28"/>
          <w:rtl/>
        </w:rPr>
        <w:t>القسم الأول:</w:t>
      </w:r>
      <w:r w:rsidRPr="007A1B89">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3983A129" w14:textId="77777777" w:rsidR="000679A1" w:rsidRPr="007A1B89" w:rsidRDefault="000679A1" w:rsidP="007A1B89">
      <w:pPr>
        <w:pStyle w:val="a5"/>
        <w:numPr>
          <w:ilvl w:val="0"/>
          <w:numId w:val="69"/>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7A1B89">
        <w:rPr>
          <w:rFonts w:ascii="Sakkal Majalla" w:hAnsi="Sakkal Majalla" w:cs="Sakkal Majalla"/>
          <w:b/>
          <w:bCs/>
          <w:sz w:val="28"/>
          <w:szCs w:val="28"/>
          <w:rtl/>
        </w:rPr>
        <w:t>القسم الثاني</w:t>
      </w:r>
      <w:r w:rsidRPr="007A1B89">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09CA6482" w14:textId="0B8C3AF3" w:rsidR="000679A1" w:rsidRPr="00FC5FA1" w:rsidRDefault="002439E0" w:rsidP="00FC5FA1">
      <w:pPr>
        <w:outlineLvl w:val="1"/>
        <w:rPr>
          <w:rFonts w:ascii="Sakkal Majalla" w:hAnsi="Sakkal Majalla" w:cs="Sakkal Majalla"/>
          <w:b/>
          <w:bCs/>
          <w:sz w:val="36"/>
          <w:szCs w:val="36"/>
          <w:rtl/>
        </w:rPr>
      </w:pPr>
      <w:bookmarkStart w:id="33" w:name="_Toc172082004"/>
      <w:bookmarkStart w:id="34" w:name="_Toc172763243"/>
      <w:r>
        <w:rPr>
          <w:rFonts w:ascii="Sakkal Majalla" w:hAnsi="Sakkal Majalla" w:cs="Sakkal Majalla" w:hint="cs"/>
          <w:b/>
          <w:bCs/>
          <w:sz w:val="36"/>
          <w:szCs w:val="36"/>
          <w:rtl/>
        </w:rPr>
        <w:lastRenderedPageBreak/>
        <w:t xml:space="preserve">14.1 </w:t>
      </w:r>
      <w:r w:rsidR="000679A1" w:rsidRPr="00FC5FA1">
        <w:rPr>
          <w:rFonts w:ascii="Sakkal Majalla" w:hAnsi="Sakkal Majalla" w:cs="Sakkal Majalla"/>
          <w:b/>
          <w:bCs/>
          <w:sz w:val="36"/>
          <w:szCs w:val="36"/>
          <w:rtl/>
        </w:rPr>
        <w:t>الأساليب الإحصائية المستخدمة:</w:t>
      </w:r>
      <w:bookmarkEnd w:id="33"/>
      <w:bookmarkEnd w:id="34"/>
    </w:p>
    <w:p w14:paraId="347E9510" w14:textId="77777777" w:rsidR="000679A1" w:rsidRPr="00FC5FA1" w:rsidRDefault="000679A1"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FC5FA1">
        <w:rPr>
          <w:rFonts w:ascii="Sakkal Majalla" w:hAnsi="Sakkal Majalla" w:cs="Sakkal Majalla"/>
          <w:sz w:val="28"/>
          <w:szCs w:val="28"/>
        </w:rPr>
        <w:t>Statistical Package for Social Sciences - SPSS</w:t>
      </w:r>
      <w:r w:rsidRPr="00FC5FA1">
        <w:rPr>
          <w:rFonts w:ascii="Sakkal Majalla" w:hAnsi="Sakkal Majalla" w:cs="Sakkal Majalla"/>
          <w:sz w:val="28"/>
          <w:szCs w:val="28"/>
          <w:rtl/>
        </w:rPr>
        <w:t xml:space="preserve"> كما يلي:</w:t>
      </w:r>
    </w:p>
    <w:p w14:paraId="4BC7EB5C" w14:textId="77777777" w:rsidR="00A95A31" w:rsidRPr="007A1B89" w:rsidRDefault="00A95A31" w:rsidP="007A1B89">
      <w:pPr>
        <w:pStyle w:val="a5"/>
        <w:numPr>
          <w:ilvl w:val="0"/>
          <w:numId w:val="70"/>
        </w:numPr>
        <w:spacing w:before="100" w:beforeAutospacing="1" w:after="100" w:afterAutospacing="1" w:line="360" w:lineRule="auto"/>
        <w:ind w:left="423"/>
        <w:jc w:val="both"/>
        <w:rPr>
          <w:rFonts w:ascii="Sakkal Majalla" w:eastAsia="Times New Roman" w:hAnsi="Sakkal Majalla" w:cs="Sakkal Majalla"/>
          <w:color w:val="000000"/>
          <w:sz w:val="28"/>
          <w:szCs w:val="28"/>
        </w:rPr>
      </w:pPr>
      <w:r w:rsidRPr="007A1B89">
        <w:rPr>
          <w:rFonts w:ascii="Sakkal Majalla" w:eastAsia="Times New Roman" w:hAnsi="Sakkal Majalla" w:cs="Sakkal Majalla"/>
          <w:color w:val="000000"/>
          <w:sz w:val="28"/>
          <w:szCs w:val="28"/>
          <w:rtl/>
        </w:rPr>
        <w:t xml:space="preserve">التوزيعات التكرارية، النسب المئوية لوصف خصائص عينة الدراسة </w:t>
      </w:r>
    </w:p>
    <w:p w14:paraId="4F9D0A0E" w14:textId="77777777" w:rsidR="00A95A31" w:rsidRPr="007A1B89" w:rsidRDefault="00A95A31" w:rsidP="007A1B89">
      <w:pPr>
        <w:pStyle w:val="a5"/>
        <w:numPr>
          <w:ilvl w:val="0"/>
          <w:numId w:val="70"/>
        </w:numPr>
        <w:spacing w:before="100" w:beforeAutospacing="1" w:after="100" w:afterAutospacing="1" w:line="360" w:lineRule="auto"/>
        <w:ind w:left="423"/>
        <w:jc w:val="both"/>
        <w:rPr>
          <w:rFonts w:ascii="Sakkal Majalla" w:eastAsia="Times New Roman" w:hAnsi="Sakkal Majalla" w:cs="Sakkal Majalla"/>
          <w:color w:val="000000"/>
          <w:sz w:val="28"/>
          <w:szCs w:val="28"/>
          <w:rtl/>
        </w:rPr>
      </w:pPr>
      <w:r w:rsidRPr="007A1B89">
        <w:rPr>
          <w:rFonts w:ascii="Sakkal Majalla" w:eastAsia="Times New Roman" w:hAnsi="Sakkal Majalla" w:cs="Sakkal Majalla"/>
          <w:color w:val="000000"/>
          <w:sz w:val="28"/>
          <w:szCs w:val="28"/>
          <w:rtl/>
        </w:rPr>
        <w:t xml:space="preserve">المتوسطات الحسابية، الانحرافات المعيارية لوصف مستوى استجابة افراد عينة الدراسة لمحاور أداة الدراسة </w:t>
      </w:r>
    </w:p>
    <w:p w14:paraId="56978890" w14:textId="77777777" w:rsidR="00A95A31" w:rsidRPr="007A1B89" w:rsidRDefault="00A95A31" w:rsidP="007A1B89">
      <w:pPr>
        <w:pStyle w:val="a5"/>
        <w:numPr>
          <w:ilvl w:val="0"/>
          <w:numId w:val="70"/>
        </w:numPr>
        <w:spacing w:before="100" w:beforeAutospacing="1" w:after="100" w:afterAutospacing="1" w:line="360" w:lineRule="auto"/>
        <w:ind w:left="423"/>
        <w:jc w:val="both"/>
        <w:rPr>
          <w:rFonts w:ascii="Sakkal Majalla" w:eastAsia="Times New Roman" w:hAnsi="Sakkal Majalla" w:cs="Sakkal Majalla"/>
          <w:color w:val="000000"/>
          <w:sz w:val="28"/>
          <w:szCs w:val="28"/>
        </w:rPr>
      </w:pPr>
      <w:r w:rsidRPr="007A1B89">
        <w:rPr>
          <w:rFonts w:ascii="Sakkal Majalla" w:eastAsia="Times New Roman" w:hAnsi="Sakkal Majalla" w:cs="Sakkal Majalla"/>
          <w:color w:val="000000"/>
          <w:sz w:val="28"/>
          <w:szCs w:val="28"/>
          <w:rtl/>
        </w:rPr>
        <w:t xml:space="preserve">اختبار </w:t>
      </w:r>
      <w:proofErr w:type="spellStart"/>
      <w:r w:rsidRPr="007A1B89">
        <w:rPr>
          <w:rFonts w:ascii="Sakkal Majalla" w:eastAsia="Times New Roman" w:hAnsi="Sakkal Majalla" w:cs="Sakkal Majalla"/>
          <w:color w:val="000000"/>
          <w:sz w:val="28"/>
          <w:szCs w:val="28"/>
          <w:rtl/>
        </w:rPr>
        <w:t>كرونباخ</w:t>
      </w:r>
      <w:proofErr w:type="spellEnd"/>
      <w:r w:rsidRPr="007A1B89">
        <w:rPr>
          <w:rFonts w:ascii="Sakkal Majalla" w:eastAsia="Times New Roman" w:hAnsi="Sakkal Majalla" w:cs="Sakkal Majalla"/>
          <w:color w:val="000000"/>
          <w:sz w:val="28"/>
          <w:szCs w:val="28"/>
          <w:rtl/>
        </w:rPr>
        <w:t xml:space="preserve"> ألفا : للتعرف على ثبات أداة الدراسة.</w:t>
      </w:r>
    </w:p>
    <w:p w14:paraId="0E5ECF1D" w14:textId="77777777" w:rsidR="00A95A31" w:rsidRPr="007A1B89" w:rsidRDefault="00A95A31" w:rsidP="007A1B89">
      <w:pPr>
        <w:pStyle w:val="a5"/>
        <w:numPr>
          <w:ilvl w:val="0"/>
          <w:numId w:val="70"/>
        </w:numPr>
        <w:spacing w:before="100" w:beforeAutospacing="1" w:after="100" w:afterAutospacing="1" w:line="360" w:lineRule="auto"/>
        <w:ind w:left="423"/>
        <w:jc w:val="both"/>
        <w:rPr>
          <w:rFonts w:ascii="Sakkal Majalla" w:eastAsia="Times New Roman" w:hAnsi="Sakkal Majalla" w:cs="Sakkal Majalla"/>
          <w:color w:val="000000"/>
          <w:sz w:val="28"/>
          <w:szCs w:val="28"/>
        </w:rPr>
      </w:pPr>
      <w:r w:rsidRPr="007A1B89">
        <w:rPr>
          <w:rFonts w:ascii="Sakkal Majalla" w:eastAsia="Times New Roman" w:hAnsi="Sakkal Majalla" w:cs="Sakkal Majalla"/>
          <w:color w:val="000000"/>
          <w:sz w:val="28"/>
          <w:szCs w:val="28"/>
          <w:rtl/>
        </w:rPr>
        <w:t>معامل الارتباط لبيرسون: للتعرف على صدق أداة الدراسة والعلاقات بين المتغيرات</w:t>
      </w:r>
    </w:p>
    <w:p w14:paraId="39A8EA06" w14:textId="3E0BFAC3" w:rsidR="00A95A31" w:rsidRPr="007A1B89" w:rsidRDefault="00A95A31" w:rsidP="007A1B89">
      <w:pPr>
        <w:pStyle w:val="a5"/>
        <w:numPr>
          <w:ilvl w:val="0"/>
          <w:numId w:val="70"/>
        </w:numPr>
        <w:spacing w:before="100" w:beforeAutospacing="1" w:after="100" w:afterAutospacing="1" w:line="360" w:lineRule="auto"/>
        <w:ind w:left="423"/>
        <w:jc w:val="both"/>
        <w:rPr>
          <w:rFonts w:ascii="Sakkal Majalla" w:eastAsia="Calibri" w:hAnsi="Sakkal Majalla" w:cs="Sakkal Majalla"/>
          <w:b/>
          <w:bCs/>
          <w:color w:val="000000"/>
          <w:sz w:val="28"/>
          <w:szCs w:val="28"/>
          <w:rtl/>
        </w:rPr>
      </w:pPr>
      <w:r w:rsidRPr="007A1B89">
        <w:rPr>
          <w:rFonts w:ascii="Sakkal Majalla" w:eastAsia="Times New Roman" w:hAnsi="Sakkal Majalla" w:cs="Sakkal Majalla"/>
          <w:color w:val="000000"/>
          <w:sz w:val="28"/>
          <w:szCs w:val="28"/>
          <w:rtl/>
        </w:rPr>
        <w:t>معادلة الانحدار البسيط: للتعرف على أثر المتغير المستقل على المتغير التابع بأبعاده</w:t>
      </w:r>
    </w:p>
    <w:p w14:paraId="32E49E31" w14:textId="2082BE1C" w:rsidR="000679A1" w:rsidRPr="00FC5FA1" w:rsidRDefault="002439E0" w:rsidP="00FC5FA1">
      <w:pPr>
        <w:outlineLvl w:val="1"/>
        <w:rPr>
          <w:rFonts w:ascii="Sakkal Majalla" w:hAnsi="Sakkal Majalla" w:cs="Sakkal Majalla"/>
          <w:b/>
          <w:bCs/>
          <w:sz w:val="36"/>
          <w:szCs w:val="36"/>
          <w:rtl/>
        </w:rPr>
      </w:pPr>
      <w:bookmarkStart w:id="35" w:name="_Toc172082005"/>
      <w:bookmarkStart w:id="36" w:name="_Toc172763244"/>
      <w:r>
        <w:rPr>
          <w:rFonts w:ascii="Sakkal Majalla" w:hAnsi="Sakkal Majalla" w:cs="Sakkal Majalla" w:hint="cs"/>
          <w:b/>
          <w:bCs/>
          <w:sz w:val="36"/>
          <w:szCs w:val="36"/>
          <w:rtl/>
        </w:rPr>
        <w:t xml:space="preserve">15.1 </w:t>
      </w:r>
      <w:r w:rsidR="000679A1" w:rsidRPr="00FC5FA1">
        <w:rPr>
          <w:rFonts w:ascii="Sakkal Majalla" w:hAnsi="Sakkal Majalla" w:cs="Sakkal Majalla"/>
          <w:b/>
          <w:bCs/>
          <w:sz w:val="36"/>
          <w:szCs w:val="36"/>
          <w:rtl/>
        </w:rPr>
        <w:t>حدود الدراسة:</w:t>
      </w:r>
      <w:bookmarkEnd w:id="35"/>
      <w:bookmarkEnd w:id="36"/>
    </w:p>
    <w:p w14:paraId="7535E92C" w14:textId="2F7C8A50" w:rsidR="000679A1" w:rsidRPr="007A1B89" w:rsidRDefault="000679A1" w:rsidP="007A1B89">
      <w:pPr>
        <w:pStyle w:val="a5"/>
        <w:numPr>
          <w:ilvl w:val="0"/>
          <w:numId w:val="71"/>
        </w:numPr>
        <w:spacing w:before="100" w:beforeAutospacing="1" w:after="100" w:afterAutospacing="1" w:line="360" w:lineRule="auto"/>
        <w:ind w:left="423"/>
        <w:jc w:val="both"/>
        <w:rPr>
          <w:rFonts w:ascii="Sakkal Majalla" w:hAnsi="Sakkal Majalla" w:cs="Sakkal Majalla"/>
          <w:sz w:val="28"/>
          <w:szCs w:val="28"/>
        </w:rPr>
      </w:pPr>
      <w:r w:rsidRPr="007A1B89">
        <w:rPr>
          <w:rFonts w:ascii="Sakkal Majalla" w:hAnsi="Sakkal Majalla" w:cs="Sakkal Majalla"/>
          <w:sz w:val="28"/>
          <w:szCs w:val="28"/>
          <w:rtl/>
        </w:rPr>
        <w:t>حدود موضوعية: قامت الدراسة بالتعرف على أثر مخاطر تلوث الهواء والتربة على سلامة وصحة العاملين بأبعادها( السياسة والالتزام- التخطيط- العمليات والتطبيق- الفحص والتصحيح- التحسين المستمر) في مناطق المشاريع الانشائية بالتطبيق على مشروع إنشاء المدن الطبية لقوى الأمن في الرياض- جدة.</w:t>
      </w:r>
    </w:p>
    <w:p w14:paraId="72F9A568" w14:textId="3E368A8A" w:rsidR="000679A1" w:rsidRPr="007A1B89" w:rsidRDefault="000679A1" w:rsidP="007A1B89">
      <w:pPr>
        <w:pStyle w:val="a5"/>
        <w:numPr>
          <w:ilvl w:val="0"/>
          <w:numId w:val="71"/>
        </w:numPr>
        <w:spacing w:before="100" w:beforeAutospacing="1" w:after="100" w:afterAutospacing="1" w:line="360" w:lineRule="auto"/>
        <w:ind w:left="423"/>
        <w:jc w:val="both"/>
        <w:rPr>
          <w:rFonts w:ascii="Sakkal Majalla" w:hAnsi="Sakkal Majalla" w:cs="Sakkal Majalla"/>
          <w:sz w:val="28"/>
          <w:szCs w:val="28"/>
        </w:rPr>
      </w:pPr>
      <w:r w:rsidRPr="007A1B89">
        <w:rPr>
          <w:rFonts w:ascii="Sakkal Majalla" w:hAnsi="Sakkal Majalla" w:cs="Sakkal Majalla"/>
          <w:sz w:val="28"/>
          <w:szCs w:val="28"/>
          <w:rtl/>
        </w:rPr>
        <w:t xml:space="preserve">حدود مكانية: مشروع إنشاء المدن الطبية لقوى الأمن في الرياض- جدة. </w:t>
      </w:r>
    </w:p>
    <w:p w14:paraId="285E4918" w14:textId="6E4B71DA" w:rsidR="000679A1" w:rsidRPr="007A1B89" w:rsidRDefault="000679A1" w:rsidP="007A1B89">
      <w:pPr>
        <w:pStyle w:val="a5"/>
        <w:numPr>
          <w:ilvl w:val="0"/>
          <w:numId w:val="71"/>
        </w:numPr>
        <w:spacing w:before="100" w:beforeAutospacing="1" w:after="100" w:afterAutospacing="1" w:line="360" w:lineRule="auto"/>
        <w:ind w:left="423"/>
        <w:jc w:val="both"/>
        <w:rPr>
          <w:rFonts w:ascii="Sakkal Majalla" w:hAnsi="Sakkal Majalla" w:cs="Sakkal Majalla"/>
          <w:sz w:val="28"/>
          <w:szCs w:val="28"/>
        </w:rPr>
      </w:pPr>
      <w:r w:rsidRPr="007A1B89">
        <w:rPr>
          <w:rFonts w:ascii="Sakkal Majalla" w:hAnsi="Sakkal Majalla" w:cs="Sakkal Majalla"/>
          <w:sz w:val="28"/>
          <w:szCs w:val="28"/>
          <w:rtl/>
        </w:rPr>
        <w:t>حدود زمانية: العام الدراسي 2024.</w:t>
      </w:r>
    </w:p>
    <w:p w14:paraId="52FC023E" w14:textId="77777777" w:rsidR="000679A1" w:rsidRPr="007A1B89" w:rsidRDefault="000679A1" w:rsidP="007A1B89">
      <w:pPr>
        <w:pStyle w:val="a5"/>
        <w:numPr>
          <w:ilvl w:val="0"/>
          <w:numId w:val="71"/>
        </w:numPr>
        <w:spacing w:before="100" w:beforeAutospacing="1" w:after="100" w:afterAutospacing="1" w:line="360" w:lineRule="auto"/>
        <w:ind w:left="423"/>
        <w:jc w:val="both"/>
        <w:rPr>
          <w:rFonts w:ascii="Sakkal Majalla" w:hAnsi="Sakkal Majalla" w:cs="Sakkal Majalla"/>
          <w:sz w:val="28"/>
          <w:szCs w:val="28"/>
        </w:rPr>
      </w:pPr>
      <w:r w:rsidRPr="007A1B89">
        <w:rPr>
          <w:rFonts w:ascii="Sakkal Majalla" w:hAnsi="Sakkal Majalla" w:cs="Sakkal Majalla"/>
          <w:sz w:val="28"/>
          <w:szCs w:val="28"/>
          <w:rtl/>
        </w:rPr>
        <w:t>حدود بشرية : تم التطبيق علي العاملين في مشروع إنشاء المدن الطبية لقوى الأمن في الرياض- جدة بالمملكة العربية السعودية.</w:t>
      </w:r>
    </w:p>
    <w:p w14:paraId="7E02FEE9" w14:textId="77777777" w:rsidR="000679A1" w:rsidRPr="00FC5FA1" w:rsidRDefault="000679A1"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lang w:bidi="ar-EG"/>
        </w:rPr>
        <w:br w:type="page"/>
      </w:r>
    </w:p>
    <w:p w14:paraId="4E776808" w14:textId="7FA3DBA5" w:rsidR="00B52DEA" w:rsidRPr="007A1B89" w:rsidRDefault="007A1B89" w:rsidP="007A1B8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7" w:name="_Toc172763245"/>
      <w:r w:rsidRPr="007A1B89">
        <w:rPr>
          <w:rFonts w:ascii="Sakkal Majalla" w:hAnsi="Sakkal Majalla" w:cs="Sakkal Majalla" w:hint="cs"/>
          <w:b/>
          <w:bCs/>
          <w:sz w:val="40"/>
          <w:szCs w:val="40"/>
          <w:rtl/>
          <w:lang w:bidi="ar-EG"/>
        </w:rPr>
        <w:lastRenderedPageBreak/>
        <w:t>الفصل الثاني: الإطار النظري</w:t>
      </w:r>
      <w:bookmarkEnd w:id="37"/>
    </w:p>
    <w:p w14:paraId="31DBA45B" w14:textId="523D00DD" w:rsidR="00895F2E" w:rsidRPr="00FC5FA1" w:rsidRDefault="00B52DEA" w:rsidP="007A1B89">
      <w:pPr>
        <w:spacing w:before="100" w:beforeAutospacing="1" w:after="100" w:afterAutospacing="1" w:line="360" w:lineRule="auto"/>
        <w:jc w:val="center"/>
        <w:outlineLvl w:val="1"/>
        <w:rPr>
          <w:rFonts w:ascii="Sakkal Majalla" w:hAnsi="Sakkal Majalla" w:cs="Sakkal Majalla"/>
          <w:b/>
          <w:bCs/>
          <w:sz w:val="36"/>
          <w:szCs w:val="36"/>
          <w:rtl/>
        </w:rPr>
      </w:pPr>
      <w:bookmarkStart w:id="38" w:name="_Toc172082007"/>
      <w:bookmarkStart w:id="39" w:name="_Toc172763246"/>
      <w:r w:rsidRPr="00FC5FA1">
        <w:rPr>
          <w:rFonts w:ascii="Sakkal Majalla" w:hAnsi="Sakkal Majalla" w:cs="Sakkal Majalla"/>
          <w:b/>
          <w:bCs/>
          <w:sz w:val="36"/>
          <w:szCs w:val="36"/>
          <w:rtl/>
        </w:rPr>
        <w:t>المبحث الأول: تلوث الهواء والتربة</w:t>
      </w:r>
      <w:bookmarkEnd w:id="38"/>
      <w:bookmarkEnd w:id="39"/>
    </w:p>
    <w:p w14:paraId="0956F4E8" w14:textId="7F047F5C" w:rsidR="00895F2E" w:rsidRPr="007A1B89" w:rsidRDefault="007A1B89" w:rsidP="007A1B89">
      <w:pPr>
        <w:outlineLvl w:val="2"/>
        <w:rPr>
          <w:rFonts w:ascii="Sakkal Majalla" w:hAnsi="Sakkal Majalla" w:cs="Sakkal Majalla"/>
          <w:b/>
          <w:bCs/>
          <w:sz w:val="36"/>
          <w:szCs w:val="36"/>
          <w:rtl/>
        </w:rPr>
      </w:pPr>
      <w:bookmarkStart w:id="40" w:name="_Toc172082008"/>
      <w:bookmarkStart w:id="41" w:name="_Toc172763247"/>
      <w:r>
        <w:rPr>
          <w:rFonts w:ascii="Sakkal Majalla" w:hAnsi="Sakkal Majalla" w:cs="Sakkal Majalla" w:hint="cs"/>
          <w:b/>
          <w:bCs/>
          <w:sz w:val="36"/>
          <w:szCs w:val="36"/>
          <w:rtl/>
        </w:rPr>
        <w:t xml:space="preserve">1.1.2 </w:t>
      </w:r>
      <w:r w:rsidR="00895F2E" w:rsidRPr="007A1B89">
        <w:rPr>
          <w:rFonts w:ascii="Sakkal Majalla" w:hAnsi="Sakkal Majalla" w:cs="Sakkal Majalla"/>
          <w:b/>
          <w:bCs/>
          <w:sz w:val="36"/>
          <w:szCs w:val="36"/>
          <w:rtl/>
        </w:rPr>
        <w:t>مقدمة:</w:t>
      </w:r>
      <w:bookmarkEnd w:id="40"/>
      <w:bookmarkEnd w:id="41"/>
    </w:p>
    <w:p w14:paraId="7D9C4F26" w14:textId="0AAFD123" w:rsidR="00895F2E"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يعرف التلوث بأنه دخول مواد سامة إلى البيئة والتي تعرف بالملوثات</w:t>
      </w:r>
      <w:r w:rsidRPr="00FC5FA1">
        <w:rPr>
          <w:rFonts w:ascii="Sakkal Majalla" w:hAnsi="Sakkal Majalla" w:cs="Sakkal Majalla"/>
          <w:sz w:val="28"/>
          <w:szCs w:val="28"/>
        </w:rPr>
        <w:t>K</w:t>
      </w:r>
      <w:r w:rsidRPr="00FC5FA1">
        <w:rPr>
          <w:rFonts w:ascii="Sakkal Majalla" w:hAnsi="Sakkal Majalla" w:cs="Sakkal Majalla"/>
          <w:sz w:val="28"/>
          <w:szCs w:val="28"/>
          <w:rtl/>
        </w:rPr>
        <w:t xml:space="preserve"> وتنقسم هذه الملوثات إلى طبيعية كالرماد البركاني، وصناعية كالجريان السطحي للمواد السامة الناتجة عن المصانع، والنفايات المتراكمة، وكلها تسبب أضراراً للتربة والماء والهواء وتأثيرها ينعكس سلبا. على صحة الإنسان.</w:t>
      </w:r>
      <w:r w:rsidR="00A45E10" w:rsidRPr="00FC5FA1">
        <w:rPr>
          <w:rFonts w:ascii="Sakkal Majalla" w:hAnsi="Sakkal Majalla" w:cs="Sakkal Majalla"/>
          <w:sz w:val="28"/>
          <w:szCs w:val="28"/>
          <w:rtl/>
          <w:lang w:bidi="ar-EG"/>
        </w:rPr>
        <w:t xml:space="preserve"> (ابراهيم، 2023)</w:t>
      </w:r>
    </w:p>
    <w:p w14:paraId="35443F2F" w14:textId="0F23191E" w:rsidR="00895F2E"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تتسبب العديد من الاستخدامات البشرية في التلوث، مثل حرق الفحم لتوليد الكهرباء، وترسبات مياه الصرف الصحي في الأرض والمياه، وهما العنصران الأساسيان الذي تعتمد عليهما جميع الكائنات الحية على الأرض.</w:t>
      </w:r>
    </w:p>
    <w:p w14:paraId="51D2F45B" w14:textId="7DC91F41" w:rsidR="00895F2E"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يحدث تلوث التربة أو الأراضي بسبب التخلص غير السليم من النفايات، ومن أكثر مصادر ذلك شيوعاً الحاويات وشاحنات القمامة، واستخدام المبيدات الحشرية، وطرق التخلص غير القانونية من النفايات، والانسكابات النفطية التي تتسبب في تسرب المواد الكيميائية الخطرة الموجودة فيها إلى التربة، وتجريده من أي محتوى غذائي فهي مليئة بالمعادن والمواد الكيميائية السامة التي تدمر الخلايا النباتية، وتمنعها من الحصول على العناصر الغذائية المهمة لنموها.</w:t>
      </w:r>
      <w:r w:rsidR="00A45E10" w:rsidRPr="00FC5FA1">
        <w:rPr>
          <w:rFonts w:ascii="Sakkal Majalla" w:hAnsi="Sakkal Majalla" w:cs="Sakkal Majalla"/>
          <w:sz w:val="28"/>
          <w:szCs w:val="28"/>
          <w:rtl/>
          <w:lang w:bidi="ar-EG"/>
        </w:rPr>
        <w:t xml:space="preserve"> ( حبش، 2023)</w:t>
      </w:r>
    </w:p>
    <w:p w14:paraId="34FCCFAA" w14:textId="15B5ED81" w:rsidR="00895F2E"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 xml:space="preserve">يشكل تلوث الهواء ضرراً كبيراً على الحياة النباتية على سطح الأرض، وينشأ من الدخان المصنع المتراكم في المصانع، ومن الغازات الناتجة عن الطلاء وعوادم السيارات وتصنيع البلاستيك، مما يسبب أضراراً للنباتات على نطاق واسع، وبالتالي تدمير جميع النباتات بما في ذلك الأشجار والمحاصيل الغذائية. </w:t>
      </w:r>
    </w:p>
    <w:p w14:paraId="7F65339E" w14:textId="77777777" w:rsidR="00895F2E"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lang w:bidi="ar-EG"/>
        </w:rPr>
      </w:pPr>
    </w:p>
    <w:p w14:paraId="2CF4F4BE" w14:textId="10315AF1" w:rsidR="009B08C5" w:rsidRPr="007A1B89" w:rsidRDefault="00D25EB3" w:rsidP="007A1B89">
      <w:pPr>
        <w:outlineLvl w:val="2"/>
        <w:rPr>
          <w:rFonts w:ascii="Sakkal Majalla" w:hAnsi="Sakkal Majalla" w:cs="Sakkal Majalla"/>
          <w:b/>
          <w:bCs/>
          <w:sz w:val="36"/>
          <w:szCs w:val="36"/>
          <w:rtl/>
        </w:rPr>
      </w:pPr>
      <w:bookmarkStart w:id="42" w:name="_Toc172763248"/>
      <w:r>
        <w:rPr>
          <w:rFonts w:ascii="Sakkal Majalla" w:hAnsi="Sakkal Majalla" w:cs="Sakkal Majalla" w:hint="cs"/>
          <w:b/>
          <w:bCs/>
          <w:sz w:val="36"/>
          <w:szCs w:val="36"/>
          <w:rtl/>
        </w:rPr>
        <w:lastRenderedPageBreak/>
        <w:t xml:space="preserve">2.1.2 </w:t>
      </w:r>
      <w:r w:rsidR="009B08C5" w:rsidRPr="007A1B89">
        <w:rPr>
          <w:rFonts w:ascii="Sakkal Majalla" w:hAnsi="Sakkal Majalla" w:cs="Sakkal Majalla"/>
          <w:b/>
          <w:bCs/>
          <w:sz w:val="36"/>
          <w:szCs w:val="36"/>
          <w:rtl/>
        </w:rPr>
        <w:t>أولا: تلوث الهواء</w:t>
      </w:r>
      <w:bookmarkEnd w:id="42"/>
    </w:p>
    <w:p w14:paraId="615AD799" w14:textId="609FDDCC" w:rsidR="00B52DEA" w:rsidRPr="00FC5FA1" w:rsidRDefault="00B52DEA"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يشتمل الغلاف الهوائي على خليط فيزيائي من الغازات، بعضها ذو تكوين نسيب شبه اثبت، مثل النيتروجين، الأكسجين، الأرغون، الهيدروجين، النيون والهليوم، و البعض الآخر متباين في نسب تكوينه من مكان إلى آخر ومن زمن إلى آخر، مثل خبار املاء، ثاني أكسيد الكربون، وغاز الأوزون، ويتلوث الهواء عندما تغزوه مادة دخيلة غازية أو سائلة أو صلبة أو عندما يحدث تغري مهم في نسب الغازات المكونة له، وتؤدي هذه التغيرات إلى تأثيرات مباشرة أو غير مباشرة للكائنات الحية أو للمواد غير الحية المكونة للنظام البيئي،  ومن العوامل الرئيسة التي تؤثر في تلوث الهواء، كمية الملوثات، نوع الملوثات، نوع المصدر والعوامل الجوية.</w:t>
      </w:r>
      <w:r w:rsidR="00A45E10" w:rsidRPr="00FC5FA1">
        <w:rPr>
          <w:rFonts w:ascii="Sakkal Majalla" w:hAnsi="Sakkal Majalla" w:cs="Sakkal Majalla"/>
          <w:sz w:val="28"/>
          <w:szCs w:val="28"/>
          <w:rtl/>
        </w:rPr>
        <w:t xml:space="preserve"> ( حسن، 2018)</w:t>
      </w:r>
    </w:p>
    <w:p w14:paraId="4B738E1E" w14:textId="2A960FC3"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Pr>
      </w:pPr>
      <w:r w:rsidRPr="00FC5FA1">
        <w:rPr>
          <w:rFonts w:ascii="Sakkal Majalla" w:hAnsi="Sakkal Majalla" w:cs="Sakkal Majalla"/>
          <w:sz w:val="28"/>
          <w:szCs w:val="28"/>
          <w:rtl/>
        </w:rPr>
        <w:t>إن تلوث الهواء والتربة هو إحدى أكبر مشاكل الصحة البيئية التي يتضرر منها جميع سكان البلدان المنخفضة الدخل والمتوسطة الدخل والمرتفعة الدخل.</w:t>
      </w:r>
    </w:p>
    <w:p w14:paraId="2B1FFF99" w14:textId="77777777"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وتشير تقديرات عام 2019 إلى أن تلوث الهواء المحيط (الهواء الخارجي) في المدن والمناطق الريفية، على السواء، يتسبب في وقوع نحو 4,2 ملايين وفاة مبكرة سنوياً في العالم؛ وتُعزى هذه الوفيات إلى التعرض للمواد الجسيمية الصغيرة التي تسبب الإصابة بالأمراض القلبية الوعائية وأمراض الجهاز التنفسي وأنواع السرطان.</w:t>
      </w:r>
    </w:p>
    <w:p w14:paraId="059D5D3D" w14:textId="57AE95EB"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وتشير تقديرات منظمة الصحة العالمية (المنظمة) إلى أن نسبة تقرب من 37% من حالات الوفاة المبكّرة الناجمة عن تلوث الهواء الخارجي عُزيت في عام 2019 إلى الإصابة بمرض القلب </w:t>
      </w:r>
      <w:proofErr w:type="spellStart"/>
      <w:r w:rsidRPr="00FC5FA1">
        <w:rPr>
          <w:rFonts w:ascii="Sakkal Majalla" w:hAnsi="Sakkal Majalla" w:cs="Sakkal Majalla"/>
          <w:sz w:val="28"/>
          <w:szCs w:val="28"/>
          <w:rtl/>
        </w:rPr>
        <w:t>الإقفاري</w:t>
      </w:r>
      <w:proofErr w:type="spellEnd"/>
      <w:r w:rsidRPr="00FC5FA1">
        <w:rPr>
          <w:rFonts w:ascii="Sakkal Majalla" w:hAnsi="Sakkal Majalla" w:cs="Sakkal Majalla"/>
          <w:sz w:val="28"/>
          <w:szCs w:val="28"/>
          <w:rtl/>
        </w:rPr>
        <w:t xml:space="preserve"> والسكتة الدماغية، وأن نسبة 18% ونسبة 23% من هذه الوفيات عُزيت إلى الإصابة بمرض الرئة </w:t>
      </w:r>
      <w:proofErr w:type="spellStart"/>
      <w:r w:rsidRPr="00FC5FA1">
        <w:rPr>
          <w:rFonts w:ascii="Sakkal Majalla" w:hAnsi="Sakkal Majalla" w:cs="Sakkal Majalla"/>
          <w:sz w:val="28"/>
          <w:szCs w:val="28"/>
          <w:rtl/>
        </w:rPr>
        <w:t>الانسدادي</w:t>
      </w:r>
      <w:proofErr w:type="spellEnd"/>
      <w:r w:rsidRPr="00FC5FA1">
        <w:rPr>
          <w:rFonts w:ascii="Sakkal Majalla" w:hAnsi="Sakkal Majalla" w:cs="Sakkal Majalla"/>
          <w:sz w:val="28"/>
          <w:szCs w:val="28"/>
          <w:rtl/>
        </w:rPr>
        <w:t xml:space="preserve"> المزمن وعدوى الجهاز التنفسي السفلي الحادة، على التوالي، وأن سرطان الجهاز التنفسي تَسبب في وقوع 11% منها.</w:t>
      </w:r>
      <w:r w:rsidR="00E55A78" w:rsidRPr="00FC5FA1">
        <w:rPr>
          <w:rFonts w:ascii="Sakkal Majalla" w:hAnsi="Sakkal Majalla" w:cs="Sakkal Majalla"/>
          <w:sz w:val="28"/>
          <w:szCs w:val="28"/>
          <w:rtl/>
        </w:rPr>
        <w:t xml:space="preserve"> ( الطفيل، 2021)</w:t>
      </w:r>
    </w:p>
    <w:p w14:paraId="0FC1FE80" w14:textId="77777777" w:rsidR="003D78D5" w:rsidRDefault="003D78D5">
      <w:pPr>
        <w:bidi w:val="0"/>
        <w:rPr>
          <w:rFonts w:ascii="Sakkal Majalla" w:hAnsi="Sakkal Majalla" w:cs="Sakkal Majalla"/>
          <w:b/>
          <w:bCs/>
          <w:sz w:val="32"/>
          <w:szCs w:val="32"/>
          <w:rtl/>
        </w:rPr>
      </w:pPr>
      <w:bookmarkStart w:id="43" w:name="_Toc172082009"/>
      <w:r>
        <w:rPr>
          <w:rFonts w:ascii="Sakkal Majalla" w:hAnsi="Sakkal Majalla" w:cs="Sakkal Majalla"/>
          <w:b/>
          <w:bCs/>
          <w:sz w:val="32"/>
          <w:szCs w:val="32"/>
          <w:rtl/>
        </w:rPr>
        <w:br w:type="page"/>
      </w:r>
    </w:p>
    <w:p w14:paraId="1C848F2F" w14:textId="021C38F7" w:rsidR="009B08C5" w:rsidRPr="00D25EB3" w:rsidRDefault="00D25EB3" w:rsidP="00D25EB3">
      <w:pPr>
        <w:outlineLvl w:val="3"/>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1.2.1.2 </w:t>
      </w:r>
      <w:r w:rsidR="00895F2E" w:rsidRPr="00D25EB3">
        <w:rPr>
          <w:rFonts w:ascii="Sakkal Majalla" w:hAnsi="Sakkal Majalla" w:cs="Sakkal Majalla"/>
          <w:b/>
          <w:bCs/>
          <w:sz w:val="32"/>
          <w:szCs w:val="32"/>
          <w:rtl/>
        </w:rPr>
        <w:t>تعريف تلوث الهواء:</w:t>
      </w:r>
      <w:bookmarkEnd w:id="43"/>
    </w:p>
    <w:p w14:paraId="30115750" w14:textId="77777777" w:rsidR="00895F2E"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يقصد بتلوث الهواء تلوث البيئة الداخلية أو الخارجية بأي عامل كيميائي أو فيزيائي أو بيولوجي يغير الخصائص الطبيعية للغلاف الجوي.</w:t>
      </w:r>
    </w:p>
    <w:p w14:paraId="09D7B79E" w14:textId="59751E5C" w:rsidR="005A2D29" w:rsidRPr="00FC5FA1" w:rsidRDefault="00895F2E"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ويعرف أيضا على أنه بأنه احتواء الهواء على مزيج من الجسيمات والغازات بتراكيز ضارة؛ حيث يمثّل كل من: الدخان، والسناج، وحبوب لقاح النباتات، وغاز الميثان، وثاني أكسيد الكربون أمثلة على بعض ملوثات الهواء الشائعة، ويجدر بالذكر أن تلوث الهواء يمكن له أن يشمل الهواء الطلق خارج المنازل، إضافة إلى الهواء في الأماكن الداخلية، وبشكل عام يشكّل تلوث الهواء تهديداً كبيراً على المناخ وعلى الصحة؛ فقد يؤدي استنشاق الهواء الملوّث إلى الإصابة ببعض الأمراض الخطيرة؛ مثل السكتة الدماغية، وأمراض القلب، وأمراض الجهاز التنفسي الحادة، وسرطان الرئة، مما يسبّب بالتالي حدوث حوالي سبعة ملايين حالة وفاة مبكّرة كل عام</w:t>
      </w:r>
      <w:r w:rsidR="005A2D29" w:rsidRPr="00FC5FA1">
        <w:rPr>
          <w:rFonts w:ascii="Sakkal Majalla" w:hAnsi="Sakkal Majalla" w:cs="Sakkal Majalla"/>
          <w:sz w:val="28"/>
          <w:szCs w:val="28"/>
          <w:rtl/>
          <w:lang w:bidi="ar-EG"/>
        </w:rPr>
        <w:t>.</w:t>
      </w:r>
      <w:r w:rsidR="00E55A78" w:rsidRPr="00FC5FA1">
        <w:rPr>
          <w:rFonts w:ascii="Sakkal Majalla" w:hAnsi="Sakkal Majalla" w:cs="Sakkal Majalla"/>
          <w:sz w:val="28"/>
          <w:szCs w:val="28"/>
          <w:rtl/>
          <w:lang w:bidi="ar-EG"/>
        </w:rPr>
        <w:t xml:space="preserve"> ( </w:t>
      </w:r>
      <w:proofErr w:type="spellStart"/>
      <w:r w:rsidR="00E55A78" w:rsidRPr="00FC5FA1">
        <w:rPr>
          <w:rFonts w:ascii="Sakkal Majalla" w:hAnsi="Sakkal Majalla" w:cs="Sakkal Majalla"/>
          <w:sz w:val="28"/>
          <w:szCs w:val="28"/>
          <w:rtl/>
          <w:lang w:bidi="ar-EG"/>
        </w:rPr>
        <w:t>المنتشري</w:t>
      </w:r>
      <w:proofErr w:type="spellEnd"/>
      <w:r w:rsidR="00E55A78" w:rsidRPr="00FC5FA1">
        <w:rPr>
          <w:rFonts w:ascii="Sakkal Majalla" w:hAnsi="Sakkal Majalla" w:cs="Sakkal Majalla"/>
          <w:sz w:val="28"/>
          <w:szCs w:val="28"/>
          <w:rtl/>
          <w:lang w:bidi="ar-EG"/>
        </w:rPr>
        <w:t>، 2022)</w:t>
      </w:r>
    </w:p>
    <w:p w14:paraId="4D23E1D4" w14:textId="0EE58F65" w:rsidR="005A2D29" w:rsidRPr="00D25EB3" w:rsidRDefault="00D25EB3" w:rsidP="00D25EB3">
      <w:pPr>
        <w:outlineLvl w:val="3"/>
        <w:rPr>
          <w:rFonts w:ascii="Sakkal Majalla" w:hAnsi="Sakkal Majalla" w:cs="Sakkal Majalla"/>
          <w:b/>
          <w:bCs/>
          <w:sz w:val="32"/>
          <w:szCs w:val="32"/>
          <w:rtl/>
        </w:rPr>
      </w:pPr>
      <w:r>
        <w:rPr>
          <w:rFonts w:ascii="Sakkal Majalla" w:hAnsi="Sakkal Majalla" w:cs="Sakkal Majalla" w:hint="cs"/>
          <w:b/>
          <w:bCs/>
          <w:sz w:val="32"/>
          <w:szCs w:val="32"/>
          <w:rtl/>
        </w:rPr>
        <w:t xml:space="preserve">2.2.1.2 </w:t>
      </w:r>
      <w:r w:rsidR="00FB187D" w:rsidRPr="00D25EB3">
        <w:rPr>
          <w:rFonts w:ascii="Sakkal Majalla" w:hAnsi="Sakkal Majalla" w:cs="Sakkal Majalla"/>
          <w:b/>
          <w:bCs/>
          <w:sz w:val="32"/>
          <w:szCs w:val="32"/>
          <w:rtl/>
        </w:rPr>
        <w:t>أنواع  الملوثات للهواء:</w:t>
      </w:r>
    </w:p>
    <w:p w14:paraId="09EE51E7" w14:textId="77777777" w:rsidR="00FB187D" w:rsidRPr="00D25EB3" w:rsidRDefault="00FB187D" w:rsidP="00D25EB3">
      <w:pPr>
        <w:pStyle w:val="a5"/>
        <w:numPr>
          <w:ilvl w:val="0"/>
          <w:numId w:val="73"/>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المواد الجسيمية</w:t>
      </w:r>
    </w:p>
    <w:p w14:paraId="16C8C37E" w14:textId="77777777"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تشكل المواد الجسيمية مؤشراً غير مباشر على تلوث الهواء وثمة بيّنات قوية على الآثار الصحية السلبية المرتبطة بالتعرض لهذا الملوِّث وتتمثل المكونات الرئيسية للمواد الجسيمية في الكبريتات والنترات والأمونيا وكلوريد الصوديوم والكربون الأسود والغبار المعدني والماء.</w:t>
      </w:r>
    </w:p>
    <w:p w14:paraId="2F007192" w14:textId="77777777" w:rsidR="00FB187D" w:rsidRPr="00D25EB3" w:rsidRDefault="00FB187D"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أول أكسيد الكربون (</w:t>
      </w:r>
      <w:r w:rsidRPr="00FC5FA1">
        <w:rPr>
          <w:rFonts w:ascii="Sakkal Majalla" w:hAnsi="Sakkal Majalla" w:cs="Sakkal Majalla"/>
          <w:b/>
          <w:bCs/>
          <w:sz w:val="28"/>
          <w:szCs w:val="28"/>
        </w:rPr>
        <w:t>CO</w:t>
      </w:r>
      <w:r w:rsidRPr="00FC5FA1">
        <w:rPr>
          <w:rFonts w:ascii="Sakkal Majalla" w:hAnsi="Sakkal Majalla" w:cs="Sakkal Majalla"/>
          <w:b/>
          <w:bCs/>
          <w:sz w:val="28"/>
          <w:szCs w:val="28"/>
          <w:rtl/>
        </w:rPr>
        <w:t>)</w:t>
      </w:r>
    </w:p>
    <w:p w14:paraId="3F11BBBD" w14:textId="49547FDD"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أولُ أكسيد الكربون غازٌ سامٌ عديم اللون والرائحة والطعم ينتج عن الاحتراق غير الكامل للوقود الكربوني مثل الخشب والبنزين والفحم والغاز الطبيعي والكيروسين.</w:t>
      </w:r>
      <w:r w:rsidR="00E55A78" w:rsidRPr="00FC5FA1">
        <w:rPr>
          <w:rFonts w:ascii="Sakkal Majalla" w:hAnsi="Sakkal Majalla" w:cs="Sakkal Majalla"/>
          <w:sz w:val="28"/>
          <w:szCs w:val="28"/>
          <w:rtl/>
        </w:rPr>
        <w:t xml:space="preserve"> ( العقيل، 2021)</w:t>
      </w:r>
    </w:p>
    <w:p w14:paraId="5611E71C" w14:textId="77777777" w:rsidR="003D78D5" w:rsidRDefault="003D78D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8AB973F" w14:textId="56B76E5E" w:rsidR="00FB187D" w:rsidRPr="00D25EB3" w:rsidRDefault="00FB187D"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lastRenderedPageBreak/>
        <w:t>الأوزون (</w:t>
      </w:r>
      <w:r w:rsidRPr="00FC5FA1">
        <w:rPr>
          <w:rFonts w:ascii="Sakkal Majalla" w:hAnsi="Sakkal Majalla" w:cs="Sakkal Majalla"/>
          <w:b/>
          <w:bCs/>
          <w:sz w:val="28"/>
          <w:szCs w:val="28"/>
        </w:rPr>
        <w:t>O</w:t>
      </w:r>
      <w:r w:rsidRPr="00D25EB3">
        <w:rPr>
          <w:rFonts w:ascii="Sakkal Majalla" w:hAnsi="Sakkal Majalla" w:cs="Sakkal Majalla"/>
          <w:b/>
          <w:bCs/>
          <w:sz w:val="28"/>
          <w:szCs w:val="28"/>
          <w:rtl/>
        </w:rPr>
        <w:t>3</w:t>
      </w:r>
      <w:r w:rsidRPr="00FC5FA1">
        <w:rPr>
          <w:rFonts w:ascii="Sakkal Majalla" w:hAnsi="Sakkal Majalla" w:cs="Sakkal Majalla"/>
          <w:b/>
          <w:bCs/>
          <w:sz w:val="28"/>
          <w:szCs w:val="28"/>
          <w:rtl/>
        </w:rPr>
        <w:t>)</w:t>
      </w:r>
    </w:p>
    <w:p w14:paraId="29D62A26" w14:textId="77777777"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غاز الأوزون الموجود في طبقات الجو السفلى، وينبغي عدم الخلط بينه وبين طبقة الأوزون في الغلاف الجوي العلوي  هو أحد المكونات الأساسية للضباب الضوئي الكيميائي، ويتشكل عن طريق التفاعل مع الغازات في وجود ضوء الشمس.</w:t>
      </w:r>
    </w:p>
    <w:p w14:paraId="181BBA9D" w14:textId="77777777" w:rsidR="00FB187D" w:rsidRPr="00D25EB3" w:rsidRDefault="00FB187D"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ثاني أكسيد النيتروجين (</w:t>
      </w:r>
      <w:r w:rsidRPr="00FC5FA1">
        <w:rPr>
          <w:rFonts w:ascii="Sakkal Majalla" w:hAnsi="Sakkal Majalla" w:cs="Sakkal Majalla"/>
          <w:b/>
          <w:bCs/>
          <w:sz w:val="28"/>
          <w:szCs w:val="28"/>
        </w:rPr>
        <w:t>NO2</w:t>
      </w:r>
      <w:r w:rsidRPr="00FC5FA1">
        <w:rPr>
          <w:rFonts w:ascii="Sakkal Majalla" w:hAnsi="Sakkal Majalla" w:cs="Sakkal Majalla"/>
          <w:b/>
          <w:bCs/>
          <w:sz w:val="28"/>
          <w:szCs w:val="28"/>
          <w:rtl/>
        </w:rPr>
        <w:t>)</w:t>
      </w:r>
    </w:p>
    <w:p w14:paraId="7AD2E575" w14:textId="77777777"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ثاني أكسيد النيتروجين غاز ينبعث عادة من احتراق الوقود في قطاعي النقل والصناعة.</w:t>
      </w:r>
    </w:p>
    <w:p w14:paraId="07B9C433" w14:textId="77777777" w:rsidR="00FB187D" w:rsidRPr="00D25EB3" w:rsidRDefault="00FB187D"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ثاني أكسيد الكبريت (</w:t>
      </w:r>
      <w:r w:rsidRPr="00FC5FA1">
        <w:rPr>
          <w:rFonts w:ascii="Sakkal Majalla" w:hAnsi="Sakkal Majalla" w:cs="Sakkal Majalla"/>
          <w:b/>
          <w:bCs/>
          <w:sz w:val="28"/>
          <w:szCs w:val="28"/>
        </w:rPr>
        <w:t>SO2</w:t>
      </w:r>
      <w:r w:rsidRPr="00FC5FA1">
        <w:rPr>
          <w:rFonts w:ascii="Sakkal Majalla" w:hAnsi="Sakkal Majalla" w:cs="Sakkal Majalla"/>
          <w:b/>
          <w:bCs/>
          <w:sz w:val="28"/>
          <w:szCs w:val="28"/>
          <w:rtl/>
        </w:rPr>
        <w:t>)</w:t>
      </w:r>
    </w:p>
    <w:p w14:paraId="7CA89464" w14:textId="77777777"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ثاني أكسيد الكبريت غاز عديم اللون ذو رائحة نفّاذة وهو ينتج عن حرق أنواع الوقود الأحفوري (الفحم والنفط) وانصهار الخامات المعدنية المحتوية على الكبريت.</w:t>
      </w:r>
    </w:p>
    <w:p w14:paraId="6104140A" w14:textId="77777777" w:rsidR="005A2D29" w:rsidRPr="00FC5FA1"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t>أكاسيد الكبريت</w:t>
      </w:r>
      <w:r w:rsidRPr="00FC5FA1">
        <w:rPr>
          <w:rFonts w:ascii="Sakkal Majalla" w:hAnsi="Sakkal Majalla" w:cs="Sakkal Majalla"/>
          <w:b/>
          <w:bCs/>
          <w:sz w:val="28"/>
          <w:szCs w:val="28"/>
        </w:rPr>
        <w:t xml:space="preserve"> (Sulfur Oxides, SOX) </w:t>
      </w:r>
      <w:r w:rsidRPr="00FC5FA1">
        <w:rPr>
          <w:rFonts w:ascii="Sakkal Majalla" w:hAnsi="Sakkal Majalla" w:cs="Sakkal Majalla"/>
          <w:b/>
          <w:bCs/>
          <w:sz w:val="28"/>
          <w:szCs w:val="28"/>
          <w:rtl/>
        </w:rPr>
        <w:t xml:space="preserve"> </w:t>
      </w:r>
    </w:p>
    <w:p w14:paraId="41417411" w14:textId="2648DD28"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وهي غازات سامة ناتجة عن الأنشطة البركانية، والعمليات الصناعية، ومن أشهرها غاز ثاني أكسيد الكبريت</w:t>
      </w:r>
      <w:r w:rsidRPr="00FC5FA1">
        <w:rPr>
          <w:rFonts w:ascii="Sakkal Majalla" w:hAnsi="Sakkal Majalla" w:cs="Sakkal Majalla"/>
          <w:sz w:val="28"/>
          <w:szCs w:val="28"/>
        </w:rPr>
        <w:t>:(SO2)</w:t>
      </w:r>
      <w:r w:rsidRPr="00FC5FA1">
        <w:rPr>
          <w:rFonts w:ascii="Sakkal Majalla" w:hAnsi="Sakkal Majalla" w:cs="Sakkal Majalla"/>
          <w:sz w:val="28"/>
          <w:szCs w:val="28"/>
          <w:rtl/>
        </w:rPr>
        <w:t>، وثالث أكسيد الكبريت</w:t>
      </w:r>
      <w:r w:rsidRPr="00FC5FA1">
        <w:rPr>
          <w:rFonts w:ascii="Sakkal Majalla" w:hAnsi="Sakkal Majalla" w:cs="Sakkal Majalla"/>
          <w:sz w:val="28"/>
          <w:szCs w:val="28"/>
        </w:rPr>
        <w:t xml:space="preserve"> (SO3). </w:t>
      </w:r>
      <w:r w:rsidR="00E55A78" w:rsidRPr="00FC5FA1">
        <w:rPr>
          <w:rFonts w:ascii="Sakkal Majalla" w:hAnsi="Sakkal Majalla" w:cs="Sakkal Majalla"/>
          <w:sz w:val="28"/>
          <w:szCs w:val="28"/>
          <w:rtl/>
        </w:rPr>
        <w:t xml:space="preserve"> ( سالم، 2023)</w:t>
      </w:r>
    </w:p>
    <w:p w14:paraId="21CFD80A" w14:textId="77777777" w:rsidR="005A2D29" w:rsidRPr="00FC5FA1"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أكاسيد النيتروجين</w:t>
      </w:r>
      <w:r w:rsidRPr="00FC5FA1">
        <w:rPr>
          <w:rFonts w:ascii="Sakkal Majalla" w:hAnsi="Sakkal Majalla" w:cs="Sakkal Majalla"/>
          <w:b/>
          <w:bCs/>
          <w:sz w:val="28"/>
          <w:szCs w:val="28"/>
        </w:rPr>
        <w:t xml:space="preserve"> (</w:t>
      </w:r>
      <w:proofErr w:type="spellStart"/>
      <w:r w:rsidRPr="00FC5FA1">
        <w:rPr>
          <w:rFonts w:ascii="Sakkal Majalla" w:hAnsi="Sakkal Majalla" w:cs="Sakkal Majalla"/>
          <w:b/>
          <w:bCs/>
          <w:sz w:val="28"/>
          <w:szCs w:val="28"/>
        </w:rPr>
        <w:t>Nitrigen</w:t>
      </w:r>
      <w:proofErr w:type="spellEnd"/>
      <w:r w:rsidRPr="00FC5FA1">
        <w:rPr>
          <w:rFonts w:ascii="Sakkal Majalla" w:hAnsi="Sakkal Majalla" w:cs="Sakkal Majalla"/>
          <w:b/>
          <w:bCs/>
          <w:sz w:val="28"/>
          <w:szCs w:val="28"/>
        </w:rPr>
        <w:t xml:space="preserve"> Oxides, NOX): </w:t>
      </w:r>
    </w:p>
    <w:p w14:paraId="37414357" w14:textId="77777777"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من أشهرها أول أكسيد النيتروجين</w:t>
      </w:r>
      <w:r w:rsidRPr="00FC5FA1">
        <w:rPr>
          <w:rFonts w:ascii="Sakkal Majalla" w:hAnsi="Sakkal Majalla" w:cs="Sakkal Majalla"/>
          <w:sz w:val="28"/>
          <w:szCs w:val="28"/>
        </w:rPr>
        <w:t xml:space="preserve"> (NO)</w:t>
      </w:r>
      <w:r w:rsidRPr="00FC5FA1">
        <w:rPr>
          <w:rFonts w:ascii="Sakkal Majalla" w:hAnsi="Sakkal Majalla" w:cs="Sakkal Majalla"/>
          <w:sz w:val="28"/>
          <w:szCs w:val="28"/>
          <w:rtl/>
        </w:rPr>
        <w:t>، وثاني أكسيد النيتروجين</w:t>
      </w:r>
      <w:r w:rsidRPr="00FC5FA1">
        <w:rPr>
          <w:rFonts w:ascii="Sakkal Majalla" w:hAnsi="Sakkal Majalla" w:cs="Sakkal Majalla"/>
          <w:sz w:val="28"/>
          <w:szCs w:val="28"/>
        </w:rPr>
        <w:t xml:space="preserve"> (NO2)</w:t>
      </w:r>
      <w:r w:rsidRPr="00FC5FA1">
        <w:rPr>
          <w:rFonts w:ascii="Sakkal Majalla" w:hAnsi="Sakkal Majalla" w:cs="Sakkal Majalla"/>
          <w:sz w:val="28"/>
          <w:szCs w:val="28"/>
          <w:rtl/>
        </w:rPr>
        <w:t>، وأكسيد النيتروز</w:t>
      </w:r>
      <w:r w:rsidRPr="00FC5FA1">
        <w:rPr>
          <w:rFonts w:ascii="Sakkal Majalla" w:hAnsi="Sakkal Majalla" w:cs="Sakkal Majalla"/>
          <w:sz w:val="28"/>
          <w:szCs w:val="28"/>
        </w:rPr>
        <w:t xml:space="preserve"> (N2O)</w:t>
      </w:r>
      <w:r w:rsidRPr="00FC5FA1">
        <w:rPr>
          <w:rFonts w:ascii="Sakkal Majalla" w:hAnsi="Sakkal Majalla" w:cs="Sakkal Majalla"/>
          <w:sz w:val="28"/>
          <w:szCs w:val="28"/>
          <w:rtl/>
        </w:rPr>
        <w:t>، ومن أشهر مصادرها: عوادم السيارات، ومحطات الطاقة الكهربائية، وحرق الأنواع المختلفة من الوقود، وتدخين السجائر، والطلاء الكهربائي، وعمليات اللحام، وما إلى ذلك، وينتج عن اتحادها مع ثاني أكسيد الكبريت ما يُعرف باسم المطر الحمضي أول أكسيد الكربون</w:t>
      </w:r>
      <w:r w:rsidRPr="00FC5FA1">
        <w:rPr>
          <w:rFonts w:ascii="Sakkal Majalla" w:hAnsi="Sakkal Majalla" w:cs="Sakkal Majalla"/>
          <w:sz w:val="28"/>
          <w:szCs w:val="28"/>
        </w:rPr>
        <w:t xml:space="preserve"> (Carbon Monoxide, CO): </w:t>
      </w:r>
      <w:r w:rsidRPr="00FC5FA1">
        <w:rPr>
          <w:rFonts w:ascii="Sakkal Majalla" w:hAnsi="Sakkal Majalla" w:cs="Sakkal Majalla"/>
          <w:sz w:val="28"/>
          <w:szCs w:val="28"/>
          <w:rtl/>
        </w:rPr>
        <w:t xml:space="preserve">وهو غاز شديد السمية، ينتج من عمليات الاحتراق غير الكاملة للكربون، أثناء عمليات حرق الوقود. </w:t>
      </w:r>
    </w:p>
    <w:p w14:paraId="1F911DE1" w14:textId="77777777" w:rsidR="003D78D5" w:rsidRDefault="003D78D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A35981E" w14:textId="07DC0AA5" w:rsidR="005A2D29" w:rsidRPr="00FC5FA1"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FC5FA1">
        <w:rPr>
          <w:rFonts w:ascii="Sakkal Majalla" w:hAnsi="Sakkal Majalla" w:cs="Sakkal Majalla"/>
          <w:b/>
          <w:bCs/>
          <w:sz w:val="28"/>
          <w:szCs w:val="28"/>
          <w:rtl/>
        </w:rPr>
        <w:lastRenderedPageBreak/>
        <w:t>ثاني أكسيد الكربون</w:t>
      </w:r>
      <w:r w:rsidRPr="00FC5FA1">
        <w:rPr>
          <w:rFonts w:ascii="Sakkal Majalla" w:hAnsi="Sakkal Majalla" w:cs="Sakkal Majalla"/>
          <w:b/>
          <w:bCs/>
          <w:sz w:val="28"/>
          <w:szCs w:val="28"/>
        </w:rPr>
        <w:t xml:space="preserve"> (Carbon Dioxide, CO2): </w:t>
      </w:r>
    </w:p>
    <w:p w14:paraId="459AFF97" w14:textId="1733CD21"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 xml:space="preserve">يوجد بشكل طبيعي في الهواء الجوي، والأراضي، ويعتبر من غازات الدفيئة، التي تمتص الحرارة مسببة ظاهرة الانحباس الحراري، ويمكن له أن ينتج عن الأنشطة البركانية، أو ينابيع المياه، أو من حرق الوقود، وقد يكون ساماً عند استنشاقه في الأماكن المغلقة خصوصاً. </w:t>
      </w:r>
    </w:p>
    <w:p w14:paraId="39511A92" w14:textId="77777777" w:rsidR="005A2D29" w:rsidRPr="00FC5FA1"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المركبات العضوية المتطايرة</w:t>
      </w:r>
      <w:r w:rsidRPr="00FC5FA1">
        <w:rPr>
          <w:rFonts w:ascii="Sakkal Majalla" w:hAnsi="Sakkal Majalla" w:cs="Sakkal Majalla"/>
          <w:b/>
          <w:bCs/>
          <w:sz w:val="28"/>
          <w:szCs w:val="28"/>
        </w:rPr>
        <w:t xml:space="preserve"> (Volatile Organic Compounds, VOCS): </w:t>
      </w:r>
    </w:p>
    <w:p w14:paraId="0FA900DA" w14:textId="08494824"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وهي مركبات تحتوي على الكربون، ويمكن لها أن تتحوّل بسرعة إلى أبخرة أو غازات، وتنتج عن العديد من العمليات مثل حرق البنزين، أو الفحم، أو الغراء، أو منتجات التنظيف الجاف، ولا تعتبر جميع هذه المركبات سامة إلا أن لها بعض التأثيرات السلبية اعتماداً على نوعها، ومدة التعرض لها، وكثافتها في الهواء. </w:t>
      </w:r>
      <w:r w:rsidR="00E55A78" w:rsidRPr="00FC5FA1">
        <w:rPr>
          <w:rFonts w:ascii="Sakkal Majalla" w:hAnsi="Sakkal Majalla" w:cs="Sakkal Majalla"/>
          <w:sz w:val="28"/>
          <w:szCs w:val="28"/>
          <w:rtl/>
        </w:rPr>
        <w:t xml:space="preserve"> ( مجيد، 2022)</w:t>
      </w:r>
    </w:p>
    <w:p w14:paraId="78D57049" w14:textId="43557FBA" w:rsidR="005A2D29" w:rsidRPr="00FC5FA1"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الزئبق في الحالة الغازية</w:t>
      </w:r>
      <w:r w:rsidRPr="00FC5FA1">
        <w:rPr>
          <w:rFonts w:ascii="Sakkal Majalla" w:hAnsi="Sakkal Majalla" w:cs="Sakkal Majalla"/>
          <w:b/>
          <w:bCs/>
          <w:sz w:val="28"/>
          <w:szCs w:val="28"/>
        </w:rPr>
        <w:t xml:space="preserve">   (Hg in Gaseous form): </w:t>
      </w:r>
    </w:p>
    <w:p w14:paraId="5D052531" w14:textId="77777777"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ينتج من محطات توليد الطاقة، وغيرها من المصادر لينتشر في الهواء، والماء، والتربة. الملوثات المشعة</w:t>
      </w:r>
      <w:r w:rsidRPr="00FC5FA1">
        <w:rPr>
          <w:rFonts w:ascii="Sakkal Majalla" w:hAnsi="Sakkal Majalla" w:cs="Sakkal Majalla"/>
          <w:sz w:val="28"/>
          <w:szCs w:val="28"/>
        </w:rPr>
        <w:t xml:space="preserve"> (Radioactive Pollutants): </w:t>
      </w:r>
      <w:r w:rsidRPr="00FC5FA1">
        <w:rPr>
          <w:rFonts w:ascii="Sakkal Majalla" w:hAnsi="Sakkal Majalla" w:cs="Sakkal Majalla"/>
          <w:sz w:val="28"/>
          <w:szCs w:val="28"/>
          <w:rtl/>
        </w:rPr>
        <w:t xml:space="preserve">تنتج من الأنشطة البشرية التي تتمثل بتعدين ومعالجة المواد المشعة، وتخزين والتخلص من المخلّفات الإشعاعية، واستخدام التفاعلات الإشعاعية لإنتاج الطاقة؛ مثل محطات الطاقة النووية، وغيرها. </w:t>
      </w:r>
    </w:p>
    <w:p w14:paraId="2C78D100" w14:textId="77777777" w:rsidR="005A2D29" w:rsidRPr="00D25EB3"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D25EB3">
        <w:rPr>
          <w:rFonts w:ascii="Sakkal Majalla" w:hAnsi="Sakkal Majalla" w:cs="Sakkal Majalla"/>
          <w:b/>
          <w:bCs/>
          <w:sz w:val="28"/>
          <w:szCs w:val="28"/>
          <w:rtl/>
        </w:rPr>
        <w:t>الأمونيا</w:t>
      </w:r>
      <w:r w:rsidRPr="00D25EB3">
        <w:rPr>
          <w:rFonts w:ascii="Sakkal Majalla" w:hAnsi="Sakkal Majalla" w:cs="Sakkal Majalla"/>
          <w:b/>
          <w:bCs/>
          <w:sz w:val="28"/>
          <w:szCs w:val="28"/>
        </w:rPr>
        <w:t xml:space="preserve"> (Ammonia, NH3): </w:t>
      </w:r>
      <w:r w:rsidRPr="00D25EB3">
        <w:rPr>
          <w:rFonts w:ascii="Sakkal Majalla" w:hAnsi="Sakkal Majalla" w:cs="Sakkal Majalla"/>
          <w:b/>
          <w:bCs/>
          <w:sz w:val="28"/>
          <w:szCs w:val="28"/>
          <w:rtl/>
        </w:rPr>
        <w:t xml:space="preserve"> </w:t>
      </w:r>
    </w:p>
    <w:p w14:paraId="15C85E30" w14:textId="63BE11B2" w:rsidR="005A2D29" w:rsidRPr="00FC5FA1" w:rsidRDefault="005A2D29" w:rsidP="00FC5FA1">
      <w:pPr>
        <w:pStyle w:val="a5"/>
        <w:spacing w:before="100" w:beforeAutospacing="1" w:after="100" w:afterAutospacing="1" w:line="360" w:lineRule="auto"/>
        <w:ind w:left="0" w:firstLine="720"/>
        <w:jc w:val="both"/>
        <w:rPr>
          <w:rFonts w:ascii="Sakkal Majalla" w:hAnsi="Sakkal Majalla" w:cs="Sakkal Majalla"/>
          <w:sz w:val="28"/>
          <w:szCs w:val="28"/>
          <w:lang w:bidi="ar-EG"/>
        </w:rPr>
      </w:pPr>
      <w:r w:rsidRPr="00FC5FA1">
        <w:rPr>
          <w:rFonts w:ascii="Sakkal Majalla" w:hAnsi="Sakkal Majalla" w:cs="Sakkal Majalla"/>
          <w:sz w:val="28"/>
          <w:szCs w:val="28"/>
          <w:rtl/>
        </w:rPr>
        <w:t xml:space="preserve">                        يمكن للأمونيا أن تتكوّن طبيعياً، أو أن يتم تصنيعها. </w:t>
      </w:r>
    </w:p>
    <w:p w14:paraId="0DB9D78C" w14:textId="77777777" w:rsidR="005A2D29" w:rsidRPr="00D25EB3" w:rsidRDefault="005A2D29" w:rsidP="00D25EB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D25EB3">
        <w:rPr>
          <w:rFonts w:ascii="Sakkal Majalla" w:hAnsi="Sakkal Majalla" w:cs="Sakkal Majalla"/>
          <w:b/>
          <w:bCs/>
          <w:sz w:val="28"/>
          <w:szCs w:val="28"/>
          <w:rtl/>
        </w:rPr>
        <w:t>الجسيمات المعلقة</w:t>
      </w:r>
      <w:r w:rsidRPr="00D25EB3">
        <w:rPr>
          <w:rFonts w:ascii="Sakkal Majalla" w:hAnsi="Sakkal Majalla" w:cs="Sakkal Majalla"/>
          <w:b/>
          <w:bCs/>
          <w:sz w:val="28"/>
          <w:szCs w:val="28"/>
        </w:rPr>
        <w:t xml:space="preserve"> (Particulate Matter, PM): </w:t>
      </w:r>
    </w:p>
    <w:p w14:paraId="364399B4" w14:textId="77777777" w:rsidR="005A2D29" w:rsidRPr="00FC5FA1" w:rsidRDefault="005A2D29" w:rsidP="00FC5FA1">
      <w:pPr>
        <w:pStyle w:val="a5"/>
        <w:spacing w:before="100" w:beforeAutospacing="1" w:after="100" w:afterAutospacing="1" w:line="360" w:lineRule="auto"/>
        <w:ind w:left="0" w:firstLine="720"/>
        <w:jc w:val="both"/>
        <w:rPr>
          <w:rFonts w:ascii="Sakkal Majalla" w:hAnsi="Sakkal Majalla" w:cs="Sakkal Majalla"/>
          <w:sz w:val="28"/>
          <w:szCs w:val="28"/>
          <w:rtl/>
        </w:rPr>
      </w:pPr>
      <w:r w:rsidRPr="00FC5FA1">
        <w:rPr>
          <w:rFonts w:ascii="Sakkal Majalla" w:hAnsi="Sakkal Majalla" w:cs="Sakkal Majalla"/>
          <w:sz w:val="28"/>
          <w:szCs w:val="28"/>
          <w:rtl/>
        </w:rPr>
        <w:t>وهي قطرات سائلة وجسيمات صلبة متناهية الصغر، تبقى معلقة في الهواء، وتختلف الأضرار الصحية التي تسببها باختلاف حجمها، فهناك نوعان منها:</w:t>
      </w:r>
    </w:p>
    <w:p w14:paraId="477D89CF" w14:textId="77777777" w:rsidR="005A2D29" w:rsidRPr="00D25EB3" w:rsidRDefault="005A2D29" w:rsidP="00D25EB3">
      <w:pPr>
        <w:pStyle w:val="a5"/>
        <w:numPr>
          <w:ilvl w:val="0"/>
          <w:numId w:val="74"/>
        </w:numPr>
        <w:spacing w:before="100" w:beforeAutospacing="1" w:after="100" w:afterAutospacing="1" w:line="360" w:lineRule="auto"/>
        <w:ind w:left="423"/>
        <w:jc w:val="both"/>
        <w:rPr>
          <w:rFonts w:ascii="Sakkal Majalla" w:hAnsi="Sakkal Majalla" w:cs="Sakkal Majalla"/>
          <w:sz w:val="28"/>
          <w:szCs w:val="28"/>
          <w:lang w:bidi="ar-EG"/>
        </w:rPr>
      </w:pPr>
      <w:r w:rsidRPr="00D25EB3">
        <w:rPr>
          <w:rFonts w:ascii="Sakkal Majalla" w:hAnsi="Sakkal Majalla" w:cs="Sakkal Majalla"/>
          <w:sz w:val="28"/>
          <w:szCs w:val="28"/>
          <w:rtl/>
        </w:rPr>
        <w:lastRenderedPageBreak/>
        <w:t>جسيمات 2.5</w:t>
      </w:r>
      <w:r w:rsidRPr="00D25EB3">
        <w:rPr>
          <w:rFonts w:ascii="Sakkal Majalla" w:hAnsi="Sakkal Majalla" w:cs="Sakkal Majalla"/>
          <w:sz w:val="28"/>
          <w:szCs w:val="28"/>
        </w:rPr>
        <w:t xml:space="preserve"> (PM2.5): </w:t>
      </w:r>
      <w:r w:rsidRPr="00D25EB3">
        <w:rPr>
          <w:rFonts w:ascii="Sakkal Majalla" w:hAnsi="Sakkal Majalla" w:cs="Sakkal Majalla"/>
          <w:sz w:val="28"/>
          <w:szCs w:val="28"/>
          <w:rtl/>
        </w:rPr>
        <w:t xml:space="preserve">وهي الجسيمات التي يبلغ قطرها 2.5 ميكروميتر أو أقل، وبالتالي فهي صغيرة لدرجة تمكّنها من المرور عبر الرئتين إلى مجرى الدم، وقد أثبتت الأدلة الآثار الصحية الضارة التي تنتج عن التعرّض لهذه الجسيمات على مدى فترات زمنية طويلة. </w:t>
      </w:r>
    </w:p>
    <w:p w14:paraId="4B05CE2B" w14:textId="361CAC22" w:rsidR="00895F2E" w:rsidRPr="00D25EB3" w:rsidRDefault="005A2D29" w:rsidP="00D25EB3">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lang w:bidi="ar-EG"/>
        </w:rPr>
      </w:pPr>
      <w:r w:rsidRPr="00D25EB3">
        <w:rPr>
          <w:rFonts w:ascii="Sakkal Majalla" w:hAnsi="Sakkal Majalla" w:cs="Sakkal Majalla"/>
          <w:sz w:val="28"/>
          <w:szCs w:val="28"/>
          <w:rtl/>
        </w:rPr>
        <w:t>جسيمات 10</w:t>
      </w:r>
      <w:r w:rsidRPr="00D25EB3">
        <w:rPr>
          <w:rFonts w:ascii="Sakkal Majalla" w:hAnsi="Sakkal Majalla" w:cs="Sakkal Majalla"/>
          <w:sz w:val="28"/>
          <w:szCs w:val="28"/>
        </w:rPr>
        <w:t xml:space="preserve"> (PM10): </w:t>
      </w:r>
      <w:r w:rsidRPr="00D25EB3">
        <w:rPr>
          <w:rFonts w:ascii="Sakkal Majalla" w:hAnsi="Sakkal Majalla" w:cs="Sakkal Majalla"/>
          <w:sz w:val="28"/>
          <w:szCs w:val="28"/>
          <w:rtl/>
        </w:rPr>
        <w:t>وهي الجسيمات التي يبلغ قطرها 10 ميكروميتر أو أقل، وهي تتضمن الجسيمات ذات الحجم 2.5 أيضاً، ويمكن لهذه الجسيمات المرور عبر الحلق والأنف والدخول إلى الرئتين بمجرد استنشاقها، لتؤثر على القلب والرئتين وتسبب آثاراً صحية خطيرة</w:t>
      </w:r>
      <w:r w:rsidRPr="00D25EB3">
        <w:rPr>
          <w:rFonts w:ascii="Sakkal Majalla" w:hAnsi="Sakkal Majalla" w:cs="Sakkal Majalla"/>
          <w:sz w:val="28"/>
          <w:szCs w:val="28"/>
        </w:rPr>
        <w:t>.</w:t>
      </w:r>
    </w:p>
    <w:p w14:paraId="59E77172" w14:textId="58D7B5DA" w:rsidR="00FB187D" w:rsidRPr="00D25EB3" w:rsidRDefault="00D25EB3" w:rsidP="00D25EB3">
      <w:pPr>
        <w:outlineLvl w:val="3"/>
        <w:rPr>
          <w:rFonts w:ascii="Sakkal Majalla" w:hAnsi="Sakkal Majalla" w:cs="Sakkal Majalla"/>
          <w:b/>
          <w:bCs/>
          <w:sz w:val="32"/>
          <w:szCs w:val="32"/>
          <w:rtl/>
        </w:rPr>
      </w:pPr>
      <w:bookmarkStart w:id="44" w:name="_Toc172082010"/>
      <w:r>
        <w:rPr>
          <w:rFonts w:ascii="Sakkal Majalla" w:hAnsi="Sakkal Majalla" w:cs="Sakkal Majalla" w:hint="cs"/>
          <w:b/>
          <w:bCs/>
          <w:sz w:val="32"/>
          <w:szCs w:val="32"/>
          <w:rtl/>
        </w:rPr>
        <w:t xml:space="preserve">3.2.1.2 </w:t>
      </w:r>
      <w:r w:rsidR="00FB187D" w:rsidRPr="00D25EB3">
        <w:rPr>
          <w:rFonts w:ascii="Sakkal Majalla" w:hAnsi="Sakkal Majalla" w:cs="Sakkal Majalla"/>
          <w:b/>
          <w:bCs/>
          <w:sz w:val="32"/>
          <w:szCs w:val="32"/>
          <w:rtl/>
        </w:rPr>
        <w:t>سياسات الحد من تلوث الهواء والتربة:</w:t>
      </w:r>
      <w:bookmarkEnd w:id="44"/>
    </w:p>
    <w:p w14:paraId="4363BC26" w14:textId="6C89F238"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يكتسي التصدي لتلوث الهواء، وهو ثاني أقوى عوامل الخطر المسببة للأمراض غير السارية، أهمية رئيسية لحماية الصحة العامة، ولا سيطرة للأفراد على معظم مصادر تلوث الهواء الخارجي.</w:t>
      </w:r>
      <w:r w:rsidR="00E55A78" w:rsidRPr="00FC5FA1">
        <w:rPr>
          <w:rFonts w:ascii="Sakkal Majalla" w:hAnsi="Sakkal Majalla" w:cs="Sakkal Majalla"/>
          <w:sz w:val="28"/>
          <w:szCs w:val="28"/>
          <w:rtl/>
        </w:rPr>
        <w:t xml:space="preserve"> ( بالحسين، 2021)</w:t>
      </w:r>
    </w:p>
    <w:p w14:paraId="1F3C2E2D" w14:textId="6435E0A2"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ويستلزم التصدي لها اتخاذ إجراءات متضافرة من راسمي السياسات على المستويات المحلية والوطنية والإقليمية في قطاعات مثل الطاقة والنقل وإدارة النفايات والتخطيط الحضري والزراعة.</w:t>
      </w:r>
    </w:p>
    <w:p w14:paraId="62C442CC" w14:textId="77777777" w:rsidR="00FB187D" w:rsidRPr="00FC5FA1" w:rsidRDefault="00FB187D" w:rsidP="00FC5FA1">
      <w:pPr>
        <w:spacing w:before="100" w:beforeAutospacing="1" w:after="100" w:afterAutospacing="1" w:line="360" w:lineRule="auto"/>
        <w:ind w:firstLine="720"/>
        <w:jc w:val="both"/>
        <w:rPr>
          <w:rFonts w:ascii="Sakkal Majalla" w:hAnsi="Sakkal Majalla" w:cs="Sakkal Majalla"/>
          <w:b/>
          <w:bCs/>
          <w:sz w:val="28"/>
          <w:szCs w:val="28"/>
          <w:rtl/>
        </w:rPr>
      </w:pPr>
      <w:r w:rsidRPr="00FC5FA1">
        <w:rPr>
          <w:rFonts w:ascii="Sakkal Majalla" w:hAnsi="Sakkal Majalla" w:cs="Sakkal Majalla"/>
          <w:b/>
          <w:bCs/>
          <w:sz w:val="28"/>
          <w:szCs w:val="28"/>
          <w:rtl/>
        </w:rPr>
        <w:t>وهناك العديد من الأمثلة على السياسات الناجحة التي تحد من تلوث الهواء:</w:t>
      </w:r>
    </w:p>
    <w:p w14:paraId="1E436CC5" w14:textId="126C514F"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قطاع الصناعة: </w:t>
      </w:r>
      <w:r w:rsidRPr="00D25EB3">
        <w:rPr>
          <w:rFonts w:ascii="Sakkal Majalla" w:hAnsi="Sakkal Majalla" w:cs="Sakkal Majalla"/>
          <w:sz w:val="28"/>
          <w:szCs w:val="28"/>
          <w:rtl/>
        </w:rPr>
        <w:t>استخدام التكنولوجيات النظيفة للحد من انبعاثات المداخن؛ وتحسين إدارة النفايات الصناعية والزراعية، بما في ذلك احتجاز غاز الميثان المنبعث من مواقع جمع النفايات كبديل لحرقها (لاستخدامه وقودا حيويا).</w:t>
      </w:r>
    </w:p>
    <w:p w14:paraId="1BB0812F" w14:textId="595907C1"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قطاع الطاقة: </w:t>
      </w:r>
      <w:r w:rsidRPr="00D25EB3">
        <w:rPr>
          <w:rFonts w:ascii="Sakkal Majalla" w:hAnsi="Sakkal Majalla" w:cs="Sakkal Majalla"/>
          <w:sz w:val="28"/>
          <w:szCs w:val="28"/>
          <w:rtl/>
        </w:rPr>
        <w:t>ضمان إتاحة حلول الطاقة المنزلية النظيفة بأسعار معقولة لأغراض الطهي والتدفئة والإضاءة.</w:t>
      </w:r>
      <w:r w:rsidR="00E55A78" w:rsidRPr="00D25EB3">
        <w:rPr>
          <w:rFonts w:ascii="Sakkal Majalla" w:hAnsi="Sakkal Majalla" w:cs="Sakkal Majalla"/>
          <w:sz w:val="28"/>
          <w:szCs w:val="28"/>
          <w:rtl/>
        </w:rPr>
        <w:t xml:space="preserve"> ( </w:t>
      </w:r>
      <w:proofErr w:type="spellStart"/>
      <w:r w:rsidR="00E55A78" w:rsidRPr="00D25EB3">
        <w:rPr>
          <w:rFonts w:ascii="Sakkal Majalla" w:hAnsi="Sakkal Majalla" w:cs="Sakkal Majalla"/>
          <w:sz w:val="28"/>
          <w:szCs w:val="28"/>
          <w:rtl/>
        </w:rPr>
        <w:t>المرياني</w:t>
      </w:r>
      <w:proofErr w:type="spellEnd"/>
      <w:r w:rsidR="00E55A78" w:rsidRPr="00D25EB3">
        <w:rPr>
          <w:rFonts w:ascii="Sakkal Majalla" w:hAnsi="Sakkal Majalla" w:cs="Sakkal Majalla"/>
          <w:sz w:val="28"/>
          <w:szCs w:val="28"/>
          <w:rtl/>
        </w:rPr>
        <w:t>، 2023)</w:t>
      </w:r>
    </w:p>
    <w:p w14:paraId="5D58A3B7" w14:textId="292F3667"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قطاع النقل: </w:t>
      </w:r>
      <w:r w:rsidRPr="00D25EB3">
        <w:rPr>
          <w:rFonts w:ascii="Sakkal Majalla" w:hAnsi="Sakkal Majalla" w:cs="Sakkal Majalla"/>
          <w:sz w:val="28"/>
          <w:szCs w:val="28"/>
          <w:rtl/>
        </w:rPr>
        <w:t xml:space="preserve">التحول إلى استخدام أنماط نظيفة لتوليد الطاقة الكهربائية، وإيلاء الأولوية لشبكات النقل الحضري السريع وطرق المشاة ومسالك الدرجات الهوائية في المدن، ونقل البضائع والركاب بالسكك الحديدية بين المناطق الحضرية، والتحول إلى استخدام المركبات عالية الأداء التي </w:t>
      </w:r>
      <w:r w:rsidRPr="00D25EB3">
        <w:rPr>
          <w:rFonts w:ascii="Sakkal Majalla" w:hAnsi="Sakkal Majalla" w:cs="Sakkal Majalla"/>
          <w:sz w:val="28"/>
          <w:szCs w:val="28"/>
          <w:rtl/>
        </w:rPr>
        <w:lastRenderedPageBreak/>
        <w:t>تعمل بالديزل واستخدام مركبات وأنواع وقود منخفضة الانبعاثات، بما في ذلك أنواع الوقود المحتوية على نسب منخفضة من الكبريت.</w:t>
      </w:r>
    </w:p>
    <w:p w14:paraId="2C8D93CD" w14:textId="21EC031C"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قطاع التخطيط الحضري: </w:t>
      </w:r>
      <w:r w:rsidRPr="00D25EB3">
        <w:rPr>
          <w:rFonts w:ascii="Sakkal Majalla" w:hAnsi="Sakkal Majalla" w:cs="Sakkal Majalla"/>
          <w:sz w:val="28"/>
          <w:szCs w:val="28"/>
          <w:rtl/>
        </w:rPr>
        <w:t>تحسين كفاءة استخدام الطاقة في المباني وجعل المدن تتحلى بقدر أكبر من مراعاة البيئة والاندماج، ومن ثم، أكفأ في استخدام الطاقة.</w:t>
      </w:r>
    </w:p>
    <w:p w14:paraId="4E6BDDAA" w14:textId="0FF75C0A"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قطاع توليد الطاقة: </w:t>
      </w:r>
      <w:r w:rsidRPr="00D25EB3">
        <w:rPr>
          <w:rFonts w:ascii="Sakkal Majalla" w:hAnsi="Sakkal Majalla" w:cs="Sakkal Majalla"/>
          <w:sz w:val="28"/>
          <w:szCs w:val="28"/>
          <w:rtl/>
        </w:rPr>
        <w:t>زيادة استخدام أنواع الوقود منخفضة الانبعاثات ومصادر الطاقة المتجددة غير المعتمدة على الاحتراق (كالطاقة الشمسية أو الريحية أو المائية)، والتوليد المشترك للحرارة والطاقة الكهربائية، والتوليد الموزِّع للطاقة الكهربائية (مثل توليد الكهرباء عن طريق شبكات التوزيع الصغيرة والألواح الشمسية المثبّتة فوق أسطح المباني).</w:t>
      </w:r>
    </w:p>
    <w:p w14:paraId="1B239375" w14:textId="7440FE7B"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قطاع إدارة النفايات في البلديات والنفايات الزراعية:</w:t>
      </w:r>
      <w:r w:rsidRPr="00D25EB3">
        <w:rPr>
          <w:rFonts w:ascii="Sakkal Majalla" w:hAnsi="Sakkal Majalla" w:cs="Sakkal Majalla"/>
          <w:sz w:val="28"/>
          <w:szCs w:val="28"/>
          <w:rtl/>
        </w:rPr>
        <w:t> تشكل استراتيجيات الحد من النفايات وفصلها وإعادة تدويرها وإعادة استخدامها أو إعادة معالجتها، وكذلك تحسين أساليب الإدارة البيولوجية للنفايات كاستخدام أسلوب المعالجة اللاهوائية للنفايات لإنتاج غاز حيوي بدائل مُجدية ومنخفضة التكلفة لحرق النفايات الصلبة في الهواء الطلق - وفي الأماكن التي يتعذر فيها تجنب الحرق، تكتسي حينئذ تكنولوجيات الاحتراق في ظل ضوابط صارمة على الانبعاثات أهمية حاسمة.</w:t>
      </w:r>
    </w:p>
    <w:p w14:paraId="3EDCBB08" w14:textId="36735619" w:rsidR="00FB187D" w:rsidRPr="00D25EB3" w:rsidRDefault="00FB187D" w:rsidP="00D25EB3">
      <w:pPr>
        <w:pStyle w:val="a5"/>
        <w:numPr>
          <w:ilvl w:val="1"/>
          <w:numId w:val="75"/>
        </w:numPr>
        <w:spacing w:before="100" w:beforeAutospacing="1" w:after="100" w:afterAutospacing="1" w:line="360" w:lineRule="auto"/>
        <w:ind w:left="423"/>
        <w:jc w:val="both"/>
        <w:rPr>
          <w:rFonts w:ascii="Sakkal Majalla" w:hAnsi="Sakkal Majalla" w:cs="Sakkal Majalla"/>
          <w:sz w:val="28"/>
          <w:szCs w:val="28"/>
          <w:rtl/>
        </w:rPr>
      </w:pPr>
      <w:r w:rsidRPr="00D25EB3">
        <w:rPr>
          <w:rFonts w:ascii="Sakkal Majalla" w:hAnsi="Sakkal Majalla" w:cs="Sakkal Majalla"/>
          <w:b/>
          <w:bCs/>
          <w:sz w:val="28"/>
          <w:szCs w:val="28"/>
          <w:rtl/>
        </w:rPr>
        <w:t>في مجال أنشطة الرعاية الصحية:</w:t>
      </w:r>
      <w:r w:rsidRPr="00D25EB3">
        <w:rPr>
          <w:rFonts w:ascii="Sakkal Majalla" w:hAnsi="Sakkal Majalla" w:cs="Sakkal Majalla"/>
          <w:sz w:val="28"/>
          <w:szCs w:val="28"/>
          <w:rtl/>
        </w:rPr>
        <w:t> يمكن أن يؤدي وضع الخدمات الصحية على مسار إنمائي خفيض الكربون إلى دعم تقديم خدمات أكثر مرونة وأعلى مردودية، إلى جانب خفض المخاطر الصحية البيئية التي يتعرض لها المرضى والعاملون الصحيون والمجتمع. وبفضل دعم السياسات المراعية للمناخ، يمكن لقطاع الصحة أن يبدي قيادة جماهيرية مع تحسين تقديم الخدمات الصحية أيضاً.</w:t>
      </w:r>
      <w:r w:rsidR="00E55A78" w:rsidRPr="00D25EB3">
        <w:rPr>
          <w:rFonts w:ascii="Sakkal Majalla" w:hAnsi="Sakkal Majalla" w:cs="Sakkal Majalla"/>
          <w:sz w:val="28"/>
          <w:szCs w:val="28"/>
          <w:rtl/>
        </w:rPr>
        <w:t xml:space="preserve"> ( ابراهيم، 2023)</w:t>
      </w:r>
    </w:p>
    <w:p w14:paraId="390793AF" w14:textId="782CDF72" w:rsidR="00FB187D" w:rsidRPr="00D25EB3" w:rsidRDefault="00D25EB3" w:rsidP="00D25EB3">
      <w:pPr>
        <w:outlineLvl w:val="3"/>
        <w:rPr>
          <w:rFonts w:ascii="Sakkal Majalla" w:hAnsi="Sakkal Majalla" w:cs="Sakkal Majalla"/>
          <w:b/>
          <w:bCs/>
          <w:sz w:val="32"/>
          <w:szCs w:val="32"/>
          <w:rtl/>
        </w:rPr>
      </w:pPr>
      <w:bookmarkStart w:id="45" w:name="_Toc172082011"/>
      <w:r>
        <w:rPr>
          <w:rFonts w:ascii="Sakkal Majalla" w:hAnsi="Sakkal Majalla" w:cs="Sakkal Majalla" w:hint="cs"/>
          <w:b/>
          <w:bCs/>
          <w:sz w:val="32"/>
          <w:szCs w:val="32"/>
          <w:rtl/>
        </w:rPr>
        <w:t xml:space="preserve">4.2.1.2 </w:t>
      </w:r>
      <w:r w:rsidR="00FB187D" w:rsidRPr="00D25EB3">
        <w:rPr>
          <w:rFonts w:ascii="Sakkal Majalla" w:hAnsi="Sakkal Majalla" w:cs="Sakkal Majalla"/>
          <w:b/>
          <w:bCs/>
          <w:sz w:val="32"/>
          <w:szCs w:val="32"/>
          <w:rtl/>
        </w:rPr>
        <w:t>المبادئ التوجيهية لنوعية الهواء:</w:t>
      </w:r>
      <w:bookmarkEnd w:id="45"/>
    </w:p>
    <w:p w14:paraId="72B98041" w14:textId="57A1DBCB"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توفر مبادئ المنظمة التوجيهية العالمية لنوعية الهواء إرشادات عالمية بشأن العتبات والحدود القصوى لملوثات الهواء الرئيسية التي تشكل مخاطر صحية. وهذه المبادئ التوجيهية على درجة رفيعة من الجودة المنهجية، ويجري إعدادها عن طريق عملية لاتخاذ القرارات مُسندة بالبيّنات ومتسمة بالشفافية، وبالإضافة إلى القيم التي تحملها مبادئ المنظمة التوجيهية العالمية لنوعية الهواء، توفر هذه المبادئ </w:t>
      </w:r>
      <w:r w:rsidRPr="00FC5FA1">
        <w:rPr>
          <w:rFonts w:ascii="Sakkal Majalla" w:hAnsi="Sakkal Majalla" w:cs="Sakkal Majalla"/>
          <w:sz w:val="28"/>
          <w:szCs w:val="28"/>
          <w:rtl/>
        </w:rPr>
        <w:lastRenderedPageBreak/>
        <w:t>التوجيهية غايات وسيطة لتعزيز الانتقال التدريجي من مستويات التركيز المرتفعة إلى مستويات أدنى.</w:t>
      </w:r>
      <w:r w:rsidR="00E55A78" w:rsidRPr="00FC5FA1">
        <w:rPr>
          <w:rFonts w:ascii="Sakkal Majalla" w:hAnsi="Sakkal Majalla" w:cs="Sakkal Majalla"/>
          <w:sz w:val="28"/>
          <w:szCs w:val="28"/>
          <w:rtl/>
        </w:rPr>
        <w:t xml:space="preserve"> ( الفياض، 2019)</w:t>
      </w:r>
    </w:p>
    <w:p w14:paraId="517A3C17" w14:textId="77777777" w:rsidR="00FB187D" w:rsidRPr="00FC5FA1" w:rsidRDefault="00FB187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وتقدم المبادئ التوجيهية أيضا بيانات نوعية بشأن الممارسات الجيدة لإدارة أنواع معينة من المواد الجسيمية، مثل الكربون الأسود/الكربون الأولي، والجسيمات الفائقة الدقة، والجسيمات الناتجة عن العواصف الرملية والترابية، التي لا توجد بشأنها بيّنات كمية كافية تُستمد منها مستويات للمبادئ التوجيهية لنوعية الهواء.</w:t>
      </w:r>
    </w:p>
    <w:p w14:paraId="2FE5399D" w14:textId="1BCD14EC" w:rsidR="00FB187D" w:rsidRPr="00D25EB3" w:rsidRDefault="00D25EB3" w:rsidP="00D25EB3">
      <w:pPr>
        <w:outlineLvl w:val="2"/>
        <w:rPr>
          <w:rFonts w:ascii="Sakkal Majalla" w:hAnsi="Sakkal Majalla" w:cs="Sakkal Majalla"/>
          <w:b/>
          <w:bCs/>
          <w:sz w:val="36"/>
          <w:szCs w:val="36"/>
          <w:rtl/>
        </w:rPr>
      </w:pPr>
      <w:bookmarkStart w:id="46" w:name="_Toc172763249"/>
      <w:r w:rsidRPr="00D25EB3">
        <w:rPr>
          <w:rFonts w:ascii="Sakkal Majalla" w:hAnsi="Sakkal Majalla" w:cs="Sakkal Majalla" w:hint="cs"/>
          <w:b/>
          <w:bCs/>
          <w:sz w:val="36"/>
          <w:szCs w:val="36"/>
          <w:rtl/>
        </w:rPr>
        <w:t xml:space="preserve">3.1.2 </w:t>
      </w:r>
      <w:r w:rsidR="009B08C5" w:rsidRPr="00D25EB3">
        <w:rPr>
          <w:rFonts w:ascii="Sakkal Majalla" w:hAnsi="Sakkal Majalla" w:cs="Sakkal Majalla"/>
          <w:b/>
          <w:bCs/>
          <w:sz w:val="36"/>
          <w:szCs w:val="36"/>
          <w:rtl/>
        </w:rPr>
        <w:t>ثانيا: تلوث التربة:</w:t>
      </w:r>
      <w:bookmarkEnd w:id="46"/>
    </w:p>
    <w:p w14:paraId="3040282D" w14:textId="38DC8FB1" w:rsidR="009B08C5"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يشير مصطلح تلوث التربة إلى تراكم بعض المواد، مثل: المركبات السامة، والأملاح، والمواد الكيميائية، والمواد المشعة، وجميع العوامل المسببة للأمراض في التربة، مما يؤثر سلباً على نمو النباتات، وصحة الحيوان، والإنسان ويعود سبب وجود مثل هذه الملوثات في التربة إلى أنشطة الإنسان، فمن الممكن أن تتشكل بشكل طبيعي، مثل تراكم العناصر المعدنية في التربة بتراكيز أكبر من الحد المسموح به يشكل تلوث التربة خطرا خفيا على البيئة ومن الصعب تحديد ما إذا كانت التربة ملوثة أم لا بالعين المجردة بشكل مباشر.</w:t>
      </w:r>
    </w:p>
    <w:p w14:paraId="008157F0" w14:textId="1C0D5A3E" w:rsidR="009B08C5"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وتصنف التربة على أنها ملوثة إذا فقدت الكثير من خواصها الفيزيائية والكيميائية والبيولوجية الضرورية، وهو ما يشار إليه بـ (صحة التربة)، وهو مصطلح شائع بين المزارعين، بينما يسميه العلماء (نوعية التربة). </w:t>
      </w:r>
    </w:p>
    <w:p w14:paraId="474BADD3" w14:textId="5B06A63E" w:rsidR="009B08C5" w:rsidRPr="00D25EB3" w:rsidRDefault="00D25EB3" w:rsidP="00D25EB3">
      <w:pPr>
        <w:outlineLvl w:val="3"/>
        <w:rPr>
          <w:rFonts w:ascii="Sakkal Majalla" w:hAnsi="Sakkal Majalla" w:cs="Sakkal Majalla"/>
          <w:b/>
          <w:bCs/>
          <w:sz w:val="32"/>
          <w:szCs w:val="32"/>
          <w:rtl/>
        </w:rPr>
      </w:pPr>
      <w:bookmarkStart w:id="47" w:name="_Toc172082012"/>
      <w:r>
        <w:rPr>
          <w:rFonts w:ascii="Sakkal Majalla" w:hAnsi="Sakkal Majalla" w:cs="Sakkal Majalla" w:hint="cs"/>
          <w:b/>
          <w:bCs/>
          <w:sz w:val="32"/>
          <w:szCs w:val="32"/>
          <w:rtl/>
        </w:rPr>
        <w:t xml:space="preserve">1.3.1.2 </w:t>
      </w:r>
      <w:r w:rsidR="009B08C5" w:rsidRPr="00D25EB3">
        <w:rPr>
          <w:rFonts w:ascii="Sakkal Majalla" w:hAnsi="Sakkal Majalla" w:cs="Sakkal Majalla"/>
          <w:b/>
          <w:bCs/>
          <w:sz w:val="32"/>
          <w:szCs w:val="32"/>
          <w:rtl/>
        </w:rPr>
        <w:t>أسباب تلوث التربة:</w:t>
      </w:r>
      <w:bookmarkEnd w:id="47"/>
    </w:p>
    <w:p w14:paraId="15EF685B" w14:textId="6012E1AF" w:rsidR="009B08C5" w:rsidRPr="00FC5FA1" w:rsidRDefault="009B08C5" w:rsidP="003D78D5">
      <w:pPr>
        <w:spacing w:before="100" w:beforeAutospacing="1" w:after="100" w:afterAutospacing="1" w:line="360" w:lineRule="auto"/>
        <w:jc w:val="both"/>
        <w:rPr>
          <w:rFonts w:ascii="Sakkal Majalla" w:hAnsi="Sakkal Majalla" w:cs="Sakkal Majalla"/>
          <w:b/>
          <w:bCs/>
          <w:sz w:val="28"/>
          <w:szCs w:val="28"/>
          <w:rtl/>
        </w:rPr>
      </w:pPr>
      <w:r w:rsidRPr="00FC5FA1">
        <w:rPr>
          <w:rFonts w:ascii="Sakkal Majalla" w:hAnsi="Sakkal Majalla" w:cs="Sakkal Majalla"/>
          <w:b/>
          <w:bCs/>
          <w:sz w:val="28"/>
          <w:szCs w:val="28"/>
          <w:rtl/>
        </w:rPr>
        <w:t>تختلف وتتنوع مسببات التربة وتتمثل أهم مسببات تلوث التربة فيما يلي:</w:t>
      </w:r>
      <w:r w:rsidR="00E55A78" w:rsidRPr="00FC5FA1">
        <w:rPr>
          <w:rFonts w:ascii="Sakkal Majalla" w:hAnsi="Sakkal Majalla" w:cs="Sakkal Majalla"/>
          <w:b/>
          <w:bCs/>
          <w:sz w:val="28"/>
          <w:szCs w:val="28"/>
          <w:rtl/>
        </w:rPr>
        <w:t xml:space="preserve"> ( عبد الرحيم، 2021)</w:t>
      </w:r>
    </w:p>
    <w:p w14:paraId="115319DF" w14:textId="77777777" w:rsidR="009B08C5" w:rsidRPr="00D25EB3" w:rsidRDefault="009B08C5" w:rsidP="00D25EB3">
      <w:pPr>
        <w:pStyle w:val="a5"/>
        <w:numPr>
          <w:ilvl w:val="1"/>
          <w:numId w:val="77"/>
        </w:numPr>
        <w:spacing w:before="100" w:beforeAutospacing="1" w:after="100" w:afterAutospacing="1" w:line="360" w:lineRule="auto"/>
        <w:ind w:left="423"/>
        <w:jc w:val="both"/>
        <w:rPr>
          <w:rFonts w:ascii="Sakkal Majalla" w:hAnsi="Sakkal Majalla" w:cs="Sakkal Majalla"/>
          <w:sz w:val="28"/>
          <w:szCs w:val="28"/>
        </w:rPr>
      </w:pPr>
      <w:r w:rsidRPr="00D25EB3">
        <w:rPr>
          <w:rFonts w:ascii="Sakkal Majalla" w:hAnsi="Sakkal Majalla" w:cs="Sakkal Majalla"/>
          <w:sz w:val="28"/>
          <w:szCs w:val="28"/>
          <w:rtl/>
        </w:rPr>
        <w:t xml:space="preserve">تتسرب النفايات من مدافنها إلى التربة. </w:t>
      </w:r>
    </w:p>
    <w:p w14:paraId="6D449CE0" w14:textId="77777777" w:rsidR="009B08C5" w:rsidRPr="00D25EB3" w:rsidRDefault="009B08C5" w:rsidP="00D25EB3">
      <w:pPr>
        <w:pStyle w:val="a5"/>
        <w:numPr>
          <w:ilvl w:val="1"/>
          <w:numId w:val="77"/>
        </w:numPr>
        <w:spacing w:before="100" w:beforeAutospacing="1" w:after="100" w:afterAutospacing="1" w:line="360" w:lineRule="auto"/>
        <w:ind w:left="423"/>
        <w:jc w:val="both"/>
        <w:rPr>
          <w:rFonts w:ascii="Sakkal Majalla" w:hAnsi="Sakkal Majalla" w:cs="Sakkal Majalla"/>
          <w:sz w:val="28"/>
          <w:szCs w:val="28"/>
        </w:rPr>
      </w:pPr>
      <w:r w:rsidRPr="00D25EB3">
        <w:rPr>
          <w:rFonts w:ascii="Sakkal Majalla" w:hAnsi="Sakkal Majalla" w:cs="Sakkal Majalla"/>
          <w:sz w:val="28"/>
          <w:szCs w:val="28"/>
          <w:rtl/>
        </w:rPr>
        <w:t>تفريغ مخلفات المصانع في التربة. دخول المياه الملوثة إلى التربة.</w:t>
      </w:r>
    </w:p>
    <w:p w14:paraId="368D9754" w14:textId="0856AE16" w:rsidR="009B08C5" w:rsidRPr="00D25EB3" w:rsidRDefault="009B08C5" w:rsidP="00D25EB3">
      <w:pPr>
        <w:pStyle w:val="a5"/>
        <w:numPr>
          <w:ilvl w:val="1"/>
          <w:numId w:val="77"/>
        </w:numPr>
        <w:spacing w:before="100" w:beforeAutospacing="1" w:after="100" w:afterAutospacing="1" w:line="360" w:lineRule="auto"/>
        <w:ind w:left="423"/>
        <w:jc w:val="both"/>
        <w:rPr>
          <w:rFonts w:ascii="Sakkal Majalla" w:hAnsi="Sakkal Majalla" w:cs="Sakkal Majalla"/>
          <w:sz w:val="28"/>
          <w:szCs w:val="28"/>
        </w:rPr>
      </w:pPr>
      <w:r w:rsidRPr="00D25EB3">
        <w:rPr>
          <w:rFonts w:ascii="Sakkal Majalla" w:hAnsi="Sakkal Majalla" w:cs="Sakkal Majalla"/>
          <w:sz w:val="28"/>
          <w:szCs w:val="28"/>
          <w:rtl/>
        </w:rPr>
        <w:lastRenderedPageBreak/>
        <w:t xml:space="preserve">انفجار خزان تحت الأرض. </w:t>
      </w:r>
    </w:p>
    <w:p w14:paraId="757F452B" w14:textId="70F34D9A" w:rsidR="009B08C5" w:rsidRPr="00D25EB3" w:rsidRDefault="009B08C5" w:rsidP="00D25EB3">
      <w:pPr>
        <w:pStyle w:val="a5"/>
        <w:numPr>
          <w:ilvl w:val="1"/>
          <w:numId w:val="77"/>
        </w:numPr>
        <w:spacing w:before="100" w:beforeAutospacing="1" w:after="100" w:afterAutospacing="1" w:line="360" w:lineRule="auto"/>
        <w:ind w:left="423"/>
        <w:jc w:val="both"/>
        <w:rPr>
          <w:rFonts w:ascii="Sakkal Majalla" w:hAnsi="Sakkal Majalla" w:cs="Sakkal Majalla"/>
          <w:sz w:val="28"/>
          <w:szCs w:val="28"/>
        </w:rPr>
      </w:pPr>
      <w:r w:rsidRPr="00D25EB3">
        <w:rPr>
          <w:rFonts w:ascii="Sakkal Majalla" w:hAnsi="Sakkal Majalla" w:cs="Sakkal Majalla"/>
          <w:sz w:val="28"/>
          <w:szCs w:val="28"/>
          <w:rtl/>
        </w:rPr>
        <w:t>الإفراط في استخدام المبيدات والأسمدة. تتسرب النفايات المنزلية الصلبة إلى التربة.</w:t>
      </w:r>
    </w:p>
    <w:p w14:paraId="304542DA" w14:textId="21B4E3E0" w:rsidR="0013615D" w:rsidRPr="00D25EB3" w:rsidRDefault="00D25EB3" w:rsidP="00D25EB3">
      <w:pPr>
        <w:outlineLvl w:val="3"/>
        <w:rPr>
          <w:rFonts w:ascii="Sakkal Majalla" w:hAnsi="Sakkal Majalla" w:cs="Sakkal Majalla"/>
          <w:b/>
          <w:bCs/>
          <w:sz w:val="32"/>
          <w:szCs w:val="32"/>
          <w:rtl/>
        </w:rPr>
      </w:pPr>
      <w:bookmarkStart w:id="48" w:name="_Toc172082013"/>
      <w:r>
        <w:rPr>
          <w:rFonts w:ascii="Sakkal Majalla" w:hAnsi="Sakkal Majalla" w:cs="Sakkal Majalla" w:hint="cs"/>
          <w:b/>
          <w:bCs/>
          <w:sz w:val="32"/>
          <w:szCs w:val="32"/>
          <w:rtl/>
        </w:rPr>
        <w:t xml:space="preserve">2.3.1.2 </w:t>
      </w:r>
      <w:r w:rsidR="0013615D" w:rsidRPr="00D25EB3">
        <w:rPr>
          <w:rFonts w:ascii="Sakkal Majalla" w:hAnsi="Sakkal Majalla" w:cs="Sakkal Majalla"/>
          <w:b/>
          <w:bCs/>
          <w:sz w:val="32"/>
          <w:szCs w:val="32"/>
          <w:rtl/>
        </w:rPr>
        <w:t>مصادر تلوث التربة:</w:t>
      </w:r>
      <w:bookmarkEnd w:id="48"/>
      <w:r w:rsidR="0013615D" w:rsidRPr="00D25EB3">
        <w:rPr>
          <w:rFonts w:ascii="Sakkal Majalla" w:hAnsi="Sakkal Majalla" w:cs="Sakkal Majalla"/>
          <w:b/>
          <w:bCs/>
          <w:sz w:val="32"/>
          <w:szCs w:val="32"/>
          <w:rtl/>
        </w:rPr>
        <w:t xml:space="preserve"> </w:t>
      </w:r>
    </w:p>
    <w:p w14:paraId="5412EA58" w14:textId="77777777" w:rsidR="0013615D" w:rsidRPr="00A06FA6" w:rsidRDefault="009B08C5" w:rsidP="00A06FA6">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A06FA6">
        <w:rPr>
          <w:rFonts w:ascii="Sakkal Majalla" w:hAnsi="Sakkal Majalla" w:cs="Sakkal Majalla"/>
          <w:b/>
          <w:bCs/>
          <w:sz w:val="28"/>
          <w:szCs w:val="28"/>
          <w:rtl/>
        </w:rPr>
        <w:t xml:space="preserve">التلوث من مصدر ثابت </w:t>
      </w:r>
      <w:r w:rsidR="0013615D" w:rsidRPr="00A06FA6">
        <w:rPr>
          <w:rFonts w:ascii="Sakkal Majalla" w:hAnsi="Sakkal Majalla" w:cs="Sakkal Majalla"/>
          <w:b/>
          <w:bCs/>
          <w:sz w:val="28"/>
          <w:szCs w:val="28"/>
          <w:rtl/>
        </w:rPr>
        <w:t>:</w:t>
      </w:r>
    </w:p>
    <w:p w14:paraId="15914BBE" w14:textId="77777777" w:rsidR="00E55A78"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يُعرَف التلوث من مصدر ثابت بأنّه التلوث الذي ينتج عن إطلاق الملوثات إلى التربة في منطقة معيّنة؛ نتيجة حدث معيّن أو سلسلة من الأحداث، بالتالي يكون من السهل تحديد ماهيّة الملوّثات ومصدرها، وينتشر التلوث ذو المصدر الثابت بشكل أكبر في المناطق الحضرية، حيث يعود السبب الرئيسي لحدوثه إلى الأنشطة البشرية، مثل: المواقع القديمة للمصانع</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النفايات ومياه الصرف الصحي</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تسريب البقع النفطية</w:t>
      </w:r>
      <w:r w:rsidR="0013615D" w:rsidRPr="00FC5FA1">
        <w:rPr>
          <w:rFonts w:ascii="Sakkal Majalla" w:hAnsi="Sakkal Majalla" w:cs="Sakkal Majalla"/>
          <w:sz w:val="28"/>
          <w:szCs w:val="28"/>
          <w:rtl/>
        </w:rPr>
        <w:t>،</w:t>
      </w:r>
      <w:r w:rsidRPr="00FC5FA1">
        <w:rPr>
          <w:rFonts w:ascii="Sakkal Majalla" w:hAnsi="Sakkal Majalla" w:cs="Sakkal Majalla"/>
          <w:sz w:val="28"/>
          <w:szCs w:val="28"/>
          <w:rtl/>
        </w:rPr>
        <w:t xml:space="preserve"> مكبّات النفايات المخالفة للشروط</w:t>
      </w:r>
      <w:r w:rsidR="0013615D" w:rsidRPr="00FC5FA1">
        <w:rPr>
          <w:rFonts w:ascii="Sakkal Majalla" w:hAnsi="Sakkal Majalla" w:cs="Sakkal Majalla"/>
          <w:sz w:val="28"/>
          <w:szCs w:val="28"/>
          <w:rtl/>
        </w:rPr>
        <w:t>،</w:t>
      </w:r>
      <w:r w:rsidRPr="00FC5FA1">
        <w:rPr>
          <w:rFonts w:ascii="Sakkal Majalla" w:hAnsi="Sakkal Majalla" w:cs="Sakkal Majalla"/>
          <w:sz w:val="28"/>
          <w:szCs w:val="28"/>
          <w:rtl/>
        </w:rPr>
        <w:t xml:space="preserve"> الاستخدام المفرط للمواد الكيميائية في الزراعة الهيدروكربونات العطرية والمعادن السامة المرتبطة بالمنتجات النفطيّة</w:t>
      </w:r>
      <w:r w:rsidR="0013615D" w:rsidRPr="00FC5FA1">
        <w:rPr>
          <w:rFonts w:ascii="Sakkal Majalla" w:hAnsi="Sakkal Majalla" w:cs="Sakkal Majalla"/>
          <w:sz w:val="28"/>
          <w:szCs w:val="28"/>
          <w:rtl/>
        </w:rPr>
        <w:t>،</w:t>
      </w:r>
      <w:r w:rsidRPr="00FC5FA1">
        <w:rPr>
          <w:rFonts w:ascii="Sakkal Majalla" w:hAnsi="Sakkal Majalla" w:cs="Sakkal Majalla"/>
          <w:sz w:val="28"/>
          <w:szCs w:val="28"/>
          <w:rtl/>
        </w:rPr>
        <w:t xml:space="preserve"> عمليات التعدين والصهر التي تحدث في ظروف بيئية سيئة الأنشطة الصناعية المختلفة.</w:t>
      </w:r>
    </w:p>
    <w:p w14:paraId="089F6B0C" w14:textId="021364E9"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w:t>
      </w:r>
      <w:r w:rsidR="00E55A78" w:rsidRPr="00FC5FA1">
        <w:rPr>
          <w:rFonts w:ascii="Sakkal Majalla" w:hAnsi="Sakkal Majalla" w:cs="Sakkal Majalla"/>
          <w:sz w:val="28"/>
          <w:szCs w:val="28"/>
          <w:rtl/>
        </w:rPr>
        <w:t xml:space="preserve">( </w:t>
      </w:r>
      <w:proofErr w:type="spellStart"/>
      <w:r w:rsidR="00E55A78" w:rsidRPr="00FC5FA1">
        <w:rPr>
          <w:rFonts w:ascii="Sakkal Majalla" w:hAnsi="Sakkal Majalla" w:cs="Sakkal Majalla"/>
          <w:sz w:val="28"/>
          <w:szCs w:val="28"/>
          <w:rtl/>
        </w:rPr>
        <w:t>كراتيف</w:t>
      </w:r>
      <w:proofErr w:type="spellEnd"/>
      <w:r w:rsidR="00E55A78" w:rsidRPr="00FC5FA1">
        <w:rPr>
          <w:rFonts w:ascii="Sakkal Majalla" w:hAnsi="Sakkal Majalla" w:cs="Sakkal Majalla"/>
          <w:sz w:val="28"/>
          <w:szCs w:val="28"/>
          <w:rtl/>
        </w:rPr>
        <w:t>، 2023)</w:t>
      </w:r>
    </w:p>
    <w:p w14:paraId="687C30A0" w14:textId="77777777" w:rsidR="0013615D" w:rsidRPr="00FC5FA1" w:rsidRDefault="009B08C5" w:rsidP="00A06FA6">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tl/>
        </w:rPr>
      </w:pPr>
      <w:r w:rsidRPr="00FC5FA1">
        <w:rPr>
          <w:rFonts w:ascii="Sakkal Majalla" w:hAnsi="Sakkal Majalla" w:cs="Sakkal Majalla"/>
          <w:b/>
          <w:bCs/>
          <w:sz w:val="28"/>
          <w:szCs w:val="28"/>
          <w:rtl/>
        </w:rPr>
        <w:t>التلوث غير محدد المصدر</w:t>
      </w:r>
      <w:r w:rsidR="0013615D" w:rsidRPr="00FC5FA1">
        <w:rPr>
          <w:rFonts w:ascii="Sakkal Majalla" w:hAnsi="Sakkal Majalla" w:cs="Sakkal Majalla"/>
          <w:b/>
          <w:bCs/>
          <w:sz w:val="28"/>
          <w:szCs w:val="28"/>
          <w:rtl/>
        </w:rPr>
        <w:t>:</w:t>
      </w:r>
    </w:p>
    <w:p w14:paraId="3EF29135" w14:textId="25F2A868" w:rsidR="0013615D" w:rsidRPr="00FC5FA1" w:rsidRDefault="0013615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ي</w:t>
      </w:r>
      <w:r w:rsidR="009B08C5" w:rsidRPr="00FC5FA1">
        <w:rPr>
          <w:rFonts w:ascii="Sakkal Majalla" w:hAnsi="Sakkal Majalla" w:cs="Sakkal Majalla"/>
          <w:sz w:val="28"/>
          <w:szCs w:val="28"/>
          <w:rtl/>
        </w:rPr>
        <w:t>شير التلوث غير محدد المصدر أو التلوّث المنتشر إلى التلوث الذي يتراكم في التربة ممتداً لمساحات شاسعة، حيث لا يُمكن تحديد مصدره بسهولة؛ نظراً إلى وجود عدّة مصادر تتسبب في حدوثه، مما يساهم في انتشاره على مدى أكبر في الهواء والماء والتربة، لذلك فإنّ تحديد نطاقه المكاني وتتبعه يُعدّ تحدياً صعباً، لذا يحتاج العلماء إلى زيادة جهودهم العلمية والتقنية لاكتشاف وتطوير طرق جديدة للتمكن من قياس ورصد وفهم مصادر هذا النوع من</w:t>
      </w:r>
      <w:r w:rsidRPr="00FC5FA1">
        <w:rPr>
          <w:rFonts w:ascii="Sakkal Majalla" w:hAnsi="Sakkal Majalla" w:cs="Sakkal Majalla"/>
          <w:sz w:val="28"/>
          <w:szCs w:val="28"/>
          <w:rtl/>
        </w:rPr>
        <w:t xml:space="preserve"> التلوث، ومدى انتشاره في الكوكب ، </w:t>
      </w:r>
      <w:r w:rsidR="009B08C5" w:rsidRPr="00FC5FA1">
        <w:rPr>
          <w:rFonts w:ascii="Sakkal Majalla" w:hAnsi="Sakkal Majalla" w:cs="Sakkal Majalla"/>
          <w:sz w:val="28"/>
          <w:szCs w:val="28"/>
          <w:rtl/>
        </w:rPr>
        <w:t xml:space="preserve"> ومن الأمثلة على مصادر التلوث غير محددة </w:t>
      </w:r>
      <w:r w:rsidRPr="00FC5FA1">
        <w:rPr>
          <w:rFonts w:ascii="Sakkal Majalla" w:hAnsi="Sakkal Majalla" w:cs="Sakkal Majalla"/>
          <w:sz w:val="28"/>
          <w:szCs w:val="28"/>
          <w:rtl/>
        </w:rPr>
        <w:t>المصدر ما يلي:</w:t>
      </w:r>
      <w:r w:rsidR="00E55A78" w:rsidRPr="00FC5FA1">
        <w:rPr>
          <w:rFonts w:ascii="Sakkal Majalla" w:hAnsi="Sakkal Majalla" w:cs="Sakkal Majalla"/>
          <w:sz w:val="28"/>
          <w:szCs w:val="28"/>
          <w:rtl/>
        </w:rPr>
        <w:t xml:space="preserve"> ( حبش، 2023)</w:t>
      </w:r>
    </w:p>
    <w:p w14:paraId="6E991828" w14:textId="0B0E79A2"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lastRenderedPageBreak/>
        <w:t xml:space="preserve"> الطاقة النووية. مخلفات الأسلحة التخلص من النفايات بشكل غير </w:t>
      </w:r>
      <w:proofErr w:type="spellStart"/>
      <w:r w:rsidRPr="00FC5FA1">
        <w:rPr>
          <w:rFonts w:ascii="Sakkal Majalla" w:hAnsi="Sakkal Majalla" w:cs="Sakkal Majalla"/>
          <w:sz w:val="28"/>
          <w:szCs w:val="28"/>
          <w:rtl/>
        </w:rPr>
        <w:t>ملائم</w:t>
      </w:r>
      <w:r w:rsidR="0013615D" w:rsidRPr="00FC5FA1">
        <w:rPr>
          <w:rFonts w:ascii="Sakkal Majalla" w:hAnsi="Sakkal Majalla" w:cs="Sakkal Majalla"/>
          <w:sz w:val="28"/>
          <w:szCs w:val="28"/>
          <w:rtl/>
        </w:rPr>
        <w:t>ن</w:t>
      </w:r>
      <w:proofErr w:type="spellEnd"/>
      <w:r w:rsidRPr="00FC5FA1">
        <w:rPr>
          <w:rFonts w:ascii="Sakkal Majalla" w:hAnsi="Sakkal Majalla" w:cs="Sakkal Majalla"/>
          <w:sz w:val="28"/>
          <w:szCs w:val="28"/>
          <w:rtl/>
        </w:rPr>
        <w:t xml:space="preserve"> تسرب النفايات السائلة إلى التجمعات المائية أو بالقرب منها المخلفات الناتجة عن عمليات معالجة مياه الصرف الصحّي</w:t>
      </w:r>
      <w:r w:rsidR="0013615D" w:rsidRPr="00FC5FA1">
        <w:rPr>
          <w:rFonts w:ascii="Sakkal Majalla" w:hAnsi="Sakkal Majalla" w:cs="Sakkal Majalla"/>
          <w:sz w:val="28"/>
          <w:szCs w:val="28"/>
          <w:rtl/>
        </w:rPr>
        <w:t>-</w:t>
      </w:r>
      <w:r w:rsidRPr="00FC5FA1">
        <w:rPr>
          <w:rFonts w:ascii="Sakkal Majalla" w:hAnsi="Sakkal Majalla" w:cs="Sakkal Majalla"/>
          <w:sz w:val="28"/>
          <w:szCs w:val="28"/>
          <w:rtl/>
        </w:rPr>
        <w:t xml:space="preserve"> المبيدات الحشرية والأسمدة المُستخدَمة في الزراعة</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الملوثات العضوية الثابتة</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المغذيات الفائضة عن الحاجة، والكيماويات الزراعية التي يتمّ نقلها عن طريق الجريان السطحي إلى الأنهار</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الفيضانات</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تآكل التربة</w:t>
      </w:r>
      <w:r w:rsidR="0013615D"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 xml:space="preserve"> ترسيب الغلاف الجوي، حيث ساهم نقل الغلاف الجوي للملوثات الطبيعية أو الناتجة عن البشر من مناطق معينة وترسيبها في مناطق أخرى في زيادة كميات المعادن في الطبقات العليا من التربة.</w:t>
      </w:r>
      <w:r w:rsidR="00E55A78" w:rsidRPr="00FC5FA1">
        <w:rPr>
          <w:rFonts w:ascii="Sakkal Majalla" w:hAnsi="Sakkal Majalla" w:cs="Sakkal Majalla"/>
          <w:sz w:val="28"/>
          <w:szCs w:val="28"/>
          <w:rtl/>
        </w:rPr>
        <w:t xml:space="preserve"> ( حبش، 2023)</w:t>
      </w:r>
    </w:p>
    <w:p w14:paraId="0CECD4DB" w14:textId="7A8D796B" w:rsidR="0013615D" w:rsidRPr="00D25EB3" w:rsidRDefault="00D25EB3" w:rsidP="00D25EB3">
      <w:pPr>
        <w:outlineLvl w:val="3"/>
        <w:rPr>
          <w:rFonts w:ascii="Sakkal Majalla" w:hAnsi="Sakkal Majalla" w:cs="Sakkal Majalla"/>
          <w:b/>
          <w:bCs/>
          <w:sz w:val="32"/>
          <w:szCs w:val="32"/>
          <w:rtl/>
        </w:rPr>
      </w:pPr>
      <w:bookmarkStart w:id="49" w:name="_Toc172082014"/>
      <w:r>
        <w:rPr>
          <w:rFonts w:ascii="Sakkal Majalla" w:hAnsi="Sakkal Majalla" w:cs="Sakkal Majalla" w:hint="cs"/>
          <w:b/>
          <w:bCs/>
          <w:sz w:val="32"/>
          <w:szCs w:val="32"/>
          <w:rtl/>
        </w:rPr>
        <w:t xml:space="preserve">3.3.1.2 </w:t>
      </w:r>
      <w:r w:rsidR="0013615D" w:rsidRPr="00D25EB3">
        <w:rPr>
          <w:rFonts w:ascii="Sakkal Majalla" w:hAnsi="Sakkal Majalla" w:cs="Sakkal Majalla"/>
          <w:b/>
          <w:bCs/>
          <w:sz w:val="32"/>
          <w:szCs w:val="32"/>
          <w:rtl/>
        </w:rPr>
        <w:t>أنواع ملوثات التربة:</w:t>
      </w:r>
      <w:bookmarkEnd w:id="49"/>
    </w:p>
    <w:p w14:paraId="136B21F5" w14:textId="4142AD1C" w:rsidR="0013615D" w:rsidRPr="00FC5FA1" w:rsidRDefault="0013615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أهم أنواع ملوثات التربة: العوامل البيولوجية وبعض الأنشطة البشرية، بدءاً بالعمليات الزراعية التي تستخدم فيها العديد من المواد الكيميائية لإبادة الآفات الزراعية، بالإضافة إلى النفايات الحضرية والصناعية، وانتهاءً بالانبعاثات الإشعاعية التي تؤدي إلى تلوث التربة بمختلف أنواعها، تعتبر المواد السامة من أهم العوامل التي تؤدي إلى تلوث التربة. ويمكن تلخيصها على النحو التالي:</w:t>
      </w:r>
      <w:r w:rsidR="00E55A78" w:rsidRPr="00FC5FA1">
        <w:rPr>
          <w:rFonts w:ascii="Sakkal Majalla" w:hAnsi="Sakkal Majalla" w:cs="Sakkal Majalla"/>
          <w:sz w:val="28"/>
          <w:szCs w:val="28"/>
          <w:rtl/>
        </w:rPr>
        <w:t xml:space="preserve"> ( الطفيل، 2021)</w:t>
      </w:r>
    </w:p>
    <w:p w14:paraId="0ED9B89A"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العوامل الحيوية: تصل هذه العوامل إلى التربة وتلوثها عن طريق تسرب السماد، والفضلات البشرية والحيوانية إلى التربة. </w:t>
      </w:r>
    </w:p>
    <w:p w14:paraId="73674FCD"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الأنشطة الزراعية: تؤدي المواد المُستخدَمة في الزراعة، كالمبيدات الحشرية، ومبيدات الأعشاب الضارة، والأسمدة، وغيرها إلى تلويث تربة المحاصيل الزراعية. </w:t>
      </w:r>
    </w:p>
    <w:p w14:paraId="490AE621"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الملوثات الإشعاعيّة: يؤدي تسرب الملوثات المشعّة، كالراديوم، والثوريوم، واليورانيوم، والنيتروجين، وغيرها إلى التربة إلى جعلها تربة سامة وغير صالحة للاستخدام.</w:t>
      </w:r>
    </w:p>
    <w:p w14:paraId="4EED35F7"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النفايات الحضرية: هي المواد الناتجة عن القمامة، والمخلفات الجافة الناتجة عن معالجة مياه الصرف الصحي ومياه الشرب، ومياه الصرف الصحّي الناتجة عن الفضلات المنزلية والتجارية. </w:t>
      </w:r>
    </w:p>
    <w:p w14:paraId="09E01103"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lastRenderedPageBreak/>
        <w:t xml:space="preserve">مخلّفات المصانع: هي المخلفات الناتجة عن صناعة الفولاذ، والمبيدات الحشرية، والمنسوجات، والأدوية، والزجاج، والإسمنت، والبترول، وغيرها. </w:t>
      </w:r>
    </w:p>
    <w:p w14:paraId="3B1EB211" w14:textId="44065D79" w:rsidR="0013615D" w:rsidRPr="00D25EB3" w:rsidRDefault="00D25EB3" w:rsidP="00D25EB3">
      <w:pPr>
        <w:outlineLvl w:val="3"/>
        <w:rPr>
          <w:rFonts w:ascii="Sakkal Majalla" w:hAnsi="Sakkal Majalla" w:cs="Sakkal Majalla"/>
          <w:b/>
          <w:bCs/>
          <w:sz w:val="32"/>
          <w:szCs w:val="32"/>
          <w:rtl/>
        </w:rPr>
      </w:pPr>
      <w:bookmarkStart w:id="50" w:name="_Toc172082015"/>
      <w:r>
        <w:rPr>
          <w:rFonts w:ascii="Sakkal Majalla" w:hAnsi="Sakkal Majalla" w:cs="Sakkal Majalla" w:hint="cs"/>
          <w:b/>
          <w:bCs/>
          <w:sz w:val="32"/>
          <w:szCs w:val="32"/>
          <w:rtl/>
        </w:rPr>
        <w:t xml:space="preserve">4.3.1.2 </w:t>
      </w:r>
      <w:r w:rsidR="009B08C5" w:rsidRPr="00D25EB3">
        <w:rPr>
          <w:rFonts w:ascii="Sakkal Majalla" w:hAnsi="Sakkal Majalla" w:cs="Sakkal Majalla"/>
          <w:b/>
          <w:bCs/>
          <w:sz w:val="32"/>
          <w:szCs w:val="32"/>
          <w:rtl/>
        </w:rPr>
        <w:t>آثار تلوث التربة</w:t>
      </w:r>
      <w:r w:rsidR="0013615D" w:rsidRPr="00D25EB3">
        <w:rPr>
          <w:rFonts w:ascii="Sakkal Majalla" w:hAnsi="Sakkal Majalla" w:cs="Sakkal Majalla"/>
          <w:b/>
          <w:bCs/>
          <w:sz w:val="32"/>
          <w:szCs w:val="32"/>
          <w:rtl/>
        </w:rPr>
        <w:t>:</w:t>
      </w:r>
      <w:bookmarkEnd w:id="50"/>
    </w:p>
    <w:p w14:paraId="5D886548" w14:textId="3754F0C4" w:rsidR="0013615D" w:rsidRPr="00FC5FA1" w:rsidRDefault="0013615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يسبب تلوث التربة اضطرابات كبيرة في التوازن البيئي، مما يعرض صحة جميع الكائنات الحية للخطر ومن أهم آثار تلوث التربة ما يلي:</w:t>
      </w:r>
      <w:r w:rsidR="00E55A78" w:rsidRPr="00FC5FA1">
        <w:rPr>
          <w:rFonts w:ascii="Sakkal Majalla" w:hAnsi="Sakkal Majalla" w:cs="Sakkal Majalla"/>
          <w:sz w:val="28"/>
          <w:szCs w:val="28"/>
          <w:rtl/>
        </w:rPr>
        <w:t xml:space="preserve"> </w:t>
      </w:r>
      <w:proofErr w:type="gramStart"/>
      <w:r w:rsidR="00E55A78" w:rsidRPr="00FC5FA1">
        <w:rPr>
          <w:rFonts w:ascii="Sakkal Majalla" w:hAnsi="Sakkal Majalla" w:cs="Sakkal Majalla"/>
          <w:sz w:val="28"/>
          <w:szCs w:val="28"/>
          <w:rtl/>
        </w:rPr>
        <w:t>( سالم</w:t>
      </w:r>
      <w:proofErr w:type="gramEnd"/>
      <w:r w:rsidR="00E55A78" w:rsidRPr="00FC5FA1">
        <w:rPr>
          <w:rFonts w:ascii="Sakkal Majalla" w:hAnsi="Sakkal Majalla" w:cs="Sakkal Majalla"/>
          <w:sz w:val="28"/>
          <w:szCs w:val="28"/>
          <w:rtl/>
        </w:rPr>
        <w:t>، 2023)</w:t>
      </w:r>
    </w:p>
    <w:p w14:paraId="53C6739C"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التسبب بالعديد من المخاطر الصحية نتيجة الاتصال المباشر (كاستخدام الأراضي المليئة بالملوثات)، وغير المباشر (كشرب المياه الملوثة الموجودة في المنطقة) بالتربة الملوّثة، مثل: الصداع النصفي، والغثيان، والتعب، وغيرها من المشاكل الصحية.</w:t>
      </w:r>
    </w:p>
    <w:p w14:paraId="70A238FB"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عدم نمو المحاصيل في التربة الملوثة، وإن حدث ذلك فإنّ النباتات سوف تمتص المواد الكيميائية السامة من التربة، مما قد يؤدي إلى العديد من المشاكل الصحيّة لمستهلكيها. </w:t>
      </w:r>
    </w:p>
    <w:p w14:paraId="7888BF78" w14:textId="77777777"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زيادة ملوحة التربة، عندها تصبح الأرض غير صالحة للزراعة وقاحلة. جفاف التربة، وتدمير خصوبتها، وقتل الكائنات الحية المفيدة التي تعيش فيها، بل قد يصل تأثر التلوث إلى الكائنات المفترسة كالطيور التي ستغيّر مكان عيشها للحصول على طعامها. </w:t>
      </w:r>
    </w:p>
    <w:p w14:paraId="43E57886" w14:textId="1E0631B2" w:rsidR="0013615D" w:rsidRPr="00D25EB3" w:rsidRDefault="00D25EB3" w:rsidP="00D25EB3">
      <w:pPr>
        <w:outlineLvl w:val="3"/>
        <w:rPr>
          <w:rFonts w:ascii="Sakkal Majalla" w:hAnsi="Sakkal Majalla" w:cs="Sakkal Majalla"/>
          <w:b/>
          <w:bCs/>
          <w:sz w:val="32"/>
          <w:szCs w:val="32"/>
          <w:rtl/>
        </w:rPr>
      </w:pPr>
      <w:bookmarkStart w:id="51" w:name="_Toc172082016"/>
      <w:r>
        <w:rPr>
          <w:rFonts w:ascii="Sakkal Majalla" w:hAnsi="Sakkal Majalla" w:cs="Sakkal Majalla" w:hint="cs"/>
          <w:b/>
          <w:bCs/>
          <w:sz w:val="32"/>
          <w:szCs w:val="32"/>
          <w:rtl/>
        </w:rPr>
        <w:t xml:space="preserve">5.3.1.2 </w:t>
      </w:r>
      <w:r w:rsidR="009B08C5" w:rsidRPr="00D25EB3">
        <w:rPr>
          <w:rFonts w:ascii="Sakkal Majalla" w:hAnsi="Sakkal Majalla" w:cs="Sakkal Majalla"/>
          <w:b/>
          <w:bCs/>
          <w:sz w:val="32"/>
          <w:szCs w:val="32"/>
          <w:rtl/>
        </w:rPr>
        <w:t xml:space="preserve">حلول مشكلة تلوث التربة </w:t>
      </w:r>
      <w:r w:rsidR="0013615D" w:rsidRPr="00D25EB3">
        <w:rPr>
          <w:rFonts w:ascii="Sakkal Majalla" w:hAnsi="Sakkal Majalla" w:cs="Sakkal Majalla"/>
          <w:b/>
          <w:bCs/>
          <w:sz w:val="32"/>
          <w:szCs w:val="32"/>
          <w:rtl/>
        </w:rPr>
        <w:t>:</w:t>
      </w:r>
      <w:bookmarkEnd w:id="51"/>
    </w:p>
    <w:p w14:paraId="57351256" w14:textId="1E4C1D78" w:rsidR="0013615D" w:rsidRPr="00FC5FA1" w:rsidRDefault="009B08C5"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هناك بعض الحلول المقترحة للتحكم في تلوث التربة، فيما يأتي أهمّها:</w:t>
      </w:r>
      <w:r w:rsidR="00E55A78" w:rsidRPr="00FC5FA1">
        <w:rPr>
          <w:rFonts w:ascii="Sakkal Majalla" w:hAnsi="Sakkal Majalla" w:cs="Sakkal Majalla"/>
          <w:sz w:val="28"/>
          <w:szCs w:val="28"/>
          <w:rtl/>
        </w:rPr>
        <w:t xml:space="preserve"> ( بالحسين، 2021)</w:t>
      </w:r>
    </w:p>
    <w:p w14:paraId="2482AFC5" w14:textId="77777777" w:rsidR="0013615D"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تقنيات الاستخراج والفصل: تشمل تقنية الاستخلاص إزالة بعض المعادن مثل الكادميوم، والنحاس، والزنك، والنيكل، والكروم، والزرنيخ، والمركبات الفلزية العضوية، والسيانيد، وغيرها بواسطة محلول هيدروكسيد الصوديوم، بينما يتمّ تطبيق تقنية الفصل عند تلوث التربة الناعمة أو خشنة الحبيبات، حيث يتمّ فصل التربة إلى أجزاء بناءً على حجم الحبيبات، أو الوزن النوعي، أو سرعة الترسيب. </w:t>
      </w:r>
    </w:p>
    <w:p w14:paraId="75338D75" w14:textId="77777777" w:rsidR="0013615D"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lastRenderedPageBreak/>
        <w:t xml:space="preserve">الطرق الحرارية: وتتمّ من خلال: إزالة الملوثات بواسطة عملية التبخر عن طريق نقل الحرارة بشكل مباشرة من خلال الهواء الساخن أو اللهب، أو بشكل غير مباشر، وتدمير الملوثات عند درجة حرارة مناسبة بشكل مباشر أو غير مباشر، ثم يتمّ معالجة الغاز الصاعد من جهاز التسخين لإزالة الملوثات أو المواد غير المرغوب فيها. </w:t>
      </w:r>
    </w:p>
    <w:p w14:paraId="440AD99F" w14:textId="77777777" w:rsidR="0013615D"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التجريد بالبخار: وتتمثل بحقن البخار في التربة للمساهمة في تبخر الملوثات المتطايرة بغض النظر عما إذا كانت قابلة للذوبان في الماء أم لا.</w:t>
      </w:r>
    </w:p>
    <w:p w14:paraId="324AD92B" w14:textId="49DAEEF3" w:rsidR="00895F2E"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الطرق الكيميائية: تتمّ معالجة التربة من خلال وضعها في </w:t>
      </w:r>
      <w:proofErr w:type="spellStart"/>
      <w:r w:rsidRPr="00A06FA6">
        <w:rPr>
          <w:rFonts w:ascii="Sakkal Majalla" w:hAnsi="Sakkal Majalla" w:cs="Sakkal Majalla"/>
          <w:sz w:val="28"/>
          <w:szCs w:val="28"/>
          <w:rtl/>
        </w:rPr>
        <w:t>مُستعلِق</w:t>
      </w:r>
      <w:proofErr w:type="spellEnd"/>
      <w:r w:rsidRPr="00A06FA6">
        <w:rPr>
          <w:rFonts w:ascii="Sakkal Majalla" w:hAnsi="Sakkal Majalla" w:cs="Sakkal Majalla"/>
          <w:sz w:val="28"/>
          <w:szCs w:val="28"/>
          <w:rtl/>
        </w:rPr>
        <w:t xml:space="preserve"> </w:t>
      </w:r>
      <w:r w:rsidR="0013615D" w:rsidRPr="00A06FA6">
        <w:rPr>
          <w:rFonts w:ascii="Sakkal Majalla" w:hAnsi="Sakkal Majalla" w:cs="Sakkal Majalla"/>
          <w:sz w:val="28"/>
          <w:szCs w:val="28"/>
          <w:rtl/>
        </w:rPr>
        <w:t xml:space="preserve"> </w:t>
      </w:r>
      <w:r w:rsidRPr="00A06FA6">
        <w:rPr>
          <w:rFonts w:ascii="Sakkal Majalla" w:hAnsi="Sakkal Majalla" w:cs="Sakkal Majalla"/>
          <w:sz w:val="28"/>
          <w:szCs w:val="28"/>
          <w:rtl/>
        </w:rPr>
        <w:t xml:space="preserve">يحتوي على محلول مناسب، ويجب أن يكون الاتصال بين التربة والمحلول الكيميائي أساسياً، كما يجب تكرار العملية حتى يتمّ التأكد من أنّ عملية إزالة السموم قد انتهت. </w:t>
      </w:r>
    </w:p>
    <w:p w14:paraId="716D80DE" w14:textId="5CAB4C7B" w:rsidR="00895F2E"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طرق المعالجة الميكروبية: تُعدّ أكثر الطرق الفعالية؛ بسبب قدرتها على التعامل مع أغلب الملوثات العضوية، مثل: الفينول، والهيدروكربونات متعددة الكلور، والنفط ومنتجاته، والديوكسينات، حيث يتمّ حفر حفرة في التربة، ووضع </w:t>
      </w:r>
      <w:proofErr w:type="spellStart"/>
      <w:r w:rsidRPr="00A06FA6">
        <w:rPr>
          <w:rFonts w:ascii="Sakkal Majalla" w:hAnsi="Sakkal Majalla" w:cs="Sakkal Majalla"/>
          <w:sz w:val="28"/>
          <w:szCs w:val="28"/>
          <w:rtl/>
        </w:rPr>
        <w:t>الميكروبيات</w:t>
      </w:r>
      <w:proofErr w:type="spellEnd"/>
      <w:r w:rsidRPr="00A06FA6">
        <w:rPr>
          <w:rFonts w:ascii="Sakkal Majalla" w:hAnsi="Sakkal Majalla" w:cs="Sakkal Majalla"/>
          <w:sz w:val="28"/>
          <w:szCs w:val="28"/>
          <w:rtl/>
        </w:rPr>
        <w:t xml:space="preserve"> فوقها باستخدام العديد من التقنيات كالتسميد، أو الحراثة، وغيرها. </w:t>
      </w:r>
      <w:r w:rsidR="00E55A78" w:rsidRPr="00A06FA6">
        <w:rPr>
          <w:rFonts w:ascii="Sakkal Majalla" w:hAnsi="Sakkal Majalla" w:cs="Sakkal Majalla"/>
          <w:sz w:val="28"/>
          <w:szCs w:val="28"/>
          <w:rtl/>
        </w:rPr>
        <w:t xml:space="preserve"> ( بالحسين، 2021)</w:t>
      </w:r>
    </w:p>
    <w:p w14:paraId="3EA7BB4A" w14:textId="77777777" w:rsidR="00895F2E"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التقليل من استخدام الكيماويات الزراعية: كاستخدام الأسمدة، والمبيدات الكيميائية واستبدالها بالأسمدة والمبيدات الحيوية. </w:t>
      </w:r>
    </w:p>
    <w:p w14:paraId="0ADFBD88" w14:textId="77777777" w:rsidR="00895F2E"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إعادة استخدام بعض المواد: كالأواني الزجاجية، والأكياس البلاستيكية، والورق، والملابس عوضاً عن التخلص منها، والذي يؤدي إلى التقليل من التلوث بالنفايات الصلبة. </w:t>
      </w:r>
    </w:p>
    <w:p w14:paraId="1A4B39AE" w14:textId="77777777" w:rsidR="00895F2E"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إعادة تدوير المواد: يُساهم إعادة تدوير بعض المواد كالورق، وبعض أنواع البلاستيك، والزجاج في الحفاظ على الموارد الطبيعية والحد من زيادة حجم النفايات، إذ إنّ إعادة تدوير 1 طن من الورق يساهم في الحفاظ على 17 شجرة من القطع والتدمير. </w:t>
      </w:r>
    </w:p>
    <w:p w14:paraId="73074F98" w14:textId="77777777" w:rsidR="00895F2E"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Pr>
      </w:pPr>
      <w:r w:rsidRPr="00A06FA6">
        <w:rPr>
          <w:rFonts w:ascii="Sakkal Majalla" w:hAnsi="Sakkal Majalla" w:cs="Sakkal Majalla"/>
          <w:sz w:val="28"/>
          <w:szCs w:val="28"/>
          <w:rtl/>
        </w:rPr>
        <w:t xml:space="preserve">إعادة التشجير: ويساهم في الحد من خسارة الأراضي، وتقليل تعرية التربة، وزيادة خصوبتها، وذلك من خلال زراعة النباتات، مناوبة المحاصيل، أو زرع أكثر من محصول بنفس المكان في نفس الوقت. </w:t>
      </w:r>
    </w:p>
    <w:p w14:paraId="5DEE66E9" w14:textId="698BE2E2" w:rsidR="009B08C5" w:rsidRPr="00A06FA6" w:rsidRDefault="009B08C5" w:rsidP="00A06FA6">
      <w:pPr>
        <w:pStyle w:val="a5"/>
        <w:numPr>
          <w:ilvl w:val="0"/>
          <w:numId w:val="73"/>
        </w:numPr>
        <w:spacing w:before="100" w:beforeAutospacing="1" w:after="100" w:afterAutospacing="1" w:line="360" w:lineRule="auto"/>
        <w:ind w:left="281"/>
        <w:jc w:val="both"/>
        <w:rPr>
          <w:rFonts w:ascii="Sakkal Majalla" w:hAnsi="Sakkal Majalla" w:cs="Sakkal Majalla"/>
          <w:sz w:val="28"/>
          <w:szCs w:val="28"/>
          <w:rtl/>
        </w:rPr>
      </w:pPr>
      <w:r w:rsidRPr="00A06FA6">
        <w:rPr>
          <w:rFonts w:ascii="Sakkal Majalla" w:hAnsi="Sakkal Majalla" w:cs="Sakkal Majalla"/>
          <w:sz w:val="28"/>
          <w:szCs w:val="28"/>
          <w:rtl/>
        </w:rPr>
        <w:lastRenderedPageBreak/>
        <w:t xml:space="preserve">معالجة النفايات الصلبة: ويتمّ ذلك باستخدام طرق مادية، أو كيميائية، أو بيولوجية، بحيث تصبح أقل خطورة على التربة، وذلك من خلال: معادلة الحموضة </w:t>
      </w:r>
      <w:proofErr w:type="spellStart"/>
      <w:r w:rsidRPr="00A06FA6">
        <w:rPr>
          <w:rFonts w:ascii="Sakkal Majalla" w:hAnsi="Sakkal Majalla" w:cs="Sakkal Majalla"/>
          <w:sz w:val="28"/>
          <w:szCs w:val="28"/>
          <w:rtl/>
        </w:rPr>
        <w:t>والقلوبة</w:t>
      </w:r>
      <w:proofErr w:type="spellEnd"/>
      <w:r w:rsidRPr="00A06FA6">
        <w:rPr>
          <w:rFonts w:ascii="Sakkal Majalla" w:hAnsi="Sakkal Majalla" w:cs="Sakkal Majalla"/>
          <w:sz w:val="28"/>
          <w:szCs w:val="28"/>
          <w:rtl/>
        </w:rPr>
        <w:t xml:space="preserve"> للنفايات، بحيث تصبح المواد غير القابلة للتحلل قابلة للتفكك تحت شروط معينة قبل التخلص منها. دفن النفايات في المناطق البعيدة عن الأحياء السكنية</w:t>
      </w:r>
      <w:r w:rsidR="00895F2E" w:rsidRPr="00A06FA6">
        <w:rPr>
          <w:rFonts w:ascii="Sakkal Majalla" w:hAnsi="Sakkal Majalla" w:cs="Sakkal Majalla"/>
          <w:sz w:val="28"/>
          <w:szCs w:val="28"/>
          <w:rtl/>
        </w:rPr>
        <w:t>.</w:t>
      </w:r>
    </w:p>
    <w:p w14:paraId="1DEEE764" w14:textId="129766EC" w:rsidR="005A2D29" w:rsidRPr="00FC5FA1" w:rsidRDefault="005A2D29"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br w:type="page"/>
      </w:r>
    </w:p>
    <w:p w14:paraId="555415B1" w14:textId="6A85ABEB" w:rsidR="009B08C5" w:rsidRPr="00A06FA6" w:rsidRDefault="005A2D29" w:rsidP="00A06FA6">
      <w:pPr>
        <w:jc w:val="center"/>
        <w:outlineLvl w:val="1"/>
        <w:rPr>
          <w:rFonts w:ascii="Sakkal Majalla" w:hAnsi="Sakkal Majalla" w:cs="Sakkal Majalla"/>
          <w:b/>
          <w:bCs/>
          <w:sz w:val="36"/>
          <w:szCs w:val="36"/>
          <w:rtl/>
        </w:rPr>
      </w:pPr>
      <w:bookmarkStart w:id="52" w:name="_Toc172082017"/>
      <w:bookmarkStart w:id="53" w:name="_Toc172763250"/>
      <w:r w:rsidRPr="00A06FA6">
        <w:rPr>
          <w:rFonts w:ascii="Sakkal Majalla" w:hAnsi="Sakkal Majalla" w:cs="Sakkal Majalla"/>
          <w:b/>
          <w:bCs/>
          <w:sz w:val="36"/>
          <w:szCs w:val="36"/>
          <w:rtl/>
        </w:rPr>
        <w:lastRenderedPageBreak/>
        <w:t>المبحث الثاني: سلامة العاملين</w:t>
      </w:r>
      <w:bookmarkEnd w:id="52"/>
      <w:bookmarkEnd w:id="53"/>
    </w:p>
    <w:p w14:paraId="55DA9AA1" w14:textId="042A174E" w:rsidR="007D3917" w:rsidRPr="00D25EB3" w:rsidRDefault="00A06FA6" w:rsidP="00A06FA6">
      <w:pPr>
        <w:outlineLvl w:val="2"/>
        <w:rPr>
          <w:rFonts w:ascii="Sakkal Majalla" w:hAnsi="Sakkal Majalla" w:cs="Sakkal Majalla"/>
          <w:b/>
          <w:bCs/>
          <w:sz w:val="36"/>
          <w:szCs w:val="36"/>
          <w:rtl/>
        </w:rPr>
      </w:pPr>
      <w:bookmarkStart w:id="54" w:name="_Toc172082018"/>
      <w:bookmarkStart w:id="55" w:name="_Toc172763251"/>
      <w:r>
        <w:rPr>
          <w:rFonts w:ascii="Sakkal Majalla" w:hAnsi="Sakkal Majalla" w:cs="Sakkal Majalla" w:hint="cs"/>
          <w:b/>
          <w:bCs/>
          <w:sz w:val="36"/>
          <w:szCs w:val="36"/>
          <w:rtl/>
        </w:rPr>
        <w:t xml:space="preserve">1.2.2 </w:t>
      </w:r>
      <w:r w:rsidR="007D3917" w:rsidRPr="00D25EB3">
        <w:rPr>
          <w:rFonts w:ascii="Sakkal Majalla" w:hAnsi="Sakkal Majalla" w:cs="Sakkal Majalla"/>
          <w:b/>
          <w:bCs/>
          <w:sz w:val="36"/>
          <w:szCs w:val="36"/>
          <w:rtl/>
        </w:rPr>
        <w:t>مقدمة:</w:t>
      </w:r>
      <w:bookmarkEnd w:id="54"/>
      <w:bookmarkEnd w:id="55"/>
    </w:p>
    <w:p w14:paraId="3110BAD1" w14:textId="77777777" w:rsidR="007D3917" w:rsidRPr="00A06FA6" w:rsidRDefault="007D3917" w:rsidP="00A06FA6">
      <w:pPr>
        <w:spacing w:before="100" w:beforeAutospacing="1" w:after="100" w:afterAutospacing="1" w:line="360" w:lineRule="auto"/>
        <w:ind w:firstLine="720"/>
        <w:jc w:val="both"/>
        <w:rPr>
          <w:rFonts w:ascii="Sakkal Majalla" w:hAnsi="Sakkal Majalla" w:cs="Sakkal Majalla"/>
          <w:b/>
          <w:bCs/>
          <w:sz w:val="28"/>
          <w:szCs w:val="28"/>
          <w:rtl/>
        </w:rPr>
      </w:pPr>
      <w:bookmarkStart w:id="56" w:name="_Toc172082019"/>
      <w:r w:rsidRPr="00A06FA6">
        <w:rPr>
          <w:rFonts w:ascii="Sakkal Majalla" w:hAnsi="Sakkal Majalla" w:cs="Sakkal Majalla"/>
          <w:sz w:val="28"/>
          <w:szCs w:val="28"/>
          <w:rtl/>
        </w:rPr>
        <w:t>تعد السلامة في مواقع البناء من أهم القضايا التي يجب التركيز عليها فالبناء، بطبيعته، ينطوي على مجموعة من المخاطر والتحديات التي يمكن أن تؤدي إلى حوادث خطيرة إذا لم يتم التعامل معها بشكل صحيح ومناسب لذلك، فإن الالتزام بأفضل ممارسات السلامة في موقع البناء ليس فقط مسؤولية أخلاقية تجاه العمال، بل هو أيضًا ضرورة قانونية تفرضها الجهات الرقابية والحكومية، وضرورة اقتصادية تسهم في استمرارية ونجاح المشروع.</w:t>
      </w:r>
      <w:bookmarkEnd w:id="56"/>
    </w:p>
    <w:p w14:paraId="70394B1C" w14:textId="532957D7" w:rsidR="007D3917" w:rsidRPr="00FC5FA1" w:rsidRDefault="007D3917" w:rsidP="00FC5FA1">
      <w:pPr>
        <w:spacing w:before="100" w:beforeAutospacing="1" w:after="100" w:afterAutospacing="1" w:line="360" w:lineRule="auto"/>
        <w:ind w:firstLine="720"/>
        <w:jc w:val="both"/>
        <w:rPr>
          <w:rFonts w:ascii="Sakkal Majalla" w:hAnsi="Sakkal Majalla" w:cs="Sakkal Majalla"/>
          <w:sz w:val="28"/>
          <w:szCs w:val="28"/>
        </w:rPr>
      </w:pPr>
      <w:r w:rsidRPr="00FC5FA1">
        <w:rPr>
          <w:rFonts w:ascii="Sakkal Majalla" w:hAnsi="Sakkal Majalla" w:cs="Sakkal Majalla"/>
          <w:sz w:val="28"/>
          <w:szCs w:val="28"/>
          <w:rtl/>
        </w:rPr>
        <w:t>السلامة في مجال البناء ليست مجرد ضرورة، بل تتطلب الاهتمام الدائم والمستمر. يجب عدم اعتبارها أمرًا ثانويًا في أي حال من الأحوال من خلال التزام صارم بأفضل المعايير في سلامة الماكينات والمعدات، الأمان الكهربائي، سلامة الحفر والخنادق، الحماية من الحرائق، التعامل الآمن مع المواد الكيماوية وتخزينها، والإشراف على أمن الموقع والتحكم في الدخول، بالإضافة إلى تنفيذ التفتيش والتدقيق الدوري للسلامة، يمكننا خفض مستوى المخاطر بشكل كبير وضمان بيئة عمل صحية وآمنة.</w:t>
      </w:r>
      <w:r w:rsidR="00E55A78" w:rsidRPr="00FC5FA1">
        <w:rPr>
          <w:rFonts w:ascii="Sakkal Majalla" w:hAnsi="Sakkal Majalla" w:cs="Sakkal Majalla"/>
          <w:sz w:val="28"/>
          <w:szCs w:val="28"/>
          <w:rtl/>
        </w:rPr>
        <w:t xml:space="preserve"> ( بيومي، 2020)</w:t>
      </w:r>
    </w:p>
    <w:p w14:paraId="486F2294" w14:textId="741BAB38" w:rsidR="007D3917" w:rsidRPr="00FC5FA1" w:rsidRDefault="007D3917"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من الضروري أن نتذكر دائما أن كل جهد يبذل لتحسين الإجراءات الأمنية لا يساهم فقط في الرفاهية والأمان للعاملين، ولكنه يعزز أيضا النجاح الكلي للمشروعات والتقدم في الصناعة بأكملها وبينما نستمر في تطوير وابتكار طرق بناء جديدة، يجب أن نجعل السلامة محور كل جهودنا</w:t>
      </w:r>
      <w:r w:rsidR="00E55A78" w:rsidRPr="00FC5FA1">
        <w:rPr>
          <w:rFonts w:ascii="Sakkal Majalla" w:hAnsi="Sakkal Majalla" w:cs="Sakkal Majalla"/>
          <w:sz w:val="28"/>
          <w:szCs w:val="28"/>
          <w:rtl/>
        </w:rPr>
        <w:t xml:space="preserve"> </w:t>
      </w:r>
      <w:r w:rsidRPr="00FC5FA1">
        <w:rPr>
          <w:rFonts w:ascii="Sakkal Majalla" w:hAnsi="Sakkal Majalla" w:cs="Sakkal Majalla"/>
          <w:sz w:val="28"/>
          <w:szCs w:val="28"/>
          <w:rtl/>
        </w:rPr>
        <w:t>من خلال التركيز على السلامة وتطبيق بروتوكولات السلامة الشاملة، يمكننا تعزيز ثقافة السلامة التي ستحقق فوائد طويلة الأمد لصناعة البناء والتشييد</w:t>
      </w:r>
      <w:r w:rsidRPr="00FC5FA1">
        <w:rPr>
          <w:rFonts w:ascii="Sakkal Majalla" w:hAnsi="Sakkal Majalla" w:cs="Sakkal Majalla"/>
          <w:sz w:val="28"/>
          <w:szCs w:val="28"/>
        </w:rPr>
        <w:t>.</w:t>
      </w:r>
    </w:p>
    <w:p w14:paraId="72067BC8" w14:textId="77777777" w:rsidR="003D78D5" w:rsidRDefault="003D78D5">
      <w:pPr>
        <w:bidi w:val="0"/>
        <w:rPr>
          <w:rFonts w:ascii="Sakkal Majalla" w:hAnsi="Sakkal Majalla" w:cs="Sakkal Majalla"/>
          <w:b/>
          <w:bCs/>
          <w:sz w:val="36"/>
          <w:szCs w:val="36"/>
          <w:rtl/>
        </w:rPr>
      </w:pPr>
      <w:bookmarkStart w:id="57" w:name="_Toc172082020"/>
      <w:r>
        <w:rPr>
          <w:rFonts w:ascii="Sakkal Majalla" w:hAnsi="Sakkal Majalla" w:cs="Sakkal Majalla"/>
          <w:b/>
          <w:bCs/>
          <w:sz w:val="36"/>
          <w:szCs w:val="36"/>
          <w:rtl/>
        </w:rPr>
        <w:br w:type="page"/>
      </w:r>
    </w:p>
    <w:p w14:paraId="5DBD255C" w14:textId="1D341496" w:rsidR="009B08C5" w:rsidRPr="00A06FA6" w:rsidRDefault="00A06FA6" w:rsidP="00A06FA6">
      <w:pPr>
        <w:outlineLvl w:val="2"/>
        <w:rPr>
          <w:rFonts w:ascii="Sakkal Majalla" w:hAnsi="Sakkal Majalla" w:cs="Sakkal Majalla"/>
          <w:b/>
          <w:bCs/>
          <w:sz w:val="36"/>
          <w:szCs w:val="36"/>
          <w:rtl/>
        </w:rPr>
      </w:pPr>
      <w:bookmarkStart w:id="58" w:name="_Toc172763252"/>
      <w:r>
        <w:rPr>
          <w:rFonts w:ascii="Sakkal Majalla" w:hAnsi="Sakkal Majalla" w:cs="Sakkal Majalla" w:hint="cs"/>
          <w:b/>
          <w:bCs/>
          <w:sz w:val="36"/>
          <w:szCs w:val="36"/>
          <w:rtl/>
        </w:rPr>
        <w:lastRenderedPageBreak/>
        <w:t xml:space="preserve">2.2.2 </w:t>
      </w:r>
      <w:r w:rsidR="00A03B3B" w:rsidRPr="00A06FA6">
        <w:rPr>
          <w:rFonts w:ascii="Sakkal Majalla" w:hAnsi="Sakkal Majalla" w:cs="Sakkal Majalla"/>
          <w:b/>
          <w:bCs/>
          <w:sz w:val="36"/>
          <w:szCs w:val="36"/>
          <w:rtl/>
        </w:rPr>
        <w:t>تعريف سلامة العاملين:</w:t>
      </w:r>
      <w:bookmarkEnd w:id="57"/>
      <w:bookmarkEnd w:id="58"/>
    </w:p>
    <w:p w14:paraId="167D1249" w14:textId="2F91C4EF"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هي عبارة عن سياسات وإجراءات يتم اتباعها بمواقع العمل للحفاظ على سلامة وصحة العاملين بالموقع، بالإضافة إلى التأكّد من أن بيئة العمل خالية من أي حوادث أو إصابات أو خسائر مادية وبشرية، وخفض احتمالية تكليف صاحب العمل بأي مبالغ إضافية غير متوقعة.</w:t>
      </w:r>
      <w:r w:rsidR="00E55A78" w:rsidRPr="00FC5FA1">
        <w:rPr>
          <w:rFonts w:ascii="Sakkal Majalla" w:hAnsi="Sakkal Majalla" w:cs="Sakkal Majalla"/>
          <w:sz w:val="28"/>
          <w:szCs w:val="28"/>
          <w:rtl/>
          <w:lang w:bidi="ar-EG"/>
        </w:rPr>
        <w:t xml:space="preserve"> ( سالم، 2023)</w:t>
      </w:r>
    </w:p>
    <w:p w14:paraId="75C5FCDD" w14:textId="6CDBC7EC" w:rsidR="005F3772" w:rsidRPr="00FC5FA1" w:rsidRDefault="005F3772"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تعرف السلامة والصحة المهنية بأنها العلم الذي يهتم بالحفاظ على سلامة وصحة الأنسان، وذلك بتوفير بيئات عمل آمنة خالية من مسببات الحوادث أو الإصابات والأمراض المهنية وهي تشمل جميع الاحتياطات والإجراءات الوقائية والفنية والطبية التي تهدف إلى إيجاد بيئة عمل آمنة خالية من جميع المخاطر والأمراض التي تهدد حياة وصحة الأفراد في العمل.</w:t>
      </w:r>
      <w:r w:rsidR="00E55A78" w:rsidRPr="00FC5FA1">
        <w:rPr>
          <w:rFonts w:ascii="Sakkal Majalla" w:hAnsi="Sakkal Majalla" w:cs="Sakkal Majalla"/>
          <w:sz w:val="28"/>
          <w:szCs w:val="28"/>
          <w:rtl/>
          <w:lang w:bidi="ar-EG"/>
        </w:rPr>
        <w:t xml:space="preserve"> (  شاهين، 2020)</w:t>
      </w:r>
    </w:p>
    <w:p w14:paraId="15CD8187" w14:textId="061E687F" w:rsidR="00A03B3B" w:rsidRPr="00A06FA6" w:rsidRDefault="00A06FA6" w:rsidP="00A06FA6">
      <w:pPr>
        <w:outlineLvl w:val="2"/>
        <w:rPr>
          <w:rFonts w:ascii="Sakkal Majalla" w:hAnsi="Sakkal Majalla" w:cs="Sakkal Majalla"/>
          <w:b/>
          <w:bCs/>
          <w:sz w:val="36"/>
          <w:szCs w:val="36"/>
          <w:rtl/>
        </w:rPr>
      </w:pPr>
      <w:bookmarkStart w:id="59" w:name="_Toc172082021"/>
      <w:bookmarkStart w:id="60" w:name="_Toc172763253"/>
      <w:r>
        <w:rPr>
          <w:rFonts w:ascii="Sakkal Majalla" w:hAnsi="Sakkal Majalla" w:cs="Sakkal Majalla" w:hint="cs"/>
          <w:b/>
          <w:bCs/>
          <w:sz w:val="36"/>
          <w:szCs w:val="36"/>
          <w:rtl/>
        </w:rPr>
        <w:t xml:space="preserve">3.2.2 </w:t>
      </w:r>
      <w:r w:rsidR="00A03B3B" w:rsidRPr="00A06FA6">
        <w:rPr>
          <w:rFonts w:ascii="Sakkal Majalla" w:hAnsi="Sakkal Majalla" w:cs="Sakkal Majalla"/>
          <w:b/>
          <w:bCs/>
          <w:sz w:val="36"/>
          <w:szCs w:val="36"/>
          <w:rtl/>
        </w:rPr>
        <w:t>أهداف السلامة المهنية للعاملين:</w:t>
      </w:r>
      <w:bookmarkEnd w:id="59"/>
      <w:bookmarkEnd w:id="60"/>
    </w:p>
    <w:p w14:paraId="3FC5D8A4" w14:textId="39090ADD" w:rsidR="00A03B3B" w:rsidRPr="00FC5FA1" w:rsidRDefault="00A03B3B" w:rsidP="00FC5FA1">
      <w:pPr>
        <w:spacing w:before="100" w:beforeAutospacing="1" w:after="100" w:afterAutospacing="1" w:line="360" w:lineRule="auto"/>
        <w:ind w:firstLine="720"/>
        <w:jc w:val="both"/>
        <w:rPr>
          <w:rFonts w:ascii="Sakkal Majalla" w:hAnsi="Sakkal Majalla" w:cs="Sakkal Majalla"/>
          <w:b/>
          <w:bCs/>
          <w:sz w:val="28"/>
          <w:szCs w:val="28"/>
          <w:rtl/>
        </w:rPr>
      </w:pPr>
      <w:r w:rsidRPr="00FC5FA1">
        <w:rPr>
          <w:rFonts w:ascii="Sakkal Majalla" w:hAnsi="Sakkal Majalla" w:cs="Sakkal Majalla"/>
          <w:b/>
          <w:bCs/>
          <w:sz w:val="28"/>
          <w:szCs w:val="28"/>
          <w:rtl/>
        </w:rPr>
        <w:t>تهدف السلامة والصحية المهنية إلى ما يلي:</w:t>
      </w:r>
      <w:r w:rsidR="00E55A78" w:rsidRPr="00FC5FA1">
        <w:rPr>
          <w:rFonts w:ascii="Sakkal Majalla" w:hAnsi="Sakkal Majalla" w:cs="Sakkal Majalla"/>
          <w:b/>
          <w:bCs/>
          <w:sz w:val="28"/>
          <w:szCs w:val="28"/>
          <w:rtl/>
        </w:rPr>
        <w:t xml:space="preserve"> ( محمد، 2023)</w:t>
      </w:r>
    </w:p>
    <w:p w14:paraId="4D53B257" w14:textId="6DCF434C" w:rsidR="00A03B3B" w:rsidRPr="00A06FA6" w:rsidRDefault="00A03B3B" w:rsidP="00A06FA6">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06FA6">
        <w:rPr>
          <w:rFonts w:ascii="Sakkal Majalla" w:hAnsi="Sakkal Majalla" w:cs="Sakkal Majalla"/>
          <w:sz w:val="28"/>
          <w:szCs w:val="28"/>
          <w:rtl/>
        </w:rPr>
        <w:t xml:space="preserve">تقليل الإصابات والخسائر في موقع العمل والحفاظ على بيئة عمل سليمة وخالية من الأمراض المهنية. </w:t>
      </w:r>
    </w:p>
    <w:p w14:paraId="1B9451DD" w14:textId="77777777" w:rsidR="00A03B3B" w:rsidRPr="00A06FA6" w:rsidRDefault="00A03B3B" w:rsidP="00A06FA6">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06FA6">
        <w:rPr>
          <w:rFonts w:ascii="Sakkal Majalla" w:hAnsi="Sakkal Majalla" w:cs="Sakkal Majalla"/>
          <w:sz w:val="28"/>
          <w:szCs w:val="28"/>
          <w:rtl/>
        </w:rPr>
        <w:t>تعزيز فكرة العمل الآمن لزيادة مستوى الإنتاجية والازدهار بالعمل. القضاء على أي عوامل من الممكن أن تؤدي لأي خطر أو ضرر للعمل والعمال.</w:t>
      </w:r>
    </w:p>
    <w:p w14:paraId="1D3A9ED0" w14:textId="77777777" w:rsidR="00A03B3B" w:rsidRPr="00A06FA6" w:rsidRDefault="00A03B3B" w:rsidP="00A06FA6">
      <w:pPr>
        <w:pStyle w:val="a5"/>
        <w:numPr>
          <w:ilvl w:val="0"/>
          <w:numId w:val="78"/>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الحفاظ على قدرات العمال الإنتاجية وتعزيز الوضع النفسي والصحي لديهم. </w:t>
      </w:r>
    </w:p>
    <w:p w14:paraId="1C50B971" w14:textId="77777777" w:rsidR="00A03B3B" w:rsidRPr="00A06FA6" w:rsidRDefault="00A03B3B" w:rsidP="00A06FA6">
      <w:pPr>
        <w:pStyle w:val="a5"/>
        <w:numPr>
          <w:ilvl w:val="0"/>
          <w:numId w:val="78"/>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تقليل التكاليف المالية على أصحاب العمل. </w:t>
      </w:r>
    </w:p>
    <w:p w14:paraId="362C249D" w14:textId="77777777" w:rsidR="00A03B3B" w:rsidRPr="00A06FA6" w:rsidRDefault="00A03B3B" w:rsidP="00A06FA6">
      <w:pPr>
        <w:pStyle w:val="a5"/>
        <w:numPr>
          <w:ilvl w:val="0"/>
          <w:numId w:val="78"/>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تقييم إجراءات السلامة التي يتم اتباعها بالموقع وتطويرها والتعديل عليها وتجديدها. </w:t>
      </w:r>
    </w:p>
    <w:p w14:paraId="08F1DF9D" w14:textId="6E6D64EE" w:rsidR="00A03B3B" w:rsidRPr="00A06FA6" w:rsidRDefault="00A03B3B" w:rsidP="00A06FA6">
      <w:pPr>
        <w:pStyle w:val="a5"/>
        <w:numPr>
          <w:ilvl w:val="0"/>
          <w:numId w:val="78"/>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الحفاظ على ممتلكات سوق العمل والمشروع من التلف والضياع والتوقف عن العمل. </w:t>
      </w:r>
    </w:p>
    <w:p w14:paraId="5F5AB9B5" w14:textId="37D2694F" w:rsidR="005F3772" w:rsidRPr="00A06FA6" w:rsidRDefault="00A06FA6" w:rsidP="00A06FA6">
      <w:pPr>
        <w:outlineLvl w:val="2"/>
        <w:rPr>
          <w:rFonts w:ascii="Sakkal Majalla" w:hAnsi="Sakkal Majalla" w:cs="Sakkal Majalla"/>
          <w:b/>
          <w:bCs/>
          <w:sz w:val="36"/>
          <w:szCs w:val="36"/>
          <w:rtl/>
        </w:rPr>
      </w:pPr>
      <w:bookmarkStart w:id="61" w:name="_Toc172082022"/>
      <w:bookmarkStart w:id="62" w:name="_Toc172763254"/>
      <w:r>
        <w:rPr>
          <w:rFonts w:ascii="Sakkal Majalla" w:hAnsi="Sakkal Majalla" w:cs="Sakkal Majalla" w:hint="cs"/>
          <w:b/>
          <w:bCs/>
          <w:sz w:val="36"/>
          <w:szCs w:val="36"/>
          <w:rtl/>
        </w:rPr>
        <w:t xml:space="preserve">4.2.2 </w:t>
      </w:r>
      <w:r w:rsidR="005F3772" w:rsidRPr="00A06FA6">
        <w:rPr>
          <w:rFonts w:ascii="Sakkal Majalla" w:hAnsi="Sakkal Majalla" w:cs="Sakkal Majalla"/>
          <w:b/>
          <w:bCs/>
          <w:sz w:val="36"/>
          <w:szCs w:val="36"/>
          <w:rtl/>
        </w:rPr>
        <w:t>دوافع الاهتمام بالسلامة والصحة المهنية :-</w:t>
      </w:r>
      <w:bookmarkEnd w:id="61"/>
      <w:bookmarkEnd w:id="62"/>
    </w:p>
    <w:p w14:paraId="68BA7E4D" w14:textId="2A464B5E" w:rsidR="005F3772" w:rsidRPr="00FC5FA1" w:rsidRDefault="005F3772"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تدعوا الحاجة إلى الاهتمام بالسلامة والصحة المهنية، نظرا للاعتبارات الآتية: </w:t>
      </w:r>
      <w:r w:rsidR="00E55A78" w:rsidRPr="00FC5FA1">
        <w:rPr>
          <w:rFonts w:ascii="Sakkal Majalla" w:hAnsi="Sakkal Majalla" w:cs="Sakkal Majalla"/>
          <w:sz w:val="28"/>
          <w:szCs w:val="28"/>
          <w:rtl/>
        </w:rPr>
        <w:t xml:space="preserve">( </w:t>
      </w:r>
      <w:proofErr w:type="spellStart"/>
      <w:r w:rsidR="00E55A78" w:rsidRPr="00FC5FA1">
        <w:rPr>
          <w:rFonts w:ascii="Sakkal Majalla" w:hAnsi="Sakkal Majalla" w:cs="Sakkal Majalla"/>
          <w:sz w:val="28"/>
          <w:szCs w:val="28"/>
          <w:rtl/>
        </w:rPr>
        <w:t>مقميح</w:t>
      </w:r>
      <w:proofErr w:type="spellEnd"/>
      <w:r w:rsidR="00E55A78" w:rsidRPr="00FC5FA1">
        <w:rPr>
          <w:rFonts w:ascii="Sakkal Majalla" w:hAnsi="Sakkal Majalla" w:cs="Sakkal Majalla"/>
          <w:sz w:val="28"/>
          <w:szCs w:val="28"/>
          <w:rtl/>
        </w:rPr>
        <w:t>، 2019)</w:t>
      </w:r>
    </w:p>
    <w:p w14:paraId="157F6E4F" w14:textId="77777777" w:rsidR="003D78D5" w:rsidRDefault="003D78D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B9FCEEA" w14:textId="1D09A158" w:rsidR="00C3458D" w:rsidRPr="00A06FA6" w:rsidRDefault="005F3772" w:rsidP="00A06FA6">
      <w:pPr>
        <w:pStyle w:val="a5"/>
        <w:numPr>
          <w:ilvl w:val="0"/>
          <w:numId w:val="79"/>
        </w:numPr>
        <w:spacing w:before="100" w:beforeAutospacing="1" w:after="100" w:afterAutospacing="1" w:line="360" w:lineRule="auto"/>
        <w:ind w:left="423"/>
        <w:jc w:val="both"/>
        <w:rPr>
          <w:rFonts w:ascii="Sakkal Majalla" w:hAnsi="Sakkal Majalla" w:cs="Sakkal Majalla"/>
          <w:b/>
          <w:bCs/>
          <w:sz w:val="28"/>
          <w:szCs w:val="28"/>
        </w:rPr>
      </w:pPr>
      <w:r w:rsidRPr="00A06FA6">
        <w:rPr>
          <w:rFonts w:ascii="Sakkal Majalla" w:hAnsi="Sakkal Majalla" w:cs="Sakkal Majalla"/>
          <w:b/>
          <w:bCs/>
          <w:sz w:val="28"/>
          <w:szCs w:val="28"/>
          <w:rtl/>
        </w:rPr>
        <w:lastRenderedPageBreak/>
        <w:t>الاعتبار الإنساني ويشمل على كل ما يلي:</w:t>
      </w:r>
    </w:p>
    <w:p w14:paraId="45693238" w14:textId="77777777" w:rsidR="00C3458D" w:rsidRPr="00A06FA6" w:rsidRDefault="005F3772" w:rsidP="00A06FA6">
      <w:pPr>
        <w:pStyle w:val="a5"/>
        <w:numPr>
          <w:ilvl w:val="0"/>
          <w:numId w:val="80"/>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الأثر الجسدي مثل الإصابة بعجز جزئي أو كلى الإصابة بمرض مزمن، وغيره</w:t>
      </w:r>
      <w:r w:rsidR="00C3458D" w:rsidRPr="00A06FA6">
        <w:rPr>
          <w:rFonts w:ascii="Sakkal Majalla" w:hAnsi="Sakkal Majalla" w:cs="Sakkal Majalla"/>
          <w:sz w:val="28"/>
          <w:szCs w:val="28"/>
          <w:rtl/>
        </w:rPr>
        <w:t>ا التي تسبب للعامل معاناه كبيرة.</w:t>
      </w:r>
    </w:p>
    <w:p w14:paraId="5CE0CEFE" w14:textId="2BF98679" w:rsidR="00C3458D" w:rsidRPr="00A06FA6" w:rsidRDefault="005F3772" w:rsidP="00A06FA6">
      <w:pPr>
        <w:pStyle w:val="a5"/>
        <w:numPr>
          <w:ilvl w:val="0"/>
          <w:numId w:val="80"/>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الأثر النفسي فهي تنعكس على نفسية العامل، فهو يشعر بخوف دائم، لأنه بمارس أعماله في بيئة عمل مليئة بالمخاطر. </w:t>
      </w:r>
    </w:p>
    <w:p w14:paraId="423D6E96" w14:textId="77777777" w:rsidR="00C3458D" w:rsidRPr="00A06FA6" w:rsidRDefault="005F3772" w:rsidP="00A06FA6">
      <w:pPr>
        <w:pStyle w:val="a5"/>
        <w:numPr>
          <w:ilvl w:val="0"/>
          <w:numId w:val="80"/>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الأثر العقلي أن تزايد ضغوط العمل بعرض العامل للقلق والاكتئاب وبالتالي فقدان القدرة على التركيز والتفكير. </w:t>
      </w:r>
    </w:p>
    <w:p w14:paraId="0FDEC214" w14:textId="49C841DD" w:rsidR="00C3458D" w:rsidRPr="00A06FA6" w:rsidRDefault="005F3772" w:rsidP="00A06FA6">
      <w:pPr>
        <w:pStyle w:val="a5"/>
        <w:numPr>
          <w:ilvl w:val="0"/>
          <w:numId w:val="80"/>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الأثر الاجتماعي: إن الأضرار الصحية تحدث </w:t>
      </w:r>
      <w:r w:rsidR="00C3458D" w:rsidRPr="00A06FA6">
        <w:rPr>
          <w:rFonts w:ascii="Sakkal Majalla" w:hAnsi="Sakkal Majalla" w:cs="Sakkal Majalla"/>
          <w:sz w:val="28"/>
          <w:szCs w:val="28"/>
          <w:rtl/>
        </w:rPr>
        <w:t>انعكاسات</w:t>
      </w:r>
      <w:r w:rsidRPr="00A06FA6">
        <w:rPr>
          <w:rFonts w:ascii="Sakkal Majalla" w:hAnsi="Sakkal Majalla" w:cs="Sakkal Majalla"/>
          <w:sz w:val="28"/>
          <w:szCs w:val="28"/>
          <w:rtl/>
        </w:rPr>
        <w:t xml:space="preserve"> سلبية على الحياة الاجتماعية والأسرية فوفاة عامل يعيل أسرة أو </w:t>
      </w:r>
      <w:r w:rsidR="00C3458D" w:rsidRPr="00A06FA6">
        <w:rPr>
          <w:rFonts w:ascii="Sakkal Majalla" w:hAnsi="Sakkal Majalla" w:cs="Sakkal Majalla"/>
          <w:sz w:val="28"/>
          <w:szCs w:val="28"/>
          <w:rtl/>
        </w:rPr>
        <w:t>إصابته</w:t>
      </w:r>
      <w:r w:rsidRPr="00A06FA6">
        <w:rPr>
          <w:rFonts w:ascii="Sakkal Majalla" w:hAnsi="Sakkal Majalla" w:cs="Sakkal Majalla"/>
          <w:sz w:val="28"/>
          <w:szCs w:val="28"/>
          <w:rtl/>
        </w:rPr>
        <w:t xml:space="preserve"> بعجز دائم، يجعل أفراد </w:t>
      </w:r>
      <w:r w:rsidR="00C3458D" w:rsidRPr="00A06FA6">
        <w:rPr>
          <w:rFonts w:ascii="Sakkal Majalla" w:hAnsi="Sakkal Majalla" w:cs="Sakkal Majalla"/>
          <w:sz w:val="28"/>
          <w:szCs w:val="28"/>
          <w:rtl/>
        </w:rPr>
        <w:t>أسرته</w:t>
      </w:r>
      <w:r w:rsidRPr="00A06FA6">
        <w:rPr>
          <w:rFonts w:ascii="Sakkal Majalla" w:hAnsi="Sakkal Majalla" w:cs="Sakkal Majalla"/>
          <w:sz w:val="28"/>
          <w:szCs w:val="28"/>
          <w:rtl/>
        </w:rPr>
        <w:t xml:space="preserve"> في ضياع، وهذا الأثر لا يستهان به في المجتمع. </w:t>
      </w:r>
    </w:p>
    <w:p w14:paraId="2AA8F010" w14:textId="260719EA" w:rsidR="00C3458D" w:rsidRPr="00A06FA6" w:rsidRDefault="005F3772" w:rsidP="00A06FA6">
      <w:pPr>
        <w:spacing w:before="100" w:beforeAutospacing="1" w:after="100" w:afterAutospacing="1" w:line="360" w:lineRule="auto"/>
        <w:jc w:val="both"/>
        <w:rPr>
          <w:rFonts w:ascii="Sakkal Majalla" w:hAnsi="Sakkal Majalla" w:cs="Sakkal Majalla"/>
          <w:b/>
          <w:bCs/>
          <w:sz w:val="28"/>
          <w:szCs w:val="28"/>
        </w:rPr>
      </w:pPr>
      <w:r w:rsidRPr="00A06FA6">
        <w:rPr>
          <w:rFonts w:ascii="Sakkal Majalla" w:hAnsi="Sakkal Majalla" w:cs="Sakkal Majalla"/>
          <w:b/>
          <w:bCs/>
          <w:sz w:val="28"/>
          <w:szCs w:val="28"/>
          <w:rtl/>
        </w:rPr>
        <w:t xml:space="preserve">الاعتبار الاقتصادي يستدعى الاعتبار </w:t>
      </w:r>
      <w:r w:rsidR="00C3458D" w:rsidRPr="00A06FA6">
        <w:rPr>
          <w:rFonts w:ascii="Sakkal Majalla" w:hAnsi="Sakkal Majalla" w:cs="Sakkal Majalla"/>
          <w:b/>
          <w:bCs/>
          <w:sz w:val="28"/>
          <w:szCs w:val="28"/>
          <w:rtl/>
        </w:rPr>
        <w:t>الاقتصادي</w:t>
      </w:r>
      <w:r w:rsidRPr="00A06FA6">
        <w:rPr>
          <w:rFonts w:ascii="Sakkal Majalla" w:hAnsi="Sakkal Majalla" w:cs="Sakkal Majalla"/>
          <w:b/>
          <w:bCs/>
          <w:sz w:val="28"/>
          <w:szCs w:val="28"/>
          <w:rtl/>
        </w:rPr>
        <w:t xml:space="preserve"> ضرورة الاهتمام بالسلامة والصحة المهنية، لما لها من انعكاسات على المؤسسة وعلى الاقتصاد الوطني كما يلي:</w:t>
      </w:r>
      <w:r w:rsidR="00E55A78" w:rsidRPr="00A06FA6">
        <w:rPr>
          <w:rFonts w:ascii="Sakkal Majalla" w:hAnsi="Sakkal Majalla" w:cs="Sakkal Majalla"/>
          <w:b/>
          <w:bCs/>
          <w:sz w:val="28"/>
          <w:szCs w:val="28"/>
          <w:rtl/>
        </w:rPr>
        <w:t xml:space="preserve"> ( يونس، 2020)</w:t>
      </w:r>
    </w:p>
    <w:p w14:paraId="57B3C71E" w14:textId="77777777" w:rsidR="00C3458D" w:rsidRPr="00A06FA6" w:rsidRDefault="005F3772" w:rsidP="00A06FA6">
      <w:pPr>
        <w:pStyle w:val="a5"/>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بالنسبة للمؤسسة يترتب عن الحوادث والأمراض المهنية آثار عديدة، تؤدى إلى انخفاض إنتاجية المؤسسة، وارتفاع تكاليف التشغيل المباشرة وغير مباشرة فيها، هذه الأخيرة التي تعد عبنا ماليا واهتلاك غير عادي العناصر الإنتاج. </w:t>
      </w:r>
    </w:p>
    <w:p w14:paraId="1D67D17D" w14:textId="77777777" w:rsidR="00C3458D" w:rsidRPr="00A06FA6" w:rsidRDefault="005F3772" w:rsidP="00A06FA6">
      <w:pPr>
        <w:pStyle w:val="a5"/>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بالنسبة للاقتصاد الوطني انخفاض الإنتاج في المؤسسات زيادة الوقت الضائع زيادة تعويضات الحوادث والأمراض، فقدان اليد العاملة الماهرة والمدربة، كلها عوامل تؤثر على الناتج الوطني الخام، وبالتالي على الاقتصاد الوطني لأي بلد. </w:t>
      </w:r>
    </w:p>
    <w:p w14:paraId="5175BDC4" w14:textId="03EA2EEA" w:rsidR="00C3458D" w:rsidRPr="00A06FA6" w:rsidRDefault="005F3772" w:rsidP="00A06FA6">
      <w:pPr>
        <w:pStyle w:val="a5"/>
        <w:numPr>
          <w:ilvl w:val="0"/>
          <w:numId w:val="79"/>
        </w:numPr>
        <w:spacing w:before="100" w:beforeAutospacing="1" w:after="100" w:afterAutospacing="1" w:line="360" w:lineRule="auto"/>
        <w:ind w:left="423"/>
        <w:jc w:val="both"/>
        <w:rPr>
          <w:rFonts w:ascii="Sakkal Majalla" w:hAnsi="Sakkal Majalla" w:cs="Sakkal Majalla"/>
          <w:b/>
          <w:bCs/>
          <w:sz w:val="28"/>
          <w:szCs w:val="28"/>
        </w:rPr>
      </w:pPr>
      <w:r w:rsidRPr="00A06FA6">
        <w:rPr>
          <w:rFonts w:ascii="Sakkal Majalla" w:hAnsi="Sakkal Majalla" w:cs="Sakkal Majalla"/>
          <w:b/>
          <w:bCs/>
          <w:sz w:val="28"/>
          <w:szCs w:val="28"/>
          <w:rtl/>
        </w:rPr>
        <w:t xml:space="preserve">اعتبارات أخرى </w:t>
      </w:r>
      <w:r w:rsidR="00C3458D" w:rsidRPr="00A06FA6">
        <w:rPr>
          <w:rFonts w:ascii="Sakkal Majalla" w:hAnsi="Sakkal Majalla" w:cs="Sakkal Majalla"/>
          <w:b/>
          <w:bCs/>
          <w:sz w:val="28"/>
          <w:szCs w:val="28"/>
          <w:rtl/>
        </w:rPr>
        <w:t>تتمثل فيما يلي:</w:t>
      </w:r>
      <w:r w:rsidR="00E55A78" w:rsidRPr="00A06FA6">
        <w:rPr>
          <w:rFonts w:ascii="Sakkal Majalla" w:hAnsi="Sakkal Majalla" w:cs="Sakkal Majalla"/>
          <w:b/>
          <w:bCs/>
          <w:sz w:val="28"/>
          <w:szCs w:val="28"/>
          <w:rtl/>
        </w:rPr>
        <w:t xml:space="preserve"> ( سالم، 2023)</w:t>
      </w:r>
    </w:p>
    <w:p w14:paraId="30683459" w14:textId="77777777" w:rsidR="00C3458D" w:rsidRPr="00A06FA6" w:rsidRDefault="005F3772" w:rsidP="00A06FA6">
      <w:pPr>
        <w:pStyle w:val="a5"/>
        <w:numPr>
          <w:ilvl w:val="0"/>
          <w:numId w:val="82"/>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t xml:space="preserve">تخفيض معدل دوران العمل الاهتمام بالصحة والسلامة الهنية عموماً، بخلق شعورا لدى العمال بأهميتهم، وأنهم </w:t>
      </w:r>
      <w:r w:rsidR="00C3458D" w:rsidRPr="00A06FA6">
        <w:rPr>
          <w:rFonts w:ascii="Sakkal Majalla" w:hAnsi="Sakkal Majalla" w:cs="Sakkal Majalla"/>
          <w:sz w:val="28"/>
          <w:szCs w:val="28"/>
          <w:rtl/>
        </w:rPr>
        <w:t>ليسوا</w:t>
      </w:r>
      <w:r w:rsidRPr="00A06FA6">
        <w:rPr>
          <w:rFonts w:ascii="Sakkal Majalla" w:hAnsi="Sakkal Majalla" w:cs="Sakkal Majalla"/>
          <w:sz w:val="28"/>
          <w:szCs w:val="28"/>
          <w:rtl/>
        </w:rPr>
        <w:t xml:space="preserve"> مجرد </w:t>
      </w:r>
      <w:r w:rsidR="00C3458D" w:rsidRPr="00A06FA6">
        <w:rPr>
          <w:rFonts w:ascii="Sakkal Majalla" w:hAnsi="Sakkal Majalla" w:cs="Sakkal Majalla"/>
          <w:sz w:val="28"/>
          <w:szCs w:val="28"/>
          <w:rtl/>
        </w:rPr>
        <w:t>أداة</w:t>
      </w:r>
      <w:r w:rsidRPr="00A06FA6">
        <w:rPr>
          <w:rFonts w:ascii="Sakkal Majalla" w:hAnsi="Sakkal Majalla" w:cs="Sakkal Majalla"/>
          <w:sz w:val="28"/>
          <w:szCs w:val="28"/>
          <w:rtl/>
        </w:rPr>
        <w:t xml:space="preserve"> لتحقيق أهداف المؤسسة، ما يؤدى إلى ارتفاع معنوياتهم وزيادة رضاهم. </w:t>
      </w:r>
    </w:p>
    <w:p w14:paraId="5AF79AC7" w14:textId="7000D7CC" w:rsidR="00C3458D" w:rsidRPr="00A06FA6" w:rsidRDefault="005F3772" w:rsidP="00A06FA6">
      <w:pPr>
        <w:pStyle w:val="a5"/>
        <w:numPr>
          <w:ilvl w:val="0"/>
          <w:numId w:val="82"/>
        </w:numPr>
        <w:spacing w:before="100" w:beforeAutospacing="1" w:after="100" w:afterAutospacing="1" w:line="360" w:lineRule="auto"/>
        <w:ind w:left="423"/>
        <w:jc w:val="both"/>
        <w:rPr>
          <w:rFonts w:ascii="Sakkal Majalla" w:hAnsi="Sakkal Majalla" w:cs="Sakkal Majalla"/>
          <w:sz w:val="28"/>
          <w:szCs w:val="28"/>
        </w:rPr>
      </w:pPr>
      <w:r w:rsidRPr="00A06FA6">
        <w:rPr>
          <w:rFonts w:ascii="Sakkal Majalla" w:hAnsi="Sakkal Majalla" w:cs="Sakkal Majalla"/>
          <w:sz w:val="28"/>
          <w:szCs w:val="28"/>
          <w:rtl/>
        </w:rPr>
        <w:lastRenderedPageBreak/>
        <w:t xml:space="preserve">تخفيض معدلات الغياب تحسين ظروف العمل والتقليل من الحوادث يخفض عدد أيام تغيب العمال عن العمل. </w:t>
      </w:r>
    </w:p>
    <w:p w14:paraId="7357ECFE" w14:textId="48CD8F06" w:rsidR="005F3772" w:rsidRPr="00A06FA6" w:rsidRDefault="005F3772" w:rsidP="00A06FA6">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06FA6">
        <w:rPr>
          <w:rFonts w:ascii="Sakkal Majalla" w:hAnsi="Sakkal Majalla" w:cs="Sakkal Majalla"/>
          <w:sz w:val="28"/>
          <w:szCs w:val="28"/>
          <w:rtl/>
        </w:rPr>
        <w:t>تحسين سمعة المؤسسة وعلاقتها العامة الاهتمام بالصحة والسلامة المهنية يؤدى إلى خلق سمعة جيدة للمؤسسة تجاه المنافسين، ويؤدى إلى تحسين علاقتها العامة، مما يجعلها تتمتع بالقدرة على الاحتفاظ بأفضل الكفاءات والقدرة على استقطابها.</w:t>
      </w:r>
    </w:p>
    <w:p w14:paraId="58673F7E" w14:textId="77777777" w:rsidR="00A06FA6" w:rsidRDefault="00A06FA6" w:rsidP="00A06FA6">
      <w:pPr>
        <w:outlineLvl w:val="2"/>
        <w:rPr>
          <w:rFonts w:ascii="Sakkal Majalla" w:hAnsi="Sakkal Majalla" w:cs="Sakkal Majalla"/>
          <w:b/>
          <w:bCs/>
          <w:sz w:val="36"/>
          <w:szCs w:val="36"/>
          <w:rtl/>
        </w:rPr>
      </w:pPr>
      <w:bookmarkStart w:id="63" w:name="_Toc172763255"/>
      <w:bookmarkStart w:id="64" w:name="_Toc172082023"/>
      <w:r>
        <w:rPr>
          <w:rFonts w:ascii="Sakkal Majalla" w:hAnsi="Sakkal Majalla" w:cs="Sakkal Majalla" w:hint="cs"/>
          <w:b/>
          <w:bCs/>
          <w:sz w:val="36"/>
          <w:szCs w:val="36"/>
          <w:rtl/>
        </w:rPr>
        <w:t xml:space="preserve">5.2.2 </w:t>
      </w:r>
      <w:r w:rsidR="00A03B3B" w:rsidRPr="00A06FA6">
        <w:rPr>
          <w:rFonts w:ascii="Sakkal Majalla" w:hAnsi="Sakkal Majalla" w:cs="Sakkal Majalla"/>
          <w:b/>
          <w:bCs/>
          <w:sz w:val="36"/>
          <w:szCs w:val="36"/>
          <w:rtl/>
        </w:rPr>
        <w:t>الإجراءات الواجب اتباعها لتحقيق السلامة في المشاريع الإنشائية:</w:t>
      </w:r>
      <w:bookmarkEnd w:id="63"/>
      <w:r w:rsidR="00E55A78" w:rsidRPr="00A06FA6">
        <w:rPr>
          <w:rFonts w:ascii="Sakkal Majalla" w:hAnsi="Sakkal Majalla" w:cs="Sakkal Majalla"/>
          <w:b/>
          <w:bCs/>
          <w:sz w:val="36"/>
          <w:szCs w:val="36"/>
          <w:rtl/>
        </w:rPr>
        <w:t xml:space="preserve"> </w:t>
      </w:r>
    </w:p>
    <w:bookmarkEnd w:id="64"/>
    <w:p w14:paraId="4ABB6EF6" w14:textId="35970F32"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تتنوع وتختلف الاجراءات التي يمكن اتباعها في المشاريع الانشائية للحفاظ على سلامة العاملين فيما يلي:</w:t>
      </w:r>
      <w:r w:rsidR="006B33E9" w:rsidRPr="006B33E9">
        <w:rPr>
          <w:rFonts w:ascii="Sakkal Majalla" w:hAnsi="Sakkal Majalla" w:cs="Sakkal Majalla"/>
          <w:b/>
          <w:bCs/>
          <w:sz w:val="32"/>
          <w:szCs w:val="32"/>
          <w:rtl/>
        </w:rPr>
        <w:t xml:space="preserve"> </w:t>
      </w:r>
      <w:r w:rsidR="006B33E9" w:rsidRPr="00A06FA6">
        <w:rPr>
          <w:rFonts w:ascii="Sakkal Majalla" w:hAnsi="Sakkal Majalla" w:cs="Sakkal Majalla"/>
          <w:b/>
          <w:bCs/>
          <w:sz w:val="32"/>
          <w:szCs w:val="32"/>
          <w:rtl/>
        </w:rPr>
        <w:t>( الغثيان، 2023)</w:t>
      </w:r>
    </w:p>
    <w:p w14:paraId="433A8DC4" w14:textId="77777777" w:rsidR="00A03B3B" w:rsidRPr="006B33E9" w:rsidRDefault="00A03B3B" w:rsidP="006B33E9">
      <w:pPr>
        <w:pStyle w:val="a5"/>
        <w:numPr>
          <w:ilvl w:val="0"/>
          <w:numId w:val="83"/>
        </w:numPr>
        <w:spacing w:before="100" w:beforeAutospacing="1" w:after="100" w:afterAutospacing="1" w:line="360" w:lineRule="auto"/>
        <w:ind w:left="423"/>
        <w:jc w:val="both"/>
        <w:rPr>
          <w:rFonts w:ascii="Sakkal Majalla" w:hAnsi="Sakkal Majalla" w:cs="Sakkal Majalla"/>
          <w:sz w:val="28"/>
          <w:szCs w:val="28"/>
        </w:rPr>
      </w:pPr>
      <w:r w:rsidRPr="006B33E9">
        <w:rPr>
          <w:rFonts w:ascii="Sakkal Majalla" w:hAnsi="Sakkal Majalla" w:cs="Sakkal Majalla"/>
          <w:sz w:val="28"/>
          <w:szCs w:val="28"/>
          <w:rtl/>
        </w:rPr>
        <w:t xml:space="preserve">وضع حواجز واقية ولافتات تحذيرية عند أي مستوى منخفض من الممكن السقوط به كالحفر وأماكن تركيب المصاعد وغيرها. </w:t>
      </w:r>
    </w:p>
    <w:p w14:paraId="5D5A24BB" w14:textId="385D82FA" w:rsidR="00A03B3B" w:rsidRPr="006B33E9" w:rsidRDefault="00A03B3B" w:rsidP="006B33E9">
      <w:pPr>
        <w:pStyle w:val="a5"/>
        <w:numPr>
          <w:ilvl w:val="0"/>
          <w:numId w:val="83"/>
        </w:numPr>
        <w:spacing w:before="100" w:beforeAutospacing="1" w:after="100" w:afterAutospacing="1" w:line="360" w:lineRule="auto"/>
        <w:ind w:left="423"/>
        <w:jc w:val="both"/>
        <w:rPr>
          <w:rFonts w:ascii="Sakkal Majalla" w:hAnsi="Sakkal Majalla" w:cs="Sakkal Majalla"/>
          <w:sz w:val="28"/>
          <w:szCs w:val="28"/>
        </w:rPr>
      </w:pPr>
      <w:r w:rsidRPr="006B33E9">
        <w:rPr>
          <w:rFonts w:ascii="Sakkal Majalla" w:hAnsi="Sakkal Majalla" w:cs="Sakkal Majalla"/>
          <w:sz w:val="28"/>
          <w:szCs w:val="28"/>
          <w:rtl/>
        </w:rPr>
        <w:t xml:space="preserve">التنظيف الدوري للمواقع ووضع جميع الأدوات بأماكنها المخصصة، بالإضافة إلى توفير إضاءة جيدة بالموقع. </w:t>
      </w:r>
    </w:p>
    <w:p w14:paraId="76768470" w14:textId="77777777" w:rsidR="00A03B3B" w:rsidRPr="006B33E9" w:rsidRDefault="00A03B3B" w:rsidP="006B33E9">
      <w:pPr>
        <w:pStyle w:val="a5"/>
        <w:numPr>
          <w:ilvl w:val="0"/>
          <w:numId w:val="83"/>
        </w:numPr>
        <w:spacing w:before="100" w:beforeAutospacing="1" w:after="100" w:afterAutospacing="1" w:line="360" w:lineRule="auto"/>
        <w:ind w:left="423"/>
        <w:jc w:val="both"/>
        <w:rPr>
          <w:rFonts w:ascii="Sakkal Majalla" w:hAnsi="Sakkal Majalla" w:cs="Sakkal Majalla"/>
          <w:sz w:val="28"/>
          <w:szCs w:val="28"/>
        </w:rPr>
      </w:pPr>
      <w:r w:rsidRPr="006B33E9">
        <w:rPr>
          <w:rFonts w:ascii="Sakkal Majalla" w:hAnsi="Sakkal Majalla" w:cs="Sakkal Majalla"/>
          <w:sz w:val="28"/>
          <w:szCs w:val="28"/>
          <w:rtl/>
        </w:rPr>
        <w:t xml:space="preserve">توفير أماكن للعمال تتناسب مع احتياجاتهم الشخصية كتغيير الملابس والأكل وغيره. </w:t>
      </w:r>
    </w:p>
    <w:p w14:paraId="5D88DBB7" w14:textId="77777777" w:rsidR="00A03B3B" w:rsidRPr="006B33E9" w:rsidRDefault="00A03B3B" w:rsidP="006B33E9">
      <w:pPr>
        <w:pStyle w:val="a5"/>
        <w:numPr>
          <w:ilvl w:val="0"/>
          <w:numId w:val="83"/>
        </w:numPr>
        <w:spacing w:before="100" w:beforeAutospacing="1" w:after="100" w:afterAutospacing="1" w:line="360" w:lineRule="auto"/>
        <w:ind w:left="423"/>
        <w:jc w:val="both"/>
        <w:rPr>
          <w:rFonts w:ascii="Sakkal Majalla" w:hAnsi="Sakkal Majalla" w:cs="Sakkal Majalla"/>
          <w:sz w:val="28"/>
          <w:szCs w:val="28"/>
        </w:rPr>
      </w:pPr>
      <w:r w:rsidRPr="006B33E9">
        <w:rPr>
          <w:rFonts w:ascii="Sakkal Majalla" w:hAnsi="Sakkal Majalla" w:cs="Sakkal Majalla"/>
          <w:sz w:val="28"/>
          <w:szCs w:val="28"/>
          <w:rtl/>
        </w:rPr>
        <w:t xml:space="preserve">استبدال الآلات بالقوى البشرية (إن أمكن) خلال القيام بالأعمال الخطرة تجنباً لأي خسائر بشرية. </w:t>
      </w:r>
    </w:p>
    <w:p w14:paraId="2823C2BC" w14:textId="77777777" w:rsidR="00A03B3B" w:rsidRPr="006B33E9" w:rsidRDefault="00A03B3B" w:rsidP="006B33E9">
      <w:pPr>
        <w:pStyle w:val="a5"/>
        <w:numPr>
          <w:ilvl w:val="0"/>
          <w:numId w:val="83"/>
        </w:numPr>
        <w:spacing w:before="100" w:beforeAutospacing="1" w:after="100" w:afterAutospacing="1" w:line="360" w:lineRule="auto"/>
        <w:ind w:left="423"/>
        <w:jc w:val="both"/>
        <w:rPr>
          <w:rFonts w:ascii="Sakkal Majalla" w:hAnsi="Sakkal Majalla" w:cs="Sakkal Majalla"/>
          <w:sz w:val="28"/>
          <w:szCs w:val="28"/>
        </w:rPr>
      </w:pPr>
      <w:r w:rsidRPr="006B33E9">
        <w:rPr>
          <w:rFonts w:ascii="Sakkal Majalla" w:hAnsi="Sakkal Majalla" w:cs="Sakkal Majalla"/>
          <w:sz w:val="28"/>
          <w:szCs w:val="28"/>
          <w:rtl/>
        </w:rPr>
        <w:t>التأكد من تثبيت السقالات بطريقة صحيحة وبواسطة المختصين والحرص على نظافتها من أي عوائق تجنباً للتعثر والسقوط.</w:t>
      </w:r>
    </w:p>
    <w:p w14:paraId="0056B17C" w14:textId="1BD86200"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وهناك مجموعة أخرى من إجراءات للسلامة والصحة المهنية في المشاريع الإنشائية إليك أبرزها:</w:t>
      </w:r>
      <w:r w:rsidR="00E55A78" w:rsidRPr="00FC5FA1">
        <w:rPr>
          <w:rFonts w:ascii="Sakkal Majalla" w:hAnsi="Sakkal Majalla" w:cs="Sakkal Majalla"/>
          <w:sz w:val="28"/>
          <w:szCs w:val="28"/>
          <w:rtl/>
        </w:rPr>
        <w:t xml:space="preserve"> ( محمد، 2023)</w:t>
      </w:r>
    </w:p>
    <w:p w14:paraId="16F027BC" w14:textId="77777777"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الفحص الدوري لجميع الآلات والمعدات بواسطة الأشخاص المختصة والحصول على شهادة تثبت أمانها وفعاليتها، بالإضافة إلى وضع حواجز وأغطية على الأجزاء الحادة التابعة لهذه الآلات وتشغيلها والعمل عليها فقط بواسطة أهل الاختصاص. </w:t>
      </w:r>
    </w:p>
    <w:p w14:paraId="74D5A450" w14:textId="77777777"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lastRenderedPageBreak/>
        <w:t xml:space="preserve">التهيب بشكل دائم وامتلاك خطة كاملة لأي حالة طوارئ وتوفير مخارج الطوارئ الواضحة بالإضافة إلى توفير أدوات الإسعاف بالموقع وتدريب العاملين فور دخولهم للعمل على إجراءات الإسعافات الأولية. </w:t>
      </w:r>
    </w:p>
    <w:p w14:paraId="76A53C3F" w14:textId="77777777"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توفير أدوات إخماد الحرائق بشكل دائم بالموقع والمحافظة على أي مواد قابلة للاشتعال بمواقعها الخاصة. </w:t>
      </w:r>
    </w:p>
    <w:p w14:paraId="31897BB8" w14:textId="77777777" w:rsidR="00A03B3B"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التأكد بأن جميع الأسلاك الكهربائية المستخدمة بالعمل معزولة والتأكد من سلامة الوصلات بالإضافة إلى وضع علامات تدل على أماكن النقاط الكهربائية المخفية. </w:t>
      </w:r>
    </w:p>
    <w:p w14:paraId="19152D78" w14:textId="77777777" w:rsidR="007D3917"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proofErr w:type="spellStart"/>
      <w:r w:rsidRPr="00FC5FA1">
        <w:rPr>
          <w:rFonts w:ascii="Sakkal Majalla" w:hAnsi="Sakkal Majalla" w:cs="Sakkal Majalla"/>
          <w:sz w:val="28"/>
          <w:szCs w:val="28"/>
          <w:rtl/>
        </w:rPr>
        <w:t>بالاضافة</w:t>
      </w:r>
      <w:proofErr w:type="spellEnd"/>
      <w:r w:rsidRPr="00FC5FA1">
        <w:rPr>
          <w:rFonts w:ascii="Sakkal Majalla" w:hAnsi="Sakkal Majalla" w:cs="Sakkal Majalla"/>
          <w:sz w:val="28"/>
          <w:szCs w:val="28"/>
          <w:rtl/>
        </w:rPr>
        <w:t xml:space="preserve">  إلى ما سبق  فإن هناك مجموعة أخرى من الإجراءات الواجب اتباعها عند حدوث أي إصابة تتمثل فيما يلي</w:t>
      </w:r>
      <w:r w:rsidR="007D3917" w:rsidRPr="00FC5FA1">
        <w:rPr>
          <w:rFonts w:ascii="Sakkal Majalla" w:hAnsi="Sakkal Majalla" w:cs="Sakkal Majalla"/>
          <w:sz w:val="28"/>
          <w:szCs w:val="28"/>
          <w:rtl/>
        </w:rPr>
        <w:t>:</w:t>
      </w:r>
    </w:p>
    <w:p w14:paraId="3DE3ADAB" w14:textId="77777777" w:rsidR="007D3917"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العمل على تقديم العلاجات والإسعافات الأولية للمصاب إلى حين وصول سيارة الإسعاف</w:t>
      </w:r>
      <w:r w:rsidR="007D3917" w:rsidRPr="00FC5FA1">
        <w:rPr>
          <w:rFonts w:ascii="Sakkal Majalla" w:hAnsi="Sakkal Majalla" w:cs="Sakkal Majalla"/>
          <w:sz w:val="28"/>
          <w:szCs w:val="28"/>
          <w:rtl/>
        </w:rPr>
        <w:t>.</w:t>
      </w:r>
    </w:p>
    <w:p w14:paraId="70A30D45" w14:textId="41E5333C" w:rsidR="007D3917"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نقل المُصاب لأقرب مستشفى أو مركز طوارئ وتكليف صاحب العمل بدفع أي مُستحقات مالية مُستعجلة أو غيرها قِيام صاحب العمل بإبلاغ الجهات المختصة بأقرب وقت. </w:t>
      </w:r>
    </w:p>
    <w:p w14:paraId="68938CDB" w14:textId="160068E6" w:rsidR="007D3917" w:rsidRPr="00FC5FA1" w:rsidRDefault="00A03B3B" w:rsidP="00FC5FA1">
      <w:pPr>
        <w:spacing w:before="100" w:beforeAutospacing="1" w:after="100" w:afterAutospacing="1" w:line="360" w:lineRule="auto"/>
        <w:ind w:firstLine="720"/>
        <w:jc w:val="both"/>
        <w:rPr>
          <w:rFonts w:ascii="Sakkal Majalla" w:hAnsi="Sakkal Majalla" w:cs="Sakkal Majalla"/>
          <w:sz w:val="28"/>
          <w:szCs w:val="28"/>
        </w:rPr>
      </w:pPr>
      <w:r w:rsidRPr="00FC5FA1">
        <w:rPr>
          <w:rFonts w:ascii="Sakkal Majalla" w:hAnsi="Sakkal Majalla" w:cs="Sakkal Majalla"/>
          <w:sz w:val="28"/>
          <w:szCs w:val="28"/>
          <w:rtl/>
        </w:rPr>
        <w:t>دفع بدل أجر للمصاب والعمل على اكتشاف سبب الإصابة بالموقع للقيام بالتعديلات المناسبة لتجنب حصول الإصابة مرة أخرى</w:t>
      </w:r>
      <w:r w:rsidRPr="00FC5FA1">
        <w:rPr>
          <w:rFonts w:ascii="Sakkal Majalla" w:hAnsi="Sakkal Majalla" w:cs="Sakkal Majalla"/>
          <w:sz w:val="28"/>
          <w:szCs w:val="28"/>
        </w:rPr>
        <w:t>.</w:t>
      </w:r>
      <w:r w:rsidR="00E55A78" w:rsidRPr="00FC5FA1">
        <w:rPr>
          <w:rFonts w:ascii="Sakkal Majalla" w:hAnsi="Sakkal Majalla" w:cs="Sakkal Majalla"/>
          <w:sz w:val="28"/>
          <w:szCs w:val="28"/>
          <w:rtl/>
        </w:rPr>
        <w:t xml:space="preserve"> (سام، 2023)</w:t>
      </w:r>
    </w:p>
    <w:p w14:paraId="058642F7" w14:textId="4A082E17" w:rsidR="00C3458D" w:rsidRPr="00A06FA6" w:rsidRDefault="00A06FA6" w:rsidP="00A06FA6">
      <w:pPr>
        <w:outlineLvl w:val="2"/>
        <w:rPr>
          <w:rFonts w:ascii="Sakkal Majalla" w:hAnsi="Sakkal Majalla" w:cs="Sakkal Majalla"/>
          <w:b/>
          <w:bCs/>
          <w:sz w:val="36"/>
          <w:szCs w:val="36"/>
          <w:rtl/>
        </w:rPr>
      </w:pPr>
      <w:bookmarkStart w:id="65" w:name="_Toc172082024"/>
      <w:bookmarkStart w:id="66" w:name="_Toc172763256"/>
      <w:r>
        <w:rPr>
          <w:rFonts w:ascii="Sakkal Majalla" w:hAnsi="Sakkal Majalla" w:cs="Sakkal Majalla" w:hint="cs"/>
          <w:b/>
          <w:bCs/>
          <w:sz w:val="36"/>
          <w:szCs w:val="36"/>
          <w:rtl/>
        </w:rPr>
        <w:t xml:space="preserve">6.2.2 </w:t>
      </w:r>
      <w:r w:rsidR="00C3458D" w:rsidRPr="00A06FA6">
        <w:rPr>
          <w:rFonts w:ascii="Sakkal Majalla" w:hAnsi="Sakkal Majalla" w:cs="Sakkal Majalla"/>
          <w:b/>
          <w:bCs/>
          <w:sz w:val="36"/>
          <w:szCs w:val="36"/>
          <w:rtl/>
        </w:rPr>
        <w:t>التطور التاريخي للسلامة المهنية:</w:t>
      </w:r>
      <w:bookmarkEnd w:id="65"/>
      <w:bookmarkEnd w:id="66"/>
    </w:p>
    <w:p w14:paraId="5A4315B3" w14:textId="77777777" w:rsidR="00C3458D"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على الرغم من أن مجال السلامة والصحة المهنية تطور مع التشريعات الحديثة، الا ان الاهتمام به يعود الى بداية قيام الأنسان بالعمل الإنتاجي، فلقد ذكرت المراجع القديمة أن وصف أبو قراط (270-470) قبل الميلاد حال هؤلاء العبيد وهم يبتلعون الحصى ويعانون من آلام المغص المزمن خاصة لدى عمال استخراج المعادن وعمال الصباغة والحياكة والصيادين والفلاحين وغيرهم. </w:t>
      </w:r>
    </w:p>
    <w:p w14:paraId="6E79B63B" w14:textId="3CD11378" w:rsidR="00C3458D"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lastRenderedPageBreak/>
        <w:t>وبعد الميلاد جاء بلليني" ليصف أعراض التسمم بالزنك والكبريت، ويصف أيضاً الأقنعة الواقية التي كانت تستخدم للوقاية من أعراض التسمم بالغازات والأبخرة والأثرية، وفيما بين عام 150 إلى 200 ميلادية كشف "</w:t>
      </w:r>
      <w:proofErr w:type="spellStart"/>
      <w:r w:rsidRPr="00FC5FA1">
        <w:rPr>
          <w:rFonts w:ascii="Sakkal Majalla" w:hAnsi="Sakkal Majalla" w:cs="Sakkal Majalla"/>
          <w:sz w:val="28"/>
          <w:szCs w:val="28"/>
          <w:rtl/>
        </w:rPr>
        <w:t>جالينوا</w:t>
      </w:r>
      <w:proofErr w:type="spellEnd"/>
      <w:r w:rsidRPr="00FC5FA1">
        <w:rPr>
          <w:rFonts w:ascii="Sakkal Majalla" w:hAnsi="Sakkal Majalla" w:cs="Sakkal Majalla"/>
          <w:sz w:val="28"/>
          <w:szCs w:val="28"/>
          <w:rtl/>
        </w:rPr>
        <w:t xml:space="preserve"> حقائق كثيرة عن علم التشريح، كما بينت الحقائق أنه كاد أن يفقد حياته بسبب شدة أبخرة النحاس والدخان المتطاير حينما كان في زيارة لأحد مناجم النحاس بقبرص. </w:t>
      </w:r>
      <w:r w:rsidR="00E55A78" w:rsidRPr="00FC5FA1">
        <w:rPr>
          <w:rFonts w:ascii="Sakkal Majalla" w:hAnsi="Sakkal Majalla" w:cs="Sakkal Majalla"/>
          <w:sz w:val="28"/>
          <w:szCs w:val="28"/>
          <w:rtl/>
        </w:rPr>
        <w:t xml:space="preserve"> ( </w:t>
      </w:r>
      <w:proofErr w:type="spellStart"/>
      <w:r w:rsidR="00E55A78" w:rsidRPr="00FC5FA1">
        <w:rPr>
          <w:rFonts w:ascii="Sakkal Majalla" w:hAnsi="Sakkal Majalla" w:cs="Sakkal Majalla"/>
          <w:sz w:val="28"/>
          <w:szCs w:val="28"/>
          <w:rtl/>
        </w:rPr>
        <w:t>الشرماني</w:t>
      </w:r>
      <w:proofErr w:type="spellEnd"/>
      <w:r w:rsidR="00E55A78" w:rsidRPr="00FC5FA1">
        <w:rPr>
          <w:rFonts w:ascii="Sakkal Majalla" w:hAnsi="Sakkal Majalla" w:cs="Sakkal Majalla"/>
          <w:sz w:val="28"/>
          <w:szCs w:val="28"/>
          <w:rtl/>
        </w:rPr>
        <w:t>، 2021)</w:t>
      </w:r>
    </w:p>
    <w:p w14:paraId="62F3F511" w14:textId="77777777" w:rsidR="00C3458D"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وقد أعطى صورة لسلوك العمال عندما كانوا يتعرضون للأدخنة الخطرة وذلك بقوله كانوا يركضون بأقصى سرعة وهم يحملون النحاس المنصهر كي لا يدركهم الموت خنقاً داخل المنجم، ومع تطور الجوانب الطبية المرتبطة بالأمراض المهنية، جاء الطبيب الألماني المعروف باسم جورج </w:t>
      </w:r>
      <w:proofErr w:type="spellStart"/>
      <w:r w:rsidRPr="00FC5FA1">
        <w:rPr>
          <w:rFonts w:ascii="Sakkal Majalla" w:hAnsi="Sakkal Majalla" w:cs="Sakkal Majalla"/>
          <w:sz w:val="28"/>
          <w:szCs w:val="28"/>
          <w:rtl/>
        </w:rPr>
        <w:t>أجريكولا</w:t>
      </w:r>
      <w:proofErr w:type="spellEnd"/>
      <w:r w:rsidRPr="00FC5FA1">
        <w:rPr>
          <w:rFonts w:ascii="Sakkal Majalla" w:hAnsi="Sakkal Majalla" w:cs="Sakkal Majalla"/>
          <w:sz w:val="28"/>
          <w:szCs w:val="28"/>
          <w:rtl/>
        </w:rPr>
        <w:t xml:space="preserve"> والذي اهتم بمزاولة مهنة الطب في مناطق المناجم، واستطاع أن يوصف الأخطار والأمراض التي يتعرض لها عمال المناجم.</w:t>
      </w:r>
    </w:p>
    <w:p w14:paraId="5343DE75" w14:textId="2E71EAFC" w:rsidR="00C3458D"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 وفي أواخر القرن السابع عشر ظهر الطبيب الإيطالي "</w:t>
      </w:r>
      <w:proofErr w:type="spellStart"/>
      <w:r w:rsidRPr="00FC5FA1">
        <w:rPr>
          <w:rFonts w:ascii="Sakkal Majalla" w:hAnsi="Sakkal Majalla" w:cs="Sakkal Majalla"/>
          <w:sz w:val="28"/>
          <w:szCs w:val="28"/>
          <w:rtl/>
        </w:rPr>
        <w:t>رامازيني</w:t>
      </w:r>
      <w:proofErr w:type="spellEnd"/>
      <w:r w:rsidRPr="00FC5FA1">
        <w:rPr>
          <w:rFonts w:ascii="Sakkal Majalla" w:hAnsi="Sakkal Majalla" w:cs="Sakkal Majalla"/>
          <w:sz w:val="28"/>
          <w:szCs w:val="28"/>
          <w:rtl/>
        </w:rPr>
        <w:t xml:space="preserve">" والذي لقب بأبو قراط الطب المهني، والذي قدم كتاب عن الأمراض الخاصة بشئون الصناعة والتجارة والزراعة وكان هذا الكتاب سبب شهرته وشيوع صيته، وقد تعرض هذا الكتاب بالبحث في أكثر من مائة مرض يعاني منها عمال الزراعة والصناعة بصفة عامة، وقد بين مختلف طرق الوقاية والعلاج منها. وفي تطور اجتماعي آخر في القرن الرابع ظهر نظام الطوائف المهنية والذي اهتم بتنظيم الحرف ومختلف ألوان الصناعة وقد امتد الاهتمام برعاية شئون العمال الصحية والاجتماعية وتحديد ساعات العمل ونظم الأجور ومراقبة الإنتاج. </w:t>
      </w:r>
      <w:r w:rsidR="00E55A78" w:rsidRPr="00FC5FA1">
        <w:rPr>
          <w:rFonts w:ascii="Sakkal Majalla" w:hAnsi="Sakkal Majalla" w:cs="Sakkal Majalla"/>
          <w:sz w:val="28"/>
          <w:szCs w:val="28"/>
          <w:rtl/>
        </w:rPr>
        <w:t>( عبد الحميد، 2023)</w:t>
      </w:r>
    </w:p>
    <w:p w14:paraId="16C4B3CA" w14:textId="77777777" w:rsidR="00C3458D"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وبعد ذلك انتشرت الورش الإنتاجية والتي تمثل مصانع صغيرة يمتلكها أصحاب رأس المال، وذلك خلال ما سمى بالثورة الصناعية في أوربا في النصف الثاني من القرن الثامن عشر، وقد صاحب ذلك سمى بحركة الإدارة العلمية والتي كان من أهم روادها فريدريك تايلر وهنري </w:t>
      </w:r>
      <w:proofErr w:type="spellStart"/>
      <w:r w:rsidRPr="00FC5FA1">
        <w:rPr>
          <w:rFonts w:ascii="Sakkal Majalla" w:hAnsi="Sakkal Majalla" w:cs="Sakkal Majalla"/>
          <w:sz w:val="28"/>
          <w:szCs w:val="28"/>
          <w:rtl/>
        </w:rPr>
        <w:t>فابول</w:t>
      </w:r>
      <w:proofErr w:type="spellEnd"/>
      <w:r w:rsidRPr="00FC5FA1">
        <w:rPr>
          <w:rFonts w:ascii="Sakkal Majalla" w:hAnsi="Sakkal Majalla" w:cs="Sakkal Majalla"/>
          <w:sz w:val="28"/>
          <w:szCs w:val="28"/>
          <w:rtl/>
        </w:rPr>
        <w:t xml:space="preserve"> وغيرهم، وقد اتسمت هذه المرحلة بالضغط الشديد على العمال وإهدار حقوقهم واعتبارهم تروس في آلات يعملون نظير مقابل مادي وحسب.</w:t>
      </w:r>
    </w:p>
    <w:p w14:paraId="7F3FF774" w14:textId="3AD9C237" w:rsidR="00C3458D"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lastRenderedPageBreak/>
        <w:t xml:space="preserve"> وقد تسببت هذه المرحلة في ظلم كثير من العمال الدرجة الموت، وذلك ما دفع إحدى الصحف الأوروبية </w:t>
      </w:r>
      <w:proofErr w:type="spellStart"/>
      <w:r w:rsidRPr="00FC5FA1">
        <w:rPr>
          <w:rFonts w:ascii="Sakkal Majalla" w:hAnsi="Sakkal Majalla" w:cs="Sakkal Majalla"/>
          <w:sz w:val="28"/>
          <w:szCs w:val="28"/>
          <w:rtl/>
        </w:rPr>
        <w:t>أنذاك</w:t>
      </w:r>
      <w:proofErr w:type="spellEnd"/>
      <w:r w:rsidRPr="00FC5FA1">
        <w:rPr>
          <w:rFonts w:ascii="Sakkal Majalla" w:hAnsi="Sakkal Majalla" w:cs="Sakkal Majalla"/>
          <w:sz w:val="28"/>
          <w:szCs w:val="28"/>
          <w:rtl/>
        </w:rPr>
        <w:t xml:space="preserve"> "</w:t>
      </w:r>
      <w:proofErr w:type="spellStart"/>
      <w:r w:rsidRPr="00FC5FA1">
        <w:rPr>
          <w:rFonts w:ascii="Sakkal Majalla" w:hAnsi="Sakkal Majalla" w:cs="Sakkal Majalla"/>
          <w:sz w:val="28"/>
          <w:szCs w:val="28"/>
          <w:rtl/>
        </w:rPr>
        <w:t>المورنتج</w:t>
      </w:r>
      <w:proofErr w:type="spellEnd"/>
      <w:r w:rsidRPr="00FC5FA1">
        <w:rPr>
          <w:rFonts w:ascii="Sakkal Majalla" w:hAnsi="Sakkal Majalla" w:cs="Sakkal Majalla"/>
          <w:sz w:val="28"/>
          <w:szCs w:val="28"/>
          <w:rtl/>
        </w:rPr>
        <w:t xml:space="preserve"> ستار أن تقول في أحد أيام 1868م. إن عبيدنا البيض الذين يجبرون على العمل الشاق الذي يودي بحياتهم... هؤلاء في الغالب يذبلون ويموتون في صمت وسكون.</w:t>
      </w:r>
      <w:r w:rsidR="00E55A78" w:rsidRPr="00FC5FA1">
        <w:rPr>
          <w:rFonts w:ascii="Sakkal Majalla" w:hAnsi="Sakkal Majalla" w:cs="Sakkal Majalla"/>
          <w:sz w:val="28"/>
          <w:szCs w:val="28"/>
          <w:rtl/>
        </w:rPr>
        <w:t xml:space="preserve"> ( على،2022)</w:t>
      </w:r>
    </w:p>
    <w:p w14:paraId="6A7B2847" w14:textId="2D9806FC" w:rsidR="00C3458D" w:rsidRPr="00A06FA6" w:rsidRDefault="00A06FA6" w:rsidP="00A06FA6">
      <w:pPr>
        <w:outlineLvl w:val="2"/>
        <w:rPr>
          <w:rFonts w:ascii="Sakkal Majalla" w:hAnsi="Sakkal Majalla" w:cs="Sakkal Majalla"/>
          <w:b/>
          <w:bCs/>
          <w:sz w:val="36"/>
          <w:szCs w:val="36"/>
          <w:rtl/>
        </w:rPr>
      </w:pPr>
      <w:bookmarkStart w:id="67" w:name="_Toc172082025"/>
      <w:bookmarkStart w:id="68" w:name="_Toc172763257"/>
      <w:r>
        <w:rPr>
          <w:rFonts w:ascii="Sakkal Majalla" w:hAnsi="Sakkal Majalla" w:cs="Sakkal Majalla" w:hint="cs"/>
          <w:b/>
          <w:bCs/>
          <w:sz w:val="36"/>
          <w:szCs w:val="36"/>
          <w:rtl/>
        </w:rPr>
        <w:t xml:space="preserve">7.2.2 </w:t>
      </w:r>
      <w:r w:rsidR="00C3458D" w:rsidRPr="00A06FA6">
        <w:rPr>
          <w:rFonts w:ascii="Sakkal Majalla" w:hAnsi="Sakkal Majalla" w:cs="Sakkal Majalla"/>
          <w:b/>
          <w:bCs/>
          <w:sz w:val="36"/>
          <w:szCs w:val="36"/>
          <w:rtl/>
        </w:rPr>
        <w:t>أبعاد سلوك العاملين:</w:t>
      </w:r>
      <w:bookmarkEnd w:id="67"/>
      <w:bookmarkEnd w:id="68"/>
    </w:p>
    <w:p w14:paraId="7A3570AC" w14:textId="320E2119" w:rsidR="009565CF" w:rsidRPr="00FC5FA1" w:rsidRDefault="00C3458D"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تتنوع وتختلف أبعاد سلوك العاملين من دراسة إلى أخرى ولكن تم تحديدها في هذه الدراسة على النحو التالي:</w:t>
      </w:r>
    </w:p>
    <w:p w14:paraId="7EC859C7" w14:textId="21B6D1CC" w:rsidR="00C3458D" w:rsidRPr="006B33E9" w:rsidRDefault="00C3458D"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Pr>
      </w:pPr>
      <w:r w:rsidRPr="006B33E9">
        <w:rPr>
          <w:rFonts w:ascii="Sakkal Majalla" w:hAnsi="Sakkal Majalla" w:cs="Sakkal Majalla"/>
          <w:b/>
          <w:bCs/>
          <w:sz w:val="28"/>
          <w:szCs w:val="28"/>
          <w:rtl/>
          <w:lang w:bidi="ar-EG"/>
        </w:rPr>
        <w:t>السياسة والالتزام:</w:t>
      </w:r>
      <w:r w:rsidR="00E55A78" w:rsidRPr="006B33E9">
        <w:rPr>
          <w:rFonts w:ascii="Sakkal Majalla" w:hAnsi="Sakkal Majalla" w:cs="Sakkal Majalla"/>
          <w:b/>
          <w:bCs/>
          <w:sz w:val="28"/>
          <w:szCs w:val="28"/>
          <w:rtl/>
        </w:rPr>
        <w:t xml:space="preserve"> ( شريف، 2020)</w:t>
      </w:r>
    </w:p>
    <w:p w14:paraId="2BC24144" w14:textId="436B7FB1" w:rsidR="00B13270" w:rsidRPr="00FC5FA1" w:rsidRDefault="009565CF" w:rsidP="00FC5FA1">
      <w:pPr>
        <w:pStyle w:val="a5"/>
        <w:spacing w:before="100" w:beforeAutospacing="1" w:after="100" w:afterAutospacing="1" w:line="360" w:lineRule="auto"/>
        <w:ind w:left="0" w:firstLine="720"/>
        <w:jc w:val="both"/>
        <w:rPr>
          <w:rFonts w:ascii="Sakkal Majalla" w:hAnsi="Sakkal Majalla" w:cs="Sakkal Majalla"/>
          <w:sz w:val="28"/>
          <w:szCs w:val="28"/>
          <w:rtl/>
        </w:rPr>
      </w:pPr>
      <w:r w:rsidRPr="00FC5FA1">
        <w:rPr>
          <w:rFonts w:ascii="Sakkal Majalla" w:hAnsi="Sakkal Majalla" w:cs="Sakkal Majalla"/>
          <w:sz w:val="28"/>
          <w:szCs w:val="28"/>
          <w:rtl/>
        </w:rPr>
        <w:t>سياسات الصحة والسلامة المهنية (</w:t>
      </w:r>
      <w:r w:rsidRPr="00FC5FA1">
        <w:rPr>
          <w:rFonts w:ascii="Sakkal Majalla" w:hAnsi="Sakkal Majalla" w:cs="Sakkal Majalla"/>
          <w:sz w:val="28"/>
          <w:szCs w:val="28"/>
        </w:rPr>
        <w:t>OHS</w:t>
      </w:r>
      <w:r w:rsidRPr="00FC5FA1">
        <w:rPr>
          <w:rFonts w:ascii="Sakkal Majalla" w:hAnsi="Sakkal Majalla" w:cs="Sakkal Majalla"/>
          <w:sz w:val="28"/>
          <w:szCs w:val="28"/>
          <w:rtl/>
        </w:rPr>
        <w:t>) هي إرشادات وإجراءات شاملة وضعتها المنظمات لتعزيز وضمان صحة وسلامة ورفاهية موظفيها في مكان العمل، وتشمل هذه السياسات جوانب مختلفة، بما في ذلك تحديد المخاطر، وتقييم المخاطر، ومنع الحوادث، وبروتوكولات الاستجابة للطوارئ.</w:t>
      </w:r>
    </w:p>
    <w:p w14:paraId="0E0E914E" w14:textId="701838B0" w:rsidR="009565CF" w:rsidRPr="00FC5FA1" w:rsidRDefault="009565CF" w:rsidP="00FC5FA1">
      <w:pPr>
        <w:pStyle w:val="a5"/>
        <w:spacing w:before="100" w:beforeAutospacing="1" w:after="100" w:afterAutospacing="1" w:line="360" w:lineRule="auto"/>
        <w:ind w:left="0" w:firstLine="720"/>
        <w:jc w:val="both"/>
        <w:rPr>
          <w:rFonts w:ascii="Sakkal Majalla" w:hAnsi="Sakkal Majalla" w:cs="Sakkal Majalla"/>
          <w:sz w:val="28"/>
          <w:szCs w:val="28"/>
          <w:rtl/>
        </w:rPr>
      </w:pPr>
      <w:r w:rsidRPr="00FC5FA1">
        <w:rPr>
          <w:rFonts w:ascii="Sakkal Majalla" w:hAnsi="Sakkal Majalla" w:cs="Sakkal Majalla"/>
          <w:sz w:val="28"/>
          <w:szCs w:val="28"/>
          <w:rtl/>
        </w:rPr>
        <w:t>ويشمل ذلك إدارة السلامة والصحة المهنية على المستوى الوطني، والتنسيق مع الاستراتيجيات والاستراتيجيات الوطنية المتعلقة بالصحة العامة والتنمية الاقتصادية ومن الضروري مراجعة وتحديث القوانين والتشريعات الأخرى لضمان استدامتها وفعاليتها من خلال التفتيش والتقييم وحساب معدلات الالتزام والتنفيذ.</w:t>
      </w:r>
    </w:p>
    <w:p w14:paraId="5E099465" w14:textId="0CAC6ADC" w:rsidR="009565CF" w:rsidRPr="00FC5FA1" w:rsidRDefault="009565CF" w:rsidP="00FC5FA1">
      <w:pPr>
        <w:pStyle w:val="a5"/>
        <w:spacing w:before="100" w:beforeAutospacing="1" w:after="100" w:afterAutospacing="1" w:line="360" w:lineRule="auto"/>
        <w:ind w:left="0" w:firstLine="720"/>
        <w:jc w:val="both"/>
        <w:rPr>
          <w:rFonts w:ascii="Sakkal Majalla" w:hAnsi="Sakkal Majalla" w:cs="Sakkal Majalla"/>
          <w:sz w:val="28"/>
          <w:szCs w:val="28"/>
        </w:rPr>
      </w:pPr>
      <w:r w:rsidRPr="00FC5FA1">
        <w:rPr>
          <w:rFonts w:ascii="Sakkal Majalla" w:hAnsi="Sakkal Majalla" w:cs="Sakkal Majalla"/>
          <w:sz w:val="28"/>
          <w:szCs w:val="28"/>
          <w:rtl/>
        </w:rPr>
        <w:t>ويتضمن نظام إدارة الصحة والسلامة</w:t>
      </w:r>
      <w:r w:rsidRPr="00FC5FA1">
        <w:rPr>
          <w:rFonts w:ascii="Sakkal Majalla" w:hAnsi="Sakkal Majalla" w:cs="Sakkal Majalla"/>
          <w:sz w:val="28"/>
          <w:szCs w:val="28"/>
        </w:rPr>
        <w:t>  </w:t>
      </w:r>
      <w:r w:rsidRPr="00FC5FA1">
        <w:rPr>
          <w:rFonts w:ascii="Sakkal Majalla" w:hAnsi="Sakkal Majalla" w:cs="Sakkal Majalla"/>
          <w:sz w:val="28"/>
          <w:szCs w:val="28"/>
          <w:rtl/>
        </w:rPr>
        <w:t>للمؤسسة عناصر أساسية منها: كافة السياسات والإجراءات وميثاق العمل لضمان وجود نهج منظم لإدارة الصحة والسلامة</w:t>
      </w:r>
      <w:r w:rsidRPr="00FC5FA1">
        <w:rPr>
          <w:rFonts w:ascii="Sakkal Majalla" w:hAnsi="Sakkal Majalla" w:cs="Sakkal Majalla"/>
          <w:sz w:val="28"/>
          <w:szCs w:val="28"/>
        </w:rPr>
        <w:t> </w:t>
      </w:r>
      <w:r w:rsidRPr="00FC5FA1">
        <w:rPr>
          <w:rFonts w:ascii="Sakkal Majalla" w:hAnsi="Sakkal Majalla" w:cs="Sakkal Majalla"/>
          <w:sz w:val="28"/>
          <w:szCs w:val="28"/>
          <w:rtl/>
        </w:rPr>
        <w:t>والبيئة</w:t>
      </w:r>
      <w:r w:rsidRPr="00FC5FA1">
        <w:rPr>
          <w:rFonts w:ascii="Sakkal Majalla" w:hAnsi="Sakkal Majalla" w:cs="Sakkal Majalla"/>
          <w:sz w:val="28"/>
          <w:szCs w:val="28"/>
        </w:rPr>
        <w:t> </w:t>
      </w:r>
      <w:r w:rsidRPr="00FC5FA1">
        <w:rPr>
          <w:rFonts w:ascii="Sakkal Majalla" w:hAnsi="Sakkal Majalla" w:cs="Sakkal Majalla"/>
          <w:sz w:val="28"/>
          <w:szCs w:val="28"/>
          <w:rtl/>
        </w:rPr>
        <w:t>امتثال الصحة والسلامة</w:t>
      </w:r>
      <w:r w:rsidRPr="00FC5FA1">
        <w:rPr>
          <w:rFonts w:ascii="Sakkal Majalla" w:hAnsi="Sakkal Majalla" w:cs="Sakkal Majalla"/>
          <w:sz w:val="28"/>
          <w:szCs w:val="28"/>
        </w:rPr>
        <w:t> </w:t>
      </w:r>
      <w:r w:rsidRPr="00FC5FA1">
        <w:rPr>
          <w:rFonts w:ascii="Sakkal Majalla" w:hAnsi="Sakkal Majalla" w:cs="Sakkal Majalla"/>
          <w:sz w:val="28"/>
          <w:szCs w:val="28"/>
          <w:rtl/>
        </w:rPr>
        <w:t>والبيئة</w:t>
      </w:r>
      <w:r w:rsidRPr="00FC5FA1">
        <w:rPr>
          <w:rFonts w:ascii="Sakkal Majalla" w:hAnsi="Sakkal Majalla" w:cs="Sakkal Majalla"/>
          <w:sz w:val="28"/>
          <w:szCs w:val="28"/>
        </w:rPr>
        <w:t> </w:t>
      </w:r>
      <w:r w:rsidRPr="00FC5FA1">
        <w:rPr>
          <w:rFonts w:ascii="Sakkal Majalla" w:hAnsi="Sakkal Majalla" w:cs="Sakkal Majalla"/>
          <w:sz w:val="28"/>
          <w:szCs w:val="28"/>
          <w:rtl/>
        </w:rPr>
        <w:t>قانونيًا وبرنامج إدارة المخاطر الخاصة بها التعريف بالصحة والسلامة</w:t>
      </w:r>
      <w:r w:rsidRPr="00FC5FA1">
        <w:rPr>
          <w:rFonts w:ascii="Sakkal Majalla" w:hAnsi="Sakkal Majalla" w:cs="Sakkal Majalla"/>
          <w:sz w:val="28"/>
          <w:szCs w:val="28"/>
        </w:rPr>
        <w:t> </w:t>
      </w:r>
      <w:r w:rsidRPr="00FC5FA1">
        <w:rPr>
          <w:rFonts w:ascii="Sakkal Majalla" w:hAnsi="Sakkal Majalla" w:cs="Sakkal Majalla"/>
          <w:sz w:val="28"/>
          <w:szCs w:val="28"/>
          <w:rtl/>
        </w:rPr>
        <w:t>والبيئة</w:t>
      </w:r>
      <w:r w:rsidRPr="00FC5FA1">
        <w:rPr>
          <w:rFonts w:ascii="Sakkal Majalla" w:hAnsi="Sakkal Majalla" w:cs="Sakkal Majalla"/>
          <w:sz w:val="28"/>
          <w:szCs w:val="28"/>
        </w:rPr>
        <w:t> </w:t>
      </w:r>
      <w:r w:rsidRPr="00FC5FA1">
        <w:rPr>
          <w:rFonts w:ascii="Sakkal Majalla" w:hAnsi="Sakkal Majalla" w:cs="Sakkal Majalla"/>
          <w:sz w:val="28"/>
          <w:szCs w:val="28"/>
          <w:rtl/>
        </w:rPr>
        <w:t>وبرامج التوعية والتدريب</w:t>
      </w:r>
      <w:r w:rsidR="00E55A78" w:rsidRPr="00FC5FA1">
        <w:rPr>
          <w:rFonts w:ascii="Sakkal Majalla" w:hAnsi="Sakkal Majalla" w:cs="Sakkal Majalla"/>
          <w:sz w:val="28"/>
          <w:szCs w:val="28"/>
          <w:rtl/>
        </w:rPr>
        <w:t>. ( الغثيان، 2023)</w:t>
      </w:r>
    </w:p>
    <w:p w14:paraId="303A9CAD" w14:textId="77777777" w:rsidR="00C3458D" w:rsidRPr="006B33E9" w:rsidRDefault="00C3458D"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lang w:bidi="ar-EG"/>
        </w:rPr>
      </w:pPr>
      <w:r w:rsidRPr="006B33E9">
        <w:rPr>
          <w:rFonts w:ascii="Sakkal Majalla" w:hAnsi="Sakkal Majalla" w:cs="Sakkal Majalla"/>
          <w:b/>
          <w:bCs/>
          <w:sz w:val="28"/>
          <w:szCs w:val="28"/>
          <w:rtl/>
          <w:lang w:bidi="ar-EG"/>
        </w:rPr>
        <w:t>التخطيط:</w:t>
      </w:r>
    </w:p>
    <w:p w14:paraId="56438726" w14:textId="30CBCAF7" w:rsidR="009565CF" w:rsidRPr="00FC5FA1" w:rsidRDefault="009565CF"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يتمثل التخطيط في وضع مجموعة من الافتراضات حول أي وضع في المستقبل وبالتالي وضع خطة توضح الأهداف المطلوب الوصول إلى تحقيقها خلال فترة زمنية محددة والتخطيط عملية تتضمن وضع </w:t>
      </w:r>
      <w:r w:rsidRPr="00FC5FA1">
        <w:rPr>
          <w:rFonts w:ascii="Sakkal Majalla" w:hAnsi="Sakkal Majalla" w:cs="Sakkal Majalla"/>
          <w:sz w:val="28"/>
          <w:szCs w:val="28"/>
          <w:rtl/>
        </w:rPr>
        <w:lastRenderedPageBreak/>
        <w:t>الاستراتيجية المطلوبة وتعيين الأهداف وتحديد الخطط المرجوة للعمل على تحقيقها بالطريقة التي تسمح بتنفيذ القرارات.</w:t>
      </w:r>
    </w:p>
    <w:p w14:paraId="36486BE9" w14:textId="3473CD6B" w:rsidR="009565CF" w:rsidRPr="00FC5FA1" w:rsidRDefault="009565CF"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rPr>
        <w:t>التخطيط هو مجموعة من التدابير المعتمدة على القرارات والإجراءات العلمية لتحقيق الأهداف من خلال الاختيار الأفضل بين البدائل والنماذج الاقتصادية والاجتماعية عبر استغلال الموارد البشرية والطبيعية والفنية المتاحة إلى أقصى حد ممكن</w:t>
      </w:r>
      <w:r w:rsidRPr="00FC5FA1">
        <w:rPr>
          <w:rFonts w:ascii="Sakkal Majalla" w:hAnsi="Sakkal Majalla" w:cs="Sakkal Majalla"/>
          <w:sz w:val="28"/>
          <w:szCs w:val="28"/>
        </w:rPr>
        <w:t>.</w:t>
      </w:r>
      <w:r w:rsidR="00E55A78" w:rsidRPr="00FC5FA1">
        <w:rPr>
          <w:rFonts w:ascii="Sakkal Majalla" w:hAnsi="Sakkal Majalla" w:cs="Sakkal Majalla"/>
          <w:sz w:val="28"/>
          <w:szCs w:val="28"/>
          <w:rtl/>
          <w:lang w:bidi="ar-EG"/>
        </w:rPr>
        <w:t xml:space="preserve"> ( سالم، 2023)</w:t>
      </w:r>
    </w:p>
    <w:p w14:paraId="070F1254" w14:textId="3E1A4CB8" w:rsidR="009565CF" w:rsidRPr="00FC5FA1" w:rsidRDefault="009565CF" w:rsidP="00FC5FA1">
      <w:pPr>
        <w:spacing w:before="100" w:beforeAutospacing="1" w:after="100" w:afterAutospacing="1" w:line="360" w:lineRule="auto"/>
        <w:ind w:firstLine="720"/>
        <w:jc w:val="both"/>
        <w:rPr>
          <w:rFonts w:ascii="Sakkal Majalla" w:hAnsi="Sakkal Majalla" w:cs="Sakkal Majalla"/>
          <w:sz w:val="28"/>
          <w:szCs w:val="28"/>
          <w:rtl/>
          <w:lang w:bidi="ar-EG"/>
        </w:rPr>
      </w:pPr>
      <w:r w:rsidRPr="00FC5FA1">
        <w:rPr>
          <w:rFonts w:ascii="Sakkal Majalla" w:hAnsi="Sakkal Majalla" w:cs="Sakkal Majalla"/>
          <w:sz w:val="28"/>
          <w:szCs w:val="28"/>
          <w:rtl/>
          <w:lang w:bidi="ar-EG"/>
        </w:rPr>
        <w:t>يشير التخطيط  للصحة والسلامة في مكان العمل إلى عملية تطوير نهج شامل ومنتظم لإدارة مخاطر الصحة والسلامة في مكان العمل، ويتضمن ذلك تحديد المخاطر المحتملة، وتقييم المخاطر المرتبطة بها، ثم تطوير وتنفيذ استراتيجيات للتخفيف من تلك المخاطر الهدف من التخطيط الاستراتيجي للصحة والسلامة في مكان العمل هو خلق بيئة عمل آمنة وصحية للموظفين، وتقليل احتمالية وقوع حوادث وإصابات وأمراض في مكان العمل، تتضمن هذه العملية عادةً التشاور مع الموظفين وممثلي الصحة والسلامة وأصحاب المصلحة الآخرين، بالإضافة إلى المراقبة والتقييم المستمر لأداء الصحة والسلامة.</w:t>
      </w:r>
    </w:p>
    <w:p w14:paraId="264EA697" w14:textId="3B20D661" w:rsidR="00C3458D" w:rsidRPr="00FC5FA1" w:rsidRDefault="009565CF" w:rsidP="00FC5FA1">
      <w:pPr>
        <w:spacing w:before="100" w:beforeAutospacing="1" w:after="100" w:afterAutospacing="1" w:line="360" w:lineRule="auto"/>
        <w:ind w:firstLine="720"/>
        <w:jc w:val="both"/>
        <w:rPr>
          <w:rFonts w:ascii="Sakkal Majalla" w:hAnsi="Sakkal Majalla" w:cs="Sakkal Majalla"/>
          <w:sz w:val="28"/>
          <w:szCs w:val="28"/>
          <w:lang w:bidi="ar-EG"/>
        </w:rPr>
      </w:pPr>
      <w:r w:rsidRPr="00FC5FA1">
        <w:rPr>
          <w:rFonts w:ascii="Sakkal Majalla" w:hAnsi="Sakkal Majalla" w:cs="Sakkal Majalla"/>
          <w:sz w:val="28"/>
          <w:szCs w:val="28"/>
          <w:rtl/>
          <w:lang w:bidi="ar-EG"/>
        </w:rPr>
        <w:t>التخطيط الاستراتيجي للصحة والسلامة في مكان العمل هو عملية تحديد الخطط والإجراءات والسياسات اللازمة لضمان بيئة عمل آمنة وصحية للعاملين في المنشأة يتضمن ذلك تحليل المخاطر المحتملة التي يمكن أن تؤثر على صحة وسلامة العمال وتحديد الإجراءات اللازمة لتجنب هذه المخاطر أو التعامل معها بشكل فعال. يهدف التخطيط الاستراتيجي للصحة والسلامة في مكان العمل إلى تعزيز رفاهية الموظفين وتحسين الإنتاجية والجودة وتقليل التكاليف المرتبطة بالحوادث والإصابات المهنية  يتضمن التخطيط الاستراتيجي للصحة والسلامة في مكان العمل أيضًا تدريب العمال على كيفية التعامل مع المخاطر والتحقق بانتظام من ممارسات وسياسات الصحة والسلامة في المنشأة.</w:t>
      </w:r>
      <w:r w:rsidR="00E55A78" w:rsidRPr="00FC5FA1">
        <w:rPr>
          <w:rFonts w:ascii="Sakkal Majalla" w:hAnsi="Sakkal Majalla" w:cs="Sakkal Majalla"/>
          <w:sz w:val="28"/>
          <w:szCs w:val="28"/>
          <w:rtl/>
          <w:lang w:bidi="ar-EG"/>
        </w:rPr>
        <w:t xml:space="preserve"> ( مجيد، 2023)</w:t>
      </w:r>
    </w:p>
    <w:p w14:paraId="0C027CBD" w14:textId="77777777" w:rsidR="00C3458D" w:rsidRPr="006B33E9" w:rsidRDefault="00C3458D"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lang w:bidi="ar-EG"/>
        </w:rPr>
      </w:pPr>
      <w:r w:rsidRPr="006B33E9">
        <w:rPr>
          <w:rFonts w:ascii="Sakkal Majalla" w:hAnsi="Sakkal Majalla" w:cs="Sakkal Majalla"/>
          <w:b/>
          <w:bCs/>
          <w:sz w:val="28"/>
          <w:szCs w:val="28"/>
          <w:rtl/>
          <w:lang w:bidi="ar-EG"/>
        </w:rPr>
        <w:t>التحسين المستمر:</w:t>
      </w:r>
    </w:p>
    <w:p w14:paraId="1711989D" w14:textId="530288FF"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يُعد التحسين المستمر أحد الأساليب التي تلجأ إليها المنظمات التي تسعى لزيادة كفاءة وفاعلية عملياتها، إذ يسمح باختيار الطرق المناسبة لتبسيط العمليات، ففي ظل بيئة العمل شديدة التنافس اليوم؛ </w:t>
      </w:r>
      <w:r w:rsidRPr="00FC5FA1">
        <w:rPr>
          <w:rFonts w:ascii="Sakkal Majalla" w:hAnsi="Sakkal Majalla" w:cs="Sakkal Majalla"/>
          <w:sz w:val="28"/>
          <w:szCs w:val="28"/>
          <w:rtl/>
        </w:rPr>
        <w:lastRenderedPageBreak/>
        <w:t>أصبح يتعين على جميع المنظمات الراغبة في الحفاظ على مكانتها، الاستمرار في تقديم خدماتها ومنتجاتها بجودة عالية.</w:t>
      </w:r>
    </w:p>
    <w:p w14:paraId="704BC0B1" w14:textId="27E3B52F"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Pr>
      </w:pPr>
      <w:r w:rsidRPr="00FC5FA1">
        <w:rPr>
          <w:rFonts w:ascii="Sakkal Majalla" w:hAnsi="Sakkal Majalla" w:cs="Sakkal Majalla"/>
          <w:sz w:val="28"/>
          <w:szCs w:val="28"/>
          <w:rtl/>
        </w:rPr>
        <w:t>يمكن تعريف التحسين المستمر في إدارة الجودة الشاملة بأنه مجموعة من الإجراءات التي تقوم بها إدارة الجودة داخل المنظمة، إذ تهدف إلى مراجعة العمليات والممارسات داخلها وإجراء تقييمًا لها، بغية تحسينها وزيادة كفاءتها وفاعليتها وتقليل الأخطاء والعيوب الناتجة عنها، عن طريق التغييرات التي تُجرى عليها بصورة مستمرة.</w:t>
      </w:r>
    </w:p>
    <w:p w14:paraId="252C2A2F" w14:textId="0B4C7736"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تبدأ عملية التحسين المستمر بتحديد المشكلة أولًا، ثم يتم وضع الخطط للحلول، واختبار الأفكار ورصد التغييرات الناتجة.</w:t>
      </w:r>
      <w:r w:rsidR="00E55A78" w:rsidRPr="00FC5FA1">
        <w:rPr>
          <w:rFonts w:ascii="Sakkal Majalla" w:hAnsi="Sakkal Majalla" w:cs="Sakkal Majalla"/>
          <w:sz w:val="28"/>
          <w:szCs w:val="28"/>
          <w:rtl/>
        </w:rPr>
        <w:t>( محمد، 2023)</w:t>
      </w:r>
    </w:p>
    <w:p w14:paraId="2A5B057F" w14:textId="0D2B5EE8"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ففي المرحلة الأولى من هذه العملية، يتم تحليل العمليات الحالية، وتحديد العمليات التي لا تتماشى مع الأهداف التنظيمية، وبعد ذلك يتم تنفيذ التحسينات المُتفق عليها، ويُفضل مناقشتها مع الإدارة العليا والمتوسطة وموظفي الإدارات والموردين والعملاء، وبعد ذلك تُراقب التغييرات التي جرت للتأكد من تحقيقها التأثيرات المرغوبة.</w:t>
      </w:r>
    </w:p>
    <w:p w14:paraId="4F89FD5D" w14:textId="1368818C"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Pr>
      </w:pPr>
      <w:r w:rsidRPr="00FC5FA1">
        <w:rPr>
          <w:rFonts w:ascii="Sakkal Majalla" w:hAnsi="Sakkal Majalla" w:cs="Sakkal Majalla"/>
          <w:sz w:val="28"/>
          <w:szCs w:val="28"/>
          <w:rtl/>
        </w:rPr>
        <w:t>تستعين مختلف المنظمات بنهج التحسين المستمر لأنه يحقق العديد من الفوائد التي نوضحها فيما يلي:</w:t>
      </w:r>
    </w:p>
    <w:p w14:paraId="7BC9B1B9" w14:textId="2AE36AE9"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t>زيادة مشاركة الموظفين</w:t>
      </w:r>
    </w:p>
    <w:p w14:paraId="03B3F75A"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من خلال عملية التحسين المستمر، يشعر الموظفين بتقدير رؤيتهم ووجهات نظرهم، لأن هذه العملية تمنحهم الأساس الذي يحتاجون إليه لحل المشكلات التي </w:t>
      </w:r>
      <w:proofErr w:type="spellStart"/>
      <w:r w:rsidRPr="00FC5FA1">
        <w:rPr>
          <w:rFonts w:ascii="Sakkal Majalla" w:hAnsi="Sakkal Majalla" w:cs="Sakkal Majalla"/>
          <w:sz w:val="28"/>
          <w:szCs w:val="28"/>
          <w:rtl/>
        </w:rPr>
        <w:t>يواجهونها</w:t>
      </w:r>
      <w:proofErr w:type="spellEnd"/>
      <w:r w:rsidRPr="00FC5FA1">
        <w:rPr>
          <w:rFonts w:ascii="Sakkal Majalla" w:hAnsi="Sakkal Majalla" w:cs="Sakkal Majalla"/>
          <w:sz w:val="28"/>
          <w:szCs w:val="28"/>
          <w:rtl/>
        </w:rPr>
        <w:t xml:space="preserve"> في عملهم، وهو ما يحسن من كفاءتهم ويزيد من رضاهم الوظيفي.</w:t>
      </w:r>
    </w:p>
    <w:p w14:paraId="20FBF628" w14:textId="77777777" w:rsidR="003D78D5" w:rsidRDefault="003D78D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A24F5F6" w14:textId="54B78F29"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lastRenderedPageBreak/>
        <w:t xml:space="preserve"> خلق ثقافة تعليمية استباقية</w:t>
      </w:r>
    </w:p>
    <w:p w14:paraId="66FCB608"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تساعد عملية التحسين المستمر على خلق ثقافة تعليمية استباقية تشجع الموظفين على اتباع المسار الأفضل في العمليات، مع التفكير خارج الصندوق وتعلم المزيد.</w:t>
      </w:r>
    </w:p>
    <w:p w14:paraId="4E8AF5B5" w14:textId="77777777"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lang w:bidi="ar-EG"/>
        </w:rPr>
      </w:pPr>
      <w:r w:rsidRPr="00FC5FA1">
        <w:rPr>
          <w:rFonts w:ascii="Sakkal Majalla" w:hAnsi="Sakkal Majalla" w:cs="Sakkal Majalla"/>
          <w:b/>
          <w:bCs/>
          <w:sz w:val="28"/>
          <w:szCs w:val="28"/>
          <w:rtl/>
          <w:lang w:bidi="ar-EG"/>
        </w:rPr>
        <w:t>تحسين خدمة العملاء</w:t>
      </w:r>
    </w:p>
    <w:p w14:paraId="4401071B" w14:textId="4DDC26F8"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 xml:space="preserve">تلعب عملية التحسين المستمر دورًا فعالًا في تحديد متطلبات العملاء واحتياجاتهم، والمشكلات التي </w:t>
      </w:r>
      <w:proofErr w:type="spellStart"/>
      <w:r w:rsidRPr="00FC5FA1">
        <w:rPr>
          <w:rFonts w:ascii="Sakkal Majalla" w:hAnsi="Sakkal Majalla" w:cs="Sakkal Majalla"/>
          <w:sz w:val="28"/>
          <w:szCs w:val="28"/>
          <w:rtl/>
        </w:rPr>
        <w:t>يواجهونها</w:t>
      </w:r>
      <w:proofErr w:type="spellEnd"/>
      <w:r w:rsidRPr="00FC5FA1">
        <w:rPr>
          <w:rFonts w:ascii="Sakkal Majalla" w:hAnsi="Sakkal Majalla" w:cs="Sakkal Majalla"/>
          <w:sz w:val="28"/>
          <w:szCs w:val="28"/>
          <w:rtl/>
        </w:rPr>
        <w:t>، والأشياء التي يبحثون عنها، والخدمات والمنتجات التي يحتاجونها بصورة أكبر، وبالتالي فإن توقع تلك الأشياء يحسن من خدمة العملاء.</w:t>
      </w:r>
      <w:r w:rsidR="00E55A78" w:rsidRPr="00FC5FA1">
        <w:rPr>
          <w:rFonts w:ascii="Sakkal Majalla" w:hAnsi="Sakkal Majalla" w:cs="Sakkal Majalla"/>
          <w:sz w:val="28"/>
          <w:szCs w:val="28"/>
          <w:rtl/>
        </w:rPr>
        <w:t xml:space="preserve"> ( سالم، 2023)</w:t>
      </w:r>
    </w:p>
    <w:p w14:paraId="767A754A" w14:textId="4A66E9FA"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t>انخفاض معدل دوران الموظفين</w:t>
      </w:r>
    </w:p>
    <w:p w14:paraId="52F299F5"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أكثر ما تحققه عملية التحسين المستمر، هو تقليل معدل دوران أو انقلاب الموظفين، لأن كلما ارتفع هذا المعدل؛ تضررت الاستمرارية التشغيلية للمنظمة.</w:t>
      </w:r>
    </w:p>
    <w:p w14:paraId="4009326E"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وتقليل معدل دوران الموظفين يقلل من الوقت والمال الذي تحتاج إليه المنظمة في اختيار موظفين جُدد وتوظيفهم وتدريبهم وتأهيلهم.</w:t>
      </w:r>
    </w:p>
    <w:p w14:paraId="42FD2930"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فاتباع المنظمة لسياسة التحسين المستمر، يزيد من رضا وولاء الموظفين تجاه منظمتهم، لمشاركتهم الفعالة بها.</w:t>
      </w:r>
    </w:p>
    <w:p w14:paraId="1C5EC1EB" w14:textId="77777777"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lang w:bidi="ar-EG"/>
        </w:rPr>
      </w:pPr>
      <w:r w:rsidRPr="00FC5FA1">
        <w:rPr>
          <w:rFonts w:ascii="Sakkal Majalla" w:hAnsi="Sakkal Majalla" w:cs="Sakkal Majalla"/>
          <w:b/>
          <w:bCs/>
          <w:sz w:val="28"/>
          <w:szCs w:val="28"/>
          <w:rtl/>
          <w:lang w:bidi="ar-EG"/>
        </w:rPr>
        <w:t>زيادة الإنتاجية</w:t>
      </w:r>
    </w:p>
    <w:p w14:paraId="7A42084B"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تساعد عملية التحسين المستمر على زيادة كفاءة العمليات وتقليل أوقات الإنتاجية، لأن من خلالها يمكن القضاء على الخطوات غير الضرورية، وهو ما يؤدي في النهاية إلى زيادة الإنتاجية في وقت أقل.</w:t>
      </w:r>
    </w:p>
    <w:p w14:paraId="2E9B8D09" w14:textId="77777777" w:rsidR="003D78D5" w:rsidRDefault="003D78D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24520BA" w14:textId="7D1F2356"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lastRenderedPageBreak/>
        <w:t xml:space="preserve"> زيادة جودة الخدمات والمنتجات</w:t>
      </w:r>
    </w:p>
    <w:p w14:paraId="41056699"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عملية التحسين المستمر ضرورية في زيادة كفاءة العمليات بإجراء تحسينات صغيرة وتدريجية عليها، وتقليل الأخطاء والعيوب، وهو ما يزيد من جودة العمليات والمنتجات التي تقدمها المنظمة أو الشركة.</w:t>
      </w:r>
    </w:p>
    <w:p w14:paraId="073DCC0F" w14:textId="29DF43B6"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t xml:space="preserve"> تسليم المنتجات بشكل أسرع</w:t>
      </w:r>
    </w:p>
    <w:p w14:paraId="68CA1212"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من أهم مميزات عملية التحسين المستمر، أنها تزيد من سرعة إنتاج المنتجات، وهو ما يمنح الشركة التي تتبعها أفضلية تنافسية عن غيرها من الشركات التي تطرح منتجاتها في السوق في وقت أطول.</w:t>
      </w:r>
    </w:p>
    <w:p w14:paraId="3219AC5E" w14:textId="5A349C9F"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lang w:bidi="ar-EG"/>
        </w:rPr>
      </w:pPr>
      <w:r w:rsidRPr="00FC5FA1">
        <w:rPr>
          <w:rFonts w:ascii="Sakkal Majalla" w:hAnsi="Sakkal Majalla" w:cs="Sakkal Majalla"/>
          <w:b/>
          <w:bCs/>
          <w:sz w:val="28"/>
          <w:szCs w:val="28"/>
          <w:rtl/>
          <w:lang w:bidi="ar-EG"/>
        </w:rPr>
        <w:t xml:space="preserve"> تقليل نسبة الخطأ</w:t>
      </w:r>
    </w:p>
    <w:p w14:paraId="1DF65727" w14:textId="7777777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المداومة على استخدام نهج التحسين المستمر وتحسين عمليات المنظمة، تساعد على تقليل معدلات الخطأ بها، وبالتالي تزداد مستويات جودة المنتجات والخدمات، وهو ما يؤثر بالإيجاب على سُمعة المنظمة ومكانتها.</w:t>
      </w:r>
    </w:p>
    <w:p w14:paraId="1EED5238" w14:textId="77777777"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lang w:bidi="ar-EG"/>
        </w:rPr>
      </w:pPr>
      <w:r w:rsidRPr="00FC5FA1">
        <w:rPr>
          <w:rFonts w:ascii="Sakkal Majalla" w:hAnsi="Sakkal Majalla" w:cs="Sakkal Majalla"/>
          <w:b/>
          <w:bCs/>
          <w:sz w:val="28"/>
          <w:szCs w:val="28"/>
          <w:rtl/>
          <w:lang w:bidi="ar-EG"/>
        </w:rPr>
        <w:t>زيادة معدلات الأمان والسلامة في مكان العمل</w:t>
      </w:r>
    </w:p>
    <w:p w14:paraId="1177DF6D" w14:textId="7D3D034D"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تزيد عملية التحسين المستمر من معدلات الأمان والسلامة في مكان العمل، لأنها تنطوي على التأكد من أمان مكان العمل ومساحته المُستخدمة والآلات الموجودة فيه.</w:t>
      </w:r>
      <w:r w:rsidR="00E55A78" w:rsidRPr="00FC5FA1">
        <w:rPr>
          <w:rFonts w:ascii="Sakkal Majalla" w:hAnsi="Sakkal Majalla" w:cs="Sakkal Majalla"/>
          <w:sz w:val="28"/>
          <w:szCs w:val="28"/>
          <w:rtl/>
        </w:rPr>
        <w:t xml:space="preserve"> ( مجيد، 2023)</w:t>
      </w:r>
    </w:p>
    <w:p w14:paraId="3EC30B1A" w14:textId="58CC7C9D"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t xml:space="preserve"> زيادة معرفة الموظفين بأهداف المنظمة</w:t>
      </w:r>
    </w:p>
    <w:p w14:paraId="51742595" w14:textId="11CFCF3D"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تنفيذ عملية التحسين المستمر، يساعد على زيادة مستويات المعرفة بين الموظفين حول أهداف المنظمة، فتصبح القوى العاملة بالكامل مدركة لمعاني مفاهيم هامة مثل الاستراتيجيات والقيم الأساسية.</w:t>
      </w:r>
    </w:p>
    <w:p w14:paraId="28D8EFF4" w14:textId="77777777" w:rsidR="003D78D5" w:rsidRDefault="003D78D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47CAE36" w14:textId="207E503D" w:rsidR="00D60626" w:rsidRPr="00FC5FA1" w:rsidRDefault="00D60626" w:rsidP="006B33E9">
      <w:pPr>
        <w:pStyle w:val="a5"/>
        <w:numPr>
          <w:ilvl w:val="0"/>
          <w:numId w:val="85"/>
        </w:numPr>
        <w:spacing w:before="100" w:beforeAutospacing="1" w:after="100" w:afterAutospacing="1" w:line="360" w:lineRule="auto"/>
        <w:ind w:left="423"/>
        <w:jc w:val="both"/>
        <w:rPr>
          <w:rFonts w:ascii="Sakkal Majalla" w:hAnsi="Sakkal Majalla" w:cs="Sakkal Majalla"/>
          <w:b/>
          <w:bCs/>
          <w:sz w:val="28"/>
          <w:szCs w:val="28"/>
          <w:rtl/>
          <w:lang w:bidi="ar-EG"/>
        </w:rPr>
      </w:pPr>
      <w:r w:rsidRPr="00FC5FA1">
        <w:rPr>
          <w:rFonts w:ascii="Sakkal Majalla" w:hAnsi="Sakkal Majalla" w:cs="Sakkal Majalla"/>
          <w:b/>
          <w:bCs/>
          <w:sz w:val="28"/>
          <w:szCs w:val="28"/>
          <w:rtl/>
          <w:lang w:bidi="ar-EG"/>
        </w:rPr>
        <w:lastRenderedPageBreak/>
        <w:t>زيادة التركيز على الابتكار</w:t>
      </w:r>
    </w:p>
    <w:p w14:paraId="1B6325EB" w14:textId="78322F97" w:rsidR="00D60626" w:rsidRPr="00FC5FA1" w:rsidRDefault="00D60626" w:rsidP="00FC5FA1">
      <w:pPr>
        <w:spacing w:before="100" w:beforeAutospacing="1" w:after="100" w:afterAutospacing="1" w:line="360" w:lineRule="auto"/>
        <w:ind w:firstLine="720"/>
        <w:jc w:val="both"/>
        <w:rPr>
          <w:rFonts w:ascii="Sakkal Majalla" w:hAnsi="Sakkal Majalla" w:cs="Sakkal Majalla"/>
          <w:sz w:val="28"/>
          <w:szCs w:val="28"/>
          <w:rtl/>
        </w:rPr>
      </w:pPr>
      <w:r w:rsidRPr="00FC5FA1">
        <w:rPr>
          <w:rFonts w:ascii="Sakkal Majalla" w:hAnsi="Sakkal Majalla" w:cs="Sakkal Majalla"/>
          <w:sz w:val="28"/>
          <w:szCs w:val="28"/>
          <w:rtl/>
        </w:rPr>
        <w:t>من الفوائد التي تحققها عملية التحسين المستمر، أنها توفر ما تحتاج إليه الشركات الراغبة في البقاء بركب المنافسة، وهو القدرة على التكيف وخلق ابتكارات جديدة لإحداث التغييرات المطلوبة ومواكبة متطلبات الاقتصاد الحالي</w:t>
      </w:r>
    </w:p>
    <w:p w14:paraId="1D7A3E5E" w14:textId="7AB3C438" w:rsidR="00CF36CA" w:rsidRDefault="00621A34" w:rsidP="003E40F5">
      <w:pPr>
        <w:spacing w:before="100" w:beforeAutospacing="1" w:after="100" w:afterAutospacing="1" w:line="360" w:lineRule="auto"/>
        <w:ind w:firstLine="720"/>
        <w:jc w:val="center"/>
        <w:outlineLvl w:val="0"/>
        <w:rPr>
          <w:rFonts w:ascii="Sakkal Majalla" w:eastAsia="Calibri" w:hAnsi="Sakkal Majalla" w:cs="Sakkal Majalla"/>
          <w:b/>
          <w:bCs/>
          <w:kern w:val="0"/>
          <w:sz w:val="36"/>
          <w:szCs w:val="36"/>
          <w:lang w:bidi="ar-EG"/>
          <w14:ligatures w14:val="none"/>
        </w:rPr>
      </w:pPr>
      <w:bookmarkStart w:id="69" w:name="_Toc172082026"/>
      <w:r w:rsidRPr="00FC5FA1">
        <w:rPr>
          <w:rStyle w:val="1Char"/>
          <w:rFonts w:ascii="Sakkal Majalla" w:hAnsi="Sakkal Majalla" w:cs="Sakkal Majalla"/>
          <w:b w:val="0"/>
          <w:bCs w:val="0"/>
          <w:color w:val="auto"/>
          <w:rtl/>
        </w:rPr>
        <w:br w:type="page"/>
      </w:r>
      <w:bookmarkEnd w:id="69"/>
    </w:p>
    <w:p w14:paraId="75B4673D" w14:textId="77777777" w:rsidR="003E40F5" w:rsidRDefault="003E40F5" w:rsidP="00A275E4">
      <w:pPr>
        <w:bidi w:val="0"/>
        <w:spacing w:before="100" w:beforeAutospacing="1" w:after="100" w:afterAutospacing="1" w:line="360" w:lineRule="auto"/>
        <w:ind w:hanging="2"/>
        <w:rPr>
          <w:rFonts w:ascii="Sakkal Majalla" w:eastAsia="Calibri" w:hAnsi="Sakkal Majalla" w:cs="Sakkal Majalla"/>
          <w:b/>
          <w:bCs/>
          <w:kern w:val="0"/>
          <w:sz w:val="32"/>
          <w:szCs w:val="32"/>
          <w:lang w:bidi="ar-EG"/>
          <w14:ligatures w14:val="none"/>
        </w:rPr>
        <w:sectPr w:rsidR="003E40F5" w:rsidSect="00A275E4">
          <w:footerReference w:type="default" r:id="rId9"/>
          <w:pgSz w:w="11906" w:h="16838" w:code="9"/>
          <w:pgMar w:top="1440" w:right="1985" w:bottom="1440" w:left="1418" w:header="720" w:footer="720" w:gutter="567"/>
          <w:pgNumType w:start="1"/>
          <w:cols w:space="708"/>
          <w:bidi/>
          <w:rtlGutter/>
          <w:docGrid w:linePitch="360"/>
        </w:sectPr>
      </w:pPr>
    </w:p>
    <w:p w14:paraId="34E12C1B" w14:textId="54640E02" w:rsidR="00EE65CA" w:rsidRPr="00CF36CA" w:rsidRDefault="00EE65CA" w:rsidP="00A275E4">
      <w:pPr>
        <w:bidi w:val="0"/>
        <w:spacing w:before="100" w:beforeAutospacing="1" w:after="100" w:afterAutospacing="1" w:line="360" w:lineRule="auto"/>
        <w:ind w:hanging="2"/>
        <w:rPr>
          <w:rFonts w:ascii="Sakkal Majalla" w:eastAsia="Calibri" w:hAnsi="Sakkal Majalla" w:cs="Sakkal Majalla"/>
          <w:b/>
          <w:bCs/>
          <w:kern w:val="0"/>
          <w:sz w:val="32"/>
          <w:szCs w:val="32"/>
          <w:lang w:bidi="ar-EG"/>
          <w14:ligatures w14:val="none"/>
        </w:rPr>
      </w:pPr>
      <w:r w:rsidRPr="00CF36CA">
        <w:rPr>
          <w:rFonts w:ascii="Sakkal Majalla" w:hAnsi="Sakkal Majalla" w:cs="Sakkal Majalla"/>
          <w:b/>
          <w:bCs/>
          <w:noProof/>
          <w:sz w:val="20"/>
          <w:szCs w:val="20"/>
        </w:rPr>
        <w:lastRenderedPageBreak/>
        <w:drawing>
          <wp:anchor distT="0" distB="0" distL="114300" distR="114300" simplePos="0" relativeHeight="251663360" behindDoc="1" locked="0" layoutInCell="1" allowOverlap="1" wp14:anchorId="7C3B84CC" wp14:editId="1EBF98EE">
            <wp:simplePos x="0" y="0"/>
            <wp:positionH relativeFrom="margin">
              <wp:posOffset>3128645</wp:posOffset>
            </wp:positionH>
            <wp:positionV relativeFrom="paragraph">
              <wp:posOffset>0</wp:posOffset>
            </wp:positionV>
            <wp:extent cx="2009775" cy="1400175"/>
            <wp:effectExtent l="0" t="0" r="9525" b="9525"/>
            <wp:wrapTight wrapText="bothSides">
              <wp:wrapPolygon edited="0">
                <wp:start x="0" y="0"/>
                <wp:lineTo x="0" y="21453"/>
                <wp:lineTo x="21498" y="21453"/>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400175"/>
                    </a:xfrm>
                    <a:prstGeom prst="rect">
                      <a:avLst/>
                    </a:prstGeom>
                    <a:noFill/>
                  </pic:spPr>
                </pic:pic>
              </a:graphicData>
            </a:graphic>
            <wp14:sizeRelH relativeFrom="margin">
              <wp14:pctWidth>0</wp14:pctWidth>
            </wp14:sizeRelH>
            <wp14:sizeRelV relativeFrom="margin">
              <wp14:pctHeight>0</wp14:pctHeight>
            </wp14:sizeRelV>
          </wp:anchor>
        </w:drawing>
      </w:r>
      <w:r w:rsidRPr="00CF36CA">
        <w:rPr>
          <w:rFonts w:ascii="Sakkal Majalla" w:eastAsia="Calibri" w:hAnsi="Sakkal Majalla" w:cs="Sakkal Majalla"/>
          <w:b/>
          <w:bCs/>
          <w:kern w:val="0"/>
          <w:sz w:val="32"/>
          <w:szCs w:val="32"/>
          <w:lang w:bidi="ar-EG"/>
          <w14:ligatures w14:val="none"/>
        </w:rPr>
        <w:t>Mid-Ocean University</w:t>
      </w:r>
    </w:p>
    <w:p w14:paraId="3D65DE47" w14:textId="77777777" w:rsidR="00EE65CA" w:rsidRPr="00CF36CA" w:rsidRDefault="00EE65CA" w:rsidP="00A275E4">
      <w:pPr>
        <w:bidi w:val="0"/>
        <w:spacing w:before="100" w:beforeAutospacing="1" w:after="100" w:afterAutospacing="1" w:line="360" w:lineRule="auto"/>
        <w:ind w:hanging="2"/>
        <w:rPr>
          <w:rFonts w:ascii="Sakkal Majalla" w:eastAsia="Calibri" w:hAnsi="Sakkal Majalla" w:cs="Sakkal Majalla"/>
          <w:b/>
          <w:bCs/>
          <w:kern w:val="0"/>
          <w:sz w:val="32"/>
          <w:szCs w:val="32"/>
          <w:lang w:bidi="ar-EG"/>
          <w14:ligatures w14:val="none"/>
        </w:rPr>
      </w:pPr>
      <w:r w:rsidRPr="00CF36CA">
        <w:rPr>
          <w:rFonts w:ascii="Sakkal Majalla" w:eastAsia="Calibri" w:hAnsi="Sakkal Majalla" w:cs="Sakkal Majalla"/>
          <w:b/>
          <w:bCs/>
          <w:kern w:val="0"/>
          <w:sz w:val="32"/>
          <w:szCs w:val="32"/>
          <w:lang w:bidi="ar-EG"/>
          <w14:ligatures w14:val="none"/>
        </w:rPr>
        <w:t>College of Management</w:t>
      </w:r>
    </w:p>
    <w:p w14:paraId="080D14CD" w14:textId="3B7EDCA9" w:rsidR="00EE65CA" w:rsidRPr="00CF36CA" w:rsidRDefault="00EE65CA" w:rsidP="00A275E4">
      <w:pPr>
        <w:bidi w:val="0"/>
        <w:spacing w:before="100" w:beforeAutospacing="1" w:after="100" w:afterAutospacing="1" w:line="360" w:lineRule="auto"/>
        <w:ind w:hanging="2"/>
        <w:rPr>
          <w:rFonts w:ascii="Sakkal Majalla" w:eastAsia="Calibri" w:hAnsi="Sakkal Majalla" w:cs="Sakkal Majalla"/>
          <w:b/>
          <w:bCs/>
          <w:kern w:val="0"/>
          <w:sz w:val="32"/>
          <w:szCs w:val="32"/>
          <w:rtl/>
          <w:lang w:bidi="ar-EG"/>
          <w14:ligatures w14:val="none"/>
        </w:rPr>
      </w:pPr>
      <w:r w:rsidRPr="00CF36CA">
        <w:rPr>
          <w:rFonts w:ascii="Sakkal Majalla" w:eastAsia="Calibri" w:hAnsi="Sakkal Majalla" w:cs="Sakkal Majalla"/>
          <w:b/>
          <w:bCs/>
          <w:kern w:val="0"/>
          <w:sz w:val="32"/>
          <w:szCs w:val="32"/>
          <w:lang w:bidi="ar-EG"/>
          <w14:ligatures w14:val="none"/>
        </w:rPr>
        <w:t xml:space="preserve">Department of </w:t>
      </w:r>
      <w:r w:rsidR="00C275C8" w:rsidRPr="00CF36CA">
        <w:rPr>
          <w:rFonts w:ascii="Sakkal Majalla" w:eastAsia="Calibri" w:hAnsi="Sakkal Majalla" w:cs="Sakkal Majalla"/>
          <w:b/>
          <w:bCs/>
          <w:kern w:val="0"/>
          <w:sz w:val="32"/>
          <w:szCs w:val="32"/>
          <w:lang w:bidi="ar-EG"/>
          <w14:ligatures w14:val="none"/>
        </w:rPr>
        <w:t>Risk Management</w:t>
      </w:r>
    </w:p>
    <w:p w14:paraId="2D87F24F" w14:textId="77777777" w:rsidR="00CF36CA" w:rsidRPr="00CF36CA" w:rsidRDefault="00CF36CA" w:rsidP="00A275E4">
      <w:pPr>
        <w:bidi w:val="0"/>
        <w:spacing w:before="100" w:beforeAutospacing="1" w:after="100" w:afterAutospacing="1" w:line="360" w:lineRule="auto"/>
        <w:ind w:hanging="2"/>
        <w:jc w:val="center"/>
        <w:rPr>
          <w:rFonts w:ascii="Sakkal Majalla" w:eastAsia="Calibri" w:hAnsi="Sakkal Majalla" w:cs="Sakkal Majalla"/>
          <w:b/>
          <w:bCs/>
          <w:kern w:val="0"/>
          <w:sz w:val="2"/>
          <w:szCs w:val="2"/>
          <w:lang w:bidi="ar-EG"/>
          <w14:ligatures w14:val="none"/>
        </w:rPr>
      </w:pPr>
    </w:p>
    <w:p w14:paraId="50DC3AB8" w14:textId="5BF3A82F" w:rsidR="00EE65CA" w:rsidRPr="00A275E4" w:rsidRDefault="00C275C8" w:rsidP="00CF36CA">
      <w:pPr>
        <w:bidi w:val="0"/>
        <w:spacing w:before="100" w:beforeAutospacing="1" w:after="100" w:afterAutospacing="1" w:line="360" w:lineRule="auto"/>
        <w:ind w:hanging="2"/>
        <w:jc w:val="center"/>
        <w:rPr>
          <w:rFonts w:ascii="Sakkal Majalla" w:eastAsia="Calibri" w:hAnsi="Sakkal Majalla" w:cs="Sakkal Majalla"/>
          <w:b/>
          <w:bCs/>
          <w:kern w:val="0"/>
          <w:sz w:val="44"/>
          <w:szCs w:val="44"/>
          <w:rtl/>
          <w:lang w:bidi="ar-EG"/>
          <w14:ligatures w14:val="none"/>
        </w:rPr>
      </w:pPr>
      <w:r w:rsidRPr="00A275E4">
        <w:rPr>
          <w:rFonts w:ascii="Sakkal Majalla" w:eastAsia="Calibri" w:hAnsi="Sakkal Majalla" w:cs="Sakkal Majalla"/>
          <w:b/>
          <w:bCs/>
          <w:kern w:val="0"/>
          <w:sz w:val="44"/>
          <w:szCs w:val="44"/>
          <w:lang w:bidi="ar-EG"/>
          <w14:ligatures w14:val="none"/>
        </w:rPr>
        <w:t>The Impact of Air and Soil Pollution Risks on the Safety and Health of Workers in Construction Project Areas</w:t>
      </w:r>
      <w:r w:rsidRPr="00A275E4">
        <w:rPr>
          <w:rFonts w:ascii="Sakkal Majalla" w:eastAsia="Calibri" w:hAnsi="Sakkal Majalla" w:cs="Sakkal Majalla"/>
          <w:b/>
          <w:bCs/>
          <w:kern w:val="0"/>
          <w:sz w:val="44"/>
          <w:szCs w:val="44"/>
          <w:rtl/>
          <w:lang w:bidi="ar-EG"/>
          <w14:ligatures w14:val="none"/>
        </w:rPr>
        <w:t xml:space="preserve"> </w:t>
      </w:r>
      <w:proofErr w:type="gramStart"/>
      <w:r w:rsidRPr="00A275E4">
        <w:rPr>
          <w:rFonts w:ascii="Sakkal Majalla" w:eastAsia="Calibri" w:hAnsi="Sakkal Majalla" w:cs="Sakkal Majalla"/>
          <w:b/>
          <w:bCs/>
          <w:kern w:val="0"/>
          <w:sz w:val="44"/>
          <w:szCs w:val="44"/>
          <w:lang w:bidi="ar-EG"/>
          <w14:ligatures w14:val="none"/>
        </w:rPr>
        <w:t>An</w:t>
      </w:r>
      <w:proofErr w:type="gramEnd"/>
      <w:r w:rsidRPr="00A275E4">
        <w:rPr>
          <w:rFonts w:ascii="Sakkal Majalla" w:eastAsia="Calibri" w:hAnsi="Sakkal Majalla" w:cs="Sakkal Majalla"/>
          <w:b/>
          <w:bCs/>
          <w:kern w:val="0"/>
          <w:sz w:val="44"/>
          <w:szCs w:val="44"/>
          <w:lang w:bidi="ar-EG"/>
          <w14:ligatures w14:val="none"/>
        </w:rPr>
        <w:t xml:space="preserve"> Applied Study on the Medical Cities Construction Project for Security Forces in Riyadh and Jeddah</w:t>
      </w:r>
    </w:p>
    <w:p w14:paraId="2BC575B1" w14:textId="77777777" w:rsidR="00EE65CA" w:rsidRPr="00A275E4" w:rsidRDefault="00EE65CA" w:rsidP="00A275E4">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A275E4">
        <w:rPr>
          <w:rFonts w:ascii="Sakkal Majalla" w:eastAsia="Calibri" w:hAnsi="Sakkal Majalla" w:cs="Sakkal Majalla"/>
          <w:b/>
          <w:bCs/>
          <w:kern w:val="0"/>
          <w:sz w:val="36"/>
          <w:szCs w:val="36"/>
          <w:lang w:bidi="ar-EG"/>
          <w14:ligatures w14:val="none"/>
        </w:rPr>
        <w:t>Preparation</w:t>
      </w:r>
      <w:r w:rsidRPr="00A275E4">
        <w:rPr>
          <w:rFonts w:ascii="Sakkal Majalla" w:eastAsia="Calibri" w:hAnsi="Sakkal Majalla" w:cs="Sakkal Majalla"/>
          <w:b/>
          <w:bCs/>
          <w:kern w:val="0"/>
          <w:sz w:val="36"/>
          <w:szCs w:val="36"/>
          <w:rtl/>
          <w:lang w:bidi="ar-EG"/>
          <w14:ligatures w14:val="none"/>
        </w:rPr>
        <w:t>:</w:t>
      </w:r>
    </w:p>
    <w:p w14:paraId="5DE814CB" w14:textId="07A02AF6" w:rsidR="00F356C3" w:rsidRPr="00A275E4" w:rsidRDefault="00DA08D7" w:rsidP="00A275E4">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A275E4">
        <w:rPr>
          <w:rFonts w:ascii="Sakkal Majalla" w:eastAsia="Calibri" w:hAnsi="Sakkal Majalla" w:cs="Sakkal Majalla"/>
          <w:b/>
          <w:bCs/>
          <w:kern w:val="0"/>
          <w:sz w:val="36"/>
          <w:szCs w:val="36"/>
          <w:lang w:bidi="ar-EG"/>
          <w14:ligatures w14:val="none"/>
        </w:rPr>
        <w:t>F</w:t>
      </w:r>
      <w:r w:rsidR="00F356C3" w:rsidRPr="00A275E4">
        <w:rPr>
          <w:rFonts w:ascii="Sakkal Majalla" w:eastAsia="Calibri" w:hAnsi="Sakkal Majalla" w:cs="Sakkal Majalla"/>
          <w:b/>
          <w:bCs/>
          <w:kern w:val="0"/>
          <w:sz w:val="36"/>
          <w:szCs w:val="36"/>
          <w:lang w:bidi="ar-EG"/>
          <w14:ligatures w14:val="none"/>
        </w:rPr>
        <w:t xml:space="preserve">aris </w:t>
      </w:r>
      <w:proofErr w:type="spellStart"/>
      <w:r w:rsidRPr="00A275E4">
        <w:rPr>
          <w:rFonts w:ascii="Sakkal Majalla" w:eastAsia="Calibri" w:hAnsi="Sakkal Majalla" w:cs="Sakkal Majalla"/>
          <w:b/>
          <w:bCs/>
          <w:kern w:val="0"/>
          <w:sz w:val="36"/>
          <w:szCs w:val="36"/>
          <w:lang w:bidi="ar-EG"/>
          <w14:ligatures w14:val="none"/>
        </w:rPr>
        <w:t>R</w:t>
      </w:r>
      <w:r w:rsidR="00F356C3" w:rsidRPr="00A275E4">
        <w:rPr>
          <w:rFonts w:ascii="Sakkal Majalla" w:eastAsia="Calibri" w:hAnsi="Sakkal Majalla" w:cs="Sakkal Majalla"/>
          <w:b/>
          <w:bCs/>
          <w:kern w:val="0"/>
          <w:sz w:val="36"/>
          <w:szCs w:val="36"/>
          <w:lang w:bidi="ar-EG"/>
          <w14:ligatures w14:val="none"/>
        </w:rPr>
        <w:t>afaan</w:t>
      </w:r>
      <w:proofErr w:type="spellEnd"/>
      <w:r w:rsidR="00F356C3" w:rsidRPr="00A275E4">
        <w:rPr>
          <w:rFonts w:ascii="Sakkal Majalla" w:eastAsia="Calibri" w:hAnsi="Sakkal Majalla" w:cs="Sakkal Majalla"/>
          <w:b/>
          <w:bCs/>
          <w:kern w:val="0"/>
          <w:sz w:val="36"/>
          <w:szCs w:val="36"/>
          <w:lang w:bidi="ar-EG"/>
          <w14:ligatures w14:val="none"/>
        </w:rPr>
        <w:t xml:space="preserve"> </w:t>
      </w:r>
      <w:proofErr w:type="spellStart"/>
      <w:r w:rsidRPr="00A275E4">
        <w:rPr>
          <w:rFonts w:ascii="Sakkal Majalla" w:eastAsia="Calibri" w:hAnsi="Sakkal Majalla" w:cs="Sakkal Majalla"/>
          <w:b/>
          <w:bCs/>
          <w:kern w:val="0"/>
          <w:sz w:val="36"/>
          <w:szCs w:val="36"/>
          <w:lang w:bidi="ar-EG"/>
          <w14:ligatures w14:val="none"/>
        </w:rPr>
        <w:t>A</w:t>
      </w:r>
      <w:r w:rsidR="00F356C3" w:rsidRPr="00A275E4">
        <w:rPr>
          <w:rFonts w:ascii="Sakkal Majalla" w:eastAsia="Calibri" w:hAnsi="Sakkal Majalla" w:cs="Sakkal Majalla"/>
          <w:b/>
          <w:bCs/>
          <w:kern w:val="0"/>
          <w:sz w:val="36"/>
          <w:szCs w:val="36"/>
          <w:lang w:bidi="ar-EG"/>
          <w14:ligatures w14:val="none"/>
        </w:rPr>
        <w:t>lthaqafi</w:t>
      </w:r>
      <w:proofErr w:type="spellEnd"/>
    </w:p>
    <w:p w14:paraId="2593DC4A" w14:textId="63AD95D1" w:rsidR="00EE65CA" w:rsidRPr="00A275E4" w:rsidRDefault="00F356C3" w:rsidP="00A275E4">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A275E4">
        <w:rPr>
          <w:rFonts w:ascii="Sakkal Majalla" w:eastAsia="Calibri" w:hAnsi="Sakkal Majalla" w:cs="Sakkal Majalla"/>
          <w:b/>
          <w:bCs/>
          <w:kern w:val="0"/>
          <w:sz w:val="36"/>
          <w:szCs w:val="36"/>
          <w:lang w:bidi="ar-EG"/>
          <w14:ligatures w14:val="none"/>
        </w:rPr>
        <w:t>233002271</w:t>
      </w:r>
    </w:p>
    <w:p w14:paraId="0E78D4B1" w14:textId="77777777" w:rsidR="00EE65CA" w:rsidRPr="00A275E4" w:rsidRDefault="00EE65CA" w:rsidP="00A275E4">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A275E4">
        <w:rPr>
          <w:rFonts w:ascii="Sakkal Majalla" w:eastAsia="Calibri" w:hAnsi="Sakkal Majalla" w:cs="Sakkal Majalla"/>
          <w:b/>
          <w:bCs/>
          <w:kern w:val="0"/>
          <w:sz w:val="36"/>
          <w:szCs w:val="36"/>
          <w:lang w:bidi="ar-EG"/>
          <w14:ligatures w14:val="none"/>
        </w:rPr>
        <w:t>Supervision:</w:t>
      </w:r>
    </w:p>
    <w:p w14:paraId="4C84304A" w14:textId="77777777" w:rsidR="00EE65CA" w:rsidRPr="00A275E4" w:rsidRDefault="00EE65CA" w:rsidP="00A275E4">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A275E4">
        <w:rPr>
          <w:rFonts w:ascii="Sakkal Majalla" w:eastAsia="Calibri" w:hAnsi="Sakkal Majalla" w:cs="Sakkal Majalla"/>
          <w:b/>
          <w:bCs/>
          <w:kern w:val="0"/>
          <w:sz w:val="36"/>
          <w:szCs w:val="36"/>
          <w:lang w:bidi="ar-EG"/>
          <w14:ligatures w14:val="none"/>
        </w:rPr>
        <w:t>Dr. Al-Faisal Abdul Hamid Mohammed Hassan</w:t>
      </w:r>
    </w:p>
    <w:p w14:paraId="5325FAA5" w14:textId="27E645FE" w:rsidR="00FD6BBA" w:rsidRPr="00A275E4" w:rsidRDefault="00FD6BBA" w:rsidP="00A275E4">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A275E4">
        <w:rPr>
          <w:rFonts w:ascii="Sakkal Majalla" w:eastAsia="Calibri" w:hAnsi="Sakkal Majalla" w:cs="Sakkal Majalla"/>
          <w:b/>
          <w:bCs/>
          <w:kern w:val="0"/>
          <w:sz w:val="36"/>
          <w:szCs w:val="36"/>
          <w:lang w:bidi="ar-EG"/>
          <w14:ligatures w14:val="none"/>
        </w:rPr>
        <w:t>Dr. Fayez Jarad</w:t>
      </w:r>
    </w:p>
    <w:p w14:paraId="6E52896B" w14:textId="03ED99F9" w:rsidR="009125CE" w:rsidRPr="00A275E4" w:rsidRDefault="00EE65CA" w:rsidP="00A275E4">
      <w:pPr>
        <w:bidi w:val="0"/>
        <w:spacing w:before="100" w:beforeAutospacing="1" w:after="100" w:afterAutospacing="1" w:line="360" w:lineRule="auto"/>
        <w:ind w:hanging="2"/>
        <w:jc w:val="center"/>
        <w:rPr>
          <w:rFonts w:ascii="Sakkal Majalla" w:hAnsi="Sakkal Majalla" w:cs="Sakkal Majalla"/>
          <w:b/>
          <w:bCs/>
          <w:sz w:val="28"/>
          <w:szCs w:val="28"/>
        </w:rPr>
      </w:pPr>
      <w:r w:rsidRPr="00A275E4">
        <w:rPr>
          <w:rFonts w:ascii="Sakkal Majalla" w:eastAsia="Calibri" w:hAnsi="Sakkal Majalla" w:cs="Sakkal Majalla"/>
          <w:b/>
          <w:bCs/>
          <w:kern w:val="0"/>
          <w:sz w:val="36"/>
          <w:szCs w:val="36"/>
          <w:lang w:bidi="ar-EG"/>
          <w14:ligatures w14:val="none"/>
        </w:rPr>
        <w:t>1445-2024</w:t>
      </w:r>
    </w:p>
    <w:sectPr w:rsidR="009125CE" w:rsidRPr="00A275E4" w:rsidSect="003E40F5">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E7F5E" w14:textId="77777777" w:rsidR="006236D7" w:rsidRDefault="006236D7" w:rsidP="009125CE">
      <w:pPr>
        <w:spacing w:after="0" w:line="240" w:lineRule="auto"/>
      </w:pPr>
      <w:r>
        <w:separator/>
      </w:r>
    </w:p>
  </w:endnote>
  <w:endnote w:type="continuationSeparator" w:id="0">
    <w:p w14:paraId="6B89CF5A" w14:textId="77777777" w:rsidR="006236D7" w:rsidRDefault="006236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B3931" w14:textId="673195AA" w:rsidR="003E40F5" w:rsidRDefault="003E40F5">
    <w:pPr>
      <w:pStyle w:val="a4"/>
      <w:jc w:val="center"/>
    </w:pPr>
    <w:r>
      <w:rPr>
        <w:rFonts w:hint="cs"/>
        <w:rtl/>
      </w:rPr>
      <w:t>(</w:t>
    </w:r>
    <w:sdt>
      <w:sdtPr>
        <w:rPr>
          <w:rtl/>
        </w:rPr>
        <w:id w:val="73475065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rFonts w:hint="cs"/>
            <w:noProof/>
            <w:rtl/>
          </w:rPr>
          <w:t>)</w:t>
        </w:r>
      </w:sdtContent>
    </w:sdt>
  </w:p>
  <w:p w14:paraId="7A98A134" w14:textId="4C6D4492" w:rsidR="00A275E4" w:rsidRPr="00A275E4" w:rsidRDefault="00A275E4" w:rsidP="00A275E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486DA" w14:textId="77777777" w:rsidR="006236D7" w:rsidRDefault="006236D7" w:rsidP="009125CE">
      <w:pPr>
        <w:spacing w:after="0" w:line="240" w:lineRule="auto"/>
      </w:pPr>
      <w:r>
        <w:separator/>
      </w:r>
    </w:p>
  </w:footnote>
  <w:footnote w:type="continuationSeparator" w:id="0">
    <w:p w14:paraId="28F6EFF7" w14:textId="77777777" w:rsidR="006236D7" w:rsidRDefault="006236D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C061"/>
      </v:shape>
    </w:pict>
  </w:numPicBullet>
  <w:abstractNum w:abstractNumId="0" w15:restartNumberingAfterBreak="0">
    <w:nsid w:val="010669F8"/>
    <w:multiLevelType w:val="hybridMultilevel"/>
    <w:tmpl w:val="460498BC"/>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1" w15:restartNumberingAfterBreak="0">
    <w:nsid w:val="01861E88"/>
    <w:multiLevelType w:val="hybridMultilevel"/>
    <w:tmpl w:val="F196CD38"/>
    <w:lvl w:ilvl="0" w:tplc="712C469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E717BB"/>
    <w:multiLevelType w:val="hybridMultilevel"/>
    <w:tmpl w:val="24AC28D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AA711F"/>
    <w:multiLevelType w:val="multilevel"/>
    <w:tmpl w:val="F6E2CBFC"/>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 w15:restartNumberingAfterBreak="0">
    <w:nsid w:val="08804054"/>
    <w:multiLevelType w:val="hybridMultilevel"/>
    <w:tmpl w:val="5588D6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592F3A"/>
    <w:multiLevelType w:val="hybridMultilevel"/>
    <w:tmpl w:val="DDDCBD66"/>
    <w:lvl w:ilvl="0" w:tplc="712C4696">
      <w:start w:val="1"/>
      <w:numFmt w:val="bullet"/>
      <w:lvlText w:val=""/>
      <w:lvlJc w:val="left"/>
      <w:pPr>
        <w:ind w:left="180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E0F78B5"/>
    <w:multiLevelType w:val="hybridMultilevel"/>
    <w:tmpl w:val="A9663C5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0F1B27BE"/>
    <w:multiLevelType w:val="hybridMultilevel"/>
    <w:tmpl w:val="C80C2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0AF4FFA"/>
    <w:multiLevelType w:val="hybridMultilevel"/>
    <w:tmpl w:val="E572EC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2015196"/>
    <w:multiLevelType w:val="hybridMultilevel"/>
    <w:tmpl w:val="4E96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FA2967"/>
    <w:multiLevelType w:val="hybridMultilevel"/>
    <w:tmpl w:val="2BD4B9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365377C"/>
    <w:multiLevelType w:val="hybridMultilevel"/>
    <w:tmpl w:val="92F66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73228E"/>
    <w:multiLevelType w:val="hybridMultilevel"/>
    <w:tmpl w:val="AD5E72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712461"/>
    <w:multiLevelType w:val="hybridMultilevel"/>
    <w:tmpl w:val="AB324B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6C53E1A"/>
    <w:multiLevelType w:val="hybridMultilevel"/>
    <w:tmpl w:val="A9663C5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8651E4D"/>
    <w:multiLevelType w:val="hybridMultilevel"/>
    <w:tmpl w:val="48FA27FC"/>
    <w:lvl w:ilvl="0" w:tplc="712C4696">
      <w:start w:val="1"/>
      <w:numFmt w:val="bullet"/>
      <w:lvlText w:val=""/>
      <w:lvlJc w:val="left"/>
      <w:pPr>
        <w:ind w:left="107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188F661B"/>
    <w:multiLevelType w:val="hybridMultilevel"/>
    <w:tmpl w:val="E89C5DA6"/>
    <w:lvl w:ilvl="0" w:tplc="712C469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8A93308"/>
    <w:multiLevelType w:val="hybridMultilevel"/>
    <w:tmpl w:val="04F69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FF18BA"/>
    <w:multiLevelType w:val="hybridMultilevel"/>
    <w:tmpl w:val="769A6F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95871E4"/>
    <w:multiLevelType w:val="hybridMultilevel"/>
    <w:tmpl w:val="220ED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785"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4C7D01"/>
    <w:multiLevelType w:val="hybridMultilevel"/>
    <w:tmpl w:val="549A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6711CF"/>
    <w:multiLevelType w:val="hybridMultilevel"/>
    <w:tmpl w:val="11066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E02BAB"/>
    <w:multiLevelType w:val="hybridMultilevel"/>
    <w:tmpl w:val="0D9EC1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B012E0B"/>
    <w:multiLevelType w:val="hybridMultilevel"/>
    <w:tmpl w:val="1C60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1BF50BA"/>
    <w:multiLevelType w:val="hybridMultilevel"/>
    <w:tmpl w:val="ABC883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27350E7"/>
    <w:multiLevelType w:val="hybridMultilevel"/>
    <w:tmpl w:val="E550DE1C"/>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27" w15:restartNumberingAfterBreak="0">
    <w:nsid w:val="22751B05"/>
    <w:multiLevelType w:val="hybridMultilevel"/>
    <w:tmpl w:val="76D070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2CA5939"/>
    <w:multiLevelType w:val="hybridMultilevel"/>
    <w:tmpl w:val="52D63F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39A10E4"/>
    <w:multiLevelType w:val="hybridMultilevel"/>
    <w:tmpl w:val="5992A020"/>
    <w:lvl w:ilvl="0" w:tplc="712C4696">
      <w:start w:val="1"/>
      <w:numFmt w:val="bullet"/>
      <w:lvlText w:val=""/>
      <w:lvlJc w:val="left"/>
      <w:pPr>
        <w:ind w:left="107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252B1D38"/>
    <w:multiLevelType w:val="hybridMultilevel"/>
    <w:tmpl w:val="2D0472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AB7965"/>
    <w:multiLevelType w:val="hybridMultilevel"/>
    <w:tmpl w:val="EDD6EBD6"/>
    <w:lvl w:ilvl="0" w:tplc="24D41E3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9770AE"/>
    <w:multiLevelType w:val="hybridMultilevel"/>
    <w:tmpl w:val="2BD2934C"/>
    <w:lvl w:ilvl="0" w:tplc="712C469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D5C5A3C"/>
    <w:multiLevelType w:val="hybridMultilevel"/>
    <w:tmpl w:val="EDD6EBD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DD87118"/>
    <w:multiLevelType w:val="hybridMultilevel"/>
    <w:tmpl w:val="E6F02BCA"/>
    <w:lvl w:ilvl="0" w:tplc="712C469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EE969F1"/>
    <w:multiLevelType w:val="hybridMultilevel"/>
    <w:tmpl w:val="05D4E8E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38" w15:restartNumberingAfterBreak="0">
    <w:nsid w:val="3020673A"/>
    <w:multiLevelType w:val="hybridMultilevel"/>
    <w:tmpl w:val="BC5CB04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1C0462C"/>
    <w:multiLevelType w:val="multilevel"/>
    <w:tmpl w:val="3D72C6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8"/>
        <w:szCs w:val="2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30F73F4"/>
    <w:multiLevelType w:val="multilevel"/>
    <w:tmpl w:val="1BF6FA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53F6CFA"/>
    <w:multiLevelType w:val="hybridMultilevel"/>
    <w:tmpl w:val="E5963510"/>
    <w:lvl w:ilvl="0" w:tplc="712C4696">
      <w:start w:val="1"/>
      <w:numFmt w:val="bullet"/>
      <w:lvlText w:val=""/>
      <w:lvlJc w:val="left"/>
      <w:pPr>
        <w:ind w:left="180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80F483E"/>
    <w:multiLevelType w:val="hybridMultilevel"/>
    <w:tmpl w:val="4F82A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D92A94"/>
    <w:multiLevelType w:val="hybridMultilevel"/>
    <w:tmpl w:val="5308B098"/>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C5D01E3"/>
    <w:multiLevelType w:val="hybridMultilevel"/>
    <w:tmpl w:val="BC4C39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DAB79A6"/>
    <w:multiLevelType w:val="hybridMultilevel"/>
    <w:tmpl w:val="812843E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6" w15:restartNumberingAfterBreak="0">
    <w:nsid w:val="3E3240ED"/>
    <w:multiLevelType w:val="multilevel"/>
    <w:tmpl w:val="C12EA464"/>
    <w:lvl w:ilvl="0">
      <w:start w:val="1"/>
      <w:numFmt w:val="bullet"/>
      <w:lvlText w:val=""/>
      <w:lvlJc w:val="left"/>
      <w:pPr>
        <w:tabs>
          <w:tab w:val="num" w:pos="1440"/>
        </w:tabs>
        <w:ind w:left="1440" w:hanging="360"/>
      </w:pPr>
      <w:rPr>
        <w:rFonts w:ascii="Symbol" w:hAnsi="Symbol" w:hint="default"/>
        <w:sz w:val="28"/>
        <w:szCs w:val="28"/>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7" w15:restartNumberingAfterBreak="0">
    <w:nsid w:val="47C2267C"/>
    <w:multiLevelType w:val="hybridMultilevel"/>
    <w:tmpl w:val="EDD6EBD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98D7CA2"/>
    <w:multiLevelType w:val="hybridMultilevel"/>
    <w:tmpl w:val="643836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A1721D2"/>
    <w:multiLevelType w:val="hybridMultilevel"/>
    <w:tmpl w:val="3B7A357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A637AEE"/>
    <w:multiLevelType w:val="multilevel"/>
    <w:tmpl w:val="0262AE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8"/>
        <w:szCs w:val="2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C56339F"/>
    <w:multiLevelType w:val="hybridMultilevel"/>
    <w:tmpl w:val="1E18CC24"/>
    <w:lvl w:ilvl="0" w:tplc="712C469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D531C09"/>
    <w:multiLevelType w:val="hybridMultilevel"/>
    <w:tmpl w:val="82FC8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1322E54"/>
    <w:multiLevelType w:val="hybridMultilevel"/>
    <w:tmpl w:val="1EE48464"/>
    <w:lvl w:ilvl="0" w:tplc="712C4696">
      <w:start w:val="1"/>
      <w:numFmt w:val="bullet"/>
      <w:lvlText w:val=""/>
      <w:lvlJc w:val="left"/>
      <w:pPr>
        <w:ind w:left="1080" w:hanging="360"/>
      </w:pPr>
      <w:rPr>
        <w:rFonts w:ascii="Symbol" w:hAnsi="Symbol"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210DDF"/>
    <w:multiLevelType w:val="hybridMultilevel"/>
    <w:tmpl w:val="AAFAC00C"/>
    <w:lvl w:ilvl="0" w:tplc="712C4696">
      <w:start w:val="1"/>
      <w:numFmt w:val="bullet"/>
      <w:lvlText w:val=""/>
      <w:lvlJc w:val="left"/>
      <w:pPr>
        <w:ind w:left="180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3047E02"/>
    <w:multiLevelType w:val="hybridMultilevel"/>
    <w:tmpl w:val="E7507E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62D4CDD"/>
    <w:multiLevelType w:val="hybridMultilevel"/>
    <w:tmpl w:val="DA709A0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9" w15:restartNumberingAfterBreak="0">
    <w:nsid w:val="565700F3"/>
    <w:multiLevelType w:val="hybridMultilevel"/>
    <w:tmpl w:val="450416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92A7C36"/>
    <w:multiLevelType w:val="hybridMultilevel"/>
    <w:tmpl w:val="EFFC5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5C0860CF"/>
    <w:multiLevelType w:val="hybridMultilevel"/>
    <w:tmpl w:val="552022C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C377F14"/>
    <w:multiLevelType w:val="hybridMultilevel"/>
    <w:tmpl w:val="E548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F116489"/>
    <w:multiLevelType w:val="hybridMultilevel"/>
    <w:tmpl w:val="4928D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65"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6" w15:restartNumberingAfterBreak="0">
    <w:nsid w:val="613F76DC"/>
    <w:multiLevelType w:val="hybridMultilevel"/>
    <w:tmpl w:val="3050EA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61C9158F"/>
    <w:multiLevelType w:val="hybridMultilevel"/>
    <w:tmpl w:val="965A7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23C609F"/>
    <w:multiLevelType w:val="multilevel"/>
    <w:tmpl w:val="1BF6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40854B0"/>
    <w:multiLevelType w:val="hybridMultilevel"/>
    <w:tmpl w:val="61B49254"/>
    <w:lvl w:ilvl="0" w:tplc="712C4696">
      <w:start w:val="1"/>
      <w:numFmt w:val="bullet"/>
      <w:lvlText w:val=""/>
      <w:lvlJc w:val="left"/>
      <w:pPr>
        <w:ind w:left="180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641B1FB6"/>
    <w:multiLevelType w:val="hybridMultilevel"/>
    <w:tmpl w:val="76680BC2"/>
    <w:lvl w:ilvl="0" w:tplc="6A9AF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5715D41"/>
    <w:multiLevelType w:val="hybridMultilevel"/>
    <w:tmpl w:val="C694978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2" w15:restartNumberingAfterBreak="0">
    <w:nsid w:val="69C74040"/>
    <w:multiLevelType w:val="hybridMultilevel"/>
    <w:tmpl w:val="EDD6EBD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A6A4255"/>
    <w:multiLevelType w:val="hybridMultilevel"/>
    <w:tmpl w:val="EB385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A790464"/>
    <w:multiLevelType w:val="hybridMultilevel"/>
    <w:tmpl w:val="4E80EE3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AF45CB7"/>
    <w:multiLevelType w:val="hybridMultilevel"/>
    <w:tmpl w:val="812843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6CAE1BA0"/>
    <w:multiLevelType w:val="hybridMultilevel"/>
    <w:tmpl w:val="04F6AF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FE211FF"/>
    <w:multiLevelType w:val="hybridMultilevel"/>
    <w:tmpl w:val="5158EF7E"/>
    <w:lvl w:ilvl="0" w:tplc="C41C15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707F0E61"/>
    <w:multiLevelType w:val="multilevel"/>
    <w:tmpl w:val="F6E2CBFC"/>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9" w15:restartNumberingAfterBreak="0">
    <w:nsid w:val="73857681"/>
    <w:multiLevelType w:val="hybridMultilevel"/>
    <w:tmpl w:val="0F1CE50E"/>
    <w:lvl w:ilvl="0" w:tplc="FFFFFFFF">
      <w:start w:val="1"/>
      <w:numFmt w:val="decimal"/>
      <w:lvlText w:val="%1."/>
      <w:lvlJc w:val="left"/>
      <w:pPr>
        <w:ind w:left="143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0" w15:restartNumberingAfterBreak="0">
    <w:nsid w:val="748E3F6A"/>
    <w:multiLevelType w:val="hybridMultilevel"/>
    <w:tmpl w:val="1E866DCA"/>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76601F8B"/>
    <w:multiLevelType w:val="hybridMultilevel"/>
    <w:tmpl w:val="BDB6A3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76EF73EB"/>
    <w:multiLevelType w:val="hybridMultilevel"/>
    <w:tmpl w:val="B7FCD3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15:restartNumberingAfterBreak="0">
    <w:nsid w:val="77990463"/>
    <w:multiLevelType w:val="hybridMultilevel"/>
    <w:tmpl w:val="EDD6EBD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BC47014"/>
    <w:multiLevelType w:val="hybridMultilevel"/>
    <w:tmpl w:val="E52C57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C092E5B"/>
    <w:multiLevelType w:val="hybridMultilevel"/>
    <w:tmpl w:val="14A09B4C"/>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7C2C744C"/>
    <w:multiLevelType w:val="hybridMultilevel"/>
    <w:tmpl w:val="76680BC2"/>
    <w:lvl w:ilvl="0" w:tplc="6A9AF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D207CE6"/>
    <w:multiLevelType w:val="hybridMultilevel"/>
    <w:tmpl w:val="8DD0DA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FE13B3B"/>
    <w:multiLevelType w:val="hybridMultilevel"/>
    <w:tmpl w:val="26A28C58"/>
    <w:lvl w:ilvl="0" w:tplc="712C4696">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32288869">
    <w:abstractNumId w:val="53"/>
  </w:num>
  <w:num w:numId="2" w16cid:durableId="1130902675">
    <w:abstractNumId w:val="12"/>
  </w:num>
  <w:num w:numId="3" w16cid:durableId="627976644">
    <w:abstractNumId w:val="65"/>
  </w:num>
  <w:num w:numId="4" w16cid:durableId="1663386864">
    <w:abstractNumId w:val="84"/>
  </w:num>
  <w:num w:numId="5" w16cid:durableId="1208225155">
    <w:abstractNumId w:val="55"/>
  </w:num>
  <w:num w:numId="6" w16cid:durableId="1818302814">
    <w:abstractNumId w:val="51"/>
  </w:num>
  <w:num w:numId="7" w16cid:durableId="2043284413">
    <w:abstractNumId w:val="5"/>
  </w:num>
  <w:num w:numId="8" w16cid:durableId="729577953">
    <w:abstractNumId w:val="73"/>
  </w:num>
  <w:num w:numId="9" w16cid:durableId="397822356">
    <w:abstractNumId w:val="70"/>
  </w:num>
  <w:num w:numId="10" w16cid:durableId="355543069">
    <w:abstractNumId w:val="87"/>
  </w:num>
  <w:num w:numId="11" w16cid:durableId="2027902460">
    <w:abstractNumId w:val="22"/>
  </w:num>
  <w:num w:numId="12" w16cid:durableId="1453285046">
    <w:abstractNumId w:val="42"/>
  </w:num>
  <w:num w:numId="13" w16cid:durableId="2821378">
    <w:abstractNumId w:val="24"/>
  </w:num>
  <w:num w:numId="14" w16cid:durableId="2109427034">
    <w:abstractNumId w:val="67"/>
  </w:num>
  <w:num w:numId="15" w16cid:durableId="1177505620">
    <w:abstractNumId w:val="10"/>
  </w:num>
  <w:num w:numId="16" w16cid:durableId="1007097709">
    <w:abstractNumId w:val="37"/>
  </w:num>
  <w:num w:numId="17" w16cid:durableId="1535725016">
    <w:abstractNumId w:val="68"/>
  </w:num>
  <w:num w:numId="18" w16cid:durableId="37366583">
    <w:abstractNumId w:val="8"/>
  </w:num>
  <w:num w:numId="19" w16cid:durableId="1495679255">
    <w:abstractNumId w:val="44"/>
  </w:num>
  <w:num w:numId="20" w16cid:durableId="124543105">
    <w:abstractNumId w:val="63"/>
  </w:num>
  <w:num w:numId="21" w16cid:durableId="2039888390">
    <w:abstractNumId w:val="18"/>
  </w:num>
  <w:num w:numId="22" w16cid:durableId="1769616112">
    <w:abstractNumId w:val="2"/>
  </w:num>
  <w:num w:numId="23" w16cid:durableId="390275716">
    <w:abstractNumId w:val="0"/>
  </w:num>
  <w:num w:numId="24" w16cid:durableId="1277639335">
    <w:abstractNumId w:val="71"/>
  </w:num>
  <w:num w:numId="25" w16cid:durableId="436221924">
    <w:abstractNumId w:val="82"/>
  </w:num>
  <w:num w:numId="26" w16cid:durableId="1321689134">
    <w:abstractNumId w:val="26"/>
  </w:num>
  <w:num w:numId="27" w16cid:durableId="7954688">
    <w:abstractNumId w:val="21"/>
  </w:num>
  <w:num w:numId="28" w16cid:durableId="1133791935">
    <w:abstractNumId w:val="60"/>
  </w:num>
  <w:num w:numId="29" w16cid:durableId="1412653695">
    <w:abstractNumId w:val="77"/>
  </w:num>
  <w:num w:numId="30" w16cid:durableId="1964384691">
    <w:abstractNumId w:val="20"/>
  </w:num>
  <w:num w:numId="31" w16cid:durableId="731931067">
    <w:abstractNumId w:val="32"/>
  </w:num>
  <w:num w:numId="32" w16cid:durableId="1982495154">
    <w:abstractNumId w:val="83"/>
  </w:num>
  <w:num w:numId="33" w16cid:durableId="7800377">
    <w:abstractNumId w:val="34"/>
  </w:num>
  <w:num w:numId="34" w16cid:durableId="734162511">
    <w:abstractNumId w:val="72"/>
  </w:num>
  <w:num w:numId="35" w16cid:durableId="1262687089">
    <w:abstractNumId w:val="13"/>
  </w:num>
  <w:num w:numId="36" w16cid:durableId="183793219">
    <w:abstractNumId w:val="62"/>
  </w:num>
  <w:num w:numId="37" w16cid:durableId="1219243351">
    <w:abstractNumId w:val="38"/>
  </w:num>
  <w:num w:numId="38" w16cid:durableId="266932165">
    <w:abstractNumId w:val="47"/>
  </w:num>
  <w:num w:numId="39" w16cid:durableId="1434786960">
    <w:abstractNumId w:val="88"/>
  </w:num>
  <w:num w:numId="40" w16cid:durableId="238177377">
    <w:abstractNumId w:val="74"/>
  </w:num>
  <w:num w:numId="41" w16cid:durableId="1646079157">
    <w:abstractNumId w:val="54"/>
  </w:num>
  <w:num w:numId="42" w16cid:durableId="333341030">
    <w:abstractNumId w:val="59"/>
  </w:num>
  <w:num w:numId="43" w16cid:durableId="702247927">
    <w:abstractNumId w:val="23"/>
  </w:num>
  <w:num w:numId="44" w16cid:durableId="508837682">
    <w:abstractNumId w:val="29"/>
  </w:num>
  <w:num w:numId="45" w16cid:durableId="1765950979">
    <w:abstractNumId w:val="16"/>
  </w:num>
  <w:num w:numId="46" w16cid:durableId="1493450984">
    <w:abstractNumId w:val="41"/>
  </w:num>
  <w:num w:numId="47" w16cid:durableId="1911693913">
    <w:abstractNumId w:val="69"/>
  </w:num>
  <w:num w:numId="48" w16cid:durableId="505171975">
    <w:abstractNumId w:val="56"/>
  </w:num>
  <w:num w:numId="49" w16cid:durableId="1047143559">
    <w:abstractNumId w:val="6"/>
  </w:num>
  <w:num w:numId="50" w16cid:durableId="252058726">
    <w:abstractNumId w:val="25"/>
  </w:num>
  <w:num w:numId="51" w16cid:durableId="2102725732">
    <w:abstractNumId w:val="4"/>
  </w:num>
  <w:num w:numId="52" w16cid:durableId="903103701">
    <w:abstractNumId w:val="61"/>
  </w:num>
  <w:num w:numId="53" w16cid:durableId="926696461">
    <w:abstractNumId w:val="85"/>
  </w:num>
  <w:num w:numId="54" w16cid:durableId="1330524391">
    <w:abstractNumId w:val="57"/>
  </w:num>
  <w:num w:numId="55" w16cid:durableId="1258253766">
    <w:abstractNumId w:val="14"/>
  </w:num>
  <w:num w:numId="56" w16cid:durableId="398406728">
    <w:abstractNumId w:val="66"/>
  </w:num>
  <w:num w:numId="57" w16cid:durableId="1998415930">
    <w:abstractNumId w:val="48"/>
  </w:num>
  <w:num w:numId="58" w16cid:durableId="1837186259">
    <w:abstractNumId w:val="28"/>
  </w:num>
  <w:num w:numId="59" w16cid:durableId="1942374668">
    <w:abstractNumId w:val="11"/>
  </w:num>
  <w:num w:numId="60" w16cid:durableId="838271271">
    <w:abstractNumId w:val="76"/>
  </w:num>
  <w:num w:numId="61" w16cid:durableId="415595288">
    <w:abstractNumId w:val="7"/>
  </w:num>
  <w:num w:numId="62" w16cid:durableId="1320424689">
    <w:abstractNumId w:val="9"/>
  </w:num>
  <w:num w:numId="63" w16cid:durableId="1201089941">
    <w:abstractNumId w:val="86"/>
  </w:num>
  <w:num w:numId="64" w16cid:durableId="5445808">
    <w:abstractNumId w:val="58"/>
  </w:num>
  <w:num w:numId="65" w16cid:durableId="316539203">
    <w:abstractNumId w:val="19"/>
  </w:num>
  <w:num w:numId="66" w16cid:durableId="999499558">
    <w:abstractNumId w:val="27"/>
  </w:num>
  <w:num w:numId="67" w16cid:durableId="67265975">
    <w:abstractNumId w:val="3"/>
  </w:num>
  <w:num w:numId="68" w16cid:durableId="1804884003">
    <w:abstractNumId w:val="78"/>
  </w:num>
  <w:num w:numId="69" w16cid:durableId="193427372">
    <w:abstractNumId w:val="46"/>
  </w:num>
  <w:num w:numId="70" w16cid:durableId="659962883">
    <w:abstractNumId w:val="15"/>
  </w:num>
  <w:num w:numId="71" w16cid:durableId="1887594978">
    <w:abstractNumId w:val="49"/>
  </w:num>
  <w:num w:numId="72" w16cid:durableId="543980700">
    <w:abstractNumId w:val="36"/>
  </w:num>
  <w:num w:numId="73" w16cid:durableId="211699381">
    <w:abstractNumId w:val="52"/>
  </w:num>
  <w:num w:numId="74" w16cid:durableId="2061323109">
    <w:abstractNumId w:val="30"/>
  </w:num>
  <w:num w:numId="75" w16cid:durableId="1245920224">
    <w:abstractNumId w:val="39"/>
  </w:num>
  <w:num w:numId="76" w16cid:durableId="171459459">
    <w:abstractNumId w:val="40"/>
  </w:num>
  <w:num w:numId="77" w16cid:durableId="1627009934">
    <w:abstractNumId w:val="50"/>
  </w:num>
  <w:num w:numId="78" w16cid:durableId="1445072289">
    <w:abstractNumId w:val="89"/>
  </w:num>
  <w:num w:numId="79" w16cid:durableId="1390807072">
    <w:abstractNumId w:val="81"/>
  </w:num>
  <w:num w:numId="80" w16cid:durableId="856043365">
    <w:abstractNumId w:val="1"/>
  </w:num>
  <w:num w:numId="81" w16cid:durableId="331614709">
    <w:abstractNumId w:val="33"/>
  </w:num>
  <w:num w:numId="82" w16cid:durableId="2114011887">
    <w:abstractNumId w:val="17"/>
  </w:num>
  <w:num w:numId="83" w16cid:durableId="858741997">
    <w:abstractNumId w:val="35"/>
  </w:num>
  <w:num w:numId="84" w16cid:durableId="51462546">
    <w:abstractNumId w:val="43"/>
  </w:num>
  <w:num w:numId="85" w16cid:durableId="222643593">
    <w:abstractNumId w:val="75"/>
  </w:num>
  <w:num w:numId="86" w16cid:durableId="665985467">
    <w:abstractNumId w:val="45"/>
  </w:num>
  <w:num w:numId="87" w16cid:durableId="1105150649">
    <w:abstractNumId w:val="79"/>
  </w:num>
  <w:num w:numId="88" w16cid:durableId="2118133841">
    <w:abstractNumId w:val="80"/>
  </w:num>
  <w:num w:numId="89" w16cid:durableId="1325933128">
    <w:abstractNumId w:val="31"/>
  </w:num>
  <w:num w:numId="90" w16cid:durableId="117822741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79A1"/>
    <w:rsid w:val="000A667E"/>
    <w:rsid w:val="000F44B4"/>
    <w:rsid w:val="00103ED2"/>
    <w:rsid w:val="0013615D"/>
    <w:rsid w:val="001902DB"/>
    <w:rsid w:val="001A5F11"/>
    <w:rsid w:val="001C2162"/>
    <w:rsid w:val="001D5FED"/>
    <w:rsid w:val="001E36E0"/>
    <w:rsid w:val="001E405D"/>
    <w:rsid w:val="002439E0"/>
    <w:rsid w:val="0031568C"/>
    <w:rsid w:val="003B0AED"/>
    <w:rsid w:val="003C329C"/>
    <w:rsid w:val="003D78D5"/>
    <w:rsid w:val="003D7AB5"/>
    <w:rsid w:val="003E40F5"/>
    <w:rsid w:val="003F06C8"/>
    <w:rsid w:val="004119D6"/>
    <w:rsid w:val="004244B6"/>
    <w:rsid w:val="0048275E"/>
    <w:rsid w:val="00540731"/>
    <w:rsid w:val="005523E8"/>
    <w:rsid w:val="005700AF"/>
    <w:rsid w:val="0058574F"/>
    <w:rsid w:val="00590B27"/>
    <w:rsid w:val="005A05E5"/>
    <w:rsid w:val="005A2D29"/>
    <w:rsid w:val="005E78B1"/>
    <w:rsid w:val="005F282F"/>
    <w:rsid w:val="005F3772"/>
    <w:rsid w:val="00621A34"/>
    <w:rsid w:val="006236D7"/>
    <w:rsid w:val="0062761F"/>
    <w:rsid w:val="00674ABB"/>
    <w:rsid w:val="006948DE"/>
    <w:rsid w:val="006B33E9"/>
    <w:rsid w:val="00741E41"/>
    <w:rsid w:val="007707C2"/>
    <w:rsid w:val="007A1B89"/>
    <w:rsid w:val="007B0E54"/>
    <w:rsid w:val="007C6A0A"/>
    <w:rsid w:val="007D3917"/>
    <w:rsid w:val="007E3A20"/>
    <w:rsid w:val="007E7857"/>
    <w:rsid w:val="00805742"/>
    <w:rsid w:val="00805C3A"/>
    <w:rsid w:val="008177E6"/>
    <w:rsid w:val="0085233D"/>
    <w:rsid w:val="00853812"/>
    <w:rsid w:val="0086364E"/>
    <w:rsid w:val="00864CF5"/>
    <w:rsid w:val="00877AAC"/>
    <w:rsid w:val="00881E9E"/>
    <w:rsid w:val="00895F2E"/>
    <w:rsid w:val="00896703"/>
    <w:rsid w:val="008E5707"/>
    <w:rsid w:val="008F1EAE"/>
    <w:rsid w:val="009125CE"/>
    <w:rsid w:val="009565CF"/>
    <w:rsid w:val="00960A08"/>
    <w:rsid w:val="009A08B2"/>
    <w:rsid w:val="009B08C5"/>
    <w:rsid w:val="009B245D"/>
    <w:rsid w:val="009B6888"/>
    <w:rsid w:val="009C0161"/>
    <w:rsid w:val="009C2332"/>
    <w:rsid w:val="009D108D"/>
    <w:rsid w:val="009E1436"/>
    <w:rsid w:val="009E5668"/>
    <w:rsid w:val="00A03B3B"/>
    <w:rsid w:val="00A06FA6"/>
    <w:rsid w:val="00A07102"/>
    <w:rsid w:val="00A275E4"/>
    <w:rsid w:val="00A45E10"/>
    <w:rsid w:val="00A74F76"/>
    <w:rsid w:val="00A90E47"/>
    <w:rsid w:val="00A95A31"/>
    <w:rsid w:val="00AA79E9"/>
    <w:rsid w:val="00AB0A70"/>
    <w:rsid w:val="00AB61EF"/>
    <w:rsid w:val="00AD4D44"/>
    <w:rsid w:val="00AF05A1"/>
    <w:rsid w:val="00B13270"/>
    <w:rsid w:val="00B52DEA"/>
    <w:rsid w:val="00B63B0F"/>
    <w:rsid w:val="00B7678A"/>
    <w:rsid w:val="00B87E40"/>
    <w:rsid w:val="00BD16BD"/>
    <w:rsid w:val="00BD1F3D"/>
    <w:rsid w:val="00C1155E"/>
    <w:rsid w:val="00C2372B"/>
    <w:rsid w:val="00C275C8"/>
    <w:rsid w:val="00C3458D"/>
    <w:rsid w:val="00C55F88"/>
    <w:rsid w:val="00C56A93"/>
    <w:rsid w:val="00C71E18"/>
    <w:rsid w:val="00C72E9F"/>
    <w:rsid w:val="00C9144B"/>
    <w:rsid w:val="00C93F8F"/>
    <w:rsid w:val="00CF0368"/>
    <w:rsid w:val="00CF1657"/>
    <w:rsid w:val="00CF36CA"/>
    <w:rsid w:val="00D22171"/>
    <w:rsid w:val="00D25EB3"/>
    <w:rsid w:val="00D60626"/>
    <w:rsid w:val="00DA08D7"/>
    <w:rsid w:val="00DC3DFB"/>
    <w:rsid w:val="00DF2D24"/>
    <w:rsid w:val="00E55A78"/>
    <w:rsid w:val="00E71C79"/>
    <w:rsid w:val="00EA6B5D"/>
    <w:rsid w:val="00EE65CA"/>
    <w:rsid w:val="00F356C3"/>
    <w:rsid w:val="00F546CE"/>
    <w:rsid w:val="00F82B57"/>
    <w:rsid w:val="00FB187D"/>
    <w:rsid w:val="00FC5FA1"/>
    <w:rsid w:val="00FD6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E10DC9B-58A2-4E94-9E40-DAA233CA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5FED"/>
    <w:pPr>
      <w:bidi/>
    </w:pPr>
  </w:style>
  <w:style w:type="paragraph" w:styleId="1">
    <w:name w:val="heading 1"/>
    <w:basedOn w:val="a"/>
    <w:next w:val="a"/>
    <w:link w:val="1Char"/>
    <w:uiPriority w:val="9"/>
    <w:qFormat/>
    <w:rsid w:val="00741E4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semiHidden/>
    <w:unhideWhenUsed/>
    <w:qFormat/>
    <w:rsid w:val="00FB187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FB187D"/>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805742"/>
    <w:pPr>
      <w:ind w:left="720"/>
      <w:contextualSpacing/>
    </w:pPr>
  </w:style>
  <w:style w:type="character" w:styleId="Hyperlink">
    <w:name w:val="Hyperlink"/>
    <w:basedOn w:val="a0"/>
    <w:uiPriority w:val="99"/>
    <w:unhideWhenUsed/>
    <w:rsid w:val="00103ED2"/>
    <w:rPr>
      <w:color w:val="0563C1" w:themeColor="hyperlink"/>
      <w:u w:val="single"/>
    </w:rPr>
  </w:style>
  <w:style w:type="character" w:customStyle="1" w:styleId="1Char">
    <w:name w:val="العنوان 1 Char"/>
    <w:basedOn w:val="a0"/>
    <w:link w:val="1"/>
    <w:uiPriority w:val="9"/>
    <w:rsid w:val="00741E41"/>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0"/>
    <w:link w:val="2"/>
    <w:uiPriority w:val="9"/>
    <w:semiHidden/>
    <w:rsid w:val="00FB187D"/>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semiHidden/>
    <w:rsid w:val="00FB187D"/>
    <w:rPr>
      <w:rFonts w:asciiTheme="majorHAnsi" w:eastAsiaTheme="majorEastAsia" w:hAnsiTheme="majorHAnsi" w:cstheme="majorBidi"/>
      <w:b/>
      <w:bCs/>
      <w:color w:val="4472C4" w:themeColor="accent1"/>
    </w:rPr>
  </w:style>
  <w:style w:type="paragraph" w:styleId="a6">
    <w:name w:val="Balloon Text"/>
    <w:basedOn w:val="a"/>
    <w:link w:val="Char2"/>
    <w:uiPriority w:val="99"/>
    <w:semiHidden/>
    <w:unhideWhenUsed/>
    <w:rsid w:val="001E405D"/>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1E405D"/>
    <w:rPr>
      <w:rFonts w:ascii="Tahoma" w:hAnsi="Tahoma" w:cs="Tahoma"/>
      <w:sz w:val="16"/>
      <w:szCs w:val="16"/>
    </w:rPr>
  </w:style>
  <w:style w:type="paragraph" w:styleId="a7">
    <w:name w:val="TOC Heading"/>
    <w:basedOn w:val="1"/>
    <w:next w:val="a"/>
    <w:uiPriority w:val="39"/>
    <w:unhideWhenUsed/>
    <w:qFormat/>
    <w:rsid w:val="001E405D"/>
    <w:pPr>
      <w:spacing w:line="276" w:lineRule="auto"/>
      <w:outlineLvl w:val="9"/>
    </w:pPr>
    <w:rPr>
      <w:kern w:val="0"/>
      <w:rtl/>
      <w14:ligatures w14:val="none"/>
    </w:rPr>
  </w:style>
  <w:style w:type="paragraph" w:styleId="10">
    <w:name w:val="toc 1"/>
    <w:basedOn w:val="a"/>
    <w:next w:val="a"/>
    <w:autoRedefine/>
    <w:uiPriority w:val="39"/>
    <w:unhideWhenUsed/>
    <w:rsid w:val="001E405D"/>
    <w:pPr>
      <w:spacing w:after="100"/>
    </w:pPr>
  </w:style>
  <w:style w:type="numbering" w:customStyle="1" w:styleId="11">
    <w:name w:val="بلا قائمة1"/>
    <w:next w:val="a2"/>
    <w:uiPriority w:val="99"/>
    <w:semiHidden/>
    <w:unhideWhenUsed/>
    <w:rsid w:val="00621A34"/>
  </w:style>
  <w:style w:type="paragraph" w:styleId="a8">
    <w:name w:val="caption"/>
    <w:basedOn w:val="a"/>
    <w:next w:val="a"/>
    <w:uiPriority w:val="35"/>
    <w:unhideWhenUsed/>
    <w:qFormat/>
    <w:rsid w:val="00621A34"/>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character" w:customStyle="1" w:styleId="Char1">
    <w:name w:val="سرد الفقرات Char"/>
    <w:link w:val="a5"/>
    <w:uiPriority w:val="34"/>
    <w:rsid w:val="00621A34"/>
  </w:style>
  <w:style w:type="table" w:styleId="a9">
    <w:name w:val="Table Grid"/>
    <w:basedOn w:val="a1"/>
    <w:uiPriority w:val="39"/>
    <w:rsid w:val="00A275E4"/>
    <w:pPr>
      <w:spacing w:after="0" w:line="240" w:lineRule="auto"/>
    </w:pPr>
    <w:tblPr>
      <w:tblStyleRow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tblPr/>
      <w:tcPr>
        <w:shd w:val="clear" w:color="auto" w:fill="E0FACE"/>
      </w:tcPr>
    </w:tblStylePr>
    <w:tblStylePr w:type="band2Horz">
      <w:tblPr/>
      <w:tcPr>
        <w:shd w:val="clear" w:color="auto" w:fill="FFFFCC"/>
      </w:tcPr>
    </w:tblStylePr>
  </w:style>
  <w:style w:type="paragraph" w:styleId="20">
    <w:name w:val="toc 2"/>
    <w:basedOn w:val="a"/>
    <w:next w:val="a"/>
    <w:autoRedefine/>
    <w:uiPriority w:val="39"/>
    <w:unhideWhenUsed/>
    <w:rsid w:val="00FC5FA1"/>
    <w:pPr>
      <w:spacing w:after="100"/>
      <w:ind w:left="220"/>
    </w:pPr>
  </w:style>
  <w:style w:type="paragraph" w:styleId="30">
    <w:name w:val="toc 3"/>
    <w:basedOn w:val="a"/>
    <w:next w:val="a"/>
    <w:autoRedefine/>
    <w:uiPriority w:val="39"/>
    <w:unhideWhenUsed/>
    <w:rsid w:val="005A05E5"/>
    <w:pPr>
      <w:spacing w:after="100"/>
      <w:ind w:left="440"/>
    </w:pPr>
  </w:style>
  <w:style w:type="table" w:styleId="1-2">
    <w:name w:val="Grid Table 1 Light Accent 2"/>
    <w:basedOn w:val="a1"/>
    <w:uiPriority w:val="46"/>
    <w:rsid w:val="00CF36CA"/>
    <w:pPr>
      <w:spacing w:after="0" w:line="240" w:lineRule="auto"/>
    </w:pPr>
    <w:rPr>
      <w:rFonts w:cs="Simplified Arabic"/>
      <w:sz w:val="28"/>
      <w:szCs w:val="28"/>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226729">
      <w:bodyDiv w:val="1"/>
      <w:marLeft w:val="0"/>
      <w:marRight w:val="0"/>
      <w:marTop w:val="0"/>
      <w:marBottom w:val="0"/>
      <w:divBdr>
        <w:top w:val="none" w:sz="0" w:space="0" w:color="auto"/>
        <w:left w:val="none" w:sz="0" w:space="0" w:color="auto"/>
        <w:bottom w:val="none" w:sz="0" w:space="0" w:color="auto"/>
        <w:right w:val="none" w:sz="0" w:space="0" w:color="auto"/>
      </w:divBdr>
    </w:div>
    <w:div w:id="346057255">
      <w:bodyDiv w:val="1"/>
      <w:marLeft w:val="0"/>
      <w:marRight w:val="0"/>
      <w:marTop w:val="0"/>
      <w:marBottom w:val="0"/>
      <w:divBdr>
        <w:top w:val="none" w:sz="0" w:space="0" w:color="auto"/>
        <w:left w:val="none" w:sz="0" w:space="0" w:color="auto"/>
        <w:bottom w:val="none" w:sz="0" w:space="0" w:color="auto"/>
        <w:right w:val="none" w:sz="0" w:space="0" w:color="auto"/>
      </w:divBdr>
    </w:div>
    <w:div w:id="402215024">
      <w:bodyDiv w:val="1"/>
      <w:marLeft w:val="0"/>
      <w:marRight w:val="0"/>
      <w:marTop w:val="0"/>
      <w:marBottom w:val="0"/>
      <w:divBdr>
        <w:top w:val="none" w:sz="0" w:space="0" w:color="auto"/>
        <w:left w:val="none" w:sz="0" w:space="0" w:color="auto"/>
        <w:bottom w:val="none" w:sz="0" w:space="0" w:color="auto"/>
        <w:right w:val="none" w:sz="0" w:space="0" w:color="auto"/>
      </w:divBdr>
    </w:div>
    <w:div w:id="462191173">
      <w:bodyDiv w:val="1"/>
      <w:marLeft w:val="0"/>
      <w:marRight w:val="0"/>
      <w:marTop w:val="0"/>
      <w:marBottom w:val="0"/>
      <w:divBdr>
        <w:top w:val="none" w:sz="0" w:space="0" w:color="auto"/>
        <w:left w:val="none" w:sz="0" w:space="0" w:color="auto"/>
        <w:bottom w:val="none" w:sz="0" w:space="0" w:color="auto"/>
        <w:right w:val="none" w:sz="0" w:space="0" w:color="auto"/>
      </w:divBdr>
    </w:div>
    <w:div w:id="499321021">
      <w:bodyDiv w:val="1"/>
      <w:marLeft w:val="0"/>
      <w:marRight w:val="0"/>
      <w:marTop w:val="0"/>
      <w:marBottom w:val="0"/>
      <w:divBdr>
        <w:top w:val="none" w:sz="0" w:space="0" w:color="auto"/>
        <w:left w:val="none" w:sz="0" w:space="0" w:color="auto"/>
        <w:bottom w:val="none" w:sz="0" w:space="0" w:color="auto"/>
        <w:right w:val="none" w:sz="0" w:space="0" w:color="auto"/>
      </w:divBdr>
    </w:div>
    <w:div w:id="590161009">
      <w:bodyDiv w:val="1"/>
      <w:marLeft w:val="0"/>
      <w:marRight w:val="0"/>
      <w:marTop w:val="0"/>
      <w:marBottom w:val="0"/>
      <w:divBdr>
        <w:top w:val="none" w:sz="0" w:space="0" w:color="auto"/>
        <w:left w:val="none" w:sz="0" w:space="0" w:color="auto"/>
        <w:bottom w:val="none" w:sz="0" w:space="0" w:color="auto"/>
        <w:right w:val="none" w:sz="0" w:space="0" w:color="auto"/>
      </w:divBdr>
    </w:div>
    <w:div w:id="599486487">
      <w:bodyDiv w:val="1"/>
      <w:marLeft w:val="0"/>
      <w:marRight w:val="0"/>
      <w:marTop w:val="0"/>
      <w:marBottom w:val="0"/>
      <w:divBdr>
        <w:top w:val="none" w:sz="0" w:space="0" w:color="auto"/>
        <w:left w:val="none" w:sz="0" w:space="0" w:color="auto"/>
        <w:bottom w:val="none" w:sz="0" w:space="0" w:color="auto"/>
        <w:right w:val="none" w:sz="0" w:space="0" w:color="auto"/>
      </w:divBdr>
    </w:div>
    <w:div w:id="663167370">
      <w:bodyDiv w:val="1"/>
      <w:marLeft w:val="0"/>
      <w:marRight w:val="0"/>
      <w:marTop w:val="0"/>
      <w:marBottom w:val="0"/>
      <w:divBdr>
        <w:top w:val="none" w:sz="0" w:space="0" w:color="auto"/>
        <w:left w:val="none" w:sz="0" w:space="0" w:color="auto"/>
        <w:bottom w:val="none" w:sz="0" w:space="0" w:color="auto"/>
        <w:right w:val="none" w:sz="0" w:space="0" w:color="auto"/>
      </w:divBdr>
    </w:div>
    <w:div w:id="828329090">
      <w:bodyDiv w:val="1"/>
      <w:marLeft w:val="0"/>
      <w:marRight w:val="0"/>
      <w:marTop w:val="0"/>
      <w:marBottom w:val="0"/>
      <w:divBdr>
        <w:top w:val="none" w:sz="0" w:space="0" w:color="auto"/>
        <w:left w:val="none" w:sz="0" w:space="0" w:color="auto"/>
        <w:bottom w:val="none" w:sz="0" w:space="0" w:color="auto"/>
        <w:right w:val="none" w:sz="0" w:space="0" w:color="auto"/>
      </w:divBdr>
    </w:div>
    <w:div w:id="945767239">
      <w:bodyDiv w:val="1"/>
      <w:marLeft w:val="0"/>
      <w:marRight w:val="0"/>
      <w:marTop w:val="0"/>
      <w:marBottom w:val="0"/>
      <w:divBdr>
        <w:top w:val="none" w:sz="0" w:space="0" w:color="auto"/>
        <w:left w:val="none" w:sz="0" w:space="0" w:color="auto"/>
        <w:bottom w:val="none" w:sz="0" w:space="0" w:color="auto"/>
        <w:right w:val="none" w:sz="0" w:space="0" w:color="auto"/>
      </w:divBdr>
      <w:divsChild>
        <w:div w:id="1181703799">
          <w:marLeft w:val="0"/>
          <w:marRight w:val="0"/>
          <w:marTop w:val="0"/>
          <w:marBottom w:val="0"/>
          <w:divBdr>
            <w:top w:val="none" w:sz="0" w:space="0" w:color="auto"/>
            <w:left w:val="none" w:sz="0" w:space="0" w:color="auto"/>
            <w:bottom w:val="none" w:sz="0" w:space="0" w:color="auto"/>
            <w:right w:val="none" w:sz="0" w:space="0" w:color="auto"/>
          </w:divBdr>
          <w:divsChild>
            <w:div w:id="434788854">
              <w:marLeft w:val="0"/>
              <w:marRight w:val="0"/>
              <w:marTop w:val="0"/>
              <w:marBottom w:val="0"/>
              <w:divBdr>
                <w:top w:val="none" w:sz="0" w:space="0" w:color="auto"/>
                <w:left w:val="none" w:sz="0" w:space="0" w:color="auto"/>
                <w:bottom w:val="none" w:sz="0" w:space="0" w:color="auto"/>
                <w:right w:val="none" w:sz="0" w:space="0" w:color="auto"/>
              </w:divBdr>
              <w:divsChild>
                <w:div w:id="152910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42482">
      <w:bodyDiv w:val="1"/>
      <w:marLeft w:val="0"/>
      <w:marRight w:val="0"/>
      <w:marTop w:val="0"/>
      <w:marBottom w:val="0"/>
      <w:divBdr>
        <w:top w:val="none" w:sz="0" w:space="0" w:color="auto"/>
        <w:left w:val="none" w:sz="0" w:space="0" w:color="auto"/>
        <w:bottom w:val="none" w:sz="0" w:space="0" w:color="auto"/>
        <w:right w:val="none" w:sz="0" w:space="0" w:color="auto"/>
      </w:divBdr>
      <w:divsChild>
        <w:div w:id="1474443131">
          <w:marLeft w:val="0"/>
          <w:marRight w:val="0"/>
          <w:marTop w:val="0"/>
          <w:marBottom w:val="0"/>
          <w:divBdr>
            <w:top w:val="none" w:sz="0" w:space="0" w:color="auto"/>
            <w:left w:val="none" w:sz="0" w:space="0" w:color="auto"/>
            <w:bottom w:val="none" w:sz="0" w:space="0" w:color="auto"/>
            <w:right w:val="none" w:sz="0" w:space="0" w:color="auto"/>
          </w:divBdr>
          <w:divsChild>
            <w:div w:id="185755320">
              <w:marLeft w:val="0"/>
              <w:marRight w:val="0"/>
              <w:marTop w:val="0"/>
              <w:marBottom w:val="0"/>
              <w:divBdr>
                <w:top w:val="none" w:sz="0" w:space="0" w:color="auto"/>
                <w:left w:val="none" w:sz="0" w:space="0" w:color="auto"/>
                <w:bottom w:val="none" w:sz="0" w:space="0" w:color="auto"/>
                <w:right w:val="none" w:sz="0" w:space="0" w:color="auto"/>
              </w:divBdr>
              <w:divsChild>
                <w:div w:id="111772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550359">
      <w:bodyDiv w:val="1"/>
      <w:marLeft w:val="0"/>
      <w:marRight w:val="0"/>
      <w:marTop w:val="0"/>
      <w:marBottom w:val="0"/>
      <w:divBdr>
        <w:top w:val="none" w:sz="0" w:space="0" w:color="auto"/>
        <w:left w:val="none" w:sz="0" w:space="0" w:color="auto"/>
        <w:bottom w:val="none" w:sz="0" w:space="0" w:color="auto"/>
        <w:right w:val="none" w:sz="0" w:space="0" w:color="auto"/>
      </w:divBdr>
    </w:div>
    <w:div w:id="1060978636">
      <w:bodyDiv w:val="1"/>
      <w:marLeft w:val="0"/>
      <w:marRight w:val="0"/>
      <w:marTop w:val="0"/>
      <w:marBottom w:val="0"/>
      <w:divBdr>
        <w:top w:val="none" w:sz="0" w:space="0" w:color="auto"/>
        <w:left w:val="none" w:sz="0" w:space="0" w:color="auto"/>
        <w:bottom w:val="none" w:sz="0" w:space="0" w:color="auto"/>
        <w:right w:val="none" w:sz="0" w:space="0" w:color="auto"/>
      </w:divBdr>
      <w:divsChild>
        <w:div w:id="602108251">
          <w:marLeft w:val="0"/>
          <w:marRight w:val="0"/>
          <w:marTop w:val="0"/>
          <w:marBottom w:val="0"/>
          <w:divBdr>
            <w:top w:val="none" w:sz="0" w:space="0" w:color="auto"/>
            <w:left w:val="none" w:sz="0" w:space="0" w:color="auto"/>
            <w:bottom w:val="none" w:sz="0" w:space="0" w:color="auto"/>
            <w:right w:val="none" w:sz="0" w:space="0" w:color="auto"/>
          </w:divBdr>
          <w:divsChild>
            <w:div w:id="1009480683">
              <w:marLeft w:val="0"/>
              <w:marRight w:val="0"/>
              <w:marTop w:val="0"/>
              <w:marBottom w:val="0"/>
              <w:divBdr>
                <w:top w:val="none" w:sz="0" w:space="0" w:color="auto"/>
                <w:left w:val="none" w:sz="0" w:space="0" w:color="auto"/>
                <w:bottom w:val="none" w:sz="0" w:space="0" w:color="auto"/>
                <w:right w:val="none" w:sz="0" w:space="0" w:color="auto"/>
              </w:divBdr>
              <w:divsChild>
                <w:div w:id="112512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971081">
      <w:bodyDiv w:val="1"/>
      <w:marLeft w:val="0"/>
      <w:marRight w:val="0"/>
      <w:marTop w:val="0"/>
      <w:marBottom w:val="0"/>
      <w:divBdr>
        <w:top w:val="none" w:sz="0" w:space="0" w:color="auto"/>
        <w:left w:val="none" w:sz="0" w:space="0" w:color="auto"/>
        <w:bottom w:val="none" w:sz="0" w:space="0" w:color="auto"/>
        <w:right w:val="none" w:sz="0" w:space="0" w:color="auto"/>
      </w:divBdr>
    </w:div>
    <w:div w:id="1435049594">
      <w:bodyDiv w:val="1"/>
      <w:marLeft w:val="0"/>
      <w:marRight w:val="0"/>
      <w:marTop w:val="0"/>
      <w:marBottom w:val="0"/>
      <w:divBdr>
        <w:top w:val="none" w:sz="0" w:space="0" w:color="auto"/>
        <w:left w:val="none" w:sz="0" w:space="0" w:color="auto"/>
        <w:bottom w:val="none" w:sz="0" w:space="0" w:color="auto"/>
        <w:right w:val="none" w:sz="0" w:space="0" w:color="auto"/>
      </w:divBdr>
    </w:div>
    <w:div w:id="1574124546">
      <w:bodyDiv w:val="1"/>
      <w:marLeft w:val="0"/>
      <w:marRight w:val="0"/>
      <w:marTop w:val="0"/>
      <w:marBottom w:val="0"/>
      <w:divBdr>
        <w:top w:val="none" w:sz="0" w:space="0" w:color="auto"/>
        <w:left w:val="none" w:sz="0" w:space="0" w:color="auto"/>
        <w:bottom w:val="none" w:sz="0" w:space="0" w:color="auto"/>
        <w:right w:val="none" w:sz="0" w:space="0" w:color="auto"/>
      </w:divBdr>
    </w:div>
    <w:div w:id="2029941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74F14-4D2D-4EAC-8B6B-202CEDA99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10690</Words>
  <Characters>60934</Characters>
  <Application>Microsoft Office Word</Application>
  <DocSecurity>0</DocSecurity>
  <Lines>507</Lines>
  <Paragraphs>142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2024-07-24T23:28:00Z</cp:lastPrinted>
  <dcterms:created xsi:type="dcterms:W3CDTF">2024-08-04T10:53:00Z</dcterms:created>
  <dcterms:modified xsi:type="dcterms:W3CDTF">2024-08-04T10:55:00Z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